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E348F8" w:rsidRDefault="00E348F8" w:rsidP="00E348F8">
      <w:pPr>
        <w:widowControl w:val="0"/>
        <w:autoSpaceDE w:val="0"/>
        <w:autoSpaceDN w:val="0"/>
        <w:adjustRightInd w:val="0"/>
        <w:spacing w:after="320"/>
        <w:rPr>
          <w:rFonts w:ascii="Times" w:hAnsi="Times" w:cs="Times"/>
          <w:b/>
          <w:bCs/>
          <w:sz w:val="32"/>
          <w:szCs w:val="32"/>
        </w:rPr>
      </w:pPr>
      <w:r>
        <w:rPr>
          <w:rFonts w:ascii="Times" w:hAnsi="Times" w:cs="Times"/>
          <w:b/>
          <w:bCs/>
          <w:sz w:val="32"/>
          <w:szCs w:val="32"/>
        </w:rPr>
        <w:t xml:space="preserve">Engaging in Reflective / Reflexive practice in Research: </w:t>
      </w:r>
    </w:p>
    <w:p w:rsidR="00E348F8" w:rsidRDefault="00E348F8" w:rsidP="00E348F8">
      <w:pPr>
        <w:widowControl w:val="0"/>
        <w:autoSpaceDE w:val="0"/>
        <w:autoSpaceDN w:val="0"/>
        <w:adjustRightInd w:val="0"/>
        <w:spacing w:after="320"/>
        <w:rPr>
          <w:rFonts w:ascii="Times" w:hAnsi="Times" w:cs="Times"/>
          <w:sz w:val="32"/>
          <w:szCs w:val="32"/>
        </w:rPr>
      </w:pPr>
      <w:r>
        <w:rPr>
          <w:rFonts w:ascii="Times" w:hAnsi="Times" w:cs="Times"/>
          <w:b/>
          <w:bCs/>
          <w:sz w:val="32"/>
          <w:szCs w:val="32"/>
        </w:rPr>
        <w:t>The Research Diary: A Place for Recording Reflections</w:t>
      </w:r>
    </w:p>
    <w:p w:rsidR="00E348F8" w:rsidRDefault="00E348F8" w:rsidP="00E348F8">
      <w:pPr>
        <w:widowControl w:val="0"/>
        <w:autoSpaceDE w:val="0"/>
        <w:autoSpaceDN w:val="0"/>
        <w:adjustRightInd w:val="0"/>
        <w:spacing w:after="320"/>
        <w:rPr>
          <w:rFonts w:ascii="Times" w:hAnsi="Times" w:cs="Times"/>
          <w:sz w:val="32"/>
          <w:szCs w:val="32"/>
        </w:rPr>
      </w:pPr>
      <w:r>
        <w:rPr>
          <w:rFonts w:ascii="Times" w:hAnsi="Times" w:cs="Times"/>
          <w:sz w:val="32"/>
          <w:szCs w:val="32"/>
        </w:rPr>
        <w:t>Keeping a research diary is an essential part of undertaking qualitative research. It is useful to separate this into four sections in order that you are prompted to reflect on different aspects of doing research and your role within the construction of research knowledge (</w:t>
      </w:r>
      <w:proofErr w:type="spellStart"/>
      <w:r>
        <w:rPr>
          <w:rFonts w:ascii="Times" w:hAnsi="Times" w:cs="Times"/>
          <w:sz w:val="32"/>
          <w:szCs w:val="32"/>
        </w:rPr>
        <w:t>Blaxter</w:t>
      </w:r>
      <w:proofErr w:type="spellEnd"/>
      <w:r>
        <w:rPr>
          <w:rFonts w:ascii="Times" w:hAnsi="Times" w:cs="Times"/>
          <w:sz w:val="32"/>
          <w:szCs w:val="32"/>
        </w:rPr>
        <w:t>, Hughes and Tight, 2001):</w:t>
      </w:r>
    </w:p>
    <w:p w:rsidR="00E348F8" w:rsidRPr="00E348F8" w:rsidRDefault="00E348F8" w:rsidP="00E348F8">
      <w:pPr>
        <w:pStyle w:val="ListParagraph"/>
        <w:widowControl w:val="0"/>
        <w:numPr>
          <w:ilvl w:val="0"/>
          <w:numId w:val="8"/>
        </w:numPr>
        <w:autoSpaceDE w:val="0"/>
        <w:autoSpaceDN w:val="0"/>
        <w:adjustRightInd w:val="0"/>
        <w:spacing w:after="320"/>
        <w:rPr>
          <w:rFonts w:ascii="Times" w:hAnsi="Times" w:cs="Times"/>
          <w:sz w:val="32"/>
          <w:szCs w:val="32"/>
        </w:rPr>
      </w:pPr>
      <w:r w:rsidRPr="00E348F8">
        <w:rPr>
          <w:rFonts w:ascii="Times" w:hAnsi="Times" w:cs="Times"/>
          <w:b/>
          <w:bCs/>
          <w:sz w:val="32"/>
          <w:szCs w:val="32"/>
        </w:rPr>
        <w:t>Observational Note</w:t>
      </w:r>
    </w:p>
    <w:p w:rsidR="00E348F8" w:rsidRDefault="00E348F8" w:rsidP="00E348F8">
      <w:pPr>
        <w:widowControl w:val="0"/>
        <w:autoSpaceDE w:val="0"/>
        <w:autoSpaceDN w:val="0"/>
        <w:adjustRightInd w:val="0"/>
        <w:spacing w:after="320"/>
        <w:rPr>
          <w:rFonts w:ascii="Times" w:hAnsi="Times" w:cs="Times"/>
          <w:sz w:val="32"/>
          <w:szCs w:val="32"/>
        </w:rPr>
      </w:pPr>
      <w:r>
        <w:rPr>
          <w:rFonts w:ascii="Times" w:hAnsi="Times" w:cs="Times"/>
          <w:sz w:val="32"/>
          <w:szCs w:val="32"/>
        </w:rPr>
        <w:t xml:space="preserve">This is a descriptive note of an event such as an interview, chance encounter, </w:t>
      </w:r>
      <w:r w:rsidR="006A3257">
        <w:rPr>
          <w:rFonts w:ascii="Times" w:hAnsi="Times" w:cs="Times"/>
          <w:sz w:val="32"/>
          <w:szCs w:val="32"/>
        </w:rPr>
        <w:t>and observation</w:t>
      </w:r>
      <w:r>
        <w:rPr>
          <w:rFonts w:ascii="Times" w:hAnsi="Times" w:cs="Times"/>
          <w:sz w:val="32"/>
          <w:szCs w:val="32"/>
        </w:rPr>
        <w:t>. They contain as little interpretation as possible and are as reliable as you can construct them.</w:t>
      </w:r>
    </w:p>
    <w:p w:rsidR="00E348F8" w:rsidRPr="00E348F8" w:rsidRDefault="00E348F8" w:rsidP="00E348F8">
      <w:pPr>
        <w:pStyle w:val="ListParagraph"/>
        <w:widowControl w:val="0"/>
        <w:numPr>
          <w:ilvl w:val="0"/>
          <w:numId w:val="8"/>
        </w:numPr>
        <w:autoSpaceDE w:val="0"/>
        <w:autoSpaceDN w:val="0"/>
        <w:adjustRightInd w:val="0"/>
        <w:spacing w:after="320"/>
        <w:rPr>
          <w:rFonts w:ascii="Times" w:hAnsi="Times" w:cs="Times"/>
          <w:sz w:val="32"/>
          <w:szCs w:val="32"/>
        </w:rPr>
      </w:pPr>
      <w:r w:rsidRPr="00E348F8">
        <w:rPr>
          <w:rFonts w:ascii="Times" w:hAnsi="Times" w:cs="Times"/>
          <w:b/>
          <w:bCs/>
          <w:sz w:val="32"/>
          <w:szCs w:val="32"/>
        </w:rPr>
        <w:t>Methodological Not</w:t>
      </w:r>
      <w:r w:rsidR="006A3257">
        <w:rPr>
          <w:rFonts w:ascii="Times" w:hAnsi="Times" w:cs="Times"/>
          <w:b/>
          <w:bCs/>
          <w:sz w:val="32"/>
          <w:szCs w:val="32"/>
        </w:rPr>
        <w:t>e</w:t>
      </w:r>
    </w:p>
    <w:p w:rsidR="00E348F8" w:rsidRDefault="00E348F8" w:rsidP="00E348F8">
      <w:pPr>
        <w:widowControl w:val="0"/>
        <w:autoSpaceDE w:val="0"/>
        <w:autoSpaceDN w:val="0"/>
        <w:adjustRightInd w:val="0"/>
        <w:spacing w:after="320"/>
        <w:rPr>
          <w:rFonts w:ascii="Times" w:hAnsi="Times" w:cs="Times"/>
          <w:sz w:val="32"/>
          <w:szCs w:val="32"/>
        </w:rPr>
      </w:pPr>
      <w:r>
        <w:rPr>
          <w:rFonts w:ascii="Times" w:hAnsi="Times" w:cs="Times"/>
          <w:sz w:val="32"/>
          <w:szCs w:val="32"/>
        </w:rPr>
        <w:t>This is the place where you reflect on the methodological aspects of research and your actions in undertaking an interview, observation and so forth. How did the interview go? What was your role within it?</w:t>
      </w:r>
    </w:p>
    <w:p w:rsidR="00E348F8" w:rsidRPr="00E348F8" w:rsidRDefault="00E348F8" w:rsidP="00E348F8">
      <w:pPr>
        <w:pStyle w:val="ListParagraph"/>
        <w:widowControl w:val="0"/>
        <w:numPr>
          <w:ilvl w:val="0"/>
          <w:numId w:val="8"/>
        </w:numPr>
        <w:autoSpaceDE w:val="0"/>
        <w:autoSpaceDN w:val="0"/>
        <w:adjustRightInd w:val="0"/>
        <w:spacing w:after="320"/>
        <w:rPr>
          <w:rFonts w:ascii="Times" w:hAnsi="Times" w:cs="Times"/>
          <w:sz w:val="32"/>
          <w:szCs w:val="32"/>
        </w:rPr>
      </w:pPr>
      <w:r w:rsidRPr="00E348F8">
        <w:rPr>
          <w:rFonts w:ascii="Times" w:hAnsi="Times" w:cs="Times"/>
          <w:b/>
          <w:bCs/>
          <w:sz w:val="32"/>
          <w:szCs w:val="32"/>
        </w:rPr>
        <w:t>Theoretical Note</w:t>
      </w:r>
    </w:p>
    <w:p w:rsidR="00E348F8" w:rsidRDefault="00E348F8" w:rsidP="00E348F8">
      <w:pPr>
        <w:widowControl w:val="0"/>
        <w:autoSpaceDE w:val="0"/>
        <w:autoSpaceDN w:val="0"/>
        <w:adjustRightInd w:val="0"/>
        <w:spacing w:after="320"/>
        <w:rPr>
          <w:rFonts w:ascii="Times" w:hAnsi="Times" w:cs="Times"/>
          <w:b/>
          <w:bCs/>
          <w:sz w:val="32"/>
          <w:szCs w:val="32"/>
        </w:rPr>
      </w:pPr>
      <w:r>
        <w:rPr>
          <w:rFonts w:ascii="Times" w:hAnsi="Times" w:cs="Times"/>
          <w:sz w:val="32"/>
          <w:szCs w:val="32"/>
        </w:rPr>
        <w:t>It is here that you begin to make meaning about your data. What are your initial explanations? What is your data telling you?</w:t>
      </w:r>
      <w:r>
        <w:rPr>
          <w:rFonts w:ascii="Times" w:hAnsi="Times" w:cs="Times"/>
          <w:b/>
          <w:bCs/>
          <w:sz w:val="32"/>
          <w:szCs w:val="32"/>
        </w:rPr>
        <w:t xml:space="preserve"> </w:t>
      </w:r>
    </w:p>
    <w:p w:rsidR="00E348F8" w:rsidRPr="00E348F8" w:rsidRDefault="00E348F8" w:rsidP="00E348F8">
      <w:pPr>
        <w:pStyle w:val="ListParagraph"/>
        <w:widowControl w:val="0"/>
        <w:numPr>
          <w:ilvl w:val="0"/>
          <w:numId w:val="8"/>
        </w:numPr>
        <w:autoSpaceDE w:val="0"/>
        <w:autoSpaceDN w:val="0"/>
        <w:adjustRightInd w:val="0"/>
        <w:spacing w:after="320"/>
        <w:rPr>
          <w:rFonts w:ascii="Times" w:hAnsi="Times" w:cs="Times"/>
          <w:sz w:val="32"/>
          <w:szCs w:val="32"/>
        </w:rPr>
      </w:pPr>
      <w:r w:rsidRPr="00E348F8">
        <w:rPr>
          <w:rFonts w:ascii="Times" w:hAnsi="Times" w:cs="Times"/>
          <w:b/>
          <w:bCs/>
          <w:sz w:val="32"/>
          <w:szCs w:val="32"/>
        </w:rPr>
        <w:t>Analytic Memo</w:t>
      </w:r>
    </w:p>
    <w:p w:rsidR="00E348F8" w:rsidRDefault="00E348F8" w:rsidP="00E348F8">
      <w:pPr>
        <w:widowControl w:val="0"/>
        <w:autoSpaceDE w:val="0"/>
        <w:autoSpaceDN w:val="0"/>
        <w:adjustRightInd w:val="0"/>
        <w:spacing w:after="320"/>
        <w:rPr>
          <w:rFonts w:ascii="Times" w:hAnsi="Times" w:cs="Times"/>
          <w:sz w:val="32"/>
          <w:szCs w:val="32"/>
        </w:rPr>
      </w:pPr>
      <w:r>
        <w:rPr>
          <w:rFonts w:ascii="Times" w:hAnsi="Times" w:cs="Times"/>
          <w:sz w:val="32"/>
          <w:szCs w:val="32"/>
        </w:rPr>
        <w:t xml:space="preserve">This is the place where you are trying to bring several inferences </w:t>
      </w:r>
      <w:proofErr w:type="gramStart"/>
      <w:r>
        <w:rPr>
          <w:rFonts w:ascii="Times" w:hAnsi="Times" w:cs="Times"/>
          <w:sz w:val="32"/>
          <w:szCs w:val="32"/>
        </w:rPr>
        <w:t>together</w:t>
      </w:r>
      <w:proofErr w:type="gramEnd"/>
      <w:r>
        <w:rPr>
          <w:rFonts w:ascii="Times" w:hAnsi="Times" w:cs="Times"/>
          <w:sz w:val="32"/>
          <w:szCs w:val="32"/>
        </w:rPr>
        <w:t>. You might, for example, review your theoretical notes and begin to see patterns or recurrent themes in your data. You would also attempt to link your analysis to the literature in your field.</w:t>
      </w:r>
    </w:p>
    <w:p w:rsidR="00E348F8" w:rsidRDefault="00E348F8" w:rsidP="00E348F8">
      <w:pPr>
        <w:widowControl w:val="0"/>
        <w:autoSpaceDE w:val="0"/>
        <w:autoSpaceDN w:val="0"/>
        <w:adjustRightInd w:val="0"/>
        <w:spacing w:after="320"/>
        <w:rPr>
          <w:rFonts w:ascii="Times" w:hAnsi="Times" w:cs="Times"/>
          <w:sz w:val="32"/>
          <w:szCs w:val="32"/>
        </w:rPr>
      </w:pPr>
      <w:r>
        <w:rPr>
          <w:rFonts w:ascii="Times" w:hAnsi="Times" w:cs="Times"/>
          <w:b/>
          <w:bCs/>
          <w:sz w:val="32"/>
          <w:szCs w:val="32"/>
        </w:rPr>
        <w:t>Research Issues to Reflect On</w:t>
      </w:r>
    </w:p>
    <w:p w:rsidR="00E348F8" w:rsidRDefault="00E348F8" w:rsidP="00E348F8">
      <w:pPr>
        <w:pStyle w:val="ListParagraph"/>
        <w:widowControl w:val="0"/>
        <w:numPr>
          <w:ilvl w:val="0"/>
          <w:numId w:val="9"/>
        </w:numPr>
        <w:autoSpaceDE w:val="0"/>
        <w:autoSpaceDN w:val="0"/>
        <w:adjustRightInd w:val="0"/>
        <w:spacing w:after="320"/>
        <w:rPr>
          <w:rFonts w:ascii="Times" w:hAnsi="Times" w:cs="Times"/>
          <w:sz w:val="32"/>
          <w:szCs w:val="32"/>
        </w:rPr>
      </w:pPr>
      <w:r w:rsidRPr="00E348F8">
        <w:rPr>
          <w:rFonts w:ascii="Times" w:hAnsi="Times" w:cs="Times"/>
          <w:sz w:val="32"/>
          <w:szCs w:val="32"/>
        </w:rPr>
        <w:t xml:space="preserve">The wider relevance of the setting and the topic, and the grounds on which empirical generalizations are made, if any, such as establishing the representativeness of the setting, its general </w:t>
      </w:r>
      <w:r w:rsidRPr="00E348F8">
        <w:rPr>
          <w:rFonts w:ascii="Times" w:hAnsi="Times" w:cs="Times"/>
          <w:sz w:val="32"/>
          <w:szCs w:val="32"/>
        </w:rPr>
        <w:lastRenderedPageBreak/>
        <w:t>features or its function as a special case study with a broader bearing.</w:t>
      </w:r>
    </w:p>
    <w:p w:rsidR="00E348F8" w:rsidRDefault="00E348F8" w:rsidP="00E348F8">
      <w:pPr>
        <w:pStyle w:val="ListParagraph"/>
        <w:widowControl w:val="0"/>
        <w:numPr>
          <w:ilvl w:val="0"/>
          <w:numId w:val="9"/>
        </w:numPr>
        <w:autoSpaceDE w:val="0"/>
        <w:autoSpaceDN w:val="0"/>
        <w:adjustRightInd w:val="0"/>
        <w:spacing w:after="320"/>
        <w:rPr>
          <w:rFonts w:ascii="Times" w:hAnsi="Times" w:cs="Times"/>
          <w:sz w:val="32"/>
          <w:szCs w:val="32"/>
        </w:rPr>
      </w:pPr>
      <w:r w:rsidRPr="00E348F8">
        <w:rPr>
          <w:rFonts w:ascii="Times" w:hAnsi="Times" w:cs="Times"/>
          <w:sz w:val="32"/>
          <w:szCs w:val="32"/>
        </w:rPr>
        <w:t xml:space="preserve">The features of the topic or setting left </w:t>
      </w:r>
      <w:r w:rsidR="006A3257">
        <w:rPr>
          <w:rFonts w:ascii="Times" w:hAnsi="Times" w:cs="Times"/>
          <w:sz w:val="32"/>
          <w:szCs w:val="32"/>
        </w:rPr>
        <w:t xml:space="preserve">un </w:t>
      </w:r>
      <w:r w:rsidR="006A3257" w:rsidRPr="00E348F8">
        <w:rPr>
          <w:rFonts w:ascii="Times" w:hAnsi="Times" w:cs="Times"/>
          <w:sz w:val="32"/>
          <w:szCs w:val="32"/>
        </w:rPr>
        <w:t>researched</w:t>
      </w:r>
      <w:r w:rsidRPr="00E348F8">
        <w:rPr>
          <w:rFonts w:ascii="Times" w:hAnsi="Times" w:cs="Times"/>
          <w:sz w:val="32"/>
          <w:szCs w:val="32"/>
        </w:rPr>
        <w:t xml:space="preserve">, discussing why these choices have been made and what implications follow from these decisions for the research </w:t>
      </w:r>
      <w:r w:rsidR="006A3257" w:rsidRPr="00E348F8">
        <w:rPr>
          <w:rFonts w:ascii="Times" w:hAnsi="Times" w:cs="Times"/>
          <w:sz w:val="32"/>
          <w:szCs w:val="32"/>
        </w:rPr>
        <w:t>findings</w:t>
      </w:r>
      <w:bookmarkStart w:id="0" w:name="_GoBack"/>
      <w:bookmarkEnd w:id="0"/>
      <w:r w:rsidRPr="00E348F8">
        <w:rPr>
          <w:rFonts w:ascii="Times" w:hAnsi="Times" w:cs="Times"/>
          <w:sz w:val="32"/>
          <w:szCs w:val="32"/>
        </w:rPr>
        <w:t>.</w:t>
      </w:r>
    </w:p>
    <w:p w:rsidR="00E348F8" w:rsidRDefault="00E348F8" w:rsidP="00E348F8">
      <w:pPr>
        <w:pStyle w:val="ListParagraph"/>
        <w:widowControl w:val="0"/>
        <w:autoSpaceDE w:val="0"/>
        <w:autoSpaceDN w:val="0"/>
        <w:adjustRightInd w:val="0"/>
        <w:spacing w:after="320"/>
        <w:rPr>
          <w:rFonts w:ascii="Times" w:hAnsi="Times" w:cs="Times"/>
          <w:sz w:val="32"/>
          <w:szCs w:val="32"/>
        </w:rPr>
      </w:pPr>
    </w:p>
    <w:p w:rsidR="00E348F8" w:rsidRDefault="00E348F8" w:rsidP="00E348F8">
      <w:pPr>
        <w:pStyle w:val="ListParagraph"/>
        <w:widowControl w:val="0"/>
        <w:numPr>
          <w:ilvl w:val="0"/>
          <w:numId w:val="9"/>
        </w:numPr>
        <w:autoSpaceDE w:val="0"/>
        <w:autoSpaceDN w:val="0"/>
        <w:adjustRightInd w:val="0"/>
        <w:spacing w:after="320"/>
        <w:rPr>
          <w:rFonts w:ascii="Times" w:hAnsi="Times" w:cs="Times"/>
          <w:sz w:val="32"/>
          <w:szCs w:val="32"/>
        </w:rPr>
      </w:pPr>
      <w:r w:rsidRPr="00E348F8">
        <w:rPr>
          <w:rFonts w:ascii="Times" w:hAnsi="Times" w:cs="Times"/>
          <w:sz w:val="32"/>
          <w:szCs w:val="32"/>
        </w:rPr>
        <w:t>The theoretical framework they are operating within, and the broader values and commitments (political, religious, theoretical and so on) they bring to their work.</w:t>
      </w:r>
    </w:p>
    <w:p w:rsidR="00E348F8" w:rsidRPr="00E348F8" w:rsidRDefault="00E348F8" w:rsidP="00E348F8">
      <w:pPr>
        <w:pStyle w:val="ListParagraph"/>
        <w:rPr>
          <w:rFonts w:ascii="Times" w:hAnsi="Times" w:cs="Times"/>
          <w:sz w:val="32"/>
          <w:szCs w:val="32"/>
        </w:rPr>
      </w:pPr>
    </w:p>
    <w:p w:rsidR="00E348F8" w:rsidRDefault="00E348F8" w:rsidP="00E348F8">
      <w:pPr>
        <w:pStyle w:val="ListParagraph"/>
        <w:widowControl w:val="0"/>
        <w:numPr>
          <w:ilvl w:val="0"/>
          <w:numId w:val="9"/>
        </w:numPr>
        <w:autoSpaceDE w:val="0"/>
        <w:autoSpaceDN w:val="0"/>
        <w:adjustRightInd w:val="0"/>
        <w:spacing w:after="320"/>
        <w:rPr>
          <w:rFonts w:ascii="Times" w:hAnsi="Times" w:cs="Times"/>
          <w:sz w:val="32"/>
          <w:szCs w:val="32"/>
        </w:rPr>
      </w:pPr>
      <w:r w:rsidRPr="00E348F8">
        <w:rPr>
          <w:rFonts w:ascii="Times" w:hAnsi="Times" w:cs="Times"/>
          <w:sz w:val="32"/>
          <w:szCs w:val="32"/>
        </w:rPr>
        <w:t>Critically assess their integrity as researchers and authors, by considering:</w:t>
      </w:r>
    </w:p>
    <w:p w:rsidR="00E348F8" w:rsidRPr="00E348F8" w:rsidRDefault="00E348F8" w:rsidP="00E348F8">
      <w:pPr>
        <w:pStyle w:val="ListParagraph"/>
        <w:rPr>
          <w:rFonts w:ascii="Times" w:hAnsi="Times" w:cs="Times"/>
          <w:sz w:val="32"/>
          <w:szCs w:val="32"/>
        </w:rPr>
      </w:pPr>
    </w:p>
    <w:p w:rsidR="00E348F8" w:rsidRDefault="00E348F8" w:rsidP="00E348F8">
      <w:pPr>
        <w:pStyle w:val="ListParagraph"/>
        <w:widowControl w:val="0"/>
        <w:numPr>
          <w:ilvl w:val="1"/>
          <w:numId w:val="9"/>
        </w:numPr>
        <w:autoSpaceDE w:val="0"/>
        <w:autoSpaceDN w:val="0"/>
        <w:adjustRightInd w:val="0"/>
        <w:spacing w:after="320"/>
        <w:rPr>
          <w:rFonts w:ascii="Times" w:hAnsi="Times" w:cs="Times"/>
          <w:sz w:val="32"/>
          <w:szCs w:val="32"/>
        </w:rPr>
      </w:pPr>
      <w:r w:rsidRPr="00E348F8">
        <w:rPr>
          <w:rFonts w:ascii="Times" w:hAnsi="Times" w:cs="Times"/>
          <w:sz w:val="32"/>
          <w:szCs w:val="32"/>
        </w:rPr>
        <w:t xml:space="preserve"> The grounds on which knowledge claims are being justified (length of fieldwork, the special access negotiated, discussing the extent of the trust and rapport developed with the respondents and so on)</w:t>
      </w:r>
    </w:p>
    <w:p w:rsidR="00E348F8" w:rsidRDefault="00E348F8" w:rsidP="00E348F8">
      <w:pPr>
        <w:pStyle w:val="ListParagraph"/>
        <w:widowControl w:val="0"/>
        <w:numPr>
          <w:ilvl w:val="1"/>
          <w:numId w:val="9"/>
        </w:numPr>
        <w:autoSpaceDE w:val="0"/>
        <w:autoSpaceDN w:val="0"/>
        <w:adjustRightInd w:val="0"/>
        <w:spacing w:after="320"/>
        <w:rPr>
          <w:rFonts w:ascii="Times" w:hAnsi="Times" w:cs="Times"/>
          <w:sz w:val="32"/>
          <w:szCs w:val="32"/>
        </w:rPr>
      </w:pPr>
      <w:r w:rsidRPr="00E348F8">
        <w:rPr>
          <w:rFonts w:ascii="Times" w:hAnsi="Times" w:cs="Times"/>
          <w:sz w:val="32"/>
          <w:szCs w:val="32"/>
        </w:rPr>
        <w:t>Their background and experiences in the setting and topic</w:t>
      </w:r>
    </w:p>
    <w:p w:rsidR="00E348F8" w:rsidRDefault="00E348F8" w:rsidP="00E348F8">
      <w:pPr>
        <w:pStyle w:val="ListParagraph"/>
        <w:widowControl w:val="0"/>
        <w:numPr>
          <w:ilvl w:val="1"/>
          <w:numId w:val="9"/>
        </w:numPr>
        <w:autoSpaceDE w:val="0"/>
        <w:autoSpaceDN w:val="0"/>
        <w:adjustRightInd w:val="0"/>
        <w:spacing w:after="320"/>
        <w:rPr>
          <w:rFonts w:ascii="Times" w:hAnsi="Times" w:cs="Times"/>
          <w:sz w:val="32"/>
          <w:szCs w:val="32"/>
        </w:rPr>
      </w:pPr>
      <w:r w:rsidRPr="00E348F8">
        <w:rPr>
          <w:rFonts w:ascii="Times" w:hAnsi="Times" w:cs="Times"/>
          <w:sz w:val="32"/>
          <w:szCs w:val="32"/>
        </w:rPr>
        <w:t>Their experiences during all stages of the research, especially mentioning the constraints imposed therein.</w:t>
      </w:r>
    </w:p>
    <w:p w:rsidR="00E348F8" w:rsidRPr="00E348F8" w:rsidRDefault="00E348F8" w:rsidP="00E348F8">
      <w:pPr>
        <w:pStyle w:val="ListParagraph"/>
        <w:widowControl w:val="0"/>
        <w:numPr>
          <w:ilvl w:val="1"/>
          <w:numId w:val="9"/>
        </w:numPr>
        <w:autoSpaceDE w:val="0"/>
        <w:autoSpaceDN w:val="0"/>
        <w:adjustRightInd w:val="0"/>
        <w:spacing w:after="320"/>
        <w:rPr>
          <w:rFonts w:ascii="Times" w:hAnsi="Times" w:cs="Times"/>
          <w:sz w:val="32"/>
          <w:szCs w:val="32"/>
        </w:rPr>
      </w:pPr>
      <w:r w:rsidRPr="00E348F8">
        <w:rPr>
          <w:rFonts w:ascii="Times" w:hAnsi="Times" w:cs="Times"/>
          <w:sz w:val="32"/>
          <w:szCs w:val="32"/>
        </w:rPr>
        <w:t xml:space="preserve"> The strengths and weaknesses of their research design and strategy.</w:t>
      </w:r>
    </w:p>
    <w:p w:rsidR="00E348F8" w:rsidRPr="00E348F8" w:rsidRDefault="00E348F8" w:rsidP="00E348F8">
      <w:pPr>
        <w:pStyle w:val="ListParagraph"/>
        <w:widowControl w:val="0"/>
        <w:numPr>
          <w:ilvl w:val="0"/>
          <w:numId w:val="9"/>
        </w:numPr>
        <w:autoSpaceDE w:val="0"/>
        <w:autoSpaceDN w:val="0"/>
        <w:adjustRightInd w:val="0"/>
        <w:spacing w:after="320"/>
        <w:rPr>
          <w:rFonts w:ascii="Times" w:hAnsi="Times" w:cs="Times"/>
          <w:sz w:val="32"/>
          <w:szCs w:val="32"/>
        </w:rPr>
      </w:pPr>
      <w:r w:rsidRPr="00E348F8">
        <w:rPr>
          <w:rFonts w:ascii="Times" w:hAnsi="Times" w:cs="Times"/>
          <w:sz w:val="32"/>
          <w:szCs w:val="32"/>
        </w:rPr>
        <w:t>Critically assess the data, by:</w:t>
      </w:r>
    </w:p>
    <w:p w:rsidR="00E348F8" w:rsidRDefault="00E348F8" w:rsidP="00E348F8">
      <w:pPr>
        <w:pStyle w:val="ListParagraph"/>
        <w:widowControl w:val="0"/>
        <w:numPr>
          <w:ilvl w:val="1"/>
          <w:numId w:val="9"/>
        </w:numPr>
        <w:autoSpaceDE w:val="0"/>
        <w:autoSpaceDN w:val="0"/>
        <w:adjustRightInd w:val="0"/>
        <w:spacing w:after="320"/>
        <w:rPr>
          <w:rFonts w:ascii="Times" w:hAnsi="Times" w:cs="Times"/>
          <w:sz w:val="32"/>
          <w:szCs w:val="32"/>
        </w:rPr>
      </w:pPr>
      <w:r w:rsidRPr="00E348F8">
        <w:rPr>
          <w:rFonts w:ascii="Times" w:hAnsi="Times" w:cs="Times"/>
          <w:sz w:val="32"/>
          <w:szCs w:val="32"/>
        </w:rPr>
        <w:t>Discussing the problems that arose du</w:t>
      </w:r>
      <w:r>
        <w:rPr>
          <w:rFonts w:ascii="Times" w:hAnsi="Times" w:cs="Times"/>
          <w:sz w:val="32"/>
          <w:szCs w:val="32"/>
        </w:rPr>
        <w:t>ring all stages of the research;</w:t>
      </w:r>
    </w:p>
    <w:p w:rsidR="00E348F8" w:rsidRDefault="00E348F8" w:rsidP="00E348F8">
      <w:pPr>
        <w:pStyle w:val="ListParagraph"/>
        <w:widowControl w:val="0"/>
        <w:numPr>
          <w:ilvl w:val="1"/>
          <w:numId w:val="9"/>
        </w:numPr>
        <w:autoSpaceDE w:val="0"/>
        <w:autoSpaceDN w:val="0"/>
        <w:adjustRightInd w:val="0"/>
        <w:spacing w:after="320"/>
        <w:rPr>
          <w:rFonts w:ascii="Times" w:hAnsi="Times" w:cs="Times"/>
          <w:sz w:val="32"/>
          <w:szCs w:val="32"/>
        </w:rPr>
      </w:pPr>
      <w:r w:rsidRPr="00E348F8">
        <w:rPr>
          <w:rFonts w:ascii="Times" w:hAnsi="Times" w:cs="Times"/>
          <w:sz w:val="32"/>
          <w:szCs w:val="32"/>
        </w:rPr>
        <w:t>Outlining the grounds on which they developed the categorization system used to interpret the data, identifying clearly whether this is an indigenous one used by respondents themselves, or an analyst-constructed one, and, if the latter, the grounds which support this;</w:t>
      </w:r>
    </w:p>
    <w:p w:rsidR="00E348F8" w:rsidRDefault="00E348F8" w:rsidP="00E348F8">
      <w:pPr>
        <w:pStyle w:val="ListParagraph"/>
        <w:widowControl w:val="0"/>
        <w:numPr>
          <w:ilvl w:val="1"/>
          <w:numId w:val="9"/>
        </w:numPr>
        <w:autoSpaceDE w:val="0"/>
        <w:autoSpaceDN w:val="0"/>
        <w:adjustRightInd w:val="0"/>
        <w:spacing w:after="320"/>
        <w:rPr>
          <w:rFonts w:ascii="Times" w:hAnsi="Times" w:cs="Times"/>
          <w:sz w:val="32"/>
          <w:szCs w:val="32"/>
        </w:rPr>
      </w:pPr>
      <w:r w:rsidRPr="00E348F8">
        <w:rPr>
          <w:rFonts w:ascii="Times" w:hAnsi="Times" w:cs="Times"/>
          <w:sz w:val="32"/>
          <w:szCs w:val="32"/>
        </w:rPr>
        <w:t>Discussing rival explanations and alternative ways of organizing the data;</w:t>
      </w:r>
    </w:p>
    <w:p w:rsidR="00E348F8" w:rsidRDefault="00E348F8" w:rsidP="00E348F8">
      <w:pPr>
        <w:pStyle w:val="ListParagraph"/>
        <w:widowControl w:val="0"/>
        <w:numPr>
          <w:ilvl w:val="1"/>
          <w:numId w:val="9"/>
        </w:numPr>
        <w:autoSpaceDE w:val="0"/>
        <w:autoSpaceDN w:val="0"/>
        <w:adjustRightInd w:val="0"/>
        <w:spacing w:after="320"/>
        <w:rPr>
          <w:rFonts w:ascii="Times" w:hAnsi="Times" w:cs="Times"/>
          <w:sz w:val="32"/>
          <w:szCs w:val="32"/>
        </w:rPr>
      </w:pPr>
      <w:r w:rsidRPr="00E348F8">
        <w:rPr>
          <w:rFonts w:ascii="Times" w:hAnsi="Times" w:cs="Times"/>
          <w:sz w:val="32"/>
          <w:szCs w:val="32"/>
        </w:rPr>
        <w:t>Providing sufficient data extracts in the text to allow readers to evaluate the inferences drawn from them and the interpretations made of them;</w:t>
      </w:r>
    </w:p>
    <w:p w:rsidR="00E348F8" w:rsidRDefault="00E348F8" w:rsidP="00E348F8">
      <w:pPr>
        <w:pStyle w:val="ListParagraph"/>
        <w:widowControl w:val="0"/>
        <w:numPr>
          <w:ilvl w:val="1"/>
          <w:numId w:val="9"/>
        </w:numPr>
        <w:autoSpaceDE w:val="0"/>
        <w:autoSpaceDN w:val="0"/>
        <w:adjustRightInd w:val="0"/>
        <w:spacing w:after="320"/>
        <w:rPr>
          <w:rFonts w:ascii="Times" w:hAnsi="Times" w:cs="Times"/>
          <w:sz w:val="32"/>
          <w:szCs w:val="32"/>
        </w:rPr>
      </w:pPr>
      <w:r w:rsidRPr="00E348F8">
        <w:rPr>
          <w:rFonts w:ascii="Times" w:hAnsi="Times" w:cs="Times"/>
          <w:sz w:val="32"/>
          <w:szCs w:val="32"/>
        </w:rPr>
        <w:t xml:space="preserve">Discussing power relations within the research, between researcher(s) and subjects and within the research team, in </w:t>
      </w:r>
      <w:r w:rsidRPr="00E348F8">
        <w:rPr>
          <w:rFonts w:ascii="Times" w:hAnsi="Times" w:cs="Times"/>
          <w:sz w:val="32"/>
          <w:szCs w:val="32"/>
        </w:rPr>
        <w:lastRenderedPageBreak/>
        <w:t>order to establish the effects of class, gender, race and religion on the practice and writing up of the research.</w:t>
      </w:r>
    </w:p>
    <w:p w:rsidR="00E348F8" w:rsidRDefault="00E348F8" w:rsidP="00E348F8">
      <w:pPr>
        <w:pStyle w:val="ListParagraph"/>
        <w:widowControl w:val="0"/>
        <w:numPr>
          <w:ilvl w:val="0"/>
          <w:numId w:val="9"/>
        </w:numPr>
        <w:autoSpaceDE w:val="0"/>
        <w:autoSpaceDN w:val="0"/>
        <w:adjustRightInd w:val="0"/>
        <w:spacing w:after="320"/>
        <w:rPr>
          <w:rFonts w:ascii="Times" w:hAnsi="Times" w:cs="Times"/>
          <w:sz w:val="32"/>
          <w:szCs w:val="32"/>
        </w:rPr>
      </w:pPr>
      <w:r w:rsidRPr="00E348F8">
        <w:rPr>
          <w:rFonts w:ascii="Times" w:hAnsi="Times" w:cs="Times"/>
          <w:sz w:val="32"/>
          <w:szCs w:val="32"/>
        </w:rPr>
        <w:t xml:space="preserve"> Show the complexity of the data, avoiding the suggestion that there is a simple fit between the social world under scrutiny and the ethnographic representation of it, by:</w:t>
      </w:r>
    </w:p>
    <w:p w:rsidR="00E348F8" w:rsidRDefault="00E348F8" w:rsidP="00E348F8">
      <w:pPr>
        <w:pStyle w:val="ListParagraph"/>
        <w:widowControl w:val="0"/>
        <w:numPr>
          <w:ilvl w:val="1"/>
          <w:numId w:val="9"/>
        </w:numPr>
        <w:autoSpaceDE w:val="0"/>
        <w:autoSpaceDN w:val="0"/>
        <w:adjustRightInd w:val="0"/>
        <w:spacing w:after="320"/>
        <w:rPr>
          <w:rFonts w:ascii="Times" w:hAnsi="Times" w:cs="Times"/>
          <w:sz w:val="32"/>
          <w:szCs w:val="32"/>
        </w:rPr>
      </w:pPr>
      <w:r w:rsidRPr="00E348F8">
        <w:rPr>
          <w:rFonts w:ascii="Times" w:hAnsi="Times" w:cs="Times"/>
          <w:sz w:val="32"/>
          <w:szCs w:val="32"/>
        </w:rPr>
        <w:t>Discussing negative cases which fall outside the general patterns and categories employed to structure the ethnographic description, which often serve to exemp</w:t>
      </w:r>
      <w:r>
        <w:rPr>
          <w:rFonts w:ascii="Times" w:hAnsi="Times" w:cs="Times"/>
          <w:sz w:val="32"/>
          <w:szCs w:val="32"/>
        </w:rPr>
        <w:t>lify and support positive cases;</w:t>
      </w:r>
    </w:p>
    <w:p w:rsidR="00E348F8" w:rsidRDefault="00E348F8" w:rsidP="00E348F8">
      <w:pPr>
        <w:pStyle w:val="ListParagraph"/>
        <w:widowControl w:val="0"/>
        <w:numPr>
          <w:ilvl w:val="1"/>
          <w:numId w:val="9"/>
        </w:numPr>
        <w:autoSpaceDE w:val="0"/>
        <w:autoSpaceDN w:val="0"/>
        <w:adjustRightInd w:val="0"/>
        <w:spacing w:after="320"/>
        <w:rPr>
          <w:rFonts w:ascii="Times" w:hAnsi="Times" w:cs="Times"/>
          <w:sz w:val="32"/>
          <w:szCs w:val="32"/>
        </w:rPr>
      </w:pPr>
      <w:r w:rsidRPr="00E348F8">
        <w:rPr>
          <w:rFonts w:ascii="Times" w:hAnsi="Times" w:cs="Times"/>
          <w:sz w:val="32"/>
          <w:szCs w:val="32"/>
        </w:rPr>
        <w:t xml:space="preserve"> Showing the multiple and often contradictory descriptions proffered by the respondents themselves;</w:t>
      </w:r>
    </w:p>
    <w:p w:rsidR="00E348F8" w:rsidRDefault="00E348F8" w:rsidP="00E348F8">
      <w:pPr>
        <w:pStyle w:val="ListParagraph"/>
        <w:widowControl w:val="0"/>
        <w:numPr>
          <w:ilvl w:val="1"/>
          <w:numId w:val="9"/>
        </w:numPr>
        <w:autoSpaceDE w:val="0"/>
        <w:autoSpaceDN w:val="0"/>
        <w:adjustRightInd w:val="0"/>
        <w:spacing w:after="320"/>
        <w:rPr>
          <w:rFonts w:ascii="Times" w:hAnsi="Times" w:cs="Times"/>
          <w:sz w:val="32"/>
          <w:szCs w:val="32"/>
        </w:rPr>
      </w:pPr>
      <w:r w:rsidRPr="00E348F8">
        <w:rPr>
          <w:rFonts w:ascii="Times" w:hAnsi="Times" w:cs="Times"/>
          <w:sz w:val="32"/>
          <w:szCs w:val="32"/>
        </w:rPr>
        <w:t>Stressing the contextual nature of respondents' accounts and</w:t>
      </w:r>
      <w:r w:rsidRPr="00E348F8">
        <w:rPr>
          <w:rFonts w:ascii="Times" w:hAnsi="Times" w:cs="Times"/>
          <w:sz w:val="32"/>
          <w:szCs w:val="32"/>
        </w:rPr>
        <w:t xml:space="preserve"> </w:t>
      </w:r>
      <w:r w:rsidRPr="00E348F8">
        <w:rPr>
          <w:rFonts w:ascii="Times" w:hAnsi="Times" w:cs="Times"/>
          <w:sz w:val="32"/>
          <w:szCs w:val="32"/>
        </w:rPr>
        <w:t>Outlining the grounds on which they developed the categorization system used to interpret the data, identifying clearly whether this is an indigenous one used by respondents themselves, or an analyst-constructed one, and, if the latter, the grounds which support this;</w:t>
      </w:r>
    </w:p>
    <w:p w:rsidR="00E348F8" w:rsidRDefault="00E348F8" w:rsidP="00E348F8">
      <w:pPr>
        <w:pStyle w:val="ListParagraph"/>
        <w:widowControl w:val="0"/>
        <w:numPr>
          <w:ilvl w:val="1"/>
          <w:numId w:val="9"/>
        </w:numPr>
        <w:autoSpaceDE w:val="0"/>
        <w:autoSpaceDN w:val="0"/>
        <w:adjustRightInd w:val="0"/>
        <w:spacing w:after="320"/>
        <w:rPr>
          <w:rFonts w:ascii="Times" w:hAnsi="Times" w:cs="Times"/>
          <w:sz w:val="32"/>
          <w:szCs w:val="32"/>
        </w:rPr>
      </w:pPr>
      <w:r w:rsidRPr="00E348F8">
        <w:rPr>
          <w:rFonts w:ascii="Times" w:hAnsi="Times" w:cs="Times"/>
          <w:sz w:val="32"/>
          <w:szCs w:val="32"/>
        </w:rPr>
        <w:t xml:space="preserve"> Discussing rival explanations and alternative ways of organizing the data;</w:t>
      </w:r>
    </w:p>
    <w:p w:rsidR="00E348F8" w:rsidRDefault="00E348F8" w:rsidP="00E348F8">
      <w:pPr>
        <w:pStyle w:val="ListParagraph"/>
        <w:widowControl w:val="0"/>
        <w:numPr>
          <w:ilvl w:val="1"/>
          <w:numId w:val="9"/>
        </w:numPr>
        <w:autoSpaceDE w:val="0"/>
        <w:autoSpaceDN w:val="0"/>
        <w:adjustRightInd w:val="0"/>
        <w:spacing w:after="320"/>
        <w:rPr>
          <w:rFonts w:ascii="Times" w:hAnsi="Times" w:cs="Times"/>
          <w:sz w:val="32"/>
          <w:szCs w:val="32"/>
        </w:rPr>
      </w:pPr>
      <w:r w:rsidRPr="00E348F8">
        <w:rPr>
          <w:rFonts w:ascii="Times" w:hAnsi="Times" w:cs="Times"/>
          <w:sz w:val="32"/>
          <w:szCs w:val="32"/>
        </w:rPr>
        <w:t>Providing sufficient data extracts in the text to allow readers to evaluate the inferences drawn from them and the interpretations made of them;</w:t>
      </w:r>
    </w:p>
    <w:p w:rsidR="00E348F8" w:rsidRPr="00E348F8" w:rsidRDefault="00E348F8" w:rsidP="00E348F8">
      <w:pPr>
        <w:pStyle w:val="ListParagraph"/>
        <w:widowControl w:val="0"/>
        <w:numPr>
          <w:ilvl w:val="1"/>
          <w:numId w:val="9"/>
        </w:numPr>
        <w:autoSpaceDE w:val="0"/>
        <w:autoSpaceDN w:val="0"/>
        <w:adjustRightInd w:val="0"/>
        <w:spacing w:after="320"/>
        <w:rPr>
          <w:rFonts w:ascii="Times" w:hAnsi="Times" w:cs="Times"/>
          <w:sz w:val="32"/>
          <w:szCs w:val="32"/>
        </w:rPr>
      </w:pPr>
      <w:r w:rsidRPr="00E348F8">
        <w:rPr>
          <w:rFonts w:ascii="Times" w:hAnsi="Times" w:cs="Times"/>
          <w:sz w:val="32"/>
          <w:szCs w:val="32"/>
        </w:rPr>
        <w:t>Discussing power relations within the research, between researcher(s) and subjects and within the research team, in order to establish the effects of class, gender, race and religion on the practice and writing up of the research.</w:t>
      </w:r>
    </w:p>
    <w:sectPr w:rsidR="00E348F8" w:rsidRPr="00E348F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AFF" w:usb1="C0007841" w:usb2="00000009" w:usb3="00000000" w:csb0="000001FF" w:csb1="00000000"/>
  </w:font>
  <w:font w:name="Calibri">
    <w:panose1 w:val="020F0502020204030204"/>
    <w:charset w:val="00"/>
    <w:family w:val="swiss"/>
    <w:pitch w:val="variable"/>
    <w:sig w:usb0="E00002FF" w:usb1="4000ACFF" w:usb2="00000001" w:usb3="00000000" w:csb0="0000019F" w:csb1="00000000"/>
  </w:font>
  <w:font w:name="Times">
    <w:panose1 w:val="02020603050405020304"/>
    <w:charset w:val="00"/>
    <w:family w:val="roman"/>
    <w:pitch w:val="variable"/>
    <w:sig w:usb0="E0002AFF" w:usb1="C0007841"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0000005"/>
    <w:multiLevelType w:val="hybridMultilevel"/>
    <w:tmpl w:val="00000005"/>
    <w:lvl w:ilvl="0" w:tplc="00000191">
      <w:start w:val="1"/>
      <w:numFmt w:val="bullet"/>
      <w:lvlText w:val="•"/>
      <w:lvlJc w:val="left"/>
      <w:pPr>
        <w:ind w:left="720" w:hanging="360"/>
      </w:pPr>
    </w:lvl>
    <w:lvl w:ilvl="1" w:tplc="FFFFFFFF">
      <w:numFmt w:val="decimal"/>
      <w:lvlText w:val=""/>
      <w:lvlJc w:val="left"/>
      <w:pPr>
        <w:ind w:left="0" w:firstLine="0"/>
      </w:pPr>
    </w:lvl>
    <w:lvl w:ilvl="2" w:tplc="FFFFFFFF">
      <w:numFmt w:val="decimal"/>
      <w:lvlText w:val=""/>
      <w:lvlJc w:val="left"/>
      <w:pPr>
        <w:ind w:left="0" w:firstLine="0"/>
      </w:pPr>
    </w:lvl>
    <w:lvl w:ilvl="3" w:tplc="FFFFFFFF">
      <w:numFmt w:val="decimal"/>
      <w:lvlText w:val=""/>
      <w:lvlJc w:val="left"/>
      <w:pPr>
        <w:ind w:left="0" w:firstLine="0"/>
      </w:pPr>
    </w:lvl>
    <w:lvl w:ilvl="4" w:tplc="FFFFFFFF">
      <w:numFmt w:val="decimal"/>
      <w:lvlText w:val=""/>
      <w:lvlJc w:val="left"/>
      <w:pPr>
        <w:ind w:left="0" w:firstLine="0"/>
      </w:pPr>
    </w:lvl>
    <w:lvl w:ilvl="5" w:tplc="FFFFFFFF">
      <w:numFmt w:val="decimal"/>
      <w:lvlText w:val=""/>
      <w:lvlJc w:val="left"/>
      <w:pPr>
        <w:ind w:left="0" w:firstLine="0"/>
      </w:pPr>
    </w:lvl>
    <w:lvl w:ilvl="6" w:tplc="FFFFFFFF">
      <w:numFmt w:val="decimal"/>
      <w:lvlText w:val=""/>
      <w:lvlJc w:val="left"/>
      <w:pPr>
        <w:ind w:left="0" w:firstLine="0"/>
      </w:pPr>
    </w:lvl>
    <w:lvl w:ilvl="7" w:tplc="FFFFFFFF">
      <w:numFmt w:val="decimal"/>
      <w:lvlText w:val=""/>
      <w:lvlJc w:val="left"/>
      <w:pPr>
        <w:ind w:left="0" w:firstLine="0"/>
      </w:pPr>
    </w:lvl>
    <w:lvl w:ilvl="8" w:tplc="FFFFFFFF">
      <w:numFmt w:val="decimal"/>
      <w:lvlText w:val=""/>
      <w:lvlJc w:val="left"/>
      <w:pPr>
        <w:ind w:left="0" w:firstLine="0"/>
      </w:pPr>
    </w:lvl>
  </w:abstractNum>
  <w:abstractNum w:abstractNumId="1" w15:restartNumberingAfterBreak="0">
    <w:nsid w:val="00000007"/>
    <w:multiLevelType w:val="hybridMultilevel"/>
    <w:tmpl w:val="00000007"/>
    <w:lvl w:ilvl="0" w:tplc="00000259">
      <w:start w:val="1"/>
      <w:numFmt w:val="bullet"/>
      <w:lvlText w:val="•"/>
      <w:lvlJc w:val="left"/>
      <w:pPr>
        <w:ind w:left="720" w:hanging="360"/>
      </w:pPr>
    </w:lvl>
    <w:lvl w:ilvl="1" w:tplc="FFFFFFFF">
      <w:numFmt w:val="decimal"/>
      <w:lvlText w:val=""/>
      <w:lvlJc w:val="left"/>
      <w:pPr>
        <w:ind w:left="0" w:firstLine="0"/>
      </w:pPr>
    </w:lvl>
    <w:lvl w:ilvl="2" w:tplc="FFFFFFFF">
      <w:numFmt w:val="decimal"/>
      <w:lvlText w:val=""/>
      <w:lvlJc w:val="left"/>
      <w:pPr>
        <w:ind w:left="0" w:firstLine="0"/>
      </w:pPr>
    </w:lvl>
    <w:lvl w:ilvl="3" w:tplc="FFFFFFFF">
      <w:numFmt w:val="decimal"/>
      <w:lvlText w:val=""/>
      <w:lvlJc w:val="left"/>
      <w:pPr>
        <w:ind w:left="0" w:firstLine="0"/>
      </w:pPr>
    </w:lvl>
    <w:lvl w:ilvl="4" w:tplc="FFFFFFFF">
      <w:numFmt w:val="decimal"/>
      <w:lvlText w:val=""/>
      <w:lvlJc w:val="left"/>
      <w:pPr>
        <w:ind w:left="0" w:firstLine="0"/>
      </w:pPr>
    </w:lvl>
    <w:lvl w:ilvl="5" w:tplc="FFFFFFFF">
      <w:numFmt w:val="decimal"/>
      <w:lvlText w:val=""/>
      <w:lvlJc w:val="left"/>
      <w:pPr>
        <w:ind w:left="0" w:firstLine="0"/>
      </w:pPr>
    </w:lvl>
    <w:lvl w:ilvl="6" w:tplc="FFFFFFFF">
      <w:numFmt w:val="decimal"/>
      <w:lvlText w:val=""/>
      <w:lvlJc w:val="left"/>
      <w:pPr>
        <w:ind w:left="0" w:firstLine="0"/>
      </w:pPr>
    </w:lvl>
    <w:lvl w:ilvl="7" w:tplc="FFFFFFFF">
      <w:numFmt w:val="decimal"/>
      <w:lvlText w:val=""/>
      <w:lvlJc w:val="left"/>
      <w:pPr>
        <w:ind w:left="0" w:firstLine="0"/>
      </w:pPr>
    </w:lvl>
    <w:lvl w:ilvl="8" w:tplc="FFFFFFFF">
      <w:numFmt w:val="decimal"/>
      <w:lvlText w:val=""/>
      <w:lvlJc w:val="left"/>
      <w:pPr>
        <w:ind w:left="0" w:firstLine="0"/>
      </w:pPr>
    </w:lvl>
  </w:abstractNum>
  <w:abstractNum w:abstractNumId="2" w15:restartNumberingAfterBreak="0">
    <w:nsid w:val="00000008"/>
    <w:multiLevelType w:val="hybridMultilevel"/>
    <w:tmpl w:val="00000008"/>
    <w:lvl w:ilvl="0" w:tplc="000002BD">
      <w:start w:val="1"/>
      <w:numFmt w:val="bullet"/>
      <w:lvlText w:val="•"/>
      <w:lvlJc w:val="left"/>
      <w:pPr>
        <w:ind w:left="720" w:hanging="360"/>
      </w:pPr>
    </w:lvl>
    <w:lvl w:ilvl="1" w:tplc="FFFFFFFF">
      <w:numFmt w:val="decimal"/>
      <w:lvlText w:val=""/>
      <w:lvlJc w:val="left"/>
      <w:pPr>
        <w:ind w:left="0" w:firstLine="0"/>
      </w:pPr>
    </w:lvl>
    <w:lvl w:ilvl="2" w:tplc="FFFFFFFF">
      <w:numFmt w:val="decimal"/>
      <w:lvlText w:val=""/>
      <w:lvlJc w:val="left"/>
      <w:pPr>
        <w:ind w:left="0" w:firstLine="0"/>
      </w:pPr>
    </w:lvl>
    <w:lvl w:ilvl="3" w:tplc="FFFFFFFF">
      <w:numFmt w:val="decimal"/>
      <w:lvlText w:val=""/>
      <w:lvlJc w:val="left"/>
      <w:pPr>
        <w:ind w:left="0" w:firstLine="0"/>
      </w:pPr>
    </w:lvl>
    <w:lvl w:ilvl="4" w:tplc="FFFFFFFF">
      <w:numFmt w:val="decimal"/>
      <w:lvlText w:val=""/>
      <w:lvlJc w:val="left"/>
      <w:pPr>
        <w:ind w:left="0" w:firstLine="0"/>
      </w:pPr>
    </w:lvl>
    <w:lvl w:ilvl="5" w:tplc="FFFFFFFF">
      <w:numFmt w:val="decimal"/>
      <w:lvlText w:val=""/>
      <w:lvlJc w:val="left"/>
      <w:pPr>
        <w:ind w:left="0" w:firstLine="0"/>
      </w:pPr>
    </w:lvl>
    <w:lvl w:ilvl="6" w:tplc="FFFFFFFF">
      <w:numFmt w:val="decimal"/>
      <w:lvlText w:val=""/>
      <w:lvlJc w:val="left"/>
      <w:pPr>
        <w:ind w:left="0" w:firstLine="0"/>
      </w:pPr>
    </w:lvl>
    <w:lvl w:ilvl="7" w:tplc="FFFFFFFF">
      <w:numFmt w:val="decimal"/>
      <w:lvlText w:val=""/>
      <w:lvlJc w:val="left"/>
      <w:pPr>
        <w:ind w:left="0" w:firstLine="0"/>
      </w:pPr>
    </w:lvl>
    <w:lvl w:ilvl="8" w:tplc="FFFFFFFF">
      <w:numFmt w:val="decimal"/>
      <w:lvlText w:val=""/>
      <w:lvlJc w:val="left"/>
      <w:pPr>
        <w:ind w:left="0" w:firstLine="0"/>
      </w:pPr>
    </w:lvl>
  </w:abstractNum>
  <w:abstractNum w:abstractNumId="3" w15:restartNumberingAfterBreak="0">
    <w:nsid w:val="00000009"/>
    <w:multiLevelType w:val="hybridMultilevel"/>
    <w:tmpl w:val="00000009"/>
    <w:lvl w:ilvl="0" w:tplc="00000321">
      <w:start w:val="1"/>
      <w:numFmt w:val="bullet"/>
      <w:lvlText w:val="•"/>
      <w:lvlJc w:val="left"/>
      <w:pPr>
        <w:ind w:left="720" w:hanging="360"/>
      </w:pPr>
    </w:lvl>
    <w:lvl w:ilvl="1" w:tplc="FFFFFFFF">
      <w:numFmt w:val="decimal"/>
      <w:lvlText w:val=""/>
      <w:lvlJc w:val="left"/>
      <w:pPr>
        <w:ind w:left="0" w:firstLine="0"/>
      </w:pPr>
    </w:lvl>
    <w:lvl w:ilvl="2" w:tplc="FFFFFFFF">
      <w:numFmt w:val="decimal"/>
      <w:lvlText w:val=""/>
      <w:lvlJc w:val="left"/>
      <w:pPr>
        <w:ind w:left="0" w:firstLine="0"/>
      </w:pPr>
    </w:lvl>
    <w:lvl w:ilvl="3" w:tplc="FFFFFFFF">
      <w:numFmt w:val="decimal"/>
      <w:lvlText w:val=""/>
      <w:lvlJc w:val="left"/>
      <w:pPr>
        <w:ind w:left="0" w:firstLine="0"/>
      </w:pPr>
    </w:lvl>
    <w:lvl w:ilvl="4" w:tplc="FFFFFFFF">
      <w:numFmt w:val="decimal"/>
      <w:lvlText w:val=""/>
      <w:lvlJc w:val="left"/>
      <w:pPr>
        <w:ind w:left="0" w:firstLine="0"/>
      </w:pPr>
    </w:lvl>
    <w:lvl w:ilvl="5" w:tplc="FFFFFFFF">
      <w:numFmt w:val="decimal"/>
      <w:lvlText w:val=""/>
      <w:lvlJc w:val="left"/>
      <w:pPr>
        <w:ind w:left="0" w:firstLine="0"/>
      </w:pPr>
    </w:lvl>
    <w:lvl w:ilvl="6" w:tplc="FFFFFFFF">
      <w:numFmt w:val="decimal"/>
      <w:lvlText w:val=""/>
      <w:lvlJc w:val="left"/>
      <w:pPr>
        <w:ind w:left="0" w:firstLine="0"/>
      </w:pPr>
    </w:lvl>
    <w:lvl w:ilvl="7" w:tplc="FFFFFFFF">
      <w:numFmt w:val="decimal"/>
      <w:lvlText w:val=""/>
      <w:lvlJc w:val="left"/>
      <w:pPr>
        <w:ind w:left="0" w:firstLine="0"/>
      </w:pPr>
    </w:lvl>
    <w:lvl w:ilvl="8" w:tplc="FFFFFFFF">
      <w:numFmt w:val="decimal"/>
      <w:lvlText w:val=""/>
      <w:lvlJc w:val="left"/>
      <w:pPr>
        <w:ind w:left="0" w:firstLine="0"/>
      </w:pPr>
    </w:lvl>
  </w:abstractNum>
  <w:abstractNum w:abstractNumId="4" w15:restartNumberingAfterBreak="0">
    <w:nsid w:val="0000000A"/>
    <w:multiLevelType w:val="hybridMultilevel"/>
    <w:tmpl w:val="0000000A"/>
    <w:lvl w:ilvl="0" w:tplc="00000385">
      <w:start w:val="1"/>
      <w:numFmt w:val="bullet"/>
      <w:lvlText w:val="•"/>
      <w:lvlJc w:val="left"/>
      <w:pPr>
        <w:ind w:left="720" w:hanging="360"/>
      </w:pPr>
    </w:lvl>
    <w:lvl w:ilvl="1" w:tplc="FFFFFFFF">
      <w:numFmt w:val="decimal"/>
      <w:lvlText w:val=""/>
      <w:lvlJc w:val="left"/>
      <w:pPr>
        <w:ind w:left="0" w:firstLine="0"/>
      </w:pPr>
    </w:lvl>
    <w:lvl w:ilvl="2" w:tplc="FFFFFFFF">
      <w:numFmt w:val="decimal"/>
      <w:lvlText w:val=""/>
      <w:lvlJc w:val="left"/>
      <w:pPr>
        <w:ind w:left="0" w:firstLine="0"/>
      </w:pPr>
    </w:lvl>
    <w:lvl w:ilvl="3" w:tplc="FFFFFFFF">
      <w:numFmt w:val="decimal"/>
      <w:lvlText w:val=""/>
      <w:lvlJc w:val="left"/>
      <w:pPr>
        <w:ind w:left="0" w:firstLine="0"/>
      </w:pPr>
    </w:lvl>
    <w:lvl w:ilvl="4" w:tplc="FFFFFFFF">
      <w:numFmt w:val="decimal"/>
      <w:lvlText w:val=""/>
      <w:lvlJc w:val="left"/>
      <w:pPr>
        <w:ind w:left="0" w:firstLine="0"/>
      </w:pPr>
    </w:lvl>
    <w:lvl w:ilvl="5" w:tplc="FFFFFFFF">
      <w:numFmt w:val="decimal"/>
      <w:lvlText w:val=""/>
      <w:lvlJc w:val="left"/>
      <w:pPr>
        <w:ind w:left="0" w:firstLine="0"/>
      </w:pPr>
    </w:lvl>
    <w:lvl w:ilvl="6" w:tplc="FFFFFFFF">
      <w:numFmt w:val="decimal"/>
      <w:lvlText w:val=""/>
      <w:lvlJc w:val="left"/>
      <w:pPr>
        <w:ind w:left="0" w:firstLine="0"/>
      </w:pPr>
    </w:lvl>
    <w:lvl w:ilvl="7" w:tplc="FFFFFFFF">
      <w:numFmt w:val="decimal"/>
      <w:lvlText w:val=""/>
      <w:lvlJc w:val="left"/>
      <w:pPr>
        <w:ind w:left="0" w:firstLine="0"/>
      </w:pPr>
    </w:lvl>
    <w:lvl w:ilvl="8" w:tplc="FFFFFFFF">
      <w:numFmt w:val="decimal"/>
      <w:lvlText w:val=""/>
      <w:lvlJc w:val="left"/>
      <w:pPr>
        <w:ind w:left="0" w:firstLine="0"/>
      </w:pPr>
    </w:lvl>
  </w:abstractNum>
  <w:abstractNum w:abstractNumId="5" w15:restartNumberingAfterBreak="0">
    <w:nsid w:val="0000000B"/>
    <w:multiLevelType w:val="hybridMultilevel"/>
    <w:tmpl w:val="0000000B"/>
    <w:lvl w:ilvl="0" w:tplc="000003E9">
      <w:start w:val="1"/>
      <w:numFmt w:val="bullet"/>
      <w:lvlText w:val="•"/>
      <w:lvlJc w:val="left"/>
      <w:pPr>
        <w:ind w:left="720" w:hanging="360"/>
      </w:pPr>
    </w:lvl>
    <w:lvl w:ilvl="1" w:tplc="FFFFFFFF">
      <w:numFmt w:val="decimal"/>
      <w:lvlText w:val=""/>
      <w:lvlJc w:val="left"/>
      <w:pPr>
        <w:ind w:left="0" w:firstLine="0"/>
      </w:pPr>
    </w:lvl>
    <w:lvl w:ilvl="2" w:tplc="FFFFFFFF">
      <w:numFmt w:val="decimal"/>
      <w:lvlText w:val=""/>
      <w:lvlJc w:val="left"/>
      <w:pPr>
        <w:ind w:left="0" w:firstLine="0"/>
      </w:pPr>
    </w:lvl>
    <w:lvl w:ilvl="3" w:tplc="FFFFFFFF">
      <w:numFmt w:val="decimal"/>
      <w:lvlText w:val=""/>
      <w:lvlJc w:val="left"/>
      <w:pPr>
        <w:ind w:left="0" w:firstLine="0"/>
      </w:pPr>
    </w:lvl>
    <w:lvl w:ilvl="4" w:tplc="FFFFFFFF">
      <w:numFmt w:val="decimal"/>
      <w:lvlText w:val=""/>
      <w:lvlJc w:val="left"/>
      <w:pPr>
        <w:ind w:left="0" w:firstLine="0"/>
      </w:pPr>
    </w:lvl>
    <w:lvl w:ilvl="5" w:tplc="FFFFFFFF">
      <w:numFmt w:val="decimal"/>
      <w:lvlText w:val=""/>
      <w:lvlJc w:val="left"/>
      <w:pPr>
        <w:ind w:left="0" w:firstLine="0"/>
      </w:pPr>
    </w:lvl>
    <w:lvl w:ilvl="6" w:tplc="FFFFFFFF">
      <w:numFmt w:val="decimal"/>
      <w:lvlText w:val=""/>
      <w:lvlJc w:val="left"/>
      <w:pPr>
        <w:ind w:left="0" w:firstLine="0"/>
      </w:pPr>
    </w:lvl>
    <w:lvl w:ilvl="7" w:tplc="FFFFFFFF">
      <w:numFmt w:val="decimal"/>
      <w:lvlText w:val=""/>
      <w:lvlJc w:val="left"/>
      <w:pPr>
        <w:ind w:left="0" w:firstLine="0"/>
      </w:pPr>
    </w:lvl>
    <w:lvl w:ilvl="8" w:tplc="FFFFFFFF">
      <w:numFmt w:val="decimal"/>
      <w:lvlText w:val=""/>
      <w:lvlJc w:val="left"/>
      <w:pPr>
        <w:ind w:left="0" w:firstLine="0"/>
      </w:pPr>
    </w:lvl>
  </w:abstractNum>
  <w:abstractNum w:abstractNumId="6" w15:restartNumberingAfterBreak="0">
    <w:nsid w:val="0000000C"/>
    <w:multiLevelType w:val="hybridMultilevel"/>
    <w:tmpl w:val="0000000C"/>
    <w:lvl w:ilvl="0" w:tplc="0000044D">
      <w:start w:val="1"/>
      <w:numFmt w:val="bullet"/>
      <w:lvlText w:val="•"/>
      <w:lvlJc w:val="left"/>
      <w:pPr>
        <w:ind w:left="720" w:hanging="360"/>
      </w:pPr>
    </w:lvl>
    <w:lvl w:ilvl="1" w:tplc="FFFFFFFF">
      <w:numFmt w:val="decimal"/>
      <w:lvlText w:val=""/>
      <w:lvlJc w:val="left"/>
      <w:pPr>
        <w:ind w:left="0" w:firstLine="0"/>
      </w:pPr>
    </w:lvl>
    <w:lvl w:ilvl="2" w:tplc="FFFFFFFF">
      <w:numFmt w:val="decimal"/>
      <w:lvlText w:val=""/>
      <w:lvlJc w:val="left"/>
      <w:pPr>
        <w:ind w:left="0" w:firstLine="0"/>
      </w:pPr>
    </w:lvl>
    <w:lvl w:ilvl="3" w:tplc="FFFFFFFF">
      <w:numFmt w:val="decimal"/>
      <w:lvlText w:val=""/>
      <w:lvlJc w:val="left"/>
      <w:pPr>
        <w:ind w:left="0" w:firstLine="0"/>
      </w:pPr>
    </w:lvl>
    <w:lvl w:ilvl="4" w:tplc="FFFFFFFF">
      <w:numFmt w:val="decimal"/>
      <w:lvlText w:val=""/>
      <w:lvlJc w:val="left"/>
      <w:pPr>
        <w:ind w:left="0" w:firstLine="0"/>
      </w:pPr>
    </w:lvl>
    <w:lvl w:ilvl="5" w:tplc="FFFFFFFF">
      <w:numFmt w:val="decimal"/>
      <w:lvlText w:val=""/>
      <w:lvlJc w:val="left"/>
      <w:pPr>
        <w:ind w:left="0" w:firstLine="0"/>
      </w:pPr>
    </w:lvl>
    <w:lvl w:ilvl="6" w:tplc="FFFFFFFF">
      <w:numFmt w:val="decimal"/>
      <w:lvlText w:val=""/>
      <w:lvlJc w:val="left"/>
      <w:pPr>
        <w:ind w:left="0" w:firstLine="0"/>
      </w:pPr>
    </w:lvl>
    <w:lvl w:ilvl="7" w:tplc="FFFFFFFF">
      <w:numFmt w:val="decimal"/>
      <w:lvlText w:val=""/>
      <w:lvlJc w:val="left"/>
      <w:pPr>
        <w:ind w:left="0" w:firstLine="0"/>
      </w:pPr>
    </w:lvl>
    <w:lvl w:ilvl="8" w:tplc="FFFFFFFF">
      <w:numFmt w:val="decimal"/>
      <w:lvlText w:val=""/>
      <w:lvlJc w:val="left"/>
      <w:pPr>
        <w:ind w:left="0" w:firstLine="0"/>
      </w:pPr>
    </w:lvl>
  </w:abstractNum>
  <w:abstractNum w:abstractNumId="7" w15:restartNumberingAfterBreak="0">
    <w:nsid w:val="15B865D9"/>
    <w:multiLevelType w:val="hybridMultilevel"/>
    <w:tmpl w:val="4192F4CC"/>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F6D3359"/>
    <w:multiLevelType w:val="hybridMultilevel"/>
    <w:tmpl w:val="DBF25DF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lvlOverride w:ilvl="0"/>
    <w:lvlOverride w:ilvl="1"/>
    <w:lvlOverride w:ilvl="2"/>
    <w:lvlOverride w:ilvl="3"/>
    <w:lvlOverride w:ilvl="4"/>
    <w:lvlOverride w:ilvl="5"/>
    <w:lvlOverride w:ilvl="6"/>
    <w:lvlOverride w:ilvl="7"/>
    <w:lvlOverride w:ilvl="8"/>
  </w:num>
  <w:num w:numId="2">
    <w:abstractNumId w:val="2"/>
    <w:lvlOverride w:ilvl="0"/>
    <w:lvlOverride w:ilvl="1"/>
    <w:lvlOverride w:ilvl="2"/>
    <w:lvlOverride w:ilvl="3"/>
    <w:lvlOverride w:ilvl="4"/>
    <w:lvlOverride w:ilvl="5"/>
    <w:lvlOverride w:ilvl="6"/>
    <w:lvlOverride w:ilvl="7"/>
    <w:lvlOverride w:ilvl="8"/>
  </w:num>
  <w:num w:numId="3">
    <w:abstractNumId w:val="3"/>
    <w:lvlOverride w:ilvl="0"/>
    <w:lvlOverride w:ilvl="1"/>
    <w:lvlOverride w:ilvl="2"/>
    <w:lvlOverride w:ilvl="3"/>
    <w:lvlOverride w:ilvl="4"/>
    <w:lvlOverride w:ilvl="5"/>
    <w:lvlOverride w:ilvl="6"/>
    <w:lvlOverride w:ilvl="7"/>
    <w:lvlOverride w:ilvl="8"/>
  </w:num>
  <w:num w:numId="4">
    <w:abstractNumId w:val="4"/>
    <w:lvlOverride w:ilvl="0"/>
    <w:lvlOverride w:ilvl="1"/>
    <w:lvlOverride w:ilvl="2"/>
    <w:lvlOverride w:ilvl="3"/>
    <w:lvlOverride w:ilvl="4"/>
    <w:lvlOverride w:ilvl="5"/>
    <w:lvlOverride w:ilvl="6"/>
    <w:lvlOverride w:ilvl="7"/>
    <w:lvlOverride w:ilvl="8"/>
  </w:num>
  <w:num w:numId="5">
    <w:abstractNumId w:val="5"/>
    <w:lvlOverride w:ilvl="0"/>
    <w:lvlOverride w:ilvl="1"/>
    <w:lvlOverride w:ilvl="2"/>
    <w:lvlOverride w:ilvl="3"/>
    <w:lvlOverride w:ilvl="4"/>
    <w:lvlOverride w:ilvl="5"/>
    <w:lvlOverride w:ilvl="6"/>
    <w:lvlOverride w:ilvl="7"/>
    <w:lvlOverride w:ilvl="8"/>
  </w:num>
  <w:num w:numId="6">
    <w:abstractNumId w:val="6"/>
    <w:lvlOverride w:ilvl="0"/>
    <w:lvlOverride w:ilvl="1"/>
    <w:lvlOverride w:ilvl="2"/>
    <w:lvlOverride w:ilvl="3"/>
    <w:lvlOverride w:ilvl="4"/>
    <w:lvlOverride w:ilvl="5"/>
    <w:lvlOverride w:ilvl="6"/>
    <w:lvlOverride w:ilvl="7"/>
    <w:lvlOverride w:ilvl="8"/>
  </w:num>
  <w:num w:numId="7">
    <w:abstractNumId w:val="0"/>
    <w:lvlOverride w:ilvl="0"/>
    <w:lvlOverride w:ilvl="1"/>
    <w:lvlOverride w:ilvl="2"/>
    <w:lvlOverride w:ilvl="3"/>
    <w:lvlOverride w:ilvl="4"/>
    <w:lvlOverride w:ilvl="5"/>
    <w:lvlOverride w:ilvl="6"/>
    <w:lvlOverride w:ilvl="7"/>
    <w:lvlOverride w:ilvl="8"/>
  </w:num>
  <w:num w:numId="8">
    <w:abstractNumId w:val="8"/>
  </w:num>
  <w:num w:numId="9">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348F8"/>
    <w:rsid w:val="000E156E"/>
    <w:rsid w:val="003C5D33"/>
    <w:rsid w:val="005D3E8A"/>
    <w:rsid w:val="006A3257"/>
    <w:rsid w:val="00E348F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E435A2B7-3EFE-42D3-8E2A-A9BB4323E6B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E348F8"/>
    <w:pPr>
      <w:spacing w:after="0" w:line="240" w:lineRule="auto"/>
    </w:pPr>
    <w:rPr>
      <w:rFonts w:eastAsiaTheme="minorEastAsia"/>
      <w:sz w:val="24"/>
      <w:szCs w:val="24"/>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348F8"/>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537475738">
      <w:bodyDiv w:val="1"/>
      <w:marLeft w:val="0"/>
      <w:marRight w:val="0"/>
      <w:marTop w:val="0"/>
      <w:marBottom w:val="0"/>
      <w:divBdr>
        <w:top w:val="none" w:sz="0" w:space="0" w:color="auto"/>
        <w:left w:val="none" w:sz="0" w:space="0" w:color="auto"/>
        <w:bottom w:val="none" w:sz="0" w:space="0" w:color="auto"/>
        <w:right w:val="none" w:sz="0" w:space="0" w:color="auto"/>
      </w:divBdr>
    </w:div>
    <w:div w:id="929239997">
      <w:bodyDiv w:val="1"/>
      <w:marLeft w:val="0"/>
      <w:marRight w:val="0"/>
      <w:marTop w:val="0"/>
      <w:marBottom w:val="0"/>
      <w:divBdr>
        <w:top w:val="none" w:sz="0" w:space="0" w:color="auto"/>
        <w:left w:val="none" w:sz="0" w:space="0" w:color="auto"/>
        <w:bottom w:val="none" w:sz="0" w:space="0" w:color="auto"/>
        <w:right w:val="none" w:sz="0" w:space="0" w:color="auto"/>
      </w:divBdr>
    </w:div>
    <w:div w:id="155943735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TotalTime>
  <Pages>3</Pages>
  <Words>672</Words>
  <Characters>3834</Characters>
  <Application>Microsoft Office Word</Application>
  <DocSecurity>0</DocSecurity>
  <Lines>31</Lines>
  <Paragraphs>8</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4498</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Nicola Welton</dc:creator>
  <cp:keywords/>
  <dc:description/>
  <cp:lastModifiedBy>Nicola Welton</cp:lastModifiedBy>
  <cp:revision>2</cp:revision>
  <dcterms:created xsi:type="dcterms:W3CDTF">2017-11-09T17:06:00Z</dcterms:created>
  <dcterms:modified xsi:type="dcterms:W3CDTF">2017-11-09T17:15:00Z</dcterms:modified>
</cp:coreProperties>
</file>