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7C98D" w14:textId="78966563" w:rsidR="003F5610" w:rsidRDefault="00A840F1" w:rsidP="00E4411A">
      <w:pPr>
        <w:pStyle w:val="Title"/>
        <w:rPr>
          <w:u w:val="single"/>
        </w:rPr>
      </w:pPr>
      <w:r w:rsidRPr="00E4411A">
        <w:rPr>
          <w:u w:val="single"/>
        </w:rPr>
        <w:t>Dissertation</w:t>
      </w:r>
    </w:p>
    <w:p w14:paraId="44F44FD7" w14:textId="77777777" w:rsidR="0095630E" w:rsidRDefault="0095630E" w:rsidP="0095630E">
      <w:pPr>
        <w:rPr>
          <w:lang w:bidi="hi-IN"/>
        </w:rPr>
      </w:pPr>
    </w:p>
    <w:p w14:paraId="1D9D30B4" w14:textId="77777777" w:rsidR="0095630E" w:rsidRDefault="0095630E" w:rsidP="0095630E">
      <w:pPr>
        <w:rPr>
          <w:lang w:bidi="hi-IN"/>
        </w:rPr>
      </w:pPr>
    </w:p>
    <w:p w14:paraId="7864C90B" w14:textId="3D6F0440" w:rsidR="0095630E" w:rsidRDefault="0095630E" w:rsidP="0095630E">
      <w:pPr>
        <w:rPr>
          <w:lang w:bidi="hi-IN"/>
        </w:rPr>
      </w:pPr>
      <w:r>
        <w:rPr>
          <w:rFonts w:eastAsia="Times New Roman" w:cs="Times New Roman"/>
          <w:b/>
          <w:noProof/>
          <w:szCs w:val="24"/>
        </w:rPr>
        <w:drawing>
          <wp:inline distT="0" distB="0" distL="0" distR="0" wp14:anchorId="6702EFE0" wp14:editId="0D53DA66">
            <wp:extent cx="5731510" cy="2094206"/>
            <wp:effectExtent l="0" t="0" r="2540" b="1905"/>
            <wp:docPr id="29379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95222" name="Picture 293795222"/>
                    <pic:cNvPicPr/>
                  </pic:nvPicPr>
                  <pic:blipFill>
                    <a:blip r:embed="rId8">
                      <a:extLst>
                        <a:ext uri="{28A0092B-C50C-407E-A947-70E740481C1C}">
                          <a14:useLocalDpi xmlns:a14="http://schemas.microsoft.com/office/drawing/2010/main" val="0"/>
                        </a:ext>
                      </a:extLst>
                    </a:blip>
                    <a:stretch>
                      <a:fillRect/>
                    </a:stretch>
                  </pic:blipFill>
                  <pic:spPr>
                    <a:xfrm>
                      <a:off x="0" y="0"/>
                      <a:ext cx="5731510" cy="2094206"/>
                    </a:xfrm>
                    <a:prstGeom prst="rect">
                      <a:avLst/>
                    </a:prstGeom>
                  </pic:spPr>
                </pic:pic>
              </a:graphicData>
            </a:graphic>
          </wp:inline>
        </w:drawing>
      </w:r>
    </w:p>
    <w:p w14:paraId="71F775CC" w14:textId="77777777" w:rsidR="0095630E" w:rsidRPr="0095630E" w:rsidRDefault="0095630E" w:rsidP="0095630E">
      <w:pPr>
        <w:rPr>
          <w:lang w:bidi="hi-IN"/>
        </w:rPr>
      </w:pPr>
    </w:p>
    <w:p w14:paraId="2B1BCFCF" w14:textId="77777777" w:rsidR="003F5610" w:rsidRPr="00E4411A" w:rsidRDefault="003F5610" w:rsidP="00E4411A">
      <w:pPr>
        <w:spacing w:after="0"/>
        <w:rPr>
          <w:rFonts w:cs="Times New Roman"/>
          <w:b/>
          <w:bCs/>
          <w:i/>
          <w:iCs/>
          <w:szCs w:val="24"/>
          <w:u w:val="single"/>
        </w:rPr>
      </w:pPr>
    </w:p>
    <w:p w14:paraId="65000AC5" w14:textId="77777777" w:rsidR="003F5610" w:rsidRPr="00E4411A" w:rsidRDefault="003F5610" w:rsidP="00E4411A">
      <w:pPr>
        <w:spacing w:after="0"/>
        <w:rPr>
          <w:rFonts w:cs="Times New Roman"/>
          <w:sz w:val="32"/>
          <w:szCs w:val="32"/>
        </w:rPr>
      </w:pPr>
      <w:r w:rsidRPr="00E4411A">
        <w:rPr>
          <w:rFonts w:cs="Times New Roman"/>
          <w:b/>
          <w:bCs/>
          <w:sz w:val="32"/>
          <w:szCs w:val="32"/>
        </w:rPr>
        <w:t xml:space="preserve">Student Name: </w:t>
      </w:r>
      <w:r w:rsidRPr="00E4411A">
        <w:rPr>
          <w:rFonts w:cs="Times New Roman"/>
          <w:sz w:val="32"/>
          <w:szCs w:val="32"/>
        </w:rPr>
        <w:t>Disha Nareshkumar Jain</w:t>
      </w:r>
    </w:p>
    <w:p w14:paraId="4DAA07D9" w14:textId="77777777" w:rsidR="003F5610" w:rsidRPr="00E4411A" w:rsidRDefault="003F5610" w:rsidP="00E4411A">
      <w:pPr>
        <w:spacing w:after="0"/>
        <w:rPr>
          <w:rFonts w:cs="Times New Roman"/>
          <w:sz w:val="32"/>
          <w:szCs w:val="32"/>
        </w:rPr>
      </w:pPr>
      <w:r w:rsidRPr="00E4411A">
        <w:rPr>
          <w:rFonts w:cs="Times New Roman"/>
          <w:b/>
          <w:bCs/>
          <w:sz w:val="32"/>
          <w:szCs w:val="32"/>
        </w:rPr>
        <w:t xml:space="preserve">Student ID: </w:t>
      </w:r>
      <w:r w:rsidRPr="00E4411A">
        <w:rPr>
          <w:rFonts w:cs="Times New Roman"/>
          <w:sz w:val="32"/>
          <w:szCs w:val="32"/>
        </w:rPr>
        <w:t>2241838</w:t>
      </w:r>
    </w:p>
    <w:p w14:paraId="0EFBF956" w14:textId="7F17A849" w:rsidR="003F5610" w:rsidRPr="00E4411A" w:rsidRDefault="006D75E1" w:rsidP="00E4411A">
      <w:pPr>
        <w:spacing w:after="0"/>
        <w:rPr>
          <w:rFonts w:cs="Times New Roman"/>
          <w:sz w:val="32"/>
          <w:szCs w:val="32"/>
        </w:rPr>
      </w:pPr>
      <w:r>
        <w:rPr>
          <w:rFonts w:cs="Times New Roman"/>
          <w:b/>
          <w:bCs/>
          <w:sz w:val="32"/>
          <w:szCs w:val="32"/>
        </w:rPr>
        <w:t>Program</w:t>
      </w:r>
      <w:r w:rsidR="003F5610" w:rsidRPr="00E4411A">
        <w:rPr>
          <w:rFonts w:cs="Times New Roman"/>
          <w:b/>
          <w:bCs/>
          <w:sz w:val="32"/>
          <w:szCs w:val="32"/>
        </w:rPr>
        <w:t xml:space="preserve">: </w:t>
      </w:r>
      <w:r w:rsidR="003F5610" w:rsidRPr="00E4411A">
        <w:rPr>
          <w:rFonts w:cs="Times New Roman"/>
          <w:sz w:val="32"/>
          <w:szCs w:val="32"/>
        </w:rPr>
        <w:t>MBA-Master of Business Administration</w:t>
      </w:r>
    </w:p>
    <w:p w14:paraId="73990220" w14:textId="04BCC334" w:rsidR="003F5610" w:rsidRPr="00E4411A" w:rsidRDefault="003F5610" w:rsidP="00E4411A">
      <w:pPr>
        <w:spacing w:after="0"/>
        <w:rPr>
          <w:rFonts w:cs="Times New Roman"/>
          <w:sz w:val="32"/>
          <w:szCs w:val="32"/>
        </w:rPr>
      </w:pPr>
      <w:r w:rsidRPr="00E4411A">
        <w:rPr>
          <w:rFonts w:cs="Times New Roman"/>
          <w:b/>
          <w:bCs/>
          <w:sz w:val="32"/>
          <w:szCs w:val="32"/>
        </w:rPr>
        <w:t xml:space="preserve">Module: </w:t>
      </w:r>
      <w:r w:rsidRPr="00E4411A">
        <w:rPr>
          <w:rFonts w:cs="Times New Roman"/>
          <w:sz w:val="32"/>
          <w:szCs w:val="32"/>
        </w:rPr>
        <w:t xml:space="preserve">Dissertation </w:t>
      </w:r>
    </w:p>
    <w:p w14:paraId="4FF37412" w14:textId="77777777" w:rsidR="003F5610" w:rsidRPr="00E4411A" w:rsidRDefault="003F5610" w:rsidP="00E4411A">
      <w:pPr>
        <w:spacing w:after="0"/>
        <w:rPr>
          <w:rFonts w:cs="Times New Roman"/>
          <w:sz w:val="32"/>
          <w:szCs w:val="32"/>
        </w:rPr>
      </w:pPr>
      <w:r w:rsidRPr="00E4411A">
        <w:rPr>
          <w:rFonts w:cs="Times New Roman"/>
          <w:b/>
          <w:bCs/>
          <w:sz w:val="32"/>
          <w:szCs w:val="32"/>
        </w:rPr>
        <w:t xml:space="preserve">Module Code: </w:t>
      </w:r>
      <w:r w:rsidRPr="00E4411A">
        <w:rPr>
          <w:rFonts w:cs="Times New Roman"/>
          <w:sz w:val="32"/>
          <w:szCs w:val="32"/>
        </w:rPr>
        <w:t>LCMB7020</w:t>
      </w:r>
    </w:p>
    <w:p w14:paraId="49B8A67D" w14:textId="28CB23CA" w:rsidR="003F5610" w:rsidRPr="00E4411A" w:rsidRDefault="00BA4822" w:rsidP="00E4411A">
      <w:pPr>
        <w:spacing w:after="0"/>
        <w:rPr>
          <w:rFonts w:cs="Times New Roman"/>
          <w:sz w:val="32"/>
          <w:szCs w:val="32"/>
        </w:rPr>
      </w:pPr>
      <w:r>
        <w:rPr>
          <w:rFonts w:cs="Times New Roman"/>
          <w:b/>
          <w:bCs/>
          <w:sz w:val="32"/>
          <w:szCs w:val="32"/>
        </w:rPr>
        <w:t>Supervisor</w:t>
      </w:r>
      <w:r w:rsidR="003F5610" w:rsidRPr="00E4411A">
        <w:rPr>
          <w:rFonts w:cs="Times New Roman"/>
          <w:b/>
          <w:bCs/>
          <w:sz w:val="32"/>
          <w:szCs w:val="32"/>
        </w:rPr>
        <w:t xml:space="preserve"> Name: </w:t>
      </w:r>
      <w:r w:rsidR="003F5610" w:rsidRPr="00E4411A">
        <w:rPr>
          <w:rFonts w:cs="Times New Roman"/>
          <w:sz w:val="32"/>
          <w:szCs w:val="32"/>
        </w:rPr>
        <w:t>Jia Miao</w:t>
      </w:r>
    </w:p>
    <w:p w14:paraId="4BD7DBFB" w14:textId="184EBF47" w:rsidR="003F5610" w:rsidRPr="00E4411A" w:rsidRDefault="003F5610" w:rsidP="00E4411A">
      <w:pPr>
        <w:spacing w:after="0"/>
        <w:rPr>
          <w:rFonts w:cs="Times New Roman"/>
          <w:sz w:val="32"/>
          <w:szCs w:val="32"/>
        </w:rPr>
      </w:pPr>
      <w:r w:rsidRPr="00E4411A">
        <w:rPr>
          <w:rFonts w:cs="Times New Roman"/>
          <w:b/>
          <w:bCs/>
          <w:sz w:val="32"/>
          <w:szCs w:val="32"/>
        </w:rPr>
        <w:t xml:space="preserve">Submission Date: </w:t>
      </w:r>
      <w:r w:rsidR="00556CE6">
        <w:rPr>
          <w:rFonts w:cs="Times New Roman"/>
          <w:sz w:val="32"/>
          <w:szCs w:val="32"/>
        </w:rPr>
        <w:t>17</w:t>
      </w:r>
      <w:r w:rsidRPr="00E4411A">
        <w:rPr>
          <w:rFonts w:cs="Times New Roman"/>
          <w:sz w:val="32"/>
          <w:szCs w:val="32"/>
        </w:rPr>
        <w:t>/0</w:t>
      </w:r>
      <w:r w:rsidR="00556CE6">
        <w:rPr>
          <w:rFonts w:cs="Times New Roman"/>
          <w:sz w:val="32"/>
          <w:szCs w:val="32"/>
        </w:rPr>
        <w:t>6</w:t>
      </w:r>
      <w:r w:rsidRPr="00E4411A">
        <w:rPr>
          <w:rFonts w:cs="Times New Roman"/>
          <w:sz w:val="32"/>
          <w:szCs w:val="32"/>
        </w:rPr>
        <w:t>/2024</w:t>
      </w:r>
    </w:p>
    <w:p w14:paraId="3BD05E95" w14:textId="77777777" w:rsidR="00E4411A" w:rsidRPr="00E4411A" w:rsidRDefault="00E4411A" w:rsidP="00E4411A">
      <w:pPr>
        <w:spacing w:after="0"/>
        <w:rPr>
          <w:rFonts w:cs="Times New Roman"/>
          <w:b/>
          <w:bCs/>
          <w:sz w:val="32"/>
          <w:szCs w:val="32"/>
        </w:rPr>
      </w:pPr>
    </w:p>
    <w:p w14:paraId="331F0C78" w14:textId="33040213" w:rsidR="003F5610" w:rsidRPr="00E4411A" w:rsidRDefault="003F5610" w:rsidP="00E4411A">
      <w:pPr>
        <w:spacing w:after="0"/>
        <w:rPr>
          <w:rFonts w:cs="Times New Roman"/>
          <w:sz w:val="32"/>
          <w:szCs w:val="32"/>
        </w:rPr>
      </w:pPr>
      <w:r w:rsidRPr="00E4411A">
        <w:rPr>
          <w:rFonts w:cs="Times New Roman"/>
          <w:b/>
          <w:bCs/>
          <w:sz w:val="32"/>
          <w:szCs w:val="32"/>
        </w:rPr>
        <w:t xml:space="preserve">Topic: </w:t>
      </w:r>
      <w:r w:rsidRPr="00106809">
        <w:rPr>
          <w:rFonts w:cs="Times New Roman"/>
          <w:i/>
          <w:iCs/>
          <w:sz w:val="32"/>
          <w:szCs w:val="32"/>
          <w:u w:val="single"/>
        </w:rPr>
        <w:t>To evaluate the importance of financial transparency and its impact on investor relations and trust.</w:t>
      </w:r>
    </w:p>
    <w:p w14:paraId="3E075DA2" w14:textId="77777777" w:rsidR="003E709B" w:rsidRPr="00E4411A" w:rsidRDefault="003E709B" w:rsidP="00E4411A">
      <w:pPr>
        <w:rPr>
          <w:rFonts w:cs="Times New Roman"/>
          <w:szCs w:val="24"/>
        </w:rPr>
      </w:pPr>
      <w:r w:rsidRPr="00E4411A">
        <w:rPr>
          <w:rFonts w:cs="Times New Roman"/>
          <w:szCs w:val="24"/>
        </w:rPr>
        <w:br w:type="page"/>
      </w:r>
    </w:p>
    <w:p w14:paraId="62320C76" w14:textId="77777777" w:rsidR="00675440" w:rsidRPr="00E4411A" w:rsidRDefault="00675440" w:rsidP="00E4411A">
      <w:pPr>
        <w:pStyle w:val="Heading1"/>
        <w:rPr>
          <w:rFonts w:cs="Times New Roman"/>
          <w:szCs w:val="24"/>
        </w:rPr>
      </w:pPr>
      <w:bookmarkStart w:id="0" w:name="_Toc169472768"/>
      <w:r w:rsidRPr="00E4411A">
        <w:rPr>
          <w:rFonts w:cs="Times New Roman"/>
          <w:szCs w:val="24"/>
        </w:rPr>
        <w:lastRenderedPageBreak/>
        <w:t>Declaration</w:t>
      </w:r>
      <w:bookmarkEnd w:id="0"/>
      <w:r w:rsidRPr="00E4411A">
        <w:rPr>
          <w:rFonts w:cs="Times New Roman"/>
          <w:szCs w:val="24"/>
        </w:rPr>
        <w:t xml:space="preserve"> </w:t>
      </w:r>
    </w:p>
    <w:p w14:paraId="6A85F5A3" w14:textId="009F26C6" w:rsidR="00E4411A" w:rsidRPr="00E4411A" w:rsidRDefault="00E4411A" w:rsidP="00E4411A">
      <w:pPr>
        <w:spacing w:after="0"/>
        <w:rPr>
          <w:rFonts w:eastAsia="Times New Roman" w:cs="Times New Roman"/>
          <w:szCs w:val="24"/>
          <w:lang w:eastAsia="en-IN"/>
        </w:rPr>
      </w:pPr>
      <w:r w:rsidRPr="00E4411A">
        <w:rPr>
          <w:rFonts w:eastAsia="Times New Roman" w:cs="Times New Roman"/>
          <w:szCs w:val="24"/>
          <w:lang w:eastAsia="en-IN"/>
        </w:rPr>
        <w:t>This dissertation contains my original work, which I affirm has not been submitted for another evaluation before</w:t>
      </w:r>
      <w:r w:rsidR="005B6C7B">
        <w:rPr>
          <w:rFonts w:eastAsia="Times New Roman" w:cs="Times New Roman"/>
          <w:szCs w:val="24"/>
          <w:lang w:eastAsia="en-IN"/>
        </w:rPr>
        <w:t>. I</w:t>
      </w:r>
      <w:r w:rsidRPr="00E4411A">
        <w:rPr>
          <w:rFonts w:eastAsia="Times New Roman" w:cs="Times New Roman"/>
          <w:szCs w:val="24"/>
          <w:lang w:eastAsia="en-IN"/>
        </w:rPr>
        <w:t xml:space="preserve"> have duly </w:t>
      </w:r>
      <w:r w:rsidR="005B6C7B">
        <w:rPr>
          <w:rFonts w:eastAsia="Times New Roman" w:cs="Times New Roman"/>
          <w:szCs w:val="24"/>
          <w:lang w:eastAsia="en-IN"/>
        </w:rPr>
        <w:t>recognised</w:t>
      </w:r>
      <w:r w:rsidRPr="00E4411A">
        <w:rPr>
          <w:rFonts w:eastAsia="Times New Roman" w:cs="Times New Roman"/>
          <w:szCs w:val="24"/>
          <w:lang w:eastAsia="en-IN"/>
        </w:rPr>
        <w:t xml:space="preserve"> all sources used in its creation, including but not limited to words, facts, arguments, and ideas. The presentation and style requirements mentioned in the corresponding documentation are met by the work. I understand that my dissertation may be accessible to students in the department in the future. </w:t>
      </w:r>
    </w:p>
    <w:p w14:paraId="000F28FA" w14:textId="77777777" w:rsidR="00675440" w:rsidRPr="00E4411A" w:rsidRDefault="00675440" w:rsidP="00E4411A">
      <w:pPr>
        <w:rPr>
          <w:rFonts w:eastAsiaTheme="majorEastAsia" w:cs="Times New Roman"/>
          <w:b/>
          <w:kern w:val="2"/>
          <w:szCs w:val="24"/>
          <w:lang w:bidi="hi-IN"/>
          <w14:ligatures w14:val="standardContextual"/>
        </w:rPr>
      </w:pPr>
      <w:r w:rsidRPr="00E4411A">
        <w:rPr>
          <w:rFonts w:cs="Times New Roman"/>
          <w:szCs w:val="24"/>
        </w:rPr>
        <w:br w:type="page"/>
      </w:r>
    </w:p>
    <w:p w14:paraId="09D9D35F" w14:textId="61574CA3" w:rsidR="003E709B" w:rsidRPr="00E4411A" w:rsidRDefault="005B6C7B" w:rsidP="00E4411A">
      <w:pPr>
        <w:pStyle w:val="Heading1"/>
        <w:rPr>
          <w:rFonts w:cs="Times New Roman"/>
          <w:szCs w:val="24"/>
        </w:rPr>
      </w:pPr>
      <w:r>
        <w:rPr>
          <w:rFonts w:cs="Times New Roman"/>
          <w:szCs w:val="24"/>
        </w:rPr>
        <w:lastRenderedPageBreak/>
        <w:t>Acknowledgement</w:t>
      </w:r>
    </w:p>
    <w:p w14:paraId="360D87CC" w14:textId="17103A3C" w:rsidR="00CB53BB" w:rsidRDefault="00E4411A" w:rsidP="00E4411A">
      <w:pPr>
        <w:spacing w:after="0"/>
        <w:rPr>
          <w:rFonts w:eastAsia="Times New Roman" w:cs="Times New Roman"/>
          <w:szCs w:val="24"/>
          <w:lang w:eastAsia="en-IN"/>
        </w:rPr>
      </w:pPr>
      <w:r w:rsidRPr="00E4411A">
        <w:rPr>
          <w:rFonts w:eastAsia="Times New Roman" w:cs="Times New Roman"/>
          <w:szCs w:val="24"/>
          <w:lang w:eastAsia="en-IN"/>
        </w:rPr>
        <w:t xml:space="preserve">My lecturer and board director, whose time and thoughtful criticism were crucial, </w:t>
      </w:r>
      <w:r w:rsidR="006D75E1">
        <w:rPr>
          <w:rFonts w:eastAsia="Times New Roman" w:cs="Times New Roman"/>
          <w:szCs w:val="24"/>
          <w:lang w:eastAsia="en-IN"/>
        </w:rPr>
        <w:t>have</w:t>
      </w:r>
      <w:r w:rsidRPr="00E4411A">
        <w:rPr>
          <w:rFonts w:eastAsia="Times New Roman" w:cs="Times New Roman"/>
          <w:szCs w:val="24"/>
          <w:lang w:eastAsia="en-IN"/>
        </w:rPr>
        <w:t xml:space="preserve"> my eternal appreciation. I am very grateful to my seniors for their invaluable skills and knowledge since without them, I would not have been able to embark on this road. </w:t>
      </w:r>
      <w:r w:rsidR="00CB53BB">
        <w:rPr>
          <w:rFonts w:eastAsia="Times New Roman" w:cs="Times New Roman"/>
          <w:szCs w:val="24"/>
          <w:lang w:eastAsia="en-IN"/>
        </w:rPr>
        <w:t xml:space="preserve">   </w:t>
      </w:r>
    </w:p>
    <w:p w14:paraId="5AA4CA8C" w14:textId="371EDCE8" w:rsidR="00CB53BB" w:rsidRDefault="00E4411A" w:rsidP="00E4411A">
      <w:pPr>
        <w:spacing w:after="0"/>
        <w:rPr>
          <w:rFonts w:eastAsia="Times New Roman" w:cs="Times New Roman"/>
          <w:szCs w:val="24"/>
          <w:lang w:eastAsia="en-IN"/>
        </w:rPr>
      </w:pPr>
      <w:r w:rsidRPr="00E4411A">
        <w:rPr>
          <w:rFonts w:eastAsia="Times New Roman" w:cs="Times New Roman"/>
          <w:szCs w:val="24"/>
          <w:lang w:eastAsia="en-IN"/>
        </w:rPr>
        <w:t>As an additional recipient of their proofreading assistance, midnight critiques, and encouragement, I would like to extend my gratitude to my fellow students. The institution's researchers, staff members, and subjects of research equally deserve my gratitude for their profound influence and inspiration.</w:t>
      </w:r>
      <w:r w:rsidR="00CB53BB">
        <w:rPr>
          <w:rFonts w:eastAsia="Times New Roman" w:cs="Times New Roman"/>
          <w:szCs w:val="24"/>
          <w:lang w:eastAsia="en-IN"/>
        </w:rPr>
        <w:t xml:space="preserve"> </w:t>
      </w:r>
    </w:p>
    <w:p w14:paraId="50653B0F" w14:textId="19DDA74E" w:rsidR="00E4411A" w:rsidRPr="00E4411A" w:rsidRDefault="00E4411A" w:rsidP="00E4411A">
      <w:pPr>
        <w:spacing w:after="0"/>
        <w:rPr>
          <w:rFonts w:eastAsia="Times New Roman" w:cs="Times New Roman"/>
          <w:szCs w:val="24"/>
          <w:lang w:eastAsia="en-IN"/>
        </w:rPr>
      </w:pPr>
      <w:r w:rsidRPr="00E4411A">
        <w:rPr>
          <w:rFonts w:eastAsia="Times New Roman" w:cs="Times New Roman"/>
          <w:szCs w:val="24"/>
          <w:lang w:eastAsia="en-IN"/>
        </w:rPr>
        <w:t xml:space="preserve">Finally, I can't leave out my loved ones—my parents and friends because doing so constitutes being negligent on my part. Their faith in mine has been an inspiration and source of strength for me throughout this challenging time. In addition, I'd </w:t>
      </w:r>
      <w:r w:rsidR="005B6C7B">
        <w:rPr>
          <w:rFonts w:eastAsia="Times New Roman" w:cs="Times New Roman"/>
          <w:szCs w:val="24"/>
          <w:lang w:eastAsia="en-IN"/>
        </w:rPr>
        <w:t>like</w:t>
      </w:r>
      <w:r w:rsidRPr="00E4411A">
        <w:rPr>
          <w:rFonts w:eastAsia="Times New Roman" w:cs="Times New Roman"/>
          <w:szCs w:val="24"/>
          <w:lang w:eastAsia="en-IN"/>
        </w:rPr>
        <w:t xml:space="preserve"> to express my gratitude to my housemates for providing me with endless amusement and comfort.</w:t>
      </w:r>
    </w:p>
    <w:p w14:paraId="687144E7" w14:textId="77777777" w:rsidR="003E49EB" w:rsidRPr="00E4411A" w:rsidRDefault="003E49EB" w:rsidP="00E4411A">
      <w:pPr>
        <w:rPr>
          <w:rFonts w:eastAsiaTheme="majorEastAsia" w:cs="Times New Roman"/>
          <w:b/>
          <w:kern w:val="2"/>
          <w:szCs w:val="24"/>
          <w:lang w:bidi="hi-IN"/>
          <w14:ligatures w14:val="standardContextual"/>
        </w:rPr>
      </w:pPr>
      <w:r w:rsidRPr="00E4411A">
        <w:rPr>
          <w:rFonts w:cs="Times New Roman"/>
          <w:szCs w:val="24"/>
        </w:rPr>
        <w:br w:type="page"/>
      </w:r>
    </w:p>
    <w:p w14:paraId="45B6E206" w14:textId="77777777" w:rsidR="00A246EF" w:rsidRPr="00E4411A" w:rsidRDefault="003E709B" w:rsidP="00E4411A">
      <w:pPr>
        <w:pStyle w:val="Heading1"/>
        <w:rPr>
          <w:rFonts w:cs="Times New Roman"/>
          <w:szCs w:val="24"/>
        </w:rPr>
      </w:pPr>
      <w:bookmarkStart w:id="1" w:name="_Toc169472770"/>
      <w:r w:rsidRPr="00E4411A">
        <w:rPr>
          <w:rFonts w:cs="Times New Roman"/>
          <w:szCs w:val="24"/>
        </w:rPr>
        <w:lastRenderedPageBreak/>
        <w:t>Abstract</w:t>
      </w:r>
      <w:bookmarkEnd w:id="1"/>
      <w:r w:rsidRPr="00E4411A">
        <w:rPr>
          <w:rFonts w:cs="Times New Roman"/>
          <w:szCs w:val="24"/>
        </w:rPr>
        <w:t xml:space="preserve"> </w:t>
      </w:r>
    </w:p>
    <w:p w14:paraId="7579DE24" w14:textId="7DB7632F" w:rsidR="00A246EF" w:rsidRPr="00E4411A" w:rsidRDefault="005B6C7B" w:rsidP="00E4411A">
      <w:pPr>
        <w:rPr>
          <w:rFonts w:cs="Times New Roman"/>
          <w:szCs w:val="24"/>
        </w:rPr>
      </w:pPr>
      <w:r>
        <w:rPr>
          <w:rFonts w:cs="Times New Roman"/>
          <w:szCs w:val="24"/>
        </w:rPr>
        <w:t>The research study aimed</w:t>
      </w:r>
      <w:r w:rsidR="00675440" w:rsidRPr="00E4411A">
        <w:rPr>
          <w:rFonts w:cs="Times New Roman"/>
          <w:b/>
          <w:bCs/>
          <w:i/>
          <w:iCs/>
          <w:szCs w:val="24"/>
        </w:rPr>
        <w:t xml:space="preserve"> </w:t>
      </w:r>
      <w:r w:rsidR="00675440" w:rsidRPr="00E4411A">
        <w:rPr>
          <w:rFonts w:cs="Times New Roman"/>
          <w:szCs w:val="24"/>
        </w:rPr>
        <w:t>to evaluate the importance of financial transparency and its impact on investor relations and trust.</w:t>
      </w:r>
      <w:r w:rsidR="00A246EF" w:rsidRPr="00E4411A">
        <w:rPr>
          <w:rFonts w:cs="Times New Roman"/>
          <w:szCs w:val="24"/>
        </w:rPr>
        <w:t xml:space="preserve"> </w:t>
      </w:r>
    </w:p>
    <w:p w14:paraId="0F4E31AB" w14:textId="73AD4E92" w:rsidR="00A246EF" w:rsidRPr="00E4411A" w:rsidRDefault="00A246EF" w:rsidP="00E4411A">
      <w:pPr>
        <w:rPr>
          <w:rFonts w:eastAsia="Times New Roman" w:cs="Times New Roman"/>
          <w:szCs w:val="24"/>
          <w:lang w:eastAsia="en-IN"/>
        </w:rPr>
      </w:pPr>
      <w:r w:rsidRPr="00E4411A">
        <w:rPr>
          <w:rFonts w:cs="Times New Roman"/>
          <w:szCs w:val="24"/>
        </w:rPr>
        <w:t xml:space="preserve">The literature review stated that </w:t>
      </w:r>
      <w:r w:rsidR="00BA6A46" w:rsidRPr="00E4411A">
        <w:rPr>
          <w:rFonts w:eastAsia="Times New Roman" w:cs="Times New Roman"/>
          <w:szCs w:val="24"/>
          <w:lang w:eastAsia="en-IN"/>
        </w:rPr>
        <w:t xml:space="preserve">a step in establishing a trusting and accountable culture of financial transparency </w:t>
      </w:r>
      <w:r w:rsidR="009E7D06" w:rsidRPr="00E4411A">
        <w:rPr>
          <w:rFonts w:eastAsia="Times New Roman" w:cs="Times New Roman"/>
          <w:szCs w:val="24"/>
          <w:lang w:eastAsia="en-IN"/>
        </w:rPr>
        <w:t>in</w:t>
      </w:r>
      <w:r w:rsidR="00BA6A46" w:rsidRPr="00E4411A">
        <w:rPr>
          <w:rFonts w:eastAsia="Times New Roman" w:cs="Times New Roman"/>
          <w:szCs w:val="24"/>
          <w:lang w:eastAsia="en-IN"/>
        </w:rPr>
        <w:t xml:space="preserve"> the business is adhering to established procedures for operation. Delivering trustworthy and comprehensive financial data allows the company to showcase its resource management skills while also fortifying relationships with borrowers and investors. </w:t>
      </w:r>
    </w:p>
    <w:p w14:paraId="7DD2F7AD" w14:textId="36C3FE8D" w:rsidR="00A246EF" w:rsidRPr="00E4411A" w:rsidRDefault="00A246EF" w:rsidP="00E4411A">
      <w:pPr>
        <w:rPr>
          <w:rFonts w:eastAsia="Times New Roman" w:cs="Times New Roman"/>
          <w:szCs w:val="24"/>
          <w:lang w:eastAsia="en-IN"/>
        </w:rPr>
      </w:pPr>
      <w:r w:rsidRPr="00E4411A">
        <w:rPr>
          <w:rFonts w:cs="Times New Roman"/>
          <w:szCs w:val="24"/>
        </w:rPr>
        <w:t xml:space="preserve">The methodology used in the study was </w:t>
      </w:r>
      <w:r w:rsidR="00BA6A46" w:rsidRPr="00E4411A">
        <w:rPr>
          <w:rFonts w:cs="Times New Roman"/>
          <w:szCs w:val="24"/>
        </w:rPr>
        <w:t xml:space="preserve">a </w:t>
      </w:r>
      <w:r w:rsidR="00BA6A46" w:rsidRPr="00E4411A">
        <w:rPr>
          <w:rFonts w:eastAsia="Times New Roman" w:cs="Times New Roman"/>
          <w:szCs w:val="24"/>
          <w:lang w:eastAsia="en-IN"/>
        </w:rPr>
        <w:t>mixed approach has been employed, which enhances the validity of the study's conclusions. When qualitative and quantitative data sources are in sync, the conclusions emerge that are better. Because the content analysis depends on a systematic technique that other researchers may easily replicate and study's conclusions were quite dependable.</w:t>
      </w:r>
    </w:p>
    <w:p w14:paraId="49E3DC1F" w14:textId="0027391D" w:rsidR="00A246EF" w:rsidRPr="00E4411A" w:rsidRDefault="00675440" w:rsidP="00E4411A">
      <w:pPr>
        <w:rPr>
          <w:rFonts w:eastAsia="Times New Roman" w:cs="Times New Roman"/>
          <w:szCs w:val="24"/>
          <w:lang w:eastAsia="en-IN"/>
        </w:rPr>
      </w:pPr>
      <w:r w:rsidRPr="00E4411A">
        <w:rPr>
          <w:rFonts w:cs="Times New Roman"/>
          <w:szCs w:val="24"/>
        </w:rPr>
        <w:t>The findings</w:t>
      </w:r>
      <w:r w:rsidR="00A246EF" w:rsidRPr="00E4411A">
        <w:rPr>
          <w:rFonts w:cs="Times New Roman"/>
          <w:szCs w:val="24"/>
        </w:rPr>
        <w:t xml:space="preserve"> developed in </w:t>
      </w:r>
      <w:r w:rsidRPr="00E4411A">
        <w:rPr>
          <w:rFonts w:cs="Times New Roman"/>
          <w:szCs w:val="24"/>
        </w:rPr>
        <w:t>the study</w:t>
      </w:r>
      <w:r w:rsidR="009E7D06" w:rsidRPr="00E4411A">
        <w:rPr>
          <w:rFonts w:cs="Times New Roman"/>
          <w:szCs w:val="24"/>
        </w:rPr>
        <w:t xml:space="preserve"> were </w:t>
      </w:r>
      <w:r w:rsidR="009E7D06" w:rsidRPr="00E4411A">
        <w:rPr>
          <w:rFonts w:eastAsia="Times New Roman" w:cs="Times New Roman"/>
          <w:szCs w:val="24"/>
          <w:lang w:eastAsia="en-IN"/>
        </w:rPr>
        <w:t xml:space="preserve">when businesses are forthright regarding their finances, they earn the trust of those who matter to them, including investors, customers, and other people. As a company is transparent and truthful by providing information without bias, customers have increased trust in its credibility. </w:t>
      </w:r>
    </w:p>
    <w:p w14:paraId="0BCB30D8" w14:textId="61216805" w:rsidR="00A246EF" w:rsidRPr="00E4411A" w:rsidRDefault="00A246EF" w:rsidP="00E4411A">
      <w:pPr>
        <w:rPr>
          <w:rFonts w:eastAsia="Times New Roman" w:cs="Times New Roman"/>
          <w:szCs w:val="24"/>
          <w:lang w:eastAsia="en-IN"/>
        </w:rPr>
      </w:pPr>
      <w:r w:rsidRPr="00E4411A">
        <w:rPr>
          <w:rFonts w:cs="Times New Roman"/>
          <w:szCs w:val="24"/>
        </w:rPr>
        <w:t xml:space="preserve">The conclusion and recommendation made under the project </w:t>
      </w:r>
      <w:r w:rsidR="000D0983" w:rsidRPr="00E4411A">
        <w:rPr>
          <w:rFonts w:cs="Times New Roman"/>
          <w:szCs w:val="24"/>
        </w:rPr>
        <w:t>were</w:t>
      </w:r>
      <w:r w:rsidRPr="00E4411A">
        <w:rPr>
          <w:rFonts w:cs="Times New Roman"/>
          <w:szCs w:val="24"/>
        </w:rPr>
        <w:t xml:space="preserve"> </w:t>
      </w:r>
      <w:r w:rsidR="000D0983" w:rsidRPr="00E4411A">
        <w:rPr>
          <w:rFonts w:eastAsia="Times New Roman" w:cs="Times New Roman"/>
          <w:szCs w:val="24"/>
          <w:lang w:eastAsia="en-IN"/>
        </w:rPr>
        <w:t xml:space="preserve">companies that follow the regulations while offering the right data make it easier for shareholders to evaluate the success of the company and the competence of its top executives in terms of tactical resources. </w:t>
      </w:r>
      <w:r w:rsidR="000610CF" w:rsidRPr="00E4411A">
        <w:rPr>
          <w:rFonts w:cs="Times New Roman"/>
          <w:szCs w:val="24"/>
        </w:rPr>
        <w:t xml:space="preserve">Further, </w:t>
      </w:r>
      <w:r w:rsidR="005B6C7B">
        <w:rPr>
          <w:rFonts w:eastAsia="Times New Roman" w:cs="Times New Roman"/>
          <w:szCs w:val="24"/>
          <w:lang w:eastAsia="en-IN"/>
        </w:rPr>
        <w:t>to</w:t>
      </w:r>
      <w:r w:rsidR="000610CF" w:rsidRPr="00E4411A">
        <w:rPr>
          <w:rFonts w:eastAsia="Times New Roman" w:cs="Times New Roman"/>
          <w:szCs w:val="24"/>
          <w:lang w:eastAsia="en-IN"/>
        </w:rPr>
        <w:t xml:space="preserve"> build relationships with and confidence from investors, businesses should use the aforementioned measures </w:t>
      </w:r>
      <w:r w:rsidR="005B6C7B">
        <w:rPr>
          <w:rFonts w:eastAsia="Times New Roman" w:cs="Times New Roman"/>
          <w:szCs w:val="24"/>
          <w:lang w:eastAsia="en-IN"/>
        </w:rPr>
        <w:t>to increase</w:t>
      </w:r>
      <w:r w:rsidR="000610CF" w:rsidRPr="00E4411A">
        <w:rPr>
          <w:rFonts w:eastAsia="Times New Roman" w:cs="Times New Roman"/>
          <w:szCs w:val="24"/>
          <w:lang w:eastAsia="en-IN"/>
        </w:rPr>
        <w:t xml:space="preserve"> financial openness.</w:t>
      </w:r>
    </w:p>
    <w:p w14:paraId="492E1ABB" w14:textId="789ED9E0" w:rsidR="003F5610" w:rsidRPr="00E4411A" w:rsidRDefault="00A246EF" w:rsidP="00E4411A">
      <w:pPr>
        <w:rPr>
          <w:rFonts w:cs="Times New Roman"/>
          <w:b/>
          <w:bCs/>
          <w:i/>
          <w:iCs/>
          <w:szCs w:val="24"/>
        </w:rPr>
      </w:pPr>
      <w:r w:rsidRPr="00E4411A">
        <w:rPr>
          <w:rFonts w:cs="Times New Roman"/>
          <w:szCs w:val="24"/>
        </w:rPr>
        <w:t xml:space="preserve">  </w:t>
      </w:r>
      <w:r w:rsidRPr="00E4411A">
        <w:rPr>
          <w:rFonts w:cs="Times New Roman"/>
          <w:b/>
          <w:bCs/>
          <w:i/>
          <w:iCs/>
          <w:szCs w:val="24"/>
        </w:rPr>
        <w:t>Keywords: Financial transparency, Investors, Stakeholders, Communication, Technology</w:t>
      </w:r>
      <w:r w:rsidR="003F5610" w:rsidRPr="00E4411A">
        <w:rPr>
          <w:rFonts w:cs="Times New Roman"/>
          <w:b/>
          <w:bCs/>
          <w:i/>
          <w:iCs/>
          <w:szCs w:val="24"/>
        </w:rPr>
        <w:br w:type="page"/>
      </w:r>
    </w:p>
    <w:sdt>
      <w:sdtPr>
        <w:rPr>
          <w:rFonts w:ascii="Times New Roman" w:eastAsiaTheme="minorHAnsi" w:hAnsi="Times New Roman" w:cs="Times New Roman"/>
          <w:color w:val="auto"/>
          <w:sz w:val="24"/>
          <w:szCs w:val="24"/>
          <w:lang w:val="en-IN"/>
        </w:rPr>
        <w:id w:val="-1317104318"/>
        <w:docPartObj>
          <w:docPartGallery w:val="Table of Contents"/>
          <w:docPartUnique/>
        </w:docPartObj>
      </w:sdtPr>
      <w:sdtEndPr>
        <w:rPr>
          <w:b/>
          <w:bCs/>
          <w:noProof/>
        </w:rPr>
      </w:sdtEndPr>
      <w:sdtContent>
        <w:p w14:paraId="0E18D83C" w14:textId="644BB43E" w:rsidR="00BF3253" w:rsidRPr="00E4411A" w:rsidRDefault="00BF3253" w:rsidP="00E4411A">
          <w:pPr>
            <w:pStyle w:val="TOCHeading"/>
            <w:spacing w:line="360" w:lineRule="auto"/>
            <w:jc w:val="both"/>
            <w:rPr>
              <w:rFonts w:ascii="Times New Roman" w:hAnsi="Times New Roman" w:cs="Times New Roman"/>
              <w:color w:val="auto"/>
              <w:sz w:val="24"/>
              <w:szCs w:val="24"/>
            </w:rPr>
          </w:pPr>
          <w:r w:rsidRPr="00E4411A">
            <w:rPr>
              <w:rFonts w:ascii="Times New Roman" w:hAnsi="Times New Roman" w:cs="Times New Roman"/>
              <w:color w:val="auto"/>
              <w:sz w:val="24"/>
              <w:szCs w:val="24"/>
            </w:rPr>
            <w:t>Contents</w:t>
          </w:r>
        </w:p>
        <w:p w14:paraId="3F937355" w14:textId="004B7E97" w:rsidR="004729F9" w:rsidRDefault="00BF3253">
          <w:pPr>
            <w:pStyle w:val="TOC1"/>
            <w:tabs>
              <w:tab w:val="right" w:leader="dot" w:pos="9016"/>
            </w:tabs>
            <w:rPr>
              <w:rFonts w:asciiTheme="minorHAnsi" w:eastAsiaTheme="minorEastAsia" w:hAnsiTheme="minorHAnsi"/>
              <w:noProof/>
              <w:kern w:val="2"/>
              <w:sz w:val="22"/>
              <w:lang w:eastAsia="en-IN"/>
              <w14:ligatures w14:val="standardContextual"/>
            </w:rPr>
          </w:pPr>
          <w:r w:rsidRPr="00E4411A">
            <w:rPr>
              <w:rFonts w:cs="Times New Roman"/>
              <w:szCs w:val="24"/>
            </w:rPr>
            <w:fldChar w:fldCharType="begin"/>
          </w:r>
          <w:r w:rsidRPr="00E4411A">
            <w:rPr>
              <w:rFonts w:cs="Times New Roman"/>
              <w:szCs w:val="24"/>
            </w:rPr>
            <w:instrText xml:space="preserve"> TOC \o "1-3" \h \z \u </w:instrText>
          </w:r>
          <w:r w:rsidRPr="00E4411A">
            <w:rPr>
              <w:rFonts w:cs="Times New Roman"/>
              <w:szCs w:val="24"/>
            </w:rPr>
            <w:fldChar w:fldCharType="separate"/>
          </w:r>
          <w:hyperlink w:anchor="_Toc169472768" w:history="1">
            <w:r w:rsidR="004729F9" w:rsidRPr="00F80CCF">
              <w:rPr>
                <w:rStyle w:val="Hyperlink"/>
                <w:rFonts w:cs="Times New Roman"/>
                <w:noProof/>
                <w:lang w:bidi="hi-IN"/>
              </w:rPr>
              <w:t>Declaration</w:t>
            </w:r>
            <w:r w:rsidR="004729F9">
              <w:rPr>
                <w:noProof/>
                <w:webHidden/>
              </w:rPr>
              <w:tab/>
            </w:r>
            <w:r w:rsidR="004729F9">
              <w:rPr>
                <w:noProof/>
                <w:webHidden/>
              </w:rPr>
              <w:fldChar w:fldCharType="begin"/>
            </w:r>
            <w:r w:rsidR="004729F9">
              <w:rPr>
                <w:noProof/>
                <w:webHidden/>
              </w:rPr>
              <w:instrText xml:space="preserve"> PAGEREF _Toc169472768 \h </w:instrText>
            </w:r>
            <w:r w:rsidR="004729F9">
              <w:rPr>
                <w:noProof/>
                <w:webHidden/>
              </w:rPr>
            </w:r>
            <w:r w:rsidR="004729F9">
              <w:rPr>
                <w:noProof/>
                <w:webHidden/>
              </w:rPr>
              <w:fldChar w:fldCharType="separate"/>
            </w:r>
            <w:r w:rsidR="004729F9">
              <w:rPr>
                <w:noProof/>
                <w:webHidden/>
              </w:rPr>
              <w:t>2</w:t>
            </w:r>
            <w:r w:rsidR="004729F9">
              <w:rPr>
                <w:noProof/>
                <w:webHidden/>
              </w:rPr>
              <w:fldChar w:fldCharType="end"/>
            </w:r>
          </w:hyperlink>
        </w:p>
        <w:p w14:paraId="16BC6570" w14:textId="0AF2FFBE"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769" w:history="1">
            <w:r w:rsidR="004729F9" w:rsidRPr="00F80CCF">
              <w:rPr>
                <w:rStyle w:val="Hyperlink"/>
                <w:rFonts w:cs="Times New Roman"/>
                <w:noProof/>
                <w:lang w:bidi="hi-IN"/>
              </w:rPr>
              <w:t>Acknowledgment</w:t>
            </w:r>
            <w:r w:rsidR="004729F9">
              <w:rPr>
                <w:noProof/>
                <w:webHidden/>
              </w:rPr>
              <w:tab/>
            </w:r>
            <w:r w:rsidR="004729F9">
              <w:rPr>
                <w:noProof/>
                <w:webHidden/>
              </w:rPr>
              <w:fldChar w:fldCharType="begin"/>
            </w:r>
            <w:r w:rsidR="004729F9">
              <w:rPr>
                <w:noProof/>
                <w:webHidden/>
              </w:rPr>
              <w:instrText xml:space="preserve"> PAGEREF _Toc169472769 \h </w:instrText>
            </w:r>
            <w:r w:rsidR="004729F9">
              <w:rPr>
                <w:noProof/>
                <w:webHidden/>
              </w:rPr>
            </w:r>
            <w:r w:rsidR="004729F9">
              <w:rPr>
                <w:noProof/>
                <w:webHidden/>
              </w:rPr>
              <w:fldChar w:fldCharType="separate"/>
            </w:r>
            <w:r w:rsidR="004729F9">
              <w:rPr>
                <w:noProof/>
                <w:webHidden/>
              </w:rPr>
              <w:t>3</w:t>
            </w:r>
            <w:r w:rsidR="004729F9">
              <w:rPr>
                <w:noProof/>
                <w:webHidden/>
              </w:rPr>
              <w:fldChar w:fldCharType="end"/>
            </w:r>
          </w:hyperlink>
        </w:p>
        <w:p w14:paraId="548C4032" w14:textId="4FAA8C16"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770" w:history="1">
            <w:r w:rsidR="004729F9" w:rsidRPr="00F80CCF">
              <w:rPr>
                <w:rStyle w:val="Hyperlink"/>
                <w:rFonts w:cs="Times New Roman"/>
                <w:noProof/>
                <w:lang w:bidi="hi-IN"/>
              </w:rPr>
              <w:t>Abstract</w:t>
            </w:r>
            <w:r w:rsidR="004729F9">
              <w:rPr>
                <w:noProof/>
                <w:webHidden/>
              </w:rPr>
              <w:tab/>
            </w:r>
            <w:r w:rsidR="004729F9">
              <w:rPr>
                <w:noProof/>
                <w:webHidden/>
              </w:rPr>
              <w:fldChar w:fldCharType="begin"/>
            </w:r>
            <w:r w:rsidR="004729F9">
              <w:rPr>
                <w:noProof/>
                <w:webHidden/>
              </w:rPr>
              <w:instrText xml:space="preserve"> PAGEREF _Toc169472770 \h </w:instrText>
            </w:r>
            <w:r w:rsidR="004729F9">
              <w:rPr>
                <w:noProof/>
                <w:webHidden/>
              </w:rPr>
            </w:r>
            <w:r w:rsidR="004729F9">
              <w:rPr>
                <w:noProof/>
                <w:webHidden/>
              </w:rPr>
              <w:fldChar w:fldCharType="separate"/>
            </w:r>
            <w:r w:rsidR="004729F9">
              <w:rPr>
                <w:noProof/>
                <w:webHidden/>
              </w:rPr>
              <w:t>4</w:t>
            </w:r>
            <w:r w:rsidR="004729F9">
              <w:rPr>
                <w:noProof/>
                <w:webHidden/>
              </w:rPr>
              <w:fldChar w:fldCharType="end"/>
            </w:r>
          </w:hyperlink>
        </w:p>
        <w:p w14:paraId="23879515" w14:textId="50B97397"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771" w:history="1">
            <w:r w:rsidR="004729F9" w:rsidRPr="00F80CCF">
              <w:rPr>
                <w:rStyle w:val="Hyperlink"/>
                <w:rFonts w:cs="Times New Roman"/>
                <w:noProof/>
                <w:lang w:bidi="hi-IN"/>
              </w:rPr>
              <w:t>Chapter- 1 Introduction</w:t>
            </w:r>
            <w:r w:rsidR="004729F9">
              <w:rPr>
                <w:noProof/>
                <w:webHidden/>
              </w:rPr>
              <w:tab/>
            </w:r>
            <w:r w:rsidR="004729F9">
              <w:rPr>
                <w:noProof/>
                <w:webHidden/>
              </w:rPr>
              <w:fldChar w:fldCharType="begin"/>
            </w:r>
            <w:r w:rsidR="004729F9">
              <w:rPr>
                <w:noProof/>
                <w:webHidden/>
              </w:rPr>
              <w:instrText xml:space="preserve"> PAGEREF _Toc169472771 \h </w:instrText>
            </w:r>
            <w:r w:rsidR="004729F9">
              <w:rPr>
                <w:noProof/>
                <w:webHidden/>
              </w:rPr>
            </w:r>
            <w:r w:rsidR="004729F9">
              <w:rPr>
                <w:noProof/>
                <w:webHidden/>
              </w:rPr>
              <w:fldChar w:fldCharType="separate"/>
            </w:r>
            <w:r w:rsidR="004729F9">
              <w:rPr>
                <w:noProof/>
                <w:webHidden/>
              </w:rPr>
              <w:t>7</w:t>
            </w:r>
            <w:r w:rsidR="004729F9">
              <w:rPr>
                <w:noProof/>
                <w:webHidden/>
              </w:rPr>
              <w:fldChar w:fldCharType="end"/>
            </w:r>
          </w:hyperlink>
        </w:p>
        <w:p w14:paraId="236F1515" w14:textId="6A8EE9FF" w:rsidR="004729F9" w:rsidRDefault="003C1116">
          <w:pPr>
            <w:pStyle w:val="TOC2"/>
            <w:tabs>
              <w:tab w:val="left" w:pos="880"/>
              <w:tab w:val="right" w:leader="dot" w:pos="9016"/>
            </w:tabs>
            <w:rPr>
              <w:rFonts w:asciiTheme="minorHAnsi" w:eastAsiaTheme="minorEastAsia" w:hAnsiTheme="minorHAnsi"/>
              <w:noProof/>
              <w:kern w:val="2"/>
              <w:sz w:val="22"/>
              <w:lang w:eastAsia="en-IN"/>
              <w14:ligatures w14:val="standardContextual"/>
            </w:rPr>
          </w:pPr>
          <w:hyperlink w:anchor="_Toc169472772" w:history="1">
            <w:r w:rsidR="004729F9" w:rsidRPr="00F80CCF">
              <w:rPr>
                <w:rStyle w:val="Hyperlink"/>
                <w:rFonts w:cs="Times New Roman"/>
                <w:noProof/>
                <w:lang w:bidi="hi-IN"/>
              </w:rPr>
              <w:t>1.1</w:t>
            </w:r>
            <w:r w:rsidR="004729F9">
              <w:rPr>
                <w:rFonts w:asciiTheme="minorHAnsi" w:eastAsiaTheme="minorEastAsia" w:hAnsiTheme="minorHAnsi"/>
                <w:noProof/>
                <w:kern w:val="2"/>
                <w:sz w:val="22"/>
                <w:lang w:eastAsia="en-IN"/>
                <w14:ligatures w14:val="standardContextual"/>
              </w:rPr>
              <w:tab/>
            </w:r>
            <w:r w:rsidR="004729F9" w:rsidRPr="00F80CCF">
              <w:rPr>
                <w:rStyle w:val="Hyperlink"/>
                <w:rFonts w:cs="Times New Roman"/>
                <w:noProof/>
                <w:lang w:bidi="hi-IN"/>
              </w:rPr>
              <w:t>Background Study</w:t>
            </w:r>
            <w:r w:rsidR="004729F9">
              <w:rPr>
                <w:noProof/>
                <w:webHidden/>
              </w:rPr>
              <w:tab/>
            </w:r>
            <w:r w:rsidR="004729F9">
              <w:rPr>
                <w:noProof/>
                <w:webHidden/>
              </w:rPr>
              <w:fldChar w:fldCharType="begin"/>
            </w:r>
            <w:r w:rsidR="004729F9">
              <w:rPr>
                <w:noProof/>
                <w:webHidden/>
              </w:rPr>
              <w:instrText xml:space="preserve"> PAGEREF _Toc169472772 \h </w:instrText>
            </w:r>
            <w:r w:rsidR="004729F9">
              <w:rPr>
                <w:noProof/>
                <w:webHidden/>
              </w:rPr>
            </w:r>
            <w:r w:rsidR="004729F9">
              <w:rPr>
                <w:noProof/>
                <w:webHidden/>
              </w:rPr>
              <w:fldChar w:fldCharType="separate"/>
            </w:r>
            <w:r w:rsidR="004729F9">
              <w:rPr>
                <w:noProof/>
                <w:webHidden/>
              </w:rPr>
              <w:t>7</w:t>
            </w:r>
            <w:r w:rsidR="004729F9">
              <w:rPr>
                <w:noProof/>
                <w:webHidden/>
              </w:rPr>
              <w:fldChar w:fldCharType="end"/>
            </w:r>
          </w:hyperlink>
        </w:p>
        <w:p w14:paraId="778880EC" w14:textId="509EDDF0"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3" w:history="1">
            <w:r w:rsidR="004729F9" w:rsidRPr="00F80CCF">
              <w:rPr>
                <w:rStyle w:val="Hyperlink"/>
                <w:rFonts w:cs="Times New Roman"/>
                <w:noProof/>
                <w:lang w:bidi="hi-IN"/>
              </w:rPr>
              <w:t>1.2 Research Aim and Objectives</w:t>
            </w:r>
            <w:r w:rsidR="004729F9">
              <w:rPr>
                <w:noProof/>
                <w:webHidden/>
              </w:rPr>
              <w:tab/>
            </w:r>
            <w:r w:rsidR="004729F9">
              <w:rPr>
                <w:noProof/>
                <w:webHidden/>
              </w:rPr>
              <w:fldChar w:fldCharType="begin"/>
            </w:r>
            <w:r w:rsidR="004729F9">
              <w:rPr>
                <w:noProof/>
                <w:webHidden/>
              </w:rPr>
              <w:instrText xml:space="preserve"> PAGEREF _Toc169472773 \h </w:instrText>
            </w:r>
            <w:r w:rsidR="004729F9">
              <w:rPr>
                <w:noProof/>
                <w:webHidden/>
              </w:rPr>
            </w:r>
            <w:r w:rsidR="004729F9">
              <w:rPr>
                <w:noProof/>
                <w:webHidden/>
              </w:rPr>
              <w:fldChar w:fldCharType="separate"/>
            </w:r>
            <w:r w:rsidR="004729F9">
              <w:rPr>
                <w:noProof/>
                <w:webHidden/>
              </w:rPr>
              <w:t>8</w:t>
            </w:r>
            <w:r w:rsidR="004729F9">
              <w:rPr>
                <w:noProof/>
                <w:webHidden/>
              </w:rPr>
              <w:fldChar w:fldCharType="end"/>
            </w:r>
          </w:hyperlink>
        </w:p>
        <w:p w14:paraId="4AC6C3B6" w14:textId="299B45A6"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4" w:history="1">
            <w:r w:rsidR="004729F9" w:rsidRPr="00F80CCF">
              <w:rPr>
                <w:rStyle w:val="Hyperlink"/>
                <w:rFonts w:cs="Times New Roman"/>
                <w:noProof/>
                <w:lang w:bidi="hi-IN"/>
              </w:rPr>
              <w:t>1.3 Research Questions</w:t>
            </w:r>
            <w:r w:rsidR="004729F9">
              <w:rPr>
                <w:noProof/>
                <w:webHidden/>
              </w:rPr>
              <w:tab/>
            </w:r>
            <w:r w:rsidR="004729F9">
              <w:rPr>
                <w:noProof/>
                <w:webHidden/>
              </w:rPr>
              <w:fldChar w:fldCharType="begin"/>
            </w:r>
            <w:r w:rsidR="004729F9">
              <w:rPr>
                <w:noProof/>
                <w:webHidden/>
              </w:rPr>
              <w:instrText xml:space="preserve"> PAGEREF _Toc169472774 \h </w:instrText>
            </w:r>
            <w:r w:rsidR="004729F9">
              <w:rPr>
                <w:noProof/>
                <w:webHidden/>
              </w:rPr>
            </w:r>
            <w:r w:rsidR="004729F9">
              <w:rPr>
                <w:noProof/>
                <w:webHidden/>
              </w:rPr>
              <w:fldChar w:fldCharType="separate"/>
            </w:r>
            <w:r w:rsidR="004729F9">
              <w:rPr>
                <w:noProof/>
                <w:webHidden/>
              </w:rPr>
              <w:t>8</w:t>
            </w:r>
            <w:r w:rsidR="004729F9">
              <w:rPr>
                <w:noProof/>
                <w:webHidden/>
              </w:rPr>
              <w:fldChar w:fldCharType="end"/>
            </w:r>
          </w:hyperlink>
        </w:p>
        <w:p w14:paraId="464EFF33" w14:textId="0A75D255"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5" w:history="1">
            <w:r w:rsidR="004729F9" w:rsidRPr="00F80CCF">
              <w:rPr>
                <w:rStyle w:val="Hyperlink"/>
                <w:rFonts w:cs="Times New Roman"/>
                <w:noProof/>
                <w:lang w:bidi="hi-IN"/>
              </w:rPr>
              <w:t>1.4 Significance of Study</w:t>
            </w:r>
            <w:r w:rsidR="004729F9">
              <w:rPr>
                <w:noProof/>
                <w:webHidden/>
              </w:rPr>
              <w:tab/>
            </w:r>
            <w:r w:rsidR="004729F9">
              <w:rPr>
                <w:noProof/>
                <w:webHidden/>
              </w:rPr>
              <w:fldChar w:fldCharType="begin"/>
            </w:r>
            <w:r w:rsidR="004729F9">
              <w:rPr>
                <w:noProof/>
                <w:webHidden/>
              </w:rPr>
              <w:instrText xml:space="preserve"> PAGEREF _Toc169472775 \h </w:instrText>
            </w:r>
            <w:r w:rsidR="004729F9">
              <w:rPr>
                <w:noProof/>
                <w:webHidden/>
              </w:rPr>
            </w:r>
            <w:r w:rsidR="004729F9">
              <w:rPr>
                <w:noProof/>
                <w:webHidden/>
              </w:rPr>
              <w:fldChar w:fldCharType="separate"/>
            </w:r>
            <w:r w:rsidR="004729F9">
              <w:rPr>
                <w:noProof/>
                <w:webHidden/>
              </w:rPr>
              <w:t>10</w:t>
            </w:r>
            <w:r w:rsidR="004729F9">
              <w:rPr>
                <w:noProof/>
                <w:webHidden/>
              </w:rPr>
              <w:fldChar w:fldCharType="end"/>
            </w:r>
          </w:hyperlink>
        </w:p>
        <w:p w14:paraId="5FA11873" w14:textId="3A3B89B4"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6" w:history="1">
            <w:r w:rsidR="004729F9" w:rsidRPr="00F80CCF">
              <w:rPr>
                <w:rStyle w:val="Hyperlink"/>
                <w:rFonts w:cs="Times New Roman"/>
                <w:noProof/>
                <w:lang w:bidi="hi-IN"/>
              </w:rPr>
              <w:t>1.5 How to carry out research</w:t>
            </w:r>
            <w:r w:rsidR="004729F9">
              <w:rPr>
                <w:noProof/>
                <w:webHidden/>
              </w:rPr>
              <w:tab/>
            </w:r>
            <w:r w:rsidR="004729F9">
              <w:rPr>
                <w:noProof/>
                <w:webHidden/>
              </w:rPr>
              <w:fldChar w:fldCharType="begin"/>
            </w:r>
            <w:r w:rsidR="004729F9">
              <w:rPr>
                <w:noProof/>
                <w:webHidden/>
              </w:rPr>
              <w:instrText xml:space="preserve"> PAGEREF _Toc169472776 \h </w:instrText>
            </w:r>
            <w:r w:rsidR="004729F9">
              <w:rPr>
                <w:noProof/>
                <w:webHidden/>
              </w:rPr>
            </w:r>
            <w:r w:rsidR="004729F9">
              <w:rPr>
                <w:noProof/>
                <w:webHidden/>
              </w:rPr>
              <w:fldChar w:fldCharType="separate"/>
            </w:r>
            <w:r w:rsidR="004729F9">
              <w:rPr>
                <w:noProof/>
                <w:webHidden/>
              </w:rPr>
              <w:t>10</w:t>
            </w:r>
            <w:r w:rsidR="004729F9">
              <w:rPr>
                <w:noProof/>
                <w:webHidden/>
              </w:rPr>
              <w:fldChar w:fldCharType="end"/>
            </w:r>
          </w:hyperlink>
        </w:p>
        <w:p w14:paraId="4233D436" w14:textId="061926E9"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7" w:history="1">
            <w:r w:rsidR="004729F9" w:rsidRPr="00F80CCF">
              <w:rPr>
                <w:rStyle w:val="Hyperlink"/>
                <w:rFonts w:cs="Times New Roman"/>
                <w:noProof/>
                <w:lang w:bidi="hi-IN"/>
              </w:rPr>
              <w:t>1.6 Limitation of the Research</w:t>
            </w:r>
            <w:r w:rsidR="004729F9">
              <w:rPr>
                <w:noProof/>
                <w:webHidden/>
              </w:rPr>
              <w:tab/>
            </w:r>
            <w:r w:rsidR="004729F9">
              <w:rPr>
                <w:noProof/>
                <w:webHidden/>
              </w:rPr>
              <w:fldChar w:fldCharType="begin"/>
            </w:r>
            <w:r w:rsidR="004729F9">
              <w:rPr>
                <w:noProof/>
                <w:webHidden/>
              </w:rPr>
              <w:instrText xml:space="preserve"> PAGEREF _Toc169472777 \h </w:instrText>
            </w:r>
            <w:r w:rsidR="004729F9">
              <w:rPr>
                <w:noProof/>
                <w:webHidden/>
              </w:rPr>
            </w:r>
            <w:r w:rsidR="004729F9">
              <w:rPr>
                <w:noProof/>
                <w:webHidden/>
              </w:rPr>
              <w:fldChar w:fldCharType="separate"/>
            </w:r>
            <w:r w:rsidR="004729F9">
              <w:rPr>
                <w:noProof/>
                <w:webHidden/>
              </w:rPr>
              <w:t>11</w:t>
            </w:r>
            <w:r w:rsidR="004729F9">
              <w:rPr>
                <w:noProof/>
                <w:webHidden/>
              </w:rPr>
              <w:fldChar w:fldCharType="end"/>
            </w:r>
          </w:hyperlink>
        </w:p>
        <w:p w14:paraId="5960ECB0" w14:textId="4112D4AD"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78" w:history="1">
            <w:r w:rsidR="004729F9" w:rsidRPr="00F80CCF">
              <w:rPr>
                <w:rStyle w:val="Hyperlink"/>
                <w:rFonts w:cs="Times New Roman"/>
                <w:noProof/>
                <w:lang w:bidi="hi-IN"/>
              </w:rPr>
              <w:t xml:space="preserve">1.7 Structure of the </w:t>
            </w:r>
            <w:r w:rsidR="005B6C7B">
              <w:rPr>
                <w:rStyle w:val="Hyperlink"/>
                <w:rFonts w:cs="Times New Roman"/>
                <w:noProof/>
                <w:lang w:bidi="hi-IN"/>
              </w:rPr>
              <w:t>Dissertation</w:t>
            </w:r>
            <w:r w:rsidR="004729F9">
              <w:rPr>
                <w:noProof/>
                <w:webHidden/>
              </w:rPr>
              <w:tab/>
            </w:r>
            <w:r w:rsidR="004729F9">
              <w:rPr>
                <w:noProof/>
                <w:webHidden/>
              </w:rPr>
              <w:fldChar w:fldCharType="begin"/>
            </w:r>
            <w:r w:rsidR="004729F9">
              <w:rPr>
                <w:noProof/>
                <w:webHidden/>
              </w:rPr>
              <w:instrText xml:space="preserve"> PAGEREF _Toc169472778 \h </w:instrText>
            </w:r>
            <w:r w:rsidR="004729F9">
              <w:rPr>
                <w:noProof/>
                <w:webHidden/>
              </w:rPr>
            </w:r>
            <w:r w:rsidR="004729F9">
              <w:rPr>
                <w:noProof/>
                <w:webHidden/>
              </w:rPr>
              <w:fldChar w:fldCharType="separate"/>
            </w:r>
            <w:r w:rsidR="004729F9">
              <w:rPr>
                <w:noProof/>
                <w:webHidden/>
              </w:rPr>
              <w:t>11</w:t>
            </w:r>
            <w:r w:rsidR="004729F9">
              <w:rPr>
                <w:noProof/>
                <w:webHidden/>
              </w:rPr>
              <w:fldChar w:fldCharType="end"/>
            </w:r>
          </w:hyperlink>
        </w:p>
        <w:p w14:paraId="76650A4E" w14:textId="3C63EF98"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779" w:history="1">
            <w:r w:rsidR="004729F9" w:rsidRPr="00F80CCF">
              <w:rPr>
                <w:rStyle w:val="Hyperlink"/>
                <w:rFonts w:eastAsia="Times New Roman" w:cs="Times New Roman"/>
                <w:noProof/>
                <w:lang w:eastAsia="en-IN" w:bidi="hi-IN"/>
              </w:rPr>
              <w:t xml:space="preserve">Chapter 2- Literature </w:t>
            </w:r>
            <w:r w:rsidR="005B6C7B">
              <w:rPr>
                <w:rStyle w:val="Hyperlink"/>
                <w:rFonts w:eastAsia="Times New Roman" w:cs="Times New Roman"/>
                <w:noProof/>
                <w:lang w:eastAsia="en-IN" w:bidi="hi-IN"/>
              </w:rPr>
              <w:t>Review</w:t>
            </w:r>
            <w:r w:rsidR="004729F9">
              <w:rPr>
                <w:noProof/>
                <w:webHidden/>
              </w:rPr>
              <w:tab/>
            </w:r>
            <w:r w:rsidR="004729F9">
              <w:rPr>
                <w:noProof/>
                <w:webHidden/>
              </w:rPr>
              <w:fldChar w:fldCharType="begin"/>
            </w:r>
            <w:r w:rsidR="004729F9">
              <w:rPr>
                <w:noProof/>
                <w:webHidden/>
              </w:rPr>
              <w:instrText xml:space="preserve"> PAGEREF _Toc169472779 \h </w:instrText>
            </w:r>
            <w:r w:rsidR="004729F9">
              <w:rPr>
                <w:noProof/>
                <w:webHidden/>
              </w:rPr>
            </w:r>
            <w:r w:rsidR="004729F9">
              <w:rPr>
                <w:noProof/>
                <w:webHidden/>
              </w:rPr>
              <w:fldChar w:fldCharType="separate"/>
            </w:r>
            <w:r w:rsidR="004729F9">
              <w:rPr>
                <w:noProof/>
                <w:webHidden/>
              </w:rPr>
              <w:t>13</w:t>
            </w:r>
            <w:r w:rsidR="004729F9">
              <w:rPr>
                <w:noProof/>
                <w:webHidden/>
              </w:rPr>
              <w:fldChar w:fldCharType="end"/>
            </w:r>
          </w:hyperlink>
        </w:p>
        <w:p w14:paraId="1D494188" w14:textId="62B3DB94"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0" w:history="1">
            <w:r w:rsidR="004729F9" w:rsidRPr="00F80CCF">
              <w:rPr>
                <w:rStyle w:val="Hyperlink"/>
                <w:rFonts w:cs="Times New Roman"/>
                <w:noProof/>
                <w:lang w:eastAsia="en-IN" w:bidi="hi-IN"/>
              </w:rPr>
              <w:t xml:space="preserve">2.1 </w:t>
            </w:r>
            <w:r w:rsidR="004729F9" w:rsidRPr="00F80CCF">
              <w:rPr>
                <w:rStyle w:val="Hyperlink"/>
                <w:rFonts w:eastAsia="Times New Roman" w:cs="Times New Roman"/>
                <w:noProof/>
                <w:lang w:eastAsia="en-IN" w:bidi="hi-IN"/>
              </w:rPr>
              <w:t>Overview of financial transparency and its importance</w:t>
            </w:r>
            <w:r w:rsidR="004729F9">
              <w:rPr>
                <w:noProof/>
                <w:webHidden/>
              </w:rPr>
              <w:tab/>
            </w:r>
            <w:r w:rsidR="004729F9">
              <w:rPr>
                <w:noProof/>
                <w:webHidden/>
              </w:rPr>
              <w:fldChar w:fldCharType="begin"/>
            </w:r>
            <w:r w:rsidR="004729F9">
              <w:rPr>
                <w:noProof/>
                <w:webHidden/>
              </w:rPr>
              <w:instrText xml:space="preserve"> PAGEREF _Toc169472780 \h </w:instrText>
            </w:r>
            <w:r w:rsidR="004729F9">
              <w:rPr>
                <w:noProof/>
                <w:webHidden/>
              </w:rPr>
            </w:r>
            <w:r w:rsidR="004729F9">
              <w:rPr>
                <w:noProof/>
                <w:webHidden/>
              </w:rPr>
              <w:fldChar w:fldCharType="separate"/>
            </w:r>
            <w:r w:rsidR="004729F9">
              <w:rPr>
                <w:noProof/>
                <w:webHidden/>
              </w:rPr>
              <w:t>13</w:t>
            </w:r>
            <w:r w:rsidR="004729F9">
              <w:rPr>
                <w:noProof/>
                <w:webHidden/>
              </w:rPr>
              <w:fldChar w:fldCharType="end"/>
            </w:r>
          </w:hyperlink>
        </w:p>
        <w:p w14:paraId="1E63C72A" w14:textId="7251CBC6"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1" w:history="1">
            <w:r w:rsidR="004729F9" w:rsidRPr="00F80CCF">
              <w:rPr>
                <w:rStyle w:val="Hyperlink"/>
                <w:rFonts w:cs="Times New Roman"/>
                <w:noProof/>
                <w:lang w:bidi="hi-IN"/>
              </w:rPr>
              <w:t>2.2 Impact of financial transparency practices and its mechanisms within organizations</w:t>
            </w:r>
            <w:r w:rsidR="004729F9">
              <w:rPr>
                <w:noProof/>
                <w:webHidden/>
              </w:rPr>
              <w:tab/>
            </w:r>
            <w:r w:rsidR="004729F9">
              <w:rPr>
                <w:noProof/>
                <w:webHidden/>
              </w:rPr>
              <w:fldChar w:fldCharType="begin"/>
            </w:r>
            <w:r w:rsidR="004729F9">
              <w:rPr>
                <w:noProof/>
                <w:webHidden/>
              </w:rPr>
              <w:instrText xml:space="preserve"> PAGEREF _Toc169472781 \h </w:instrText>
            </w:r>
            <w:r w:rsidR="004729F9">
              <w:rPr>
                <w:noProof/>
                <w:webHidden/>
              </w:rPr>
            </w:r>
            <w:r w:rsidR="004729F9">
              <w:rPr>
                <w:noProof/>
                <w:webHidden/>
              </w:rPr>
              <w:fldChar w:fldCharType="separate"/>
            </w:r>
            <w:r w:rsidR="004729F9">
              <w:rPr>
                <w:noProof/>
                <w:webHidden/>
              </w:rPr>
              <w:t>16</w:t>
            </w:r>
            <w:r w:rsidR="004729F9">
              <w:rPr>
                <w:noProof/>
                <w:webHidden/>
              </w:rPr>
              <w:fldChar w:fldCharType="end"/>
            </w:r>
          </w:hyperlink>
        </w:p>
        <w:p w14:paraId="74DC580B" w14:textId="3AA15872" w:rsidR="004729F9" w:rsidRDefault="003C1116">
          <w:pPr>
            <w:pStyle w:val="TOC3"/>
            <w:tabs>
              <w:tab w:val="right" w:leader="dot" w:pos="9016"/>
            </w:tabs>
            <w:rPr>
              <w:rFonts w:asciiTheme="minorHAnsi" w:eastAsiaTheme="minorEastAsia" w:hAnsiTheme="minorHAnsi"/>
              <w:noProof/>
              <w:kern w:val="2"/>
              <w:sz w:val="22"/>
              <w:lang w:eastAsia="en-IN"/>
              <w14:ligatures w14:val="standardContextual"/>
            </w:rPr>
          </w:pPr>
          <w:hyperlink w:anchor="_Toc169472782" w:history="1">
            <w:r w:rsidR="004729F9" w:rsidRPr="00F80CCF">
              <w:rPr>
                <w:rStyle w:val="Hyperlink"/>
                <w:rFonts w:cs="Times New Roman"/>
                <w:noProof/>
                <w:lang w:bidi="hi-IN"/>
              </w:rPr>
              <w:t>2.2.1 Impact of financial transparency on firms</w:t>
            </w:r>
            <w:r w:rsidR="004729F9">
              <w:rPr>
                <w:noProof/>
                <w:webHidden/>
              </w:rPr>
              <w:tab/>
            </w:r>
            <w:r w:rsidR="004729F9">
              <w:rPr>
                <w:noProof/>
                <w:webHidden/>
              </w:rPr>
              <w:fldChar w:fldCharType="begin"/>
            </w:r>
            <w:r w:rsidR="004729F9">
              <w:rPr>
                <w:noProof/>
                <w:webHidden/>
              </w:rPr>
              <w:instrText xml:space="preserve"> PAGEREF _Toc169472782 \h </w:instrText>
            </w:r>
            <w:r w:rsidR="004729F9">
              <w:rPr>
                <w:noProof/>
                <w:webHidden/>
              </w:rPr>
            </w:r>
            <w:r w:rsidR="004729F9">
              <w:rPr>
                <w:noProof/>
                <w:webHidden/>
              </w:rPr>
              <w:fldChar w:fldCharType="separate"/>
            </w:r>
            <w:r w:rsidR="004729F9">
              <w:rPr>
                <w:noProof/>
                <w:webHidden/>
              </w:rPr>
              <w:t>16</w:t>
            </w:r>
            <w:r w:rsidR="004729F9">
              <w:rPr>
                <w:noProof/>
                <w:webHidden/>
              </w:rPr>
              <w:fldChar w:fldCharType="end"/>
            </w:r>
          </w:hyperlink>
        </w:p>
        <w:p w14:paraId="442A8A44" w14:textId="40510251" w:rsidR="004729F9" w:rsidRDefault="003C1116">
          <w:pPr>
            <w:pStyle w:val="TOC3"/>
            <w:tabs>
              <w:tab w:val="right" w:leader="dot" w:pos="9016"/>
            </w:tabs>
            <w:rPr>
              <w:rFonts w:asciiTheme="minorHAnsi" w:eastAsiaTheme="minorEastAsia" w:hAnsiTheme="minorHAnsi"/>
              <w:noProof/>
              <w:kern w:val="2"/>
              <w:sz w:val="22"/>
              <w:lang w:eastAsia="en-IN"/>
              <w14:ligatures w14:val="standardContextual"/>
            </w:rPr>
          </w:pPr>
          <w:hyperlink w:anchor="_Toc169472783" w:history="1">
            <w:r w:rsidR="004729F9" w:rsidRPr="00F80CCF">
              <w:rPr>
                <w:rStyle w:val="Hyperlink"/>
                <w:rFonts w:cs="Times New Roman"/>
                <w:noProof/>
                <w:lang w:bidi="hi-IN"/>
              </w:rPr>
              <w:t>2.3.2 Impact of financial transparency on investors</w:t>
            </w:r>
            <w:r w:rsidR="004729F9">
              <w:rPr>
                <w:noProof/>
                <w:webHidden/>
              </w:rPr>
              <w:tab/>
            </w:r>
            <w:r w:rsidR="004729F9">
              <w:rPr>
                <w:noProof/>
                <w:webHidden/>
              </w:rPr>
              <w:fldChar w:fldCharType="begin"/>
            </w:r>
            <w:r w:rsidR="004729F9">
              <w:rPr>
                <w:noProof/>
                <w:webHidden/>
              </w:rPr>
              <w:instrText xml:space="preserve"> PAGEREF _Toc169472783 \h </w:instrText>
            </w:r>
            <w:r w:rsidR="004729F9">
              <w:rPr>
                <w:noProof/>
                <w:webHidden/>
              </w:rPr>
            </w:r>
            <w:r w:rsidR="004729F9">
              <w:rPr>
                <w:noProof/>
                <w:webHidden/>
              </w:rPr>
              <w:fldChar w:fldCharType="separate"/>
            </w:r>
            <w:r w:rsidR="004729F9">
              <w:rPr>
                <w:noProof/>
                <w:webHidden/>
              </w:rPr>
              <w:t>16</w:t>
            </w:r>
            <w:r w:rsidR="004729F9">
              <w:rPr>
                <w:noProof/>
                <w:webHidden/>
              </w:rPr>
              <w:fldChar w:fldCharType="end"/>
            </w:r>
          </w:hyperlink>
        </w:p>
        <w:p w14:paraId="2F073EAD" w14:textId="636C0850" w:rsidR="004729F9" w:rsidRDefault="003C1116">
          <w:pPr>
            <w:pStyle w:val="TOC3"/>
            <w:tabs>
              <w:tab w:val="right" w:leader="dot" w:pos="9016"/>
            </w:tabs>
            <w:rPr>
              <w:rFonts w:asciiTheme="minorHAnsi" w:eastAsiaTheme="minorEastAsia" w:hAnsiTheme="minorHAnsi"/>
              <w:noProof/>
              <w:kern w:val="2"/>
              <w:sz w:val="22"/>
              <w:lang w:eastAsia="en-IN"/>
              <w14:ligatures w14:val="standardContextual"/>
            </w:rPr>
          </w:pPr>
          <w:hyperlink w:anchor="_Toc169472784" w:history="1">
            <w:r w:rsidR="004729F9" w:rsidRPr="00F80CCF">
              <w:rPr>
                <w:rStyle w:val="Hyperlink"/>
                <w:rFonts w:cs="Times New Roman"/>
                <w:noProof/>
                <w:lang w:bidi="hi-IN"/>
              </w:rPr>
              <w:t>2.2.3 Impact of financial transparency on external stakeholders</w:t>
            </w:r>
            <w:r w:rsidR="004729F9">
              <w:rPr>
                <w:noProof/>
                <w:webHidden/>
              </w:rPr>
              <w:tab/>
            </w:r>
            <w:r w:rsidR="004729F9">
              <w:rPr>
                <w:noProof/>
                <w:webHidden/>
              </w:rPr>
              <w:fldChar w:fldCharType="begin"/>
            </w:r>
            <w:r w:rsidR="004729F9">
              <w:rPr>
                <w:noProof/>
                <w:webHidden/>
              </w:rPr>
              <w:instrText xml:space="preserve"> PAGEREF _Toc169472784 \h </w:instrText>
            </w:r>
            <w:r w:rsidR="004729F9">
              <w:rPr>
                <w:noProof/>
                <w:webHidden/>
              </w:rPr>
            </w:r>
            <w:r w:rsidR="004729F9">
              <w:rPr>
                <w:noProof/>
                <w:webHidden/>
              </w:rPr>
              <w:fldChar w:fldCharType="separate"/>
            </w:r>
            <w:r w:rsidR="004729F9">
              <w:rPr>
                <w:noProof/>
                <w:webHidden/>
              </w:rPr>
              <w:t>18</w:t>
            </w:r>
            <w:r w:rsidR="004729F9">
              <w:rPr>
                <w:noProof/>
                <w:webHidden/>
              </w:rPr>
              <w:fldChar w:fldCharType="end"/>
            </w:r>
          </w:hyperlink>
        </w:p>
        <w:p w14:paraId="43FC42DF" w14:textId="58F506D8"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5" w:history="1">
            <w:r w:rsidR="004729F9" w:rsidRPr="00F80CCF">
              <w:rPr>
                <w:rStyle w:val="Hyperlink"/>
                <w:rFonts w:cs="Times New Roman"/>
                <w:noProof/>
                <w:lang w:bidi="hi-IN"/>
              </w:rPr>
              <w:t>2.4 Contribution of technology and communication channels in facilitating financial transparency and stakeholder trust</w:t>
            </w:r>
            <w:r w:rsidR="004729F9">
              <w:rPr>
                <w:noProof/>
                <w:webHidden/>
              </w:rPr>
              <w:tab/>
            </w:r>
            <w:r w:rsidR="004729F9">
              <w:rPr>
                <w:noProof/>
                <w:webHidden/>
              </w:rPr>
              <w:fldChar w:fldCharType="begin"/>
            </w:r>
            <w:r w:rsidR="004729F9">
              <w:rPr>
                <w:noProof/>
                <w:webHidden/>
              </w:rPr>
              <w:instrText xml:space="preserve"> PAGEREF _Toc169472785 \h </w:instrText>
            </w:r>
            <w:r w:rsidR="004729F9">
              <w:rPr>
                <w:noProof/>
                <w:webHidden/>
              </w:rPr>
            </w:r>
            <w:r w:rsidR="004729F9">
              <w:rPr>
                <w:noProof/>
                <w:webHidden/>
              </w:rPr>
              <w:fldChar w:fldCharType="separate"/>
            </w:r>
            <w:r w:rsidR="004729F9">
              <w:rPr>
                <w:noProof/>
                <w:webHidden/>
              </w:rPr>
              <w:t>18</w:t>
            </w:r>
            <w:r w:rsidR="004729F9">
              <w:rPr>
                <w:noProof/>
                <w:webHidden/>
              </w:rPr>
              <w:fldChar w:fldCharType="end"/>
            </w:r>
          </w:hyperlink>
        </w:p>
        <w:p w14:paraId="3F9E3E8D" w14:textId="676CF2B7"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6" w:history="1">
            <w:r w:rsidR="004729F9" w:rsidRPr="00F80CCF">
              <w:rPr>
                <w:rStyle w:val="Hyperlink"/>
                <w:rFonts w:cs="Times New Roman"/>
                <w:noProof/>
                <w:lang w:bidi="hi-IN"/>
              </w:rPr>
              <w:t>2.5 Strategies for improving the effectiveness of financial transparency towards investor relations and trust</w:t>
            </w:r>
            <w:r w:rsidR="004729F9">
              <w:rPr>
                <w:noProof/>
                <w:webHidden/>
              </w:rPr>
              <w:tab/>
            </w:r>
            <w:r w:rsidR="004729F9">
              <w:rPr>
                <w:noProof/>
                <w:webHidden/>
              </w:rPr>
              <w:fldChar w:fldCharType="begin"/>
            </w:r>
            <w:r w:rsidR="004729F9">
              <w:rPr>
                <w:noProof/>
                <w:webHidden/>
              </w:rPr>
              <w:instrText xml:space="preserve"> PAGEREF _Toc169472786 \h </w:instrText>
            </w:r>
            <w:r w:rsidR="004729F9">
              <w:rPr>
                <w:noProof/>
                <w:webHidden/>
              </w:rPr>
            </w:r>
            <w:r w:rsidR="004729F9">
              <w:rPr>
                <w:noProof/>
                <w:webHidden/>
              </w:rPr>
              <w:fldChar w:fldCharType="separate"/>
            </w:r>
            <w:r w:rsidR="004729F9">
              <w:rPr>
                <w:noProof/>
                <w:webHidden/>
              </w:rPr>
              <w:t>21</w:t>
            </w:r>
            <w:r w:rsidR="004729F9">
              <w:rPr>
                <w:noProof/>
                <w:webHidden/>
              </w:rPr>
              <w:fldChar w:fldCharType="end"/>
            </w:r>
          </w:hyperlink>
        </w:p>
        <w:p w14:paraId="34D28363" w14:textId="34A0A449"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7" w:history="1">
            <w:r w:rsidR="004729F9" w:rsidRPr="00F80CCF">
              <w:rPr>
                <w:rStyle w:val="Hyperlink"/>
                <w:rFonts w:cs="Times New Roman"/>
                <w:noProof/>
                <w:lang w:eastAsia="en-IN" w:bidi="hi-IN"/>
              </w:rPr>
              <w:t>2.6 Summary</w:t>
            </w:r>
            <w:r w:rsidR="004729F9">
              <w:rPr>
                <w:noProof/>
                <w:webHidden/>
              </w:rPr>
              <w:tab/>
            </w:r>
            <w:r w:rsidR="004729F9">
              <w:rPr>
                <w:noProof/>
                <w:webHidden/>
              </w:rPr>
              <w:fldChar w:fldCharType="begin"/>
            </w:r>
            <w:r w:rsidR="004729F9">
              <w:rPr>
                <w:noProof/>
                <w:webHidden/>
              </w:rPr>
              <w:instrText xml:space="preserve"> PAGEREF _Toc169472787 \h </w:instrText>
            </w:r>
            <w:r w:rsidR="004729F9">
              <w:rPr>
                <w:noProof/>
                <w:webHidden/>
              </w:rPr>
            </w:r>
            <w:r w:rsidR="004729F9">
              <w:rPr>
                <w:noProof/>
                <w:webHidden/>
              </w:rPr>
              <w:fldChar w:fldCharType="separate"/>
            </w:r>
            <w:r w:rsidR="004729F9">
              <w:rPr>
                <w:noProof/>
                <w:webHidden/>
              </w:rPr>
              <w:t>22</w:t>
            </w:r>
            <w:r w:rsidR="004729F9">
              <w:rPr>
                <w:noProof/>
                <w:webHidden/>
              </w:rPr>
              <w:fldChar w:fldCharType="end"/>
            </w:r>
          </w:hyperlink>
        </w:p>
        <w:p w14:paraId="0B07307B" w14:textId="7D242B1F"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788" w:history="1">
            <w:r w:rsidR="004729F9" w:rsidRPr="00F80CCF">
              <w:rPr>
                <w:rStyle w:val="Hyperlink"/>
                <w:rFonts w:cs="Times New Roman"/>
                <w:noProof/>
                <w:lang w:eastAsia="en-IN" w:bidi="hi-IN"/>
              </w:rPr>
              <w:t>Chapter 3- Methodology</w:t>
            </w:r>
            <w:r w:rsidR="004729F9">
              <w:rPr>
                <w:noProof/>
                <w:webHidden/>
              </w:rPr>
              <w:tab/>
            </w:r>
            <w:r w:rsidR="004729F9">
              <w:rPr>
                <w:noProof/>
                <w:webHidden/>
              </w:rPr>
              <w:fldChar w:fldCharType="begin"/>
            </w:r>
            <w:r w:rsidR="004729F9">
              <w:rPr>
                <w:noProof/>
                <w:webHidden/>
              </w:rPr>
              <w:instrText xml:space="preserve"> PAGEREF _Toc169472788 \h </w:instrText>
            </w:r>
            <w:r w:rsidR="004729F9">
              <w:rPr>
                <w:noProof/>
                <w:webHidden/>
              </w:rPr>
            </w:r>
            <w:r w:rsidR="004729F9">
              <w:rPr>
                <w:noProof/>
                <w:webHidden/>
              </w:rPr>
              <w:fldChar w:fldCharType="separate"/>
            </w:r>
            <w:r w:rsidR="004729F9">
              <w:rPr>
                <w:noProof/>
                <w:webHidden/>
              </w:rPr>
              <w:t>24</w:t>
            </w:r>
            <w:r w:rsidR="004729F9">
              <w:rPr>
                <w:noProof/>
                <w:webHidden/>
              </w:rPr>
              <w:fldChar w:fldCharType="end"/>
            </w:r>
          </w:hyperlink>
        </w:p>
        <w:p w14:paraId="2DDB850C" w14:textId="2C47F83D"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89" w:history="1">
            <w:r w:rsidR="004729F9" w:rsidRPr="00F80CCF">
              <w:rPr>
                <w:rStyle w:val="Hyperlink"/>
                <w:rFonts w:cs="Times New Roman"/>
                <w:noProof/>
                <w:lang w:eastAsia="en-IN" w:bidi="hi-IN"/>
              </w:rPr>
              <w:t>3.1 Introduction</w:t>
            </w:r>
            <w:r w:rsidR="004729F9">
              <w:rPr>
                <w:noProof/>
                <w:webHidden/>
              </w:rPr>
              <w:tab/>
            </w:r>
            <w:r w:rsidR="004729F9">
              <w:rPr>
                <w:noProof/>
                <w:webHidden/>
              </w:rPr>
              <w:fldChar w:fldCharType="begin"/>
            </w:r>
            <w:r w:rsidR="004729F9">
              <w:rPr>
                <w:noProof/>
                <w:webHidden/>
              </w:rPr>
              <w:instrText xml:space="preserve"> PAGEREF _Toc169472789 \h </w:instrText>
            </w:r>
            <w:r w:rsidR="004729F9">
              <w:rPr>
                <w:noProof/>
                <w:webHidden/>
              </w:rPr>
            </w:r>
            <w:r w:rsidR="004729F9">
              <w:rPr>
                <w:noProof/>
                <w:webHidden/>
              </w:rPr>
              <w:fldChar w:fldCharType="separate"/>
            </w:r>
            <w:r w:rsidR="004729F9">
              <w:rPr>
                <w:noProof/>
                <w:webHidden/>
              </w:rPr>
              <w:t>24</w:t>
            </w:r>
            <w:r w:rsidR="004729F9">
              <w:rPr>
                <w:noProof/>
                <w:webHidden/>
              </w:rPr>
              <w:fldChar w:fldCharType="end"/>
            </w:r>
          </w:hyperlink>
        </w:p>
        <w:p w14:paraId="598BF732" w14:textId="64483138"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0" w:history="1">
            <w:r w:rsidR="004729F9" w:rsidRPr="00F80CCF">
              <w:rPr>
                <w:rStyle w:val="Hyperlink"/>
                <w:rFonts w:cs="Times New Roman"/>
                <w:noProof/>
                <w:lang w:eastAsia="en-IN" w:bidi="hi-IN"/>
              </w:rPr>
              <w:t>3.2 Research Philosophy</w:t>
            </w:r>
            <w:r w:rsidR="004729F9">
              <w:rPr>
                <w:noProof/>
                <w:webHidden/>
              </w:rPr>
              <w:tab/>
            </w:r>
            <w:r w:rsidR="004729F9">
              <w:rPr>
                <w:noProof/>
                <w:webHidden/>
              </w:rPr>
              <w:fldChar w:fldCharType="begin"/>
            </w:r>
            <w:r w:rsidR="004729F9">
              <w:rPr>
                <w:noProof/>
                <w:webHidden/>
              </w:rPr>
              <w:instrText xml:space="preserve"> PAGEREF _Toc169472790 \h </w:instrText>
            </w:r>
            <w:r w:rsidR="004729F9">
              <w:rPr>
                <w:noProof/>
                <w:webHidden/>
              </w:rPr>
            </w:r>
            <w:r w:rsidR="004729F9">
              <w:rPr>
                <w:noProof/>
                <w:webHidden/>
              </w:rPr>
              <w:fldChar w:fldCharType="separate"/>
            </w:r>
            <w:r w:rsidR="004729F9">
              <w:rPr>
                <w:noProof/>
                <w:webHidden/>
              </w:rPr>
              <w:t>24</w:t>
            </w:r>
            <w:r w:rsidR="004729F9">
              <w:rPr>
                <w:noProof/>
                <w:webHidden/>
              </w:rPr>
              <w:fldChar w:fldCharType="end"/>
            </w:r>
          </w:hyperlink>
        </w:p>
        <w:p w14:paraId="69973132" w14:textId="0460E288"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1" w:history="1">
            <w:r w:rsidR="004729F9" w:rsidRPr="00F80CCF">
              <w:rPr>
                <w:rStyle w:val="Hyperlink"/>
                <w:rFonts w:cs="Times New Roman"/>
                <w:noProof/>
                <w:lang w:eastAsia="en-IN" w:bidi="hi-IN"/>
              </w:rPr>
              <w:t>3.3 Data Collection Method</w:t>
            </w:r>
            <w:r w:rsidR="004729F9">
              <w:rPr>
                <w:noProof/>
                <w:webHidden/>
              </w:rPr>
              <w:tab/>
            </w:r>
            <w:r w:rsidR="004729F9">
              <w:rPr>
                <w:noProof/>
                <w:webHidden/>
              </w:rPr>
              <w:fldChar w:fldCharType="begin"/>
            </w:r>
            <w:r w:rsidR="004729F9">
              <w:rPr>
                <w:noProof/>
                <w:webHidden/>
              </w:rPr>
              <w:instrText xml:space="preserve"> PAGEREF _Toc169472791 \h </w:instrText>
            </w:r>
            <w:r w:rsidR="004729F9">
              <w:rPr>
                <w:noProof/>
                <w:webHidden/>
              </w:rPr>
            </w:r>
            <w:r w:rsidR="004729F9">
              <w:rPr>
                <w:noProof/>
                <w:webHidden/>
              </w:rPr>
              <w:fldChar w:fldCharType="separate"/>
            </w:r>
            <w:r w:rsidR="004729F9">
              <w:rPr>
                <w:noProof/>
                <w:webHidden/>
              </w:rPr>
              <w:t>24</w:t>
            </w:r>
            <w:r w:rsidR="004729F9">
              <w:rPr>
                <w:noProof/>
                <w:webHidden/>
              </w:rPr>
              <w:fldChar w:fldCharType="end"/>
            </w:r>
          </w:hyperlink>
        </w:p>
        <w:p w14:paraId="68474AEA" w14:textId="37AC5F07"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2" w:history="1">
            <w:r w:rsidR="004729F9" w:rsidRPr="00F80CCF">
              <w:rPr>
                <w:rStyle w:val="Hyperlink"/>
                <w:rFonts w:cs="Times New Roman"/>
                <w:noProof/>
                <w:lang w:eastAsia="en-IN" w:bidi="hi-IN"/>
              </w:rPr>
              <w:t>3.4 Research Method</w:t>
            </w:r>
            <w:r w:rsidR="004729F9">
              <w:rPr>
                <w:noProof/>
                <w:webHidden/>
              </w:rPr>
              <w:tab/>
            </w:r>
            <w:r w:rsidR="004729F9">
              <w:rPr>
                <w:noProof/>
                <w:webHidden/>
              </w:rPr>
              <w:fldChar w:fldCharType="begin"/>
            </w:r>
            <w:r w:rsidR="004729F9">
              <w:rPr>
                <w:noProof/>
                <w:webHidden/>
              </w:rPr>
              <w:instrText xml:space="preserve"> PAGEREF _Toc169472792 \h </w:instrText>
            </w:r>
            <w:r w:rsidR="004729F9">
              <w:rPr>
                <w:noProof/>
                <w:webHidden/>
              </w:rPr>
            </w:r>
            <w:r w:rsidR="004729F9">
              <w:rPr>
                <w:noProof/>
                <w:webHidden/>
              </w:rPr>
              <w:fldChar w:fldCharType="separate"/>
            </w:r>
            <w:r w:rsidR="004729F9">
              <w:rPr>
                <w:noProof/>
                <w:webHidden/>
              </w:rPr>
              <w:t>25</w:t>
            </w:r>
            <w:r w:rsidR="004729F9">
              <w:rPr>
                <w:noProof/>
                <w:webHidden/>
              </w:rPr>
              <w:fldChar w:fldCharType="end"/>
            </w:r>
          </w:hyperlink>
        </w:p>
        <w:p w14:paraId="1211E799" w14:textId="4F855F36"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3" w:history="1">
            <w:r w:rsidR="004729F9" w:rsidRPr="00F80CCF">
              <w:rPr>
                <w:rStyle w:val="Hyperlink"/>
                <w:rFonts w:cs="Times New Roman"/>
                <w:noProof/>
                <w:lang w:eastAsia="en-IN" w:bidi="hi-IN"/>
              </w:rPr>
              <w:t>3.5 Research Approach</w:t>
            </w:r>
            <w:r w:rsidR="004729F9">
              <w:rPr>
                <w:noProof/>
                <w:webHidden/>
              </w:rPr>
              <w:tab/>
            </w:r>
            <w:r w:rsidR="004729F9">
              <w:rPr>
                <w:noProof/>
                <w:webHidden/>
              </w:rPr>
              <w:fldChar w:fldCharType="begin"/>
            </w:r>
            <w:r w:rsidR="004729F9">
              <w:rPr>
                <w:noProof/>
                <w:webHidden/>
              </w:rPr>
              <w:instrText xml:space="preserve"> PAGEREF _Toc169472793 \h </w:instrText>
            </w:r>
            <w:r w:rsidR="004729F9">
              <w:rPr>
                <w:noProof/>
                <w:webHidden/>
              </w:rPr>
            </w:r>
            <w:r w:rsidR="004729F9">
              <w:rPr>
                <w:noProof/>
                <w:webHidden/>
              </w:rPr>
              <w:fldChar w:fldCharType="separate"/>
            </w:r>
            <w:r w:rsidR="004729F9">
              <w:rPr>
                <w:noProof/>
                <w:webHidden/>
              </w:rPr>
              <w:t>25</w:t>
            </w:r>
            <w:r w:rsidR="004729F9">
              <w:rPr>
                <w:noProof/>
                <w:webHidden/>
              </w:rPr>
              <w:fldChar w:fldCharType="end"/>
            </w:r>
          </w:hyperlink>
        </w:p>
        <w:p w14:paraId="53EEA455" w14:textId="15C56398"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4" w:history="1">
            <w:r w:rsidR="004729F9" w:rsidRPr="00F80CCF">
              <w:rPr>
                <w:rStyle w:val="Hyperlink"/>
                <w:rFonts w:cs="Times New Roman"/>
                <w:noProof/>
                <w:lang w:eastAsia="en-IN" w:bidi="hi-IN"/>
              </w:rPr>
              <w:t>3.6 Data Analysis Method</w:t>
            </w:r>
            <w:r w:rsidR="004729F9">
              <w:rPr>
                <w:noProof/>
                <w:webHidden/>
              </w:rPr>
              <w:tab/>
            </w:r>
            <w:r w:rsidR="004729F9">
              <w:rPr>
                <w:noProof/>
                <w:webHidden/>
              </w:rPr>
              <w:fldChar w:fldCharType="begin"/>
            </w:r>
            <w:r w:rsidR="004729F9">
              <w:rPr>
                <w:noProof/>
                <w:webHidden/>
              </w:rPr>
              <w:instrText xml:space="preserve"> PAGEREF _Toc169472794 \h </w:instrText>
            </w:r>
            <w:r w:rsidR="004729F9">
              <w:rPr>
                <w:noProof/>
                <w:webHidden/>
              </w:rPr>
            </w:r>
            <w:r w:rsidR="004729F9">
              <w:rPr>
                <w:noProof/>
                <w:webHidden/>
              </w:rPr>
              <w:fldChar w:fldCharType="separate"/>
            </w:r>
            <w:r w:rsidR="004729F9">
              <w:rPr>
                <w:noProof/>
                <w:webHidden/>
              </w:rPr>
              <w:t>26</w:t>
            </w:r>
            <w:r w:rsidR="004729F9">
              <w:rPr>
                <w:noProof/>
                <w:webHidden/>
              </w:rPr>
              <w:fldChar w:fldCharType="end"/>
            </w:r>
          </w:hyperlink>
        </w:p>
        <w:p w14:paraId="05234339" w14:textId="1DE1CBE4"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5" w:history="1">
            <w:r w:rsidR="004729F9" w:rsidRPr="00F80CCF">
              <w:rPr>
                <w:rStyle w:val="Hyperlink"/>
                <w:rFonts w:cs="Times New Roman"/>
                <w:noProof/>
                <w:lang w:eastAsia="en-IN" w:bidi="hi-IN"/>
              </w:rPr>
              <w:t>3.7 Sample collection</w:t>
            </w:r>
            <w:r w:rsidR="004729F9">
              <w:rPr>
                <w:noProof/>
                <w:webHidden/>
              </w:rPr>
              <w:tab/>
            </w:r>
            <w:r w:rsidR="004729F9">
              <w:rPr>
                <w:noProof/>
                <w:webHidden/>
              </w:rPr>
              <w:fldChar w:fldCharType="begin"/>
            </w:r>
            <w:r w:rsidR="004729F9">
              <w:rPr>
                <w:noProof/>
                <w:webHidden/>
              </w:rPr>
              <w:instrText xml:space="preserve"> PAGEREF _Toc169472795 \h </w:instrText>
            </w:r>
            <w:r w:rsidR="004729F9">
              <w:rPr>
                <w:noProof/>
                <w:webHidden/>
              </w:rPr>
            </w:r>
            <w:r w:rsidR="004729F9">
              <w:rPr>
                <w:noProof/>
                <w:webHidden/>
              </w:rPr>
              <w:fldChar w:fldCharType="separate"/>
            </w:r>
            <w:r w:rsidR="004729F9">
              <w:rPr>
                <w:noProof/>
                <w:webHidden/>
              </w:rPr>
              <w:t>26</w:t>
            </w:r>
            <w:r w:rsidR="004729F9">
              <w:rPr>
                <w:noProof/>
                <w:webHidden/>
              </w:rPr>
              <w:fldChar w:fldCharType="end"/>
            </w:r>
          </w:hyperlink>
        </w:p>
        <w:p w14:paraId="34D69C3A" w14:textId="39CDFB36"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6" w:history="1">
            <w:r w:rsidR="004729F9" w:rsidRPr="00F80CCF">
              <w:rPr>
                <w:rStyle w:val="Hyperlink"/>
                <w:rFonts w:cs="Times New Roman"/>
                <w:noProof/>
                <w:lang w:eastAsia="en-IN" w:bidi="hi-IN"/>
              </w:rPr>
              <w:t>3.8 Research Ethics</w:t>
            </w:r>
            <w:r w:rsidR="004729F9">
              <w:rPr>
                <w:noProof/>
                <w:webHidden/>
              </w:rPr>
              <w:tab/>
            </w:r>
            <w:r w:rsidR="004729F9">
              <w:rPr>
                <w:noProof/>
                <w:webHidden/>
              </w:rPr>
              <w:fldChar w:fldCharType="begin"/>
            </w:r>
            <w:r w:rsidR="004729F9">
              <w:rPr>
                <w:noProof/>
                <w:webHidden/>
              </w:rPr>
              <w:instrText xml:space="preserve"> PAGEREF _Toc169472796 \h </w:instrText>
            </w:r>
            <w:r w:rsidR="004729F9">
              <w:rPr>
                <w:noProof/>
                <w:webHidden/>
              </w:rPr>
            </w:r>
            <w:r w:rsidR="004729F9">
              <w:rPr>
                <w:noProof/>
                <w:webHidden/>
              </w:rPr>
              <w:fldChar w:fldCharType="separate"/>
            </w:r>
            <w:r w:rsidR="004729F9">
              <w:rPr>
                <w:noProof/>
                <w:webHidden/>
              </w:rPr>
              <w:t>27</w:t>
            </w:r>
            <w:r w:rsidR="004729F9">
              <w:rPr>
                <w:noProof/>
                <w:webHidden/>
              </w:rPr>
              <w:fldChar w:fldCharType="end"/>
            </w:r>
          </w:hyperlink>
        </w:p>
        <w:p w14:paraId="28343197" w14:textId="7693FB29"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7" w:history="1">
            <w:r w:rsidR="004729F9" w:rsidRPr="00F80CCF">
              <w:rPr>
                <w:rStyle w:val="Hyperlink"/>
                <w:rFonts w:cs="Times New Roman"/>
                <w:noProof/>
                <w:lang w:eastAsia="en-IN" w:bidi="hi-IN"/>
              </w:rPr>
              <w:t>3.9 Research Limitation</w:t>
            </w:r>
            <w:r w:rsidR="004729F9">
              <w:rPr>
                <w:noProof/>
                <w:webHidden/>
              </w:rPr>
              <w:tab/>
            </w:r>
            <w:r w:rsidR="004729F9">
              <w:rPr>
                <w:noProof/>
                <w:webHidden/>
              </w:rPr>
              <w:fldChar w:fldCharType="begin"/>
            </w:r>
            <w:r w:rsidR="004729F9">
              <w:rPr>
                <w:noProof/>
                <w:webHidden/>
              </w:rPr>
              <w:instrText xml:space="preserve"> PAGEREF _Toc169472797 \h </w:instrText>
            </w:r>
            <w:r w:rsidR="004729F9">
              <w:rPr>
                <w:noProof/>
                <w:webHidden/>
              </w:rPr>
            </w:r>
            <w:r w:rsidR="004729F9">
              <w:rPr>
                <w:noProof/>
                <w:webHidden/>
              </w:rPr>
              <w:fldChar w:fldCharType="separate"/>
            </w:r>
            <w:r w:rsidR="004729F9">
              <w:rPr>
                <w:noProof/>
                <w:webHidden/>
              </w:rPr>
              <w:t>27</w:t>
            </w:r>
            <w:r w:rsidR="004729F9">
              <w:rPr>
                <w:noProof/>
                <w:webHidden/>
              </w:rPr>
              <w:fldChar w:fldCharType="end"/>
            </w:r>
          </w:hyperlink>
        </w:p>
        <w:p w14:paraId="755F437F" w14:textId="1197DB70"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8" w:history="1">
            <w:r w:rsidR="004729F9" w:rsidRPr="00F80CCF">
              <w:rPr>
                <w:rStyle w:val="Hyperlink"/>
                <w:rFonts w:cs="Times New Roman"/>
                <w:noProof/>
                <w:lang w:eastAsia="en-IN" w:bidi="hi-IN"/>
              </w:rPr>
              <w:t>3.10 Research Validity and Reliability</w:t>
            </w:r>
            <w:r w:rsidR="004729F9">
              <w:rPr>
                <w:noProof/>
                <w:webHidden/>
              </w:rPr>
              <w:tab/>
            </w:r>
            <w:r w:rsidR="004729F9">
              <w:rPr>
                <w:noProof/>
                <w:webHidden/>
              </w:rPr>
              <w:fldChar w:fldCharType="begin"/>
            </w:r>
            <w:r w:rsidR="004729F9">
              <w:rPr>
                <w:noProof/>
                <w:webHidden/>
              </w:rPr>
              <w:instrText xml:space="preserve"> PAGEREF _Toc169472798 \h </w:instrText>
            </w:r>
            <w:r w:rsidR="004729F9">
              <w:rPr>
                <w:noProof/>
                <w:webHidden/>
              </w:rPr>
            </w:r>
            <w:r w:rsidR="004729F9">
              <w:rPr>
                <w:noProof/>
                <w:webHidden/>
              </w:rPr>
              <w:fldChar w:fldCharType="separate"/>
            </w:r>
            <w:r w:rsidR="004729F9">
              <w:rPr>
                <w:noProof/>
                <w:webHidden/>
              </w:rPr>
              <w:t>27</w:t>
            </w:r>
            <w:r w:rsidR="004729F9">
              <w:rPr>
                <w:noProof/>
                <w:webHidden/>
              </w:rPr>
              <w:fldChar w:fldCharType="end"/>
            </w:r>
          </w:hyperlink>
        </w:p>
        <w:p w14:paraId="62AD5094" w14:textId="3CDB1ADD"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799" w:history="1">
            <w:r w:rsidR="004729F9" w:rsidRPr="00F80CCF">
              <w:rPr>
                <w:rStyle w:val="Hyperlink"/>
                <w:rFonts w:cs="Times New Roman"/>
                <w:noProof/>
                <w:lang w:eastAsia="en-IN" w:bidi="hi-IN"/>
              </w:rPr>
              <w:t xml:space="preserve">3.11 Justification of </w:t>
            </w:r>
            <w:r w:rsidR="005B6C7B">
              <w:rPr>
                <w:rStyle w:val="Hyperlink"/>
                <w:rFonts w:cs="Times New Roman"/>
                <w:noProof/>
                <w:lang w:eastAsia="en-IN" w:bidi="hi-IN"/>
              </w:rPr>
              <w:t>Chosen Methods</w:t>
            </w:r>
            <w:r w:rsidR="004729F9">
              <w:rPr>
                <w:noProof/>
                <w:webHidden/>
              </w:rPr>
              <w:tab/>
            </w:r>
            <w:r w:rsidR="004729F9">
              <w:rPr>
                <w:noProof/>
                <w:webHidden/>
              </w:rPr>
              <w:fldChar w:fldCharType="begin"/>
            </w:r>
            <w:r w:rsidR="004729F9">
              <w:rPr>
                <w:noProof/>
                <w:webHidden/>
              </w:rPr>
              <w:instrText xml:space="preserve"> PAGEREF _Toc169472799 \h </w:instrText>
            </w:r>
            <w:r w:rsidR="004729F9">
              <w:rPr>
                <w:noProof/>
                <w:webHidden/>
              </w:rPr>
            </w:r>
            <w:r w:rsidR="004729F9">
              <w:rPr>
                <w:noProof/>
                <w:webHidden/>
              </w:rPr>
              <w:fldChar w:fldCharType="separate"/>
            </w:r>
            <w:r w:rsidR="004729F9">
              <w:rPr>
                <w:noProof/>
                <w:webHidden/>
              </w:rPr>
              <w:t>28</w:t>
            </w:r>
            <w:r w:rsidR="004729F9">
              <w:rPr>
                <w:noProof/>
                <w:webHidden/>
              </w:rPr>
              <w:fldChar w:fldCharType="end"/>
            </w:r>
          </w:hyperlink>
        </w:p>
        <w:p w14:paraId="2DF917E8" w14:textId="5F09D7AC"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800" w:history="1">
            <w:r w:rsidR="004729F9" w:rsidRPr="00F80CCF">
              <w:rPr>
                <w:rStyle w:val="Hyperlink"/>
                <w:rFonts w:cs="Times New Roman"/>
                <w:noProof/>
                <w:lang w:eastAsia="en-IN" w:bidi="hi-IN"/>
              </w:rPr>
              <w:t>Chapter- 4 Data Analysis</w:t>
            </w:r>
            <w:r w:rsidR="004729F9">
              <w:rPr>
                <w:noProof/>
                <w:webHidden/>
              </w:rPr>
              <w:tab/>
            </w:r>
            <w:r w:rsidR="004729F9">
              <w:rPr>
                <w:noProof/>
                <w:webHidden/>
              </w:rPr>
              <w:fldChar w:fldCharType="begin"/>
            </w:r>
            <w:r w:rsidR="004729F9">
              <w:rPr>
                <w:noProof/>
                <w:webHidden/>
              </w:rPr>
              <w:instrText xml:space="preserve"> PAGEREF _Toc169472800 \h </w:instrText>
            </w:r>
            <w:r w:rsidR="004729F9">
              <w:rPr>
                <w:noProof/>
                <w:webHidden/>
              </w:rPr>
            </w:r>
            <w:r w:rsidR="004729F9">
              <w:rPr>
                <w:noProof/>
                <w:webHidden/>
              </w:rPr>
              <w:fldChar w:fldCharType="separate"/>
            </w:r>
            <w:r w:rsidR="004729F9">
              <w:rPr>
                <w:noProof/>
                <w:webHidden/>
              </w:rPr>
              <w:t>29</w:t>
            </w:r>
            <w:r w:rsidR="004729F9">
              <w:rPr>
                <w:noProof/>
                <w:webHidden/>
              </w:rPr>
              <w:fldChar w:fldCharType="end"/>
            </w:r>
          </w:hyperlink>
        </w:p>
        <w:p w14:paraId="4816E677" w14:textId="3C3C6237"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801" w:history="1">
            <w:r w:rsidR="004729F9" w:rsidRPr="00F80CCF">
              <w:rPr>
                <w:rStyle w:val="Hyperlink"/>
                <w:rFonts w:cs="Times New Roman"/>
                <w:noProof/>
                <w:lang w:bidi="hi-IN"/>
              </w:rPr>
              <w:t>4.1 Findings</w:t>
            </w:r>
            <w:r w:rsidR="004729F9">
              <w:rPr>
                <w:noProof/>
                <w:webHidden/>
              </w:rPr>
              <w:tab/>
            </w:r>
            <w:r w:rsidR="004729F9">
              <w:rPr>
                <w:noProof/>
                <w:webHidden/>
              </w:rPr>
              <w:fldChar w:fldCharType="begin"/>
            </w:r>
            <w:r w:rsidR="004729F9">
              <w:rPr>
                <w:noProof/>
                <w:webHidden/>
              </w:rPr>
              <w:instrText xml:space="preserve"> PAGEREF _Toc169472801 \h </w:instrText>
            </w:r>
            <w:r w:rsidR="004729F9">
              <w:rPr>
                <w:noProof/>
                <w:webHidden/>
              </w:rPr>
            </w:r>
            <w:r w:rsidR="004729F9">
              <w:rPr>
                <w:noProof/>
                <w:webHidden/>
              </w:rPr>
              <w:fldChar w:fldCharType="separate"/>
            </w:r>
            <w:r w:rsidR="004729F9">
              <w:rPr>
                <w:noProof/>
                <w:webHidden/>
              </w:rPr>
              <w:t>29</w:t>
            </w:r>
            <w:r w:rsidR="004729F9">
              <w:rPr>
                <w:noProof/>
                <w:webHidden/>
              </w:rPr>
              <w:fldChar w:fldCharType="end"/>
            </w:r>
          </w:hyperlink>
        </w:p>
        <w:p w14:paraId="31942C23" w14:textId="48E67AB8"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802" w:history="1">
            <w:r w:rsidR="004729F9" w:rsidRPr="00F80CCF">
              <w:rPr>
                <w:rStyle w:val="Hyperlink"/>
                <w:rFonts w:cs="Times New Roman"/>
                <w:noProof/>
                <w:lang w:eastAsia="en-IN" w:bidi="hi-IN"/>
              </w:rPr>
              <w:t>4.3 Analysis</w:t>
            </w:r>
            <w:r w:rsidR="004729F9">
              <w:rPr>
                <w:noProof/>
                <w:webHidden/>
              </w:rPr>
              <w:tab/>
            </w:r>
            <w:r w:rsidR="004729F9">
              <w:rPr>
                <w:noProof/>
                <w:webHidden/>
              </w:rPr>
              <w:fldChar w:fldCharType="begin"/>
            </w:r>
            <w:r w:rsidR="004729F9">
              <w:rPr>
                <w:noProof/>
                <w:webHidden/>
              </w:rPr>
              <w:instrText xml:space="preserve"> PAGEREF _Toc169472802 \h </w:instrText>
            </w:r>
            <w:r w:rsidR="004729F9">
              <w:rPr>
                <w:noProof/>
                <w:webHidden/>
              </w:rPr>
            </w:r>
            <w:r w:rsidR="004729F9">
              <w:rPr>
                <w:noProof/>
                <w:webHidden/>
              </w:rPr>
              <w:fldChar w:fldCharType="separate"/>
            </w:r>
            <w:r w:rsidR="004729F9">
              <w:rPr>
                <w:noProof/>
                <w:webHidden/>
              </w:rPr>
              <w:t>42</w:t>
            </w:r>
            <w:r w:rsidR="004729F9">
              <w:rPr>
                <w:noProof/>
                <w:webHidden/>
              </w:rPr>
              <w:fldChar w:fldCharType="end"/>
            </w:r>
          </w:hyperlink>
        </w:p>
        <w:p w14:paraId="1C6E0A71" w14:textId="7A38A6F3"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803" w:history="1">
            <w:r w:rsidR="004729F9" w:rsidRPr="00F80CCF">
              <w:rPr>
                <w:rStyle w:val="Hyperlink"/>
                <w:rFonts w:cs="Times New Roman"/>
                <w:noProof/>
                <w:lang w:bidi="hi-IN"/>
              </w:rPr>
              <w:t>Chapter- 5 Discussion</w:t>
            </w:r>
            <w:r w:rsidR="004729F9">
              <w:rPr>
                <w:noProof/>
                <w:webHidden/>
              </w:rPr>
              <w:tab/>
            </w:r>
            <w:r w:rsidR="004729F9">
              <w:rPr>
                <w:noProof/>
                <w:webHidden/>
              </w:rPr>
              <w:fldChar w:fldCharType="begin"/>
            </w:r>
            <w:r w:rsidR="004729F9">
              <w:rPr>
                <w:noProof/>
                <w:webHidden/>
              </w:rPr>
              <w:instrText xml:space="preserve"> PAGEREF _Toc169472803 \h </w:instrText>
            </w:r>
            <w:r w:rsidR="004729F9">
              <w:rPr>
                <w:noProof/>
                <w:webHidden/>
              </w:rPr>
            </w:r>
            <w:r w:rsidR="004729F9">
              <w:rPr>
                <w:noProof/>
                <w:webHidden/>
              </w:rPr>
              <w:fldChar w:fldCharType="separate"/>
            </w:r>
            <w:r w:rsidR="004729F9">
              <w:rPr>
                <w:noProof/>
                <w:webHidden/>
              </w:rPr>
              <w:t>46</w:t>
            </w:r>
            <w:r w:rsidR="004729F9">
              <w:rPr>
                <w:noProof/>
                <w:webHidden/>
              </w:rPr>
              <w:fldChar w:fldCharType="end"/>
            </w:r>
          </w:hyperlink>
        </w:p>
        <w:p w14:paraId="44934EB8" w14:textId="4F841DA1"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804" w:history="1">
            <w:r w:rsidR="004729F9" w:rsidRPr="00F80CCF">
              <w:rPr>
                <w:rStyle w:val="Hyperlink"/>
                <w:rFonts w:cs="Times New Roman"/>
                <w:noProof/>
                <w:lang w:eastAsia="en-IN" w:bidi="hi-IN"/>
              </w:rPr>
              <w:t>Chapter-6 Conclusion and Recommendation</w:t>
            </w:r>
            <w:r w:rsidR="004729F9">
              <w:rPr>
                <w:noProof/>
                <w:webHidden/>
              </w:rPr>
              <w:tab/>
            </w:r>
            <w:r w:rsidR="004729F9">
              <w:rPr>
                <w:noProof/>
                <w:webHidden/>
              </w:rPr>
              <w:fldChar w:fldCharType="begin"/>
            </w:r>
            <w:r w:rsidR="004729F9">
              <w:rPr>
                <w:noProof/>
                <w:webHidden/>
              </w:rPr>
              <w:instrText xml:space="preserve"> PAGEREF _Toc169472804 \h </w:instrText>
            </w:r>
            <w:r w:rsidR="004729F9">
              <w:rPr>
                <w:noProof/>
                <w:webHidden/>
              </w:rPr>
            </w:r>
            <w:r w:rsidR="004729F9">
              <w:rPr>
                <w:noProof/>
                <w:webHidden/>
              </w:rPr>
              <w:fldChar w:fldCharType="separate"/>
            </w:r>
            <w:r w:rsidR="004729F9">
              <w:rPr>
                <w:noProof/>
                <w:webHidden/>
              </w:rPr>
              <w:t>50</w:t>
            </w:r>
            <w:r w:rsidR="004729F9">
              <w:rPr>
                <w:noProof/>
                <w:webHidden/>
              </w:rPr>
              <w:fldChar w:fldCharType="end"/>
            </w:r>
          </w:hyperlink>
        </w:p>
        <w:p w14:paraId="623FAF20" w14:textId="21B29B27"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805" w:history="1">
            <w:r w:rsidR="004729F9" w:rsidRPr="00F80CCF">
              <w:rPr>
                <w:rStyle w:val="Hyperlink"/>
                <w:rFonts w:cs="Times New Roman"/>
                <w:noProof/>
                <w:lang w:eastAsia="en-IN" w:bidi="hi-IN"/>
              </w:rPr>
              <w:t>6.1 Introduction</w:t>
            </w:r>
            <w:r w:rsidR="004729F9">
              <w:rPr>
                <w:noProof/>
                <w:webHidden/>
              </w:rPr>
              <w:tab/>
            </w:r>
            <w:r w:rsidR="004729F9">
              <w:rPr>
                <w:noProof/>
                <w:webHidden/>
              </w:rPr>
              <w:fldChar w:fldCharType="begin"/>
            </w:r>
            <w:r w:rsidR="004729F9">
              <w:rPr>
                <w:noProof/>
                <w:webHidden/>
              </w:rPr>
              <w:instrText xml:space="preserve"> PAGEREF _Toc169472805 \h </w:instrText>
            </w:r>
            <w:r w:rsidR="004729F9">
              <w:rPr>
                <w:noProof/>
                <w:webHidden/>
              </w:rPr>
            </w:r>
            <w:r w:rsidR="004729F9">
              <w:rPr>
                <w:noProof/>
                <w:webHidden/>
              </w:rPr>
              <w:fldChar w:fldCharType="separate"/>
            </w:r>
            <w:r w:rsidR="004729F9">
              <w:rPr>
                <w:noProof/>
                <w:webHidden/>
              </w:rPr>
              <w:t>50</w:t>
            </w:r>
            <w:r w:rsidR="004729F9">
              <w:rPr>
                <w:noProof/>
                <w:webHidden/>
              </w:rPr>
              <w:fldChar w:fldCharType="end"/>
            </w:r>
          </w:hyperlink>
        </w:p>
        <w:p w14:paraId="402E4700" w14:textId="4D73FEF1"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806" w:history="1">
            <w:r w:rsidR="004729F9" w:rsidRPr="00F80CCF">
              <w:rPr>
                <w:rStyle w:val="Hyperlink"/>
                <w:rFonts w:cs="Times New Roman"/>
                <w:noProof/>
                <w:lang w:eastAsia="en-IN" w:bidi="hi-IN"/>
              </w:rPr>
              <w:t>6.2 Conclusion</w:t>
            </w:r>
            <w:r w:rsidR="004729F9">
              <w:rPr>
                <w:noProof/>
                <w:webHidden/>
              </w:rPr>
              <w:tab/>
            </w:r>
            <w:r w:rsidR="004729F9">
              <w:rPr>
                <w:noProof/>
                <w:webHidden/>
              </w:rPr>
              <w:fldChar w:fldCharType="begin"/>
            </w:r>
            <w:r w:rsidR="004729F9">
              <w:rPr>
                <w:noProof/>
                <w:webHidden/>
              </w:rPr>
              <w:instrText xml:space="preserve"> PAGEREF _Toc169472806 \h </w:instrText>
            </w:r>
            <w:r w:rsidR="004729F9">
              <w:rPr>
                <w:noProof/>
                <w:webHidden/>
              </w:rPr>
            </w:r>
            <w:r w:rsidR="004729F9">
              <w:rPr>
                <w:noProof/>
                <w:webHidden/>
              </w:rPr>
              <w:fldChar w:fldCharType="separate"/>
            </w:r>
            <w:r w:rsidR="004729F9">
              <w:rPr>
                <w:noProof/>
                <w:webHidden/>
              </w:rPr>
              <w:t>50</w:t>
            </w:r>
            <w:r w:rsidR="004729F9">
              <w:rPr>
                <w:noProof/>
                <w:webHidden/>
              </w:rPr>
              <w:fldChar w:fldCharType="end"/>
            </w:r>
          </w:hyperlink>
        </w:p>
        <w:p w14:paraId="4A66A5D0" w14:textId="62FC42EC" w:rsidR="004729F9" w:rsidRDefault="003C1116">
          <w:pPr>
            <w:pStyle w:val="TOC2"/>
            <w:tabs>
              <w:tab w:val="right" w:leader="dot" w:pos="9016"/>
            </w:tabs>
            <w:rPr>
              <w:rFonts w:asciiTheme="minorHAnsi" w:eastAsiaTheme="minorEastAsia" w:hAnsiTheme="minorHAnsi"/>
              <w:noProof/>
              <w:kern w:val="2"/>
              <w:sz w:val="22"/>
              <w:lang w:eastAsia="en-IN"/>
              <w14:ligatures w14:val="standardContextual"/>
            </w:rPr>
          </w:pPr>
          <w:hyperlink w:anchor="_Toc169472807" w:history="1">
            <w:r w:rsidR="004729F9" w:rsidRPr="00F80CCF">
              <w:rPr>
                <w:rStyle w:val="Hyperlink"/>
                <w:rFonts w:cs="Times New Roman"/>
                <w:noProof/>
                <w:lang w:eastAsia="en-IN" w:bidi="hi-IN"/>
              </w:rPr>
              <w:t>6.3 Recommendation</w:t>
            </w:r>
            <w:r w:rsidR="004729F9">
              <w:rPr>
                <w:noProof/>
                <w:webHidden/>
              </w:rPr>
              <w:tab/>
            </w:r>
            <w:r w:rsidR="004729F9">
              <w:rPr>
                <w:noProof/>
                <w:webHidden/>
              </w:rPr>
              <w:fldChar w:fldCharType="begin"/>
            </w:r>
            <w:r w:rsidR="004729F9">
              <w:rPr>
                <w:noProof/>
                <w:webHidden/>
              </w:rPr>
              <w:instrText xml:space="preserve"> PAGEREF _Toc169472807 \h </w:instrText>
            </w:r>
            <w:r w:rsidR="004729F9">
              <w:rPr>
                <w:noProof/>
                <w:webHidden/>
              </w:rPr>
            </w:r>
            <w:r w:rsidR="004729F9">
              <w:rPr>
                <w:noProof/>
                <w:webHidden/>
              </w:rPr>
              <w:fldChar w:fldCharType="separate"/>
            </w:r>
            <w:r w:rsidR="004729F9">
              <w:rPr>
                <w:noProof/>
                <w:webHidden/>
              </w:rPr>
              <w:t>53</w:t>
            </w:r>
            <w:r w:rsidR="004729F9">
              <w:rPr>
                <w:noProof/>
                <w:webHidden/>
              </w:rPr>
              <w:fldChar w:fldCharType="end"/>
            </w:r>
          </w:hyperlink>
        </w:p>
        <w:p w14:paraId="5EF3FC18" w14:textId="72034BE8"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808" w:history="1">
            <w:r w:rsidR="004729F9" w:rsidRPr="00F80CCF">
              <w:rPr>
                <w:rStyle w:val="Hyperlink"/>
                <w:rFonts w:eastAsia="Times New Roman" w:cs="Times New Roman"/>
                <w:noProof/>
                <w:lang w:eastAsia="en-IN" w:bidi="hi-IN"/>
              </w:rPr>
              <w:t>Bibliography</w:t>
            </w:r>
            <w:r w:rsidR="004729F9">
              <w:rPr>
                <w:noProof/>
                <w:webHidden/>
              </w:rPr>
              <w:tab/>
            </w:r>
            <w:r w:rsidR="004729F9">
              <w:rPr>
                <w:noProof/>
                <w:webHidden/>
              </w:rPr>
              <w:fldChar w:fldCharType="begin"/>
            </w:r>
            <w:r w:rsidR="004729F9">
              <w:rPr>
                <w:noProof/>
                <w:webHidden/>
              </w:rPr>
              <w:instrText xml:space="preserve"> PAGEREF _Toc169472808 \h </w:instrText>
            </w:r>
            <w:r w:rsidR="004729F9">
              <w:rPr>
                <w:noProof/>
                <w:webHidden/>
              </w:rPr>
            </w:r>
            <w:r w:rsidR="004729F9">
              <w:rPr>
                <w:noProof/>
                <w:webHidden/>
              </w:rPr>
              <w:fldChar w:fldCharType="separate"/>
            </w:r>
            <w:r w:rsidR="004729F9">
              <w:rPr>
                <w:noProof/>
                <w:webHidden/>
              </w:rPr>
              <w:t>55</w:t>
            </w:r>
            <w:r w:rsidR="004729F9">
              <w:rPr>
                <w:noProof/>
                <w:webHidden/>
              </w:rPr>
              <w:fldChar w:fldCharType="end"/>
            </w:r>
          </w:hyperlink>
        </w:p>
        <w:p w14:paraId="511B1543" w14:textId="11655E62" w:rsidR="004729F9" w:rsidRDefault="003C1116">
          <w:pPr>
            <w:pStyle w:val="TOC1"/>
            <w:tabs>
              <w:tab w:val="right" w:leader="dot" w:pos="9016"/>
            </w:tabs>
            <w:rPr>
              <w:rFonts w:asciiTheme="minorHAnsi" w:eastAsiaTheme="minorEastAsia" w:hAnsiTheme="minorHAnsi"/>
              <w:noProof/>
              <w:kern w:val="2"/>
              <w:sz w:val="22"/>
              <w:lang w:eastAsia="en-IN"/>
              <w14:ligatures w14:val="standardContextual"/>
            </w:rPr>
          </w:pPr>
          <w:hyperlink w:anchor="_Toc169472809" w:history="1">
            <w:r w:rsidR="004729F9" w:rsidRPr="00F80CCF">
              <w:rPr>
                <w:rStyle w:val="Hyperlink"/>
                <w:rFonts w:eastAsia="Times New Roman" w:cs="Times New Roman"/>
                <w:noProof/>
                <w:lang w:eastAsia="en-IN" w:bidi="hi-IN"/>
              </w:rPr>
              <w:t>Appendix- Questionnaire</w:t>
            </w:r>
            <w:r w:rsidR="004729F9">
              <w:rPr>
                <w:noProof/>
                <w:webHidden/>
              </w:rPr>
              <w:tab/>
            </w:r>
            <w:r w:rsidR="004729F9">
              <w:rPr>
                <w:noProof/>
                <w:webHidden/>
              </w:rPr>
              <w:fldChar w:fldCharType="begin"/>
            </w:r>
            <w:r w:rsidR="004729F9">
              <w:rPr>
                <w:noProof/>
                <w:webHidden/>
              </w:rPr>
              <w:instrText xml:space="preserve"> PAGEREF _Toc169472809 \h </w:instrText>
            </w:r>
            <w:r w:rsidR="004729F9">
              <w:rPr>
                <w:noProof/>
                <w:webHidden/>
              </w:rPr>
            </w:r>
            <w:r w:rsidR="004729F9">
              <w:rPr>
                <w:noProof/>
                <w:webHidden/>
              </w:rPr>
              <w:fldChar w:fldCharType="separate"/>
            </w:r>
            <w:r w:rsidR="004729F9">
              <w:rPr>
                <w:noProof/>
                <w:webHidden/>
              </w:rPr>
              <w:t>61</w:t>
            </w:r>
            <w:r w:rsidR="004729F9">
              <w:rPr>
                <w:noProof/>
                <w:webHidden/>
              </w:rPr>
              <w:fldChar w:fldCharType="end"/>
            </w:r>
          </w:hyperlink>
        </w:p>
        <w:p w14:paraId="6A2C1CAF" w14:textId="170B7E70" w:rsidR="00BF3253" w:rsidRPr="00E4411A" w:rsidRDefault="00BF3253" w:rsidP="00E4411A">
          <w:pPr>
            <w:rPr>
              <w:rFonts w:cs="Times New Roman"/>
              <w:szCs w:val="24"/>
            </w:rPr>
          </w:pPr>
          <w:r w:rsidRPr="00E4411A">
            <w:rPr>
              <w:rFonts w:cs="Times New Roman"/>
              <w:b/>
              <w:bCs/>
              <w:noProof/>
              <w:szCs w:val="24"/>
            </w:rPr>
            <w:fldChar w:fldCharType="end"/>
          </w:r>
        </w:p>
      </w:sdtContent>
    </w:sdt>
    <w:p w14:paraId="28B031F6" w14:textId="77777777" w:rsidR="00BF3253" w:rsidRPr="00E4411A" w:rsidRDefault="00BF3253" w:rsidP="00E4411A">
      <w:pPr>
        <w:rPr>
          <w:rFonts w:eastAsiaTheme="majorEastAsia" w:cs="Times New Roman"/>
          <w:b/>
          <w:kern w:val="2"/>
          <w:szCs w:val="24"/>
          <w:lang w:bidi="hi-IN"/>
          <w14:ligatures w14:val="standardContextual"/>
        </w:rPr>
      </w:pPr>
      <w:r w:rsidRPr="00E4411A">
        <w:rPr>
          <w:rFonts w:cs="Times New Roman"/>
          <w:szCs w:val="24"/>
        </w:rPr>
        <w:br w:type="page"/>
      </w:r>
    </w:p>
    <w:p w14:paraId="08C4482F" w14:textId="4FEBEB56" w:rsidR="003F5610" w:rsidRPr="00E4411A" w:rsidRDefault="003F5610" w:rsidP="00E4411A">
      <w:pPr>
        <w:pStyle w:val="Heading1"/>
        <w:rPr>
          <w:rFonts w:cs="Times New Roman"/>
          <w:szCs w:val="24"/>
        </w:rPr>
      </w:pPr>
      <w:bookmarkStart w:id="2" w:name="_Toc169472771"/>
      <w:r w:rsidRPr="00E4411A">
        <w:rPr>
          <w:rFonts w:cs="Times New Roman"/>
          <w:szCs w:val="24"/>
        </w:rPr>
        <w:lastRenderedPageBreak/>
        <w:t>Chapter- 1 Introduction</w:t>
      </w:r>
      <w:bookmarkEnd w:id="2"/>
      <w:r w:rsidRPr="00E4411A">
        <w:rPr>
          <w:rFonts w:cs="Times New Roman"/>
          <w:szCs w:val="24"/>
        </w:rPr>
        <w:t xml:space="preserve"> </w:t>
      </w:r>
    </w:p>
    <w:p w14:paraId="1A7AA7F8" w14:textId="5AD53E0A" w:rsidR="00A5554C" w:rsidRPr="00E4411A" w:rsidRDefault="003F5610" w:rsidP="00E4411A">
      <w:pPr>
        <w:pStyle w:val="Heading2"/>
        <w:numPr>
          <w:ilvl w:val="1"/>
          <w:numId w:val="5"/>
        </w:numPr>
        <w:rPr>
          <w:rFonts w:cs="Times New Roman"/>
          <w:szCs w:val="24"/>
        </w:rPr>
      </w:pPr>
      <w:bookmarkStart w:id="3" w:name="_Toc169472772"/>
      <w:r w:rsidRPr="00E4411A">
        <w:rPr>
          <w:rFonts w:cs="Times New Roman"/>
          <w:szCs w:val="24"/>
        </w:rPr>
        <w:t>Background Study</w:t>
      </w:r>
      <w:bookmarkEnd w:id="3"/>
      <w:r w:rsidRPr="00E4411A">
        <w:rPr>
          <w:rFonts w:cs="Times New Roman"/>
          <w:szCs w:val="24"/>
        </w:rPr>
        <w:t xml:space="preserve"> </w:t>
      </w:r>
    </w:p>
    <w:p w14:paraId="65DCFD54" w14:textId="5B0CF0B1" w:rsidR="003F5610" w:rsidRPr="00E4411A" w:rsidRDefault="003F5610" w:rsidP="00E4411A">
      <w:pPr>
        <w:spacing w:after="0"/>
        <w:rPr>
          <w:rFonts w:eastAsia="Times New Roman" w:cs="Times New Roman"/>
          <w:szCs w:val="24"/>
          <w:lang w:eastAsia="en-IN"/>
        </w:rPr>
      </w:pPr>
      <w:r w:rsidRPr="00E4411A">
        <w:rPr>
          <w:rFonts w:eastAsia="Times New Roman" w:cs="Times New Roman"/>
          <w:szCs w:val="24"/>
          <w:lang w:eastAsia="en-IN"/>
        </w:rPr>
        <w:t>Financial transparency is now an essential component in determining relations with shareholders in today's competitive marketplace, and not only a trendy phrase. These days, financiers base their judgments on how transparent a firm is, and therefore they want businesses to be transparent as well. Establishing trustworthy relationships with stakeholders begins with being transparent. Companies that are open and honest with their investors offer them current details about the business's finances, activities, and plans. When investors see this kind of transparency, they gain trust, which increases the likelihood that they will invest and stick around (</w:t>
      </w:r>
      <w:r w:rsidRPr="00E4411A">
        <w:rPr>
          <w:rFonts w:cs="Times New Roman"/>
          <w:szCs w:val="24"/>
          <w:shd w:val="clear" w:color="auto" w:fill="FFFFFF"/>
        </w:rPr>
        <w:t>Oncioiu et al., 2020</w:t>
      </w:r>
      <w:r w:rsidRPr="00E4411A">
        <w:rPr>
          <w:rFonts w:eastAsia="Times New Roman" w:cs="Times New Roman"/>
          <w:szCs w:val="24"/>
          <w:lang w:eastAsia="en-IN"/>
        </w:rPr>
        <w:t xml:space="preserve">). Companies demonstrate their dedication to ethical standards and accountable leadership by demonstrating their dedication to transparency. </w:t>
      </w:r>
    </w:p>
    <w:p w14:paraId="69EF6A96" w14:textId="77777777" w:rsidR="003F5610" w:rsidRPr="00E4411A" w:rsidRDefault="003F5610" w:rsidP="00E4411A">
      <w:pPr>
        <w:spacing w:after="0"/>
        <w:rPr>
          <w:rFonts w:eastAsia="Times New Roman" w:cs="Times New Roman"/>
          <w:szCs w:val="24"/>
          <w:lang w:eastAsia="en-IN"/>
        </w:rPr>
      </w:pPr>
      <w:r w:rsidRPr="00E4411A">
        <w:rPr>
          <w:rFonts w:eastAsia="Times New Roman" w:cs="Times New Roman"/>
          <w:szCs w:val="24"/>
          <w:lang w:eastAsia="en-IN"/>
        </w:rPr>
        <w:t>Today investment rests on the pillar of monetary openness, which fosters an atmosphere of trust, promotes effectiveness, and illuminates the way to prevail in the complicated realm of money. Although there are still obstacles, the combined efforts of financial companies, supported by technology, point to an optimistic future whereby making well-informed, ethical decisions is the standard. To make sure that the securities markets remain transparent, comprehensible, and equitable for everyone involved, openness is going to be more important as the banking industry changes. This will determine how investment is done in the coming years.</w:t>
      </w:r>
      <w:r w:rsidRPr="00E4411A">
        <w:rPr>
          <w:rFonts w:eastAsia="Times New Roman" w:cs="Times New Roman"/>
          <w:szCs w:val="24"/>
          <w:lang w:eastAsia="en-IN"/>
        </w:rPr>
        <w:br/>
        <w:t>Financial openness is crucial for strengthening relationships with shareholders in today's ever-changing economic climate. Financial backing, long-term viability, and the ability to bounce back from setbacks are benefits that may accrue to startups that adopt this philosophy. Implementing established procedures for accounting guarantees uniformity and dependability in financial reporting, which is an initial move for attaining financial openness. This method not only makes it easier to compare industrial standards and rivals, however it also makes the accounting records easier to understand for shareholders. Talking to shareholders frequently is an additional part of being financially transparent.</w:t>
      </w:r>
    </w:p>
    <w:p w14:paraId="20D8EBFD" w14:textId="77777777" w:rsidR="003F5610" w:rsidRPr="00E4411A" w:rsidRDefault="003F5610" w:rsidP="00E4411A">
      <w:pPr>
        <w:rPr>
          <w:rFonts w:eastAsia="Times New Roman" w:cs="Times New Roman"/>
          <w:szCs w:val="24"/>
          <w:lang w:eastAsia="en-IN"/>
        </w:rPr>
      </w:pPr>
      <w:r w:rsidRPr="00E4411A">
        <w:rPr>
          <w:rFonts w:eastAsia="Times New Roman" w:cs="Times New Roman"/>
          <w:szCs w:val="24"/>
          <w:lang w:eastAsia="en-IN"/>
        </w:rPr>
        <w:t>When it comes to cultivating enduring connections with shareholders, financial openness is equally as important as it is when it comes to establishing preliminary trust. The foundation of every positive connection is an atmosphere of trust and transparency, that can only be fostered via consistent and transparent financial reporting. In addition, shareholders are better equipped to offer helpful criticism when given access to detailed economic data, which allows them to make informed recommendations (</w:t>
      </w:r>
      <w:r w:rsidRPr="00E4411A">
        <w:rPr>
          <w:rFonts w:cs="Times New Roman"/>
          <w:szCs w:val="24"/>
          <w:shd w:val="clear" w:color="auto" w:fill="FFFFFF"/>
        </w:rPr>
        <w:t>Chapman et al., 2022</w:t>
      </w:r>
      <w:r w:rsidRPr="00E4411A">
        <w:rPr>
          <w:rFonts w:eastAsia="Times New Roman" w:cs="Times New Roman"/>
          <w:szCs w:val="24"/>
          <w:lang w:eastAsia="en-IN"/>
        </w:rPr>
        <w:t xml:space="preserve">). Furthermore, the startup's capacity </w:t>
      </w:r>
      <w:r w:rsidRPr="00E4411A">
        <w:rPr>
          <w:rFonts w:eastAsia="Times New Roman" w:cs="Times New Roman"/>
          <w:szCs w:val="24"/>
          <w:lang w:eastAsia="en-IN"/>
        </w:rPr>
        <w:lastRenderedPageBreak/>
        <w:t>for profitable expansion and problem-solving is enhanced, and the investor-startup connection is fortified, via this cooperative technique. A startup's capacity to attain long-term prosperity will eventually be linked to its openness to funding. Shareholders are better able to back growth-driving strategic choices and investments when they have access to accurate and accessible financial information. Another benefit of being open about money is that it improves a startup's standing in the marketplace, which in turn brings in more investors and collaborators. When it comes to managing risks, openness is also key. By communicating honestly about the economic hazards and unpredictability that a new business faces, financiers and the startup may work together to devise ways to reduce these hazards, thereby increasing the likelihood that the firm will survive and thrive (</w:t>
      </w:r>
      <w:r w:rsidRPr="00E4411A">
        <w:rPr>
          <w:rFonts w:cs="Times New Roman"/>
          <w:szCs w:val="24"/>
          <w:shd w:val="clear" w:color="auto" w:fill="FFFFFF"/>
        </w:rPr>
        <w:t xml:space="preserve">Brühl and </w:t>
      </w:r>
      <w:proofErr w:type="spellStart"/>
      <w:r w:rsidRPr="00E4411A">
        <w:rPr>
          <w:rFonts w:cs="Times New Roman"/>
          <w:szCs w:val="24"/>
          <w:shd w:val="clear" w:color="auto" w:fill="FFFFFF"/>
        </w:rPr>
        <w:t>Falkheimer</w:t>
      </w:r>
      <w:proofErr w:type="spellEnd"/>
      <w:r w:rsidRPr="00E4411A">
        <w:rPr>
          <w:rFonts w:cs="Times New Roman"/>
          <w:szCs w:val="24"/>
          <w:shd w:val="clear" w:color="auto" w:fill="FFFFFF"/>
        </w:rPr>
        <w:t>, 2023</w:t>
      </w:r>
      <w:r w:rsidRPr="00E4411A">
        <w:rPr>
          <w:rFonts w:eastAsia="Times New Roman" w:cs="Times New Roman"/>
          <w:szCs w:val="24"/>
          <w:lang w:eastAsia="en-IN"/>
        </w:rPr>
        <w:t>).</w:t>
      </w:r>
    </w:p>
    <w:p w14:paraId="3CE2072D" w14:textId="77777777" w:rsidR="003F5610" w:rsidRPr="00E4411A" w:rsidRDefault="003F5610" w:rsidP="00E4411A">
      <w:pPr>
        <w:pStyle w:val="Heading2"/>
        <w:rPr>
          <w:rFonts w:cs="Times New Roman"/>
          <w:szCs w:val="24"/>
        </w:rPr>
      </w:pPr>
      <w:bookmarkStart w:id="4" w:name="_Toc169472773"/>
      <w:r w:rsidRPr="00E4411A">
        <w:rPr>
          <w:rFonts w:cs="Times New Roman"/>
          <w:szCs w:val="24"/>
        </w:rPr>
        <w:t>1.2 Research Aim and Objectives</w:t>
      </w:r>
      <w:bookmarkEnd w:id="4"/>
      <w:r w:rsidRPr="00E4411A">
        <w:rPr>
          <w:rFonts w:cs="Times New Roman"/>
          <w:szCs w:val="24"/>
        </w:rPr>
        <w:t xml:space="preserve"> </w:t>
      </w:r>
    </w:p>
    <w:p w14:paraId="463A2104" w14:textId="77777777" w:rsidR="003F5610" w:rsidRPr="00E4411A" w:rsidRDefault="003F5610" w:rsidP="00E4411A">
      <w:pPr>
        <w:rPr>
          <w:rFonts w:cs="Times New Roman"/>
          <w:b/>
          <w:bCs/>
          <w:i/>
          <w:iCs/>
          <w:szCs w:val="24"/>
        </w:rPr>
      </w:pPr>
      <w:r w:rsidRPr="00E4411A">
        <w:rPr>
          <w:rFonts w:cs="Times New Roman"/>
          <w:szCs w:val="24"/>
        </w:rPr>
        <w:t xml:space="preserve">The research study aims </w:t>
      </w:r>
      <w:r w:rsidRPr="00E4411A">
        <w:rPr>
          <w:rFonts w:cs="Times New Roman"/>
          <w:b/>
          <w:bCs/>
          <w:i/>
          <w:iCs/>
          <w:szCs w:val="24"/>
        </w:rPr>
        <w:t>to evaluate the importance of financial transparency and its impact on investor relations and trust.</w:t>
      </w:r>
    </w:p>
    <w:p w14:paraId="44A40062" w14:textId="68F12115" w:rsidR="008E142A" w:rsidRPr="00E4411A" w:rsidRDefault="00DD084A" w:rsidP="00E4411A">
      <w:pPr>
        <w:rPr>
          <w:rFonts w:eastAsia="Times New Roman" w:cs="Times New Roman"/>
          <w:szCs w:val="24"/>
          <w:lang w:eastAsia="en-IN"/>
        </w:rPr>
      </w:pPr>
      <w:r w:rsidRPr="00E4411A">
        <w:rPr>
          <w:rFonts w:eastAsia="Times New Roman" w:cs="Times New Roman"/>
          <w:szCs w:val="24"/>
          <w:lang w:eastAsia="en-IN"/>
        </w:rPr>
        <w:t>The study aimed to study that decisions made by shareholders were greatly influenced by the openness of accounting records. It improves trust, fills in knowledge deficiencies, decreases operating expenses, increases stock flexibility, and promotes investments with a longer time horizon.</w:t>
      </w:r>
      <w:r w:rsidR="002B1147" w:rsidRPr="00E4411A">
        <w:rPr>
          <w:rFonts w:eastAsia="Times New Roman" w:cs="Times New Roman"/>
          <w:szCs w:val="24"/>
          <w:lang w:eastAsia="en-IN"/>
        </w:rPr>
        <w:t xml:space="preserve"> When it comes to their financial reporting, a particular company is completely transparent, whereas another manages </w:t>
      </w:r>
      <w:r w:rsidR="006D75E1">
        <w:rPr>
          <w:rFonts w:eastAsia="Times New Roman" w:cs="Times New Roman"/>
          <w:szCs w:val="24"/>
          <w:lang w:eastAsia="en-IN"/>
        </w:rPr>
        <w:t>several</w:t>
      </w:r>
      <w:r w:rsidR="002B1147" w:rsidRPr="00E4411A">
        <w:rPr>
          <w:rFonts w:eastAsia="Times New Roman" w:cs="Times New Roman"/>
          <w:szCs w:val="24"/>
          <w:lang w:eastAsia="en-IN"/>
        </w:rPr>
        <w:t xml:space="preserve"> different companies and produces records that are quite complicated</w:t>
      </w:r>
      <w:r w:rsidR="00D642B9" w:rsidRPr="00E4411A">
        <w:rPr>
          <w:rFonts w:eastAsia="Times New Roman" w:cs="Times New Roman"/>
          <w:szCs w:val="24"/>
          <w:lang w:eastAsia="en-IN"/>
        </w:rPr>
        <w:t>.</w:t>
      </w:r>
    </w:p>
    <w:p w14:paraId="3F115DDC" w14:textId="77777777" w:rsidR="003F5610" w:rsidRPr="00E4411A" w:rsidRDefault="003F5610" w:rsidP="00E4411A">
      <w:pPr>
        <w:rPr>
          <w:rFonts w:cs="Times New Roman"/>
          <w:szCs w:val="24"/>
        </w:rPr>
      </w:pPr>
      <w:r w:rsidRPr="00E4411A">
        <w:rPr>
          <w:rFonts w:cs="Times New Roman"/>
          <w:szCs w:val="24"/>
        </w:rPr>
        <w:t>The objectives of the study are as follows:</w:t>
      </w:r>
    </w:p>
    <w:p w14:paraId="184A9EBC" w14:textId="2466C619" w:rsidR="003F5610" w:rsidRPr="00E4411A" w:rsidRDefault="003F5610" w:rsidP="00E4411A">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E4411A">
        <w:rPr>
          <w:rFonts w:ascii="Times New Roman" w:hAnsi="Times New Roman" w:cs="Times New Roman"/>
          <w:sz w:val="24"/>
          <w:szCs w:val="24"/>
        </w:rPr>
        <w:t xml:space="preserve">To evaluate the extent of financial transparency in organizations and its disclosure practices. </w:t>
      </w:r>
    </w:p>
    <w:p w14:paraId="01B855A9" w14:textId="58CBFC13" w:rsidR="003F5610" w:rsidRPr="00E4411A" w:rsidRDefault="003F5610" w:rsidP="00E4411A">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E4411A">
        <w:rPr>
          <w:rFonts w:ascii="Times New Roman" w:hAnsi="Times New Roman" w:cs="Times New Roman"/>
          <w:sz w:val="24"/>
          <w:szCs w:val="24"/>
        </w:rPr>
        <w:t xml:space="preserve">To assess the impact of financial transparency on investor relations and trust. </w:t>
      </w:r>
    </w:p>
    <w:p w14:paraId="17BAF330" w14:textId="56128A78" w:rsidR="003F5610" w:rsidRPr="00E4411A" w:rsidRDefault="003F5610" w:rsidP="00E4411A">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E4411A">
        <w:rPr>
          <w:rFonts w:ascii="Times New Roman" w:hAnsi="Times New Roman" w:cs="Times New Roman"/>
          <w:sz w:val="24"/>
          <w:szCs w:val="24"/>
        </w:rPr>
        <w:t xml:space="preserve">To determine the role of technology and communication channels in facilitating financial transparency and stakeholder trust. </w:t>
      </w:r>
    </w:p>
    <w:p w14:paraId="7A103428" w14:textId="48DD7233" w:rsidR="003F5610" w:rsidRPr="00E4411A" w:rsidRDefault="003F5610" w:rsidP="00E4411A">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E4411A">
        <w:rPr>
          <w:rFonts w:ascii="Times New Roman" w:hAnsi="Times New Roman" w:cs="Times New Roman"/>
          <w:sz w:val="24"/>
          <w:szCs w:val="24"/>
        </w:rPr>
        <w:t xml:space="preserve">To develop strategies for improving the effectiveness of financial transparency towards investor relations and trust. </w:t>
      </w:r>
    </w:p>
    <w:p w14:paraId="5AADCA75" w14:textId="77777777" w:rsidR="003F5610" w:rsidRPr="00E4411A" w:rsidRDefault="003F5610" w:rsidP="00E4411A">
      <w:pPr>
        <w:pStyle w:val="Heading2"/>
        <w:rPr>
          <w:rFonts w:cs="Times New Roman"/>
          <w:szCs w:val="24"/>
        </w:rPr>
      </w:pPr>
      <w:bookmarkStart w:id="5" w:name="_Toc169472774"/>
      <w:r w:rsidRPr="00E4411A">
        <w:rPr>
          <w:rFonts w:cs="Times New Roman"/>
          <w:szCs w:val="24"/>
        </w:rPr>
        <w:t>1.3 Research Questions</w:t>
      </w:r>
      <w:bookmarkEnd w:id="5"/>
      <w:r w:rsidRPr="00E4411A">
        <w:rPr>
          <w:rFonts w:cs="Times New Roman"/>
          <w:szCs w:val="24"/>
        </w:rPr>
        <w:t xml:space="preserve"> </w:t>
      </w:r>
    </w:p>
    <w:p w14:paraId="583CC1F2" w14:textId="77777777" w:rsidR="003F5610" w:rsidRPr="00E4411A" w:rsidRDefault="003F5610" w:rsidP="00E4411A">
      <w:pPr>
        <w:rPr>
          <w:rFonts w:cs="Times New Roman"/>
          <w:szCs w:val="24"/>
        </w:rPr>
      </w:pPr>
      <w:r w:rsidRPr="00E4411A">
        <w:rPr>
          <w:rFonts w:cs="Times New Roman"/>
          <w:szCs w:val="24"/>
        </w:rPr>
        <w:t>The questions addressed in the study are as follows:</w:t>
      </w:r>
    </w:p>
    <w:p w14:paraId="2DE939C8" w14:textId="0BE68492" w:rsidR="003F5610" w:rsidRPr="00E4411A" w:rsidRDefault="002B1147" w:rsidP="00E4411A">
      <w:pPr>
        <w:numPr>
          <w:ilvl w:val="0"/>
          <w:numId w:val="2"/>
        </w:numPr>
        <w:spacing w:after="0"/>
        <w:rPr>
          <w:rFonts w:cs="Times New Roman"/>
          <w:szCs w:val="24"/>
        </w:rPr>
      </w:pPr>
      <w:r w:rsidRPr="00E4411A">
        <w:rPr>
          <w:rFonts w:cs="Times New Roman"/>
          <w:szCs w:val="24"/>
        </w:rPr>
        <w:t>What is</w:t>
      </w:r>
      <w:r w:rsidR="003F5610" w:rsidRPr="00E4411A">
        <w:rPr>
          <w:rFonts w:cs="Times New Roman"/>
          <w:szCs w:val="24"/>
        </w:rPr>
        <w:t xml:space="preserve"> financial transparency and</w:t>
      </w:r>
      <w:r w:rsidRPr="00E4411A">
        <w:rPr>
          <w:rFonts w:cs="Times New Roman"/>
          <w:szCs w:val="24"/>
        </w:rPr>
        <w:t xml:space="preserve"> its </w:t>
      </w:r>
      <w:r w:rsidR="003F5610" w:rsidRPr="00E4411A">
        <w:rPr>
          <w:rFonts w:cs="Times New Roman"/>
          <w:szCs w:val="24"/>
        </w:rPr>
        <w:t>disclosure mechanisms within organizations?</w:t>
      </w:r>
    </w:p>
    <w:p w14:paraId="675A7177" w14:textId="77777777" w:rsidR="003F5610" w:rsidRPr="00E4411A" w:rsidRDefault="003F5610" w:rsidP="00E4411A">
      <w:pPr>
        <w:numPr>
          <w:ilvl w:val="0"/>
          <w:numId w:val="2"/>
        </w:numPr>
        <w:spacing w:after="0"/>
        <w:rPr>
          <w:rFonts w:cs="Times New Roman"/>
          <w:szCs w:val="24"/>
        </w:rPr>
      </w:pPr>
      <w:r w:rsidRPr="00E4411A">
        <w:rPr>
          <w:rFonts w:cs="Times New Roman"/>
          <w:szCs w:val="24"/>
        </w:rPr>
        <w:t>What is the impact of financial transparency on investor relations and trust?</w:t>
      </w:r>
    </w:p>
    <w:p w14:paraId="13BFCAD5" w14:textId="77777777" w:rsidR="003F5610" w:rsidRPr="00E4411A" w:rsidRDefault="003F5610" w:rsidP="00E4411A">
      <w:pPr>
        <w:numPr>
          <w:ilvl w:val="0"/>
          <w:numId w:val="2"/>
        </w:numPr>
        <w:spacing w:after="0"/>
        <w:rPr>
          <w:rFonts w:cs="Times New Roman"/>
          <w:szCs w:val="24"/>
        </w:rPr>
      </w:pPr>
      <w:r w:rsidRPr="00E4411A">
        <w:rPr>
          <w:rFonts w:cs="Times New Roman"/>
          <w:szCs w:val="24"/>
        </w:rPr>
        <w:lastRenderedPageBreak/>
        <w:t>How do technology and communication channels contribute to enhancing financial transparency and fostering trust among stakeholders?</w:t>
      </w:r>
    </w:p>
    <w:p w14:paraId="3FD516BC" w14:textId="77777777" w:rsidR="003F5610" w:rsidRPr="00E4411A" w:rsidRDefault="003F5610" w:rsidP="00E4411A">
      <w:pPr>
        <w:numPr>
          <w:ilvl w:val="0"/>
          <w:numId w:val="2"/>
        </w:numPr>
        <w:spacing w:after="0"/>
        <w:rPr>
          <w:rFonts w:cs="Times New Roman"/>
          <w:szCs w:val="24"/>
        </w:rPr>
      </w:pPr>
      <w:r w:rsidRPr="00E4411A">
        <w:rPr>
          <w:rFonts w:cs="Times New Roman"/>
          <w:szCs w:val="24"/>
        </w:rPr>
        <w:t>What strategies can be proposed to enhance the effectiveness of financial transparency in improving investor relations and trust in organizations?</w:t>
      </w:r>
    </w:p>
    <w:p w14:paraId="6CD5FD77" w14:textId="77777777" w:rsidR="003F5610" w:rsidRPr="00E4411A" w:rsidRDefault="003F5610" w:rsidP="00E4411A">
      <w:pPr>
        <w:numPr>
          <w:ilvl w:val="0"/>
          <w:numId w:val="2"/>
        </w:numPr>
        <w:spacing w:after="0"/>
        <w:rPr>
          <w:rFonts w:cs="Times New Roman"/>
          <w:szCs w:val="24"/>
        </w:rPr>
      </w:pPr>
      <w:r w:rsidRPr="00E4411A">
        <w:rPr>
          <w:rFonts w:cs="Times New Roman"/>
          <w:szCs w:val="24"/>
        </w:rPr>
        <w:br w:type="page"/>
      </w:r>
    </w:p>
    <w:p w14:paraId="6869AFE5" w14:textId="77777777" w:rsidR="003F5610" w:rsidRPr="00E4411A" w:rsidRDefault="003F5610" w:rsidP="00E4411A">
      <w:pPr>
        <w:pStyle w:val="Heading2"/>
        <w:rPr>
          <w:rFonts w:cs="Times New Roman"/>
          <w:szCs w:val="24"/>
        </w:rPr>
      </w:pPr>
      <w:bookmarkStart w:id="6" w:name="_Toc169472775"/>
      <w:r w:rsidRPr="00E4411A">
        <w:rPr>
          <w:rFonts w:cs="Times New Roman"/>
          <w:szCs w:val="24"/>
        </w:rPr>
        <w:lastRenderedPageBreak/>
        <w:t>1.4 Significance of the Study</w:t>
      </w:r>
      <w:bookmarkEnd w:id="6"/>
    </w:p>
    <w:p w14:paraId="398DD329" w14:textId="16F75EFA" w:rsidR="003F5610" w:rsidRPr="00E4411A" w:rsidRDefault="003F5610" w:rsidP="00E4411A">
      <w:pPr>
        <w:spacing w:after="0"/>
        <w:rPr>
          <w:rFonts w:eastAsia="Times New Roman" w:cs="Times New Roman"/>
          <w:szCs w:val="24"/>
          <w:lang w:eastAsia="en-IN"/>
        </w:rPr>
      </w:pPr>
      <w:r w:rsidRPr="00E4411A">
        <w:rPr>
          <w:rFonts w:eastAsia="Times New Roman" w:cs="Times New Roman"/>
          <w:szCs w:val="24"/>
          <w:lang w:eastAsia="en-IN"/>
        </w:rPr>
        <w:t xml:space="preserve">Companies that are transparent with their knowledge—even while it's </w:t>
      </w:r>
      <w:r w:rsidR="005B6C7B">
        <w:rPr>
          <w:rFonts w:eastAsia="Times New Roman" w:cs="Times New Roman"/>
          <w:szCs w:val="24"/>
          <w:lang w:eastAsia="en-IN"/>
        </w:rPr>
        <w:t>unfavourable</w:t>
      </w:r>
      <w:r w:rsidRPr="00E4411A">
        <w:rPr>
          <w:rFonts w:eastAsia="Times New Roman" w:cs="Times New Roman"/>
          <w:szCs w:val="24"/>
          <w:lang w:eastAsia="en-IN"/>
        </w:rPr>
        <w:t>—show that they want to earn their investors' confidence. More faith and devotion from investors might result from this kind of trust. Businesses that value openness in their operations stand out to investors in today's cutthroat business climate. When consumers have access to thorough and easy-to-understand knowledge, they are better able to make educated investments (</w:t>
      </w:r>
      <w:r w:rsidRPr="00E4411A">
        <w:rPr>
          <w:rFonts w:cs="Times New Roman"/>
          <w:szCs w:val="24"/>
          <w:shd w:val="clear" w:color="auto" w:fill="FFFFFF"/>
        </w:rPr>
        <w:t>Mustafa Hussain et al., 2023</w:t>
      </w:r>
      <w:r w:rsidRPr="00E4411A">
        <w:rPr>
          <w:rFonts w:eastAsia="Times New Roman" w:cs="Times New Roman"/>
          <w:szCs w:val="24"/>
          <w:lang w:eastAsia="en-IN"/>
        </w:rPr>
        <w:t>). Shareholders are more likely to put their money into open and honest businesses since they are seen as safer bets.</w:t>
      </w:r>
    </w:p>
    <w:p w14:paraId="14F34E53" w14:textId="25788C0A" w:rsidR="003F5610" w:rsidRPr="00E4411A" w:rsidRDefault="003F5610" w:rsidP="00E4411A">
      <w:pPr>
        <w:spacing w:after="0"/>
        <w:rPr>
          <w:rFonts w:eastAsia="Times New Roman" w:cs="Times New Roman"/>
          <w:szCs w:val="24"/>
          <w:lang w:eastAsia="en-IN"/>
        </w:rPr>
      </w:pPr>
      <w:r w:rsidRPr="00E4411A">
        <w:rPr>
          <w:rFonts w:eastAsia="Times New Roman" w:cs="Times New Roman"/>
          <w:szCs w:val="24"/>
          <w:lang w:eastAsia="en-IN"/>
        </w:rPr>
        <w:t>The achievement of a business depends on its strong partnerships with investors. Shareholders may better comprehend the achievements of a business and its potential growth when there is openness when supplying them with this data. To foster deeper connections and possible support from shareholders, it is important to provide them with periodic updates, maintain transparency, and provide clear documentation.</w:t>
      </w:r>
    </w:p>
    <w:p w14:paraId="55108AF0" w14:textId="77777777" w:rsidR="003F5610" w:rsidRPr="00E4411A" w:rsidRDefault="003F5610" w:rsidP="00E4411A">
      <w:pPr>
        <w:pStyle w:val="Heading2"/>
        <w:rPr>
          <w:rFonts w:cs="Times New Roman"/>
          <w:szCs w:val="24"/>
        </w:rPr>
      </w:pPr>
      <w:bookmarkStart w:id="7" w:name="_Toc169472776"/>
      <w:r w:rsidRPr="00E4411A">
        <w:rPr>
          <w:rFonts w:cs="Times New Roman"/>
          <w:szCs w:val="24"/>
        </w:rPr>
        <w:t>1.5 How to carry out research</w:t>
      </w:r>
      <w:bookmarkEnd w:id="7"/>
      <w:r w:rsidRPr="00E4411A">
        <w:rPr>
          <w:rFonts w:cs="Times New Roman"/>
          <w:szCs w:val="24"/>
        </w:rPr>
        <w:t xml:space="preserve"> </w:t>
      </w:r>
    </w:p>
    <w:p w14:paraId="76AEE948" w14:textId="5316FD4F" w:rsidR="003F5610" w:rsidRPr="00E4411A" w:rsidRDefault="003F5610" w:rsidP="00E4411A">
      <w:pPr>
        <w:rPr>
          <w:rFonts w:eastAsia="Times New Roman" w:cs="Times New Roman"/>
          <w:szCs w:val="24"/>
          <w:lang w:eastAsia="en-IN"/>
        </w:rPr>
      </w:pPr>
      <w:r w:rsidRPr="00E4411A">
        <w:rPr>
          <w:rFonts w:cs="Times New Roman"/>
          <w:szCs w:val="24"/>
        </w:rPr>
        <w:t xml:space="preserve">The research is carried out through the </w:t>
      </w:r>
      <w:r w:rsidRPr="00E4411A">
        <w:rPr>
          <w:rFonts w:cs="Times New Roman"/>
          <w:b/>
          <w:bCs/>
          <w:i/>
          <w:iCs/>
          <w:szCs w:val="24"/>
        </w:rPr>
        <w:t>qualitative research method</w:t>
      </w:r>
      <w:r w:rsidRPr="00E4411A">
        <w:rPr>
          <w:rFonts w:cs="Times New Roman"/>
          <w:szCs w:val="24"/>
        </w:rPr>
        <w:t xml:space="preserve">. </w:t>
      </w:r>
      <w:r w:rsidR="006D75E1">
        <w:rPr>
          <w:rFonts w:eastAsia="Times New Roman" w:cs="Times New Roman"/>
          <w:szCs w:val="24"/>
          <w:lang w:eastAsia="en-IN"/>
        </w:rPr>
        <w:t>To</w:t>
      </w:r>
      <w:r w:rsidRPr="00E4411A">
        <w:rPr>
          <w:rFonts w:eastAsia="Times New Roman" w:cs="Times New Roman"/>
          <w:szCs w:val="24"/>
          <w:lang w:eastAsia="en-IN"/>
        </w:rPr>
        <w:t xml:space="preserve"> have a better understanding of the research topic and how decisions are made, collecting qualitative facts allows for the gathering of non-numerical information </w:t>
      </w:r>
      <w:r w:rsidR="006D75E1">
        <w:rPr>
          <w:rFonts w:eastAsia="Times New Roman" w:cs="Times New Roman"/>
          <w:szCs w:val="24"/>
          <w:lang w:eastAsia="en-IN"/>
        </w:rPr>
        <w:t>about</w:t>
      </w:r>
      <w:r w:rsidRPr="00E4411A">
        <w:rPr>
          <w:rFonts w:eastAsia="Times New Roman" w:cs="Times New Roman"/>
          <w:szCs w:val="24"/>
          <w:lang w:eastAsia="en-IN"/>
        </w:rPr>
        <w:t xml:space="preserve"> the study's subject. Qualitative investigations, on the other hand, can only rely on participants' subjective accounts, which could put doubt on the reliability of the outcomes (</w:t>
      </w:r>
      <w:r w:rsidRPr="00E4411A">
        <w:rPr>
          <w:rFonts w:cs="Times New Roman"/>
          <w:szCs w:val="24"/>
          <w:shd w:val="clear" w:color="auto" w:fill="FFFFFF"/>
        </w:rPr>
        <w:t>Cheong et al., 2023</w:t>
      </w:r>
      <w:r w:rsidRPr="00E4411A">
        <w:rPr>
          <w:rFonts w:eastAsia="Times New Roman" w:cs="Times New Roman"/>
          <w:szCs w:val="24"/>
          <w:lang w:eastAsia="en-IN"/>
        </w:rPr>
        <w:t>). When fresh insights or trends arise, the method of gathering and evaluating information may be adjusted accordingly. There is no firm decision-making process conducted in advance.</w:t>
      </w:r>
    </w:p>
    <w:p w14:paraId="56365018" w14:textId="3E916216" w:rsidR="00D543C9" w:rsidRPr="00E4411A" w:rsidRDefault="003F5610" w:rsidP="00E4411A">
      <w:pPr>
        <w:rPr>
          <w:rFonts w:eastAsia="Times New Roman" w:cs="Times New Roman"/>
          <w:szCs w:val="24"/>
          <w:lang w:eastAsia="en-IN"/>
        </w:rPr>
      </w:pPr>
      <w:r w:rsidRPr="00E4411A">
        <w:rPr>
          <w:rFonts w:cs="Times New Roman"/>
          <w:szCs w:val="24"/>
        </w:rPr>
        <w:t xml:space="preserve">For collecting </w:t>
      </w:r>
      <w:r w:rsidRPr="00E4411A">
        <w:rPr>
          <w:rFonts w:cs="Times New Roman"/>
          <w:b/>
          <w:bCs/>
          <w:i/>
          <w:iCs/>
          <w:szCs w:val="24"/>
        </w:rPr>
        <w:t>primary data</w:t>
      </w:r>
      <w:r w:rsidRPr="00E4411A">
        <w:rPr>
          <w:rFonts w:cs="Times New Roman"/>
          <w:szCs w:val="24"/>
        </w:rPr>
        <w:t xml:space="preserve">, the interview is conducted with the target audience whereby a questionnaire is prepared for respondents. </w:t>
      </w:r>
      <w:r w:rsidRPr="00E4411A">
        <w:rPr>
          <w:rFonts w:eastAsia="Times New Roman" w:cs="Times New Roman"/>
          <w:szCs w:val="24"/>
          <w:lang w:eastAsia="en-IN"/>
        </w:rPr>
        <w:t xml:space="preserve">Further, primary data collection through </w:t>
      </w:r>
      <w:r w:rsidR="00D543C9" w:rsidRPr="00E4411A">
        <w:rPr>
          <w:rFonts w:eastAsia="Times New Roman" w:cs="Times New Roman"/>
          <w:szCs w:val="24"/>
          <w:lang w:eastAsia="en-IN"/>
        </w:rPr>
        <w:t>a survey</w:t>
      </w:r>
      <w:r w:rsidRPr="00E4411A">
        <w:rPr>
          <w:rFonts w:eastAsia="Times New Roman" w:cs="Times New Roman"/>
          <w:szCs w:val="24"/>
          <w:lang w:eastAsia="en-IN"/>
        </w:rPr>
        <w:t xml:space="preserve"> allows researchers to get a better understanding of the topic by discussing </w:t>
      </w:r>
      <w:r w:rsidR="006D75E1">
        <w:rPr>
          <w:rFonts w:eastAsia="Times New Roman" w:cs="Times New Roman"/>
          <w:szCs w:val="24"/>
          <w:lang w:eastAsia="en-IN"/>
        </w:rPr>
        <w:t>the</w:t>
      </w:r>
      <w:r w:rsidRPr="00E4411A">
        <w:rPr>
          <w:rFonts w:eastAsia="Times New Roman" w:cs="Times New Roman"/>
          <w:szCs w:val="24"/>
          <w:lang w:eastAsia="en-IN"/>
        </w:rPr>
        <w:t xml:space="preserve"> target subjects in-depth with respondents. </w:t>
      </w:r>
    </w:p>
    <w:p w14:paraId="0F8CE587" w14:textId="383994A1" w:rsidR="00525BA6" w:rsidRPr="00E4411A" w:rsidRDefault="00D543C9" w:rsidP="00E4411A">
      <w:pPr>
        <w:rPr>
          <w:rFonts w:eastAsia="Times New Roman" w:cs="Times New Roman"/>
          <w:szCs w:val="24"/>
          <w:lang w:eastAsia="en-IN"/>
        </w:rPr>
      </w:pPr>
      <w:r w:rsidRPr="00E4411A">
        <w:rPr>
          <w:rFonts w:eastAsia="Times New Roman" w:cs="Times New Roman"/>
          <w:szCs w:val="24"/>
          <w:lang w:eastAsia="en-IN"/>
        </w:rPr>
        <w:t xml:space="preserve">The process of primary data collection involves preparing a questionnaire </w:t>
      </w:r>
      <w:r w:rsidR="006D75E1">
        <w:rPr>
          <w:rFonts w:eastAsia="Times New Roman" w:cs="Times New Roman"/>
          <w:szCs w:val="24"/>
          <w:lang w:eastAsia="en-IN"/>
        </w:rPr>
        <w:t>based on</w:t>
      </w:r>
      <w:r w:rsidRPr="00E4411A">
        <w:rPr>
          <w:rFonts w:eastAsia="Times New Roman" w:cs="Times New Roman"/>
          <w:szCs w:val="24"/>
          <w:lang w:eastAsia="en-IN"/>
        </w:rPr>
        <w:t xml:space="preserve"> the objectives and aim of the study and then the questionnaire uploaded on Google form. The link of the Google form is shared with the target audience i.e., employees and investors of the </w:t>
      </w:r>
      <w:r w:rsidR="00E93F93">
        <w:rPr>
          <w:rFonts w:eastAsia="Times New Roman" w:cs="Times New Roman"/>
          <w:szCs w:val="24"/>
          <w:lang w:eastAsia="en-IN"/>
        </w:rPr>
        <w:t>organisation</w:t>
      </w:r>
      <w:r w:rsidRPr="00E4411A">
        <w:rPr>
          <w:rFonts w:eastAsia="Times New Roman" w:cs="Times New Roman"/>
          <w:szCs w:val="24"/>
          <w:lang w:eastAsia="en-IN"/>
        </w:rPr>
        <w:t xml:space="preserve"> which maintains financial transparency within the workplace. After sharing the Google form, the survey is conducted and the results will be </w:t>
      </w:r>
      <w:proofErr w:type="spellStart"/>
      <w:r w:rsidR="006D75E1">
        <w:rPr>
          <w:rFonts w:eastAsia="Times New Roman" w:cs="Times New Roman"/>
          <w:szCs w:val="24"/>
          <w:lang w:eastAsia="en-IN"/>
        </w:rPr>
        <w:t>analyzed</w:t>
      </w:r>
      <w:proofErr w:type="spellEnd"/>
      <w:r w:rsidRPr="00E4411A">
        <w:rPr>
          <w:rFonts w:eastAsia="Times New Roman" w:cs="Times New Roman"/>
          <w:szCs w:val="24"/>
          <w:lang w:eastAsia="en-IN"/>
        </w:rPr>
        <w:t xml:space="preserve"> later</w:t>
      </w:r>
      <w:r w:rsidR="00FD22D9" w:rsidRPr="00E4411A">
        <w:rPr>
          <w:rFonts w:eastAsia="Times New Roman" w:cs="Times New Roman"/>
          <w:szCs w:val="24"/>
          <w:lang w:eastAsia="en-IN"/>
        </w:rPr>
        <w:t xml:space="preserve"> </w:t>
      </w:r>
      <w:r w:rsidR="006D75E1">
        <w:rPr>
          <w:rFonts w:eastAsia="Times New Roman" w:cs="Times New Roman"/>
          <w:szCs w:val="24"/>
          <w:lang w:eastAsia="en-IN"/>
        </w:rPr>
        <w:t>to aim</w:t>
      </w:r>
      <w:r w:rsidR="00FD22D9" w:rsidRPr="00E4411A">
        <w:rPr>
          <w:rFonts w:eastAsia="Times New Roman" w:cs="Times New Roman"/>
          <w:szCs w:val="24"/>
          <w:lang w:eastAsia="en-IN"/>
        </w:rPr>
        <w:t xml:space="preserve"> </w:t>
      </w:r>
      <w:r w:rsidR="006D75E1">
        <w:rPr>
          <w:rFonts w:eastAsia="Times New Roman" w:cs="Times New Roman"/>
          <w:szCs w:val="24"/>
          <w:lang w:eastAsia="en-IN"/>
        </w:rPr>
        <w:t>for the research's</w:t>
      </w:r>
      <w:r w:rsidR="00FD22D9" w:rsidRPr="00E4411A">
        <w:rPr>
          <w:rFonts w:eastAsia="Times New Roman" w:cs="Times New Roman"/>
          <w:szCs w:val="24"/>
          <w:lang w:eastAsia="en-IN"/>
        </w:rPr>
        <w:t xml:space="preserve"> actual objectives</w:t>
      </w:r>
      <w:r w:rsidRPr="00E4411A">
        <w:rPr>
          <w:rFonts w:eastAsia="Times New Roman" w:cs="Times New Roman"/>
          <w:szCs w:val="24"/>
          <w:lang w:eastAsia="en-IN"/>
        </w:rPr>
        <w:t xml:space="preserve">. </w:t>
      </w:r>
    </w:p>
    <w:p w14:paraId="2414C296" w14:textId="16A84AFC" w:rsidR="003F5610" w:rsidRPr="00E4411A" w:rsidRDefault="003F5610" w:rsidP="00E4411A">
      <w:pPr>
        <w:rPr>
          <w:rFonts w:cs="Times New Roman"/>
          <w:szCs w:val="24"/>
        </w:rPr>
      </w:pPr>
      <w:r w:rsidRPr="00E4411A">
        <w:rPr>
          <w:rFonts w:cs="Times New Roman"/>
          <w:szCs w:val="24"/>
        </w:rPr>
        <w:lastRenderedPageBreak/>
        <w:t xml:space="preserve">Furthermore, for </w:t>
      </w:r>
      <w:r w:rsidRPr="00E4411A">
        <w:rPr>
          <w:rFonts w:cs="Times New Roman"/>
          <w:b/>
          <w:bCs/>
          <w:i/>
          <w:iCs/>
          <w:szCs w:val="24"/>
        </w:rPr>
        <w:t>secondary data collection</w:t>
      </w:r>
      <w:r w:rsidRPr="00E4411A">
        <w:rPr>
          <w:rFonts w:cs="Times New Roman"/>
          <w:szCs w:val="24"/>
        </w:rPr>
        <w:t xml:space="preserve">, the secondary source of data was collected and critically </w:t>
      </w:r>
      <w:r w:rsidR="006D75E1">
        <w:rPr>
          <w:rFonts w:cs="Times New Roman"/>
          <w:szCs w:val="24"/>
        </w:rPr>
        <w:t>analy</w:t>
      </w:r>
      <w:r w:rsidR="00653327">
        <w:rPr>
          <w:rFonts w:cs="Times New Roman"/>
          <w:szCs w:val="24"/>
        </w:rPr>
        <w:t>s</w:t>
      </w:r>
      <w:r w:rsidR="006D75E1">
        <w:rPr>
          <w:rFonts w:cs="Times New Roman"/>
          <w:szCs w:val="24"/>
        </w:rPr>
        <w:t>ed</w:t>
      </w:r>
      <w:r w:rsidRPr="00E4411A">
        <w:rPr>
          <w:rFonts w:cs="Times New Roman"/>
          <w:szCs w:val="24"/>
        </w:rPr>
        <w:t xml:space="preserve"> to meet with objectives of the research. The literature review chapter allows the researcher to collect secondary data and facts in the context </w:t>
      </w:r>
      <w:r w:rsidR="006D75E1">
        <w:rPr>
          <w:rFonts w:cs="Times New Roman"/>
          <w:szCs w:val="24"/>
        </w:rPr>
        <w:t xml:space="preserve">of </w:t>
      </w:r>
      <w:proofErr w:type="spellStart"/>
      <w:r w:rsidRPr="00E4411A">
        <w:rPr>
          <w:rFonts w:cs="Times New Roman"/>
          <w:szCs w:val="24"/>
        </w:rPr>
        <w:t>to</w:t>
      </w:r>
      <w:proofErr w:type="spellEnd"/>
      <w:r w:rsidRPr="00E4411A">
        <w:rPr>
          <w:rFonts w:cs="Times New Roman"/>
          <w:szCs w:val="24"/>
        </w:rPr>
        <w:t xml:space="preserve"> research topic</w:t>
      </w:r>
      <w:r w:rsidR="00FD22D9" w:rsidRPr="00E4411A">
        <w:rPr>
          <w:rFonts w:cs="Times New Roman"/>
          <w:szCs w:val="24"/>
        </w:rPr>
        <w:t xml:space="preserve"> to address the research aim and objectives</w:t>
      </w:r>
      <w:r w:rsidRPr="00E4411A">
        <w:rPr>
          <w:rFonts w:cs="Times New Roman"/>
          <w:szCs w:val="24"/>
        </w:rPr>
        <w:t xml:space="preserve">. </w:t>
      </w:r>
    </w:p>
    <w:p w14:paraId="349C8576" w14:textId="419917EF" w:rsidR="00391B4E" w:rsidRPr="00E4411A" w:rsidRDefault="00391B4E" w:rsidP="00E4411A">
      <w:pPr>
        <w:rPr>
          <w:rFonts w:eastAsia="Times New Roman" w:cs="Times New Roman"/>
          <w:szCs w:val="24"/>
          <w:lang w:eastAsia="en-IN"/>
        </w:rPr>
      </w:pPr>
      <w:r w:rsidRPr="00E4411A">
        <w:rPr>
          <w:rFonts w:eastAsia="Times New Roman" w:cs="Times New Roman"/>
          <w:szCs w:val="24"/>
          <w:lang w:eastAsia="en-IN"/>
        </w:rPr>
        <w:t xml:space="preserve">The research objectives are going to be achieved by collecting primary as well as secondary data from online sources. Primary data is collected through a questionnaire whereas secondary data is collected in the literature review chapter. </w:t>
      </w:r>
      <w:r w:rsidR="008B5244" w:rsidRPr="00E4411A">
        <w:rPr>
          <w:rFonts w:eastAsia="Times New Roman" w:cs="Times New Roman"/>
          <w:szCs w:val="24"/>
          <w:lang w:eastAsia="en-IN"/>
        </w:rPr>
        <w:t xml:space="preserve">Objectives 1 and 3 were achieved through a questionnaire whereas objectives 2 and 4 were achieved through secondary research. </w:t>
      </w:r>
    </w:p>
    <w:p w14:paraId="4B79B860" w14:textId="77777777" w:rsidR="003F5610" w:rsidRPr="00E4411A" w:rsidRDefault="003F5610" w:rsidP="00E4411A">
      <w:pPr>
        <w:pStyle w:val="Heading2"/>
        <w:rPr>
          <w:rFonts w:cs="Times New Roman"/>
          <w:szCs w:val="24"/>
        </w:rPr>
      </w:pPr>
      <w:bookmarkStart w:id="8" w:name="_Toc169472777"/>
      <w:r w:rsidRPr="00E4411A">
        <w:rPr>
          <w:rFonts w:cs="Times New Roman"/>
          <w:szCs w:val="24"/>
        </w:rPr>
        <w:t>1.6 Limitation of the Research</w:t>
      </w:r>
      <w:bookmarkEnd w:id="8"/>
      <w:r w:rsidRPr="00E4411A">
        <w:rPr>
          <w:rFonts w:cs="Times New Roman"/>
          <w:szCs w:val="24"/>
        </w:rPr>
        <w:t xml:space="preserve"> </w:t>
      </w:r>
    </w:p>
    <w:p w14:paraId="17A32A72" w14:textId="1E8086E1" w:rsidR="003F5610" w:rsidRPr="00E4411A" w:rsidRDefault="003F5610" w:rsidP="00E4411A">
      <w:pPr>
        <w:spacing w:after="0"/>
        <w:rPr>
          <w:rFonts w:eastAsia="Times New Roman" w:cs="Times New Roman"/>
          <w:szCs w:val="24"/>
          <w:lang w:eastAsia="en-IN"/>
        </w:rPr>
      </w:pPr>
      <w:r w:rsidRPr="00E4411A">
        <w:rPr>
          <w:rFonts w:eastAsia="Times New Roman" w:cs="Times New Roman"/>
          <w:szCs w:val="24"/>
          <w:lang w:eastAsia="en-IN"/>
        </w:rPr>
        <w:t>One potential drawback of the present investigation is that it relies solely upon qualitative information and facts, which might affect the final analysis and conclusions. Due to the potential for semi-structured or unorganized qualitative information which requires adequate structuring and formation to satisfy the purposes of the study, this research uses qualitative research methods that have resulted in significant time and financial investments. Due to the impossibility of statistically representing the qualitative results, inappropriate and misleading outcomes and conclusions may result. One major drawback of qualitative investigation is the lengthy period it takes to gather, analy</w:t>
      </w:r>
      <w:r w:rsidR="003C1116">
        <w:rPr>
          <w:rFonts w:eastAsia="Times New Roman" w:cs="Times New Roman"/>
          <w:szCs w:val="24"/>
          <w:lang w:eastAsia="en-IN"/>
        </w:rPr>
        <w:t>se</w:t>
      </w:r>
      <w:r w:rsidRPr="00E4411A">
        <w:rPr>
          <w:rFonts w:eastAsia="Times New Roman" w:cs="Times New Roman"/>
          <w:szCs w:val="24"/>
          <w:lang w:eastAsia="en-IN"/>
        </w:rPr>
        <w:t>, and highlight important findings (</w:t>
      </w:r>
      <w:r w:rsidRPr="00E4411A">
        <w:rPr>
          <w:rFonts w:cs="Times New Roman"/>
          <w:szCs w:val="24"/>
          <w:shd w:val="clear" w:color="auto" w:fill="FFFFFF"/>
        </w:rPr>
        <w:t>Marx, 2023</w:t>
      </w:r>
      <w:r w:rsidRPr="00E4411A">
        <w:rPr>
          <w:rFonts w:eastAsia="Times New Roman" w:cs="Times New Roman"/>
          <w:szCs w:val="24"/>
          <w:lang w:eastAsia="en-IN"/>
        </w:rPr>
        <w:t>). The necessity of qualitative research limits the ability to make definitive conclusions is a further concern. Therefore, it may take several days or weeks to generate an important result from a qualitative investigation. In addition, due to this method relying on human interactions to gather data, discussions can go off course from the original issue statement. Participants get more control over the data collected in qualitative studies since the questions are often left open-ended. This makes it impossible for the researcher to draw meaningful conclusions about the relevance of the results to the people interviewed (</w:t>
      </w:r>
      <w:r w:rsidRPr="00E4411A">
        <w:rPr>
          <w:rFonts w:cs="Times New Roman"/>
          <w:szCs w:val="24"/>
          <w:shd w:val="clear" w:color="auto" w:fill="FFFFFF"/>
        </w:rPr>
        <w:t>Bhangu et al., 2023</w:t>
      </w:r>
      <w:r w:rsidRPr="00E4411A">
        <w:rPr>
          <w:rFonts w:eastAsia="Times New Roman" w:cs="Times New Roman"/>
          <w:szCs w:val="24"/>
          <w:lang w:eastAsia="en-IN"/>
        </w:rPr>
        <w:t>).</w:t>
      </w:r>
    </w:p>
    <w:p w14:paraId="69A01CA5" w14:textId="77777777" w:rsidR="003F5610" w:rsidRPr="00E4411A" w:rsidRDefault="003F5610" w:rsidP="00E4411A">
      <w:pPr>
        <w:pStyle w:val="Heading2"/>
        <w:rPr>
          <w:rFonts w:cs="Times New Roman"/>
          <w:szCs w:val="24"/>
        </w:rPr>
      </w:pPr>
      <w:bookmarkStart w:id="9" w:name="_Toc169472778"/>
      <w:r w:rsidRPr="00E4411A">
        <w:rPr>
          <w:rFonts w:cs="Times New Roman"/>
          <w:szCs w:val="24"/>
        </w:rPr>
        <w:t>1.7 Structure of the dissertation</w:t>
      </w:r>
      <w:bookmarkEnd w:id="9"/>
      <w:r w:rsidRPr="00E4411A">
        <w:rPr>
          <w:rFonts w:cs="Times New Roman"/>
          <w:szCs w:val="24"/>
        </w:rPr>
        <w:t xml:space="preserve"> </w:t>
      </w:r>
    </w:p>
    <w:p w14:paraId="3E77DFDA" w14:textId="77777777" w:rsidR="003F5610" w:rsidRPr="00E4411A" w:rsidRDefault="003F5610" w:rsidP="00E4411A">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The very first chapter is the Introduction to the dissertation. It lays out the primary objectives and goals of the investigation and the research issues that are going to be answered using the knowledge and data stated in the introduction chapter. Additionally, the study's importance highlights the need to examine the importance of the research topic. </w:t>
      </w:r>
    </w:p>
    <w:p w14:paraId="17D375FB" w14:textId="77777777" w:rsidR="003F5610" w:rsidRPr="00E4411A" w:rsidRDefault="003F5610" w:rsidP="00E4411A">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 xml:space="preserve">To generate fresh understanding and information, the literature review chapter presented the perspectives of several writers within the framework of the study title. </w:t>
      </w:r>
      <w:r w:rsidRPr="00E4411A">
        <w:rPr>
          <w:rFonts w:ascii="Times New Roman" w:eastAsia="Times New Roman" w:hAnsi="Times New Roman" w:cs="Times New Roman"/>
          <w:sz w:val="24"/>
          <w:szCs w:val="24"/>
          <w:lang w:eastAsia="en-IN"/>
        </w:rPr>
        <w:lastRenderedPageBreak/>
        <w:t>Unknown information and themes connected to the research topic are critically analysis in this chapter.</w:t>
      </w:r>
    </w:p>
    <w:p w14:paraId="2661D21C" w14:textId="77777777" w:rsidR="003F5610" w:rsidRPr="00E4411A" w:rsidRDefault="003F5610" w:rsidP="00E4411A">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The study's methodology, which details the research's approach to analyzing data and collecting comprised in the following section.</w:t>
      </w:r>
      <w:r w:rsidRPr="00E4411A">
        <w:rPr>
          <w:rFonts w:ascii="Times New Roman" w:hAnsi="Times New Roman" w:cs="Times New Roman"/>
          <w:sz w:val="24"/>
          <w:szCs w:val="24"/>
        </w:rPr>
        <w:t xml:space="preserve"> </w:t>
      </w:r>
      <w:r w:rsidRPr="00E4411A">
        <w:rPr>
          <w:rFonts w:ascii="Times New Roman" w:eastAsia="Times New Roman" w:hAnsi="Times New Roman" w:cs="Times New Roman"/>
          <w:sz w:val="24"/>
          <w:szCs w:val="24"/>
          <w:lang w:eastAsia="en-IN"/>
        </w:rPr>
        <w:t xml:space="preserve">To gather and assess relevant and valuable knowledge, the investigation emphasizes the use of third-party information and qualitative research methods. </w:t>
      </w:r>
    </w:p>
    <w:p w14:paraId="11C6514B" w14:textId="77777777" w:rsidR="003F5610" w:rsidRPr="00E4411A" w:rsidRDefault="003F5610" w:rsidP="00E4411A">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 xml:space="preserve">The investigation's findings and analysis are provided in the fourth section of the paper. Researchers take a comprehensive look at the facts and information they gathered and then analyze them.  </w:t>
      </w:r>
    </w:p>
    <w:p w14:paraId="00296AEA" w14:textId="77777777" w:rsidR="003F5610" w:rsidRPr="00E4411A" w:rsidRDefault="003F5610" w:rsidP="00E4411A">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 xml:space="preserve">The final chapter, "Conclusion and Recommendations," summarizes all of the findings and knowledge collected and assessed in the study. </w:t>
      </w:r>
    </w:p>
    <w:p w14:paraId="4FF73D1E" w14:textId="77777777" w:rsidR="003F5610" w:rsidRPr="00E4411A" w:rsidRDefault="003F5610" w:rsidP="00E4411A">
      <w:pPr>
        <w:rPr>
          <w:rFonts w:eastAsia="Times New Roman" w:cs="Times New Roman"/>
          <w:szCs w:val="24"/>
          <w:lang w:val="en-US" w:eastAsia="en-IN"/>
        </w:rPr>
      </w:pPr>
      <w:r w:rsidRPr="00E4411A">
        <w:rPr>
          <w:rFonts w:eastAsia="Times New Roman" w:cs="Times New Roman"/>
          <w:szCs w:val="24"/>
          <w:lang w:eastAsia="en-IN"/>
        </w:rPr>
        <w:br w:type="page"/>
      </w:r>
    </w:p>
    <w:p w14:paraId="14AE458B" w14:textId="5E444668" w:rsidR="003F5610" w:rsidRPr="00E4411A" w:rsidRDefault="00BF3253" w:rsidP="00E4411A">
      <w:pPr>
        <w:pStyle w:val="Heading1"/>
        <w:rPr>
          <w:rFonts w:eastAsia="Times New Roman" w:cs="Times New Roman"/>
          <w:szCs w:val="24"/>
          <w:lang w:eastAsia="en-IN"/>
        </w:rPr>
      </w:pPr>
      <w:bookmarkStart w:id="10" w:name="_Toc169472779"/>
      <w:r w:rsidRPr="00E4411A">
        <w:rPr>
          <w:rFonts w:eastAsia="Times New Roman" w:cs="Times New Roman"/>
          <w:szCs w:val="24"/>
          <w:lang w:eastAsia="en-IN"/>
        </w:rPr>
        <w:lastRenderedPageBreak/>
        <w:t xml:space="preserve">Chapter 2- </w:t>
      </w:r>
      <w:r w:rsidR="003F5610" w:rsidRPr="00E4411A">
        <w:rPr>
          <w:rFonts w:eastAsia="Times New Roman" w:cs="Times New Roman"/>
          <w:szCs w:val="24"/>
          <w:lang w:eastAsia="en-IN"/>
        </w:rPr>
        <w:t>Literature review</w:t>
      </w:r>
      <w:bookmarkEnd w:id="10"/>
      <w:r w:rsidR="003F5610" w:rsidRPr="00E4411A">
        <w:rPr>
          <w:rFonts w:eastAsia="Times New Roman" w:cs="Times New Roman"/>
          <w:szCs w:val="24"/>
          <w:lang w:eastAsia="en-IN"/>
        </w:rPr>
        <w:t xml:space="preserve"> </w:t>
      </w:r>
    </w:p>
    <w:p w14:paraId="12FEC4D9" w14:textId="0F1DD0BC" w:rsidR="00C8290D" w:rsidRPr="00E4411A" w:rsidRDefault="00A6313D" w:rsidP="00E4411A">
      <w:pPr>
        <w:spacing w:after="0"/>
        <w:rPr>
          <w:rFonts w:eastAsia="Times New Roman" w:cs="Times New Roman"/>
          <w:szCs w:val="24"/>
          <w:lang w:eastAsia="en-IN"/>
        </w:rPr>
      </w:pPr>
      <w:r w:rsidRPr="00E4411A">
        <w:rPr>
          <w:rFonts w:eastAsia="Times New Roman" w:cs="Times New Roman"/>
          <w:szCs w:val="24"/>
          <w:lang w:eastAsia="en-IN"/>
        </w:rPr>
        <w:t>The literature review provides a thorough analysis of the significance of open financial reporting and its effect on the relationship between companies and their investors. The literature review section of the empirical report includes a critical analysis of academic online materials, textbooks, and webpages that deal with and clarify concepts and theories pertinent to the intended outcomes and objectives of the investigation. This chapter is devoted to reviewing the existing literature on the topic to ensure that scholars may fill in any shortcomings in their understanding and conduct their research.</w:t>
      </w:r>
    </w:p>
    <w:p w14:paraId="194E2892" w14:textId="2134322D" w:rsidR="00A6313D" w:rsidRPr="00E4411A" w:rsidRDefault="00C8290D" w:rsidP="00E4411A">
      <w:pPr>
        <w:pStyle w:val="Heading2"/>
        <w:rPr>
          <w:rFonts w:eastAsia="Times New Roman" w:cs="Times New Roman"/>
          <w:szCs w:val="24"/>
          <w:lang w:eastAsia="en-IN"/>
        </w:rPr>
      </w:pPr>
      <w:bookmarkStart w:id="11" w:name="_Toc169472780"/>
      <w:r w:rsidRPr="00E4411A">
        <w:rPr>
          <w:rFonts w:cs="Times New Roman"/>
          <w:szCs w:val="24"/>
          <w:lang w:eastAsia="en-IN"/>
        </w:rPr>
        <w:t xml:space="preserve">2.1 </w:t>
      </w:r>
      <w:r w:rsidRPr="00E4411A">
        <w:rPr>
          <w:rFonts w:eastAsia="Times New Roman" w:cs="Times New Roman"/>
          <w:szCs w:val="24"/>
          <w:lang w:eastAsia="en-IN"/>
        </w:rPr>
        <w:t>Overview of financial transparency and its importance</w:t>
      </w:r>
      <w:bookmarkEnd w:id="11"/>
    </w:p>
    <w:p w14:paraId="05DA66F9" w14:textId="77777777" w:rsidR="00C8290D" w:rsidRPr="00E4411A" w:rsidRDefault="00C8290D" w:rsidP="00E4411A">
      <w:pPr>
        <w:spacing w:after="0"/>
        <w:rPr>
          <w:rFonts w:cs="Times New Roman"/>
          <w:szCs w:val="24"/>
        </w:rPr>
      </w:pPr>
      <w:r w:rsidRPr="00E4411A">
        <w:rPr>
          <w:rFonts w:cs="Times New Roman"/>
          <w:szCs w:val="24"/>
        </w:rPr>
        <w:t xml:space="preserve">According to </w:t>
      </w:r>
      <w:r w:rsidRPr="00E4411A">
        <w:rPr>
          <w:rFonts w:cs="Times New Roman"/>
          <w:szCs w:val="24"/>
          <w:shd w:val="clear" w:color="auto" w:fill="FFFFFF"/>
        </w:rPr>
        <w:t xml:space="preserve">Caputo et al (2021), </w:t>
      </w:r>
      <w:r w:rsidRPr="00E4411A">
        <w:rPr>
          <w:rFonts w:cs="Times New Roman"/>
          <w:szCs w:val="24"/>
        </w:rPr>
        <w:t xml:space="preserve">financial transparency as ethical conduct, accountability, and corporate governance area in the company uses financial practices clarity including decision-making processes, positions, and health. Beyond disclosure transparency also empowers management to maintain control in corporations and also increase reliable moral </w:t>
      </w:r>
      <w:proofErr w:type="spellStart"/>
      <w:r w:rsidRPr="00E4411A">
        <w:rPr>
          <w:rFonts w:cs="Times New Roman"/>
          <w:szCs w:val="24"/>
        </w:rPr>
        <w:t>behavior</w:t>
      </w:r>
      <w:proofErr w:type="spellEnd"/>
      <w:r w:rsidRPr="00E4411A">
        <w:rPr>
          <w:rFonts w:cs="Times New Roman"/>
          <w:szCs w:val="24"/>
        </w:rPr>
        <w:t>. It also stands for honesty, responsibility, and accountability as a good corporate governance structure.</w:t>
      </w:r>
    </w:p>
    <w:p w14:paraId="5DC91293" w14:textId="298C189A" w:rsidR="00C8290D" w:rsidRPr="00E4411A" w:rsidRDefault="00C8290D" w:rsidP="00E4411A">
      <w:pPr>
        <w:spacing w:after="0"/>
        <w:rPr>
          <w:rFonts w:cs="Times New Roman"/>
          <w:szCs w:val="24"/>
        </w:rPr>
      </w:pPr>
      <w:r w:rsidRPr="00E4411A">
        <w:rPr>
          <w:rFonts w:cs="Times New Roman"/>
          <w:szCs w:val="24"/>
        </w:rPr>
        <w:t xml:space="preserve">According to the perception of </w:t>
      </w:r>
      <w:proofErr w:type="spellStart"/>
      <w:r w:rsidRPr="00E4411A">
        <w:rPr>
          <w:rFonts w:cs="Times New Roman"/>
          <w:szCs w:val="24"/>
        </w:rPr>
        <w:t>Bulyga</w:t>
      </w:r>
      <w:proofErr w:type="spellEnd"/>
      <w:r w:rsidRPr="00E4411A">
        <w:rPr>
          <w:rFonts w:cs="Times New Roman"/>
          <w:szCs w:val="24"/>
        </w:rPr>
        <w:t xml:space="preserve"> et al (2020), it has been </w:t>
      </w:r>
      <w:proofErr w:type="spellStart"/>
      <w:r w:rsidR="006D75E1">
        <w:rPr>
          <w:rFonts w:cs="Times New Roman"/>
          <w:szCs w:val="24"/>
        </w:rPr>
        <w:t>analyzed</w:t>
      </w:r>
      <w:proofErr w:type="spellEnd"/>
      <w:r w:rsidRPr="00E4411A">
        <w:rPr>
          <w:rFonts w:cs="Times New Roman"/>
          <w:szCs w:val="24"/>
        </w:rPr>
        <w:t xml:space="preserve"> that transparency in the financial reports and </w:t>
      </w:r>
      <w:r w:rsidR="006D75E1">
        <w:rPr>
          <w:rFonts w:cs="Times New Roman"/>
          <w:szCs w:val="24"/>
        </w:rPr>
        <w:t>statements</w:t>
      </w:r>
      <w:r w:rsidRPr="00E4411A">
        <w:rPr>
          <w:rFonts w:cs="Times New Roman"/>
          <w:szCs w:val="24"/>
        </w:rPr>
        <w:t xml:space="preserve"> </w:t>
      </w:r>
      <w:r w:rsidR="006D75E1">
        <w:rPr>
          <w:rFonts w:cs="Times New Roman"/>
          <w:szCs w:val="24"/>
        </w:rPr>
        <w:t>allows</w:t>
      </w:r>
      <w:r w:rsidRPr="00E4411A">
        <w:rPr>
          <w:rFonts w:cs="Times New Roman"/>
          <w:szCs w:val="24"/>
        </w:rPr>
        <w:t xml:space="preserve"> the company to attract customers as well as investors </w:t>
      </w:r>
      <w:r w:rsidR="006D75E1">
        <w:rPr>
          <w:rFonts w:cs="Times New Roman"/>
          <w:szCs w:val="24"/>
        </w:rPr>
        <w:t>to</w:t>
      </w:r>
      <w:r w:rsidRPr="00E4411A">
        <w:rPr>
          <w:rFonts w:cs="Times New Roman"/>
          <w:szCs w:val="24"/>
        </w:rPr>
        <w:t xml:space="preserve"> gain competitive benefits in the market. It includes the full disclosure of reliable data to the </w:t>
      </w:r>
      <w:r w:rsidR="006D75E1">
        <w:rPr>
          <w:rFonts w:cs="Times New Roman"/>
          <w:szCs w:val="24"/>
        </w:rPr>
        <w:t>authorities</w:t>
      </w:r>
      <w:r w:rsidRPr="00E4411A">
        <w:rPr>
          <w:rFonts w:cs="Times New Roman"/>
          <w:szCs w:val="24"/>
        </w:rPr>
        <w:t xml:space="preserve"> and customers as well as additional funds and resources for future growth.  With the use of accounting and economic theory</w:t>
      </w:r>
      <w:r w:rsidR="006D75E1">
        <w:rPr>
          <w:rFonts w:cs="Times New Roman"/>
          <w:szCs w:val="24"/>
        </w:rPr>
        <w:t>,</w:t>
      </w:r>
      <w:r w:rsidRPr="00E4411A">
        <w:rPr>
          <w:rFonts w:cs="Times New Roman"/>
          <w:szCs w:val="24"/>
        </w:rPr>
        <w:t xml:space="preserve"> the corporate </w:t>
      </w:r>
      <w:r w:rsidR="006D75E1">
        <w:rPr>
          <w:rFonts w:cs="Times New Roman"/>
          <w:szCs w:val="24"/>
        </w:rPr>
        <w:t>organization</w:t>
      </w:r>
      <w:r w:rsidRPr="00E4411A">
        <w:rPr>
          <w:rFonts w:cs="Times New Roman"/>
          <w:szCs w:val="24"/>
        </w:rPr>
        <w:t xml:space="preserve"> can maintain transparency and fairness in their account which leads to </w:t>
      </w:r>
      <w:r w:rsidR="006D75E1">
        <w:rPr>
          <w:rFonts w:cs="Times New Roman"/>
          <w:szCs w:val="24"/>
        </w:rPr>
        <w:t xml:space="preserve">an </w:t>
      </w:r>
      <w:r w:rsidRPr="00E4411A">
        <w:rPr>
          <w:rFonts w:cs="Times New Roman"/>
          <w:szCs w:val="24"/>
        </w:rPr>
        <w:t xml:space="preserve">increase in the market share and growth of the company. </w:t>
      </w:r>
    </w:p>
    <w:p w14:paraId="6CE1187E" w14:textId="5CC3D25A" w:rsidR="00C8290D" w:rsidRPr="00E4411A" w:rsidRDefault="00C8290D" w:rsidP="00E4411A">
      <w:pPr>
        <w:spacing w:after="0"/>
        <w:rPr>
          <w:rFonts w:cs="Times New Roman"/>
          <w:szCs w:val="24"/>
        </w:rPr>
      </w:pPr>
      <w:r w:rsidRPr="00E4411A">
        <w:rPr>
          <w:rFonts w:cs="Times New Roman"/>
          <w:szCs w:val="24"/>
        </w:rPr>
        <w:t xml:space="preserve">According to Quattrone (2022), financial transparency is the most important factor and aspect of corporate governance, ethical conduct, promoting accountability as well as trust among the </w:t>
      </w:r>
      <w:r w:rsidR="006D75E1">
        <w:rPr>
          <w:rFonts w:cs="Times New Roman"/>
          <w:szCs w:val="24"/>
        </w:rPr>
        <w:t>organizations</w:t>
      </w:r>
      <w:r w:rsidRPr="00E4411A">
        <w:rPr>
          <w:rFonts w:cs="Times New Roman"/>
          <w:szCs w:val="24"/>
        </w:rPr>
        <w:t>. Transparency can be understood as full disclosure and clarity which is the fundamental principle in corporate governance. It includes providing clear information and details about the financial practices, health, position as well as decision-making process of the company. Corporate reporting</w:t>
      </w:r>
      <w:r w:rsidR="006D75E1">
        <w:rPr>
          <w:rFonts w:cs="Times New Roman"/>
          <w:szCs w:val="24"/>
        </w:rPr>
        <w:t>, as well as disclosure,</w:t>
      </w:r>
      <w:r w:rsidRPr="00E4411A">
        <w:rPr>
          <w:rFonts w:cs="Times New Roman"/>
          <w:szCs w:val="24"/>
        </w:rPr>
        <w:t xml:space="preserve"> are the main elements of the </w:t>
      </w:r>
      <w:r w:rsidR="006D75E1">
        <w:rPr>
          <w:rFonts w:cs="Times New Roman"/>
          <w:szCs w:val="24"/>
        </w:rPr>
        <w:t>organization's</w:t>
      </w:r>
      <w:r w:rsidRPr="00E4411A">
        <w:rPr>
          <w:rFonts w:cs="Times New Roman"/>
          <w:szCs w:val="24"/>
        </w:rPr>
        <w:t xml:space="preserve"> transparency. </w:t>
      </w:r>
      <w:r w:rsidR="006D75E1">
        <w:rPr>
          <w:rFonts w:cs="Times New Roman"/>
          <w:szCs w:val="24"/>
        </w:rPr>
        <w:t>The management of the company needs to remember</w:t>
      </w:r>
      <w:r w:rsidRPr="00E4411A">
        <w:rPr>
          <w:rFonts w:cs="Times New Roman"/>
          <w:szCs w:val="24"/>
        </w:rPr>
        <w:t xml:space="preserve"> that transparency can be somewhat cover more than it discloses. Along with that</w:t>
      </w:r>
      <w:r w:rsidR="006D75E1">
        <w:rPr>
          <w:rFonts w:cs="Times New Roman"/>
          <w:szCs w:val="24"/>
        </w:rPr>
        <w:t>,</w:t>
      </w:r>
      <w:r w:rsidRPr="00E4411A">
        <w:rPr>
          <w:rFonts w:cs="Times New Roman"/>
          <w:szCs w:val="24"/>
        </w:rPr>
        <w:t xml:space="preserve"> the main motive of transparency is to foster reliable moral </w:t>
      </w:r>
      <w:proofErr w:type="spellStart"/>
      <w:r w:rsidR="006D75E1">
        <w:rPr>
          <w:rFonts w:cs="Times New Roman"/>
          <w:szCs w:val="24"/>
        </w:rPr>
        <w:t>behavior</w:t>
      </w:r>
      <w:proofErr w:type="spellEnd"/>
      <w:r w:rsidRPr="00E4411A">
        <w:rPr>
          <w:rFonts w:cs="Times New Roman"/>
          <w:szCs w:val="24"/>
        </w:rPr>
        <w:t xml:space="preserve"> along with </w:t>
      </w:r>
      <w:r w:rsidR="006D75E1">
        <w:rPr>
          <w:rFonts w:cs="Times New Roman"/>
          <w:szCs w:val="24"/>
        </w:rPr>
        <w:t>enabling</w:t>
      </w:r>
      <w:r w:rsidRPr="00E4411A">
        <w:rPr>
          <w:rFonts w:cs="Times New Roman"/>
          <w:szCs w:val="24"/>
        </w:rPr>
        <w:t xml:space="preserve"> the management to exercise power as well as maintain control in the corporations. Rules, regulations</w:t>
      </w:r>
      <w:r w:rsidR="006D75E1">
        <w:rPr>
          <w:rFonts w:cs="Times New Roman"/>
          <w:szCs w:val="24"/>
        </w:rPr>
        <w:t>,</w:t>
      </w:r>
      <w:r w:rsidRPr="00E4411A">
        <w:rPr>
          <w:rFonts w:cs="Times New Roman"/>
          <w:szCs w:val="24"/>
        </w:rPr>
        <w:t xml:space="preserve"> and codes often prominence transparency as the main pillar among </w:t>
      </w:r>
      <w:r w:rsidR="006D75E1">
        <w:rPr>
          <w:rFonts w:cs="Times New Roman"/>
          <w:szCs w:val="24"/>
        </w:rPr>
        <w:t xml:space="preserve">the </w:t>
      </w:r>
      <w:r w:rsidRPr="00E4411A">
        <w:rPr>
          <w:rFonts w:cs="Times New Roman"/>
          <w:szCs w:val="24"/>
        </w:rPr>
        <w:t xml:space="preserve">four pillars of good corporate governance, </w:t>
      </w:r>
      <w:r w:rsidR="006D75E1">
        <w:rPr>
          <w:rFonts w:cs="Times New Roman"/>
          <w:szCs w:val="24"/>
        </w:rPr>
        <w:t xml:space="preserve">in </w:t>
      </w:r>
      <w:r w:rsidRPr="00E4411A">
        <w:rPr>
          <w:rFonts w:cs="Times New Roman"/>
          <w:szCs w:val="24"/>
        </w:rPr>
        <w:t xml:space="preserve">addition </w:t>
      </w:r>
      <w:r w:rsidRPr="00E4411A">
        <w:rPr>
          <w:rFonts w:cs="Times New Roman"/>
          <w:szCs w:val="24"/>
        </w:rPr>
        <w:lastRenderedPageBreak/>
        <w:t xml:space="preserve">to this responsibility, accountability as well as honesty. It has been </w:t>
      </w:r>
      <w:proofErr w:type="spellStart"/>
      <w:r w:rsidR="006D75E1">
        <w:rPr>
          <w:rFonts w:cs="Times New Roman"/>
          <w:szCs w:val="24"/>
        </w:rPr>
        <w:t>analyzed</w:t>
      </w:r>
      <w:proofErr w:type="spellEnd"/>
      <w:r w:rsidRPr="00E4411A">
        <w:rPr>
          <w:rFonts w:cs="Times New Roman"/>
          <w:szCs w:val="24"/>
        </w:rPr>
        <w:t xml:space="preserve"> that </w:t>
      </w:r>
      <w:r w:rsidR="006D75E1">
        <w:rPr>
          <w:rFonts w:cs="Times New Roman"/>
          <w:szCs w:val="24"/>
        </w:rPr>
        <w:t>the organization needs to maintain</w:t>
      </w:r>
      <w:r w:rsidRPr="00E4411A">
        <w:rPr>
          <w:rFonts w:cs="Times New Roman"/>
          <w:szCs w:val="24"/>
        </w:rPr>
        <w:t xml:space="preserve"> honesty and integrity in their financial records, working, policy</w:t>
      </w:r>
      <w:r w:rsidR="006D75E1">
        <w:rPr>
          <w:rFonts w:cs="Times New Roman"/>
          <w:szCs w:val="24"/>
        </w:rPr>
        <w:t>,</w:t>
      </w:r>
      <w:r w:rsidRPr="00E4411A">
        <w:rPr>
          <w:rFonts w:cs="Times New Roman"/>
          <w:szCs w:val="24"/>
        </w:rPr>
        <w:t xml:space="preserve"> and </w:t>
      </w:r>
      <w:r w:rsidR="006D75E1">
        <w:rPr>
          <w:rFonts w:cs="Times New Roman"/>
          <w:szCs w:val="24"/>
        </w:rPr>
        <w:t>others</w:t>
      </w:r>
      <w:r w:rsidRPr="00E4411A">
        <w:rPr>
          <w:rFonts w:cs="Times New Roman"/>
          <w:szCs w:val="24"/>
        </w:rPr>
        <w:t xml:space="preserve"> to achieve success. Along with that</w:t>
      </w:r>
      <w:r w:rsidR="006D75E1">
        <w:rPr>
          <w:rFonts w:cs="Times New Roman"/>
          <w:szCs w:val="24"/>
        </w:rPr>
        <w:t>,</w:t>
      </w:r>
      <w:r w:rsidRPr="00E4411A">
        <w:rPr>
          <w:rFonts w:cs="Times New Roman"/>
          <w:szCs w:val="24"/>
        </w:rPr>
        <w:t xml:space="preserve"> it has been determined that transparency </w:t>
      </w:r>
      <w:r w:rsidR="006D75E1">
        <w:rPr>
          <w:rFonts w:cs="Times New Roman"/>
          <w:szCs w:val="24"/>
        </w:rPr>
        <w:t>enables</w:t>
      </w:r>
      <w:r w:rsidRPr="00E4411A">
        <w:rPr>
          <w:rFonts w:cs="Times New Roman"/>
          <w:szCs w:val="24"/>
        </w:rPr>
        <w:t xml:space="preserve"> the management to develop trust, </w:t>
      </w:r>
      <w:r w:rsidR="006D75E1">
        <w:rPr>
          <w:rFonts w:cs="Times New Roman"/>
          <w:szCs w:val="24"/>
        </w:rPr>
        <w:t xml:space="preserve">and </w:t>
      </w:r>
      <w:r w:rsidRPr="00E4411A">
        <w:rPr>
          <w:rFonts w:cs="Times New Roman"/>
          <w:szCs w:val="24"/>
        </w:rPr>
        <w:t xml:space="preserve">strong </w:t>
      </w:r>
      <w:r w:rsidR="006D75E1">
        <w:rPr>
          <w:rFonts w:cs="Times New Roman"/>
          <w:szCs w:val="24"/>
        </w:rPr>
        <w:t>connections</w:t>
      </w:r>
      <w:r w:rsidRPr="00E4411A">
        <w:rPr>
          <w:rFonts w:cs="Times New Roman"/>
          <w:szCs w:val="24"/>
        </w:rPr>
        <w:t xml:space="preserve"> among the related parties such as stakeholders, managers, employees, customers</w:t>
      </w:r>
      <w:r w:rsidR="006D75E1">
        <w:rPr>
          <w:rFonts w:cs="Times New Roman"/>
          <w:szCs w:val="24"/>
        </w:rPr>
        <w:t>,</w:t>
      </w:r>
      <w:r w:rsidRPr="00E4411A">
        <w:rPr>
          <w:rFonts w:cs="Times New Roman"/>
          <w:szCs w:val="24"/>
        </w:rPr>
        <w:t xml:space="preserve"> and </w:t>
      </w:r>
      <w:r w:rsidR="006D75E1">
        <w:rPr>
          <w:rFonts w:cs="Times New Roman"/>
          <w:szCs w:val="24"/>
        </w:rPr>
        <w:t>others</w:t>
      </w:r>
      <w:r w:rsidRPr="00E4411A">
        <w:rPr>
          <w:rFonts w:cs="Times New Roman"/>
          <w:szCs w:val="24"/>
        </w:rPr>
        <w:t xml:space="preserve">. It helps the manager to make </w:t>
      </w:r>
      <w:r w:rsidR="006D75E1">
        <w:rPr>
          <w:rFonts w:cs="Times New Roman"/>
          <w:szCs w:val="24"/>
        </w:rPr>
        <w:t>a</w:t>
      </w:r>
      <w:r w:rsidRPr="00E4411A">
        <w:rPr>
          <w:rFonts w:cs="Times New Roman"/>
          <w:szCs w:val="24"/>
        </w:rPr>
        <w:t xml:space="preserve"> better plan according to the budget as well as allocate the resources to the employees effectively to </w:t>
      </w:r>
      <w:r w:rsidR="006D75E1">
        <w:rPr>
          <w:rFonts w:cs="Times New Roman"/>
          <w:szCs w:val="24"/>
        </w:rPr>
        <w:t>maximize</w:t>
      </w:r>
      <w:r w:rsidRPr="00E4411A">
        <w:rPr>
          <w:rFonts w:cs="Times New Roman"/>
          <w:szCs w:val="24"/>
        </w:rPr>
        <w:t xml:space="preserve"> profitability and revenue. It enables professionals to make effective decisions related to financial resources, investment</w:t>
      </w:r>
      <w:r w:rsidR="006D75E1">
        <w:rPr>
          <w:rFonts w:cs="Times New Roman"/>
          <w:szCs w:val="24"/>
        </w:rPr>
        <w:t>,</w:t>
      </w:r>
      <w:r w:rsidRPr="00E4411A">
        <w:rPr>
          <w:rFonts w:cs="Times New Roman"/>
          <w:szCs w:val="24"/>
        </w:rPr>
        <w:t xml:space="preserve"> and </w:t>
      </w:r>
      <w:r w:rsidR="006D75E1">
        <w:rPr>
          <w:rFonts w:cs="Times New Roman"/>
          <w:szCs w:val="24"/>
        </w:rPr>
        <w:t>others</w:t>
      </w:r>
      <w:r w:rsidRPr="00E4411A">
        <w:rPr>
          <w:rFonts w:cs="Times New Roman"/>
          <w:szCs w:val="24"/>
        </w:rPr>
        <w:t>.</w:t>
      </w:r>
    </w:p>
    <w:p w14:paraId="2F361014" w14:textId="44C3F9B7" w:rsidR="00C8290D" w:rsidRPr="00E4411A" w:rsidRDefault="00C8290D" w:rsidP="00E4411A">
      <w:pPr>
        <w:spacing w:after="0"/>
        <w:rPr>
          <w:rFonts w:cs="Times New Roman"/>
          <w:szCs w:val="24"/>
        </w:rPr>
      </w:pPr>
      <w:r w:rsidRPr="00E4411A">
        <w:rPr>
          <w:rFonts w:cs="Times New Roman"/>
          <w:szCs w:val="24"/>
        </w:rPr>
        <w:t xml:space="preserve">Economic theory demonstrates how transparency in company practices impacts investor concepts, market efficiency as well as economic stability to meet the desired outcomes effectively (Ortega-Rodríguez et al, 2020).  Along with the accounting theory analyse and </w:t>
      </w:r>
      <w:r w:rsidR="006D75E1">
        <w:rPr>
          <w:rFonts w:cs="Times New Roman"/>
          <w:szCs w:val="24"/>
        </w:rPr>
        <w:t>evaluate</w:t>
      </w:r>
      <w:r w:rsidRPr="00E4411A">
        <w:rPr>
          <w:rFonts w:cs="Times New Roman"/>
          <w:szCs w:val="24"/>
        </w:rPr>
        <w:t xml:space="preserve"> the role of the accounting standards as well as practices in assuring the honesty and openness in the financial reporting. Transparency enhances the complete disclosure of the </w:t>
      </w:r>
      <w:proofErr w:type="spellStart"/>
      <w:r w:rsidR="006D75E1">
        <w:rPr>
          <w:rFonts w:cs="Times New Roman"/>
          <w:szCs w:val="24"/>
        </w:rPr>
        <w:t>behavior</w:t>
      </w:r>
      <w:proofErr w:type="spellEnd"/>
      <w:r w:rsidRPr="00E4411A">
        <w:rPr>
          <w:rFonts w:cs="Times New Roman"/>
          <w:szCs w:val="24"/>
        </w:rPr>
        <w:t xml:space="preserve"> and actions of the corporate company </w:t>
      </w:r>
      <w:r w:rsidR="006D75E1">
        <w:rPr>
          <w:rFonts w:cs="Times New Roman"/>
          <w:szCs w:val="24"/>
        </w:rPr>
        <w:t>and</w:t>
      </w:r>
      <w:r w:rsidRPr="00E4411A">
        <w:rPr>
          <w:rFonts w:cs="Times New Roman"/>
          <w:szCs w:val="24"/>
        </w:rPr>
        <w:t xml:space="preserve"> it also </w:t>
      </w:r>
      <w:r w:rsidR="006D75E1">
        <w:rPr>
          <w:rFonts w:cs="Times New Roman"/>
          <w:szCs w:val="24"/>
        </w:rPr>
        <w:t>allows</w:t>
      </w:r>
      <w:r w:rsidRPr="00E4411A">
        <w:rPr>
          <w:rFonts w:cs="Times New Roman"/>
          <w:szCs w:val="24"/>
        </w:rPr>
        <w:t xml:space="preserve"> them to provide ethical standards to the staff </w:t>
      </w:r>
      <w:r w:rsidR="006D75E1">
        <w:rPr>
          <w:rFonts w:cs="Times New Roman"/>
          <w:szCs w:val="24"/>
        </w:rPr>
        <w:t>to</w:t>
      </w:r>
      <w:r w:rsidRPr="00E4411A">
        <w:rPr>
          <w:rFonts w:cs="Times New Roman"/>
          <w:szCs w:val="24"/>
        </w:rPr>
        <w:t xml:space="preserve"> increase the productivity and effectiveness of the company.  </w:t>
      </w:r>
    </w:p>
    <w:p w14:paraId="4813ADE6" w14:textId="25059046" w:rsidR="00C8290D" w:rsidRPr="00E4411A" w:rsidRDefault="00C8290D" w:rsidP="00E4411A">
      <w:pPr>
        <w:spacing w:after="0"/>
        <w:rPr>
          <w:rFonts w:cs="Times New Roman"/>
          <w:szCs w:val="24"/>
        </w:rPr>
      </w:pPr>
      <w:r w:rsidRPr="00E4411A">
        <w:rPr>
          <w:rFonts w:cs="Times New Roman"/>
          <w:szCs w:val="24"/>
        </w:rPr>
        <w:t>In the opinion of Al-</w:t>
      </w:r>
      <w:proofErr w:type="spellStart"/>
      <w:r w:rsidRPr="00E4411A">
        <w:rPr>
          <w:rFonts w:cs="Times New Roman"/>
          <w:szCs w:val="24"/>
        </w:rPr>
        <w:t>Okaily</w:t>
      </w:r>
      <w:proofErr w:type="spellEnd"/>
      <w:r w:rsidRPr="00E4411A">
        <w:rPr>
          <w:rFonts w:cs="Times New Roman"/>
          <w:szCs w:val="24"/>
        </w:rPr>
        <w:t xml:space="preserve">, </w:t>
      </w:r>
      <w:proofErr w:type="spellStart"/>
      <w:r w:rsidRPr="00E4411A">
        <w:rPr>
          <w:rFonts w:cs="Times New Roman"/>
          <w:szCs w:val="24"/>
        </w:rPr>
        <w:t>Alkayed</w:t>
      </w:r>
      <w:proofErr w:type="spellEnd"/>
      <w:r w:rsidR="006D75E1">
        <w:rPr>
          <w:rFonts w:cs="Times New Roman"/>
          <w:szCs w:val="24"/>
        </w:rPr>
        <w:t>,</w:t>
      </w:r>
      <w:r w:rsidRPr="00E4411A">
        <w:rPr>
          <w:rFonts w:cs="Times New Roman"/>
          <w:szCs w:val="24"/>
        </w:rPr>
        <w:t xml:space="preserve"> and Al-</w:t>
      </w:r>
      <w:proofErr w:type="spellStart"/>
      <w:r w:rsidRPr="00E4411A">
        <w:rPr>
          <w:rFonts w:cs="Times New Roman"/>
          <w:szCs w:val="24"/>
        </w:rPr>
        <w:t>Okaily</w:t>
      </w:r>
      <w:proofErr w:type="spellEnd"/>
      <w:r w:rsidRPr="00E4411A">
        <w:rPr>
          <w:rFonts w:cs="Times New Roman"/>
          <w:szCs w:val="24"/>
        </w:rPr>
        <w:t xml:space="preserve"> (2024), It has been </w:t>
      </w:r>
      <w:proofErr w:type="spellStart"/>
      <w:r w:rsidR="006D75E1">
        <w:rPr>
          <w:rFonts w:cs="Times New Roman"/>
          <w:szCs w:val="24"/>
        </w:rPr>
        <w:t>analyzed</w:t>
      </w:r>
      <w:proofErr w:type="spellEnd"/>
      <w:r w:rsidRPr="00E4411A">
        <w:rPr>
          <w:rFonts w:cs="Times New Roman"/>
          <w:szCs w:val="24"/>
        </w:rPr>
        <w:t xml:space="preserve"> that transparency in </w:t>
      </w:r>
      <w:r w:rsidR="006D75E1">
        <w:rPr>
          <w:rFonts w:cs="Times New Roman"/>
          <w:szCs w:val="24"/>
        </w:rPr>
        <w:t>organizations</w:t>
      </w:r>
      <w:r w:rsidRPr="00E4411A">
        <w:rPr>
          <w:rFonts w:cs="Times New Roman"/>
          <w:szCs w:val="24"/>
        </w:rPr>
        <w:t xml:space="preserve"> creates more profitable </w:t>
      </w:r>
      <w:r w:rsidR="006D75E1">
        <w:rPr>
          <w:rFonts w:cs="Times New Roman"/>
          <w:szCs w:val="24"/>
        </w:rPr>
        <w:t>opportunities</w:t>
      </w:r>
      <w:r w:rsidRPr="00E4411A">
        <w:rPr>
          <w:rFonts w:cs="Times New Roman"/>
          <w:szCs w:val="24"/>
        </w:rPr>
        <w:t xml:space="preserve"> as well as </w:t>
      </w:r>
      <w:r w:rsidR="006D75E1">
        <w:rPr>
          <w:rFonts w:cs="Times New Roman"/>
          <w:szCs w:val="24"/>
        </w:rPr>
        <w:t>allows</w:t>
      </w:r>
      <w:r w:rsidRPr="00E4411A">
        <w:rPr>
          <w:rFonts w:cs="Times New Roman"/>
          <w:szCs w:val="24"/>
        </w:rPr>
        <w:t xml:space="preserve"> the management to bring sustainability </w:t>
      </w:r>
      <w:r w:rsidR="006D75E1">
        <w:rPr>
          <w:rFonts w:cs="Times New Roman"/>
          <w:szCs w:val="24"/>
        </w:rPr>
        <w:t>to</w:t>
      </w:r>
      <w:r w:rsidRPr="00E4411A">
        <w:rPr>
          <w:rFonts w:cs="Times New Roman"/>
          <w:szCs w:val="24"/>
        </w:rPr>
        <w:t xml:space="preserve"> their work to meet success goals. In the corporate </w:t>
      </w:r>
      <w:r w:rsidR="006D75E1">
        <w:rPr>
          <w:rFonts w:cs="Times New Roman"/>
          <w:szCs w:val="24"/>
        </w:rPr>
        <w:t>organization,</w:t>
      </w:r>
      <w:r w:rsidRPr="00E4411A">
        <w:rPr>
          <w:rFonts w:cs="Times New Roman"/>
          <w:szCs w:val="24"/>
        </w:rPr>
        <w:t xml:space="preserve"> it assists </w:t>
      </w:r>
      <w:r w:rsidR="006D75E1">
        <w:rPr>
          <w:rFonts w:cs="Times New Roman"/>
          <w:szCs w:val="24"/>
        </w:rPr>
        <w:t>in using</w:t>
      </w:r>
      <w:r w:rsidRPr="00E4411A">
        <w:rPr>
          <w:rFonts w:cs="Times New Roman"/>
          <w:szCs w:val="24"/>
        </w:rPr>
        <w:t xml:space="preserve"> the financial resources wisely as well as </w:t>
      </w:r>
      <w:r w:rsidR="006D75E1">
        <w:rPr>
          <w:rFonts w:cs="Times New Roman"/>
          <w:szCs w:val="24"/>
        </w:rPr>
        <w:t>saving</w:t>
      </w:r>
      <w:r w:rsidRPr="00E4411A">
        <w:rPr>
          <w:rFonts w:cs="Times New Roman"/>
          <w:szCs w:val="24"/>
        </w:rPr>
        <w:t xml:space="preserve"> funds for future </w:t>
      </w:r>
      <w:r w:rsidR="006D75E1">
        <w:rPr>
          <w:rFonts w:cs="Times New Roman"/>
          <w:szCs w:val="24"/>
        </w:rPr>
        <w:t>opportunities</w:t>
      </w:r>
      <w:r w:rsidRPr="00E4411A">
        <w:rPr>
          <w:rFonts w:cs="Times New Roman"/>
          <w:szCs w:val="24"/>
        </w:rPr>
        <w:t xml:space="preserve"> that </w:t>
      </w:r>
      <w:r w:rsidR="006D75E1">
        <w:rPr>
          <w:rFonts w:cs="Times New Roman"/>
          <w:szCs w:val="24"/>
        </w:rPr>
        <w:t>lead</w:t>
      </w:r>
      <w:r w:rsidRPr="00E4411A">
        <w:rPr>
          <w:rFonts w:cs="Times New Roman"/>
          <w:szCs w:val="24"/>
        </w:rPr>
        <w:t xml:space="preserve"> to </w:t>
      </w:r>
      <w:r w:rsidR="006D75E1">
        <w:rPr>
          <w:rFonts w:cs="Times New Roman"/>
          <w:szCs w:val="24"/>
        </w:rPr>
        <w:t>gaining</w:t>
      </w:r>
      <w:r w:rsidRPr="00E4411A">
        <w:rPr>
          <w:rFonts w:cs="Times New Roman"/>
          <w:szCs w:val="24"/>
        </w:rPr>
        <w:t xml:space="preserve"> competitive benefits in the market. It helps professionals to reduce the risk and increase the revenue of the company. Effective governance models foster accountability transparency as well </w:t>
      </w:r>
      <w:r w:rsidR="006D75E1">
        <w:rPr>
          <w:rFonts w:cs="Times New Roman"/>
          <w:szCs w:val="24"/>
        </w:rPr>
        <w:t>and</w:t>
      </w:r>
      <w:r w:rsidRPr="00E4411A">
        <w:rPr>
          <w:rFonts w:cs="Times New Roman"/>
          <w:szCs w:val="24"/>
        </w:rPr>
        <w:t xml:space="preserve"> ethical conduct which is important for the organization to reduce challenges. Moreover, a culture of honesty, as well as openness, arises when the company's financial transparency increases domestic working and ethical practices. If the company operates with business available then they must maintain transparency and full disclosure during the time of audit and financial inspection </w:t>
      </w:r>
      <w:r w:rsidR="006D75E1">
        <w:rPr>
          <w:rFonts w:cs="Times New Roman"/>
          <w:szCs w:val="24"/>
        </w:rPr>
        <w:t>to</w:t>
      </w:r>
      <w:r w:rsidRPr="00E4411A">
        <w:rPr>
          <w:rFonts w:cs="Times New Roman"/>
          <w:szCs w:val="24"/>
        </w:rPr>
        <w:t xml:space="preserve"> increase brand image and maintain reputation in the market (</w:t>
      </w:r>
      <w:proofErr w:type="spellStart"/>
      <w:r w:rsidRPr="00E4411A">
        <w:rPr>
          <w:rFonts w:cs="Times New Roman"/>
          <w:szCs w:val="24"/>
        </w:rPr>
        <w:t>Derun</w:t>
      </w:r>
      <w:proofErr w:type="spellEnd"/>
      <w:r w:rsidRPr="00E4411A">
        <w:rPr>
          <w:rFonts w:cs="Times New Roman"/>
          <w:szCs w:val="24"/>
        </w:rPr>
        <w:t xml:space="preserve">, </w:t>
      </w:r>
      <w:proofErr w:type="spellStart"/>
      <w:r w:rsidRPr="00E4411A">
        <w:rPr>
          <w:rFonts w:cs="Times New Roman"/>
          <w:szCs w:val="24"/>
        </w:rPr>
        <w:t>Mysaka</w:t>
      </w:r>
      <w:proofErr w:type="spellEnd"/>
      <w:r w:rsidRPr="00E4411A">
        <w:rPr>
          <w:rFonts w:cs="Times New Roman"/>
          <w:szCs w:val="24"/>
        </w:rPr>
        <w:t xml:space="preserve"> and </w:t>
      </w:r>
      <w:proofErr w:type="spellStart"/>
      <w:r w:rsidRPr="00E4411A">
        <w:rPr>
          <w:rFonts w:cs="Times New Roman"/>
          <w:szCs w:val="24"/>
        </w:rPr>
        <w:t>Skliaruk</w:t>
      </w:r>
      <w:proofErr w:type="spellEnd"/>
      <w:r w:rsidRPr="00E4411A">
        <w:rPr>
          <w:rFonts w:cs="Times New Roman"/>
          <w:szCs w:val="24"/>
        </w:rPr>
        <w:t xml:space="preserve">, 2023). It enables the organization to maintain </w:t>
      </w:r>
      <w:r w:rsidR="006D75E1">
        <w:rPr>
          <w:rFonts w:cs="Times New Roman"/>
          <w:szCs w:val="24"/>
        </w:rPr>
        <w:t xml:space="preserve">the </w:t>
      </w:r>
      <w:r w:rsidRPr="00E4411A">
        <w:rPr>
          <w:rFonts w:cs="Times New Roman"/>
          <w:szCs w:val="24"/>
        </w:rPr>
        <w:t xml:space="preserve">organization as the holder connection as well as increase the coordination among the staff members to deliver </w:t>
      </w:r>
      <w:r w:rsidR="006D75E1">
        <w:rPr>
          <w:rFonts w:cs="Times New Roman"/>
          <w:szCs w:val="24"/>
        </w:rPr>
        <w:t>high-quality</w:t>
      </w:r>
      <w:r w:rsidRPr="00E4411A">
        <w:rPr>
          <w:rFonts w:cs="Times New Roman"/>
          <w:szCs w:val="24"/>
        </w:rPr>
        <w:t xml:space="preserve"> products and services to the customer and increase market share. There are various mechanisms of financial transparency in the </w:t>
      </w:r>
      <w:r w:rsidR="006D75E1">
        <w:rPr>
          <w:rFonts w:cs="Times New Roman"/>
          <w:szCs w:val="24"/>
        </w:rPr>
        <w:t>organization</w:t>
      </w:r>
      <w:r w:rsidRPr="00E4411A">
        <w:rPr>
          <w:rFonts w:cs="Times New Roman"/>
          <w:szCs w:val="24"/>
        </w:rPr>
        <w:t xml:space="preserve"> which enable them to achieve </w:t>
      </w:r>
      <w:r w:rsidR="006D75E1">
        <w:rPr>
          <w:rFonts w:cs="Times New Roman"/>
          <w:szCs w:val="24"/>
        </w:rPr>
        <w:t>their</w:t>
      </w:r>
      <w:r w:rsidRPr="00E4411A">
        <w:rPr>
          <w:rFonts w:cs="Times New Roman"/>
          <w:szCs w:val="24"/>
        </w:rPr>
        <w:t xml:space="preserve"> goals. Ensuring that board members are responsible for the financial information to the stakeholders. </w:t>
      </w:r>
      <w:r w:rsidR="006D75E1">
        <w:rPr>
          <w:rFonts w:cs="Times New Roman"/>
          <w:szCs w:val="24"/>
        </w:rPr>
        <w:t>To</w:t>
      </w:r>
      <w:r w:rsidRPr="00E4411A">
        <w:rPr>
          <w:rFonts w:cs="Times New Roman"/>
          <w:szCs w:val="24"/>
        </w:rPr>
        <w:t xml:space="preserve"> reduce the financial risk as well as increase the position of the company in the market, transparency in business </w:t>
      </w:r>
      <w:r w:rsidR="006D75E1">
        <w:rPr>
          <w:rFonts w:cs="Times New Roman"/>
          <w:szCs w:val="24"/>
        </w:rPr>
        <w:t>operations</w:t>
      </w:r>
      <w:r w:rsidRPr="00E4411A">
        <w:rPr>
          <w:rFonts w:cs="Times New Roman"/>
          <w:szCs w:val="24"/>
        </w:rPr>
        <w:t xml:space="preserve"> </w:t>
      </w:r>
      <w:r w:rsidR="006D75E1">
        <w:rPr>
          <w:rFonts w:cs="Times New Roman"/>
          <w:szCs w:val="24"/>
        </w:rPr>
        <w:t>especially</w:t>
      </w:r>
      <w:r w:rsidRPr="00E4411A">
        <w:rPr>
          <w:rFonts w:cs="Times New Roman"/>
          <w:szCs w:val="24"/>
        </w:rPr>
        <w:t xml:space="preserve"> in the financial department </w:t>
      </w:r>
      <w:r w:rsidR="006D75E1">
        <w:rPr>
          <w:rFonts w:cs="Times New Roman"/>
          <w:szCs w:val="24"/>
        </w:rPr>
        <w:t>fosters</w:t>
      </w:r>
      <w:r w:rsidRPr="00E4411A">
        <w:rPr>
          <w:rFonts w:cs="Times New Roman"/>
          <w:szCs w:val="24"/>
        </w:rPr>
        <w:t xml:space="preserve"> the growth and achievement of the company. </w:t>
      </w:r>
      <w:r w:rsidRPr="00E4411A">
        <w:rPr>
          <w:rFonts w:cs="Times New Roman"/>
          <w:szCs w:val="24"/>
        </w:rPr>
        <w:lastRenderedPageBreak/>
        <w:t xml:space="preserve">They can retain the </w:t>
      </w:r>
      <w:r w:rsidR="006D75E1">
        <w:rPr>
          <w:rFonts w:cs="Times New Roman"/>
          <w:szCs w:val="24"/>
        </w:rPr>
        <w:t>earnings</w:t>
      </w:r>
      <w:r w:rsidRPr="00E4411A">
        <w:rPr>
          <w:rFonts w:cs="Times New Roman"/>
          <w:szCs w:val="24"/>
        </w:rPr>
        <w:t xml:space="preserve"> for future profitable projects and invest in the plants which is beneficial for the environment, society as well as company. </w:t>
      </w:r>
    </w:p>
    <w:p w14:paraId="36033A34" w14:textId="04720787" w:rsidR="00C8290D" w:rsidRPr="00E4411A" w:rsidRDefault="00C8290D" w:rsidP="00E4411A">
      <w:pPr>
        <w:spacing w:after="0"/>
        <w:rPr>
          <w:rFonts w:cs="Times New Roman"/>
          <w:szCs w:val="24"/>
        </w:rPr>
      </w:pPr>
      <w:r w:rsidRPr="00E4411A">
        <w:rPr>
          <w:rFonts w:cs="Times New Roman"/>
          <w:szCs w:val="24"/>
        </w:rPr>
        <w:t xml:space="preserve">Based on the disclosure and reporting of </w:t>
      </w:r>
      <w:proofErr w:type="gramStart"/>
      <w:r w:rsidRPr="00E4411A">
        <w:rPr>
          <w:rFonts w:cs="Times New Roman"/>
          <w:szCs w:val="24"/>
        </w:rPr>
        <w:t>corporations</w:t>
      </w:r>
      <w:proofErr w:type="gramEnd"/>
      <w:r w:rsidRPr="00E4411A">
        <w:rPr>
          <w:rFonts w:cs="Times New Roman"/>
          <w:szCs w:val="24"/>
        </w:rPr>
        <w:t xml:space="preserve"> transparency plays an important role. It also goes beyond the information provision objective to develop strong connections with customers, workers, managers, and stakeholders along with promoting trust among them. Transparent financial reporting also helps to plan the budget, process of </w:t>
      </w:r>
      <w:r w:rsidR="006D75E1">
        <w:rPr>
          <w:rFonts w:cs="Times New Roman"/>
          <w:szCs w:val="24"/>
        </w:rPr>
        <w:t>decision-making</w:t>
      </w:r>
      <w:r w:rsidRPr="00E4411A">
        <w:rPr>
          <w:rFonts w:cs="Times New Roman"/>
          <w:szCs w:val="24"/>
        </w:rPr>
        <w:t>, and allocation of resources increasing revenue and profitability. In addition, transparency in statements and financial reports not only attracts customers but also helps investors in giving a company competitive benefits within the market (</w:t>
      </w:r>
      <w:r w:rsidRPr="00E4411A">
        <w:rPr>
          <w:rFonts w:cs="Times New Roman"/>
          <w:szCs w:val="24"/>
          <w:shd w:val="clear" w:color="auto" w:fill="FFFFFF"/>
        </w:rPr>
        <w:t>Caputo et al, 2021)</w:t>
      </w:r>
      <w:r w:rsidRPr="00E4411A">
        <w:rPr>
          <w:rFonts w:cs="Times New Roman"/>
          <w:szCs w:val="24"/>
        </w:rPr>
        <w:t>. Accounting and economic theories show transparency and importance in impacting the stability of the economy, the efficiency of the market, and the perceptions of the investor. By implementing accounting practices and standards companies can ensure financial reporting openness and honesty to gain credibility and trust.</w:t>
      </w:r>
    </w:p>
    <w:p w14:paraId="34DCBB14" w14:textId="77777777" w:rsidR="00C8290D" w:rsidRPr="00E4411A" w:rsidRDefault="00C8290D" w:rsidP="00E4411A">
      <w:pPr>
        <w:spacing w:after="0"/>
        <w:rPr>
          <w:rFonts w:cs="Times New Roman"/>
          <w:szCs w:val="24"/>
        </w:rPr>
      </w:pPr>
      <w:r w:rsidRPr="00E4411A">
        <w:rPr>
          <w:rFonts w:cs="Times New Roman"/>
          <w:szCs w:val="24"/>
          <w:shd w:val="clear" w:color="auto" w:fill="FFFFFF"/>
        </w:rPr>
        <w:t xml:space="preserve">Mason (2020) agreed with Caputo et al (2021), that a </w:t>
      </w:r>
      <w:r w:rsidRPr="00E4411A">
        <w:rPr>
          <w:rFonts w:cs="Times New Roman"/>
          <w:szCs w:val="24"/>
        </w:rPr>
        <w:t>transparent culture in the company increases sustainability and profit opportunities. It also facilitates the reduction of risk, enhancement of revenue, and financial resource utilization. Effective models of governance also promote ethical conduct, transparency, and accountability thereby overcoming issues and enhancing the resilience of the company. Mechanisms like transparent operations in the business, responsible financial management, and financial information overview contribute to enhancing effective success and growth for the company success. Transparency not only strengthens relationships of stakeholders but also increases coordination among members leading to services and product delivery.</w:t>
      </w:r>
    </w:p>
    <w:p w14:paraId="19207B4C" w14:textId="4281125B" w:rsidR="00C8290D" w:rsidRPr="00E4411A" w:rsidRDefault="00C8290D" w:rsidP="00E4411A">
      <w:pPr>
        <w:spacing w:after="0"/>
        <w:rPr>
          <w:rFonts w:cs="Times New Roman"/>
          <w:szCs w:val="24"/>
        </w:rPr>
      </w:pPr>
      <w:r w:rsidRPr="00E4411A">
        <w:rPr>
          <w:rFonts w:cs="Times New Roman"/>
          <w:szCs w:val="24"/>
        </w:rPr>
        <w:t>The financial inspections and transparency during audit maintenance also increase the reputation of the organizational brand. Transparency also allows the companies to retain earnings for investments and projects for the future contributing to societal environmental well-being. Overall, financial transparency is not only based on disclosing information but also on increasing ethical conduct, accountability, and trust in the company (</w:t>
      </w:r>
      <w:r w:rsidRPr="00E4411A">
        <w:rPr>
          <w:rFonts w:cs="Times New Roman"/>
          <w:szCs w:val="24"/>
          <w:shd w:val="clear" w:color="auto" w:fill="FFFFFF"/>
        </w:rPr>
        <w:t>Mason, 2020)</w:t>
      </w:r>
      <w:r w:rsidRPr="00E4411A">
        <w:rPr>
          <w:rFonts w:cs="Times New Roman"/>
          <w:szCs w:val="24"/>
        </w:rPr>
        <w:t>. It is a corporate governance of fundamental principles, trust of the stakeholders, long-term sustainability, and success of the business. By implementing effective disclosure mechanisms and embracing transparency in the company, they can easily maintain their marketplace reputation, resilience, and competitiveness.</w:t>
      </w:r>
    </w:p>
    <w:p w14:paraId="506BE2EC" w14:textId="6B64E992" w:rsidR="003F5610" w:rsidRPr="00E4411A" w:rsidRDefault="00BF3253" w:rsidP="00E4411A">
      <w:pPr>
        <w:pStyle w:val="Heading2"/>
        <w:rPr>
          <w:rFonts w:cs="Times New Roman"/>
          <w:szCs w:val="24"/>
        </w:rPr>
      </w:pPr>
      <w:bookmarkStart w:id="12" w:name="_Toc169472781"/>
      <w:r w:rsidRPr="00E4411A">
        <w:rPr>
          <w:rFonts w:cs="Times New Roman"/>
          <w:szCs w:val="24"/>
        </w:rPr>
        <w:lastRenderedPageBreak/>
        <w:t xml:space="preserve">2.2 </w:t>
      </w:r>
      <w:r w:rsidR="00C8290D" w:rsidRPr="00E4411A">
        <w:rPr>
          <w:rFonts w:cs="Times New Roman"/>
          <w:szCs w:val="24"/>
        </w:rPr>
        <w:t>Impact</w:t>
      </w:r>
      <w:r w:rsidR="003F5610" w:rsidRPr="00E4411A">
        <w:rPr>
          <w:rFonts w:cs="Times New Roman"/>
          <w:szCs w:val="24"/>
        </w:rPr>
        <w:t xml:space="preserve"> of financial transparency practices and</w:t>
      </w:r>
      <w:r w:rsidRPr="00E4411A">
        <w:rPr>
          <w:rFonts w:cs="Times New Roman"/>
          <w:szCs w:val="24"/>
        </w:rPr>
        <w:t xml:space="preserve"> its</w:t>
      </w:r>
      <w:r w:rsidR="003F5610" w:rsidRPr="00E4411A">
        <w:rPr>
          <w:rFonts w:cs="Times New Roman"/>
          <w:szCs w:val="24"/>
        </w:rPr>
        <w:t xml:space="preserve"> mechanisms within </w:t>
      </w:r>
      <w:r w:rsidR="006D75E1">
        <w:rPr>
          <w:rFonts w:cs="Times New Roman"/>
          <w:szCs w:val="24"/>
        </w:rPr>
        <w:t>organizations</w:t>
      </w:r>
      <w:bookmarkEnd w:id="12"/>
    </w:p>
    <w:p w14:paraId="6B9A1353" w14:textId="3DF401FC" w:rsidR="00BF3253" w:rsidRPr="00E4411A" w:rsidRDefault="00BF3253" w:rsidP="00E4411A">
      <w:pPr>
        <w:pStyle w:val="Heading3"/>
        <w:rPr>
          <w:rFonts w:cs="Times New Roman"/>
        </w:rPr>
      </w:pPr>
      <w:bookmarkStart w:id="13" w:name="_Toc169472782"/>
      <w:r w:rsidRPr="00E4411A">
        <w:rPr>
          <w:rFonts w:cs="Times New Roman"/>
        </w:rPr>
        <w:t>2.</w:t>
      </w:r>
      <w:r w:rsidR="00C8290D" w:rsidRPr="00E4411A">
        <w:rPr>
          <w:rFonts w:cs="Times New Roman"/>
        </w:rPr>
        <w:t>2</w:t>
      </w:r>
      <w:r w:rsidRPr="00E4411A">
        <w:rPr>
          <w:rFonts w:cs="Times New Roman"/>
        </w:rPr>
        <w:t>.1 Impact of financial transparency on firms</w:t>
      </w:r>
      <w:bookmarkEnd w:id="13"/>
    </w:p>
    <w:p w14:paraId="7052022C" w14:textId="13E5A0E9" w:rsidR="00E653C2" w:rsidRPr="00E4411A" w:rsidRDefault="00E653C2" w:rsidP="00E4411A">
      <w:pPr>
        <w:spacing w:after="0"/>
        <w:rPr>
          <w:rFonts w:cs="Times New Roman"/>
          <w:szCs w:val="24"/>
        </w:rPr>
      </w:pPr>
      <w:r w:rsidRPr="00E4411A">
        <w:rPr>
          <w:rFonts w:cs="Times New Roman"/>
          <w:szCs w:val="24"/>
        </w:rPr>
        <w:t>As per the perception of Naveed, Farah</w:t>
      </w:r>
      <w:r w:rsidR="006D75E1">
        <w:rPr>
          <w:rFonts w:cs="Times New Roman"/>
          <w:szCs w:val="24"/>
        </w:rPr>
        <w:t>,</w:t>
      </w:r>
      <w:r w:rsidRPr="00E4411A">
        <w:rPr>
          <w:rFonts w:cs="Times New Roman"/>
          <w:szCs w:val="24"/>
        </w:rPr>
        <w:t xml:space="preserve"> and Hasni (2021), It has been determined </w:t>
      </w:r>
      <w:r w:rsidR="006D75E1">
        <w:rPr>
          <w:rFonts w:cs="Times New Roman"/>
          <w:szCs w:val="24"/>
        </w:rPr>
        <w:t>that</w:t>
      </w:r>
      <w:r w:rsidRPr="00E4411A">
        <w:rPr>
          <w:rFonts w:cs="Times New Roman"/>
          <w:szCs w:val="24"/>
        </w:rPr>
        <w:t xml:space="preserve"> financial transparency in the company </w:t>
      </w:r>
      <w:r w:rsidR="006D75E1">
        <w:rPr>
          <w:rFonts w:cs="Times New Roman"/>
          <w:szCs w:val="24"/>
        </w:rPr>
        <w:t>enables</w:t>
      </w:r>
      <w:r w:rsidRPr="00E4411A">
        <w:rPr>
          <w:rFonts w:cs="Times New Roman"/>
          <w:szCs w:val="24"/>
        </w:rPr>
        <w:t xml:space="preserve"> the board members to foster trust as well as connections with all the stakeholders to meet the goals and success effectively. It has been </w:t>
      </w:r>
      <w:proofErr w:type="spellStart"/>
      <w:r w:rsidR="006D75E1">
        <w:rPr>
          <w:rFonts w:cs="Times New Roman"/>
          <w:szCs w:val="24"/>
        </w:rPr>
        <w:t>analyzed</w:t>
      </w:r>
      <w:proofErr w:type="spellEnd"/>
      <w:r w:rsidRPr="00E4411A">
        <w:rPr>
          <w:rFonts w:cs="Times New Roman"/>
          <w:szCs w:val="24"/>
        </w:rPr>
        <w:t xml:space="preserve"> that financial </w:t>
      </w:r>
      <w:r w:rsidR="006D75E1">
        <w:rPr>
          <w:rFonts w:cs="Times New Roman"/>
          <w:szCs w:val="24"/>
        </w:rPr>
        <w:t>statements</w:t>
      </w:r>
      <w:r w:rsidRPr="00E4411A">
        <w:rPr>
          <w:rFonts w:cs="Times New Roman"/>
          <w:szCs w:val="24"/>
        </w:rPr>
        <w:t xml:space="preserve"> and account transparency suggestively </w:t>
      </w:r>
      <w:r w:rsidR="006D75E1">
        <w:rPr>
          <w:rFonts w:cs="Times New Roman"/>
          <w:szCs w:val="24"/>
        </w:rPr>
        <w:t>impact</w:t>
      </w:r>
      <w:r w:rsidRPr="00E4411A">
        <w:rPr>
          <w:rFonts w:cs="Times New Roman"/>
          <w:szCs w:val="24"/>
        </w:rPr>
        <w:t xml:space="preserve"> investor decisions. </w:t>
      </w:r>
      <w:proofErr w:type="gramStart"/>
      <w:r w:rsidR="008B5244" w:rsidRPr="00E4411A">
        <w:rPr>
          <w:rFonts w:cs="Times New Roman"/>
          <w:szCs w:val="24"/>
        </w:rPr>
        <w:t>It</w:t>
      </w:r>
      <w:proofErr w:type="gramEnd"/>
      <w:r w:rsidRPr="00E4411A">
        <w:rPr>
          <w:rFonts w:cs="Times New Roman"/>
          <w:szCs w:val="24"/>
        </w:rPr>
        <w:t xml:space="preserve"> enhancements confidence, connection, </w:t>
      </w:r>
      <w:r w:rsidR="00D06A39" w:rsidRPr="00E4411A">
        <w:rPr>
          <w:rFonts w:cs="Times New Roman"/>
          <w:szCs w:val="24"/>
        </w:rPr>
        <w:t xml:space="preserve">and </w:t>
      </w:r>
      <w:r w:rsidRPr="00E4411A">
        <w:rPr>
          <w:rFonts w:cs="Times New Roman"/>
          <w:szCs w:val="24"/>
        </w:rPr>
        <w:t xml:space="preserve">trust, </w:t>
      </w:r>
      <w:r w:rsidR="00D06A39" w:rsidRPr="00E4411A">
        <w:rPr>
          <w:rFonts w:cs="Times New Roman"/>
          <w:szCs w:val="24"/>
        </w:rPr>
        <w:t>declines</w:t>
      </w:r>
      <w:r w:rsidRPr="00E4411A">
        <w:rPr>
          <w:rFonts w:cs="Times New Roman"/>
          <w:szCs w:val="24"/>
        </w:rPr>
        <w:t xml:space="preserve"> information gaps, </w:t>
      </w:r>
      <w:r w:rsidR="006D75E1">
        <w:rPr>
          <w:rFonts w:cs="Times New Roman"/>
          <w:szCs w:val="24"/>
        </w:rPr>
        <w:t>minimizes</w:t>
      </w:r>
      <w:r w:rsidRPr="00E4411A">
        <w:rPr>
          <w:rFonts w:cs="Times New Roman"/>
          <w:szCs w:val="24"/>
        </w:rPr>
        <w:t xml:space="preserve"> capital costs, boosts stock fluidity, and boosts long-term investments. Along with that it progresses risk assessment, safeguards legal compliance, and protections investor benefits. It has been seen that it has </w:t>
      </w:r>
      <w:r w:rsidR="006D75E1">
        <w:rPr>
          <w:rFonts w:cs="Times New Roman"/>
          <w:szCs w:val="24"/>
        </w:rPr>
        <w:t>a</w:t>
      </w:r>
      <w:r w:rsidRPr="00E4411A">
        <w:rPr>
          <w:rFonts w:cs="Times New Roman"/>
          <w:szCs w:val="24"/>
        </w:rPr>
        <w:t xml:space="preserve"> positive impact on the </w:t>
      </w:r>
      <w:r w:rsidR="006D75E1">
        <w:rPr>
          <w:rFonts w:cs="Times New Roman"/>
          <w:szCs w:val="24"/>
        </w:rPr>
        <w:t>investor's</w:t>
      </w:r>
      <w:r w:rsidRPr="00E4411A">
        <w:rPr>
          <w:rFonts w:cs="Times New Roman"/>
          <w:szCs w:val="24"/>
        </w:rPr>
        <w:t xml:space="preserve"> decisions as well as </w:t>
      </w:r>
      <w:r w:rsidR="006D75E1">
        <w:rPr>
          <w:rFonts w:cs="Times New Roman"/>
          <w:szCs w:val="24"/>
        </w:rPr>
        <w:t>allows</w:t>
      </w:r>
      <w:r w:rsidRPr="00E4411A">
        <w:rPr>
          <w:rFonts w:cs="Times New Roman"/>
          <w:szCs w:val="24"/>
        </w:rPr>
        <w:t xml:space="preserve"> the company to generate more funds </w:t>
      </w:r>
      <w:r w:rsidR="006D75E1">
        <w:rPr>
          <w:rFonts w:cs="Times New Roman"/>
          <w:szCs w:val="24"/>
        </w:rPr>
        <w:t>for</w:t>
      </w:r>
      <w:r w:rsidRPr="00E4411A">
        <w:rPr>
          <w:rFonts w:cs="Times New Roman"/>
          <w:szCs w:val="24"/>
        </w:rPr>
        <w:t xml:space="preserve"> the project to complete it </w:t>
      </w:r>
      <w:r w:rsidR="006D75E1">
        <w:rPr>
          <w:rFonts w:cs="Times New Roman"/>
          <w:szCs w:val="24"/>
        </w:rPr>
        <w:t xml:space="preserve">in </w:t>
      </w:r>
      <w:r w:rsidRPr="00E4411A">
        <w:rPr>
          <w:rFonts w:cs="Times New Roman"/>
          <w:szCs w:val="24"/>
        </w:rPr>
        <w:t xml:space="preserve">less time and increase the experience of the customers. that transparency also enables the professional to reduce the risk deleted with investing in a particular company. </w:t>
      </w:r>
    </w:p>
    <w:p w14:paraId="0581599A" w14:textId="3CABA2F7" w:rsidR="00E653C2" w:rsidRPr="00E4411A" w:rsidRDefault="00E653C2" w:rsidP="00E4411A">
      <w:pPr>
        <w:spacing w:after="0"/>
        <w:rPr>
          <w:rFonts w:cs="Times New Roman"/>
          <w:szCs w:val="24"/>
        </w:rPr>
      </w:pPr>
      <w:r w:rsidRPr="00E4411A">
        <w:rPr>
          <w:rFonts w:cs="Times New Roman"/>
          <w:szCs w:val="24"/>
        </w:rPr>
        <w:t xml:space="preserve">Many organizations have implemented transparency measures </w:t>
      </w:r>
      <w:r w:rsidR="006D75E1">
        <w:rPr>
          <w:rFonts w:cs="Times New Roman"/>
          <w:szCs w:val="24"/>
        </w:rPr>
        <w:t>to</w:t>
      </w:r>
      <w:r w:rsidRPr="00E4411A">
        <w:rPr>
          <w:rFonts w:cs="Times New Roman"/>
          <w:szCs w:val="24"/>
        </w:rPr>
        <w:t xml:space="preserve"> enhance their </w:t>
      </w:r>
      <w:r w:rsidR="003322B8" w:rsidRPr="00E4411A">
        <w:rPr>
          <w:rFonts w:cs="Times New Roman"/>
          <w:szCs w:val="24"/>
        </w:rPr>
        <w:t>investor</w:t>
      </w:r>
      <w:r w:rsidRPr="00E4411A">
        <w:rPr>
          <w:rFonts w:cs="Times New Roman"/>
          <w:szCs w:val="24"/>
        </w:rPr>
        <w:t xml:space="preserve"> relations such as some companies provide updates </w:t>
      </w:r>
      <w:r w:rsidR="006D75E1">
        <w:rPr>
          <w:rFonts w:cs="Times New Roman"/>
          <w:szCs w:val="24"/>
        </w:rPr>
        <w:t>daily</w:t>
      </w:r>
      <w:r w:rsidRPr="00E4411A">
        <w:rPr>
          <w:rFonts w:cs="Times New Roman"/>
          <w:szCs w:val="24"/>
        </w:rPr>
        <w:t xml:space="preserve"> about their business </w:t>
      </w:r>
      <w:r w:rsidR="003322B8" w:rsidRPr="00E4411A">
        <w:rPr>
          <w:rFonts w:cs="Times New Roman"/>
          <w:szCs w:val="24"/>
        </w:rPr>
        <w:t>operations</w:t>
      </w:r>
      <w:r w:rsidRPr="00E4411A">
        <w:rPr>
          <w:rFonts w:cs="Times New Roman"/>
          <w:szCs w:val="24"/>
        </w:rPr>
        <w:t>, financial operations</w:t>
      </w:r>
      <w:r w:rsidR="006D75E1">
        <w:rPr>
          <w:rFonts w:cs="Times New Roman"/>
          <w:szCs w:val="24"/>
        </w:rPr>
        <w:t>,</w:t>
      </w:r>
      <w:r w:rsidRPr="00E4411A">
        <w:rPr>
          <w:rFonts w:cs="Times New Roman"/>
          <w:szCs w:val="24"/>
        </w:rPr>
        <w:t xml:space="preserve"> and pricing strategy earning reports as well as annual reports to the stakeholders (Xiao and Wang, 2024). Along with that update</w:t>
      </w:r>
      <w:r w:rsidR="00CA461C" w:rsidRPr="00E4411A">
        <w:rPr>
          <w:rFonts w:cs="Times New Roman"/>
          <w:szCs w:val="24"/>
        </w:rPr>
        <w:t>s</w:t>
      </w:r>
      <w:r w:rsidRPr="00E4411A">
        <w:rPr>
          <w:rFonts w:cs="Times New Roman"/>
          <w:szCs w:val="24"/>
        </w:rPr>
        <w:t xml:space="preserve"> </w:t>
      </w:r>
      <w:r w:rsidR="003322B8" w:rsidRPr="00E4411A">
        <w:rPr>
          <w:rFonts w:cs="Times New Roman"/>
          <w:szCs w:val="24"/>
        </w:rPr>
        <w:t>regularly</w:t>
      </w:r>
      <w:r w:rsidRPr="00E4411A">
        <w:rPr>
          <w:rFonts w:cs="Times New Roman"/>
          <w:szCs w:val="24"/>
        </w:rPr>
        <w:t xml:space="preserve"> about</w:t>
      </w:r>
      <w:r w:rsidR="003322B8" w:rsidRPr="00E4411A">
        <w:rPr>
          <w:rFonts w:cs="Times New Roman"/>
          <w:szCs w:val="24"/>
        </w:rPr>
        <w:t xml:space="preserve"> the positive role of</w:t>
      </w:r>
      <w:r w:rsidRPr="00E4411A">
        <w:rPr>
          <w:rFonts w:cs="Times New Roman"/>
          <w:szCs w:val="24"/>
        </w:rPr>
        <w:t xml:space="preserve"> </w:t>
      </w:r>
      <w:r w:rsidR="003322B8" w:rsidRPr="00E4411A">
        <w:rPr>
          <w:rFonts w:cs="Times New Roman"/>
          <w:szCs w:val="24"/>
        </w:rPr>
        <w:t>a sustainable</w:t>
      </w:r>
      <w:r w:rsidRPr="00E4411A">
        <w:rPr>
          <w:rFonts w:cs="Times New Roman"/>
          <w:szCs w:val="24"/>
        </w:rPr>
        <w:t xml:space="preserve"> environment in social performance </w:t>
      </w:r>
      <w:r w:rsidR="003322B8" w:rsidRPr="00E4411A">
        <w:rPr>
          <w:rFonts w:cs="Times New Roman"/>
          <w:szCs w:val="24"/>
        </w:rPr>
        <w:t>allow</w:t>
      </w:r>
      <w:r w:rsidRPr="00E4411A">
        <w:rPr>
          <w:rFonts w:cs="Times New Roman"/>
          <w:szCs w:val="24"/>
        </w:rPr>
        <w:t xml:space="preserve"> investors to compare the company’s dedication and commitment towards corporate responsibility and sustainability. Transparency plays the most important role in developing confidence and building stay holders as it improves accountability, enhances </w:t>
      </w:r>
      <w:r w:rsidR="00D06A39" w:rsidRPr="00E4411A">
        <w:rPr>
          <w:rFonts w:cs="Times New Roman"/>
          <w:szCs w:val="24"/>
        </w:rPr>
        <w:t>the decision-making</w:t>
      </w:r>
      <w:r w:rsidRPr="00E4411A">
        <w:rPr>
          <w:rFonts w:cs="Times New Roman"/>
          <w:szCs w:val="24"/>
        </w:rPr>
        <w:t xml:space="preserve"> process as well as </w:t>
      </w:r>
      <w:r w:rsidR="00D06A39" w:rsidRPr="00E4411A">
        <w:rPr>
          <w:rFonts w:cs="Times New Roman"/>
          <w:szCs w:val="24"/>
        </w:rPr>
        <w:t>mitigates</w:t>
      </w:r>
      <w:r w:rsidRPr="00E4411A">
        <w:rPr>
          <w:rFonts w:cs="Times New Roman"/>
          <w:szCs w:val="24"/>
        </w:rPr>
        <w:t xml:space="preserve"> various risks related to the investment.</w:t>
      </w:r>
    </w:p>
    <w:p w14:paraId="3E94D687" w14:textId="0AA6A093" w:rsidR="00E653C2" w:rsidRPr="00E4411A" w:rsidRDefault="00E653C2" w:rsidP="00E4411A">
      <w:pPr>
        <w:spacing w:after="0"/>
        <w:rPr>
          <w:rFonts w:cs="Times New Roman"/>
          <w:szCs w:val="24"/>
        </w:rPr>
      </w:pPr>
      <w:r w:rsidRPr="00E4411A">
        <w:rPr>
          <w:rFonts w:cs="Times New Roman"/>
          <w:szCs w:val="24"/>
        </w:rPr>
        <w:t>In the company, financial transparency plays an important role in building strong relationships and increasing trust among the various stakeholders including investors. By giving relevant information regarding the financial data organizations can easily gain confidence and enhance credibility among investors to improve operation creditworthiness (</w:t>
      </w:r>
      <w:r w:rsidRPr="00E4411A">
        <w:rPr>
          <w:rFonts w:cs="Times New Roman"/>
          <w:szCs w:val="24"/>
          <w:shd w:val="clear" w:color="auto" w:fill="FFFFFF"/>
        </w:rPr>
        <w:t>Cheng et al, 2021)</w:t>
      </w:r>
      <w:r w:rsidRPr="00E4411A">
        <w:rPr>
          <w:rFonts w:cs="Times New Roman"/>
          <w:szCs w:val="24"/>
        </w:rPr>
        <w:t>. Investors are also likely to invest in an organization where they can understand the financial performance and health leading to foster profitability amount and investment power of investors.</w:t>
      </w:r>
    </w:p>
    <w:p w14:paraId="2BFA9F49" w14:textId="6389F66B" w:rsidR="00BF3253" w:rsidRPr="00E4411A" w:rsidRDefault="00BF3253" w:rsidP="00E4411A">
      <w:pPr>
        <w:pStyle w:val="Heading3"/>
        <w:rPr>
          <w:rFonts w:cs="Times New Roman"/>
        </w:rPr>
      </w:pPr>
      <w:bookmarkStart w:id="14" w:name="_Toc169472783"/>
      <w:r w:rsidRPr="00E4411A">
        <w:rPr>
          <w:rFonts w:cs="Times New Roman"/>
        </w:rPr>
        <w:t>2.3.2 Impact of financial transparency on investors</w:t>
      </w:r>
      <w:bookmarkEnd w:id="14"/>
    </w:p>
    <w:p w14:paraId="550FFAFE" w14:textId="2BB78A71" w:rsidR="00E653C2" w:rsidRPr="00E4411A" w:rsidRDefault="00E653C2" w:rsidP="00E4411A">
      <w:pPr>
        <w:spacing w:after="0"/>
        <w:rPr>
          <w:rFonts w:cs="Times New Roman"/>
          <w:szCs w:val="24"/>
        </w:rPr>
      </w:pPr>
      <w:r w:rsidRPr="00E4411A">
        <w:rPr>
          <w:rFonts w:cs="Times New Roman"/>
          <w:szCs w:val="24"/>
        </w:rPr>
        <w:t xml:space="preserve">Practices with transparency and honesty allow professionals to mitigate financial and legal </w:t>
      </w:r>
      <w:r w:rsidR="006D75E1">
        <w:rPr>
          <w:rFonts w:cs="Times New Roman"/>
          <w:szCs w:val="24"/>
        </w:rPr>
        <w:t>risks</w:t>
      </w:r>
      <w:r w:rsidRPr="00E4411A">
        <w:rPr>
          <w:rFonts w:cs="Times New Roman"/>
          <w:szCs w:val="24"/>
        </w:rPr>
        <w:t xml:space="preserve">. </w:t>
      </w:r>
      <w:r w:rsidR="006D75E1">
        <w:rPr>
          <w:rFonts w:cs="Times New Roman"/>
          <w:szCs w:val="24"/>
        </w:rPr>
        <w:t>The company needs to maintain</w:t>
      </w:r>
      <w:r w:rsidRPr="00E4411A">
        <w:rPr>
          <w:rFonts w:cs="Times New Roman"/>
          <w:szCs w:val="24"/>
        </w:rPr>
        <w:t xml:space="preserve"> better relations with </w:t>
      </w:r>
      <w:r w:rsidR="006D75E1">
        <w:rPr>
          <w:rFonts w:cs="Times New Roman"/>
          <w:szCs w:val="24"/>
        </w:rPr>
        <w:t>its</w:t>
      </w:r>
      <w:r w:rsidRPr="00E4411A">
        <w:rPr>
          <w:rFonts w:cs="Times New Roman"/>
          <w:szCs w:val="24"/>
        </w:rPr>
        <w:t xml:space="preserve"> investors </w:t>
      </w:r>
      <w:r w:rsidR="006D75E1">
        <w:rPr>
          <w:rFonts w:cs="Times New Roman"/>
          <w:szCs w:val="24"/>
        </w:rPr>
        <w:t>to</w:t>
      </w:r>
      <w:r w:rsidRPr="00E4411A">
        <w:rPr>
          <w:rFonts w:cs="Times New Roman"/>
          <w:szCs w:val="24"/>
        </w:rPr>
        <w:t xml:space="preserve"> reduce the issues of shortage of funds and resources for systematic working. It has been determined that when the </w:t>
      </w:r>
      <w:r w:rsidRPr="00E4411A">
        <w:rPr>
          <w:rFonts w:cs="Times New Roman"/>
          <w:szCs w:val="24"/>
        </w:rPr>
        <w:lastRenderedPageBreak/>
        <w:t>investor has a protein and access to timely and accurate information about the financial performance of the company and its financial operations and strategy, they are more likely to develop their trust and confidence in the management team and business. As a result of this</w:t>
      </w:r>
      <w:r w:rsidR="006D75E1">
        <w:rPr>
          <w:rFonts w:cs="Times New Roman"/>
          <w:szCs w:val="24"/>
        </w:rPr>
        <w:t>,</w:t>
      </w:r>
      <w:r w:rsidRPr="00E4411A">
        <w:rPr>
          <w:rFonts w:cs="Times New Roman"/>
          <w:szCs w:val="24"/>
        </w:rPr>
        <w:t xml:space="preserve"> it increases the investment, </w:t>
      </w:r>
      <w:r w:rsidR="006D75E1">
        <w:rPr>
          <w:rFonts w:cs="Times New Roman"/>
          <w:szCs w:val="24"/>
        </w:rPr>
        <w:t xml:space="preserve">and </w:t>
      </w:r>
      <w:r w:rsidRPr="00E4411A">
        <w:rPr>
          <w:rFonts w:cs="Times New Roman"/>
          <w:szCs w:val="24"/>
        </w:rPr>
        <w:t xml:space="preserve">fun as well as improves </w:t>
      </w:r>
      <w:r w:rsidR="00557C2F" w:rsidRPr="00E4411A">
        <w:rPr>
          <w:rFonts w:cs="Times New Roman"/>
          <w:szCs w:val="24"/>
        </w:rPr>
        <w:t>shareholders'</w:t>
      </w:r>
      <w:r w:rsidRPr="00E4411A">
        <w:rPr>
          <w:rFonts w:cs="Times New Roman"/>
          <w:szCs w:val="24"/>
        </w:rPr>
        <w:t xml:space="preserve"> value (</w:t>
      </w:r>
      <w:proofErr w:type="spellStart"/>
      <w:r w:rsidRPr="00E4411A">
        <w:rPr>
          <w:rFonts w:cs="Times New Roman"/>
          <w:szCs w:val="24"/>
        </w:rPr>
        <w:t>Hardiningsih</w:t>
      </w:r>
      <w:proofErr w:type="spellEnd"/>
      <w:r w:rsidRPr="00E4411A">
        <w:rPr>
          <w:rFonts w:cs="Times New Roman"/>
          <w:szCs w:val="24"/>
        </w:rPr>
        <w:t xml:space="preserve"> et al, 2020). Transparen</w:t>
      </w:r>
      <w:r w:rsidR="00557C2F" w:rsidRPr="00E4411A">
        <w:rPr>
          <w:rFonts w:cs="Times New Roman"/>
          <w:szCs w:val="24"/>
        </w:rPr>
        <w:t>cy</w:t>
      </w:r>
      <w:r w:rsidRPr="00E4411A">
        <w:rPr>
          <w:rFonts w:cs="Times New Roman"/>
          <w:szCs w:val="24"/>
        </w:rPr>
        <w:t xml:space="preserve"> also enables the investors to make effective decisions by comparing the decision and return on investment of various companies </w:t>
      </w:r>
      <w:r w:rsidR="006D75E1">
        <w:rPr>
          <w:rFonts w:cs="Times New Roman"/>
          <w:szCs w:val="24"/>
        </w:rPr>
        <w:t>to</w:t>
      </w:r>
      <w:r w:rsidRPr="00E4411A">
        <w:rPr>
          <w:rFonts w:cs="Times New Roman"/>
          <w:szCs w:val="24"/>
        </w:rPr>
        <w:t xml:space="preserve"> earn a maximum amount of money. By providing concise and clear data about the company's </w:t>
      </w:r>
      <w:r w:rsidR="00557C2F" w:rsidRPr="00E4411A">
        <w:rPr>
          <w:rFonts w:cs="Times New Roman"/>
          <w:szCs w:val="24"/>
        </w:rPr>
        <w:t xml:space="preserve">prospects, </w:t>
      </w:r>
      <w:r w:rsidRPr="00E4411A">
        <w:rPr>
          <w:rFonts w:cs="Times New Roman"/>
          <w:szCs w:val="24"/>
        </w:rPr>
        <w:t>financial</w:t>
      </w:r>
      <w:r w:rsidR="00557C2F" w:rsidRPr="00E4411A">
        <w:rPr>
          <w:rFonts w:cs="Times New Roman"/>
          <w:szCs w:val="24"/>
        </w:rPr>
        <w:t xml:space="preserve"> transparency</w:t>
      </w:r>
      <w:r w:rsidRPr="00E4411A">
        <w:rPr>
          <w:rFonts w:cs="Times New Roman"/>
          <w:szCs w:val="24"/>
        </w:rPr>
        <w:t xml:space="preserve"> </w:t>
      </w:r>
      <w:r w:rsidR="00557C2F" w:rsidRPr="00E4411A">
        <w:rPr>
          <w:rFonts w:cs="Times New Roman"/>
          <w:szCs w:val="24"/>
        </w:rPr>
        <w:t>helps</w:t>
      </w:r>
      <w:r w:rsidRPr="00E4411A">
        <w:rPr>
          <w:rFonts w:cs="Times New Roman"/>
          <w:szCs w:val="24"/>
        </w:rPr>
        <w:t xml:space="preserve"> </w:t>
      </w:r>
      <w:r w:rsidR="00557C2F" w:rsidRPr="00E4411A">
        <w:rPr>
          <w:rFonts w:cs="Times New Roman"/>
          <w:szCs w:val="24"/>
        </w:rPr>
        <w:t>to regulate smooth</w:t>
      </w:r>
      <w:r w:rsidRPr="00E4411A">
        <w:rPr>
          <w:rFonts w:cs="Times New Roman"/>
          <w:szCs w:val="24"/>
        </w:rPr>
        <w:t xml:space="preserve"> </w:t>
      </w:r>
      <w:r w:rsidR="00557C2F" w:rsidRPr="00E4411A">
        <w:rPr>
          <w:rFonts w:cs="Times New Roman"/>
          <w:szCs w:val="24"/>
        </w:rPr>
        <w:t xml:space="preserve">business </w:t>
      </w:r>
      <w:r w:rsidRPr="00E4411A">
        <w:rPr>
          <w:rFonts w:cs="Times New Roman"/>
          <w:szCs w:val="24"/>
        </w:rPr>
        <w:t>operatio</w:t>
      </w:r>
      <w:r w:rsidR="00557C2F" w:rsidRPr="00E4411A">
        <w:rPr>
          <w:rFonts w:cs="Times New Roman"/>
          <w:szCs w:val="24"/>
        </w:rPr>
        <w:t xml:space="preserve">ns. </w:t>
      </w:r>
      <w:r w:rsidR="00131B92" w:rsidRPr="00E4411A">
        <w:rPr>
          <w:rFonts w:cs="Times New Roman"/>
          <w:szCs w:val="24"/>
        </w:rPr>
        <w:t>Financial transparency for</w:t>
      </w:r>
      <w:r w:rsidRPr="00E4411A">
        <w:rPr>
          <w:rFonts w:cs="Times New Roman"/>
          <w:szCs w:val="24"/>
        </w:rPr>
        <w:t xml:space="preserve"> </w:t>
      </w:r>
      <w:r w:rsidR="00557C2F" w:rsidRPr="00E4411A">
        <w:rPr>
          <w:rFonts w:cs="Times New Roman"/>
          <w:szCs w:val="24"/>
        </w:rPr>
        <w:t>investor</w:t>
      </w:r>
      <w:r w:rsidRPr="00E4411A">
        <w:rPr>
          <w:rFonts w:cs="Times New Roman"/>
          <w:szCs w:val="24"/>
        </w:rPr>
        <w:t xml:space="preserve"> </w:t>
      </w:r>
      <w:r w:rsidR="00131B92" w:rsidRPr="00E4411A">
        <w:rPr>
          <w:rFonts w:cs="Times New Roman"/>
          <w:szCs w:val="24"/>
        </w:rPr>
        <w:t xml:space="preserve">benefits offers </w:t>
      </w:r>
      <w:r w:rsidRPr="00E4411A">
        <w:rPr>
          <w:rFonts w:cs="Times New Roman"/>
          <w:szCs w:val="24"/>
        </w:rPr>
        <w:t xml:space="preserve">access </w:t>
      </w:r>
      <w:r w:rsidR="00131B92" w:rsidRPr="00E4411A">
        <w:rPr>
          <w:rFonts w:cs="Times New Roman"/>
          <w:szCs w:val="24"/>
        </w:rPr>
        <w:t xml:space="preserve">to </w:t>
      </w:r>
      <w:r w:rsidRPr="00E4411A">
        <w:rPr>
          <w:rFonts w:cs="Times New Roman"/>
          <w:szCs w:val="24"/>
        </w:rPr>
        <w:t>the opportunities</w:t>
      </w:r>
      <w:r w:rsidR="00131B92" w:rsidRPr="00E4411A">
        <w:rPr>
          <w:rFonts w:cs="Times New Roman"/>
          <w:szCs w:val="24"/>
        </w:rPr>
        <w:t xml:space="preserve"> </w:t>
      </w:r>
      <w:r w:rsidRPr="00E4411A">
        <w:rPr>
          <w:rFonts w:cs="Times New Roman"/>
          <w:szCs w:val="24"/>
        </w:rPr>
        <w:t xml:space="preserve">related </w:t>
      </w:r>
      <w:r w:rsidR="00557C2F" w:rsidRPr="00E4411A">
        <w:rPr>
          <w:rFonts w:cs="Times New Roman"/>
          <w:szCs w:val="24"/>
        </w:rPr>
        <w:t>to</w:t>
      </w:r>
      <w:r w:rsidRPr="00E4411A">
        <w:rPr>
          <w:rFonts w:cs="Times New Roman"/>
          <w:szCs w:val="24"/>
        </w:rPr>
        <w:t xml:space="preserve"> their investment which can lead to improved returns and better </w:t>
      </w:r>
      <w:r w:rsidR="00557C2F" w:rsidRPr="00E4411A">
        <w:rPr>
          <w:rFonts w:cs="Times New Roman"/>
          <w:szCs w:val="24"/>
        </w:rPr>
        <w:t>decision-making</w:t>
      </w:r>
      <w:r w:rsidRPr="00E4411A">
        <w:rPr>
          <w:rFonts w:cs="Times New Roman"/>
          <w:szCs w:val="24"/>
        </w:rPr>
        <w:t xml:space="preserve"> for the shareholders. It has been determined that transparency in business </w:t>
      </w:r>
      <w:r w:rsidR="00557C2F" w:rsidRPr="00E4411A">
        <w:rPr>
          <w:rFonts w:cs="Times New Roman"/>
          <w:szCs w:val="24"/>
        </w:rPr>
        <w:t>operations</w:t>
      </w:r>
      <w:r w:rsidRPr="00E4411A">
        <w:rPr>
          <w:rFonts w:cs="Times New Roman"/>
          <w:szCs w:val="24"/>
        </w:rPr>
        <w:t xml:space="preserve"> can also </w:t>
      </w:r>
      <w:r w:rsidR="00D06A39" w:rsidRPr="00E4411A">
        <w:rPr>
          <w:rFonts w:cs="Times New Roman"/>
          <w:szCs w:val="24"/>
        </w:rPr>
        <w:t>create</w:t>
      </w:r>
      <w:r w:rsidRPr="00E4411A">
        <w:rPr>
          <w:rFonts w:cs="Times New Roman"/>
          <w:szCs w:val="24"/>
        </w:rPr>
        <w:t xml:space="preserve"> </w:t>
      </w:r>
      <w:r w:rsidR="00D06A39" w:rsidRPr="00E4411A">
        <w:rPr>
          <w:rFonts w:cs="Times New Roman"/>
          <w:szCs w:val="24"/>
        </w:rPr>
        <w:t>accountability</w:t>
      </w:r>
      <w:r w:rsidRPr="00E4411A">
        <w:rPr>
          <w:rFonts w:cs="Times New Roman"/>
          <w:szCs w:val="24"/>
        </w:rPr>
        <w:t xml:space="preserve"> and allow investors to hold shares in a particular company as well as trust the management team as they are accountable for their </w:t>
      </w:r>
      <w:r w:rsidR="00D06A39" w:rsidRPr="00E4411A">
        <w:rPr>
          <w:rFonts w:cs="Times New Roman"/>
          <w:szCs w:val="24"/>
        </w:rPr>
        <w:t>decisions</w:t>
      </w:r>
      <w:r w:rsidRPr="00E4411A">
        <w:rPr>
          <w:rFonts w:cs="Times New Roman"/>
          <w:szCs w:val="24"/>
        </w:rPr>
        <w:t xml:space="preserve"> and actions. When investors have </w:t>
      </w:r>
      <w:r w:rsidR="00D06A39" w:rsidRPr="00E4411A">
        <w:rPr>
          <w:rFonts w:cs="Times New Roman"/>
          <w:szCs w:val="24"/>
        </w:rPr>
        <w:t xml:space="preserve">the </w:t>
      </w:r>
      <w:r w:rsidRPr="00E4411A">
        <w:rPr>
          <w:rFonts w:cs="Times New Roman"/>
          <w:szCs w:val="24"/>
        </w:rPr>
        <w:t xml:space="preserve">authority to get data about the business strategy and financial policy of the company, they can estimate whether the company is achieving </w:t>
      </w:r>
      <w:r w:rsidR="006D75E1">
        <w:rPr>
          <w:rFonts w:cs="Times New Roman"/>
          <w:szCs w:val="24"/>
        </w:rPr>
        <w:t>its</w:t>
      </w:r>
      <w:r w:rsidRPr="00E4411A">
        <w:rPr>
          <w:rFonts w:cs="Times New Roman"/>
          <w:szCs w:val="24"/>
        </w:rPr>
        <w:t xml:space="preserve"> target as well as whether its management team is performing </w:t>
      </w:r>
      <w:r w:rsidR="006D75E1">
        <w:rPr>
          <w:rFonts w:cs="Times New Roman"/>
          <w:szCs w:val="24"/>
        </w:rPr>
        <w:t>its</w:t>
      </w:r>
      <w:r w:rsidRPr="00E4411A">
        <w:rPr>
          <w:rFonts w:cs="Times New Roman"/>
          <w:szCs w:val="24"/>
        </w:rPr>
        <w:t xml:space="preserve"> best in the best interest of the stakeholders. </w:t>
      </w:r>
    </w:p>
    <w:p w14:paraId="1F095B25" w14:textId="088ED6A3" w:rsidR="00E653C2" w:rsidRPr="00E4411A" w:rsidRDefault="00E653C2" w:rsidP="00E4411A">
      <w:pPr>
        <w:spacing w:after="0"/>
        <w:rPr>
          <w:rFonts w:cs="Times New Roman"/>
          <w:szCs w:val="24"/>
        </w:rPr>
      </w:pPr>
      <w:r w:rsidRPr="00E4411A">
        <w:rPr>
          <w:rFonts w:cs="Times New Roman"/>
          <w:szCs w:val="24"/>
        </w:rPr>
        <w:t xml:space="preserve">In the opinion of La Torre et al (2020), it has been </w:t>
      </w:r>
      <w:proofErr w:type="spellStart"/>
      <w:r w:rsidR="006D75E1">
        <w:rPr>
          <w:rFonts w:cs="Times New Roman"/>
          <w:szCs w:val="24"/>
        </w:rPr>
        <w:t>analyzed</w:t>
      </w:r>
      <w:proofErr w:type="spellEnd"/>
      <w:r w:rsidRPr="00E4411A">
        <w:rPr>
          <w:rFonts w:cs="Times New Roman"/>
          <w:szCs w:val="24"/>
        </w:rPr>
        <w:t xml:space="preserve"> </w:t>
      </w:r>
      <w:r w:rsidR="00131B92" w:rsidRPr="00E4411A">
        <w:rPr>
          <w:rFonts w:cs="Times New Roman"/>
          <w:szCs w:val="24"/>
        </w:rPr>
        <w:t xml:space="preserve">that </w:t>
      </w:r>
      <w:r w:rsidRPr="00E4411A">
        <w:rPr>
          <w:rFonts w:cs="Times New Roman"/>
          <w:szCs w:val="24"/>
        </w:rPr>
        <w:t xml:space="preserve">Transparent companies provide reliable financial information and accurate data to the investors which </w:t>
      </w:r>
      <w:r w:rsidR="00131B92" w:rsidRPr="00E4411A">
        <w:rPr>
          <w:rFonts w:cs="Times New Roman"/>
          <w:szCs w:val="24"/>
        </w:rPr>
        <w:t>improves</w:t>
      </w:r>
      <w:r w:rsidRPr="00E4411A">
        <w:rPr>
          <w:rFonts w:cs="Times New Roman"/>
          <w:szCs w:val="24"/>
        </w:rPr>
        <w:t xml:space="preserve"> the creditworthy of their operation. Along with that, investors also develop their confidence when they can understand the financial health of a company easily </w:t>
      </w:r>
      <w:r w:rsidR="006D75E1">
        <w:rPr>
          <w:rFonts w:cs="Times New Roman"/>
          <w:szCs w:val="24"/>
        </w:rPr>
        <w:t>to</w:t>
      </w:r>
      <w:r w:rsidRPr="00E4411A">
        <w:rPr>
          <w:rFonts w:cs="Times New Roman"/>
          <w:szCs w:val="24"/>
        </w:rPr>
        <w:t xml:space="preserve"> make investments to earn profitability. It has been determined </w:t>
      </w:r>
      <w:r w:rsidR="006D75E1">
        <w:rPr>
          <w:rFonts w:cs="Times New Roman"/>
          <w:szCs w:val="24"/>
        </w:rPr>
        <w:t>that</w:t>
      </w:r>
      <w:r w:rsidRPr="00E4411A">
        <w:rPr>
          <w:rFonts w:cs="Times New Roman"/>
          <w:szCs w:val="24"/>
        </w:rPr>
        <w:t xml:space="preserve"> transparency in the financial statement </w:t>
      </w:r>
      <w:r w:rsidR="006D75E1">
        <w:rPr>
          <w:rFonts w:cs="Times New Roman"/>
          <w:szCs w:val="24"/>
        </w:rPr>
        <w:t>fosters</w:t>
      </w:r>
      <w:r w:rsidRPr="00E4411A">
        <w:rPr>
          <w:rFonts w:cs="Times New Roman"/>
          <w:szCs w:val="24"/>
        </w:rPr>
        <w:t xml:space="preserve"> confidence and the climbing uncertainty about the risk and fundamental issues. It also helps the company to increase the market value of their </w:t>
      </w:r>
      <w:r w:rsidR="006D75E1">
        <w:rPr>
          <w:rFonts w:cs="Times New Roman"/>
          <w:szCs w:val="24"/>
        </w:rPr>
        <w:t>organizations</w:t>
      </w:r>
      <w:r w:rsidRPr="00E4411A">
        <w:rPr>
          <w:rFonts w:cs="Times New Roman"/>
          <w:szCs w:val="24"/>
        </w:rPr>
        <w:t xml:space="preserve"> and dean competitive </w:t>
      </w:r>
      <w:r w:rsidR="006D75E1">
        <w:rPr>
          <w:rFonts w:cs="Times New Roman"/>
          <w:szCs w:val="24"/>
        </w:rPr>
        <w:t>benefits</w:t>
      </w:r>
      <w:r w:rsidRPr="00E4411A">
        <w:rPr>
          <w:rFonts w:cs="Times New Roman"/>
          <w:szCs w:val="24"/>
        </w:rPr>
        <w:t xml:space="preserve"> in the market. Companies with clear transparent financial reporting in a statement attract a large number of investors and earn more as compared to their competitors who have less transparency in their financial transactions. Investors are also unable to come </w:t>
      </w:r>
      <w:r w:rsidR="006D75E1">
        <w:rPr>
          <w:rFonts w:cs="Times New Roman"/>
          <w:szCs w:val="24"/>
        </w:rPr>
        <w:t>to</w:t>
      </w:r>
      <w:r w:rsidRPr="00E4411A">
        <w:rPr>
          <w:rFonts w:cs="Times New Roman"/>
          <w:szCs w:val="24"/>
        </w:rPr>
        <w:t xml:space="preserve"> the valuation of their shares and </w:t>
      </w:r>
      <w:r w:rsidR="003322B8" w:rsidRPr="00E4411A">
        <w:rPr>
          <w:rFonts w:cs="Times New Roman"/>
          <w:szCs w:val="24"/>
        </w:rPr>
        <w:t>make</w:t>
      </w:r>
      <w:r w:rsidRPr="00E4411A">
        <w:rPr>
          <w:rFonts w:cs="Times New Roman"/>
          <w:szCs w:val="24"/>
        </w:rPr>
        <w:t xml:space="preserve"> effective decisions to earn a better return on their investment. Transparency allows the company to reveal its investment performance and make better decisions to invest more </w:t>
      </w:r>
      <w:r w:rsidR="006D75E1">
        <w:rPr>
          <w:rFonts w:cs="Times New Roman"/>
          <w:szCs w:val="24"/>
        </w:rPr>
        <w:t>to</w:t>
      </w:r>
      <w:r w:rsidRPr="00E4411A">
        <w:rPr>
          <w:rFonts w:cs="Times New Roman"/>
          <w:szCs w:val="24"/>
        </w:rPr>
        <w:t xml:space="preserve"> reduce financial risk (Hassani and </w:t>
      </w:r>
      <w:proofErr w:type="spellStart"/>
      <w:r w:rsidRPr="00E4411A">
        <w:rPr>
          <w:rFonts w:cs="Times New Roman"/>
          <w:szCs w:val="24"/>
        </w:rPr>
        <w:t>Bahini</w:t>
      </w:r>
      <w:proofErr w:type="spellEnd"/>
      <w:r w:rsidRPr="00E4411A">
        <w:rPr>
          <w:rFonts w:cs="Times New Roman"/>
          <w:szCs w:val="24"/>
        </w:rPr>
        <w:t xml:space="preserve">, 2022). It has been </w:t>
      </w:r>
      <w:proofErr w:type="spellStart"/>
      <w:r w:rsidR="006D75E1">
        <w:rPr>
          <w:rFonts w:cs="Times New Roman"/>
          <w:szCs w:val="24"/>
        </w:rPr>
        <w:t>analyzed</w:t>
      </w:r>
      <w:proofErr w:type="spellEnd"/>
      <w:r w:rsidRPr="00E4411A">
        <w:rPr>
          <w:rFonts w:cs="Times New Roman"/>
          <w:szCs w:val="24"/>
        </w:rPr>
        <w:t xml:space="preserve"> that that level </w:t>
      </w:r>
      <w:r w:rsidR="003322B8" w:rsidRPr="00E4411A">
        <w:rPr>
          <w:rFonts w:cs="Times New Roman"/>
          <w:szCs w:val="24"/>
        </w:rPr>
        <w:t>of</w:t>
      </w:r>
      <w:r w:rsidRPr="00E4411A">
        <w:rPr>
          <w:rFonts w:cs="Times New Roman"/>
          <w:szCs w:val="24"/>
        </w:rPr>
        <w:t xml:space="preserve"> hidden investment may lead to uncertainty and risk impacts the overall growth and reputation of the company. The companies must align their business with the regulator requirements and legal policies of the government for financial reporting </w:t>
      </w:r>
      <w:r w:rsidR="006D75E1">
        <w:rPr>
          <w:rFonts w:cs="Times New Roman"/>
          <w:szCs w:val="24"/>
        </w:rPr>
        <w:t>to</w:t>
      </w:r>
      <w:r w:rsidRPr="00E4411A">
        <w:rPr>
          <w:rFonts w:cs="Times New Roman"/>
          <w:szCs w:val="24"/>
        </w:rPr>
        <w:t xml:space="preserve"> conduct their business in the market effectively without any legal issues. Accurate information </w:t>
      </w:r>
      <w:r w:rsidRPr="00E4411A">
        <w:rPr>
          <w:rFonts w:cs="Times New Roman"/>
          <w:szCs w:val="24"/>
        </w:rPr>
        <w:lastRenderedPageBreak/>
        <w:t xml:space="preserve">and open communication allowed companies to build investment and confidence in the investors to retain in the organization for the long run. </w:t>
      </w:r>
    </w:p>
    <w:p w14:paraId="1C3059B7" w14:textId="0658598A" w:rsidR="00BF3253" w:rsidRPr="00E4411A" w:rsidRDefault="00BF3253" w:rsidP="00E4411A">
      <w:pPr>
        <w:pStyle w:val="Heading3"/>
        <w:rPr>
          <w:rFonts w:cs="Times New Roman"/>
        </w:rPr>
      </w:pPr>
      <w:bookmarkStart w:id="15" w:name="_Toc169472784"/>
      <w:r w:rsidRPr="00E4411A">
        <w:rPr>
          <w:rFonts w:cs="Times New Roman"/>
        </w:rPr>
        <w:t>2.</w:t>
      </w:r>
      <w:r w:rsidR="00C8290D" w:rsidRPr="00E4411A">
        <w:rPr>
          <w:rFonts w:cs="Times New Roman"/>
        </w:rPr>
        <w:t>2</w:t>
      </w:r>
      <w:r w:rsidRPr="00E4411A">
        <w:rPr>
          <w:rFonts w:cs="Times New Roman"/>
        </w:rPr>
        <w:t xml:space="preserve">.3 Impact of financial transparency on </w:t>
      </w:r>
      <w:r w:rsidR="008B5244" w:rsidRPr="00E4411A">
        <w:rPr>
          <w:rFonts w:cs="Times New Roman"/>
        </w:rPr>
        <w:t xml:space="preserve">external </w:t>
      </w:r>
      <w:r w:rsidRPr="00E4411A">
        <w:rPr>
          <w:rFonts w:cs="Times New Roman"/>
        </w:rPr>
        <w:t>stakeholders</w:t>
      </w:r>
      <w:bookmarkEnd w:id="15"/>
    </w:p>
    <w:p w14:paraId="5ADC767A" w14:textId="037A9F08" w:rsidR="003F5610" w:rsidRPr="00E4411A" w:rsidRDefault="003F5610" w:rsidP="00E4411A">
      <w:pPr>
        <w:spacing w:after="0"/>
        <w:rPr>
          <w:rFonts w:cs="Times New Roman"/>
          <w:szCs w:val="24"/>
        </w:rPr>
      </w:pPr>
      <w:r w:rsidRPr="00E4411A">
        <w:rPr>
          <w:rFonts w:cs="Times New Roman"/>
          <w:szCs w:val="24"/>
        </w:rPr>
        <w:t xml:space="preserve">According to the perception Guan et al (2020), transparency in the financial aspect also increases the risk and challenges for the </w:t>
      </w:r>
      <w:r w:rsidR="00E653C2" w:rsidRPr="00E4411A">
        <w:rPr>
          <w:rFonts w:cs="Times New Roman"/>
          <w:szCs w:val="24"/>
        </w:rPr>
        <w:t>stakeholders</w:t>
      </w:r>
      <w:r w:rsidRPr="00E4411A">
        <w:rPr>
          <w:rFonts w:cs="Times New Roman"/>
          <w:szCs w:val="24"/>
        </w:rPr>
        <w:t xml:space="preserve">. It affects the financial position of the organization and gives a clear picture to the investors that decline their </w:t>
      </w:r>
      <w:r w:rsidR="006D75E1">
        <w:rPr>
          <w:rFonts w:cs="Times New Roman"/>
          <w:szCs w:val="24"/>
        </w:rPr>
        <w:t>investments</w:t>
      </w:r>
      <w:r w:rsidRPr="00E4411A">
        <w:rPr>
          <w:rFonts w:cs="Times New Roman"/>
          <w:szCs w:val="24"/>
        </w:rPr>
        <w:t xml:space="preserve"> and funds. Sometimes it also affects the financial position and future investment opportunities of the organization if companies completely disclose strategies and other things. Many other business organizations can use their financial strategies and </w:t>
      </w:r>
      <w:r w:rsidR="006D75E1">
        <w:rPr>
          <w:rFonts w:cs="Times New Roman"/>
          <w:szCs w:val="24"/>
        </w:rPr>
        <w:t>policies</w:t>
      </w:r>
      <w:r w:rsidRPr="00E4411A">
        <w:rPr>
          <w:rFonts w:cs="Times New Roman"/>
          <w:szCs w:val="24"/>
        </w:rPr>
        <w:t xml:space="preserve"> </w:t>
      </w:r>
      <w:r w:rsidR="006D75E1">
        <w:rPr>
          <w:rFonts w:cs="Times New Roman"/>
          <w:szCs w:val="24"/>
        </w:rPr>
        <w:t>to</w:t>
      </w:r>
      <w:r w:rsidRPr="00E4411A">
        <w:rPr>
          <w:rFonts w:cs="Times New Roman"/>
          <w:szCs w:val="24"/>
        </w:rPr>
        <w:t xml:space="preserve"> attract </w:t>
      </w:r>
      <w:r w:rsidR="006D75E1">
        <w:rPr>
          <w:rFonts w:cs="Times New Roman"/>
          <w:szCs w:val="24"/>
        </w:rPr>
        <w:t>investors</w:t>
      </w:r>
      <w:r w:rsidRPr="00E4411A">
        <w:rPr>
          <w:rFonts w:cs="Times New Roman"/>
          <w:szCs w:val="24"/>
        </w:rPr>
        <w:t xml:space="preserve"> of an organization that declines the stakeholders and the value of shares of the company. </w:t>
      </w:r>
    </w:p>
    <w:p w14:paraId="3AF7FBCC" w14:textId="77777777" w:rsidR="003F5610" w:rsidRPr="00E4411A" w:rsidRDefault="003F5610" w:rsidP="00E4411A">
      <w:pPr>
        <w:spacing w:after="0"/>
        <w:rPr>
          <w:rFonts w:cs="Times New Roman"/>
          <w:szCs w:val="24"/>
        </w:rPr>
      </w:pPr>
      <w:r w:rsidRPr="00E4411A">
        <w:rPr>
          <w:rFonts w:cs="Times New Roman"/>
          <w:szCs w:val="24"/>
        </w:rPr>
        <w:t xml:space="preserve">According to </w:t>
      </w:r>
      <w:r w:rsidRPr="00E4411A">
        <w:rPr>
          <w:rFonts w:cs="Times New Roman"/>
          <w:szCs w:val="24"/>
          <w:shd w:val="clear" w:color="auto" w:fill="FFFFFF"/>
        </w:rPr>
        <w:t xml:space="preserve">Cheng et al (2021), </w:t>
      </w:r>
      <w:r w:rsidRPr="00E4411A">
        <w:rPr>
          <w:rFonts w:cs="Times New Roman"/>
          <w:szCs w:val="24"/>
        </w:rPr>
        <w:t>financial transparent reporting also supports the overcoming perception of risks and uncertainty among investors. When organizations disclose relevant matrices of performance and financial statements, investors can also make informed decisions about their investment leading to effective results of finance. This transparency not only attracts investors in a wider range but also gains company market value providing its competitive benefit.</w:t>
      </w:r>
    </w:p>
    <w:p w14:paraId="106F1E60" w14:textId="5EDA76EB" w:rsidR="003F5610" w:rsidRPr="00E4411A" w:rsidRDefault="003F5610" w:rsidP="00E4411A">
      <w:pPr>
        <w:spacing w:after="0"/>
        <w:rPr>
          <w:rFonts w:cs="Times New Roman"/>
          <w:szCs w:val="24"/>
        </w:rPr>
      </w:pPr>
      <w:r w:rsidRPr="00E4411A">
        <w:rPr>
          <w:rFonts w:cs="Times New Roman"/>
          <w:szCs w:val="24"/>
        </w:rPr>
        <w:t xml:space="preserve">However, </w:t>
      </w:r>
      <w:proofErr w:type="spellStart"/>
      <w:r w:rsidRPr="00E4411A">
        <w:rPr>
          <w:rFonts w:cs="Times New Roman"/>
          <w:szCs w:val="24"/>
          <w:shd w:val="clear" w:color="auto" w:fill="FFFFFF"/>
        </w:rPr>
        <w:t>Bhimavarapu</w:t>
      </w:r>
      <w:proofErr w:type="spellEnd"/>
      <w:r w:rsidRPr="00E4411A">
        <w:rPr>
          <w:rFonts w:cs="Times New Roman"/>
          <w:szCs w:val="24"/>
          <w:shd w:val="clear" w:color="auto" w:fill="FFFFFF"/>
        </w:rPr>
        <w:t xml:space="preserve"> and Rastogi (2020) argued with Cheng et al (2021), </w:t>
      </w:r>
      <w:r w:rsidR="00C54834" w:rsidRPr="00E4411A">
        <w:rPr>
          <w:rFonts w:cs="Times New Roman"/>
          <w:szCs w:val="24"/>
          <w:shd w:val="clear" w:color="auto" w:fill="FFFFFF"/>
        </w:rPr>
        <w:t xml:space="preserve">that </w:t>
      </w:r>
      <w:r w:rsidRPr="00E4411A">
        <w:rPr>
          <w:rFonts w:cs="Times New Roman"/>
          <w:szCs w:val="24"/>
        </w:rPr>
        <w:t>transparency</w:t>
      </w:r>
      <w:r w:rsidR="00C54834" w:rsidRPr="00E4411A">
        <w:rPr>
          <w:rFonts w:cs="Times New Roman"/>
          <w:szCs w:val="24"/>
        </w:rPr>
        <w:t xml:space="preserve"> within business processes</w:t>
      </w:r>
      <w:r w:rsidRPr="00E4411A">
        <w:rPr>
          <w:rFonts w:cs="Times New Roman"/>
          <w:szCs w:val="24"/>
        </w:rPr>
        <w:t xml:space="preserve"> also brings organizational risks and issues. </w:t>
      </w:r>
      <w:r w:rsidR="00C54834" w:rsidRPr="00E4411A">
        <w:rPr>
          <w:rFonts w:cs="Times New Roman"/>
          <w:szCs w:val="24"/>
        </w:rPr>
        <w:t>The</w:t>
      </w:r>
      <w:r w:rsidRPr="00E4411A">
        <w:rPr>
          <w:rFonts w:cs="Times New Roman"/>
          <w:szCs w:val="24"/>
        </w:rPr>
        <w:t xml:space="preserve"> financial policies and strategies may also impact </w:t>
      </w:r>
      <w:r w:rsidR="00C54834" w:rsidRPr="00E4411A">
        <w:rPr>
          <w:rFonts w:cs="Times New Roman"/>
          <w:szCs w:val="24"/>
        </w:rPr>
        <w:t xml:space="preserve">the </w:t>
      </w:r>
      <w:r w:rsidRPr="00E4411A">
        <w:rPr>
          <w:rFonts w:cs="Times New Roman"/>
          <w:szCs w:val="24"/>
        </w:rPr>
        <w:t>competitive positions</w:t>
      </w:r>
      <w:r w:rsidR="00C54834" w:rsidRPr="00E4411A">
        <w:rPr>
          <w:rFonts w:cs="Times New Roman"/>
          <w:szCs w:val="24"/>
        </w:rPr>
        <w:t xml:space="preserve"> of the company</w:t>
      </w:r>
      <w:r w:rsidRPr="00E4411A">
        <w:rPr>
          <w:rFonts w:cs="Times New Roman"/>
          <w:szCs w:val="24"/>
        </w:rPr>
        <w:t xml:space="preserve"> </w:t>
      </w:r>
      <w:r w:rsidR="00C54834" w:rsidRPr="00E4411A">
        <w:rPr>
          <w:rFonts w:cs="Times New Roman"/>
          <w:szCs w:val="24"/>
        </w:rPr>
        <w:t xml:space="preserve">and </w:t>
      </w:r>
      <w:r w:rsidRPr="00E4411A">
        <w:rPr>
          <w:rFonts w:cs="Times New Roman"/>
          <w:szCs w:val="24"/>
        </w:rPr>
        <w:t xml:space="preserve">often </w:t>
      </w:r>
      <w:r w:rsidR="00C54834" w:rsidRPr="00E4411A">
        <w:rPr>
          <w:rFonts w:cs="Times New Roman"/>
          <w:szCs w:val="24"/>
        </w:rPr>
        <w:t>the organization's</w:t>
      </w:r>
      <w:r w:rsidRPr="00E4411A">
        <w:rPr>
          <w:rFonts w:cs="Times New Roman"/>
          <w:szCs w:val="24"/>
        </w:rPr>
        <w:t xml:space="preserve"> future opportunities </w:t>
      </w:r>
      <w:r w:rsidR="00C54834" w:rsidRPr="00E4411A">
        <w:rPr>
          <w:rFonts w:cs="Times New Roman"/>
          <w:szCs w:val="24"/>
        </w:rPr>
        <w:t>for</w:t>
      </w:r>
      <w:r w:rsidRPr="00E4411A">
        <w:rPr>
          <w:rFonts w:cs="Times New Roman"/>
          <w:szCs w:val="24"/>
        </w:rPr>
        <w:t xml:space="preserve"> investment. Other businesses may also exploit this information to receive competiti</w:t>
      </w:r>
      <w:r w:rsidR="00C54834" w:rsidRPr="00E4411A">
        <w:rPr>
          <w:rFonts w:cs="Times New Roman"/>
          <w:szCs w:val="24"/>
        </w:rPr>
        <w:t>veness and share</w:t>
      </w:r>
      <w:r w:rsidRPr="00E4411A">
        <w:rPr>
          <w:rFonts w:cs="Times New Roman"/>
          <w:szCs w:val="24"/>
        </w:rPr>
        <w:t xml:space="preserve"> value.</w:t>
      </w:r>
    </w:p>
    <w:p w14:paraId="4F3A5098" w14:textId="4EF264E8" w:rsidR="003F5610" w:rsidRPr="00E4411A" w:rsidRDefault="003F5610" w:rsidP="00E4411A">
      <w:pPr>
        <w:spacing w:after="0"/>
        <w:rPr>
          <w:rFonts w:cs="Times New Roman"/>
          <w:szCs w:val="24"/>
        </w:rPr>
      </w:pPr>
      <w:r w:rsidRPr="00E4411A">
        <w:rPr>
          <w:rFonts w:cs="Times New Roman"/>
          <w:szCs w:val="24"/>
        </w:rPr>
        <w:t>Overall, it can be said that financial transparency influences investor trust and relations. It also enhances credibility, increasing the confidence of investors as well as allowing for an informed process of decision-making. While transparency brings issues and addresses its advantages in the form of competitiveness of the market, regulatory compliance and trust of the investor outweigh potential drawbacks. By maintaining accountability and transparency organizations can build an effective relationship with stakeholders and investors driving long-term sustainability and success.</w:t>
      </w:r>
    </w:p>
    <w:p w14:paraId="0B32BC3A" w14:textId="4D69FA22" w:rsidR="003F5610" w:rsidRPr="00E4411A" w:rsidRDefault="002F4040" w:rsidP="00E4411A">
      <w:pPr>
        <w:pStyle w:val="Heading2"/>
        <w:rPr>
          <w:rFonts w:cs="Times New Roman"/>
          <w:szCs w:val="24"/>
        </w:rPr>
      </w:pPr>
      <w:bookmarkStart w:id="16" w:name="_Toc169472785"/>
      <w:r w:rsidRPr="00E4411A">
        <w:rPr>
          <w:rFonts w:cs="Times New Roman"/>
          <w:szCs w:val="24"/>
        </w:rPr>
        <w:t xml:space="preserve">2.4 </w:t>
      </w:r>
      <w:r w:rsidR="003F5610" w:rsidRPr="00E4411A">
        <w:rPr>
          <w:rFonts w:cs="Times New Roman"/>
          <w:szCs w:val="24"/>
        </w:rPr>
        <w:t xml:space="preserve">Contribution </w:t>
      </w:r>
      <w:r w:rsidRPr="00E4411A">
        <w:rPr>
          <w:rFonts w:cs="Times New Roman"/>
          <w:szCs w:val="24"/>
        </w:rPr>
        <w:t>of technology and communication channels in facilitating financial transparency and stakeholder trust</w:t>
      </w:r>
      <w:bookmarkEnd w:id="16"/>
    </w:p>
    <w:p w14:paraId="2EC180D9" w14:textId="24861723" w:rsidR="00E653C2" w:rsidRPr="00E4411A" w:rsidRDefault="003F5610" w:rsidP="00E4411A">
      <w:pPr>
        <w:spacing w:after="0"/>
        <w:rPr>
          <w:rFonts w:cs="Times New Roman"/>
          <w:szCs w:val="24"/>
        </w:rPr>
      </w:pPr>
      <w:r w:rsidRPr="00E4411A">
        <w:rPr>
          <w:rFonts w:cs="Times New Roman"/>
          <w:szCs w:val="24"/>
        </w:rPr>
        <w:t xml:space="preserve">In the view of </w:t>
      </w:r>
      <w:proofErr w:type="spellStart"/>
      <w:r w:rsidRPr="00E4411A">
        <w:rPr>
          <w:rFonts w:cs="Times New Roman"/>
          <w:szCs w:val="24"/>
        </w:rPr>
        <w:t>Barrane</w:t>
      </w:r>
      <w:proofErr w:type="spellEnd"/>
      <w:r w:rsidRPr="00E4411A">
        <w:rPr>
          <w:rFonts w:cs="Times New Roman"/>
          <w:szCs w:val="24"/>
        </w:rPr>
        <w:t xml:space="preserve"> et al (2021), communication channels and technology play </w:t>
      </w:r>
      <w:r w:rsidR="006D75E1">
        <w:rPr>
          <w:rFonts w:cs="Times New Roman"/>
          <w:szCs w:val="24"/>
        </w:rPr>
        <w:t xml:space="preserve">an </w:t>
      </w:r>
      <w:r w:rsidRPr="00E4411A">
        <w:rPr>
          <w:rFonts w:cs="Times New Roman"/>
          <w:szCs w:val="24"/>
        </w:rPr>
        <w:t xml:space="preserve">imperative role </w:t>
      </w:r>
      <w:r w:rsidR="006D75E1">
        <w:rPr>
          <w:rFonts w:cs="Times New Roman"/>
          <w:szCs w:val="24"/>
        </w:rPr>
        <w:t>in increasing</w:t>
      </w:r>
      <w:r w:rsidRPr="00E4411A">
        <w:rPr>
          <w:rFonts w:cs="Times New Roman"/>
          <w:szCs w:val="24"/>
        </w:rPr>
        <w:t xml:space="preserve"> financial transparency as well as </w:t>
      </w:r>
      <w:r w:rsidR="006D75E1">
        <w:rPr>
          <w:rFonts w:cs="Times New Roman"/>
          <w:szCs w:val="24"/>
        </w:rPr>
        <w:t>boosting</w:t>
      </w:r>
      <w:r w:rsidRPr="00E4411A">
        <w:rPr>
          <w:rFonts w:cs="Times New Roman"/>
          <w:szCs w:val="24"/>
        </w:rPr>
        <w:t xml:space="preserve"> trust among the stakeholders. With the use of digital technology, Artificial intelligence as well as automation the company </w:t>
      </w:r>
      <w:r w:rsidR="006D75E1">
        <w:rPr>
          <w:rFonts w:cs="Times New Roman"/>
          <w:szCs w:val="24"/>
        </w:rPr>
        <w:lastRenderedPageBreak/>
        <w:t>provides</w:t>
      </w:r>
      <w:r w:rsidRPr="00E4411A">
        <w:rPr>
          <w:rFonts w:cs="Times New Roman"/>
          <w:szCs w:val="24"/>
        </w:rPr>
        <w:t xml:space="preserve"> </w:t>
      </w:r>
      <w:r w:rsidR="003322B8" w:rsidRPr="00E4411A">
        <w:rPr>
          <w:rFonts w:cs="Times New Roman"/>
          <w:szCs w:val="24"/>
        </w:rPr>
        <w:t>detailed</w:t>
      </w:r>
      <w:r w:rsidRPr="00E4411A">
        <w:rPr>
          <w:rFonts w:cs="Times New Roman"/>
          <w:szCs w:val="24"/>
        </w:rPr>
        <w:t xml:space="preserve"> information to the stakeholders, investors</w:t>
      </w:r>
      <w:r w:rsidR="006D75E1">
        <w:rPr>
          <w:rFonts w:cs="Times New Roman"/>
          <w:szCs w:val="24"/>
        </w:rPr>
        <w:t>,</w:t>
      </w:r>
      <w:r w:rsidRPr="00E4411A">
        <w:rPr>
          <w:rFonts w:cs="Times New Roman"/>
          <w:szCs w:val="24"/>
        </w:rPr>
        <w:t xml:space="preserve"> and other parties to engage them with the business operation and practices of the company. Automation enables the corporation to timely publish the financial report quarterly annually and at regular intervals </w:t>
      </w:r>
      <w:r w:rsidR="006D75E1">
        <w:rPr>
          <w:rFonts w:cs="Times New Roman"/>
          <w:szCs w:val="24"/>
        </w:rPr>
        <w:t>giving</w:t>
      </w:r>
      <w:r w:rsidRPr="00E4411A">
        <w:rPr>
          <w:rFonts w:cs="Times New Roman"/>
          <w:szCs w:val="24"/>
        </w:rPr>
        <w:t xml:space="preserve"> information about the financial health of the </w:t>
      </w:r>
      <w:r w:rsidR="006D75E1">
        <w:rPr>
          <w:rFonts w:cs="Times New Roman"/>
          <w:szCs w:val="24"/>
        </w:rPr>
        <w:t>organization</w:t>
      </w:r>
      <w:r w:rsidRPr="00E4411A">
        <w:rPr>
          <w:rFonts w:cs="Times New Roman"/>
          <w:szCs w:val="24"/>
        </w:rPr>
        <w:t xml:space="preserve"> </w:t>
      </w:r>
      <w:r w:rsidR="006D75E1">
        <w:rPr>
          <w:rFonts w:cs="Times New Roman"/>
          <w:szCs w:val="24"/>
        </w:rPr>
        <w:t>to</w:t>
      </w:r>
      <w:r w:rsidRPr="00E4411A">
        <w:rPr>
          <w:rFonts w:cs="Times New Roman"/>
          <w:szCs w:val="24"/>
        </w:rPr>
        <w:t xml:space="preserve"> </w:t>
      </w:r>
      <w:r w:rsidR="003322B8" w:rsidRPr="00E4411A">
        <w:rPr>
          <w:rFonts w:cs="Times New Roman"/>
          <w:szCs w:val="24"/>
        </w:rPr>
        <w:t>make</w:t>
      </w:r>
      <w:r w:rsidRPr="00E4411A">
        <w:rPr>
          <w:rFonts w:cs="Times New Roman"/>
          <w:szCs w:val="24"/>
        </w:rPr>
        <w:t xml:space="preserve"> effective decisions related to investment. Providing financial information in </w:t>
      </w:r>
      <w:r w:rsidR="003322B8" w:rsidRPr="00E4411A">
        <w:rPr>
          <w:rFonts w:cs="Times New Roman"/>
          <w:szCs w:val="24"/>
        </w:rPr>
        <w:t>an eco-friendly</w:t>
      </w:r>
      <w:r w:rsidRPr="00E4411A">
        <w:rPr>
          <w:rFonts w:cs="Times New Roman"/>
          <w:szCs w:val="24"/>
        </w:rPr>
        <w:t xml:space="preserve"> format with visual reports like charts and graphs improves clarity. It is also sure about its ability </w:t>
      </w:r>
      <w:r w:rsidR="006D75E1">
        <w:rPr>
          <w:rFonts w:cs="Times New Roman"/>
          <w:szCs w:val="24"/>
        </w:rPr>
        <w:t>to generate</w:t>
      </w:r>
      <w:r w:rsidRPr="00E4411A">
        <w:rPr>
          <w:rFonts w:cs="Times New Roman"/>
          <w:szCs w:val="24"/>
        </w:rPr>
        <w:t xml:space="preserve"> financial reports readily available to the investor employees as well as the public </w:t>
      </w:r>
      <w:r w:rsidR="006D75E1">
        <w:rPr>
          <w:rFonts w:cs="Times New Roman"/>
          <w:szCs w:val="24"/>
        </w:rPr>
        <w:t>on</w:t>
      </w:r>
      <w:r w:rsidRPr="00E4411A">
        <w:rPr>
          <w:rFonts w:cs="Times New Roman"/>
          <w:szCs w:val="24"/>
        </w:rPr>
        <w:t xml:space="preserve"> the company’s website </w:t>
      </w:r>
      <w:r w:rsidR="006D75E1">
        <w:rPr>
          <w:rFonts w:cs="Times New Roman"/>
          <w:szCs w:val="24"/>
        </w:rPr>
        <w:t>which</w:t>
      </w:r>
      <w:r w:rsidRPr="00E4411A">
        <w:rPr>
          <w:rFonts w:cs="Times New Roman"/>
          <w:szCs w:val="24"/>
        </w:rPr>
        <w:t xml:space="preserve"> </w:t>
      </w:r>
      <w:r w:rsidR="006D75E1">
        <w:rPr>
          <w:rFonts w:cs="Times New Roman"/>
          <w:szCs w:val="24"/>
        </w:rPr>
        <w:t>promotes</w:t>
      </w:r>
      <w:r w:rsidRPr="00E4411A">
        <w:rPr>
          <w:rFonts w:cs="Times New Roman"/>
          <w:szCs w:val="24"/>
        </w:rPr>
        <w:t xml:space="preserve"> transparency. It also enables the professional to make budgets in detail as well as track the expenses in less time. With the use of artificial intelligence, reviewing the budget regularly helps them to track actual expenses against the budget to make effective adjustments and changes to improve profitability. It helps the company to include relevant parties such as </w:t>
      </w:r>
      <w:r w:rsidR="006D75E1">
        <w:rPr>
          <w:rFonts w:cs="Times New Roman"/>
          <w:szCs w:val="24"/>
        </w:rPr>
        <w:t xml:space="preserve">the </w:t>
      </w:r>
      <w:r w:rsidRPr="00E4411A">
        <w:rPr>
          <w:rFonts w:cs="Times New Roman"/>
          <w:szCs w:val="24"/>
        </w:rPr>
        <w:t xml:space="preserve">financial team and department heads in the budgeting process </w:t>
      </w:r>
      <w:r w:rsidR="006D75E1">
        <w:rPr>
          <w:rFonts w:cs="Times New Roman"/>
          <w:szCs w:val="24"/>
        </w:rPr>
        <w:t>and</w:t>
      </w:r>
      <w:r w:rsidRPr="00E4411A">
        <w:rPr>
          <w:rFonts w:cs="Times New Roman"/>
          <w:szCs w:val="24"/>
        </w:rPr>
        <w:t xml:space="preserve"> </w:t>
      </w:r>
      <w:r w:rsidR="006D75E1">
        <w:rPr>
          <w:rFonts w:cs="Times New Roman"/>
          <w:szCs w:val="24"/>
        </w:rPr>
        <w:t>increases</w:t>
      </w:r>
      <w:r w:rsidRPr="00E4411A">
        <w:rPr>
          <w:rFonts w:cs="Times New Roman"/>
          <w:szCs w:val="24"/>
        </w:rPr>
        <w:t xml:space="preserve"> </w:t>
      </w:r>
      <w:r w:rsidR="006D75E1">
        <w:rPr>
          <w:rFonts w:cs="Times New Roman"/>
          <w:szCs w:val="24"/>
        </w:rPr>
        <w:t xml:space="preserve">the </w:t>
      </w:r>
      <w:r w:rsidRPr="00E4411A">
        <w:rPr>
          <w:rFonts w:cs="Times New Roman"/>
          <w:szCs w:val="24"/>
        </w:rPr>
        <w:t xml:space="preserve">reliability and accuracy of the allocation of resources. </w:t>
      </w:r>
    </w:p>
    <w:p w14:paraId="103A8200" w14:textId="197BD0E6" w:rsidR="00E653C2" w:rsidRPr="00E4411A" w:rsidRDefault="003F5610" w:rsidP="00E4411A">
      <w:pPr>
        <w:spacing w:after="0"/>
        <w:rPr>
          <w:rFonts w:cs="Times New Roman"/>
          <w:szCs w:val="24"/>
        </w:rPr>
      </w:pPr>
      <w:r w:rsidRPr="00E4411A">
        <w:rPr>
          <w:rFonts w:cs="Times New Roman"/>
          <w:szCs w:val="24"/>
        </w:rPr>
        <w:t xml:space="preserve">It has been </w:t>
      </w:r>
      <w:r w:rsidR="006D75E1">
        <w:rPr>
          <w:rFonts w:cs="Times New Roman"/>
          <w:szCs w:val="24"/>
        </w:rPr>
        <w:t>analy</w:t>
      </w:r>
      <w:r w:rsidR="00B747E8">
        <w:rPr>
          <w:rFonts w:cs="Times New Roman"/>
          <w:szCs w:val="24"/>
        </w:rPr>
        <w:t>se</w:t>
      </w:r>
      <w:r w:rsidR="006D75E1">
        <w:rPr>
          <w:rFonts w:cs="Times New Roman"/>
          <w:szCs w:val="24"/>
        </w:rPr>
        <w:t>d</w:t>
      </w:r>
      <w:r w:rsidRPr="00E4411A">
        <w:rPr>
          <w:rFonts w:cs="Times New Roman"/>
          <w:szCs w:val="24"/>
        </w:rPr>
        <w:t xml:space="preserve"> that transparent reporting and budgeting maximize the trust Level by showing responsible financial management to the stakeholders </w:t>
      </w:r>
      <w:r w:rsidR="006D75E1">
        <w:rPr>
          <w:rFonts w:cs="Times New Roman"/>
          <w:szCs w:val="24"/>
        </w:rPr>
        <w:t>and</w:t>
      </w:r>
      <w:r w:rsidRPr="00E4411A">
        <w:rPr>
          <w:rFonts w:cs="Times New Roman"/>
          <w:szCs w:val="24"/>
        </w:rPr>
        <w:t xml:space="preserve"> </w:t>
      </w:r>
      <w:r w:rsidR="006D75E1">
        <w:rPr>
          <w:rFonts w:cs="Times New Roman"/>
          <w:szCs w:val="24"/>
        </w:rPr>
        <w:t>increasing</w:t>
      </w:r>
      <w:r w:rsidRPr="00E4411A">
        <w:rPr>
          <w:rFonts w:cs="Times New Roman"/>
          <w:szCs w:val="24"/>
        </w:rPr>
        <w:t xml:space="preserve"> </w:t>
      </w:r>
      <w:r w:rsidR="006D75E1">
        <w:rPr>
          <w:rFonts w:cs="Times New Roman"/>
          <w:szCs w:val="24"/>
        </w:rPr>
        <w:t xml:space="preserve">the </w:t>
      </w:r>
      <w:r w:rsidRPr="00E4411A">
        <w:rPr>
          <w:rFonts w:cs="Times New Roman"/>
          <w:szCs w:val="24"/>
        </w:rPr>
        <w:t xml:space="preserve">chances of </w:t>
      </w:r>
      <w:r w:rsidR="006D75E1">
        <w:rPr>
          <w:rFonts w:cs="Times New Roman"/>
          <w:szCs w:val="24"/>
        </w:rPr>
        <w:t xml:space="preserve">a </w:t>
      </w:r>
      <w:r w:rsidRPr="00E4411A">
        <w:rPr>
          <w:rFonts w:cs="Times New Roman"/>
          <w:szCs w:val="24"/>
        </w:rPr>
        <w:t xml:space="preserve">better return on investment. Open book accounting is </w:t>
      </w:r>
      <w:r w:rsidR="006D75E1">
        <w:rPr>
          <w:rFonts w:cs="Times New Roman"/>
          <w:szCs w:val="24"/>
        </w:rPr>
        <w:t>an</w:t>
      </w:r>
      <w:r w:rsidRPr="00E4411A">
        <w:rPr>
          <w:rFonts w:cs="Times New Roman"/>
          <w:szCs w:val="24"/>
        </w:rPr>
        <w:t xml:space="preserve"> effective technology that allows the company to share financial information with the staff members in detail as well as include them in the financial discussion </w:t>
      </w:r>
      <w:r w:rsidR="006D75E1">
        <w:rPr>
          <w:rFonts w:cs="Times New Roman"/>
          <w:szCs w:val="24"/>
        </w:rPr>
        <w:t>which</w:t>
      </w:r>
      <w:r w:rsidRPr="00E4411A">
        <w:rPr>
          <w:rFonts w:cs="Times New Roman"/>
          <w:szCs w:val="24"/>
        </w:rPr>
        <w:t xml:space="preserve"> </w:t>
      </w:r>
      <w:r w:rsidR="006D75E1">
        <w:rPr>
          <w:rFonts w:cs="Times New Roman"/>
          <w:szCs w:val="24"/>
        </w:rPr>
        <w:t>promotes</w:t>
      </w:r>
      <w:r w:rsidRPr="00E4411A">
        <w:rPr>
          <w:rFonts w:cs="Times New Roman"/>
          <w:szCs w:val="24"/>
        </w:rPr>
        <w:t xml:space="preserve"> coordination and transparency in the systematic working of the </w:t>
      </w:r>
      <w:r w:rsidR="006D75E1">
        <w:rPr>
          <w:rFonts w:cs="Times New Roman"/>
          <w:szCs w:val="24"/>
        </w:rPr>
        <w:t>organization</w:t>
      </w:r>
      <w:r w:rsidRPr="00E4411A">
        <w:rPr>
          <w:rFonts w:cs="Times New Roman"/>
          <w:szCs w:val="24"/>
        </w:rPr>
        <w:t xml:space="preserve"> (Ray, Chowdhury and Hasan, 2024). It also allows the company to provide financial literacy training to the employees that </w:t>
      </w:r>
      <w:r w:rsidR="006D75E1">
        <w:rPr>
          <w:rFonts w:cs="Times New Roman"/>
          <w:szCs w:val="24"/>
        </w:rPr>
        <w:t>enables</w:t>
      </w:r>
      <w:r w:rsidRPr="00E4411A">
        <w:rPr>
          <w:rFonts w:cs="Times New Roman"/>
          <w:szCs w:val="24"/>
        </w:rPr>
        <w:t xml:space="preserve"> them to understand the financial report as well as contribute </w:t>
      </w:r>
      <w:r w:rsidR="006D75E1">
        <w:rPr>
          <w:rFonts w:cs="Times New Roman"/>
          <w:szCs w:val="24"/>
        </w:rPr>
        <w:t>to</w:t>
      </w:r>
      <w:r w:rsidRPr="00E4411A">
        <w:rPr>
          <w:rFonts w:cs="Times New Roman"/>
          <w:szCs w:val="24"/>
        </w:rPr>
        <w:t xml:space="preserve"> </w:t>
      </w:r>
      <w:r w:rsidR="006D75E1">
        <w:rPr>
          <w:rFonts w:cs="Times New Roman"/>
          <w:szCs w:val="24"/>
        </w:rPr>
        <w:t>making</w:t>
      </w:r>
      <w:r w:rsidRPr="00E4411A">
        <w:rPr>
          <w:rFonts w:cs="Times New Roman"/>
          <w:szCs w:val="24"/>
        </w:rPr>
        <w:t xml:space="preserve"> effective decisions for future growth. Digital technology enables the company </w:t>
      </w:r>
      <w:r w:rsidR="006D75E1">
        <w:rPr>
          <w:rFonts w:cs="Times New Roman"/>
          <w:szCs w:val="24"/>
        </w:rPr>
        <w:t>to</w:t>
      </w:r>
      <w:r w:rsidRPr="00E4411A">
        <w:rPr>
          <w:rFonts w:cs="Times New Roman"/>
          <w:szCs w:val="24"/>
        </w:rPr>
        <w:t xml:space="preserve"> </w:t>
      </w:r>
      <w:r w:rsidR="006D75E1">
        <w:rPr>
          <w:rFonts w:cs="Times New Roman"/>
          <w:szCs w:val="24"/>
        </w:rPr>
        <w:t>real-time</w:t>
      </w:r>
      <w:r w:rsidRPr="00E4411A">
        <w:rPr>
          <w:rFonts w:cs="Times New Roman"/>
          <w:szCs w:val="24"/>
        </w:rPr>
        <w:t xml:space="preserve"> financial reporting that allows the stakeholders to use existing and </w:t>
      </w:r>
      <w:r w:rsidR="006D75E1">
        <w:rPr>
          <w:rFonts w:cs="Times New Roman"/>
          <w:szCs w:val="24"/>
        </w:rPr>
        <w:t>up-to-date</w:t>
      </w:r>
      <w:r w:rsidRPr="00E4411A">
        <w:rPr>
          <w:rFonts w:cs="Times New Roman"/>
          <w:szCs w:val="24"/>
        </w:rPr>
        <w:t xml:space="preserve"> information related to the financial position in other aspects of the company. Financial management software reduces risk as well as increases transparency and streamlines processes.  </w:t>
      </w:r>
    </w:p>
    <w:p w14:paraId="2186465D" w14:textId="006A0E76" w:rsidR="003F5610" w:rsidRPr="00E4411A" w:rsidRDefault="003F5610" w:rsidP="00E4411A">
      <w:pPr>
        <w:spacing w:after="0"/>
        <w:rPr>
          <w:rFonts w:cs="Times New Roman"/>
          <w:szCs w:val="24"/>
        </w:rPr>
      </w:pPr>
      <w:r w:rsidRPr="00E4411A">
        <w:rPr>
          <w:rFonts w:cs="Times New Roman"/>
          <w:szCs w:val="24"/>
        </w:rPr>
        <w:t xml:space="preserve">In the opinion of </w:t>
      </w:r>
      <w:proofErr w:type="spellStart"/>
      <w:r w:rsidRPr="00E4411A">
        <w:rPr>
          <w:rFonts w:cs="Times New Roman"/>
          <w:szCs w:val="24"/>
        </w:rPr>
        <w:t>Aldboush</w:t>
      </w:r>
      <w:proofErr w:type="spellEnd"/>
      <w:r w:rsidRPr="00E4411A">
        <w:rPr>
          <w:rFonts w:cs="Times New Roman"/>
          <w:szCs w:val="24"/>
        </w:rPr>
        <w:t xml:space="preserve"> and Ferdous (2023), Communication channels allow the company to develop a factor transparency plan </w:t>
      </w:r>
      <w:r w:rsidR="006D75E1">
        <w:rPr>
          <w:rFonts w:cs="Times New Roman"/>
          <w:szCs w:val="24"/>
        </w:rPr>
        <w:t>to</w:t>
      </w:r>
      <w:r w:rsidRPr="00E4411A">
        <w:rPr>
          <w:rFonts w:cs="Times New Roman"/>
          <w:szCs w:val="24"/>
        </w:rPr>
        <w:t xml:space="preserve"> attract a large number of customers and investors to make the company number one in the industry. Accessible and open internal processes develop confidence among the external partners and employees </w:t>
      </w:r>
      <w:r w:rsidR="006D75E1">
        <w:rPr>
          <w:rFonts w:cs="Times New Roman"/>
          <w:szCs w:val="24"/>
        </w:rPr>
        <w:t>leading</w:t>
      </w:r>
      <w:r w:rsidRPr="00E4411A">
        <w:rPr>
          <w:rFonts w:cs="Times New Roman"/>
          <w:szCs w:val="24"/>
        </w:rPr>
        <w:t xml:space="preserve"> to reducing the cost and time of the business operation and increasing availability of the resources for future projects. </w:t>
      </w:r>
      <w:r w:rsidR="006D75E1">
        <w:rPr>
          <w:rFonts w:cs="Times New Roman"/>
          <w:szCs w:val="24"/>
        </w:rPr>
        <w:t>Technology-driven</w:t>
      </w:r>
      <w:r w:rsidRPr="00E4411A">
        <w:rPr>
          <w:rFonts w:cs="Times New Roman"/>
          <w:szCs w:val="24"/>
        </w:rPr>
        <w:t xml:space="preserve"> transparency as well as effective communication platforms developed accountability, trust</w:t>
      </w:r>
      <w:r w:rsidR="006D75E1">
        <w:rPr>
          <w:rFonts w:cs="Times New Roman"/>
          <w:szCs w:val="24"/>
        </w:rPr>
        <w:t>,</w:t>
      </w:r>
      <w:r w:rsidRPr="00E4411A">
        <w:rPr>
          <w:rFonts w:cs="Times New Roman"/>
          <w:szCs w:val="24"/>
        </w:rPr>
        <w:t xml:space="preserve"> and sustainable growth among the organizations that enable them to gain leading </w:t>
      </w:r>
      <w:r w:rsidR="003322B8" w:rsidRPr="00E4411A">
        <w:rPr>
          <w:rFonts w:cs="Times New Roman"/>
          <w:szCs w:val="24"/>
        </w:rPr>
        <w:t>positions</w:t>
      </w:r>
      <w:r w:rsidRPr="00E4411A">
        <w:rPr>
          <w:rFonts w:cs="Times New Roman"/>
          <w:szCs w:val="24"/>
        </w:rPr>
        <w:t xml:space="preserve"> in the global market and enjoy success </w:t>
      </w:r>
      <w:r w:rsidR="003322B8" w:rsidRPr="00E4411A">
        <w:rPr>
          <w:rFonts w:cs="Times New Roman"/>
          <w:szCs w:val="24"/>
        </w:rPr>
        <w:t>in</w:t>
      </w:r>
      <w:r w:rsidRPr="00E4411A">
        <w:rPr>
          <w:rFonts w:cs="Times New Roman"/>
          <w:szCs w:val="24"/>
        </w:rPr>
        <w:t xml:space="preserve"> the long run. Communication channels also enable the company to interact and communicate about the requirement of funds </w:t>
      </w:r>
      <w:r w:rsidRPr="00E4411A">
        <w:rPr>
          <w:rFonts w:cs="Times New Roman"/>
          <w:szCs w:val="24"/>
        </w:rPr>
        <w:lastRenderedPageBreak/>
        <w:t xml:space="preserve">and other resources to the investors </w:t>
      </w:r>
      <w:r w:rsidR="006D75E1">
        <w:rPr>
          <w:rFonts w:cs="Times New Roman"/>
          <w:szCs w:val="24"/>
        </w:rPr>
        <w:t>to</w:t>
      </w:r>
      <w:r w:rsidRPr="00E4411A">
        <w:rPr>
          <w:rFonts w:cs="Times New Roman"/>
          <w:szCs w:val="24"/>
        </w:rPr>
        <w:t xml:space="preserve"> get the required funds in less time and meet the goals of the company. Martínez-Peláez et al (2023) stated that it also helps them to gain market information to make effective decisions related to the financial transaction’s accounts and other things for the achievement of success goals. Regular audits make complaints with accounting standards as well as </w:t>
      </w:r>
      <w:r w:rsidR="006D75E1">
        <w:rPr>
          <w:rFonts w:cs="Times New Roman"/>
          <w:szCs w:val="24"/>
        </w:rPr>
        <w:t>regulations</w:t>
      </w:r>
      <w:r w:rsidRPr="00E4411A">
        <w:rPr>
          <w:rFonts w:cs="Times New Roman"/>
          <w:szCs w:val="24"/>
        </w:rPr>
        <w:t xml:space="preserve"> that enhance transparency in the business operation of the </w:t>
      </w:r>
      <w:r w:rsidR="006D75E1">
        <w:rPr>
          <w:rFonts w:cs="Times New Roman"/>
          <w:szCs w:val="24"/>
        </w:rPr>
        <w:t>organization</w:t>
      </w:r>
      <w:r w:rsidRPr="00E4411A">
        <w:rPr>
          <w:rFonts w:cs="Times New Roman"/>
          <w:szCs w:val="24"/>
        </w:rPr>
        <w:t>.</w:t>
      </w:r>
    </w:p>
    <w:p w14:paraId="3746171B" w14:textId="78CEB118" w:rsidR="003F5610" w:rsidRPr="00E4411A" w:rsidRDefault="003F5610" w:rsidP="00E4411A">
      <w:pPr>
        <w:spacing w:after="0"/>
        <w:rPr>
          <w:rFonts w:cs="Times New Roman"/>
          <w:szCs w:val="24"/>
        </w:rPr>
      </w:pPr>
      <w:r w:rsidRPr="00E4411A">
        <w:rPr>
          <w:rFonts w:cs="Times New Roman"/>
          <w:szCs w:val="24"/>
        </w:rPr>
        <w:t xml:space="preserve">As per </w:t>
      </w:r>
      <w:r w:rsidRPr="00E4411A">
        <w:rPr>
          <w:rFonts w:cs="Times New Roman"/>
          <w:szCs w:val="24"/>
          <w:shd w:val="clear" w:color="auto" w:fill="FFFFFF"/>
        </w:rPr>
        <w:t xml:space="preserve">Olaniyi et al (2024), </w:t>
      </w:r>
      <w:r w:rsidRPr="00E4411A">
        <w:rPr>
          <w:rFonts w:cs="Times New Roman"/>
          <w:szCs w:val="24"/>
        </w:rPr>
        <w:t xml:space="preserve">the strategy should be developed to enhance financial transparency </w:t>
      </w:r>
      <w:r w:rsidR="006D75E1">
        <w:rPr>
          <w:rFonts w:cs="Times New Roman"/>
          <w:szCs w:val="24"/>
        </w:rPr>
        <w:t>to improve</w:t>
      </w:r>
      <w:r w:rsidRPr="00E4411A">
        <w:rPr>
          <w:rFonts w:cs="Times New Roman"/>
          <w:szCs w:val="24"/>
        </w:rPr>
        <w:t xml:space="preserve"> trust and relationships with investors in companies</w:t>
      </w:r>
      <w:r w:rsidR="000D0616" w:rsidRPr="00E4411A">
        <w:rPr>
          <w:rFonts w:cs="Times New Roman"/>
          <w:szCs w:val="24"/>
        </w:rPr>
        <w:t xml:space="preserve">. This is </w:t>
      </w:r>
      <w:r w:rsidRPr="00E4411A">
        <w:rPr>
          <w:rFonts w:cs="Times New Roman"/>
          <w:szCs w:val="24"/>
        </w:rPr>
        <w:t xml:space="preserve">related to blockchain technology utilization, </w:t>
      </w:r>
      <w:r w:rsidR="003322B8" w:rsidRPr="00E4411A">
        <w:rPr>
          <w:rFonts w:cs="Times New Roman"/>
          <w:szCs w:val="24"/>
        </w:rPr>
        <w:t>enhanced</w:t>
      </w:r>
      <w:r w:rsidRPr="00E4411A">
        <w:rPr>
          <w:rFonts w:cs="Times New Roman"/>
          <w:szCs w:val="24"/>
        </w:rPr>
        <w:t xml:space="preserve"> tools of data visualization, continuous involvement of stakeholders, proactive practices of disclosure, </w:t>
      </w:r>
      <w:r w:rsidR="003322B8" w:rsidRPr="00E4411A">
        <w:rPr>
          <w:rFonts w:cs="Times New Roman"/>
          <w:szCs w:val="24"/>
        </w:rPr>
        <w:t>strengthened</w:t>
      </w:r>
      <w:r w:rsidRPr="00E4411A">
        <w:rPr>
          <w:rFonts w:cs="Times New Roman"/>
          <w:szCs w:val="24"/>
        </w:rPr>
        <w:t xml:space="preserve"> audit processes and internal controls, integrated reporting frameworks adoption, executive compensation transparency</w:t>
      </w:r>
      <w:r w:rsidR="006D75E1">
        <w:rPr>
          <w:rFonts w:cs="Times New Roman"/>
          <w:szCs w:val="24"/>
        </w:rPr>
        <w:t>,</w:t>
      </w:r>
      <w:r w:rsidRPr="00E4411A">
        <w:rPr>
          <w:rFonts w:cs="Times New Roman"/>
          <w:szCs w:val="24"/>
        </w:rPr>
        <w:t xml:space="preserve"> and </w:t>
      </w:r>
      <w:r w:rsidR="003322B8" w:rsidRPr="00E4411A">
        <w:rPr>
          <w:rFonts w:cs="Times New Roman"/>
          <w:szCs w:val="24"/>
        </w:rPr>
        <w:t>embracing</w:t>
      </w:r>
      <w:r w:rsidRPr="00E4411A">
        <w:rPr>
          <w:rFonts w:cs="Times New Roman"/>
          <w:szCs w:val="24"/>
        </w:rPr>
        <w:t xml:space="preserve"> ESG reporting.</w:t>
      </w:r>
    </w:p>
    <w:p w14:paraId="46197304" w14:textId="7DF814CA" w:rsidR="00E653C2" w:rsidRPr="00E4411A" w:rsidRDefault="003F5610" w:rsidP="00E4411A">
      <w:pPr>
        <w:spacing w:after="0"/>
        <w:rPr>
          <w:rFonts w:cs="Times New Roman"/>
          <w:szCs w:val="24"/>
        </w:rPr>
      </w:pPr>
      <w:r w:rsidRPr="00E4411A">
        <w:rPr>
          <w:rFonts w:cs="Times New Roman"/>
          <w:szCs w:val="24"/>
        </w:rPr>
        <w:t xml:space="preserve">Adopting the technology of blockchain can also revolutionize the transparency of finance by giving financial transactions an immutable and secure ledger. Blockchain also ensures transparency by enabling relevant financial data, increasing trust among stakeholders and investors, and even accessing real-time stakeholders. Moreover, smart contracts on blockchain can also automate financial processes enhancing financial reporting and effectiveness. Further, advanced data visualization tools investment can also improve financial information transparency showing complex financial data in </w:t>
      </w:r>
      <w:r w:rsidR="003322B8" w:rsidRPr="00E4411A">
        <w:rPr>
          <w:rFonts w:cs="Times New Roman"/>
          <w:szCs w:val="24"/>
        </w:rPr>
        <w:t xml:space="preserve">a </w:t>
      </w:r>
      <w:r w:rsidRPr="00E4411A">
        <w:rPr>
          <w:rFonts w:cs="Times New Roman"/>
          <w:szCs w:val="24"/>
        </w:rPr>
        <w:t>clear format (</w:t>
      </w:r>
      <w:r w:rsidRPr="00E4411A">
        <w:rPr>
          <w:rFonts w:cs="Times New Roman"/>
          <w:szCs w:val="24"/>
          <w:shd w:val="clear" w:color="auto" w:fill="FFFFFF"/>
        </w:rPr>
        <w:t>Olaniyi et al, 2024)</w:t>
      </w:r>
      <w:r w:rsidRPr="00E4411A">
        <w:rPr>
          <w:rFonts w:cs="Times New Roman"/>
          <w:szCs w:val="24"/>
        </w:rPr>
        <w:t xml:space="preserve">. Interactive graphs, charts, and dashboards also allow stakeholders to </w:t>
      </w:r>
      <w:proofErr w:type="spellStart"/>
      <w:r w:rsidRPr="00E4411A">
        <w:rPr>
          <w:rFonts w:cs="Times New Roman"/>
          <w:szCs w:val="24"/>
        </w:rPr>
        <w:t>analyze</w:t>
      </w:r>
      <w:proofErr w:type="spellEnd"/>
      <w:r w:rsidRPr="00E4411A">
        <w:rPr>
          <w:rFonts w:cs="Times New Roman"/>
          <w:szCs w:val="24"/>
        </w:rPr>
        <w:t xml:space="preserve"> intuitively financial performance leading to fostering trust and a better process of decision-making. Such tools facilitate financial information and transparent communication enhances the confidence of investors in the financial management of the company. Companies need to implement strategies to involve stakeholders in the decision-making process and transparent financial discussions. </w:t>
      </w:r>
    </w:p>
    <w:p w14:paraId="16F13EED" w14:textId="314281F2" w:rsidR="003F5610" w:rsidRPr="00E4411A" w:rsidRDefault="003F5610" w:rsidP="00E4411A">
      <w:pPr>
        <w:spacing w:after="0"/>
        <w:rPr>
          <w:rFonts w:cs="Times New Roman"/>
          <w:szCs w:val="24"/>
        </w:rPr>
      </w:pPr>
      <w:r w:rsidRPr="00E4411A">
        <w:rPr>
          <w:rFonts w:cs="Times New Roman"/>
          <w:szCs w:val="24"/>
          <w:shd w:val="clear" w:color="auto" w:fill="FFFFFF"/>
        </w:rPr>
        <w:t xml:space="preserve">Gara and La Porte (2020) agreed with Olaniyi et al (2024), </w:t>
      </w:r>
      <w:r w:rsidR="003322B8" w:rsidRPr="00E4411A">
        <w:rPr>
          <w:rFonts w:cs="Times New Roman"/>
          <w:szCs w:val="24"/>
          <w:shd w:val="clear" w:color="auto" w:fill="FFFFFF"/>
        </w:rPr>
        <w:t xml:space="preserve">that </w:t>
      </w:r>
      <w:r w:rsidRPr="00E4411A">
        <w:rPr>
          <w:rFonts w:cs="Times New Roman"/>
          <w:szCs w:val="24"/>
        </w:rPr>
        <w:t>regular workshops, forums, and meetings give opportunities for stakeholders to increase concern, give feedback on financial matters, and ask questions. This open dialogue also increases trust and shows the commitment of the company in an accountable and transparent way. Proactive practices of disclosure should also be adopted including voluntary sharing of financial information with the stakeholders beyond the regulatory needs (</w:t>
      </w:r>
      <w:r w:rsidRPr="00E4411A">
        <w:rPr>
          <w:rFonts w:cs="Times New Roman"/>
          <w:szCs w:val="24"/>
          <w:shd w:val="clear" w:color="auto" w:fill="FFFFFF"/>
        </w:rPr>
        <w:t>Gara and La Porte, 2020)</w:t>
      </w:r>
      <w:r w:rsidRPr="00E4411A">
        <w:rPr>
          <w:rFonts w:cs="Times New Roman"/>
          <w:szCs w:val="24"/>
        </w:rPr>
        <w:t>. It can also involve disclosing assessment of risk, performance indicators, and financial Matrix to give stakeholders the financial health of the company stakeholders. By being transparent in challenges and successes the companies can easily develop trust and credibility among investors.</w:t>
      </w:r>
    </w:p>
    <w:p w14:paraId="4007D4F4" w14:textId="478500AC" w:rsidR="003F5610" w:rsidRPr="00E4411A" w:rsidRDefault="003F5610" w:rsidP="00E4411A">
      <w:pPr>
        <w:spacing w:after="0"/>
        <w:rPr>
          <w:rFonts w:cs="Times New Roman"/>
          <w:szCs w:val="24"/>
        </w:rPr>
      </w:pPr>
      <w:r w:rsidRPr="00E4411A">
        <w:rPr>
          <w:rFonts w:cs="Times New Roman"/>
          <w:szCs w:val="24"/>
        </w:rPr>
        <w:lastRenderedPageBreak/>
        <w:t xml:space="preserve">According to </w:t>
      </w:r>
      <w:r w:rsidR="003322B8" w:rsidRPr="00E4411A">
        <w:rPr>
          <w:rFonts w:cs="Times New Roman"/>
          <w:szCs w:val="24"/>
          <w:shd w:val="clear" w:color="auto" w:fill="FFFFFF"/>
        </w:rPr>
        <w:t>El-Khatib</w:t>
      </w:r>
      <w:r w:rsidRPr="00E4411A">
        <w:rPr>
          <w:rFonts w:cs="Times New Roman"/>
          <w:szCs w:val="24"/>
          <w:shd w:val="clear" w:color="auto" w:fill="FFFFFF"/>
        </w:rPr>
        <w:t xml:space="preserve"> et al (2021), </w:t>
      </w:r>
      <w:r w:rsidRPr="00E4411A">
        <w:rPr>
          <w:rFonts w:cs="Times New Roman"/>
          <w:szCs w:val="24"/>
        </w:rPr>
        <w:t>audit processes and internal control are important for financial information reliability and accuracy. Adopting robust internal control also supports overcoming errors and fraud in financial reporting along with enhancing trust and transparency. Regular audits organized by independent 3rd parties give assurance to stakeholders that show accurate financial information and regulatory standards compliance. Integrating International reporting frameworks inspires companies to give financial performance a holistic view, sustainability, governance, and strategy efforts. Implementing integrated reporting companies demonstrates transparency in the value creation process communication leading to fostering trust and confidence among investors.</w:t>
      </w:r>
    </w:p>
    <w:p w14:paraId="078159BA" w14:textId="1CD5ABC9" w:rsidR="003F5610" w:rsidRPr="00E4411A" w:rsidRDefault="003F5610" w:rsidP="00E4411A">
      <w:pPr>
        <w:spacing w:after="0"/>
        <w:rPr>
          <w:rFonts w:cs="Times New Roman"/>
          <w:szCs w:val="24"/>
        </w:rPr>
      </w:pPr>
      <w:r w:rsidRPr="00E4411A">
        <w:rPr>
          <w:rFonts w:cs="Times New Roman"/>
          <w:szCs w:val="24"/>
        </w:rPr>
        <w:t xml:space="preserve">Executive practices of compensation transparently discuss its importance for stakeholders and investors. </w:t>
      </w:r>
      <w:r w:rsidR="00E653C2" w:rsidRPr="00E4411A">
        <w:rPr>
          <w:rFonts w:cs="Times New Roman"/>
          <w:szCs w:val="24"/>
        </w:rPr>
        <w:t>Hence,</w:t>
      </w:r>
      <w:r w:rsidRPr="00E4411A">
        <w:rPr>
          <w:rFonts w:cs="Times New Roman"/>
          <w:szCs w:val="24"/>
        </w:rPr>
        <w:t xml:space="preserve"> communication regarding their policies of executive compensation is important and should also involve equity awards, bonuses, and structures of salary to ensure decision-making accountability and transparency regarding executive compensation (</w:t>
      </w:r>
      <w:r w:rsidR="003322B8" w:rsidRPr="00E4411A">
        <w:rPr>
          <w:rFonts w:cs="Times New Roman"/>
          <w:szCs w:val="24"/>
          <w:shd w:val="clear" w:color="auto" w:fill="FFFFFF"/>
        </w:rPr>
        <w:t>El-Khatib</w:t>
      </w:r>
      <w:r w:rsidRPr="00E4411A">
        <w:rPr>
          <w:rFonts w:cs="Times New Roman"/>
          <w:szCs w:val="24"/>
          <w:shd w:val="clear" w:color="auto" w:fill="FFFFFF"/>
        </w:rPr>
        <w:t xml:space="preserve"> et al, 2021)</w:t>
      </w:r>
      <w:r w:rsidRPr="00E4411A">
        <w:rPr>
          <w:rFonts w:cs="Times New Roman"/>
          <w:szCs w:val="24"/>
        </w:rPr>
        <w:t>. ESG reporting includes disclosing the matrix of non-finance related to social responsibilities, corporate practices of governance, and environmental impact. Through ESG integration into practices of disclosure, companies demonstrate their ethical business sustainability practices commitment, attracting responsible industrial and enhancing trust among investors.</w:t>
      </w:r>
    </w:p>
    <w:p w14:paraId="15742C94" w14:textId="1E2A9FCA" w:rsidR="002F4040" w:rsidRPr="00E4411A" w:rsidRDefault="002F4040" w:rsidP="00E4411A">
      <w:pPr>
        <w:pStyle w:val="Heading2"/>
        <w:rPr>
          <w:rFonts w:cs="Times New Roman"/>
          <w:szCs w:val="24"/>
        </w:rPr>
      </w:pPr>
      <w:bookmarkStart w:id="17" w:name="_Toc169472786"/>
      <w:r w:rsidRPr="00E4411A">
        <w:rPr>
          <w:rFonts w:cs="Times New Roman"/>
          <w:szCs w:val="24"/>
        </w:rPr>
        <w:t>2.5 Strategies for improving the effectiveness of financial transparency towards investor relations and trust</w:t>
      </w:r>
      <w:bookmarkEnd w:id="17"/>
    </w:p>
    <w:p w14:paraId="48FDBEE6" w14:textId="678AB298" w:rsidR="00E653C2" w:rsidRPr="00E4411A" w:rsidRDefault="00E653C2" w:rsidP="00E4411A">
      <w:pPr>
        <w:spacing w:after="0"/>
        <w:rPr>
          <w:rFonts w:cs="Times New Roman"/>
          <w:szCs w:val="24"/>
        </w:rPr>
      </w:pPr>
      <w:r w:rsidRPr="00E4411A">
        <w:rPr>
          <w:rFonts w:cs="Times New Roman"/>
          <w:szCs w:val="24"/>
        </w:rPr>
        <w:t>In addition, transparency in financial reporting also helps organizations to link with legal policies and regulatory requirements ensuring overcoming legal risks and compliance. Proper information and open communication also built confidence among investors and even established trust within the staff of management resulting in increased value of the shareholder and investment as well. Investors also feel more assured when they have relevant and proper information access regarding the strategy, operation, and financial performance of an organization (</w:t>
      </w:r>
      <w:proofErr w:type="spellStart"/>
      <w:r w:rsidRPr="00E4411A">
        <w:rPr>
          <w:rFonts w:cs="Times New Roman"/>
          <w:szCs w:val="24"/>
          <w:shd w:val="clear" w:color="auto" w:fill="FFFFFF"/>
        </w:rPr>
        <w:t>Bhimavarapu</w:t>
      </w:r>
      <w:proofErr w:type="spellEnd"/>
      <w:r w:rsidRPr="00E4411A">
        <w:rPr>
          <w:rFonts w:cs="Times New Roman"/>
          <w:szCs w:val="24"/>
          <w:shd w:val="clear" w:color="auto" w:fill="FFFFFF"/>
        </w:rPr>
        <w:t xml:space="preserve"> and Rastogi, 2020)</w:t>
      </w:r>
      <w:r w:rsidRPr="00E4411A">
        <w:rPr>
          <w:rFonts w:cs="Times New Roman"/>
          <w:szCs w:val="24"/>
        </w:rPr>
        <w:t>. In addition, the transparent practice of finance also allows investors to make the organization more accountable regarding their actions and decisions. The investors have information about the financial policies and business strategy they can also evaluate that the team of management is working their best. This accountability also increases transparency and strengthens the confidence of investors in the management of the company.</w:t>
      </w:r>
    </w:p>
    <w:p w14:paraId="36C8F9CC" w14:textId="2E882EAE" w:rsidR="005D5907" w:rsidRPr="00E4411A" w:rsidRDefault="002852BF" w:rsidP="00E4411A">
      <w:pPr>
        <w:rPr>
          <w:rFonts w:eastAsia="Times New Roman" w:cs="Times New Roman"/>
          <w:szCs w:val="24"/>
          <w:lang w:eastAsia="en-IN"/>
        </w:rPr>
      </w:pPr>
      <w:r w:rsidRPr="00E4411A">
        <w:rPr>
          <w:rFonts w:eastAsia="Times New Roman" w:cs="Times New Roman"/>
          <w:szCs w:val="24"/>
          <w:lang w:eastAsia="en-IN"/>
        </w:rPr>
        <w:lastRenderedPageBreak/>
        <w:t xml:space="preserve">According to </w:t>
      </w:r>
      <w:r w:rsidR="00D72D14" w:rsidRPr="00E4411A">
        <w:rPr>
          <w:rFonts w:eastAsia="Times New Roman" w:cs="Times New Roman"/>
          <w:szCs w:val="24"/>
          <w:lang w:eastAsia="en-IN"/>
        </w:rPr>
        <w:t>Wang</w:t>
      </w:r>
      <w:r w:rsidRPr="00E4411A">
        <w:rPr>
          <w:rFonts w:eastAsia="Times New Roman" w:cs="Times New Roman"/>
          <w:szCs w:val="24"/>
          <w:lang w:eastAsia="en-IN"/>
        </w:rPr>
        <w:t xml:space="preserve"> et al (2020) </w:t>
      </w:r>
      <w:r w:rsidR="00E61842" w:rsidRPr="00E4411A">
        <w:rPr>
          <w:rFonts w:eastAsia="Times New Roman" w:cs="Times New Roman"/>
          <w:szCs w:val="24"/>
          <w:lang w:eastAsia="en-IN"/>
        </w:rPr>
        <w:t xml:space="preserve">More and more, companies are being pushed to provide scientific information because of the far-reaching effects that businesses have on the planet. Nevertheless, there has been a lack of research into the exact process by which disclosing environmental data impacts business outcomes, and the relationship between the two is contentious. This study looked at how stability and accessibility (such as reporting from analysts and corporate possession) mediated the relationship between </w:t>
      </w:r>
      <w:r w:rsidR="003322B8" w:rsidRPr="00E4411A">
        <w:rPr>
          <w:rFonts w:eastAsia="Times New Roman" w:cs="Times New Roman"/>
          <w:szCs w:val="24"/>
          <w:lang w:eastAsia="en-IN"/>
        </w:rPr>
        <w:t xml:space="preserve">the </w:t>
      </w:r>
      <w:r w:rsidR="00E61842" w:rsidRPr="00E4411A">
        <w:rPr>
          <w:rFonts w:eastAsia="Times New Roman" w:cs="Times New Roman"/>
          <w:szCs w:val="24"/>
          <w:lang w:eastAsia="en-IN"/>
        </w:rPr>
        <w:t xml:space="preserve">disclosure of ecological data and </w:t>
      </w:r>
      <w:r w:rsidR="003322B8" w:rsidRPr="00E4411A">
        <w:rPr>
          <w:rFonts w:eastAsia="Times New Roman" w:cs="Times New Roman"/>
          <w:szCs w:val="24"/>
          <w:lang w:eastAsia="en-IN"/>
        </w:rPr>
        <w:t xml:space="preserve">the </w:t>
      </w:r>
      <w:r w:rsidR="00E61842" w:rsidRPr="00E4411A">
        <w:rPr>
          <w:rFonts w:eastAsia="Times New Roman" w:cs="Times New Roman"/>
          <w:szCs w:val="24"/>
          <w:lang w:eastAsia="en-IN"/>
        </w:rPr>
        <w:t xml:space="preserve">profitability of the company by maintaining financial transparency. More and more people are worried about how businesses affect the ecosystem and how well they </w:t>
      </w:r>
      <w:r w:rsidR="006D75E1">
        <w:rPr>
          <w:rFonts w:eastAsia="Times New Roman" w:cs="Times New Roman"/>
          <w:szCs w:val="24"/>
          <w:lang w:eastAsia="en-IN"/>
        </w:rPr>
        <w:t>fulfil</w:t>
      </w:r>
      <w:r w:rsidR="00E61842" w:rsidRPr="00E4411A">
        <w:rPr>
          <w:rFonts w:eastAsia="Times New Roman" w:cs="Times New Roman"/>
          <w:szCs w:val="24"/>
          <w:lang w:eastAsia="en-IN"/>
        </w:rPr>
        <w:t xml:space="preserve"> their ethical obligations as ecological issues </w:t>
      </w:r>
      <w:r w:rsidR="003322B8" w:rsidRPr="00E4411A">
        <w:rPr>
          <w:rFonts w:eastAsia="Times New Roman" w:cs="Times New Roman"/>
          <w:szCs w:val="24"/>
          <w:lang w:eastAsia="en-IN"/>
        </w:rPr>
        <w:t>become</w:t>
      </w:r>
      <w:r w:rsidR="00E61842" w:rsidRPr="00E4411A">
        <w:rPr>
          <w:rFonts w:eastAsia="Times New Roman" w:cs="Times New Roman"/>
          <w:szCs w:val="24"/>
          <w:lang w:eastAsia="en-IN"/>
        </w:rPr>
        <w:t xml:space="preserve"> worse. This study looked at how openness and accessibility mediated the relationship between ecological data discourse as well as the economic success of firms that impact </w:t>
      </w:r>
      <w:r w:rsidR="003322B8" w:rsidRPr="00E4411A">
        <w:rPr>
          <w:rFonts w:eastAsia="Times New Roman" w:cs="Times New Roman"/>
          <w:szCs w:val="24"/>
          <w:lang w:eastAsia="en-IN"/>
        </w:rPr>
        <w:t>investors'</w:t>
      </w:r>
      <w:r w:rsidR="00E61842" w:rsidRPr="00E4411A">
        <w:rPr>
          <w:rFonts w:eastAsia="Times New Roman" w:cs="Times New Roman"/>
          <w:szCs w:val="24"/>
          <w:lang w:eastAsia="en-IN"/>
        </w:rPr>
        <w:t xml:space="preserve"> trust and participation within the organization.</w:t>
      </w:r>
      <w:r w:rsidR="00D72D14" w:rsidRPr="00E4411A">
        <w:rPr>
          <w:rFonts w:eastAsia="Times New Roman" w:cs="Times New Roman"/>
          <w:szCs w:val="24"/>
          <w:lang w:eastAsia="en-IN"/>
        </w:rPr>
        <w:t xml:space="preserve"> In addition to outlining the business's corporate ethical standards and management frameworks, an effective Environmental, Social</w:t>
      </w:r>
      <w:r w:rsidR="006D75E1">
        <w:rPr>
          <w:rFonts w:eastAsia="Times New Roman" w:cs="Times New Roman"/>
          <w:szCs w:val="24"/>
          <w:lang w:eastAsia="en-IN"/>
        </w:rPr>
        <w:t>,</w:t>
      </w:r>
      <w:r w:rsidR="00D72D14" w:rsidRPr="00E4411A">
        <w:rPr>
          <w:rFonts w:eastAsia="Times New Roman" w:cs="Times New Roman"/>
          <w:szCs w:val="24"/>
          <w:lang w:eastAsia="en-IN"/>
        </w:rPr>
        <w:t xml:space="preserve"> and Governance reporting plan should include the ecological impact of the business. The inclusion of ESG information within investor-facing websites and communication materials may help IROs exploit ESG provided </w:t>
      </w:r>
      <w:r w:rsidR="003322B8" w:rsidRPr="00E4411A">
        <w:rPr>
          <w:rFonts w:eastAsia="Times New Roman" w:cs="Times New Roman"/>
          <w:szCs w:val="24"/>
          <w:lang w:eastAsia="en-IN"/>
        </w:rPr>
        <w:t>as</w:t>
      </w:r>
      <w:r w:rsidR="00D72D14" w:rsidRPr="00E4411A">
        <w:rPr>
          <w:rFonts w:eastAsia="Times New Roman" w:cs="Times New Roman"/>
          <w:szCs w:val="24"/>
          <w:lang w:eastAsia="en-IN"/>
        </w:rPr>
        <w:t xml:space="preserve"> a planning instrument since these factors are considered by contemporary investors when making decisions.</w:t>
      </w:r>
      <w:r w:rsidR="00D72D14" w:rsidRPr="00E4411A">
        <w:rPr>
          <w:rFonts w:eastAsia="Times New Roman" w:cs="Times New Roman"/>
          <w:szCs w:val="24"/>
          <w:lang w:eastAsia="en-IN"/>
        </w:rPr>
        <w:br/>
      </w:r>
      <w:r w:rsidR="00D72D14" w:rsidRPr="00E4411A">
        <w:rPr>
          <w:rFonts w:cs="Times New Roman"/>
          <w:szCs w:val="24"/>
          <w:shd w:val="clear" w:color="auto" w:fill="FFFFFF"/>
        </w:rPr>
        <w:t xml:space="preserve">Olaniyi et al (2024) further stated that </w:t>
      </w:r>
      <w:r w:rsidR="005D5907" w:rsidRPr="00E4411A">
        <w:rPr>
          <w:rFonts w:eastAsia="Times New Roman" w:cs="Times New Roman"/>
          <w:szCs w:val="24"/>
          <w:lang w:eastAsia="en-IN"/>
        </w:rPr>
        <w:t xml:space="preserve">an innovative possibility has been given to the companies: ESG reporting, which stands for environmental, social, and governance. Companies may improve their openness and earn customers' confidence by publishing such analyses. There are </w:t>
      </w:r>
      <w:r w:rsidR="003322B8" w:rsidRPr="00E4411A">
        <w:rPr>
          <w:rFonts w:eastAsia="Times New Roman" w:cs="Times New Roman"/>
          <w:szCs w:val="24"/>
          <w:lang w:eastAsia="en-IN"/>
        </w:rPr>
        <w:t>several</w:t>
      </w:r>
      <w:r w:rsidR="005D5907" w:rsidRPr="00E4411A">
        <w:rPr>
          <w:rFonts w:eastAsia="Times New Roman" w:cs="Times New Roman"/>
          <w:szCs w:val="24"/>
          <w:lang w:eastAsia="en-IN"/>
        </w:rPr>
        <w:t xml:space="preserve"> key players in this procedure, including environmental divisions and investor relations officers (IROs). Intermediary risk officers (IROs) may boost an organization's reputation among shareholders by </w:t>
      </w:r>
      <w:r w:rsidR="003322B8" w:rsidRPr="00E4411A">
        <w:rPr>
          <w:rFonts w:eastAsia="Times New Roman" w:cs="Times New Roman"/>
          <w:szCs w:val="24"/>
          <w:lang w:eastAsia="en-IN"/>
        </w:rPr>
        <w:t>including</w:t>
      </w:r>
      <w:r w:rsidR="005D5907" w:rsidRPr="00E4411A">
        <w:rPr>
          <w:rFonts w:eastAsia="Times New Roman" w:cs="Times New Roman"/>
          <w:szCs w:val="24"/>
          <w:lang w:eastAsia="en-IN"/>
        </w:rPr>
        <w:t xml:space="preserve"> environmental, social, and governance (ESG) factors in investor interactions. Anyone with equity looking to make money in both the immediate and distant future would do well to put their money into a socially conscious business. In the long run, this might provide the groundwork for a trustworthy brand story, as it positions corporations as pioneers in ecological responsibility, societal effects, and strong leadership. </w:t>
      </w:r>
    </w:p>
    <w:p w14:paraId="6B27D392" w14:textId="0B2B2A2E" w:rsidR="003322B8" w:rsidRPr="00E4411A" w:rsidRDefault="003322B8" w:rsidP="00E4411A">
      <w:pPr>
        <w:pStyle w:val="Heading2"/>
        <w:rPr>
          <w:rFonts w:cs="Times New Roman"/>
          <w:szCs w:val="24"/>
          <w:lang w:eastAsia="en-IN"/>
        </w:rPr>
      </w:pPr>
      <w:bookmarkStart w:id="18" w:name="_Toc169472787"/>
      <w:r w:rsidRPr="00E4411A">
        <w:rPr>
          <w:rFonts w:cs="Times New Roman"/>
          <w:szCs w:val="24"/>
          <w:lang w:eastAsia="en-IN"/>
        </w:rPr>
        <w:t>2.6 Summary</w:t>
      </w:r>
      <w:bookmarkEnd w:id="18"/>
      <w:r w:rsidRPr="00E4411A">
        <w:rPr>
          <w:rFonts w:cs="Times New Roman"/>
          <w:szCs w:val="24"/>
          <w:lang w:eastAsia="en-IN"/>
        </w:rPr>
        <w:t xml:space="preserve"> </w:t>
      </w:r>
    </w:p>
    <w:p w14:paraId="20EE4B79" w14:textId="0E9B2AB6" w:rsidR="003322B8" w:rsidRPr="00E4411A" w:rsidRDefault="003322B8" w:rsidP="00E4411A">
      <w:pPr>
        <w:rPr>
          <w:rFonts w:eastAsia="Times New Roman" w:cs="Times New Roman"/>
          <w:szCs w:val="24"/>
          <w:lang w:eastAsia="en-IN"/>
        </w:rPr>
      </w:pPr>
      <w:r w:rsidRPr="00E4411A">
        <w:rPr>
          <w:rFonts w:cs="Times New Roman"/>
          <w:szCs w:val="24"/>
          <w:lang w:eastAsia="en-IN" w:bidi="hi-IN"/>
        </w:rPr>
        <w:t xml:space="preserve">According to me, I think that </w:t>
      </w:r>
      <w:r w:rsidR="00E33A65" w:rsidRPr="00E4411A">
        <w:rPr>
          <w:rFonts w:eastAsia="Times New Roman" w:cs="Times New Roman"/>
          <w:szCs w:val="24"/>
          <w:lang w:eastAsia="en-IN"/>
        </w:rPr>
        <w:t xml:space="preserve">Investors, consumers, and different stakeholders gain faith in a business once its financials are truthful and transparent. Clients have more faith in a business's reliability whenever it shows it is upfront and truthful by offering information freely. The organization can demonstrate its ability to effectively handle resources and strengthen </w:t>
      </w:r>
      <w:r w:rsidR="00E33A65" w:rsidRPr="00E4411A">
        <w:rPr>
          <w:rFonts w:eastAsia="Times New Roman" w:cs="Times New Roman"/>
          <w:szCs w:val="24"/>
          <w:lang w:eastAsia="en-IN"/>
        </w:rPr>
        <w:lastRenderedPageBreak/>
        <w:t xml:space="preserve">connections with lenders and shareholders by offering reliable and transparent financial data. Creating a culture of financial openness at your organization goes further by following standard operating procedure which is an essential requirement that encourages financial accountability and confidence. </w:t>
      </w:r>
      <w:r w:rsidRPr="00E4411A">
        <w:rPr>
          <w:rFonts w:cs="Times New Roman"/>
          <w:szCs w:val="24"/>
          <w:lang w:eastAsia="en-IN" w:bidi="hi-IN"/>
        </w:rPr>
        <w:t>I agree with the strategies recommended above for improving financial transparency within the business environment to gain investor relations and trust</w:t>
      </w:r>
      <w:r w:rsidR="00E33A65" w:rsidRPr="00E4411A">
        <w:rPr>
          <w:rFonts w:eastAsia="Times New Roman" w:cs="Times New Roman"/>
          <w:szCs w:val="24"/>
          <w:lang w:eastAsia="en-IN"/>
        </w:rPr>
        <w:t>. Embracing openness allows workers to make educated choices that boost your company's performance and build deeper connections with prospective customers.</w:t>
      </w:r>
    </w:p>
    <w:p w14:paraId="255C371A" w14:textId="5723E9B7" w:rsidR="002F4040" w:rsidRPr="00E4411A" w:rsidRDefault="002F4040" w:rsidP="00E4411A">
      <w:pPr>
        <w:spacing w:after="0"/>
        <w:rPr>
          <w:rFonts w:eastAsia="Times New Roman" w:cs="Times New Roman"/>
          <w:szCs w:val="24"/>
          <w:lang w:eastAsia="en-IN"/>
        </w:rPr>
      </w:pPr>
    </w:p>
    <w:p w14:paraId="4CA94977" w14:textId="6A825A83" w:rsidR="002F4040" w:rsidRPr="00E4411A" w:rsidRDefault="002F4040" w:rsidP="00E4411A">
      <w:pPr>
        <w:rPr>
          <w:rFonts w:eastAsia="Times New Roman" w:cs="Times New Roman"/>
          <w:szCs w:val="24"/>
          <w:lang w:eastAsia="en-IN"/>
        </w:rPr>
      </w:pPr>
      <w:r w:rsidRPr="00E4411A">
        <w:rPr>
          <w:rFonts w:eastAsia="Times New Roman" w:cs="Times New Roman"/>
          <w:szCs w:val="24"/>
          <w:lang w:eastAsia="en-IN"/>
        </w:rPr>
        <w:br w:type="page"/>
      </w:r>
    </w:p>
    <w:p w14:paraId="25D756A4" w14:textId="226E9EC3" w:rsidR="002F4040" w:rsidRPr="00E4411A" w:rsidRDefault="002F4040" w:rsidP="00E4411A">
      <w:pPr>
        <w:pStyle w:val="Heading1"/>
        <w:rPr>
          <w:rFonts w:cs="Times New Roman"/>
          <w:szCs w:val="24"/>
          <w:lang w:eastAsia="en-IN"/>
        </w:rPr>
      </w:pPr>
      <w:bookmarkStart w:id="19" w:name="_Toc169472788"/>
      <w:r w:rsidRPr="00E4411A">
        <w:rPr>
          <w:rFonts w:cs="Times New Roman"/>
          <w:szCs w:val="24"/>
          <w:lang w:eastAsia="en-IN"/>
        </w:rPr>
        <w:lastRenderedPageBreak/>
        <w:t>Chapter 3- Methodology</w:t>
      </w:r>
      <w:bookmarkEnd w:id="19"/>
      <w:r w:rsidRPr="00E4411A">
        <w:rPr>
          <w:rFonts w:cs="Times New Roman"/>
          <w:szCs w:val="24"/>
          <w:lang w:eastAsia="en-IN"/>
        </w:rPr>
        <w:t xml:space="preserve"> </w:t>
      </w:r>
    </w:p>
    <w:p w14:paraId="1CFC49C7" w14:textId="16051D74" w:rsidR="002F4040" w:rsidRPr="00E4411A" w:rsidRDefault="002F4040" w:rsidP="00E4411A">
      <w:pPr>
        <w:pStyle w:val="Heading2"/>
        <w:rPr>
          <w:rFonts w:cs="Times New Roman"/>
          <w:szCs w:val="24"/>
          <w:lang w:eastAsia="en-IN"/>
        </w:rPr>
      </w:pPr>
      <w:bookmarkStart w:id="20" w:name="_Toc169472789"/>
      <w:r w:rsidRPr="00E4411A">
        <w:rPr>
          <w:rFonts w:cs="Times New Roman"/>
          <w:szCs w:val="24"/>
          <w:lang w:eastAsia="en-IN"/>
        </w:rPr>
        <w:t>3.1 Introduction</w:t>
      </w:r>
      <w:bookmarkEnd w:id="20"/>
      <w:r w:rsidRPr="00E4411A">
        <w:rPr>
          <w:rFonts w:cs="Times New Roman"/>
          <w:szCs w:val="24"/>
          <w:lang w:eastAsia="en-IN"/>
        </w:rPr>
        <w:t xml:space="preserve"> </w:t>
      </w:r>
    </w:p>
    <w:p w14:paraId="5D0F54E3" w14:textId="2AB2244B" w:rsidR="00F60CE9" w:rsidRPr="00E4411A" w:rsidRDefault="00F60CE9" w:rsidP="00E4411A">
      <w:pPr>
        <w:spacing w:after="0"/>
        <w:rPr>
          <w:rFonts w:eastAsia="Times New Roman" w:cs="Times New Roman"/>
          <w:szCs w:val="24"/>
          <w:lang w:eastAsia="en-IN"/>
        </w:rPr>
      </w:pPr>
      <w:r w:rsidRPr="00E4411A">
        <w:rPr>
          <w:rFonts w:eastAsia="Times New Roman" w:cs="Times New Roman"/>
          <w:szCs w:val="24"/>
          <w:lang w:eastAsia="en-IN"/>
        </w:rPr>
        <w:t xml:space="preserve">The present stage of the assessment makes use of </w:t>
      </w:r>
      <w:r w:rsidR="003322B8" w:rsidRPr="00E4411A">
        <w:rPr>
          <w:rFonts w:eastAsia="Times New Roman" w:cs="Times New Roman"/>
          <w:szCs w:val="24"/>
          <w:lang w:eastAsia="en-IN"/>
        </w:rPr>
        <w:t>several</w:t>
      </w:r>
      <w:r w:rsidRPr="00E4411A">
        <w:rPr>
          <w:rFonts w:eastAsia="Times New Roman" w:cs="Times New Roman"/>
          <w:szCs w:val="24"/>
          <w:lang w:eastAsia="en-IN"/>
        </w:rPr>
        <w:t xml:space="preserve"> tools and materials to address the research questions. </w:t>
      </w:r>
      <w:r w:rsidR="003322B8" w:rsidRPr="00E4411A">
        <w:rPr>
          <w:rFonts w:eastAsia="Times New Roman" w:cs="Times New Roman"/>
          <w:szCs w:val="24"/>
          <w:lang w:eastAsia="en-IN"/>
        </w:rPr>
        <w:t>To</w:t>
      </w:r>
      <w:r w:rsidRPr="00E4411A">
        <w:rPr>
          <w:rFonts w:eastAsia="Times New Roman" w:cs="Times New Roman"/>
          <w:szCs w:val="24"/>
          <w:lang w:eastAsia="en-IN"/>
        </w:rPr>
        <w:t xml:space="preserve"> achieve its objectives, the study relied on a specific methodology that yielded trustworthy results. This chapter focuses heavily on the research's analytical assessment which helps with both understanding the results of the research and determining how trustworthy the data is. It represents the method through which investigators plan how they're going to accomplish their goals </w:t>
      </w:r>
      <w:r w:rsidR="003322B8" w:rsidRPr="00E4411A">
        <w:rPr>
          <w:rFonts w:eastAsia="Times New Roman" w:cs="Times New Roman"/>
          <w:szCs w:val="24"/>
          <w:lang w:eastAsia="en-IN"/>
        </w:rPr>
        <w:t>by</w:t>
      </w:r>
      <w:r w:rsidRPr="00E4411A">
        <w:rPr>
          <w:rFonts w:eastAsia="Times New Roman" w:cs="Times New Roman"/>
          <w:szCs w:val="24"/>
          <w:lang w:eastAsia="en-IN"/>
        </w:rPr>
        <w:t xml:space="preserve"> </w:t>
      </w:r>
      <w:r w:rsidR="00260443" w:rsidRPr="00E4411A">
        <w:rPr>
          <w:rFonts w:eastAsia="Times New Roman" w:cs="Times New Roman"/>
          <w:szCs w:val="24"/>
          <w:lang w:eastAsia="en-IN"/>
        </w:rPr>
        <w:t xml:space="preserve">the </w:t>
      </w:r>
      <w:r w:rsidRPr="00E4411A">
        <w:rPr>
          <w:rFonts w:eastAsia="Times New Roman" w:cs="Times New Roman"/>
          <w:szCs w:val="24"/>
          <w:lang w:eastAsia="en-IN"/>
        </w:rPr>
        <w:t>objectives and aim of the current study. </w:t>
      </w:r>
    </w:p>
    <w:p w14:paraId="23CD14D5" w14:textId="03F0B1AF" w:rsidR="002F4040" w:rsidRPr="00E4411A" w:rsidRDefault="002F4040" w:rsidP="00E4411A">
      <w:pPr>
        <w:pStyle w:val="Heading2"/>
        <w:rPr>
          <w:rFonts w:cs="Times New Roman"/>
          <w:szCs w:val="24"/>
          <w:lang w:eastAsia="en-IN"/>
        </w:rPr>
      </w:pPr>
      <w:bookmarkStart w:id="21" w:name="_Toc169472790"/>
      <w:r w:rsidRPr="00E4411A">
        <w:rPr>
          <w:rFonts w:cs="Times New Roman"/>
          <w:szCs w:val="24"/>
          <w:lang w:eastAsia="en-IN"/>
        </w:rPr>
        <w:t>3.2 Research Philosophy</w:t>
      </w:r>
      <w:bookmarkEnd w:id="21"/>
      <w:r w:rsidRPr="00E4411A">
        <w:rPr>
          <w:rFonts w:cs="Times New Roman"/>
          <w:szCs w:val="24"/>
          <w:lang w:eastAsia="en-IN"/>
        </w:rPr>
        <w:t xml:space="preserve"> </w:t>
      </w:r>
    </w:p>
    <w:p w14:paraId="6D30B30C" w14:textId="2513BC7B" w:rsidR="00675F09" w:rsidRPr="00E4411A" w:rsidRDefault="00675F09" w:rsidP="00E4411A">
      <w:pPr>
        <w:rPr>
          <w:rFonts w:eastAsia="Times New Roman" w:cs="Times New Roman"/>
          <w:szCs w:val="24"/>
          <w:lang w:eastAsia="en-IN"/>
        </w:rPr>
      </w:pPr>
      <w:r w:rsidRPr="00E4411A">
        <w:rPr>
          <w:rFonts w:cs="Times New Roman"/>
          <w:szCs w:val="24"/>
          <w:lang w:eastAsia="en-IN" w:bidi="hi-IN"/>
        </w:rPr>
        <w:t xml:space="preserve">The study used </w:t>
      </w:r>
      <w:r w:rsidRPr="00E4411A">
        <w:rPr>
          <w:rFonts w:eastAsia="Times New Roman" w:cs="Times New Roman"/>
          <w:szCs w:val="24"/>
          <w:lang w:eastAsia="en-IN"/>
        </w:rPr>
        <w:t xml:space="preserve">the </w:t>
      </w:r>
      <w:r w:rsidRPr="00E4411A">
        <w:rPr>
          <w:rFonts w:eastAsia="Times New Roman" w:cs="Times New Roman"/>
          <w:b/>
          <w:bCs/>
          <w:i/>
          <w:iCs/>
          <w:szCs w:val="24"/>
          <w:lang w:eastAsia="en-IN"/>
        </w:rPr>
        <w:t>positivism </w:t>
      </w:r>
      <w:r w:rsidR="000E054F" w:rsidRPr="00E4411A">
        <w:rPr>
          <w:rFonts w:eastAsia="Times New Roman" w:cs="Times New Roman"/>
          <w:b/>
          <w:bCs/>
          <w:i/>
          <w:iCs/>
          <w:szCs w:val="24"/>
          <w:lang w:eastAsia="en-IN"/>
        </w:rPr>
        <w:t>philosophy</w:t>
      </w:r>
      <w:r w:rsidRPr="00E4411A">
        <w:rPr>
          <w:rFonts w:eastAsia="Times New Roman" w:cs="Times New Roman"/>
          <w:szCs w:val="24"/>
          <w:lang w:eastAsia="en-IN"/>
        </w:rPr>
        <w:t xml:space="preserve"> that holds that one can only believe "real" information derived from sensory experience (the senses), especially quantitative data but also concentrates on qualitative information in context to </w:t>
      </w:r>
      <w:r w:rsidR="000E054F" w:rsidRPr="00E4411A">
        <w:rPr>
          <w:rFonts w:eastAsia="Times New Roman" w:cs="Times New Roman"/>
          <w:szCs w:val="24"/>
          <w:lang w:eastAsia="en-IN"/>
        </w:rPr>
        <w:t xml:space="preserve">the </w:t>
      </w:r>
      <w:r w:rsidRPr="00E4411A">
        <w:rPr>
          <w:rFonts w:eastAsia="Times New Roman" w:cs="Times New Roman"/>
          <w:szCs w:val="24"/>
          <w:lang w:eastAsia="en-IN"/>
        </w:rPr>
        <w:t xml:space="preserve">research topic. Researchers in positivist studies are just responsible for collecting data and interpreting it objectively by analysing </w:t>
      </w:r>
      <w:r w:rsidR="000E054F" w:rsidRPr="00E4411A">
        <w:rPr>
          <w:rFonts w:eastAsia="Times New Roman" w:cs="Times New Roman"/>
          <w:szCs w:val="24"/>
          <w:lang w:eastAsia="en-IN"/>
        </w:rPr>
        <w:t xml:space="preserve">the </w:t>
      </w:r>
      <w:r w:rsidRPr="00E4411A">
        <w:rPr>
          <w:rFonts w:eastAsia="Times New Roman" w:cs="Times New Roman"/>
          <w:szCs w:val="24"/>
          <w:lang w:eastAsia="en-IN"/>
        </w:rPr>
        <w:t>impact of financial transparency on investors. To rephrase, the investigator puts their values aside as well as acts as an impartial analyst during the investigation. The results of such investigations are often measurable and open to observation</w:t>
      </w:r>
      <w:r w:rsidR="00260443" w:rsidRPr="00E4411A">
        <w:rPr>
          <w:rFonts w:eastAsia="Times New Roman" w:cs="Times New Roman"/>
          <w:szCs w:val="24"/>
          <w:lang w:eastAsia="en-IN"/>
        </w:rPr>
        <w:t xml:space="preserve"> (Verma et al, 2023)</w:t>
      </w:r>
      <w:r w:rsidRPr="00E4411A">
        <w:rPr>
          <w:rFonts w:eastAsia="Times New Roman" w:cs="Times New Roman"/>
          <w:szCs w:val="24"/>
          <w:lang w:eastAsia="en-IN"/>
        </w:rPr>
        <w:t xml:space="preserve">. The use of quantitative approaches enables positivist investigators to compile </w:t>
      </w:r>
      <w:r w:rsidR="000E054F" w:rsidRPr="00E4411A">
        <w:rPr>
          <w:rFonts w:eastAsia="Times New Roman" w:cs="Times New Roman"/>
          <w:szCs w:val="24"/>
          <w:lang w:eastAsia="en-IN"/>
        </w:rPr>
        <w:t xml:space="preserve">a </w:t>
      </w:r>
      <w:r w:rsidRPr="00E4411A">
        <w:rPr>
          <w:rFonts w:eastAsia="Times New Roman" w:cs="Times New Roman"/>
          <w:szCs w:val="24"/>
          <w:lang w:eastAsia="en-IN"/>
        </w:rPr>
        <w:t xml:space="preserve">collection of data from huge examinations </w:t>
      </w:r>
      <w:r w:rsidR="00260443" w:rsidRPr="00E4411A">
        <w:rPr>
          <w:rFonts w:eastAsia="Times New Roman" w:cs="Times New Roman"/>
          <w:szCs w:val="24"/>
          <w:lang w:eastAsia="en-IN"/>
        </w:rPr>
        <w:t xml:space="preserve">and </w:t>
      </w:r>
      <w:r w:rsidRPr="00E4411A">
        <w:rPr>
          <w:rFonts w:eastAsia="Times New Roman" w:cs="Times New Roman"/>
          <w:szCs w:val="24"/>
          <w:lang w:eastAsia="en-IN"/>
        </w:rPr>
        <w:t>analy</w:t>
      </w:r>
      <w:r w:rsidR="00B734F3">
        <w:rPr>
          <w:rFonts w:eastAsia="Times New Roman" w:cs="Times New Roman"/>
          <w:szCs w:val="24"/>
          <w:lang w:eastAsia="en-IN"/>
        </w:rPr>
        <w:t>se</w:t>
      </w:r>
      <w:r w:rsidRPr="00E4411A">
        <w:rPr>
          <w:rFonts w:eastAsia="Times New Roman" w:cs="Times New Roman"/>
          <w:szCs w:val="24"/>
          <w:lang w:eastAsia="en-IN"/>
        </w:rPr>
        <w:t xml:space="preserve"> them statistically for observations, patterns, observations, and mutually reinforcing linkages. In positivism, the investigator and the truth being studied are seen as separate entities, according to the dualist and subjective philosophy. </w:t>
      </w:r>
    </w:p>
    <w:p w14:paraId="1E03DF4A" w14:textId="35386608" w:rsidR="002F4040" w:rsidRPr="00E4411A" w:rsidRDefault="002F4040" w:rsidP="00E4411A">
      <w:pPr>
        <w:pStyle w:val="Heading2"/>
        <w:rPr>
          <w:rFonts w:cs="Times New Roman"/>
          <w:szCs w:val="24"/>
          <w:lang w:eastAsia="en-IN"/>
        </w:rPr>
      </w:pPr>
      <w:bookmarkStart w:id="22" w:name="_Toc169472791"/>
      <w:r w:rsidRPr="00E4411A">
        <w:rPr>
          <w:rFonts w:cs="Times New Roman"/>
          <w:szCs w:val="24"/>
          <w:lang w:eastAsia="en-IN"/>
        </w:rPr>
        <w:t>3.3 Data Collection Method</w:t>
      </w:r>
      <w:bookmarkEnd w:id="22"/>
    </w:p>
    <w:p w14:paraId="5F0BCFF1" w14:textId="47101CEA" w:rsidR="00401A47" w:rsidRPr="00E4411A" w:rsidRDefault="000E054F" w:rsidP="00E4411A">
      <w:pPr>
        <w:spacing w:after="0"/>
        <w:rPr>
          <w:rFonts w:eastAsia="Times New Roman" w:cs="Times New Roman"/>
          <w:szCs w:val="24"/>
          <w:lang w:eastAsia="en-IN"/>
        </w:rPr>
      </w:pPr>
      <w:r w:rsidRPr="00E4411A">
        <w:rPr>
          <w:rFonts w:eastAsia="Times New Roman" w:cs="Times New Roman"/>
          <w:szCs w:val="24"/>
          <w:lang w:eastAsia="en-IN"/>
        </w:rPr>
        <w:t xml:space="preserve">Obtaining information straight from end users is known as </w:t>
      </w:r>
      <w:r w:rsidRPr="00E4411A">
        <w:rPr>
          <w:rFonts w:eastAsia="Times New Roman" w:cs="Times New Roman"/>
          <w:b/>
          <w:bCs/>
          <w:i/>
          <w:iCs/>
          <w:szCs w:val="24"/>
          <w:lang w:eastAsia="en-IN"/>
        </w:rPr>
        <w:t>primary data</w:t>
      </w:r>
      <w:r w:rsidRPr="00E4411A">
        <w:rPr>
          <w:rFonts w:eastAsia="Times New Roman" w:cs="Times New Roman"/>
          <w:szCs w:val="24"/>
          <w:lang w:eastAsia="en-IN"/>
        </w:rPr>
        <w:t xml:space="preserve"> gathering. Typically, questionnaires or survey responses are used to gather this kind of knowledge. Due to its proximity to the source, the initial information gathered generates more trustworthy and accurate findings in the context </w:t>
      </w:r>
      <w:r w:rsidR="00260443" w:rsidRPr="00E4411A">
        <w:rPr>
          <w:rFonts w:eastAsia="Times New Roman" w:cs="Times New Roman"/>
          <w:szCs w:val="24"/>
          <w:lang w:eastAsia="en-IN"/>
        </w:rPr>
        <w:t xml:space="preserve">of </w:t>
      </w:r>
      <w:proofErr w:type="spellStart"/>
      <w:r w:rsidRPr="00E4411A">
        <w:rPr>
          <w:rFonts w:eastAsia="Times New Roman" w:cs="Times New Roman"/>
          <w:szCs w:val="24"/>
          <w:lang w:eastAsia="en-IN"/>
        </w:rPr>
        <w:t>to</w:t>
      </w:r>
      <w:proofErr w:type="spellEnd"/>
      <w:r w:rsidRPr="00E4411A">
        <w:rPr>
          <w:rFonts w:eastAsia="Times New Roman" w:cs="Times New Roman"/>
          <w:szCs w:val="24"/>
          <w:lang w:eastAsia="en-IN"/>
        </w:rPr>
        <w:t xml:space="preserve"> research topic. When compared to study material that relies on secondary or third-party data, studies that use primary information tend to have more credibility</w:t>
      </w:r>
      <w:r w:rsidR="00260443" w:rsidRPr="00E4411A">
        <w:rPr>
          <w:rFonts w:eastAsia="Times New Roman" w:cs="Times New Roman"/>
          <w:szCs w:val="24"/>
          <w:lang w:eastAsia="en-IN"/>
        </w:rPr>
        <w:t xml:space="preserve"> (</w:t>
      </w:r>
      <w:r w:rsidR="00260443" w:rsidRPr="00E4411A">
        <w:rPr>
          <w:rFonts w:cs="Times New Roman"/>
          <w:szCs w:val="24"/>
          <w:shd w:val="clear" w:color="auto" w:fill="FFFFFF"/>
        </w:rPr>
        <w:t>Kumari et al, 2023</w:t>
      </w:r>
      <w:r w:rsidR="00260443" w:rsidRPr="00E4411A">
        <w:rPr>
          <w:rFonts w:eastAsia="Times New Roman" w:cs="Times New Roman"/>
          <w:szCs w:val="24"/>
          <w:lang w:eastAsia="en-IN"/>
        </w:rPr>
        <w:t>)</w:t>
      </w:r>
      <w:r w:rsidRPr="00E4411A">
        <w:rPr>
          <w:rFonts w:eastAsia="Times New Roman" w:cs="Times New Roman"/>
          <w:szCs w:val="24"/>
          <w:lang w:eastAsia="en-IN"/>
        </w:rPr>
        <w:t xml:space="preserve">. </w:t>
      </w:r>
      <w:r w:rsidR="00260443" w:rsidRPr="00E4411A">
        <w:rPr>
          <w:rFonts w:eastAsia="Times New Roman" w:cs="Times New Roman"/>
          <w:szCs w:val="24"/>
          <w:lang w:eastAsia="en-IN"/>
        </w:rPr>
        <w:t>To</w:t>
      </w:r>
      <w:r w:rsidRPr="00E4411A">
        <w:rPr>
          <w:rFonts w:eastAsia="Times New Roman" w:cs="Times New Roman"/>
          <w:szCs w:val="24"/>
          <w:lang w:eastAsia="en-IN"/>
        </w:rPr>
        <w:t xml:space="preserve"> gather primary information, interviews are held with the intended participants using a pre-made survey. Investigators may learn more about financial openness and its impact on investors at hand by conducting in-depth interviews with the organization's workers and investors as part of the main data-collecting process.</w:t>
      </w:r>
    </w:p>
    <w:p w14:paraId="153441FA" w14:textId="7B87B25E" w:rsidR="000E054F" w:rsidRPr="00E4411A" w:rsidRDefault="00401A47" w:rsidP="00E4411A">
      <w:pPr>
        <w:spacing w:after="0"/>
        <w:rPr>
          <w:rFonts w:eastAsia="Times New Roman" w:cs="Times New Roman"/>
          <w:szCs w:val="24"/>
          <w:lang w:eastAsia="en-IN"/>
        </w:rPr>
      </w:pPr>
      <w:r w:rsidRPr="00E4411A">
        <w:rPr>
          <w:rFonts w:eastAsia="Times New Roman" w:cs="Times New Roman"/>
          <w:szCs w:val="24"/>
          <w:lang w:eastAsia="en-IN"/>
        </w:rPr>
        <w:t>The term "</w:t>
      </w:r>
      <w:r w:rsidRPr="00E4411A">
        <w:rPr>
          <w:rFonts w:eastAsia="Times New Roman" w:cs="Times New Roman"/>
          <w:b/>
          <w:bCs/>
          <w:i/>
          <w:iCs/>
          <w:szCs w:val="24"/>
          <w:lang w:eastAsia="en-IN"/>
        </w:rPr>
        <w:t>secondary data collection</w:t>
      </w:r>
      <w:r w:rsidRPr="00E4411A">
        <w:rPr>
          <w:rFonts w:eastAsia="Times New Roman" w:cs="Times New Roman"/>
          <w:szCs w:val="24"/>
          <w:lang w:eastAsia="en-IN"/>
        </w:rPr>
        <w:t xml:space="preserve">" describes the practice of acquiring knowledge from preexisting sources like websites and public documents. Secondary data gathering relies on different sources, which might lead to inadequate or incorrect details, while it is simpler to </w:t>
      </w:r>
      <w:r w:rsidRPr="00E4411A">
        <w:rPr>
          <w:rFonts w:eastAsia="Times New Roman" w:cs="Times New Roman"/>
          <w:szCs w:val="24"/>
          <w:lang w:eastAsia="en-IN"/>
        </w:rPr>
        <w:lastRenderedPageBreak/>
        <w:t xml:space="preserve">utilize. Researchers may get thoughts and make findings from additional investigations without being </w:t>
      </w:r>
      <w:r w:rsidR="00260443" w:rsidRPr="00E4411A">
        <w:rPr>
          <w:rFonts w:eastAsia="Times New Roman" w:cs="Times New Roman"/>
          <w:szCs w:val="24"/>
          <w:lang w:eastAsia="en-IN"/>
        </w:rPr>
        <w:t xml:space="preserve">able </w:t>
      </w:r>
      <w:r w:rsidRPr="00E4411A">
        <w:rPr>
          <w:rFonts w:eastAsia="Times New Roman" w:cs="Times New Roman"/>
          <w:szCs w:val="24"/>
          <w:lang w:eastAsia="en-IN"/>
        </w:rPr>
        <w:t xml:space="preserve">to gather fresh data themselves. Not only this could help </w:t>
      </w:r>
      <w:r w:rsidR="00260443" w:rsidRPr="00E4411A">
        <w:rPr>
          <w:rFonts w:eastAsia="Times New Roman" w:cs="Times New Roman"/>
          <w:szCs w:val="24"/>
          <w:lang w:eastAsia="en-IN"/>
        </w:rPr>
        <w:t>researchers</w:t>
      </w:r>
      <w:r w:rsidRPr="00E4411A">
        <w:rPr>
          <w:rFonts w:eastAsia="Times New Roman" w:cs="Times New Roman"/>
          <w:szCs w:val="24"/>
          <w:lang w:eastAsia="en-IN"/>
        </w:rPr>
        <w:t xml:space="preserve"> to save time and money, but it can also let people expand beyond the information they already know</w:t>
      </w:r>
      <w:r w:rsidR="00260443" w:rsidRPr="00E4411A">
        <w:rPr>
          <w:rFonts w:eastAsia="Times New Roman" w:cs="Times New Roman"/>
          <w:szCs w:val="24"/>
          <w:lang w:eastAsia="en-IN"/>
        </w:rPr>
        <w:t xml:space="preserve"> (</w:t>
      </w:r>
      <w:r w:rsidR="00260443" w:rsidRPr="00E4411A">
        <w:rPr>
          <w:rFonts w:cs="Times New Roman"/>
          <w:szCs w:val="24"/>
          <w:shd w:val="clear" w:color="auto" w:fill="FFFFFF"/>
        </w:rPr>
        <w:t>Zhang et al, 2023</w:t>
      </w:r>
      <w:r w:rsidR="00260443" w:rsidRPr="00E4411A">
        <w:rPr>
          <w:rFonts w:eastAsia="Times New Roman" w:cs="Times New Roman"/>
          <w:szCs w:val="24"/>
          <w:lang w:eastAsia="en-IN"/>
        </w:rPr>
        <w:t>)</w:t>
      </w:r>
      <w:r w:rsidRPr="00E4411A">
        <w:rPr>
          <w:rFonts w:eastAsia="Times New Roman" w:cs="Times New Roman"/>
          <w:szCs w:val="24"/>
          <w:lang w:eastAsia="en-IN"/>
        </w:rPr>
        <w:t>. Virtual books, journals, periodicals, literature, and other credible sources are among the most often used methods of gathering secondary data</w:t>
      </w:r>
      <w:r w:rsidR="001F225B" w:rsidRPr="00E4411A">
        <w:rPr>
          <w:rFonts w:eastAsia="Times New Roman" w:cs="Times New Roman"/>
          <w:szCs w:val="24"/>
          <w:lang w:eastAsia="en-IN"/>
        </w:rPr>
        <w:t xml:space="preserve"> </w:t>
      </w:r>
      <w:r w:rsidR="003322B8" w:rsidRPr="00E4411A">
        <w:rPr>
          <w:rFonts w:eastAsia="Times New Roman" w:cs="Times New Roman"/>
          <w:szCs w:val="24"/>
          <w:lang w:eastAsia="en-IN"/>
        </w:rPr>
        <w:t>by</w:t>
      </w:r>
      <w:r w:rsidR="001F225B" w:rsidRPr="00E4411A">
        <w:rPr>
          <w:rFonts w:eastAsia="Times New Roman" w:cs="Times New Roman"/>
          <w:szCs w:val="24"/>
          <w:lang w:eastAsia="en-IN"/>
        </w:rPr>
        <w:t xml:space="preserve"> research title</w:t>
      </w:r>
      <w:r w:rsidRPr="00E4411A">
        <w:rPr>
          <w:rFonts w:eastAsia="Times New Roman" w:cs="Times New Roman"/>
          <w:szCs w:val="24"/>
          <w:lang w:eastAsia="en-IN"/>
        </w:rPr>
        <w:t xml:space="preserve">. </w:t>
      </w:r>
    </w:p>
    <w:p w14:paraId="3C043CF2" w14:textId="75FFADE6" w:rsidR="002F4040" w:rsidRPr="00E4411A" w:rsidRDefault="002F4040" w:rsidP="00E4411A">
      <w:pPr>
        <w:pStyle w:val="Heading2"/>
        <w:rPr>
          <w:rFonts w:cs="Times New Roman"/>
          <w:szCs w:val="24"/>
          <w:lang w:eastAsia="en-IN"/>
        </w:rPr>
      </w:pPr>
      <w:bookmarkStart w:id="23" w:name="_Toc169472792"/>
      <w:r w:rsidRPr="00E4411A">
        <w:rPr>
          <w:rFonts w:cs="Times New Roman"/>
          <w:szCs w:val="24"/>
          <w:lang w:eastAsia="en-IN"/>
        </w:rPr>
        <w:t>3.4 Research Method</w:t>
      </w:r>
      <w:bookmarkEnd w:id="23"/>
    </w:p>
    <w:p w14:paraId="5B2C9BC8" w14:textId="423CE909" w:rsidR="00CC5790" w:rsidRPr="00E4411A" w:rsidRDefault="00CC5790" w:rsidP="00E4411A">
      <w:pPr>
        <w:spacing w:after="0"/>
        <w:rPr>
          <w:rFonts w:eastAsia="Times New Roman" w:cs="Times New Roman"/>
          <w:szCs w:val="24"/>
          <w:lang w:eastAsia="en-IN"/>
        </w:rPr>
      </w:pPr>
      <w:r w:rsidRPr="00E4411A">
        <w:rPr>
          <w:rFonts w:eastAsia="Times New Roman" w:cs="Times New Roman"/>
          <w:szCs w:val="24"/>
          <w:lang w:eastAsia="en-IN"/>
        </w:rPr>
        <w:t xml:space="preserve">To better comprehend people's social realities, particularly their mindsets, opinions, and motivations towards financial openness within the organization, </w:t>
      </w:r>
      <w:r w:rsidR="00260443" w:rsidRPr="00E4411A">
        <w:rPr>
          <w:rFonts w:eastAsia="Times New Roman" w:cs="Times New Roman"/>
          <w:szCs w:val="24"/>
          <w:lang w:eastAsia="en-IN"/>
        </w:rPr>
        <w:t xml:space="preserve">the </w:t>
      </w:r>
      <w:r w:rsidRPr="00E4411A">
        <w:rPr>
          <w:rFonts w:eastAsia="Times New Roman" w:cs="Times New Roman"/>
          <w:b/>
          <w:bCs/>
          <w:i/>
          <w:iCs/>
          <w:szCs w:val="24"/>
          <w:lang w:eastAsia="en-IN"/>
        </w:rPr>
        <w:t>qualitative study</w:t>
      </w:r>
      <w:r w:rsidRPr="00E4411A">
        <w:rPr>
          <w:rFonts w:eastAsia="Times New Roman" w:cs="Times New Roman"/>
          <w:szCs w:val="24"/>
          <w:lang w:eastAsia="en-IN"/>
        </w:rPr>
        <w:t xml:space="preserve"> seeks to collect and analy</w:t>
      </w:r>
      <w:r w:rsidR="00B734F3">
        <w:rPr>
          <w:rFonts w:eastAsia="Times New Roman" w:cs="Times New Roman"/>
          <w:szCs w:val="24"/>
          <w:lang w:eastAsia="en-IN"/>
        </w:rPr>
        <w:t>se</w:t>
      </w:r>
      <w:r w:rsidRPr="00E4411A">
        <w:rPr>
          <w:rFonts w:eastAsia="Times New Roman" w:cs="Times New Roman"/>
          <w:szCs w:val="24"/>
          <w:lang w:eastAsia="en-IN"/>
        </w:rPr>
        <w:t xml:space="preserve"> non-numerical (descriptive) information. </w:t>
      </w:r>
      <w:r w:rsidR="00260443" w:rsidRPr="00E4411A">
        <w:rPr>
          <w:rFonts w:eastAsia="Times New Roman" w:cs="Times New Roman"/>
          <w:szCs w:val="24"/>
          <w:lang w:eastAsia="en-IN"/>
        </w:rPr>
        <w:t>Data</w:t>
      </w:r>
      <w:r w:rsidRPr="00E4411A">
        <w:rPr>
          <w:rFonts w:eastAsia="Times New Roman" w:cs="Times New Roman"/>
          <w:szCs w:val="24"/>
          <w:lang w:eastAsia="en-IN"/>
        </w:rPr>
        <w:t xml:space="preserve"> which is both detailed and contextually rich is often obtained via thorough surveys, focus group discussions, or assessments in this form of study</w:t>
      </w:r>
      <w:r w:rsidR="00260443" w:rsidRPr="00E4411A">
        <w:rPr>
          <w:rFonts w:eastAsia="Times New Roman" w:cs="Times New Roman"/>
          <w:szCs w:val="24"/>
          <w:lang w:eastAsia="en-IN"/>
        </w:rPr>
        <w:t xml:space="preserve"> (</w:t>
      </w:r>
      <w:r w:rsidR="00260443" w:rsidRPr="00E4411A">
        <w:rPr>
          <w:rFonts w:cs="Times New Roman"/>
          <w:szCs w:val="24"/>
          <w:shd w:val="clear" w:color="auto" w:fill="FFFFFF"/>
        </w:rPr>
        <w:t>Habu and Henderson, 2023</w:t>
      </w:r>
      <w:r w:rsidR="00260443" w:rsidRPr="00E4411A">
        <w:rPr>
          <w:rFonts w:eastAsia="Times New Roman" w:cs="Times New Roman"/>
          <w:szCs w:val="24"/>
          <w:lang w:eastAsia="en-IN"/>
        </w:rPr>
        <w:t>)</w:t>
      </w:r>
      <w:r w:rsidRPr="00E4411A">
        <w:rPr>
          <w:rFonts w:eastAsia="Times New Roman" w:cs="Times New Roman"/>
          <w:szCs w:val="24"/>
          <w:lang w:eastAsia="en-IN"/>
        </w:rPr>
        <w:t xml:space="preserve">. </w:t>
      </w:r>
    </w:p>
    <w:p w14:paraId="152588EC" w14:textId="1A32A142" w:rsidR="00CC5790" w:rsidRPr="00E4411A" w:rsidRDefault="00E2532C" w:rsidP="00E4411A">
      <w:pPr>
        <w:spacing w:after="0"/>
        <w:rPr>
          <w:rFonts w:eastAsia="Times New Roman" w:cs="Times New Roman"/>
          <w:szCs w:val="24"/>
          <w:lang w:eastAsia="en-IN"/>
        </w:rPr>
      </w:pPr>
      <w:r w:rsidRPr="00E4411A">
        <w:rPr>
          <w:rFonts w:eastAsia="Times New Roman" w:cs="Times New Roman"/>
          <w:szCs w:val="24"/>
          <w:lang w:eastAsia="en-IN"/>
        </w:rPr>
        <w:t xml:space="preserve">Mathematical data collection and analysis constitute </w:t>
      </w:r>
      <w:r w:rsidRPr="00E4411A">
        <w:rPr>
          <w:rFonts w:eastAsia="Times New Roman" w:cs="Times New Roman"/>
          <w:b/>
          <w:bCs/>
          <w:i/>
          <w:iCs/>
          <w:szCs w:val="24"/>
          <w:lang w:eastAsia="en-IN"/>
        </w:rPr>
        <w:t>quantitative research</w:t>
      </w:r>
      <w:r w:rsidRPr="00E4411A">
        <w:rPr>
          <w:rFonts w:eastAsia="Times New Roman" w:cs="Times New Roman"/>
          <w:szCs w:val="24"/>
          <w:lang w:eastAsia="en-IN"/>
        </w:rPr>
        <w:t xml:space="preserve"> that represents collected data </w:t>
      </w:r>
      <w:r w:rsidR="00260443" w:rsidRPr="00E4411A">
        <w:rPr>
          <w:rFonts w:eastAsia="Times New Roman" w:cs="Times New Roman"/>
          <w:szCs w:val="24"/>
          <w:lang w:eastAsia="en-IN"/>
        </w:rPr>
        <w:t>in</w:t>
      </w:r>
      <w:r w:rsidRPr="00E4411A">
        <w:rPr>
          <w:rFonts w:eastAsia="Times New Roman" w:cs="Times New Roman"/>
          <w:szCs w:val="24"/>
          <w:lang w:eastAsia="en-IN"/>
        </w:rPr>
        <w:t xml:space="preserve"> stats or mathematical form. Finding averages and trends, making forecasts, testing causal linkages, and extrapolating findings to larger groups are all possible with its help. One of the defining features is that conclusions drawn from one study </w:t>
      </w:r>
      <w:r w:rsidR="00260443" w:rsidRPr="00E4411A">
        <w:rPr>
          <w:rFonts w:eastAsia="Times New Roman" w:cs="Times New Roman"/>
          <w:szCs w:val="24"/>
          <w:lang w:eastAsia="en-IN"/>
        </w:rPr>
        <w:t>apply</w:t>
      </w:r>
      <w:r w:rsidRPr="00E4411A">
        <w:rPr>
          <w:rFonts w:eastAsia="Times New Roman" w:cs="Times New Roman"/>
          <w:szCs w:val="24"/>
          <w:lang w:eastAsia="en-IN"/>
        </w:rPr>
        <w:t xml:space="preserve"> to and </w:t>
      </w:r>
      <w:r w:rsidR="003322B8" w:rsidRPr="00E4411A">
        <w:rPr>
          <w:rFonts w:eastAsia="Times New Roman" w:cs="Times New Roman"/>
          <w:szCs w:val="24"/>
          <w:lang w:eastAsia="en-IN"/>
        </w:rPr>
        <w:t xml:space="preserve">are </w:t>
      </w:r>
      <w:r w:rsidRPr="00E4411A">
        <w:rPr>
          <w:rFonts w:eastAsia="Times New Roman" w:cs="Times New Roman"/>
          <w:szCs w:val="24"/>
          <w:lang w:eastAsia="en-IN"/>
        </w:rPr>
        <w:t xml:space="preserve">reproducible in subsequent investigations. This method is used for </w:t>
      </w:r>
      <w:r w:rsidR="00260443" w:rsidRPr="00E4411A">
        <w:rPr>
          <w:rFonts w:eastAsia="Times New Roman" w:cs="Times New Roman"/>
          <w:szCs w:val="24"/>
          <w:lang w:eastAsia="en-IN"/>
        </w:rPr>
        <w:t>surveying</w:t>
      </w:r>
      <w:r w:rsidRPr="00E4411A">
        <w:rPr>
          <w:rFonts w:eastAsia="Times New Roman" w:cs="Times New Roman"/>
          <w:szCs w:val="24"/>
          <w:lang w:eastAsia="en-IN"/>
        </w:rPr>
        <w:t xml:space="preserve"> the target audience and quantifying information collected by them to address </w:t>
      </w:r>
      <w:r w:rsidR="003322B8" w:rsidRPr="00E4411A">
        <w:rPr>
          <w:rFonts w:eastAsia="Times New Roman" w:cs="Times New Roman"/>
          <w:szCs w:val="24"/>
          <w:lang w:eastAsia="en-IN"/>
        </w:rPr>
        <w:t xml:space="preserve">the </w:t>
      </w:r>
      <w:r w:rsidRPr="00E4411A">
        <w:rPr>
          <w:rFonts w:eastAsia="Times New Roman" w:cs="Times New Roman"/>
          <w:szCs w:val="24"/>
          <w:lang w:eastAsia="en-IN"/>
        </w:rPr>
        <w:t>research aim and objectives. </w:t>
      </w:r>
    </w:p>
    <w:p w14:paraId="35143CD4" w14:textId="226B5AAE" w:rsidR="00D603FA" w:rsidRPr="00E4411A" w:rsidRDefault="00D603FA" w:rsidP="00E4411A">
      <w:pPr>
        <w:spacing w:after="0"/>
        <w:rPr>
          <w:rFonts w:eastAsia="Times New Roman" w:cs="Times New Roman"/>
          <w:szCs w:val="24"/>
          <w:lang w:eastAsia="en-IN"/>
        </w:rPr>
      </w:pPr>
      <w:r w:rsidRPr="00E4411A">
        <w:rPr>
          <w:rFonts w:eastAsia="Times New Roman" w:cs="Times New Roman"/>
          <w:szCs w:val="24"/>
          <w:lang w:eastAsia="en-IN"/>
        </w:rPr>
        <w:t xml:space="preserve">To address the study's issue, </w:t>
      </w:r>
      <w:r w:rsidRPr="00E4411A">
        <w:rPr>
          <w:rFonts w:eastAsia="Times New Roman" w:cs="Times New Roman"/>
          <w:b/>
          <w:bCs/>
          <w:i/>
          <w:iCs/>
          <w:szCs w:val="24"/>
          <w:lang w:eastAsia="en-IN"/>
        </w:rPr>
        <w:t>mixed-methods research integrates</w:t>
      </w:r>
      <w:r w:rsidRPr="00E4411A">
        <w:rPr>
          <w:rFonts w:eastAsia="Times New Roman" w:cs="Times New Roman"/>
          <w:szCs w:val="24"/>
          <w:lang w:eastAsia="en-IN"/>
        </w:rPr>
        <w:t xml:space="preserve"> quantitative and qualitative techniques for the current study. </w:t>
      </w:r>
      <w:r w:rsidR="00260443" w:rsidRPr="00E4411A">
        <w:rPr>
          <w:rFonts w:eastAsia="Times New Roman" w:cs="Times New Roman"/>
          <w:szCs w:val="24"/>
          <w:lang w:eastAsia="en-IN"/>
        </w:rPr>
        <w:t>Because</w:t>
      </w:r>
      <w:r w:rsidRPr="00E4411A">
        <w:rPr>
          <w:rFonts w:eastAsia="Times New Roman" w:cs="Times New Roman"/>
          <w:szCs w:val="24"/>
          <w:lang w:eastAsia="en-IN"/>
        </w:rPr>
        <w:t xml:space="preserve"> mixed techniques include the strengths of both quantitative and qualitative approaches, they may provide a broader overview than either approach individually. The outcomes will be more convincing whenever </w:t>
      </w:r>
      <w:r w:rsidR="00260443" w:rsidRPr="00E4411A">
        <w:rPr>
          <w:rFonts w:eastAsia="Times New Roman" w:cs="Times New Roman"/>
          <w:szCs w:val="24"/>
          <w:lang w:eastAsia="en-IN"/>
        </w:rPr>
        <w:t xml:space="preserve">the </w:t>
      </w:r>
      <w:r w:rsidRPr="00E4411A">
        <w:rPr>
          <w:rFonts w:eastAsia="Times New Roman" w:cs="Times New Roman"/>
          <w:szCs w:val="24"/>
          <w:lang w:eastAsia="en-IN"/>
        </w:rPr>
        <w:t>researcher </w:t>
      </w:r>
      <w:r w:rsidR="00260443" w:rsidRPr="00E4411A">
        <w:rPr>
          <w:rFonts w:eastAsia="Times New Roman" w:cs="Times New Roman"/>
          <w:szCs w:val="24"/>
          <w:lang w:eastAsia="en-IN"/>
        </w:rPr>
        <w:t>uses</w:t>
      </w:r>
      <w:r w:rsidRPr="00E4411A">
        <w:rPr>
          <w:rFonts w:eastAsia="Times New Roman" w:cs="Times New Roman"/>
          <w:szCs w:val="24"/>
          <w:lang w:eastAsia="en-IN"/>
        </w:rPr>
        <w:t xml:space="preserve"> many approaches to gather information regarding the chosen topic. The results will be more solidified if the qualitative and quantitative information points align. </w:t>
      </w:r>
    </w:p>
    <w:p w14:paraId="0B02CA14" w14:textId="385AB152" w:rsidR="002F4040" w:rsidRPr="00E4411A" w:rsidRDefault="002F4040" w:rsidP="00E4411A">
      <w:pPr>
        <w:pStyle w:val="Heading2"/>
        <w:rPr>
          <w:rFonts w:cs="Times New Roman"/>
          <w:szCs w:val="24"/>
          <w:lang w:eastAsia="en-IN"/>
        </w:rPr>
      </w:pPr>
      <w:bookmarkStart w:id="24" w:name="_Toc169472793"/>
      <w:r w:rsidRPr="00E4411A">
        <w:rPr>
          <w:rFonts w:cs="Times New Roman"/>
          <w:szCs w:val="24"/>
          <w:lang w:eastAsia="en-IN"/>
        </w:rPr>
        <w:t>3.5 Research Approach</w:t>
      </w:r>
      <w:bookmarkEnd w:id="24"/>
      <w:r w:rsidRPr="00E4411A">
        <w:rPr>
          <w:rFonts w:cs="Times New Roman"/>
          <w:szCs w:val="24"/>
          <w:lang w:eastAsia="en-IN"/>
        </w:rPr>
        <w:t xml:space="preserve"> </w:t>
      </w:r>
    </w:p>
    <w:p w14:paraId="38910A00" w14:textId="0D378D81" w:rsidR="00263A05" w:rsidRPr="00E4411A" w:rsidRDefault="00263A05" w:rsidP="00E4411A">
      <w:pPr>
        <w:spacing w:after="0"/>
        <w:rPr>
          <w:rFonts w:eastAsia="Times New Roman" w:cs="Times New Roman"/>
          <w:szCs w:val="24"/>
          <w:lang w:eastAsia="en-IN"/>
        </w:rPr>
      </w:pPr>
      <w:r w:rsidRPr="00E4411A">
        <w:rPr>
          <w:rFonts w:eastAsia="Times New Roman" w:cs="Times New Roman"/>
          <w:szCs w:val="24"/>
          <w:lang w:eastAsia="en-IN"/>
        </w:rPr>
        <w:t xml:space="preserve">Information and views are the building blocks of </w:t>
      </w:r>
      <w:r w:rsidRPr="00E4411A">
        <w:rPr>
          <w:rFonts w:eastAsia="Times New Roman" w:cs="Times New Roman"/>
          <w:b/>
          <w:bCs/>
          <w:i/>
          <w:iCs/>
          <w:szCs w:val="24"/>
          <w:lang w:eastAsia="en-IN"/>
        </w:rPr>
        <w:t>inductive research</w:t>
      </w:r>
      <w:r w:rsidRPr="00E4411A">
        <w:rPr>
          <w:rFonts w:eastAsia="Times New Roman" w:cs="Times New Roman"/>
          <w:szCs w:val="24"/>
          <w:lang w:eastAsia="en-IN"/>
        </w:rPr>
        <w:t>, which seeks to establish ideas or generalizations by analy</w:t>
      </w:r>
      <w:r w:rsidR="00412EB4">
        <w:rPr>
          <w:rFonts w:eastAsia="Times New Roman" w:cs="Times New Roman"/>
          <w:szCs w:val="24"/>
          <w:lang w:eastAsia="en-IN"/>
        </w:rPr>
        <w:t>sing</w:t>
      </w:r>
      <w:r w:rsidRPr="00E4411A">
        <w:rPr>
          <w:rFonts w:eastAsia="Times New Roman" w:cs="Times New Roman"/>
          <w:szCs w:val="24"/>
          <w:lang w:eastAsia="en-IN"/>
        </w:rPr>
        <w:t xml:space="preserve"> data patterns in </w:t>
      </w:r>
      <w:r w:rsidR="00260443" w:rsidRPr="00E4411A">
        <w:rPr>
          <w:rFonts w:eastAsia="Times New Roman" w:cs="Times New Roman"/>
          <w:szCs w:val="24"/>
          <w:lang w:eastAsia="en-IN"/>
        </w:rPr>
        <w:t xml:space="preserve">the </w:t>
      </w:r>
      <w:r w:rsidRPr="00E4411A">
        <w:rPr>
          <w:rFonts w:eastAsia="Times New Roman" w:cs="Times New Roman"/>
          <w:szCs w:val="24"/>
          <w:lang w:eastAsia="en-IN"/>
        </w:rPr>
        <w:t xml:space="preserve">context </w:t>
      </w:r>
      <w:r w:rsidR="00260443" w:rsidRPr="00E4411A">
        <w:rPr>
          <w:rFonts w:eastAsia="Times New Roman" w:cs="Times New Roman"/>
          <w:szCs w:val="24"/>
          <w:lang w:eastAsia="en-IN"/>
        </w:rPr>
        <w:t xml:space="preserve">of </w:t>
      </w:r>
      <w:proofErr w:type="spellStart"/>
      <w:r w:rsidRPr="00E4411A">
        <w:rPr>
          <w:rFonts w:eastAsia="Times New Roman" w:cs="Times New Roman"/>
          <w:szCs w:val="24"/>
          <w:lang w:eastAsia="en-IN"/>
        </w:rPr>
        <w:t>to</w:t>
      </w:r>
      <w:proofErr w:type="spellEnd"/>
      <w:r w:rsidRPr="00E4411A">
        <w:rPr>
          <w:rFonts w:eastAsia="Times New Roman" w:cs="Times New Roman"/>
          <w:szCs w:val="24"/>
          <w:lang w:eastAsia="en-IN"/>
        </w:rPr>
        <w:t xml:space="preserve"> research title. The investigator starts with concrete examples and works their way up to broader hypotheses using this bottom-up method. Developing theories and drawing broad conclusions from observed phenomena is the essence of inductive inquiry</w:t>
      </w:r>
      <w:r w:rsidR="00AB071E" w:rsidRPr="00E4411A">
        <w:rPr>
          <w:rFonts w:eastAsia="Times New Roman" w:cs="Times New Roman"/>
          <w:szCs w:val="24"/>
          <w:lang w:eastAsia="en-IN"/>
        </w:rPr>
        <w:t xml:space="preserve">. </w:t>
      </w:r>
      <w:r w:rsidRPr="00E4411A">
        <w:rPr>
          <w:rFonts w:eastAsia="Times New Roman" w:cs="Times New Roman"/>
          <w:szCs w:val="24"/>
          <w:lang w:eastAsia="en-IN"/>
        </w:rPr>
        <w:t xml:space="preserve">Whenever there is not much </w:t>
      </w:r>
      <w:r w:rsidR="008553C1" w:rsidRPr="00E4411A">
        <w:rPr>
          <w:rFonts w:eastAsia="Times New Roman" w:cs="Times New Roman"/>
          <w:szCs w:val="24"/>
          <w:lang w:eastAsia="en-IN"/>
        </w:rPr>
        <w:t xml:space="preserve">extracted from a </w:t>
      </w:r>
      <w:r w:rsidRPr="00E4411A">
        <w:rPr>
          <w:rFonts w:eastAsia="Times New Roman" w:cs="Times New Roman"/>
          <w:szCs w:val="24"/>
          <w:lang w:eastAsia="en-IN"/>
        </w:rPr>
        <w:t xml:space="preserve">prior study on the chosen topic, inductive research is frequently employed to fill in the gaps and get a better understanding of the phenomena or topic of study i.e., the impact of financial transparency on investors. Using this approach, one may derive novel hypotheses and concepts </w:t>
      </w:r>
      <w:r w:rsidRPr="00E4411A">
        <w:rPr>
          <w:rFonts w:eastAsia="Times New Roman" w:cs="Times New Roman"/>
          <w:szCs w:val="24"/>
          <w:lang w:eastAsia="en-IN"/>
        </w:rPr>
        <w:lastRenderedPageBreak/>
        <w:t xml:space="preserve">from the collected data. </w:t>
      </w:r>
      <w:r w:rsidR="00260443" w:rsidRPr="00E4411A">
        <w:rPr>
          <w:rFonts w:eastAsia="Times New Roman" w:cs="Times New Roman"/>
          <w:szCs w:val="24"/>
          <w:lang w:eastAsia="en-IN"/>
        </w:rPr>
        <w:t>Inductive</w:t>
      </w:r>
      <w:r w:rsidRPr="00E4411A">
        <w:rPr>
          <w:rFonts w:eastAsia="Times New Roman" w:cs="Times New Roman"/>
          <w:szCs w:val="24"/>
          <w:lang w:eastAsia="en-IN"/>
        </w:rPr>
        <w:t xml:space="preserve"> research allows researchers to revise their ideas and conclusions in light of new evidence, it is adaptable and receptive to fresh perspectives. This approach is most effective whenever there is uncertainty in the study topic or when unanticipated results occur. Finding commonalities and trends in information serves the goal of inductive research, which employs both quantitative and qualitative methods effectively.</w:t>
      </w:r>
    </w:p>
    <w:p w14:paraId="533E37C7" w14:textId="77777777" w:rsidR="00BF4000" w:rsidRPr="00E4411A" w:rsidRDefault="002F4040" w:rsidP="00E4411A">
      <w:pPr>
        <w:pStyle w:val="Heading2"/>
        <w:rPr>
          <w:rFonts w:cs="Times New Roman"/>
          <w:szCs w:val="24"/>
          <w:lang w:eastAsia="en-IN"/>
        </w:rPr>
      </w:pPr>
      <w:bookmarkStart w:id="25" w:name="_Toc169472794"/>
      <w:r w:rsidRPr="00E4411A">
        <w:rPr>
          <w:rFonts w:cs="Times New Roman"/>
          <w:szCs w:val="24"/>
          <w:lang w:eastAsia="en-IN"/>
        </w:rPr>
        <w:t>3.</w:t>
      </w:r>
      <w:r w:rsidR="00CC5790" w:rsidRPr="00E4411A">
        <w:rPr>
          <w:rFonts w:cs="Times New Roman"/>
          <w:szCs w:val="24"/>
          <w:lang w:eastAsia="en-IN"/>
        </w:rPr>
        <w:t xml:space="preserve">6 </w:t>
      </w:r>
      <w:r w:rsidRPr="00E4411A">
        <w:rPr>
          <w:rFonts w:cs="Times New Roman"/>
          <w:szCs w:val="24"/>
          <w:lang w:eastAsia="en-IN"/>
        </w:rPr>
        <w:t>Data Analysis Method</w:t>
      </w:r>
      <w:bookmarkEnd w:id="25"/>
    </w:p>
    <w:p w14:paraId="6DDF8A40" w14:textId="19578C9B" w:rsidR="002F4040" w:rsidRPr="00E4411A" w:rsidRDefault="00BF4000" w:rsidP="00E4411A">
      <w:pPr>
        <w:rPr>
          <w:rFonts w:eastAsia="Times New Roman" w:cs="Times New Roman"/>
          <w:szCs w:val="24"/>
          <w:lang w:eastAsia="en-IN"/>
        </w:rPr>
      </w:pPr>
      <w:r w:rsidRPr="00E4411A">
        <w:rPr>
          <w:rFonts w:eastAsia="Times New Roman" w:cs="Times New Roman"/>
          <w:szCs w:val="24"/>
          <w:lang w:eastAsia="en-IN"/>
        </w:rPr>
        <w:t xml:space="preserve">One way to find trends in audio recordings is to utilize </w:t>
      </w:r>
      <w:r w:rsidRPr="00E4411A">
        <w:rPr>
          <w:rFonts w:eastAsia="Times New Roman" w:cs="Times New Roman"/>
          <w:b/>
          <w:bCs/>
          <w:i/>
          <w:iCs/>
          <w:szCs w:val="24"/>
          <w:lang w:eastAsia="en-IN"/>
        </w:rPr>
        <w:t>content analysis</w:t>
      </w:r>
      <w:r w:rsidRPr="00E4411A">
        <w:rPr>
          <w:rFonts w:eastAsia="Times New Roman" w:cs="Times New Roman"/>
          <w:szCs w:val="24"/>
          <w:lang w:eastAsia="en-IN"/>
        </w:rPr>
        <w:t xml:space="preserve"> in the current study. </w:t>
      </w:r>
      <w:r w:rsidR="001C7799" w:rsidRPr="00E4411A">
        <w:rPr>
          <w:rFonts w:eastAsia="Times New Roman" w:cs="Times New Roman"/>
          <w:szCs w:val="24"/>
          <w:lang w:eastAsia="en-IN"/>
        </w:rPr>
        <w:t>This method is e</w:t>
      </w:r>
      <w:r w:rsidRPr="00E4411A">
        <w:rPr>
          <w:rFonts w:eastAsia="Times New Roman" w:cs="Times New Roman"/>
          <w:szCs w:val="24"/>
          <w:lang w:eastAsia="en-IN"/>
        </w:rPr>
        <w:t xml:space="preserve">ffectively gathering information from a variety of texts—whether verbal, written, or visual—is what </w:t>
      </w:r>
      <w:r w:rsidR="00260443" w:rsidRPr="00E4411A">
        <w:rPr>
          <w:rFonts w:eastAsia="Times New Roman" w:cs="Times New Roman"/>
          <w:szCs w:val="24"/>
          <w:lang w:eastAsia="en-IN"/>
        </w:rPr>
        <w:t xml:space="preserve">the </w:t>
      </w:r>
      <w:r w:rsidRPr="00E4411A">
        <w:rPr>
          <w:rFonts w:eastAsia="Times New Roman" w:cs="Times New Roman"/>
          <w:szCs w:val="24"/>
          <w:lang w:eastAsia="en-IN"/>
        </w:rPr>
        <w:t>content analysis method involves. Qualitative content analysis is more concerned with understanding and interpretation</w:t>
      </w:r>
      <w:r w:rsidR="001C7799" w:rsidRPr="00E4411A">
        <w:rPr>
          <w:rFonts w:eastAsia="Times New Roman" w:cs="Times New Roman"/>
          <w:szCs w:val="24"/>
          <w:lang w:eastAsia="en-IN"/>
        </w:rPr>
        <w:t xml:space="preserve"> which used in this current study in order to determine relevant content and text which used to address </w:t>
      </w:r>
      <w:r w:rsidR="003C0864" w:rsidRPr="00E4411A">
        <w:rPr>
          <w:rFonts w:eastAsia="Times New Roman" w:cs="Times New Roman"/>
          <w:szCs w:val="24"/>
          <w:lang w:eastAsia="en-IN"/>
        </w:rPr>
        <w:t xml:space="preserve">the </w:t>
      </w:r>
      <w:r w:rsidR="001C7799" w:rsidRPr="00E4411A">
        <w:rPr>
          <w:rFonts w:eastAsia="Times New Roman" w:cs="Times New Roman"/>
          <w:szCs w:val="24"/>
          <w:lang w:eastAsia="en-IN"/>
        </w:rPr>
        <w:t>research hypothesis</w:t>
      </w:r>
      <w:r w:rsidRPr="00E4411A">
        <w:rPr>
          <w:rFonts w:eastAsia="Times New Roman" w:cs="Times New Roman"/>
          <w:szCs w:val="24"/>
          <w:lang w:eastAsia="en-IN"/>
        </w:rPr>
        <w:t xml:space="preserve">. </w:t>
      </w:r>
      <w:r w:rsidR="0068272E" w:rsidRPr="00E4411A">
        <w:rPr>
          <w:rFonts w:eastAsia="Times New Roman" w:cs="Times New Roman"/>
          <w:szCs w:val="24"/>
          <w:lang w:eastAsia="en-IN"/>
        </w:rPr>
        <w:t>This kind</w:t>
      </w:r>
      <w:r w:rsidRPr="00E4411A">
        <w:rPr>
          <w:rFonts w:eastAsia="Times New Roman" w:cs="Times New Roman"/>
          <w:szCs w:val="24"/>
          <w:lang w:eastAsia="en-IN"/>
        </w:rPr>
        <w:t xml:space="preserve"> of analysis are needed to sort through online texts and numbers in search of common phrases, themes, and ideas, or "code" them as well to reach </w:t>
      </w:r>
      <w:r w:rsidR="00260443" w:rsidRPr="00E4411A">
        <w:rPr>
          <w:rFonts w:eastAsia="Times New Roman" w:cs="Times New Roman"/>
          <w:szCs w:val="24"/>
          <w:lang w:eastAsia="en-IN"/>
        </w:rPr>
        <w:t>the</w:t>
      </w:r>
      <w:r w:rsidRPr="00E4411A">
        <w:rPr>
          <w:rFonts w:eastAsia="Times New Roman" w:cs="Times New Roman"/>
          <w:szCs w:val="24"/>
          <w:lang w:eastAsia="en-IN"/>
        </w:rPr>
        <w:t xml:space="preserve"> ultimate aim and objectives of the study</w:t>
      </w:r>
      <w:r w:rsidR="004F0C2D" w:rsidRPr="00E4411A">
        <w:rPr>
          <w:rFonts w:eastAsia="Times New Roman" w:cs="Times New Roman"/>
          <w:szCs w:val="24"/>
          <w:lang w:eastAsia="en-IN"/>
        </w:rPr>
        <w:t xml:space="preserve"> (</w:t>
      </w:r>
      <w:r w:rsidR="004F0C2D" w:rsidRPr="00E4411A">
        <w:rPr>
          <w:rFonts w:cs="Times New Roman"/>
          <w:szCs w:val="24"/>
          <w:shd w:val="clear" w:color="auto" w:fill="FFFFFF"/>
        </w:rPr>
        <w:t>Saliya, 2023</w:t>
      </w:r>
      <w:r w:rsidR="004F0C2D" w:rsidRPr="00E4411A">
        <w:rPr>
          <w:rFonts w:eastAsia="Times New Roman" w:cs="Times New Roman"/>
          <w:szCs w:val="24"/>
          <w:lang w:eastAsia="en-IN"/>
        </w:rPr>
        <w:t>)</w:t>
      </w:r>
      <w:r w:rsidRPr="00E4411A">
        <w:rPr>
          <w:rFonts w:eastAsia="Times New Roman" w:cs="Times New Roman"/>
          <w:szCs w:val="24"/>
          <w:lang w:eastAsia="en-IN"/>
        </w:rPr>
        <w:t xml:space="preserve">. The goals, meanings, </w:t>
      </w:r>
      <w:r w:rsidR="0068272E" w:rsidRPr="00E4411A">
        <w:rPr>
          <w:rFonts w:eastAsia="Times New Roman" w:cs="Times New Roman"/>
          <w:szCs w:val="24"/>
          <w:lang w:eastAsia="en-IN"/>
        </w:rPr>
        <w:t xml:space="preserve">and </w:t>
      </w:r>
      <w:r w:rsidRPr="00E4411A">
        <w:rPr>
          <w:rFonts w:eastAsia="Times New Roman" w:cs="Times New Roman"/>
          <w:szCs w:val="24"/>
          <w:lang w:eastAsia="en-IN"/>
        </w:rPr>
        <w:t xml:space="preserve">impacts of </w:t>
      </w:r>
      <w:r w:rsidR="0068272E" w:rsidRPr="00E4411A">
        <w:rPr>
          <w:rFonts w:eastAsia="Times New Roman" w:cs="Times New Roman"/>
          <w:szCs w:val="24"/>
          <w:lang w:eastAsia="en-IN"/>
        </w:rPr>
        <w:t xml:space="preserve">the </w:t>
      </w:r>
      <w:r w:rsidR="008D411D" w:rsidRPr="00E4411A">
        <w:rPr>
          <w:rFonts w:eastAsia="Times New Roman" w:cs="Times New Roman"/>
          <w:szCs w:val="24"/>
          <w:lang w:eastAsia="en-IN"/>
        </w:rPr>
        <w:t>research title and</w:t>
      </w:r>
      <w:r w:rsidR="0068272E" w:rsidRPr="00E4411A">
        <w:rPr>
          <w:rFonts w:eastAsia="Times New Roman" w:cs="Times New Roman"/>
          <w:szCs w:val="24"/>
          <w:lang w:eastAsia="en-IN"/>
        </w:rPr>
        <w:t xml:space="preserve"> </w:t>
      </w:r>
      <w:r w:rsidRPr="00E4411A">
        <w:rPr>
          <w:rFonts w:eastAsia="Times New Roman" w:cs="Times New Roman"/>
          <w:szCs w:val="24"/>
          <w:lang w:eastAsia="en-IN"/>
        </w:rPr>
        <w:t xml:space="preserve">material may be better understood via content analysis. </w:t>
      </w:r>
      <w:r w:rsidR="00295139" w:rsidRPr="00E4411A">
        <w:rPr>
          <w:rFonts w:eastAsia="Times New Roman" w:cs="Times New Roman"/>
          <w:szCs w:val="24"/>
          <w:lang w:eastAsia="en-IN"/>
        </w:rPr>
        <w:t>The findings of the content analysis are quite reliable since they are based on an organized approach which additional scholars may readily repeat.</w:t>
      </w:r>
    </w:p>
    <w:p w14:paraId="608F9471" w14:textId="1511134E" w:rsidR="009363C5" w:rsidRPr="00E4411A" w:rsidRDefault="00CC5790" w:rsidP="00E4411A">
      <w:pPr>
        <w:pStyle w:val="Heading2"/>
        <w:rPr>
          <w:rFonts w:cs="Times New Roman"/>
          <w:szCs w:val="24"/>
          <w:lang w:eastAsia="en-IN"/>
        </w:rPr>
      </w:pPr>
      <w:bookmarkStart w:id="26" w:name="_Toc169472795"/>
      <w:r w:rsidRPr="00E4411A">
        <w:rPr>
          <w:rFonts w:cs="Times New Roman"/>
          <w:szCs w:val="24"/>
          <w:lang w:eastAsia="en-IN"/>
        </w:rPr>
        <w:t>3.</w:t>
      </w:r>
      <w:r w:rsidR="00F73E88" w:rsidRPr="00E4411A">
        <w:rPr>
          <w:rFonts w:cs="Times New Roman"/>
          <w:szCs w:val="24"/>
          <w:lang w:eastAsia="en-IN"/>
        </w:rPr>
        <w:t>7</w:t>
      </w:r>
      <w:r w:rsidRPr="00E4411A">
        <w:rPr>
          <w:rFonts w:cs="Times New Roman"/>
          <w:szCs w:val="24"/>
          <w:lang w:eastAsia="en-IN"/>
        </w:rPr>
        <w:t xml:space="preserve"> Sample collection</w:t>
      </w:r>
      <w:bookmarkEnd w:id="26"/>
    </w:p>
    <w:p w14:paraId="5B4C81F0" w14:textId="5C5A8E51" w:rsidR="00CC5790" w:rsidRPr="00E4411A" w:rsidRDefault="009363C5" w:rsidP="00E4411A">
      <w:pPr>
        <w:spacing w:after="0"/>
        <w:rPr>
          <w:rFonts w:eastAsia="Times New Roman" w:cs="Times New Roman"/>
          <w:szCs w:val="24"/>
          <w:lang w:eastAsia="en-IN"/>
        </w:rPr>
      </w:pPr>
      <w:r w:rsidRPr="00E4411A">
        <w:rPr>
          <w:rFonts w:eastAsia="Times New Roman" w:cs="Times New Roman"/>
          <w:szCs w:val="24"/>
          <w:lang w:eastAsia="en-IN"/>
        </w:rPr>
        <w:t xml:space="preserve">Investigators perform </w:t>
      </w:r>
      <w:r w:rsidRPr="00E4411A">
        <w:rPr>
          <w:rFonts w:eastAsia="Times New Roman" w:cs="Times New Roman"/>
          <w:b/>
          <w:bCs/>
          <w:i/>
          <w:iCs/>
          <w:szCs w:val="24"/>
          <w:lang w:eastAsia="en-IN"/>
        </w:rPr>
        <w:t>survey research</w:t>
      </w:r>
      <w:r w:rsidRPr="00E4411A">
        <w:rPr>
          <w:rFonts w:eastAsia="Times New Roman" w:cs="Times New Roman"/>
          <w:szCs w:val="24"/>
          <w:lang w:eastAsia="en-IN"/>
        </w:rPr>
        <w:t xml:space="preserve"> in the current study when they send out questionnaires to people who agree to take part in the study. To derive significant study results, the data acquired from surveys are subsequently subjected to statistical analysis. In its most common form, survey investigation is a quantitative technique for gathering data from a sample of people by use of a series of predetermined queries</w:t>
      </w:r>
      <w:r w:rsidR="00260443" w:rsidRPr="00E4411A">
        <w:rPr>
          <w:rFonts w:eastAsia="Times New Roman" w:cs="Times New Roman"/>
          <w:szCs w:val="24"/>
          <w:lang w:eastAsia="en-IN"/>
        </w:rPr>
        <w:t xml:space="preserve"> (</w:t>
      </w:r>
      <w:r w:rsidR="00260443" w:rsidRPr="00E4411A">
        <w:rPr>
          <w:rFonts w:cs="Times New Roman"/>
          <w:szCs w:val="24"/>
          <w:shd w:val="clear" w:color="auto" w:fill="FFFFFF"/>
        </w:rPr>
        <w:t>Rahman, 2023</w:t>
      </w:r>
      <w:r w:rsidR="00260443" w:rsidRPr="00E4411A">
        <w:rPr>
          <w:rFonts w:eastAsia="Times New Roman" w:cs="Times New Roman"/>
          <w:szCs w:val="24"/>
          <w:lang w:eastAsia="en-IN"/>
        </w:rPr>
        <w:t>)</w:t>
      </w:r>
      <w:r w:rsidRPr="00E4411A">
        <w:rPr>
          <w:rFonts w:eastAsia="Times New Roman" w:cs="Times New Roman"/>
          <w:szCs w:val="24"/>
          <w:lang w:eastAsia="en-IN"/>
        </w:rPr>
        <w:t xml:space="preserve">. With online survey research, </w:t>
      </w:r>
      <w:r w:rsidR="00260443" w:rsidRPr="00E4411A">
        <w:rPr>
          <w:rFonts w:eastAsia="Times New Roman" w:cs="Times New Roman"/>
          <w:szCs w:val="24"/>
          <w:lang w:eastAsia="en-IN"/>
        </w:rPr>
        <w:t>researchers</w:t>
      </w:r>
      <w:r w:rsidRPr="00E4411A">
        <w:rPr>
          <w:rFonts w:eastAsia="Times New Roman" w:cs="Times New Roman"/>
          <w:szCs w:val="24"/>
          <w:lang w:eastAsia="en-IN"/>
        </w:rPr>
        <w:t> may get very precise results with very little outlay of survey money.</w:t>
      </w:r>
    </w:p>
    <w:p w14:paraId="7B64801F" w14:textId="0D85A7CB" w:rsidR="009363C5" w:rsidRPr="00E4411A" w:rsidRDefault="00260443" w:rsidP="00E4411A">
      <w:pPr>
        <w:spacing w:after="0"/>
        <w:rPr>
          <w:rFonts w:eastAsia="Times New Roman" w:cs="Times New Roman"/>
          <w:szCs w:val="24"/>
          <w:lang w:eastAsia="en-IN"/>
        </w:rPr>
      </w:pPr>
      <w:r w:rsidRPr="00E4411A">
        <w:rPr>
          <w:rFonts w:eastAsia="Times New Roman" w:cs="Times New Roman"/>
          <w:szCs w:val="24"/>
          <w:lang w:eastAsia="en-IN"/>
        </w:rPr>
        <w:t>Creating</w:t>
      </w:r>
      <w:r w:rsidR="009363C5" w:rsidRPr="00E4411A">
        <w:rPr>
          <w:rFonts w:eastAsia="Times New Roman" w:cs="Times New Roman"/>
          <w:szCs w:val="24"/>
          <w:lang w:eastAsia="en-IN"/>
        </w:rPr>
        <w:t xml:space="preserve"> a survey, based on the study's aims and goals, and then posting it on Google Forms is the process for collecting samples from the target audience. </w:t>
      </w:r>
      <w:r w:rsidRPr="00E4411A">
        <w:rPr>
          <w:rFonts w:eastAsia="Times New Roman" w:cs="Times New Roman"/>
          <w:szCs w:val="24"/>
          <w:lang w:eastAsia="en-IN"/>
        </w:rPr>
        <w:t>To</w:t>
      </w:r>
      <w:r w:rsidR="009363C5" w:rsidRPr="00E4411A">
        <w:rPr>
          <w:rFonts w:eastAsia="Times New Roman" w:cs="Times New Roman"/>
          <w:szCs w:val="24"/>
          <w:lang w:eastAsia="en-IN"/>
        </w:rPr>
        <w:t xml:space="preserve"> keep things financially transparent at work, the link to the Google form is shared with the intended recipients, who are the company's workers and investors. </w:t>
      </w:r>
      <w:r w:rsidRPr="00E4411A">
        <w:rPr>
          <w:rFonts w:eastAsia="Times New Roman" w:cs="Times New Roman"/>
          <w:szCs w:val="24"/>
          <w:lang w:eastAsia="en-IN"/>
        </w:rPr>
        <w:t>To</w:t>
      </w:r>
      <w:r w:rsidR="009363C5" w:rsidRPr="00E4411A">
        <w:rPr>
          <w:rFonts w:eastAsia="Times New Roman" w:cs="Times New Roman"/>
          <w:szCs w:val="24"/>
          <w:lang w:eastAsia="en-IN"/>
        </w:rPr>
        <w:t xml:space="preserve"> achieve the research's real goals, the survey is administered after the Google form has been shared. There are a total of twenty-two questions that were asked to twenty-one participants </w:t>
      </w:r>
      <w:r w:rsidRPr="00E4411A">
        <w:rPr>
          <w:rFonts w:eastAsia="Times New Roman" w:cs="Times New Roman"/>
          <w:szCs w:val="24"/>
          <w:lang w:eastAsia="en-IN"/>
        </w:rPr>
        <w:t>to</w:t>
      </w:r>
      <w:r w:rsidR="009363C5" w:rsidRPr="00E4411A">
        <w:rPr>
          <w:rFonts w:eastAsia="Times New Roman" w:cs="Times New Roman"/>
          <w:szCs w:val="24"/>
          <w:lang w:eastAsia="en-IN"/>
        </w:rPr>
        <w:t xml:space="preserve"> address </w:t>
      </w:r>
      <w:r w:rsidRPr="00E4411A">
        <w:rPr>
          <w:rFonts w:eastAsia="Times New Roman" w:cs="Times New Roman"/>
          <w:szCs w:val="24"/>
          <w:lang w:eastAsia="en-IN"/>
        </w:rPr>
        <w:t xml:space="preserve">the </w:t>
      </w:r>
      <w:r w:rsidR="009363C5" w:rsidRPr="00E4411A">
        <w:rPr>
          <w:rFonts w:eastAsia="Times New Roman" w:cs="Times New Roman"/>
          <w:szCs w:val="24"/>
          <w:lang w:eastAsia="en-IN"/>
        </w:rPr>
        <w:t>research aim and objectives.</w:t>
      </w:r>
    </w:p>
    <w:p w14:paraId="38B56567" w14:textId="537761BA" w:rsidR="002F4040" w:rsidRPr="00E4411A" w:rsidRDefault="002F4040" w:rsidP="00E4411A">
      <w:pPr>
        <w:pStyle w:val="Heading2"/>
        <w:rPr>
          <w:rFonts w:cs="Times New Roman"/>
          <w:szCs w:val="24"/>
          <w:lang w:eastAsia="en-IN"/>
        </w:rPr>
      </w:pPr>
      <w:bookmarkStart w:id="27" w:name="_Toc169472796"/>
      <w:r w:rsidRPr="00E4411A">
        <w:rPr>
          <w:rFonts w:cs="Times New Roman"/>
          <w:szCs w:val="24"/>
          <w:lang w:eastAsia="en-IN"/>
        </w:rPr>
        <w:t>3.</w:t>
      </w:r>
      <w:r w:rsidR="00256455" w:rsidRPr="00E4411A">
        <w:rPr>
          <w:rFonts w:cs="Times New Roman"/>
          <w:szCs w:val="24"/>
          <w:lang w:eastAsia="en-IN"/>
        </w:rPr>
        <w:t>8</w:t>
      </w:r>
      <w:r w:rsidRPr="00E4411A">
        <w:rPr>
          <w:rFonts w:cs="Times New Roman"/>
          <w:szCs w:val="24"/>
          <w:lang w:eastAsia="en-IN"/>
        </w:rPr>
        <w:t xml:space="preserve"> Research Ethics</w:t>
      </w:r>
      <w:bookmarkEnd w:id="27"/>
      <w:r w:rsidRPr="00E4411A">
        <w:rPr>
          <w:rFonts w:cs="Times New Roman"/>
          <w:szCs w:val="24"/>
          <w:lang w:eastAsia="en-IN"/>
        </w:rPr>
        <w:t xml:space="preserve"> </w:t>
      </w:r>
    </w:p>
    <w:p w14:paraId="7B260F0F" w14:textId="77777777" w:rsidR="0071616A" w:rsidRPr="00E4411A" w:rsidRDefault="00F368EA" w:rsidP="00E4411A">
      <w:pPr>
        <w:pStyle w:val="ListParagraph"/>
        <w:numPr>
          <w:ilvl w:val="0"/>
          <w:numId w:val="10"/>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b/>
          <w:bCs/>
          <w:sz w:val="24"/>
          <w:szCs w:val="24"/>
          <w:lang w:eastAsia="en-IN"/>
        </w:rPr>
        <w:t>Confidentiality</w:t>
      </w:r>
      <w:r w:rsidRPr="00E4411A">
        <w:rPr>
          <w:rFonts w:ascii="Times New Roman" w:eastAsia="Times New Roman" w:hAnsi="Times New Roman" w:cs="Times New Roman"/>
          <w:sz w:val="24"/>
          <w:szCs w:val="24"/>
          <w:lang w:eastAsia="en-IN"/>
        </w:rPr>
        <w:t>:</w:t>
      </w:r>
      <w:r w:rsidR="0071616A" w:rsidRPr="00E4411A">
        <w:rPr>
          <w:rFonts w:ascii="Times New Roman" w:eastAsia="Times New Roman" w:hAnsi="Times New Roman" w:cs="Times New Roman"/>
          <w:sz w:val="24"/>
          <w:szCs w:val="24"/>
          <w:lang w:eastAsia="en-IN"/>
        </w:rPr>
        <w:t xml:space="preserve"> To ensure confidentiality, researchers should be aware of where respondents exist but should not include any personal details in the summary. </w:t>
      </w:r>
      <w:r w:rsidR="0071616A" w:rsidRPr="00E4411A">
        <w:rPr>
          <w:rFonts w:ascii="Times New Roman" w:eastAsia="Times New Roman" w:hAnsi="Times New Roman" w:cs="Times New Roman"/>
          <w:sz w:val="24"/>
          <w:szCs w:val="24"/>
          <w:lang w:eastAsia="en-IN"/>
        </w:rPr>
        <w:lastRenderedPageBreak/>
        <w:t>Keeping individuals' private details secure while they employ or retain them is important since everyone has the right to confidentiality</w:t>
      </w:r>
    </w:p>
    <w:p w14:paraId="6C055201" w14:textId="2D6EC8E2" w:rsidR="0071616A" w:rsidRPr="00E4411A" w:rsidRDefault="00F368EA" w:rsidP="00E4411A">
      <w:pPr>
        <w:pStyle w:val="ListParagraph"/>
        <w:numPr>
          <w:ilvl w:val="0"/>
          <w:numId w:val="10"/>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b/>
          <w:bCs/>
          <w:sz w:val="24"/>
          <w:szCs w:val="24"/>
          <w:lang w:eastAsia="en-IN"/>
        </w:rPr>
        <w:t>Informed consent</w:t>
      </w:r>
      <w:r w:rsidRPr="00E4411A">
        <w:rPr>
          <w:rFonts w:ascii="Times New Roman" w:eastAsia="Times New Roman" w:hAnsi="Times New Roman" w:cs="Times New Roman"/>
          <w:sz w:val="24"/>
          <w:szCs w:val="24"/>
          <w:lang w:eastAsia="en-IN"/>
        </w:rPr>
        <w:t>:</w:t>
      </w:r>
      <w:r w:rsidR="0071616A" w:rsidRPr="00E4411A">
        <w:rPr>
          <w:rFonts w:ascii="Times New Roman" w:eastAsia="Times New Roman" w:hAnsi="Times New Roman" w:cs="Times New Roman"/>
          <w:sz w:val="24"/>
          <w:szCs w:val="24"/>
          <w:lang w:eastAsia="en-IN"/>
        </w:rPr>
        <w:t xml:space="preserve"> For a study to be considered "consent with knowledge," everyone who participates must be provided with every bit of data necessary to make an educated decision about participating. The research's advantages, disadvantages, supply, and institutional clearance are all detailed here.</w:t>
      </w:r>
    </w:p>
    <w:p w14:paraId="40789E87" w14:textId="6AB84869" w:rsidR="00CA6FC5" w:rsidRPr="00E4411A" w:rsidRDefault="00F368EA" w:rsidP="00E4411A">
      <w:pPr>
        <w:pStyle w:val="ListParagraph"/>
        <w:numPr>
          <w:ilvl w:val="0"/>
          <w:numId w:val="10"/>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b/>
          <w:bCs/>
          <w:sz w:val="24"/>
          <w:szCs w:val="24"/>
          <w:lang w:eastAsia="en-IN"/>
        </w:rPr>
        <w:t>Voluntary Participation</w:t>
      </w:r>
      <w:r w:rsidRPr="00E4411A">
        <w:rPr>
          <w:rFonts w:ascii="Times New Roman" w:eastAsia="Times New Roman" w:hAnsi="Times New Roman" w:cs="Times New Roman"/>
          <w:sz w:val="24"/>
          <w:szCs w:val="24"/>
          <w:lang w:eastAsia="en-IN"/>
        </w:rPr>
        <w:t>:</w:t>
      </w:r>
      <w:r w:rsidR="00260443" w:rsidRPr="00E4411A">
        <w:rPr>
          <w:rFonts w:ascii="Times New Roman" w:eastAsia="Times New Roman" w:hAnsi="Times New Roman" w:cs="Times New Roman"/>
          <w:sz w:val="24"/>
          <w:szCs w:val="24"/>
          <w:lang w:eastAsia="en-IN"/>
        </w:rPr>
        <w:t xml:space="preserve"> </w:t>
      </w:r>
      <w:r w:rsidR="0071616A" w:rsidRPr="00E4411A">
        <w:rPr>
          <w:rFonts w:ascii="Times New Roman" w:eastAsia="Times New Roman" w:hAnsi="Times New Roman" w:cs="Times New Roman"/>
          <w:sz w:val="24"/>
          <w:szCs w:val="24"/>
          <w:lang w:eastAsia="en-IN"/>
        </w:rPr>
        <w:t xml:space="preserve">When people are asked to take part in a study, it must be entirely at their discretion and not influenced in any way. Despite being obligated to stay involved, any volunteer may exit the research at any time. No rationale for withdrawal from the research is required by the subjects </w:t>
      </w:r>
      <w:r w:rsidR="00260443" w:rsidRPr="00E4411A">
        <w:rPr>
          <w:rFonts w:ascii="Times New Roman" w:eastAsia="Times New Roman" w:hAnsi="Times New Roman" w:cs="Times New Roman"/>
          <w:sz w:val="24"/>
          <w:szCs w:val="24"/>
          <w:lang w:eastAsia="en-IN"/>
        </w:rPr>
        <w:t>(</w:t>
      </w:r>
      <w:proofErr w:type="spellStart"/>
      <w:r w:rsidR="00260443" w:rsidRPr="00E4411A">
        <w:rPr>
          <w:rFonts w:ascii="Times New Roman" w:hAnsi="Times New Roman" w:cs="Times New Roman"/>
          <w:sz w:val="24"/>
          <w:szCs w:val="24"/>
          <w:shd w:val="clear" w:color="auto" w:fill="FFFFFF"/>
        </w:rPr>
        <w:t>Dehalwar</w:t>
      </w:r>
      <w:proofErr w:type="spellEnd"/>
      <w:r w:rsidR="00260443" w:rsidRPr="00E4411A">
        <w:rPr>
          <w:rFonts w:ascii="Times New Roman" w:hAnsi="Times New Roman" w:cs="Times New Roman"/>
          <w:sz w:val="24"/>
          <w:szCs w:val="24"/>
          <w:shd w:val="clear" w:color="auto" w:fill="FFFFFF"/>
        </w:rPr>
        <w:t xml:space="preserve"> and Sharma, 2023</w:t>
      </w:r>
      <w:r w:rsidR="00260443" w:rsidRPr="00E4411A">
        <w:rPr>
          <w:rFonts w:ascii="Times New Roman" w:eastAsia="Times New Roman" w:hAnsi="Times New Roman" w:cs="Times New Roman"/>
          <w:sz w:val="24"/>
          <w:szCs w:val="24"/>
          <w:lang w:eastAsia="en-IN"/>
        </w:rPr>
        <w:t>)</w:t>
      </w:r>
      <w:r w:rsidR="00CA6FC5" w:rsidRPr="00E4411A">
        <w:rPr>
          <w:rFonts w:ascii="Times New Roman" w:eastAsia="Times New Roman" w:hAnsi="Times New Roman" w:cs="Times New Roman"/>
          <w:sz w:val="24"/>
          <w:szCs w:val="24"/>
          <w:lang w:eastAsia="en-IN"/>
        </w:rPr>
        <w:t xml:space="preserve">. </w:t>
      </w:r>
    </w:p>
    <w:p w14:paraId="1E28CF78" w14:textId="72AC8E21" w:rsidR="00F662C6" w:rsidRPr="00E4411A" w:rsidRDefault="00F662C6" w:rsidP="00E4411A">
      <w:pPr>
        <w:pStyle w:val="Heading2"/>
        <w:rPr>
          <w:rFonts w:cs="Times New Roman"/>
          <w:szCs w:val="24"/>
          <w:lang w:eastAsia="en-IN"/>
        </w:rPr>
      </w:pPr>
      <w:bookmarkStart w:id="28" w:name="_Toc169472797"/>
      <w:r w:rsidRPr="00E4411A">
        <w:rPr>
          <w:rFonts w:cs="Times New Roman"/>
          <w:szCs w:val="24"/>
          <w:lang w:eastAsia="en-IN"/>
        </w:rPr>
        <w:t>3.9 Research Limitation</w:t>
      </w:r>
      <w:bookmarkEnd w:id="28"/>
      <w:r w:rsidRPr="00E4411A">
        <w:rPr>
          <w:rFonts w:cs="Times New Roman"/>
          <w:szCs w:val="24"/>
          <w:lang w:eastAsia="en-IN"/>
        </w:rPr>
        <w:t xml:space="preserve"> </w:t>
      </w:r>
    </w:p>
    <w:p w14:paraId="2F153107" w14:textId="3EA73B4D" w:rsidR="00AB071E" w:rsidRPr="00E4411A" w:rsidRDefault="00AB071E" w:rsidP="00E4411A">
      <w:pPr>
        <w:spacing w:after="0"/>
        <w:rPr>
          <w:rFonts w:eastAsia="Times New Roman" w:cs="Times New Roman"/>
          <w:szCs w:val="24"/>
          <w:lang w:eastAsia="en-IN"/>
        </w:rPr>
      </w:pPr>
      <w:r w:rsidRPr="00E4411A">
        <w:rPr>
          <w:rFonts w:eastAsia="Times New Roman" w:cs="Times New Roman"/>
          <w:szCs w:val="24"/>
          <w:lang w:eastAsia="en-IN"/>
        </w:rPr>
        <w:t xml:space="preserve">While secondary sources may include incorrect or insignificant information, primary sources might be limited by the duration and effort required to collect the statistics. The time and money needed to collect primary knowledge is high because of the straightforward methods involved in doing the study. Obtaining primary information </w:t>
      </w:r>
      <w:r w:rsidR="00F85623" w:rsidRPr="00E4411A">
        <w:rPr>
          <w:rFonts w:eastAsia="Times New Roman" w:cs="Times New Roman"/>
          <w:szCs w:val="24"/>
          <w:lang w:eastAsia="en-IN"/>
        </w:rPr>
        <w:t xml:space="preserve">is </w:t>
      </w:r>
      <w:r w:rsidRPr="00E4411A">
        <w:rPr>
          <w:rFonts w:eastAsia="Times New Roman" w:cs="Times New Roman"/>
          <w:szCs w:val="24"/>
          <w:lang w:eastAsia="en-IN"/>
        </w:rPr>
        <w:t>usually not an inexpensive effort. Acquiring the data requires a lot of effort. Aside from the original investment in the research, there will be additional expenses associated with recruiting individuals to assist with surveying, observing,</w:t>
      </w:r>
      <w:r w:rsidR="008730E6">
        <w:rPr>
          <w:rFonts w:eastAsia="Times New Roman" w:cs="Times New Roman"/>
          <w:szCs w:val="24"/>
          <w:lang w:eastAsia="en-IN"/>
        </w:rPr>
        <w:t xml:space="preserve"> </w:t>
      </w:r>
      <w:r w:rsidRPr="00E4411A">
        <w:rPr>
          <w:rFonts w:eastAsia="Times New Roman" w:cs="Times New Roman"/>
          <w:szCs w:val="24"/>
          <w:lang w:eastAsia="en-IN"/>
        </w:rPr>
        <w:t>or</w:t>
      </w:r>
      <w:r w:rsidR="008730E6">
        <w:rPr>
          <w:rFonts w:eastAsia="Times New Roman" w:cs="Times New Roman"/>
          <w:szCs w:val="24"/>
          <w:lang w:eastAsia="en-IN"/>
        </w:rPr>
        <w:t xml:space="preserve"> </w:t>
      </w:r>
      <w:r w:rsidRPr="00E4411A">
        <w:rPr>
          <w:rFonts w:eastAsia="Times New Roman" w:cs="Times New Roman"/>
          <w:szCs w:val="24"/>
          <w:lang w:eastAsia="en-IN"/>
        </w:rPr>
        <w:t xml:space="preserve">conducting tests. </w:t>
      </w:r>
      <w:r w:rsidRPr="00E4411A">
        <w:rPr>
          <w:rFonts w:eastAsia="Times New Roman" w:cs="Times New Roman"/>
          <w:szCs w:val="24"/>
          <w:lang w:eastAsia="en-IN"/>
        </w:rPr>
        <w:br/>
        <w:t xml:space="preserve">When </w:t>
      </w:r>
      <w:r w:rsidR="00F85623" w:rsidRPr="00E4411A">
        <w:rPr>
          <w:rFonts w:eastAsia="Times New Roman" w:cs="Times New Roman"/>
          <w:szCs w:val="24"/>
          <w:lang w:eastAsia="en-IN"/>
        </w:rPr>
        <w:t>researchers</w:t>
      </w:r>
      <w:r w:rsidRPr="00E4411A">
        <w:rPr>
          <w:rFonts w:eastAsia="Times New Roman" w:cs="Times New Roman"/>
          <w:szCs w:val="24"/>
          <w:lang w:eastAsia="en-IN"/>
        </w:rPr>
        <w:t xml:space="preserve"> use </w:t>
      </w:r>
      <w:r w:rsidR="00F85623" w:rsidRPr="00E4411A">
        <w:rPr>
          <w:rFonts w:eastAsia="Times New Roman" w:cs="Times New Roman"/>
          <w:szCs w:val="24"/>
          <w:lang w:eastAsia="en-IN"/>
        </w:rPr>
        <w:t xml:space="preserve">a </w:t>
      </w:r>
      <w:r w:rsidRPr="00E4411A">
        <w:rPr>
          <w:rFonts w:eastAsia="Times New Roman" w:cs="Times New Roman"/>
          <w:szCs w:val="24"/>
          <w:lang w:eastAsia="en-IN"/>
        </w:rPr>
        <w:t>secondary data collection method then they have to give up some control on when the original data was collected. Secondary data is more likely to include information that is no longer relevant. It might </w:t>
      </w:r>
      <w:r w:rsidR="00F85623" w:rsidRPr="00E4411A">
        <w:rPr>
          <w:rFonts w:eastAsia="Times New Roman" w:cs="Times New Roman"/>
          <w:szCs w:val="24"/>
          <w:lang w:eastAsia="en-IN"/>
        </w:rPr>
        <w:t>have been</w:t>
      </w:r>
      <w:r w:rsidRPr="00E4411A">
        <w:rPr>
          <w:rFonts w:eastAsia="Times New Roman" w:cs="Times New Roman"/>
          <w:szCs w:val="24"/>
          <w:lang w:eastAsia="en-IN"/>
        </w:rPr>
        <w:t xml:space="preserve"> collected a long time prior, from months to years which makes secondary data collection challenging.</w:t>
      </w:r>
    </w:p>
    <w:p w14:paraId="7A71F5FF" w14:textId="4BDDA278" w:rsidR="00F662C6" w:rsidRPr="00E4411A" w:rsidRDefault="00F662C6" w:rsidP="00E4411A">
      <w:pPr>
        <w:pStyle w:val="Heading2"/>
        <w:rPr>
          <w:rFonts w:cs="Times New Roman"/>
          <w:szCs w:val="24"/>
          <w:lang w:eastAsia="en-IN"/>
        </w:rPr>
      </w:pPr>
      <w:bookmarkStart w:id="29" w:name="_Toc169472798"/>
      <w:r w:rsidRPr="00E4411A">
        <w:rPr>
          <w:rFonts w:cs="Times New Roman"/>
          <w:szCs w:val="24"/>
          <w:lang w:eastAsia="en-IN"/>
        </w:rPr>
        <w:t xml:space="preserve">3.10 Research Validity and </w:t>
      </w:r>
      <w:r w:rsidR="00F85623" w:rsidRPr="00E4411A">
        <w:rPr>
          <w:rFonts w:cs="Times New Roman"/>
          <w:szCs w:val="24"/>
          <w:lang w:eastAsia="en-IN"/>
        </w:rPr>
        <w:t>Reliability</w:t>
      </w:r>
      <w:bookmarkEnd w:id="29"/>
      <w:r w:rsidRPr="00E4411A">
        <w:rPr>
          <w:rFonts w:cs="Times New Roman"/>
          <w:szCs w:val="24"/>
          <w:lang w:eastAsia="en-IN"/>
        </w:rPr>
        <w:t xml:space="preserve"> </w:t>
      </w:r>
    </w:p>
    <w:p w14:paraId="1B10EA08" w14:textId="3B0C64E1" w:rsidR="00F85623" w:rsidRPr="00E4411A" w:rsidRDefault="00F85623" w:rsidP="00E4411A">
      <w:pPr>
        <w:rPr>
          <w:rFonts w:cs="Times New Roman"/>
          <w:szCs w:val="24"/>
          <w:lang w:eastAsia="en-IN" w:bidi="hi-IN"/>
        </w:rPr>
      </w:pPr>
      <w:r w:rsidRPr="00E4411A">
        <w:rPr>
          <w:rFonts w:cs="Times New Roman"/>
          <w:szCs w:val="24"/>
          <w:lang w:eastAsia="en-IN" w:bidi="hi-IN"/>
        </w:rPr>
        <w:t xml:space="preserve">The research reliability is conducting data collection by underlining </w:t>
      </w:r>
      <w:r w:rsidR="00111C00" w:rsidRPr="00E4411A">
        <w:rPr>
          <w:rFonts w:cs="Times New Roman"/>
          <w:szCs w:val="24"/>
          <w:lang w:eastAsia="en-IN" w:bidi="hi-IN"/>
        </w:rPr>
        <w:t xml:space="preserve">the </w:t>
      </w:r>
      <w:r w:rsidRPr="00E4411A">
        <w:rPr>
          <w:rFonts w:cs="Times New Roman"/>
          <w:szCs w:val="24"/>
          <w:lang w:eastAsia="en-IN" w:bidi="hi-IN"/>
        </w:rPr>
        <w:t xml:space="preserve">ethics of maintaining </w:t>
      </w:r>
      <w:r w:rsidR="00E11E7A" w:rsidRPr="00E4411A">
        <w:rPr>
          <w:rFonts w:cs="Times New Roman"/>
          <w:szCs w:val="24"/>
          <w:lang w:eastAsia="en-IN" w:bidi="hi-IN"/>
        </w:rPr>
        <w:t>participant</w:t>
      </w:r>
      <w:r w:rsidRPr="00E4411A">
        <w:rPr>
          <w:rFonts w:cs="Times New Roman"/>
          <w:szCs w:val="24"/>
          <w:lang w:eastAsia="en-IN" w:bidi="hi-IN"/>
        </w:rPr>
        <w:t xml:space="preserve"> anonymity and confidentiality. The </w:t>
      </w:r>
      <w:r w:rsidR="00E11E7A" w:rsidRPr="00E4411A">
        <w:rPr>
          <w:rFonts w:cs="Times New Roman"/>
          <w:szCs w:val="24"/>
          <w:lang w:eastAsia="en-IN" w:bidi="hi-IN"/>
        </w:rPr>
        <w:t>results'</w:t>
      </w:r>
      <w:r w:rsidRPr="00E4411A">
        <w:rPr>
          <w:rFonts w:cs="Times New Roman"/>
          <w:szCs w:val="24"/>
          <w:lang w:eastAsia="en-IN" w:bidi="hi-IN"/>
        </w:rPr>
        <w:t xml:space="preserve"> reliability </w:t>
      </w:r>
      <w:r w:rsidR="00E11E7A" w:rsidRPr="00E4411A">
        <w:rPr>
          <w:rFonts w:cs="Times New Roman"/>
          <w:szCs w:val="24"/>
          <w:lang w:eastAsia="en-IN" w:bidi="hi-IN"/>
        </w:rPr>
        <w:t>depends</w:t>
      </w:r>
      <w:r w:rsidRPr="00E4411A">
        <w:rPr>
          <w:rFonts w:cs="Times New Roman"/>
          <w:szCs w:val="24"/>
          <w:lang w:eastAsia="en-IN" w:bidi="hi-IN"/>
        </w:rPr>
        <w:t xml:space="preserve"> on </w:t>
      </w:r>
      <w:r w:rsidR="00E11E7A" w:rsidRPr="00E4411A">
        <w:rPr>
          <w:rFonts w:cs="Times New Roman"/>
          <w:szCs w:val="24"/>
          <w:lang w:eastAsia="en-IN" w:bidi="hi-IN"/>
        </w:rPr>
        <w:t xml:space="preserve">the </w:t>
      </w:r>
      <w:r w:rsidRPr="00E4411A">
        <w:rPr>
          <w:rFonts w:cs="Times New Roman"/>
          <w:szCs w:val="24"/>
          <w:lang w:eastAsia="en-IN" w:bidi="hi-IN"/>
        </w:rPr>
        <w:t xml:space="preserve">transparency of data collected from </w:t>
      </w:r>
      <w:r w:rsidR="00E11E7A" w:rsidRPr="00E4411A">
        <w:rPr>
          <w:rFonts w:cs="Times New Roman"/>
          <w:szCs w:val="24"/>
          <w:lang w:eastAsia="en-IN" w:bidi="hi-IN"/>
        </w:rPr>
        <w:t>targeted</w:t>
      </w:r>
      <w:r w:rsidRPr="00E4411A">
        <w:rPr>
          <w:rFonts w:cs="Times New Roman"/>
          <w:szCs w:val="24"/>
          <w:lang w:eastAsia="en-IN" w:bidi="hi-IN"/>
        </w:rPr>
        <w:t xml:space="preserve"> resources in the study. The reliability of the research </w:t>
      </w:r>
      <w:r w:rsidR="00E11E7A" w:rsidRPr="00E4411A">
        <w:rPr>
          <w:rFonts w:cs="Times New Roman"/>
          <w:szCs w:val="24"/>
          <w:lang w:eastAsia="en-IN" w:bidi="hi-IN"/>
        </w:rPr>
        <w:t xml:space="preserve">is measuring gathered information in both mathematical and non-mathematical form in order to address research questions. </w:t>
      </w:r>
      <w:r w:rsidR="00111C00" w:rsidRPr="00E4411A">
        <w:rPr>
          <w:rFonts w:cs="Times New Roman"/>
          <w:szCs w:val="24"/>
          <w:lang w:eastAsia="en-IN" w:bidi="hi-IN"/>
        </w:rPr>
        <w:t xml:space="preserve">The validity of data depends on using a mixed method of data collection where both primary and secondary data are </w:t>
      </w:r>
      <w:r w:rsidR="00006B69" w:rsidRPr="00E4411A">
        <w:rPr>
          <w:rFonts w:cs="Times New Roman"/>
          <w:szCs w:val="24"/>
          <w:lang w:eastAsia="en-IN" w:bidi="hi-IN"/>
        </w:rPr>
        <w:t>utilized</w:t>
      </w:r>
      <w:r w:rsidR="00111C00" w:rsidRPr="00E4411A">
        <w:rPr>
          <w:rFonts w:cs="Times New Roman"/>
          <w:szCs w:val="24"/>
          <w:lang w:eastAsia="en-IN" w:bidi="hi-IN"/>
        </w:rPr>
        <w:t xml:space="preserve"> to achieve the research goal. The validity of findings is measured through qualitative and quantitative approaches.  </w:t>
      </w:r>
    </w:p>
    <w:p w14:paraId="152CF099" w14:textId="1B2DDBE3" w:rsidR="00F662C6" w:rsidRPr="00E4411A" w:rsidRDefault="00F662C6" w:rsidP="00E4411A">
      <w:pPr>
        <w:pStyle w:val="Heading2"/>
        <w:rPr>
          <w:rFonts w:cs="Times New Roman"/>
          <w:szCs w:val="24"/>
          <w:lang w:eastAsia="en-IN"/>
        </w:rPr>
      </w:pPr>
      <w:bookmarkStart w:id="30" w:name="_Toc169472799"/>
      <w:r w:rsidRPr="00E4411A">
        <w:rPr>
          <w:rFonts w:cs="Times New Roman"/>
          <w:szCs w:val="24"/>
          <w:lang w:eastAsia="en-IN"/>
        </w:rPr>
        <w:t>3.11 Justification of chosen methods</w:t>
      </w:r>
      <w:bookmarkEnd w:id="30"/>
      <w:r w:rsidRPr="00E4411A">
        <w:rPr>
          <w:rFonts w:cs="Times New Roman"/>
          <w:szCs w:val="24"/>
          <w:lang w:eastAsia="en-IN"/>
        </w:rPr>
        <w:t xml:space="preserve"> </w:t>
      </w:r>
    </w:p>
    <w:p w14:paraId="597252EF" w14:textId="0B9F44DD" w:rsidR="00111C00" w:rsidRPr="00E4411A" w:rsidRDefault="005E1BBF" w:rsidP="00E4411A">
      <w:pPr>
        <w:rPr>
          <w:rFonts w:eastAsia="Times New Roman" w:cs="Times New Roman"/>
          <w:szCs w:val="24"/>
          <w:lang w:eastAsia="en-IN"/>
        </w:rPr>
      </w:pPr>
      <w:r w:rsidRPr="00E4411A">
        <w:rPr>
          <w:rFonts w:cs="Times New Roman"/>
          <w:szCs w:val="24"/>
          <w:lang w:eastAsia="en-IN" w:bidi="hi-IN"/>
        </w:rPr>
        <w:t xml:space="preserve">The mixed method is used to address research questions and objectives </w:t>
      </w:r>
      <w:r w:rsidR="00111C00" w:rsidRPr="00E4411A">
        <w:rPr>
          <w:rFonts w:eastAsia="Times New Roman" w:cs="Times New Roman"/>
          <w:szCs w:val="24"/>
          <w:lang w:eastAsia="en-IN"/>
        </w:rPr>
        <w:t xml:space="preserve">to strengthen the credibility of </w:t>
      </w:r>
      <w:r w:rsidR="00006B69" w:rsidRPr="00E4411A">
        <w:rPr>
          <w:rFonts w:eastAsia="Times New Roman" w:cs="Times New Roman"/>
          <w:szCs w:val="24"/>
          <w:lang w:eastAsia="en-IN"/>
        </w:rPr>
        <w:t xml:space="preserve">the </w:t>
      </w:r>
      <w:r w:rsidR="00111C00" w:rsidRPr="00E4411A">
        <w:rPr>
          <w:rFonts w:eastAsia="Times New Roman" w:cs="Times New Roman"/>
          <w:szCs w:val="24"/>
          <w:lang w:eastAsia="en-IN"/>
        </w:rPr>
        <w:t>research's findings</w:t>
      </w:r>
      <w:r w:rsidR="00006B69" w:rsidRPr="00E4411A">
        <w:rPr>
          <w:rFonts w:eastAsia="Times New Roman" w:cs="Times New Roman"/>
          <w:szCs w:val="24"/>
          <w:lang w:eastAsia="en-IN"/>
        </w:rPr>
        <w:t xml:space="preserve">. The </w:t>
      </w:r>
      <w:r w:rsidR="00111C00" w:rsidRPr="00E4411A">
        <w:rPr>
          <w:rFonts w:eastAsia="Times New Roman" w:cs="Times New Roman"/>
          <w:szCs w:val="24"/>
          <w:lang w:eastAsia="en-IN"/>
        </w:rPr>
        <w:t>researcher </w:t>
      </w:r>
      <w:r w:rsidR="00006B69" w:rsidRPr="00E4411A">
        <w:rPr>
          <w:rFonts w:eastAsia="Times New Roman" w:cs="Times New Roman"/>
          <w:szCs w:val="24"/>
          <w:lang w:eastAsia="en-IN"/>
        </w:rPr>
        <w:t>considers</w:t>
      </w:r>
      <w:r w:rsidR="00111C00" w:rsidRPr="00E4411A">
        <w:rPr>
          <w:rFonts w:eastAsia="Times New Roman" w:cs="Times New Roman"/>
          <w:szCs w:val="24"/>
          <w:lang w:eastAsia="en-IN"/>
        </w:rPr>
        <w:t xml:space="preserve"> employing many approaches to </w:t>
      </w:r>
      <w:r w:rsidR="00111C00" w:rsidRPr="00E4411A">
        <w:rPr>
          <w:rFonts w:eastAsia="Times New Roman" w:cs="Times New Roman"/>
          <w:szCs w:val="24"/>
          <w:lang w:eastAsia="en-IN"/>
        </w:rPr>
        <w:lastRenderedPageBreak/>
        <w:t xml:space="preserve">gather information regarding the same issue. Results will be more convincing if they are based on converging both quantitative and qualitative evidence. </w:t>
      </w:r>
    </w:p>
    <w:p w14:paraId="5185FACD" w14:textId="1A4C1E4F" w:rsidR="00DF0CA7" w:rsidRPr="00E4411A" w:rsidRDefault="00DF0CA7" w:rsidP="00E4411A">
      <w:pPr>
        <w:pStyle w:val="Heading1"/>
        <w:rPr>
          <w:rFonts w:cs="Times New Roman"/>
          <w:szCs w:val="24"/>
          <w:lang w:eastAsia="en-IN"/>
        </w:rPr>
      </w:pPr>
      <w:r w:rsidRPr="00E4411A">
        <w:rPr>
          <w:rFonts w:cs="Times New Roman"/>
          <w:szCs w:val="24"/>
          <w:lang w:eastAsia="en-IN"/>
        </w:rPr>
        <w:br w:type="page"/>
      </w:r>
      <w:bookmarkStart w:id="31" w:name="_Toc169472800"/>
      <w:r w:rsidRPr="00E4411A">
        <w:rPr>
          <w:rFonts w:cs="Times New Roman"/>
          <w:szCs w:val="24"/>
          <w:lang w:eastAsia="en-IN"/>
        </w:rPr>
        <w:lastRenderedPageBreak/>
        <w:t xml:space="preserve">Chapter- 4 </w:t>
      </w:r>
      <w:r w:rsidR="00F73E88" w:rsidRPr="00E4411A">
        <w:rPr>
          <w:rFonts w:cs="Times New Roman"/>
          <w:szCs w:val="24"/>
          <w:lang w:eastAsia="en-IN"/>
        </w:rPr>
        <w:t>Data Analysis</w:t>
      </w:r>
      <w:bookmarkEnd w:id="31"/>
    </w:p>
    <w:p w14:paraId="37BA8AB8" w14:textId="432CBE80" w:rsidR="00F73E88" w:rsidRPr="00E4411A" w:rsidRDefault="00F73E88" w:rsidP="00E4411A">
      <w:pPr>
        <w:pStyle w:val="Heading2"/>
        <w:rPr>
          <w:rFonts w:cs="Times New Roman"/>
          <w:szCs w:val="24"/>
        </w:rPr>
      </w:pPr>
      <w:bookmarkStart w:id="32" w:name="_Toc169472801"/>
      <w:r w:rsidRPr="00E4411A">
        <w:rPr>
          <w:rFonts w:cs="Times New Roman"/>
          <w:szCs w:val="24"/>
        </w:rPr>
        <w:t>4.1 Findings</w:t>
      </w:r>
      <w:bookmarkEnd w:id="32"/>
      <w:r w:rsidRPr="00E4411A">
        <w:rPr>
          <w:rFonts w:cs="Times New Roman"/>
          <w:szCs w:val="24"/>
        </w:rPr>
        <w:t xml:space="preserve"> </w:t>
      </w:r>
    </w:p>
    <w:p w14:paraId="6A6473DC" w14:textId="03A3A340" w:rsidR="00DF0CA7" w:rsidRPr="00E4411A" w:rsidRDefault="00DF0CA7" w:rsidP="00E4411A">
      <w:pPr>
        <w:spacing w:after="0"/>
        <w:rPr>
          <w:rFonts w:cs="Times New Roman"/>
          <w:szCs w:val="24"/>
        </w:rPr>
      </w:pPr>
      <w:r w:rsidRPr="00E4411A">
        <w:rPr>
          <w:rFonts w:cs="Times New Roman"/>
          <w:szCs w:val="24"/>
        </w:rPr>
        <w:t>Q1. Do you understand financial transparency within the organisation?</w:t>
      </w:r>
    </w:p>
    <w:p w14:paraId="3A24A628" w14:textId="35C37B95" w:rsidR="00A91AD3" w:rsidRPr="00E4411A" w:rsidRDefault="00A91AD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2768E5D0" wp14:editId="3D1A2559">
            <wp:extent cx="4572000" cy="2743200"/>
            <wp:effectExtent l="0" t="0" r="0" b="0"/>
            <wp:docPr id="177998108" name="Chart 1">
              <a:extLst xmlns:a="http://schemas.openxmlformats.org/drawingml/2006/main">
                <a:ext uri="{FF2B5EF4-FFF2-40B4-BE49-F238E27FC236}">
                  <a16:creationId xmlns:a16="http://schemas.microsoft.com/office/drawing/2014/main" id="{B915DCB7-AAAB-31D5-8811-C6BA110FBA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AB9462" w14:textId="4651C24C" w:rsidR="00DF0CA7"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832BBF" w:rsidRPr="00E4411A">
        <w:rPr>
          <w:rFonts w:cs="Times New Roman"/>
          <w:szCs w:val="24"/>
        </w:rPr>
        <w:t xml:space="preserve"> It can be interpreted from </w:t>
      </w:r>
      <w:r w:rsidR="001A719F" w:rsidRPr="00E4411A">
        <w:rPr>
          <w:rFonts w:cs="Times New Roman"/>
          <w:szCs w:val="24"/>
        </w:rPr>
        <w:t xml:space="preserve">the </w:t>
      </w:r>
      <w:r w:rsidR="00832BBF" w:rsidRPr="00E4411A">
        <w:rPr>
          <w:rFonts w:cs="Times New Roman"/>
          <w:szCs w:val="24"/>
        </w:rPr>
        <w:t xml:space="preserve">above analysis that </w:t>
      </w:r>
      <w:r w:rsidR="00496F64" w:rsidRPr="00E4411A">
        <w:rPr>
          <w:rFonts w:cs="Times New Roman"/>
          <w:szCs w:val="24"/>
        </w:rPr>
        <w:t xml:space="preserve">53% have </w:t>
      </w:r>
      <w:r w:rsidR="00103D8D" w:rsidRPr="00E4411A">
        <w:rPr>
          <w:rFonts w:cs="Times New Roman"/>
          <w:szCs w:val="24"/>
        </w:rPr>
        <w:t>an</w:t>
      </w:r>
      <w:r w:rsidR="001A719F" w:rsidRPr="00E4411A">
        <w:rPr>
          <w:rFonts w:cs="Times New Roman"/>
          <w:szCs w:val="24"/>
        </w:rPr>
        <w:t xml:space="preserve"> </w:t>
      </w:r>
      <w:r w:rsidR="00496F64" w:rsidRPr="00E4411A">
        <w:rPr>
          <w:rFonts w:cs="Times New Roman"/>
          <w:szCs w:val="24"/>
        </w:rPr>
        <w:t>understanding regarding financial transparency within the organisation. However, 15% don’t have understanding regarding financial transparency within the organisation. On average 32% of respondents have great knowledge of financial transparency within the organisation</w:t>
      </w:r>
      <w:r w:rsidR="00892C49" w:rsidRPr="00E4411A">
        <w:rPr>
          <w:rFonts w:cs="Times New Roman"/>
          <w:szCs w:val="24"/>
        </w:rPr>
        <w:t xml:space="preserve"> which allow investors to build strong relationship with clients.</w:t>
      </w:r>
    </w:p>
    <w:p w14:paraId="69686D2C" w14:textId="4E20D6D7" w:rsidR="00DF0CA7" w:rsidRPr="00E4411A" w:rsidRDefault="00DF0CA7" w:rsidP="00E4411A">
      <w:pPr>
        <w:spacing w:after="0"/>
        <w:rPr>
          <w:rFonts w:cs="Times New Roman"/>
          <w:szCs w:val="24"/>
        </w:rPr>
      </w:pPr>
      <w:r w:rsidRPr="00E4411A">
        <w:rPr>
          <w:rFonts w:cs="Times New Roman"/>
          <w:szCs w:val="24"/>
        </w:rPr>
        <w:t>Q2. Does investor relations and trust impact the financial openness of the company?</w:t>
      </w:r>
      <w:r w:rsidR="00173763" w:rsidRPr="00E4411A">
        <w:rPr>
          <w:rFonts w:cs="Times New Roman"/>
          <w:noProof/>
          <w:szCs w:val="24"/>
          <w14:ligatures w14:val="standardContextual"/>
        </w:rPr>
        <w:t xml:space="preserve"> </w:t>
      </w:r>
      <w:r w:rsidR="00173763" w:rsidRPr="00E4411A">
        <w:rPr>
          <w:rFonts w:cs="Times New Roman"/>
          <w:noProof/>
          <w:szCs w:val="24"/>
          <w:lang w:val="en-US"/>
          <w14:ligatures w14:val="standardContextual"/>
        </w:rPr>
        <w:drawing>
          <wp:inline distT="0" distB="0" distL="0" distR="0" wp14:anchorId="73635974" wp14:editId="456BA835">
            <wp:extent cx="4572000" cy="2743200"/>
            <wp:effectExtent l="0" t="0" r="0" b="0"/>
            <wp:docPr id="650470347" name="Chart 1">
              <a:extLst xmlns:a="http://schemas.openxmlformats.org/drawingml/2006/main">
                <a:ext uri="{FF2B5EF4-FFF2-40B4-BE49-F238E27FC236}">
                  <a16:creationId xmlns:a16="http://schemas.microsoft.com/office/drawing/2014/main" id="{AFF098F2-D154-D1CE-D8A2-CFCEFD35D3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132943" w14:textId="586B9835"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6B25F4" w:rsidRPr="00E4411A">
        <w:rPr>
          <w:rFonts w:cs="Times New Roman"/>
          <w:szCs w:val="24"/>
        </w:rPr>
        <w:t xml:space="preserve"> It can be deduced from above </w:t>
      </w:r>
      <w:r w:rsidR="00BD5E88" w:rsidRPr="00E4411A">
        <w:rPr>
          <w:rFonts w:cs="Times New Roman"/>
          <w:szCs w:val="24"/>
        </w:rPr>
        <w:t xml:space="preserve">that 51% </w:t>
      </w:r>
      <w:r w:rsidR="001A719F" w:rsidRPr="00E4411A">
        <w:rPr>
          <w:rFonts w:cs="Times New Roman"/>
          <w:szCs w:val="24"/>
        </w:rPr>
        <w:t xml:space="preserve">of </w:t>
      </w:r>
      <w:r w:rsidR="00BD5E88" w:rsidRPr="00E4411A">
        <w:rPr>
          <w:rFonts w:cs="Times New Roman"/>
          <w:szCs w:val="24"/>
        </w:rPr>
        <w:t>respondents believe that investor relations and trust impact the financial openness of the company. Further, 11%</w:t>
      </w:r>
      <w:r w:rsidR="004670BF" w:rsidRPr="00E4411A">
        <w:rPr>
          <w:rFonts w:cs="Times New Roman"/>
          <w:szCs w:val="24"/>
        </w:rPr>
        <w:t xml:space="preserve"> </w:t>
      </w:r>
      <w:r w:rsidR="001A719F" w:rsidRPr="00E4411A">
        <w:rPr>
          <w:rFonts w:cs="Times New Roman"/>
          <w:szCs w:val="24"/>
        </w:rPr>
        <w:t>did not agree</w:t>
      </w:r>
      <w:r w:rsidR="004670BF" w:rsidRPr="00E4411A">
        <w:rPr>
          <w:rFonts w:cs="Times New Roman"/>
          <w:szCs w:val="24"/>
        </w:rPr>
        <w:t xml:space="preserve"> with the fact that investor relations and trust impact the financial openness of the company. </w:t>
      </w:r>
      <w:r w:rsidR="004670BF" w:rsidRPr="00E4411A">
        <w:rPr>
          <w:rFonts w:cs="Times New Roman"/>
          <w:szCs w:val="24"/>
        </w:rPr>
        <w:lastRenderedPageBreak/>
        <w:t xml:space="preserve">Though, on average, 38% </w:t>
      </w:r>
      <w:r w:rsidR="00103D8D" w:rsidRPr="00E4411A">
        <w:rPr>
          <w:rFonts w:cs="Times New Roman"/>
          <w:szCs w:val="24"/>
        </w:rPr>
        <w:t xml:space="preserve">of </w:t>
      </w:r>
      <w:r w:rsidR="004670BF" w:rsidRPr="00E4411A">
        <w:rPr>
          <w:rFonts w:cs="Times New Roman"/>
          <w:szCs w:val="24"/>
        </w:rPr>
        <w:t xml:space="preserve">respondents are agreed that investor relations and trust impact the financial openness of the company which improves customer </w:t>
      </w:r>
      <w:r w:rsidR="00103D8D" w:rsidRPr="00E4411A">
        <w:rPr>
          <w:rFonts w:cs="Times New Roman"/>
          <w:szCs w:val="24"/>
        </w:rPr>
        <w:t>relationships</w:t>
      </w:r>
      <w:r w:rsidR="004670BF" w:rsidRPr="00E4411A">
        <w:rPr>
          <w:rFonts w:cs="Times New Roman"/>
          <w:szCs w:val="24"/>
        </w:rPr>
        <w:t xml:space="preserve">. </w:t>
      </w:r>
    </w:p>
    <w:p w14:paraId="2071A139" w14:textId="77777777" w:rsidR="00DF0CA7" w:rsidRPr="00E4411A" w:rsidRDefault="00DF0CA7" w:rsidP="00E4411A">
      <w:pPr>
        <w:spacing w:after="0"/>
        <w:rPr>
          <w:rFonts w:cs="Times New Roman"/>
          <w:szCs w:val="24"/>
        </w:rPr>
      </w:pPr>
    </w:p>
    <w:p w14:paraId="4242CC57" w14:textId="77777777" w:rsidR="00DF0CA7" w:rsidRPr="00E4411A" w:rsidRDefault="00DF0CA7" w:rsidP="00E4411A">
      <w:pPr>
        <w:spacing w:after="0"/>
        <w:rPr>
          <w:rFonts w:cs="Times New Roman"/>
          <w:szCs w:val="24"/>
        </w:rPr>
      </w:pPr>
      <w:r w:rsidRPr="00E4411A">
        <w:rPr>
          <w:rFonts w:cs="Times New Roman"/>
          <w:szCs w:val="24"/>
        </w:rPr>
        <w:t>Q3. Do you think financial reporting openness can significantly impact investor decision-making?</w:t>
      </w:r>
    </w:p>
    <w:p w14:paraId="2715DCC5" w14:textId="43364CB8"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1529FD99" wp14:editId="1AE2A572">
            <wp:extent cx="4572000" cy="2743200"/>
            <wp:effectExtent l="0" t="0" r="0" b="0"/>
            <wp:docPr id="248401816" name="Chart 1">
              <a:extLst xmlns:a="http://schemas.openxmlformats.org/drawingml/2006/main">
                <a:ext uri="{FF2B5EF4-FFF2-40B4-BE49-F238E27FC236}">
                  <a16:creationId xmlns:a16="http://schemas.microsoft.com/office/drawing/2014/main" id="{E8F732A9-9AB1-3252-8292-6A67774811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22B268" w14:textId="42065DCB"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4670BF" w:rsidRPr="00E4411A">
        <w:rPr>
          <w:rFonts w:cs="Times New Roman"/>
          <w:szCs w:val="24"/>
        </w:rPr>
        <w:t xml:space="preserve"> It can be deduced from </w:t>
      </w:r>
      <w:r w:rsidR="001A719F" w:rsidRPr="00E4411A">
        <w:rPr>
          <w:rFonts w:cs="Times New Roman"/>
          <w:szCs w:val="24"/>
        </w:rPr>
        <w:t xml:space="preserve">the </w:t>
      </w:r>
      <w:r w:rsidR="004670BF" w:rsidRPr="00E4411A">
        <w:rPr>
          <w:rFonts w:cs="Times New Roman"/>
          <w:szCs w:val="24"/>
        </w:rPr>
        <w:t xml:space="preserve">above responses that 62% </w:t>
      </w:r>
      <w:r w:rsidR="001A719F" w:rsidRPr="00E4411A">
        <w:rPr>
          <w:rFonts w:cs="Times New Roman"/>
          <w:szCs w:val="24"/>
        </w:rPr>
        <w:t xml:space="preserve">of </w:t>
      </w:r>
      <w:r w:rsidR="004670BF" w:rsidRPr="00E4411A">
        <w:rPr>
          <w:rFonts w:cs="Times New Roman"/>
          <w:szCs w:val="24"/>
        </w:rPr>
        <w:t xml:space="preserve">respondents think financial reporting openness can significantly impact investor decision-making. </w:t>
      </w:r>
      <w:r w:rsidR="001A719F" w:rsidRPr="00E4411A">
        <w:rPr>
          <w:rFonts w:cs="Times New Roman"/>
          <w:szCs w:val="24"/>
        </w:rPr>
        <w:t>However</w:t>
      </w:r>
      <w:r w:rsidR="004670BF" w:rsidRPr="00E4411A">
        <w:rPr>
          <w:rFonts w:cs="Times New Roman"/>
          <w:szCs w:val="24"/>
        </w:rPr>
        <w:t xml:space="preserve">, 8% </w:t>
      </w:r>
      <w:r w:rsidR="00103D8D" w:rsidRPr="00E4411A">
        <w:rPr>
          <w:rFonts w:cs="Times New Roman"/>
          <w:szCs w:val="24"/>
        </w:rPr>
        <w:t>did</w:t>
      </w:r>
      <w:r w:rsidR="004670BF" w:rsidRPr="00E4411A">
        <w:rPr>
          <w:rFonts w:cs="Times New Roman"/>
          <w:szCs w:val="24"/>
        </w:rPr>
        <w:t xml:space="preserve"> not agreed with this fact and on average 30% </w:t>
      </w:r>
      <w:r w:rsidR="001A719F" w:rsidRPr="00E4411A">
        <w:rPr>
          <w:rFonts w:cs="Times New Roman"/>
          <w:szCs w:val="24"/>
        </w:rPr>
        <w:t xml:space="preserve">of </w:t>
      </w:r>
      <w:r w:rsidR="004670BF" w:rsidRPr="00E4411A">
        <w:rPr>
          <w:rFonts w:cs="Times New Roman"/>
          <w:szCs w:val="24"/>
        </w:rPr>
        <w:t xml:space="preserve">respondents stated that financial transparency is important in the organisation to enhance investor decision-making.  </w:t>
      </w:r>
    </w:p>
    <w:p w14:paraId="667A2407" w14:textId="77777777" w:rsidR="00DF0CA7" w:rsidRPr="00E4411A" w:rsidRDefault="00DF0CA7" w:rsidP="00E4411A">
      <w:pPr>
        <w:spacing w:after="0"/>
        <w:rPr>
          <w:rFonts w:cs="Times New Roman"/>
          <w:szCs w:val="24"/>
        </w:rPr>
      </w:pPr>
    </w:p>
    <w:p w14:paraId="76C50D1C" w14:textId="77777777" w:rsidR="00DF0CA7" w:rsidRPr="00E4411A" w:rsidRDefault="00DF0CA7" w:rsidP="00E4411A">
      <w:pPr>
        <w:spacing w:after="0"/>
        <w:rPr>
          <w:rFonts w:cs="Times New Roman"/>
          <w:szCs w:val="24"/>
        </w:rPr>
      </w:pPr>
      <w:r w:rsidRPr="00E4411A">
        <w:rPr>
          <w:rFonts w:cs="Times New Roman"/>
          <w:szCs w:val="24"/>
        </w:rPr>
        <w:t>Q4. Does financial transparency within the organization on investors result in enhancing their confidence and boosting investments?</w:t>
      </w:r>
    </w:p>
    <w:p w14:paraId="1CA87E62" w14:textId="09D9C5AE"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02815298" wp14:editId="364A5568">
            <wp:extent cx="4572000" cy="2743200"/>
            <wp:effectExtent l="0" t="0" r="0" b="0"/>
            <wp:docPr id="188551962" name="Chart 1">
              <a:extLst xmlns:a="http://schemas.openxmlformats.org/drawingml/2006/main">
                <a:ext uri="{FF2B5EF4-FFF2-40B4-BE49-F238E27FC236}">
                  <a16:creationId xmlns:a16="http://schemas.microsoft.com/office/drawing/2014/main" id="{9342DC2D-C5BA-073F-0A1F-09F970BA05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22E2B3" w14:textId="23D905D6" w:rsidR="00A91AD3" w:rsidRPr="00E4411A" w:rsidRDefault="00A91AD3" w:rsidP="00E4411A">
      <w:pPr>
        <w:spacing w:after="0"/>
        <w:rPr>
          <w:rFonts w:cs="Times New Roman"/>
          <w:szCs w:val="24"/>
        </w:rPr>
      </w:pPr>
      <w:r w:rsidRPr="00E4411A">
        <w:rPr>
          <w:rFonts w:cs="Times New Roman"/>
          <w:b/>
          <w:bCs/>
          <w:i/>
          <w:iCs/>
          <w:szCs w:val="24"/>
        </w:rPr>
        <w:lastRenderedPageBreak/>
        <w:t>Interpretation</w:t>
      </w:r>
      <w:r w:rsidRPr="00E4411A">
        <w:rPr>
          <w:rFonts w:cs="Times New Roman"/>
          <w:szCs w:val="24"/>
        </w:rPr>
        <w:t>:</w:t>
      </w:r>
      <w:r w:rsidR="00103D8D" w:rsidRPr="00E4411A">
        <w:rPr>
          <w:rFonts w:cs="Times New Roman"/>
          <w:szCs w:val="24"/>
        </w:rPr>
        <w:t xml:space="preserve"> It can be interpreted that </w:t>
      </w:r>
      <w:r w:rsidR="006442B4" w:rsidRPr="00E4411A">
        <w:rPr>
          <w:rFonts w:cs="Times New Roman"/>
          <w:szCs w:val="24"/>
        </w:rPr>
        <w:t xml:space="preserve">55% of respondents think of strengthening the financial openness of the organization allowed investors to make more investments and build long-term relationships but 7% of respondents did not agree with this practice. On average 38% of respondents </w:t>
      </w:r>
      <w:r w:rsidR="00A813CF" w:rsidRPr="00E4411A">
        <w:rPr>
          <w:rFonts w:cs="Times New Roman"/>
          <w:szCs w:val="24"/>
        </w:rPr>
        <w:t>believe that strengthening the financial openness of the organization allowed investors to make more investments and build long-term relationships which enhance business growth and success with financial markets.</w:t>
      </w:r>
    </w:p>
    <w:p w14:paraId="484F0EF6" w14:textId="77777777" w:rsidR="00DF0CA7" w:rsidRPr="00E4411A" w:rsidRDefault="00DF0CA7" w:rsidP="00E4411A">
      <w:pPr>
        <w:spacing w:after="0"/>
        <w:rPr>
          <w:rFonts w:cs="Times New Roman"/>
          <w:szCs w:val="24"/>
        </w:rPr>
      </w:pPr>
    </w:p>
    <w:p w14:paraId="1BFDDAC5" w14:textId="77777777" w:rsidR="00DF0CA7" w:rsidRPr="00E4411A" w:rsidRDefault="00DF0CA7" w:rsidP="00E4411A">
      <w:pPr>
        <w:spacing w:after="0"/>
        <w:rPr>
          <w:rFonts w:cs="Times New Roman"/>
          <w:szCs w:val="24"/>
        </w:rPr>
      </w:pPr>
      <w:r w:rsidRPr="00E4411A">
        <w:rPr>
          <w:rFonts w:cs="Times New Roman"/>
          <w:szCs w:val="24"/>
        </w:rPr>
        <w:t>Q5. Is financial openness important for investors within the company?</w:t>
      </w:r>
    </w:p>
    <w:p w14:paraId="56A40BFC" w14:textId="40535092"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5746BB24" wp14:editId="7792BE9C">
            <wp:extent cx="4572000" cy="2743200"/>
            <wp:effectExtent l="0" t="0" r="0" b="0"/>
            <wp:docPr id="720116127" name="Chart 1">
              <a:extLst xmlns:a="http://schemas.openxmlformats.org/drawingml/2006/main">
                <a:ext uri="{FF2B5EF4-FFF2-40B4-BE49-F238E27FC236}">
                  <a16:creationId xmlns:a16="http://schemas.microsoft.com/office/drawing/2014/main" id="{A598F462-5E79-D3F9-0B29-C4A77375E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5FB93B" w14:textId="4B42D116"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CA5157" w:rsidRPr="00E4411A">
        <w:rPr>
          <w:rFonts w:cs="Times New Roman"/>
          <w:szCs w:val="24"/>
        </w:rPr>
        <w:t xml:space="preserve"> It can be interpreted that 55% of respondents agreed that financial openness is important for investors within the company but 13% do not agree. Hence, on average 32% of respondents agreed with the statement that financial openness </w:t>
      </w:r>
      <w:r w:rsidR="008A6516" w:rsidRPr="00E4411A">
        <w:rPr>
          <w:rFonts w:cs="Times New Roman"/>
          <w:szCs w:val="24"/>
        </w:rPr>
        <w:t xml:space="preserve">is </w:t>
      </w:r>
      <w:r w:rsidR="00CA5157" w:rsidRPr="00E4411A">
        <w:rPr>
          <w:rFonts w:cs="Times New Roman"/>
          <w:szCs w:val="24"/>
        </w:rPr>
        <w:t xml:space="preserve">important for investors within the company since it </w:t>
      </w:r>
      <w:r w:rsidR="008A6516" w:rsidRPr="00E4411A">
        <w:rPr>
          <w:rFonts w:cs="Times New Roman"/>
          <w:szCs w:val="24"/>
        </w:rPr>
        <w:t>allows</w:t>
      </w:r>
      <w:r w:rsidR="00CA5157" w:rsidRPr="00E4411A">
        <w:rPr>
          <w:rFonts w:cs="Times New Roman"/>
          <w:szCs w:val="24"/>
        </w:rPr>
        <w:t xml:space="preserve"> </w:t>
      </w:r>
      <w:r w:rsidR="008A6516" w:rsidRPr="00E4411A">
        <w:rPr>
          <w:rFonts w:cs="Times New Roman"/>
          <w:szCs w:val="24"/>
        </w:rPr>
        <w:t xml:space="preserve">them </w:t>
      </w:r>
      <w:r w:rsidR="00CA5157" w:rsidRPr="00E4411A">
        <w:rPr>
          <w:rFonts w:cs="Times New Roman"/>
          <w:szCs w:val="24"/>
        </w:rPr>
        <w:t xml:space="preserve">to communicate openly about business financial growth and gaps. </w:t>
      </w:r>
    </w:p>
    <w:p w14:paraId="651138C4" w14:textId="77777777" w:rsidR="00DF0CA7" w:rsidRPr="00E4411A" w:rsidRDefault="00DF0CA7" w:rsidP="00E4411A">
      <w:pPr>
        <w:spacing w:after="0"/>
        <w:rPr>
          <w:rFonts w:cs="Times New Roman"/>
          <w:szCs w:val="24"/>
        </w:rPr>
      </w:pPr>
    </w:p>
    <w:p w14:paraId="60BB93E3" w14:textId="77777777" w:rsidR="00DF0CA7" w:rsidRPr="00E4411A" w:rsidRDefault="00DF0CA7" w:rsidP="00E4411A">
      <w:pPr>
        <w:spacing w:after="0"/>
        <w:rPr>
          <w:rFonts w:cs="Times New Roman"/>
          <w:szCs w:val="24"/>
        </w:rPr>
      </w:pPr>
      <w:r w:rsidRPr="00E4411A">
        <w:rPr>
          <w:rFonts w:cs="Times New Roman"/>
          <w:szCs w:val="24"/>
        </w:rPr>
        <w:t>Q6. Do you think strengthening the financial openness of the organization allowed investors to make more investments and build long-term relationships?</w:t>
      </w:r>
    </w:p>
    <w:p w14:paraId="625EDC72" w14:textId="4B6DBBCC"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lastRenderedPageBreak/>
        <w:drawing>
          <wp:inline distT="0" distB="0" distL="0" distR="0" wp14:anchorId="4BCA6F07" wp14:editId="30124B4B">
            <wp:extent cx="4572000" cy="2743200"/>
            <wp:effectExtent l="0" t="0" r="0" b="0"/>
            <wp:docPr id="291338424" name="Chart 1">
              <a:extLst xmlns:a="http://schemas.openxmlformats.org/drawingml/2006/main">
                <a:ext uri="{FF2B5EF4-FFF2-40B4-BE49-F238E27FC236}">
                  <a16:creationId xmlns:a16="http://schemas.microsoft.com/office/drawing/2014/main" id="{3B93DF54-8E6B-C532-5458-327E0AAB06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51DBDC" w14:textId="48AEA6BE"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CA5157" w:rsidRPr="00E4411A">
        <w:rPr>
          <w:rFonts w:cs="Times New Roman"/>
          <w:szCs w:val="24"/>
        </w:rPr>
        <w:t xml:space="preserve"> It can be deduced that 64% of respondents are agree that strengthening the financial openness of the organization allowed investors to make more investments and build long-term relationships but 11% is not agree with this fact. On the average, 25% of respondents are </w:t>
      </w:r>
    </w:p>
    <w:p w14:paraId="07D06A0F" w14:textId="77777777" w:rsidR="00DF0CA7" w:rsidRPr="00E4411A" w:rsidRDefault="00DF0CA7" w:rsidP="00E4411A">
      <w:pPr>
        <w:spacing w:after="0"/>
        <w:rPr>
          <w:rFonts w:cs="Times New Roman"/>
          <w:szCs w:val="24"/>
        </w:rPr>
      </w:pPr>
    </w:p>
    <w:p w14:paraId="61816FAE" w14:textId="77777777" w:rsidR="00DF0CA7" w:rsidRPr="00E4411A" w:rsidRDefault="00DF0CA7" w:rsidP="00E4411A">
      <w:pPr>
        <w:spacing w:after="0"/>
        <w:rPr>
          <w:rFonts w:cs="Times New Roman"/>
          <w:szCs w:val="24"/>
        </w:rPr>
      </w:pPr>
      <w:r w:rsidRPr="00E4411A">
        <w:rPr>
          <w:rFonts w:cs="Times New Roman"/>
          <w:szCs w:val="24"/>
        </w:rPr>
        <w:t>Q7. Do you have knowledge of financial transparency practices and disclosure mechanisms in the company?</w:t>
      </w:r>
    </w:p>
    <w:p w14:paraId="3C11BA32" w14:textId="76A7247C"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052F9339" wp14:editId="66A569C9">
            <wp:extent cx="4572000" cy="2743200"/>
            <wp:effectExtent l="0" t="0" r="0" b="0"/>
            <wp:docPr id="587810184" name="Chart 1">
              <a:extLst xmlns:a="http://schemas.openxmlformats.org/drawingml/2006/main">
                <a:ext uri="{FF2B5EF4-FFF2-40B4-BE49-F238E27FC236}">
                  <a16:creationId xmlns:a16="http://schemas.microsoft.com/office/drawing/2014/main" id="{C6676309-25D1-724A-E5F3-3F3CDBC420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6C4F14" w14:textId="20A4A262"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A813CF" w:rsidRPr="00E4411A">
        <w:rPr>
          <w:rFonts w:cs="Times New Roman"/>
          <w:szCs w:val="24"/>
        </w:rPr>
        <w:t xml:space="preserve"> </w:t>
      </w:r>
      <w:r w:rsidR="000F3C0E" w:rsidRPr="00E4411A">
        <w:rPr>
          <w:rFonts w:cs="Times New Roman"/>
          <w:szCs w:val="24"/>
        </w:rPr>
        <w:t xml:space="preserve">It can be interpreted that 43% of respondents have knowledge of financial transparency practices and disclosure mechanisms in the company but 19% did not have. However, on average 38% have great knowledge of financial transparency practices and disclosure mechanisms in the company which allowed them to maintain financial openness within working culture. </w:t>
      </w:r>
    </w:p>
    <w:p w14:paraId="298BE529" w14:textId="77777777" w:rsidR="00DF0CA7" w:rsidRPr="00E4411A" w:rsidRDefault="00DF0CA7" w:rsidP="00E4411A">
      <w:pPr>
        <w:spacing w:after="0"/>
        <w:rPr>
          <w:rFonts w:cs="Times New Roman"/>
          <w:szCs w:val="24"/>
        </w:rPr>
      </w:pPr>
    </w:p>
    <w:p w14:paraId="76E30BFD" w14:textId="77777777" w:rsidR="00DF0CA7" w:rsidRPr="00E4411A" w:rsidRDefault="00DF0CA7" w:rsidP="00E4411A">
      <w:pPr>
        <w:spacing w:after="0"/>
        <w:rPr>
          <w:rFonts w:cs="Times New Roman"/>
          <w:szCs w:val="24"/>
        </w:rPr>
      </w:pPr>
      <w:r w:rsidRPr="00E4411A">
        <w:rPr>
          <w:rFonts w:cs="Times New Roman"/>
          <w:szCs w:val="24"/>
        </w:rPr>
        <w:t>Q8. Do you think it is important for organisational stakeholders to ensure financial openness within the working environment?</w:t>
      </w:r>
    </w:p>
    <w:p w14:paraId="5BE41B3B" w14:textId="3FA609CE"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5FD2FC1A" wp14:editId="3C1E4A3C">
            <wp:extent cx="4572000" cy="2743200"/>
            <wp:effectExtent l="0" t="0" r="0" b="0"/>
            <wp:docPr id="2011741750" name="Chart 1">
              <a:extLst xmlns:a="http://schemas.openxmlformats.org/drawingml/2006/main">
                <a:ext uri="{FF2B5EF4-FFF2-40B4-BE49-F238E27FC236}">
                  <a16:creationId xmlns:a16="http://schemas.microsoft.com/office/drawing/2014/main" id="{1366A4A9-DD67-E609-9A44-1305B0005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228909" w14:textId="4D1615AA"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210778" w:rsidRPr="00E4411A">
        <w:rPr>
          <w:rFonts w:cs="Times New Roman"/>
          <w:szCs w:val="24"/>
        </w:rPr>
        <w:t xml:space="preserve"> It can be interpreted that 47% of respondents stated that it is important for organisational stakeholders to ensure financial openness within the working environment however 19% did not agree with this fact. On average 34% of respondents stated that it is important for business stakeholders to ensure financial openness flow within the working environment in order to maintain business credibility and accountability. </w:t>
      </w:r>
    </w:p>
    <w:p w14:paraId="56AD79C6" w14:textId="77777777" w:rsidR="00DF0CA7" w:rsidRPr="00E4411A" w:rsidRDefault="00DF0CA7" w:rsidP="00E4411A">
      <w:pPr>
        <w:spacing w:after="0"/>
        <w:rPr>
          <w:rFonts w:cs="Times New Roman"/>
          <w:szCs w:val="24"/>
        </w:rPr>
      </w:pPr>
    </w:p>
    <w:p w14:paraId="58259631" w14:textId="77777777" w:rsidR="00DF0CA7" w:rsidRPr="00E4411A" w:rsidRDefault="00DF0CA7" w:rsidP="00E4411A">
      <w:pPr>
        <w:spacing w:after="0"/>
        <w:rPr>
          <w:rFonts w:cs="Times New Roman"/>
          <w:szCs w:val="24"/>
        </w:rPr>
      </w:pPr>
      <w:r w:rsidRPr="00E4411A">
        <w:rPr>
          <w:rFonts w:cs="Times New Roman"/>
          <w:szCs w:val="24"/>
        </w:rPr>
        <w:t>Q9. Does different financial openness within the organisation were internal, external and total transparency?</w:t>
      </w:r>
    </w:p>
    <w:p w14:paraId="6066A468" w14:textId="2B6928B9"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7C4C0B9C" wp14:editId="7CEB89C2">
            <wp:extent cx="4572000" cy="2743200"/>
            <wp:effectExtent l="38100" t="0" r="0" b="0"/>
            <wp:docPr id="1793334590" name="Chart 1">
              <a:extLst xmlns:a="http://schemas.openxmlformats.org/drawingml/2006/main">
                <a:ext uri="{FF2B5EF4-FFF2-40B4-BE49-F238E27FC236}">
                  <a16:creationId xmlns:a16="http://schemas.microsoft.com/office/drawing/2014/main" id="{E32E2C6C-195B-9FB7-0FE9-2BAC538426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EFDEC8" w14:textId="40259DC6" w:rsidR="00A91AD3" w:rsidRPr="00E4411A" w:rsidRDefault="00A91AD3" w:rsidP="00E4411A">
      <w:pPr>
        <w:spacing w:after="0"/>
        <w:rPr>
          <w:rFonts w:cs="Times New Roman"/>
          <w:szCs w:val="24"/>
        </w:rPr>
      </w:pPr>
      <w:r w:rsidRPr="00E4411A">
        <w:rPr>
          <w:rFonts w:cs="Times New Roman"/>
          <w:b/>
          <w:bCs/>
          <w:i/>
          <w:iCs/>
          <w:szCs w:val="24"/>
        </w:rPr>
        <w:lastRenderedPageBreak/>
        <w:t>Interpretation</w:t>
      </w:r>
      <w:r w:rsidRPr="00E4411A">
        <w:rPr>
          <w:rFonts w:cs="Times New Roman"/>
          <w:szCs w:val="24"/>
        </w:rPr>
        <w:t>:</w:t>
      </w:r>
      <w:r w:rsidR="00210778" w:rsidRPr="00E4411A">
        <w:rPr>
          <w:rFonts w:cs="Times New Roman"/>
          <w:szCs w:val="24"/>
        </w:rPr>
        <w:t xml:space="preserve"> It can be deduced that 47% of respondent have knowledge of different financial openness within the organisation were internal, external and total transparency but 11% did not have any knowledge. On average 42% of respondents </w:t>
      </w:r>
      <w:r w:rsidR="00531F0B" w:rsidRPr="00E4411A">
        <w:rPr>
          <w:rFonts w:cs="Times New Roman"/>
          <w:szCs w:val="24"/>
        </w:rPr>
        <w:t xml:space="preserve">have significant understanding of different financial openness within the organisation were internal, external and total transparency which investors maintain to gain client’s trust. </w:t>
      </w:r>
    </w:p>
    <w:p w14:paraId="4F70C92B" w14:textId="77777777" w:rsidR="00DF0CA7" w:rsidRPr="00E4411A" w:rsidRDefault="00DF0CA7" w:rsidP="00E4411A">
      <w:pPr>
        <w:spacing w:after="0"/>
        <w:rPr>
          <w:rFonts w:cs="Times New Roman"/>
          <w:szCs w:val="24"/>
        </w:rPr>
      </w:pPr>
    </w:p>
    <w:p w14:paraId="34E250E9" w14:textId="77777777" w:rsidR="00DF0CA7" w:rsidRPr="00E4411A" w:rsidRDefault="00DF0CA7" w:rsidP="00E4411A">
      <w:pPr>
        <w:spacing w:after="0"/>
        <w:rPr>
          <w:rFonts w:cs="Times New Roman"/>
          <w:szCs w:val="24"/>
        </w:rPr>
      </w:pPr>
      <w:r w:rsidRPr="00E4411A">
        <w:rPr>
          <w:rFonts w:cs="Times New Roman"/>
          <w:szCs w:val="24"/>
        </w:rPr>
        <w:t>Q10. Do you think financial transparency can be key for business success and profitability?</w:t>
      </w:r>
    </w:p>
    <w:p w14:paraId="41804D75" w14:textId="5E0B1790"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6A93D01E" wp14:editId="43A402D0">
            <wp:extent cx="4572000" cy="2743200"/>
            <wp:effectExtent l="0" t="0" r="0" b="0"/>
            <wp:docPr id="1459915314" name="Chart 1">
              <a:extLst xmlns:a="http://schemas.openxmlformats.org/drawingml/2006/main">
                <a:ext uri="{FF2B5EF4-FFF2-40B4-BE49-F238E27FC236}">
                  <a16:creationId xmlns:a16="http://schemas.microsoft.com/office/drawing/2014/main" id="{955E1048-83FC-F1BE-B9AA-DCAF9F6719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42878E" w14:textId="4849CF9F"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C305EB" w:rsidRPr="00E4411A">
        <w:rPr>
          <w:rFonts w:cs="Times New Roman"/>
          <w:szCs w:val="24"/>
        </w:rPr>
        <w:t xml:space="preserve"> It can be deduced that 64% of respondents thought financial transparency can be key for business success and profitability but 15% not agreed this. Therefore, on average 21% of respondents stated that financial transparency can be key for business success and profitability since it fulfill</w:t>
      </w:r>
      <w:r w:rsidR="00073E81" w:rsidRPr="00E4411A">
        <w:rPr>
          <w:rFonts w:cs="Times New Roman"/>
          <w:szCs w:val="24"/>
        </w:rPr>
        <w:t xml:space="preserve">ed all regulatory requirement but also </w:t>
      </w:r>
      <w:r w:rsidR="00823B01" w:rsidRPr="00E4411A">
        <w:rPr>
          <w:rFonts w:cs="Times New Roman"/>
          <w:szCs w:val="24"/>
        </w:rPr>
        <w:t>builds</w:t>
      </w:r>
      <w:r w:rsidR="00073E81" w:rsidRPr="00E4411A">
        <w:rPr>
          <w:rFonts w:cs="Times New Roman"/>
          <w:szCs w:val="24"/>
        </w:rPr>
        <w:t xml:space="preserve"> trust among stakeholders.</w:t>
      </w:r>
    </w:p>
    <w:p w14:paraId="4002A7C5" w14:textId="77777777" w:rsidR="00DF0CA7" w:rsidRPr="00E4411A" w:rsidRDefault="00DF0CA7" w:rsidP="00E4411A">
      <w:pPr>
        <w:spacing w:after="0"/>
        <w:rPr>
          <w:rFonts w:cs="Times New Roman"/>
          <w:szCs w:val="24"/>
        </w:rPr>
      </w:pPr>
    </w:p>
    <w:p w14:paraId="40EB0BC1" w14:textId="77777777" w:rsidR="00DF0CA7" w:rsidRPr="00E4411A" w:rsidRDefault="00DF0CA7" w:rsidP="00E4411A">
      <w:pPr>
        <w:spacing w:after="0"/>
        <w:rPr>
          <w:rFonts w:cs="Times New Roman"/>
          <w:szCs w:val="24"/>
        </w:rPr>
      </w:pPr>
      <w:r w:rsidRPr="00E4411A">
        <w:rPr>
          <w:rFonts w:cs="Times New Roman"/>
          <w:szCs w:val="24"/>
        </w:rPr>
        <w:t>Q11. Can financial transparency reduce accounting errors and flaws?</w:t>
      </w:r>
    </w:p>
    <w:p w14:paraId="699A1D35" w14:textId="07867992"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lastRenderedPageBreak/>
        <w:drawing>
          <wp:inline distT="0" distB="0" distL="0" distR="0" wp14:anchorId="4CF296B4" wp14:editId="29731A6B">
            <wp:extent cx="4572000" cy="2743200"/>
            <wp:effectExtent l="0" t="0" r="0" b="0"/>
            <wp:docPr id="1547798219" name="Chart 1">
              <a:extLst xmlns:a="http://schemas.openxmlformats.org/drawingml/2006/main">
                <a:ext uri="{FF2B5EF4-FFF2-40B4-BE49-F238E27FC236}">
                  <a16:creationId xmlns:a16="http://schemas.microsoft.com/office/drawing/2014/main" id="{12C10199-3D08-9534-3CE5-B40E0BDD8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5737D0" w14:textId="7157AE01"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823B01" w:rsidRPr="00E4411A">
        <w:rPr>
          <w:rFonts w:cs="Times New Roman"/>
          <w:szCs w:val="24"/>
        </w:rPr>
        <w:t xml:space="preserve"> It can be interpreted that 53% agreed that financial transparency reduces accounting errors and flaws but 19% did not agree with this. On average, 28% of respondents stated that </w:t>
      </w:r>
      <w:r w:rsidR="003B2308" w:rsidRPr="00E4411A">
        <w:rPr>
          <w:rFonts w:cs="Times New Roman"/>
          <w:szCs w:val="24"/>
        </w:rPr>
        <w:t xml:space="preserve">financial transparency helps business stakeholders to reduce legal and regulatory risk and accounting gaps as well as errors. </w:t>
      </w:r>
    </w:p>
    <w:p w14:paraId="70D4792C" w14:textId="77777777" w:rsidR="00DF0CA7" w:rsidRPr="00E4411A" w:rsidRDefault="00DF0CA7" w:rsidP="00E4411A">
      <w:pPr>
        <w:spacing w:after="0"/>
        <w:rPr>
          <w:rFonts w:cs="Times New Roman"/>
          <w:szCs w:val="24"/>
        </w:rPr>
      </w:pPr>
    </w:p>
    <w:p w14:paraId="22398ADE" w14:textId="77777777" w:rsidR="00DF0CA7" w:rsidRPr="00E4411A" w:rsidRDefault="00DF0CA7" w:rsidP="00E4411A">
      <w:pPr>
        <w:spacing w:after="0"/>
        <w:rPr>
          <w:rFonts w:cs="Times New Roman"/>
          <w:szCs w:val="24"/>
        </w:rPr>
      </w:pPr>
      <w:r w:rsidRPr="00E4411A">
        <w:rPr>
          <w:rFonts w:cs="Times New Roman"/>
          <w:szCs w:val="24"/>
        </w:rPr>
        <w:t xml:space="preserve">Q12. Do you have an understanding of the powers of financial transparency? </w:t>
      </w:r>
    </w:p>
    <w:p w14:paraId="3E2A1936" w14:textId="6473E2BF"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4CCEB83D" wp14:editId="317EE9DB">
            <wp:extent cx="4572000" cy="2743200"/>
            <wp:effectExtent l="0" t="0" r="0" b="0"/>
            <wp:docPr id="25156037" name="Chart 1">
              <a:extLst xmlns:a="http://schemas.openxmlformats.org/drawingml/2006/main">
                <a:ext uri="{FF2B5EF4-FFF2-40B4-BE49-F238E27FC236}">
                  <a16:creationId xmlns:a16="http://schemas.microsoft.com/office/drawing/2014/main" id="{70935401-2A31-5DB6-CB8A-5289A0A198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B050F9E" w14:textId="4AF3011C"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3B2308" w:rsidRPr="00E4411A">
        <w:rPr>
          <w:rFonts w:cs="Times New Roman"/>
          <w:szCs w:val="24"/>
        </w:rPr>
        <w:t xml:space="preserve"> It can be interpreted that 47% of respondents agreed that they have understanding of the powers of financial transparency but 8% did not have. On average 45% of respondents stated that powers of financial transparency can help in fulfilling gaps among workers and leadership. </w:t>
      </w:r>
    </w:p>
    <w:p w14:paraId="572CA3D9" w14:textId="77777777" w:rsidR="00DF0CA7" w:rsidRPr="00E4411A" w:rsidRDefault="00DF0CA7" w:rsidP="00E4411A">
      <w:pPr>
        <w:spacing w:after="0"/>
        <w:rPr>
          <w:rFonts w:cs="Times New Roman"/>
          <w:szCs w:val="24"/>
        </w:rPr>
      </w:pPr>
    </w:p>
    <w:p w14:paraId="6696AFE5" w14:textId="77777777" w:rsidR="00DF0CA7" w:rsidRPr="00E4411A" w:rsidRDefault="00DF0CA7" w:rsidP="00E4411A">
      <w:pPr>
        <w:spacing w:after="0"/>
        <w:rPr>
          <w:rFonts w:cs="Times New Roman"/>
          <w:szCs w:val="24"/>
        </w:rPr>
      </w:pPr>
      <w:r w:rsidRPr="00E4411A">
        <w:rPr>
          <w:rFonts w:cs="Times New Roman"/>
          <w:szCs w:val="24"/>
        </w:rPr>
        <w:t>Q13. Does business openness have any ethical side?</w:t>
      </w:r>
    </w:p>
    <w:p w14:paraId="75A0FBE8" w14:textId="53E72736"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lastRenderedPageBreak/>
        <w:drawing>
          <wp:inline distT="0" distB="0" distL="0" distR="0" wp14:anchorId="65D83422" wp14:editId="3254DD4F">
            <wp:extent cx="4572000" cy="2743200"/>
            <wp:effectExtent l="19050" t="0" r="0" b="0"/>
            <wp:docPr id="1388426969" name="Chart 1">
              <a:extLst xmlns:a="http://schemas.openxmlformats.org/drawingml/2006/main">
                <a:ext uri="{FF2B5EF4-FFF2-40B4-BE49-F238E27FC236}">
                  <a16:creationId xmlns:a16="http://schemas.microsoft.com/office/drawing/2014/main" id="{0A2CE2A4-A10F-8F54-B659-7BF9A69775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C34C6FC" w14:textId="46FDA985"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CF390C" w:rsidRPr="00E4411A">
        <w:rPr>
          <w:rFonts w:cs="Times New Roman"/>
          <w:szCs w:val="24"/>
        </w:rPr>
        <w:t xml:space="preserve"> It can be deduced that 64% of respondents stated that business openness </w:t>
      </w:r>
      <w:proofErr w:type="gramStart"/>
      <w:r w:rsidR="00CF390C" w:rsidRPr="00E4411A">
        <w:rPr>
          <w:rFonts w:cs="Times New Roman"/>
          <w:szCs w:val="24"/>
        </w:rPr>
        <w:t>have</w:t>
      </w:r>
      <w:proofErr w:type="gramEnd"/>
      <w:r w:rsidR="00CF390C" w:rsidRPr="00E4411A">
        <w:rPr>
          <w:rFonts w:cs="Times New Roman"/>
          <w:szCs w:val="24"/>
        </w:rPr>
        <w:t xml:space="preserve"> any ethical side but 4% do not agree. Therefore, on average, 32% of respondent think that business openness </w:t>
      </w:r>
      <w:proofErr w:type="gramStart"/>
      <w:r w:rsidR="00CF390C" w:rsidRPr="00E4411A">
        <w:rPr>
          <w:rFonts w:cs="Times New Roman"/>
          <w:szCs w:val="24"/>
        </w:rPr>
        <w:t>have</w:t>
      </w:r>
      <w:proofErr w:type="gramEnd"/>
      <w:r w:rsidR="00CF390C" w:rsidRPr="00E4411A">
        <w:rPr>
          <w:rFonts w:cs="Times New Roman"/>
          <w:szCs w:val="24"/>
        </w:rPr>
        <w:t xml:space="preserve"> any ethical side which ensures safe working environment that support business culture and improves relationship with clients to gain their trust. </w:t>
      </w:r>
    </w:p>
    <w:p w14:paraId="59B249D3" w14:textId="77777777" w:rsidR="00DF0CA7" w:rsidRPr="00E4411A" w:rsidRDefault="00DF0CA7" w:rsidP="00E4411A">
      <w:pPr>
        <w:spacing w:after="0"/>
        <w:rPr>
          <w:rFonts w:cs="Times New Roman"/>
          <w:szCs w:val="24"/>
        </w:rPr>
      </w:pPr>
    </w:p>
    <w:p w14:paraId="27C6FA6C" w14:textId="77777777" w:rsidR="00DF0CA7" w:rsidRPr="00E4411A" w:rsidRDefault="00DF0CA7" w:rsidP="00E4411A">
      <w:pPr>
        <w:spacing w:after="0"/>
        <w:rPr>
          <w:rFonts w:cs="Times New Roman"/>
          <w:szCs w:val="24"/>
        </w:rPr>
      </w:pPr>
      <w:r w:rsidRPr="00E4411A">
        <w:rPr>
          <w:rFonts w:cs="Times New Roman"/>
          <w:szCs w:val="24"/>
        </w:rPr>
        <w:t>Q14. Do you think technology can enhance stakeholder communication and allow them to share transparent information?</w:t>
      </w:r>
    </w:p>
    <w:p w14:paraId="29644B47" w14:textId="45AC8A30"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073E233D" wp14:editId="4DA0DE97">
            <wp:extent cx="4572000" cy="2743200"/>
            <wp:effectExtent l="0" t="0" r="0" b="0"/>
            <wp:docPr id="1071403312" name="Chart 1">
              <a:extLst xmlns:a="http://schemas.openxmlformats.org/drawingml/2006/main">
                <a:ext uri="{FF2B5EF4-FFF2-40B4-BE49-F238E27FC236}">
                  <a16:creationId xmlns:a16="http://schemas.microsoft.com/office/drawing/2014/main" id="{414DA3BB-BD7E-64BA-65DE-02048A1A7B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FC2A04A" w14:textId="34DC1954"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1A6B64" w:rsidRPr="00E4411A">
        <w:rPr>
          <w:rFonts w:cs="Times New Roman"/>
          <w:szCs w:val="24"/>
        </w:rPr>
        <w:t xml:space="preserve"> It can be interpreted that 77% of respondents agree that technology can enhance stakeholder communication and allow them to share transparent information but 6% of respondents did not agree. On average 17% of respondents said that technology can enhance stakeholder communication by giving them several platforms to discuss business objectives. </w:t>
      </w:r>
      <w:r w:rsidR="001A6B64" w:rsidRPr="00E4411A">
        <w:rPr>
          <w:rFonts w:cs="Times New Roman"/>
          <w:szCs w:val="24"/>
        </w:rPr>
        <w:lastRenderedPageBreak/>
        <w:t xml:space="preserve">This practice allows them to share transparent information and improves </w:t>
      </w:r>
      <w:proofErr w:type="gramStart"/>
      <w:r w:rsidR="001A6B64" w:rsidRPr="00E4411A">
        <w:rPr>
          <w:rFonts w:cs="Times New Roman"/>
          <w:szCs w:val="24"/>
        </w:rPr>
        <w:t>stakeholders</w:t>
      </w:r>
      <w:proofErr w:type="gramEnd"/>
      <w:r w:rsidR="001A6B64" w:rsidRPr="00E4411A">
        <w:rPr>
          <w:rFonts w:cs="Times New Roman"/>
          <w:szCs w:val="24"/>
        </w:rPr>
        <w:t xml:space="preserve"> collaboration. </w:t>
      </w:r>
    </w:p>
    <w:p w14:paraId="173153A1" w14:textId="77777777" w:rsidR="00DF0CA7" w:rsidRPr="00E4411A" w:rsidRDefault="00DF0CA7" w:rsidP="00E4411A">
      <w:pPr>
        <w:spacing w:after="0"/>
        <w:rPr>
          <w:rFonts w:cs="Times New Roman"/>
          <w:szCs w:val="24"/>
        </w:rPr>
      </w:pPr>
    </w:p>
    <w:p w14:paraId="5A621291" w14:textId="77777777" w:rsidR="00DF0CA7" w:rsidRPr="00E4411A" w:rsidRDefault="00DF0CA7" w:rsidP="00E4411A">
      <w:pPr>
        <w:spacing w:after="0"/>
        <w:rPr>
          <w:rFonts w:cs="Times New Roman"/>
          <w:szCs w:val="24"/>
        </w:rPr>
      </w:pPr>
      <w:r w:rsidRPr="00E4411A">
        <w:rPr>
          <w:rFonts w:cs="Times New Roman"/>
          <w:szCs w:val="24"/>
        </w:rPr>
        <w:t>Q15. Does financial transparency improve relations between employees and customers?</w:t>
      </w:r>
    </w:p>
    <w:p w14:paraId="1A71A18F" w14:textId="682B3525"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5CA2C18E" wp14:editId="6AE83AC0">
            <wp:extent cx="4572000" cy="2743200"/>
            <wp:effectExtent l="0" t="0" r="0" b="0"/>
            <wp:docPr id="661929546" name="Chart 1">
              <a:extLst xmlns:a="http://schemas.openxmlformats.org/drawingml/2006/main">
                <a:ext uri="{FF2B5EF4-FFF2-40B4-BE49-F238E27FC236}">
                  <a16:creationId xmlns:a16="http://schemas.microsoft.com/office/drawing/2014/main" id="{75AE83E3-7DED-7E9A-7BD5-886E57F245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88C228F" w14:textId="7514D619"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BB03D9" w:rsidRPr="00E4411A">
        <w:rPr>
          <w:rFonts w:cs="Times New Roman"/>
          <w:szCs w:val="24"/>
        </w:rPr>
        <w:t xml:space="preserve"> It can be deduced that 57% of respondents stated that financial transparency improves relations between employees and customers but 11% did not agree. Therefore, 32% of respondents on average stated that sharing business information can improves relationship of employees and clients and ultimately enhanced business credibility. </w:t>
      </w:r>
    </w:p>
    <w:p w14:paraId="35147C83" w14:textId="77777777" w:rsidR="00DF0CA7" w:rsidRPr="00E4411A" w:rsidRDefault="00DF0CA7" w:rsidP="00E4411A">
      <w:pPr>
        <w:spacing w:after="0"/>
        <w:rPr>
          <w:rFonts w:cs="Times New Roman"/>
          <w:szCs w:val="24"/>
        </w:rPr>
      </w:pPr>
    </w:p>
    <w:p w14:paraId="6DF987A7" w14:textId="77777777" w:rsidR="00DF0CA7" w:rsidRPr="00E4411A" w:rsidRDefault="00DF0CA7" w:rsidP="00E4411A">
      <w:pPr>
        <w:spacing w:after="0"/>
        <w:rPr>
          <w:rFonts w:cs="Times New Roman"/>
          <w:szCs w:val="24"/>
        </w:rPr>
      </w:pPr>
      <w:r w:rsidRPr="00E4411A">
        <w:rPr>
          <w:rFonts w:cs="Times New Roman"/>
          <w:szCs w:val="24"/>
        </w:rPr>
        <w:t>Q16. Do you think transparent communication within the working environment can enhance investors' trust and foster their relationship with stakeholders?</w:t>
      </w:r>
    </w:p>
    <w:p w14:paraId="323E6970" w14:textId="1C0480BB"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73CB3536" wp14:editId="31BAC014">
            <wp:extent cx="4572000" cy="2743200"/>
            <wp:effectExtent l="0" t="0" r="0" b="0"/>
            <wp:docPr id="844423572" name="Chart 1">
              <a:extLst xmlns:a="http://schemas.openxmlformats.org/drawingml/2006/main">
                <a:ext uri="{FF2B5EF4-FFF2-40B4-BE49-F238E27FC236}">
                  <a16:creationId xmlns:a16="http://schemas.microsoft.com/office/drawing/2014/main" id="{0AEDBAD2-26D9-5D86-9C0A-E860749483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3167C2C" w14:textId="009A072F" w:rsidR="00A91AD3" w:rsidRPr="00E4411A" w:rsidRDefault="00A91AD3" w:rsidP="00E4411A">
      <w:pPr>
        <w:spacing w:after="0"/>
        <w:rPr>
          <w:rFonts w:cs="Times New Roman"/>
          <w:szCs w:val="24"/>
        </w:rPr>
      </w:pPr>
      <w:r w:rsidRPr="00E4411A">
        <w:rPr>
          <w:rFonts w:cs="Times New Roman"/>
          <w:b/>
          <w:bCs/>
          <w:i/>
          <w:iCs/>
          <w:szCs w:val="24"/>
        </w:rPr>
        <w:lastRenderedPageBreak/>
        <w:t>Interpretation</w:t>
      </w:r>
      <w:r w:rsidRPr="00E4411A">
        <w:rPr>
          <w:rFonts w:cs="Times New Roman"/>
          <w:szCs w:val="24"/>
        </w:rPr>
        <w:t>:</w:t>
      </w:r>
      <w:r w:rsidR="00BB03D9" w:rsidRPr="00E4411A">
        <w:rPr>
          <w:rFonts w:cs="Times New Roman"/>
          <w:szCs w:val="24"/>
        </w:rPr>
        <w:t xml:space="preserve"> It can be interpreted that 66% of respondents is agree that transparent communication within the working environment can enhance investors' trust and foster their relationship with stakeholders but 13% did not agree. Whereas, on average 21% of respondents stated that transparency communication among business stakeholders and foster their trust over business practices. </w:t>
      </w:r>
    </w:p>
    <w:p w14:paraId="517AFAE0" w14:textId="77777777" w:rsidR="00DF0CA7" w:rsidRPr="00E4411A" w:rsidRDefault="00DF0CA7" w:rsidP="00E4411A">
      <w:pPr>
        <w:spacing w:after="0"/>
        <w:rPr>
          <w:rFonts w:cs="Times New Roman"/>
          <w:szCs w:val="24"/>
        </w:rPr>
      </w:pPr>
    </w:p>
    <w:p w14:paraId="75F75051" w14:textId="77777777" w:rsidR="00DF0CA7" w:rsidRPr="00E4411A" w:rsidRDefault="00DF0CA7" w:rsidP="00E4411A">
      <w:pPr>
        <w:spacing w:after="0"/>
        <w:rPr>
          <w:rFonts w:cs="Times New Roman"/>
          <w:szCs w:val="24"/>
        </w:rPr>
      </w:pPr>
      <w:r w:rsidRPr="00E4411A">
        <w:rPr>
          <w:rFonts w:cs="Times New Roman"/>
          <w:szCs w:val="24"/>
        </w:rPr>
        <w:t>Q17. Can financial transparency be related to corporate governance?</w:t>
      </w:r>
    </w:p>
    <w:p w14:paraId="463589A8" w14:textId="33BE9F36"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32EEBCD9" wp14:editId="0BCFAFB2">
            <wp:extent cx="4572000" cy="2743200"/>
            <wp:effectExtent l="0" t="0" r="0" b="0"/>
            <wp:docPr id="1593293281" name="Chart 1">
              <a:extLst xmlns:a="http://schemas.openxmlformats.org/drawingml/2006/main">
                <a:ext uri="{FF2B5EF4-FFF2-40B4-BE49-F238E27FC236}">
                  <a16:creationId xmlns:a16="http://schemas.microsoft.com/office/drawing/2014/main" id="{973E24B5-5039-4CEB-4499-8039D7F0F6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0A694FA" w14:textId="563F1FD2"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BB03D9" w:rsidRPr="00E4411A">
        <w:rPr>
          <w:rFonts w:cs="Times New Roman"/>
          <w:szCs w:val="24"/>
        </w:rPr>
        <w:t xml:space="preserve"> It can be deduced that 55% of respondents think that </w:t>
      </w:r>
      <w:r w:rsidR="007C24B2" w:rsidRPr="00E4411A">
        <w:rPr>
          <w:rFonts w:cs="Times New Roman"/>
          <w:szCs w:val="24"/>
        </w:rPr>
        <w:t xml:space="preserve">financial transparency be related to corporate governance but 9% did not think so. Therefore, on average, 36% of respondents agree that financial transparency be related to corporate governance which allow board of the company to communicate right and accurate information to business stakeholders. </w:t>
      </w:r>
    </w:p>
    <w:p w14:paraId="3773EC73" w14:textId="77777777" w:rsidR="00DF0CA7" w:rsidRPr="00E4411A" w:rsidRDefault="00DF0CA7" w:rsidP="00E4411A">
      <w:pPr>
        <w:spacing w:after="0"/>
        <w:rPr>
          <w:rFonts w:cs="Times New Roman"/>
          <w:szCs w:val="24"/>
        </w:rPr>
      </w:pPr>
    </w:p>
    <w:p w14:paraId="7542B657" w14:textId="270700B7" w:rsidR="00DF0CA7" w:rsidRPr="00E4411A" w:rsidRDefault="00DF0CA7" w:rsidP="00E4411A">
      <w:pPr>
        <w:spacing w:after="0"/>
        <w:rPr>
          <w:rFonts w:cs="Times New Roman"/>
          <w:szCs w:val="24"/>
        </w:rPr>
      </w:pPr>
      <w:r w:rsidRPr="00E4411A">
        <w:rPr>
          <w:rFonts w:cs="Times New Roman"/>
          <w:szCs w:val="24"/>
        </w:rPr>
        <w:t>Q18.</w:t>
      </w:r>
      <w:r w:rsidR="007C24B2" w:rsidRPr="00E4411A">
        <w:rPr>
          <w:rFonts w:cs="Times New Roman"/>
          <w:szCs w:val="24"/>
        </w:rPr>
        <w:t xml:space="preserve"> </w:t>
      </w:r>
      <w:r w:rsidRPr="00E4411A">
        <w:rPr>
          <w:rFonts w:cs="Times New Roman"/>
          <w:szCs w:val="24"/>
        </w:rPr>
        <w:t>The different forms of transparency within investor relations are Constant financial disclosure, Response to inquiries from investors and others.</w:t>
      </w:r>
    </w:p>
    <w:p w14:paraId="3EC9C140" w14:textId="6A3260C6"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lastRenderedPageBreak/>
        <w:drawing>
          <wp:inline distT="0" distB="0" distL="0" distR="0" wp14:anchorId="29B76A31" wp14:editId="7C71A09B">
            <wp:extent cx="4572000" cy="2743200"/>
            <wp:effectExtent l="0" t="0" r="0" b="0"/>
            <wp:docPr id="1498425000" name="Chart 1">
              <a:extLst xmlns:a="http://schemas.openxmlformats.org/drawingml/2006/main">
                <a:ext uri="{FF2B5EF4-FFF2-40B4-BE49-F238E27FC236}">
                  <a16:creationId xmlns:a16="http://schemas.microsoft.com/office/drawing/2014/main" id="{0F0BE10F-4103-1185-CE53-ECAE35B3DE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AE115D" w14:textId="2C272CFE"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7C24B2" w:rsidRPr="00E4411A">
        <w:rPr>
          <w:rFonts w:cs="Times New Roman"/>
          <w:szCs w:val="24"/>
        </w:rPr>
        <w:t xml:space="preserve"> It can be deduced that 51% of respondents agreed that different forms of transparency within investor relations are Constant financial disclosure, </w:t>
      </w:r>
      <w:r w:rsidR="00F11FE1" w:rsidRPr="00E4411A">
        <w:rPr>
          <w:rFonts w:cs="Times New Roman"/>
          <w:szCs w:val="24"/>
        </w:rPr>
        <w:t xml:space="preserve">and </w:t>
      </w:r>
      <w:r w:rsidR="007C24B2" w:rsidRPr="00E4411A">
        <w:rPr>
          <w:rFonts w:cs="Times New Roman"/>
          <w:szCs w:val="24"/>
        </w:rPr>
        <w:t xml:space="preserve">Response to inquiries from investors and others but 6% of respondents did not have any knowledge regarding this. On average 43% of respondents </w:t>
      </w:r>
      <w:r w:rsidR="00F11FE1" w:rsidRPr="00E4411A">
        <w:rPr>
          <w:rFonts w:cs="Times New Roman"/>
          <w:szCs w:val="24"/>
        </w:rPr>
        <w:t>know</w:t>
      </w:r>
      <w:r w:rsidR="007C24B2" w:rsidRPr="00E4411A">
        <w:rPr>
          <w:rFonts w:cs="Times New Roman"/>
          <w:szCs w:val="24"/>
        </w:rPr>
        <w:t xml:space="preserve"> that different forms of transparency within investor relations are Constant financial disclosure, Response to inquiries from investors and others which helps investors to maintain financial openness. </w:t>
      </w:r>
    </w:p>
    <w:p w14:paraId="37AC6593" w14:textId="77777777" w:rsidR="00DF0CA7" w:rsidRPr="00E4411A" w:rsidRDefault="00DF0CA7" w:rsidP="00E4411A">
      <w:pPr>
        <w:spacing w:after="0"/>
        <w:rPr>
          <w:rFonts w:cs="Times New Roman"/>
          <w:szCs w:val="24"/>
        </w:rPr>
      </w:pPr>
    </w:p>
    <w:p w14:paraId="6BC195E9" w14:textId="77777777" w:rsidR="00DF0CA7" w:rsidRPr="00E4411A" w:rsidRDefault="00DF0CA7" w:rsidP="00E4411A">
      <w:pPr>
        <w:spacing w:after="0"/>
        <w:rPr>
          <w:rFonts w:cs="Times New Roman"/>
          <w:szCs w:val="24"/>
        </w:rPr>
      </w:pPr>
      <w:r w:rsidRPr="00E4411A">
        <w:rPr>
          <w:rFonts w:cs="Times New Roman"/>
          <w:szCs w:val="24"/>
        </w:rPr>
        <w:t>Q19. Do you have an understanding of different practices to enhance investors' trust and relations with the organization?</w:t>
      </w:r>
    </w:p>
    <w:p w14:paraId="5AE55522" w14:textId="6EDBDD94"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03D0746D" wp14:editId="59963E56">
            <wp:extent cx="4572000" cy="2743200"/>
            <wp:effectExtent l="0" t="0" r="0" b="0"/>
            <wp:docPr id="181370015" name="Chart 1">
              <a:extLst xmlns:a="http://schemas.openxmlformats.org/drawingml/2006/main">
                <a:ext uri="{FF2B5EF4-FFF2-40B4-BE49-F238E27FC236}">
                  <a16:creationId xmlns:a16="http://schemas.microsoft.com/office/drawing/2014/main" id="{5FACF1D3-9F5A-B7F6-96E6-6E14AE1537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DCEEC1" w14:textId="48547A89"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7C24B2" w:rsidRPr="00E4411A">
        <w:rPr>
          <w:rFonts w:cs="Times New Roman"/>
          <w:szCs w:val="24"/>
        </w:rPr>
        <w:t xml:space="preserve"> It can be deduced that 49% of respondents have an understanding of different practices to enhance investors' trust and relations with the organization but 11% did not. On average, 40% of respondents stated that </w:t>
      </w:r>
      <w:r w:rsidR="00F11FE1" w:rsidRPr="00E4411A">
        <w:rPr>
          <w:rFonts w:cs="Times New Roman"/>
          <w:szCs w:val="24"/>
        </w:rPr>
        <w:t>investors'</w:t>
      </w:r>
      <w:r w:rsidR="007C24B2" w:rsidRPr="00E4411A">
        <w:rPr>
          <w:rFonts w:cs="Times New Roman"/>
          <w:szCs w:val="24"/>
        </w:rPr>
        <w:t xml:space="preserve"> trust and relations can be improved by </w:t>
      </w:r>
      <w:r w:rsidR="007C24B2" w:rsidRPr="00E4411A">
        <w:rPr>
          <w:rFonts w:cs="Times New Roman"/>
          <w:szCs w:val="24"/>
        </w:rPr>
        <w:lastRenderedPageBreak/>
        <w:t xml:space="preserve">establishing credible business practices and providing them </w:t>
      </w:r>
      <w:r w:rsidR="00F11FE1" w:rsidRPr="00E4411A">
        <w:rPr>
          <w:rFonts w:cs="Times New Roman"/>
          <w:szCs w:val="24"/>
        </w:rPr>
        <w:t xml:space="preserve">with </w:t>
      </w:r>
      <w:r w:rsidR="007C24B2" w:rsidRPr="00E4411A">
        <w:rPr>
          <w:rFonts w:cs="Times New Roman"/>
          <w:szCs w:val="24"/>
        </w:rPr>
        <w:t xml:space="preserve">accurate financial data and results. </w:t>
      </w:r>
    </w:p>
    <w:p w14:paraId="243D79C7" w14:textId="77777777" w:rsidR="00DF0CA7" w:rsidRPr="00E4411A" w:rsidRDefault="00DF0CA7" w:rsidP="00E4411A">
      <w:pPr>
        <w:spacing w:after="0"/>
        <w:rPr>
          <w:rFonts w:cs="Times New Roman"/>
          <w:szCs w:val="24"/>
        </w:rPr>
      </w:pPr>
    </w:p>
    <w:p w14:paraId="65758867" w14:textId="77777777" w:rsidR="00DF0CA7" w:rsidRPr="00E4411A" w:rsidRDefault="00DF0CA7" w:rsidP="00E4411A">
      <w:pPr>
        <w:spacing w:after="0"/>
        <w:rPr>
          <w:rFonts w:cs="Times New Roman"/>
          <w:szCs w:val="24"/>
        </w:rPr>
      </w:pPr>
      <w:r w:rsidRPr="00E4411A">
        <w:rPr>
          <w:rFonts w:cs="Times New Roman"/>
          <w:szCs w:val="24"/>
        </w:rPr>
        <w:t>Q20. Do you know the advantages and disadvantages of financial openness?</w:t>
      </w:r>
    </w:p>
    <w:p w14:paraId="68EB5551" w14:textId="228DFC18"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3C0CEA54" wp14:editId="5686688A">
            <wp:extent cx="4572000" cy="2743200"/>
            <wp:effectExtent l="0" t="0" r="0" b="0"/>
            <wp:docPr id="455974783" name="Chart 1">
              <a:extLst xmlns:a="http://schemas.openxmlformats.org/drawingml/2006/main">
                <a:ext uri="{FF2B5EF4-FFF2-40B4-BE49-F238E27FC236}">
                  <a16:creationId xmlns:a16="http://schemas.microsoft.com/office/drawing/2014/main" id="{E6D7B64D-AE0C-A560-A6DA-7F78FC680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FC05761" w14:textId="37747215" w:rsidR="00A91AD3" w:rsidRPr="00E4411A" w:rsidRDefault="00A91AD3" w:rsidP="00E4411A">
      <w:pPr>
        <w:spacing w:after="0"/>
        <w:rPr>
          <w:rFonts w:cs="Times New Roman"/>
          <w:szCs w:val="24"/>
        </w:rPr>
      </w:pPr>
      <w:r w:rsidRPr="00E4411A">
        <w:rPr>
          <w:rFonts w:cs="Times New Roman"/>
          <w:b/>
          <w:bCs/>
          <w:i/>
          <w:iCs/>
          <w:szCs w:val="24"/>
        </w:rPr>
        <w:t>Interpretation</w:t>
      </w:r>
      <w:r w:rsidRPr="00E4411A">
        <w:rPr>
          <w:rFonts w:cs="Times New Roman"/>
          <w:szCs w:val="24"/>
        </w:rPr>
        <w:t>:</w:t>
      </w:r>
      <w:r w:rsidR="001511E8" w:rsidRPr="00E4411A">
        <w:rPr>
          <w:rFonts w:cs="Times New Roman"/>
          <w:szCs w:val="24"/>
        </w:rPr>
        <w:t xml:space="preserve"> It can be deduced that 51% of respondents have knowledge of the advantages and disadvantages of financial openness but 11% do not have. However, 38% of respondents have significant understanding of the advantages and disadvantages of financial openness. The benefits </w:t>
      </w:r>
      <w:proofErr w:type="gramStart"/>
      <w:r w:rsidR="001511E8" w:rsidRPr="00E4411A">
        <w:rPr>
          <w:rFonts w:cs="Times New Roman"/>
          <w:szCs w:val="24"/>
        </w:rPr>
        <w:t>is</w:t>
      </w:r>
      <w:proofErr w:type="gramEnd"/>
      <w:r w:rsidR="001511E8" w:rsidRPr="00E4411A">
        <w:rPr>
          <w:rFonts w:cs="Times New Roman"/>
          <w:szCs w:val="24"/>
        </w:rPr>
        <w:t xml:space="preserve"> financial openness increase liquidity within domestic marketplace and disadvantage is unregulated market did not accept concept of financial transparency. </w:t>
      </w:r>
    </w:p>
    <w:p w14:paraId="2A024334" w14:textId="77777777" w:rsidR="00DF0CA7" w:rsidRPr="00E4411A" w:rsidRDefault="00DF0CA7" w:rsidP="00E4411A">
      <w:pPr>
        <w:spacing w:after="0"/>
        <w:rPr>
          <w:rFonts w:cs="Times New Roman"/>
          <w:szCs w:val="24"/>
        </w:rPr>
      </w:pPr>
    </w:p>
    <w:p w14:paraId="33D8DA2A" w14:textId="77777777" w:rsidR="00DF0CA7" w:rsidRPr="00E4411A" w:rsidRDefault="00DF0CA7" w:rsidP="00E4411A">
      <w:pPr>
        <w:spacing w:after="0"/>
        <w:rPr>
          <w:rFonts w:cs="Times New Roman"/>
          <w:szCs w:val="24"/>
        </w:rPr>
      </w:pPr>
      <w:r w:rsidRPr="00E4411A">
        <w:rPr>
          <w:rFonts w:cs="Times New Roman"/>
          <w:szCs w:val="24"/>
        </w:rPr>
        <w:t>Q21. Does financial transparency boost open communication between investors and the organization?</w:t>
      </w:r>
    </w:p>
    <w:p w14:paraId="68D5C557" w14:textId="43FFF57F"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4D79E72C" wp14:editId="7F3108D5">
            <wp:extent cx="4572000" cy="2743200"/>
            <wp:effectExtent l="0" t="0" r="0" b="0"/>
            <wp:docPr id="728945311" name="Chart 1">
              <a:extLst xmlns:a="http://schemas.openxmlformats.org/drawingml/2006/main">
                <a:ext uri="{FF2B5EF4-FFF2-40B4-BE49-F238E27FC236}">
                  <a16:creationId xmlns:a16="http://schemas.microsoft.com/office/drawing/2014/main" id="{3DCFF40D-1E24-CC33-34E2-2637508E01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0E4E20E" w14:textId="22C3013E" w:rsidR="00A91AD3" w:rsidRPr="00E4411A" w:rsidRDefault="00A91AD3" w:rsidP="00E4411A">
      <w:pPr>
        <w:spacing w:after="0"/>
        <w:rPr>
          <w:rFonts w:cs="Times New Roman"/>
          <w:szCs w:val="24"/>
        </w:rPr>
      </w:pPr>
      <w:r w:rsidRPr="00E4411A">
        <w:rPr>
          <w:rFonts w:cs="Times New Roman"/>
          <w:b/>
          <w:bCs/>
          <w:i/>
          <w:iCs/>
          <w:szCs w:val="24"/>
        </w:rPr>
        <w:lastRenderedPageBreak/>
        <w:t>Interpretation</w:t>
      </w:r>
      <w:r w:rsidRPr="00E4411A">
        <w:rPr>
          <w:rFonts w:cs="Times New Roman"/>
          <w:szCs w:val="24"/>
        </w:rPr>
        <w:t>:</w:t>
      </w:r>
      <w:r w:rsidR="001511E8" w:rsidRPr="00E4411A">
        <w:rPr>
          <w:rFonts w:cs="Times New Roman"/>
          <w:szCs w:val="24"/>
        </w:rPr>
        <w:t xml:space="preserve"> It can be interpreted that 64% of respondents stated that financial transparency boosts open communication between investors and the organization but 8% did not agree with this fact. Therefore, on average 28% of respondents deduced that financial openness supports transparent communication among investors which improves business credibility and liquidity with financial market. </w:t>
      </w:r>
    </w:p>
    <w:p w14:paraId="46289C29" w14:textId="77777777" w:rsidR="00DF0CA7" w:rsidRPr="00E4411A" w:rsidRDefault="00DF0CA7" w:rsidP="00E4411A">
      <w:pPr>
        <w:spacing w:after="0"/>
        <w:rPr>
          <w:rFonts w:cs="Times New Roman"/>
          <w:szCs w:val="24"/>
        </w:rPr>
      </w:pPr>
    </w:p>
    <w:p w14:paraId="1EFBB274" w14:textId="77777777" w:rsidR="00DF0CA7" w:rsidRPr="00E4411A" w:rsidRDefault="00DF0CA7" w:rsidP="00E4411A">
      <w:pPr>
        <w:spacing w:after="0"/>
        <w:rPr>
          <w:rFonts w:cs="Times New Roman"/>
          <w:szCs w:val="24"/>
        </w:rPr>
      </w:pPr>
      <w:r w:rsidRPr="00E4411A">
        <w:rPr>
          <w:rFonts w:cs="Times New Roman"/>
          <w:szCs w:val="24"/>
        </w:rPr>
        <w:t>Q22. Do you think that the accountant can ensure the competitiveness of the organization through financial transparency of business?</w:t>
      </w:r>
    </w:p>
    <w:p w14:paraId="522A0C8E" w14:textId="34D2D75C" w:rsidR="00173763" w:rsidRPr="00E4411A" w:rsidRDefault="00173763" w:rsidP="00E4411A">
      <w:pPr>
        <w:spacing w:after="0"/>
        <w:rPr>
          <w:rFonts w:cs="Times New Roman"/>
          <w:szCs w:val="24"/>
        </w:rPr>
      </w:pPr>
      <w:r w:rsidRPr="00E4411A">
        <w:rPr>
          <w:rFonts w:cs="Times New Roman"/>
          <w:noProof/>
          <w:szCs w:val="24"/>
          <w:lang w:val="en-US"/>
          <w14:ligatures w14:val="standardContextual"/>
        </w:rPr>
        <w:drawing>
          <wp:inline distT="0" distB="0" distL="0" distR="0" wp14:anchorId="179CA13B" wp14:editId="35AC0428">
            <wp:extent cx="4572000" cy="2743200"/>
            <wp:effectExtent l="0" t="0" r="0" b="0"/>
            <wp:docPr id="1777609268" name="Chart 1">
              <a:extLst xmlns:a="http://schemas.openxmlformats.org/drawingml/2006/main">
                <a:ext uri="{FF2B5EF4-FFF2-40B4-BE49-F238E27FC236}">
                  <a16:creationId xmlns:a16="http://schemas.microsoft.com/office/drawing/2014/main" id="{DE00A787-078C-D645-6A27-1C7465F6A5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633DB15" w14:textId="7258EAF3" w:rsidR="00892C49" w:rsidRPr="00E4411A" w:rsidRDefault="00A91AD3" w:rsidP="00E4411A">
      <w:pPr>
        <w:rPr>
          <w:rFonts w:eastAsia="Times New Roman" w:cs="Times New Roman"/>
          <w:szCs w:val="24"/>
          <w:lang w:eastAsia="en-IN"/>
        </w:rPr>
      </w:pPr>
      <w:r w:rsidRPr="00E4411A">
        <w:rPr>
          <w:rFonts w:cs="Times New Roman"/>
          <w:b/>
          <w:bCs/>
          <w:i/>
          <w:iCs/>
          <w:szCs w:val="24"/>
        </w:rPr>
        <w:t>Interpretation</w:t>
      </w:r>
      <w:r w:rsidRPr="00E4411A">
        <w:rPr>
          <w:rFonts w:cs="Times New Roman"/>
          <w:szCs w:val="24"/>
        </w:rPr>
        <w:t>:</w:t>
      </w:r>
      <w:r w:rsidR="001511E8" w:rsidRPr="00E4411A">
        <w:rPr>
          <w:rFonts w:cs="Times New Roman"/>
          <w:szCs w:val="24"/>
        </w:rPr>
        <w:t xml:space="preserve"> It can interpret that 53% of respondents stated that the accountant can ensure the competitiveness of the organization through financial transparency of business but 6% did not agree. On average, 41% of respondents stated that </w:t>
      </w:r>
      <w:r w:rsidR="00892C49" w:rsidRPr="00E4411A">
        <w:rPr>
          <w:rFonts w:eastAsia="Times New Roman" w:cs="Times New Roman"/>
          <w:szCs w:val="24"/>
          <w:lang w:eastAsia="en-IN"/>
        </w:rPr>
        <w:t xml:space="preserve">accountant rely on responsibility, confidence, and good interpersonal interaction within organization that enhance business competitiveness effectively. </w:t>
      </w:r>
    </w:p>
    <w:p w14:paraId="7D41181A" w14:textId="454696FB" w:rsidR="00200ADA" w:rsidRPr="00E4411A" w:rsidRDefault="00200ADA" w:rsidP="00E4411A">
      <w:pPr>
        <w:rPr>
          <w:rFonts w:eastAsia="Times New Roman" w:cs="Times New Roman"/>
          <w:szCs w:val="24"/>
          <w:lang w:eastAsia="en-IN"/>
        </w:rPr>
      </w:pPr>
      <w:r w:rsidRPr="00E4411A">
        <w:rPr>
          <w:rFonts w:eastAsia="Times New Roman" w:cs="Times New Roman"/>
          <w:szCs w:val="24"/>
          <w:lang w:eastAsia="en-IN"/>
        </w:rPr>
        <w:br w:type="page"/>
      </w:r>
    </w:p>
    <w:p w14:paraId="40F1DEA8" w14:textId="179B987B" w:rsidR="00F73E88" w:rsidRPr="00E4411A" w:rsidRDefault="00F73E88" w:rsidP="00E4411A">
      <w:pPr>
        <w:pStyle w:val="Heading2"/>
        <w:rPr>
          <w:rFonts w:cs="Times New Roman"/>
          <w:szCs w:val="24"/>
          <w:lang w:eastAsia="en-IN"/>
        </w:rPr>
      </w:pPr>
      <w:bookmarkStart w:id="33" w:name="_Toc169472802"/>
      <w:r w:rsidRPr="00E4411A">
        <w:rPr>
          <w:rFonts w:cs="Times New Roman"/>
          <w:szCs w:val="24"/>
          <w:lang w:eastAsia="en-IN"/>
        </w:rPr>
        <w:lastRenderedPageBreak/>
        <w:t>4.</w:t>
      </w:r>
      <w:r w:rsidR="003E709B" w:rsidRPr="00E4411A">
        <w:rPr>
          <w:rFonts w:cs="Times New Roman"/>
          <w:szCs w:val="24"/>
          <w:lang w:eastAsia="en-IN"/>
        </w:rPr>
        <w:t>3</w:t>
      </w:r>
      <w:r w:rsidRPr="00E4411A">
        <w:rPr>
          <w:rFonts w:cs="Times New Roman"/>
          <w:szCs w:val="24"/>
          <w:lang w:eastAsia="en-IN"/>
        </w:rPr>
        <w:t xml:space="preserve"> </w:t>
      </w:r>
      <w:r w:rsidR="003E709B" w:rsidRPr="00E4411A">
        <w:rPr>
          <w:rFonts w:cs="Times New Roman"/>
          <w:szCs w:val="24"/>
          <w:lang w:eastAsia="en-IN"/>
        </w:rPr>
        <w:t>Analysis</w:t>
      </w:r>
      <w:bookmarkEnd w:id="33"/>
    </w:p>
    <w:p w14:paraId="3B64250B" w14:textId="26951921" w:rsidR="00456C84" w:rsidRPr="00E4411A" w:rsidRDefault="00FB0BF9" w:rsidP="00E4411A">
      <w:pPr>
        <w:rPr>
          <w:rFonts w:eastAsia="Times New Roman" w:cs="Times New Roman"/>
          <w:szCs w:val="24"/>
          <w:lang w:eastAsia="en-IN"/>
        </w:rPr>
      </w:pPr>
      <w:r w:rsidRPr="00E4411A">
        <w:rPr>
          <w:rFonts w:eastAsia="Times New Roman" w:cs="Times New Roman"/>
          <w:szCs w:val="24"/>
          <w:lang w:eastAsia="en-IN"/>
        </w:rPr>
        <w:t xml:space="preserve">This chapter shows the findings of the research as per the collection of the data from survey conducted </w:t>
      </w:r>
      <w:r w:rsidR="004012ED" w:rsidRPr="00E4411A">
        <w:rPr>
          <w:rFonts w:eastAsia="Times New Roman" w:cs="Times New Roman"/>
          <w:szCs w:val="24"/>
          <w:lang w:eastAsia="en-IN"/>
        </w:rPr>
        <w:t>with</w:t>
      </w:r>
      <w:r w:rsidRPr="00E4411A">
        <w:rPr>
          <w:rFonts w:eastAsia="Times New Roman" w:cs="Times New Roman"/>
          <w:szCs w:val="24"/>
          <w:lang w:eastAsia="en-IN"/>
        </w:rPr>
        <w:t xml:space="preserve"> organization investors and workers. The analysis also addresses the questions of the research in relation to financial transparency and its influence on the relationship status and decision process in the company. The findings will be prepared based on the themes and hypotheses of the research defined in this study.</w:t>
      </w:r>
    </w:p>
    <w:p w14:paraId="530A290D" w14:textId="49D06DDE" w:rsidR="003F676F" w:rsidRPr="00E4411A" w:rsidRDefault="003F676F" w:rsidP="00E4411A">
      <w:pPr>
        <w:rPr>
          <w:rFonts w:eastAsia="Times New Roman" w:cs="Times New Roman"/>
          <w:szCs w:val="24"/>
          <w:lang w:eastAsia="en-IN"/>
        </w:rPr>
      </w:pPr>
      <w:r w:rsidRPr="00E4411A">
        <w:rPr>
          <w:rFonts w:eastAsia="Times New Roman" w:cs="Times New Roman"/>
          <w:szCs w:val="24"/>
          <w:lang w:eastAsia="en-IN"/>
        </w:rPr>
        <w:t xml:space="preserve">In the </w:t>
      </w:r>
      <w:r w:rsidRPr="00E4411A">
        <w:rPr>
          <w:rFonts w:eastAsia="Times New Roman" w:cs="Times New Roman"/>
          <w:b/>
          <w:bCs/>
          <w:i/>
          <w:iCs/>
          <w:szCs w:val="24"/>
          <w:lang w:eastAsia="en-IN"/>
        </w:rPr>
        <w:t xml:space="preserve">financial transparency understanding, </w:t>
      </w:r>
      <w:r w:rsidRPr="00E4411A">
        <w:rPr>
          <w:rFonts w:eastAsia="Times New Roman" w:cs="Times New Roman"/>
          <w:szCs w:val="24"/>
          <w:lang w:eastAsia="en-IN"/>
        </w:rPr>
        <w:t xml:space="preserve">the survey has revealed that around 53% of respondents understand the financial transparency in the company while around 32% have knowledge and 15% do not have knowledge about it. This highlights the majority awareness among the people about financial transparency concept which is required for creating an effective relationship with investors and customers. In the context of </w:t>
      </w:r>
      <w:r w:rsidRPr="00E4411A">
        <w:rPr>
          <w:rFonts w:eastAsia="Times New Roman" w:cs="Times New Roman"/>
          <w:b/>
          <w:bCs/>
          <w:i/>
          <w:iCs/>
          <w:szCs w:val="24"/>
          <w:lang w:eastAsia="en-IN"/>
        </w:rPr>
        <w:t xml:space="preserve">investors trust and relations impact, </w:t>
      </w:r>
      <w:r w:rsidRPr="00E4411A">
        <w:rPr>
          <w:rFonts w:eastAsia="Times New Roman" w:cs="Times New Roman"/>
          <w:szCs w:val="24"/>
          <w:lang w:eastAsia="en-IN"/>
        </w:rPr>
        <w:t xml:space="preserve">around 51% of respondents believe that trust and relations of investor influence the organization financial openness whereas 38% agree and 11% disagree that it improves relationships of the customers. The findings also recommend positive relationships with trust and investors in the company lead to receive financial transparency. </w:t>
      </w:r>
    </w:p>
    <w:p w14:paraId="00D11E7A" w14:textId="7A1FD757" w:rsidR="003F676F" w:rsidRPr="00E4411A" w:rsidRDefault="003F676F" w:rsidP="00E4411A">
      <w:pPr>
        <w:rPr>
          <w:rFonts w:eastAsia="Times New Roman" w:cs="Times New Roman"/>
          <w:szCs w:val="24"/>
          <w:lang w:eastAsia="en-IN"/>
        </w:rPr>
      </w:pPr>
      <w:r w:rsidRPr="00E4411A">
        <w:rPr>
          <w:rFonts w:eastAsia="Times New Roman" w:cs="Times New Roman"/>
          <w:b/>
          <w:bCs/>
          <w:i/>
          <w:iCs/>
          <w:szCs w:val="24"/>
          <w:lang w:eastAsia="en-IN"/>
        </w:rPr>
        <w:t xml:space="preserve">Financial reporting and decisions of investor </w:t>
      </w:r>
      <w:r w:rsidRPr="00E4411A">
        <w:rPr>
          <w:rFonts w:eastAsia="Times New Roman" w:cs="Times New Roman"/>
          <w:szCs w:val="24"/>
          <w:lang w:eastAsia="en-IN"/>
        </w:rPr>
        <w:t xml:space="preserve">the survey highlight 62% of respondents thinks financial reporting openness influence investor process of decisions by 30% agree and 8% disagree its importance in gaining decisions of investors. This shows transparent financial reporting major role in developing trust and impacting the decisions of investor. For the </w:t>
      </w:r>
      <w:r w:rsidRPr="00E4411A">
        <w:rPr>
          <w:rFonts w:eastAsia="Times New Roman" w:cs="Times New Roman"/>
          <w:b/>
          <w:bCs/>
          <w:i/>
          <w:iCs/>
          <w:szCs w:val="24"/>
          <w:lang w:eastAsia="en-IN"/>
        </w:rPr>
        <w:t xml:space="preserve">enhancement of investment and confidence, </w:t>
      </w:r>
      <w:r w:rsidRPr="00E4411A">
        <w:rPr>
          <w:rFonts w:eastAsia="Times New Roman" w:cs="Times New Roman"/>
          <w:szCs w:val="24"/>
          <w:lang w:eastAsia="en-IN"/>
        </w:rPr>
        <w:t>the company can boost the investments and enhance the confidence of investor while 38% believe and 7% disagree to strengthen the growth of the business and long</w:t>
      </w:r>
      <w:r w:rsidR="001A554F" w:rsidRPr="00E4411A">
        <w:rPr>
          <w:rFonts w:eastAsia="Times New Roman" w:cs="Times New Roman"/>
          <w:szCs w:val="24"/>
          <w:lang w:eastAsia="en-IN"/>
        </w:rPr>
        <w:t>-</w:t>
      </w:r>
      <w:r w:rsidRPr="00E4411A">
        <w:rPr>
          <w:rFonts w:eastAsia="Times New Roman" w:cs="Times New Roman"/>
          <w:szCs w:val="24"/>
          <w:lang w:eastAsia="en-IN"/>
        </w:rPr>
        <w:t xml:space="preserve">term relationships as well. This shows that transparency can contribute towards business success promoting and high confidence of investor.  </w:t>
      </w:r>
    </w:p>
    <w:p w14:paraId="70EFEB32" w14:textId="329517EC" w:rsidR="001A554F" w:rsidRPr="00E4411A" w:rsidRDefault="001A554F" w:rsidP="00E4411A">
      <w:pPr>
        <w:rPr>
          <w:rFonts w:eastAsia="Times New Roman" w:cs="Times New Roman"/>
          <w:szCs w:val="24"/>
          <w:lang w:eastAsia="en-IN"/>
        </w:rPr>
      </w:pPr>
      <w:r w:rsidRPr="00E4411A">
        <w:rPr>
          <w:rFonts w:eastAsia="Times New Roman" w:cs="Times New Roman"/>
          <w:szCs w:val="24"/>
          <w:lang w:eastAsia="en-IN"/>
        </w:rPr>
        <w:t xml:space="preserve">The data has also found </w:t>
      </w:r>
      <w:r w:rsidRPr="00E4411A">
        <w:rPr>
          <w:rFonts w:eastAsia="Times New Roman" w:cs="Times New Roman"/>
          <w:b/>
          <w:bCs/>
          <w:i/>
          <w:iCs/>
          <w:szCs w:val="24"/>
          <w:lang w:eastAsia="en-IN"/>
        </w:rPr>
        <w:t xml:space="preserve">financial openness importance </w:t>
      </w:r>
      <w:r w:rsidRPr="00E4411A">
        <w:rPr>
          <w:rFonts w:eastAsia="Times New Roman" w:cs="Times New Roman"/>
          <w:szCs w:val="24"/>
          <w:lang w:eastAsia="en-IN"/>
        </w:rPr>
        <w:t xml:space="preserve">for the investors in an organization, 32% support and 13% disagree the idea for maintaining the open communication about the gaps and growth of the business in terms of finance. </w:t>
      </w:r>
      <w:r w:rsidR="00244CE8" w:rsidRPr="00E4411A">
        <w:rPr>
          <w:rFonts w:eastAsia="Times New Roman" w:cs="Times New Roman"/>
          <w:szCs w:val="24"/>
          <w:lang w:eastAsia="en-IN"/>
        </w:rPr>
        <w:t>This finding</w:t>
      </w:r>
      <w:r w:rsidRPr="00E4411A">
        <w:rPr>
          <w:rFonts w:eastAsia="Times New Roman" w:cs="Times New Roman"/>
          <w:szCs w:val="24"/>
          <w:lang w:eastAsia="en-IN"/>
        </w:rPr>
        <w:t xml:space="preserve"> also shows the financial transparency for involvement, and satisfaction of the investors. </w:t>
      </w:r>
      <w:r w:rsidR="00244CE8" w:rsidRPr="00E4411A">
        <w:rPr>
          <w:rFonts w:eastAsia="Times New Roman" w:cs="Times New Roman"/>
          <w:szCs w:val="24"/>
          <w:lang w:eastAsia="en-IN"/>
        </w:rPr>
        <w:t xml:space="preserve">The </w:t>
      </w:r>
      <w:r w:rsidR="00244CE8" w:rsidRPr="00E4411A">
        <w:rPr>
          <w:rFonts w:eastAsia="Times New Roman" w:cs="Times New Roman"/>
          <w:b/>
          <w:bCs/>
          <w:i/>
          <w:iCs/>
          <w:szCs w:val="24"/>
          <w:lang w:eastAsia="en-IN"/>
        </w:rPr>
        <w:t xml:space="preserve">disclosure mechanisms and financial practices knowledge </w:t>
      </w:r>
      <w:r w:rsidR="00244CE8" w:rsidRPr="00E4411A">
        <w:rPr>
          <w:rFonts w:eastAsia="Times New Roman" w:cs="Times New Roman"/>
          <w:szCs w:val="24"/>
          <w:lang w:eastAsia="en-IN"/>
        </w:rPr>
        <w:t xml:space="preserve">in survey also shows 43% of respondents which have financial transparency disclosure mechanisms and practices knowledge in an organization while around 38% have and 19% do not have knowledge. This recommends a requirement for financial transparency dissemination in the company. </w:t>
      </w:r>
    </w:p>
    <w:p w14:paraId="6420F57C" w14:textId="30DA395F" w:rsidR="00244CE8" w:rsidRPr="00E4411A" w:rsidRDefault="00244CE8" w:rsidP="00E4411A">
      <w:pPr>
        <w:rPr>
          <w:rFonts w:eastAsia="Times New Roman" w:cs="Times New Roman"/>
          <w:szCs w:val="24"/>
          <w:lang w:eastAsia="en-IN"/>
        </w:rPr>
      </w:pPr>
      <w:r w:rsidRPr="00E4411A">
        <w:rPr>
          <w:rFonts w:eastAsia="Times New Roman" w:cs="Times New Roman"/>
          <w:szCs w:val="24"/>
          <w:lang w:eastAsia="en-IN"/>
        </w:rPr>
        <w:lastRenderedPageBreak/>
        <w:t xml:space="preserve">Similarly, the responsibility of stakeholder for financial openness, business openness, technology role in enhancing transparency and corporate government and </w:t>
      </w:r>
      <w:r w:rsidR="00183115" w:rsidRPr="00E4411A">
        <w:rPr>
          <w:rFonts w:eastAsia="Times New Roman" w:cs="Times New Roman"/>
          <w:szCs w:val="24"/>
          <w:lang w:eastAsia="en-IN"/>
        </w:rPr>
        <w:t>financial</w:t>
      </w:r>
      <w:r w:rsidRPr="00E4411A">
        <w:rPr>
          <w:rFonts w:eastAsia="Times New Roman" w:cs="Times New Roman"/>
          <w:szCs w:val="24"/>
          <w:lang w:eastAsia="en-IN"/>
        </w:rPr>
        <w:t xml:space="preserve"> transparency also have the important role in maintaining credibility of the business</w:t>
      </w:r>
      <w:r w:rsidR="00FB6502" w:rsidRPr="00E4411A">
        <w:rPr>
          <w:rFonts w:eastAsia="Times New Roman" w:cs="Times New Roman"/>
          <w:szCs w:val="24"/>
          <w:lang w:eastAsia="en-IN"/>
        </w:rPr>
        <w:t xml:space="preserve"> (</w:t>
      </w:r>
      <w:proofErr w:type="spellStart"/>
      <w:r w:rsidR="00FB6502" w:rsidRPr="00E4411A">
        <w:rPr>
          <w:rFonts w:cs="Times New Roman"/>
          <w:szCs w:val="24"/>
          <w:shd w:val="clear" w:color="auto" w:fill="FFFFFF"/>
        </w:rPr>
        <w:t>Aldboush</w:t>
      </w:r>
      <w:proofErr w:type="spellEnd"/>
      <w:r w:rsidR="00FB6502" w:rsidRPr="00E4411A">
        <w:rPr>
          <w:rFonts w:cs="Times New Roman"/>
          <w:szCs w:val="24"/>
          <w:shd w:val="clear" w:color="auto" w:fill="FFFFFF"/>
        </w:rPr>
        <w:t xml:space="preserve"> and Ferdous, 2023)</w:t>
      </w:r>
      <w:r w:rsidRPr="00E4411A">
        <w:rPr>
          <w:rFonts w:eastAsia="Times New Roman" w:cs="Times New Roman"/>
          <w:szCs w:val="24"/>
          <w:lang w:eastAsia="en-IN"/>
        </w:rPr>
        <w:t xml:space="preserve">. </w:t>
      </w:r>
      <w:r w:rsidR="00183115" w:rsidRPr="00E4411A">
        <w:rPr>
          <w:rFonts w:eastAsia="Times New Roman" w:cs="Times New Roman"/>
          <w:szCs w:val="24"/>
          <w:lang w:eastAsia="en-IN"/>
        </w:rPr>
        <w:t>Further, safe environment of working, improved relationships of customers, stakeholder collaboration, and others are also useful for making the transparent activities in the project.</w:t>
      </w:r>
    </w:p>
    <w:p w14:paraId="5FA4DCFE" w14:textId="77777777" w:rsidR="00006B69" w:rsidRPr="00E4411A" w:rsidRDefault="00006B69" w:rsidP="00E4411A">
      <w:pPr>
        <w:rPr>
          <w:rFonts w:cs="Times New Roman"/>
          <w:szCs w:val="24"/>
        </w:rPr>
      </w:pPr>
      <w:r w:rsidRPr="00E4411A">
        <w:rPr>
          <w:rFonts w:cs="Times New Roman"/>
          <w:szCs w:val="24"/>
        </w:rPr>
        <w:t>The implications of the research responses were financial reporting openness impact the decisions of investor including prior studies which shows the transparent disclosures of finance in retaining and attracting the investor. These findings develop the honest and clear financial communication and this is required for increasing confidence and trust of investor. Further, the findings of the research also depend on the company which are required to develop financial transparency to improve relationships status with investor and also increase trust (</w:t>
      </w:r>
      <w:proofErr w:type="spellStart"/>
      <w:r w:rsidRPr="00E4411A">
        <w:rPr>
          <w:rFonts w:cs="Times New Roman"/>
          <w:szCs w:val="24"/>
          <w:shd w:val="clear" w:color="auto" w:fill="FFFFFF"/>
        </w:rPr>
        <w:t>Barrane</w:t>
      </w:r>
      <w:proofErr w:type="spellEnd"/>
      <w:r w:rsidRPr="00E4411A">
        <w:rPr>
          <w:rFonts w:cs="Times New Roman"/>
          <w:szCs w:val="24"/>
          <w:shd w:val="clear" w:color="auto" w:fill="FFFFFF"/>
        </w:rPr>
        <w:t xml:space="preserve"> et al, 2021)</w:t>
      </w:r>
      <w:r w:rsidRPr="00E4411A">
        <w:rPr>
          <w:rFonts w:cs="Times New Roman"/>
          <w:szCs w:val="24"/>
        </w:rPr>
        <w:t xml:space="preserve">. Moreover, the positive correlation between the confidence of investor and transparency recommends that organization has to adopt the financial practices of reporting and ensure clear and regular relationship with the stakeholders. </w:t>
      </w:r>
    </w:p>
    <w:p w14:paraId="52BEF8F4" w14:textId="77777777" w:rsidR="00006B69" w:rsidRPr="00E4411A" w:rsidRDefault="00006B69" w:rsidP="00E4411A">
      <w:pPr>
        <w:spacing w:after="0"/>
        <w:rPr>
          <w:rFonts w:eastAsia="Times New Roman" w:cs="Times New Roman"/>
          <w:szCs w:val="24"/>
          <w:lang w:eastAsia="en-IN"/>
        </w:rPr>
      </w:pPr>
      <w:r w:rsidRPr="00E4411A">
        <w:rPr>
          <w:rFonts w:cs="Times New Roman"/>
          <w:szCs w:val="24"/>
        </w:rPr>
        <w:t>Moreover, the technology role is also used to enhance transparency shows the requirement for the companies to use digital techniques for improving transparency and developing open communication as well. This can also contribute to share the efficient information and develop better engagement with stakeholder supporting success of business and structures of the corporate governance (</w:t>
      </w:r>
      <w:r w:rsidRPr="00E4411A">
        <w:rPr>
          <w:rFonts w:cs="Times New Roman"/>
          <w:szCs w:val="24"/>
          <w:shd w:val="clear" w:color="auto" w:fill="FFFFFF"/>
        </w:rPr>
        <w:t xml:space="preserve">Bhangu, Provost and </w:t>
      </w:r>
      <w:proofErr w:type="spellStart"/>
      <w:r w:rsidRPr="00E4411A">
        <w:rPr>
          <w:rFonts w:cs="Times New Roman"/>
          <w:szCs w:val="24"/>
          <w:shd w:val="clear" w:color="auto" w:fill="FFFFFF"/>
        </w:rPr>
        <w:t>Caduff</w:t>
      </w:r>
      <w:proofErr w:type="spellEnd"/>
      <w:r w:rsidRPr="00E4411A">
        <w:rPr>
          <w:rFonts w:cs="Times New Roman"/>
          <w:szCs w:val="24"/>
          <w:shd w:val="clear" w:color="auto" w:fill="FFFFFF"/>
        </w:rPr>
        <w:t>, 2023)</w:t>
      </w:r>
      <w:r w:rsidRPr="00E4411A">
        <w:rPr>
          <w:rFonts w:cs="Times New Roman"/>
          <w:szCs w:val="24"/>
        </w:rPr>
        <w:t xml:space="preserve">. </w:t>
      </w:r>
    </w:p>
    <w:p w14:paraId="03618C13" w14:textId="2FE4083A" w:rsidR="00006B69" w:rsidRDefault="00006B69" w:rsidP="00E4411A">
      <w:pPr>
        <w:rPr>
          <w:rFonts w:cs="Times New Roman"/>
          <w:szCs w:val="24"/>
        </w:rPr>
      </w:pPr>
      <w:r w:rsidRPr="00E4411A">
        <w:rPr>
          <w:rFonts w:cs="Times New Roman"/>
          <w:szCs w:val="24"/>
        </w:rPr>
        <w:t xml:space="preserve">Overall, the limitations of this study stated 21 participants sample size which may be representative for the wider population, limiting the findings generalizability. In addition, the reliance on self-reported data from the survey may also introduce biases as respondents may suffer from overestimation of financial transparency understanding and even their lack of knowledge. Apart from this, the study findings also link with previous research that shows the financial transparency importance in improving corporate governance and trust among investors. These are showing the transparent financial practices role in receiving decisions and </w:t>
      </w:r>
      <w:r w:rsidR="00441B91">
        <w:rPr>
          <w:rFonts w:cs="Times New Roman"/>
          <w:szCs w:val="24"/>
        </w:rPr>
        <w:t xml:space="preserve">the </w:t>
      </w:r>
      <w:r w:rsidRPr="00E4411A">
        <w:rPr>
          <w:rFonts w:cs="Times New Roman"/>
          <w:szCs w:val="24"/>
        </w:rPr>
        <w:t>confidence of investors which is consistent with the result of the study.</w:t>
      </w:r>
    </w:p>
    <w:p w14:paraId="238FF200" w14:textId="0C2BD80D" w:rsidR="00441B91" w:rsidRDefault="00441B91" w:rsidP="00AA48DE">
      <w:pPr>
        <w:spacing w:after="0"/>
        <w:rPr>
          <w:rFonts w:eastAsia="Times New Roman" w:cs="Times New Roman"/>
          <w:szCs w:val="24"/>
          <w:lang w:eastAsia="en-IN"/>
        </w:rPr>
      </w:pPr>
      <w:r w:rsidRPr="00441B91">
        <w:rPr>
          <w:rFonts w:eastAsia="Times New Roman" w:cs="Times New Roman"/>
          <w:szCs w:val="24"/>
          <w:lang w:eastAsia="en-IN"/>
        </w:rPr>
        <w:t xml:space="preserve">Establishing and sustaining confidence among investor and businesses is facilitated by openness and accuracy in reporting. Businesses must ensure that they provide precise and on-time notifications to customers </w:t>
      </w:r>
      <w:r>
        <w:rPr>
          <w:rFonts w:eastAsia="Times New Roman" w:cs="Times New Roman"/>
          <w:szCs w:val="24"/>
          <w:lang w:eastAsia="en-IN"/>
        </w:rPr>
        <w:t>to</w:t>
      </w:r>
      <w:r w:rsidRPr="00441B91">
        <w:rPr>
          <w:rFonts w:eastAsia="Times New Roman" w:cs="Times New Roman"/>
          <w:szCs w:val="24"/>
          <w:lang w:eastAsia="en-IN"/>
        </w:rPr>
        <w:t xml:space="preserve"> lure them and keep them in the information-driven era of investment relations. Everyone shall examine the significance of openness and honesty in </w:t>
      </w:r>
      <w:r w:rsidRPr="00441B91">
        <w:rPr>
          <w:rFonts w:eastAsia="Times New Roman" w:cs="Times New Roman"/>
          <w:szCs w:val="24"/>
          <w:lang w:eastAsia="en-IN"/>
        </w:rPr>
        <w:lastRenderedPageBreak/>
        <w:t xml:space="preserve">shareholder interactions as well as how they affect the financial health of a business in this part. Reliable and pertinent knowledge is crucial for consumers to evaluate the potential hazards and benefits of their financial decisions. Businesses that are open and honest with their shareholders give them the information they need to make smart investments. Businesses allow investors to assess their achievements, development potential, and economic condition by making available accounting records, executive presentations, and various other pertinent information. Because of this openness, investors have more faith in the firm and are more likely to keep or perhaps raise their funds. </w:t>
      </w:r>
      <w:r>
        <w:rPr>
          <w:rFonts w:eastAsia="Times New Roman" w:cs="Times New Roman"/>
          <w:szCs w:val="24"/>
          <w:lang w:eastAsia="en-IN"/>
        </w:rPr>
        <w:t>Organizations need to follow</w:t>
      </w:r>
      <w:r w:rsidRPr="00441B91">
        <w:rPr>
          <w:rFonts w:eastAsia="Times New Roman" w:cs="Times New Roman"/>
          <w:szCs w:val="24"/>
          <w:lang w:eastAsia="en-IN"/>
        </w:rPr>
        <w:t xml:space="preserve"> statutory rules and regulations for accounting records. This shows that investors are operating within the law and ethical bounds. The business's commitment to honesty and responsibility is shown by its willingness to comply with such requirements, which guarantees shareholders.</w:t>
      </w:r>
      <w:r w:rsidRPr="00441B91">
        <w:rPr>
          <w:rFonts w:eastAsia="Times New Roman" w:cs="Times New Roman"/>
          <w:szCs w:val="24"/>
          <w:lang w:eastAsia="en-IN"/>
        </w:rPr>
        <w:br/>
        <w:t xml:space="preserve">It has been further analysed that </w:t>
      </w:r>
      <w:proofErr w:type="spellStart"/>
      <w:proofErr w:type="gramStart"/>
      <w:r w:rsidRPr="00441B91">
        <w:rPr>
          <w:rFonts w:eastAsia="Times New Roman" w:cs="Times New Roman"/>
          <w:szCs w:val="24"/>
          <w:lang w:eastAsia="en-IN"/>
        </w:rPr>
        <w:t>a</w:t>
      </w:r>
      <w:proofErr w:type="spellEnd"/>
      <w:proofErr w:type="gramEnd"/>
      <w:r w:rsidRPr="00441B91">
        <w:rPr>
          <w:rFonts w:eastAsia="Times New Roman" w:cs="Times New Roman"/>
          <w:szCs w:val="24"/>
          <w:lang w:eastAsia="en-IN"/>
        </w:rPr>
        <w:t xml:space="preserve"> essential component of being transparent is having accurate accounting records. The confidence of investors is bolstered by thorough monitoring and validation procedures that guarantee the accuracy and reliability of the presented numbers. Customers are better able to evaluate potential hazards and possibilities when they have access to reliable accounting records that represent the business's genuine financial condition. Transparency in accounting information also includes comprehensive explanations. Corporations let investors learn everything there is to know about their business by being transparent about financial results, accounting practices, and any dangers. Greater faith and belief in the business's leadership and future possibilities </w:t>
      </w:r>
      <w:r>
        <w:rPr>
          <w:rFonts w:eastAsia="Times New Roman" w:cs="Times New Roman"/>
          <w:szCs w:val="24"/>
          <w:lang w:eastAsia="en-IN"/>
        </w:rPr>
        <w:t>result</w:t>
      </w:r>
      <w:r w:rsidRPr="00441B91">
        <w:rPr>
          <w:rFonts w:eastAsia="Times New Roman" w:cs="Times New Roman"/>
          <w:szCs w:val="24"/>
          <w:lang w:eastAsia="en-IN"/>
        </w:rPr>
        <w:t xml:space="preserve"> from this degree of openness, which aids shareholders in making better judgments.</w:t>
      </w:r>
    </w:p>
    <w:p w14:paraId="0781E922" w14:textId="6360F709" w:rsidR="00AA48DE" w:rsidRPr="00441B91" w:rsidRDefault="00AA48DE" w:rsidP="00AA48DE">
      <w:pPr>
        <w:spacing w:after="0"/>
        <w:rPr>
          <w:rFonts w:eastAsia="Times New Roman" w:cs="Times New Roman"/>
          <w:szCs w:val="24"/>
          <w:lang w:eastAsia="en-IN"/>
        </w:rPr>
      </w:pPr>
      <w:r w:rsidRPr="00AA48DE">
        <w:rPr>
          <w:rFonts w:eastAsia="Times New Roman" w:cs="Times New Roman"/>
          <w:szCs w:val="24"/>
          <w:lang w:eastAsia="en-IN"/>
        </w:rPr>
        <w:t xml:space="preserve">A business's sustainability and the trust of its investors depend on its mitigation practices. Customers should rest easy knowing the firm is taking a proactive strategy to risk management when it is honest about potential hazards and the techniques used to reduce them. Investors feel more at ease knowing the firm is ready to deal with any problems that may arise because of this transparency. Businesses may attract and maintain investors by highlighting honesty and reliability, which greatly increases confidence among investors. Competent risk administration, transparent accounting practices, sound company administration, and effective technological utilization are essential elements. Training applications, review methods, and frequent announcements all work together to make investors feel more involved and trustworthy. To ensure long-term stability and development in the economy, corporations must negotiate changing legislation and economic conditions while upholding an elevated level of social responsibility in their businesses. At the end of the day, shareholders gain and the entire economy thrives due to a dedication to honesty and trust. This all-encompassing strategy </w:t>
      </w:r>
      <w:r w:rsidRPr="00AA48DE">
        <w:rPr>
          <w:rFonts w:eastAsia="Times New Roman" w:cs="Times New Roman"/>
          <w:szCs w:val="24"/>
          <w:lang w:eastAsia="en-IN"/>
        </w:rPr>
        <w:lastRenderedPageBreak/>
        <w:t>promotes an inviting setting for investments, which in turn boosts long-term development and fortifies monetary resilience.</w:t>
      </w:r>
    </w:p>
    <w:p w14:paraId="504769CD" w14:textId="77777777" w:rsidR="00006B69" w:rsidRPr="00E4411A" w:rsidRDefault="00006B69" w:rsidP="00E4411A">
      <w:pPr>
        <w:rPr>
          <w:rFonts w:eastAsia="Times New Roman" w:cs="Times New Roman"/>
          <w:szCs w:val="24"/>
          <w:lang w:eastAsia="en-IN"/>
        </w:rPr>
      </w:pPr>
      <w:r w:rsidRPr="00E4411A">
        <w:rPr>
          <w:rFonts w:cs="Times New Roman"/>
          <w:szCs w:val="24"/>
        </w:rPr>
        <w:t>The recommendation linked to questionnaire responses is that</w:t>
      </w:r>
      <w:r w:rsidRPr="00E4411A">
        <w:rPr>
          <w:rFonts w:eastAsia="Times New Roman" w:cs="Times New Roman"/>
          <w:szCs w:val="24"/>
          <w:lang w:eastAsia="en-IN"/>
        </w:rPr>
        <w:t xml:space="preserve"> "openness" has gone from trendy to essential for modern businesses. Promising entrepreneurs and progressive businesses have proved that accounting openness is about more than just the figures on an equilibrium statement; it's also essential for building trust and giving employees a voice. There is a direct correlation between a company's openness about salary information, the availability of evaluation sources, and the level of productivity along with the working attitude shown by its employees. Finally, financial results rise, worker retention rates rise and enthusiasm rises. </w:t>
      </w:r>
    </w:p>
    <w:p w14:paraId="2743583E" w14:textId="77777777" w:rsidR="00006B69" w:rsidRPr="00E4411A" w:rsidRDefault="00006B69" w:rsidP="00E4411A">
      <w:pPr>
        <w:rPr>
          <w:rFonts w:eastAsia="Times New Roman" w:cs="Times New Roman"/>
          <w:szCs w:val="24"/>
          <w:lang w:eastAsia="en-IN"/>
        </w:rPr>
      </w:pPr>
      <w:r w:rsidRPr="00E4411A">
        <w:rPr>
          <w:rFonts w:eastAsia="Times New Roman" w:cs="Times New Roman"/>
          <w:szCs w:val="24"/>
          <w:lang w:eastAsia="en-IN"/>
        </w:rPr>
        <w:t xml:space="preserve">It can be summarised from above analysis that accounting records are a key tool for investors in making well-informed choices. Shareholders may better assess the organization's monetary condition and productivity with open accounting that clearly displays its resources, obligations, income, and costs. Organizations may improve their value and trust among shareholders by being transparent about their accounting. This helps decrease feelings of risk and makes investors more comfortable with the organization's health. </w:t>
      </w:r>
      <w:r w:rsidRPr="00E4411A">
        <w:rPr>
          <w:rFonts w:eastAsia="Times New Roman" w:cs="Times New Roman"/>
          <w:szCs w:val="24"/>
          <w:lang w:eastAsia="en-IN"/>
        </w:rPr>
        <w:br/>
        <w:t>An investment's possible dangers may be better understood with thorough accounting information. In order to build confidence and dependability, listed firms should be honest about the potential and hazards (</w:t>
      </w:r>
      <w:proofErr w:type="spellStart"/>
      <w:r w:rsidRPr="00E4411A">
        <w:rPr>
          <w:rFonts w:cs="Times New Roman"/>
          <w:color w:val="222222"/>
          <w:szCs w:val="24"/>
          <w:shd w:val="clear" w:color="auto" w:fill="FFFFFF"/>
        </w:rPr>
        <w:t>Zitti</w:t>
      </w:r>
      <w:proofErr w:type="spellEnd"/>
      <w:r w:rsidRPr="00E4411A">
        <w:rPr>
          <w:rFonts w:cs="Times New Roman"/>
          <w:color w:val="222222"/>
          <w:szCs w:val="24"/>
          <w:shd w:val="clear" w:color="auto" w:fill="FFFFFF"/>
        </w:rPr>
        <w:t xml:space="preserve"> and Guttormsen, 2023</w:t>
      </w:r>
      <w:r w:rsidRPr="00E4411A">
        <w:rPr>
          <w:rFonts w:eastAsia="Times New Roman" w:cs="Times New Roman"/>
          <w:szCs w:val="24"/>
          <w:lang w:eastAsia="en-IN"/>
        </w:rPr>
        <w:t xml:space="preserve">). In addition to keeping existing shareholders happy, it serves to draw in additional investors which place a premium on openness and accurate information.    </w:t>
      </w:r>
    </w:p>
    <w:p w14:paraId="2284E729" w14:textId="77777777" w:rsidR="00006B69" w:rsidRPr="00E4411A" w:rsidRDefault="00006B69" w:rsidP="00E4411A">
      <w:pPr>
        <w:rPr>
          <w:rFonts w:eastAsia="Times New Roman" w:cs="Times New Roman"/>
          <w:szCs w:val="24"/>
          <w:lang w:eastAsia="en-IN"/>
        </w:rPr>
      </w:pPr>
    </w:p>
    <w:p w14:paraId="080B3638" w14:textId="77777777" w:rsidR="00EB2225" w:rsidRPr="00E4411A" w:rsidRDefault="00EB2225" w:rsidP="00E4411A">
      <w:pPr>
        <w:rPr>
          <w:rFonts w:eastAsia="Times New Roman" w:cs="Times New Roman"/>
          <w:b/>
          <w:bCs/>
          <w:szCs w:val="24"/>
          <w:lang w:eastAsia="en-IN"/>
        </w:rPr>
      </w:pPr>
      <w:r w:rsidRPr="00E4411A">
        <w:rPr>
          <w:rFonts w:eastAsia="Times New Roman" w:cs="Times New Roman"/>
          <w:b/>
          <w:bCs/>
          <w:szCs w:val="24"/>
          <w:lang w:eastAsia="en-IN"/>
        </w:rPr>
        <w:br w:type="page"/>
      </w:r>
    </w:p>
    <w:p w14:paraId="2D5B1B87" w14:textId="0BA6A36A" w:rsidR="008A7A96" w:rsidRPr="00E4411A" w:rsidRDefault="003E709B" w:rsidP="00E4411A">
      <w:pPr>
        <w:pStyle w:val="Heading1"/>
        <w:rPr>
          <w:rFonts w:cs="Times New Roman"/>
          <w:szCs w:val="24"/>
        </w:rPr>
      </w:pPr>
      <w:bookmarkStart w:id="34" w:name="_Toc169472803"/>
      <w:r w:rsidRPr="00E4411A">
        <w:rPr>
          <w:rFonts w:cs="Times New Roman"/>
          <w:szCs w:val="24"/>
        </w:rPr>
        <w:lastRenderedPageBreak/>
        <w:t>Chapter- 5</w:t>
      </w:r>
      <w:r w:rsidR="00D30C05" w:rsidRPr="00E4411A">
        <w:rPr>
          <w:rFonts w:cs="Times New Roman"/>
          <w:szCs w:val="24"/>
        </w:rPr>
        <w:t xml:space="preserve"> </w:t>
      </w:r>
      <w:r w:rsidRPr="00E4411A">
        <w:rPr>
          <w:rFonts w:cs="Times New Roman"/>
          <w:szCs w:val="24"/>
        </w:rPr>
        <w:t>Discussion</w:t>
      </w:r>
      <w:bookmarkEnd w:id="34"/>
      <w:r w:rsidR="00F73E88" w:rsidRPr="00E4411A">
        <w:rPr>
          <w:rFonts w:cs="Times New Roman"/>
          <w:szCs w:val="24"/>
        </w:rPr>
        <w:t xml:space="preserve"> </w:t>
      </w:r>
    </w:p>
    <w:p w14:paraId="7D8CA6E4" w14:textId="3C579ACC" w:rsidR="00DF0CA7" w:rsidRPr="00E4411A" w:rsidRDefault="008D7F05" w:rsidP="00E4411A">
      <w:pPr>
        <w:rPr>
          <w:rFonts w:cs="Times New Roman"/>
          <w:szCs w:val="24"/>
        </w:rPr>
      </w:pPr>
      <w:r w:rsidRPr="00E4411A">
        <w:rPr>
          <w:rFonts w:cs="Times New Roman"/>
          <w:szCs w:val="24"/>
        </w:rPr>
        <w:t xml:space="preserve">This chapter will provide information about the research </w:t>
      </w:r>
      <w:r w:rsidR="00EA716C" w:rsidRPr="00E4411A">
        <w:rPr>
          <w:rFonts w:cs="Times New Roman"/>
          <w:szCs w:val="24"/>
        </w:rPr>
        <w:t>findings'</w:t>
      </w:r>
      <w:r w:rsidRPr="00E4411A">
        <w:rPr>
          <w:rFonts w:cs="Times New Roman"/>
          <w:szCs w:val="24"/>
        </w:rPr>
        <w:t xml:space="preserve"> implications aligning them </w:t>
      </w:r>
      <w:r w:rsidR="00EA716C" w:rsidRPr="00E4411A">
        <w:rPr>
          <w:rFonts w:cs="Times New Roman"/>
          <w:szCs w:val="24"/>
        </w:rPr>
        <w:t>with</w:t>
      </w:r>
      <w:r w:rsidRPr="00E4411A">
        <w:rPr>
          <w:rFonts w:cs="Times New Roman"/>
          <w:szCs w:val="24"/>
        </w:rPr>
        <w:t xml:space="preserve"> </w:t>
      </w:r>
      <w:r w:rsidR="00EA716C" w:rsidRPr="00E4411A">
        <w:rPr>
          <w:rFonts w:cs="Times New Roman"/>
          <w:szCs w:val="24"/>
        </w:rPr>
        <w:t xml:space="preserve">the </w:t>
      </w:r>
      <w:r w:rsidRPr="00E4411A">
        <w:rPr>
          <w:rFonts w:cs="Times New Roman"/>
          <w:szCs w:val="24"/>
        </w:rPr>
        <w:t xml:space="preserve">literature review. This section will evaluate </w:t>
      </w:r>
      <w:r w:rsidR="00EA716C" w:rsidRPr="00E4411A">
        <w:rPr>
          <w:rFonts w:cs="Times New Roman"/>
          <w:szCs w:val="24"/>
        </w:rPr>
        <w:t xml:space="preserve">the </w:t>
      </w:r>
      <w:r w:rsidRPr="00E4411A">
        <w:rPr>
          <w:rFonts w:cs="Times New Roman"/>
          <w:szCs w:val="24"/>
        </w:rPr>
        <w:t xml:space="preserve">overall outcome of the existing theories and research on financial transparency and its influence on corporate governance and </w:t>
      </w:r>
      <w:r w:rsidR="00EA716C" w:rsidRPr="00E4411A">
        <w:rPr>
          <w:rFonts w:cs="Times New Roman"/>
          <w:szCs w:val="24"/>
        </w:rPr>
        <w:t xml:space="preserve">the </w:t>
      </w:r>
      <w:proofErr w:type="spellStart"/>
      <w:r w:rsidR="00006B69" w:rsidRPr="00E4411A">
        <w:rPr>
          <w:rFonts w:cs="Times New Roman"/>
          <w:szCs w:val="24"/>
        </w:rPr>
        <w:t>behavior</w:t>
      </w:r>
      <w:proofErr w:type="spellEnd"/>
      <w:r w:rsidRPr="00E4411A">
        <w:rPr>
          <w:rFonts w:cs="Times New Roman"/>
          <w:szCs w:val="24"/>
        </w:rPr>
        <w:t xml:space="preserve"> of </w:t>
      </w:r>
      <w:r w:rsidR="00EA716C" w:rsidRPr="00E4411A">
        <w:rPr>
          <w:rFonts w:cs="Times New Roman"/>
          <w:szCs w:val="24"/>
        </w:rPr>
        <w:t>investors</w:t>
      </w:r>
      <w:r w:rsidRPr="00E4411A">
        <w:rPr>
          <w:rFonts w:cs="Times New Roman"/>
          <w:szCs w:val="24"/>
        </w:rPr>
        <w:t xml:space="preserve">. The findings also show </w:t>
      </w:r>
      <w:r w:rsidR="00EA716C" w:rsidRPr="00E4411A">
        <w:rPr>
          <w:rFonts w:cs="Times New Roman"/>
          <w:szCs w:val="24"/>
        </w:rPr>
        <w:t>that</w:t>
      </w:r>
      <w:r w:rsidRPr="00E4411A">
        <w:rPr>
          <w:rFonts w:cs="Times New Roman"/>
          <w:szCs w:val="24"/>
        </w:rPr>
        <w:t xml:space="preserve"> financial transparency understanding and awareness among </w:t>
      </w:r>
      <w:r w:rsidR="00006B69" w:rsidRPr="00E4411A">
        <w:rPr>
          <w:rFonts w:cs="Times New Roman"/>
          <w:szCs w:val="24"/>
        </w:rPr>
        <w:t>respondent’s</w:t>
      </w:r>
      <w:r w:rsidRPr="00E4411A">
        <w:rPr>
          <w:rFonts w:cs="Times New Roman"/>
          <w:szCs w:val="24"/>
        </w:rPr>
        <w:t xml:space="preserve"> link with the hypothesis of the research which is important for creating trust among </w:t>
      </w:r>
      <w:r w:rsidR="00EA716C" w:rsidRPr="00E4411A">
        <w:rPr>
          <w:rFonts w:cs="Times New Roman"/>
          <w:szCs w:val="24"/>
        </w:rPr>
        <w:t>investors</w:t>
      </w:r>
      <w:r w:rsidR="00FB6502" w:rsidRPr="00E4411A">
        <w:rPr>
          <w:rFonts w:cs="Times New Roman"/>
          <w:szCs w:val="24"/>
        </w:rPr>
        <w:t xml:space="preserve"> (</w:t>
      </w:r>
      <w:r w:rsidR="00FB6502" w:rsidRPr="00E4411A">
        <w:rPr>
          <w:rFonts w:cs="Times New Roman"/>
          <w:szCs w:val="24"/>
          <w:shd w:val="clear" w:color="auto" w:fill="FFFFFF"/>
        </w:rPr>
        <w:t>Al-</w:t>
      </w:r>
      <w:proofErr w:type="spellStart"/>
      <w:r w:rsidR="00FB6502" w:rsidRPr="00E4411A">
        <w:rPr>
          <w:rFonts w:cs="Times New Roman"/>
          <w:szCs w:val="24"/>
          <w:shd w:val="clear" w:color="auto" w:fill="FFFFFF"/>
        </w:rPr>
        <w:t>Okaily</w:t>
      </w:r>
      <w:proofErr w:type="spellEnd"/>
      <w:r w:rsidR="00FB6502" w:rsidRPr="00E4411A">
        <w:rPr>
          <w:rFonts w:cs="Times New Roman"/>
          <w:szCs w:val="24"/>
          <w:shd w:val="clear" w:color="auto" w:fill="FFFFFF"/>
        </w:rPr>
        <w:t xml:space="preserve">, </w:t>
      </w:r>
      <w:proofErr w:type="spellStart"/>
      <w:r w:rsidR="00FB6502" w:rsidRPr="00E4411A">
        <w:rPr>
          <w:rFonts w:cs="Times New Roman"/>
          <w:szCs w:val="24"/>
          <w:shd w:val="clear" w:color="auto" w:fill="FFFFFF"/>
        </w:rPr>
        <w:t>Alkayed</w:t>
      </w:r>
      <w:proofErr w:type="spellEnd"/>
      <w:r w:rsidR="00FB6502" w:rsidRPr="00E4411A">
        <w:rPr>
          <w:rFonts w:cs="Times New Roman"/>
          <w:szCs w:val="24"/>
          <w:shd w:val="clear" w:color="auto" w:fill="FFFFFF"/>
        </w:rPr>
        <w:t xml:space="preserve"> and Al-</w:t>
      </w:r>
      <w:proofErr w:type="spellStart"/>
      <w:r w:rsidR="00FB6502" w:rsidRPr="00E4411A">
        <w:rPr>
          <w:rFonts w:cs="Times New Roman"/>
          <w:szCs w:val="24"/>
          <w:shd w:val="clear" w:color="auto" w:fill="FFFFFF"/>
        </w:rPr>
        <w:t>Okaily</w:t>
      </w:r>
      <w:proofErr w:type="spellEnd"/>
      <w:r w:rsidR="00FB6502" w:rsidRPr="00E4411A">
        <w:rPr>
          <w:rFonts w:cs="Times New Roman"/>
          <w:szCs w:val="24"/>
          <w:shd w:val="clear" w:color="auto" w:fill="FFFFFF"/>
        </w:rPr>
        <w:t>, 2024)</w:t>
      </w:r>
      <w:r w:rsidRPr="00E4411A">
        <w:rPr>
          <w:rFonts w:cs="Times New Roman"/>
          <w:szCs w:val="24"/>
        </w:rPr>
        <w:t xml:space="preserve">. The positive response to </w:t>
      </w:r>
      <w:r w:rsidR="00EA716C" w:rsidRPr="00E4411A">
        <w:rPr>
          <w:rFonts w:cs="Times New Roman"/>
          <w:szCs w:val="24"/>
        </w:rPr>
        <w:t>investor</w:t>
      </w:r>
      <w:r w:rsidRPr="00E4411A">
        <w:rPr>
          <w:rFonts w:cs="Times New Roman"/>
          <w:szCs w:val="24"/>
        </w:rPr>
        <w:t xml:space="preserve"> relations influence and financial openness trust helps </w:t>
      </w:r>
      <w:r w:rsidR="009F51FA" w:rsidRPr="00E4411A">
        <w:rPr>
          <w:rFonts w:cs="Times New Roman"/>
          <w:szCs w:val="24"/>
        </w:rPr>
        <w:t>to develop</w:t>
      </w:r>
      <w:r w:rsidRPr="00E4411A">
        <w:rPr>
          <w:rFonts w:cs="Times New Roman"/>
          <w:szCs w:val="24"/>
        </w:rPr>
        <w:t xml:space="preserve"> transparency</w:t>
      </w:r>
      <w:r w:rsidR="00085D3F" w:rsidRPr="00E4411A">
        <w:rPr>
          <w:rFonts w:cs="Times New Roman"/>
          <w:szCs w:val="24"/>
        </w:rPr>
        <w:t xml:space="preserve"> which</w:t>
      </w:r>
      <w:r w:rsidRPr="00E4411A">
        <w:rPr>
          <w:rFonts w:cs="Times New Roman"/>
          <w:szCs w:val="24"/>
        </w:rPr>
        <w:t xml:space="preserve"> is used to </w:t>
      </w:r>
      <w:r w:rsidR="00085D3F" w:rsidRPr="00E4411A">
        <w:rPr>
          <w:rFonts w:cs="Times New Roman"/>
          <w:szCs w:val="24"/>
        </w:rPr>
        <w:t xml:space="preserve">make </w:t>
      </w:r>
      <w:r w:rsidRPr="00E4411A">
        <w:rPr>
          <w:rFonts w:cs="Times New Roman"/>
          <w:szCs w:val="24"/>
        </w:rPr>
        <w:t xml:space="preserve">better process of decisions along with boosting the transparency in </w:t>
      </w:r>
      <w:r w:rsidR="00EA716C" w:rsidRPr="00E4411A">
        <w:rPr>
          <w:rFonts w:cs="Times New Roman"/>
          <w:szCs w:val="24"/>
        </w:rPr>
        <w:t>investors</w:t>
      </w:r>
      <w:r w:rsidRPr="00E4411A">
        <w:rPr>
          <w:rFonts w:cs="Times New Roman"/>
          <w:szCs w:val="24"/>
        </w:rPr>
        <w:t xml:space="preserve">. </w:t>
      </w:r>
    </w:p>
    <w:p w14:paraId="0D2428A2" w14:textId="77777777" w:rsidR="0094027F" w:rsidRPr="00E4411A" w:rsidRDefault="0094027F" w:rsidP="00E4411A">
      <w:pPr>
        <w:rPr>
          <w:rFonts w:eastAsia="Times New Roman" w:cs="Times New Roman"/>
          <w:szCs w:val="24"/>
          <w:lang w:eastAsia="en-IN"/>
        </w:rPr>
      </w:pPr>
      <w:r w:rsidRPr="00E4411A">
        <w:rPr>
          <w:rFonts w:eastAsia="Times New Roman" w:cs="Times New Roman"/>
          <w:b/>
          <w:bCs/>
          <w:i/>
          <w:iCs/>
          <w:szCs w:val="24"/>
          <w:lang w:eastAsia="en-IN"/>
        </w:rPr>
        <w:t>In context to research question 1</w:t>
      </w:r>
      <w:r w:rsidRPr="00E4411A">
        <w:rPr>
          <w:rFonts w:eastAsia="Times New Roman" w:cs="Times New Roman"/>
          <w:szCs w:val="24"/>
          <w:lang w:eastAsia="en-IN"/>
        </w:rPr>
        <w:t>, it can be stated that integrity and accountability are prerequisites for establishing confidence and credibility in the corporate world. Increasing openness and responsibility benefits all parties involved and contributes to a climate of trust and dependability." Being open and honest means being transparent with all parties involved regarding the financial status of the business, procedures, efficiency, and future goals. Businesses must show they are accountable by acting responsibly, which includes complying with all relevant rules and regulations and considering the interests of all relevant stakeholders throughout their judgments. Better information is available to participants, so that they may make educated judgments about the organizations in which they participate or are involved. They are able to evaluate the benefits and drawbacks of collaborating with or purchasing a business without contributing any capital. By reviewing thorough financial accounts, investors may evaluate the income earned and expenses paid over a period of time, providing them with a holistic picture of the company's financial activity. Shareholders and other parties who may be cautious of putting their money into particular companies because of crises or incompetent leadership might feel more at ease with this degree of transparency (</w:t>
      </w:r>
      <w:r w:rsidRPr="00E4411A">
        <w:rPr>
          <w:rFonts w:cs="Times New Roman"/>
          <w:color w:val="222222"/>
          <w:szCs w:val="24"/>
          <w:shd w:val="clear" w:color="auto" w:fill="FFFFFF"/>
        </w:rPr>
        <w:t>MBU-OGAR, 2023</w:t>
      </w:r>
      <w:r w:rsidRPr="00E4411A">
        <w:rPr>
          <w:rFonts w:eastAsia="Times New Roman" w:cs="Times New Roman"/>
          <w:szCs w:val="24"/>
          <w:lang w:eastAsia="en-IN"/>
        </w:rPr>
        <w:t>).</w:t>
      </w:r>
    </w:p>
    <w:p w14:paraId="3F377E5B" w14:textId="08D9E104" w:rsidR="0094027F" w:rsidRPr="00E4411A" w:rsidRDefault="0094027F" w:rsidP="00E4411A">
      <w:pPr>
        <w:rPr>
          <w:rFonts w:eastAsia="Times New Roman" w:cs="Times New Roman"/>
          <w:szCs w:val="24"/>
          <w:lang w:eastAsia="en-IN"/>
        </w:rPr>
      </w:pPr>
      <w:r w:rsidRPr="00E4411A">
        <w:rPr>
          <w:rFonts w:eastAsia="Times New Roman" w:cs="Times New Roman"/>
          <w:szCs w:val="24"/>
          <w:lang w:eastAsia="en-IN"/>
        </w:rPr>
        <w:t xml:space="preserve">Creating a culture of financial openness at the company goes beyond being a standard operating procedure since it is a critical need </w:t>
      </w:r>
      <w:r w:rsidR="00006B69" w:rsidRPr="00E4411A">
        <w:rPr>
          <w:rFonts w:eastAsia="Times New Roman" w:cs="Times New Roman"/>
          <w:szCs w:val="24"/>
          <w:lang w:eastAsia="en-IN"/>
        </w:rPr>
        <w:t>that</w:t>
      </w:r>
      <w:r w:rsidRPr="00E4411A">
        <w:rPr>
          <w:rFonts w:eastAsia="Times New Roman" w:cs="Times New Roman"/>
          <w:szCs w:val="24"/>
          <w:lang w:eastAsia="en-IN"/>
        </w:rPr>
        <w:t xml:space="preserve"> promotes accountability and confidence. If managers want their workers to arrive at educated choices that help their company succeed, and if they want their relationships with interested parties to strengthen, then they need to embrace openness (</w:t>
      </w:r>
      <w:r w:rsidRPr="00E4411A">
        <w:rPr>
          <w:rFonts w:cs="Times New Roman"/>
          <w:color w:val="222222"/>
          <w:szCs w:val="24"/>
          <w:shd w:val="clear" w:color="auto" w:fill="FFFFFF"/>
        </w:rPr>
        <w:t>Wang et al., 2023</w:t>
      </w:r>
      <w:r w:rsidRPr="00E4411A">
        <w:rPr>
          <w:rFonts w:eastAsia="Times New Roman" w:cs="Times New Roman"/>
          <w:szCs w:val="24"/>
          <w:lang w:eastAsia="en-IN"/>
        </w:rPr>
        <w:t xml:space="preserve">). Every step, from establishing transparent goals to conducting third-party inspections, may help businesses cultivate an honest and ethical work environment. The employees will be much better prepared to handle complicated financial problems if there is ongoing interaction, training opportunities, and open conversations. </w:t>
      </w:r>
    </w:p>
    <w:p w14:paraId="4EF7490B" w14:textId="13CC9489" w:rsidR="0094027F" w:rsidRPr="00E4411A" w:rsidRDefault="0094027F" w:rsidP="00E4411A">
      <w:pPr>
        <w:rPr>
          <w:rFonts w:eastAsia="Times New Roman" w:cs="Times New Roman"/>
          <w:szCs w:val="24"/>
          <w:lang w:eastAsia="en-IN"/>
        </w:rPr>
      </w:pPr>
      <w:r w:rsidRPr="00E4411A">
        <w:rPr>
          <w:rFonts w:eastAsia="Times New Roman" w:cs="Times New Roman"/>
          <w:b/>
          <w:bCs/>
          <w:i/>
          <w:iCs/>
          <w:szCs w:val="24"/>
          <w:lang w:eastAsia="en-IN"/>
        </w:rPr>
        <w:lastRenderedPageBreak/>
        <w:t>In context to research question 2</w:t>
      </w:r>
      <w:r w:rsidRPr="00E4411A">
        <w:rPr>
          <w:rFonts w:eastAsia="Times New Roman" w:cs="Times New Roman"/>
          <w:szCs w:val="24"/>
          <w:lang w:eastAsia="en-IN"/>
        </w:rPr>
        <w:t xml:space="preserve">, it can be determined that </w:t>
      </w:r>
      <w:r w:rsidR="00006B69" w:rsidRPr="00E4411A">
        <w:rPr>
          <w:rFonts w:eastAsia="Times New Roman" w:cs="Times New Roman"/>
          <w:szCs w:val="24"/>
          <w:lang w:eastAsia="en-IN"/>
        </w:rPr>
        <w:t>o</w:t>
      </w:r>
      <w:r w:rsidRPr="00E4411A">
        <w:rPr>
          <w:rFonts w:eastAsia="Times New Roman" w:cs="Times New Roman"/>
          <w:szCs w:val="24"/>
          <w:lang w:eastAsia="en-IN"/>
        </w:rPr>
        <w:t>ne goal of the requirements for financial reporting is to make company reports more open and easier to understand by analysing the responses to the questionnaire. Businesses may use such rules as a guide when they create audits and accounting records. Accurate, consistent, and trustworthy data is assured by the requirements. The reliability of the accounting records of a business as indicators of its performance depends on their conformity with certain criteria. For investors to have a clear view of the success of a business and its processes, financial reporting must be transparent. To evaluate the most effective means of ensuring accuracy and reliability in company disclosures, it is essential to grasp the connection between accountability and financial reporting standards. Businesses may be held responsible for the openness and reliability of their accounting records by following the structure provided by the regulations governing financial reporting (</w:t>
      </w:r>
      <w:r w:rsidRPr="00E4411A">
        <w:rPr>
          <w:rFonts w:cs="Times New Roman"/>
          <w:color w:val="222222"/>
          <w:szCs w:val="24"/>
          <w:shd w:val="clear" w:color="auto" w:fill="FFFFFF"/>
        </w:rPr>
        <w:t>Saxton and Guo, 2023</w:t>
      </w:r>
      <w:r w:rsidRPr="00E4411A">
        <w:rPr>
          <w:rFonts w:eastAsia="Times New Roman" w:cs="Times New Roman"/>
          <w:szCs w:val="24"/>
          <w:lang w:eastAsia="en-IN"/>
        </w:rPr>
        <w:t>). It helps businesses make sure all parties involved get accurate and reliable information about their operations. As a result, stakeholders like unsecured creditors, and policymakers may use this data to arrive at educated judgments.</w:t>
      </w:r>
    </w:p>
    <w:p w14:paraId="7FB9F89E" w14:textId="77777777" w:rsidR="0094027F" w:rsidRPr="00E4411A" w:rsidRDefault="0094027F" w:rsidP="00E4411A">
      <w:pPr>
        <w:spacing w:after="0"/>
        <w:rPr>
          <w:rFonts w:eastAsia="Times New Roman" w:cs="Times New Roman"/>
          <w:szCs w:val="24"/>
          <w:lang w:eastAsia="en-IN"/>
        </w:rPr>
      </w:pPr>
      <w:r w:rsidRPr="00E4411A">
        <w:rPr>
          <w:rFonts w:eastAsia="Times New Roman" w:cs="Times New Roman"/>
          <w:szCs w:val="24"/>
          <w:lang w:eastAsia="en-IN"/>
        </w:rPr>
        <w:t>All parties involved are able to get a fair assessment of a company's or leader's performance when their corporate governance is open and accountable. Within a comparable manner, reliability makes sure that groups and the people throughout them cannot be suspicious or unethical, and reporting requirements make sure businesses are open and honest about their finances by giving them a set of rules to comply with. Investors are more capable of assessing the business's achievement and the leadership team's strategic resource expertise when firms adhere to rules and provide proper information. The availability of recent data additionally assists in lowering the investment risk of any given corporation, as prospective backers may swiftly determine when the business satisfies specific demands before deciding to or not to put money into the venture. Businesses may win over shareholders and other individuals by keeping their insider practices in line with legal guidelines and following strong accounting and reporting guidelines.</w:t>
      </w:r>
    </w:p>
    <w:p w14:paraId="1C83CC7F" w14:textId="77777777" w:rsidR="0094027F" w:rsidRPr="00E4411A" w:rsidRDefault="0094027F" w:rsidP="00E4411A">
      <w:pPr>
        <w:rPr>
          <w:rFonts w:eastAsia="Times New Roman" w:cs="Times New Roman"/>
          <w:szCs w:val="24"/>
          <w:lang w:eastAsia="en-IN"/>
        </w:rPr>
      </w:pPr>
      <w:r w:rsidRPr="00E4411A">
        <w:rPr>
          <w:rFonts w:eastAsia="Times New Roman" w:cs="Times New Roman"/>
          <w:b/>
          <w:bCs/>
          <w:i/>
          <w:iCs/>
          <w:szCs w:val="24"/>
          <w:lang w:eastAsia="en-IN"/>
        </w:rPr>
        <w:t>In context to research question 3</w:t>
      </w:r>
      <w:r w:rsidRPr="00E4411A">
        <w:rPr>
          <w:rFonts w:eastAsia="Times New Roman" w:cs="Times New Roman"/>
          <w:szCs w:val="24"/>
          <w:lang w:eastAsia="en-IN"/>
        </w:rPr>
        <w:t xml:space="preserve">, it can be evaluated that Communication with investors' solutions is crucial for all businesses looking to expand sustainably in the modern business environment. As a whole, the success of an organization depends on its ability to establish confidence via reliable accounting practices, adhere to reporting requirements, cultivate positive connections with shareholders, and effectively manage emergencies. Businesses may lay the groundwork for sustainable development and draw in and maintain shareholders by using investor engagement solutions. </w:t>
      </w:r>
      <w:r w:rsidRPr="00E4411A">
        <w:rPr>
          <w:rFonts w:eastAsia="Times New Roman" w:cs="Times New Roman"/>
          <w:szCs w:val="24"/>
          <w:lang w:eastAsia="en-IN"/>
        </w:rPr>
        <w:br/>
      </w:r>
      <w:r w:rsidRPr="00E4411A">
        <w:rPr>
          <w:rFonts w:eastAsia="Times New Roman" w:cs="Times New Roman"/>
          <w:szCs w:val="24"/>
          <w:lang w:eastAsia="en-IN"/>
        </w:rPr>
        <w:lastRenderedPageBreak/>
        <w:t>A strong instrument for reducing risk and boosting returns for investors is openness. By being transparent about their finances and activities, businesses help shareholders gauge threats with more precision and reduce ambiguity (</w:t>
      </w:r>
      <w:r w:rsidRPr="00E4411A">
        <w:rPr>
          <w:rFonts w:cs="Times New Roman"/>
          <w:color w:val="222222"/>
          <w:szCs w:val="24"/>
          <w:shd w:val="clear" w:color="auto" w:fill="FFFFFF"/>
        </w:rPr>
        <w:t>Joshi and India, 2023</w:t>
      </w:r>
      <w:r w:rsidRPr="00E4411A">
        <w:rPr>
          <w:rFonts w:eastAsia="Times New Roman" w:cs="Times New Roman"/>
          <w:szCs w:val="24"/>
          <w:lang w:eastAsia="en-IN"/>
        </w:rPr>
        <w:t>). They pave the way for shareholders to find the business's potential economic generators in this way as well.</w:t>
      </w:r>
      <w:r w:rsidRPr="00E4411A">
        <w:rPr>
          <w:rFonts w:eastAsia="Times New Roman" w:cs="Times New Roman"/>
          <w:szCs w:val="24"/>
          <w:lang w:eastAsia="en-IN"/>
        </w:rPr>
        <w:br/>
        <w:t>In addition, investors can see the whole picture of the risk assessment of a business when there is openness. One way for businesses to show they can handle threats is by being transparent about what they know about possible dangers (</w:t>
      </w:r>
      <w:proofErr w:type="spellStart"/>
      <w:r w:rsidRPr="00E4411A">
        <w:rPr>
          <w:rFonts w:cs="Times New Roman"/>
          <w:color w:val="222222"/>
          <w:szCs w:val="24"/>
          <w:shd w:val="clear" w:color="auto" w:fill="FFFFFF"/>
        </w:rPr>
        <w:t>Zitti</w:t>
      </w:r>
      <w:proofErr w:type="spellEnd"/>
      <w:r w:rsidRPr="00E4411A">
        <w:rPr>
          <w:rFonts w:cs="Times New Roman"/>
          <w:color w:val="222222"/>
          <w:szCs w:val="24"/>
          <w:shd w:val="clear" w:color="auto" w:fill="FFFFFF"/>
        </w:rPr>
        <w:t xml:space="preserve"> and Guttormsen, 2023</w:t>
      </w:r>
      <w:r w:rsidRPr="00E4411A">
        <w:rPr>
          <w:rFonts w:eastAsia="Times New Roman" w:cs="Times New Roman"/>
          <w:szCs w:val="24"/>
          <w:lang w:eastAsia="en-IN"/>
        </w:rPr>
        <w:t>).</w:t>
      </w:r>
    </w:p>
    <w:p w14:paraId="3396FAA7" w14:textId="77777777" w:rsidR="00006B69" w:rsidRPr="00E4411A" w:rsidRDefault="0094027F" w:rsidP="00E4411A">
      <w:pPr>
        <w:rPr>
          <w:rFonts w:eastAsia="Times New Roman" w:cs="Times New Roman"/>
          <w:szCs w:val="24"/>
          <w:lang w:eastAsia="en-IN"/>
        </w:rPr>
      </w:pPr>
      <w:r w:rsidRPr="00E4411A">
        <w:rPr>
          <w:rFonts w:eastAsia="Times New Roman" w:cs="Times New Roman"/>
          <w:b/>
          <w:bCs/>
          <w:i/>
          <w:iCs/>
          <w:szCs w:val="24"/>
          <w:lang w:eastAsia="en-IN"/>
        </w:rPr>
        <w:t>In context to research question 4,</w:t>
      </w:r>
      <w:r w:rsidRPr="00E4411A">
        <w:rPr>
          <w:rFonts w:eastAsia="Times New Roman" w:cs="Times New Roman"/>
          <w:szCs w:val="24"/>
          <w:lang w:eastAsia="en-IN"/>
        </w:rPr>
        <w:t xml:space="preserve"> it can be found that investors are reassured and the firm is positioned to be innovative and imaginative due to this degree of openness, which may increase its credibility and economic worth. Finally, relationships with investors are greatly affected by how open a company is. Integrity, reliability, worth, risk mitigation, and long-term shareholder involvement all may be achieved when organizations prioritize openness. In the modern cutthroat business climate, being open and honest is certainly the right move strategically, though it may also help you build stronger connections, get more investors, and succeed over the years to come.</w:t>
      </w:r>
    </w:p>
    <w:p w14:paraId="3E097D99" w14:textId="66645ED5" w:rsidR="0094027F" w:rsidRPr="00E4411A" w:rsidRDefault="0094027F" w:rsidP="00E4411A">
      <w:pPr>
        <w:rPr>
          <w:rFonts w:eastAsia="Times New Roman" w:cs="Times New Roman"/>
          <w:szCs w:val="24"/>
          <w:lang w:eastAsia="en-IN"/>
        </w:rPr>
      </w:pPr>
      <w:r w:rsidRPr="00E4411A">
        <w:rPr>
          <w:rFonts w:eastAsia="Times New Roman" w:cs="Times New Roman"/>
          <w:szCs w:val="24"/>
          <w:lang w:eastAsia="en-IN"/>
        </w:rPr>
        <w:t>Businesses and their investors would do well to embrace a unified structure that directs their bookkeeping principles, methodologies, and processes if they want financial reports to be more accurate and transparent. The methods used for measuring, recognizing, presenting, and disclosing monetary data should be defined by a framework.</w:t>
      </w:r>
      <w:r w:rsidRPr="00E4411A">
        <w:rPr>
          <w:rFonts w:eastAsia="Times New Roman" w:cs="Times New Roman"/>
          <w:szCs w:val="24"/>
          <w:lang w:eastAsia="en-IN"/>
        </w:rPr>
        <w:br/>
        <w:t>Establishing and maintaining internal mechanisms to monitor and address any misconduct, mistakes, and inaccuracies in accounting records is another important tactic for maintaining trustworthiness in accounting records (</w:t>
      </w:r>
      <w:r w:rsidRPr="00E4411A">
        <w:rPr>
          <w:rFonts w:cs="Times New Roman"/>
          <w:color w:val="222222"/>
          <w:szCs w:val="24"/>
          <w:shd w:val="clear" w:color="auto" w:fill="FFFFFF"/>
        </w:rPr>
        <w:t>Joshi and India, 2023</w:t>
      </w:r>
      <w:r w:rsidRPr="00E4411A">
        <w:rPr>
          <w:rFonts w:eastAsia="Times New Roman" w:cs="Times New Roman"/>
          <w:szCs w:val="24"/>
          <w:lang w:eastAsia="en-IN"/>
        </w:rPr>
        <w:t xml:space="preserve">). Ensuring the reliability, credibility, and safeguarding of fiscal data is the responsibility of internal audits, which consist of regulations, processes, networks, and operations. Some examples of these measures involve rules for authorizing and approving tasks, requirements for reporting and record-keeping, methods for balancing and confirmation, and systems for tracking and evaluating results. </w:t>
      </w:r>
    </w:p>
    <w:p w14:paraId="619AEEBE" w14:textId="208AC057" w:rsidR="008E7292" w:rsidRPr="00E4411A" w:rsidRDefault="00077575" w:rsidP="00E4411A">
      <w:pPr>
        <w:rPr>
          <w:rFonts w:eastAsia="Times New Roman" w:cs="Times New Roman"/>
          <w:szCs w:val="24"/>
          <w:lang w:eastAsia="en-IN"/>
        </w:rPr>
      </w:pPr>
      <w:r w:rsidRPr="00E4411A">
        <w:rPr>
          <w:rFonts w:eastAsia="Times New Roman" w:cs="Times New Roman"/>
          <w:szCs w:val="24"/>
          <w:lang w:eastAsia="en-IN"/>
        </w:rPr>
        <w:t>Companies gain the confidence of their stakeholders like investors, consumers, and others when they are open and honest about their financial situation. Clients have more faith in the business's reliability when it shows it is upfront and truthful by offering facts freely</w:t>
      </w:r>
      <w:r w:rsidR="00A27C4F" w:rsidRPr="00E4411A">
        <w:rPr>
          <w:rFonts w:eastAsia="Times New Roman" w:cs="Times New Roman"/>
          <w:szCs w:val="24"/>
          <w:lang w:eastAsia="en-IN"/>
        </w:rPr>
        <w:t xml:space="preserve"> (</w:t>
      </w:r>
      <w:proofErr w:type="spellStart"/>
      <w:r w:rsidR="00A27C4F" w:rsidRPr="00E4411A">
        <w:rPr>
          <w:rFonts w:cs="Times New Roman"/>
          <w:color w:val="222222"/>
          <w:szCs w:val="24"/>
          <w:shd w:val="clear" w:color="auto" w:fill="FFFFFF"/>
        </w:rPr>
        <w:t>Kanoujiya</w:t>
      </w:r>
      <w:proofErr w:type="spellEnd"/>
      <w:r w:rsidR="00A27C4F" w:rsidRPr="00E4411A">
        <w:rPr>
          <w:rFonts w:cs="Times New Roman"/>
          <w:color w:val="222222"/>
          <w:szCs w:val="24"/>
          <w:shd w:val="clear" w:color="auto" w:fill="FFFFFF"/>
        </w:rPr>
        <w:t xml:space="preserve"> et al., 2023</w:t>
      </w:r>
      <w:r w:rsidR="00A27C4F" w:rsidRPr="00E4411A">
        <w:rPr>
          <w:rFonts w:eastAsia="Times New Roman" w:cs="Times New Roman"/>
          <w:szCs w:val="24"/>
          <w:lang w:eastAsia="en-IN"/>
        </w:rPr>
        <w:t>)</w:t>
      </w:r>
      <w:r w:rsidRPr="00E4411A">
        <w:rPr>
          <w:rFonts w:eastAsia="Times New Roman" w:cs="Times New Roman"/>
          <w:szCs w:val="24"/>
          <w:lang w:eastAsia="en-IN"/>
        </w:rPr>
        <w:t xml:space="preserve">. Whenever workers can see how the business is doing financially, it makes them feel more invested and appreciated. Employees take pleasure in their job and feel responsibility over it when they can see how it impacts the bottom line. Another way to boost morale is to be </w:t>
      </w:r>
      <w:r w:rsidRPr="00E4411A">
        <w:rPr>
          <w:rFonts w:eastAsia="Times New Roman" w:cs="Times New Roman"/>
          <w:szCs w:val="24"/>
          <w:lang w:eastAsia="en-IN"/>
        </w:rPr>
        <w:lastRenderedPageBreak/>
        <w:t xml:space="preserve">transparent about finances and be upfront in hiring agreements. One way to increase participation in the workplace is to have regular discussions to go over salary, advancement opportunities, and the specifics regarding their agreement, like whether or not the employee is eligible or not eligible for exemption. Greater morale and greater inspiration amongst teammates are additional benefits of being transparent with the employees about the reasoning underpinning choices. </w:t>
      </w:r>
    </w:p>
    <w:p w14:paraId="16A30359" w14:textId="77777777" w:rsidR="00820D47" w:rsidRPr="00E4411A" w:rsidRDefault="00077575" w:rsidP="00E4411A">
      <w:pPr>
        <w:rPr>
          <w:rFonts w:eastAsia="Times New Roman" w:cs="Times New Roman"/>
          <w:szCs w:val="24"/>
          <w:lang w:eastAsia="en-IN"/>
        </w:rPr>
      </w:pPr>
      <w:r w:rsidRPr="00E4411A">
        <w:rPr>
          <w:rFonts w:eastAsia="Times New Roman" w:cs="Times New Roman"/>
          <w:szCs w:val="24"/>
          <w:lang w:eastAsia="en-IN"/>
        </w:rPr>
        <w:t>Staff members will be able to make more informed decisions for the profit of the business if they have knowledge of critical accounting information</w:t>
      </w:r>
      <w:r w:rsidR="00A27C4F" w:rsidRPr="00E4411A">
        <w:rPr>
          <w:rFonts w:eastAsia="Times New Roman" w:cs="Times New Roman"/>
          <w:szCs w:val="24"/>
          <w:lang w:eastAsia="en-IN"/>
        </w:rPr>
        <w:t xml:space="preserve"> (</w:t>
      </w:r>
      <w:r w:rsidR="00A27C4F" w:rsidRPr="00E4411A">
        <w:rPr>
          <w:rFonts w:cs="Times New Roman"/>
          <w:color w:val="222222"/>
          <w:szCs w:val="24"/>
          <w:shd w:val="clear" w:color="auto" w:fill="FFFFFF"/>
        </w:rPr>
        <w:t>Yu et al., 2023</w:t>
      </w:r>
      <w:r w:rsidR="00A27C4F" w:rsidRPr="00E4411A">
        <w:rPr>
          <w:rFonts w:eastAsia="Times New Roman" w:cs="Times New Roman"/>
          <w:szCs w:val="24"/>
          <w:lang w:eastAsia="en-IN"/>
        </w:rPr>
        <w:t>)</w:t>
      </w:r>
      <w:r w:rsidRPr="00E4411A">
        <w:rPr>
          <w:rFonts w:eastAsia="Times New Roman" w:cs="Times New Roman"/>
          <w:szCs w:val="24"/>
          <w:lang w:eastAsia="en-IN"/>
        </w:rPr>
        <w:t xml:space="preserve">. The company's executives will be better equipped to gauge threats and spot development possibilities if they have complete and accessible access to all banking information. Decisions are made more quickly and with higher quality in the end. Being open and honest about the status of the company's finances encourages loyalty. Workers are more inclined to act responsibly as they can see how their work affects the organisation's bottom line. Being open and honest about the finances of businesses and future plans is important for borrowers and shareholders. Building closer ties with lenders and shareholders while additionally demonstrating responsible resource management are both achieved via the provision of straightforward and precise accounting data. </w:t>
      </w:r>
    </w:p>
    <w:p w14:paraId="0B429C0A" w14:textId="77777777" w:rsidR="00006B69" w:rsidRPr="00E4411A" w:rsidRDefault="00006B69" w:rsidP="00E4411A">
      <w:pPr>
        <w:rPr>
          <w:rFonts w:eastAsiaTheme="majorEastAsia" w:cs="Times New Roman"/>
          <w:b/>
          <w:kern w:val="2"/>
          <w:szCs w:val="24"/>
          <w:lang w:eastAsia="en-IN" w:bidi="hi-IN"/>
          <w14:ligatures w14:val="standardContextual"/>
        </w:rPr>
      </w:pPr>
      <w:r w:rsidRPr="00E4411A">
        <w:rPr>
          <w:rFonts w:cs="Times New Roman"/>
          <w:szCs w:val="24"/>
          <w:lang w:eastAsia="en-IN"/>
        </w:rPr>
        <w:br w:type="page"/>
      </w:r>
    </w:p>
    <w:p w14:paraId="61E270C1" w14:textId="7FDAE2FA" w:rsidR="0094027F" w:rsidRPr="00E4411A" w:rsidRDefault="00D30C05" w:rsidP="00E4411A">
      <w:pPr>
        <w:pStyle w:val="Heading1"/>
        <w:rPr>
          <w:rFonts w:cs="Times New Roman"/>
          <w:szCs w:val="24"/>
          <w:lang w:eastAsia="en-IN"/>
        </w:rPr>
      </w:pPr>
      <w:bookmarkStart w:id="35" w:name="_Toc169472804"/>
      <w:r w:rsidRPr="00E4411A">
        <w:rPr>
          <w:rFonts w:cs="Times New Roman"/>
          <w:szCs w:val="24"/>
          <w:lang w:eastAsia="en-IN"/>
        </w:rPr>
        <w:lastRenderedPageBreak/>
        <w:t>Chapter-</w:t>
      </w:r>
      <w:r w:rsidR="003E709B" w:rsidRPr="00E4411A">
        <w:rPr>
          <w:rFonts w:cs="Times New Roman"/>
          <w:szCs w:val="24"/>
          <w:lang w:eastAsia="en-IN"/>
        </w:rPr>
        <w:t>6</w:t>
      </w:r>
      <w:r w:rsidRPr="00E4411A">
        <w:rPr>
          <w:rFonts w:cs="Times New Roman"/>
          <w:szCs w:val="24"/>
          <w:lang w:eastAsia="en-IN"/>
        </w:rPr>
        <w:t xml:space="preserve"> Conclusion and Recommendation</w:t>
      </w:r>
      <w:bookmarkEnd w:id="35"/>
    </w:p>
    <w:p w14:paraId="42C8548D" w14:textId="12FECC28" w:rsidR="00D30C05" w:rsidRPr="00E4411A" w:rsidRDefault="003E709B" w:rsidP="00E4411A">
      <w:pPr>
        <w:pStyle w:val="Heading2"/>
        <w:rPr>
          <w:rFonts w:cs="Times New Roman"/>
          <w:szCs w:val="24"/>
          <w:lang w:eastAsia="en-IN"/>
        </w:rPr>
      </w:pPr>
      <w:bookmarkStart w:id="36" w:name="_Toc169472805"/>
      <w:r w:rsidRPr="00E4411A">
        <w:rPr>
          <w:rFonts w:cs="Times New Roman"/>
          <w:szCs w:val="24"/>
          <w:lang w:eastAsia="en-IN"/>
        </w:rPr>
        <w:t>6</w:t>
      </w:r>
      <w:r w:rsidR="00D30C05" w:rsidRPr="00E4411A">
        <w:rPr>
          <w:rFonts w:cs="Times New Roman"/>
          <w:szCs w:val="24"/>
          <w:lang w:eastAsia="en-IN"/>
        </w:rPr>
        <w:t>.1 Introduction</w:t>
      </w:r>
      <w:bookmarkEnd w:id="36"/>
    </w:p>
    <w:p w14:paraId="0929AA03" w14:textId="31ABCD3C" w:rsidR="00C014C1" w:rsidRPr="00E4411A" w:rsidRDefault="00C014C1" w:rsidP="00E4411A">
      <w:pPr>
        <w:spacing w:after="0"/>
        <w:rPr>
          <w:rFonts w:eastAsia="Times New Roman" w:cs="Times New Roman"/>
          <w:szCs w:val="24"/>
          <w:lang w:eastAsia="en-IN"/>
        </w:rPr>
      </w:pPr>
      <w:r w:rsidRPr="00E4411A">
        <w:rPr>
          <w:rFonts w:eastAsia="Times New Roman" w:cs="Times New Roman"/>
          <w:szCs w:val="24"/>
          <w:lang w:eastAsia="en-IN"/>
        </w:rPr>
        <w:t>An essential part of every dissertation is the conclusion chapter, which provides a brief overview of the study's main points and arguments. The ability to summarize the whole dissertation, highlighting key facts as well as their consequences, is a characteristic of a powerful conclusion. Further, recommendations are also developed in the context to research subject. </w:t>
      </w:r>
    </w:p>
    <w:p w14:paraId="3EA06653" w14:textId="723E70C6" w:rsidR="00D30C05" w:rsidRPr="00E4411A" w:rsidRDefault="003E709B" w:rsidP="00E4411A">
      <w:pPr>
        <w:pStyle w:val="Heading2"/>
        <w:rPr>
          <w:rFonts w:cs="Times New Roman"/>
          <w:szCs w:val="24"/>
          <w:lang w:eastAsia="en-IN"/>
        </w:rPr>
      </w:pPr>
      <w:bookmarkStart w:id="37" w:name="_Toc169472806"/>
      <w:r w:rsidRPr="00E4411A">
        <w:rPr>
          <w:rFonts w:cs="Times New Roman"/>
          <w:szCs w:val="24"/>
          <w:lang w:eastAsia="en-IN"/>
        </w:rPr>
        <w:t>6</w:t>
      </w:r>
      <w:r w:rsidR="00D30C05" w:rsidRPr="00E4411A">
        <w:rPr>
          <w:rFonts w:cs="Times New Roman"/>
          <w:szCs w:val="24"/>
          <w:lang w:eastAsia="en-IN"/>
        </w:rPr>
        <w:t>.2 Conclusion</w:t>
      </w:r>
      <w:bookmarkEnd w:id="37"/>
    </w:p>
    <w:p w14:paraId="5705BB8F" w14:textId="63B1A7E2" w:rsidR="00455BCC" w:rsidRPr="00E4411A" w:rsidRDefault="00455BCC" w:rsidP="00E4411A">
      <w:pPr>
        <w:rPr>
          <w:rFonts w:eastAsia="Times New Roman" w:cs="Times New Roman"/>
          <w:szCs w:val="24"/>
          <w:lang w:eastAsia="en-IN"/>
        </w:rPr>
      </w:pPr>
      <w:r w:rsidRPr="00E4411A">
        <w:rPr>
          <w:rFonts w:cs="Times New Roman"/>
          <w:szCs w:val="24"/>
          <w:lang w:eastAsia="en-IN" w:bidi="hi-IN"/>
        </w:rPr>
        <w:t xml:space="preserve">It can be concluded from </w:t>
      </w:r>
      <w:r w:rsidRPr="00E4411A">
        <w:rPr>
          <w:rFonts w:cs="Times New Roman"/>
          <w:b/>
          <w:bCs/>
          <w:i/>
          <w:iCs/>
          <w:szCs w:val="24"/>
          <w:lang w:eastAsia="en-IN" w:bidi="hi-IN"/>
        </w:rPr>
        <w:t>research objective 1</w:t>
      </w:r>
      <w:r w:rsidR="006C32F2" w:rsidRPr="00E4411A">
        <w:rPr>
          <w:rFonts w:cs="Times New Roman"/>
          <w:szCs w:val="24"/>
          <w:lang w:eastAsia="en-IN" w:bidi="hi-IN"/>
        </w:rPr>
        <w:t xml:space="preserve"> that when</w:t>
      </w:r>
      <w:r w:rsidR="00640C94" w:rsidRPr="00E4411A">
        <w:rPr>
          <w:rFonts w:eastAsia="Times New Roman" w:cs="Times New Roman"/>
          <w:szCs w:val="24"/>
          <w:lang w:eastAsia="en-IN"/>
        </w:rPr>
        <w:t xml:space="preserve"> a business is financially transparent, its efficiency, processes, and cash flow are laid out in a way that is easy to understand and recognize. Accounting information that is significant to all parties involved, such as investors, workers, consumers, and governing bodies, must be disclosed freely. Openness, accounts, and accounting records are some of the ways to accomplish this level of openness. A fundamental component of sound business administration is openness regarding finances</w:t>
      </w:r>
      <w:r w:rsidR="00364A9B" w:rsidRPr="00E4411A">
        <w:rPr>
          <w:rFonts w:eastAsia="Times New Roman" w:cs="Times New Roman"/>
          <w:szCs w:val="24"/>
          <w:lang w:eastAsia="en-IN"/>
        </w:rPr>
        <w:t xml:space="preserve"> (</w:t>
      </w:r>
      <w:r w:rsidR="00364A9B" w:rsidRPr="00E4411A">
        <w:rPr>
          <w:rFonts w:cs="Times New Roman"/>
          <w:color w:val="222222"/>
          <w:szCs w:val="24"/>
          <w:shd w:val="clear" w:color="auto" w:fill="FFFFFF"/>
        </w:rPr>
        <w:t>Fuadah, H. and Setiyawati,2020</w:t>
      </w:r>
      <w:r w:rsidR="00364A9B" w:rsidRPr="00E4411A">
        <w:rPr>
          <w:rFonts w:eastAsia="Times New Roman" w:cs="Times New Roman"/>
          <w:szCs w:val="24"/>
          <w:lang w:eastAsia="en-IN"/>
        </w:rPr>
        <w:t>)</w:t>
      </w:r>
      <w:r w:rsidR="00640C94" w:rsidRPr="00E4411A">
        <w:rPr>
          <w:rFonts w:eastAsia="Times New Roman" w:cs="Times New Roman"/>
          <w:szCs w:val="24"/>
          <w:lang w:eastAsia="en-IN"/>
        </w:rPr>
        <w:t xml:space="preserve">. Building trust, attracting expenditures, and supporting sound judgment contribute to a company's profitability and environmental responsibility, in addition to meeting legal obligations. </w:t>
      </w:r>
      <w:r w:rsidR="00640C94" w:rsidRPr="00E4411A">
        <w:rPr>
          <w:rFonts w:eastAsia="Times New Roman" w:cs="Times New Roman"/>
          <w:szCs w:val="24"/>
          <w:lang w:eastAsia="en-IN"/>
        </w:rPr>
        <w:br/>
        <w:t>Having open and honest financial records makes everyone—employees, borrowers, and investors—trust one another. Sincerity and openness in financial interactions are shown by this. Organizations that are open and honest about their finances attract additional financiers since it helps them evaluate the business's strengths and weaknesses. Companies are seen as more creditworthy when their financial reports are open and honest. The capacity of a business to pay its debts is evaluated by financiers and creditors using reliable financial data. Organizations may lessen their chances of running afoul of the law and auditing regulations by being open and honest about their finances</w:t>
      </w:r>
      <w:r w:rsidR="00364A9B" w:rsidRPr="00E4411A">
        <w:rPr>
          <w:rFonts w:eastAsia="Times New Roman" w:cs="Times New Roman"/>
          <w:szCs w:val="24"/>
          <w:lang w:eastAsia="en-IN"/>
        </w:rPr>
        <w:t xml:space="preserve"> (</w:t>
      </w:r>
      <w:r w:rsidR="00364A9B" w:rsidRPr="00E4411A">
        <w:rPr>
          <w:rFonts w:cs="Times New Roman"/>
          <w:color w:val="222222"/>
          <w:szCs w:val="24"/>
          <w:shd w:val="clear" w:color="auto" w:fill="FFFFFF"/>
        </w:rPr>
        <w:t>Lipton, 2020</w:t>
      </w:r>
      <w:r w:rsidR="00364A9B" w:rsidRPr="00E4411A">
        <w:rPr>
          <w:rFonts w:eastAsia="Times New Roman" w:cs="Times New Roman"/>
          <w:szCs w:val="24"/>
          <w:lang w:eastAsia="en-IN"/>
        </w:rPr>
        <w:t>)</w:t>
      </w:r>
      <w:r w:rsidR="00640C94" w:rsidRPr="00E4411A">
        <w:rPr>
          <w:rFonts w:eastAsia="Times New Roman" w:cs="Times New Roman"/>
          <w:szCs w:val="24"/>
          <w:lang w:eastAsia="en-IN"/>
        </w:rPr>
        <w:t xml:space="preserve">. In addition, </w:t>
      </w:r>
      <w:r w:rsidR="00364A9B" w:rsidRPr="00E4411A">
        <w:rPr>
          <w:rFonts w:eastAsia="Times New Roman" w:cs="Times New Roman"/>
          <w:szCs w:val="24"/>
          <w:lang w:eastAsia="en-IN"/>
        </w:rPr>
        <w:t>t</w:t>
      </w:r>
      <w:r w:rsidR="00640C94" w:rsidRPr="00E4411A">
        <w:rPr>
          <w:rFonts w:eastAsia="Times New Roman" w:cs="Times New Roman"/>
          <w:szCs w:val="24"/>
          <w:lang w:eastAsia="en-IN"/>
        </w:rPr>
        <w:t>rust in a company's financial stability may be enhanced by open and honest accounting. Brand loyalty is increased when consumers have faith in a business's capacity to weather financial storms and run honest operations. Investors, the press, and public opinion tend to be favo</w:t>
      </w:r>
      <w:r w:rsidR="00162B1A">
        <w:rPr>
          <w:rFonts w:eastAsia="Times New Roman" w:cs="Times New Roman"/>
          <w:szCs w:val="24"/>
          <w:lang w:eastAsia="en-IN"/>
        </w:rPr>
        <w:t>u</w:t>
      </w:r>
      <w:r w:rsidR="00640C94" w:rsidRPr="00E4411A">
        <w:rPr>
          <w:rFonts w:eastAsia="Times New Roman" w:cs="Times New Roman"/>
          <w:szCs w:val="24"/>
          <w:lang w:eastAsia="en-IN"/>
        </w:rPr>
        <w:t>rable toward organizations that have a history of being forthright about their finances.</w:t>
      </w:r>
      <w:r w:rsidR="00640C94" w:rsidRPr="00E4411A">
        <w:rPr>
          <w:rFonts w:eastAsia="Times New Roman" w:cs="Times New Roman"/>
          <w:szCs w:val="24"/>
          <w:lang w:eastAsia="en-IN"/>
        </w:rPr>
        <w:br/>
        <w:t xml:space="preserve">Businesses may use the guidelines for financial reporting as a guide to be more open and responsible with the data that they offer about their finances. It allows businesses to make sure that whatever information that others get about their operations is accurate and reliable. This paves the way for authorities, borrowers, and traders to use this data for their advantage. For </w:t>
      </w:r>
      <w:r w:rsidR="00640C94" w:rsidRPr="00E4411A">
        <w:rPr>
          <w:rFonts w:eastAsia="Times New Roman" w:cs="Times New Roman"/>
          <w:szCs w:val="24"/>
          <w:lang w:eastAsia="en-IN"/>
        </w:rPr>
        <w:lastRenderedPageBreak/>
        <w:t>investors to make an informed assessment of a company or its management, its board of directors must prioritize openness and responsibility. Comparably, the responsibility makes sure that entities and the people underneath them aren't shady or unethical, and monetary disclosure guidelines set a uniform set of rules that businesses need to comply with in order to reveal their accounting practices.</w:t>
      </w:r>
    </w:p>
    <w:p w14:paraId="4A070984" w14:textId="29FF3858" w:rsidR="00455BCC" w:rsidRPr="00E4411A" w:rsidRDefault="00455BCC" w:rsidP="00E4411A">
      <w:pPr>
        <w:spacing w:after="240"/>
        <w:rPr>
          <w:rFonts w:eastAsia="Times New Roman" w:cs="Times New Roman"/>
          <w:szCs w:val="24"/>
          <w:lang w:eastAsia="en-IN"/>
        </w:rPr>
      </w:pPr>
      <w:r w:rsidRPr="00E4411A">
        <w:rPr>
          <w:rFonts w:cs="Times New Roman"/>
          <w:szCs w:val="24"/>
          <w:lang w:eastAsia="en-IN" w:bidi="hi-IN"/>
        </w:rPr>
        <w:t xml:space="preserve">It can be concluded from the </w:t>
      </w:r>
      <w:r w:rsidRPr="00E4411A">
        <w:rPr>
          <w:rFonts w:cs="Times New Roman"/>
          <w:b/>
          <w:bCs/>
          <w:i/>
          <w:iCs/>
          <w:szCs w:val="24"/>
          <w:lang w:eastAsia="en-IN" w:bidi="hi-IN"/>
        </w:rPr>
        <w:t>research Objective 2</w:t>
      </w:r>
      <w:r w:rsidRPr="00E4411A">
        <w:rPr>
          <w:rFonts w:cs="Times New Roman"/>
          <w:szCs w:val="24"/>
          <w:lang w:eastAsia="en-IN" w:bidi="hi-IN"/>
        </w:rPr>
        <w:t>,</w:t>
      </w:r>
      <w:r w:rsidR="004958DE" w:rsidRPr="00E4411A">
        <w:rPr>
          <w:rFonts w:cs="Times New Roman"/>
          <w:szCs w:val="24"/>
          <w:lang w:eastAsia="en-IN" w:bidi="hi-IN"/>
        </w:rPr>
        <w:t xml:space="preserve"> </w:t>
      </w:r>
      <w:r w:rsidR="004958DE" w:rsidRPr="00E4411A">
        <w:rPr>
          <w:rFonts w:eastAsia="Times New Roman" w:cs="Times New Roman"/>
          <w:szCs w:val="24"/>
          <w:lang w:eastAsia="en-IN"/>
        </w:rPr>
        <w:t>in order to maintain investor loyalty and obtain favo</w:t>
      </w:r>
      <w:r w:rsidR="00DF30FA">
        <w:rPr>
          <w:rFonts w:eastAsia="Times New Roman" w:cs="Times New Roman"/>
          <w:szCs w:val="24"/>
          <w:lang w:eastAsia="en-IN"/>
        </w:rPr>
        <w:t>u</w:t>
      </w:r>
      <w:r w:rsidR="004958DE" w:rsidRPr="00E4411A">
        <w:rPr>
          <w:rFonts w:eastAsia="Times New Roman" w:cs="Times New Roman"/>
          <w:szCs w:val="24"/>
          <w:lang w:eastAsia="en-IN"/>
        </w:rPr>
        <w:t>rable loan conditions from businesses, openness is crucial in avoiding misunderstandings and establishing a solid basis of confidence. The survival and expansion of the company depend on this continuous backing. Financial openness is essential for maintaining connections with clients over the long term, and its effects go far beyond establishing initial confidence. Transparency in handling money matters fosters an environment of trust and candour, two qualities that are fundamental to healthy relationships. In addition, financiers are better equipped to provide helpful criticism when given access to detailed accounting data, which allows them to make informed recommendations</w:t>
      </w:r>
      <w:r w:rsidR="00364A9B" w:rsidRPr="00E4411A">
        <w:rPr>
          <w:rFonts w:eastAsia="Times New Roman" w:cs="Times New Roman"/>
          <w:szCs w:val="24"/>
          <w:lang w:eastAsia="en-IN"/>
        </w:rPr>
        <w:t xml:space="preserve"> (</w:t>
      </w:r>
      <w:r w:rsidR="00364A9B" w:rsidRPr="00E4411A">
        <w:rPr>
          <w:rFonts w:cs="Times New Roman"/>
          <w:color w:val="222222"/>
          <w:szCs w:val="24"/>
          <w:shd w:val="clear" w:color="auto" w:fill="FFFFFF"/>
        </w:rPr>
        <w:t>Gibson Brandon et al., 2022</w:t>
      </w:r>
      <w:r w:rsidR="00364A9B" w:rsidRPr="00E4411A">
        <w:rPr>
          <w:rFonts w:eastAsia="Times New Roman" w:cs="Times New Roman"/>
          <w:szCs w:val="24"/>
          <w:lang w:eastAsia="en-IN"/>
        </w:rPr>
        <w:t>)</w:t>
      </w:r>
      <w:r w:rsidR="004958DE" w:rsidRPr="00E4411A">
        <w:rPr>
          <w:rFonts w:eastAsia="Times New Roman" w:cs="Times New Roman"/>
          <w:szCs w:val="24"/>
          <w:lang w:eastAsia="en-IN"/>
        </w:rPr>
        <w:t>. The startup's capacity for profitable expansion and resolving issues is enhanced, and the investor-startup connection is fortified, via such a proactive strategy.</w:t>
      </w:r>
      <w:r w:rsidR="004958DE" w:rsidRPr="00E4411A">
        <w:rPr>
          <w:rFonts w:eastAsia="Times New Roman" w:cs="Times New Roman"/>
          <w:szCs w:val="24"/>
          <w:lang w:eastAsia="en-IN"/>
        </w:rPr>
        <w:br/>
        <w:t>Maintaining open communication with investors is essential. Gaining the confidence and respect of shareholders is a great benefit. Disclosure of a business's operations, fiscal health, and potential future plans enables investors to arrive at educated judgments. If this happens, investors will have greater faith in the firm and may be willing to put more money into it. Additionally, being open and honest helps lessen the blow of any unanticipated difficulties or shifts in the marketplace. To keep investors' faith, financial reports must be honest and credible. To understand an organization's health, efficiency, and earnings, investors look at its accounting records. Consequently, businesses must follow bookkeeping rules and regulations to guarantee the credibility of their financial reporting. Negative impacts on relations with investors and trust might result from any discrepancies or false statements.</w:t>
      </w:r>
      <w:r w:rsidR="004958DE" w:rsidRPr="00E4411A">
        <w:rPr>
          <w:rFonts w:eastAsia="Times New Roman" w:cs="Times New Roman"/>
          <w:szCs w:val="24"/>
          <w:lang w:eastAsia="en-IN"/>
        </w:rPr>
        <w:br/>
        <w:t>A comprehensive strategy that includes more than just accounting records is necessary for effective relationships with investors. But financial reporting is still essential to this effort; it's solid foundation upon which trust, shareholder engagement, and value demonstration are built. Accounting information that is accurate, consistent, and communicates well helps businesses succeed and builds connections with financiers that endure. Finally, relationships with investors are significantly affected by financial disclosure</w:t>
      </w:r>
      <w:r w:rsidR="00364A9B" w:rsidRPr="00E4411A">
        <w:rPr>
          <w:rFonts w:eastAsia="Times New Roman" w:cs="Times New Roman"/>
          <w:szCs w:val="24"/>
          <w:lang w:eastAsia="en-IN"/>
        </w:rPr>
        <w:t xml:space="preserve"> (</w:t>
      </w:r>
      <w:r w:rsidR="00364A9B" w:rsidRPr="00E4411A">
        <w:rPr>
          <w:rFonts w:cs="Times New Roman"/>
          <w:color w:val="222222"/>
          <w:szCs w:val="24"/>
          <w:shd w:val="clear" w:color="auto" w:fill="FFFFFF"/>
        </w:rPr>
        <w:t>Iordache, 2020</w:t>
      </w:r>
      <w:r w:rsidR="00364A9B" w:rsidRPr="00E4411A">
        <w:rPr>
          <w:rFonts w:eastAsia="Times New Roman" w:cs="Times New Roman"/>
          <w:szCs w:val="24"/>
          <w:lang w:eastAsia="en-IN"/>
        </w:rPr>
        <w:t>)</w:t>
      </w:r>
      <w:r w:rsidR="004958DE" w:rsidRPr="00E4411A">
        <w:rPr>
          <w:rFonts w:eastAsia="Times New Roman" w:cs="Times New Roman"/>
          <w:szCs w:val="24"/>
          <w:lang w:eastAsia="en-IN"/>
        </w:rPr>
        <w:t xml:space="preserve">. The function of financial information in cultivating relationships with investors is vital, as it unleashes </w:t>
      </w:r>
      <w:r w:rsidR="004958DE" w:rsidRPr="00E4411A">
        <w:rPr>
          <w:rFonts w:eastAsia="Times New Roman" w:cs="Times New Roman"/>
          <w:szCs w:val="24"/>
          <w:lang w:eastAsia="en-IN"/>
        </w:rPr>
        <w:lastRenderedPageBreak/>
        <w:t>openness, builds confidence, and leverages it for investor participation. Improved relationships with investors, capital attraction, and long-term growth may be achieved when organizations acknowledge the importance of accounting data and use optimal procedures.</w:t>
      </w:r>
    </w:p>
    <w:p w14:paraId="0FE1E1DC" w14:textId="712A80D0" w:rsidR="008B710F" w:rsidRPr="00E4411A" w:rsidRDefault="00455BCC" w:rsidP="00E4411A">
      <w:pPr>
        <w:rPr>
          <w:rFonts w:eastAsia="Times New Roman" w:cs="Times New Roman"/>
          <w:szCs w:val="24"/>
          <w:lang w:eastAsia="en-IN"/>
        </w:rPr>
      </w:pPr>
      <w:r w:rsidRPr="00E4411A">
        <w:rPr>
          <w:rFonts w:cs="Times New Roman"/>
          <w:szCs w:val="24"/>
          <w:lang w:eastAsia="en-IN" w:bidi="hi-IN"/>
        </w:rPr>
        <w:t xml:space="preserve">It can be concluded from the </w:t>
      </w:r>
      <w:r w:rsidRPr="00E4411A">
        <w:rPr>
          <w:rFonts w:cs="Times New Roman"/>
          <w:b/>
          <w:bCs/>
          <w:i/>
          <w:iCs/>
          <w:szCs w:val="24"/>
          <w:lang w:eastAsia="en-IN" w:bidi="hi-IN"/>
        </w:rPr>
        <w:t>research Objective 3</w:t>
      </w:r>
      <w:r w:rsidR="008B710F" w:rsidRPr="00E4411A">
        <w:rPr>
          <w:rFonts w:cs="Times New Roman"/>
          <w:szCs w:val="24"/>
          <w:lang w:eastAsia="en-IN" w:bidi="hi-IN"/>
        </w:rPr>
        <w:t xml:space="preserve"> that to</w:t>
      </w:r>
      <w:r w:rsidR="008B710F" w:rsidRPr="00E4411A">
        <w:rPr>
          <w:rFonts w:eastAsia="Times New Roman" w:cs="Times New Roman"/>
          <w:szCs w:val="24"/>
          <w:lang w:eastAsia="en-IN"/>
        </w:rPr>
        <w:t xml:space="preserve"> create solid connections with interested parties, participation from investors is necessary encompassing transparent financial dealings as well as successful conversation. Businesses may keep their investors updated on their strategies, projects, and daily operations via transparent and open interaction, which promotes openness. Communication technology allows investors to voice their opinions, express their issues, and engage in the business's decision-making process</w:t>
      </w:r>
      <w:r w:rsidR="00364A9B" w:rsidRPr="00E4411A">
        <w:rPr>
          <w:rFonts w:eastAsia="Times New Roman" w:cs="Times New Roman"/>
          <w:szCs w:val="24"/>
          <w:lang w:eastAsia="en-IN"/>
        </w:rPr>
        <w:t xml:space="preserve"> (</w:t>
      </w:r>
      <w:r w:rsidR="00364A9B" w:rsidRPr="00E4411A">
        <w:rPr>
          <w:rFonts w:cs="Times New Roman"/>
          <w:color w:val="222222"/>
          <w:szCs w:val="24"/>
          <w:shd w:val="clear" w:color="auto" w:fill="FFFFFF"/>
        </w:rPr>
        <w:t>Ortega-Rodríguez et al., 2020</w:t>
      </w:r>
      <w:r w:rsidR="00364A9B" w:rsidRPr="00E4411A">
        <w:rPr>
          <w:rFonts w:eastAsia="Times New Roman" w:cs="Times New Roman"/>
          <w:szCs w:val="24"/>
          <w:lang w:eastAsia="en-IN"/>
        </w:rPr>
        <w:t>)</w:t>
      </w:r>
      <w:r w:rsidR="008B710F" w:rsidRPr="00E4411A">
        <w:rPr>
          <w:rFonts w:eastAsia="Times New Roman" w:cs="Times New Roman"/>
          <w:szCs w:val="24"/>
          <w:lang w:eastAsia="en-IN"/>
        </w:rPr>
        <w:t xml:space="preserve">. As a consequence, the company and its customers may benefit. Credibility, trustworthiness, and authority can be improved by a business's openness and honesty about its finances and its interactions with its investors. Engaging stakeholders requires complete financial openness. Giving investors up-to-date, authentic data regarding the company's goals, strategies, and procedures is crucial. Increased returns for the company and its investors may follow as a result of increased confidence and reliability with those investors by fostering open communication. </w:t>
      </w:r>
    </w:p>
    <w:p w14:paraId="123086E6" w14:textId="090390DC" w:rsidR="008B710F" w:rsidRPr="00E4411A" w:rsidRDefault="002B2894" w:rsidP="00E4411A">
      <w:pPr>
        <w:rPr>
          <w:rFonts w:eastAsia="Times New Roman" w:cs="Times New Roman"/>
          <w:szCs w:val="24"/>
          <w:lang w:eastAsia="en-IN"/>
        </w:rPr>
      </w:pPr>
      <w:r w:rsidRPr="00E4411A">
        <w:rPr>
          <w:rFonts w:eastAsia="Times New Roman" w:cs="Times New Roman"/>
          <w:szCs w:val="24"/>
          <w:lang w:eastAsia="en-IN"/>
        </w:rPr>
        <w:t>Further, s</w:t>
      </w:r>
      <w:r w:rsidR="008B710F" w:rsidRPr="00E4411A">
        <w:rPr>
          <w:rFonts w:eastAsia="Times New Roman" w:cs="Times New Roman"/>
          <w:szCs w:val="24"/>
          <w:lang w:eastAsia="en-IN"/>
        </w:rPr>
        <w:t xml:space="preserve">uggestions and feedback from investors must be solicited and addressed. Listening carefully to investors and politely responding to their comments are both crucial. This may be a great way to strengthen connections with investors and gain their confidence. Good interaction and financial openness are prerequisites for successful </w:t>
      </w:r>
      <w:r w:rsidR="00364A9B" w:rsidRPr="00E4411A">
        <w:rPr>
          <w:rFonts w:eastAsia="Times New Roman" w:cs="Times New Roman"/>
          <w:szCs w:val="24"/>
          <w:lang w:eastAsia="en-IN"/>
        </w:rPr>
        <w:t>investor</w:t>
      </w:r>
      <w:r w:rsidR="008B710F" w:rsidRPr="00E4411A">
        <w:rPr>
          <w:rFonts w:eastAsia="Times New Roman" w:cs="Times New Roman"/>
          <w:szCs w:val="24"/>
          <w:lang w:eastAsia="en-IN"/>
        </w:rPr>
        <w:t xml:space="preserve"> participation. Companies can strengthen their connections with investors, improve their image, and accomplish better results for everyone if they communicate clearly, are open and truthful, pay attention to participants, take their opinions into account, and use illustrations to show how they are accountable and communicative. </w:t>
      </w:r>
    </w:p>
    <w:p w14:paraId="361CF8DC" w14:textId="6D9803F8" w:rsidR="00455BCC" w:rsidRPr="00E4411A" w:rsidRDefault="008B710F" w:rsidP="00E4411A">
      <w:pPr>
        <w:rPr>
          <w:rFonts w:eastAsia="Times New Roman" w:cs="Times New Roman"/>
          <w:szCs w:val="24"/>
          <w:lang w:eastAsia="en-IN"/>
        </w:rPr>
      </w:pPr>
      <w:r w:rsidRPr="00E4411A">
        <w:rPr>
          <w:rFonts w:eastAsia="Times New Roman" w:cs="Times New Roman"/>
          <w:szCs w:val="24"/>
          <w:lang w:eastAsia="en-IN"/>
        </w:rPr>
        <w:t>The achievement of any firm depends on transparent discourse and honest financial reporting. Improper choices and outcomes might result from misconceptions that emerge from ineffective communication mechanisms. When a business is financially transparent, all of its investors are in the know about its daily affairs, encompassing its objectives, difficulties, and achievements</w:t>
      </w:r>
      <w:r w:rsidR="00364A9B" w:rsidRPr="00E4411A">
        <w:rPr>
          <w:rFonts w:eastAsia="Times New Roman" w:cs="Times New Roman"/>
          <w:szCs w:val="24"/>
          <w:lang w:eastAsia="en-IN"/>
        </w:rPr>
        <w:t xml:space="preserve"> (</w:t>
      </w:r>
      <w:proofErr w:type="spellStart"/>
      <w:r w:rsidR="00364A9B" w:rsidRPr="00E4411A">
        <w:rPr>
          <w:rFonts w:cs="Times New Roman"/>
          <w:color w:val="222222"/>
          <w:szCs w:val="24"/>
          <w:shd w:val="clear" w:color="auto" w:fill="FFFFFF"/>
        </w:rPr>
        <w:t>Prekazi</w:t>
      </w:r>
      <w:proofErr w:type="spellEnd"/>
      <w:r w:rsidR="00364A9B" w:rsidRPr="00E4411A">
        <w:rPr>
          <w:rFonts w:cs="Times New Roman"/>
          <w:color w:val="222222"/>
          <w:szCs w:val="24"/>
          <w:shd w:val="clear" w:color="auto" w:fill="FFFFFF"/>
        </w:rPr>
        <w:t>, 2022</w:t>
      </w:r>
      <w:r w:rsidR="00364A9B" w:rsidRPr="00E4411A">
        <w:rPr>
          <w:rFonts w:eastAsia="Times New Roman" w:cs="Times New Roman"/>
          <w:szCs w:val="24"/>
          <w:lang w:eastAsia="en-IN"/>
        </w:rPr>
        <w:t>)</w:t>
      </w:r>
      <w:r w:rsidRPr="00E4411A">
        <w:rPr>
          <w:rFonts w:eastAsia="Times New Roman" w:cs="Times New Roman"/>
          <w:szCs w:val="24"/>
          <w:lang w:eastAsia="en-IN"/>
        </w:rPr>
        <w:t xml:space="preserve">. Reliability in dealings with shareholders, vendors, and business associates may be enhanced by open lines for interaction and honest financial reporting. Keeping investors in contact about what's happening at their organization can allow them to </w:t>
      </w:r>
      <w:r w:rsidRPr="00E4411A">
        <w:rPr>
          <w:rFonts w:eastAsia="Times New Roman" w:cs="Times New Roman"/>
          <w:szCs w:val="24"/>
          <w:lang w:eastAsia="en-IN"/>
        </w:rPr>
        <w:lastRenderedPageBreak/>
        <w:t>be more engaged in business achievement. This has the potential to improve relations with vendors, foster more successful collaborations, and enhance spending.</w:t>
      </w:r>
    </w:p>
    <w:p w14:paraId="34AC3B8A" w14:textId="2AB39765" w:rsidR="00D30C05" w:rsidRPr="00E4411A" w:rsidRDefault="003E709B" w:rsidP="00E4411A">
      <w:pPr>
        <w:pStyle w:val="Heading2"/>
        <w:rPr>
          <w:rFonts w:cs="Times New Roman"/>
          <w:szCs w:val="24"/>
          <w:lang w:eastAsia="en-IN"/>
        </w:rPr>
      </w:pPr>
      <w:bookmarkStart w:id="38" w:name="_Toc169472807"/>
      <w:r w:rsidRPr="00E4411A">
        <w:rPr>
          <w:rFonts w:cs="Times New Roman"/>
          <w:szCs w:val="24"/>
          <w:lang w:eastAsia="en-IN"/>
        </w:rPr>
        <w:t>6</w:t>
      </w:r>
      <w:r w:rsidR="00D30C05" w:rsidRPr="00E4411A">
        <w:rPr>
          <w:rFonts w:cs="Times New Roman"/>
          <w:szCs w:val="24"/>
          <w:lang w:eastAsia="en-IN"/>
        </w:rPr>
        <w:t>.3 Recommendation</w:t>
      </w:r>
      <w:bookmarkEnd w:id="38"/>
    </w:p>
    <w:p w14:paraId="3075A3ED" w14:textId="563B39B2" w:rsidR="00C26318" w:rsidRPr="00E4411A" w:rsidRDefault="00C26318" w:rsidP="00E4411A">
      <w:pPr>
        <w:rPr>
          <w:rFonts w:cs="Times New Roman"/>
          <w:szCs w:val="24"/>
          <w:lang w:eastAsia="en-IN" w:bidi="hi-IN"/>
        </w:rPr>
      </w:pPr>
      <w:r w:rsidRPr="00E4411A">
        <w:rPr>
          <w:rFonts w:cs="Times New Roman"/>
          <w:szCs w:val="24"/>
          <w:lang w:eastAsia="en-IN" w:bidi="hi-IN"/>
        </w:rPr>
        <w:t>The recommendations laid down for enhancing</w:t>
      </w:r>
      <w:r w:rsidRPr="00E4411A">
        <w:rPr>
          <w:rFonts w:cs="Times New Roman"/>
          <w:szCs w:val="24"/>
        </w:rPr>
        <w:t xml:space="preserve"> the effectiveness of financial transparency in improving investor relations and trust in organizations</w:t>
      </w:r>
      <w:r w:rsidRPr="00E4411A">
        <w:rPr>
          <w:rFonts w:cs="Times New Roman"/>
          <w:szCs w:val="24"/>
          <w:lang w:eastAsia="en-IN" w:bidi="hi-IN"/>
        </w:rPr>
        <w:t xml:space="preserve"> are as follows:  </w:t>
      </w:r>
    </w:p>
    <w:p w14:paraId="51F4DF99" w14:textId="3933AF9E" w:rsidR="00886155" w:rsidRPr="00E4411A" w:rsidRDefault="00886155" w:rsidP="00E4411A">
      <w:pPr>
        <w:pStyle w:val="ListParagraph"/>
        <w:numPr>
          <w:ilvl w:val="0"/>
          <w:numId w:val="13"/>
        </w:numPr>
        <w:spacing w:line="360" w:lineRule="auto"/>
        <w:jc w:val="both"/>
        <w:rPr>
          <w:rFonts w:ascii="Times New Roman" w:hAnsi="Times New Roman" w:cs="Times New Roman"/>
          <w:sz w:val="24"/>
          <w:szCs w:val="24"/>
          <w:lang w:eastAsia="en-IN" w:bidi="hi-IN"/>
        </w:rPr>
      </w:pPr>
      <w:r w:rsidRPr="00E4411A">
        <w:rPr>
          <w:rFonts w:ascii="Times New Roman" w:eastAsia="Times New Roman" w:hAnsi="Times New Roman" w:cs="Times New Roman"/>
          <w:sz w:val="24"/>
          <w:szCs w:val="24"/>
          <w:lang w:eastAsia="en-IN"/>
        </w:rPr>
        <w:t xml:space="preserve">Data that is both disclosed and made transparent captures the attention of all parties involved, especially potential investors. It is crucial to be </w:t>
      </w:r>
      <w:r w:rsidRPr="00E4411A">
        <w:rPr>
          <w:rFonts w:ascii="Times New Roman" w:eastAsia="Times New Roman" w:hAnsi="Times New Roman" w:cs="Times New Roman"/>
          <w:b/>
          <w:bCs/>
          <w:i/>
          <w:iCs/>
          <w:sz w:val="24"/>
          <w:szCs w:val="24"/>
          <w:lang w:eastAsia="en-IN"/>
        </w:rPr>
        <w:t>aware of the business's fiscal health</w:t>
      </w:r>
      <w:r w:rsidRPr="00E4411A">
        <w:rPr>
          <w:rFonts w:ascii="Times New Roman" w:eastAsia="Times New Roman" w:hAnsi="Times New Roman" w:cs="Times New Roman"/>
          <w:sz w:val="24"/>
          <w:szCs w:val="24"/>
          <w:lang w:eastAsia="en-IN"/>
        </w:rPr>
        <w:t xml:space="preserve"> prior to entering into an investment. The economic prosperity of the company is shown by the details disclosed in its financial statements. A primary goal of guidelines for financial reporting is to increase openness in company reports. </w:t>
      </w:r>
    </w:p>
    <w:p w14:paraId="1934CA6B" w14:textId="487F9C48" w:rsidR="00E402BF" w:rsidRPr="00E4411A" w:rsidRDefault="00531EE9" w:rsidP="00E4411A">
      <w:pPr>
        <w:pStyle w:val="ListParagraph"/>
        <w:numPr>
          <w:ilvl w:val="0"/>
          <w:numId w:val="13"/>
        </w:numPr>
        <w:spacing w:line="360" w:lineRule="auto"/>
        <w:jc w:val="both"/>
        <w:rPr>
          <w:rFonts w:ascii="Times New Roman" w:hAnsi="Times New Roman" w:cs="Times New Roman"/>
          <w:sz w:val="24"/>
          <w:szCs w:val="24"/>
          <w:lang w:eastAsia="en-IN" w:bidi="hi-IN"/>
        </w:rPr>
      </w:pPr>
      <w:r w:rsidRPr="00E4411A">
        <w:rPr>
          <w:rFonts w:ascii="Times New Roman" w:eastAsia="Times New Roman" w:hAnsi="Times New Roman" w:cs="Times New Roman"/>
          <w:sz w:val="24"/>
          <w:szCs w:val="24"/>
          <w:lang w:eastAsia="en-IN"/>
        </w:rPr>
        <w:t xml:space="preserve">In addition, gaining the trust of investors requires </w:t>
      </w:r>
      <w:r w:rsidRPr="00E4411A">
        <w:rPr>
          <w:rFonts w:ascii="Times New Roman" w:eastAsia="Times New Roman" w:hAnsi="Times New Roman" w:cs="Times New Roman"/>
          <w:b/>
          <w:bCs/>
          <w:i/>
          <w:iCs/>
          <w:sz w:val="24"/>
          <w:szCs w:val="24"/>
          <w:lang w:eastAsia="en-IN"/>
        </w:rPr>
        <w:t>consistent financial disclosure</w:t>
      </w:r>
      <w:r w:rsidRPr="00E4411A">
        <w:rPr>
          <w:rFonts w:ascii="Times New Roman" w:eastAsia="Times New Roman" w:hAnsi="Times New Roman" w:cs="Times New Roman"/>
          <w:sz w:val="24"/>
          <w:szCs w:val="24"/>
          <w:lang w:eastAsia="en-IN"/>
        </w:rPr>
        <w:t>. Businesses may show their confidence and dependability to investors by keeping their reporting processes constant. Investors and businesses can communicate via financial disclosure. Hence, businesses are able to communicate important data about their financial health, business plans, and potential futures via accounting records</w:t>
      </w:r>
      <w:r w:rsidR="00364A9B" w:rsidRPr="00E4411A">
        <w:rPr>
          <w:rFonts w:ascii="Times New Roman" w:eastAsia="Times New Roman" w:hAnsi="Times New Roman" w:cs="Times New Roman"/>
          <w:sz w:val="24"/>
          <w:szCs w:val="24"/>
          <w:lang w:eastAsia="en-IN"/>
        </w:rPr>
        <w:t xml:space="preserve"> (</w:t>
      </w:r>
      <w:r w:rsidR="00364A9B" w:rsidRPr="00E4411A">
        <w:rPr>
          <w:rFonts w:ascii="Times New Roman" w:hAnsi="Times New Roman" w:cs="Times New Roman"/>
          <w:color w:val="222222"/>
          <w:sz w:val="24"/>
          <w:szCs w:val="24"/>
          <w:shd w:val="clear" w:color="auto" w:fill="FFFFFF"/>
        </w:rPr>
        <w:t>Jin et al., 2021</w:t>
      </w:r>
      <w:r w:rsidR="00364A9B" w:rsidRPr="00E4411A">
        <w:rPr>
          <w:rFonts w:ascii="Times New Roman" w:eastAsia="Times New Roman" w:hAnsi="Times New Roman" w:cs="Times New Roman"/>
          <w:sz w:val="24"/>
          <w:szCs w:val="24"/>
          <w:lang w:eastAsia="en-IN"/>
        </w:rPr>
        <w:t>)</w:t>
      </w:r>
      <w:r w:rsidRPr="00E4411A">
        <w:rPr>
          <w:rFonts w:ascii="Times New Roman" w:eastAsia="Times New Roman" w:hAnsi="Times New Roman" w:cs="Times New Roman"/>
          <w:sz w:val="24"/>
          <w:szCs w:val="24"/>
          <w:lang w:eastAsia="en-IN"/>
        </w:rPr>
        <w:t>. In order to develop investor relationships, businesses should communicate effectively via financial statements in order to communicate with investors, resolve their issues, and synchronize with their demands</w:t>
      </w:r>
      <w:r w:rsidR="00E402BF" w:rsidRPr="00E4411A">
        <w:rPr>
          <w:rFonts w:ascii="Times New Roman" w:eastAsia="Times New Roman" w:hAnsi="Times New Roman" w:cs="Times New Roman"/>
          <w:sz w:val="24"/>
          <w:szCs w:val="24"/>
          <w:lang w:eastAsia="en-IN"/>
        </w:rPr>
        <w:t>.</w:t>
      </w:r>
    </w:p>
    <w:p w14:paraId="52269ACF" w14:textId="60A57074" w:rsidR="00E402BF" w:rsidRPr="00E4411A" w:rsidRDefault="00E402BF" w:rsidP="00E4411A">
      <w:pPr>
        <w:pStyle w:val="ListParagraph"/>
        <w:numPr>
          <w:ilvl w:val="0"/>
          <w:numId w:val="13"/>
        </w:numPr>
        <w:spacing w:line="360" w:lineRule="auto"/>
        <w:jc w:val="both"/>
        <w:rPr>
          <w:rFonts w:ascii="Times New Roman" w:hAnsi="Times New Roman" w:cs="Times New Roman"/>
          <w:sz w:val="24"/>
          <w:szCs w:val="24"/>
          <w:lang w:eastAsia="en-IN" w:bidi="hi-IN"/>
        </w:rPr>
      </w:pPr>
      <w:r w:rsidRPr="00E4411A">
        <w:rPr>
          <w:rFonts w:ascii="Times New Roman" w:eastAsia="Times New Roman" w:hAnsi="Times New Roman" w:cs="Times New Roman"/>
          <w:sz w:val="24"/>
          <w:szCs w:val="24"/>
          <w:lang w:eastAsia="en-IN"/>
        </w:rPr>
        <w:t>Ensuring the accuracy of the accounting files requires periodic examinations</w:t>
      </w:r>
      <w:r w:rsidR="00365CB3" w:rsidRPr="00E4411A">
        <w:rPr>
          <w:rFonts w:ascii="Times New Roman" w:eastAsia="Times New Roman" w:hAnsi="Times New Roman" w:cs="Times New Roman"/>
          <w:sz w:val="24"/>
          <w:szCs w:val="24"/>
          <w:lang w:eastAsia="en-IN"/>
        </w:rPr>
        <w:t xml:space="preserve"> (</w:t>
      </w:r>
      <w:r w:rsidR="00365CB3" w:rsidRPr="00E4411A">
        <w:rPr>
          <w:rFonts w:ascii="Times New Roman" w:eastAsia="Times New Roman" w:hAnsi="Times New Roman" w:cs="Times New Roman"/>
          <w:b/>
          <w:bCs/>
          <w:i/>
          <w:iCs/>
          <w:sz w:val="24"/>
          <w:szCs w:val="24"/>
          <w:lang w:eastAsia="en-IN"/>
        </w:rPr>
        <w:t>in-house audits</w:t>
      </w:r>
      <w:r w:rsidR="00365CB3" w:rsidRPr="00E4411A">
        <w:rPr>
          <w:rFonts w:ascii="Times New Roman" w:eastAsia="Times New Roman" w:hAnsi="Times New Roman" w:cs="Times New Roman"/>
          <w:sz w:val="24"/>
          <w:szCs w:val="24"/>
          <w:lang w:eastAsia="en-IN"/>
        </w:rPr>
        <w:t>)</w:t>
      </w:r>
      <w:r w:rsidRPr="00E4411A">
        <w:rPr>
          <w:rFonts w:ascii="Times New Roman" w:eastAsia="Times New Roman" w:hAnsi="Times New Roman" w:cs="Times New Roman"/>
          <w:sz w:val="24"/>
          <w:szCs w:val="24"/>
          <w:lang w:eastAsia="en-IN"/>
        </w:rPr>
        <w:t xml:space="preserve"> of the financial statements. The information that is provided is precise, consistent, and trustworthy because of the criteria. The accounting records should fairly reflect an organization's actions and outcomes, and following these guidelines may help make that happen. A comprehensive review of each of the accounting records may be accomplished by reputable auditor organizations. For the sake of the customers' trust in the business's documentation, such audits must adhere to all applicable laws and regulations</w:t>
      </w:r>
      <w:r w:rsidR="00364A9B" w:rsidRPr="00E4411A">
        <w:rPr>
          <w:rFonts w:ascii="Times New Roman" w:eastAsia="Times New Roman" w:hAnsi="Times New Roman" w:cs="Times New Roman"/>
          <w:sz w:val="24"/>
          <w:szCs w:val="24"/>
          <w:lang w:eastAsia="en-IN"/>
        </w:rPr>
        <w:t>.</w:t>
      </w:r>
    </w:p>
    <w:p w14:paraId="6828A036" w14:textId="5546EC78" w:rsidR="00E402BF" w:rsidRPr="00E4411A" w:rsidRDefault="00E402BF" w:rsidP="00E4411A">
      <w:pPr>
        <w:pStyle w:val="ListParagraph"/>
        <w:numPr>
          <w:ilvl w:val="0"/>
          <w:numId w:val="13"/>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Companies gain the confidence of their stakeholders—investors, consumers, and others—when they are open and honest about their financial situation</w:t>
      </w:r>
      <w:r w:rsidR="00364A9B" w:rsidRPr="00E4411A">
        <w:rPr>
          <w:rFonts w:ascii="Times New Roman" w:eastAsia="Times New Roman" w:hAnsi="Times New Roman" w:cs="Times New Roman"/>
          <w:sz w:val="24"/>
          <w:szCs w:val="24"/>
          <w:lang w:eastAsia="en-IN"/>
        </w:rPr>
        <w:t xml:space="preserve"> (</w:t>
      </w:r>
      <w:proofErr w:type="spellStart"/>
      <w:r w:rsidR="00364A9B" w:rsidRPr="00E4411A">
        <w:rPr>
          <w:rFonts w:ascii="Times New Roman" w:hAnsi="Times New Roman" w:cs="Times New Roman"/>
          <w:color w:val="222222"/>
          <w:sz w:val="24"/>
          <w:szCs w:val="24"/>
          <w:shd w:val="clear" w:color="auto" w:fill="FFFFFF"/>
        </w:rPr>
        <w:t>Prekazi</w:t>
      </w:r>
      <w:proofErr w:type="spellEnd"/>
      <w:r w:rsidR="00364A9B" w:rsidRPr="00E4411A">
        <w:rPr>
          <w:rFonts w:ascii="Times New Roman" w:hAnsi="Times New Roman" w:cs="Times New Roman"/>
          <w:color w:val="222222"/>
          <w:sz w:val="24"/>
          <w:szCs w:val="24"/>
          <w:shd w:val="clear" w:color="auto" w:fill="FFFFFF"/>
        </w:rPr>
        <w:t>, 2022</w:t>
      </w:r>
      <w:r w:rsidR="00364A9B" w:rsidRPr="00E4411A">
        <w:rPr>
          <w:rFonts w:ascii="Times New Roman" w:eastAsia="Times New Roman" w:hAnsi="Times New Roman" w:cs="Times New Roman"/>
          <w:sz w:val="24"/>
          <w:szCs w:val="24"/>
          <w:lang w:eastAsia="en-IN"/>
        </w:rPr>
        <w:t>)</w:t>
      </w:r>
      <w:r w:rsidRPr="00E4411A">
        <w:rPr>
          <w:rFonts w:ascii="Times New Roman" w:eastAsia="Times New Roman" w:hAnsi="Times New Roman" w:cs="Times New Roman"/>
          <w:sz w:val="24"/>
          <w:szCs w:val="24"/>
          <w:lang w:eastAsia="en-IN"/>
        </w:rPr>
        <w:t xml:space="preserve">. Consumers have more faith in a business's reliability when it shows it is honest and forthright by offering knowledge freely. Hence, the company must allow investors to </w:t>
      </w:r>
      <w:r w:rsidRPr="00E4411A">
        <w:rPr>
          <w:rFonts w:ascii="Times New Roman" w:eastAsia="Times New Roman" w:hAnsi="Times New Roman" w:cs="Times New Roman"/>
          <w:b/>
          <w:bCs/>
          <w:i/>
          <w:iCs/>
          <w:sz w:val="24"/>
          <w:szCs w:val="24"/>
          <w:lang w:eastAsia="en-IN"/>
        </w:rPr>
        <w:t>access any data and documents</w:t>
      </w:r>
      <w:r w:rsidRPr="00E4411A">
        <w:rPr>
          <w:rFonts w:ascii="Times New Roman" w:eastAsia="Times New Roman" w:hAnsi="Times New Roman" w:cs="Times New Roman"/>
          <w:sz w:val="24"/>
          <w:szCs w:val="24"/>
          <w:lang w:eastAsia="en-IN"/>
        </w:rPr>
        <w:t xml:space="preserve"> related to </w:t>
      </w:r>
      <w:r w:rsidR="00364A9B" w:rsidRPr="00E4411A">
        <w:rPr>
          <w:rFonts w:ascii="Times New Roman" w:eastAsia="Times New Roman" w:hAnsi="Times New Roman" w:cs="Times New Roman"/>
          <w:sz w:val="24"/>
          <w:szCs w:val="24"/>
          <w:lang w:eastAsia="en-IN"/>
        </w:rPr>
        <w:t xml:space="preserve">the </w:t>
      </w:r>
      <w:r w:rsidRPr="00E4411A">
        <w:rPr>
          <w:rFonts w:ascii="Times New Roman" w:eastAsia="Times New Roman" w:hAnsi="Times New Roman" w:cs="Times New Roman"/>
          <w:sz w:val="24"/>
          <w:szCs w:val="24"/>
          <w:lang w:eastAsia="en-IN"/>
        </w:rPr>
        <w:t>finance of the company.</w:t>
      </w:r>
    </w:p>
    <w:p w14:paraId="2A7184A3" w14:textId="2BE82AEB" w:rsidR="00531EE9" w:rsidRPr="00E4411A" w:rsidRDefault="00E402BF" w:rsidP="00E4411A">
      <w:pPr>
        <w:pStyle w:val="ListParagraph"/>
        <w:numPr>
          <w:ilvl w:val="0"/>
          <w:numId w:val="13"/>
        </w:numPr>
        <w:spacing w:after="0" w:line="360" w:lineRule="auto"/>
        <w:jc w:val="both"/>
        <w:rPr>
          <w:rFonts w:ascii="Times New Roman" w:eastAsia="Times New Roman" w:hAnsi="Times New Roman" w:cs="Times New Roman"/>
          <w:sz w:val="24"/>
          <w:szCs w:val="24"/>
          <w:lang w:eastAsia="en-IN"/>
        </w:rPr>
      </w:pPr>
      <w:r w:rsidRPr="00E4411A">
        <w:rPr>
          <w:rFonts w:ascii="Times New Roman" w:eastAsia="Times New Roman" w:hAnsi="Times New Roman" w:cs="Times New Roman"/>
          <w:sz w:val="24"/>
          <w:szCs w:val="24"/>
          <w:lang w:eastAsia="en-IN"/>
        </w:rPr>
        <w:t xml:space="preserve">A key component of a good investor engagement approach is the development of </w:t>
      </w:r>
      <w:r w:rsidRPr="00E4411A">
        <w:rPr>
          <w:rFonts w:ascii="Times New Roman" w:eastAsia="Times New Roman" w:hAnsi="Times New Roman" w:cs="Times New Roman"/>
          <w:b/>
          <w:bCs/>
          <w:i/>
          <w:iCs/>
          <w:sz w:val="24"/>
          <w:szCs w:val="24"/>
          <w:lang w:eastAsia="en-IN"/>
        </w:rPr>
        <w:t>efficient interaction methods</w:t>
      </w:r>
      <w:r w:rsidRPr="00E4411A">
        <w:rPr>
          <w:rFonts w:ascii="Times New Roman" w:eastAsia="Times New Roman" w:hAnsi="Times New Roman" w:cs="Times New Roman"/>
          <w:sz w:val="24"/>
          <w:szCs w:val="24"/>
          <w:lang w:eastAsia="en-IN"/>
        </w:rPr>
        <w:t xml:space="preserve">. Important factors to think about include selecting the </w:t>
      </w:r>
      <w:r w:rsidRPr="00E4411A">
        <w:rPr>
          <w:rFonts w:ascii="Times New Roman" w:eastAsia="Times New Roman" w:hAnsi="Times New Roman" w:cs="Times New Roman"/>
          <w:sz w:val="24"/>
          <w:szCs w:val="24"/>
          <w:lang w:eastAsia="en-IN"/>
        </w:rPr>
        <w:lastRenderedPageBreak/>
        <w:t xml:space="preserve">correct means of communication, establishing a regular communication schedule, and ensuring that messages are straightforward and accurate. </w:t>
      </w:r>
      <w:r w:rsidR="00531EE9" w:rsidRPr="00E4411A">
        <w:rPr>
          <w:rFonts w:ascii="Times New Roman" w:eastAsia="Times New Roman" w:hAnsi="Times New Roman" w:cs="Times New Roman"/>
          <w:sz w:val="24"/>
          <w:szCs w:val="24"/>
          <w:lang w:eastAsia="en-IN"/>
        </w:rPr>
        <w:br/>
      </w:r>
    </w:p>
    <w:p w14:paraId="7BCD0D32" w14:textId="77777777" w:rsidR="00D30C05" w:rsidRPr="00E4411A" w:rsidRDefault="00D30C05" w:rsidP="00E4411A">
      <w:pPr>
        <w:rPr>
          <w:rFonts w:eastAsia="Times New Roman" w:cs="Times New Roman"/>
          <w:szCs w:val="24"/>
          <w:lang w:eastAsia="en-IN"/>
        </w:rPr>
      </w:pPr>
    </w:p>
    <w:p w14:paraId="450CCC01" w14:textId="77777777" w:rsidR="00D30C05" w:rsidRPr="00E4411A" w:rsidRDefault="00D30C05" w:rsidP="00E4411A">
      <w:pPr>
        <w:rPr>
          <w:rFonts w:eastAsia="Times New Roman" w:cs="Times New Roman"/>
          <w:szCs w:val="24"/>
          <w:lang w:eastAsia="en-IN"/>
        </w:rPr>
      </w:pPr>
    </w:p>
    <w:p w14:paraId="704C9118" w14:textId="747702D7" w:rsidR="003D5FCB" w:rsidRPr="00E4411A" w:rsidRDefault="003D5FCB" w:rsidP="00E4411A">
      <w:pPr>
        <w:rPr>
          <w:rFonts w:eastAsia="Times New Roman" w:cs="Times New Roman"/>
          <w:b/>
          <w:kern w:val="2"/>
          <w:szCs w:val="24"/>
          <w:lang w:eastAsia="en-IN" w:bidi="hi-IN"/>
          <w14:ligatures w14:val="standardContextual"/>
        </w:rPr>
      </w:pPr>
    </w:p>
    <w:p w14:paraId="7B5F0246" w14:textId="77777777" w:rsidR="002B2894" w:rsidRPr="00E4411A" w:rsidRDefault="002B2894" w:rsidP="00E4411A">
      <w:pPr>
        <w:rPr>
          <w:rFonts w:eastAsia="Times New Roman" w:cs="Times New Roman"/>
          <w:b/>
          <w:kern w:val="2"/>
          <w:szCs w:val="24"/>
          <w:lang w:eastAsia="en-IN" w:bidi="hi-IN"/>
          <w14:ligatures w14:val="standardContextual"/>
        </w:rPr>
      </w:pPr>
      <w:r w:rsidRPr="00E4411A">
        <w:rPr>
          <w:rFonts w:eastAsia="Times New Roman" w:cs="Times New Roman"/>
          <w:szCs w:val="24"/>
          <w:lang w:eastAsia="en-IN"/>
        </w:rPr>
        <w:br w:type="page"/>
      </w:r>
    </w:p>
    <w:p w14:paraId="4B9986BC" w14:textId="3A6C1FEA" w:rsidR="003F5610" w:rsidRPr="00E4411A" w:rsidRDefault="003E49EB" w:rsidP="00E4411A">
      <w:pPr>
        <w:pStyle w:val="Heading1"/>
        <w:rPr>
          <w:rStyle w:val="Hyperlink"/>
          <w:rFonts w:eastAsia="Times New Roman" w:cs="Times New Roman"/>
          <w:color w:val="auto"/>
          <w:szCs w:val="24"/>
          <w:lang w:eastAsia="en-IN"/>
        </w:rPr>
      </w:pPr>
      <w:bookmarkStart w:id="39" w:name="_Toc169472808"/>
      <w:r w:rsidRPr="00E4411A">
        <w:rPr>
          <w:rFonts w:eastAsia="Times New Roman" w:cs="Times New Roman"/>
          <w:szCs w:val="24"/>
          <w:lang w:eastAsia="en-IN"/>
        </w:rPr>
        <w:lastRenderedPageBreak/>
        <w:t>Bibliography</w:t>
      </w:r>
      <w:bookmarkEnd w:id="39"/>
    </w:p>
    <w:p w14:paraId="780DA6D5" w14:textId="77777777" w:rsidR="006167FA" w:rsidRPr="00E4411A" w:rsidRDefault="006167FA" w:rsidP="00E4411A">
      <w:pPr>
        <w:rPr>
          <w:rFonts w:cs="Times New Roman"/>
          <w:szCs w:val="24"/>
          <w:shd w:val="clear" w:color="auto" w:fill="FFFFFF"/>
        </w:rPr>
      </w:pPr>
      <w:proofErr w:type="spellStart"/>
      <w:r w:rsidRPr="00E4411A">
        <w:rPr>
          <w:rFonts w:cs="Times New Roman"/>
          <w:szCs w:val="24"/>
          <w:shd w:val="clear" w:color="auto" w:fill="FFFFFF"/>
        </w:rPr>
        <w:t>Aldboush</w:t>
      </w:r>
      <w:proofErr w:type="spellEnd"/>
      <w:r w:rsidRPr="00E4411A">
        <w:rPr>
          <w:rFonts w:cs="Times New Roman"/>
          <w:szCs w:val="24"/>
          <w:shd w:val="clear" w:color="auto" w:fill="FFFFFF"/>
        </w:rPr>
        <w:t>, H.H. and Ferdous, M., 2023. Building Trust in Fintech: An Analysis of Ethical and Privacy Considerations in the Intersection of Big Data, AI, and Customer Trust. </w:t>
      </w:r>
      <w:r w:rsidRPr="00E4411A">
        <w:rPr>
          <w:rFonts w:cs="Times New Roman"/>
          <w:i/>
          <w:iCs/>
          <w:szCs w:val="24"/>
          <w:shd w:val="clear" w:color="auto" w:fill="FFFFFF"/>
        </w:rPr>
        <w:t>International Journal of Financial Studies</w:t>
      </w:r>
      <w:r w:rsidRPr="00E4411A">
        <w:rPr>
          <w:rFonts w:cs="Times New Roman"/>
          <w:szCs w:val="24"/>
          <w:shd w:val="clear" w:color="auto" w:fill="FFFFFF"/>
        </w:rPr>
        <w:t>, </w:t>
      </w:r>
      <w:r w:rsidRPr="00E4411A">
        <w:rPr>
          <w:rFonts w:cs="Times New Roman"/>
          <w:i/>
          <w:iCs/>
          <w:szCs w:val="24"/>
          <w:shd w:val="clear" w:color="auto" w:fill="FFFFFF"/>
        </w:rPr>
        <w:t>11</w:t>
      </w:r>
      <w:r w:rsidRPr="00E4411A">
        <w:rPr>
          <w:rFonts w:cs="Times New Roman"/>
          <w:szCs w:val="24"/>
          <w:shd w:val="clear" w:color="auto" w:fill="FFFFFF"/>
        </w:rPr>
        <w:t>(3), p.90.</w:t>
      </w:r>
      <w:r w:rsidRPr="00E4411A">
        <w:rPr>
          <w:rFonts w:cs="Times New Roman"/>
          <w:szCs w:val="24"/>
        </w:rPr>
        <w:t xml:space="preserve"> </w:t>
      </w:r>
      <w:hyperlink r:id="rId31" w:history="1">
        <w:r w:rsidRPr="00E4411A">
          <w:rPr>
            <w:rStyle w:val="Hyperlink"/>
            <w:rFonts w:cs="Times New Roman"/>
            <w:color w:val="auto"/>
            <w:szCs w:val="24"/>
            <w:shd w:val="clear" w:color="auto" w:fill="FFFFFF"/>
          </w:rPr>
          <w:t>https://www.mdpi.com/2227-7072/11/3/90/pdf</w:t>
        </w:r>
      </w:hyperlink>
    </w:p>
    <w:p w14:paraId="3EC63443"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Al-</w:t>
      </w:r>
      <w:proofErr w:type="spellStart"/>
      <w:r w:rsidRPr="00E4411A">
        <w:rPr>
          <w:rFonts w:cs="Times New Roman"/>
          <w:szCs w:val="24"/>
          <w:shd w:val="clear" w:color="auto" w:fill="FFFFFF"/>
        </w:rPr>
        <w:t>Okaily</w:t>
      </w:r>
      <w:proofErr w:type="spellEnd"/>
      <w:r w:rsidRPr="00E4411A">
        <w:rPr>
          <w:rFonts w:cs="Times New Roman"/>
          <w:szCs w:val="24"/>
          <w:shd w:val="clear" w:color="auto" w:fill="FFFFFF"/>
        </w:rPr>
        <w:t xml:space="preserve">, M., </w:t>
      </w:r>
      <w:proofErr w:type="spellStart"/>
      <w:r w:rsidRPr="00E4411A">
        <w:rPr>
          <w:rFonts w:cs="Times New Roman"/>
          <w:szCs w:val="24"/>
          <w:shd w:val="clear" w:color="auto" w:fill="FFFFFF"/>
        </w:rPr>
        <w:t>Alkayed</w:t>
      </w:r>
      <w:proofErr w:type="spellEnd"/>
      <w:r w:rsidRPr="00E4411A">
        <w:rPr>
          <w:rFonts w:cs="Times New Roman"/>
          <w:szCs w:val="24"/>
          <w:shd w:val="clear" w:color="auto" w:fill="FFFFFF"/>
        </w:rPr>
        <w:t>, H. and Al-</w:t>
      </w:r>
      <w:proofErr w:type="spellStart"/>
      <w:r w:rsidRPr="00E4411A">
        <w:rPr>
          <w:rFonts w:cs="Times New Roman"/>
          <w:szCs w:val="24"/>
          <w:shd w:val="clear" w:color="auto" w:fill="FFFFFF"/>
        </w:rPr>
        <w:t>Okaily</w:t>
      </w:r>
      <w:proofErr w:type="spellEnd"/>
      <w:r w:rsidRPr="00E4411A">
        <w:rPr>
          <w:rFonts w:cs="Times New Roman"/>
          <w:szCs w:val="24"/>
          <w:shd w:val="clear" w:color="auto" w:fill="FFFFFF"/>
        </w:rPr>
        <w:t>, A., 2024. Does XBRL adoption increase financial information transparency in a digital disclosure environment? Insights from emerging markets. </w:t>
      </w:r>
      <w:r w:rsidRPr="00E4411A">
        <w:rPr>
          <w:rFonts w:cs="Times New Roman"/>
          <w:i/>
          <w:iCs/>
          <w:szCs w:val="24"/>
          <w:shd w:val="clear" w:color="auto" w:fill="FFFFFF"/>
        </w:rPr>
        <w:t>International Journal of Information Management Data Insights</w:t>
      </w:r>
      <w:r w:rsidRPr="00E4411A">
        <w:rPr>
          <w:rFonts w:cs="Times New Roman"/>
          <w:szCs w:val="24"/>
          <w:shd w:val="clear" w:color="auto" w:fill="FFFFFF"/>
        </w:rPr>
        <w:t>, </w:t>
      </w:r>
      <w:r w:rsidRPr="00E4411A">
        <w:rPr>
          <w:rFonts w:cs="Times New Roman"/>
          <w:i/>
          <w:iCs/>
          <w:szCs w:val="24"/>
          <w:shd w:val="clear" w:color="auto" w:fill="FFFFFF"/>
        </w:rPr>
        <w:t>4</w:t>
      </w:r>
      <w:r w:rsidRPr="00E4411A">
        <w:rPr>
          <w:rFonts w:cs="Times New Roman"/>
          <w:szCs w:val="24"/>
          <w:shd w:val="clear" w:color="auto" w:fill="FFFFFF"/>
        </w:rPr>
        <w:t>(1), p.100228.</w:t>
      </w:r>
      <w:r w:rsidRPr="00E4411A">
        <w:rPr>
          <w:rFonts w:cs="Times New Roman"/>
          <w:szCs w:val="24"/>
        </w:rPr>
        <w:t xml:space="preserve"> </w:t>
      </w:r>
      <w:hyperlink r:id="rId32" w:history="1">
        <w:r w:rsidRPr="00E4411A">
          <w:rPr>
            <w:rStyle w:val="Hyperlink"/>
            <w:rFonts w:cs="Times New Roman"/>
            <w:color w:val="auto"/>
            <w:szCs w:val="24"/>
            <w:shd w:val="clear" w:color="auto" w:fill="FFFFFF"/>
          </w:rPr>
          <w:t>https://www.sciencedirect.com/science/article/pii/S266709682400017X</w:t>
        </w:r>
      </w:hyperlink>
    </w:p>
    <w:p w14:paraId="54CFC3FB" w14:textId="77777777" w:rsidR="006167FA" w:rsidRPr="00E4411A" w:rsidRDefault="006167FA" w:rsidP="00E4411A">
      <w:pPr>
        <w:rPr>
          <w:rFonts w:cs="Times New Roman"/>
          <w:szCs w:val="24"/>
          <w:shd w:val="clear" w:color="auto" w:fill="FFFFFF"/>
        </w:rPr>
      </w:pPr>
      <w:proofErr w:type="spellStart"/>
      <w:r w:rsidRPr="00E4411A">
        <w:rPr>
          <w:rFonts w:cs="Times New Roman"/>
          <w:szCs w:val="24"/>
          <w:shd w:val="clear" w:color="auto" w:fill="FFFFFF"/>
        </w:rPr>
        <w:t>Barrane</w:t>
      </w:r>
      <w:proofErr w:type="spellEnd"/>
      <w:r w:rsidRPr="00E4411A">
        <w:rPr>
          <w:rFonts w:cs="Times New Roman"/>
          <w:szCs w:val="24"/>
          <w:shd w:val="clear" w:color="auto" w:fill="FFFFFF"/>
        </w:rPr>
        <w:t xml:space="preserve">, F.Z., Ndubisi, N.O., Kamble, S., </w:t>
      </w:r>
      <w:proofErr w:type="spellStart"/>
      <w:r w:rsidRPr="00E4411A">
        <w:rPr>
          <w:rFonts w:cs="Times New Roman"/>
          <w:szCs w:val="24"/>
          <w:shd w:val="clear" w:color="auto" w:fill="FFFFFF"/>
        </w:rPr>
        <w:t>Karuranga</w:t>
      </w:r>
      <w:proofErr w:type="spellEnd"/>
      <w:r w:rsidRPr="00E4411A">
        <w:rPr>
          <w:rFonts w:cs="Times New Roman"/>
          <w:szCs w:val="24"/>
          <w:shd w:val="clear" w:color="auto" w:fill="FFFFFF"/>
        </w:rPr>
        <w:t>, G.E. and Poulin, D., 2021. Building trust in multi-stakeholder collaborations for new product development in the digital transformation era. </w:t>
      </w:r>
      <w:r w:rsidRPr="00E4411A">
        <w:rPr>
          <w:rFonts w:cs="Times New Roman"/>
          <w:i/>
          <w:iCs/>
          <w:szCs w:val="24"/>
          <w:shd w:val="clear" w:color="auto" w:fill="FFFFFF"/>
        </w:rPr>
        <w:t>Benchmarking: An International Journal</w:t>
      </w:r>
      <w:r w:rsidRPr="00E4411A">
        <w:rPr>
          <w:rFonts w:cs="Times New Roman"/>
          <w:szCs w:val="24"/>
          <w:shd w:val="clear" w:color="auto" w:fill="FFFFFF"/>
        </w:rPr>
        <w:t>, </w:t>
      </w:r>
      <w:r w:rsidRPr="00E4411A">
        <w:rPr>
          <w:rFonts w:cs="Times New Roman"/>
          <w:i/>
          <w:iCs/>
          <w:szCs w:val="24"/>
          <w:shd w:val="clear" w:color="auto" w:fill="FFFFFF"/>
        </w:rPr>
        <w:t>28</w:t>
      </w:r>
      <w:r w:rsidRPr="00E4411A">
        <w:rPr>
          <w:rFonts w:cs="Times New Roman"/>
          <w:szCs w:val="24"/>
          <w:shd w:val="clear" w:color="auto" w:fill="FFFFFF"/>
        </w:rPr>
        <w:t>(1), pp.205-228.</w:t>
      </w:r>
      <w:r w:rsidRPr="00E4411A">
        <w:rPr>
          <w:rFonts w:cs="Times New Roman"/>
          <w:szCs w:val="24"/>
        </w:rPr>
        <w:t xml:space="preserve"> </w:t>
      </w:r>
      <w:hyperlink r:id="rId33" w:history="1">
        <w:r w:rsidRPr="00E4411A">
          <w:rPr>
            <w:rStyle w:val="Hyperlink"/>
            <w:rFonts w:cs="Times New Roman"/>
            <w:color w:val="auto"/>
            <w:szCs w:val="24"/>
            <w:shd w:val="clear" w:color="auto" w:fill="FFFFFF"/>
          </w:rPr>
          <w:t>https://www.academia.edu/download/99986706/BIJ-04-2020-016420230317-1-olcloz.pdf</w:t>
        </w:r>
      </w:hyperlink>
    </w:p>
    <w:p w14:paraId="419E65A0" w14:textId="77777777" w:rsidR="006167FA" w:rsidRPr="00E4411A" w:rsidRDefault="006167FA" w:rsidP="00E4411A">
      <w:pPr>
        <w:rPr>
          <w:rFonts w:cs="Times New Roman"/>
          <w:szCs w:val="24"/>
          <w:lang w:eastAsia="en-IN"/>
        </w:rPr>
      </w:pPr>
      <w:r w:rsidRPr="00E4411A">
        <w:rPr>
          <w:rFonts w:cs="Times New Roman"/>
          <w:szCs w:val="24"/>
          <w:shd w:val="clear" w:color="auto" w:fill="FFFFFF"/>
        </w:rPr>
        <w:t xml:space="preserve">Bhangu, S., Provost, F. and </w:t>
      </w:r>
      <w:proofErr w:type="spellStart"/>
      <w:r w:rsidRPr="00E4411A">
        <w:rPr>
          <w:rFonts w:cs="Times New Roman"/>
          <w:szCs w:val="24"/>
          <w:shd w:val="clear" w:color="auto" w:fill="FFFFFF"/>
        </w:rPr>
        <w:t>Caduff</w:t>
      </w:r>
      <w:proofErr w:type="spellEnd"/>
      <w:r w:rsidRPr="00E4411A">
        <w:rPr>
          <w:rFonts w:cs="Times New Roman"/>
          <w:szCs w:val="24"/>
          <w:shd w:val="clear" w:color="auto" w:fill="FFFFFF"/>
        </w:rPr>
        <w:t>, C., 2023. Introduction to qualitative research methods–Part I. </w:t>
      </w:r>
      <w:r w:rsidRPr="00E4411A">
        <w:rPr>
          <w:rFonts w:cs="Times New Roman"/>
          <w:i/>
          <w:iCs/>
          <w:szCs w:val="24"/>
          <w:shd w:val="clear" w:color="auto" w:fill="FFFFFF"/>
        </w:rPr>
        <w:t>Perspectives in Clinical Research</w:t>
      </w:r>
      <w:r w:rsidRPr="00E4411A">
        <w:rPr>
          <w:rFonts w:cs="Times New Roman"/>
          <w:szCs w:val="24"/>
          <w:shd w:val="clear" w:color="auto" w:fill="FFFFFF"/>
        </w:rPr>
        <w:t>, </w:t>
      </w:r>
      <w:r w:rsidRPr="00E4411A">
        <w:rPr>
          <w:rFonts w:cs="Times New Roman"/>
          <w:i/>
          <w:iCs/>
          <w:szCs w:val="24"/>
          <w:shd w:val="clear" w:color="auto" w:fill="FFFFFF"/>
        </w:rPr>
        <w:t>14</w:t>
      </w:r>
      <w:r w:rsidRPr="00E4411A">
        <w:rPr>
          <w:rFonts w:cs="Times New Roman"/>
          <w:szCs w:val="24"/>
          <w:shd w:val="clear" w:color="auto" w:fill="FFFFFF"/>
        </w:rPr>
        <w:t>(1), pp.39-42.</w:t>
      </w:r>
    </w:p>
    <w:p w14:paraId="74AD851C" w14:textId="77777777" w:rsidR="006167FA" w:rsidRPr="00E4411A" w:rsidRDefault="006167FA" w:rsidP="00E4411A">
      <w:pPr>
        <w:rPr>
          <w:rFonts w:cs="Times New Roman"/>
          <w:szCs w:val="24"/>
          <w:shd w:val="clear" w:color="auto" w:fill="FFFFFF"/>
        </w:rPr>
      </w:pPr>
      <w:proofErr w:type="spellStart"/>
      <w:r w:rsidRPr="00E4411A">
        <w:rPr>
          <w:rFonts w:cs="Times New Roman"/>
          <w:szCs w:val="24"/>
          <w:shd w:val="clear" w:color="auto" w:fill="FFFFFF"/>
        </w:rPr>
        <w:t>Bhimavarapu</w:t>
      </w:r>
      <w:proofErr w:type="spellEnd"/>
      <w:r w:rsidRPr="00E4411A">
        <w:rPr>
          <w:rFonts w:cs="Times New Roman"/>
          <w:szCs w:val="24"/>
          <w:shd w:val="clear" w:color="auto" w:fill="FFFFFF"/>
        </w:rPr>
        <w:t>, V.M. and Rastogi, S., 2020. Valuation of Transparency-A Systematic Literature Review Paper. </w:t>
      </w:r>
      <w:r w:rsidRPr="00E4411A">
        <w:rPr>
          <w:rFonts w:cs="Times New Roman"/>
          <w:i/>
          <w:iCs/>
          <w:szCs w:val="24"/>
          <w:shd w:val="clear" w:color="auto" w:fill="FFFFFF"/>
        </w:rPr>
        <w:t>Test Engineering and Management</w:t>
      </w:r>
      <w:r w:rsidRPr="00E4411A">
        <w:rPr>
          <w:rFonts w:cs="Times New Roman"/>
          <w:szCs w:val="24"/>
          <w:shd w:val="clear" w:color="auto" w:fill="FFFFFF"/>
        </w:rPr>
        <w:t>, </w:t>
      </w:r>
      <w:r w:rsidRPr="00E4411A">
        <w:rPr>
          <w:rFonts w:cs="Times New Roman"/>
          <w:i/>
          <w:iCs/>
          <w:szCs w:val="24"/>
          <w:shd w:val="clear" w:color="auto" w:fill="FFFFFF"/>
        </w:rPr>
        <w:t>83</w:t>
      </w:r>
      <w:r w:rsidRPr="00E4411A">
        <w:rPr>
          <w:rFonts w:cs="Times New Roman"/>
          <w:szCs w:val="24"/>
          <w:shd w:val="clear" w:color="auto" w:fill="FFFFFF"/>
        </w:rPr>
        <w:t>, pp.9092-9102.</w:t>
      </w:r>
      <w:r w:rsidRPr="00E4411A">
        <w:rPr>
          <w:rFonts w:cs="Times New Roman"/>
          <w:szCs w:val="24"/>
        </w:rPr>
        <w:t xml:space="preserve"> </w:t>
      </w:r>
      <w:hyperlink r:id="rId34" w:history="1">
        <w:r w:rsidRPr="00E4411A">
          <w:rPr>
            <w:rStyle w:val="Hyperlink"/>
            <w:rFonts w:cs="Times New Roman"/>
            <w:color w:val="auto"/>
            <w:szCs w:val="24"/>
            <w:shd w:val="clear" w:color="auto" w:fill="FFFFFF"/>
          </w:rPr>
          <w:t>https://www.researchgate.net/profile/Shailesh-Rastogi/publication/341593045_Valuation_of_Transparency-_A_Systematic_Literature_Review_Paper/links/5ec90190299bf1c09ad5bd9f/Valuation-of-Transparency-A-Systematic-Literature-Review-Paper.pdf</w:t>
        </w:r>
      </w:hyperlink>
    </w:p>
    <w:p w14:paraId="3FD88925"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lang w:val="de-DE"/>
        </w:rPr>
        <w:t xml:space="preserve">Brühl, J.K. and Falkheimer, J., 2023. </w:t>
      </w:r>
      <w:r w:rsidRPr="00E4411A">
        <w:rPr>
          <w:rFonts w:cs="Times New Roman"/>
          <w:szCs w:val="24"/>
          <w:shd w:val="clear" w:color="auto" w:fill="FFFFFF"/>
        </w:rPr>
        <w:t>The role of the corporate purpose and how investor relations officers make sense of it. </w:t>
      </w:r>
      <w:r w:rsidRPr="00E4411A">
        <w:rPr>
          <w:rFonts w:cs="Times New Roman"/>
          <w:i/>
          <w:iCs/>
          <w:szCs w:val="24"/>
          <w:shd w:val="clear" w:color="auto" w:fill="FFFFFF"/>
        </w:rPr>
        <w:t>Public Relations Review</w:t>
      </w:r>
      <w:r w:rsidRPr="00E4411A">
        <w:rPr>
          <w:rFonts w:cs="Times New Roman"/>
          <w:szCs w:val="24"/>
          <w:shd w:val="clear" w:color="auto" w:fill="FFFFFF"/>
        </w:rPr>
        <w:t>, </w:t>
      </w:r>
      <w:r w:rsidRPr="00E4411A">
        <w:rPr>
          <w:rFonts w:cs="Times New Roman"/>
          <w:i/>
          <w:iCs/>
          <w:szCs w:val="24"/>
          <w:shd w:val="clear" w:color="auto" w:fill="FFFFFF"/>
        </w:rPr>
        <w:t>49</w:t>
      </w:r>
      <w:r w:rsidRPr="00E4411A">
        <w:rPr>
          <w:rFonts w:cs="Times New Roman"/>
          <w:szCs w:val="24"/>
          <w:shd w:val="clear" w:color="auto" w:fill="FFFFFF"/>
        </w:rPr>
        <w:t xml:space="preserve">(4), p.102358. </w:t>
      </w:r>
      <w:hyperlink r:id="rId35" w:history="1">
        <w:r w:rsidRPr="00E4411A">
          <w:rPr>
            <w:rStyle w:val="Hyperlink"/>
            <w:rFonts w:cs="Times New Roman"/>
            <w:color w:val="auto"/>
            <w:szCs w:val="24"/>
            <w:shd w:val="clear" w:color="auto" w:fill="FFFFFF"/>
          </w:rPr>
          <w:t>https://www.sciencedirect.com/science/article/pii/S0363811123000735</w:t>
        </w:r>
      </w:hyperlink>
    </w:p>
    <w:p w14:paraId="71122196" w14:textId="77777777" w:rsidR="006167FA" w:rsidRPr="00E4411A" w:rsidRDefault="006167FA" w:rsidP="00E4411A">
      <w:pPr>
        <w:rPr>
          <w:rFonts w:cs="Times New Roman"/>
          <w:szCs w:val="24"/>
          <w:shd w:val="clear" w:color="auto" w:fill="FFFFFF"/>
        </w:rPr>
      </w:pPr>
      <w:proofErr w:type="spellStart"/>
      <w:r w:rsidRPr="00E4411A">
        <w:rPr>
          <w:rFonts w:cs="Times New Roman"/>
          <w:szCs w:val="24"/>
          <w:shd w:val="clear" w:color="auto" w:fill="FFFFFF"/>
        </w:rPr>
        <w:t>Bulyga</w:t>
      </w:r>
      <w:proofErr w:type="spellEnd"/>
      <w:r w:rsidRPr="00E4411A">
        <w:rPr>
          <w:rFonts w:cs="Times New Roman"/>
          <w:szCs w:val="24"/>
          <w:shd w:val="clear" w:color="auto" w:fill="FFFFFF"/>
        </w:rPr>
        <w:t xml:space="preserve">, R.P., </w:t>
      </w:r>
      <w:proofErr w:type="spellStart"/>
      <w:r w:rsidRPr="00E4411A">
        <w:rPr>
          <w:rFonts w:cs="Times New Roman"/>
          <w:szCs w:val="24"/>
          <w:shd w:val="clear" w:color="auto" w:fill="FFFFFF"/>
        </w:rPr>
        <w:t>Sitnov</w:t>
      </w:r>
      <w:proofErr w:type="spellEnd"/>
      <w:r w:rsidRPr="00E4411A">
        <w:rPr>
          <w:rFonts w:cs="Times New Roman"/>
          <w:szCs w:val="24"/>
          <w:shd w:val="clear" w:color="auto" w:fill="FFFFFF"/>
        </w:rPr>
        <w:t xml:space="preserve">, A.A., </w:t>
      </w:r>
      <w:proofErr w:type="spellStart"/>
      <w:r w:rsidRPr="00E4411A">
        <w:rPr>
          <w:rFonts w:cs="Times New Roman"/>
          <w:szCs w:val="24"/>
          <w:shd w:val="clear" w:color="auto" w:fill="FFFFFF"/>
        </w:rPr>
        <w:t>Kashirskaya</w:t>
      </w:r>
      <w:proofErr w:type="spellEnd"/>
      <w:r w:rsidRPr="00E4411A">
        <w:rPr>
          <w:rFonts w:cs="Times New Roman"/>
          <w:szCs w:val="24"/>
          <w:shd w:val="clear" w:color="auto" w:fill="FFFFFF"/>
        </w:rPr>
        <w:t>, L.V. and Safonova, I.V., 2020. Transparency of credit institutions. </w:t>
      </w:r>
      <w:r w:rsidRPr="00E4411A">
        <w:rPr>
          <w:rFonts w:cs="Times New Roman"/>
          <w:i/>
          <w:iCs/>
          <w:szCs w:val="24"/>
          <w:shd w:val="clear" w:color="auto" w:fill="FFFFFF"/>
        </w:rPr>
        <w:t>Entrepreneurship and Sustainability Issues</w:t>
      </w:r>
      <w:r w:rsidRPr="00E4411A">
        <w:rPr>
          <w:rFonts w:cs="Times New Roman"/>
          <w:szCs w:val="24"/>
          <w:shd w:val="clear" w:color="auto" w:fill="FFFFFF"/>
        </w:rPr>
        <w:t>, </w:t>
      </w:r>
      <w:r w:rsidRPr="00E4411A">
        <w:rPr>
          <w:rFonts w:cs="Times New Roman"/>
          <w:i/>
          <w:iCs/>
          <w:szCs w:val="24"/>
          <w:shd w:val="clear" w:color="auto" w:fill="FFFFFF"/>
        </w:rPr>
        <w:t>7</w:t>
      </w:r>
      <w:r w:rsidRPr="00E4411A">
        <w:rPr>
          <w:rFonts w:cs="Times New Roman"/>
          <w:szCs w:val="24"/>
          <w:shd w:val="clear" w:color="auto" w:fill="FFFFFF"/>
        </w:rPr>
        <w:t>(4), p.3158.</w:t>
      </w:r>
      <w:r w:rsidRPr="00E4411A">
        <w:rPr>
          <w:rFonts w:cs="Times New Roman"/>
          <w:szCs w:val="24"/>
        </w:rPr>
        <w:t xml:space="preserve"> </w:t>
      </w:r>
      <w:hyperlink r:id="rId36" w:history="1">
        <w:r w:rsidRPr="00E4411A">
          <w:rPr>
            <w:rStyle w:val="Hyperlink"/>
            <w:rFonts w:cs="Times New Roman"/>
            <w:color w:val="auto"/>
            <w:szCs w:val="24"/>
            <w:shd w:val="clear" w:color="auto" w:fill="FFFFFF"/>
          </w:rPr>
          <w:t>https://jssidoi.org/jesi/uploads/articles/28/Bulyga_Transparency_of_credit_institutions.pdf</w:t>
        </w:r>
      </w:hyperlink>
    </w:p>
    <w:p w14:paraId="5F9F6CD4"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 xml:space="preserve">Caputo, F., Pizzi, S., Ligorio, L. and </w:t>
      </w:r>
      <w:proofErr w:type="spellStart"/>
      <w:r w:rsidRPr="00E4411A">
        <w:rPr>
          <w:rFonts w:cs="Times New Roman"/>
          <w:szCs w:val="24"/>
          <w:shd w:val="clear" w:color="auto" w:fill="FFFFFF"/>
        </w:rPr>
        <w:t>Leopizzi</w:t>
      </w:r>
      <w:proofErr w:type="spellEnd"/>
      <w:r w:rsidRPr="00E4411A">
        <w:rPr>
          <w:rFonts w:cs="Times New Roman"/>
          <w:szCs w:val="24"/>
          <w:shd w:val="clear" w:color="auto" w:fill="FFFFFF"/>
        </w:rPr>
        <w:t>, R., 2021. Enhancing environmental information transparency through corporate social responsibility reporting regulation. </w:t>
      </w:r>
      <w:r w:rsidRPr="00E4411A">
        <w:rPr>
          <w:rFonts w:cs="Times New Roman"/>
          <w:i/>
          <w:iCs/>
          <w:szCs w:val="24"/>
          <w:shd w:val="clear" w:color="auto" w:fill="FFFFFF"/>
        </w:rPr>
        <w:t>Business Strategy and the Environment</w:t>
      </w:r>
      <w:r w:rsidRPr="00E4411A">
        <w:rPr>
          <w:rFonts w:cs="Times New Roman"/>
          <w:szCs w:val="24"/>
          <w:shd w:val="clear" w:color="auto" w:fill="FFFFFF"/>
        </w:rPr>
        <w:t>, </w:t>
      </w:r>
      <w:r w:rsidRPr="00E4411A">
        <w:rPr>
          <w:rFonts w:cs="Times New Roman"/>
          <w:i/>
          <w:iCs/>
          <w:szCs w:val="24"/>
          <w:shd w:val="clear" w:color="auto" w:fill="FFFFFF"/>
        </w:rPr>
        <w:t>30</w:t>
      </w:r>
      <w:r w:rsidRPr="00E4411A">
        <w:rPr>
          <w:rFonts w:cs="Times New Roman"/>
          <w:szCs w:val="24"/>
          <w:shd w:val="clear" w:color="auto" w:fill="FFFFFF"/>
        </w:rPr>
        <w:t>(8), pp.3470-3484.</w:t>
      </w:r>
      <w:r w:rsidRPr="00E4411A">
        <w:rPr>
          <w:rFonts w:cs="Times New Roman"/>
          <w:szCs w:val="24"/>
        </w:rPr>
        <w:t xml:space="preserve"> </w:t>
      </w:r>
      <w:hyperlink r:id="rId37" w:history="1">
        <w:r w:rsidRPr="00E4411A">
          <w:rPr>
            <w:rStyle w:val="Hyperlink"/>
            <w:rFonts w:cs="Times New Roman"/>
            <w:color w:val="auto"/>
            <w:szCs w:val="24"/>
            <w:shd w:val="clear" w:color="auto" w:fill="FFFFFF"/>
          </w:rPr>
          <w:t>https://onlinelibrary.wiley.com/doi/pdf/10.1002/bse.2814</w:t>
        </w:r>
      </w:hyperlink>
    </w:p>
    <w:p w14:paraId="021EEC3E"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lastRenderedPageBreak/>
        <w:t>Chapman, K.L., Miller, G.S., Neilson, J.J. and White, H.D., 2022. Investor relations, engagement, and shareholder activism. </w:t>
      </w:r>
      <w:r w:rsidRPr="00E4411A">
        <w:rPr>
          <w:rFonts w:cs="Times New Roman"/>
          <w:i/>
          <w:iCs/>
          <w:szCs w:val="24"/>
          <w:shd w:val="clear" w:color="auto" w:fill="FFFFFF"/>
        </w:rPr>
        <w:t>The Accounting Review</w:t>
      </w:r>
      <w:r w:rsidRPr="00E4411A">
        <w:rPr>
          <w:rFonts w:cs="Times New Roman"/>
          <w:szCs w:val="24"/>
          <w:shd w:val="clear" w:color="auto" w:fill="FFFFFF"/>
        </w:rPr>
        <w:t>, </w:t>
      </w:r>
      <w:r w:rsidRPr="00E4411A">
        <w:rPr>
          <w:rFonts w:cs="Times New Roman"/>
          <w:i/>
          <w:iCs/>
          <w:szCs w:val="24"/>
          <w:shd w:val="clear" w:color="auto" w:fill="FFFFFF"/>
        </w:rPr>
        <w:t>97</w:t>
      </w:r>
      <w:r w:rsidRPr="00E4411A">
        <w:rPr>
          <w:rFonts w:cs="Times New Roman"/>
          <w:szCs w:val="24"/>
          <w:shd w:val="clear" w:color="auto" w:fill="FFFFFF"/>
        </w:rPr>
        <w:t xml:space="preserve">(2), pp.77-106. </w:t>
      </w:r>
      <w:hyperlink r:id="rId38" w:history="1">
        <w:r w:rsidRPr="00E4411A">
          <w:rPr>
            <w:rStyle w:val="Hyperlink"/>
            <w:rFonts w:cs="Times New Roman"/>
            <w:color w:val="auto"/>
            <w:szCs w:val="24"/>
            <w:shd w:val="clear" w:color="auto" w:fill="FFFFFF"/>
          </w:rPr>
          <w:t>https://publications.aaahq.org/accounting-review/article-abstract/97/2/77/4394/Investor-Relations-Engagement-and-Shareholder</w:t>
        </w:r>
      </w:hyperlink>
    </w:p>
    <w:p w14:paraId="7759B739"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Cheng, L.T., Sharma, P., Shen, J. and Ng, A.C., 2021. Exploring the dark side of third-party certification effect in B2B relationships: A professional financial services perspective. </w:t>
      </w:r>
      <w:r w:rsidRPr="00E4411A">
        <w:rPr>
          <w:rFonts w:cs="Times New Roman"/>
          <w:i/>
          <w:iCs/>
          <w:szCs w:val="24"/>
          <w:shd w:val="clear" w:color="auto" w:fill="FFFFFF"/>
        </w:rPr>
        <w:t>Journal of Business Research</w:t>
      </w:r>
      <w:r w:rsidRPr="00E4411A">
        <w:rPr>
          <w:rFonts w:cs="Times New Roman"/>
          <w:szCs w:val="24"/>
          <w:shd w:val="clear" w:color="auto" w:fill="FFFFFF"/>
        </w:rPr>
        <w:t>, </w:t>
      </w:r>
      <w:r w:rsidRPr="00E4411A">
        <w:rPr>
          <w:rFonts w:cs="Times New Roman"/>
          <w:i/>
          <w:iCs/>
          <w:szCs w:val="24"/>
          <w:shd w:val="clear" w:color="auto" w:fill="FFFFFF"/>
        </w:rPr>
        <w:t>127</w:t>
      </w:r>
      <w:r w:rsidRPr="00E4411A">
        <w:rPr>
          <w:rFonts w:cs="Times New Roman"/>
          <w:szCs w:val="24"/>
          <w:shd w:val="clear" w:color="auto" w:fill="FFFFFF"/>
        </w:rPr>
        <w:t>, pp.123-136.</w:t>
      </w:r>
      <w:r w:rsidRPr="00E4411A">
        <w:rPr>
          <w:rFonts w:cs="Times New Roman"/>
          <w:szCs w:val="24"/>
        </w:rPr>
        <w:t xml:space="preserve"> </w:t>
      </w:r>
      <w:hyperlink r:id="rId39" w:history="1">
        <w:r w:rsidRPr="00E4411A">
          <w:rPr>
            <w:rStyle w:val="Hyperlink"/>
            <w:rFonts w:cs="Times New Roman"/>
            <w:color w:val="auto"/>
            <w:szCs w:val="24"/>
            <w:shd w:val="clear" w:color="auto" w:fill="FFFFFF"/>
          </w:rPr>
          <w:t>https://espace.curtin.edu.au/bitstream/handle/20.500.11937/82261/82303.pdf?sequence=3</w:t>
        </w:r>
      </w:hyperlink>
    </w:p>
    <w:p w14:paraId="47D70876"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Cheong, H.I., Lyons, A., Houghton, R. and Majumdar, A., 2023. Secondary qualitative research methodology using online data within the context of social sciences. </w:t>
      </w:r>
      <w:r w:rsidRPr="00E4411A">
        <w:rPr>
          <w:rFonts w:cs="Times New Roman"/>
          <w:i/>
          <w:iCs/>
          <w:szCs w:val="24"/>
          <w:shd w:val="clear" w:color="auto" w:fill="FFFFFF"/>
        </w:rPr>
        <w:t>International Journal of Qualitative Methods</w:t>
      </w:r>
      <w:r w:rsidRPr="00E4411A">
        <w:rPr>
          <w:rFonts w:cs="Times New Roman"/>
          <w:szCs w:val="24"/>
          <w:shd w:val="clear" w:color="auto" w:fill="FFFFFF"/>
        </w:rPr>
        <w:t>, </w:t>
      </w:r>
      <w:r w:rsidRPr="00E4411A">
        <w:rPr>
          <w:rFonts w:cs="Times New Roman"/>
          <w:i/>
          <w:iCs/>
          <w:szCs w:val="24"/>
          <w:shd w:val="clear" w:color="auto" w:fill="FFFFFF"/>
        </w:rPr>
        <w:t>22</w:t>
      </w:r>
      <w:r w:rsidRPr="00E4411A">
        <w:rPr>
          <w:rFonts w:cs="Times New Roman"/>
          <w:szCs w:val="24"/>
          <w:shd w:val="clear" w:color="auto" w:fill="FFFFFF"/>
        </w:rPr>
        <w:t>, p.16094069231180160.</w:t>
      </w:r>
    </w:p>
    <w:p w14:paraId="1F6C5FED" w14:textId="77777777" w:rsidR="006167FA" w:rsidRPr="00E4411A" w:rsidRDefault="006167FA" w:rsidP="00E4411A">
      <w:pPr>
        <w:spacing w:after="0"/>
        <w:rPr>
          <w:rFonts w:cs="Times New Roman"/>
          <w:szCs w:val="24"/>
          <w:shd w:val="clear" w:color="auto" w:fill="FFFFFF"/>
        </w:rPr>
      </w:pPr>
      <w:proofErr w:type="spellStart"/>
      <w:r w:rsidRPr="00E4411A">
        <w:rPr>
          <w:rFonts w:cs="Times New Roman"/>
          <w:szCs w:val="24"/>
          <w:shd w:val="clear" w:color="auto" w:fill="FFFFFF"/>
        </w:rPr>
        <w:t>Dehalwar</w:t>
      </w:r>
      <w:proofErr w:type="spellEnd"/>
      <w:r w:rsidRPr="00E4411A">
        <w:rPr>
          <w:rFonts w:cs="Times New Roman"/>
          <w:szCs w:val="24"/>
          <w:shd w:val="clear" w:color="auto" w:fill="FFFFFF"/>
        </w:rPr>
        <w:t>, K. and Sharma, S.N., 2023. </w:t>
      </w:r>
      <w:r w:rsidRPr="00E4411A">
        <w:rPr>
          <w:rFonts w:cs="Times New Roman"/>
          <w:i/>
          <w:iCs/>
          <w:szCs w:val="24"/>
          <w:shd w:val="clear" w:color="auto" w:fill="FFFFFF"/>
        </w:rPr>
        <w:t>Fundamentals of Research Writing and Uses of Research Methodologies</w:t>
      </w:r>
      <w:r w:rsidRPr="00E4411A">
        <w:rPr>
          <w:rFonts w:cs="Times New Roman"/>
          <w:szCs w:val="24"/>
          <w:shd w:val="clear" w:color="auto" w:fill="FFFFFF"/>
        </w:rPr>
        <w:t xml:space="preserve">. </w:t>
      </w:r>
      <w:proofErr w:type="spellStart"/>
      <w:r w:rsidRPr="00E4411A">
        <w:rPr>
          <w:rFonts w:cs="Times New Roman"/>
          <w:szCs w:val="24"/>
          <w:shd w:val="clear" w:color="auto" w:fill="FFFFFF"/>
        </w:rPr>
        <w:t>Edupedia</w:t>
      </w:r>
      <w:proofErr w:type="spellEnd"/>
      <w:r w:rsidRPr="00E4411A">
        <w:rPr>
          <w:rFonts w:cs="Times New Roman"/>
          <w:szCs w:val="24"/>
          <w:shd w:val="clear" w:color="auto" w:fill="FFFFFF"/>
        </w:rPr>
        <w:t xml:space="preserve"> Publications Pvt Ltd.</w:t>
      </w:r>
    </w:p>
    <w:p w14:paraId="1BA8BE66" w14:textId="77777777" w:rsidR="006167FA" w:rsidRPr="00E4411A" w:rsidRDefault="006167FA" w:rsidP="00E4411A">
      <w:pPr>
        <w:rPr>
          <w:rFonts w:cs="Times New Roman"/>
          <w:szCs w:val="24"/>
          <w:shd w:val="clear" w:color="auto" w:fill="FFFFFF"/>
        </w:rPr>
      </w:pPr>
      <w:proofErr w:type="spellStart"/>
      <w:r w:rsidRPr="00E4411A">
        <w:rPr>
          <w:rFonts w:cs="Times New Roman"/>
          <w:szCs w:val="24"/>
          <w:shd w:val="clear" w:color="auto" w:fill="FFFFFF"/>
        </w:rPr>
        <w:t>Derun</w:t>
      </w:r>
      <w:proofErr w:type="spellEnd"/>
      <w:r w:rsidRPr="00E4411A">
        <w:rPr>
          <w:rFonts w:cs="Times New Roman"/>
          <w:szCs w:val="24"/>
          <w:shd w:val="clear" w:color="auto" w:fill="FFFFFF"/>
        </w:rPr>
        <w:t xml:space="preserve">, I., </w:t>
      </w:r>
      <w:proofErr w:type="spellStart"/>
      <w:r w:rsidRPr="00E4411A">
        <w:rPr>
          <w:rFonts w:cs="Times New Roman"/>
          <w:szCs w:val="24"/>
          <w:shd w:val="clear" w:color="auto" w:fill="FFFFFF"/>
        </w:rPr>
        <w:t>Mysaka</w:t>
      </w:r>
      <w:proofErr w:type="spellEnd"/>
      <w:r w:rsidRPr="00E4411A">
        <w:rPr>
          <w:rFonts w:cs="Times New Roman"/>
          <w:szCs w:val="24"/>
          <w:shd w:val="clear" w:color="auto" w:fill="FFFFFF"/>
        </w:rPr>
        <w:t xml:space="preserve">, H. and </w:t>
      </w:r>
      <w:proofErr w:type="spellStart"/>
      <w:r w:rsidRPr="00E4411A">
        <w:rPr>
          <w:rFonts w:cs="Times New Roman"/>
          <w:szCs w:val="24"/>
          <w:shd w:val="clear" w:color="auto" w:fill="FFFFFF"/>
        </w:rPr>
        <w:t>Skliaruk</w:t>
      </w:r>
      <w:proofErr w:type="spellEnd"/>
      <w:r w:rsidRPr="00E4411A">
        <w:rPr>
          <w:rFonts w:cs="Times New Roman"/>
          <w:szCs w:val="24"/>
          <w:shd w:val="clear" w:color="auto" w:fill="FFFFFF"/>
        </w:rPr>
        <w:t>, I., 2023. Contextual Research of Strategic Theories for Non-financial Reporting: A System-structural Approach to Formulating Reporting Principles. </w:t>
      </w:r>
      <w:r w:rsidRPr="00E4411A">
        <w:rPr>
          <w:rFonts w:cs="Times New Roman"/>
          <w:i/>
          <w:iCs/>
          <w:szCs w:val="24"/>
          <w:shd w:val="clear" w:color="auto" w:fill="FFFFFF"/>
        </w:rPr>
        <w:t>Scientific Papers of the University of Pardubice. Series D, Faculty of Economics &amp; Administration</w:t>
      </w:r>
      <w:r w:rsidRPr="00E4411A">
        <w:rPr>
          <w:rFonts w:cs="Times New Roman"/>
          <w:szCs w:val="24"/>
          <w:shd w:val="clear" w:color="auto" w:fill="FFFFFF"/>
        </w:rPr>
        <w:t>, </w:t>
      </w:r>
      <w:r w:rsidRPr="00E4411A">
        <w:rPr>
          <w:rFonts w:cs="Times New Roman"/>
          <w:i/>
          <w:iCs/>
          <w:szCs w:val="24"/>
          <w:shd w:val="clear" w:color="auto" w:fill="FFFFFF"/>
        </w:rPr>
        <w:t>31</w:t>
      </w:r>
      <w:r w:rsidRPr="00E4411A">
        <w:rPr>
          <w:rFonts w:cs="Times New Roman"/>
          <w:szCs w:val="24"/>
          <w:shd w:val="clear" w:color="auto" w:fill="FFFFFF"/>
        </w:rPr>
        <w:t>(1).</w:t>
      </w:r>
      <w:r w:rsidRPr="00E4411A">
        <w:rPr>
          <w:rFonts w:cs="Times New Roman"/>
          <w:szCs w:val="24"/>
        </w:rPr>
        <w:t xml:space="preserve"> </w:t>
      </w:r>
      <w:hyperlink r:id="rId40" w:history="1">
        <w:r w:rsidRPr="00E4411A">
          <w:rPr>
            <w:rStyle w:val="Hyperlink"/>
            <w:rFonts w:cs="Times New Roman"/>
            <w:color w:val="auto"/>
            <w:szCs w:val="24"/>
            <w:shd w:val="clear" w:color="auto" w:fill="FFFFFF"/>
          </w:rPr>
          <w:t>https://www.researchgate.net/profile/Ivan-Derun/publication/370621621_Contextual_Research_of_Strategic_Theories_for_Non-financial_Reporting_A_System-Structural_Approach_to_Formulating_Reporting_Principles/links/645d2afafbaf5b27a4bde963/Contextual-Research-of-Strategic-Theories-for-Non-financial-Reporting-A-System-Structural-Approach-to-Formulating-Reporting-Principles.pdf</w:t>
        </w:r>
      </w:hyperlink>
    </w:p>
    <w:p w14:paraId="339D047B" w14:textId="77777777" w:rsidR="006167FA" w:rsidRPr="00E4411A" w:rsidRDefault="006167FA" w:rsidP="00E4411A">
      <w:pPr>
        <w:rPr>
          <w:rStyle w:val="Hyperlink"/>
          <w:rFonts w:cs="Times New Roman"/>
          <w:color w:val="auto"/>
          <w:szCs w:val="24"/>
          <w:shd w:val="clear" w:color="auto" w:fill="FFFFFF"/>
        </w:rPr>
      </w:pPr>
      <w:r w:rsidRPr="00556CE6">
        <w:rPr>
          <w:rFonts w:cs="Times New Roman"/>
          <w:szCs w:val="24"/>
          <w:shd w:val="clear" w:color="auto" w:fill="FFFFFF"/>
          <w:lang w:val="de-DE"/>
        </w:rPr>
        <w:t xml:space="preserve">El Khatib, M., Beshwari, F., Beshwari, M. and Beshwari, A., 2021. </w:t>
      </w:r>
      <w:r w:rsidRPr="00E4411A">
        <w:rPr>
          <w:rFonts w:cs="Times New Roman"/>
          <w:szCs w:val="24"/>
          <w:shd w:val="clear" w:color="auto" w:fill="FFFFFF"/>
        </w:rPr>
        <w:t>The impact of blockchain on project management. </w:t>
      </w:r>
      <w:r w:rsidRPr="00E4411A">
        <w:rPr>
          <w:rFonts w:cs="Times New Roman"/>
          <w:i/>
          <w:iCs/>
          <w:szCs w:val="24"/>
          <w:shd w:val="clear" w:color="auto" w:fill="FFFFFF"/>
        </w:rPr>
        <w:t>ICIC Express Lett</w:t>
      </w:r>
      <w:r w:rsidRPr="00E4411A">
        <w:rPr>
          <w:rFonts w:cs="Times New Roman"/>
          <w:szCs w:val="24"/>
          <w:shd w:val="clear" w:color="auto" w:fill="FFFFFF"/>
        </w:rPr>
        <w:t>, </w:t>
      </w:r>
      <w:r w:rsidRPr="00E4411A">
        <w:rPr>
          <w:rFonts w:cs="Times New Roman"/>
          <w:i/>
          <w:iCs/>
          <w:szCs w:val="24"/>
          <w:shd w:val="clear" w:color="auto" w:fill="FFFFFF"/>
        </w:rPr>
        <w:t>15</w:t>
      </w:r>
      <w:r w:rsidRPr="00E4411A">
        <w:rPr>
          <w:rFonts w:cs="Times New Roman"/>
          <w:szCs w:val="24"/>
          <w:shd w:val="clear" w:color="auto" w:fill="FFFFFF"/>
        </w:rPr>
        <w:t>(5), pp.467-474.</w:t>
      </w:r>
      <w:r w:rsidRPr="00E4411A">
        <w:rPr>
          <w:rFonts w:cs="Times New Roman"/>
          <w:szCs w:val="24"/>
        </w:rPr>
        <w:t xml:space="preserve"> </w:t>
      </w:r>
      <w:hyperlink r:id="rId41" w:history="1">
        <w:r w:rsidRPr="00E4411A">
          <w:rPr>
            <w:rStyle w:val="Hyperlink"/>
            <w:rFonts w:cs="Times New Roman"/>
            <w:color w:val="auto"/>
            <w:szCs w:val="24"/>
            <w:shd w:val="clear" w:color="auto" w:fill="FFFFFF"/>
          </w:rPr>
          <w:t>https://www.researchgate.net/profile/Mounir-El-Khatib/publication/352227030_THE_IMPACT_OF_BLOCKCHAIN_ON_PROJECT_MANAGEMENT/links/60bfeac8458515bfdb54e8cc/THE-IMPACT-OF-BLOCKCHAIN-ON-PROJECT-MANAGEMENT.pdf</w:t>
        </w:r>
      </w:hyperlink>
    </w:p>
    <w:p w14:paraId="29C1A9B8"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 xml:space="preserve">Fuadah, H. and </w:t>
      </w:r>
      <w:proofErr w:type="spellStart"/>
      <w:r w:rsidRPr="00E4411A">
        <w:rPr>
          <w:rFonts w:cs="Times New Roman"/>
          <w:color w:val="222222"/>
          <w:szCs w:val="24"/>
          <w:shd w:val="clear" w:color="auto" w:fill="FFFFFF"/>
        </w:rPr>
        <w:t>Setiyawati</w:t>
      </w:r>
      <w:proofErr w:type="spellEnd"/>
      <w:r w:rsidRPr="00E4411A">
        <w:rPr>
          <w:rFonts w:cs="Times New Roman"/>
          <w:color w:val="222222"/>
          <w:szCs w:val="24"/>
          <w:shd w:val="clear" w:color="auto" w:fill="FFFFFF"/>
        </w:rPr>
        <w:t>, H., 2020. The Effect of the implementation of transparency and accounting information systems on the quality of financial reports. </w:t>
      </w:r>
      <w:r w:rsidRPr="00E4411A">
        <w:rPr>
          <w:rFonts w:cs="Times New Roman"/>
          <w:i/>
          <w:iCs/>
          <w:color w:val="222222"/>
          <w:szCs w:val="24"/>
          <w:shd w:val="clear" w:color="auto" w:fill="FFFFFF"/>
        </w:rPr>
        <w:t>IJO-International Journal of Business Management (ISSN 2811-2504)</w:t>
      </w:r>
      <w:r w:rsidRPr="00E4411A">
        <w:rPr>
          <w:rFonts w:cs="Times New Roman"/>
          <w:color w:val="222222"/>
          <w:szCs w:val="24"/>
          <w:shd w:val="clear" w:color="auto" w:fill="FFFFFF"/>
        </w:rPr>
        <w:t>, </w:t>
      </w:r>
      <w:r w:rsidRPr="00E4411A">
        <w:rPr>
          <w:rFonts w:cs="Times New Roman"/>
          <w:i/>
          <w:iCs/>
          <w:color w:val="222222"/>
          <w:szCs w:val="24"/>
          <w:shd w:val="clear" w:color="auto" w:fill="FFFFFF"/>
        </w:rPr>
        <w:t>3</w:t>
      </w:r>
      <w:r w:rsidRPr="00E4411A">
        <w:rPr>
          <w:rFonts w:cs="Times New Roman"/>
          <w:color w:val="222222"/>
          <w:szCs w:val="24"/>
          <w:shd w:val="clear" w:color="auto" w:fill="FFFFFF"/>
        </w:rPr>
        <w:t>(11), pp.01-12.</w:t>
      </w:r>
    </w:p>
    <w:p w14:paraId="0598B2D1"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lastRenderedPageBreak/>
        <w:t>Gara, G.L. and La Porte, J.M., 2020. Processes of building trust in organizations: internal communication, management, and recruiting. </w:t>
      </w:r>
      <w:r w:rsidRPr="00E4411A">
        <w:rPr>
          <w:rFonts w:cs="Times New Roman"/>
          <w:i/>
          <w:iCs/>
          <w:szCs w:val="24"/>
          <w:shd w:val="clear" w:color="auto" w:fill="FFFFFF"/>
        </w:rPr>
        <w:t>Church, Communication and Culture</w:t>
      </w:r>
      <w:r w:rsidRPr="00E4411A">
        <w:rPr>
          <w:rFonts w:cs="Times New Roman"/>
          <w:szCs w:val="24"/>
          <w:shd w:val="clear" w:color="auto" w:fill="FFFFFF"/>
        </w:rPr>
        <w:t>, </w:t>
      </w:r>
      <w:r w:rsidRPr="00E4411A">
        <w:rPr>
          <w:rFonts w:cs="Times New Roman"/>
          <w:i/>
          <w:iCs/>
          <w:szCs w:val="24"/>
          <w:shd w:val="clear" w:color="auto" w:fill="FFFFFF"/>
        </w:rPr>
        <w:t>5</w:t>
      </w:r>
      <w:r w:rsidRPr="00E4411A">
        <w:rPr>
          <w:rFonts w:cs="Times New Roman"/>
          <w:szCs w:val="24"/>
          <w:shd w:val="clear" w:color="auto" w:fill="FFFFFF"/>
        </w:rPr>
        <w:t>(3), pp.298-319.</w:t>
      </w:r>
      <w:r w:rsidRPr="00E4411A">
        <w:rPr>
          <w:rFonts w:cs="Times New Roman"/>
          <w:szCs w:val="24"/>
        </w:rPr>
        <w:t xml:space="preserve"> </w:t>
      </w:r>
      <w:hyperlink r:id="rId42" w:history="1">
        <w:r w:rsidRPr="00E4411A">
          <w:rPr>
            <w:rStyle w:val="Hyperlink"/>
            <w:rFonts w:cs="Times New Roman"/>
            <w:color w:val="auto"/>
            <w:szCs w:val="24"/>
            <w:shd w:val="clear" w:color="auto" w:fill="FFFFFF"/>
          </w:rPr>
          <w:t>https://www.tandfonline.com/doi/pdf/10.1080/23753234.2020.1824581</w:t>
        </w:r>
      </w:hyperlink>
    </w:p>
    <w:p w14:paraId="4E10AD87" w14:textId="77777777" w:rsidR="006167FA" w:rsidRPr="00E4411A" w:rsidRDefault="006167FA" w:rsidP="00E4411A">
      <w:pPr>
        <w:spacing w:after="0"/>
        <w:rPr>
          <w:rFonts w:cs="Times New Roman"/>
          <w:color w:val="222222"/>
          <w:szCs w:val="24"/>
          <w:shd w:val="clear" w:color="auto" w:fill="FFFFFF"/>
        </w:rPr>
      </w:pPr>
      <w:r w:rsidRPr="00556CE6">
        <w:rPr>
          <w:rFonts w:cs="Times New Roman"/>
          <w:color w:val="222222"/>
          <w:szCs w:val="24"/>
          <w:shd w:val="clear" w:color="auto" w:fill="FFFFFF"/>
          <w:lang w:val="de-DE"/>
        </w:rPr>
        <w:t xml:space="preserve">Gibson Brandon, R., Glossner, S., Krueger, P., Matos, P. and Steffen, T., 2022. </w:t>
      </w:r>
      <w:r w:rsidRPr="00E4411A">
        <w:rPr>
          <w:rFonts w:cs="Times New Roman"/>
          <w:color w:val="222222"/>
          <w:szCs w:val="24"/>
          <w:shd w:val="clear" w:color="auto" w:fill="FFFFFF"/>
        </w:rPr>
        <w:t xml:space="preserve">Do responsible investors invest </w:t>
      </w:r>
      <w:proofErr w:type="gramStart"/>
      <w:r w:rsidRPr="00E4411A">
        <w:rPr>
          <w:rFonts w:cs="Times New Roman"/>
          <w:color w:val="222222"/>
          <w:szCs w:val="24"/>
          <w:shd w:val="clear" w:color="auto" w:fill="FFFFFF"/>
        </w:rPr>
        <w:t>responsibly?.</w:t>
      </w:r>
      <w:proofErr w:type="gramEnd"/>
      <w:r w:rsidRPr="00E4411A">
        <w:rPr>
          <w:rFonts w:cs="Times New Roman"/>
          <w:color w:val="222222"/>
          <w:szCs w:val="24"/>
          <w:shd w:val="clear" w:color="auto" w:fill="FFFFFF"/>
        </w:rPr>
        <w:t> </w:t>
      </w:r>
      <w:r w:rsidRPr="00E4411A">
        <w:rPr>
          <w:rFonts w:cs="Times New Roman"/>
          <w:i/>
          <w:iCs/>
          <w:color w:val="222222"/>
          <w:szCs w:val="24"/>
          <w:shd w:val="clear" w:color="auto" w:fill="FFFFFF"/>
        </w:rPr>
        <w:t>Review of Finance</w:t>
      </w:r>
      <w:r w:rsidRPr="00E4411A">
        <w:rPr>
          <w:rFonts w:cs="Times New Roman"/>
          <w:color w:val="222222"/>
          <w:szCs w:val="24"/>
          <w:shd w:val="clear" w:color="auto" w:fill="FFFFFF"/>
        </w:rPr>
        <w:t>, </w:t>
      </w:r>
      <w:r w:rsidRPr="00E4411A">
        <w:rPr>
          <w:rFonts w:cs="Times New Roman"/>
          <w:i/>
          <w:iCs/>
          <w:color w:val="222222"/>
          <w:szCs w:val="24"/>
          <w:shd w:val="clear" w:color="auto" w:fill="FFFFFF"/>
        </w:rPr>
        <w:t>26</w:t>
      </w:r>
      <w:r w:rsidRPr="00E4411A">
        <w:rPr>
          <w:rFonts w:cs="Times New Roman"/>
          <w:color w:val="222222"/>
          <w:szCs w:val="24"/>
          <w:shd w:val="clear" w:color="auto" w:fill="FFFFFF"/>
        </w:rPr>
        <w:t>(6), pp.1389-1432.</w:t>
      </w:r>
    </w:p>
    <w:p w14:paraId="70DDF752"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Guan, Y., Lobo, G.J., Tsang, A. and Xin, X., 2020. Societal trust and management earnings forecasts. </w:t>
      </w:r>
      <w:r w:rsidRPr="00E4411A">
        <w:rPr>
          <w:rFonts w:cs="Times New Roman"/>
          <w:i/>
          <w:iCs/>
          <w:szCs w:val="24"/>
          <w:shd w:val="clear" w:color="auto" w:fill="FFFFFF"/>
        </w:rPr>
        <w:t>The Accounting Review</w:t>
      </w:r>
      <w:r w:rsidRPr="00E4411A">
        <w:rPr>
          <w:rFonts w:cs="Times New Roman"/>
          <w:szCs w:val="24"/>
          <w:shd w:val="clear" w:color="auto" w:fill="FFFFFF"/>
        </w:rPr>
        <w:t>, </w:t>
      </w:r>
      <w:r w:rsidRPr="00E4411A">
        <w:rPr>
          <w:rFonts w:cs="Times New Roman"/>
          <w:i/>
          <w:iCs/>
          <w:szCs w:val="24"/>
          <w:shd w:val="clear" w:color="auto" w:fill="FFFFFF"/>
        </w:rPr>
        <w:t>95</w:t>
      </w:r>
      <w:r w:rsidRPr="00E4411A">
        <w:rPr>
          <w:rFonts w:cs="Times New Roman"/>
          <w:szCs w:val="24"/>
          <w:shd w:val="clear" w:color="auto" w:fill="FFFFFF"/>
        </w:rPr>
        <w:t>(5), pp.149-184.</w:t>
      </w:r>
      <w:r w:rsidRPr="00E4411A">
        <w:rPr>
          <w:rFonts w:cs="Times New Roman"/>
          <w:szCs w:val="24"/>
        </w:rPr>
        <w:t xml:space="preserve"> </w:t>
      </w:r>
      <w:hyperlink r:id="rId43" w:history="1">
        <w:r w:rsidRPr="00E4411A">
          <w:rPr>
            <w:rStyle w:val="Hyperlink"/>
            <w:rFonts w:cs="Times New Roman"/>
            <w:color w:val="auto"/>
            <w:szCs w:val="24"/>
            <w:shd w:val="clear" w:color="auto" w:fill="FFFFFF"/>
          </w:rPr>
          <w:t>https://www.researchgate.net/profile/Gerald-Lobo/publication/339013763_Societal_Trust_and_Management_Earnings_Forecasts/links/616c7d5d25467d2f004efbd2/Societal-Trust-and-Management-Earnings-Forecasts.pdf</w:t>
        </w:r>
      </w:hyperlink>
    </w:p>
    <w:p w14:paraId="0E65F87B"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Habu, A.A. and Henderson, T., 2023. Data subject rights as a research methodology: A systematic literature review. </w:t>
      </w:r>
      <w:r w:rsidRPr="00E4411A">
        <w:rPr>
          <w:rFonts w:cs="Times New Roman"/>
          <w:i/>
          <w:iCs/>
          <w:szCs w:val="24"/>
          <w:shd w:val="clear" w:color="auto" w:fill="FFFFFF"/>
        </w:rPr>
        <w:t>Journal of Responsible Technology</w:t>
      </w:r>
      <w:r w:rsidRPr="00E4411A">
        <w:rPr>
          <w:rFonts w:cs="Times New Roman"/>
          <w:szCs w:val="24"/>
          <w:shd w:val="clear" w:color="auto" w:fill="FFFFFF"/>
        </w:rPr>
        <w:t>, p.100070.</w:t>
      </w:r>
    </w:p>
    <w:p w14:paraId="78FA4B8A" w14:textId="77777777" w:rsidR="006167FA" w:rsidRPr="00E4411A" w:rsidRDefault="006167FA" w:rsidP="00E4411A">
      <w:pPr>
        <w:spacing w:after="0"/>
        <w:rPr>
          <w:rFonts w:cs="Times New Roman"/>
          <w:szCs w:val="24"/>
          <w:shd w:val="clear" w:color="auto" w:fill="FFFFFF"/>
        </w:rPr>
      </w:pPr>
      <w:proofErr w:type="spellStart"/>
      <w:r w:rsidRPr="00E4411A">
        <w:rPr>
          <w:rFonts w:cs="Times New Roman"/>
          <w:szCs w:val="24"/>
          <w:shd w:val="clear" w:color="auto" w:fill="FFFFFF"/>
        </w:rPr>
        <w:t>Hardiningsih</w:t>
      </w:r>
      <w:proofErr w:type="spellEnd"/>
      <w:r w:rsidRPr="00E4411A">
        <w:rPr>
          <w:rFonts w:cs="Times New Roman"/>
          <w:szCs w:val="24"/>
          <w:shd w:val="clear" w:color="auto" w:fill="FFFFFF"/>
        </w:rPr>
        <w:t xml:space="preserve">, P., </w:t>
      </w:r>
      <w:proofErr w:type="spellStart"/>
      <w:r w:rsidRPr="00E4411A">
        <w:rPr>
          <w:rFonts w:cs="Times New Roman"/>
          <w:szCs w:val="24"/>
          <w:shd w:val="clear" w:color="auto" w:fill="FFFFFF"/>
        </w:rPr>
        <w:t>Januarti</w:t>
      </w:r>
      <w:proofErr w:type="spellEnd"/>
      <w:r w:rsidRPr="00E4411A">
        <w:rPr>
          <w:rFonts w:cs="Times New Roman"/>
          <w:szCs w:val="24"/>
          <w:shd w:val="clear" w:color="auto" w:fill="FFFFFF"/>
        </w:rPr>
        <w:t xml:space="preserve">, I., </w:t>
      </w:r>
      <w:proofErr w:type="spellStart"/>
      <w:r w:rsidRPr="00E4411A">
        <w:rPr>
          <w:rFonts w:cs="Times New Roman"/>
          <w:szCs w:val="24"/>
          <w:shd w:val="clear" w:color="auto" w:fill="FFFFFF"/>
        </w:rPr>
        <w:t>Yuyetta</w:t>
      </w:r>
      <w:proofErr w:type="spellEnd"/>
      <w:r w:rsidRPr="00E4411A">
        <w:rPr>
          <w:rFonts w:cs="Times New Roman"/>
          <w:szCs w:val="24"/>
          <w:shd w:val="clear" w:color="auto" w:fill="FFFFFF"/>
        </w:rPr>
        <w:t xml:space="preserve">, E.N.A., </w:t>
      </w:r>
      <w:proofErr w:type="spellStart"/>
      <w:r w:rsidRPr="00E4411A">
        <w:rPr>
          <w:rFonts w:cs="Times New Roman"/>
          <w:szCs w:val="24"/>
          <w:shd w:val="clear" w:color="auto" w:fill="FFFFFF"/>
        </w:rPr>
        <w:t>Srimindarti</w:t>
      </w:r>
      <w:proofErr w:type="spellEnd"/>
      <w:r w:rsidRPr="00E4411A">
        <w:rPr>
          <w:rFonts w:cs="Times New Roman"/>
          <w:szCs w:val="24"/>
          <w:shd w:val="clear" w:color="auto" w:fill="FFFFFF"/>
        </w:rPr>
        <w:t xml:space="preserve">, C. and </w:t>
      </w:r>
      <w:proofErr w:type="spellStart"/>
      <w:r w:rsidRPr="00E4411A">
        <w:rPr>
          <w:rFonts w:cs="Times New Roman"/>
          <w:szCs w:val="24"/>
          <w:shd w:val="clear" w:color="auto" w:fill="FFFFFF"/>
        </w:rPr>
        <w:t>Udin</w:t>
      </w:r>
      <w:proofErr w:type="spellEnd"/>
      <w:r w:rsidRPr="00E4411A">
        <w:rPr>
          <w:rFonts w:cs="Times New Roman"/>
          <w:szCs w:val="24"/>
          <w:shd w:val="clear" w:color="auto" w:fill="FFFFFF"/>
        </w:rPr>
        <w:t>, U., 2020. The effect of sustainability information disclosure on financial and market performance: Empirical evidence from Indonesia and Malaysia. </w:t>
      </w:r>
      <w:r w:rsidRPr="00E4411A">
        <w:rPr>
          <w:rFonts w:cs="Times New Roman"/>
          <w:i/>
          <w:iCs/>
          <w:szCs w:val="24"/>
          <w:shd w:val="clear" w:color="auto" w:fill="FFFFFF"/>
        </w:rPr>
        <w:t>International Journal of Energy Economics and Policy</w:t>
      </w:r>
      <w:r w:rsidRPr="00E4411A">
        <w:rPr>
          <w:rFonts w:cs="Times New Roman"/>
          <w:szCs w:val="24"/>
          <w:shd w:val="clear" w:color="auto" w:fill="FFFFFF"/>
        </w:rPr>
        <w:t>, </w:t>
      </w:r>
      <w:r w:rsidRPr="00E4411A">
        <w:rPr>
          <w:rFonts w:cs="Times New Roman"/>
          <w:i/>
          <w:iCs/>
          <w:szCs w:val="24"/>
          <w:shd w:val="clear" w:color="auto" w:fill="FFFFFF"/>
        </w:rPr>
        <w:t>10</w:t>
      </w:r>
      <w:r w:rsidRPr="00E4411A">
        <w:rPr>
          <w:rFonts w:cs="Times New Roman"/>
          <w:szCs w:val="24"/>
          <w:shd w:val="clear" w:color="auto" w:fill="FFFFFF"/>
        </w:rPr>
        <w:t>(2), pp.18-25.</w:t>
      </w:r>
      <w:r w:rsidRPr="00E4411A">
        <w:rPr>
          <w:rFonts w:cs="Times New Roman"/>
          <w:szCs w:val="24"/>
        </w:rPr>
        <w:t xml:space="preserve"> </w:t>
      </w:r>
      <w:hyperlink r:id="rId44" w:history="1">
        <w:r w:rsidRPr="00E4411A">
          <w:rPr>
            <w:rStyle w:val="Hyperlink"/>
            <w:rFonts w:cs="Times New Roman"/>
            <w:color w:val="auto"/>
            <w:szCs w:val="24"/>
            <w:shd w:val="clear" w:color="auto" w:fill="FFFFFF"/>
          </w:rPr>
          <w:t>https://www.zbw.eu/econis-archiv/bitstream/11159/8261/1/1750424134_0.pdf</w:t>
        </w:r>
      </w:hyperlink>
    </w:p>
    <w:p w14:paraId="3530EA90"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 xml:space="preserve">Hassani, B.K. and </w:t>
      </w:r>
      <w:proofErr w:type="spellStart"/>
      <w:r w:rsidRPr="00E4411A">
        <w:rPr>
          <w:rFonts w:cs="Times New Roman"/>
          <w:szCs w:val="24"/>
          <w:shd w:val="clear" w:color="auto" w:fill="FFFFFF"/>
        </w:rPr>
        <w:t>Bahini</w:t>
      </w:r>
      <w:proofErr w:type="spellEnd"/>
      <w:r w:rsidRPr="00E4411A">
        <w:rPr>
          <w:rFonts w:cs="Times New Roman"/>
          <w:szCs w:val="24"/>
          <w:shd w:val="clear" w:color="auto" w:fill="FFFFFF"/>
        </w:rPr>
        <w:t>, Y., 2022. Relationships between ESG disclosure and economic growth: A critical review. </w:t>
      </w:r>
      <w:r w:rsidRPr="00E4411A">
        <w:rPr>
          <w:rFonts w:cs="Times New Roman"/>
          <w:i/>
          <w:iCs/>
          <w:szCs w:val="24"/>
          <w:shd w:val="clear" w:color="auto" w:fill="FFFFFF"/>
        </w:rPr>
        <w:t>Journal of Risk and Financial Management</w:t>
      </w:r>
      <w:r w:rsidRPr="00E4411A">
        <w:rPr>
          <w:rFonts w:cs="Times New Roman"/>
          <w:szCs w:val="24"/>
          <w:shd w:val="clear" w:color="auto" w:fill="FFFFFF"/>
        </w:rPr>
        <w:t>, </w:t>
      </w:r>
      <w:r w:rsidRPr="00E4411A">
        <w:rPr>
          <w:rFonts w:cs="Times New Roman"/>
          <w:i/>
          <w:iCs/>
          <w:szCs w:val="24"/>
          <w:shd w:val="clear" w:color="auto" w:fill="FFFFFF"/>
        </w:rPr>
        <w:t>15</w:t>
      </w:r>
      <w:r w:rsidRPr="00E4411A">
        <w:rPr>
          <w:rFonts w:cs="Times New Roman"/>
          <w:szCs w:val="24"/>
          <w:shd w:val="clear" w:color="auto" w:fill="FFFFFF"/>
        </w:rPr>
        <w:t>(11), p.538.</w:t>
      </w:r>
      <w:r w:rsidRPr="00E4411A">
        <w:rPr>
          <w:rFonts w:cs="Times New Roman"/>
          <w:szCs w:val="24"/>
        </w:rPr>
        <w:t xml:space="preserve"> </w:t>
      </w:r>
      <w:hyperlink r:id="rId45" w:history="1">
        <w:r w:rsidRPr="00E4411A">
          <w:rPr>
            <w:rStyle w:val="Hyperlink"/>
            <w:rFonts w:cs="Times New Roman"/>
            <w:color w:val="auto"/>
            <w:szCs w:val="24"/>
            <w:shd w:val="clear" w:color="auto" w:fill="FFFFFF"/>
          </w:rPr>
          <w:t>https://www.mdpi.com/1911-8074/15/11/538/pdf</w:t>
        </w:r>
      </w:hyperlink>
    </w:p>
    <w:p w14:paraId="30A372DA"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 xml:space="preserve">Iordache, I.D., 2020, July. Transparency Around the World. Empirical Study on Information Reported on </w:t>
      </w:r>
      <w:proofErr w:type="spellStart"/>
      <w:r w:rsidRPr="00E4411A">
        <w:rPr>
          <w:rFonts w:cs="Times New Roman"/>
          <w:color w:val="222222"/>
          <w:szCs w:val="24"/>
          <w:shd w:val="clear" w:color="auto" w:fill="FFFFFF"/>
        </w:rPr>
        <w:t>Finanacial</w:t>
      </w:r>
      <w:proofErr w:type="spellEnd"/>
      <w:r w:rsidRPr="00E4411A">
        <w:rPr>
          <w:rFonts w:cs="Times New Roman"/>
          <w:color w:val="222222"/>
          <w:szCs w:val="24"/>
          <w:shd w:val="clear" w:color="auto" w:fill="FFFFFF"/>
        </w:rPr>
        <w:t xml:space="preserve"> Markets. In </w:t>
      </w:r>
      <w:r w:rsidRPr="00E4411A">
        <w:rPr>
          <w:rFonts w:cs="Times New Roman"/>
          <w:i/>
          <w:iCs/>
          <w:color w:val="222222"/>
          <w:szCs w:val="24"/>
          <w:shd w:val="clear" w:color="auto" w:fill="FFFFFF"/>
        </w:rPr>
        <w:t>1st International Conference Global Ethics Key of Sustainability (</w:t>
      </w:r>
      <w:proofErr w:type="spellStart"/>
      <w:r w:rsidRPr="00E4411A">
        <w:rPr>
          <w:rFonts w:cs="Times New Roman"/>
          <w:i/>
          <w:iCs/>
          <w:color w:val="222222"/>
          <w:szCs w:val="24"/>
          <w:shd w:val="clear" w:color="auto" w:fill="FFFFFF"/>
        </w:rPr>
        <w:t>GEKoS</w:t>
      </w:r>
      <w:proofErr w:type="spellEnd"/>
      <w:r w:rsidRPr="00E4411A">
        <w:rPr>
          <w:rFonts w:cs="Times New Roman"/>
          <w:i/>
          <w:iCs/>
          <w:color w:val="222222"/>
          <w:szCs w:val="24"/>
          <w:shd w:val="clear" w:color="auto" w:fill="FFFFFF"/>
        </w:rPr>
        <w:t>).</w:t>
      </w:r>
      <w:r w:rsidRPr="00E4411A">
        <w:rPr>
          <w:rFonts w:cs="Times New Roman"/>
          <w:color w:val="222222"/>
          <w:szCs w:val="24"/>
          <w:shd w:val="clear" w:color="auto" w:fill="FFFFFF"/>
        </w:rPr>
        <w:t xml:space="preserve"> (pp. 150-161). </w:t>
      </w:r>
      <w:proofErr w:type="spellStart"/>
      <w:r w:rsidRPr="00E4411A">
        <w:rPr>
          <w:rFonts w:cs="Times New Roman"/>
          <w:color w:val="222222"/>
          <w:szCs w:val="24"/>
          <w:shd w:val="clear" w:color="auto" w:fill="FFFFFF"/>
        </w:rPr>
        <w:t>Editura</w:t>
      </w:r>
      <w:proofErr w:type="spellEnd"/>
      <w:r w:rsidRPr="00E4411A">
        <w:rPr>
          <w:rFonts w:cs="Times New Roman"/>
          <w:color w:val="222222"/>
          <w:szCs w:val="24"/>
          <w:shd w:val="clear" w:color="auto" w:fill="FFFFFF"/>
        </w:rPr>
        <w:t xml:space="preserve"> Lumen, </w:t>
      </w:r>
      <w:proofErr w:type="spellStart"/>
      <w:r w:rsidRPr="00E4411A">
        <w:rPr>
          <w:rFonts w:cs="Times New Roman"/>
          <w:color w:val="222222"/>
          <w:szCs w:val="24"/>
          <w:shd w:val="clear" w:color="auto" w:fill="FFFFFF"/>
        </w:rPr>
        <w:t>Asociatia</w:t>
      </w:r>
      <w:proofErr w:type="spellEnd"/>
      <w:r w:rsidRPr="00E4411A">
        <w:rPr>
          <w:rFonts w:cs="Times New Roman"/>
          <w:color w:val="222222"/>
          <w:szCs w:val="24"/>
          <w:shd w:val="clear" w:color="auto" w:fill="FFFFFF"/>
        </w:rPr>
        <w:t xml:space="preserve"> Lumen.</w:t>
      </w:r>
    </w:p>
    <w:p w14:paraId="0979D530"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 xml:space="preserve">Jin, J., </w:t>
      </w:r>
      <w:proofErr w:type="spellStart"/>
      <w:r w:rsidRPr="00E4411A">
        <w:rPr>
          <w:rFonts w:cs="Times New Roman"/>
          <w:color w:val="222222"/>
          <w:szCs w:val="24"/>
          <w:shd w:val="clear" w:color="auto" w:fill="FFFFFF"/>
        </w:rPr>
        <w:t>Kanagaretnam</w:t>
      </w:r>
      <w:proofErr w:type="spellEnd"/>
      <w:r w:rsidRPr="00E4411A">
        <w:rPr>
          <w:rFonts w:cs="Times New Roman"/>
          <w:color w:val="222222"/>
          <w:szCs w:val="24"/>
          <w:shd w:val="clear" w:color="auto" w:fill="FFFFFF"/>
        </w:rPr>
        <w:t xml:space="preserve">, K., Liu, Y.I. and Cheng, M., 2021. Does citizens’ financial literacy relate to bank financial reporting </w:t>
      </w:r>
      <w:proofErr w:type="gramStart"/>
      <w:r w:rsidRPr="00E4411A">
        <w:rPr>
          <w:rFonts w:cs="Times New Roman"/>
          <w:color w:val="222222"/>
          <w:szCs w:val="24"/>
          <w:shd w:val="clear" w:color="auto" w:fill="FFFFFF"/>
        </w:rPr>
        <w:t>transparency?.</w:t>
      </w:r>
      <w:proofErr w:type="gramEnd"/>
      <w:r w:rsidRPr="00E4411A">
        <w:rPr>
          <w:rFonts w:cs="Times New Roman"/>
          <w:color w:val="222222"/>
          <w:szCs w:val="24"/>
          <w:shd w:val="clear" w:color="auto" w:fill="FFFFFF"/>
        </w:rPr>
        <w:t> </w:t>
      </w:r>
      <w:r w:rsidRPr="00E4411A">
        <w:rPr>
          <w:rFonts w:cs="Times New Roman"/>
          <w:i/>
          <w:iCs/>
          <w:color w:val="222222"/>
          <w:szCs w:val="24"/>
          <w:shd w:val="clear" w:color="auto" w:fill="FFFFFF"/>
        </w:rPr>
        <w:t>European Accounting Review</w:t>
      </w:r>
      <w:r w:rsidRPr="00E4411A">
        <w:rPr>
          <w:rFonts w:cs="Times New Roman"/>
          <w:color w:val="222222"/>
          <w:szCs w:val="24"/>
          <w:shd w:val="clear" w:color="auto" w:fill="FFFFFF"/>
        </w:rPr>
        <w:t>, </w:t>
      </w:r>
      <w:r w:rsidRPr="00E4411A">
        <w:rPr>
          <w:rFonts w:cs="Times New Roman"/>
          <w:i/>
          <w:iCs/>
          <w:color w:val="222222"/>
          <w:szCs w:val="24"/>
          <w:shd w:val="clear" w:color="auto" w:fill="FFFFFF"/>
        </w:rPr>
        <w:t>30</w:t>
      </w:r>
      <w:r w:rsidRPr="00E4411A">
        <w:rPr>
          <w:rFonts w:cs="Times New Roman"/>
          <w:color w:val="222222"/>
          <w:szCs w:val="24"/>
          <w:shd w:val="clear" w:color="auto" w:fill="FFFFFF"/>
        </w:rPr>
        <w:t>(5), pp.887-912.</w:t>
      </w:r>
    </w:p>
    <w:p w14:paraId="21F44A90"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Joshi, P. and India, U., 2023. Role of Financial Reporting Standards in Enhancing Transparency and Accountability: An Empirical Study.</w:t>
      </w:r>
    </w:p>
    <w:p w14:paraId="33DD2BAA" w14:textId="77777777" w:rsidR="006167FA" w:rsidRPr="00E4411A" w:rsidRDefault="006167FA" w:rsidP="00E4411A">
      <w:pPr>
        <w:spacing w:after="0"/>
        <w:rPr>
          <w:rFonts w:cs="Times New Roman"/>
          <w:color w:val="222222"/>
          <w:szCs w:val="24"/>
          <w:shd w:val="clear" w:color="auto" w:fill="FFFFFF"/>
        </w:rPr>
      </w:pPr>
      <w:proofErr w:type="spellStart"/>
      <w:r w:rsidRPr="00E4411A">
        <w:rPr>
          <w:rFonts w:cs="Times New Roman"/>
          <w:color w:val="222222"/>
          <w:szCs w:val="24"/>
          <w:shd w:val="clear" w:color="auto" w:fill="FFFFFF"/>
        </w:rPr>
        <w:t>Kanoujiya</w:t>
      </w:r>
      <w:proofErr w:type="spellEnd"/>
      <w:r w:rsidRPr="00E4411A">
        <w:rPr>
          <w:rFonts w:cs="Times New Roman"/>
          <w:color w:val="222222"/>
          <w:szCs w:val="24"/>
          <w:shd w:val="clear" w:color="auto" w:fill="FFFFFF"/>
        </w:rPr>
        <w:t xml:space="preserve">, J., Abraham, R., Rastogi, S. and </w:t>
      </w:r>
      <w:proofErr w:type="spellStart"/>
      <w:r w:rsidRPr="00E4411A">
        <w:rPr>
          <w:rFonts w:cs="Times New Roman"/>
          <w:color w:val="222222"/>
          <w:szCs w:val="24"/>
          <w:shd w:val="clear" w:color="auto" w:fill="FFFFFF"/>
        </w:rPr>
        <w:t>Bhimavarapu</w:t>
      </w:r>
      <w:proofErr w:type="spellEnd"/>
      <w:r w:rsidRPr="00E4411A">
        <w:rPr>
          <w:rFonts w:cs="Times New Roman"/>
          <w:color w:val="222222"/>
          <w:szCs w:val="24"/>
          <w:shd w:val="clear" w:color="auto" w:fill="FFFFFF"/>
        </w:rPr>
        <w:t>, V.M., 2023. Transparency and disclosure and financial distress of non-financial firms in India under competition: investors’ perspective. </w:t>
      </w:r>
      <w:r w:rsidRPr="00E4411A">
        <w:rPr>
          <w:rFonts w:cs="Times New Roman"/>
          <w:i/>
          <w:iCs/>
          <w:color w:val="222222"/>
          <w:szCs w:val="24"/>
          <w:shd w:val="clear" w:color="auto" w:fill="FFFFFF"/>
        </w:rPr>
        <w:t>Journal of Risk and Financial Management</w:t>
      </w:r>
      <w:r w:rsidRPr="00E4411A">
        <w:rPr>
          <w:rFonts w:cs="Times New Roman"/>
          <w:color w:val="222222"/>
          <w:szCs w:val="24"/>
          <w:shd w:val="clear" w:color="auto" w:fill="FFFFFF"/>
        </w:rPr>
        <w:t>, </w:t>
      </w:r>
      <w:r w:rsidRPr="00E4411A">
        <w:rPr>
          <w:rFonts w:cs="Times New Roman"/>
          <w:i/>
          <w:iCs/>
          <w:color w:val="222222"/>
          <w:szCs w:val="24"/>
          <w:shd w:val="clear" w:color="auto" w:fill="FFFFFF"/>
        </w:rPr>
        <w:t>16</w:t>
      </w:r>
      <w:r w:rsidRPr="00E4411A">
        <w:rPr>
          <w:rFonts w:cs="Times New Roman"/>
          <w:color w:val="222222"/>
          <w:szCs w:val="24"/>
          <w:shd w:val="clear" w:color="auto" w:fill="FFFFFF"/>
        </w:rPr>
        <w:t>(4), p.217.</w:t>
      </w:r>
    </w:p>
    <w:p w14:paraId="46E0D8D2"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Kumari, S.K.V., Lavanya, K., Vidhya, V., Premila, G.A.D.J.S. and Lawrence, B., 2023. </w:t>
      </w:r>
      <w:r w:rsidRPr="00E4411A">
        <w:rPr>
          <w:rFonts w:cs="Times New Roman"/>
          <w:i/>
          <w:iCs/>
          <w:szCs w:val="24"/>
          <w:shd w:val="clear" w:color="auto" w:fill="FFFFFF"/>
        </w:rPr>
        <w:t>Research methodology</w:t>
      </w:r>
      <w:r w:rsidRPr="00E4411A">
        <w:rPr>
          <w:rFonts w:cs="Times New Roman"/>
          <w:szCs w:val="24"/>
          <w:shd w:val="clear" w:color="auto" w:fill="FFFFFF"/>
        </w:rPr>
        <w:t> (Vol. 1). Darshan Publishers.</w:t>
      </w:r>
    </w:p>
    <w:p w14:paraId="3AEAD5BE"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lastRenderedPageBreak/>
        <w:t xml:space="preserve">La Torre, M., </w:t>
      </w:r>
      <w:proofErr w:type="spellStart"/>
      <w:r w:rsidRPr="00E4411A">
        <w:rPr>
          <w:rFonts w:cs="Times New Roman"/>
          <w:szCs w:val="24"/>
          <w:shd w:val="clear" w:color="auto" w:fill="FFFFFF"/>
        </w:rPr>
        <w:t>Sabelfeld</w:t>
      </w:r>
      <w:proofErr w:type="spellEnd"/>
      <w:r w:rsidRPr="00E4411A">
        <w:rPr>
          <w:rFonts w:cs="Times New Roman"/>
          <w:szCs w:val="24"/>
          <w:shd w:val="clear" w:color="auto" w:fill="FFFFFF"/>
        </w:rPr>
        <w:t>, S., Blomkvist, M. and Dumay, J., 2020. Rebuilding trust: sustainability and non-financial reporting and the European Union regulation. </w:t>
      </w:r>
      <w:proofErr w:type="spellStart"/>
      <w:r w:rsidRPr="00E4411A">
        <w:rPr>
          <w:rFonts w:cs="Times New Roman"/>
          <w:i/>
          <w:iCs/>
          <w:szCs w:val="24"/>
          <w:shd w:val="clear" w:color="auto" w:fill="FFFFFF"/>
        </w:rPr>
        <w:t>Meditari</w:t>
      </w:r>
      <w:proofErr w:type="spellEnd"/>
      <w:r w:rsidRPr="00E4411A">
        <w:rPr>
          <w:rFonts w:cs="Times New Roman"/>
          <w:i/>
          <w:iCs/>
          <w:szCs w:val="24"/>
          <w:shd w:val="clear" w:color="auto" w:fill="FFFFFF"/>
        </w:rPr>
        <w:t xml:space="preserve"> Accountancy Research</w:t>
      </w:r>
      <w:r w:rsidRPr="00E4411A">
        <w:rPr>
          <w:rFonts w:cs="Times New Roman"/>
          <w:szCs w:val="24"/>
          <w:shd w:val="clear" w:color="auto" w:fill="FFFFFF"/>
        </w:rPr>
        <w:t>, </w:t>
      </w:r>
      <w:r w:rsidRPr="00E4411A">
        <w:rPr>
          <w:rFonts w:cs="Times New Roman"/>
          <w:i/>
          <w:iCs/>
          <w:szCs w:val="24"/>
          <w:shd w:val="clear" w:color="auto" w:fill="FFFFFF"/>
        </w:rPr>
        <w:t>28</w:t>
      </w:r>
      <w:r w:rsidRPr="00E4411A">
        <w:rPr>
          <w:rFonts w:cs="Times New Roman"/>
          <w:szCs w:val="24"/>
          <w:shd w:val="clear" w:color="auto" w:fill="FFFFFF"/>
        </w:rPr>
        <w:t>(5), pp.701-725.</w:t>
      </w:r>
      <w:r w:rsidRPr="00E4411A">
        <w:rPr>
          <w:rFonts w:cs="Times New Roman"/>
          <w:szCs w:val="24"/>
        </w:rPr>
        <w:t xml:space="preserve"> </w:t>
      </w:r>
      <w:hyperlink r:id="rId46" w:history="1">
        <w:r w:rsidRPr="00E4411A">
          <w:rPr>
            <w:rStyle w:val="Hyperlink"/>
            <w:rFonts w:cs="Times New Roman"/>
            <w:color w:val="auto"/>
            <w:szCs w:val="24"/>
            <w:shd w:val="clear" w:color="auto" w:fill="FFFFFF"/>
          </w:rPr>
          <w:t>https://www.tandfonline.com/doi/pdf/10.1080/1351847X.2022.2113812</w:t>
        </w:r>
      </w:hyperlink>
    </w:p>
    <w:p w14:paraId="5E16B19D"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Lipton, A.M., 2020. Not everything is about investors: the case for mandatory stakeholder disclosure. </w:t>
      </w:r>
      <w:r w:rsidRPr="00E4411A">
        <w:rPr>
          <w:rFonts w:cs="Times New Roman"/>
          <w:i/>
          <w:iCs/>
          <w:color w:val="222222"/>
          <w:szCs w:val="24"/>
          <w:shd w:val="clear" w:color="auto" w:fill="FFFFFF"/>
        </w:rPr>
        <w:t>Yale J. on Reg.</w:t>
      </w:r>
      <w:r w:rsidRPr="00E4411A">
        <w:rPr>
          <w:rFonts w:cs="Times New Roman"/>
          <w:color w:val="222222"/>
          <w:szCs w:val="24"/>
          <w:shd w:val="clear" w:color="auto" w:fill="FFFFFF"/>
        </w:rPr>
        <w:t>, </w:t>
      </w:r>
      <w:r w:rsidRPr="00E4411A">
        <w:rPr>
          <w:rFonts w:cs="Times New Roman"/>
          <w:i/>
          <w:iCs/>
          <w:color w:val="222222"/>
          <w:szCs w:val="24"/>
          <w:shd w:val="clear" w:color="auto" w:fill="FFFFFF"/>
        </w:rPr>
        <w:t>37</w:t>
      </w:r>
      <w:r w:rsidRPr="00E4411A">
        <w:rPr>
          <w:rFonts w:cs="Times New Roman"/>
          <w:color w:val="222222"/>
          <w:szCs w:val="24"/>
          <w:shd w:val="clear" w:color="auto" w:fill="FFFFFF"/>
        </w:rPr>
        <w:t>, p.499.</w:t>
      </w:r>
    </w:p>
    <w:p w14:paraId="27A8BAD7" w14:textId="77777777" w:rsidR="006167FA" w:rsidRPr="00E4411A" w:rsidRDefault="006167FA" w:rsidP="00E4411A">
      <w:pPr>
        <w:rPr>
          <w:rStyle w:val="Hyperlink"/>
          <w:rFonts w:cs="Times New Roman"/>
          <w:color w:val="auto"/>
          <w:szCs w:val="24"/>
          <w:shd w:val="clear" w:color="auto" w:fill="FFFFFF"/>
        </w:rPr>
      </w:pPr>
      <w:r w:rsidRPr="00E4411A">
        <w:rPr>
          <w:rFonts w:cs="Times New Roman"/>
          <w:szCs w:val="24"/>
          <w:shd w:val="clear" w:color="auto" w:fill="FFFFFF"/>
        </w:rPr>
        <w:t>Martínez-Peláez, R., Ochoa-Brust, A., Rivera, S., Félix, V.G., Ostos, R., Brito, H., Félix, R.A. and Mena, L.J., 2023. Role of digital transformation for achieving sustainability: mediated role of stakeholders, key capabilities, and technology. </w:t>
      </w:r>
      <w:r w:rsidRPr="00E4411A">
        <w:rPr>
          <w:rFonts w:cs="Times New Roman"/>
          <w:i/>
          <w:iCs/>
          <w:szCs w:val="24"/>
          <w:shd w:val="clear" w:color="auto" w:fill="FFFFFF"/>
        </w:rPr>
        <w:t>Sustainability</w:t>
      </w:r>
      <w:r w:rsidRPr="00E4411A">
        <w:rPr>
          <w:rFonts w:cs="Times New Roman"/>
          <w:szCs w:val="24"/>
          <w:shd w:val="clear" w:color="auto" w:fill="FFFFFF"/>
        </w:rPr>
        <w:t>, </w:t>
      </w:r>
      <w:r w:rsidRPr="00E4411A">
        <w:rPr>
          <w:rFonts w:cs="Times New Roman"/>
          <w:i/>
          <w:iCs/>
          <w:szCs w:val="24"/>
          <w:shd w:val="clear" w:color="auto" w:fill="FFFFFF"/>
        </w:rPr>
        <w:t>15</w:t>
      </w:r>
      <w:r w:rsidRPr="00E4411A">
        <w:rPr>
          <w:rFonts w:cs="Times New Roman"/>
          <w:szCs w:val="24"/>
          <w:shd w:val="clear" w:color="auto" w:fill="FFFFFF"/>
        </w:rPr>
        <w:t>(14), p.11221.</w:t>
      </w:r>
      <w:r w:rsidRPr="00E4411A">
        <w:rPr>
          <w:rFonts w:cs="Times New Roman"/>
          <w:szCs w:val="24"/>
        </w:rPr>
        <w:t xml:space="preserve"> </w:t>
      </w:r>
      <w:hyperlink r:id="rId47" w:history="1">
        <w:r w:rsidRPr="00E4411A">
          <w:rPr>
            <w:rStyle w:val="Hyperlink"/>
            <w:rFonts w:cs="Times New Roman"/>
            <w:color w:val="auto"/>
            <w:szCs w:val="24"/>
            <w:shd w:val="clear" w:color="auto" w:fill="FFFFFF"/>
          </w:rPr>
          <w:t>https://www.mdpi.com/2071-1050/15/14/11221/pdf</w:t>
        </w:r>
      </w:hyperlink>
    </w:p>
    <w:p w14:paraId="0F1485AD"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Marx, S., 2023. Mapping as critical qualitative research methodology. </w:t>
      </w:r>
      <w:r w:rsidRPr="00E4411A">
        <w:rPr>
          <w:rFonts w:cs="Times New Roman"/>
          <w:i/>
          <w:iCs/>
          <w:szCs w:val="24"/>
          <w:shd w:val="clear" w:color="auto" w:fill="FFFFFF"/>
        </w:rPr>
        <w:t>International Journal of Research &amp; Method in Education</w:t>
      </w:r>
      <w:r w:rsidRPr="00E4411A">
        <w:rPr>
          <w:rFonts w:cs="Times New Roman"/>
          <w:szCs w:val="24"/>
          <w:shd w:val="clear" w:color="auto" w:fill="FFFFFF"/>
        </w:rPr>
        <w:t>, </w:t>
      </w:r>
      <w:r w:rsidRPr="00E4411A">
        <w:rPr>
          <w:rFonts w:cs="Times New Roman"/>
          <w:i/>
          <w:iCs/>
          <w:szCs w:val="24"/>
          <w:shd w:val="clear" w:color="auto" w:fill="FFFFFF"/>
        </w:rPr>
        <w:t>46</w:t>
      </w:r>
      <w:r w:rsidRPr="00E4411A">
        <w:rPr>
          <w:rFonts w:cs="Times New Roman"/>
          <w:szCs w:val="24"/>
          <w:shd w:val="clear" w:color="auto" w:fill="FFFFFF"/>
        </w:rPr>
        <w:t>(3), pp.285-299.</w:t>
      </w:r>
    </w:p>
    <w:p w14:paraId="215900D6"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Mason, M., 2020. Transparency, accountability and empowerment in sustainability governance: a conceptual review. </w:t>
      </w:r>
      <w:r w:rsidRPr="00E4411A">
        <w:rPr>
          <w:rFonts w:cs="Times New Roman"/>
          <w:i/>
          <w:iCs/>
          <w:szCs w:val="24"/>
          <w:shd w:val="clear" w:color="auto" w:fill="FFFFFF"/>
        </w:rPr>
        <w:t>Journal of Environmental Policy &amp; Planning</w:t>
      </w:r>
      <w:r w:rsidRPr="00E4411A">
        <w:rPr>
          <w:rFonts w:cs="Times New Roman"/>
          <w:szCs w:val="24"/>
          <w:shd w:val="clear" w:color="auto" w:fill="FFFFFF"/>
        </w:rPr>
        <w:t>, </w:t>
      </w:r>
      <w:r w:rsidRPr="00E4411A">
        <w:rPr>
          <w:rFonts w:cs="Times New Roman"/>
          <w:i/>
          <w:iCs/>
          <w:szCs w:val="24"/>
          <w:shd w:val="clear" w:color="auto" w:fill="FFFFFF"/>
        </w:rPr>
        <w:t>22</w:t>
      </w:r>
      <w:r w:rsidRPr="00E4411A">
        <w:rPr>
          <w:rFonts w:cs="Times New Roman"/>
          <w:szCs w:val="24"/>
          <w:shd w:val="clear" w:color="auto" w:fill="FFFFFF"/>
        </w:rPr>
        <w:t>(1), pp.98-111.</w:t>
      </w:r>
      <w:r w:rsidRPr="00E4411A">
        <w:rPr>
          <w:rFonts w:cs="Times New Roman"/>
          <w:szCs w:val="24"/>
        </w:rPr>
        <w:t xml:space="preserve"> </w:t>
      </w:r>
      <w:hyperlink r:id="rId48" w:history="1">
        <w:r w:rsidRPr="00E4411A">
          <w:rPr>
            <w:rStyle w:val="Hyperlink"/>
            <w:rFonts w:cs="Times New Roman"/>
            <w:color w:val="auto"/>
            <w:szCs w:val="24"/>
            <w:shd w:val="clear" w:color="auto" w:fill="FFFFFF"/>
          </w:rPr>
          <w:t>https://eprints.lse.ac.uk/100851/1/Transparency_accountability_and_empowerment_Main_Document_second_revision.pdf</w:t>
        </w:r>
      </w:hyperlink>
    </w:p>
    <w:p w14:paraId="6E81D40D"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MBU-OGAR, G.B., 2023. Disclosure and transparency under international corporate governance network and disclosure requirements under international financial reporting standards. </w:t>
      </w:r>
      <w:r w:rsidRPr="00E4411A">
        <w:rPr>
          <w:rFonts w:cs="Times New Roman"/>
          <w:i/>
          <w:iCs/>
          <w:color w:val="222222"/>
          <w:szCs w:val="24"/>
          <w:shd w:val="clear" w:color="auto" w:fill="FFFFFF"/>
        </w:rPr>
        <w:t>Nigerian Journal of Management Sciences Vol</w:t>
      </w:r>
      <w:r w:rsidRPr="00E4411A">
        <w:rPr>
          <w:rFonts w:cs="Times New Roman"/>
          <w:color w:val="222222"/>
          <w:szCs w:val="24"/>
          <w:shd w:val="clear" w:color="auto" w:fill="FFFFFF"/>
        </w:rPr>
        <w:t>, </w:t>
      </w:r>
      <w:r w:rsidRPr="00E4411A">
        <w:rPr>
          <w:rFonts w:cs="Times New Roman"/>
          <w:i/>
          <w:iCs/>
          <w:color w:val="222222"/>
          <w:szCs w:val="24"/>
          <w:shd w:val="clear" w:color="auto" w:fill="FFFFFF"/>
        </w:rPr>
        <w:t>24</w:t>
      </w:r>
      <w:r w:rsidRPr="00E4411A">
        <w:rPr>
          <w:rFonts w:cs="Times New Roman"/>
          <w:color w:val="222222"/>
          <w:szCs w:val="24"/>
          <w:shd w:val="clear" w:color="auto" w:fill="FFFFFF"/>
        </w:rPr>
        <w:t>(1a).</w:t>
      </w:r>
    </w:p>
    <w:p w14:paraId="05B0ED6A"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Mustafa Hussain, S., Alaya, A. and Azizi, T.A., 2023. The impact of financial accounting disclosures on investors’ reactions towards bad news: The moderating role of investors’ sentiments. </w:t>
      </w:r>
      <w:r w:rsidRPr="00E4411A">
        <w:rPr>
          <w:rFonts w:cs="Times New Roman"/>
          <w:i/>
          <w:iCs/>
          <w:szCs w:val="24"/>
          <w:shd w:val="clear" w:color="auto" w:fill="FFFFFF"/>
        </w:rPr>
        <w:t>Cogent Economics &amp; Finance</w:t>
      </w:r>
      <w:r w:rsidRPr="00E4411A">
        <w:rPr>
          <w:rFonts w:cs="Times New Roman"/>
          <w:szCs w:val="24"/>
          <w:shd w:val="clear" w:color="auto" w:fill="FFFFFF"/>
        </w:rPr>
        <w:t>, </w:t>
      </w:r>
      <w:r w:rsidRPr="00E4411A">
        <w:rPr>
          <w:rFonts w:cs="Times New Roman"/>
          <w:i/>
          <w:iCs/>
          <w:szCs w:val="24"/>
          <w:shd w:val="clear" w:color="auto" w:fill="FFFFFF"/>
        </w:rPr>
        <w:t>11</w:t>
      </w:r>
      <w:r w:rsidRPr="00E4411A">
        <w:rPr>
          <w:rFonts w:cs="Times New Roman"/>
          <w:szCs w:val="24"/>
          <w:shd w:val="clear" w:color="auto" w:fill="FFFFFF"/>
        </w:rPr>
        <w:t xml:space="preserve">(2), p.2228087. </w:t>
      </w:r>
      <w:hyperlink r:id="rId49" w:history="1">
        <w:r w:rsidRPr="00E4411A">
          <w:rPr>
            <w:rStyle w:val="Hyperlink"/>
            <w:rFonts w:cs="Times New Roman"/>
            <w:color w:val="auto"/>
            <w:szCs w:val="24"/>
            <w:shd w:val="clear" w:color="auto" w:fill="FFFFFF"/>
          </w:rPr>
          <w:t>https://www.tandfonline.com/doi/full/10.1080/23322039.2023.2228087</w:t>
        </w:r>
      </w:hyperlink>
    </w:p>
    <w:p w14:paraId="6F90A431"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Naveed, M., Farah, M.F. and Hasni, M.J.S., 2021. The transformative role of firm information transparency in triggering retail investor's perceived financial well-being. </w:t>
      </w:r>
      <w:r w:rsidRPr="00E4411A">
        <w:rPr>
          <w:rFonts w:cs="Times New Roman"/>
          <w:i/>
          <w:iCs/>
          <w:szCs w:val="24"/>
          <w:shd w:val="clear" w:color="auto" w:fill="FFFFFF"/>
        </w:rPr>
        <w:t>International Journal of Bank Marketing</w:t>
      </w:r>
      <w:r w:rsidRPr="00E4411A">
        <w:rPr>
          <w:rFonts w:cs="Times New Roman"/>
          <w:szCs w:val="24"/>
          <w:shd w:val="clear" w:color="auto" w:fill="FFFFFF"/>
        </w:rPr>
        <w:t>, </w:t>
      </w:r>
      <w:r w:rsidRPr="00E4411A">
        <w:rPr>
          <w:rFonts w:cs="Times New Roman"/>
          <w:i/>
          <w:iCs/>
          <w:szCs w:val="24"/>
          <w:shd w:val="clear" w:color="auto" w:fill="FFFFFF"/>
        </w:rPr>
        <w:t>39</w:t>
      </w:r>
      <w:r w:rsidRPr="00E4411A">
        <w:rPr>
          <w:rFonts w:cs="Times New Roman"/>
          <w:szCs w:val="24"/>
          <w:shd w:val="clear" w:color="auto" w:fill="FFFFFF"/>
        </w:rPr>
        <w:t>(7), pp.1091-1113.</w:t>
      </w:r>
      <w:r w:rsidRPr="00E4411A">
        <w:rPr>
          <w:rFonts w:cs="Times New Roman"/>
          <w:szCs w:val="24"/>
        </w:rPr>
        <w:t xml:space="preserve"> </w:t>
      </w:r>
      <w:hyperlink r:id="rId50" w:history="1">
        <w:r w:rsidRPr="00E4411A">
          <w:rPr>
            <w:rStyle w:val="Hyperlink"/>
            <w:rFonts w:cs="Times New Roman"/>
            <w:color w:val="auto"/>
            <w:szCs w:val="24"/>
            <w:shd w:val="clear" w:color="auto" w:fill="FFFFFF"/>
          </w:rPr>
          <w:t>https://laur.lau.edu.lb:8443/xmlui/bitstream/handle/10725/12720/(Postprint)%20Transformative.pdf?sequence=2</w:t>
        </w:r>
      </w:hyperlink>
    </w:p>
    <w:p w14:paraId="1AF7DDD8"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 xml:space="preserve">Olaniyi, O.O., </w:t>
      </w:r>
      <w:proofErr w:type="spellStart"/>
      <w:r w:rsidRPr="00E4411A">
        <w:rPr>
          <w:rFonts w:cs="Times New Roman"/>
          <w:szCs w:val="24"/>
          <w:shd w:val="clear" w:color="auto" w:fill="FFFFFF"/>
        </w:rPr>
        <w:t>Ugonnia</w:t>
      </w:r>
      <w:proofErr w:type="spellEnd"/>
      <w:r w:rsidRPr="00E4411A">
        <w:rPr>
          <w:rFonts w:cs="Times New Roman"/>
          <w:szCs w:val="24"/>
          <w:shd w:val="clear" w:color="auto" w:fill="FFFFFF"/>
        </w:rPr>
        <w:t xml:space="preserve">, J.C., Olaniyi, F.G., </w:t>
      </w:r>
      <w:proofErr w:type="spellStart"/>
      <w:r w:rsidRPr="00E4411A">
        <w:rPr>
          <w:rFonts w:cs="Times New Roman"/>
          <w:szCs w:val="24"/>
          <w:shd w:val="clear" w:color="auto" w:fill="FFFFFF"/>
        </w:rPr>
        <w:t>Arigbabu</w:t>
      </w:r>
      <w:proofErr w:type="spellEnd"/>
      <w:r w:rsidRPr="00E4411A">
        <w:rPr>
          <w:rFonts w:cs="Times New Roman"/>
          <w:szCs w:val="24"/>
          <w:shd w:val="clear" w:color="auto" w:fill="FFFFFF"/>
        </w:rPr>
        <w:t xml:space="preserve">, A.T. and </w:t>
      </w:r>
      <w:proofErr w:type="spellStart"/>
      <w:r w:rsidRPr="00E4411A">
        <w:rPr>
          <w:rFonts w:cs="Times New Roman"/>
          <w:szCs w:val="24"/>
          <w:shd w:val="clear" w:color="auto" w:fill="FFFFFF"/>
        </w:rPr>
        <w:t>Adigwe</w:t>
      </w:r>
      <w:proofErr w:type="spellEnd"/>
      <w:r w:rsidRPr="00E4411A">
        <w:rPr>
          <w:rFonts w:cs="Times New Roman"/>
          <w:szCs w:val="24"/>
          <w:shd w:val="clear" w:color="auto" w:fill="FFFFFF"/>
        </w:rPr>
        <w:t>, C.S., 2024. Digital collaborative tools, strategic communication, and social capital: Unveiling the impact of digital transformation on organizational dynamics. </w:t>
      </w:r>
      <w:r w:rsidRPr="00E4411A">
        <w:rPr>
          <w:rFonts w:cs="Times New Roman"/>
          <w:i/>
          <w:iCs/>
          <w:szCs w:val="24"/>
          <w:shd w:val="clear" w:color="auto" w:fill="FFFFFF"/>
        </w:rPr>
        <w:t xml:space="preserve">Asian Journal of Research in Computer </w:t>
      </w:r>
      <w:r w:rsidRPr="00E4411A">
        <w:rPr>
          <w:rFonts w:cs="Times New Roman"/>
          <w:i/>
          <w:iCs/>
          <w:szCs w:val="24"/>
          <w:shd w:val="clear" w:color="auto" w:fill="FFFFFF"/>
        </w:rPr>
        <w:lastRenderedPageBreak/>
        <w:t>Science</w:t>
      </w:r>
      <w:r w:rsidRPr="00E4411A">
        <w:rPr>
          <w:rFonts w:cs="Times New Roman"/>
          <w:szCs w:val="24"/>
          <w:shd w:val="clear" w:color="auto" w:fill="FFFFFF"/>
        </w:rPr>
        <w:t>, </w:t>
      </w:r>
      <w:r w:rsidRPr="00E4411A">
        <w:rPr>
          <w:rFonts w:cs="Times New Roman"/>
          <w:i/>
          <w:iCs/>
          <w:szCs w:val="24"/>
          <w:shd w:val="clear" w:color="auto" w:fill="FFFFFF"/>
        </w:rPr>
        <w:t>17</w:t>
      </w:r>
      <w:r w:rsidRPr="00E4411A">
        <w:rPr>
          <w:rFonts w:cs="Times New Roman"/>
          <w:szCs w:val="24"/>
          <w:shd w:val="clear" w:color="auto" w:fill="FFFFFF"/>
        </w:rPr>
        <w:t>(5), pp.140-156.</w:t>
      </w:r>
      <w:r w:rsidRPr="00E4411A">
        <w:rPr>
          <w:rFonts w:cs="Times New Roman"/>
          <w:szCs w:val="24"/>
        </w:rPr>
        <w:t xml:space="preserve"> </w:t>
      </w:r>
      <w:hyperlink r:id="rId51" w:history="1">
        <w:r w:rsidRPr="00E4411A">
          <w:rPr>
            <w:rStyle w:val="Hyperlink"/>
            <w:rFonts w:cs="Times New Roman"/>
            <w:color w:val="auto"/>
            <w:szCs w:val="24"/>
            <w:shd w:val="clear" w:color="auto" w:fill="FFFFFF"/>
          </w:rPr>
          <w:t>http://geographical.go2journals.com/id/eprint/3508/1/Olaniyi1752024AJRCOS114508.pdf</w:t>
        </w:r>
      </w:hyperlink>
    </w:p>
    <w:p w14:paraId="32066CA1" w14:textId="77777777" w:rsidR="006167FA" w:rsidRPr="00E4411A" w:rsidRDefault="006167FA" w:rsidP="00E4411A">
      <w:pPr>
        <w:rPr>
          <w:rStyle w:val="Hyperlink"/>
          <w:rFonts w:cs="Times New Roman"/>
          <w:color w:val="auto"/>
          <w:szCs w:val="24"/>
          <w:shd w:val="clear" w:color="auto" w:fill="FFFFFF"/>
        </w:rPr>
      </w:pPr>
      <w:r w:rsidRPr="00E4411A">
        <w:rPr>
          <w:rFonts w:cs="Times New Roman"/>
          <w:szCs w:val="24"/>
          <w:shd w:val="clear" w:color="auto" w:fill="FFFFFF"/>
        </w:rPr>
        <w:t>Oncioiu, I., Popescu, D.M., Aviana, A.E., Șerban, A., Rotaru, F., Petrescu, M. and Marin-</w:t>
      </w:r>
      <w:proofErr w:type="spellStart"/>
      <w:r w:rsidRPr="00E4411A">
        <w:rPr>
          <w:rFonts w:cs="Times New Roman"/>
          <w:szCs w:val="24"/>
          <w:shd w:val="clear" w:color="auto" w:fill="FFFFFF"/>
        </w:rPr>
        <w:t>Pantelescu</w:t>
      </w:r>
      <w:proofErr w:type="spellEnd"/>
      <w:r w:rsidRPr="00E4411A">
        <w:rPr>
          <w:rFonts w:cs="Times New Roman"/>
          <w:szCs w:val="24"/>
          <w:shd w:val="clear" w:color="auto" w:fill="FFFFFF"/>
        </w:rPr>
        <w:t>, A., 2020. The role of environmental, social, and governance disclosure in financial transparency. </w:t>
      </w:r>
      <w:r w:rsidRPr="00E4411A">
        <w:rPr>
          <w:rFonts w:cs="Times New Roman"/>
          <w:i/>
          <w:iCs/>
          <w:szCs w:val="24"/>
          <w:shd w:val="clear" w:color="auto" w:fill="FFFFFF"/>
        </w:rPr>
        <w:t>Sustainability</w:t>
      </w:r>
      <w:r w:rsidRPr="00E4411A">
        <w:rPr>
          <w:rFonts w:cs="Times New Roman"/>
          <w:szCs w:val="24"/>
          <w:shd w:val="clear" w:color="auto" w:fill="FFFFFF"/>
        </w:rPr>
        <w:t>, </w:t>
      </w:r>
      <w:r w:rsidRPr="00E4411A">
        <w:rPr>
          <w:rFonts w:cs="Times New Roman"/>
          <w:i/>
          <w:iCs/>
          <w:szCs w:val="24"/>
          <w:shd w:val="clear" w:color="auto" w:fill="FFFFFF"/>
        </w:rPr>
        <w:t>12</w:t>
      </w:r>
      <w:r w:rsidRPr="00E4411A">
        <w:rPr>
          <w:rFonts w:cs="Times New Roman"/>
          <w:szCs w:val="24"/>
          <w:shd w:val="clear" w:color="auto" w:fill="FFFFFF"/>
        </w:rPr>
        <w:t xml:space="preserve">(17), p.6757. </w:t>
      </w:r>
      <w:hyperlink r:id="rId52" w:history="1">
        <w:r w:rsidRPr="00E4411A">
          <w:rPr>
            <w:rStyle w:val="Hyperlink"/>
            <w:rFonts w:cs="Times New Roman"/>
            <w:color w:val="auto"/>
            <w:szCs w:val="24"/>
            <w:shd w:val="clear" w:color="auto" w:fill="FFFFFF"/>
          </w:rPr>
          <w:t>https://www.mdpi.com/2071-1050/12/17/6757</w:t>
        </w:r>
      </w:hyperlink>
    </w:p>
    <w:p w14:paraId="3B822911"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 xml:space="preserve">Ortega-Rodríguez, C., </w:t>
      </w:r>
      <w:proofErr w:type="spellStart"/>
      <w:r w:rsidRPr="00E4411A">
        <w:rPr>
          <w:rFonts w:cs="Times New Roman"/>
          <w:szCs w:val="24"/>
          <w:shd w:val="clear" w:color="auto" w:fill="FFFFFF"/>
        </w:rPr>
        <w:t>Licerán</w:t>
      </w:r>
      <w:proofErr w:type="spellEnd"/>
      <w:r w:rsidRPr="00E4411A">
        <w:rPr>
          <w:rFonts w:cs="Times New Roman"/>
          <w:szCs w:val="24"/>
          <w:shd w:val="clear" w:color="auto" w:fill="FFFFFF"/>
        </w:rPr>
        <w:t>-Gutiérrez, A. and Moreno-</w:t>
      </w:r>
      <w:proofErr w:type="spellStart"/>
      <w:r w:rsidRPr="00E4411A">
        <w:rPr>
          <w:rFonts w:cs="Times New Roman"/>
          <w:szCs w:val="24"/>
          <w:shd w:val="clear" w:color="auto" w:fill="FFFFFF"/>
        </w:rPr>
        <w:t>Albarracín</w:t>
      </w:r>
      <w:proofErr w:type="spellEnd"/>
      <w:r w:rsidRPr="00E4411A">
        <w:rPr>
          <w:rFonts w:cs="Times New Roman"/>
          <w:szCs w:val="24"/>
          <w:shd w:val="clear" w:color="auto" w:fill="FFFFFF"/>
        </w:rPr>
        <w:t>, A.L., 2020. Transparency as a key element in accountability in non-profit organizations: A systematic literature review. </w:t>
      </w:r>
      <w:r w:rsidRPr="00E4411A">
        <w:rPr>
          <w:rFonts w:cs="Times New Roman"/>
          <w:i/>
          <w:iCs/>
          <w:szCs w:val="24"/>
          <w:shd w:val="clear" w:color="auto" w:fill="FFFFFF"/>
        </w:rPr>
        <w:t>Sustainability</w:t>
      </w:r>
      <w:r w:rsidRPr="00E4411A">
        <w:rPr>
          <w:rFonts w:cs="Times New Roman"/>
          <w:szCs w:val="24"/>
          <w:shd w:val="clear" w:color="auto" w:fill="FFFFFF"/>
        </w:rPr>
        <w:t>, </w:t>
      </w:r>
      <w:r w:rsidRPr="00E4411A">
        <w:rPr>
          <w:rFonts w:cs="Times New Roman"/>
          <w:i/>
          <w:iCs/>
          <w:szCs w:val="24"/>
          <w:shd w:val="clear" w:color="auto" w:fill="FFFFFF"/>
        </w:rPr>
        <w:t>12</w:t>
      </w:r>
      <w:r w:rsidRPr="00E4411A">
        <w:rPr>
          <w:rFonts w:cs="Times New Roman"/>
          <w:szCs w:val="24"/>
          <w:shd w:val="clear" w:color="auto" w:fill="FFFFFF"/>
        </w:rPr>
        <w:t>(14), p.5834.</w:t>
      </w:r>
      <w:r w:rsidRPr="00E4411A">
        <w:rPr>
          <w:rFonts w:cs="Times New Roman"/>
          <w:szCs w:val="24"/>
        </w:rPr>
        <w:t xml:space="preserve"> </w:t>
      </w:r>
      <w:hyperlink r:id="rId53" w:history="1">
        <w:r w:rsidRPr="00E4411A">
          <w:rPr>
            <w:rStyle w:val="Hyperlink"/>
            <w:rFonts w:cs="Times New Roman"/>
            <w:color w:val="auto"/>
            <w:szCs w:val="24"/>
            <w:shd w:val="clear" w:color="auto" w:fill="FFFFFF"/>
          </w:rPr>
          <w:t>https://www.mdpi.com/2071-1050/12/14/5834/pdf</w:t>
        </w:r>
      </w:hyperlink>
    </w:p>
    <w:p w14:paraId="0B6E3D15" w14:textId="77777777" w:rsidR="006167FA" w:rsidRPr="00E4411A" w:rsidRDefault="006167FA" w:rsidP="00E4411A">
      <w:pPr>
        <w:spacing w:after="0"/>
        <w:rPr>
          <w:rFonts w:cs="Times New Roman"/>
          <w:color w:val="222222"/>
          <w:szCs w:val="24"/>
          <w:shd w:val="clear" w:color="auto" w:fill="FFFFFF"/>
        </w:rPr>
      </w:pPr>
      <w:bookmarkStart w:id="40" w:name="_Hlk168617993"/>
      <w:r w:rsidRPr="00E4411A">
        <w:rPr>
          <w:rFonts w:cs="Times New Roman"/>
          <w:color w:val="222222"/>
          <w:szCs w:val="24"/>
          <w:shd w:val="clear" w:color="auto" w:fill="FFFFFF"/>
        </w:rPr>
        <w:t xml:space="preserve">Ortega-Rodríguez, C., </w:t>
      </w:r>
      <w:proofErr w:type="spellStart"/>
      <w:r w:rsidRPr="00E4411A">
        <w:rPr>
          <w:rFonts w:cs="Times New Roman"/>
          <w:color w:val="222222"/>
          <w:szCs w:val="24"/>
          <w:shd w:val="clear" w:color="auto" w:fill="FFFFFF"/>
        </w:rPr>
        <w:t>Licerán</w:t>
      </w:r>
      <w:proofErr w:type="spellEnd"/>
      <w:r w:rsidRPr="00E4411A">
        <w:rPr>
          <w:rFonts w:cs="Times New Roman"/>
          <w:color w:val="222222"/>
          <w:szCs w:val="24"/>
          <w:shd w:val="clear" w:color="auto" w:fill="FFFFFF"/>
        </w:rPr>
        <w:t>-Gutiérrez, A. and Moreno-</w:t>
      </w:r>
      <w:proofErr w:type="spellStart"/>
      <w:r w:rsidRPr="00E4411A">
        <w:rPr>
          <w:rFonts w:cs="Times New Roman"/>
          <w:color w:val="222222"/>
          <w:szCs w:val="24"/>
          <w:shd w:val="clear" w:color="auto" w:fill="FFFFFF"/>
        </w:rPr>
        <w:t>Albarracín</w:t>
      </w:r>
      <w:proofErr w:type="spellEnd"/>
      <w:r w:rsidRPr="00E4411A">
        <w:rPr>
          <w:rFonts w:cs="Times New Roman"/>
          <w:color w:val="222222"/>
          <w:szCs w:val="24"/>
          <w:shd w:val="clear" w:color="auto" w:fill="FFFFFF"/>
        </w:rPr>
        <w:t>, A.L., 2020. Transparency as a key element in accountability in non-profit organizations: A systematic literature review. </w:t>
      </w:r>
      <w:r w:rsidRPr="00E4411A">
        <w:rPr>
          <w:rFonts w:cs="Times New Roman"/>
          <w:i/>
          <w:iCs/>
          <w:color w:val="222222"/>
          <w:szCs w:val="24"/>
          <w:shd w:val="clear" w:color="auto" w:fill="FFFFFF"/>
        </w:rPr>
        <w:t>Sustainability</w:t>
      </w:r>
      <w:r w:rsidRPr="00E4411A">
        <w:rPr>
          <w:rFonts w:cs="Times New Roman"/>
          <w:color w:val="222222"/>
          <w:szCs w:val="24"/>
          <w:shd w:val="clear" w:color="auto" w:fill="FFFFFF"/>
        </w:rPr>
        <w:t>, </w:t>
      </w:r>
      <w:r w:rsidRPr="00E4411A">
        <w:rPr>
          <w:rFonts w:cs="Times New Roman"/>
          <w:i/>
          <w:iCs/>
          <w:color w:val="222222"/>
          <w:szCs w:val="24"/>
          <w:shd w:val="clear" w:color="auto" w:fill="FFFFFF"/>
        </w:rPr>
        <w:t>12</w:t>
      </w:r>
      <w:r w:rsidRPr="00E4411A">
        <w:rPr>
          <w:rFonts w:cs="Times New Roman"/>
          <w:color w:val="222222"/>
          <w:szCs w:val="24"/>
          <w:shd w:val="clear" w:color="auto" w:fill="FFFFFF"/>
        </w:rPr>
        <w:t>(14), p.5834.</w:t>
      </w:r>
    </w:p>
    <w:p w14:paraId="1F2A022F" w14:textId="77777777" w:rsidR="006167FA" w:rsidRPr="00E4411A" w:rsidRDefault="006167FA" w:rsidP="00E4411A">
      <w:pPr>
        <w:spacing w:after="0"/>
        <w:rPr>
          <w:rFonts w:cs="Times New Roman"/>
          <w:szCs w:val="24"/>
          <w:shd w:val="clear" w:color="auto" w:fill="FFFFFF"/>
        </w:rPr>
      </w:pPr>
      <w:proofErr w:type="spellStart"/>
      <w:r w:rsidRPr="00E4411A">
        <w:rPr>
          <w:rFonts w:cs="Times New Roman"/>
          <w:color w:val="222222"/>
          <w:szCs w:val="24"/>
          <w:shd w:val="clear" w:color="auto" w:fill="FFFFFF"/>
        </w:rPr>
        <w:t>Prekazi</w:t>
      </w:r>
      <w:proofErr w:type="spellEnd"/>
      <w:r w:rsidRPr="00E4411A">
        <w:rPr>
          <w:rFonts w:cs="Times New Roman"/>
          <w:color w:val="222222"/>
          <w:szCs w:val="24"/>
          <w:shd w:val="clear" w:color="auto" w:fill="FFFFFF"/>
        </w:rPr>
        <w:t>, Y., 2022. Transparency of Financial Reports of Companies in The Republic of Kosovo. </w:t>
      </w:r>
      <w:proofErr w:type="spellStart"/>
      <w:r w:rsidRPr="00E4411A">
        <w:rPr>
          <w:rFonts w:cs="Times New Roman"/>
          <w:i/>
          <w:iCs/>
          <w:color w:val="222222"/>
          <w:szCs w:val="24"/>
          <w:shd w:val="clear" w:color="auto" w:fill="FFFFFF"/>
        </w:rPr>
        <w:t>Prizren</w:t>
      </w:r>
      <w:proofErr w:type="spellEnd"/>
      <w:r w:rsidRPr="00E4411A">
        <w:rPr>
          <w:rFonts w:cs="Times New Roman"/>
          <w:i/>
          <w:iCs/>
          <w:color w:val="222222"/>
          <w:szCs w:val="24"/>
          <w:shd w:val="clear" w:color="auto" w:fill="FFFFFF"/>
        </w:rPr>
        <w:t xml:space="preserve"> Social Science Journal</w:t>
      </w:r>
      <w:r w:rsidRPr="00E4411A">
        <w:rPr>
          <w:rFonts w:cs="Times New Roman"/>
          <w:color w:val="222222"/>
          <w:szCs w:val="24"/>
          <w:shd w:val="clear" w:color="auto" w:fill="FFFFFF"/>
        </w:rPr>
        <w:t>, </w:t>
      </w:r>
      <w:r w:rsidRPr="00E4411A">
        <w:rPr>
          <w:rFonts w:cs="Times New Roman"/>
          <w:i/>
          <w:iCs/>
          <w:color w:val="222222"/>
          <w:szCs w:val="24"/>
          <w:shd w:val="clear" w:color="auto" w:fill="FFFFFF"/>
        </w:rPr>
        <w:t>6</w:t>
      </w:r>
      <w:r w:rsidRPr="00E4411A">
        <w:rPr>
          <w:rFonts w:cs="Times New Roman"/>
          <w:color w:val="222222"/>
          <w:szCs w:val="24"/>
          <w:shd w:val="clear" w:color="auto" w:fill="FFFFFF"/>
        </w:rPr>
        <w:t>(1), pp.95-100.</w:t>
      </w:r>
    </w:p>
    <w:p w14:paraId="29A2775A" w14:textId="77777777" w:rsidR="006167FA" w:rsidRPr="00E4411A" w:rsidRDefault="006167FA" w:rsidP="00E4411A">
      <w:pPr>
        <w:rPr>
          <w:rFonts w:cs="Times New Roman"/>
          <w:szCs w:val="24"/>
          <w:u w:val="single"/>
          <w:shd w:val="clear" w:color="auto" w:fill="FFFFFF"/>
        </w:rPr>
      </w:pPr>
      <w:r w:rsidRPr="00E4411A">
        <w:rPr>
          <w:rFonts w:cs="Times New Roman"/>
          <w:szCs w:val="24"/>
          <w:shd w:val="clear" w:color="auto" w:fill="FFFFFF"/>
        </w:rPr>
        <w:t>Quattrone, P., 2022. Seeking transparency makes one blind: how to rethink disclosure, account for nature and make corporations sustainable. </w:t>
      </w:r>
      <w:r w:rsidRPr="00E4411A">
        <w:rPr>
          <w:rFonts w:cs="Times New Roman"/>
          <w:i/>
          <w:iCs/>
          <w:szCs w:val="24"/>
          <w:shd w:val="clear" w:color="auto" w:fill="FFFFFF"/>
        </w:rPr>
        <w:t>Accounting, Auditing &amp; Accountability Journal</w:t>
      </w:r>
      <w:r w:rsidRPr="00E4411A">
        <w:rPr>
          <w:rFonts w:cs="Times New Roman"/>
          <w:szCs w:val="24"/>
          <w:shd w:val="clear" w:color="auto" w:fill="FFFFFF"/>
        </w:rPr>
        <w:t>, </w:t>
      </w:r>
      <w:r w:rsidRPr="00E4411A">
        <w:rPr>
          <w:rFonts w:cs="Times New Roman"/>
          <w:i/>
          <w:iCs/>
          <w:szCs w:val="24"/>
          <w:shd w:val="clear" w:color="auto" w:fill="FFFFFF"/>
        </w:rPr>
        <w:t>35</w:t>
      </w:r>
      <w:r w:rsidRPr="00E4411A">
        <w:rPr>
          <w:rFonts w:cs="Times New Roman"/>
          <w:szCs w:val="24"/>
          <w:shd w:val="clear" w:color="auto" w:fill="FFFFFF"/>
        </w:rPr>
        <w:t>(2), pp.547-566.</w:t>
      </w:r>
      <w:r w:rsidRPr="00E4411A">
        <w:rPr>
          <w:rFonts w:cs="Times New Roman"/>
          <w:szCs w:val="24"/>
        </w:rPr>
        <w:t xml:space="preserve"> </w:t>
      </w:r>
      <w:hyperlink r:id="rId54" w:history="1">
        <w:r w:rsidRPr="00E4411A">
          <w:rPr>
            <w:rStyle w:val="Hyperlink"/>
            <w:rFonts w:cs="Times New Roman"/>
            <w:color w:val="auto"/>
            <w:szCs w:val="24"/>
            <w:shd w:val="clear" w:color="auto" w:fill="FFFFFF"/>
          </w:rPr>
          <w:t>https://www.hhs.se/contentassets/ed8836d83e5d4028b6d78f46ba2de6b6/quattrone-2021-aaaj89.pdf</w:t>
        </w:r>
      </w:hyperlink>
    </w:p>
    <w:p w14:paraId="58C98CF6"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Rahman, M.M., 2023. Sample size determination for survey research and non-probability sampling techniques: A review and set of recommendations. </w:t>
      </w:r>
      <w:r w:rsidRPr="00E4411A">
        <w:rPr>
          <w:rFonts w:cs="Times New Roman"/>
          <w:i/>
          <w:iCs/>
          <w:szCs w:val="24"/>
          <w:shd w:val="clear" w:color="auto" w:fill="FFFFFF"/>
        </w:rPr>
        <w:t>Journal of Entrepreneurship, Business and Economics</w:t>
      </w:r>
      <w:r w:rsidRPr="00E4411A">
        <w:rPr>
          <w:rFonts w:cs="Times New Roman"/>
          <w:szCs w:val="24"/>
          <w:shd w:val="clear" w:color="auto" w:fill="FFFFFF"/>
        </w:rPr>
        <w:t>, </w:t>
      </w:r>
      <w:r w:rsidRPr="00E4411A">
        <w:rPr>
          <w:rFonts w:cs="Times New Roman"/>
          <w:i/>
          <w:iCs/>
          <w:szCs w:val="24"/>
          <w:shd w:val="clear" w:color="auto" w:fill="FFFFFF"/>
        </w:rPr>
        <w:t>11</w:t>
      </w:r>
      <w:r w:rsidRPr="00E4411A">
        <w:rPr>
          <w:rFonts w:cs="Times New Roman"/>
          <w:szCs w:val="24"/>
          <w:shd w:val="clear" w:color="auto" w:fill="FFFFFF"/>
        </w:rPr>
        <w:t>(1), pp.42-62.</w:t>
      </w:r>
    </w:p>
    <w:p w14:paraId="4731AE55" w14:textId="77777777" w:rsidR="006167FA" w:rsidRPr="00E4411A" w:rsidRDefault="006167FA" w:rsidP="00E4411A">
      <w:pPr>
        <w:rPr>
          <w:rFonts w:cs="Times New Roman"/>
          <w:szCs w:val="24"/>
          <w:shd w:val="clear" w:color="auto" w:fill="FFFFFF"/>
        </w:rPr>
      </w:pPr>
      <w:r w:rsidRPr="00E4411A">
        <w:rPr>
          <w:rFonts w:cs="Times New Roman"/>
          <w:szCs w:val="24"/>
          <w:shd w:val="clear" w:color="auto" w:fill="FFFFFF"/>
        </w:rPr>
        <w:t>Ray, R.K., Chowdhury, F.R. and Hasan, M.R., 2024. Blockchain Applications in Retail Cybersecurity: Enhancing Supply Chain Integrity, Secure Transactions, and Data Protection. </w:t>
      </w:r>
      <w:r w:rsidRPr="00E4411A">
        <w:rPr>
          <w:rFonts w:cs="Times New Roman"/>
          <w:i/>
          <w:iCs/>
          <w:szCs w:val="24"/>
          <w:shd w:val="clear" w:color="auto" w:fill="FFFFFF"/>
        </w:rPr>
        <w:t>Journal of Business and Management Studies</w:t>
      </w:r>
      <w:r w:rsidRPr="00E4411A">
        <w:rPr>
          <w:rFonts w:cs="Times New Roman"/>
          <w:szCs w:val="24"/>
          <w:shd w:val="clear" w:color="auto" w:fill="FFFFFF"/>
        </w:rPr>
        <w:t>, </w:t>
      </w:r>
      <w:r w:rsidRPr="00E4411A">
        <w:rPr>
          <w:rFonts w:cs="Times New Roman"/>
          <w:i/>
          <w:iCs/>
          <w:szCs w:val="24"/>
          <w:shd w:val="clear" w:color="auto" w:fill="FFFFFF"/>
        </w:rPr>
        <w:t>6</w:t>
      </w:r>
      <w:r w:rsidRPr="00E4411A">
        <w:rPr>
          <w:rFonts w:cs="Times New Roman"/>
          <w:szCs w:val="24"/>
          <w:shd w:val="clear" w:color="auto" w:fill="FFFFFF"/>
        </w:rPr>
        <w:t>(1), pp.206-214.</w:t>
      </w:r>
      <w:r w:rsidRPr="00E4411A">
        <w:rPr>
          <w:rFonts w:cs="Times New Roman"/>
          <w:szCs w:val="24"/>
        </w:rPr>
        <w:t xml:space="preserve"> </w:t>
      </w:r>
      <w:hyperlink r:id="rId55" w:history="1">
        <w:r w:rsidRPr="00E4411A">
          <w:rPr>
            <w:rStyle w:val="Hyperlink"/>
            <w:rFonts w:cs="Times New Roman"/>
            <w:color w:val="auto"/>
            <w:szCs w:val="24"/>
            <w:shd w:val="clear" w:color="auto" w:fill="FFFFFF"/>
          </w:rPr>
          <w:t>https://www.al-kindipublisher.com/index.php/jbms/article/download/6787/5704</w:t>
        </w:r>
      </w:hyperlink>
    </w:p>
    <w:p w14:paraId="57F9BB1C"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Saliya, C.A., 2023. Integrated-flexible research methodology: an alternative approach. In </w:t>
      </w:r>
      <w:r w:rsidRPr="00E4411A">
        <w:rPr>
          <w:rFonts w:cs="Times New Roman"/>
          <w:i/>
          <w:iCs/>
          <w:szCs w:val="24"/>
          <w:shd w:val="clear" w:color="auto" w:fill="FFFFFF"/>
        </w:rPr>
        <w:t>Social research methodology and publishing results: A guide to non-native English speakers</w:t>
      </w:r>
      <w:r w:rsidRPr="00E4411A">
        <w:rPr>
          <w:rFonts w:cs="Times New Roman"/>
          <w:szCs w:val="24"/>
          <w:shd w:val="clear" w:color="auto" w:fill="FFFFFF"/>
        </w:rPr>
        <w:t> (pp. 1-10). IGI Global.</w:t>
      </w:r>
    </w:p>
    <w:bookmarkEnd w:id="40"/>
    <w:p w14:paraId="228BFEE9"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Saxton, G.D. and Guo, C., 2023. Accountability online: Understanding the web-based accountability practices of nonprofit organizations. In </w:t>
      </w:r>
      <w:r w:rsidRPr="00E4411A">
        <w:rPr>
          <w:rFonts w:cs="Times New Roman"/>
          <w:i/>
          <w:iCs/>
          <w:color w:val="222222"/>
          <w:szCs w:val="24"/>
          <w:shd w:val="clear" w:color="auto" w:fill="FFFFFF"/>
        </w:rPr>
        <w:t>Understanding Nonprofit Organizations</w:t>
      </w:r>
      <w:r w:rsidRPr="00E4411A">
        <w:rPr>
          <w:rFonts w:cs="Times New Roman"/>
          <w:color w:val="222222"/>
          <w:szCs w:val="24"/>
          <w:shd w:val="clear" w:color="auto" w:fill="FFFFFF"/>
        </w:rPr>
        <w:t> (pp. 357-372). Routledge.</w:t>
      </w:r>
    </w:p>
    <w:p w14:paraId="6FBEED09"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lastRenderedPageBreak/>
        <w:t>Verma, R., Verma, S. and Abhishek, K., 2024. </w:t>
      </w:r>
      <w:r w:rsidRPr="00E4411A">
        <w:rPr>
          <w:rFonts w:cs="Times New Roman"/>
          <w:i/>
          <w:iCs/>
          <w:szCs w:val="24"/>
          <w:shd w:val="clear" w:color="auto" w:fill="FFFFFF"/>
        </w:rPr>
        <w:t>Research Methodology</w:t>
      </w:r>
      <w:r w:rsidRPr="00E4411A">
        <w:rPr>
          <w:rFonts w:cs="Times New Roman"/>
          <w:szCs w:val="24"/>
          <w:shd w:val="clear" w:color="auto" w:fill="FFFFFF"/>
        </w:rPr>
        <w:t xml:space="preserve">. </w:t>
      </w:r>
      <w:proofErr w:type="spellStart"/>
      <w:r w:rsidRPr="00E4411A">
        <w:rPr>
          <w:rFonts w:cs="Times New Roman"/>
          <w:szCs w:val="24"/>
          <w:shd w:val="clear" w:color="auto" w:fill="FFFFFF"/>
        </w:rPr>
        <w:t>Booksclinic</w:t>
      </w:r>
      <w:proofErr w:type="spellEnd"/>
      <w:r w:rsidRPr="00E4411A">
        <w:rPr>
          <w:rFonts w:cs="Times New Roman"/>
          <w:szCs w:val="24"/>
          <w:shd w:val="clear" w:color="auto" w:fill="FFFFFF"/>
        </w:rPr>
        <w:t xml:space="preserve"> Publishing.</w:t>
      </w:r>
    </w:p>
    <w:p w14:paraId="0A985B8C"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 xml:space="preserve">Wang, R., Bush-Evans, R., Arden-Close, E., Bolat, E., </w:t>
      </w:r>
      <w:proofErr w:type="spellStart"/>
      <w:r w:rsidRPr="00E4411A">
        <w:rPr>
          <w:rFonts w:cs="Times New Roman"/>
          <w:color w:val="222222"/>
          <w:szCs w:val="24"/>
          <w:shd w:val="clear" w:color="auto" w:fill="FFFFFF"/>
        </w:rPr>
        <w:t>McAlaney</w:t>
      </w:r>
      <w:proofErr w:type="spellEnd"/>
      <w:r w:rsidRPr="00E4411A">
        <w:rPr>
          <w:rFonts w:cs="Times New Roman"/>
          <w:color w:val="222222"/>
          <w:szCs w:val="24"/>
          <w:shd w:val="clear" w:color="auto" w:fill="FFFFFF"/>
        </w:rPr>
        <w:t xml:space="preserve">, J., Hodge, S., Thomas, S. and </w:t>
      </w:r>
      <w:proofErr w:type="spellStart"/>
      <w:r w:rsidRPr="00E4411A">
        <w:rPr>
          <w:rFonts w:cs="Times New Roman"/>
          <w:color w:val="222222"/>
          <w:szCs w:val="24"/>
          <w:shd w:val="clear" w:color="auto" w:fill="FFFFFF"/>
        </w:rPr>
        <w:t>Phalp</w:t>
      </w:r>
      <w:proofErr w:type="spellEnd"/>
      <w:r w:rsidRPr="00E4411A">
        <w:rPr>
          <w:rFonts w:cs="Times New Roman"/>
          <w:color w:val="222222"/>
          <w:szCs w:val="24"/>
          <w:shd w:val="clear" w:color="auto" w:fill="FFFFFF"/>
        </w:rPr>
        <w:t>, K., 2023. Transparency in persuasive technology, immersive technology, and online marketing: Facilitating users’ informed decision making and practical implications. </w:t>
      </w:r>
      <w:r w:rsidRPr="00E4411A">
        <w:rPr>
          <w:rFonts w:cs="Times New Roman"/>
          <w:i/>
          <w:iCs/>
          <w:color w:val="222222"/>
          <w:szCs w:val="24"/>
          <w:shd w:val="clear" w:color="auto" w:fill="FFFFFF"/>
        </w:rPr>
        <w:t xml:space="preserve">Computers in Human </w:t>
      </w:r>
      <w:proofErr w:type="spellStart"/>
      <w:r w:rsidRPr="00E4411A">
        <w:rPr>
          <w:rFonts w:cs="Times New Roman"/>
          <w:i/>
          <w:iCs/>
          <w:color w:val="222222"/>
          <w:szCs w:val="24"/>
          <w:shd w:val="clear" w:color="auto" w:fill="FFFFFF"/>
        </w:rPr>
        <w:t>Behavior</w:t>
      </w:r>
      <w:proofErr w:type="spellEnd"/>
      <w:r w:rsidRPr="00E4411A">
        <w:rPr>
          <w:rFonts w:cs="Times New Roman"/>
          <w:color w:val="222222"/>
          <w:szCs w:val="24"/>
          <w:shd w:val="clear" w:color="auto" w:fill="FFFFFF"/>
        </w:rPr>
        <w:t>, </w:t>
      </w:r>
      <w:r w:rsidRPr="00E4411A">
        <w:rPr>
          <w:rFonts w:cs="Times New Roman"/>
          <w:i/>
          <w:iCs/>
          <w:color w:val="222222"/>
          <w:szCs w:val="24"/>
          <w:shd w:val="clear" w:color="auto" w:fill="FFFFFF"/>
        </w:rPr>
        <w:t>139</w:t>
      </w:r>
      <w:r w:rsidRPr="00E4411A">
        <w:rPr>
          <w:rFonts w:cs="Times New Roman"/>
          <w:color w:val="222222"/>
          <w:szCs w:val="24"/>
          <w:shd w:val="clear" w:color="auto" w:fill="FFFFFF"/>
        </w:rPr>
        <w:t>, p.107545.</w:t>
      </w:r>
    </w:p>
    <w:p w14:paraId="11FCC548"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Wang, S., Wang, H., Wang, J. and Yang, F., 2020. Does environmental information disclosure contribute to improve firm financial performance? An examination of the underlying mechanism. </w:t>
      </w:r>
      <w:r w:rsidRPr="00E4411A">
        <w:rPr>
          <w:rFonts w:cs="Times New Roman"/>
          <w:i/>
          <w:iCs/>
          <w:szCs w:val="24"/>
          <w:shd w:val="clear" w:color="auto" w:fill="FFFFFF"/>
        </w:rPr>
        <w:t>Science of the Total Environment</w:t>
      </w:r>
      <w:r w:rsidRPr="00E4411A">
        <w:rPr>
          <w:rFonts w:cs="Times New Roman"/>
          <w:szCs w:val="24"/>
          <w:shd w:val="clear" w:color="auto" w:fill="FFFFFF"/>
        </w:rPr>
        <w:t>, </w:t>
      </w:r>
      <w:r w:rsidRPr="00E4411A">
        <w:rPr>
          <w:rFonts w:cs="Times New Roman"/>
          <w:i/>
          <w:iCs/>
          <w:szCs w:val="24"/>
          <w:shd w:val="clear" w:color="auto" w:fill="FFFFFF"/>
        </w:rPr>
        <w:t>714</w:t>
      </w:r>
      <w:r w:rsidRPr="00E4411A">
        <w:rPr>
          <w:rFonts w:cs="Times New Roman"/>
          <w:szCs w:val="24"/>
          <w:shd w:val="clear" w:color="auto" w:fill="FFFFFF"/>
        </w:rPr>
        <w:t xml:space="preserve">, p.136855. </w:t>
      </w:r>
      <w:hyperlink r:id="rId56" w:history="1">
        <w:r w:rsidRPr="00E4411A">
          <w:rPr>
            <w:rStyle w:val="Hyperlink"/>
            <w:rFonts w:cs="Times New Roman"/>
            <w:color w:val="auto"/>
            <w:szCs w:val="24"/>
            <w:shd w:val="clear" w:color="auto" w:fill="FFFFFF"/>
          </w:rPr>
          <w:t>https://www.sciencedirect.com/science/article/abs/pii/S004896972030365X</w:t>
        </w:r>
      </w:hyperlink>
    </w:p>
    <w:p w14:paraId="29291035" w14:textId="77777777" w:rsidR="006167FA" w:rsidRPr="00E4411A" w:rsidRDefault="006167FA" w:rsidP="00E4411A">
      <w:pPr>
        <w:spacing w:after="0"/>
        <w:rPr>
          <w:rStyle w:val="Hyperlink"/>
          <w:rFonts w:cs="Times New Roman"/>
          <w:color w:val="auto"/>
          <w:szCs w:val="24"/>
          <w:shd w:val="clear" w:color="auto" w:fill="FFFFFF"/>
        </w:rPr>
      </w:pPr>
      <w:r w:rsidRPr="00E4411A">
        <w:rPr>
          <w:rFonts w:cs="Times New Roman"/>
          <w:szCs w:val="24"/>
          <w:shd w:val="clear" w:color="auto" w:fill="FFFFFF"/>
        </w:rPr>
        <w:t>Xiao, H. and Wang, X., 2024. Fiscal transparency practice, challenges, and possible solutions: lessons from Covid 19. </w:t>
      </w:r>
      <w:r w:rsidRPr="00E4411A">
        <w:rPr>
          <w:rFonts w:cs="Times New Roman"/>
          <w:i/>
          <w:iCs/>
          <w:szCs w:val="24"/>
          <w:shd w:val="clear" w:color="auto" w:fill="FFFFFF"/>
        </w:rPr>
        <w:t>Public Money &amp; Management</w:t>
      </w:r>
      <w:r w:rsidRPr="00E4411A">
        <w:rPr>
          <w:rFonts w:cs="Times New Roman"/>
          <w:szCs w:val="24"/>
          <w:shd w:val="clear" w:color="auto" w:fill="FFFFFF"/>
        </w:rPr>
        <w:t>, </w:t>
      </w:r>
      <w:r w:rsidRPr="00E4411A">
        <w:rPr>
          <w:rFonts w:cs="Times New Roman"/>
          <w:i/>
          <w:iCs/>
          <w:szCs w:val="24"/>
          <w:shd w:val="clear" w:color="auto" w:fill="FFFFFF"/>
        </w:rPr>
        <w:t>44</w:t>
      </w:r>
      <w:r w:rsidRPr="00E4411A">
        <w:rPr>
          <w:rFonts w:cs="Times New Roman"/>
          <w:szCs w:val="24"/>
          <w:shd w:val="clear" w:color="auto" w:fill="FFFFFF"/>
        </w:rPr>
        <w:t>(3), pp.196-207.</w:t>
      </w:r>
      <w:r w:rsidRPr="00E4411A">
        <w:rPr>
          <w:rFonts w:cs="Times New Roman"/>
          <w:szCs w:val="24"/>
        </w:rPr>
        <w:t xml:space="preserve"> </w:t>
      </w:r>
      <w:hyperlink r:id="rId57" w:history="1">
        <w:r w:rsidRPr="00E4411A">
          <w:rPr>
            <w:rStyle w:val="Hyperlink"/>
            <w:rFonts w:cs="Times New Roman"/>
            <w:color w:val="auto"/>
            <w:szCs w:val="24"/>
            <w:shd w:val="clear" w:color="auto" w:fill="FFFFFF"/>
          </w:rPr>
          <w:t>https://www.tandfonline.com/doi/pdf/10.1080/09540962.2023.2175232</w:t>
        </w:r>
      </w:hyperlink>
    </w:p>
    <w:p w14:paraId="275F8BCF" w14:textId="77777777" w:rsidR="006167FA" w:rsidRPr="00E4411A" w:rsidRDefault="006167FA" w:rsidP="00E4411A">
      <w:pPr>
        <w:spacing w:after="0"/>
        <w:rPr>
          <w:rFonts w:cs="Times New Roman"/>
          <w:color w:val="222222"/>
          <w:szCs w:val="24"/>
          <w:shd w:val="clear" w:color="auto" w:fill="FFFFFF"/>
        </w:rPr>
      </w:pPr>
      <w:r w:rsidRPr="00E4411A">
        <w:rPr>
          <w:rFonts w:cs="Times New Roman"/>
          <w:color w:val="222222"/>
          <w:szCs w:val="24"/>
          <w:shd w:val="clear" w:color="auto" w:fill="FFFFFF"/>
        </w:rPr>
        <w:t>Yu, S., Hu, N. and Chen, W., 2023. The value of communication: Evidence from in‐depth investor relations management data. </w:t>
      </w:r>
      <w:r w:rsidRPr="00E4411A">
        <w:rPr>
          <w:rFonts w:cs="Times New Roman"/>
          <w:i/>
          <w:iCs/>
          <w:color w:val="222222"/>
          <w:szCs w:val="24"/>
          <w:shd w:val="clear" w:color="auto" w:fill="FFFFFF"/>
        </w:rPr>
        <w:t>Accounting &amp; Finance</w:t>
      </w:r>
      <w:r w:rsidRPr="00E4411A">
        <w:rPr>
          <w:rFonts w:cs="Times New Roman"/>
          <w:color w:val="222222"/>
          <w:szCs w:val="24"/>
          <w:shd w:val="clear" w:color="auto" w:fill="FFFFFF"/>
        </w:rPr>
        <w:t>, </w:t>
      </w:r>
      <w:r w:rsidRPr="00E4411A">
        <w:rPr>
          <w:rFonts w:cs="Times New Roman"/>
          <w:i/>
          <w:iCs/>
          <w:color w:val="222222"/>
          <w:szCs w:val="24"/>
          <w:shd w:val="clear" w:color="auto" w:fill="FFFFFF"/>
        </w:rPr>
        <w:t>63</w:t>
      </w:r>
      <w:r w:rsidRPr="00E4411A">
        <w:rPr>
          <w:rFonts w:cs="Times New Roman"/>
          <w:color w:val="222222"/>
          <w:szCs w:val="24"/>
          <w:shd w:val="clear" w:color="auto" w:fill="FFFFFF"/>
        </w:rPr>
        <w:t>(4), pp.3873-3909.</w:t>
      </w:r>
    </w:p>
    <w:p w14:paraId="178353C7" w14:textId="77777777" w:rsidR="006167FA" w:rsidRPr="00E4411A" w:rsidRDefault="006167FA" w:rsidP="00E4411A">
      <w:pPr>
        <w:spacing w:after="0"/>
        <w:rPr>
          <w:rFonts w:cs="Times New Roman"/>
          <w:szCs w:val="24"/>
          <w:shd w:val="clear" w:color="auto" w:fill="FFFFFF"/>
        </w:rPr>
      </w:pPr>
      <w:r w:rsidRPr="00E4411A">
        <w:rPr>
          <w:rFonts w:cs="Times New Roman"/>
          <w:szCs w:val="24"/>
          <w:shd w:val="clear" w:color="auto" w:fill="FFFFFF"/>
        </w:rPr>
        <w:t>Zhang, C., Gong, Y. and Brown, S., 2023. Research methodology. </w:t>
      </w:r>
      <w:r w:rsidRPr="00E4411A">
        <w:rPr>
          <w:rFonts w:cs="Times New Roman"/>
          <w:i/>
          <w:iCs/>
          <w:szCs w:val="24"/>
          <w:shd w:val="clear" w:color="auto" w:fill="FFFFFF"/>
        </w:rPr>
        <w:t>Contributions to Management Science. https://doi. org/10.1007/978-3-031-27054-3_3</w:t>
      </w:r>
      <w:r w:rsidRPr="00E4411A">
        <w:rPr>
          <w:rFonts w:cs="Times New Roman"/>
          <w:szCs w:val="24"/>
          <w:shd w:val="clear" w:color="auto" w:fill="FFFFFF"/>
        </w:rPr>
        <w:t>.</w:t>
      </w:r>
    </w:p>
    <w:p w14:paraId="2431A906" w14:textId="77777777" w:rsidR="006167FA" w:rsidRPr="00E4411A" w:rsidRDefault="006167FA" w:rsidP="00E4411A">
      <w:pPr>
        <w:spacing w:after="0"/>
        <w:rPr>
          <w:rFonts w:cs="Times New Roman"/>
          <w:color w:val="222222"/>
          <w:szCs w:val="24"/>
          <w:shd w:val="clear" w:color="auto" w:fill="FFFFFF"/>
        </w:rPr>
      </w:pPr>
      <w:proofErr w:type="spellStart"/>
      <w:r w:rsidRPr="00E4411A">
        <w:rPr>
          <w:rFonts w:cs="Times New Roman"/>
          <w:color w:val="222222"/>
          <w:szCs w:val="24"/>
          <w:shd w:val="clear" w:color="auto" w:fill="FFFFFF"/>
        </w:rPr>
        <w:t>Zitti</w:t>
      </w:r>
      <w:proofErr w:type="spellEnd"/>
      <w:r w:rsidRPr="00E4411A">
        <w:rPr>
          <w:rFonts w:cs="Times New Roman"/>
          <w:color w:val="222222"/>
          <w:szCs w:val="24"/>
          <w:shd w:val="clear" w:color="auto" w:fill="FFFFFF"/>
        </w:rPr>
        <w:t>, M. and Guttormsen, A.G., 2023. Climate risk and financial disclosure in salmon aquaculture. </w:t>
      </w:r>
      <w:r w:rsidRPr="00E4411A">
        <w:rPr>
          <w:rFonts w:cs="Times New Roman"/>
          <w:i/>
          <w:iCs/>
          <w:color w:val="222222"/>
          <w:szCs w:val="24"/>
          <w:shd w:val="clear" w:color="auto" w:fill="FFFFFF"/>
        </w:rPr>
        <w:t>Aquaculture Economics &amp; Management</w:t>
      </w:r>
      <w:r w:rsidRPr="00E4411A">
        <w:rPr>
          <w:rFonts w:cs="Times New Roman"/>
          <w:color w:val="222222"/>
          <w:szCs w:val="24"/>
          <w:shd w:val="clear" w:color="auto" w:fill="FFFFFF"/>
        </w:rPr>
        <w:t>, </w:t>
      </w:r>
      <w:r w:rsidRPr="00E4411A">
        <w:rPr>
          <w:rFonts w:cs="Times New Roman"/>
          <w:i/>
          <w:iCs/>
          <w:color w:val="222222"/>
          <w:szCs w:val="24"/>
          <w:shd w:val="clear" w:color="auto" w:fill="FFFFFF"/>
        </w:rPr>
        <w:t>27</w:t>
      </w:r>
      <w:r w:rsidRPr="00E4411A">
        <w:rPr>
          <w:rFonts w:cs="Times New Roman"/>
          <w:color w:val="222222"/>
          <w:szCs w:val="24"/>
          <w:shd w:val="clear" w:color="auto" w:fill="FFFFFF"/>
        </w:rPr>
        <w:t>(3), pp.441-467</w:t>
      </w:r>
    </w:p>
    <w:p w14:paraId="0C5E87A5" w14:textId="77777777" w:rsidR="003F5610" w:rsidRPr="00E4411A" w:rsidRDefault="003F5610" w:rsidP="00E4411A">
      <w:pPr>
        <w:rPr>
          <w:rFonts w:cs="Times New Roman"/>
          <w:szCs w:val="24"/>
        </w:rPr>
      </w:pPr>
    </w:p>
    <w:p w14:paraId="51541E92" w14:textId="7F5A5C7E" w:rsidR="00391B4E" w:rsidRPr="00E4411A" w:rsidRDefault="00391B4E" w:rsidP="00E4411A">
      <w:pPr>
        <w:rPr>
          <w:rFonts w:cs="Times New Roman"/>
          <w:szCs w:val="24"/>
        </w:rPr>
      </w:pPr>
      <w:r w:rsidRPr="00E4411A">
        <w:rPr>
          <w:rFonts w:cs="Times New Roman"/>
          <w:szCs w:val="24"/>
        </w:rPr>
        <w:br w:type="page"/>
      </w:r>
    </w:p>
    <w:p w14:paraId="54E27C4A" w14:textId="69286127" w:rsidR="00391B4E" w:rsidRPr="00E4411A" w:rsidRDefault="00391B4E" w:rsidP="00E4411A">
      <w:pPr>
        <w:pStyle w:val="Heading1"/>
        <w:rPr>
          <w:rFonts w:eastAsia="Times New Roman" w:cs="Times New Roman"/>
          <w:szCs w:val="24"/>
          <w:lang w:eastAsia="en-IN"/>
        </w:rPr>
      </w:pPr>
      <w:bookmarkStart w:id="41" w:name="_Toc163428704"/>
      <w:bookmarkStart w:id="42" w:name="_Toc169472809"/>
      <w:r w:rsidRPr="00E4411A">
        <w:rPr>
          <w:rFonts w:eastAsia="Times New Roman" w:cs="Times New Roman"/>
          <w:szCs w:val="24"/>
          <w:lang w:eastAsia="en-IN"/>
        </w:rPr>
        <w:lastRenderedPageBreak/>
        <w:t>Appendix- Questionnaire</w:t>
      </w:r>
      <w:bookmarkEnd w:id="41"/>
      <w:bookmarkEnd w:id="42"/>
      <w:r w:rsidRPr="00E4411A">
        <w:rPr>
          <w:rFonts w:eastAsia="Times New Roman" w:cs="Times New Roman"/>
          <w:szCs w:val="24"/>
          <w:lang w:eastAsia="en-IN"/>
        </w:rPr>
        <w:t xml:space="preserve"> </w:t>
      </w:r>
    </w:p>
    <w:p w14:paraId="0FC70950" w14:textId="0DB74ACF" w:rsidR="00391B4E" w:rsidRPr="00E4411A" w:rsidRDefault="00391B4E" w:rsidP="00E4411A">
      <w:pPr>
        <w:spacing w:after="0"/>
        <w:rPr>
          <w:rFonts w:cs="Times New Roman"/>
          <w:szCs w:val="24"/>
        </w:rPr>
      </w:pPr>
      <w:r w:rsidRPr="00E4411A">
        <w:rPr>
          <w:rFonts w:cs="Times New Roman"/>
          <w:szCs w:val="24"/>
        </w:rPr>
        <w:t xml:space="preserve">Q1. Do you understand financial transparency within the </w:t>
      </w:r>
      <w:r w:rsidR="00E63179">
        <w:rPr>
          <w:rFonts w:cs="Times New Roman"/>
          <w:szCs w:val="24"/>
        </w:rPr>
        <w:t>organization</w:t>
      </w:r>
      <w:r w:rsidRPr="00E4411A">
        <w:rPr>
          <w:rFonts w:cs="Times New Roman"/>
          <w:szCs w:val="24"/>
        </w:rPr>
        <w:t>?</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2352BE42" w14:textId="77777777" w:rsidTr="00117837">
        <w:tc>
          <w:tcPr>
            <w:tcW w:w="822" w:type="dxa"/>
          </w:tcPr>
          <w:p w14:paraId="61BD0127"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2AE20CC3"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3D105547"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36A466BA"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5C05B08E"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61532042"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4D097AAA"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FB39ACE"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846C2E1"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3DAEF6E6"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7C42A221"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1DAA13C1" w14:textId="77777777" w:rsidTr="00117837">
        <w:tc>
          <w:tcPr>
            <w:tcW w:w="822" w:type="dxa"/>
          </w:tcPr>
          <w:p w14:paraId="38599D9A" w14:textId="77777777" w:rsidR="00391B4E" w:rsidRPr="00E4411A" w:rsidRDefault="00391B4E" w:rsidP="00E4411A">
            <w:pPr>
              <w:rPr>
                <w:rFonts w:cs="Times New Roman"/>
                <w:szCs w:val="24"/>
              </w:rPr>
            </w:pPr>
          </w:p>
        </w:tc>
        <w:tc>
          <w:tcPr>
            <w:tcW w:w="821" w:type="dxa"/>
          </w:tcPr>
          <w:p w14:paraId="60FFFC8D" w14:textId="77777777" w:rsidR="00391B4E" w:rsidRPr="00E4411A" w:rsidRDefault="00391B4E" w:rsidP="00E4411A">
            <w:pPr>
              <w:rPr>
                <w:rFonts w:cs="Times New Roman"/>
                <w:szCs w:val="24"/>
              </w:rPr>
            </w:pPr>
          </w:p>
        </w:tc>
        <w:tc>
          <w:tcPr>
            <w:tcW w:w="821" w:type="dxa"/>
          </w:tcPr>
          <w:p w14:paraId="5788A4BB" w14:textId="77777777" w:rsidR="00391B4E" w:rsidRPr="00E4411A" w:rsidRDefault="00391B4E" w:rsidP="00E4411A">
            <w:pPr>
              <w:rPr>
                <w:rFonts w:cs="Times New Roman"/>
                <w:szCs w:val="24"/>
              </w:rPr>
            </w:pPr>
          </w:p>
        </w:tc>
        <w:tc>
          <w:tcPr>
            <w:tcW w:w="821" w:type="dxa"/>
          </w:tcPr>
          <w:p w14:paraId="30248F46" w14:textId="77777777" w:rsidR="00391B4E" w:rsidRPr="00E4411A" w:rsidRDefault="00391B4E" w:rsidP="00E4411A">
            <w:pPr>
              <w:rPr>
                <w:rFonts w:cs="Times New Roman"/>
                <w:szCs w:val="24"/>
              </w:rPr>
            </w:pPr>
          </w:p>
        </w:tc>
        <w:tc>
          <w:tcPr>
            <w:tcW w:w="821" w:type="dxa"/>
          </w:tcPr>
          <w:p w14:paraId="05993525" w14:textId="77777777" w:rsidR="00391B4E" w:rsidRPr="00E4411A" w:rsidRDefault="00391B4E" w:rsidP="00E4411A">
            <w:pPr>
              <w:rPr>
                <w:rFonts w:cs="Times New Roman"/>
                <w:szCs w:val="24"/>
              </w:rPr>
            </w:pPr>
          </w:p>
        </w:tc>
        <w:tc>
          <w:tcPr>
            <w:tcW w:w="821" w:type="dxa"/>
          </w:tcPr>
          <w:p w14:paraId="61986F35" w14:textId="77777777" w:rsidR="00391B4E" w:rsidRPr="00E4411A" w:rsidRDefault="00391B4E" w:rsidP="00E4411A">
            <w:pPr>
              <w:rPr>
                <w:rFonts w:cs="Times New Roman"/>
                <w:szCs w:val="24"/>
              </w:rPr>
            </w:pPr>
          </w:p>
        </w:tc>
        <w:tc>
          <w:tcPr>
            <w:tcW w:w="821" w:type="dxa"/>
          </w:tcPr>
          <w:p w14:paraId="2FEF28E2" w14:textId="77777777" w:rsidR="00391B4E" w:rsidRPr="00E4411A" w:rsidRDefault="00391B4E" w:rsidP="00E4411A">
            <w:pPr>
              <w:rPr>
                <w:rFonts w:cs="Times New Roman"/>
                <w:szCs w:val="24"/>
              </w:rPr>
            </w:pPr>
          </w:p>
        </w:tc>
        <w:tc>
          <w:tcPr>
            <w:tcW w:w="821" w:type="dxa"/>
          </w:tcPr>
          <w:p w14:paraId="05003DC6" w14:textId="77777777" w:rsidR="00391B4E" w:rsidRPr="00E4411A" w:rsidRDefault="00391B4E" w:rsidP="00E4411A">
            <w:pPr>
              <w:rPr>
                <w:rFonts w:cs="Times New Roman"/>
                <w:szCs w:val="24"/>
              </w:rPr>
            </w:pPr>
          </w:p>
        </w:tc>
        <w:tc>
          <w:tcPr>
            <w:tcW w:w="821" w:type="dxa"/>
          </w:tcPr>
          <w:p w14:paraId="754E75F8" w14:textId="77777777" w:rsidR="00391B4E" w:rsidRPr="00E4411A" w:rsidRDefault="00391B4E" w:rsidP="00E4411A">
            <w:pPr>
              <w:rPr>
                <w:rFonts w:cs="Times New Roman"/>
                <w:szCs w:val="24"/>
              </w:rPr>
            </w:pPr>
          </w:p>
        </w:tc>
        <w:tc>
          <w:tcPr>
            <w:tcW w:w="821" w:type="dxa"/>
          </w:tcPr>
          <w:p w14:paraId="5E10AF44" w14:textId="77777777" w:rsidR="00391B4E" w:rsidRPr="00E4411A" w:rsidRDefault="00391B4E" w:rsidP="00E4411A">
            <w:pPr>
              <w:rPr>
                <w:rFonts w:cs="Times New Roman"/>
                <w:szCs w:val="24"/>
              </w:rPr>
            </w:pPr>
          </w:p>
        </w:tc>
        <w:tc>
          <w:tcPr>
            <w:tcW w:w="805" w:type="dxa"/>
          </w:tcPr>
          <w:p w14:paraId="4120AD6D" w14:textId="77777777" w:rsidR="00391B4E" w:rsidRPr="00E4411A" w:rsidRDefault="00391B4E" w:rsidP="00E4411A">
            <w:pPr>
              <w:rPr>
                <w:rFonts w:cs="Times New Roman"/>
                <w:szCs w:val="24"/>
              </w:rPr>
            </w:pPr>
          </w:p>
        </w:tc>
      </w:tr>
    </w:tbl>
    <w:p w14:paraId="20C48ED5" w14:textId="77777777" w:rsidR="00391B4E" w:rsidRPr="00E4411A" w:rsidRDefault="00391B4E" w:rsidP="00E4411A">
      <w:pPr>
        <w:spacing w:after="0"/>
        <w:rPr>
          <w:rFonts w:cs="Times New Roman"/>
          <w:szCs w:val="24"/>
        </w:rPr>
      </w:pPr>
    </w:p>
    <w:p w14:paraId="2FA8524E" w14:textId="77777777" w:rsidR="00391B4E" w:rsidRPr="00E4411A" w:rsidRDefault="00391B4E" w:rsidP="00E4411A">
      <w:pPr>
        <w:spacing w:after="0"/>
        <w:rPr>
          <w:rFonts w:cs="Times New Roman"/>
          <w:szCs w:val="24"/>
        </w:rPr>
      </w:pPr>
      <w:r w:rsidRPr="00E4411A">
        <w:rPr>
          <w:rFonts w:cs="Times New Roman"/>
          <w:szCs w:val="24"/>
        </w:rPr>
        <w:t>Q2. Does investor relations and trust impact the financial openness of the company?</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6F83BC21" w14:textId="77777777" w:rsidTr="00117837">
        <w:tc>
          <w:tcPr>
            <w:tcW w:w="822" w:type="dxa"/>
          </w:tcPr>
          <w:p w14:paraId="676A3467"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70694ADA"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12697B91"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73B63294"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2FBF4DDB"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591A8839"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69E8DF5A"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25CD6813"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541E555A"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2ABD3D3B"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38E2CA9D"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7CB37960" w14:textId="77777777" w:rsidTr="00117837">
        <w:tc>
          <w:tcPr>
            <w:tcW w:w="822" w:type="dxa"/>
          </w:tcPr>
          <w:p w14:paraId="2BD528B0" w14:textId="77777777" w:rsidR="00391B4E" w:rsidRPr="00E4411A" w:rsidRDefault="00391B4E" w:rsidP="00E4411A">
            <w:pPr>
              <w:rPr>
                <w:rFonts w:cs="Times New Roman"/>
                <w:szCs w:val="24"/>
              </w:rPr>
            </w:pPr>
          </w:p>
        </w:tc>
        <w:tc>
          <w:tcPr>
            <w:tcW w:w="821" w:type="dxa"/>
          </w:tcPr>
          <w:p w14:paraId="2B86B497" w14:textId="77777777" w:rsidR="00391B4E" w:rsidRPr="00E4411A" w:rsidRDefault="00391B4E" w:rsidP="00E4411A">
            <w:pPr>
              <w:rPr>
                <w:rFonts w:cs="Times New Roman"/>
                <w:szCs w:val="24"/>
              </w:rPr>
            </w:pPr>
          </w:p>
        </w:tc>
        <w:tc>
          <w:tcPr>
            <w:tcW w:w="821" w:type="dxa"/>
          </w:tcPr>
          <w:p w14:paraId="69CAD7B9" w14:textId="77777777" w:rsidR="00391B4E" w:rsidRPr="00E4411A" w:rsidRDefault="00391B4E" w:rsidP="00E4411A">
            <w:pPr>
              <w:rPr>
                <w:rFonts w:cs="Times New Roman"/>
                <w:szCs w:val="24"/>
              </w:rPr>
            </w:pPr>
          </w:p>
        </w:tc>
        <w:tc>
          <w:tcPr>
            <w:tcW w:w="821" w:type="dxa"/>
          </w:tcPr>
          <w:p w14:paraId="25C2D05D" w14:textId="77777777" w:rsidR="00391B4E" w:rsidRPr="00E4411A" w:rsidRDefault="00391B4E" w:rsidP="00E4411A">
            <w:pPr>
              <w:rPr>
                <w:rFonts w:cs="Times New Roman"/>
                <w:szCs w:val="24"/>
              </w:rPr>
            </w:pPr>
          </w:p>
        </w:tc>
        <w:tc>
          <w:tcPr>
            <w:tcW w:w="821" w:type="dxa"/>
          </w:tcPr>
          <w:p w14:paraId="3DC058CD" w14:textId="77777777" w:rsidR="00391B4E" w:rsidRPr="00E4411A" w:rsidRDefault="00391B4E" w:rsidP="00E4411A">
            <w:pPr>
              <w:rPr>
                <w:rFonts w:cs="Times New Roman"/>
                <w:szCs w:val="24"/>
              </w:rPr>
            </w:pPr>
          </w:p>
        </w:tc>
        <w:tc>
          <w:tcPr>
            <w:tcW w:w="821" w:type="dxa"/>
          </w:tcPr>
          <w:p w14:paraId="171B8239" w14:textId="77777777" w:rsidR="00391B4E" w:rsidRPr="00E4411A" w:rsidRDefault="00391B4E" w:rsidP="00E4411A">
            <w:pPr>
              <w:rPr>
                <w:rFonts w:cs="Times New Roman"/>
                <w:szCs w:val="24"/>
              </w:rPr>
            </w:pPr>
          </w:p>
        </w:tc>
        <w:tc>
          <w:tcPr>
            <w:tcW w:w="821" w:type="dxa"/>
          </w:tcPr>
          <w:p w14:paraId="155F7EB4" w14:textId="77777777" w:rsidR="00391B4E" w:rsidRPr="00E4411A" w:rsidRDefault="00391B4E" w:rsidP="00E4411A">
            <w:pPr>
              <w:rPr>
                <w:rFonts w:cs="Times New Roman"/>
                <w:szCs w:val="24"/>
              </w:rPr>
            </w:pPr>
          </w:p>
        </w:tc>
        <w:tc>
          <w:tcPr>
            <w:tcW w:w="821" w:type="dxa"/>
          </w:tcPr>
          <w:p w14:paraId="0B8C8980" w14:textId="77777777" w:rsidR="00391B4E" w:rsidRPr="00E4411A" w:rsidRDefault="00391B4E" w:rsidP="00E4411A">
            <w:pPr>
              <w:rPr>
                <w:rFonts w:cs="Times New Roman"/>
                <w:szCs w:val="24"/>
              </w:rPr>
            </w:pPr>
          </w:p>
        </w:tc>
        <w:tc>
          <w:tcPr>
            <w:tcW w:w="821" w:type="dxa"/>
          </w:tcPr>
          <w:p w14:paraId="29839944" w14:textId="77777777" w:rsidR="00391B4E" w:rsidRPr="00E4411A" w:rsidRDefault="00391B4E" w:rsidP="00E4411A">
            <w:pPr>
              <w:rPr>
                <w:rFonts w:cs="Times New Roman"/>
                <w:szCs w:val="24"/>
              </w:rPr>
            </w:pPr>
          </w:p>
        </w:tc>
        <w:tc>
          <w:tcPr>
            <w:tcW w:w="821" w:type="dxa"/>
          </w:tcPr>
          <w:p w14:paraId="389B8E29" w14:textId="77777777" w:rsidR="00391B4E" w:rsidRPr="00E4411A" w:rsidRDefault="00391B4E" w:rsidP="00E4411A">
            <w:pPr>
              <w:rPr>
                <w:rFonts w:cs="Times New Roman"/>
                <w:szCs w:val="24"/>
              </w:rPr>
            </w:pPr>
          </w:p>
        </w:tc>
        <w:tc>
          <w:tcPr>
            <w:tcW w:w="805" w:type="dxa"/>
          </w:tcPr>
          <w:p w14:paraId="42A9872C" w14:textId="77777777" w:rsidR="00391B4E" w:rsidRPr="00E4411A" w:rsidRDefault="00391B4E" w:rsidP="00E4411A">
            <w:pPr>
              <w:rPr>
                <w:rFonts w:cs="Times New Roman"/>
                <w:szCs w:val="24"/>
              </w:rPr>
            </w:pPr>
          </w:p>
        </w:tc>
      </w:tr>
    </w:tbl>
    <w:p w14:paraId="0C444247" w14:textId="77777777" w:rsidR="00391B4E" w:rsidRPr="00E4411A" w:rsidRDefault="00391B4E" w:rsidP="00E4411A">
      <w:pPr>
        <w:spacing w:after="0"/>
        <w:rPr>
          <w:rFonts w:cs="Times New Roman"/>
          <w:szCs w:val="24"/>
        </w:rPr>
      </w:pPr>
    </w:p>
    <w:p w14:paraId="31AF4E93" w14:textId="77777777" w:rsidR="00391B4E" w:rsidRPr="00E4411A" w:rsidRDefault="00391B4E" w:rsidP="00E4411A">
      <w:pPr>
        <w:spacing w:after="0"/>
        <w:rPr>
          <w:rFonts w:cs="Times New Roman"/>
          <w:szCs w:val="24"/>
        </w:rPr>
      </w:pPr>
      <w:r w:rsidRPr="00E4411A">
        <w:rPr>
          <w:rFonts w:cs="Times New Roman"/>
          <w:szCs w:val="24"/>
        </w:rPr>
        <w:t>Q3. Do you think financial reporting openness can significantly impact investor decision-making?</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35CAFE2A" w14:textId="77777777" w:rsidTr="00117837">
        <w:tc>
          <w:tcPr>
            <w:tcW w:w="822" w:type="dxa"/>
          </w:tcPr>
          <w:p w14:paraId="2D661A65"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410F68FC"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073B72A7"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0EAA21C0"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2FDD7541"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5DE8026C"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28B1D1D6"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48CBC819"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4CC83A41"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386F9AEB"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2C96F1E7"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2FFC43EC" w14:textId="77777777" w:rsidTr="00117837">
        <w:tc>
          <w:tcPr>
            <w:tcW w:w="822" w:type="dxa"/>
          </w:tcPr>
          <w:p w14:paraId="47856387" w14:textId="77777777" w:rsidR="00391B4E" w:rsidRPr="00E4411A" w:rsidRDefault="00391B4E" w:rsidP="00E4411A">
            <w:pPr>
              <w:rPr>
                <w:rFonts w:cs="Times New Roman"/>
                <w:szCs w:val="24"/>
              </w:rPr>
            </w:pPr>
          </w:p>
        </w:tc>
        <w:tc>
          <w:tcPr>
            <w:tcW w:w="821" w:type="dxa"/>
          </w:tcPr>
          <w:p w14:paraId="63481CD0" w14:textId="77777777" w:rsidR="00391B4E" w:rsidRPr="00E4411A" w:rsidRDefault="00391B4E" w:rsidP="00E4411A">
            <w:pPr>
              <w:rPr>
                <w:rFonts w:cs="Times New Roman"/>
                <w:szCs w:val="24"/>
              </w:rPr>
            </w:pPr>
          </w:p>
        </w:tc>
        <w:tc>
          <w:tcPr>
            <w:tcW w:w="821" w:type="dxa"/>
          </w:tcPr>
          <w:p w14:paraId="6086518B" w14:textId="77777777" w:rsidR="00391B4E" w:rsidRPr="00E4411A" w:rsidRDefault="00391B4E" w:rsidP="00E4411A">
            <w:pPr>
              <w:rPr>
                <w:rFonts w:cs="Times New Roman"/>
                <w:szCs w:val="24"/>
              </w:rPr>
            </w:pPr>
          </w:p>
        </w:tc>
        <w:tc>
          <w:tcPr>
            <w:tcW w:w="821" w:type="dxa"/>
          </w:tcPr>
          <w:p w14:paraId="1BF3369D" w14:textId="77777777" w:rsidR="00391B4E" w:rsidRPr="00E4411A" w:rsidRDefault="00391B4E" w:rsidP="00E4411A">
            <w:pPr>
              <w:rPr>
                <w:rFonts w:cs="Times New Roman"/>
                <w:szCs w:val="24"/>
              </w:rPr>
            </w:pPr>
          </w:p>
        </w:tc>
        <w:tc>
          <w:tcPr>
            <w:tcW w:w="821" w:type="dxa"/>
          </w:tcPr>
          <w:p w14:paraId="5C82D4D7" w14:textId="77777777" w:rsidR="00391B4E" w:rsidRPr="00E4411A" w:rsidRDefault="00391B4E" w:rsidP="00E4411A">
            <w:pPr>
              <w:rPr>
                <w:rFonts w:cs="Times New Roman"/>
                <w:szCs w:val="24"/>
              </w:rPr>
            </w:pPr>
          </w:p>
        </w:tc>
        <w:tc>
          <w:tcPr>
            <w:tcW w:w="821" w:type="dxa"/>
          </w:tcPr>
          <w:p w14:paraId="222C119A" w14:textId="77777777" w:rsidR="00391B4E" w:rsidRPr="00E4411A" w:rsidRDefault="00391B4E" w:rsidP="00E4411A">
            <w:pPr>
              <w:rPr>
                <w:rFonts w:cs="Times New Roman"/>
                <w:szCs w:val="24"/>
              </w:rPr>
            </w:pPr>
          </w:p>
        </w:tc>
        <w:tc>
          <w:tcPr>
            <w:tcW w:w="821" w:type="dxa"/>
          </w:tcPr>
          <w:p w14:paraId="0FABFE17" w14:textId="77777777" w:rsidR="00391B4E" w:rsidRPr="00E4411A" w:rsidRDefault="00391B4E" w:rsidP="00E4411A">
            <w:pPr>
              <w:rPr>
                <w:rFonts w:cs="Times New Roman"/>
                <w:szCs w:val="24"/>
              </w:rPr>
            </w:pPr>
          </w:p>
        </w:tc>
        <w:tc>
          <w:tcPr>
            <w:tcW w:w="821" w:type="dxa"/>
          </w:tcPr>
          <w:p w14:paraId="543F7439" w14:textId="77777777" w:rsidR="00391B4E" w:rsidRPr="00E4411A" w:rsidRDefault="00391B4E" w:rsidP="00E4411A">
            <w:pPr>
              <w:rPr>
                <w:rFonts w:cs="Times New Roman"/>
                <w:szCs w:val="24"/>
              </w:rPr>
            </w:pPr>
          </w:p>
        </w:tc>
        <w:tc>
          <w:tcPr>
            <w:tcW w:w="821" w:type="dxa"/>
          </w:tcPr>
          <w:p w14:paraId="215A8D92" w14:textId="77777777" w:rsidR="00391B4E" w:rsidRPr="00E4411A" w:rsidRDefault="00391B4E" w:rsidP="00E4411A">
            <w:pPr>
              <w:rPr>
                <w:rFonts w:cs="Times New Roman"/>
                <w:szCs w:val="24"/>
              </w:rPr>
            </w:pPr>
          </w:p>
        </w:tc>
        <w:tc>
          <w:tcPr>
            <w:tcW w:w="821" w:type="dxa"/>
          </w:tcPr>
          <w:p w14:paraId="29F5CBDE" w14:textId="77777777" w:rsidR="00391B4E" w:rsidRPr="00E4411A" w:rsidRDefault="00391B4E" w:rsidP="00E4411A">
            <w:pPr>
              <w:rPr>
                <w:rFonts w:cs="Times New Roman"/>
                <w:szCs w:val="24"/>
              </w:rPr>
            </w:pPr>
          </w:p>
        </w:tc>
        <w:tc>
          <w:tcPr>
            <w:tcW w:w="805" w:type="dxa"/>
          </w:tcPr>
          <w:p w14:paraId="559AD578" w14:textId="77777777" w:rsidR="00391B4E" w:rsidRPr="00E4411A" w:rsidRDefault="00391B4E" w:rsidP="00E4411A">
            <w:pPr>
              <w:rPr>
                <w:rFonts w:cs="Times New Roman"/>
                <w:szCs w:val="24"/>
              </w:rPr>
            </w:pPr>
          </w:p>
        </w:tc>
      </w:tr>
    </w:tbl>
    <w:p w14:paraId="7BC67AB7" w14:textId="77777777" w:rsidR="00391B4E" w:rsidRPr="00E4411A" w:rsidRDefault="00391B4E" w:rsidP="00E4411A">
      <w:pPr>
        <w:spacing w:after="0"/>
        <w:rPr>
          <w:rFonts w:cs="Times New Roman"/>
          <w:szCs w:val="24"/>
        </w:rPr>
      </w:pPr>
    </w:p>
    <w:p w14:paraId="085EB159" w14:textId="77777777" w:rsidR="00391B4E" w:rsidRPr="00E4411A" w:rsidRDefault="00391B4E" w:rsidP="00E4411A">
      <w:pPr>
        <w:spacing w:after="0"/>
        <w:rPr>
          <w:rFonts w:cs="Times New Roman"/>
          <w:szCs w:val="24"/>
        </w:rPr>
      </w:pPr>
      <w:r w:rsidRPr="00E4411A">
        <w:rPr>
          <w:rFonts w:cs="Times New Roman"/>
          <w:szCs w:val="24"/>
        </w:rPr>
        <w:t>Q4. Does financial transparency within the organization on investors result in enhancing their confidence and boosting investments?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7B7DAAF4" w14:textId="77777777" w:rsidTr="00117837">
        <w:tc>
          <w:tcPr>
            <w:tcW w:w="822" w:type="dxa"/>
          </w:tcPr>
          <w:p w14:paraId="33C66858"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5D9DB69B"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067352D2"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113CF518"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6A935309"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30E57EC0"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6F3C569A"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8D33D64"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5AE71173"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6D9546CF"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12CA71D5"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56449C8C" w14:textId="77777777" w:rsidTr="00117837">
        <w:tc>
          <w:tcPr>
            <w:tcW w:w="822" w:type="dxa"/>
          </w:tcPr>
          <w:p w14:paraId="1F1443C9" w14:textId="77777777" w:rsidR="00391B4E" w:rsidRPr="00E4411A" w:rsidRDefault="00391B4E" w:rsidP="00E4411A">
            <w:pPr>
              <w:rPr>
                <w:rFonts w:cs="Times New Roman"/>
                <w:szCs w:val="24"/>
              </w:rPr>
            </w:pPr>
          </w:p>
        </w:tc>
        <w:tc>
          <w:tcPr>
            <w:tcW w:w="821" w:type="dxa"/>
          </w:tcPr>
          <w:p w14:paraId="67793448" w14:textId="77777777" w:rsidR="00391B4E" w:rsidRPr="00E4411A" w:rsidRDefault="00391B4E" w:rsidP="00E4411A">
            <w:pPr>
              <w:rPr>
                <w:rFonts w:cs="Times New Roman"/>
                <w:szCs w:val="24"/>
              </w:rPr>
            </w:pPr>
          </w:p>
        </w:tc>
        <w:tc>
          <w:tcPr>
            <w:tcW w:w="821" w:type="dxa"/>
          </w:tcPr>
          <w:p w14:paraId="2FD7AC30" w14:textId="77777777" w:rsidR="00391B4E" w:rsidRPr="00E4411A" w:rsidRDefault="00391B4E" w:rsidP="00E4411A">
            <w:pPr>
              <w:rPr>
                <w:rFonts w:cs="Times New Roman"/>
                <w:szCs w:val="24"/>
              </w:rPr>
            </w:pPr>
          </w:p>
        </w:tc>
        <w:tc>
          <w:tcPr>
            <w:tcW w:w="821" w:type="dxa"/>
          </w:tcPr>
          <w:p w14:paraId="7FF574D7" w14:textId="77777777" w:rsidR="00391B4E" w:rsidRPr="00E4411A" w:rsidRDefault="00391B4E" w:rsidP="00E4411A">
            <w:pPr>
              <w:rPr>
                <w:rFonts w:cs="Times New Roman"/>
                <w:szCs w:val="24"/>
              </w:rPr>
            </w:pPr>
          </w:p>
        </w:tc>
        <w:tc>
          <w:tcPr>
            <w:tcW w:w="821" w:type="dxa"/>
          </w:tcPr>
          <w:p w14:paraId="06906048" w14:textId="77777777" w:rsidR="00391B4E" w:rsidRPr="00E4411A" w:rsidRDefault="00391B4E" w:rsidP="00E4411A">
            <w:pPr>
              <w:rPr>
                <w:rFonts w:cs="Times New Roman"/>
                <w:szCs w:val="24"/>
              </w:rPr>
            </w:pPr>
          </w:p>
        </w:tc>
        <w:tc>
          <w:tcPr>
            <w:tcW w:w="821" w:type="dxa"/>
          </w:tcPr>
          <w:p w14:paraId="6BCA6D84" w14:textId="77777777" w:rsidR="00391B4E" w:rsidRPr="00E4411A" w:rsidRDefault="00391B4E" w:rsidP="00E4411A">
            <w:pPr>
              <w:rPr>
                <w:rFonts w:cs="Times New Roman"/>
                <w:szCs w:val="24"/>
              </w:rPr>
            </w:pPr>
          </w:p>
        </w:tc>
        <w:tc>
          <w:tcPr>
            <w:tcW w:w="821" w:type="dxa"/>
          </w:tcPr>
          <w:p w14:paraId="4FD8461B" w14:textId="77777777" w:rsidR="00391B4E" w:rsidRPr="00E4411A" w:rsidRDefault="00391B4E" w:rsidP="00E4411A">
            <w:pPr>
              <w:rPr>
                <w:rFonts w:cs="Times New Roman"/>
                <w:szCs w:val="24"/>
              </w:rPr>
            </w:pPr>
          </w:p>
        </w:tc>
        <w:tc>
          <w:tcPr>
            <w:tcW w:w="821" w:type="dxa"/>
          </w:tcPr>
          <w:p w14:paraId="37065C0A" w14:textId="77777777" w:rsidR="00391B4E" w:rsidRPr="00E4411A" w:rsidRDefault="00391B4E" w:rsidP="00E4411A">
            <w:pPr>
              <w:rPr>
                <w:rFonts w:cs="Times New Roman"/>
                <w:szCs w:val="24"/>
              </w:rPr>
            </w:pPr>
          </w:p>
        </w:tc>
        <w:tc>
          <w:tcPr>
            <w:tcW w:w="821" w:type="dxa"/>
          </w:tcPr>
          <w:p w14:paraId="0A05CA7F" w14:textId="77777777" w:rsidR="00391B4E" w:rsidRPr="00E4411A" w:rsidRDefault="00391B4E" w:rsidP="00E4411A">
            <w:pPr>
              <w:rPr>
                <w:rFonts w:cs="Times New Roman"/>
                <w:szCs w:val="24"/>
              </w:rPr>
            </w:pPr>
          </w:p>
        </w:tc>
        <w:tc>
          <w:tcPr>
            <w:tcW w:w="821" w:type="dxa"/>
          </w:tcPr>
          <w:p w14:paraId="1B361BF7" w14:textId="77777777" w:rsidR="00391B4E" w:rsidRPr="00E4411A" w:rsidRDefault="00391B4E" w:rsidP="00E4411A">
            <w:pPr>
              <w:rPr>
                <w:rFonts w:cs="Times New Roman"/>
                <w:szCs w:val="24"/>
              </w:rPr>
            </w:pPr>
          </w:p>
        </w:tc>
        <w:tc>
          <w:tcPr>
            <w:tcW w:w="805" w:type="dxa"/>
          </w:tcPr>
          <w:p w14:paraId="05DBA48E" w14:textId="77777777" w:rsidR="00391B4E" w:rsidRPr="00E4411A" w:rsidRDefault="00391B4E" w:rsidP="00E4411A">
            <w:pPr>
              <w:rPr>
                <w:rFonts w:cs="Times New Roman"/>
                <w:szCs w:val="24"/>
              </w:rPr>
            </w:pPr>
          </w:p>
        </w:tc>
      </w:tr>
    </w:tbl>
    <w:p w14:paraId="21369335" w14:textId="77777777" w:rsidR="00391B4E" w:rsidRPr="00E4411A" w:rsidRDefault="00391B4E" w:rsidP="00E4411A">
      <w:pPr>
        <w:spacing w:after="0"/>
        <w:rPr>
          <w:rFonts w:cs="Times New Roman"/>
          <w:szCs w:val="24"/>
        </w:rPr>
      </w:pPr>
    </w:p>
    <w:p w14:paraId="45BA24C1" w14:textId="0EF00F40" w:rsidR="00391B4E" w:rsidRPr="00E4411A" w:rsidRDefault="00391B4E" w:rsidP="00E4411A">
      <w:pPr>
        <w:spacing w:after="0"/>
        <w:rPr>
          <w:rFonts w:cs="Times New Roman"/>
          <w:szCs w:val="24"/>
        </w:rPr>
      </w:pPr>
      <w:r w:rsidRPr="00E4411A">
        <w:rPr>
          <w:rFonts w:cs="Times New Roman"/>
          <w:szCs w:val="24"/>
        </w:rPr>
        <w:t xml:space="preserve">Q5. </w:t>
      </w:r>
      <w:r w:rsidR="003322B8" w:rsidRPr="00E4411A">
        <w:rPr>
          <w:rFonts w:cs="Times New Roman"/>
          <w:szCs w:val="24"/>
        </w:rPr>
        <w:t>Is</w:t>
      </w:r>
      <w:r w:rsidRPr="00E4411A">
        <w:rPr>
          <w:rFonts w:cs="Times New Roman"/>
          <w:szCs w:val="24"/>
        </w:rPr>
        <w:t xml:space="preserve"> financial openness important for investors within the company?</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6D7FB572" w14:textId="77777777" w:rsidTr="00117837">
        <w:tc>
          <w:tcPr>
            <w:tcW w:w="822" w:type="dxa"/>
          </w:tcPr>
          <w:p w14:paraId="1120EB6A"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36F3F92E"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48AB31FA"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6AA91C9C"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74BB6FE0"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55BFD118"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3AC57523"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442B9D60"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584147A9"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5B670BCA"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1B3C25B8"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0B6DBF3E" w14:textId="77777777" w:rsidTr="00117837">
        <w:tc>
          <w:tcPr>
            <w:tcW w:w="822" w:type="dxa"/>
          </w:tcPr>
          <w:p w14:paraId="5760B9B1" w14:textId="77777777" w:rsidR="00391B4E" w:rsidRPr="00E4411A" w:rsidRDefault="00391B4E" w:rsidP="00E4411A">
            <w:pPr>
              <w:rPr>
                <w:rFonts w:cs="Times New Roman"/>
                <w:szCs w:val="24"/>
              </w:rPr>
            </w:pPr>
          </w:p>
        </w:tc>
        <w:tc>
          <w:tcPr>
            <w:tcW w:w="821" w:type="dxa"/>
          </w:tcPr>
          <w:p w14:paraId="34C0AF11" w14:textId="77777777" w:rsidR="00391B4E" w:rsidRPr="00E4411A" w:rsidRDefault="00391B4E" w:rsidP="00E4411A">
            <w:pPr>
              <w:rPr>
                <w:rFonts w:cs="Times New Roman"/>
                <w:szCs w:val="24"/>
              </w:rPr>
            </w:pPr>
          </w:p>
        </w:tc>
        <w:tc>
          <w:tcPr>
            <w:tcW w:w="821" w:type="dxa"/>
          </w:tcPr>
          <w:p w14:paraId="5F08EB00" w14:textId="77777777" w:rsidR="00391B4E" w:rsidRPr="00E4411A" w:rsidRDefault="00391B4E" w:rsidP="00E4411A">
            <w:pPr>
              <w:rPr>
                <w:rFonts w:cs="Times New Roman"/>
                <w:szCs w:val="24"/>
              </w:rPr>
            </w:pPr>
          </w:p>
        </w:tc>
        <w:tc>
          <w:tcPr>
            <w:tcW w:w="821" w:type="dxa"/>
          </w:tcPr>
          <w:p w14:paraId="742C584E" w14:textId="77777777" w:rsidR="00391B4E" w:rsidRPr="00E4411A" w:rsidRDefault="00391B4E" w:rsidP="00E4411A">
            <w:pPr>
              <w:rPr>
                <w:rFonts w:cs="Times New Roman"/>
                <w:szCs w:val="24"/>
              </w:rPr>
            </w:pPr>
          </w:p>
        </w:tc>
        <w:tc>
          <w:tcPr>
            <w:tcW w:w="821" w:type="dxa"/>
          </w:tcPr>
          <w:p w14:paraId="6444AB75" w14:textId="77777777" w:rsidR="00391B4E" w:rsidRPr="00E4411A" w:rsidRDefault="00391B4E" w:rsidP="00E4411A">
            <w:pPr>
              <w:rPr>
                <w:rFonts w:cs="Times New Roman"/>
                <w:szCs w:val="24"/>
              </w:rPr>
            </w:pPr>
          </w:p>
        </w:tc>
        <w:tc>
          <w:tcPr>
            <w:tcW w:w="821" w:type="dxa"/>
          </w:tcPr>
          <w:p w14:paraId="3972A2E9" w14:textId="77777777" w:rsidR="00391B4E" w:rsidRPr="00E4411A" w:rsidRDefault="00391B4E" w:rsidP="00E4411A">
            <w:pPr>
              <w:rPr>
                <w:rFonts w:cs="Times New Roman"/>
                <w:szCs w:val="24"/>
              </w:rPr>
            </w:pPr>
          </w:p>
        </w:tc>
        <w:tc>
          <w:tcPr>
            <w:tcW w:w="821" w:type="dxa"/>
          </w:tcPr>
          <w:p w14:paraId="7DE0A4B3" w14:textId="77777777" w:rsidR="00391B4E" w:rsidRPr="00E4411A" w:rsidRDefault="00391B4E" w:rsidP="00E4411A">
            <w:pPr>
              <w:rPr>
                <w:rFonts w:cs="Times New Roman"/>
                <w:szCs w:val="24"/>
              </w:rPr>
            </w:pPr>
          </w:p>
        </w:tc>
        <w:tc>
          <w:tcPr>
            <w:tcW w:w="821" w:type="dxa"/>
          </w:tcPr>
          <w:p w14:paraId="2E1B61FC" w14:textId="77777777" w:rsidR="00391B4E" w:rsidRPr="00E4411A" w:rsidRDefault="00391B4E" w:rsidP="00E4411A">
            <w:pPr>
              <w:rPr>
                <w:rFonts w:cs="Times New Roman"/>
                <w:szCs w:val="24"/>
              </w:rPr>
            </w:pPr>
          </w:p>
        </w:tc>
        <w:tc>
          <w:tcPr>
            <w:tcW w:w="821" w:type="dxa"/>
          </w:tcPr>
          <w:p w14:paraId="6B8ADD3B" w14:textId="77777777" w:rsidR="00391B4E" w:rsidRPr="00E4411A" w:rsidRDefault="00391B4E" w:rsidP="00E4411A">
            <w:pPr>
              <w:rPr>
                <w:rFonts w:cs="Times New Roman"/>
                <w:szCs w:val="24"/>
              </w:rPr>
            </w:pPr>
          </w:p>
        </w:tc>
        <w:tc>
          <w:tcPr>
            <w:tcW w:w="821" w:type="dxa"/>
          </w:tcPr>
          <w:p w14:paraId="495614B9" w14:textId="77777777" w:rsidR="00391B4E" w:rsidRPr="00E4411A" w:rsidRDefault="00391B4E" w:rsidP="00E4411A">
            <w:pPr>
              <w:rPr>
                <w:rFonts w:cs="Times New Roman"/>
                <w:szCs w:val="24"/>
              </w:rPr>
            </w:pPr>
          </w:p>
        </w:tc>
        <w:tc>
          <w:tcPr>
            <w:tcW w:w="805" w:type="dxa"/>
          </w:tcPr>
          <w:p w14:paraId="0665D374" w14:textId="77777777" w:rsidR="00391B4E" w:rsidRPr="00E4411A" w:rsidRDefault="00391B4E" w:rsidP="00E4411A">
            <w:pPr>
              <w:rPr>
                <w:rFonts w:cs="Times New Roman"/>
                <w:szCs w:val="24"/>
              </w:rPr>
            </w:pPr>
          </w:p>
        </w:tc>
      </w:tr>
    </w:tbl>
    <w:p w14:paraId="0C4E668C" w14:textId="77777777" w:rsidR="00391B4E" w:rsidRPr="00E4411A" w:rsidRDefault="00391B4E" w:rsidP="00E4411A">
      <w:pPr>
        <w:spacing w:after="0"/>
        <w:rPr>
          <w:rFonts w:cs="Times New Roman"/>
          <w:szCs w:val="24"/>
        </w:rPr>
      </w:pPr>
    </w:p>
    <w:p w14:paraId="36C0C51A" w14:textId="77777777" w:rsidR="00391B4E" w:rsidRPr="00E4411A" w:rsidRDefault="00391B4E" w:rsidP="00E4411A">
      <w:pPr>
        <w:spacing w:after="0"/>
        <w:rPr>
          <w:rFonts w:cs="Times New Roman"/>
          <w:szCs w:val="24"/>
        </w:rPr>
      </w:pPr>
      <w:r w:rsidRPr="00E4411A">
        <w:rPr>
          <w:rFonts w:cs="Times New Roman"/>
          <w:szCs w:val="24"/>
        </w:rPr>
        <w:t>Q6. Do you think strengthening the financial openness of the organization allowed investors to make more investments and build long-term relationships?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48691B8B" w14:textId="77777777" w:rsidTr="00117837">
        <w:tc>
          <w:tcPr>
            <w:tcW w:w="822" w:type="dxa"/>
          </w:tcPr>
          <w:p w14:paraId="1C5651C9"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368C4F9B"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3FD6C101"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2CB71915"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074A0CAE"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3ED51EB7"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11083278"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0284CCDC"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3BB3CE4B"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7BFDD9D4"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549A8EE7"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63AE43A9" w14:textId="77777777" w:rsidTr="00117837">
        <w:tc>
          <w:tcPr>
            <w:tcW w:w="822" w:type="dxa"/>
          </w:tcPr>
          <w:p w14:paraId="0352855B" w14:textId="77777777" w:rsidR="00391B4E" w:rsidRPr="00E4411A" w:rsidRDefault="00391B4E" w:rsidP="00E4411A">
            <w:pPr>
              <w:rPr>
                <w:rFonts w:cs="Times New Roman"/>
                <w:szCs w:val="24"/>
              </w:rPr>
            </w:pPr>
          </w:p>
        </w:tc>
        <w:tc>
          <w:tcPr>
            <w:tcW w:w="821" w:type="dxa"/>
          </w:tcPr>
          <w:p w14:paraId="0FD2B014" w14:textId="77777777" w:rsidR="00391B4E" w:rsidRPr="00E4411A" w:rsidRDefault="00391B4E" w:rsidP="00E4411A">
            <w:pPr>
              <w:rPr>
                <w:rFonts w:cs="Times New Roman"/>
                <w:szCs w:val="24"/>
              </w:rPr>
            </w:pPr>
          </w:p>
        </w:tc>
        <w:tc>
          <w:tcPr>
            <w:tcW w:w="821" w:type="dxa"/>
          </w:tcPr>
          <w:p w14:paraId="20B9B5B4" w14:textId="77777777" w:rsidR="00391B4E" w:rsidRPr="00E4411A" w:rsidRDefault="00391B4E" w:rsidP="00E4411A">
            <w:pPr>
              <w:rPr>
                <w:rFonts w:cs="Times New Roman"/>
                <w:szCs w:val="24"/>
              </w:rPr>
            </w:pPr>
          </w:p>
        </w:tc>
        <w:tc>
          <w:tcPr>
            <w:tcW w:w="821" w:type="dxa"/>
          </w:tcPr>
          <w:p w14:paraId="0F7C7AFB" w14:textId="77777777" w:rsidR="00391B4E" w:rsidRPr="00E4411A" w:rsidRDefault="00391B4E" w:rsidP="00E4411A">
            <w:pPr>
              <w:rPr>
                <w:rFonts w:cs="Times New Roman"/>
                <w:szCs w:val="24"/>
              </w:rPr>
            </w:pPr>
          </w:p>
        </w:tc>
        <w:tc>
          <w:tcPr>
            <w:tcW w:w="821" w:type="dxa"/>
          </w:tcPr>
          <w:p w14:paraId="3586B8B0" w14:textId="77777777" w:rsidR="00391B4E" w:rsidRPr="00E4411A" w:rsidRDefault="00391B4E" w:rsidP="00E4411A">
            <w:pPr>
              <w:rPr>
                <w:rFonts w:cs="Times New Roman"/>
                <w:szCs w:val="24"/>
              </w:rPr>
            </w:pPr>
          </w:p>
        </w:tc>
        <w:tc>
          <w:tcPr>
            <w:tcW w:w="821" w:type="dxa"/>
          </w:tcPr>
          <w:p w14:paraId="0C68190C" w14:textId="77777777" w:rsidR="00391B4E" w:rsidRPr="00E4411A" w:rsidRDefault="00391B4E" w:rsidP="00E4411A">
            <w:pPr>
              <w:rPr>
                <w:rFonts w:cs="Times New Roman"/>
                <w:szCs w:val="24"/>
              </w:rPr>
            </w:pPr>
          </w:p>
        </w:tc>
        <w:tc>
          <w:tcPr>
            <w:tcW w:w="821" w:type="dxa"/>
          </w:tcPr>
          <w:p w14:paraId="1095A46C" w14:textId="77777777" w:rsidR="00391B4E" w:rsidRPr="00E4411A" w:rsidRDefault="00391B4E" w:rsidP="00E4411A">
            <w:pPr>
              <w:rPr>
                <w:rFonts w:cs="Times New Roman"/>
                <w:szCs w:val="24"/>
              </w:rPr>
            </w:pPr>
          </w:p>
        </w:tc>
        <w:tc>
          <w:tcPr>
            <w:tcW w:w="821" w:type="dxa"/>
          </w:tcPr>
          <w:p w14:paraId="57D18C83" w14:textId="77777777" w:rsidR="00391B4E" w:rsidRPr="00E4411A" w:rsidRDefault="00391B4E" w:rsidP="00E4411A">
            <w:pPr>
              <w:rPr>
                <w:rFonts w:cs="Times New Roman"/>
                <w:szCs w:val="24"/>
              </w:rPr>
            </w:pPr>
          </w:p>
        </w:tc>
        <w:tc>
          <w:tcPr>
            <w:tcW w:w="821" w:type="dxa"/>
          </w:tcPr>
          <w:p w14:paraId="1D087028" w14:textId="77777777" w:rsidR="00391B4E" w:rsidRPr="00E4411A" w:rsidRDefault="00391B4E" w:rsidP="00E4411A">
            <w:pPr>
              <w:rPr>
                <w:rFonts w:cs="Times New Roman"/>
                <w:szCs w:val="24"/>
              </w:rPr>
            </w:pPr>
          </w:p>
        </w:tc>
        <w:tc>
          <w:tcPr>
            <w:tcW w:w="821" w:type="dxa"/>
          </w:tcPr>
          <w:p w14:paraId="67C37DF4" w14:textId="77777777" w:rsidR="00391B4E" w:rsidRPr="00E4411A" w:rsidRDefault="00391B4E" w:rsidP="00E4411A">
            <w:pPr>
              <w:rPr>
                <w:rFonts w:cs="Times New Roman"/>
                <w:szCs w:val="24"/>
              </w:rPr>
            </w:pPr>
          </w:p>
        </w:tc>
        <w:tc>
          <w:tcPr>
            <w:tcW w:w="805" w:type="dxa"/>
          </w:tcPr>
          <w:p w14:paraId="51C3E829" w14:textId="77777777" w:rsidR="00391B4E" w:rsidRPr="00E4411A" w:rsidRDefault="00391B4E" w:rsidP="00E4411A">
            <w:pPr>
              <w:rPr>
                <w:rFonts w:cs="Times New Roman"/>
                <w:szCs w:val="24"/>
              </w:rPr>
            </w:pPr>
          </w:p>
        </w:tc>
      </w:tr>
    </w:tbl>
    <w:p w14:paraId="2F669146" w14:textId="77777777" w:rsidR="00391B4E" w:rsidRPr="00E4411A" w:rsidRDefault="00391B4E" w:rsidP="00E4411A">
      <w:pPr>
        <w:spacing w:after="0"/>
        <w:rPr>
          <w:rFonts w:cs="Times New Roman"/>
          <w:szCs w:val="24"/>
        </w:rPr>
      </w:pPr>
    </w:p>
    <w:p w14:paraId="0CDFECF8" w14:textId="77777777" w:rsidR="00391B4E" w:rsidRPr="00E4411A" w:rsidRDefault="00391B4E" w:rsidP="00E4411A">
      <w:pPr>
        <w:spacing w:after="0"/>
        <w:rPr>
          <w:rFonts w:cs="Times New Roman"/>
          <w:szCs w:val="24"/>
        </w:rPr>
      </w:pPr>
      <w:r w:rsidRPr="00E4411A">
        <w:rPr>
          <w:rFonts w:cs="Times New Roman"/>
          <w:szCs w:val="24"/>
        </w:rPr>
        <w:t>Q7. Do you have knowledge of financial transparency practices and disclosure mechanisms in the company?</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1C8A03AE" w14:textId="77777777" w:rsidTr="00117837">
        <w:tc>
          <w:tcPr>
            <w:tcW w:w="822" w:type="dxa"/>
          </w:tcPr>
          <w:p w14:paraId="0592A4F6"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65CF340D"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590CC9E3"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5AA9EA45"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438D4CFB"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1ECF12F3"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0916BEFC"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48A980B2"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9BAFA84"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0529693B"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20B6B6A8"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217C5BD4" w14:textId="77777777" w:rsidTr="00117837">
        <w:tc>
          <w:tcPr>
            <w:tcW w:w="822" w:type="dxa"/>
          </w:tcPr>
          <w:p w14:paraId="75BBE9F9" w14:textId="77777777" w:rsidR="00391B4E" w:rsidRPr="00E4411A" w:rsidRDefault="00391B4E" w:rsidP="00E4411A">
            <w:pPr>
              <w:rPr>
                <w:rFonts w:cs="Times New Roman"/>
                <w:szCs w:val="24"/>
              </w:rPr>
            </w:pPr>
          </w:p>
        </w:tc>
        <w:tc>
          <w:tcPr>
            <w:tcW w:w="821" w:type="dxa"/>
          </w:tcPr>
          <w:p w14:paraId="450BE566" w14:textId="77777777" w:rsidR="00391B4E" w:rsidRPr="00E4411A" w:rsidRDefault="00391B4E" w:rsidP="00E4411A">
            <w:pPr>
              <w:rPr>
                <w:rFonts w:cs="Times New Roman"/>
                <w:szCs w:val="24"/>
              </w:rPr>
            </w:pPr>
          </w:p>
        </w:tc>
        <w:tc>
          <w:tcPr>
            <w:tcW w:w="821" w:type="dxa"/>
          </w:tcPr>
          <w:p w14:paraId="746C6247" w14:textId="77777777" w:rsidR="00391B4E" w:rsidRPr="00E4411A" w:rsidRDefault="00391B4E" w:rsidP="00E4411A">
            <w:pPr>
              <w:rPr>
                <w:rFonts w:cs="Times New Roman"/>
                <w:szCs w:val="24"/>
              </w:rPr>
            </w:pPr>
          </w:p>
        </w:tc>
        <w:tc>
          <w:tcPr>
            <w:tcW w:w="821" w:type="dxa"/>
          </w:tcPr>
          <w:p w14:paraId="7D033107" w14:textId="77777777" w:rsidR="00391B4E" w:rsidRPr="00E4411A" w:rsidRDefault="00391B4E" w:rsidP="00E4411A">
            <w:pPr>
              <w:rPr>
                <w:rFonts w:cs="Times New Roman"/>
                <w:szCs w:val="24"/>
              </w:rPr>
            </w:pPr>
          </w:p>
        </w:tc>
        <w:tc>
          <w:tcPr>
            <w:tcW w:w="821" w:type="dxa"/>
          </w:tcPr>
          <w:p w14:paraId="7E7CE7D4" w14:textId="77777777" w:rsidR="00391B4E" w:rsidRPr="00E4411A" w:rsidRDefault="00391B4E" w:rsidP="00E4411A">
            <w:pPr>
              <w:rPr>
                <w:rFonts w:cs="Times New Roman"/>
                <w:szCs w:val="24"/>
              </w:rPr>
            </w:pPr>
          </w:p>
        </w:tc>
        <w:tc>
          <w:tcPr>
            <w:tcW w:w="821" w:type="dxa"/>
          </w:tcPr>
          <w:p w14:paraId="18D6ADD3" w14:textId="77777777" w:rsidR="00391B4E" w:rsidRPr="00E4411A" w:rsidRDefault="00391B4E" w:rsidP="00E4411A">
            <w:pPr>
              <w:rPr>
                <w:rFonts w:cs="Times New Roman"/>
                <w:szCs w:val="24"/>
              </w:rPr>
            </w:pPr>
          </w:p>
        </w:tc>
        <w:tc>
          <w:tcPr>
            <w:tcW w:w="821" w:type="dxa"/>
          </w:tcPr>
          <w:p w14:paraId="7ED72A3A" w14:textId="77777777" w:rsidR="00391B4E" w:rsidRPr="00E4411A" w:rsidRDefault="00391B4E" w:rsidP="00E4411A">
            <w:pPr>
              <w:rPr>
                <w:rFonts w:cs="Times New Roman"/>
                <w:szCs w:val="24"/>
              </w:rPr>
            </w:pPr>
          </w:p>
        </w:tc>
        <w:tc>
          <w:tcPr>
            <w:tcW w:w="821" w:type="dxa"/>
          </w:tcPr>
          <w:p w14:paraId="1F7BE437" w14:textId="77777777" w:rsidR="00391B4E" w:rsidRPr="00E4411A" w:rsidRDefault="00391B4E" w:rsidP="00E4411A">
            <w:pPr>
              <w:rPr>
                <w:rFonts w:cs="Times New Roman"/>
                <w:szCs w:val="24"/>
              </w:rPr>
            </w:pPr>
          </w:p>
        </w:tc>
        <w:tc>
          <w:tcPr>
            <w:tcW w:w="821" w:type="dxa"/>
          </w:tcPr>
          <w:p w14:paraId="6EEED03E" w14:textId="77777777" w:rsidR="00391B4E" w:rsidRPr="00E4411A" w:rsidRDefault="00391B4E" w:rsidP="00E4411A">
            <w:pPr>
              <w:rPr>
                <w:rFonts w:cs="Times New Roman"/>
                <w:szCs w:val="24"/>
              </w:rPr>
            </w:pPr>
          </w:p>
        </w:tc>
        <w:tc>
          <w:tcPr>
            <w:tcW w:w="821" w:type="dxa"/>
          </w:tcPr>
          <w:p w14:paraId="5AB7D88D" w14:textId="77777777" w:rsidR="00391B4E" w:rsidRPr="00E4411A" w:rsidRDefault="00391B4E" w:rsidP="00E4411A">
            <w:pPr>
              <w:rPr>
                <w:rFonts w:cs="Times New Roman"/>
                <w:szCs w:val="24"/>
              </w:rPr>
            </w:pPr>
          </w:p>
        </w:tc>
        <w:tc>
          <w:tcPr>
            <w:tcW w:w="805" w:type="dxa"/>
          </w:tcPr>
          <w:p w14:paraId="59FB8724" w14:textId="77777777" w:rsidR="00391B4E" w:rsidRPr="00E4411A" w:rsidRDefault="00391B4E" w:rsidP="00E4411A">
            <w:pPr>
              <w:rPr>
                <w:rFonts w:cs="Times New Roman"/>
                <w:szCs w:val="24"/>
              </w:rPr>
            </w:pPr>
          </w:p>
        </w:tc>
      </w:tr>
    </w:tbl>
    <w:p w14:paraId="3ADB8F22" w14:textId="77777777" w:rsidR="00391B4E" w:rsidRPr="00E4411A" w:rsidRDefault="00391B4E" w:rsidP="00E4411A">
      <w:pPr>
        <w:spacing w:after="0"/>
        <w:rPr>
          <w:rFonts w:cs="Times New Roman"/>
          <w:szCs w:val="24"/>
        </w:rPr>
      </w:pPr>
    </w:p>
    <w:p w14:paraId="140EF142" w14:textId="5D8B02A2" w:rsidR="00391B4E" w:rsidRPr="00E4411A" w:rsidRDefault="00391B4E" w:rsidP="00E4411A">
      <w:pPr>
        <w:spacing w:after="0"/>
        <w:rPr>
          <w:rFonts w:cs="Times New Roman"/>
          <w:szCs w:val="24"/>
        </w:rPr>
      </w:pPr>
      <w:r w:rsidRPr="00E4411A">
        <w:rPr>
          <w:rFonts w:cs="Times New Roman"/>
          <w:szCs w:val="24"/>
        </w:rPr>
        <w:lastRenderedPageBreak/>
        <w:t xml:space="preserve">Q8. Do you think it is important for </w:t>
      </w:r>
      <w:r w:rsidR="00E63179">
        <w:rPr>
          <w:rFonts w:cs="Times New Roman"/>
          <w:szCs w:val="24"/>
        </w:rPr>
        <w:t>organizational</w:t>
      </w:r>
      <w:r w:rsidRPr="00E4411A">
        <w:rPr>
          <w:rFonts w:cs="Times New Roman"/>
          <w:szCs w:val="24"/>
        </w:rPr>
        <w:t xml:space="preserve"> stakeholders to ensure financial openness within the working environment?</w:t>
      </w:r>
    </w:p>
    <w:tbl>
      <w:tblPr>
        <w:tblStyle w:val="TableGrid"/>
        <w:tblW w:w="0" w:type="auto"/>
        <w:tblLook w:val="04A0" w:firstRow="1" w:lastRow="0" w:firstColumn="1" w:lastColumn="0" w:noHBand="0" w:noVBand="1"/>
      </w:tblPr>
      <w:tblGrid>
        <w:gridCol w:w="754"/>
        <w:gridCol w:w="737"/>
        <w:gridCol w:w="753"/>
        <w:gridCol w:w="752"/>
        <w:gridCol w:w="752"/>
        <w:gridCol w:w="752"/>
        <w:gridCol w:w="752"/>
        <w:gridCol w:w="752"/>
        <w:gridCol w:w="752"/>
        <w:gridCol w:w="752"/>
        <w:gridCol w:w="752"/>
        <w:gridCol w:w="756"/>
      </w:tblGrid>
      <w:tr w:rsidR="00391B4E" w:rsidRPr="00E4411A" w14:paraId="13633B5D" w14:textId="77777777" w:rsidTr="00117837">
        <w:tc>
          <w:tcPr>
            <w:tcW w:w="754" w:type="dxa"/>
          </w:tcPr>
          <w:p w14:paraId="1C4A25A7" w14:textId="77777777" w:rsidR="00391B4E" w:rsidRPr="00E4411A" w:rsidRDefault="00391B4E" w:rsidP="00E4411A">
            <w:pPr>
              <w:rPr>
                <w:rFonts w:cs="Times New Roman"/>
                <w:szCs w:val="24"/>
              </w:rPr>
            </w:pPr>
            <w:r w:rsidRPr="00E4411A">
              <w:rPr>
                <w:rFonts w:cs="Times New Roman"/>
                <w:szCs w:val="24"/>
              </w:rPr>
              <w:t>0</w:t>
            </w:r>
          </w:p>
        </w:tc>
        <w:tc>
          <w:tcPr>
            <w:tcW w:w="737" w:type="dxa"/>
          </w:tcPr>
          <w:p w14:paraId="639345BE" w14:textId="77777777" w:rsidR="00391B4E" w:rsidRPr="00E4411A" w:rsidRDefault="00391B4E" w:rsidP="00E4411A">
            <w:pPr>
              <w:rPr>
                <w:rFonts w:cs="Times New Roman"/>
                <w:szCs w:val="24"/>
              </w:rPr>
            </w:pPr>
          </w:p>
        </w:tc>
        <w:tc>
          <w:tcPr>
            <w:tcW w:w="753" w:type="dxa"/>
          </w:tcPr>
          <w:p w14:paraId="23E76E34" w14:textId="77777777" w:rsidR="00391B4E" w:rsidRPr="00E4411A" w:rsidRDefault="00391B4E" w:rsidP="00E4411A">
            <w:pPr>
              <w:rPr>
                <w:rFonts w:cs="Times New Roman"/>
                <w:szCs w:val="24"/>
              </w:rPr>
            </w:pPr>
            <w:r w:rsidRPr="00E4411A">
              <w:rPr>
                <w:rFonts w:cs="Times New Roman"/>
                <w:szCs w:val="24"/>
              </w:rPr>
              <w:t>1</w:t>
            </w:r>
          </w:p>
        </w:tc>
        <w:tc>
          <w:tcPr>
            <w:tcW w:w="752" w:type="dxa"/>
          </w:tcPr>
          <w:p w14:paraId="007B951D" w14:textId="77777777" w:rsidR="00391B4E" w:rsidRPr="00E4411A" w:rsidRDefault="00391B4E" w:rsidP="00E4411A">
            <w:pPr>
              <w:rPr>
                <w:rFonts w:cs="Times New Roman"/>
                <w:szCs w:val="24"/>
              </w:rPr>
            </w:pPr>
            <w:r w:rsidRPr="00E4411A">
              <w:rPr>
                <w:rFonts w:cs="Times New Roman"/>
                <w:szCs w:val="24"/>
              </w:rPr>
              <w:t>2</w:t>
            </w:r>
          </w:p>
        </w:tc>
        <w:tc>
          <w:tcPr>
            <w:tcW w:w="752" w:type="dxa"/>
          </w:tcPr>
          <w:p w14:paraId="2014334F" w14:textId="77777777" w:rsidR="00391B4E" w:rsidRPr="00E4411A" w:rsidRDefault="00391B4E" w:rsidP="00E4411A">
            <w:pPr>
              <w:rPr>
                <w:rFonts w:cs="Times New Roman"/>
                <w:szCs w:val="24"/>
              </w:rPr>
            </w:pPr>
            <w:r w:rsidRPr="00E4411A">
              <w:rPr>
                <w:rFonts w:cs="Times New Roman"/>
                <w:szCs w:val="24"/>
              </w:rPr>
              <w:t>3</w:t>
            </w:r>
          </w:p>
        </w:tc>
        <w:tc>
          <w:tcPr>
            <w:tcW w:w="752" w:type="dxa"/>
          </w:tcPr>
          <w:p w14:paraId="420112E6" w14:textId="77777777" w:rsidR="00391B4E" w:rsidRPr="00E4411A" w:rsidRDefault="00391B4E" w:rsidP="00E4411A">
            <w:pPr>
              <w:rPr>
                <w:rFonts w:cs="Times New Roman"/>
                <w:szCs w:val="24"/>
              </w:rPr>
            </w:pPr>
            <w:r w:rsidRPr="00E4411A">
              <w:rPr>
                <w:rFonts w:cs="Times New Roman"/>
                <w:szCs w:val="24"/>
              </w:rPr>
              <w:t>4</w:t>
            </w:r>
          </w:p>
        </w:tc>
        <w:tc>
          <w:tcPr>
            <w:tcW w:w="752" w:type="dxa"/>
          </w:tcPr>
          <w:p w14:paraId="3E3EE58C" w14:textId="77777777" w:rsidR="00391B4E" w:rsidRPr="00E4411A" w:rsidRDefault="00391B4E" w:rsidP="00E4411A">
            <w:pPr>
              <w:rPr>
                <w:rFonts w:cs="Times New Roman"/>
                <w:szCs w:val="24"/>
              </w:rPr>
            </w:pPr>
            <w:r w:rsidRPr="00E4411A">
              <w:rPr>
                <w:rFonts w:cs="Times New Roman"/>
                <w:szCs w:val="24"/>
              </w:rPr>
              <w:t>5</w:t>
            </w:r>
          </w:p>
        </w:tc>
        <w:tc>
          <w:tcPr>
            <w:tcW w:w="752" w:type="dxa"/>
          </w:tcPr>
          <w:p w14:paraId="0DF901E1" w14:textId="77777777" w:rsidR="00391B4E" w:rsidRPr="00E4411A" w:rsidRDefault="00391B4E" w:rsidP="00E4411A">
            <w:pPr>
              <w:rPr>
                <w:rFonts w:cs="Times New Roman"/>
                <w:szCs w:val="24"/>
              </w:rPr>
            </w:pPr>
            <w:r w:rsidRPr="00E4411A">
              <w:rPr>
                <w:rFonts w:cs="Times New Roman"/>
                <w:szCs w:val="24"/>
              </w:rPr>
              <w:t>6</w:t>
            </w:r>
          </w:p>
        </w:tc>
        <w:tc>
          <w:tcPr>
            <w:tcW w:w="752" w:type="dxa"/>
          </w:tcPr>
          <w:p w14:paraId="24C9DC4C" w14:textId="77777777" w:rsidR="00391B4E" w:rsidRPr="00E4411A" w:rsidRDefault="00391B4E" w:rsidP="00E4411A">
            <w:pPr>
              <w:rPr>
                <w:rFonts w:cs="Times New Roman"/>
                <w:szCs w:val="24"/>
              </w:rPr>
            </w:pPr>
            <w:r w:rsidRPr="00E4411A">
              <w:rPr>
                <w:rFonts w:cs="Times New Roman"/>
                <w:szCs w:val="24"/>
              </w:rPr>
              <w:t>7</w:t>
            </w:r>
          </w:p>
        </w:tc>
        <w:tc>
          <w:tcPr>
            <w:tcW w:w="752" w:type="dxa"/>
          </w:tcPr>
          <w:p w14:paraId="6F1514FE" w14:textId="77777777" w:rsidR="00391B4E" w:rsidRPr="00E4411A" w:rsidRDefault="00391B4E" w:rsidP="00E4411A">
            <w:pPr>
              <w:rPr>
                <w:rFonts w:cs="Times New Roman"/>
                <w:szCs w:val="24"/>
              </w:rPr>
            </w:pPr>
            <w:r w:rsidRPr="00E4411A">
              <w:rPr>
                <w:rFonts w:cs="Times New Roman"/>
                <w:szCs w:val="24"/>
              </w:rPr>
              <w:t>8</w:t>
            </w:r>
          </w:p>
        </w:tc>
        <w:tc>
          <w:tcPr>
            <w:tcW w:w="752" w:type="dxa"/>
          </w:tcPr>
          <w:p w14:paraId="16D335C2" w14:textId="77777777" w:rsidR="00391B4E" w:rsidRPr="00E4411A" w:rsidRDefault="00391B4E" w:rsidP="00E4411A">
            <w:pPr>
              <w:rPr>
                <w:rFonts w:cs="Times New Roman"/>
                <w:szCs w:val="24"/>
              </w:rPr>
            </w:pPr>
            <w:r w:rsidRPr="00E4411A">
              <w:rPr>
                <w:rFonts w:cs="Times New Roman"/>
                <w:szCs w:val="24"/>
              </w:rPr>
              <w:t>9</w:t>
            </w:r>
          </w:p>
        </w:tc>
        <w:tc>
          <w:tcPr>
            <w:tcW w:w="756" w:type="dxa"/>
          </w:tcPr>
          <w:p w14:paraId="3FC21317"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424965C2" w14:textId="77777777" w:rsidTr="00117837">
        <w:tc>
          <w:tcPr>
            <w:tcW w:w="754" w:type="dxa"/>
          </w:tcPr>
          <w:p w14:paraId="60E928BD" w14:textId="77777777" w:rsidR="00391B4E" w:rsidRPr="00E4411A" w:rsidRDefault="00391B4E" w:rsidP="00E4411A">
            <w:pPr>
              <w:rPr>
                <w:rFonts w:cs="Times New Roman"/>
                <w:szCs w:val="24"/>
              </w:rPr>
            </w:pPr>
          </w:p>
        </w:tc>
        <w:tc>
          <w:tcPr>
            <w:tcW w:w="737" w:type="dxa"/>
          </w:tcPr>
          <w:p w14:paraId="6BCCBF36" w14:textId="77777777" w:rsidR="00391B4E" w:rsidRPr="00E4411A" w:rsidRDefault="00391B4E" w:rsidP="00E4411A">
            <w:pPr>
              <w:rPr>
                <w:rFonts w:cs="Times New Roman"/>
                <w:szCs w:val="24"/>
              </w:rPr>
            </w:pPr>
          </w:p>
        </w:tc>
        <w:tc>
          <w:tcPr>
            <w:tcW w:w="753" w:type="dxa"/>
          </w:tcPr>
          <w:p w14:paraId="28D071AE" w14:textId="77777777" w:rsidR="00391B4E" w:rsidRPr="00E4411A" w:rsidRDefault="00391B4E" w:rsidP="00E4411A">
            <w:pPr>
              <w:rPr>
                <w:rFonts w:cs="Times New Roman"/>
                <w:szCs w:val="24"/>
              </w:rPr>
            </w:pPr>
          </w:p>
        </w:tc>
        <w:tc>
          <w:tcPr>
            <w:tcW w:w="752" w:type="dxa"/>
          </w:tcPr>
          <w:p w14:paraId="5FA5EBD0" w14:textId="77777777" w:rsidR="00391B4E" w:rsidRPr="00E4411A" w:rsidRDefault="00391B4E" w:rsidP="00E4411A">
            <w:pPr>
              <w:rPr>
                <w:rFonts w:cs="Times New Roman"/>
                <w:szCs w:val="24"/>
              </w:rPr>
            </w:pPr>
          </w:p>
        </w:tc>
        <w:tc>
          <w:tcPr>
            <w:tcW w:w="752" w:type="dxa"/>
          </w:tcPr>
          <w:p w14:paraId="7B546EF7" w14:textId="77777777" w:rsidR="00391B4E" w:rsidRPr="00E4411A" w:rsidRDefault="00391B4E" w:rsidP="00E4411A">
            <w:pPr>
              <w:rPr>
                <w:rFonts w:cs="Times New Roman"/>
                <w:szCs w:val="24"/>
              </w:rPr>
            </w:pPr>
          </w:p>
        </w:tc>
        <w:tc>
          <w:tcPr>
            <w:tcW w:w="752" w:type="dxa"/>
          </w:tcPr>
          <w:p w14:paraId="7131E2DA" w14:textId="77777777" w:rsidR="00391B4E" w:rsidRPr="00E4411A" w:rsidRDefault="00391B4E" w:rsidP="00E4411A">
            <w:pPr>
              <w:rPr>
                <w:rFonts w:cs="Times New Roman"/>
                <w:szCs w:val="24"/>
              </w:rPr>
            </w:pPr>
          </w:p>
        </w:tc>
        <w:tc>
          <w:tcPr>
            <w:tcW w:w="752" w:type="dxa"/>
          </w:tcPr>
          <w:p w14:paraId="21D8BF68" w14:textId="77777777" w:rsidR="00391B4E" w:rsidRPr="00E4411A" w:rsidRDefault="00391B4E" w:rsidP="00E4411A">
            <w:pPr>
              <w:rPr>
                <w:rFonts w:cs="Times New Roman"/>
                <w:szCs w:val="24"/>
              </w:rPr>
            </w:pPr>
          </w:p>
        </w:tc>
        <w:tc>
          <w:tcPr>
            <w:tcW w:w="752" w:type="dxa"/>
          </w:tcPr>
          <w:p w14:paraId="1333B627" w14:textId="77777777" w:rsidR="00391B4E" w:rsidRPr="00E4411A" w:rsidRDefault="00391B4E" w:rsidP="00E4411A">
            <w:pPr>
              <w:rPr>
                <w:rFonts w:cs="Times New Roman"/>
                <w:szCs w:val="24"/>
              </w:rPr>
            </w:pPr>
          </w:p>
        </w:tc>
        <w:tc>
          <w:tcPr>
            <w:tcW w:w="752" w:type="dxa"/>
          </w:tcPr>
          <w:p w14:paraId="41DFA094" w14:textId="77777777" w:rsidR="00391B4E" w:rsidRPr="00E4411A" w:rsidRDefault="00391B4E" w:rsidP="00E4411A">
            <w:pPr>
              <w:rPr>
                <w:rFonts w:cs="Times New Roman"/>
                <w:szCs w:val="24"/>
              </w:rPr>
            </w:pPr>
          </w:p>
        </w:tc>
        <w:tc>
          <w:tcPr>
            <w:tcW w:w="752" w:type="dxa"/>
          </w:tcPr>
          <w:p w14:paraId="3B202043" w14:textId="77777777" w:rsidR="00391B4E" w:rsidRPr="00E4411A" w:rsidRDefault="00391B4E" w:rsidP="00E4411A">
            <w:pPr>
              <w:rPr>
                <w:rFonts w:cs="Times New Roman"/>
                <w:szCs w:val="24"/>
              </w:rPr>
            </w:pPr>
          </w:p>
        </w:tc>
        <w:tc>
          <w:tcPr>
            <w:tcW w:w="752" w:type="dxa"/>
          </w:tcPr>
          <w:p w14:paraId="5A8283A7" w14:textId="77777777" w:rsidR="00391B4E" w:rsidRPr="00E4411A" w:rsidRDefault="00391B4E" w:rsidP="00E4411A">
            <w:pPr>
              <w:rPr>
                <w:rFonts w:cs="Times New Roman"/>
                <w:szCs w:val="24"/>
              </w:rPr>
            </w:pPr>
          </w:p>
        </w:tc>
        <w:tc>
          <w:tcPr>
            <w:tcW w:w="756" w:type="dxa"/>
          </w:tcPr>
          <w:p w14:paraId="5C018B49" w14:textId="77777777" w:rsidR="00391B4E" w:rsidRPr="00E4411A" w:rsidRDefault="00391B4E" w:rsidP="00E4411A">
            <w:pPr>
              <w:rPr>
                <w:rFonts w:cs="Times New Roman"/>
                <w:szCs w:val="24"/>
              </w:rPr>
            </w:pPr>
          </w:p>
        </w:tc>
      </w:tr>
    </w:tbl>
    <w:p w14:paraId="14D18F15" w14:textId="77777777" w:rsidR="00391B4E" w:rsidRPr="00E4411A" w:rsidRDefault="00391B4E" w:rsidP="00E4411A">
      <w:pPr>
        <w:spacing w:after="0"/>
        <w:rPr>
          <w:rFonts w:cs="Times New Roman"/>
          <w:szCs w:val="24"/>
        </w:rPr>
      </w:pPr>
    </w:p>
    <w:p w14:paraId="466AD6AB" w14:textId="577F5397" w:rsidR="00391B4E" w:rsidRPr="00E4411A" w:rsidRDefault="00391B4E" w:rsidP="00E4411A">
      <w:pPr>
        <w:spacing w:after="0"/>
        <w:rPr>
          <w:rFonts w:cs="Times New Roman"/>
          <w:szCs w:val="24"/>
        </w:rPr>
      </w:pPr>
      <w:r w:rsidRPr="00E4411A">
        <w:rPr>
          <w:rFonts w:cs="Times New Roman"/>
          <w:szCs w:val="24"/>
        </w:rPr>
        <w:t xml:space="preserve">Q9. Does different financial openness within the </w:t>
      </w:r>
      <w:r w:rsidR="00E63179">
        <w:rPr>
          <w:rFonts w:cs="Times New Roman"/>
          <w:szCs w:val="24"/>
        </w:rPr>
        <w:t>organization</w:t>
      </w:r>
      <w:r w:rsidRPr="00E4411A">
        <w:rPr>
          <w:rFonts w:cs="Times New Roman"/>
          <w:szCs w:val="24"/>
        </w:rPr>
        <w:t xml:space="preserve"> were internal, external</w:t>
      </w:r>
      <w:r w:rsidR="00E63179">
        <w:rPr>
          <w:rFonts w:cs="Times New Roman"/>
          <w:szCs w:val="24"/>
        </w:rPr>
        <w:t>,</w:t>
      </w:r>
      <w:r w:rsidRPr="00E4411A">
        <w:rPr>
          <w:rFonts w:cs="Times New Roman"/>
          <w:szCs w:val="24"/>
        </w:rPr>
        <w:t xml:space="preserve"> and total transparency?</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4CBE6834" w14:textId="77777777" w:rsidTr="00117837">
        <w:tc>
          <w:tcPr>
            <w:tcW w:w="822" w:type="dxa"/>
          </w:tcPr>
          <w:p w14:paraId="0BBA4740"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044C0FA9"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5017CB7"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551A6CC5"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71CB97CE"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2A8BBCAA"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4DD17EED"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8FF3AA3"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727978AC"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39174942"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4D623CAC"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3FA0982E" w14:textId="77777777" w:rsidTr="00117837">
        <w:tc>
          <w:tcPr>
            <w:tcW w:w="822" w:type="dxa"/>
          </w:tcPr>
          <w:p w14:paraId="3FB064F0" w14:textId="77777777" w:rsidR="00391B4E" w:rsidRPr="00E4411A" w:rsidRDefault="00391B4E" w:rsidP="00E4411A">
            <w:pPr>
              <w:rPr>
                <w:rFonts w:cs="Times New Roman"/>
                <w:szCs w:val="24"/>
              </w:rPr>
            </w:pPr>
          </w:p>
        </w:tc>
        <w:tc>
          <w:tcPr>
            <w:tcW w:w="821" w:type="dxa"/>
          </w:tcPr>
          <w:p w14:paraId="6D1D210E" w14:textId="77777777" w:rsidR="00391B4E" w:rsidRPr="00E4411A" w:rsidRDefault="00391B4E" w:rsidP="00E4411A">
            <w:pPr>
              <w:rPr>
                <w:rFonts w:cs="Times New Roman"/>
                <w:szCs w:val="24"/>
              </w:rPr>
            </w:pPr>
          </w:p>
        </w:tc>
        <w:tc>
          <w:tcPr>
            <w:tcW w:w="821" w:type="dxa"/>
          </w:tcPr>
          <w:p w14:paraId="1189F612" w14:textId="77777777" w:rsidR="00391B4E" w:rsidRPr="00E4411A" w:rsidRDefault="00391B4E" w:rsidP="00E4411A">
            <w:pPr>
              <w:rPr>
                <w:rFonts w:cs="Times New Roman"/>
                <w:szCs w:val="24"/>
              </w:rPr>
            </w:pPr>
          </w:p>
        </w:tc>
        <w:tc>
          <w:tcPr>
            <w:tcW w:w="821" w:type="dxa"/>
          </w:tcPr>
          <w:p w14:paraId="74B1DE3D" w14:textId="77777777" w:rsidR="00391B4E" w:rsidRPr="00E4411A" w:rsidRDefault="00391B4E" w:rsidP="00E4411A">
            <w:pPr>
              <w:rPr>
                <w:rFonts w:cs="Times New Roman"/>
                <w:szCs w:val="24"/>
              </w:rPr>
            </w:pPr>
          </w:p>
        </w:tc>
        <w:tc>
          <w:tcPr>
            <w:tcW w:w="821" w:type="dxa"/>
          </w:tcPr>
          <w:p w14:paraId="66A7B1DC" w14:textId="77777777" w:rsidR="00391B4E" w:rsidRPr="00E4411A" w:rsidRDefault="00391B4E" w:rsidP="00E4411A">
            <w:pPr>
              <w:rPr>
                <w:rFonts w:cs="Times New Roman"/>
                <w:szCs w:val="24"/>
              </w:rPr>
            </w:pPr>
          </w:p>
        </w:tc>
        <w:tc>
          <w:tcPr>
            <w:tcW w:w="821" w:type="dxa"/>
          </w:tcPr>
          <w:p w14:paraId="4A5F2DBF" w14:textId="77777777" w:rsidR="00391B4E" w:rsidRPr="00E4411A" w:rsidRDefault="00391B4E" w:rsidP="00E4411A">
            <w:pPr>
              <w:rPr>
                <w:rFonts w:cs="Times New Roman"/>
                <w:szCs w:val="24"/>
              </w:rPr>
            </w:pPr>
          </w:p>
        </w:tc>
        <w:tc>
          <w:tcPr>
            <w:tcW w:w="821" w:type="dxa"/>
          </w:tcPr>
          <w:p w14:paraId="406AD6A6" w14:textId="77777777" w:rsidR="00391B4E" w:rsidRPr="00E4411A" w:rsidRDefault="00391B4E" w:rsidP="00E4411A">
            <w:pPr>
              <w:rPr>
                <w:rFonts w:cs="Times New Roman"/>
                <w:szCs w:val="24"/>
              </w:rPr>
            </w:pPr>
          </w:p>
        </w:tc>
        <w:tc>
          <w:tcPr>
            <w:tcW w:w="821" w:type="dxa"/>
          </w:tcPr>
          <w:p w14:paraId="5DB9651C" w14:textId="77777777" w:rsidR="00391B4E" w:rsidRPr="00E4411A" w:rsidRDefault="00391B4E" w:rsidP="00E4411A">
            <w:pPr>
              <w:rPr>
                <w:rFonts w:cs="Times New Roman"/>
                <w:szCs w:val="24"/>
              </w:rPr>
            </w:pPr>
          </w:p>
        </w:tc>
        <w:tc>
          <w:tcPr>
            <w:tcW w:w="821" w:type="dxa"/>
          </w:tcPr>
          <w:p w14:paraId="2C68D5F7" w14:textId="77777777" w:rsidR="00391B4E" w:rsidRPr="00E4411A" w:rsidRDefault="00391B4E" w:rsidP="00E4411A">
            <w:pPr>
              <w:rPr>
                <w:rFonts w:cs="Times New Roman"/>
                <w:szCs w:val="24"/>
              </w:rPr>
            </w:pPr>
          </w:p>
        </w:tc>
        <w:tc>
          <w:tcPr>
            <w:tcW w:w="821" w:type="dxa"/>
          </w:tcPr>
          <w:p w14:paraId="4CE522B2" w14:textId="77777777" w:rsidR="00391B4E" w:rsidRPr="00E4411A" w:rsidRDefault="00391B4E" w:rsidP="00E4411A">
            <w:pPr>
              <w:rPr>
                <w:rFonts w:cs="Times New Roman"/>
                <w:szCs w:val="24"/>
              </w:rPr>
            </w:pPr>
          </w:p>
        </w:tc>
        <w:tc>
          <w:tcPr>
            <w:tcW w:w="805" w:type="dxa"/>
          </w:tcPr>
          <w:p w14:paraId="0D70E8D3" w14:textId="77777777" w:rsidR="00391B4E" w:rsidRPr="00E4411A" w:rsidRDefault="00391B4E" w:rsidP="00E4411A">
            <w:pPr>
              <w:rPr>
                <w:rFonts w:cs="Times New Roman"/>
                <w:szCs w:val="24"/>
              </w:rPr>
            </w:pPr>
          </w:p>
        </w:tc>
      </w:tr>
    </w:tbl>
    <w:p w14:paraId="0EFAF907" w14:textId="77777777" w:rsidR="00391B4E" w:rsidRPr="00E4411A" w:rsidRDefault="00391B4E" w:rsidP="00E4411A">
      <w:pPr>
        <w:spacing w:after="0"/>
        <w:rPr>
          <w:rFonts w:cs="Times New Roman"/>
          <w:szCs w:val="24"/>
        </w:rPr>
      </w:pPr>
    </w:p>
    <w:p w14:paraId="4D302CA0" w14:textId="77777777" w:rsidR="00391B4E" w:rsidRPr="00E4411A" w:rsidRDefault="00391B4E" w:rsidP="00E4411A">
      <w:pPr>
        <w:spacing w:after="0"/>
        <w:rPr>
          <w:rFonts w:cs="Times New Roman"/>
          <w:szCs w:val="24"/>
        </w:rPr>
      </w:pPr>
      <w:r w:rsidRPr="00E4411A">
        <w:rPr>
          <w:rFonts w:cs="Times New Roman"/>
          <w:szCs w:val="24"/>
        </w:rPr>
        <w:t>Q10. Do you think financial transparency can be key for business success and profitability?</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2FB00ECF" w14:textId="77777777" w:rsidTr="00117837">
        <w:tc>
          <w:tcPr>
            <w:tcW w:w="822" w:type="dxa"/>
          </w:tcPr>
          <w:p w14:paraId="4C2CE0F9"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70BF8B0B"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F4615FC"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3EC66174"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5B957130"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0F24144F"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762BD451"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0A7D1B6B"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7C91923D"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77A41B1A"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6DB0B8D7"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60893411" w14:textId="77777777" w:rsidTr="00117837">
        <w:tc>
          <w:tcPr>
            <w:tcW w:w="822" w:type="dxa"/>
          </w:tcPr>
          <w:p w14:paraId="1034FB09" w14:textId="77777777" w:rsidR="00391B4E" w:rsidRPr="00E4411A" w:rsidRDefault="00391B4E" w:rsidP="00E4411A">
            <w:pPr>
              <w:rPr>
                <w:rFonts w:cs="Times New Roman"/>
                <w:szCs w:val="24"/>
              </w:rPr>
            </w:pPr>
          </w:p>
        </w:tc>
        <w:tc>
          <w:tcPr>
            <w:tcW w:w="821" w:type="dxa"/>
          </w:tcPr>
          <w:p w14:paraId="5B8F47F5" w14:textId="77777777" w:rsidR="00391B4E" w:rsidRPr="00E4411A" w:rsidRDefault="00391B4E" w:rsidP="00E4411A">
            <w:pPr>
              <w:rPr>
                <w:rFonts w:cs="Times New Roman"/>
                <w:szCs w:val="24"/>
              </w:rPr>
            </w:pPr>
          </w:p>
        </w:tc>
        <w:tc>
          <w:tcPr>
            <w:tcW w:w="821" w:type="dxa"/>
          </w:tcPr>
          <w:p w14:paraId="22C86AFB" w14:textId="77777777" w:rsidR="00391B4E" w:rsidRPr="00E4411A" w:rsidRDefault="00391B4E" w:rsidP="00E4411A">
            <w:pPr>
              <w:rPr>
                <w:rFonts w:cs="Times New Roman"/>
                <w:szCs w:val="24"/>
              </w:rPr>
            </w:pPr>
          </w:p>
        </w:tc>
        <w:tc>
          <w:tcPr>
            <w:tcW w:w="821" w:type="dxa"/>
          </w:tcPr>
          <w:p w14:paraId="7DBCE503" w14:textId="77777777" w:rsidR="00391B4E" w:rsidRPr="00E4411A" w:rsidRDefault="00391B4E" w:rsidP="00E4411A">
            <w:pPr>
              <w:rPr>
                <w:rFonts w:cs="Times New Roman"/>
                <w:szCs w:val="24"/>
              </w:rPr>
            </w:pPr>
          </w:p>
        </w:tc>
        <w:tc>
          <w:tcPr>
            <w:tcW w:w="821" w:type="dxa"/>
          </w:tcPr>
          <w:p w14:paraId="52AAAF61" w14:textId="77777777" w:rsidR="00391B4E" w:rsidRPr="00E4411A" w:rsidRDefault="00391B4E" w:rsidP="00E4411A">
            <w:pPr>
              <w:rPr>
                <w:rFonts w:cs="Times New Roman"/>
                <w:szCs w:val="24"/>
              </w:rPr>
            </w:pPr>
          </w:p>
        </w:tc>
        <w:tc>
          <w:tcPr>
            <w:tcW w:w="821" w:type="dxa"/>
          </w:tcPr>
          <w:p w14:paraId="79170FD9" w14:textId="77777777" w:rsidR="00391B4E" w:rsidRPr="00E4411A" w:rsidRDefault="00391B4E" w:rsidP="00E4411A">
            <w:pPr>
              <w:rPr>
                <w:rFonts w:cs="Times New Roman"/>
                <w:szCs w:val="24"/>
              </w:rPr>
            </w:pPr>
          </w:p>
        </w:tc>
        <w:tc>
          <w:tcPr>
            <w:tcW w:w="821" w:type="dxa"/>
          </w:tcPr>
          <w:p w14:paraId="04C80274" w14:textId="77777777" w:rsidR="00391B4E" w:rsidRPr="00E4411A" w:rsidRDefault="00391B4E" w:rsidP="00E4411A">
            <w:pPr>
              <w:rPr>
                <w:rFonts w:cs="Times New Roman"/>
                <w:szCs w:val="24"/>
              </w:rPr>
            </w:pPr>
          </w:p>
        </w:tc>
        <w:tc>
          <w:tcPr>
            <w:tcW w:w="821" w:type="dxa"/>
          </w:tcPr>
          <w:p w14:paraId="0812D11E" w14:textId="77777777" w:rsidR="00391B4E" w:rsidRPr="00E4411A" w:rsidRDefault="00391B4E" w:rsidP="00E4411A">
            <w:pPr>
              <w:rPr>
                <w:rFonts w:cs="Times New Roman"/>
                <w:szCs w:val="24"/>
              </w:rPr>
            </w:pPr>
          </w:p>
        </w:tc>
        <w:tc>
          <w:tcPr>
            <w:tcW w:w="821" w:type="dxa"/>
          </w:tcPr>
          <w:p w14:paraId="54ED2F7C" w14:textId="77777777" w:rsidR="00391B4E" w:rsidRPr="00E4411A" w:rsidRDefault="00391B4E" w:rsidP="00E4411A">
            <w:pPr>
              <w:rPr>
                <w:rFonts w:cs="Times New Roman"/>
                <w:szCs w:val="24"/>
              </w:rPr>
            </w:pPr>
          </w:p>
        </w:tc>
        <w:tc>
          <w:tcPr>
            <w:tcW w:w="821" w:type="dxa"/>
          </w:tcPr>
          <w:p w14:paraId="2A437BBE" w14:textId="77777777" w:rsidR="00391B4E" w:rsidRPr="00E4411A" w:rsidRDefault="00391B4E" w:rsidP="00E4411A">
            <w:pPr>
              <w:rPr>
                <w:rFonts w:cs="Times New Roman"/>
                <w:szCs w:val="24"/>
              </w:rPr>
            </w:pPr>
          </w:p>
        </w:tc>
        <w:tc>
          <w:tcPr>
            <w:tcW w:w="805" w:type="dxa"/>
          </w:tcPr>
          <w:p w14:paraId="79EEFDBD" w14:textId="77777777" w:rsidR="00391B4E" w:rsidRPr="00E4411A" w:rsidRDefault="00391B4E" w:rsidP="00E4411A">
            <w:pPr>
              <w:rPr>
                <w:rFonts w:cs="Times New Roman"/>
                <w:szCs w:val="24"/>
              </w:rPr>
            </w:pPr>
          </w:p>
        </w:tc>
      </w:tr>
    </w:tbl>
    <w:p w14:paraId="0A9F6C7C" w14:textId="77777777" w:rsidR="00391B4E" w:rsidRPr="00E4411A" w:rsidRDefault="00391B4E" w:rsidP="00E4411A">
      <w:pPr>
        <w:spacing w:after="0"/>
        <w:rPr>
          <w:rFonts w:cs="Times New Roman"/>
          <w:szCs w:val="24"/>
        </w:rPr>
      </w:pPr>
    </w:p>
    <w:p w14:paraId="211191A3" w14:textId="77777777" w:rsidR="00391B4E" w:rsidRPr="00E4411A" w:rsidRDefault="00391B4E" w:rsidP="00E4411A">
      <w:pPr>
        <w:spacing w:after="0"/>
        <w:rPr>
          <w:rFonts w:cs="Times New Roman"/>
          <w:szCs w:val="24"/>
        </w:rPr>
      </w:pPr>
      <w:r w:rsidRPr="00E4411A">
        <w:rPr>
          <w:rFonts w:cs="Times New Roman"/>
          <w:szCs w:val="24"/>
        </w:rPr>
        <w:t>Q11. Can financial transparency reduce accounting errors and flaws?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5076CDC2" w14:textId="77777777" w:rsidTr="00117837">
        <w:tc>
          <w:tcPr>
            <w:tcW w:w="822" w:type="dxa"/>
          </w:tcPr>
          <w:p w14:paraId="3A0CE3B8"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1B88EAF4"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6EAA55B3"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17A6A3AC"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6EE1C9D5"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6708F41A"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5D896FDF"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C95A376"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13ACE3D3"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6AACD62A"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03A0F229"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2F6E3318" w14:textId="77777777" w:rsidTr="00117837">
        <w:tc>
          <w:tcPr>
            <w:tcW w:w="822" w:type="dxa"/>
          </w:tcPr>
          <w:p w14:paraId="78C07486" w14:textId="77777777" w:rsidR="00391B4E" w:rsidRPr="00E4411A" w:rsidRDefault="00391B4E" w:rsidP="00E4411A">
            <w:pPr>
              <w:rPr>
                <w:rFonts w:cs="Times New Roman"/>
                <w:szCs w:val="24"/>
              </w:rPr>
            </w:pPr>
          </w:p>
        </w:tc>
        <w:tc>
          <w:tcPr>
            <w:tcW w:w="821" w:type="dxa"/>
          </w:tcPr>
          <w:p w14:paraId="0A432BD9" w14:textId="77777777" w:rsidR="00391B4E" w:rsidRPr="00E4411A" w:rsidRDefault="00391B4E" w:rsidP="00E4411A">
            <w:pPr>
              <w:rPr>
                <w:rFonts w:cs="Times New Roman"/>
                <w:szCs w:val="24"/>
              </w:rPr>
            </w:pPr>
          </w:p>
        </w:tc>
        <w:tc>
          <w:tcPr>
            <w:tcW w:w="821" w:type="dxa"/>
          </w:tcPr>
          <w:p w14:paraId="4DF5DE5A" w14:textId="77777777" w:rsidR="00391B4E" w:rsidRPr="00E4411A" w:rsidRDefault="00391B4E" w:rsidP="00E4411A">
            <w:pPr>
              <w:rPr>
                <w:rFonts w:cs="Times New Roman"/>
                <w:szCs w:val="24"/>
              </w:rPr>
            </w:pPr>
          </w:p>
        </w:tc>
        <w:tc>
          <w:tcPr>
            <w:tcW w:w="821" w:type="dxa"/>
          </w:tcPr>
          <w:p w14:paraId="6C5FF736" w14:textId="77777777" w:rsidR="00391B4E" w:rsidRPr="00E4411A" w:rsidRDefault="00391B4E" w:rsidP="00E4411A">
            <w:pPr>
              <w:rPr>
                <w:rFonts w:cs="Times New Roman"/>
                <w:szCs w:val="24"/>
              </w:rPr>
            </w:pPr>
          </w:p>
        </w:tc>
        <w:tc>
          <w:tcPr>
            <w:tcW w:w="821" w:type="dxa"/>
          </w:tcPr>
          <w:p w14:paraId="389BCEA0" w14:textId="77777777" w:rsidR="00391B4E" w:rsidRPr="00E4411A" w:rsidRDefault="00391B4E" w:rsidP="00E4411A">
            <w:pPr>
              <w:rPr>
                <w:rFonts w:cs="Times New Roman"/>
                <w:szCs w:val="24"/>
              </w:rPr>
            </w:pPr>
          </w:p>
        </w:tc>
        <w:tc>
          <w:tcPr>
            <w:tcW w:w="821" w:type="dxa"/>
          </w:tcPr>
          <w:p w14:paraId="4C529B47" w14:textId="77777777" w:rsidR="00391B4E" w:rsidRPr="00E4411A" w:rsidRDefault="00391B4E" w:rsidP="00E4411A">
            <w:pPr>
              <w:rPr>
                <w:rFonts w:cs="Times New Roman"/>
                <w:szCs w:val="24"/>
              </w:rPr>
            </w:pPr>
          </w:p>
        </w:tc>
        <w:tc>
          <w:tcPr>
            <w:tcW w:w="821" w:type="dxa"/>
          </w:tcPr>
          <w:p w14:paraId="181BD3C1" w14:textId="77777777" w:rsidR="00391B4E" w:rsidRPr="00E4411A" w:rsidRDefault="00391B4E" w:rsidP="00E4411A">
            <w:pPr>
              <w:rPr>
                <w:rFonts w:cs="Times New Roman"/>
                <w:szCs w:val="24"/>
              </w:rPr>
            </w:pPr>
          </w:p>
        </w:tc>
        <w:tc>
          <w:tcPr>
            <w:tcW w:w="821" w:type="dxa"/>
          </w:tcPr>
          <w:p w14:paraId="7E97483C" w14:textId="77777777" w:rsidR="00391B4E" w:rsidRPr="00E4411A" w:rsidRDefault="00391B4E" w:rsidP="00E4411A">
            <w:pPr>
              <w:rPr>
                <w:rFonts w:cs="Times New Roman"/>
                <w:szCs w:val="24"/>
              </w:rPr>
            </w:pPr>
          </w:p>
        </w:tc>
        <w:tc>
          <w:tcPr>
            <w:tcW w:w="821" w:type="dxa"/>
          </w:tcPr>
          <w:p w14:paraId="0CBB1DB0" w14:textId="77777777" w:rsidR="00391B4E" w:rsidRPr="00E4411A" w:rsidRDefault="00391B4E" w:rsidP="00E4411A">
            <w:pPr>
              <w:rPr>
                <w:rFonts w:cs="Times New Roman"/>
                <w:szCs w:val="24"/>
              </w:rPr>
            </w:pPr>
          </w:p>
        </w:tc>
        <w:tc>
          <w:tcPr>
            <w:tcW w:w="821" w:type="dxa"/>
          </w:tcPr>
          <w:p w14:paraId="016E8E08" w14:textId="77777777" w:rsidR="00391B4E" w:rsidRPr="00E4411A" w:rsidRDefault="00391B4E" w:rsidP="00E4411A">
            <w:pPr>
              <w:rPr>
                <w:rFonts w:cs="Times New Roman"/>
                <w:szCs w:val="24"/>
              </w:rPr>
            </w:pPr>
          </w:p>
        </w:tc>
        <w:tc>
          <w:tcPr>
            <w:tcW w:w="805" w:type="dxa"/>
          </w:tcPr>
          <w:p w14:paraId="094B7904" w14:textId="77777777" w:rsidR="00391B4E" w:rsidRPr="00E4411A" w:rsidRDefault="00391B4E" w:rsidP="00E4411A">
            <w:pPr>
              <w:rPr>
                <w:rFonts w:cs="Times New Roman"/>
                <w:szCs w:val="24"/>
              </w:rPr>
            </w:pPr>
          </w:p>
        </w:tc>
      </w:tr>
    </w:tbl>
    <w:p w14:paraId="31AAFE3E" w14:textId="77777777" w:rsidR="00391B4E" w:rsidRPr="00E4411A" w:rsidRDefault="00391B4E" w:rsidP="00E4411A">
      <w:pPr>
        <w:spacing w:after="0"/>
        <w:rPr>
          <w:rFonts w:cs="Times New Roman"/>
          <w:szCs w:val="24"/>
        </w:rPr>
      </w:pPr>
    </w:p>
    <w:p w14:paraId="07E85C8B" w14:textId="77777777" w:rsidR="00391B4E" w:rsidRPr="00E4411A" w:rsidRDefault="00391B4E" w:rsidP="00E4411A">
      <w:pPr>
        <w:spacing w:after="0"/>
        <w:rPr>
          <w:rFonts w:cs="Times New Roman"/>
          <w:szCs w:val="24"/>
        </w:rPr>
      </w:pPr>
      <w:r w:rsidRPr="00E4411A">
        <w:rPr>
          <w:rFonts w:cs="Times New Roman"/>
          <w:szCs w:val="24"/>
        </w:rPr>
        <w:t xml:space="preserve">Q12. Do you have an understanding of the powers of financial transparency? </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096A510A" w14:textId="77777777" w:rsidTr="00117837">
        <w:tc>
          <w:tcPr>
            <w:tcW w:w="822" w:type="dxa"/>
          </w:tcPr>
          <w:p w14:paraId="7832EB51"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547A6811"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6F72A1E"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0317A7DB"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3D8F1FDA"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36C5B6E1"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5A05A78F"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25FA0047"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02E969C8"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4F8BC3CB"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3FE32E0C"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72E2B058" w14:textId="77777777" w:rsidTr="00117837">
        <w:tc>
          <w:tcPr>
            <w:tcW w:w="822" w:type="dxa"/>
          </w:tcPr>
          <w:p w14:paraId="4EB39578" w14:textId="77777777" w:rsidR="00391B4E" w:rsidRPr="00E4411A" w:rsidRDefault="00391B4E" w:rsidP="00E4411A">
            <w:pPr>
              <w:rPr>
                <w:rFonts w:cs="Times New Roman"/>
                <w:szCs w:val="24"/>
              </w:rPr>
            </w:pPr>
          </w:p>
        </w:tc>
        <w:tc>
          <w:tcPr>
            <w:tcW w:w="821" w:type="dxa"/>
          </w:tcPr>
          <w:p w14:paraId="5A79F635" w14:textId="77777777" w:rsidR="00391B4E" w:rsidRPr="00E4411A" w:rsidRDefault="00391B4E" w:rsidP="00E4411A">
            <w:pPr>
              <w:rPr>
                <w:rFonts w:cs="Times New Roman"/>
                <w:szCs w:val="24"/>
              </w:rPr>
            </w:pPr>
          </w:p>
        </w:tc>
        <w:tc>
          <w:tcPr>
            <w:tcW w:w="821" w:type="dxa"/>
          </w:tcPr>
          <w:p w14:paraId="13E73263" w14:textId="77777777" w:rsidR="00391B4E" w:rsidRPr="00E4411A" w:rsidRDefault="00391B4E" w:rsidP="00E4411A">
            <w:pPr>
              <w:rPr>
                <w:rFonts w:cs="Times New Roman"/>
                <w:szCs w:val="24"/>
              </w:rPr>
            </w:pPr>
          </w:p>
        </w:tc>
        <w:tc>
          <w:tcPr>
            <w:tcW w:w="821" w:type="dxa"/>
          </w:tcPr>
          <w:p w14:paraId="2784BF5B" w14:textId="77777777" w:rsidR="00391B4E" w:rsidRPr="00E4411A" w:rsidRDefault="00391B4E" w:rsidP="00E4411A">
            <w:pPr>
              <w:rPr>
                <w:rFonts w:cs="Times New Roman"/>
                <w:szCs w:val="24"/>
              </w:rPr>
            </w:pPr>
          </w:p>
        </w:tc>
        <w:tc>
          <w:tcPr>
            <w:tcW w:w="821" w:type="dxa"/>
          </w:tcPr>
          <w:p w14:paraId="2AADD329" w14:textId="77777777" w:rsidR="00391B4E" w:rsidRPr="00E4411A" w:rsidRDefault="00391B4E" w:rsidP="00E4411A">
            <w:pPr>
              <w:rPr>
                <w:rFonts w:cs="Times New Roman"/>
                <w:szCs w:val="24"/>
              </w:rPr>
            </w:pPr>
          </w:p>
        </w:tc>
        <w:tc>
          <w:tcPr>
            <w:tcW w:w="821" w:type="dxa"/>
          </w:tcPr>
          <w:p w14:paraId="698AA236" w14:textId="77777777" w:rsidR="00391B4E" w:rsidRPr="00E4411A" w:rsidRDefault="00391B4E" w:rsidP="00E4411A">
            <w:pPr>
              <w:rPr>
                <w:rFonts w:cs="Times New Roman"/>
                <w:szCs w:val="24"/>
              </w:rPr>
            </w:pPr>
          </w:p>
        </w:tc>
        <w:tc>
          <w:tcPr>
            <w:tcW w:w="821" w:type="dxa"/>
          </w:tcPr>
          <w:p w14:paraId="067DD50D" w14:textId="77777777" w:rsidR="00391B4E" w:rsidRPr="00E4411A" w:rsidRDefault="00391B4E" w:rsidP="00E4411A">
            <w:pPr>
              <w:rPr>
                <w:rFonts w:cs="Times New Roman"/>
                <w:szCs w:val="24"/>
              </w:rPr>
            </w:pPr>
          </w:p>
        </w:tc>
        <w:tc>
          <w:tcPr>
            <w:tcW w:w="821" w:type="dxa"/>
          </w:tcPr>
          <w:p w14:paraId="246308A0" w14:textId="77777777" w:rsidR="00391B4E" w:rsidRPr="00E4411A" w:rsidRDefault="00391B4E" w:rsidP="00E4411A">
            <w:pPr>
              <w:rPr>
                <w:rFonts w:cs="Times New Roman"/>
                <w:szCs w:val="24"/>
              </w:rPr>
            </w:pPr>
          </w:p>
        </w:tc>
        <w:tc>
          <w:tcPr>
            <w:tcW w:w="821" w:type="dxa"/>
          </w:tcPr>
          <w:p w14:paraId="064E9EBF" w14:textId="77777777" w:rsidR="00391B4E" w:rsidRPr="00E4411A" w:rsidRDefault="00391B4E" w:rsidP="00E4411A">
            <w:pPr>
              <w:rPr>
                <w:rFonts w:cs="Times New Roman"/>
                <w:szCs w:val="24"/>
              </w:rPr>
            </w:pPr>
          </w:p>
        </w:tc>
        <w:tc>
          <w:tcPr>
            <w:tcW w:w="821" w:type="dxa"/>
          </w:tcPr>
          <w:p w14:paraId="112CB6D8" w14:textId="77777777" w:rsidR="00391B4E" w:rsidRPr="00E4411A" w:rsidRDefault="00391B4E" w:rsidP="00E4411A">
            <w:pPr>
              <w:rPr>
                <w:rFonts w:cs="Times New Roman"/>
                <w:szCs w:val="24"/>
              </w:rPr>
            </w:pPr>
          </w:p>
        </w:tc>
        <w:tc>
          <w:tcPr>
            <w:tcW w:w="805" w:type="dxa"/>
          </w:tcPr>
          <w:p w14:paraId="7B6F2B72" w14:textId="77777777" w:rsidR="00391B4E" w:rsidRPr="00E4411A" w:rsidRDefault="00391B4E" w:rsidP="00E4411A">
            <w:pPr>
              <w:rPr>
                <w:rFonts w:cs="Times New Roman"/>
                <w:szCs w:val="24"/>
              </w:rPr>
            </w:pPr>
          </w:p>
        </w:tc>
      </w:tr>
    </w:tbl>
    <w:p w14:paraId="7D940A97" w14:textId="77777777" w:rsidR="00391B4E" w:rsidRPr="00E4411A" w:rsidRDefault="00391B4E" w:rsidP="00E4411A">
      <w:pPr>
        <w:spacing w:after="0"/>
        <w:rPr>
          <w:rFonts w:cs="Times New Roman"/>
          <w:szCs w:val="24"/>
        </w:rPr>
      </w:pPr>
    </w:p>
    <w:p w14:paraId="33672EFA" w14:textId="77777777" w:rsidR="00391B4E" w:rsidRPr="00E4411A" w:rsidRDefault="00391B4E" w:rsidP="00E4411A">
      <w:pPr>
        <w:spacing w:after="0"/>
        <w:rPr>
          <w:rFonts w:cs="Times New Roman"/>
          <w:szCs w:val="24"/>
        </w:rPr>
      </w:pPr>
      <w:r w:rsidRPr="00E4411A">
        <w:rPr>
          <w:rFonts w:cs="Times New Roman"/>
          <w:szCs w:val="24"/>
        </w:rPr>
        <w:t>Q13. Does business openness have any ethical side?</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58538E8B" w14:textId="77777777" w:rsidTr="00117837">
        <w:tc>
          <w:tcPr>
            <w:tcW w:w="822" w:type="dxa"/>
          </w:tcPr>
          <w:p w14:paraId="18820ADC"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4FE74BD3"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754B670"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07E7F042"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67F8DA55"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50DCDE39"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44460766"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4D96B3F6"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982D164"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1AA7A7D2"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2CDDE980"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5566E3E4" w14:textId="77777777" w:rsidTr="00117837">
        <w:tc>
          <w:tcPr>
            <w:tcW w:w="822" w:type="dxa"/>
          </w:tcPr>
          <w:p w14:paraId="1890496F" w14:textId="77777777" w:rsidR="00391B4E" w:rsidRPr="00E4411A" w:rsidRDefault="00391B4E" w:rsidP="00E4411A">
            <w:pPr>
              <w:rPr>
                <w:rFonts w:cs="Times New Roman"/>
                <w:szCs w:val="24"/>
              </w:rPr>
            </w:pPr>
          </w:p>
        </w:tc>
        <w:tc>
          <w:tcPr>
            <w:tcW w:w="821" w:type="dxa"/>
          </w:tcPr>
          <w:p w14:paraId="725DE01E" w14:textId="77777777" w:rsidR="00391B4E" w:rsidRPr="00E4411A" w:rsidRDefault="00391B4E" w:rsidP="00E4411A">
            <w:pPr>
              <w:rPr>
                <w:rFonts w:cs="Times New Roman"/>
                <w:szCs w:val="24"/>
              </w:rPr>
            </w:pPr>
          </w:p>
        </w:tc>
        <w:tc>
          <w:tcPr>
            <w:tcW w:w="821" w:type="dxa"/>
          </w:tcPr>
          <w:p w14:paraId="166BD2F7" w14:textId="77777777" w:rsidR="00391B4E" w:rsidRPr="00E4411A" w:rsidRDefault="00391B4E" w:rsidP="00E4411A">
            <w:pPr>
              <w:rPr>
                <w:rFonts w:cs="Times New Roman"/>
                <w:szCs w:val="24"/>
              </w:rPr>
            </w:pPr>
          </w:p>
        </w:tc>
        <w:tc>
          <w:tcPr>
            <w:tcW w:w="821" w:type="dxa"/>
          </w:tcPr>
          <w:p w14:paraId="41890F25" w14:textId="77777777" w:rsidR="00391B4E" w:rsidRPr="00E4411A" w:rsidRDefault="00391B4E" w:rsidP="00E4411A">
            <w:pPr>
              <w:rPr>
                <w:rFonts w:cs="Times New Roman"/>
                <w:szCs w:val="24"/>
              </w:rPr>
            </w:pPr>
          </w:p>
        </w:tc>
        <w:tc>
          <w:tcPr>
            <w:tcW w:w="821" w:type="dxa"/>
          </w:tcPr>
          <w:p w14:paraId="4216C7DF" w14:textId="77777777" w:rsidR="00391B4E" w:rsidRPr="00E4411A" w:rsidRDefault="00391B4E" w:rsidP="00E4411A">
            <w:pPr>
              <w:rPr>
                <w:rFonts w:cs="Times New Roman"/>
                <w:szCs w:val="24"/>
              </w:rPr>
            </w:pPr>
          </w:p>
        </w:tc>
        <w:tc>
          <w:tcPr>
            <w:tcW w:w="821" w:type="dxa"/>
          </w:tcPr>
          <w:p w14:paraId="7EFE9026" w14:textId="77777777" w:rsidR="00391B4E" w:rsidRPr="00E4411A" w:rsidRDefault="00391B4E" w:rsidP="00E4411A">
            <w:pPr>
              <w:rPr>
                <w:rFonts w:cs="Times New Roman"/>
                <w:szCs w:val="24"/>
              </w:rPr>
            </w:pPr>
          </w:p>
        </w:tc>
        <w:tc>
          <w:tcPr>
            <w:tcW w:w="821" w:type="dxa"/>
          </w:tcPr>
          <w:p w14:paraId="06ECEF5B" w14:textId="77777777" w:rsidR="00391B4E" w:rsidRPr="00E4411A" w:rsidRDefault="00391B4E" w:rsidP="00E4411A">
            <w:pPr>
              <w:rPr>
                <w:rFonts w:cs="Times New Roman"/>
                <w:szCs w:val="24"/>
              </w:rPr>
            </w:pPr>
          </w:p>
        </w:tc>
        <w:tc>
          <w:tcPr>
            <w:tcW w:w="821" w:type="dxa"/>
          </w:tcPr>
          <w:p w14:paraId="4AA718C0" w14:textId="77777777" w:rsidR="00391B4E" w:rsidRPr="00E4411A" w:rsidRDefault="00391B4E" w:rsidP="00E4411A">
            <w:pPr>
              <w:rPr>
                <w:rFonts w:cs="Times New Roman"/>
                <w:szCs w:val="24"/>
              </w:rPr>
            </w:pPr>
          </w:p>
        </w:tc>
        <w:tc>
          <w:tcPr>
            <w:tcW w:w="821" w:type="dxa"/>
          </w:tcPr>
          <w:p w14:paraId="076D5B6A" w14:textId="77777777" w:rsidR="00391B4E" w:rsidRPr="00E4411A" w:rsidRDefault="00391B4E" w:rsidP="00E4411A">
            <w:pPr>
              <w:rPr>
                <w:rFonts w:cs="Times New Roman"/>
                <w:szCs w:val="24"/>
              </w:rPr>
            </w:pPr>
          </w:p>
        </w:tc>
        <w:tc>
          <w:tcPr>
            <w:tcW w:w="821" w:type="dxa"/>
          </w:tcPr>
          <w:p w14:paraId="0958A6EF" w14:textId="77777777" w:rsidR="00391B4E" w:rsidRPr="00E4411A" w:rsidRDefault="00391B4E" w:rsidP="00E4411A">
            <w:pPr>
              <w:rPr>
                <w:rFonts w:cs="Times New Roman"/>
                <w:szCs w:val="24"/>
              </w:rPr>
            </w:pPr>
          </w:p>
        </w:tc>
        <w:tc>
          <w:tcPr>
            <w:tcW w:w="805" w:type="dxa"/>
          </w:tcPr>
          <w:p w14:paraId="2908E5DC" w14:textId="77777777" w:rsidR="00391B4E" w:rsidRPr="00E4411A" w:rsidRDefault="00391B4E" w:rsidP="00E4411A">
            <w:pPr>
              <w:rPr>
                <w:rFonts w:cs="Times New Roman"/>
                <w:szCs w:val="24"/>
              </w:rPr>
            </w:pPr>
          </w:p>
        </w:tc>
      </w:tr>
    </w:tbl>
    <w:p w14:paraId="674179CB" w14:textId="77777777" w:rsidR="00391B4E" w:rsidRPr="00E4411A" w:rsidRDefault="00391B4E" w:rsidP="00E4411A">
      <w:pPr>
        <w:spacing w:after="0"/>
        <w:rPr>
          <w:rFonts w:cs="Times New Roman"/>
          <w:szCs w:val="24"/>
        </w:rPr>
      </w:pPr>
    </w:p>
    <w:p w14:paraId="55EA4406" w14:textId="77777777" w:rsidR="00391B4E" w:rsidRPr="00E4411A" w:rsidRDefault="00391B4E" w:rsidP="00E4411A">
      <w:pPr>
        <w:spacing w:after="0"/>
        <w:rPr>
          <w:rFonts w:cs="Times New Roman"/>
          <w:szCs w:val="24"/>
        </w:rPr>
      </w:pPr>
      <w:r w:rsidRPr="00E4411A">
        <w:rPr>
          <w:rFonts w:cs="Times New Roman"/>
          <w:szCs w:val="24"/>
        </w:rPr>
        <w:t>Q14. Do you think technology can enhance stakeholder communication and allow them to share transparent information?</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0266050A" w14:textId="77777777" w:rsidTr="00117837">
        <w:tc>
          <w:tcPr>
            <w:tcW w:w="822" w:type="dxa"/>
          </w:tcPr>
          <w:p w14:paraId="17408DDF"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228F68DF"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2B70A13"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730A7DA6"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74834828"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6B74144D"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5F3BABDB"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0F3CE154"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D9D1527"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7E415780"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2BC6BDA4"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7D19FC97" w14:textId="77777777" w:rsidTr="00117837">
        <w:tc>
          <w:tcPr>
            <w:tcW w:w="822" w:type="dxa"/>
          </w:tcPr>
          <w:p w14:paraId="1EDBF68D" w14:textId="77777777" w:rsidR="00391B4E" w:rsidRPr="00E4411A" w:rsidRDefault="00391B4E" w:rsidP="00E4411A">
            <w:pPr>
              <w:rPr>
                <w:rFonts w:cs="Times New Roman"/>
                <w:szCs w:val="24"/>
              </w:rPr>
            </w:pPr>
          </w:p>
        </w:tc>
        <w:tc>
          <w:tcPr>
            <w:tcW w:w="821" w:type="dxa"/>
          </w:tcPr>
          <w:p w14:paraId="778E2F40" w14:textId="77777777" w:rsidR="00391B4E" w:rsidRPr="00E4411A" w:rsidRDefault="00391B4E" w:rsidP="00E4411A">
            <w:pPr>
              <w:rPr>
                <w:rFonts w:cs="Times New Roman"/>
                <w:szCs w:val="24"/>
              </w:rPr>
            </w:pPr>
          </w:p>
        </w:tc>
        <w:tc>
          <w:tcPr>
            <w:tcW w:w="821" w:type="dxa"/>
          </w:tcPr>
          <w:p w14:paraId="24B7ABA7" w14:textId="77777777" w:rsidR="00391B4E" w:rsidRPr="00E4411A" w:rsidRDefault="00391B4E" w:rsidP="00E4411A">
            <w:pPr>
              <w:rPr>
                <w:rFonts w:cs="Times New Roman"/>
                <w:szCs w:val="24"/>
              </w:rPr>
            </w:pPr>
          </w:p>
        </w:tc>
        <w:tc>
          <w:tcPr>
            <w:tcW w:w="821" w:type="dxa"/>
          </w:tcPr>
          <w:p w14:paraId="3540F3D2" w14:textId="77777777" w:rsidR="00391B4E" w:rsidRPr="00E4411A" w:rsidRDefault="00391B4E" w:rsidP="00E4411A">
            <w:pPr>
              <w:rPr>
                <w:rFonts w:cs="Times New Roman"/>
                <w:szCs w:val="24"/>
              </w:rPr>
            </w:pPr>
          </w:p>
        </w:tc>
        <w:tc>
          <w:tcPr>
            <w:tcW w:w="821" w:type="dxa"/>
          </w:tcPr>
          <w:p w14:paraId="17D68413" w14:textId="77777777" w:rsidR="00391B4E" w:rsidRPr="00E4411A" w:rsidRDefault="00391B4E" w:rsidP="00E4411A">
            <w:pPr>
              <w:rPr>
                <w:rFonts w:cs="Times New Roman"/>
                <w:szCs w:val="24"/>
              </w:rPr>
            </w:pPr>
          </w:p>
        </w:tc>
        <w:tc>
          <w:tcPr>
            <w:tcW w:w="821" w:type="dxa"/>
          </w:tcPr>
          <w:p w14:paraId="1B959D01" w14:textId="77777777" w:rsidR="00391B4E" w:rsidRPr="00E4411A" w:rsidRDefault="00391B4E" w:rsidP="00E4411A">
            <w:pPr>
              <w:rPr>
                <w:rFonts w:cs="Times New Roman"/>
                <w:szCs w:val="24"/>
              </w:rPr>
            </w:pPr>
          </w:p>
        </w:tc>
        <w:tc>
          <w:tcPr>
            <w:tcW w:w="821" w:type="dxa"/>
          </w:tcPr>
          <w:p w14:paraId="55B4E982" w14:textId="77777777" w:rsidR="00391B4E" w:rsidRPr="00E4411A" w:rsidRDefault="00391B4E" w:rsidP="00E4411A">
            <w:pPr>
              <w:rPr>
                <w:rFonts w:cs="Times New Roman"/>
                <w:szCs w:val="24"/>
              </w:rPr>
            </w:pPr>
          </w:p>
        </w:tc>
        <w:tc>
          <w:tcPr>
            <w:tcW w:w="821" w:type="dxa"/>
          </w:tcPr>
          <w:p w14:paraId="186EF845" w14:textId="77777777" w:rsidR="00391B4E" w:rsidRPr="00E4411A" w:rsidRDefault="00391B4E" w:rsidP="00E4411A">
            <w:pPr>
              <w:rPr>
                <w:rFonts w:cs="Times New Roman"/>
                <w:szCs w:val="24"/>
              </w:rPr>
            </w:pPr>
          </w:p>
        </w:tc>
        <w:tc>
          <w:tcPr>
            <w:tcW w:w="821" w:type="dxa"/>
          </w:tcPr>
          <w:p w14:paraId="743732F3" w14:textId="77777777" w:rsidR="00391B4E" w:rsidRPr="00E4411A" w:rsidRDefault="00391B4E" w:rsidP="00E4411A">
            <w:pPr>
              <w:rPr>
                <w:rFonts w:cs="Times New Roman"/>
                <w:szCs w:val="24"/>
              </w:rPr>
            </w:pPr>
          </w:p>
        </w:tc>
        <w:tc>
          <w:tcPr>
            <w:tcW w:w="821" w:type="dxa"/>
          </w:tcPr>
          <w:p w14:paraId="04AA83D9" w14:textId="77777777" w:rsidR="00391B4E" w:rsidRPr="00E4411A" w:rsidRDefault="00391B4E" w:rsidP="00E4411A">
            <w:pPr>
              <w:rPr>
                <w:rFonts w:cs="Times New Roman"/>
                <w:szCs w:val="24"/>
              </w:rPr>
            </w:pPr>
          </w:p>
        </w:tc>
        <w:tc>
          <w:tcPr>
            <w:tcW w:w="805" w:type="dxa"/>
          </w:tcPr>
          <w:p w14:paraId="1C90E125" w14:textId="77777777" w:rsidR="00391B4E" w:rsidRPr="00E4411A" w:rsidRDefault="00391B4E" w:rsidP="00E4411A">
            <w:pPr>
              <w:rPr>
                <w:rFonts w:cs="Times New Roman"/>
                <w:szCs w:val="24"/>
              </w:rPr>
            </w:pPr>
          </w:p>
        </w:tc>
      </w:tr>
    </w:tbl>
    <w:p w14:paraId="68FC16E0" w14:textId="77777777" w:rsidR="00391B4E" w:rsidRPr="00E4411A" w:rsidRDefault="00391B4E" w:rsidP="00E4411A">
      <w:pPr>
        <w:spacing w:after="0"/>
        <w:rPr>
          <w:rFonts w:cs="Times New Roman"/>
          <w:szCs w:val="24"/>
        </w:rPr>
      </w:pPr>
    </w:p>
    <w:p w14:paraId="2A06907A" w14:textId="77777777" w:rsidR="00391B4E" w:rsidRPr="00E4411A" w:rsidRDefault="00391B4E" w:rsidP="00E4411A">
      <w:pPr>
        <w:spacing w:after="0"/>
        <w:rPr>
          <w:rFonts w:cs="Times New Roman"/>
          <w:szCs w:val="24"/>
        </w:rPr>
      </w:pPr>
      <w:r w:rsidRPr="00E4411A">
        <w:rPr>
          <w:rFonts w:cs="Times New Roman"/>
          <w:szCs w:val="24"/>
        </w:rPr>
        <w:t>Q15. Does financial transparency improve relations between employees and customers?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7E5BA830" w14:textId="77777777" w:rsidTr="00117837">
        <w:tc>
          <w:tcPr>
            <w:tcW w:w="822" w:type="dxa"/>
          </w:tcPr>
          <w:p w14:paraId="58E170E2"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5BB482C3"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37096BED"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7F7E2AF3"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2642B3E6"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67FC4FB3"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558A7B5D"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3CAB89DC"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1BD4860E"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4327855A"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5E33A55C"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52AA09BD" w14:textId="77777777" w:rsidTr="00117837">
        <w:tc>
          <w:tcPr>
            <w:tcW w:w="822" w:type="dxa"/>
          </w:tcPr>
          <w:p w14:paraId="1D503D9D" w14:textId="77777777" w:rsidR="00391B4E" w:rsidRPr="00E4411A" w:rsidRDefault="00391B4E" w:rsidP="00E4411A">
            <w:pPr>
              <w:rPr>
                <w:rFonts w:cs="Times New Roman"/>
                <w:szCs w:val="24"/>
              </w:rPr>
            </w:pPr>
          </w:p>
        </w:tc>
        <w:tc>
          <w:tcPr>
            <w:tcW w:w="821" w:type="dxa"/>
          </w:tcPr>
          <w:p w14:paraId="2A587366" w14:textId="77777777" w:rsidR="00391B4E" w:rsidRPr="00E4411A" w:rsidRDefault="00391B4E" w:rsidP="00E4411A">
            <w:pPr>
              <w:rPr>
                <w:rFonts w:cs="Times New Roman"/>
                <w:szCs w:val="24"/>
              </w:rPr>
            </w:pPr>
          </w:p>
        </w:tc>
        <w:tc>
          <w:tcPr>
            <w:tcW w:w="821" w:type="dxa"/>
          </w:tcPr>
          <w:p w14:paraId="1E4FCED9" w14:textId="77777777" w:rsidR="00391B4E" w:rsidRPr="00E4411A" w:rsidRDefault="00391B4E" w:rsidP="00E4411A">
            <w:pPr>
              <w:rPr>
                <w:rFonts w:cs="Times New Roman"/>
                <w:szCs w:val="24"/>
              </w:rPr>
            </w:pPr>
          </w:p>
        </w:tc>
        <w:tc>
          <w:tcPr>
            <w:tcW w:w="821" w:type="dxa"/>
          </w:tcPr>
          <w:p w14:paraId="76BF168C" w14:textId="77777777" w:rsidR="00391B4E" w:rsidRPr="00E4411A" w:rsidRDefault="00391B4E" w:rsidP="00E4411A">
            <w:pPr>
              <w:rPr>
                <w:rFonts w:cs="Times New Roman"/>
                <w:szCs w:val="24"/>
              </w:rPr>
            </w:pPr>
          </w:p>
        </w:tc>
        <w:tc>
          <w:tcPr>
            <w:tcW w:w="821" w:type="dxa"/>
          </w:tcPr>
          <w:p w14:paraId="1BD0F026" w14:textId="77777777" w:rsidR="00391B4E" w:rsidRPr="00E4411A" w:rsidRDefault="00391B4E" w:rsidP="00E4411A">
            <w:pPr>
              <w:rPr>
                <w:rFonts w:cs="Times New Roman"/>
                <w:szCs w:val="24"/>
              </w:rPr>
            </w:pPr>
          </w:p>
        </w:tc>
        <w:tc>
          <w:tcPr>
            <w:tcW w:w="821" w:type="dxa"/>
          </w:tcPr>
          <w:p w14:paraId="39999BE0" w14:textId="77777777" w:rsidR="00391B4E" w:rsidRPr="00E4411A" w:rsidRDefault="00391B4E" w:rsidP="00E4411A">
            <w:pPr>
              <w:rPr>
                <w:rFonts w:cs="Times New Roman"/>
                <w:szCs w:val="24"/>
              </w:rPr>
            </w:pPr>
          </w:p>
        </w:tc>
        <w:tc>
          <w:tcPr>
            <w:tcW w:w="821" w:type="dxa"/>
          </w:tcPr>
          <w:p w14:paraId="54FDB172" w14:textId="77777777" w:rsidR="00391B4E" w:rsidRPr="00E4411A" w:rsidRDefault="00391B4E" w:rsidP="00E4411A">
            <w:pPr>
              <w:rPr>
                <w:rFonts w:cs="Times New Roman"/>
                <w:szCs w:val="24"/>
              </w:rPr>
            </w:pPr>
          </w:p>
        </w:tc>
        <w:tc>
          <w:tcPr>
            <w:tcW w:w="821" w:type="dxa"/>
          </w:tcPr>
          <w:p w14:paraId="238D50C9" w14:textId="77777777" w:rsidR="00391B4E" w:rsidRPr="00E4411A" w:rsidRDefault="00391B4E" w:rsidP="00E4411A">
            <w:pPr>
              <w:rPr>
                <w:rFonts w:cs="Times New Roman"/>
                <w:szCs w:val="24"/>
              </w:rPr>
            </w:pPr>
          </w:p>
        </w:tc>
        <w:tc>
          <w:tcPr>
            <w:tcW w:w="821" w:type="dxa"/>
          </w:tcPr>
          <w:p w14:paraId="7F60F7D9" w14:textId="77777777" w:rsidR="00391B4E" w:rsidRPr="00E4411A" w:rsidRDefault="00391B4E" w:rsidP="00E4411A">
            <w:pPr>
              <w:rPr>
                <w:rFonts w:cs="Times New Roman"/>
                <w:szCs w:val="24"/>
              </w:rPr>
            </w:pPr>
          </w:p>
        </w:tc>
        <w:tc>
          <w:tcPr>
            <w:tcW w:w="821" w:type="dxa"/>
          </w:tcPr>
          <w:p w14:paraId="46112EF3" w14:textId="77777777" w:rsidR="00391B4E" w:rsidRPr="00E4411A" w:rsidRDefault="00391B4E" w:rsidP="00E4411A">
            <w:pPr>
              <w:rPr>
                <w:rFonts w:cs="Times New Roman"/>
                <w:szCs w:val="24"/>
              </w:rPr>
            </w:pPr>
          </w:p>
        </w:tc>
        <w:tc>
          <w:tcPr>
            <w:tcW w:w="805" w:type="dxa"/>
          </w:tcPr>
          <w:p w14:paraId="1C430881" w14:textId="77777777" w:rsidR="00391B4E" w:rsidRPr="00E4411A" w:rsidRDefault="00391B4E" w:rsidP="00E4411A">
            <w:pPr>
              <w:rPr>
                <w:rFonts w:cs="Times New Roman"/>
                <w:szCs w:val="24"/>
              </w:rPr>
            </w:pPr>
          </w:p>
        </w:tc>
      </w:tr>
    </w:tbl>
    <w:p w14:paraId="60447F6F" w14:textId="77777777" w:rsidR="00391B4E" w:rsidRPr="00E4411A" w:rsidRDefault="00391B4E" w:rsidP="00E4411A">
      <w:pPr>
        <w:spacing w:after="0"/>
        <w:rPr>
          <w:rFonts w:cs="Times New Roman"/>
          <w:szCs w:val="24"/>
        </w:rPr>
      </w:pPr>
    </w:p>
    <w:p w14:paraId="3ED9B51E" w14:textId="77777777" w:rsidR="00391B4E" w:rsidRPr="00E4411A" w:rsidRDefault="00391B4E" w:rsidP="00E4411A">
      <w:pPr>
        <w:spacing w:after="0"/>
        <w:rPr>
          <w:rFonts w:cs="Times New Roman"/>
          <w:szCs w:val="24"/>
        </w:rPr>
      </w:pPr>
      <w:r w:rsidRPr="00E4411A">
        <w:rPr>
          <w:rFonts w:cs="Times New Roman"/>
          <w:szCs w:val="24"/>
        </w:rPr>
        <w:t>Q16. Do you think transparent communication within the working environment can enhance investors' trust and foster their relationship with stakeholders?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386C775B" w14:textId="77777777" w:rsidTr="00117837">
        <w:tc>
          <w:tcPr>
            <w:tcW w:w="822" w:type="dxa"/>
          </w:tcPr>
          <w:p w14:paraId="41061A0A"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2221B8D1"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02BBF2D6"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7F5FA519"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134DBA7B"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27F7B79C"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654B949E"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1F914D0A"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44531BB"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0D919626"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2539E0A9"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0BA02293" w14:textId="77777777" w:rsidTr="00117837">
        <w:tc>
          <w:tcPr>
            <w:tcW w:w="822" w:type="dxa"/>
          </w:tcPr>
          <w:p w14:paraId="342BAE3C" w14:textId="77777777" w:rsidR="00391B4E" w:rsidRPr="00E4411A" w:rsidRDefault="00391B4E" w:rsidP="00E4411A">
            <w:pPr>
              <w:rPr>
                <w:rFonts w:cs="Times New Roman"/>
                <w:szCs w:val="24"/>
              </w:rPr>
            </w:pPr>
          </w:p>
        </w:tc>
        <w:tc>
          <w:tcPr>
            <w:tcW w:w="821" w:type="dxa"/>
          </w:tcPr>
          <w:p w14:paraId="0AC7F4EA" w14:textId="77777777" w:rsidR="00391B4E" w:rsidRPr="00E4411A" w:rsidRDefault="00391B4E" w:rsidP="00E4411A">
            <w:pPr>
              <w:rPr>
                <w:rFonts w:cs="Times New Roman"/>
                <w:szCs w:val="24"/>
              </w:rPr>
            </w:pPr>
          </w:p>
        </w:tc>
        <w:tc>
          <w:tcPr>
            <w:tcW w:w="821" w:type="dxa"/>
          </w:tcPr>
          <w:p w14:paraId="340B6291" w14:textId="77777777" w:rsidR="00391B4E" w:rsidRPr="00E4411A" w:rsidRDefault="00391B4E" w:rsidP="00E4411A">
            <w:pPr>
              <w:rPr>
                <w:rFonts w:cs="Times New Roman"/>
                <w:szCs w:val="24"/>
              </w:rPr>
            </w:pPr>
          </w:p>
        </w:tc>
        <w:tc>
          <w:tcPr>
            <w:tcW w:w="821" w:type="dxa"/>
          </w:tcPr>
          <w:p w14:paraId="33D118F0" w14:textId="77777777" w:rsidR="00391B4E" w:rsidRPr="00E4411A" w:rsidRDefault="00391B4E" w:rsidP="00E4411A">
            <w:pPr>
              <w:rPr>
                <w:rFonts w:cs="Times New Roman"/>
                <w:szCs w:val="24"/>
              </w:rPr>
            </w:pPr>
          </w:p>
        </w:tc>
        <w:tc>
          <w:tcPr>
            <w:tcW w:w="821" w:type="dxa"/>
          </w:tcPr>
          <w:p w14:paraId="77B674DE" w14:textId="77777777" w:rsidR="00391B4E" w:rsidRPr="00E4411A" w:rsidRDefault="00391B4E" w:rsidP="00E4411A">
            <w:pPr>
              <w:rPr>
                <w:rFonts w:cs="Times New Roman"/>
                <w:szCs w:val="24"/>
              </w:rPr>
            </w:pPr>
          </w:p>
        </w:tc>
        <w:tc>
          <w:tcPr>
            <w:tcW w:w="821" w:type="dxa"/>
          </w:tcPr>
          <w:p w14:paraId="2DAE6601" w14:textId="77777777" w:rsidR="00391B4E" w:rsidRPr="00E4411A" w:rsidRDefault="00391B4E" w:rsidP="00E4411A">
            <w:pPr>
              <w:rPr>
                <w:rFonts w:cs="Times New Roman"/>
                <w:szCs w:val="24"/>
              </w:rPr>
            </w:pPr>
          </w:p>
        </w:tc>
        <w:tc>
          <w:tcPr>
            <w:tcW w:w="821" w:type="dxa"/>
          </w:tcPr>
          <w:p w14:paraId="168C09DC" w14:textId="77777777" w:rsidR="00391B4E" w:rsidRPr="00E4411A" w:rsidRDefault="00391B4E" w:rsidP="00E4411A">
            <w:pPr>
              <w:rPr>
                <w:rFonts w:cs="Times New Roman"/>
                <w:szCs w:val="24"/>
              </w:rPr>
            </w:pPr>
          </w:p>
        </w:tc>
        <w:tc>
          <w:tcPr>
            <w:tcW w:w="821" w:type="dxa"/>
          </w:tcPr>
          <w:p w14:paraId="1562FA11" w14:textId="77777777" w:rsidR="00391B4E" w:rsidRPr="00E4411A" w:rsidRDefault="00391B4E" w:rsidP="00E4411A">
            <w:pPr>
              <w:rPr>
                <w:rFonts w:cs="Times New Roman"/>
                <w:szCs w:val="24"/>
              </w:rPr>
            </w:pPr>
          </w:p>
        </w:tc>
        <w:tc>
          <w:tcPr>
            <w:tcW w:w="821" w:type="dxa"/>
          </w:tcPr>
          <w:p w14:paraId="11201A0C" w14:textId="77777777" w:rsidR="00391B4E" w:rsidRPr="00E4411A" w:rsidRDefault="00391B4E" w:rsidP="00E4411A">
            <w:pPr>
              <w:rPr>
                <w:rFonts w:cs="Times New Roman"/>
                <w:szCs w:val="24"/>
              </w:rPr>
            </w:pPr>
          </w:p>
        </w:tc>
        <w:tc>
          <w:tcPr>
            <w:tcW w:w="821" w:type="dxa"/>
          </w:tcPr>
          <w:p w14:paraId="1793F6DC" w14:textId="77777777" w:rsidR="00391B4E" w:rsidRPr="00E4411A" w:rsidRDefault="00391B4E" w:rsidP="00E4411A">
            <w:pPr>
              <w:rPr>
                <w:rFonts w:cs="Times New Roman"/>
                <w:szCs w:val="24"/>
              </w:rPr>
            </w:pPr>
          </w:p>
        </w:tc>
        <w:tc>
          <w:tcPr>
            <w:tcW w:w="805" w:type="dxa"/>
          </w:tcPr>
          <w:p w14:paraId="227207C0" w14:textId="77777777" w:rsidR="00391B4E" w:rsidRPr="00E4411A" w:rsidRDefault="00391B4E" w:rsidP="00E4411A">
            <w:pPr>
              <w:rPr>
                <w:rFonts w:cs="Times New Roman"/>
                <w:szCs w:val="24"/>
              </w:rPr>
            </w:pPr>
          </w:p>
        </w:tc>
      </w:tr>
    </w:tbl>
    <w:p w14:paraId="195B225E" w14:textId="77777777" w:rsidR="00391B4E" w:rsidRPr="00E4411A" w:rsidRDefault="00391B4E" w:rsidP="00E4411A">
      <w:pPr>
        <w:spacing w:after="0"/>
        <w:rPr>
          <w:rFonts w:cs="Times New Roman"/>
          <w:szCs w:val="24"/>
        </w:rPr>
      </w:pPr>
    </w:p>
    <w:p w14:paraId="58423621" w14:textId="77777777" w:rsidR="00391B4E" w:rsidRPr="00E4411A" w:rsidRDefault="00391B4E" w:rsidP="00E4411A">
      <w:pPr>
        <w:spacing w:after="0"/>
        <w:rPr>
          <w:rFonts w:cs="Times New Roman"/>
          <w:szCs w:val="24"/>
        </w:rPr>
      </w:pPr>
      <w:r w:rsidRPr="00E4411A">
        <w:rPr>
          <w:rFonts w:cs="Times New Roman"/>
          <w:szCs w:val="24"/>
        </w:rPr>
        <w:t>Q17. Can financial transparency be related to corporate governance?</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57F3C6E5" w14:textId="77777777" w:rsidTr="00117837">
        <w:tc>
          <w:tcPr>
            <w:tcW w:w="822" w:type="dxa"/>
          </w:tcPr>
          <w:p w14:paraId="7F2382DA"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105FD07F"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46CE4FCF"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73D89076"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562AFE05"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4A5FE919"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5C7E3168"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03A4E00"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07CF536F"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37C07F80"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6EE8117C"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66C44BC1" w14:textId="77777777" w:rsidTr="00117837">
        <w:tc>
          <w:tcPr>
            <w:tcW w:w="822" w:type="dxa"/>
          </w:tcPr>
          <w:p w14:paraId="3E221AFB" w14:textId="77777777" w:rsidR="00391B4E" w:rsidRPr="00E4411A" w:rsidRDefault="00391B4E" w:rsidP="00E4411A">
            <w:pPr>
              <w:rPr>
                <w:rFonts w:cs="Times New Roman"/>
                <w:szCs w:val="24"/>
              </w:rPr>
            </w:pPr>
          </w:p>
        </w:tc>
        <w:tc>
          <w:tcPr>
            <w:tcW w:w="821" w:type="dxa"/>
          </w:tcPr>
          <w:p w14:paraId="3D71D637" w14:textId="77777777" w:rsidR="00391B4E" w:rsidRPr="00E4411A" w:rsidRDefault="00391B4E" w:rsidP="00E4411A">
            <w:pPr>
              <w:rPr>
                <w:rFonts w:cs="Times New Roman"/>
                <w:szCs w:val="24"/>
              </w:rPr>
            </w:pPr>
          </w:p>
        </w:tc>
        <w:tc>
          <w:tcPr>
            <w:tcW w:w="821" w:type="dxa"/>
          </w:tcPr>
          <w:p w14:paraId="5333DD50" w14:textId="77777777" w:rsidR="00391B4E" w:rsidRPr="00E4411A" w:rsidRDefault="00391B4E" w:rsidP="00E4411A">
            <w:pPr>
              <w:rPr>
                <w:rFonts w:cs="Times New Roman"/>
                <w:szCs w:val="24"/>
              </w:rPr>
            </w:pPr>
          </w:p>
        </w:tc>
        <w:tc>
          <w:tcPr>
            <w:tcW w:w="821" w:type="dxa"/>
          </w:tcPr>
          <w:p w14:paraId="07BE1E08" w14:textId="77777777" w:rsidR="00391B4E" w:rsidRPr="00E4411A" w:rsidRDefault="00391B4E" w:rsidP="00E4411A">
            <w:pPr>
              <w:rPr>
                <w:rFonts w:cs="Times New Roman"/>
                <w:szCs w:val="24"/>
              </w:rPr>
            </w:pPr>
          </w:p>
        </w:tc>
        <w:tc>
          <w:tcPr>
            <w:tcW w:w="821" w:type="dxa"/>
          </w:tcPr>
          <w:p w14:paraId="2392D5D3" w14:textId="77777777" w:rsidR="00391B4E" w:rsidRPr="00E4411A" w:rsidRDefault="00391B4E" w:rsidP="00E4411A">
            <w:pPr>
              <w:rPr>
                <w:rFonts w:cs="Times New Roman"/>
                <w:szCs w:val="24"/>
              </w:rPr>
            </w:pPr>
          </w:p>
        </w:tc>
        <w:tc>
          <w:tcPr>
            <w:tcW w:w="821" w:type="dxa"/>
          </w:tcPr>
          <w:p w14:paraId="5321CCFA" w14:textId="77777777" w:rsidR="00391B4E" w:rsidRPr="00E4411A" w:rsidRDefault="00391B4E" w:rsidP="00E4411A">
            <w:pPr>
              <w:rPr>
                <w:rFonts w:cs="Times New Roman"/>
                <w:szCs w:val="24"/>
              </w:rPr>
            </w:pPr>
          </w:p>
        </w:tc>
        <w:tc>
          <w:tcPr>
            <w:tcW w:w="821" w:type="dxa"/>
          </w:tcPr>
          <w:p w14:paraId="52C17E0B" w14:textId="77777777" w:rsidR="00391B4E" w:rsidRPr="00E4411A" w:rsidRDefault="00391B4E" w:rsidP="00E4411A">
            <w:pPr>
              <w:rPr>
                <w:rFonts w:cs="Times New Roman"/>
                <w:szCs w:val="24"/>
              </w:rPr>
            </w:pPr>
          </w:p>
        </w:tc>
        <w:tc>
          <w:tcPr>
            <w:tcW w:w="821" w:type="dxa"/>
          </w:tcPr>
          <w:p w14:paraId="640D4310" w14:textId="77777777" w:rsidR="00391B4E" w:rsidRPr="00E4411A" w:rsidRDefault="00391B4E" w:rsidP="00E4411A">
            <w:pPr>
              <w:rPr>
                <w:rFonts w:cs="Times New Roman"/>
                <w:szCs w:val="24"/>
              </w:rPr>
            </w:pPr>
          </w:p>
        </w:tc>
        <w:tc>
          <w:tcPr>
            <w:tcW w:w="821" w:type="dxa"/>
          </w:tcPr>
          <w:p w14:paraId="6BD29932" w14:textId="77777777" w:rsidR="00391B4E" w:rsidRPr="00E4411A" w:rsidRDefault="00391B4E" w:rsidP="00E4411A">
            <w:pPr>
              <w:rPr>
                <w:rFonts w:cs="Times New Roman"/>
                <w:szCs w:val="24"/>
              </w:rPr>
            </w:pPr>
          </w:p>
        </w:tc>
        <w:tc>
          <w:tcPr>
            <w:tcW w:w="821" w:type="dxa"/>
          </w:tcPr>
          <w:p w14:paraId="094C11F2" w14:textId="77777777" w:rsidR="00391B4E" w:rsidRPr="00E4411A" w:rsidRDefault="00391B4E" w:rsidP="00E4411A">
            <w:pPr>
              <w:rPr>
                <w:rFonts w:cs="Times New Roman"/>
                <w:szCs w:val="24"/>
              </w:rPr>
            </w:pPr>
          </w:p>
        </w:tc>
        <w:tc>
          <w:tcPr>
            <w:tcW w:w="805" w:type="dxa"/>
          </w:tcPr>
          <w:p w14:paraId="46593147" w14:textId="77777777" w:rsidR="00391B4E" w:rsidRPr="00E4411A" w:rsidRDefault="00391B4E" w:rsidP="00E4411A">
            <w:pPr>
              <w:rPr>
                <w:rFonts w:cs="Times New Roman"/>
                <w:szCs w:val="24"/>
              </w:rPr>
            </w:pPr>
          </w:p>
        </w:tc>
      </w:tr>
    </w:tbl>
    <w:p w14:paraId="139B1896" w14:textId="77777777" w:rsidR="00391B4E" w:rsidRPr="00E4411A" w:rsidRDefault="00391B4E" w:rsidP="00E4411A">
      <w:pPr>
        <w:spacing w:after="0"/>
        <w:rPr>
          <w:rFonts w:cs="Times New Roman"/>
          <w:szCs w:val="24"/>
        </w:rPr>
      </w:pPr>
    </w:p>
    <w:p w14:paraId="400AF46E" w14:textId="437F0B50" w:rsidR="00391B4E" w:rsidRPr="00E4411A" w:rsidRDefault="00391B4E" w:rsidP="00E4411A">
      <w:pPr>
        <w:spacing w:after="0"/>
        <w:rPr>
          <w:rFonts w:cs="Times New Roman"/>
          <w:szCs w:val="24"/>
        </w:rPr>
      </w:pPr>
      <w:r w:rsidRPr="00E4411A">
        <w:rPr>
          <w:rFonts w:cs="Times New Roman"/>
          <w:szCs w:val="24"/>
        </w:rPr>
        <w:t xml:space="preserve">Q18. The different forms of transparency within investor relations are Constant financial disclosure, </w:t>
      </w:r>
      <w:r w:rsidR="003322B8" w:rsidRPr="00E4411A">
        <w:rPr>
          <w:rFonts w:cs="Times New Roman"/>
          <w:szCs w:val="24"/>
        </w:rPr>
        <w:t>Response</w:t>
      </w:r>
      <w:r w:rsidRPr="00E4411A">
        <w:rPr>
          <w:rFonts w:cs="Times New Roman"/>
          <w:szCs w:val="24"/>
        </w:rPr>
        <w:t xml:space="preserve"> to inquiries from </w:t>
      </w:r>
      <w:r w:rsidR="003322B8" w:rsidRPr="00E4411A">
        <w:rPr>
          <w:rFonts w:cs="Times New Roman"/>
          <w:szCs w:val="24"/>
        </w:rPr>
        <w:t>investors</w:t>
      </w:r>
      <w:r w:rsidR="00E63179">
        <w:rPr>
          <w:rFonts w:cs="Times New Roman"/>
          <w:szCs w:val="24"/>
        </w:rPr>
        <w:t>,</w:t>
      </w:r>
      <w:r w:rsidRPr="00E4411A">
        <w:rPr>
          <w:rFonts w:cs="Times New Roman"/>
          <w:szCs w:val="24"/>
        </w:rPr>
        <w:t xml:space="preserve"> and others</w:t>
      </w:r>
      <w:r w:rsidR="003322B8" w:rsidRPr="00E4411A">
        <w:rPr>
          <w:rFonts w:cs="Times New Roman"/>
          <w:szCs w:val="24"/>
        </w:rPr>
        <w:t>.</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76FB849F" w14:textId="77777777" w:rsidTr="00117837">
        <w:tc>
          <w:tcPr>
            <w:tcW w:w="822" w:type="dxa"/>
          </w:tcPr>
          <w:p w14:paraId="7F4FF3CD"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3949097E"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41FDF0BA"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4608F420"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608A4052"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32D27BAE"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4FDF9FA5"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50FC6A30"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7E8286D4"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707B7996"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4BF45206"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4C7B47CC" w14:textId="77777777" w:rsidTr="00117837">
        <w:tc>
          <w:tcPr>
            <w:tcW w:w="822" w:type="dxa"/>
          </w:tcPr>
          <w:p w14:paraId="2A1BBCCD" w14:textId="77777777" w:rsidR="00391B4E" w:rsidRPr="00E4411A" w:rsidRDefault="00391B4E" w:rsidP="00E4411A">
            <w:pPr>
              <w:rPr>
                <w:rFonts w:cs="Times New Roman"/>
                <w:szCs w:val="24"/>
              </w:rPr>
            </w:pPr>
          </w:p>
        </w:tc>
        <w:tc>
          <w:tcPr>
            <w:tcW w:w="821" w:type="dxa"/>
          </w:tcPr>
          <w:p w14:paraId="0526D3D3" w14:textId="77777777" w:rsidR="00391B4E" w:rsidRPr="00E4411A" w:rsidRDefault="00391B4E" w:rsidP="00E4411A">
            <w:pPr>
              <w:rPr>
                <w:rFonts w:cs="Times New Roman"/>
                <w:szCs w:val="24"/>
              </w:rPr>
            </w:pPr>
          </w:p>
        </w:tc>
        <w:tc>
          <w:tcPr>
            <w:tcW w:w="821" w:type="dxa"/>
          </w:tcPr>
          <w:p w14:paraId="3D9906D7" w14:textId="77777777" w:rsidR="00391B4E" w:rsidRPr="00E4411A" w:rsidRDefault="00391B4E" w:rsidP="00E4411A">
            <w:pPr>
              <w:rPr>
                <w:rFonts w:cs="Times New Roman"/>
                <w:szCs w:val="24"/>
              </w:rPr>
            </w:pPr>
          </w:p>
        </w:tc>
        <w:tc>
          <w:tcPr>
            <w:tcW w:w="821" w:type="dxa"/>
          </w:tcPr>
          <w:p w14:paraId="32A840FF" w14:textId="77777777" w:rsidR="00391B4E" w:rsidRPr="00E4411A" w:rsidRDefault="00391B4E" w:rsidP="00E4411A">
            <w:pPr>
              <w:rPr>
                <w:rFonts w:cs="Times New Roman"/>
                <w:szCs w:val="24"/>
              </w:rPr>
            </w:pPr>
          </w:p>
        </w:tc>
        <w:tc>
          <w:tcPr>
            <w:tcW w:w="821" w:type="dxa"/>
          </w:tcPr>
          <w:p w14:paraId="7BD236C6" w14:textId="77777777" w:rsidR="00391B4E" w:rsidRPr="00E4411A" w:rsidRDefault="00391B4E" w:rsidP="00E4411A">
            <w:pPr>
              <w:rPr>
                <w:rFonts w:cs="Times New Roman"/>
                <w:szCs w:val="24"/>
              </w:rPr>
            </w:pPr>
          </w:p>
        </w:tc>
        <w:tc>
          <w:tcPr>
            <w:tcW w:w="821" w:type="dxa"/>
          </w:tcPr>
          <w:p w14:paraId="4A8C365A" w14:textId="77777777" w:rsidR="00391B4E" w:rsidRPr="00E4411A" w:rsidRDefault="00391B4E" w:rsidP="00E4411A">
            <w:pPr>
              <w:rPr>
                <w:rFonts w:cs="Times New Roman"/>
                <w:szCs w:val="24"/>
              </w:rPr>
            </w:pPr>
          </w:p>
        </w:tc>
        <w:tc>
          <w:tcPr>
            <w:tcW w:w="821" w:type="dxa"/>
          </w:tcPr>
          <w:p w14:paraId="000DEE3F" w14:textId="77777777" w:rsidR="00391B4E" w:rsidRPr="00E4411A" w:rsidRDefault="00391B4E" w:rsidP="00E4411A">
            <w:pPr>
              <w:rPr>
                <w:rFonts w:cs="Times New Roman"/>
                <w:szCs w:val="24"/>
              </w:rPr>
            </w:pPr>
          </w:p>
        </w:tc>
        <w:tc>
          <w:tcPr>
            <w:tcW w:w="821" w:type="dxa"/>
          </w:tcPr>
          <w:p w14:paraId="3179884E" w14:textId="77777777" w:rsidR="00391B4E" w:rsidRPr="00E4411A" w:rsidRDefault="00391B4E" w:rsidP="00E4411A">
            <w:pPr>
              <w:rPr>
                <w:rFonts w:cs="Times New Roman"/>
                <w:szCs w:val="24"/>
              </w:rPr>
            </w:pPr>
          </w:p>
        </w:tc>
        <w:tc>
          <w:tcPr>
            <w:tcW w:w="821" w:type="dxa"/>
          </w:tcPr>
          <w:p w14:paraId="1E6EF2A1" w14:textId="77777777" w:rsidR="00391B4E" w:rsidRPr="00E4411A" w:rsidRDefault="00391B4E" w:rsidP="00E4411A">
            <w:pPr>
              <w:rPr>
                <w:rFonts w:cs="Times New Roman"/>
                <w:szCs w:val="24"/>
              </w:rPr>
            </w:pPr>
          </w:p>
        </w:tc>
        <w:tc>
          <w:tcPr>
            <w:tcW w:w="821" w:type="dxa"/>
          </w:tcPr>
          <w:p w14:paraId="215EC6E2" w14:textId="77777777" w:rsidR="00391B4E" w:rsidRPr="00E4411A" w:rsidRDefault="00391B4E" w:rsidP="00E4411A">
            <w:pPr>
              <w:rPr>
                <w:rFonts w:cs="Times New Roman"/>
                <w:szCs w:val="24"/>
              </w:rPr>
            </w:pPr>
          </w:p>
        </w:tc>
        <w:tc>
          <w:tcPr>
            <w:tcW w:w="805" w:type="dxa"/>
          </w:tcPr>
          <w:p w14:paraId="4C008F03" w14:textId="77777777" w:rsidR="00391B4E" w:rsidRPr="00E4411A" w:rsidRDefault="00391B4E" w:rsidP="00E4411A">
            <w:pPr>
              <w:rPr>
                <w:rFonts w:cs="Times New Roman"/>
                <w:szCs w:val="24"/>
              </w:rPr>
            </w:pPr>
          </w:p>
        </w:tc>
      </w:tr>
    </w:tbl>
    <w:p w14:paraId="307E318E" w14:textId="77777777" w:rsidR="00391B4E" w:rsidRPr="00E4411A" w:rsidRDefault="00391B4E" w:rsidP="00E4411A">
      <w:pPr>
        <w:spacing w:after="0"/>
        <w:rPr>
          <w:rFonts w:cs="Times New Roman"/>
          <w:szCs w:val="24"/>
        </w:rPr>
      </w:pPr>
    </w:p>
    <w:p w14:paraId="743FE342" w14:textId="207FF810" w:rsidR="00391B4E" w:rsidRPr="00E4411A" w:rsidRDefault="00391B4E" w:rsidP="00E4411A">
      <w:pPr>
        <w:spacing w:after="0"/>
        <w:rPr>
          <w:rFonts w:cs="Times New Roman"/>
          <w:szCs w:val="24"/>
        </w:rPr>
      </w:pPr>
      <w:r w:rsidRPr="00E4411A">
        <w:rPr>
          <w:rFonts w:cs="Times New Roman"/>
          <w:szCs w:val="24"/>
        </w:rPr>
        <w:t xml:space="preserve">Q19. Do you have </w:t>
      </w:r>
      <w:r w:rsidR="003322B8" w:rsidRPr="00E4411A">
        <w:rPr>
          <w:rFonts w:cs="Times New Roman"/>
          <w:szCs w:val="24"/>
        </w:rPr>
        <w:t xml:space="preserve">an </w:t>
      </w:r>
      <w:r w:rsidRPr="00E4411A">
        <w:rPr>
          <w:rFonts w:cs="Times New Roman"/>
          <w:szCs w:val="24"/>
        </w:rPr>
        <w:t xml:space="preserve">understanding of different practices to enhance </w:t>
      </w:r>
      <w:r w:rsidR="003322B8" w:rsidRPr="00E4411A">
        <w:rPr>
          <w:rFonts w:cs="Times New Roman"/>
          <w:szCs w:val="24"/>
        </w:rPr>
        <w:t>investors'</w:t>
      </w:r>
      <w:r w:rsidRPr="00E4411A">
        <w:rPr>
          <w:rFonts w:cs="Times New Roman"/>
          <w:szCs w:val="24"/>
        </w:rPr>
        <w:t xml:space="preserve"> trust and relations with the organization?</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329848F4" w14:textId="77777777" w:rsidTr="00117837">
        <w:tc>
          <w:tcPr>
            <w:tcW w:w="822" w:type="dxa"/>
          </w:tcPr>
          <w:p w14:paraId="51FE508A"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246497D3"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42213D63"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103CE09A"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0A811B10"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15F7E13F"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6188FCB6"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5F53AF40"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87721FD"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7D5FA46C"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5933C84E"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1D71D0E1" w14:textId="77777777" w:rsidTr="00117837">
        <w:tc>
          <w:tcPr>
            <w:tcW w:w="822" w:type="dxa"/>
          </w:tcPr>
          <w:p w14:paraId="173392B5" w14:textId="77777777" w:rsidR="00391B4E" w:rsidRPr="00E4411A" w:rsidRDefault="00391B4E" w:rsidP="00E4411A">
            <w:pPr>
              <w:rPr>
                <w:rFonts w:cs="Times New Roman"/>
                <w:szCs w:val="24"/>
              </w:rPr>
            </w:pPr>
          </w:p>
        </w:tc>
        <w:tc>
          <w:tcPr>
            <w:tcW w:w="821" w:type="dxa"/>
          </w:tcPr>
          <w:p w14:paraId="308FE9F8" w14:textId="77777777" w:rsidR="00391B4E" w:rsidRPr="00E4411A" w:rsidRDefault="00391B4E" w:rsidP="00E4411A">
            <w:pPr>
              <w:rPr>
                <w:rFonts w:cs="Times New Roman"/>
                <w:szCs w:val="24"/>
              </w:rPr>
            </w:pPr>
          </w:p>
        </w:tc>
        <w:tc>
          <w:tcPr>
            <w:tcW w:w="821" w:type="dxa"/>
          </w:tcPr>
          <w:p w14:paraId="1C0F9C1F" w14:textId="77777777" w:rsidR="00391B4E" w:rsidRPr="00E4411A" w:rsidRDefault="00391B4E" w:rsidP="00E4411A">
            <w:pPr>
              <w:rPr>
                <w:rFonts w:cs="Times New Roman"/>
                <w:szCs w:val="24"/>
              </w:rPr>
            </w:pPr>
          </w:p>
        </w:tc>
        <w:tc>
          <w:tcPr>
            <w:tcW w:w="821" w:type="dxa"/>
          </w:tcPr>
          <w:p w14:paraId="1DE5209D" w14:textId="77777777" w:rsidR="00391B4E" w:rsidRPr="00E4411A" w:rsidRDefault="00391B4E" w:rsidP="00E4411A">
            <w:pPr>
              <w:rPr>
                <w:rFonts w:cs="Times New Roman"/>
                <w:szCs w:val="24"/>
              </w:rPr>
            </w:pPr>
          </w:p>
        </w:tc>
        <w:tc>
          <w:tcPr>
            <w:tcW w:w="821" w:type="dxa"/>
          </w:tcPr>
          <w:p w14:paraId="7A20E838" w14:textId="77777777" w:rsidR="00391B4E" w:rsidRPr="00E4411A" w:rsidRDefault="00391B4E" w:rsidP="00E4411A">
            <w:pPr>
              <w:rPr>
                <w:rFonts w:cs="Times New Roman"/>
                <w:szCs w:val="24"/>
              </w:rPr>
            </w:pPr>
          </w:p>
        </w:tc>
        <w:tc>
          <w:tcPr>
            <w:tcW w:w="821" w:type="dxa"/>
          </w:tcPr>
          <w:p w14:paraId="5B79AD98" w14:textId="77777777" w:rsidR="00391B4E" w:rsidRPr="00E4411A" w:rsidRDefault="00391B4E" w:rsidP="00E4411A">
            <w:pPr>
              <w:rPr>
                <w:rFonts w:cs="Times New Roman"/>
                <w:szCs w:val="24"/>
              </w:rPr>
            </w:pPr>
          </w:p>
        </w:tc>
        <w:tc>
          <w:tcPr>
            <w:tcW w:w="821" w:type="dxa"/>
          </w:tcPr>
          <w:p w14:paraId="660586CB" w14:textId="77777777" w:rsidR="00391B4E" w:rsidRPr="00E4411A" w:rsidRDefault="00391B4E" w:rsidP="00E4411A">
            <w:pPr>
              <w:rPr>
                <w:rFonts w:cs="Times New Roman"/>
                <w:szCs w:val="24"/>
              </w:rPr>
            </w:pPr>
          </w:p>
        </w:tc>
        <w:tc>
          <w:tcPr>
            <w:tcW w:w="821" w:type="dxa"/>
          </w:tcPr>
          <w:p w14:paraId="7D110D22" w14:textId="77777777" w:rsidR="00391B4E" w:rsidRPr="00E4411A" w:rsidRDefault="00391B4E" w:rsidP="00E4411A">
            <w:pPr>
              <w:rPr>
                <w:rFonts w:cs="Times New Roman"/>
                <w:szCs w:val="24"/>
              </w:rPr>
            </w:pPr>
          </w:p>
        </w:tc>
        <w:tc>
          <w:tcPr>
            <w:tcW w:w="821" w:type="dxa"/>
          </w:tcPr>
          <w:p w14:paraId="1231C711" w14:textId="77777777" w:rsidR="00391B4E" w:rsidRPr="00E4411A" w:rsidRDefault="00391B4E" w:rsidP="00E4411A">
            <w:pPr>
              <w:rPr>
                <w:rFonts w:cs="Times New Roman"/>
                <w:szCs w:val="24"/>
              </w:rPr>
            </w:pPr>
          </w:p>
        </w:tc>
        <w:tc>
          <w:tcPr>
            <w:tcW w:w="821" w:type="dxa"/>
          </w:tcPr>
          <w:p w14:paraId="1AAE9871" w14:textId="77777777" w:rsidR="00391B4E" w:rsidRPr="00E4411A" w:rsidRDefault="00391B4E" w:rsidP="00E4411A">
            <w:pPr>
              <w:rPr>
                <w:rFonts w:cs="Times New Roman"/>
                <w:szCs w:val="24"/>
              </w:rPr>
            </w:pPr>
          </w:p>
        </w:tc>
        <w:tc>
          <w:tcPr>
            <w:tcW w:w="805" w:type="dxa"/>
          </w:tcPr>
          <w:p w14:paraId="371AE28B" w14:textId="77777777" w:rsidR="00391B4E" w:rsidRPr="00E4411A" w:rsidRDefault="00391B4E" w:rsidP="00E4411A">
            <w:pPr>
              <w:rPr>
                <w:rFonts w:cs="Times New Roman"/>
                <w:szCs w:val="24"/>
              </w:rPr>
            </w:pPr>
          </w:p>
        </w:tc>
      </w:tr>
    </w:tbl>
    <w:p w14:paraId="32670E2C" w14:textId="77777777" w:rsidR="00391B4E" w:rsidRPr="00E4411A" w:rsidRDefault="00391B4E" w:rsidP="00E4411A">
      <w:pPr>
        <w:spacing w:after="0"/>
        <w:rPr>
          <w:rFonts w:cs="Times New Roman"/>
          <w:szCs w:val="24"/>
        </w:rPr>
      </w:pPr>
    </w:p>
    <w:p w14:paraId="36977DEF" w14:textId="0F271F53" w:rsidR="00391B4E" w:rsidRPr="00E4411A" w:rsidRDefault="00391B4E" w:rsidP="00E4411A">
      <w:pPr>
        <w:spacing w:after="0"/>
        <w:rPr>
          <w:rFonts w:cs="Times New Roman"/>
          <w:szCs w:val="24"/>
        </w:rPr>
      </w:pPr>
      <w:r w:rsidRPr="00E4411A">
        <w:rPr>
          <w:rFonts w:cs="Times New Roman"/>
          <w:szCs w:val="24"/>
        </w:rPr>
        <w:t>Q20. Do you know the advantages and disadvantages of financial openness?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699D255C" w14:textId="77777777" w:rsidTr="00117837">
        <w:tc>
          <w:tcPr>
            <w:tcW w:w="822" w:type="dxa"/>
          </w:tcPr>
          <w:p w14:paraId="6CC70C65"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2B335EFA"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6CCF6007"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6AA3EA1F"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2D599196"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6032F7AA"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1E541C3C"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1BCBFDB8"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7BD1401A"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2595117E"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62CCE5EA"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1CBE9D77" w14:textId="77777777" w:rsidTr="00117837">
        <w:tc>
          <w:tcPr>
            <w:tcW w:w="822" w:type="dxa"/>
          </w:tcPr>
          <w:p w14:paraId="4CAF3514" w14:textId="77777777" w:rsidR="00391B4E" w:rsidRPr="00E4411A" w:rsidRDefault="00391B4E" w:rsidP="00E4411A">
            <w:pPr>
              <w:rPr>
                <w:rFonts w:cs="Times New Roman"/>
                <w:szCs w:val="24"/>
              </w:rPr>
            </w:pPr>
          </w:p>
        </w:tc>
        <w:tc>
          <w:tcPr>
            <w:tcW w:w="821" w:type="dxa"/>
          </w:tcPr>
          <w:p w14:paraId="7894275D" w14:textId="77777777" w:rsidR="00391B4E" w:rsidRPr="00E4411A" w:rsidRDefault="00391B4E" w:rsidP="00E4411A">
            <w:pPr>
              <w:rPr>
                <w:rFonts w:cs="Times New Roman"/>
                <w:szCs w:val="24"/>
              </w:rPr>
            </w:pPr>
          </w:p>
        </w:tc>
        <w:tc>
          <w:tcPr>
            <w:tcW w:w="821" w:type="dxa"/>
          </w:tcPr>
          <w:p w14:paraId="66B71896" w14:textId="77777777" w:rsidR="00391B4E" w:rsidRPr="00E4411A" w:rsidRDefault="00391B4E" w:rsidP="00E4411A">
            <w:pPr>
              <w:rPr>
                <w:rFonts w:cs="Times New Roman"/>
                <w:szCs w:val="24"/>
              </w:rPr>
            </w:pPr>
          </w:p>
        </w:tc>
        <w:tc>
          <w:tcPr>
            <w:tcW w:w="821" w:type="dxa"/>
          </w:tcPr>
          <w:p w14:paraId="193731CC" w14:textId="77777777" w:rsidR="00391B4E" w:rsidRPr="00E4411A" w:rsidRDefault="00391B4E" w:rsidP="00E4411A">
            <w:pPr>
              <w:rPr>
                <w:rFonts w:cs="Times New Roman"/>
                <w:szCs w:val="24"/>
              </w:rPr>
            </w:pPr>
          </w:p>
        </w:tc>
        <w:tc>
          <w:tcPr>
            <w:tcW w:w="821" w:type="dxa"/>
          </w:tcPr>
          <w:p w14:paraId="757E29E3" w14:textId="77777777" w:rsidR="00391B4E" w:rsidRPr="00E4411A" w:rsidRDefault="00391B4E" w:rsidP="00E4411A">
            <w:pPr>
              <w:rPr>
                <w:rFonts w:cs="Times New Roman"/>
                <w:szCs w:val="24"/>
              </w:rPr>
            </w:pPr>
          </w:p>
        </w:tc>
        <w:tc>
          <w:tcPr>
            <w:tcW w:w="821" w:type="dxa"/>
          </w:tcPr>
          <w:p w14:paraId="0419CDF3" w14:textId="77777777" w:rsidR="00391B4E" w:rsidRPr="00E4411A" w:rsidRDefault="00391B4E" w:rsidP="00E4411A">
            <w:pPr>
              <w:rPr>
                <w:rFonts w:cs="Times New Roman"/>
                <w:szCs w:val="24"/>
              </w:rPr>
            </w:pPr>
          </w:p>
        </w:tc>
        <w:tc>
          <w:tcPr>
            <w:tcW w:w="821" w:type="dxa"/>
          </w:tcPr>
          <w:p w14:paraId="6CFE86B7" w14:textId="77777777" w:rsidR="00391B4E" w:rsidRPr="00E4411A" w:rsidRDefault="00391B4E" w:rsidP="00E4411A">
            <w:pPr>
              <w:rPr>
                <w:rFonts w:cs="Times New Roman"/>
                <w:szCs w:val="24"/>
              </w:rPr>
            </w:pPr>
          </w:p>
        </w:tc>
        <w:tc>
          <w:tcPr>
            <w:tcW w:w="821" w:type="dxa"/>
          </w:tcPr>
          <w:p w14:paraId="7B831775" w14:textId="77777777" w:rsidR="00391B4E" w:rsidRPr="00E4411A" w:rsidRDefault="00391B4E" w:rsidP="00E4411A">
            <w:pPr>
              <w:rPr>
                <w:rFonts w:cs="Times New Roman"/>
                <w:szCs w:val="24"/>
              </w:rPr>
            </w:pPr>
          </w:p>
        </w:tc>
        <w:tc>
          <w:tcPr>
            <w:tcW w:w="821" w:type="dxa"/>
          </w:tcPr>
          <w:p w14:paraId="6F27E2CE" w14:textId="77777777" w:rsidR="00391B4E" w:rsidRPr="00E4411A" w:rsidRDefault="00391B4E" w:rsidP="00E4411A">
            <w:pPr>
              <w:rPr>
                <w:rFonts w:cs="Times New Roman"/>
                <w:szCs w:val="24"/>
              </w:rPr>
            </w:pPr>
          </w:p>
        </w:tc>
        <w:tc>
          <w:tcPr>
            <w:tcW w:w="821" w:type="dxa"/>
          </w:tcPr>
          <w:p w14:paraId="6834EA0D" w14:textId="77777777" w:rsidR="00391B4E" w:rsidRPr="00E4411A" w:rsidRDefault="00391B4E" w:rsidP="00E4411A">
            <w:pPr>
              <w:rPr>
                <w:rFonts w:cs="Times New Roman"/>
                <w:szCs w:val="24"/>
              </w:rPr>
            </w:pPr>
          </w:p>
        </w:tc>
        <w:tc>
          <w:tcPr>
            <w:tcW w:w="805" w:type="dxa"/>
          </w:tcPr>
          <w:p w14:paraId="5103E03E" w14:textId="77777777" w:rsidR="00391B4E" w:rsidRPr="00E4411A" w:rsidRDefault="00391B4E" w:rsidP="00E4411A">
            <w:pPr>
              <w:rPr>
                <w:rFonts w:cs="Times New Roman"/>
                <w:szCs w:val="24"/>
              </w:rPr>
            </w:pPr>
          </w:p>
        </w:tc>
      </w:tr>
    </w:tbl>
    <w:p w14:paraId="57ABAA22" w14:textId="77777777" w:rsidR="00391B4E" w:rsidRPr="00E4411A" w:rsidRDefault="00391B4E" w:rsidP="00E4411A">
      <w:pPr>
        <w:spacing w:after="0"/>
        <w:rPr>
          <w:rFonts w:cs="Times New Roman"/>
          <w:szCs w:val="24"/>
        </w:rPr>
      </w:pPr>
    </w:p>
    <w:p w14:paraId="6FAAB443" w14:textId="77777777" w:rsidR="00391B4E" w:rsidRPr="00E4411A" w:rsidRDefault="00391B4E" w:rsidP="00E4411A">
      <w:pPr>
        <w:spacing w:after="0"/>
        <w:rPr>
          <w:rFonts w:cs="Times New Roman"/>
          <w:szCs w:val="24"/>
        </w:rPr>
      </w:pPr>
      <w:r w:rsidRPr="00E4411A">
        <w:rPr>
          <w:rFonts w:cs="Times New Roman"/>
          <w:szCs w:val="24"/>
        </w:rPr>
        <w:t>Q21. Does financial transparency boost open communication between investors and the organization?</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2E98464E" w14:textId="77777777" w:rsidTr="00117837">
        <w:tc>
          <w:tcPr>
            <w:tcW w:w="822" w:type="dxa"/>
          </w:tcPr>
          <w:p w14:paraId="02D26D59"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5DB99E50"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34FB38A2"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24B879F7"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542BCDC6"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2F8204FD"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2A063282"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4ACC5B79"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1CDE1E48"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103C6429"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77DB2E9D"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66961ADB" w14:textId="77777777" w:rsidTr="00117837">
        <w:tc>
          <w:tcPr>
            <w:tcW w:w="822" w:type="dxa"/>
          </w:tcPr>
          <w:p w14:paraId="22CDEF30" w14:textId="77777777" w:rsidR="00391B4E" w:rsidRPr="00E4411A" w:rsidRDefault="00391B4E" w:rsidP="00E4411A">
            <w:pPr>
              <w:rPr>
                <w:rFonts w:cs="Times New Roman"/>
                <w:szCs w:val="24"/>
              </w:rPr>
            </w:pPr>
          </w:p>
        </w:tc>
        <w:tc>
          <w:tcPr>
            <w:tcW w:w="821" w:type="dxa"/>
          </w:tcPr>
          <w:p w14:paraId="515DB78A" w14:textId="77777777" w:rsidR="00391B4E" w:rsidRPr="00E4411A" w:rsidRDefault="00391B4E" w:rsidP="00E4411A">
            <w:pPr>
              <w:rPr>
                <w:rFonts w:cs="Times New Roman"/>
                <w:szCs w:val="24"/>
              </w:rPr>
            </w:pPr>
          </w:p>
        </w:tc>
        <w:tc>
          <w:tcPr>
            <w:tcW w:w="821" w:type="dxa"/>
          </w:tcPr>
          <w:p w14:paraId="1356FE54" w14:textId="77777777" w:rsidR="00391B4E" w:rsidRPr="00E4411A" w:rsidRDefault="00391B4E" w:rsidP="00E4411A">
            <w:pPr>
              <w:rPr>
                <w:rFonts w:cs="Times New Roman"/>
                <w:szCs w:val="24"/>
              </w:rPr>
            </w:pPr>
          </w:p>
        </w:tc>
        <w:tc>
          <w:tcPr>
            <w:tcW w:w="821" w:type="dxa"/>
          </w:tcPr>
          <w:p w14:paraId="0B67A427" w14:textId="77777777" w:rsidR="00391B4E" w:rsidRPr="00E4411A" w:rsidRDefault="00391B4E" w:rsidP="00E4411A">
            <w:pPr>
              <w:rPr>
                <w:rFonts w:cs="Times New Roman"/>
                <w:szCs w:val="24"/>
              </w:rPr>
            </w:pPr>
          </w:p>
        </w:tc>
        <w:tc>
          <w:tcPr>
            <w:tcW w:w="821" w:type="dxa"/>
          </w:tcPr>
          <w:p w14:paraId="22111229" w14:textId="77777777" w:rsidR="00391B4E" w:rsidRPr="00E4411A" w:rsidRDefault="00391B4E" w:rsidP="00E4411A">
            <w:pPr>
              <w:rPr>
                <w:rFonts w:cs="Times New Roman"/>
                <w:szCs w:val="24"/>
              </w:rPr>
            </w:pPr>
          </w:p>
        </w:tc>
        <w:tc>
          <w:tcPr>
            <w:tcW w:w="821" w:type="dxa"/>
          </w:tcPr>
          <w:p w14:paraId="03F265E5" w14:textId="77777777" w:rsidR="00391B4E" w:rsidRPr="00E4411A" w:rsidRDefault="00391B4E" w:rsidP="00E4411A">
            <w:pPr>
              <w:rPr>
                <w:rFonts w:cs="Times New Roman"/>
                <w:szCs w:val="24"/>
              </w:rPr>
            </w:pPr>
          </w:p>
        </w:tc>
        <w:tc>
          <w:tcPr>
            <w:tcW w:w="821" w:type="dxa"/>
          </w:tcPr>
          <w:p w14:paraId="053BC21C" w14:textId="77777777" w:rsidR="00391B4E" w:rsidRPr="00E4411A" w:rsidRDefault="00391B4E" w:rsidP="00E4411A">
            <w:pPr>
              <w:rPr>
                <w:rFonts w:cs="Times New Roman"/>
                <w:szCs w:val="24"/>
              </w:rPr>
            </w:pPr>
          </w:p>
        </w:tc>
        <w:tc>
          <w:tcPr>
            <w:tcW w:w="821" w:type="dxa"/>
          </w:tcPr>
          <w:p w14:paraId="60925D53" w14:textId="77777777" w:rsidR="00391B4E" w:rsidRPr="00E4411A" w:rsidRDefault="00391B4E" w:rsidP="00E4411A">
            <w:pPr>
              <w:rPr>
                <w:rFonts w:cs="Times New Roman"/>
                <w:szCs w:val="24"/>
              </w:rPr>
            </w:pPr>
          </w:p>
        </w:tc>
        <w:tc>
          <w:tcPr>
            <w:tcW w:w="821" w:type="dxa"/>
          </w:tcPr>
          <w:p w14:paraId="6A1318FC" w14:textId="77777777" w:rsidR="00391B4E" w:rsidRPr="00E4411A" w:rsidRDefault="00391B4E" w:rsidP="00E4411A">
            <w:pPr>
              <w:rPr>
                <w:rFonts w:cs="Times New Roman"/>
                <w:szCs w:val="24"/>
              </w:rPr>
            </w:pPr>
          </w:p>
        </w:tc>
        <w:tc>
          <w:tcPr>
            <w:tcW w:w="821" w:type="dxa"/>
          </w:tcPr>
          <w:p w14:paraId="79B26199" w14:textId="77777777" w:rsidR="00391B4E" w:rsidRPr="00E4411A" w:rsidRDefault="00391B4E" w:rsidP="00E4411A">
            <w:pPr>
              <w:rPr>
                <w:rFonts w:cs="Times New Roman"/>
                <w:szCs w:val="24"/>
              </w:rPr>
            </w:pPr>
          </w:p>
        </w:tc>
        <w:tc>
          <w:tcPr>
            <w:tcW w:w="805" w:type="dxa"/>
          </w:tcPr>
          <w:p w14:paraId="4B57138E" w14:textId="77777777" w:rsidR="00391B4E" w:rsidRPr="00E4411A" w:rsidRDefault="00391B4E" w:rsidP="00E4411A">
            <w:pPr>
              <w:rPr>
                <w:rFonts w:cs="Times New Roman"/>
                <w:szCs w:val="24"/>
              </w:rPr>
            </w:pPr>
          </w:p>
        </w:tc>
      </w:tr>
    </w:tbl>
    <w:p w14:paraId="27912F75" w14:textId="77777777" w:rsidR="00391B4E" w:rsidRPr="00E4411A" w:rsidRDefault="00391B4E" w:rsidP="00E4411A">
      <w:pPr>
        <w:spacing w:after="0"/>
        <w:rPr>
          <w:rFonts w:cs="Times New Roman"/>
          <w:szCs w:val="24"/>
        </w:rPr>
      </w:pPr>
    </w:p>
    <w:p w14:paraId="07D66490" w14:textId="77777777" w:rsidR="00391B4E" w:rsidRPr="00E4411A" w:rsidRDefault="00391B4E" w:rsidP="00E4411A">
      <w:pPr>
        <w:spacing w:after="0"/>
        <w:rPr>
          <w:rFonts w:cs="Times New Roman"/>
          <w:szCs w:val="24"/>
        </w:rPr>
      </w:pPr>
      <w:r w:rsidRPr="00E4411A">
        <w:rPr>
          <w:rFonts w:cs="Times New Roman"/>
          <w:szCs w:val="24"/>
        </w:rPr>
        <w:t>Q22. Do you think that the accountant can ensure the competitiveness of the organization through financial transparency of business?</w:t>
      </w:r>
    </w:p>
    <w:tbl>
      <w:tblPr>
        <w:tblStyle w:val="TableGrid"/>
        <w:tblW w:w="0" w:type="auto"/>
        <w:tblLook w:val="04A0" w:firstRow="1" w:lastRow="0" w:firstColumn="1" w:lastColumn="0" w:noHBand="0" w:noVBand="1"/>
      </w:tblPr>
      <w:tblGrid>
        <w:gridCol w:w="822"/>
        <w:gridCol w:w="821"/>
        <w:gridCol w:w="821"/>
        <w:gridCol w:w="821"/>
        <w:gridCol w:w="821"/>
        <w:gridCol w:w="821"/>
        <w:gridCol w:w="821"/>
        <w:gridCol w:w="821"/>
        <w:gridCol w:w="821"/>
        <w:gridCol w:w="821"/>
        <w:gridCol w:w="805"/>
      </w:tblGrid>
      <w:tr w:rsidR="00391B4E" w:rsidRPr="00E4411A" w14:paraId="5B1EBF8A" w14:textId="77777777" w:rsidTr="00117837">
        <w:tc>
          <w:tcPr>
            <w:tcW w:w="822" w:type="dxa"/>
          </w:tcPr>
          <w:p w14:paraId="46DC9F9C" w14:textId="77777777" w:rsidR="00391B4E" w:rsidRPr="00E4411A" w:rsidRDefault="00391B4E" w:rsidP="00E4411A">
            <w:pPr>
              <w:rPr>
                <w:rFonts w:cs="Times New Roman"/>
                <w:szCs w:val="24"/>
              </w:rPr>
            </w:pPr>
            <w:r w:rsidRPr="00E4411A">
              <w:rPr>
                <w:rFonts w:cs="Times New Roman"/>
                <w:szCs w:val="24"/>
              </w:rPr>
              <w:t>0</w:t>
            </w:r>
          </w:p>
        </w:tc>
        <w:tc>
          <w:tcPr>
            <w:tcW w:w="821" w:type="dxa"/>
          </w:tcPr>
          <w:p w14:paraId="18E3FF76" w14:textId="77777777" w:rsidR="00391B4E" w:rsidRPr="00E4411A" w:rsidRDefault="00391B4E" w:rsidP="00E4411A">
            <w:pPr>
              <w:rPr>
                <w:rFonts w:cs="Times New Roman"/>
                <w:szCs w:val="24"/>
              </w:rPr>
            </w:pPr>
            <w:r w:rsidRPr="00E4411A">
              <w:rPr>
                <w:rFonts w:cs="Times New Roman"/>
                <w:szCs w:val="24"/>
              </w:rPr>
              <w:t>1</w:t>
            </w:r>
          </w:p>
        </w:tc>
        <w:tc>
          <w:tcPr>
            <w:tcW w:w="821" w:type="dxa"/>
          </w:tcPr>
          <w:p w14:paraId="7DCC18E5" w14:textId="77777777" w:rsidR="00391B4E" w:rsidRPr="00E4411A" w:rsidRDefault="00391B4E" w:rsidP="00E4411A">
            <w:pPr>
              <w:rPr>
                <w:rFonts w:cs="Times New Roman"/>
                <w:szCs w:val="24"/>
              </w:rPr>
            </w:pPr>
            <w:r w:rsidRPr="00E4411A">
              <w:rPr>
                <w:rFonts w:cs="Times New Roman"/>
                <w:szCs w:val="24"/>
              </w:rPr>
              <w:t>2</w:t>
            </w:r>
          </w:p>
        </w:tc>
        <w:tc>
          <w:tcPr>
            <w:tcW w:w="821" w:type="dxa"/>
          </w:tcPr>
          <w:p w14:paraId="19E410E4" w14:textId="77777777" w:rsidR="00391B4E" w:rsidRPr="00E4411A" w:rsidRDefault="00391B4E" w:rsidP="00E4411A">
            <w:pPr>
              <w:rPr>
                <w:rFonts w:cs="Times New Roman"/>
                <w:szCs w:val="24"/>
              </w:rPr>
            </w:pPr>
            <w:r w:rsidRPr="00E4411A">
              <w:rPr>
                <w:rFonts w:cs="Times New Roman"/>
                <w:szCs w:val="24"/>
              </w:rPr>
              <w:t>3</w:t>
            </w:r>
          </w:p>
        </w:tc>
        <w:tc>
          <w:tcPr>
            <w:tcW w:w="821" w:type="dxa"/>
          </w:tcPr>
          <w:p w14:paraId="5D68AC81" w14:textId="77777777" w:rsidR="00391B4E" w:rsidRPr="00E4411A" w:rsidRDefault="00391B4E" w:rsidP="00E4411A">
            <w:pPr>
              <w:rPr>
                <w:rFonts w:cs="Times New Roman"/>
                <w:szCs w:val="24"/>
              </w:rPr>
            </w:pPr>
            <w:r w:rsidRPr="00E4411A">
              <w:rPr>
                <w:rFonts w:cs="Times New Roman"/>
                <w:szCs w:val="24"/>
              </w:rPr>
              <w:t>4</w:t>
            </w:r>
          </w:p>
        </w:tc>
        <w:tc>
          <w:tcPr>
            <w:tcW w:w="821" w:type="dxa"/>
          </w:tcPr>
          <w:p w14:paraId="13AEBB1D" w14:textId="77777777" w:rsidR="00391B4E" w:rsidRPr="00E4411A" w:rsidRDefault="00391B4E" w:rsidP="00E4411A">
            <w:pPr>
              <w:rPr>
                <w:rFonts w:cs="Times New Roman"/>
                <w:szCs w:val="24"/>
              </w:rPr>
            </w:pPr>
            <w:r w:rsidRPr="00E4411A">
              <w:rPr>
                <w:rFonts w:cs="Times New Roman"/>
                <w:szCs w:val="24"/>
              </w:rPr>
              <w:t>5</w:t>
            </w:r>
          </w:p>
        </w:tc>
        <w:tc>
          <w:tcPr>
            <w:tcW w:w="821" w:type="dxa"/>
          </w:tcPr>
          <w:p w14:paraId="314D10BE" w14:textId="77777777" w:rsidR="00391B4E" w:rsidRPr="00E4411A" w:rsidRDefault="00391B4E" w:rsidP="00E4411A">
            <w:pPr>
              <w:rPr>
                <w:rFonts w:cs="Times New Roman"/>
                <w:szCs w:val="24"/>
              </w:rPr>
            </w:pPr>
            <w:r w:rsidRPr="00E4411A">
              <w:rPr>
                <w:rFonts w:cs="Times New Roman"/>
                <w:szCs w:val="24"/>
              </w:rPr>
              <w:t>6</w:t>
            </w:r>
          </w:p>
        </w:tc>
        <w:tc>
          <w:tcPr>
            <w:tcW w:w="821" w:type="dxa"/>
          </w:tcPr>
          <w:p w14:paraId="74880E41" w14:textId="77777777" w:rsidR="00391B4E" w:rsidRPr="00E4411A" w:rsidRDefault="00391B4E" w:rsidP="00E4411A">
            <w:pPr>
              <w:rPr>
                <w:rFonts w:cs="Times New Roman"/>
                <w:szCs w:val="24"/>
              </w:rPr>
            </w:pPr>
            <w:r w:rsidRPr="00E4411A">
              <w:rPr>
                <w:rFonts w:cs="Times New Roman"/>
                <w:szCs w:val="24"/>
              </w:rPr>
              <w:t>7</w:t>
            </w:r>
          </w:p>
        </w:tc>
        <w:tc>
          <w:tcPr>
            <w:tcW w:w="821" w:type="dxa"/>
          </w:tcPr>
          <w:p w14:paraId="2297CD86" w14:textId="77777777" w:rsidR="00391B4E" w:rsidRPr="00E4411A" w:rsidRDefault="00391B4E" w:rsidP="00E4411A">
            <w:pPr>
              <w:rPr>
                <w:rFonts w:cs="Times New Roman"/>
                <w:szCs w:val="24"/>
              </w:rPr>
            </w:pPr>
            <w:r w:rsidRPr="00E4411A">
              <w:rPr>
                <w:rFonts w:cs="Times New Roman"/>
                <w:szCs w:val="24"/>
              </w:rPr>
              <w:t>8</w:t>
            </w:r>
          </w:p>
        </w:tc>
        <w:tc>
          <w:tcPr>
            <w:tcW w:w="821" w:type="dxa"/>
          </w:tcPr>
          <w:p w14:paraId="34B45589" w14:textId="77777777" w:rsidR="00391B4E" w:rsidRPr="00E4411A" w:rsidRDefault="00391B4E" w:rsidP="00E4411A">
            <w:pPr>
              <w:rPr>
                <w:rFonts w:cs="Times New Roman"/>
                <w:szCs w:val="24"/>
              </w:rPr>
            </w:pPr>
            <w:r w:rsidRPr="00E4411A">
              <w:rPr>
                <w:rFonts w:cs="Times New Roman"/>
                <w:szCs w:val="24"/>
              </w:rPr>
              <w:t>9</w:t>
            </w:r>
          </w:p>
        </w:tc>
        <w:tc>
          <w:tcPr>
            <w:tcW w:w="805" w:type="dxa"/>
          </w:tcPr>
          <w:p w14:paraId="05424A08" w14:textId="77777777" w:rsidR="00391B4E" w:rsidRPr="00E4411A" w:rsidRDefault="00391B4E" w:rsidP="00E4411A">
            <w:pPr>
              <w:rPr>
                <w:rFonts w:cs="Times New Roman"/>
                <w:szCs w:val="24"/>
              </w:rPr>
            </w:pPr>
            <w:r w:rsidRPr="00E4411A">
              <w:rPr>
                <w:rFonts w:cs="Times New Roman"/>
                <w:szCs w:val="24"/>
              </w:rPr>
              <w:t>10</w:t>
            </w:r>
          </w:p>
        </w:tc>
      </w:tr>
      <w:tr w:rsidR="00391B4E" w:rsidRPr="00E4411A" w14:paraId="4897EB23" w14:textId="77777777" w:rsidTr="00117837">
        <w:tc>
          <w:tcPr>
            <w:tcW w:w="822" w:type="dxa"/>
          </w:tcPr>
          <w:p w14:paraId="45A6F889" w14:textId="77777777" w:rsidR="00391B4E" w:rsidRPr="00E4411A" w:rsidRDefault="00391B4E" w:rsidP="00E4411A">
            <w:pPr>
              <w:rPr>
                <w:rFonts w:cs="Times New Roman"/>
                <w:szCs w:val="24"/>
              </w:rPr>
            </w:pPr>
          </w:p>
        </w:tc>
        <w:tc>
          <w:tcPr>
            <w:tcW w:w="821" w:type="dxa"/>
          </w:tcPr>
          <w:p w14:paraId="31996CB9" w14:textId="77777777" w:rsidR="00391B4E" w:rsidRPr="00E4411A" w:rsidRDefault="00391B4E" w:rsidP="00E4411A">
            <w:pPr>
              <w:rPr>
                <w:rFonts w:cs="Times New Roman"/>
                <w:szCs w:val="24"/>
              </w:rPr>
            </w:pPr>
          </w:p>
        </w:tc>
        <w:tc>
          <w:tcPr>
            <w:tcW w:w="821" w:type="dxa"/>
          </w:tcPr>
          <w:p w14:paraId="65ECBD96" w14:textId="77777777" w:rsidR="00391B4E" w:rsidRPr="00E4411A" w:rsidRDefault="00391B4E" w:rsidP="00E4411A">
            <w:pPr>
              <w:rPr>
                <w:rFonts w:cs="Times New Roman"/>
                <w:szCs w:val="24"/>
              </w:rPr>
            </w:pPr>
          </w:p>
        </w:tc>
        <w:tc>
          <w:tcPr>
            <w:tcW w:w="821" w:type="dxa"/>
          </w:tcPr>
          <w:p w14:paraId="46320F2A" w14:textId="77777777" w:rsidR="00391B4E" w:rsidRPr="00E4411A" w:rsidRDefault="00391B4E" w:rsidP="00E4411A">
            <w:pPr>
              <w:rPr>
                <w:rFonts w:cs="Times New Roman"/>
                <w:szCs w:val="24"/>
              </w:rPr>
            </w:pPr>
          </w:p>
        </w:tc>
        <w:tc>
          <w:tcPr>
            <w:tcW w:w="821" w:type="dxa"/>
          </w:tcPr>
          <w:p w14:paraId="097C98C6" w14:textId="77777777" w:rsidR="00391B4E" w:rsidRPr="00E4411A" w:rsidRDefault="00391B4E" w:rsidP="00E4411A">
            <w:pPr>
              <w:rPr>
                <w:rFonts w:cs="Times New Roman"/>
                <w:szCs w:val="24"/>
              </w:rPr>
            </w:pPr>
          </w:p>
        </w:tc>
        <w:tc>
          <w:tcPr>
            <w:tcW w:w="821" w:type="dxa"/>
          </w:tcPr>
          <w:p w14:paraId="0BFDA798" w14:textId="77777777" w:rsidR="00391B4E" w:rsidRPr="00E4411A" w:rsidRDefault="00391B4E" w:rsidP="00E4411A">
            <w:pPr>
              <w:rPr>
                <w:rFonts w:cs="Times New Roman"/>
                <w:szCs w:val="24"/>
              </w:rPr>
            </w:pPr>
          </w:p>
        </w:tc>
        <w:tc>
          <w:tcPr>
            <w:tcW w:w="821" w:type="dxa"/>
          </w:tcPr>
          <w:p w14:paraId="1D132685" w14:textId="77777777" w:rsidR="00391B4E" w:rsidRPr="00E4411A" w:rsidRDefault="00391B4E" w:rsidP="00E4411A">
            <w:pPr>
              <w:rPr>
                <w:rFonts w:cs="Times New Roman"/>
                <w:szCs w:val="24"/>
              </w:rPr>
            </w:pPr>
          </w:p>
        </w:tc>
        <w:tc>
          <w:tcPr>
            <w:tcW w:w="821" w:type="dxa"/>
          </w:tcPr>
          <w:p w14:paraId="02B98DEB" w14:textId="77777777" w:rsidR="00391B4E" w:rsidRPr="00E4411A" w:rsidRDefault="00391B4E" w:rsidP="00E4411A">
            <w:pPr>
              <w:rPr>
                <w:rFonts w:cs="Times New Roman"/>
                <w:szCs w:val="24"/>
              </w:rPr>
            </w:pPr>
          </w:p>
        </w:tc>
        <w:tc>
          <w:tcPr>
            <w:tcW w:w="821" w:type="dxa"/>
          </w:tcPr>
          <w:p w14:paraId="23861C6E" w14:textId="77777777" w:rsidR="00391B4E" w:rsidRPr="00E4411A" w:rsidRDefault="00391B4E" w:rsidP="00E4411A">
            <w:pPr>
              <w:rPr>
                <w:rFonts w:cs="Times New Roman"/>
                <w:szCs w:val="24"/>
              </w:rPr>
            </w:pPr>
          </w:p>
        </w:tc>
        <w:tc>
          <w:tcPr>
            <w:tcW w:w="821" w:type="dxa"/>
          </w:tcPr>
          <w:p w14:paraId="6AFD7A4F" w14:textId="77777777" w:rsidR="00391B4E" w:rsidRPr="00E4411A" w:rsidRDefault="00391B4E" w:rsidP="00E4411A">
            <w:pPr>
              <w:rPr>
                <w:rFonts w:cs="Times New Roman"/>
                <w:szCs w:val="24"/>
              </w:rPr>
            </w:pPr>
          </w:p>
        </w:tc>
        <w:tc>
          <w:tcPr>
            <w:tcW w:w="805" w:type="dxa"/>
          </w:tcPr>
          <w:p w14:paraId="194A0B15" w14:textId="77777777" w:rsidR="00391B4E" w:rsidRPr="00E4411A" w:rsidRDefault="00391B4E" w:rsidP="00E4411A">
            <w:pPr>
              <w:rPr>
                <w:rFonts w:cs="Times New Roman"/>
                <w:szCs w:val="24"/>
              </w:rPr>
            </w:pPr>
          </w:p>
        </w:tc>
      </w:tr>
    </w:tbl>
    <w:p w14:paraId="489B4A61" w14:textId="28B44978" w:rsidR="00601C95" w:rsidRPr="00E4411A" w:rsidRDefault="00601C95" w:rsidP="00E4411A">
      <w:pPr>
        <w:rPr>
          <w:rFonts w:eastAsia="Times New Roman" w:cs="Times New Roman"/>
          <w:b/>
          <w:kern w:val="2"/>
          <w:szCs w:val="24"/>
          <w:lang w:eastAsia="en-IN" w:bidi="hi-IN"/>
          <w14:ligatures w14:val="standardContextual"/>
        </w:rPr>
      </w:pPr>
    </w:p>
    <w:sectPr w:rsidR="00601C95" w:rsidRPr="00E4411A" w:rsidSect="00B47F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7560E" w14:textId="77777777" w:rsidR="002221D7" w:rsidRDefault="002221D7" w:rsidP="004057A9">
      <w:pPr>
        <w:spacing w:after="0" w:line="240" w:lineRule="auto"/>
      </w:pPr>
      <w:r>
        <w:separator/>
      </w:r>
    </w:p>
  </w:endnote>
  <w:endnote w:type="continuationSeparator" w:id="0">
    <w:p w14:paraId="4ADCA8A1" w14:textId="77777777" w:rsidR="002221D7" w:rsidRDefault="002221D7" w:rsidP="0040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71BD5" w14:textId="77777777" w:rsidR="002221D7" w:rsidRDefault="002221D7" w:rsidP="004057A9">
      <w:pPr>
        <w:spacing w:after="0" w:line="240" w:lineRule="auto"/>
      </w:pPr>
      <w:r>
        <w:separator/>
      </w:r>
    </w:p>
  </w:footnote>
  <w:footnote w:type="continuationSeparator" w:id="0">
    <w:p w14:paraId="303D758D" w14:textId="77777777" w:rsidR="002221D7" w:rsidRDefault="002221D7" w:rsidP="00405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E4CBB"/>
    <w:multiLevelType w:val="hybridMultilevel"/>
    <w:tmpl w:val="B5EA7F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2F33F2"/>
    <w:multiLevelType w:val="hybridMultilevel"/>
    <w:tmpl w:val="01465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111D7B"/>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50F31"/>
    <w:multiLevelType w:val="hybridMultilevel"/>
    <w:tmpl w:val="EEF6FA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AB913C7"/>
    <w:multiLevelType w:val="hybridMultilevel"/>
    <w:tmpl w:val="E7D20F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BCE1A98"/>
    <w:multiLevelType w:val="hybridMultilevel"/>
    <w:tmpl w:val="D556DF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D9703C2"/>
    <w:multiLevelType w:val="multilevel"/>
    <w:tmpl w:val="0EC267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B70532"/>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182F54"/>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09054D"/>
    <w:multiLevelType w:val="hybridMultilevel"/>
    <w:tmpl w:val="18C239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48C606A"/>
    <w:multiLevelType w:val="multilevel"/>
    <w:tmpl w:val="28D0371E"/>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55216FB"/>
    <w:multiLevelType w:val="multilevel"/>
    <w:tmpl w:val="AE60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165E49"/>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2613977">
    <w:abstractNumId w:val="1"/>
  </w:num>
  <w:num w:numId="2" w16cid:durableId="1355960095">
    <w:abstractNumId w:val="2"/>
  </w:num>
  <w:num w:numId="3" w16cid:durableId="1539472479">
    <w:abstractNumId w:val="9"/>
  </w:num>
  <w:num w:numId="4" w16cid:durableId="1886257591">
    <w:abstractNumId w:val="4"/>
  </w:num>
  <w:num w:numId="5" w16cid:durableId="418330476">
    <w:abstractNumId w:val="10"/>
  </w:num>
  <w:num w:numId="6" w16cid:durableId="2029598712">
    <w:abstractNumId w:val="8"/>
  </w:num>
  <w:num w:numId="7" w16cid:durableId="1928342678">
    <w:abstractNumId w:val="11"/>
  </w:num>
  <w:num w:numId="8" w16cid:durableId="518396523">
    <w:abstractNumId w:val="5"/>
  </w:num>
  <w:num w:numId="9" w16cid:durableId="213127744">
    <w:abstractNumId w:val="6"/>
  </w:num>
  <w:num w:numId="10" w16cid:durableId="859659264">
    <w:abstractNumId w:val="3"/>
  </w:num>
  <w:num w:numId="11" w16cid:durableId="2074695971">
    <w:abstractNumId w:val="7"/>
  </w:num>
  <w:num w:numId="12" w16cid:durableId="1791128412">
    <w:abstractNumId w:val="12"/>
  </w:num>
  <w:num w:numId="13" w16cid:durableId="21027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F19"/>
    <w:rsid w:val="00003056"/>
    <w:rsid w:val="00006B69"/>
    <w:rsid w:val="0004228B"/>
    <w:rsid w:val="000610CF"/>
    <w:rsid w:val="00073E81"/>
    <w:rsid w:val="00077575"/>
    <w:rsid w:val="00085D3F"/>
    <w:rsid w:val="000931F8"/>
    <w:rsid w:val="000D0616"/>
    <w:rsid w:val="000D0983"/>
    <w:rsid w:val="000E054F"/>
    <w:rsid w:val="000E773D"/>
    <w:rsid w:val="000F3C0E"/>
    <w:rsid w:val="00103D8D"/>
    <w:rsid w:val="00106809"/>
    <w:rsid w:val="001078DF"/>
    <w:rsid w:val="00111C00"/>
    <w:rsid w:val="001240D1"/>
    <w:rsid w:val="00131B92"/>
    <w:rsid w:val="001415D8"/>
    <w:rsid w:val="001511E8"/>
    <w:rsid w:val="00162B1A"/>
    <w:rsid w:val="001646F9"/>
    <w:rsid w:val="00173763"/>
    <w:rsid w:val="00173959"/>
    <w:rsid w:val="00183115"/>
    <w:rsid w:val="001A554F"/>
    <w:rsid w:val="001A6B64"/>
    <w:rsid w:val="001A719F"/>
    <w:rsid w:val="001C7799"/>
    <w:rsid w:val="001F225B"/>
    <w:rsid w:val="001F23EE"/>
    <w:rsid w:val="001F5D0E"/>
    <w:rsid w:val="00200ADA"/>
    <w:rsid w:val="00210778"/>
    <w:rsid w:val="00214A4C"/>
    <w:rsid w:val="002221D7"/>
    <w:rsid w:val="00244CE8"/>
    <w:rsid w:val="00256455"/>
    <w:rsid w:val="00260443"/>
    <w:rsid w:val="00261F1B"/>
    <w:rsid w:val="00263A05"/>
    <w:rsid w:val="00276E9C"/>
    <w:rsid w:val="002825B1"/>
    <w:rsid w:val="002852BF"/>
    <w:rsid w:val="00295139"/>
    <w:rsid w:val="002B1147"/>
    <w:rsid w:val="002B2894"/>
    <w:rsid w:val="002C67FD"/>
    <w:rsid w:val="002C68F1"/>
    <w:rsid w:val="002D6F5C"/>
    <w:rsid w:val="002E3DA1"/>
    <w:rsid w:val="002F4040"/>
    <w:rsid w:val="00306F3B"/>
    <w:rsid w:val="003322B8"/>
    <w:rsid w:val="00335A37"/>
    <w:rsid w:val="003419B7"/>
    <w:rsid w:val="00347A76"/>
    <w:rsid w:val="00364A9B"/>
    <w:rsid w:val="00365CB3"/>
    <w:rsid w:val="003722DC"/>
    <w:rsid w:val="00391B4E"/>
    <w:rsid w:val="00394EE3"/>
    <w:rsid w:val="003B2308"/>
    <w:rsid w:val="003C0864"/>
    <w:rsid w:val="003C1116"/>
    <w:rsid w:val="003D5FCB"/>
    <w:rsid w:val="003E2278"/>
    <w:rsid w:val="003E49EB"/>
    <w:rsid w:val="003E709B"/>
    <w:rsid w:val="003F5610"/>
    <w:rsid w:val="003F676F"/>
    <w:rsid w:val="00400459"/>
    <w:rsid w:val="004012ED"/>
    <w:rsid w:val="00401A47"/>
    <w:rsid w:val="004057A9"/>
    <w:rsid w:val="00412EB4"/>
    <w:rsid w:val="00413AC6"/>
    <w:rsid w:val="00414D4E"/>
    <w:rsid w:val="0042316C"/>
    <w:rsid w:val="0044174F"/>
    <w:rsid w:val="00441B91"/>
    <w:rsid w:val="00444C81"/>
    <w:rsid w:val="00453A12"/>
    <w:rsid w:val="00455BCC"/>
    <w:rsid w:val="00456C84"/>
    <w:rsid w:val="004670BF"/>
    <w:rsid w:val="004729F9"/>
    <w:rsid w:val="00484DF5"/>
    <w:rsid w:val="004958DE"/>
    <w:rsid w:val="00496F64"/>
    <w:rsid w:val="004A3AFD"/>
    <w:rsid w:val="004A53B1"/>
    <w:rsid w:val="004B2AB3"/>
    <w:rsid w:val="004B51DF"/>
    <w:rsid w:val="004C4F64"/>
    <w:rsid w:val="004D7B78"/>
    <w:rsid w:val="004F0C2D"/>
    <w:rsid w:val="00525BA6"/>
    <w:rsid w:val="00531EE9"/>
    <w:rsid w:val="00531F0B"/>
    <w:rsid w:val="00537698"/>
    <w:rsid w:val="00556CE6"/>
    <w:rsid w:val="00557C2F"/>
    <w:rsid w:val="005B4429"/>
    <w:rsid w:val="005B6C7B"/>
    <w:rsid w:val="005C71F3"/>
    <w:rsid w:val="005D31B2"/>
    <w:rsid w:val="005D5907"/>
    <w:rsid w:val="005E1BBF"/>
    <w:rsid w:val="00601B68"/>
    <w:rsid w:val="00601C95"/>
    <w:rsid w:val="006167FA"/>
    <w:rsid w:val="00640C94"/>
    <w:rsid w:val="006442B4"/>
    <w:rsid w:val="0064521D"/>
    <w:rsid w:val="00653327"/>
    <w:rsid w:val="00657E27"/>
    <w:rsid w:val="006666CE"/>
    <w:rsid w:val="006707CD"/>
    <w:rsid w:val="00671344"/>
    <w:rsid w:val="00675440"/>
    <w:rsid w:val="00675F09"/>
    <w:rsid w:val="0068272E"/>
    <w:rsid w:val="00690889"/>
    <w:rsid w:val="006B25F4"/>
    <w:rsid w:val="006C32F2"/>
    <w:rsid w:val="006D75E1"/>
    <w:rsid w:val="0071616A"/>
    <w:rsid w:val="00725728"/>
    <w:rsid w:val="007461E7"/>
    <w:rsid w:val="007712A7"/>
    <w:rsid w:val="00793547"/>
    <w:rsid w:val="007C24B2"/>
    <w:rsid w:val="007C5A04"/>
    <w:rsid w:val="007D0DA2"/>
    <w:rsid w:val="007D3212"/>
    <w:rsid w:val="007F7B74"/>
    <w:rsid w:val="0080533D"/>
    <w:rsid w:val="00820D47"/>
    <w:rsid w:val="00823B01"/>
    <w:rsid w:val="00830A11"/>
    <w:rsid w:val="00832BBF"/>
    <w:rsid w:val="008553C1"/>
    <w:rsid w:val="00864272"/>
    <w:rsid w:val="008723F2"/>
    <w:rsid w:val="008730E6"/>
    <w:rsid w:val="00886155"/>
    <w:rsid w:val="00892C49"/>
    <w:rsid w:val="008964E0"/>
    <w:rsid w:val="008A6516"/>
    <w:rsid w:val="008A7A96"/>
    <w:rsid w:val="008B5244"/>
    <w:rsid w:val="008B710F"/>
    <w:rsid w:val="008D3933"/>
    <w:rsid w:val="008D411D"/>
    <w:rsid w:val="008D7F05"/>
    <w:rsid w:val="008E142A"/>
    <w:rsid w:val="008E1C9C"/>
    <w:rsid w:val="008E7292"/>
    <w:rsid w:val="009363C5"/>
    <w:rsid w:val="0094027F"/>
    <w:rsid w:val="00943338"/>
    <w:rsid w:val="0095630E"/>
    <w:rsid w:val="00967D7D"/>
    <w:rsid w:val="00996B0C"/>
    <w:rsid w:val="009B092D"/>
    <w:rsid w:val="009B6F54"/>
    <w:rsid w:val="009C571B"/>
    <w:rsid w:val="009D1FAE"/>
    <w:rsid w:val="009E6032"/>
    <w:rsid w:val="009E7D06"/>
    <w:rsid w:val="009F05C1"/>
    <w:rsid w:val="009F51FA"/>
    <w:rsid w:val="00A246EF"/>
    <w:rsid w:val="00A27C4F"/>
    <w:rsid w:val="00A5554C"/>
    <w:rsid w:val="00A6313D"/>
    <w:rsid w:val="00A63AA3"/>
    <w:rsid w:val="00A646E3"/>
    <w:rsid w:val="00A813CF"/>
    <w:rsid w:val="00A82CA0"/>
    <w:rsid w:val="00A840F1"/>
    <w:rsid w:val="00A8780C"/>
    <w:rsid w:val="00A91AD3"/>
    <w:rsid w:val="00AA48DE"/>
    <w:rsid w:val="00AA4B55"/>
    <w:rsid w:val="00AB071E"/>
    <w:rsid w:val="00AF564F"/>
    <w:rsid w:val="00B03BA7"/>
    <w:rsid w:val="00B15A4C"/>
    <w:rsid w:val="00B21A82"/>
    <w:rsid w:val="00B34AED"/>
    <w:rsid w:val="00B47F5A"/>
    <w:rsid w:val="00B520F9"/>
    <w:rsid w:val="00B55EE1"/>
    <w:rsid w:val="00B64863"/>
    <w:rsid w:val="00B734F3"/>
    <w:rsid w:val="00B747E8"/>
    <w:rsid w:val="00B86B85"/>
    <w:rsid w:val="00BA4714"/>
    <w:rsid w:val="00BA4822"/>
    <w:rsid w:val="00BA6A46"/>
    <w:rsid w:val="00BB03D9"/>
    <w:rsid w:val="00BB4FB5"/>
    <w:rsid w:val="00BC3235"/>
    <w:rsid w:val="00BD11DA"/>
    <w:rsid w:val="00BD33B4"/>
    <w:rsid w:val="00BD5E88"/>
    <w:rsid w:val="00BF3253"/>
    <w:rsid w:val="00BF4000"/>
    <w:rsid w:val="00BF42DB"/>
    <w:rsid w:val="00C0117D"/>
    <w:rsid w:val="00C014C1"/>
    <w:rsid w:val="00C03FA9"/>
    <w:rsid w:val="00C243DA"/>
    <w:rsid w:val="00C26318"/>
    <w:rsid w:val="00C305EB"/>
    <w:rsid w:val="00C42A7B"/>
    <w:rsid w:val="00C54834"/>
    <w:rsid w:val="00C8290D"/>
    <w:rsid w:val="00CA461C"/>
    <w:rsid w:val="00CA5157"/>
    <w:rsid w:val="00CA6FC5"/>
    <w:rsid w:val="00CB53BB"/>
    <w:rsid w:val="00CC5790"/>
    <w:rsid w:val="00CD4E24"/>
    <w:rsid w:val="00CF390C"/>
    <w:rsid w:val="00D06A39"/>
    <w:rsid w:val="00D17A96"/>
    <w:rsid w:val="00D21A47"/>
    <w:rsid w:val="00D248EE"/>
    <w:rsid w:val="00D26E1C"/>
    <w:rsid w:val="00D30C05"/>
    <w:rsid w:val="00D32F19"/>
    <w:rsid w:val="00D543C9"/>
    <w:rsid w:val="00D603FA"/>
    <w:rsid w:val="00D625B6"/>
    <w:rsid w:val="00D642B9"/>
    <w:rsid w:val="00D67BBB"/>
    <w:rsid w:val="00D72D14"/>
    <w:rsid w:val="00D76B71"/>
    <w:rsid w:val="00DD084A"/>
    <w:rsid w:val="00DE4EFD"/>
    <w:rsid w:val="00DF0CA7"/>
    <w:rsid w:val="00DF30FA"/>
    <w:rsid w:val="00DF7D52"/>
    <w:rsid w:val="00E11BA5"/>
    <w:rsid w:val="00E11E7A"/>
    <w:rsid w:val="00E2532C"/>
    <w:rsid w:val="00E33A65"/>
    <w:rsid w:val="00E35875"/>
    <w:rsid w:val="00E402BF"/>
    <w:rsid w:val="00E4411A"/>
    <w:rsid w:val="00E45E99"/>
    <w:rsid w:val="00E50337"/>
    <w:rsid w:val="00E53259"/>
    <w:rsid w:val="00E5355A"/>
    <w:rsid w:val="00E564CE"/>
    <w:rsid w:val="00E61842"/>
    <w:rsid w:val="00E624EF"/>
    <w:rsid w:val="00E63179"/>
    <w:rsid w:val="00E653C2"/>
    <w:rsid w:val="00E70377"/>
    <w:rsid w:val="00E93F93"/>
    <w:rsid w:val="00EA716C"/>
    <w:rsid w:val="00EB0B84"/>
    <w:rsid w:val="00EB2225"/>
    <w:rsid w:val="00EC0088"/>
    <w:rsid w:val="00F11FE1"/>
    <w:rsid w:val="00F221CB"/>
    <w:rsid w:val="00F23383"/>
    <w:rsid w:val="00F368EA"/>
    <w:rsid w:val="00F43BA3"/>
    <w:rsid w:val="00F56B34"/>
    <w:rsid w:val="00F60CE9"/>
    <w:rsid w:val="00F662C6"/>
    <w:rsid w:val="00F73E88"/>
    <w:rsid w:val="00F85623"/>
    <w:rsid w:val="00FA3CF4"/>
    <w:rsid w:val="00FA62BD"/>
    <w:rsid w:val="00FA6998"/>
    <w:rsid w:val="00FA6B51"/>
    <w:rsid w:val="00FB0BF9"/>
    <w:rsid w:val="00FB6502"/>
    <w:rsid w:val="00FB6C0A"/>
    <w:rsid w:val="00FD22D9"/>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42F89E"/>
  <w15:docId w15:val="{46C15FBF-552C-48BB-A4D7-B04EE83F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A96"/>
    <w:pPr>
      <w:spacing w:line="360" w:lineRule="auto"/>
      <w:jc w:val="both"/>
    </w:pPr>
    <w:rPr>
      <w:rFonts w:ascii="Times New Roman" w:hAnsi="Times New Roman"/>
      <w:kern w:val="0"/>
      <w:sz w:val="24"/>
      <w:szCs w:val="22"/>
      <w:lang w:bidi="ar-SA"/>
      <w14:ligatures w14:val="none"/>
    </w:rPr>
  </w:style>
  <w:style w:type="paragraph" w:styleId="Heading1">
    <w:name w:val="heading 1"/>
    <w:basedOn w:val="Normal"/>
    <w:next w:val="Normal"/>
    <w:link w:val="Heading1Char"/>
    <w:uiPriority w:val="9"/>
    <w:qFormat/>
    <w:rsid w:val="00D17A96"/>
    <w:pPr>
      <w:keepNext/>
      <w:keepLines/>
      <w:spacing w:before="240" w:after="0"/>
      <w:outlineLvl w:val="0"/>
    </w:pPr>
    <w:rPr>
      <w:rFonts w:eastAsiaTheme="majorEastAsia" w:cstheme="majorBidi"/>
      <w:b/>
      <w:kern w:val="2"/>
      <w:szCs w:val="32"/>
      <w:lang w:bidi="hi-IN"/>
      <w14:ligatures w14:val="standardContextual"/>
    </w:rPr>
  </w:style>
  <w:style w:type="paragraph" w:styleId="Heading2">
    <w:name w:val="heading 2"/>
    <w:basedOn w:val="Normal"/>
    <w:next w:val="Normal"/>
    <w:link w:val="Heading2Char"/>
    <w:uiPriority w:val="9"/>
    <w:unhideWhenUsed/>
    <w:qFormat/>
    <w:rsid w:val="00D17A96"/>
    <w:pPr>
      <w:keepNext/>
      <w:keepLines/>
      <w:spacing w:before="40" w:after="0"/>
      <w:outlineLvl w:val="1"/>
    </w:pPr>
    <w:rPr>
      <w:rFonts w:eastAsiaTheme="majorEastAsia" w:cstheme="majorBidi"/>
      <w:b/>
      <w:kern w:val="2"/>
      <w:szCs w:val="26"/>
      <w:lang w:bidi="hi-IN"/>
      <w14:ligatures w14:val="standardContextual"/>
    </w:rPr>
  </w:style>
  <w:style w:type="paragraph" w:styleId="Heading3">
    <w:name w:val="heading 3"/>
    <w:basedOn w:val="Normal"/>
    <w:next w:val="Normal"/>
    <w:link w:val="Heading3Char"/>
    <w:uiPriority w:val="9"/>
    <w:unhideWhenUsed/>
    <w:qFormat/>
    <w:rsid w:val="00BF3253"/>
    <w:pPr>
      <w:keepNext/>
      <w:keepLines/>
      <w:spacing w:before="40" w:after="0"/>
      <w:outlineLvl w:val="2"/>
    </w:pPr>
    <w:rPr>
      <w:rFonts w:eastAsiaTheme="majorEastAsia" w:cstheme="majorBidi"/>
      <w:b/>
      <w:szCs w:val="24"/>
      <w:lang w:val="en-GB"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A9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17A9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D17A96"/>
    <w:pPr>
      <w:spacing w:after="0"/>
      <w:contextualSpacing/>
      <w:jc w:val="center"/>
    </w:pPr>
    <w:rPr>
      <w:rFonts w:eastAsiaTheme="majorEastAsia" w:cstheme="majorBidi"/>
      <w:b/>
      <w:spacing w:val="-10"/>
      <w:kern w:val="28"/>
      <w:sz w:val="56"/>
      <w:szCs w:val="56"/>
      <w:lang w:bidi="hi-IN"/>
      <w14:ligatures w14:val="standardContextual"/>
    </w:rPr>
  </w:style>
  <w:style w:type="character" w:customStyle="1" w:styleId="TitleChar">
    <w:name w:val="Title Char"/>
    <w:basedOn w:val="DefaultParagraphFont"/>
    <w:link w:val="Title"/>
    <w:uiPriority w:val="10"/>
    <w:rsid w:val="00D17A96"/>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BF3253"/>
    <w:rPr>
      <w:rFonts w:ascii="Times New Roman" w:eastAsiaTheme="majorEastAsia" w:hAnsi="Times New Roman" w:cstheme="majorBidi"/>
      <w:b/>
      <w:kern w:val="0"/>
      <w:sz w:val="24"/>
      <w:szCs w:val="24"/>
      <w:lang w:val="en-GB"/>
      <w14:ligatures w14:val="none"/>
    </w:rPr>
  </w:style>
  <w:style w:type="paragraph" w:styleId="ListParagraph">
    <w:name w:val="List Paragraph"/>
    <w:basedOn w:val="Normal"/>
    <w:uiPriority w:val="34"/>
    <w:qFormat/>
    <w:rsid w:val="003F5610"/>
    <w:pPr>
      <w:spacing w:after="200" w:line="276" w:lineRule="auto"/>
      <w:ind w:left="720"/>
      <w:contextualSpacing/>
      <w:jc w:val="left"/>
    </w:pPr>
    <w:rPr>
      <w:rFonts w:asciiTheme="minorHAnsi" w:eastAsiaTheme="minorEastAsia" w:hAnsiTheme="minorHAnsi"/>
      <w:sz w:val="22"/>
      <w:lang w:val="en-US"/>
    </w:rPr>
  </w:style>
  <w:style w:type="character" w:styleId="Hyperlink">
    <w:name w:val="Hyperlink"/>
    <w:basedOn w:val="DefaultParagraphFont"/>
    <w:uiPriority w:val="99"/>
    <w:unhideWhenUsed/>
    <w:rsid w:val="003F5610"/>
    <w:rPr>
      <w:color w:val="0563C1" w:themeColor="hyperlink"/>
      <w:u w:val="single"/>
    </w:rPr>
  </w:style>
  <w:style w:type="character" w:customStyle="1" w:styleId="UnresolvedMention1">
    <w:name w:val="Unresolved Mention1"/>
    <w:basedOn w:val="DefaultParagraphFont"/>
    <w:uiPriority w:val="99"/>
    <w:semiHidden/>
    <w:unhideWhenUsed/>
    <w:rsid w:val="003F5610"/>
    <w:rPr>
      <w:color w:val="605E5C"/>
      <w:shd w:val="clear" w:color="auto" w:fill="E1DFDD"/>
    </w:rPr>
  </w:style>
  <w:style w:type="paragraph" w:styleId="Header">
    <w:name w:val="header"/>
    <w:basedOn w:val="Normal"/>
    <w:link w:val="HeaderChar"/>
    <w:uiPriority w:val="99"/>
    <w:unhideWhenUsed/>
    <w:rsid w:val="003F5610"/>
    <w:pPr>
      <w:tabs>
        <w:tab w:val="center" w:pos="4513"/>
        <w:tab w:val="right" w:pos="9026"/>
      </w:tabs>
      <w:spacing w:after="0" w:line="240" w:lineRule="auto"/>
      <w:jc w:val="left"/>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3F5610"/>
    <w:rPr>
      <w:szCs w:val="22"/>
      <w:lang w:bidi="ar-SA"/>
    </w:rPr>
  </w:style>
  <w:style w:type="paragraph" w:styleId="Footer">
    <w:name w:val="footer"/>
    <w:basedOn w:val="Normal"/>
    <w:link w:val="FooterChar"/>
    <w:uiPriority w:val="99"/>
    <w:unhideWhenUsed/>
    <w:rsid w:val="003F5610"/>
    <w:pPr>
      <w:tabs>
        <w:tab w:val="center" w:pos="4513"/>
        <w:tab w:val="right" w:pos="9026"/>
      </w:tabs>
      <w:spacing w:after="0" w:line="240" w:lineRule="auto"/>
      <w:jc w:val="left"/>
    </w:pPr>
    <w:rPr>
      <w:rFonts w:asciiTheme="minorHAnsi" w:hAnsiTheme="minorHAnsi"/>
      <w:kern w:val="2"/>
      <w:sz w:val="22"/>
      <w14:ligatures w14:val="standardContextual"/>
    </w:rPr>
  </w:style>
  <w:style w:type="character" w:customStyle="1" w:styleId="FooterChar">
    <w:name w:val="Footer Char"/>
    <w:basedOn w:val="DefaultParagraphFont"/>
    <w:link w:val="Footer"/>
    <w:uiPriority w:val="99"/>
    <w:rsid w:val="003F5610"/>
    <w:rPr>
      <w:szCs w:val="22"/>
      <w:lang w:bidi="ar-SA"/>
    </w:rPr>
  </w:style>
  <w:style w:type="table" w:styleId="TableGrid">
    <w:name w:val="Table Grid"/>
    <w:basedOn w:val="TableNormal"/>
    <w:uiPriority w:val="39"/>
    <w:rsid w:val="003F5610"/>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5610"/>
    <w:rPr>
      <w:b/>
      <w:bCs/>
    </w:rPr>
  </w:style>
  <w:style w:type="paragraph" w:styleId="TOCHeading">
    <w:name w:val="TOC Heading"/>
    <w:basedOn w:val="Heading1"/>
    <w:next w:val="Normal"/>
    <w:uiPriority w:val="39"/>
    <w:unhideWhenUsed/>
    <w:qFormat/>
    <w:rsid w:val="00BF3253"/>
    <w:pPr>
      <w:spacing w:line="259" w:lineRule="auto"/>
      <w:jc w:val="left"/>
      <w:outlineLvl w:val="9"/>
    </w:pPr>
    <w:rPr>
      <w:rFonts w:asciiTheme="majorHAnsi" w:hAnsiTheme="majorHAnsi"/>
      <w:b w:val="0"/>
      <w:color w:val="2F5496" w:themeColor="accent1" w:themeShade="BF"/>
      <w:kern w:val="0"/>
      <w:sz w:val="32"/>
      <w:lang w:val="en-US" w:bidi="ar-SA"/>
      <w14:ligatures w14:val="none"/>
    </w:rPr>
  </w:style>
  <w:style w:type="paragraph" w:styleId="TOC1">
    <w:name w:val="toc 1"/>
    <w:basedOn w:val="Normal"/>
    <w:next w:val="Normal"/>
    <w:autoRedefine/>
    <w:uiPriority w:val="39"/>
    <w:unhideWhenUsed/>
    <w:rsid w:val="00BF3253"/>
    <w:pPr>
      <w:spacing w:after="100"/>
    </w:pPr>
  </w:style>
  <w:style w:type="paragraph" w:styleId="TOC2">
    <w:name w:val="toc 2"/>
    <w:basedOn w:val="Normal"/>
    <w:next w:val="Normal"/>
    <w:autoRedefine/>
    <w:uiPriority w:val="39"/>
    <w:unhideWhenUsed/>
    <w:rsid w:val="00BF3253"/>
    <w:pPr>
      <w:spacing w:after="100"/>
      <w:ind w:left="240"/>
    </w:pPr>
  </w:style>
  <w:style w:type="paragraph" w:styleId="TOC3">
    <w:name w:val="toc 3"/>
    <w:basedOn w:val="Normal"/>
    <w:next w:val="Normal"/>
    <w:autoRedefine/>
    <w:uiPriority w:val="39"/>
    <w:unhideWhenUsed/>
    <w:rsid w:val="00A6313D"/>
    <w:pPr>
      <w:spacing w:after="100"/>
      <w:ind w:left="480"/>
    </w:pPr>
  </w:style>
  <w:style w:type="paragraph" w:styleId="BalloonText">
    <w:name w:val="Balloon Text"/>
    <w:basedOn w:val="Normal"/>
    <w:link w:val="BalloonTextChar"/>
    <w:uiPriority w:val="99"/>
    <w:semiHidden/>
    <w:unhideWhenUsed/>
    <w:rsid w:val="000422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28B"/>
    <w:rPr>
      <w:rFonts w:ascii="Tahoma" w:hAnsi="Tahoma" w:cs="Tahoma"/>
      <w:kern w:val="0"/>
      <w:sz w:val="16"/>
      <w:szCs w:val="16"/>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6633">
      <w:bodyDiv w:val="1"/>
      <w:marLeft w:val="0"/>
      <w:marRight w:val="0"/>
      <w:marTop w:val="0"/>
      <w:marBottom w:val="0"/>
      <w:divBdr>
        <w:top w:val="none" w:sz="0" w:space="0" w:color="auto"/>
        <w:left w:val="none" w:sz="0" w:space="0" w:color="auto"/>
        <w:bottom w:val="none" w:sz="0" w:space="0" w:color="auto"/>
        <w:right w:val="none" w:sz="0" w:space="0" w:color="auto"/>
      </w:divBdr>
    </w:div>
    <w:div w:id="138619434">
      <w:bodyDiv w:val="1"/>
      <w:marLeft w:val="0"/>
      <w:marRight w:val="0"/>
      <w:marTop w:val="0"/>
      <w:marBottom w:val="0"/>
      <w:divBdr>
        <w:top w:val="none" w:sz="0" w:space="0" w:color="auto"/>
        <w:left w:val="none" w:sz="0" w:space="0" w:color="auto"/>
        <w:bottom w:val="none" w:sz="0" w:space="0" w:color="auto"/>
        <w:right w:val="none" w:sz="0" w:space="0" w:color="auto"/>
      </w:divBdr>
    </w:div>
    <w:div w:id="222567595">
      <w:bodyDiv w:val="1"/>
      <w:marLeft w:val="0"/>
      <w:marRight w:val="0"/>
      <w:marTop w:val="0"/>
      <w:marBottom w:val="0"/>
      <w:divBdr>
        <w:top w:val="none" w:sz="0" w:space="0" w:color="auto"/>
        <w:left w:val="none" w:sz="0" w:space="0" w:color="auto"/>
        <w:bottom w:val="none" w:sz="0" w:space="0" w:color="auto"/>
        <w:right w:val="none" w:sz="0" w:space="0" w:color="auto"/>
      </w:divBdr>
    </w:div>
    <w:div w:id="251403916">
      <w:bodyDiv w:val="1"/>
      <w:marLeft w:val="0"/>
      <w:marRight w:val="0"/>
      <w:marTop w:val="0"/>
      <w:marBottom w:val="0"/>
      <w:divBdr>
        <w:top w:val="none" w:sz="0" w:space="0" w:color="auto"/>
        <w:left w:val="none" w:sz="0" w:space="0" w:color="auto"/>
        <w:bottom w:val="none" w:sz="0" w:space="0" w:color="auto"/>
        <w:right w:val="none" w:sz="0" w:space="0" w:color="auto"/>
      </w:divBdr>
    </w:div>
    <w:div w:id="252707677">
      <w:bodyDiv w:val="1"/>
      <w:marLeft w:val="0"/>
      <w:marRight w:val="0"/>
      <w:marTop w:val="0"/>
      <w:marBottom w:val="0"/>
      <w:divBdr>
        <w:top w:val="none" w:sz="0" w:space="0" w:color="auto"/>
        <w:left w:val="none" w:sz="0" w:space="0" w:color="auto"/>
        <w:bottom w:val="none" w:sz="0" w:space="0" w:color="auto"/>
        <w:right w:val="none" w:sz="0" w:space="0" w:color="auto"/>
      </w:divBdr>
    </w:div>
    <w:div w:id="314771482">
      <w:bodyDiv w:val="1"/>
      <w:marLeft w:val="0"/>
      <w:marRight w:val="0"/>
      <w:marTop w:val="0"/>
      <w:marBottom w:val="0"/>
      <w:divBdr>
        <w:top w:val="none" w:sz="0" w:space="0" w:color="auto"/>
        <w:left w:val="none" w:sz="0" w:space="0" w:color="auto"/>
        <w:bottom w:val="none" w:sz="0" w:space="0" w:color="auto"/>
        <w:right w:val="none" w:sz="0" w:space="0" w:color="auto"/>
      </w:divBdr>
    </w:div>
    <w:div w:id="400904660">
      <w:bodyDiv w:val="1"/>
      <w:marLeft w:val="0"/>
      <w:marRight w:val="0"/>
      <w:marTop w:val="0"/>
      <w:marBottom w:val="0"/>
      <w:divBdr>
        <w:top w:val="none" w:sz="0" w:space="0" w:color="auto"/>
        <w:left w:val="none" w:sz="0" w:space="0" w:color="auto"/>
        <w:bottom w:val="none" w:sz="0" w:space="0" w:color="auto"/>
        <w:right w:val="none" w:sz="0" w:space="0" w:color="auto"/>
      </w:divBdr>
    </w:div>
    <w:div w:id="430396889">
      <w:bodyDiv w:val="1"/>
      <w:marLeft w:val="0"/>
      <w:marRight w:val="0"/>
      <w:marTop w:val="0"/>
      <w:marBottom w:val="0"/>
      <w:divBdr>
        <w:top w:val="none" w:sz="0" w:space="0" w:color="auto"/>
        <w:left w:val="none" w:sz="0" w:space="0" w:color="auto"/>
        <w:bottom w:val="none" w:sz="0" w:space="0" w:color="auto"/>
        <w:right w:val="none" w:sz="0" w:space="0" w:color="auto"/>
      </w:divBdr>
    </w:div>
    <w:div w:id="446196422">
      <w:bodyDiv w:val="1"/>
      <w:marLeft w:val="0"/>
      <w:marRight w:val="0"/>
      <w:marTop w:val="0"/>
      <w:marBottom w:val="0"/>
      <w:divBdr>
        <w:top w:val="none" w:sz="0" w:space="0" w:color="auto"/>
        <w:left w:val="none" w:sz="0" w:space="0" w:color="auto"/>
        <w:bottom w:val="none" w:sz="0" w:space="0" w:color="auto"/>
        <w:right w:val="none" w:sz="0" w:space="0" w:color="auto"/>
      </w:divBdr>
    </w:div>
    <w:div w:id="492182514">
      <w:bodyDiv w:val="1"/>
      <w:marLeft w:val="0"/>
      <w:marRight w:val="0"/>
      <w:marTop w:val="0"/>
      <w:marBottom w:val="0"/>
      <w:divBdr>
        <w:top w:val="none" w:sz="0" w:space="0" w:color="auto"/>
        <w:left w:val="none" w:sz="0" w:space="0" w:color="auto"/>
        <w:bottom w:val="none" w:sz="0" w:space="0" w:color="auto"/>
        <w:right w:val="none" w:sz="0" w:space="0" w:color="auto"/>
      </w:divBdr>
    </w:div>
    <w:div w:id="603809742">
      <w:bodyDiv w:val="1"/>
      <w:marLeft w:val="0"/>
      <w:marRight w:val="0"/>
      <w:marTop w:val="0"/>
      <w:marBottom w:val="0"/>
      <w:divBdr>
        <w:top w:val="none" w:sz="0" w:space="0" w:color="auto"/>
        <w:left w:val="none" w:sz="0" w:space="0" w:color="auto"/>
        <w:bottom w:val="none" w:sz="0" w:space="0" w:color="auto"/>
        <w:right w:val="none" w:sz="0" w:space="0" w:color="auto"/>
      </w:divBdr>
    </w:div>
    <w:div w:id="666908041">
      <w:bodyDiv w:val="1"/>
      <w:marLeft w:val="0"/>
      <w:marRight w:val="0"/>
      <w:marTop w:val="0"/>
      <w:marBottom w:val="0"/>
      <w:divBdr>
        <w:top w:val="none" w:sz="0" w:space="0" w:color="auto"/>
        <w:left w:val="none" w:sz="0" w:space="0" w:color="auto"/>
        <w:bottom w:val="none" w:sz="0" w:space="0" w:color="auto"/>
        <w:right w:val="none" w:sz="0" w:space="0" w:color="auto"/>
      </w:divBdr>
    </w:div>
    <w:div w:id="792987683">
      <w:bodyDiv w:val="1"/>
      <w:marLeft w:val="0"/>
      <w:marRight w:val="0"/>
      <w:marTop w:val="0"/>
      <w:marBottom w:val="0"/>
      <w:divBdr>
        <w:top w:val="none" w:sz="0" w:space="0" w:color="auto"/>
        <w:left w:val="none" w:sz="0" w:space="0" w:color="auto"/>
        <w:bottom w:val="none" w:sz="0" w:space="0" w:color="auto"/>
        <w:right w:val="none" w:sz="0" w:space="0" w:color="auto"/>
      </w:divBdr>
    </w:div>
    <w:div w:id="820392204">
      <w:bodyDiv w:val="1"/>
      <w:marLeft w:val="0"/>
      <w:marRight w:val="0"/>
      <w:marTop w:val="0"/>
      <w:marBottom w:val="0"/>
      <w:divBdr>
        <w:top w:val="none" w:sz="0" w:space="0" w:color="auto"/>
        <w:left w:val="none" w:sz="0" w:space="0" w:color="auto"/>
        <w:bottom w:val="none" w:sz="0" w:space="0" w:color="auto"/>
        <w:right w:val="none" w:sz="0" w:space="0" w:color="auto"/>
      </w:divBdr>
    </w:div>
    <w:div w:id="827743470">
      <w:bodyDiv w:val="1"/>
      <w:marLeft w:val="0"/>
      <w:marRight w:val="0"/>
      <w:marTop w:val="0"/>
      <w:marBottom w:val="0"/>
      <w:divBdr>
        <w:top w:val="none" w:sz="0" w:space="0" w:color="auto"/>
        <w:left w:val="none" w:sz="0" w:space="0" w:color="auto"/>
        <w:bottom w:val="none" w:sz="0" w:space="0" w:color="auto"/>
        <w:right w:val="none" w:sz="0" w:space="0" w:color="auto"/>
      </w:divBdr>
    </w:div>
    <w:div w:id="840122999">
      <w:bodyDiv w:val="1"/>
      <w:marLeft w:val="0"/>
      <w:marRight w:val="0"/>
      <w:marTop w:val="0"/>
      <w:marBottom w:val="0"/>
      <w:divBdr>
        <w:top w:val="none" w:sz="0" w:space="0" w:color="auto"/>
        <w:left w:val="none" w:sz="0" w:space="0" w:color="auto"/>
        <w:bottom w:val="none" w:sz="0" w:space="0" w:color="auto"/>
        <w:right w:val="none" w:sz="0" w:space="0" w:color="auto"/>
      </w:divBdr>
    </w:div>
    <w:div w:id="878131557">
      <w:bodyDiv w:val="1"/>
      <w:marLeft w:val="0"/>
      <w:marRight w:val="0"/>
      <w:marTop w:val="0"/>
      <w:marBottom w:val="0"/>
      <w:divBdr>
        <w:top w:val="none" w:sz="0" w:space="0" w:color="auto"/>
        <w:left w:val="none" w:sz="0" w:space="0" w:color="auto"/>
        <w:bottom w:val="none" w:sz="0" w:space="0" w:color="auto"/>
        <w:right w:val="none" w:sz="0" w:space="0" w:color="auto"/>
      </w:divBdr>
    </w:div>
    <w:div w:id="897012245">
      <w:bodyDiv w:val="1"/>
      <w:marLeft w:val="0"/>
      <w:marRight w:val="0"/>
      <w:marTop w:val="0"/>
      <w:marBottom w:val="0"/>
      <w:divBdr>
        <w:top w:val="none" w:sz="0" w:space="0" w:color="auto"/>
        <w:left w:val="none" w:sz="0" w:space="0" w:color="auto"/>
        <w:bottom w:val="none" w:sz="0" w:space="0" w:color="auto"/>
        <w:right w:val="none" w:sz="0" w:space="0" w:color="auto"/>
      </w:divBdr>
    </w:div>
    <w:div w:id="956446448">
      <w:bodyDiv w:val="1"/>
      <w:marLeft w:val="0"/>
      <w:marRight w:val="0"/>
      <w:marTop w:val="0"/>
      <w:marBottom w:val="0"/>
      <w:divBdr>
        <w:top w:val="none" w:sz="0" w:space="0" w:color="auto"/>
        <w:left w:val="none" w:sz="0" w:space="0" w:color="auto"/>
        <w:bottom w:val="none" w:sz="0" w:space="0" w:color="auto"/>
        <w:right w:val="none" w:sz="0" w:space="0" w:color="auto"/>
      </w:divBdr>
    </w:div>
    <w:div w:id="972827562">
      <w:bodyDiv w:val="1"/>
      <w:marLeft w:val="0"/>
      <w:marRight w:val="0"/>
      <w:marTop w:val="0"/>
      <w:marBottom w:val="0"/>
      <w:divBdr>
        <w:top w:val="none" w:sz="0" w:space="0" w:color="auto"/>
        <w:left w:val="none" w:sz="0" w:space="0" w:color="auto"/>
        <w:bottom w:val="none" w:sz="0" w:space="0" w:color="auto"/>
        <w:right w:val="none" w:sz="0" w:space="0" w:color="auto"/>
      </w:divBdr>
    </w:div>
    <w:div w:id="1006054988">
      <w:bodyDiv w:val="1"/>
      <w:marLeft w:val="0"/>
      <w:marRight w:val="0"/>
      <w:marTop w:val="0"/>
      <w:marBottom w:val="0"/>
      <w:divBdr>
        <w:top w:val="none" w:sz="0" w:space="0" w:color="auto"/>
        <w:left w:val="none" w:sz="0" w:space="0" w:color="auto"/>
        <w:bottom w:val="none" w:sz="0" w:space="0" w:color="auto"/>
        <w:right w:val="none" w:sz="0" w:space="0" w:color="auto"/>
      </w:divBdr>
    </w:div>
    <w:div w:id="1073969248">
      <w:bodyDiv w:val="1"/>
      <w:marLeft w:val="0"/>
      <w:marRight w:val="0"/>
      <w:marTop w:val="0"/>
      <w:marBottom w:val="0"/>
      <w:divBdr>
        <w:top w:val="none" w:sz="0" w:space="0" w:color="auto"/>
        <w:left w:val="none" w:sz="0" w:space="0" w:color="auto"/>
        <w:bottom w:val="none" w:sz="0" w:space="0" w:color="auto"/>
        <w:right w:val="none" w:sz="0" w:space="0" w:color="auto"/>
      </w:divBdr>
    </w:div>
    <w:div w:id="1086538630">
      <w:bodyDiv w:val="1"/>
      <w:marLeft w:val="0"/>
      <w:marRight w:val="0"/>
      <w:marTop w:val="0"/>
      <w:marBottom w:val="0"/>
      <w:divBdr>
        <w:top w:val="none" w:sz="0" w:space="0" w:color="auto"/>
        <w:left w:val="none" w:sz="0" w:space="0" w:color="auto"/>
        <w:bottom w:val="none" w:sz="0" w:space="0" w:color="auto"/>
        <w:right w:val="none" w:sz="0" w:space="0" w:color="auto"/>
      </w:divBdr>
    </w:div>
    <w:div w:id="1097679343">
      <w:bodyDiv w:val="1"/>
      <w:marLeft w:val="0"/>
      <w:marRight w:val="0"/>
      <w:marTop w:val="0"/>
      <w:marBottom w:val="0"/>
      <w:divBdr>
        <w:top w:val="none" w:sz="0" w:space="0" w:color="auto"/>
        <w:left w:val="none" w:sz="0" w:space="0" w:color="auto"/>
        <w:bottom w:val="none" w:sz="0" w:space="0" w:color="auto"/>
        <w:right w:val="none" w:sz="0" w:space="0" w:color="auto"/>
      </w:divBdr>
    </w:div>
    <w:div w:id="1149174108">
      <w:bodyDiv w:val="1"/>
      <w:marLeft w:val="0"/>
      <w:marRight w:val="0"/>
      <w:marTop w:val="0"/>
      <w:marBottom w:val="0"/>
      <w:divBdr>
        <w:top w:val="none" w:sz="0" w:space="0" w:color="auto"/>
        <w:left w:val="none" w:sz="0" w:space="0" w:color="auto"/>
        <w:bottom w:val="none" w:sz="0" w:space="0" w:color="auto"/>
        <w:right w:val="none" w:sz="0" w:space="0" w:color="auto"/>
      </w:divBdr>
    </w:div>
    <w:div w:id="1233584489">
      <w:bodyDiv w:val="1"/>
      <w:marLeft w:val="0"/>
      <w:marRight w:val="0"/>
      <w:marTop w:val="0"/>
      <w:marBottom w:val="0"/>
      <w:divBdr>
        <w:top w:val="none" w:sz="0" w:space="0" w:color="auto"/>
        <w:left w:val="none" w:sz="0" w:space="0" w:color="auto"/>
        <w:bottom w:val="none" w:sz="0" w:space="0" w:color="auto"/>
        <w:right w:val="none" w:sz="0" w:space="0" w:color="auto"/>
      </w:divBdr>
    </w:div>
    <w:div w:id="1238856862">
      <w:bodyDiv w:val="1"/>
      <w:marLeft w:val="0"/>
      <w:marRight w:val="0"/>
      <w:marTop w:val="0"/>
      <w:marBottom w:val="0"/>
      <w:divBdr>
        <w:top w:val="none" w:sz="0" w:space="0" w:color="auto"/>
        <w:left w:val="none" w:sz="0" w:space="0" w:color="auto"/>
        <w:bottom w:val="none" w:sz="0" w:space="0" w:color="auto"/>
        <w:right w:val="none" w:sz="0" w:space="0" w:color="auto"/>
      </w:divBdr>
    </w:div>
    <w:div w:id="1248804666">
      <w:bodyDiv w:val="1"/>
      <w:marLeft w:val="0"/>
      <w:marRight w:val="0"/>
      <w:marTop w:val="0"/>
      <w:marBottom w:val="0"/>
      <w:divBdr>
        <w:top w:val="none" w:sz="0" w:space="0" w:color="auto"/>
        <w:left w:val="none" w:sz="0" w:space="0" w:color="auto"/>
        <w:bottom w:val="none" w:sz="0" w:space="0" w:color="auto"/>
        <w:right w:val="none" w:sz="0" w:space="0" w:color="auto"/>
      </w:divBdr>
    </w:div>
    <w:div w:id="1321544811">
      <w:bodyDiv w:val="1"/>
      <w:marLeft w:val="0"/>
      <w:marRight w:val="0"/>
      <w:marTop w:val="0"/>
      <w:marBottom w:val="0"/>
      <w:divBdr>
        <w:top w:val="none" w:sz="0" w:space="0" w:color="auto"/>
        <w:left w:val="none" w:sz="0" w:space="0" w:color="auto"/>
        <w:bottom w:val="none" w:sz="0" w:space="0" w:color="auto"/>
        <w:right w:val="none" w:sz="0" w:space="0" w:color="auto"/>
      </w:divBdr>
    </w:div>
    <w:div w:id="1345327937">
      <w:bodyDiv w:val="1"/>
      <w:marLeft w:val="0"/>
      <w:marRight w:val="0"/>
      <w:marTop w:val="0"/>
      <w:marBottom w:val="0"/>
      <w:divBdr>
        <w:top w:val="none" w:sz="0" w:space="0" w:color="auto"/>
        <w:left w:val="none" w:sz="0" w:space="0" w:color="auto"/>
        <w:bottom w:val="none" w:sz="0" w:space="0" w:color="auto"/>
        <w:right w:val="none" w:sz="0" w:space="0" w:color="auto"/>
      </w:divBdr>
    </w:div>
    <w:div w:id="1348101564">
      <w:bodyDiv w:val="1"/>
      <w:marLeft w:val="0"/>
      <w:marRight w:val="0"/>
      <w:marTop w:val="0"/>
      <w:marBottom w:val="0"/>
      <w:divBdr>
        <w:top w:val="none" w:sz="0" w:space="0" w:color="auto"/>
        <w:left w:val="none" w:sz="0" w:space="0" w:color="auto"/>
        <w:bottom w:val="none" w:sz="0" w:space="0" w:color="auto"/>
        <w:right w:val="none" w:sz="0" w:space="0" w:color="auto"/>
      </w:divBdr>
    </w:div>
    <w:div w:id="1461999049">
      <w:bodyDiv w:val="1"/>
      <w:marLeft w:val="0"/>
      <w:marRight w:val="0"/>
      <w:marTop w:val="0"/>
      <w:marBottom w:val="0"/>
      <w:divBdr>
        <w:top w:val="none" w:sz="0" w:space="0" w:color="auto"/>
        <w:left w:val="none" w:sz="0" w:space="0" w:color="auto"/>
        <w:bottom w:val="none" w:sz="0" w:space="0" w:color="auto"/>
        <w:right w:val="none" w:sz="0" w:space="0" w:color="auto"/>
      </w:divBdr>
    </w:div>
    <w:div w:id="1466771258">
      <w:bodyDiv w:val="1"/>
      <w:marLeft w:val="0"/>
      <w:marRight w:val="0"/>
      <w:marTop w:val="0"/>
      <w:marBottom w:val="0"/>
      <w:divBdr>
        <w:top w:val="none" w:sz="0" w:space="0" w:color="auto"/>
        <w:left w:val="none" w:sz="0" w:space="0" w:color="auto"/>
        <w:bottom w:val="none" w:sz="0" w:space="0" w:color="auto"/>
        <w:right w:val="none" w:sz="0" w:space="0" w:color="auto"/>
      </w:divBdr>
    </w:div>
    <w:div w:id="1497695791">
      <w:bodyDiv w:val="1"/>
      <w:marLeft w:val="0"/>
      <w:marRight w:val="0"/>
      <w:marTop w:val="0"/>
      <w:marBottom w:val="0"/>
      <w:divBdr>
        <w:top w:val="none" w:sz="0" w:space="0" w:color="auto"/>
        <w:left w:val="none" w:sz="0" w:space="0" w:color="auto"/>
        <w:bottom w:val="none" w:sz="0" w:space="0" w:color="auto"/>
        <w:right w:val="none" w:sz="0" w:space="0" w:color="auto"/>
      </w:divBdr>
    </w:div>
    <w:div w:id="1576236813">
      <w:bodyDiv w:val="1"/>
      <w:marLeft w:val="0"/>
      <w:marRight w:val="0"/>
      <w:marTop w:val="0"/>
      <w:marBottom w:val="0"/>
      <w:divBdr>
        <w:top w:val="none" w:sz="0" w:space="0" w:color="auto"/>
        <w:left w:val="none" w:sz="0" w:space="0" w:color="auto"/>
        <w:bottom w:val="none" w:sz="0" w:space="0" w:color="auto"/>
        <w:right w:val="none" w:sz="0" w:space="0" w:color="auto"/>
      </w:divBdr>
    </w:div>
    <w:div w:id="1711370269">
      <w:bodyDiv w:val="1"/>
      <w:marLeft w:val="0"/>
      <w:marRight w:val="0"/>
      <w:marTop w:val="0"/>
      <w:marBottom w:val="0"/>
      <w:divBdr>
        <w:top w:val="none" w:sz="0" w:space="0" w:color="auto"/>
        <w:left w:val="none" w:sz="0" w:space="0" w:color="auto"/>
        <w:bottom w:val="none" w:sz="0" w:space="0" w:color="auto"/>
        <w:right w:val="none" w:sz="0" w:space="0" w:color="auto"/>
      </w:divBdr>
    </w:div>
    <w:div w:id="1727531197">
      <w:bodyDiv w:val="1"/>
      <w:marLeft w:val="0"/>
      <w:marRight w:val="0"/>
      <w:marTop w:val="0"/>
      <w:marBottom w:val="0"/>
      <w:divBdr>
        <w:top w:val="none" w:sz="0" w:space="0" w:color="auto"/>
        <w:left w:val="none" w:sz="0" w:space="0" w:color="auto"/>
        <w:bottom w:val="none" w:sz="0" w:space="0" w:color="auto"/>
        <w:right w:val="none" w:sz="0" w:space="0" w:color="auto"/>
      </w:divBdr>
    </w:div>
    <w:div w:id="1772628782">
      <w:bodyDiv w:val="1"/>
      <w:marLeft w:val="0"/>
      <w:marRight w:val="0"/>
      <w:marTop w:val="0"/>
      <w:marBottom w:val="0"/>
      <w:divBdr>
        <w:top w:val="none" w:sz="0" w:space="0" w:color="auto"/>
        <w:left w:val="none" w:sz="0" w:space="0" w:color="auto"/>
        <w:bottom w:val="none" w:sz="0" w:space="0" w:color="auto"/>
        <w:right w:val="none" w:sz="0" w:space="0" w:color="auto"/>
      </w:divBdr>
    </w:div>
    <w:div w:id="1779060937">
      <w:bodyDiv w:val="1"/>
      <w:marLeft w:val="0"/>
      <w:marRight w:val="0"/>
      <w:marTop w:val="0"/>
      <w:marBottom w:val="0"/>
      <w:divBdr>
        <w:top w:val="none" w:sz="0" w:space="0" w:color="auto"/>
        <w:left w:val="none" w:sz="0" w:space="0" w:color="auto"/>
        <w:bottom w:val="none" w:sz="0" w:space="0" w:color="auto"/>
        <w:right w:val="none" w:sz="0" w:space="0" w:color="auto"/>
      </w:divBdr>
    </w:div>
    <w:div w:id="1904557602">
      <w:bodyDiv w:val="1"/>
      <w:marLeft w:val="0"/>
      <w:marRight w:val="0"/>
      <w:marTop w:val="0"/>
      <w:marBottom w:val="0"/>
      <w:divBdr>
        <w:top w:val="none" w:sz="0" w:space="0" w:color="auto"/>
        <w:left w:val="none" w:sz="0" w:space="0" w:color="auto"/>
        <w:bottom w:val="none" w:sz="0" w:space="0" w:color="auto"/>
        <w:right w:val="none" w:sz="0" w:space="0" w:color="auto"/>
      </w:divBdr>
    </w:div>
    <w:div w:id="1916620504">
      <w:bodyDiv w:val="1"/>
      <w:marLeft w:val="0"/>
      <w:marRight w:val="0"/>
      <w:marTop w:val="0"/>
      <w:marBottom w:val="0"/>
      <w:divBdr>
        <w:top w:val="none" w:sz="0" w:space="0" w:color="auto"/>
        <w:left w:val="none" w:sz="0" w:space="0" w:color="auto"/>
        <w:bottom w:val="none" w:sz="0" w:space="0" w:color="auto"/>
        <w:right w:val="none" w:sz="0" w:space="0" w:color="auto"/>
      </w:divBdr>
    </w:div>
    <w:div w:id="1964769383">
      <w:bodyDiv w:val="1"/>
      <w:marLeft w:val="0"/>
      <w:marRight w:val="0"/>
      <w:marTop w:val="0"/>
      <w:marBottom w:val="0"/>
      <w:divBdr>
        <w:top w:val="none" w:sz="0" w:space="0" w:color="auto"/>
        <w:left w:val="none" w:sz="0" w:space="0" w:color="auto"/>
        <w:bottom w:val="none" w:sz="0" w:space="0" w:color="auto"/>
        <w:right w:val="none" w:sz="0" w:space="0" w:color="auto"/>
      </w:divBdr>
    </w:div>
    <w:div w:id="1968663668">
      <w:bodyDiv w:val="1"/>
      <w:marLeft w:val="0"/>
      <w:marRight w:val="0"/>
      <w:marTop w:val="0"/>
      <w:marBottom w:val="0"/>
      <w:divBdr>
        <w:top w:val="none" w:sz="0" w:space="0" w:color="auto"/>
        <w:left w:val="none" w:sz="0" w:space="0" w:color="auto"/>
        <w:bottom w:val="none" w:sz="0" w:space="0" w:color="auto"/>
        <w:right w:val="none" w:sz="0" w:space="0" w:color="auto"/>
      </w:divBdr>
    </w:div>
    <w:div w:id="2031027799">
      <w:bodyDiv w:val="1"/>
      <w:marLeft w:val="0"/>
      <w:marRight w:val="0"/>
      <w:marTop w:val="0"/>
      <w:marBottom w:val="0"/>
      <w:divBdr>
        <w:top w:val="none" w:sz="0" w:space="0" w:color="auto"/>
        <w:left w:val="none" w:sz="0" w:space="0" w:color="auto"/>
        <w:bottom w:val="none" w:sz="0" w:space="0" w:color="auto"/>
        <w:right w:val="none" w:sz="0" w:space="0" w:color="auto"/>
      </w:divBdr>
    </w:div>
    <w:div w:id="2077895314">
      <w:bodyDiv w:val="1"/>
      <w:marLeft w:val="0"/>
      <w:marRight w:val="0"/>
      <w:marTop w:val="0"/>
      <w:marBottom w:val="0"/>
      <w:divBdr>
        <w:top w:val="none" w:sz="0" w:space="0" w:color="auto"/>
        <w:left w:val="none" w:sz="0" w:space="0" w:color="auto"/>
        <w:bottom w:val="none" w:sz="0" w:space="0" w:color="auto"/>
        <w:right w:val="none" w:sz="0" w:space="0" w:color="auto"/>
      </w:divBdr>
    </w:div>
    <w:div w:id="210082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9" Type="http://schemas.openxmlformats.org/officeDocument/2006/relationships/hyperlink" Target="https://espace.curtin.edu.au/bitstream/handle/20.500.11937/82261/82303.pdf?sequence=3" TargetMode="External"/><Relationship Id="rId21" Type="http://schemas.openxmlformats.org/officeDocument/2006/relationships/chart" Target="charts/chart13.xml"/><Relationship Id="rId34" Type="http://schemas.openxmlformats.org/officeDocument/2006/relationships/hyperlink" Target="https://www.researchgate.net/profile/Shailesh-Rastogi/publication/341593045_Valuation_of_Transparency-_A_Systematic_Literature_Review_Paper/links/5ec90190299bf1c09ad5bd9f/Valuation-of-Transparency-A-Systematic-Literature-Review-Paper.pdf" TargetMode="External"/><Relationship Id="rId42" Type="http://schemas.openxmlformats.org/officeDocument/2006/relationships/hyperlink" Target="https://www.tandfonline.com/doi/pdf/10.1080/23753234.2020.1824581" TargetMode="External"/><Relationship Id="rId47" Type="http://schemas.openxmlformats.org/officeDocument/2006/relationships/hyperlink" Target="https://www.mdpi.com/2071-1050/15/14/11221/pdf" TargetMode="External"/><Relationship Id="rId50" Type="http://schemas.openxmlformats.org/officeDocument/2006/relationships/hyperlink" Target="https://laur.lau.edu.lb:8443/xmlui/bitstream/handle/10725/12720/(Postprint)%20Transformative.pdf?sequence=2" TargetMode="External"/><Relationship Id="rId55" Type="http://schemas.openxmlformats.org/officeDocument/2006/relationships/hyperlink" Target="https://www.al-kindipublisher.com/index.php/jbms/article/download/6787/570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chart" Target="charts/chart21.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hyperlink" Target="https://www.sciencedirect.com/science/article/pii/S266709682400017X" TargetMode="External"/><Relationship Id="rId37" Type="http://schemas.openxmlformats.org/officeDocument/2006/relationships/hyperlink" Target="https://onlinelibrary.wiley.com/doi/pdf/10.1002/bse.2814" TargetMode="External"/><Relationship Id="rId40" Type="http://schemas.openxmlformats.org/officeDocument/2006/relationships/hyperlink" Target="https://www.researchgate.net/profile/Ivan-Derun/publication/370621621_Contextual_Research_of_Strategic_Theories_for_Non-financial_Reporting_A_System-Structural_Approach_to_Formulating_Reporting_Principles/links/645d2afafbaf5b27a4bde963/Contextual-Research-of-Strategic-Theories-for-Non-financial-Reporting-A-System-Structural-Approach-to-Formulating-Reporting-Principles.pdf" TargetMode="External"/><Relationship Id="rId45" Type="http://schemas.openxmlformats.org/officeDocument/2006/relationships/hyperlink" Target="https://www.mdpi.com/1911-8074/15/11/538/pdf" TargetMode="External"/><Relationship Id="rId53" Type="http://schemas.openxmlformats.org/officeDocument/2006/relationships/hyperlink" Target="https://www.mdpi.com/2071-1050/12/14/5834/pdf"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hyperlink" Target="https://www.sciencedirect.com/science/article/pii/S0363811123000735" TargetMode="External"/><Relationship Id="rId43" Type="http://schemas.openxmlformats.org/officeDocument/2006/relationships/hyperlink" Target="https://www.researchgate.net/profile/Gerald-Lobo/publication/339013763_Societal_Trust_and_Management_Earnings_Forecasts/links/616c7d5d25467d2f004efbd2/Societal-Trust-and-Management-Earnings-Forecasts.pdf" TargetMode="External"/><Relationship Id="rId48" Type="http://schemas.openxmlformats.org/officeDocument/2006/relationships/hyperlink" Target="https://eprints.lse.ac.uk/100851/1/Transparency_accountability_and_empowerment_Main_Document_second_revision.pdf" TargetMode="External"/><Relationship Id="rId56" Type="http://schemas.openxmlformats.org/officeDocument/2006/relationships/hyperlink" Target="https://www.sciencedirect.com/science/article/abs/pii/S004896972030365X" TargetMode="External"/><Relationship Id="rId8" Type="http://schemas.openxmlformats.org/officeDocument/2006/relationships/image" Target="media/image1.jpeg"/><Relationship Id="rId51" Type="http://schemas.openxmlformats.org/officeDocument/2006/relationships/hyperlink" Target="http://geographical.go2journals.com/id/eprint/3508/1/Olaniyi1752024AJRCOS114508.pdf"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hyperlink" Target="https://www.academia.edu/download/99986706/BIJ-04-2020-016420230317-1-olcloz.pdf" TargetMode="External"/><Relationship Id="rId38" Type="http://schemas.openxmlformats.org/officeDocument/2006/relationships/hyperlink" Target="https://publications.aaahq.org/accounting-review/article-abstract/97/2/77/4394/Investor-Relations-Engagement-and-Shareholder" TargetMode="External"/><Relationship Id="rId46" Type="http://schemas.openxmlformats.org/officeDocument/2006/relationships/hyperlink" Target="https://www.tandfonline.com/doi/pdf/10.1080/1351847X.2022.2113812" TargetMode="External"/><Relationship Id="rId59" Type="http://schemas.openxmlformats.org/officeDocument/2006/relationships/theme" Target="theme/theme1.xml"/><Relationship Id="rId20" Type="http://schemas.openxmlformats.org/officeDocument/2006/relationships/chart" Target="charts/chart12.xml"/><Relationship Id="rId41" Type="http://schemas.openxmlformats.org/officeDocument/2006/relationships/hyperlink" Target="https://www.researchgate.net/profile/Mounir-El-Khatib/publication/352227030_THE_IMPACT_OF_BLOCKCHAIN_ON_PROJECT_MANAGEMENT/links/60bfeac8458515bfdb54e8cc/THE-IMPACT-OF-BLOCKCHAIN-ON-PROJECT-MANAGEMENT.pdf" TargetMode="External"/><Relationship Id="rId54" Type="http://schemas.openxmlformats.org/officeDocument/2006/relationships/hyperlink" Target="https://www.hhs.se/contentassets/ed8836d83e5d4028b6d78f46ba2de6b6/quattrone-2021-aaaj89.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hyperlink" Target="https://jssidoi.org/jesi/uploads/articles/28/Bulyga_Transparency_of_credit_institutions.pdf" TargetMode="External"/><Relationship Id="rId49" Type="http://schemas.openxmlformats.org/officeDocument/2006/relationships/hyperlink" Target="https://www.tandfonline.com/doi/full/10.1080/23322039.2023.2228087" TargetMode="External"/><Relationship Id="rId57" Type="http://schemas.openxmlformats.org/officeDocument/2006/relationships/hyperlink" Target="https://www.tandfonline.com/doi/pdf/10.1080/09540962.2023.2175232" TargetMode="External"/><Relationship Id="rId10" Type="http://schemas.openxmlformats.org/officeDocument/2006/relationships/chart" Target="charts/chart2.xml"/><Relationship Id="rId31" Type="http://schemas.openxmlformats.org/officeDocument/2006/relationships/hyperlink" Target="https://www.mdpi.com/2227-7072/11/3/90/pdf" TargetMode="External"/><Relationship Id="rId44" Type="http://schemas.openxmlformats.org/officeDocument/2006/relationships/hyperlink" Target="https://www.zbw.eu/econis-archiv/bitstream/11159/8261/1/1750424134_0.pdf" TargetMode="External"/><Relationship Id="rId52" Type="http://schemas.openxmlformats.org/officeDocument/2006/relationships/hyperlink" Target="https://www.mdpi.com/2071-1050/12/17/6757"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Lenovo\OneDrive\Desktop\questionnaire%20respons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Sheet1!$C$2</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3DF-43BC-AF5E-389AC0913CC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3DF-43BC-AF5E-389AC0913CC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3DF-43BC-AF5E-389AC0913C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Sheet1!$B$3:$B$5</c:f>
              <c:strCache>
                <c:ptCount val="3"/>
                <c:pt idx="0">
                  <c:v>Yes (8-10)</c:v>
                </c:pt>
                <c:pt idx="1">
                  <c:v>No (0-4)</c:v>
                </c:pt>
                <c:pt idx="2">
                  <c:v>Average (5-7)</c:v>
                </c:pt>
              </c:strCache>
            </c:strRef>
          </c:cat>
          <c:val>
            <c:numRef>
              <c:f>Sheet1!$C$3:$C$5</c:f>
              <c:numCache>
                <c:formatCode>General</c:formatCode>
                <c:ptCount val="3"/>
                <c:pt idx="0">
                  <c:v>25</c:v>
                </c:pt>
                <c:pt idx="1">
                  <c:v>7</c:v>
                </c:pt>
                <c:pt idx="2">
                  <c:v>15</c:v>
                </c:pt>
              </c:numCache>
            </c:numRef>
          </c:val>
          <c:extLst>
            <c:ext xmlns:c16="http://schemas.microsoft.com/office/drawing/2014/chart" uri="{C3380CC4-5D6E-409C-BE32-E72D297353CC}">
              <c16:uniqueId val="{00000006-23DF-43BC-AF5E-389AC0913CC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Sheet1!$C$18</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46-47F0-BF93-FA1FCBBB2C8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46-47F0-BF93-FA1FCBBB2C8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146-47F0-BF93-FA1FCBBB2C8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Sheet1!$B$19:$B$21</c:f>
              <c:strCache>
                <c:ptCount val="3"/>
                <c:pt idx="0">
                  <c:v>Yes (8-10)</c:v>
                </c:pt>
                <c:pt idx="1">
                  <c:v>No (0-4)</c:v>
                </c:pt>
                <c:pt idx="2">
                  <c:v>Average (5-7)</c:v>
                </c:pt>
              </c:strCache>
            </c:strRef>
          </c:cat>
          <c:val>
            <c:numRef>
              <c:f>Sheet1!$C$19:$C$21</c:f>
              <c:numCache>
                <c:formatCode>General</c:formatCode>
                <c:ptCount val="3"/>
                <c:pt idx="0">
                  <c:v>24</c:v>
                </c:pt>
                <c:pt idx="1">
                  <c:v>5</c:v>
                </c:pt>
                <c:pt idx="2">
                  <c:v>18</c:v>
                </c:pt>
              </c:numCache>
            </c:numRef>
          </c:val>
          <c:extLst>
            <c:ext xmlns:c16="http://schemas.microsoft.com/office/drawing/2014/chart" uri="{C3380CC4-5D6E-409C-BE32-E72D297353CC}">
              <c16:uniqueId val="{00000006-E146-47F0-BF93-FA1FCBBB2C8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Sheet1!$C$36</c:f>
              <c:strCache>
                <c:ptCount val="1"/>
                <c:pt idx="0">
                  <c:v>Responses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0FC5-45F1-AAF8-03D999C2AE97}"/>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0FC5-45F1-AAF8-03D999C2AE97}"/>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0FC5-45F1-AAF8-03D999C2AE9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Sheet1!$B$37:$B$39</c:f>
              <c:strCache>
                <c:ptCount val="3"/>
                <c:pt idx="0">
                  <c:v>Yes (8-10)</c:v>
                </c:pt>
                <c:pt idx="1">
                  <c:v>No (0-4)</c:v>
                </c:pt>
                <c:pt idx="2">
                  <c:v>Average (5-7)</c:v>
                </c:pt>
              </c:strCache>
            </c:strRef>
          </c:cat>
          <c:val>
            <c:numRef>
              <c:f>Sheet1!$C$37:$C$39</c:f>
              <c:numCache>
                <c:formatCode>General</c:formatCode>
                <c:ptCount val="3"/>
                <c:pt idx="0">
                  <c:v>29</c:v>
                </c:pt>
                <c:pt idx="1">
                  <c:v>4</c:v>
                </c:pt>
                <c:pt idx="2">
                  <c:v>14</c:v>
                </c:pt>
              </c:numCache>
            </c:numRef>
          </c:val>
          <c:extLst>
            <c:ext xmlns:c16="http://schemas.microsoft.com/office/drawing/2014/chart" uri="{C3380CC4-5D6E-409C-BE32-E72D297353CC}">
              <c16:uniqueId val="{00000006-0FC5-45F1-AAF8-03D999C2AE97}"/>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Sheet1!$C$55</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1D2-47E7-A7C9-5A4D5273327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1D2-47E7-A7C9-5A4D5273327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1D2-47E7-A7C9-5A4D527332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Sheet1!$A$56:$B$58</c:f>
              <c:strCache>
                <c:ptCount val="3"/>
                <c:pt idx="0">
                  <c:v>Yes (8-10)</c:v>
                </c:pt>
                <c:pt idx="1">
                  <c:v>No (0-4)</c:v>
                </c:pt>
                <c:pt idx="2">
                  <c:v>Average (5-7)</c:v>
                </c:pt>
              </c:strCache>
            </c:strRef>
          </c:cat>
          <c:val>
            <c:numRef>
              <c:f>Sheet1!$C$56:$C$58</c:f>
              <c:numCache>
                <c:formatCode>General</c:formatCode>
                <c:ptCount val="3"/>
                <c:pt idx="0">
                  <c:v>26</c:v>
                </c:pt>
                <c:pt idx="1">
                  <c:v>3</c:v>
                </c:pt>
                <c:pt idx="2">
                  <c:v>18</c:v>
                </c:pt>
              </c:numCache>
            </c:numRef>
          </c:val>
          <c:extLst>
            <c:ext xmlns:c16="http://schemas.microsoft.com/office/drawing/2014/chart" uri="{C3380CC4-5D6E-409C-BE32-E72D297353CC}">
              <c16:uniqueId val="{00000006-A1D2-47E7-A7C9-5A4D5273327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Sheet1!$C$68</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BE5-4EFE-A67B-568477FDE07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BE5-4EFE-A67B-568477FDE07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BE5-4EFE-A67B-568477FDE07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Sheet1!$B$69:$B$71</c:f>
              <c:strCache>
                <c:ptCount val="3"/>
                <c:pt idx="0">
                  <c:v>Yes (8-10)</c:v>
                </c:pt>
                <c:pt idx="1">
                  <c:v>No (0-4)</c:v>
                </c:pt>
                <c:pt idx="2">
                  <c:v>Average (5-7)</c:v>
                </c:pt>
              </c:strCache>
            </c:strRef>
          </c:cat>
          <c:val>
            <c:numRef>
              <c:f>Sheet1!$C$69:$C$71</c:f>
              <c:numCache>
                <c:formatCode>General</c:formatCode>
                <c:ptCount val="3"/>
                <c:pt idx="0">
                  <c:v>26</c:v>
                </c:pt>
                <c:pt idx="1">
                  <c:v>6</c:v>
                </c:pt>
                <c:pt idx="2">
                  <c:v>15</c:v>
                </c:pt>
              </c:numCache>
            </c:numRef>
          </c:val>
          <c:extLst>
            <c:ext xmlns:c16="http://schemas.microsoft.com/office/drawing/2014/chart" uri="{C3380CC4-5D6E-409C-BE32-E72D297353CC}">
              <c16:uniqueId val="{00000006-9BE5-4EFE-A67B-568477FDE075}"/>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Sheet1!$C$83</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8C6-416A-9CD7-C8E1A4932BB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8C6-416A-9CD7-C8E1A4932BB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8C6-416A-9CD7-C8E1A4932B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Sheet1!$A$84:$B$86</c:f>
              <c:strCache>
                <c:ptCount val="3"/>
                <c:pt idx="0">
                  <c:v>Yes (8-10)</c:v>
                </c:pt>
                <c:pt idx="1">
                  <c:v>No (0-4)</c:v>
                </c:pt>
                <c:pt idx="2">
                  <c:v>Average (5-7)</c:v>
                </c:pt>
              </c:strCache>
            </c:strRef>
          </c:cat>
          <c:val>
            <c:numRef>
              <c:f>Sheet1!$C$84:$C$86</c:f>
              <c:numCache>
                <c:formatCode>General</c:formatCode>
                <c:ptCount val="3"/>
                <c:pt idx="0">
                  <c:v>30</c:v>
                </c:pt>
                <c:pt idx="1">
                  <c:v>5</c:v>
                </c:pt>
                <c:pt idx="2">
                  <c:v>12</c:v>
                </c:pt>
              </c:numCache>
            </c:numRef>
          </c:val>
          <c:extLst>
            <c:ext xmlns:c16="http://schemas.microsoft.com/office/drawing/2014/chart" uri="{C3380CC4-5D6E-409C-BE32-E72D297353CC}">
              <c16:uniqueId val="{00000006-88C6-416A-9CD7-C8E1A4932BB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Sheet1!$C$96</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252-4DFB-B5C1-F20E3771BAC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252-4DFB-B5C1-F20E3771BAC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252-4DFB-B5C1-F20E3771BAC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Sheet1!$B$97:$B$99</c:f>
              <c:strCache>
                <c:ptCount val="3"/>
                <c:pt idx="0">
                  <c:v>Yes (8-10)</c:v>
                </c:pt>
                <c:pt idx="1">
                  <c:v>No (0-4)</c:v>
                </c:pt>
                <c:pt idx="2">
                  <c:v>Average (5-7)</c:v>
                </c:pt>
              </c:strCache>
            </c:strRef>
          </c:cat>
          <c:val>
            <c:numRef>
              <c:f>Sheet1!$C$97:$C$99</c:f>
              <c:numCache>
                <c:formatCode>General</c:formatCode>
                <c:ptCount val="3"/>
                <c:pt idx="0">
                  <c:v>20</c:v>
                </c:pt>
                <c:pt idx="1">
                  <c:v>9</c:v>
                </c:pt>
                <c:pt idx="2">
                  <c:v>18</c:v>
                </c:pt>
              </c:numCache>
            </c:numRef>
          </c:val>
          <c:extLst>
            <c:ext xmlns:c16="http://schemas.microsoft.com/office/drawing/2014/chart" uri="{C3380CC4-5D6E-409C-BE32-E72D297353CC}">
              <c16:uniqueId val="{00000006-1252-4DFB-B5C1-F20E3771BAC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Sheet1!$C$111</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1CF-4E36-A7CC-CFD13B2CEF8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1CF-4E36-A7CC-CFD13B2CEF8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1CF-4E36-A7CC-CFD13B2CEF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Sheet1!$B$112:$B$114</c:f>
              <c:strCache>
                <c:ptCount val="3"/>
                <c:pt idx="0">
                  <c:v>Yes (8-10)</c:v>
                </c:pt>
                <c:pt idx="1">
                  <c:v>No (0-4)</c:v>
                </c:pt>
                <c:pt idx="2">
                  <c:v>Average (5-7)</c:v>
                </c:pt>
              </c:strCache>
            </c:strRef>
          </c:cat>
          <c:val>
            <c:numRef>
              <c:f>Sheet1!$C$112:$C$114</c:f>
              <c:numCache>
                <c:formatCode>General</c:formatCode>
                <c:ptCount val="3"/>
                <c:pt idx="0">
                  <c:v>22</c:v>
                </c:pt>
                <c:pt idx="1">
                  <c:v>9</c:v>
                </c:pt>
                <c:pt idx="2">
                  <c:v>16</c:v>
                </c:pt>
              </c:numCache>
            </c:numRef>
          </c:val>
          <c:extLst>
            <c:ext xmlns:c16="http://schemas.microsoft.com/office/drawing/2014/chart" uri="{C3380CC4-5D6E-409C-BE32-E72D297353CC}">
              <c16:uniqueId val="{00000006-C1CF-4E36-A7CC-CFD13B2CEF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Sheet1!$C$127</c:f>
              <c:strCache>
                <c:ptCount val="1"/>
                <c:pt idx="0">
                  <c:v>Responses </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12B-4269-B721-001A5AFE61F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12B-4269-B721-001A5AFE61F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12B-4269-B721-001A5AFE61F3}"/>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12B-4269-B721-001A5AFE61F3}"/>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12B-4269-B721-001A5AFE61F3}"/>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112B-4269-B721-001A5AFE61F3}"/>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Sheet1!$B$128:$B$130</c:f>
              <c:strCache>
                <c:ptCount val="3"/>
                <c:pt idx="0">
                  <c:v>Yes (8-10)</c:v>
                </c:pt>
                <c:pt idx="1">
                  <c:v>No (0-4)</c:v>
                </c:pt>
                <c:pt idx="2">
                  <c:v>Average (5-7)</c:v>
                </c:pt>
              </c:strCache>
            </c:strRef>
          </c:cat>
          <c:val>
            <c:numRef>
              <c:f>Sheet1!$C$128:$C$130</c:f>
              <c:numCache>
                <c:formatCode>General</c:formatCode>
                <c:ptCount val="3"/>
                <c:pt idx="0">
                  <c:v>22</c:v>
                </c:pt>
                <c:pt idx="1">
                  <c:v>5</c:v>
                </c:pt>
                <c:pt idx="2">
                  <c:v>20</c:v>
                </c:pt>
              </c:numCache>
            </c:numRef>
          </c:val>
          <c:extLst>
            <c:ext xmlns:c16="http://schemas.microsoft.com/office/drawing/2014/chart" uri="{C3380CC4-5D6E-409C-BE32-E72D297353CC}">
              <c16:uniqueId val="{00000006-112B-4269-B721-001A5AFE61F3}"/>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Sheet1!$C$143</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12-463B-B3FC-6E37461045B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12-463B-B3FC-6E37461045B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D12-463B-B3FC-6E37461045B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Sheet1!$A$144:$B$146</c:f>
              <c:strCache>
                <c:ptCount val="3"/>
                <c:pt idx="0">
                  <c:v>Yes (8-10)</c:v>
                </c:pt>
                <c:pt idx="1">
                  <c:v>No (0-4)</c:v>
                </c:pt>
                <c:pt idx="2">
                  <c:v>Average (5-7)</c:v>
                </c:pt>
              </c:strCache>
            </c:strRef>
          </c:cat>
          <c:val>
            <c:numRef>
              <c:f>Sheet1!$C$144:$C$146</c:f>
              <c:numCache>
                <c:formatCode>General</c:formatCode>
                <c:ptCount val="3"/>
                <c:pt idx="0">
                  <c:v>30</c:v>
                </c:pt>
                <c:pt idx="1">
                  <c:v>7</c:v>
                </c:pt>
                <c:pt idx="2">
                  <c:v>10</c:v>
                </c:pt>
              </c:numCache>
            </c:numRef>
          </c:val>
          <c:extLst>
            <c:ext xmlns:c16="http://schemas.microsoft.com/office/drawing/2014/chart" uri="{C3380CC4-5D6E-409C-BE32-E72D297353CC}">
              <c16:uniqueId val="{00000006-CD12-463B-B3FC-6E37461045B1}"/>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Sheet1!$C$158</c:f>
              <c:strCache>
                <c:ptCount val="1"/>
                <c:pt idx="0">
                  <c:v>Responses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7518-4A58-BD4E-837FD9F5FAEF}"/>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7518-4A58-BD4E-837FD9F5FAEF}"/>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7518-4A58-BD4E-837FD9F5FA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Sheet1!$B$159:$B$161</c:f>
              <c:strCache>
                <c:ptCount val="3"/>
                <c:pt idx="0">
                  <c:v>Yes (8-10)</c:v>
                </c:pt>
                <c:pt idx="1">
                  <c:v>No (0-4)</c:v>
                </c:pt>
                <c:pt idx="2">
                  <c:v>Average (5-7)</c:v>
                </c:pt>
              </c:strCache>
            </c:strRef>
          </c:cat>
          <c:val>
            <c:numRef>
              <c:f>Sheet1!$C$159:$C$161</c:f>
              <c:numCache>
                <c:formatCode>General</c:formatCode>
                <c:ptCount val="3"/>
                <c:pt idx="0">
                  <c:v>25</c:v>
                </c:pt>
                <c:pt idx="1">
                  <c:v>9</c:v>
                </c:pt>
                <c:pt idx="2">
                  <c:v>13</c:v>
                </c:pt>
              </c:numCache>
            </c:numRef>
          </c:val>
          <c:extLst>
            <c:ext xmlns:c16="http://schemas.microsoft.com/office/drawing/2014/chart" uri="{C3380CC4-5D6E-409C-BE32-E72D297353CC}">
              <c16:uniqueId val="{00000006-7518-4A58-BD4E-837FD9F5FAEF}"/>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Sheet1!$C$177</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BE2-4635-BDF4-7D20F905F7D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BE2-4635-BDF4-7D20F905F7D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BE2-4635-BDF4-7D20F905F7D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Sheet1!$B$178:$B$180</c:f>
              <c:strCache>
                <c:ptCount val="3"/>
                <c:pt idx="0">
                  <c:v>Yes (8-10)</c:v>
                </c:pt>
                <c:pt idx="1">
                  <c:v>No (0-4)</c:v>
                </c:pt>
                <c:pt idx="2">
                  <c:v>Average (5-7)</c:v>
                </c:pt>
              </c:strCache>
            </c:strRef>
          </c:cat>
          <c:val>
            <c:numRef>
              <c:f>Sheet1!$C$178:$C$180</c:f>
              <c:numCache>
                <c:formatCode>General</c:formatCode>
                <c:ptCount val="3"/>
                <c:pt idx="0">
                  <c:v>22</c:v>
                </c:pt>
                <c:pt idx="1">
                  <c:v>4</c:v>
                </c:pt>
                <c:pt idx="2">
                  <c:v>21</c:v>
                </c:pt>
              </c:numCache>
            </c:numRef>
          </c:val>
          <c:extLst>
            <c:ext xmlns:c16="http://schemas.microsoft.com/office/drawing/2014/chart" uri="{C3380CC4-5D6E-409C-BE32-E72D297353CC}">
              <c16:uniqueId val="{00000006-9BE2-4635-BDF4-7D20F905F7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Sheet1!$C$189</c:f>
              <c:strCache>
                <c:ptCount val="1"/>
                <c:pt idx="0">
                  <c:v>Responses </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2A3-4BD2-9757-32106BF9EB7E}"/>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2A3-4BD2-9757-32106BF9EB7E}"/>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2A3-4BD2-9757-32106BF9EB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Sheet1!$B$190:$B$192</c:f>
              <c:strCache>
                <c:ptCount val="3"/>
                <c:pt idx="0">
                  <c:v>Yes (8-10)</c:v>
                </c:pt>
                <c:pt idx="1">
                  <c:v>No (0-4)</c:v>
                </c:pt>
                <c:pt idx="2">
                  <c:v>Average (5-7)</c:v>
                </c:pt>
              </c:strCache>
            </c:strRef>
          </c:cat>
          <c:val>
            <c:numRef>
              <c:f>Sheet1!$C$190:$C$192</c:f>
              <c:numCache>
                <c:formatCode>General</c:formatCode>
                <c:ptCount val="3"/>
                <c:pt idx="0">
                  <c:v>30</c:v>
                </c:pt>
                <c:pt idx="1">
                  <c:v>2</c:v>
                </c:pt>
                <c:pt idx="2">
                  <c:v>15</c:v>
                </c:pt>
              </c:numCache>
            </c:numRef>
          </c:val>
          <c:extLst>
            <c:ext xmlns:c16="http://schemas.microsoft.com/office/drawing/2014/chart" uri="{C3380CC4-5D6E-409C-BE32-E72D297353CC}">
              <c16:uniqueId val="{00000006-82A3-4BD2-9757-32106BF9EB7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Sheet1!$C$206</c:f>
              <c:strCache>
                <c:ptCount val="1"/>
                <c:pt idx="0">
                  <c:v>Responses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0F9-4AF8-8AC0-D5DAD0F0182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0F9-4AF8-8AC0-D5DAD0F0182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0F9-4AF8-8AC0-D5DAD0F0182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Sheet1!$B$207:$B$209</c:f>
              <c:strCache>
                <c:ptCount val="3"/>
                <c:pt idx="0">
                  <c:v>Yes (8-10)</c:v>
                </c:pt>
                <c:pt idx="1">
                  <c:v>No (0-4)</c:v>
                </c:pt>
                <c:pt idx="2">
                  <c:v>Average (5-7)</c:v>
                </c:pt>
              </c:strCache>
            </c:strRef>
          </c:cat>
          <c:val>
            <c:numRef>
              <c:f>Sheet1!$C$207:$C$209</c:f>
              <c:numCache>
                <c:formatCode>General</c:formatCode>
                <c:ptCount val="3"/>
                <c:pt idx="0">
                  <c:v>36</c:v>
                </c:pt>
                <c:pt idx="1">
                  <c:v>3</c:v>
                </c:pt>
                <c:pt idx="2">
                  <c:v>8</c:v>
                </c:pt>
              </c:numCache>
            </c:numRef>
          </c:val>
          <c:extLst>
            <c:ext xmlns:c16="http://schemas.microsoft.com/office/drawing/2014/chart" uri="{C3380CC4-5D6E-409C-BE32-E72D297353CC}">
              <c16:uniqueId val="{00000006-60F9-4AF8-8AC0-D5DAD0F0182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Sheet1!$C$221</c:f>
              <c:strCache>
                <c:ptCount val="1"/>
                <c:pt idx="0">
                  <c:v>Responses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065-4EB9-8EE3-56E6187B150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065-4EB9-8EE3-56E6187B150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065-4EB9-8EE3-56E6187B15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Sheet1!$B$222:$B$224</c:f>
              <c:strCache>
                <c:ptCount val="3"/>
                <c:pt idx="0">
                  <c:v>Yes (8-10)</c:v>
                </c:pt>
                <c:pt idx="1">
                  <c:v>No (0-4)</c:v>
                </c:pt>
                <c:pt idx="2">
                  <c:v>Average (5-7)</c:v>
                </c:pt>
              </c:strCache>
            </c:strRef>
          </c:cat>
          <c:val>
            <c:numRef>
              <c:f>Sheet1!$C$222:$C$224</c:f>
              <c:numCache>
                <c:formatCode>General</c:formatCode>
                <c:ptCount val="3"/>
                <c:pt idx="0">
                  <c:v>27</c:v>
                </c:pt>
                <c:pt idx="1">
                  <c:v>5</c:v>
                </c:pt>
                <c:pt idx="2">
                  <c:v>15</c:v>
                </c:pt>
              </c:numCache>
            </c:numRef>
          </c:val>
          <c:extLst>
            <c:ext xmlns:c16="http://schemas.microsoft.com/office/drawing/2014/chart" uri="{C3380CC4-5D6E-409C-BE32-E72D297353CC}">
              <c16:uniqueId val="{00000006-A065-4EB9-8EE3-56E6187B15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Sheet1!$C$244</c:f>
              <c:strCache>
                <c:ptCount val="1"/>
                <c:pt idx="0">
                  <c:v>Responses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B36-406B-87EB-8E51BFFC8303}"/>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B36-406B-87EB-8E51BFFC8303}"/>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B36-406B-87EB-8E51BFFC830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Sheet1!$B$245:$B$247</c:f>
              <c:strCache>
                <c:ptCount val="3"/>
                <c:pt idx="0">
                  <c:v>Yes (8-10)</c:v>
                </c:pt>
                <c:pt idx="1">
                  <c:v>No (0-4)</c:v>
                </c:pt>
                <c:pt idx="2">
                  <c:v>Average (5-7)</c:v>
                </c:pt>
              </c:strCache>
            </c:strRef>
          </c:cat>
          <c:val>
            <c:numRef>
              <c:f>Sheet1!$C$245:$C$247</c:f>
              <c:numCache>
                <c:formatCode>General</c:formatCode>
                <c:ptCount val="3"/>
                <c:pt idx="0">
                  <c:v>31</c:v>
                </c:pt>
                <c:pt idx="1">
                  <c:v>6</c:v>
                </c:pt>
                <c:pt idx="2">
                  <c:v>10</c:v>
                </c:pt>
              </c:numCache>
            </c:numRef>
          </c:val>
          <c:extLst>
            <c:ext xmlns:c16="http://schemas.microsoft.com/office/drawing/2014/chart" uri="{C3380CC4-5D6E-409C-BE32-E72D297353CC}">
              <c16:uniqueId val="{00000006-AB36-406B-87EB-8E51BFFC8303}"/>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Sheet1!$C$260</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A54-45A8-B125-D207D309520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A54-45A8-B125-D207D309520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A54-45A8-B125-D207D309520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Sheet1!$B$261:$B$263</c:f>
              <c:strCache>
                <c:ptCount val="3"/>
                <c:pt idx="0">
                  <c:v>Yes (8-10)</c:v>
                </c:pt>
                <c:pt idx="1">
                  <c:v>No (0-4)</c:v>
                </c:pt>
                <c:pt idx="2">
                  <c:v>Average (5-7)</c:v>
                </c:pt>
              </c:strCache>
            </c:strRef>
          </c:cat>
          <c:val>
            <c:numRef>
              <c:f>Sheet1!$C$261:$C$263</c:f>
              <c:numCache>
                <c:formatCode>General</c:formatCode>
                <c:ptCount val="3"/>
                <c:pt idx="0">
                  <c:v>26</c:v>
                </c:pt>
                <c:pt idx="1">
                  <c:v>4</c:v>
                </c:pt>
                <c:pt idx="2">
                  <c:v>17</c:v>
                </c:pt>
              </c:numCache>
            </c:numRef>
          </c:val>
          <c:extLst>
            <c:ext xmlns:c16="http://schemas.microsoft.com/office/drawing/2014/chart" uri="{C3380CC4-5D6E-409C-BE32-E72D297353CC}">
              <c16:uniqueId val="{00000006-5A54-45A8-B125-D207D309520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Sheet1!$C$275</c:f>
              <c:strCache>
                <c:ptCount val="1"/>
                <c:pt idx="0">
                  <c:v>Responses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52E-41AF-B6BF-D6F739B1335A}"/>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52E-41AF-B6BF-D6F739B1335A}"/>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52E-41AF-B6BF-D6F739B133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Sheet1!$B$276:$B$278</c:f>
              <c:strCache>
                <c:ptCount val="3"/>
                <c:pt idx="0">
                  <c:v>Yes (8-10)</c:v>
                </c:pt>
                <c:pt idx="1">
                  <c:v>No (0-4)</c:v>
                </c:pt>
                <c:pt idx="2">
                  <c:v>Average (5-7)</c:v>
                </c:pt>
              </c:strCache>
            </c:strRef>
          </c:cat>
          <c:val>
            <c:numRef>
              <c:f>Sheet1!$C$276:$C$278</c:f>
              <c:numCache>
                <c:formatCode>General</c:formatCode>
                <c:ptCount val="3"/>
                <c:pt idx="0">
                  <c:v>24</c:v>
                </c:pt>
                <c:pt idx="1">
                  <c:v>3</c:v>
                </c:pt>
                <c:pt idx="2">
                  <c:v>20</c:v>
                </c:pt>
              </c:numCache>
            </c:numRef>
          </c:val>
          <c:extLst>
            <c:ext xmlns:c16="http://schemas.microsoft.com/office/drawing/2014/chart" uri="{C3380CC4-5D6E-409C-BE32-E72D297353CC}">
              <c16:uniqueId val="{00000006-752E-41AF-B6BF-D6F739B133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Sheet1!$C$297</c:f>
              <c:strCache>
                <c:ptCount val="1"/>
                <c:pt idx="0">
                  <c:v>Responses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854-4D7A-9F8A-C7AE15A28DE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854-4D7A-9F8A-C7AE15A28DE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C854-4D7A-9F8A-C7AE15A28DE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Sheet1!$B$298:$B$300</c:f>
              <c:strCache>
                <c:ptCount val="3"/>
                <c:pt idx="0">
                  <c:v>Yes (8-10)</c:v>
                </c:pt>
                <c:pt idx="1">
                  <c:v>No (0-4)</c:v>
                </c:pt>
                <c:pt idx="2">
                  <c:v>Average (5-7)</c:v>
                </c:pt>
              </c:strCache>
            </c:strRef>
          </c:cat>
          <c:val>
            <c:numRef>
              <c:f>Sheet1!$C$298:$C$300</c:f>
              <c:numCache>
                <c:formatCode>General</c:formatCode>
                <c:ptCount val="3"/>
                <c:pt idx="0">
                  <c:v>23</c:v>
                </c:pt>
                <c:pt idx="1">
                  <c:v>5</c:v>
                </c:pt>
                <c:pt idx="2">
                  <c:v>19</c:v>
                </c:pt>
              </c:numCache>
            </c:numRef>
          </c:val>
          <c:extLst>
            <c:ext xmlns:c16="http://schemas.microsoft.com/office/drawing/2014/chart" uri="{C3380CC4-5D6E-409C-BE32-E72D297353CC}">
              <c16:uniqueId val="{00000006-C854-4D7A-9F8A-C7AE15A28DE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Sheet1!$C$313</c:f>
              <c:strCache>
                <c:ptCount val="1"/>
                <c:pt idx="0">
                  <c:v>Responses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9475-4947-8697-BF37F1577529}"/>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9475-4947-8697-BF37F1577529}"/>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9475-4947-8697-BF37F15775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Sheet1!$B$314:$B$316</c:f>
              <c:strCache>
                <c:ptCount val="3"/>
                <c:pt idx="0">
                  <c:v>Yes (8-10)</c:v>
                </c:pt>
                <c:pt idx="1">
                  <c:v>No (0-4)</c:v>
                </c:pt>
                <c:pt idx="2">
                  <c:v>Average (5-7)</c:v>
                </c:pt>
              </c:strCache>
            </c:strRef>
          </c:cat>
          <c:val>
            <c:numRef>
              <c:f>Sheet1!$C$314:$C$316</c:f>
              <c:numCache>
                <c:formatCode>General</c:formatCode>
                <c:ptCount val="3"/>
                <c:pt idx="0">
                  <c:v>24</c:v>
                </c:pt>
                <c:pt idx="1">
                  <c:v>5</c:v>
                </c:pt>
                <c:pt idx="2">
                  <c:v>18</c:v>
                </c:pt>
              </c:numCache>
            </c:numRef>
          </c:val>
          <c:extLst>
            <c:ext xmlns:c16="http://schemas.microsoft.com/office/drawing/2014/chart" uri="{C3380CC4-5D6E-409C-BE32-E72D297353CC}">
              <c16:uniqueId val="{00000006-9475-4947-8697-BF37F157752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Sheet1!$C$328</c:f>
              <c:strCache>
                <c:ptCount val="1"/>
                <c:pt idx="0">
                  <c:v>Responses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17F1-45D0-B0B8-83C5BD4E5007}"/>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17F1-45D0-B0B8-83C5BD4E5007}"/>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17F1-45D0-B0B8-83C5BD4E50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Sheet1!$B$329:$B$331</c:f>
              <c:strCache>
                <c:ptCount val="3"/>
                <c:pt idx="0">
                  <c:v>Yes (8-10)</c:v>
                </c:pt>
                <c:pt idx="1">
                  <c:v>No (0-4)</c:v>
                </c:pt>
                <c:pt idx="2">
                  <c:v>Average (5-7)</c:v>
                </c:pt>
              </c:strCache>
            </c:strRef>
          </c:cat>
          <c:val>
            <c:numRef>
              <c:f>Sheet1!$C$329:$C$331</c:f>
              <c:numCache>
                <c:formatCode>General</c:formatCode>
                <c:ptCount val="3"/>
                <c:pt idx="0">
                  <c:v>30</c:v>
                </c:pt>
                <c:pt idx="1">
                  <c:v>4</c:v>
                </c:pt>
                <c:pt idx="2">
                  <c:v>13</c:v>
                </c:pt>
              </c:numCache>
            </c:numRef>
          </c:val>
          <c:extLst>
            <c:ext xmlns:c16="http://schemas.microsoft.com/office/drawing/2014/chart" uri="{C3380CC4-5D6E-409C-BE32-E72D297353CC}">
              <c16:uniqueId val="{00000006-17F1-45D0-B0B8-83C5BD4E5007}"/>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Sheet1!$C$344</c:f>
              <c:strCache>
                <c:ptCount val="1"/>
                <c:pt idx="0">
                  <c:v>Responses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AEA-4071-A4DA-26DD1A43056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AEA-4071-A4DA-26DD1A43056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AEA-4071-A4DA-26DD1A43056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Sheet1!$B$345:$B$347</c:f>
              <c:strCache>
                <c:ptCount val="3"/>
                <c:pt idx="0">
                  <c:v>Yes (8-10)</c:v>
                </c:pt>
                <c:pt idx="1">
                  <c:v>No (0-4)</c:v>
                </c:pt>
                <c:pt idx="2">
                  <c:v>Average (5-7)</c:v>
                </c:pt>
              </c:strCache>
            </c:strRef>
          </c:cat>
          <c:val>
            <c:numRef>
              <c:f>Sheet1!$C$345:$C$347</c:f>
              <c:numCache>
                <c:formatCode>General</c:formatCode>
                <c:ptCount val="3"/>
                <c:pt idx="0">
                  <c:v>25</c:v>
                </c:pt>
                <c:pt idx="1">
                  <c:v>3</c:v>
                </c:pt>
                <c:pt idx="2">
                  <c:v>19</c:v>
                </c:pt>
              </c:numCache>
            </c:numRef>
          </c:val>
          <c:extLst>
            <c:ext xmlns:c16="http://schemas.microsoft.com/office/drawing/2014/chart" uri="{C3380CC4-5D6E-409C-BE32-E72D297353CC}">
              <c16:uniqueId val="{00000006-DAEA-4071-A4DA-26DD1A430562}"/>
            </c:ext>
          </c:extLst>
        </c:ser>
        <c:dLbls>
          <c:dLblPos val="inEnd"/>
          <c:showLegendKey val="0"/>
          <c:showVal val="0"/>
          <c:showCatName val="1"/>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CE980-CDB8-438F-AA58-D8DFFC75B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64</Pages>
  <Words>16013</Words>
  <Characters>104034</Characters>
  <Application>Microsoft Office Word</Application>
  <DocSecurity>0</DocSecurity>
  <Lines>866</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dc:creator>
  <cp:keywords/>
  <dc:description/>
  <cp:lastModifiedBy>Disha Jain</cp:lastModifiedBy>
  <cp:revision>17</cp:revision>
  <dcterms:created xsi:type="dcterms:W3CDTF">2024-06-16T21:19:00Z</dcterms:created>
  <dcterms:modified xsi:type="dcterms:W3CDTF">2024-06-16T21:33:00Z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0e1b130151584360941ecfedfbab821b80bf9445e4d323f1a004379ad0bedcf2</vt:lpwstr>
  </property>
</Properties>
</file>