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81193" w14:textId="77777777" w:rsidR="007B536D" w:rsidRDefault="007B536D" w:rsidP="007B536D">
      <w:pPr>
        <w:spacing w:line="360" w:lineRule="auto"/>
        <w:ind w:firstLine="709"/>
        <w:jc w:val="center"/>
        <w:rPr>
          <w:rFonts w:ascii="Arial" w:hAnsi="Arial" w:cs="Arial"/>
          <w:b/>
          <w:bCs/>
          <w:lang w:val="en-GB"/>
        </w:rPr>
      </w:pPr>
    </w:p>
    <w:p w14:paraId="2FDD9DCA" w14:textId="1AE85C96" w:rsidR="007B536D" w:rsidRDefault="007B536D" w:rsidP="007B536D">
      <w:pPr>
        <w:spacing w:line="360" w:lineRule="auto"/>
        <w:ind w:firstLine="709"/>
        <w:jc w:val="both"/>
        <w:rPr>
          <w:rFonts w:ascii="Arial" w:hAnsi="Arial" w:cs="Arial"/>
          <w:lang w:val="en-GB"/>
        </w:rPr>
      </w:pPr>
      <w:r>
        <w:rPr>
          <w:rFonts w:ascii="Arial" w:hAnsi="Arial" w:cs="Arial"/>
          <w:lang w:val="en-GB"/>
        </w:rPr>
        <w:t>Name: Ludmilla Marques Freitas</w:t>
      </w:r>
    </w:p>
    <w:p w14:paraId="01DDF26F" w14:textId="226AF5CE" w:rsidR="007B536D" w:rsidRDefault="007B536D" w:rsidP="007B536D">
      <w:pPr>
        <w:spacing w:line="360" w:lineRule="auto"/>
        <w:ind w:firstLine="709"/>
        <w:jc w:val="both"/>
        <w:rPr>
          <w:rFonts w:ascii="Arial" w:hAnsi="Arial" w:cs="Arial"/>
          <w:lang w:val="en-GB"/>
        </w:rPr>
      </w:pPr>
      <w:r>
        <w:rPr>
          <w:rFonts w:ascii="Arial" w:hAnsi="Arial" w:cs="Arial"/>
          <w:lang w:val="en-GB"/>
        </w:rPr>
        <w:t>Student ID: 2428369</w:t>
      </w:r>
    </w:p>
    <w:p w14:paraId="3A7F89B5" w14:textId="0177C620" w:rsidR="007B536D" w:rsidRDefault="007B536D" w:rsidP="007B536D">
      <w:pPr>
        <w:spacing w:line="360" w:lineRule="auto"/>
        <w:ind w:firstLine="709"/>
        <w:jc w:val="both"/>
        <w:rPr>
          <w:rFonts w:ascii="Arial" w:hAnsi="Arial" w:cs="Arial"/>
          <w:lang w:val="en-GB"/>
        </w:rPr>
      </w:pPr>
      <w:r>
        <w:rPr>
          <w:rFonts w:ascii="Arial" w:hAnsi="Arial" w:cs="Arial"/>
          <w:lang w:val="en-GB"/>
        </w:rPr>
        <w:t>Module: Enterprise and Entrepreneurship</w:t>
      </w:r>
    </w:p>
    <w:p w14:paraId="58BD61C3" w14:textId="298F19C4" w:rsidR="007B536D" w:rsidRDefault="007B536D" w:rsidP="007B536D">
      <w:pPr>
        <w:spacing w:line="360" w:lineRule="auto"/>
        <w:ind w:firstLine="709"/>
        <w:jc w:val="both"/>
        <w:rPr>
          <w:rFonts w:ascii="Arial" w:hAnsi="Arial" w:cs="Arial"/>
          <w:lang w:val="en-GB"/>
        </w:rPr>
      </w:pPr>
      <w:r>
        <w:rPr>
          <w:rFonts w:ascii="Arial" w:hAnsi="Arial" w:cs="Arial"/>
          <w:lang w:val="en-GB"/>
        </w:rPr>
        <w:t>Module Code: LCLM4006</w:t>
      </w:r>
    </w:p>
    <w:p w14:paraId="2A579CEE" w14:textId="1B57DBFC" w:rsidR="007B536D" w:rsidRDefault="007B536D" w:rsidP="007B536D">
      <w:pPr>
        <w:spacing w:line="360" w:lineRule="auto"/>
        <w:ind w:firstLine="709"/>
        <w:jc w:val="both"/>
        <w:rPr>
          <w:rFonts w:ascii="Arial" w:hAnsi="Arial" w:cs="Arial"/>
          <w:lang w:val="en-GB"/>
        </w:rPr>
      </w:pPr>
      <w:r>
        <w:rPr>
          <w:rFonts w:ascii="Arial" w:hAnsi="Arial" w:cs="Arial"/>
          <w:lang w:val="en-GB"/>
        </w:rPr>
        <w:t xml:space="preserve">Lecturer: </w:t>
      </w:r>
      <w:proofErr w:type="spellStart"/>
      <w:r>
        <w:rPr>
          <w:rFonts w:ascii="Arial" w:hAnsi="Arial" w:cs="Arial"/>
          <w:lang w:val="en-GB"/>
        </w:rPr>
        <w:t>Balendran</w:t>
      </w:r>
      <w:proofErr w:type="spellEnd"/>
      <w:r>
        <w:rPr>
          <w:rFonts w:ascii="Arial" w:hAnsi="Arial" w:cs="Arial"/>
          <w:lang w:val="en-GB"/>
        </w:rPr>
        <w:t xml:space="preserve"> </w:t>
      </w:r>
      <w:r w:rsidR="002E685C">
        <w:rPr>
          <w:rFonts w:ascii="Arial" w:hAnsi="Arial" w:cs="Arial"/>
          <w:lang w:val="en-GB"/>
        </w:rPr>
        <w:t>Kandasamy</w:t>
      </w:r>
    </w:p>
    <w:p w14:paraId="37DB9622" w14:textId="64E62C0A" w:rsidR="002E685C" w:rsidRDefault="002E685C" w:rsidP="007B536D">
      <w:pPr>
        <w:spacing w:line="360" w:lineRule="auto"/>
        <w:ind w:firstLine="709"/>
        <w:jc w:val="both"/>
        <w:rPr>
          <w:rFonts w:ascii="Arial" w:hAnsi="Arial" w:cs="Arial"/>
          <w:lang w:val="en-GB"/>
        </w:rPr>
      </w:pPr>
      <w:r>
        <w:rPr>
          <w:rFonts w:ascii="Arial" w:hAnsi="Arial" w:cs="Arial"/>
          <w:lang w:val="en-GB"/>
        </w:rPr>
        <w:t>Assignment Title: Individual Written Business Plan</w:t>
      </w:r>
    </w:p>
    <w:p w14:paraId="0D7D6096" w14:textId="77777777" w:rsidR="002E685C" w:rsidRDefault="002E685C" w:rsidP="007B536D">
      <w:pPr>
        <w:spacing w:line="360" w:lineRule="auto"/>
        <w:ind w:firstLine="709"/>
        <w:jc w:val="both"/>
        <w:rPr>
          <w:rFonts w:ascii="Arial" w:hAnsi="Arial" w:cs="Arial"/>
          <w:lang w:val="en-GB"/>
        </w:rPr>
      </w:pPr>
    </w:p>
    <w:p w14:paraId="78EBDE42" w14:textId="77777777" w:rsidR="002E685C" w:rsidRDefault="002E685C" w:rsidP="007B536D">
      <w:pPr>
        <w:spacing w:line="360" w:lineRule="auto"/>
        <w:ind w:firstLine="709"/>
        <w:jc w:val="both"/>
        <w:rPr>
          <w:rFonts w:ascii="Arial" w:hAnsi="Arial" w:cs="Arial"/>
          <w:lang w:val="en-GB"/>
        </w:rPr>
      </w:pPr>
    </w:p>
    <w:p w14:paraId="1008C4CE" w14:textId="77777777" w:rsidR="002E685C" w:rsidRDefault="002E685C" w:rsidP="007B536D">
      <w:pPr>
        <w:spacing w:line="360" w:lineRule="auto"/>
        <w:ind w:firstLine="709"/>
        <w:jc w:val="both"/>
        <w:rPr>
          <w:rFonts w:ascii="Arial" w:hAnsi="Arial" w:cs="Arial"/>
          <w:lang w:val="en-GB"/>
        </w:rPr>
      </w:pPr>
    </w:p>
    <w:p w14:paraId="3C45E736" w14:textId="77777777" w:rsidR="002E685C" w:rsidRDefault="002E685C" w:rsidP="007B536D">
      <w:pPr>
        <w:spacing w:line="360" w:lineRule="auto"/>
        <w:ind w:firstLine="709"/>
        <w:jc w:val="both"/>
        <w:rPr>
          <w:rFonts w:ascii="Arial" w:hAnsi="Arial" w:cs="Arial"/>
          <w:lang w:val="en-GB"/>
        </w:rPr>
      </w:pPr>
    </w:p>
    <w:p w14:paraId="53243ABD" w14:textId="77777777" w:rsidR="002E685C" w:rsidRDefault="002E685C" w:rsidP="007B536D">
      <w:pPr>
        <w:spacing w:line="360" w:lineRule="auto"/>
        <w:ind w:firstLine="709"/>
        <w:jc w:val="both"/>
        <w:rPr>
          <w:rFonts w:ascii="Arial" w:hAnsi="Arial" w:cs="Arial"/>
          <w:lang w:val="en-GB"/>
        </w:rPr>
      </w:pPr>
    </w:p>
    <w:p w14:paraId="624521A5" w14:textId="77777777" w:rsidR="002E685C" w:rsidRDefault="002E685C" w:rsidP="007B536D">
      <w:pPr>
        <w:spacing w:line="360" w:lineRule="auto"/>
        <w:ind w:firstLine="709"/>
        <w:jc w:val="both"/>
        <w:rPr>
          <w:rFonts w:ascii="Arial" w:hAnsi="Arial" w:cs="Arial"/>
          <w:lang w:val="en-GB"/>
        </w:rPr>
      </w:pPr>
    </w:p>
    <w:p w14:paraId="5D976B32" w14:textId="77777777" w:rsidR="002E685C" w:rsidRDefault="002E685C" w:rsidP="007B536D">
      <w:pPr>
        <w:spacing w:line="360" w:lineRule="auto"/>
        <w:ind w:firstLine="709"/>
        <w:jc w:val="both"/>
        <w:rPr>
          <w:rFonts w:ascii="Arial" w:hAnsi="Arial" w:cs="Arial"/>
          <w:lang w:val="en-GB"/>
        </w:rPr>
      </w:pPr>
    </w:p>
    <w:p w14:paraId="13CCF73C" w14:textId="77777777" w:rsidR="002E685C" w:rsidRDefault="002E685C" w:rsidP="007B536D">
      <w:pPr>
        <w:spacing w:line="360" w:lineRule="auto"/>
        <w:ind w:firstLine="709"/>
        <w:jc w:val="both"/>
        <w:rPr>
          <w:rFonts w:ascii="Arial" w:hAnsi="Arial" w:cs="Arial"/>
          <w:lang w:val="en-GB"/>
        </w:rPr>
      </w:pPr>
    </w:p>
    <w:p w14:paraId="50E97237" w14:textId="77777777" w:rsidR="002E685C" w:rsidRDefault="002E685C" w:rsidP="007B536D">
      <w:pPr>
        <w:spacing w:line="360" w:lineRule="auto"/>
        <w:ind w:firstLine="709"/>
        <w:jc w:val="both"/>
        <w:rPr>
          <w:rFonts w:ascii="Arial" w:hAnsi="Arial" w:cs="Arial"/>
          <w:lang w:val="en-GB"/>
        </w:rPr>
      </w:pPr>
    </w:p>
    <w:p w14:paraId="011BCDD2" w14:textId="77777777" w:rsidR="002E685C" w:rsidRDefault="002E685C" w:rsidP="007B536D">
      <w:pPr>
        <w:spacing w:line="360" w:lineRule="auto"/>
        <w:ind w:firstLine="709"/>
        <w:jc w:val="both"/>
        <w:rPr>
          <w:rFonts w:ascii="Arial" w:hAnsi="Arial" w:cs="Arial"/>
          <w:lang w:val="en-GB"/>
        </w:rPr>
      </w:pPr>
    </w:p>
    <w:p w14:paraId="5EF039F4" w14:textId="77777777" w:rsidR="002E685C" w:rsidRDefault="002E685C" w:rsidP="007B536D">
      <w:pPr>
        <w:spacing w:line="360" w:lineRule="auto"/>
        <w:ind w:firstLine="709"/>
        <w:jc w:val="both"/>
        <w:rPr>
          <w:rFonts w:ascii="Arial" w:hAnsi="Arial" w:cs="Arial"/>
          <w:lang w:val="en-GB"/>
        </w:rPr>
      </w:pPr>
    </w:p>
    <w:p w14:paraId="4216BE7D" w14:textId="77777777" w:rsidR="002E685C" w:rsidRDefault="002E685C" w:rsidP="007B536D">
      <w:pPr>
        <w:spacing w:line="360" w:lineRule="auto"/>
        <w:ind w:firstLine="709"/>
        <w:jc w:val="both"/>
        <w:rPr>
          <w:rFonts w:ascii="Arial" w:hAnsi="Arial" w:cs="Arial"/>
          <w:lang w:val="en-GB"/>
        </w:rPr>
      </w:pPr>
    </w:p>
    <w:p w14:paraId="15E5B6E4" w14:textId="77777777" w:rsidR="002E685C" w:rsidRDefault="002E685C" w:rsidP="007B536D">
      <w:pPr>
        <w:spacing w:line="360" w:lineRule="auto"/>
        <w:ind w:firstLine="709"/>
        <w:jc w:val="both"/>
        <w:rPr>
          <w:rFonts w:ascii="Arial" w:hAnsi="Arial" w:cs="Arial"/>
          <w:lang w:val="en-GB"/>
        </w:rPr>
      </w:pPr>
    </w:p>
    <w:p w14:paraId="03908538" w14:textId="77777777" w:rsidR="002E685C" w:rsidRDefault="002E685C" w:rsidP="007B536D">
      <w:pPr>
        <w:spacing w:line="360" w:lineRule="auto"/>
        <w:ind w:firstLine="709"/>
        <w:jc w:val="both"/>
        <w:rPr>
          <w:rFonts w:ascii="Arial" w:hAnsi="Arial" w:cs="Arial"/>
          <w:lang w:val="en-GB"/>
        </w:rPr>
      </w:pPr>
    </w:p>
    <w:p w14:paraId="4B1766E9" w14:textId="77777777" w:rsidR="002E685C" w:rsidRDefault="002E685C" w:rsidP="007B536D">
      <w:pPr>
        <w:spacing w:line="360" w:lineRule="auto"/>
        <w:ind w:firstLine="709"/>
        <w:jc w:val="both"/>
        <w:rPr>
          <w:rFonts w:ascii="Arial" w:hAnsi="Arial" w:cs="Arial"/>
          <w:lang w:val="en-GB"/>
        </w:rPr>
      </w:pPr>
    </w:p>
    <w:p w14:paraId="6A7D96DA" w14:textId="77777777" w:rsidR="002E685C" w:rsidRDefault="002E685C" w:rsidP="007B536D">
      <w:pPr>
        <w:spacing w:line="360" w:lineRule="auto"/>
        <w:ind w:firstLine="709"/>
        <w:jc w:val="both"/>
        <w:rPr>
          <w:rFonts w:ascii="Arial" w:hAnsi="Arial" w:cs="Arial"/>
          <w:lang w:val="en-GB"/>
        </w:rPr>
      </w:pPr>
    </w:p>
    <w:p w14:paraId="6CCA3816" w14:textId="77777777" w:rsidR="002E685C" w:rsidRDefault="002E685C" w:rsidP="007B536D">
      <w:pPr>
        <w:spacing w:line="360" w:lineRule="auto"/>
        <w:ind w:firstLine="709"/>
        <w:jc w:val="both"/>
        <w:rPr>
          <w:rFonts w:ascii="Arial" w:hAnsi="Arial" w:cs="Arial"/>
          <w:lang w:val="en-GB"/>
        </w:rPr>
      </w:pPr>
    </w:p>
    <w:p w14:paraId="583251AC" w14:textId="2A8DE57C" w:rsidR="002E685C" w:rsidRDefault="002E685C" w:rsidP="002E685C">
      <w:pPr>
        <w:spacing w:line="360" w:lineRule="auto"/>
        <w:ind w:firstLine="709"/>
        <w:jc w:val="center"/>
        <w:rPr>
          <w:rFonts w:ascii="Arial" w:hAnsi="Arial" w:cs="Arial"/>
          <w:b/>
          <w:bCs/>
          <w:lang w:val="en-GB"/>
        </w:rPr>
      </w:pPr>
      <w:r>
        <w:rPr>
          <w:rFonts w:ascii="Arial" w:hAnsi="Arial" w:cs="Arial"/>
          <w:b/>
          <w:bCs/>
          <w:lang w:val="en-GB"/>
        </w:rPr>
        <w:lastRenderedPageBreak/>
        <w:t>Content</w:t>
      </w:r>
    </w:p>
    <w:p w14:paraId="1398E6A4" w14:textId="77777777" w:rsidR="002E685C" w:rsidRDefault="002E685C" w:rsidP="002E685C">
      <w:pPr>
        <w:spacing w:line="360" w:lineRule="auto"/>
        <w:ind w:firstLine="709"/>
        <w:jc w:val="center"/>
        <w:rPr>
          <w:rFonts w:ascii="Arial" w:hAnsi="Arial" w:cs="Arial"/>
          <w:b/>
          <w:bCs/>
          <w:lang w:val="en-GB"/>
        </w:rPr>
      </w:pPr>
    </w:p>
    <w:p w14:paraId="23BB77EB" w14:textId="5690678D" w:rsidR="002E685C" w:rsidRDefault="002E685C" w:rsidP="002E685C">
      <w:pPr>
        <w:spacing w:line="360" w:lineRule="auto"/>
        <w:ind w:firstLine="709"/>
        <w:jc w:val="both"/>
        <w:rPr>
          <w:rFonts w:ascii="Arial" w:hAnsi="Arial" w:cs="Arial"/>
          <w:lang w:val="en-GB"/>
        </w:rPr>
      </w:pPr>
      <w:r>
        <w:rPr>
          <w:rFonts w:ascii="Arial" w:hAnsi="Arial" w:cs="Arial"/>
          <w:lang w:val="en-GB"/>
        </w:rPr>
        <w:t>Introduction                                                                                                      1</w:t>
      </w:r>
    </w:p>
    <w:p w14:paraId="0A70EE4E" w14:textId="6F79B572" w:rsidR="002E685C" w:rsidRDefault="002E685C" w:rsidP="002E685C">
      <w:pPr>
        <w:spacing w:line="360" w:lineRule="auto"/>
        <w:ind w:firstLine="709"/>
        <w:jc w:val="both"/>
        <w:rPr>
          <w:rFonts w:ascii="Arial" w:hAnsi="Arial" w:cs="Arial"/>
          <w:lang w:val="en-GB"/>
        </w:rPr>
      </w:pPr>
      <w:r>
        <w:rPr>
          <w:rFonts w:ascii="Arial" w:hAnsi="Arial" w:cs="Arial"/>
          <w:lang w:val="en-GB"/>
        </w:rPr>
        <w:t>Overview of the Business Idea                                                                     2</w:t>
      </w:r>
    </w:p>
    <w:p w14:paraId="567D52DF" w14:textId="11B96AE1" w:rsidR="002E685C" w:rsidRDefault="002E685C" w:rsidP="002E685C">
      <w:pPr>
        <w:spacing w:line="360" w:lineRule="auto"/>
        <w:ind w:firstLine="709"/>
        <w:jc w:val="both"/>
        <w:rPr>
          <w:rFonts w:ascii="Arial" w:hAnsi="Arial" w:cs="Arial"/>
          <w:lang w:val="en-GB"/>
        </w:rPr>
      </w:pPr>
      <w:r>
        <w:rPr>
          <w:rFonts w:ascii="Arial" w:hAnsi="Arial" w:cs="Arial"/>
          <w:lang w:val="en-GB"/>
        </w:rPr>
        <w:t>PESTEL Analysis                                                                                      3,4</w:t>
      </w:r>
    </w:p>
    <w:p w14:paraId="5EED94A6" w14:textId="779B2AB6" w:rsidR="002E685C" w:rsidRDefault="002E685C" w:rsidP="002E685C">
      <w:pPr>
        <w:spacing w:line="360" w:lineRule="auto"/>
        <w:ind w:firstLine="709"/>
        <w:jc w:val="both"/>
        <w:rPr>
          <w:rFonts w:ascii="Arial" w:hAnsi="Arial" w:cs="Arial"/>
          <w:lang w:val="en-GB"/>
        </w:rPr>
      </w:pPr>
      <w:r>
        <w:rPr>
          <w:rFonts w:ascii="Arial" w:hAnsi="Arial" w:cs="Arial"/>
          <w:lang w:val="en-GB"/>
        </w:rPr>
        <w:t>Marketing Strategies                                                                              5,6,7</w:t>
      </w:r>
    </w:p>
    <w:p w14:paraId="2CD958CF" w14:textId="42E18273" w:rsidR="002E685C" w:rsidRDefault="002E685C" w:rsidP="002E685C">
      <w:pPr>
        <w:spacing w:line="360" w:lineRule="auto"/>
        <w:ind w:firstLine="709"/>
        <w:jc w:val="both"/>
        <w:rPr>
          <w:rFonts w:ascii="Arial" w:hAnsi="Arial" w:cs="Arial"/>
          <w:lang w:val="en-GB"/>
        </w:rPr>
      </w:pPr>
      <w:proofErr w:type="spellStart"/>
      <w:r>
        <w:rPr>
          <w:rFonts w:ascii="Arial" w:hAnsi="Arial" w:cs="Arial"/>
          <w:lang w:val="en-GB"/>
        </w:rPr>
        <w:t>Fundind</w:t>
      </w:r>
      <w:proofErr w:type="spellEnd"/>
      <w:r>
        <w:rPr>
          <w:rFonts w:ascii="Arial" w:hAnsi="Arial" w:cs="Arial"/>
          <w:lang w:val="en-GB"/>
        </w:rPr>
        <w:t xml:space="preserve"> Requirements and Start-Up Costs                                             8,9</w:t>
      </w:r>
    </w:p>
    <w:p w14:paraId="68C382E1" w14:textId="21A3E142" w:rsidR="002E685C" w:rsidRDefault="002E685C" w:rsidP="002E685C">
      <w:pPr>
        <w:spacing w:line="360" w:lineRule="auto"/>
        <w:ind w:firstLine="709"/>
        <w:jc w:val="both"/>
        <w:rPr>
          <w:rFonts w:ascii="Arial" w:hAnsi="Arial" w:cs="Arial"/>
          <w:lang w:val="en-GB"/>
        </w:rPr>
      </w:pPr>
      <w:r>
        <w:rPr>
          <w:rFonts w:ascii="Arial" w:hAnsi="Arial" w:cs="Arial"/>
          <w:lang w:val="en-GB"/>
        </w:rPr>
        <w:t>Conclusion                                                                                                10</w:t>
      </w:r>
    </w:p>
    <w:p w14:paraId="4D6F3D94" w14:textId="4530A01C" w:rsidR="002E685C" w:rsidRDefault="002E685C" w:rsidP="002E685C">
      <w:pPr>
        <w:spacing w:line="360" w:lineRule="auto"/>
        <w:ind w:firstLine="709"/>
        <w:jc w:val="both"/>
        <w:rPr>
          <w:rFonts w:ascii="Arial" w:hAnsi="Arial" w:cs="Arial"/>
          <w:lang w:val="en-GB"/>
        </w:rPr>
      </w:pPr>
      <w:r>
        <w:rPr>
          <w:rFonts w:ascii="Arial" w:hAnsi="Arial" w:cs="Arial"/>
          <w:lang w:val="en-GB"/>
        </w:rPr>
        <w:t>References                                                                                                  11</w:t>
      </w:r>
    </w:p>
    <w:p w14:paraId="3DC11CE2" w14:textId="77777777" w:rsidR="002E685C" w:rsidRDefault="002E685C" w:rsidP="002E685C">
      <w:pPr>
        <w:spacing w:line="360" w:lineRule="auto"/>
        <w:ind w:firstLine="709"/>
        <w:jc w:val="both"/>
        <w:rPr>
          <w:rFonts w:ascii="Arial" w:hAnsi="Arial" w:cs="Arial"/>
          <w:lang w:val="en-GB"/>
        </w:rPr>
      </w:pPr>
    </w:p>
    <w:p w14:paraId="45D7A40E" w14:textId="77777777" w:rsidR="002E685C" w:rsidRPr="002E685C" w:rsidRDefault="002E685C" w:rsidP="002E685C">
      <w:pPr>
        <w:spacing w:line="360" w:lineRule="auto"/>
        <w:ind w:firstLine="709"/>
        <w:jc w:val="both"/>
        <w:rPr>
          <w:rFonts w:ascii="Arial" w:hAnsi="Arial" w:cs="Arial"/>
          <w:lang w:val="en-GB"/>
        </w:rPr>
      </w:pPr>
    </w:p>
    <w:p w14:paraId="33B6363A" w14:textId="77777777" w:rsidR="007B536D" w:rsidRDefault="007B536D" w:rsidP="007B536D">
      <w:pPr>
        <w:spacing w:line="360" w:lineRule="auto"/>
        <w:ind w:firstLine="709"/>
        <w:jc w:val="center"/>
        <w:rPr>
          <w:rFonts w:ascii="Arial" w:hAnsi="Arial" w:cs="Arial"/>
          <w:b/>
          <w:bCs/>
          <w:lang w:val="en-GB"/>
        </w:rPr>
      </w:pPr>
    </w:p>
    <w:p w14:paraId="0D5950BC" w14:textId="77777777" w:rsidR="007B536D" w:rsidRDefault="007B536D" w:rsidP="007B536D">
      <w:pPr>
        <w:spacing w:line="360" w:lineRule="auto"/>
        <w:ind w:firstLine="709"/>
        <w:jc w:val="center"/>
        <w:rPr>
          <w:rFonts w:ascii="Arial" w:hAnsi="Arial" w:cs="Arial"/>
          <w:b/>
          <w:bCs/>
          <w:lang w:val="en-GB"/>
        </w:rPr>
      </w:pPr>
    </w:p>
    <w:p w14:paraId="270DBC6E" w14:textId="77777777" w:rsidR="007B536D" w:rsidRDefault="007B536D" w:rsidP="007B536D">
      <w:pPr>
        <w:spacing w:line="360" w:lineRule="auto"/>
        <w:ind w:firstLine="709"/>
        <w:jc w:val="center"/>
        <w:rPr>
          <w:rFonts w:ascii="Arial" w:hAnsi="Arial" w:cs="Arial"/>
          <w:b/>
          <w:bCs/>
          <w:lang w:val="en-GB"/>
        </w:rPr>
      </w:pPr>
    </w:p>
    <w:p w14:paraId="5C997A19" w14:textId="77777777" w:rsidR="007B536D" w:rsidRDefault="007B536D" w:rsidP="007B536D">
      <w:pPr>
        <w:spacing w:line="360" w:lineRule="auto"/>
        <w:ind w:firstLine="709"/>
        <w:jc w:val="center"/>
        <w:rPr>
          <w:rFonts w:ascii="Arial" w:hAnsi="Arial" w:cs="Arial"/>
          <w:b/>
          <w:bCs/>
          <w:lang w:val="en-GB"/>
        </w:rPr>
      </w:pPr>
    </w:p>
    <w:p w14:paraId="72261CB6" w14:textId="77777777" w:rsidR="007B536D" w:rsidRDefault="007B536D" w:rsidP="007B536D">
      <w:pPr>
        <w:spacing w:line="360" w:lineRule="auto"/>
        <w:ind w:firstLine="709"/>
        <w:jc w:val="center"/>
        <w:rPr>
          <w:rFonts w:ascii="Arial" w:hAnsi="Arial" w:cs="Arial"/>
          <w:b/>
          <w:bCs/>
          <w:lang w:val="en-GB"/>
        </w:rPr>
      </w:pPr>
    </w:p>
    <w:p w14:paraId="189152BB" w14:textId="77777777" w:rsidR="007B536D" w:rsidRDefault="007B536D" w:rsidP="007B536D">
      <w:pPr>
        <w:spacing w:line="360" w:lineRule="auto"/>
        <w:ind w:firstLine="709"/>
        <w:jc w:val="center"/>
        <w:rPr>
          <w:rFonts w:ascii="Arial" w:hAnsi="Arial" w:cs="Arial"/>
          <w:b/>
          <w:bCs/>
          <w:lang w:val="en-GB"/>
        </w:rPr>
      </w:pPr>
    </w:p>
    <w:p w14:paraId="46BBFC69" w14:textId="77777777" w:rsidR="007B536D" w:rsidRDefault="007B536D" w:rsidP="007B536D">
      <w:pPr>
        <w:spacing w:line="360" w:lineRule="auto"/>
        <w:ind w:firstLine="709"/>
        <w:jc w:val="center"/>
        <w:rPr>
          <w:rFonts w:ascii="Arial" w:hAnsi="Arial" w:cs="Arial"/>
          <w:b/>
          <w:bCs/>
          <w:lang w:val="en-GB"/>
        </w:rPr>
      </w:pPr>
    </w:p>
    <w:p w14:paraId="096031D6" w14:textId="77777777" w:rsidR="007B536D" w:rsidRDefault="007B536D" w:rsidP="007B536D">
      <w:pPr>
        <w:spacing w:line="360" w:lineRule="auto"/>
        <w:ind w:firstLine="709"/>
        <w:jc w:val="center"/>
        <w:rPr>
          <w:rFonts w:ascii="Arial" w:hAnsi="Arial" w:cs="Arial"/>
          <w:b/>
          <w:bCs/>
          <w:lang w:val="en-GB"/>
        </w:rPr>
      </w:pPr>
    </w:p>
    <w:p w14:paraId="0D5EB622" w14:textId="77777777" w:rsidR="007B536D" w:rsidRDefault="007B536D" w:rsidP="007B536D">
      <w:pPr>
        <w:spacing w:line="360" w:lineRule="auto"/>
        <w:ind w:firstLine="709"/>
        <w:jc w:val="center"/>
        <w:rPr>
          <w:rFonts w:ascii="Arial" w:hAnsi="Arial" w:cs="Arial"/>
          <w:b/>
          <w:bCs/>
          <w:lang w:val="en-GB"/>
        </w:rPr>
      </w:pPr>
    </w:p>
    <w:p w14:paraId="4C8E4405" w14:textId="77777777" w:rsidR="007B536D" w:rsidRDefault="007B536D" w:rsidP="007B536D">
      <w:pPr>
        <w:spacing w:line="360" w:lineRule="auto"/>
        <w:ind w:firstLine="709"/>
        <w:jc w:val="center"/>
        <w:rPr>
          <w:rFonts w:ascii="Arial" w:hAnsi="Arial" w:cs="Arial"/>
          <w:b/>
          <w:bCs/>
          <w:lang w:val="en-GB"/>
        </w:rPr>
      </w:pPr>
    </w:p>
    <w:p w14:paraId="5599C1D9" w14:textId="77777777" w:rsidR="007B536D" w:rsidRDefault="007B536D" w:rsidP="007B536D">
      <w:pPr>
        <w:spacing w:line="360" w:lineRule="auto"/>
        <w:ind w:firstLine="709"/>
        <w:jc w:val="center"/>
        <w:rPr>
          <w:rFonts w:ascii="Arial" w:hAnsi="Arial" w:cs="Arial"/>
          <w:b/>
          <w:bCs/>
          <w:lang w:val="en-GB"/>
        </w:rPr>
      </w:pPr>
    </w:p>
    <w:p w14:paraId="6DD6F225" w14:textId="77777777" w:rsidR="007B536D" w:rsidRDefault="007B536D" w:rsidP="007B536D">
      <w:pPr>
        <w:spacing w:line="360" w:lineRule="auto"/>
        <w:ind w:firstLine="709"/>
        <w:jc w:val="center"/>
        <w:rPr>
          <w:rFonts w:ascii="Arial" w:hAnsi="Arial" w:cs="Arial"/>
          <w:b/>
          <w:bCs/>
          <w:lang w:val="en-GB"/>
        </w:rPr>
      </w:pPr>
    </w:p>
    <w:p w14:paraId="60A7B89E" w14:textId="77777777" w:rsidR="002E685C" w:rsidRDefault="002E685C" w:rsidP="007B536D">
      <w:pPr>
        <w:spacing w:line="360" w:lineRule="auto"/>
        <w:ind w:firstLine="709"/>
        <w:jc w:val="center"/>
        <w:rPr>
          <w:rFonts w:ascii="Arial" w:hAnsi="Arial" w:cs="Arial"/>
          <w:b/>
          <w:bCs/>
          <w:lang w:val="en-GB"/>
        </w:rPr>
      </w:pPr>
    </w:p>
    <w:p w14:paraId="4BC30AA1" w14:textId="6BD4E024" w:rsidR="007B536D" w:rsidRPr="007B536D" w:rsidRDefault="007B536D" w:rsidP="007B536D">
      <w:pPr>
        <w:spacing w:line="360" w:lineRule="auto"/>
        <w:ind w:firstLine="709"/>
        <w:jc w:val="center"/>
        <w:rPr>
          <w:rFonts w:ascii="Arial" w:hAnsi="Arial" w:cs="Arial"/>
          <w:b/>
          <w:bCs/>
          <w:lang w:val="en-GB"/>
        </w:rPr>
      </w:pPr>
      <w:r w:rsidRPr="007B536D">
        <w:rPr>
          <w:rFonts w:ascii="Arial" w:hAnsi="Arial" w:cs="Arial"/>
          <w:b/>
          <w:bCs/>
          <w:lang w:val="en-GB"/>
        </w:rPr>
        <w:lastRenderedPageBreak/>
        <w:t>Introduction</w:t>
      </w:r>
    </w:p>
    <w:p w14:paraId="3D288A42" w14:textId="77777777" w:rsidR="007B536D" w:rsidRDefault="007B536D" w:rsidP="007B536D">
      <w:pPr>
        <w:spacing w:line="360" w:lineRule="auto"/>
        <w:ind w:firstLine="709"/>
        <w:jc w:val="both"/>
        <w:rPr>
          <w:rFonts w:ascii="Arial" w:hAnsi="Arial" w:cs="Arial"/>
          <w:lang w:val="en-GB"/>
        </w:rPr>
      </w:pPr>
    </w:p>
    <w:p w14:paraId="6379E796" w14:textId="453C80DD"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 xml:space="preserve">This plan introduces Studio Milla Freitas, a lash and brow studio that I intend to open in London, UK. The goal of this business plan is to show why this studio has potential, how it will operate, and what resources it will need </w:t>
      </w:r>
      <w:proofErr w:type="gramStart"/>
      <w:r w:rsidRPr="007B536D">
        <w:rPr>
          <w:rFonts w:ascii="Arial" w:hAnsi="Arial" w:cs="Arial"/>
          <w:lang w:val="en-GB"/>
        </w:rPr>
        <w:t>in order to</w:t>
      </w:r>
      <w:proofErr w:type="gramEnd"/>
      <w:r w:rsidRPr="007B536D">
        <w:rPr>
          <w:rFonts w:ascii="Arial" w:hAnsi="Arial" w:cs="Arial"/>
          <w:lang w:val="en-GB"/>
        </w:rPr>
        <w:t xml:space="preserve"> start. By explaining the business idea, the external environment, the marketing approach and the funding requirements, I aim to demonstrate that this studio can grow into a sustainable and profitable small business in the beauty industry.</w:t>
      </w:r>
    </w:p>
    <w:p w14:paraId="56B6433A" w14:textId="02C14A27" w:rsidR="007B536D" w:rsidRDefault="007B536D" w:rsidP="007B536D">
      <w:pPr>
        <w:spacing w:line="360" w:lineRule="auto"/>
        <w:ind w:firstLine="709"/>
        <w:jc w:val="both"/>
        <w:rPr>
          <w:rFonts w:ascii="Arial" w:hAnsi="Arial" w:cs="Arial"/>
        </w:rPr>
      </w:pPr>
    </w:p>
    <w:p w14:paraId="792BD9E4" w14:textId="77777777" w:rsidR="007B536D" w:rsidRDefault="007B536D" w:rsidP="007B536D">
      <w:pPr>
        <w:spacing w:line="360" w:lineRule="auto"/>
        <w:ind w:firstLine="709"/>
        <w:jc w:val="both"/>
        <w:rPr>
          <w:rFonts w:ascii="Arial" w:hAnsi="Arial" w:cs="Arial"/>
        </w:rPr>
      </w:pPr>
    </w:p>
    <w:p w14:paraId="63AE163D" w14:textId="77777777" w:rsidR="007B536D" w:rsidRDefault="007B536D" w:rsidP="007B536D">
      <w:pPr>
        <w:spacing w:line="360" w:lineRule="auto"/>
        <w:ind w:firstLine="709"/>
        <w:jc w:val="both"/>
        <w:rPr>
          <w:rFonts w:ascii="Arial" w:hAnsi="Arial" w:cs="Arial"/>
        </w:rPr>
      </w:pPr>
    </w:p>
    <w:p w14:paraId="6E264A11" w14:textId="77777777" w:rsidR="007B536D" w:rsidRDefault="007B536D" w:rsidP="007B536D">
      <w:pPr>
        <w:spacing w:line="360" w:lineRule="auto"/>
        <w:ind w:firstLine="709"/>
        <w:jc w:val="both"/>
        <w:rPr>
          <w:rFonts w:ascii="Arial" w:hAnsi="Arial" w:cs="Arial"/>
        </w:rPr>
      </w:pPr>
    </w:p>
    <w:p w14:paraId="35F62881" w14:textId="77777777" w:rsidR="007B536D" w:rsidRDefault="007B536D" w:rsidP="007B536D">
      <w:pPr>
        <w:spacing w:line="360" w:lineRule="auto"/>
        <w:ind w:firstLine="709"/>
        <w:jc w:val="both"/>
        <w:rPr>
          <w:rFonts w:ascii="Arial" w:hAnsi="Arial" w:cs="Arial"/>
        </w:rPr>
      </w:pPr>
    </w:p>
    <w:p w14:paraId="2E8288AD" w14:textId="77777777" w:rsidR="007B536D" w:rsidRDefault="007B536D" w:rsidP="007B536D">
      <w:pPr>
        <w:spacing w:line="360" w:lineRule="auto"/>
        <w:ind w:firstLine="709"/>
        <w:jc w:val="both"/>
        <w:rPr>
          <w:rFonts w:ascii="Arial" w:hAnsi="Arial" w:cs="Arial"/>
        </w:rPr>
      </w:pPr>
    </w:p>
    <w:p w14:paraId="129A5DBA" w14:textId="77777777" w:rsidR="007B536D" w:rsidRDefault="007B536D" w:rsidP="007B536D">
      <w:pPr>
        <w:spacing w:line="360" w:lineRule="auto"/>
        <w:ind w:firstLine="709"/>
        <w:jc w:val="both"/>
        <w:rPr>
          <w:rFonts w:ascii="Arial" w:hAnsi="Arial" w:cs="Arial"/>
        </w:rPr>
      </w:pPr>
    </w:p>
    <w:p w14:paraId="7588125D" w14:textId="77777777" w:rsidR="007B536D" w:rsidRDefault="007B536D" w:rsidP="007B536D">
      <w:pPr>
        <w:spacing w:line="360" w:lineRule="auto"/>
        <w:ind w:firstLine="709"/>
        <w:jc w:val="both"/>
        <w:rPr>
          <w:rFonts w:ascii="Arial" w:hAnsi="Arial" w:cs="Arial"/>
        </w:rPr>
      </w:pPr>
    </w:p>
    <w:p w14:paraId="1ABBBCF2" w14:textId="77777777" w:rsidR="007B536D" w:rsidRDefault="007B536D" w:rsidP="007B536D">
      <w:pPr>
        <w:spacing w:line="360" w:lineRule="auto"/>
        <w:ind w:firstLine="709"/>
        <w:jc w:val="both"/>
        <w:rPr>
          <w:rFonts w:ascii="Arial" w:hAnsi="Arial" w:cs="Arial"/>
        </w:rPr>
      </w:pPr>
    </w:p>
    <w:p w14:paraId="1ACDDE62" w14:textId="77777777" w:rsidR="007B536D" w:rsidRDefault="007B536D" w:rsidP="007B536D">
      <w:pPr>
        <w:spacing w:line="360" w:lineRule="auto"/>
        <w:ind w:firstLine="709"/>
        <w:jc w:val="both"/>
        <w:rPr>
          <w:rFonts w:ascii="Arial" w:hAnsi="Arial" w:cs="Arial"/>
        </w:rPr>
      </w:pPr>
    </w:p>
    <w:p w14:paraId="2F357654" w14:textId="77777777" w:rsidR="007B536D" w:rsidRDefault="007B536D" w:rsidP="007B536D">
      <w:pPr>
        <w:spacing w:line="360" w:lineRule="auto"/>
        <w:ind w:firstLine="709"/>
        <w:jc w:val="both"/>
        <w:rPr>
          <w:rFonts w:ascii="Arial" w:hAnsi="Arial" w:cs="Arial"/>
        </w:rPr>
      </w:pPr>
    </w:p>
    <w:p w14:paraId="49191862" w14:textId="77777777" w:rsidR="007B536D" w:rsidRDefault="007B536D" w:rsidP="007B536D">
      <w:pPr>
        <w:spacing w:line="360" w:lineRule="auto"/>
        <w:ind w:firstLine="709"/>
        <w:jc w:val="both"/>
        <w:rPr>
          <w:rFonts w:ascii="Arial" w:hAnsi="Arial" w:cs="Arial"/>
        </w:rPr>
      </w:pPr>
    </w:p>
    <w:p w14:paraId="5D5943CD" w14:textId="77777777" w:rsidR="007B536D" w:rsidRDefault="007B536D" w:rsidP="007B536D">
      <w:pPr>
        <w:spacing w:line="360" w:lineRule="auto"/>
        <w:ind w:firstLine="709"/>
        <w:jc w:val="both"/>
        <w:rPr>
          <w:rFonts w:ascii="Arial" w:hAnsi="Arial" w:cs="Arial"/>
        </w:rPr>
      </w:pPr>
    </w:p>
    <w:p w14:paraId="205C1148" w14:textId="77777777" w:rsidR="007B536D" w:rsidRDefault="007B536D" w:rsidP="007B536D">
      <w:pPr>
        <w:spacing w:line="360" w:lineRule="auto"/>
        <w:ind w:firstLine="709"/>
        <w:jc w:val="both"/>
        <w:rPr>
          <w:rFonts w:ascii="Arial" w:hAnsi="Arial" w:cs="Arial"/>
        </w:rPr>
      </w:pPr>
    </w:p>
    <w:p w14:paraId="7EC43E03" w14:textId="77777777" w:rsidR="007B536D" w:rsidRDefault="007B536D" w:rsidP="007B536D">
      <w:pPr>
        <w:spacing w:line="360" w:lineRule="auto"/>
        <w:ind w:firstLine="709"/>
        <w:jc w:val="both"/>
        <w:rPr>
          <w:rFonts w:ascii="Arial" w:hAnsi="Arial" w:cs="Arial"/>
        </w:rPr>
      </w:pPr>
    </w:p>
    <w:p w14:paraId="09B43A43" w14:textId="77777777" w:rsidR="002E685C" w:rsidRDefault="002E685C" w:rsidP="002E685C">
      <w:pPr>
        <w:spacing w:line="360" w:lineRule="auto"/>
        <w:rPr>
          <w:rFonts w:ascii="Arial" w:hAnsi="Arial" w:cs="Arial"/>
        </w:rPr>
      </w:pPr>
    </w:p>
    <w:p w14:paraId="6276729F" w14:textId="77777777" w:rsidR="002E685C" w:rsidRDefault="002E685C" w:rsidP="002E685C">
      <w:pPr>
        <w:spacing w:line="360" w:lineRule="auto"/>
        <w:jc w:val="center"/>
        <w:rPr>
          <w:rFonts w:ascii="Arial" w:hAnsi="Arial" w:cs="Arial"/>
          <w:b/>
          <w:bCs/>
          <w:lang w:val="en-GB"/>
        </w:rPr>
      </w:pPr>
    </w:p>
    <w:p w14:paraId="3D16C986" w14:textId="77777777" w:rsidR="002E685C" w:rsidRDefault="002E685C" w:rsidP="002E685C">
      <w:pPr>
        <w:spacing w:line="360" w:lineRule="auto"/>
        <w:jc w:val="center"/>
        <w:rPr>
          <w:rFonts w:ascii="Arial" w:hAnsi="Arial" w:cs="Arial"/>
          <w:b/>
          <w:bCs/>
          <w:lang w:val="en-GB"/>
        </w:rPr>
      </w:pPr>
    </w:p>
    <w:p w14:paraId="293DEAD4" w14:textId="75183784" w:rsidR="007B536D" w:rsidRPr="007B536D" w:rsidRDefault="007B536D" w:rsidP="002E685C">
      <w:pPr>
        <w:spacing w:line="360" w:lineRule="auto"/>
        <w:jc w:val="center"/>
        <w:rPr>
          <w:rFonts w:ascii="Arial" w:hAnsi="Arial" w:cs="Arial"/>
          <w:b/>
          <w:bCs/>
          <w:lang w:val="en-GB"/>
        </w:rPr>
      </w:pPr>
      <w:r w:rsidRPr="007B536D">
        <w:rPr>
          <w:rFonts w:ascii="Arial" w:hAnsi="Arial" w:cs="Arial"/>
          <w:b/>
          <w:bCs/>
          <w:lang w:val="en-GB"/>
        </w:rPr>
        <w:lastRenderedPageBreak/>
        <w:t>Overview of the Business Idea</w:t>
      </w:r>
    </w:p>
    <w:p w14:paraId="476689ED" w14:textId="77777777" w:rsidR="007B536D" w:rsidRPr="007B536D" w:rsidRDefault="007B536D" w:rsidP="007B536D">
      <w:pPr>
        <w:spacing w:line="360" w:lineRule="auto"/>
        <w:ind w:firstLine="709"/>
        <w:jc w:val="both"/>
        <w:rPr>
          <w:rFonts w:ascii="Arial" w:hAnsi="Arial" w:cs="Arial"/>
          <w:lang w:val="en-GB"/>
        </w:rPr>
      </w:pPr>
    </w:p>
    <w:p w14:paraId="43C62ACE"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Studio Milla Freitas will be a small beauty studio focused on eyelash and eyebrow treatments, including classic lash extensions, hybrid and volume sets, brow shaping, tinting and lamination. These services have become very popular, especially in large cities like London, where people look for treatments that save them time and improve their appearance without needing daily effort.</w:t>
      </w:r>
    </w:p>
    <w:p w14:paraId="2464F548" w14:textId="77777777" w:rsidR="007B536D" w:rsidRPr="007B536D" w:rsidRDefault="007B536D" w:rsidP="007B536D">
      <w:pPr>
        <w:spacing w:line="360" w:lineRule="auto"/>
        <w:ind w:firstLine="709"/>
        <w:jc w:val="both"/>
        <w:rPr>
          <w:rFonts w:ascii="Arial" w:hAnsi="Arial" w:cs="Arial"/>
          <w:lang w:val="en-GB"/>
        </w:rPr>
      </w:pPr>
    </w:p>
    <w:p w14:paraId="502299D5"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The business will operate as a sole tradership, which is one of the simplest and most affordable legal structures in the UK. This means the owner, Milla Freitas, will be responsible for running the studio, delivering services, managing bookings, keeping financial records and promoting the business. This structure suits the business at its early stages because it keeps costs low and allows full flexibility.</w:t>
      </w:r>
    </w:p>
    <w:p w14:paraId="5A744F94" w14:textId="77777777" w:rsidR="007B536D" w:rsidRPr="007B536D" w:rsidRDefault="007B536D" w:rsidP="007B536D">
      <w:pPr>
        <w:spacing w:line="360" w:lineRule="auto"/>
        <w:ind w:firstLine="709"/>
        <w:jc w:val="both"/>
        <w:rPr>
          <w:rFonts w:ascii="Arial" w:hAnsi="Arial" w:cs="Arial"/>
          <w:lang w:val="en-GB"/>
        </w:rPr>
      </w:pPr>
    </w:p>
    <w:p w14:paraId="7E83FE5D" w14:textId="01144506" w:rsidR="007B536D" w:rsidRDefault="007B536D" w:rsidP="007B536D">
      <w:pPr>
        <w:spacing w:line="360" w:lineRule="auto"/>
        <w:ind w:firstLine="709"/>
        <w:jc w:val="both"/>
        <w:rPr>
          <w:rFonts w:ascii="Arial" w:hAnsi="Arial" w:cs="Arial"/>
          <w:lang w:val="en-GB"/>
        </w:rPr>
      </w:pPr>
      <w:r w:rsidRPr="007B536D">
        <w:rPr>
          <w:rFonts w:ascii="Arial" w:hAnsi="Arial" w:cs="Arial"/>
          <w:lang w:val="en-GB"/>
        </w:rPr>
        <w:t>The main aim is to provide personalised beauty services where clients feel comfortable, valued and confident in the results. Unlike large beauty salons, Studio Milla Freitas will focus only on lashes and brows, which allows for a more specialist approach. This can help build a strong reputation, especially among clients who prefer high-quality</w:t>
      </w:r>
      <w:r>
        <w:rPr>
          <w:rFonts w:ascii="Arial" w:hAnsi="Arial" w:cs="Arial"/>
          <w:lang w:val="en-GB"/>
        </w:rPr>
        <w:t xml:space="preserve"> and </w:t>
      </w:r>
      <w:r w:rsidRPr="007B536D">
        <w:rPr>
          <w:rFonts w:ascii="Arial" w:hAnsi="Arial" w:cs="Arial"/>
          <w:lang w:val="en-GB"/>
        </w:rPr>
        <w:t>consistent work</w:t>
      </w:r>
      <w:r>
        <w:rPr>
          <w:rFonts w:ascii="Arial" w:hAnsi="Arial" w:cs="Arial"/>
          <w:lang w:val="en-GB"/>
        </w:rPr>
        <w:t>.</w:t>
      </w:r>
    </w:p>
    <w:p w14:paraId="7C85C53F" w14:textId="77777777" w:rsidR="007B536D" w:rsidRDefault="007B536D" w:rsidP="007B536D">
      <w:pPr>
        <w:spacing w:line="360" w:lineRule="auto"/>
        <w:ind w:firstLine="709"/>
        <w:jc w:val="both"/>
        <w:rPr>
          <w:rFonts w:ascii="Arial" w:hAnsi="Arial" w:cs="Arial"/>
          <w:lang w:val="en-GB"/>
        </w:rPr>
      </w:pPr>
    </w:p>
    <w:p w14:paraId="49BDDACB" w14:textId="77777777" w:rsidR="007B536D" w:rsidRDefault="007B536D" w:rsidP="007B536D">
      <w:pPr>
        <w:spacing w:line="360" w:lineRule="auto"/>
        <w:ind w:firstLine="709"/>
        <w:jc w:val="both"/>
        <w:rPr>
          <w:rFonts w:ascii="Arial" w:hAnsi="Arial" w:cs="Arial"/>
          <w:lang w:val="en-GB"/>
        </w:rPr>
      </w:pPr>
    </w:p>
    <w:p w14:paraId="1DD9131F" w14:textId="77777777" w:rsidR="007B536D" w:rsidRDefault="007B536D" w:rsidP="007B536D">
      <w:pPr>
        <w:spacing w:line="360" w:lineRule="auto"/>
        <w:ind w:firstLine="709"/>
        <w:jc w:val="both"/>
        <w:rPr>
          <w:rFonts w:ascii="Arial" w:hAnsi="Arial" w:cs="Arial"/>
          <w:lang w:val="en-GB"/>
        </w:rPr>
      </w:pPr>
    </w:p>
    <w:p w14:paraId="64EE50F5" w14:textId="77777777" w:rsidR="007B536D" w:rsidRDefault="007B536D" w:rsidP="007B536D">
      <w:pPr>
        <w:spacing w:line="360" w:lineRule="auto"/>
        <w:ind w:firstLine="709"/>
        <w:jc w:val="both"/>
        <w:rPr>
          <w:rFonts w:ascii="Arial" w:hAnsi="Arial" w:cs="Arial"/>
          <w:lang w:val="en-GB"/>
        </w:rPr>
      </w:pPr>
    </w:p>
    <w:p w14:paraId="69B5F25A" w14:textId="77777777" w:rsidR="002E685C" w:rsidRDefault="002E685C" w:rsidP="002E685C">
      <w:pPr>
        <w:spacing w:line="360" w:lineRule="auto"/>
        <w:jc w:val="center"/>
        <w:rPr>
          <w:rFonts w:ascii="Arial" w:hAnsi="Arial" w:cs="Arial"/>
          <w:lang w:val="en-GB"/>
        </w:rPr>
      </w:pPr>
    </w:p>
    <w:p w14:paraId="1B0177FD" w14:textId="77777777" w:rsidR="002E685C" w:rsidRDefault="002E685C" w:rsidP="002E685C">
      <w:pPr>
        <w:spacing w:line="360" w:lineRule="auto"/>
        <w:jc w:val="center"/>
        <w:rPr>
          <w:rFonts w:ascii="Arial" w:hAnsi="Arial" w:cs="Arial"/>
          <w:b/>
          <w:bCs/>
          <w:lang w:val="en-GB"/>
        </w:rPr>
      </w:pPr>
    </w:p>
    <w:p w14:paraId="14D63CB9" w14:textId="77777777" w:rsidR="002E685C" w:rsidRDefault="002E685C" w:rsidP="002E685C">
      <w:pPr>
        <w:spacing w:line="360" w:lineRule="auto"/>
        <w:jc w:val="center"/>
        <w:rPr>
          <w:rFonts w:ascii="Arial" w:hAnsi="Arial" w:cs="Arial"/>
          <w:b/>
          <w:bCs/>
          <w:lang w:val="en-GB"/>
        </w:rPr>
      </w:pPr>
    </w:p>
    <w:p w14:paraId="43486448" w14:textId="77777777" w:rsidR="002E685C" w:rsidRDefault="002E685C" w:rsidP="002E685C">
      <w:pPr>
        <w:spacing w:line="360" w:lineRule="auto"/>
        <w:jc w:val="center"/>
        <w:rPr>
          <w:rFonts w:ascii="Arial" w:hAnsi="Arial" w:cs="Arial"/>
          <w:b/>
          <w:bCs/>
          <w:lang w:val="en-GB"/>
        </w:rPr>
      </w:pPr>
    </w:p>
    <w:p w14:paraId="28C241E7" w14:textId="79E43815" w:rsidR="007B536D" w:rsidRPr="007B536D" w:rsidRDefault="007B536D" w:rsidP="002E685C">
      <w:pPr>
        <w:spacing w:line="360" w:lineRule="auto"/>
        <w:jc w:val="center"/>
        <w:rPr>
          <w:rFonts w:ascii="Arial" w:hAnsi="Arial" w:cs="Arial"/>
          <w:b/>
          <w:bCs/>
          <w:lang w:val="en-GB"/>
        </w:rPr>
      </w:pPr>
      <w:r w:rsidRPr="007B536D">
        <w:rPr>
          <w:rFonts w:ascii="Arial" w:hAnsi="Arial" w:cs="Arial"/>
          <w:b/>
          <w:bCs/>
          <w:lang w:val="en-GB"/>
        </w:rPr>
        <w:lastRenderedPageBreak/>
        <w:t>PESTEL Analysis</w:t>
      </w:r>
    </w:p>
    <w:p w14:paraId="3F67082B" w14:textId="77777777" w:rsidR="007B536D" w:rsidRPr="007B536D" w:rsidRDefault="007B536D" w:rsidP="007B536D">
      <w:pPr>
        <w:spacing w:line="360" w:lineRule="auto"/>
        <w:ind w:firstLine="709"/>
        <w:jc w:val="both"/>
        <w:rPr>
          <w:rFonts w:ascii="Arial" w:hAnsi="Arial" w:cs="Arial"/>
          <w:lang w:val="en-GB"/>
        </w:rPr>
      </w:pPr>
    </w:p>
    <w:p w14:paraId="209F9591" w14:textId="77777777" w:rsidR="007B536D" w:rsidRPr="007B536D" w:rsidRDefault="007B536D" w:rsidP="007B536D">
      <w:pPr>
        <w:spacing w:line="360" w:lineRule="auto"/>
        <w:jc w:val="both"/>
        <w:rPr>
          <w:rFonts w:ascii="Arial" w:hAnsi="Arial" w:cs="Arial"/>
          <w:lang w:val="en-GB"/>
        </w:rPr>
      </w:pPr>
    </w:p>
    <w:p w14:paraId="25399167" w14:textId="77777777"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Political Factors</w:t>
      </w:r>
    </w:p>
    <w:p w14:paraId="2C8BD8F6" w14:textId="77777777" w:rsidR="007B536D" w:rsidRPr="007B536D" w:rsidRDefault="007B536D" w:rsidP="007B536D">
      <w:pPr>
        <w:spacing w:line="360" w:lineRule="auto"/>
        <w:ind w:firstLine="709"/>
        <w:jc w:val="both"/>
        <w:rPr>
          <w:rFonts w:ascii="Arial" w:hAnsi="Arial" w:cs="Arial"/>
          <w:lang w:val="en-GB"/>
        </w:rPr>
      </w:pPr>
    </w:p>
    <w:p w14:paraId="0C0F2638"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London is a stable environment for starting a small business. The UK government offers different schemes to support new entrepreneurs, such as Start Up Loans and advice services. Local councils also set health and safety rules for beauty treatments, including hygiene standards and patch testing. Although these rules require extra attention, they also protect clients and support a professional working environment.</w:t>
      </w:r>
    </w:p>
    <w:p w14:paraId="3C39E572" w14:textId="77777777" w:rsidR="007B536D" w:rsidRPr="007B536D" w:rsidRDefault="007B536D" w:rsidP="007B536D">
      <w:pPr>
        <w:spacing w:line="360" w:lineRule="auto"/>
        <w:ind w:firstLine="709"/>
        <w:jc w:val="both"/>
        <w:rPr>
          <w:rFonts w:ascii="Arial" w:hAnsi="Arial" w:cs="Arial"/>
          <w:lang w:val="en-GB"/>
        </w:rPr>
      </w:pPr>
    </w:p>
    <w:p w14:paraId="14241B9C" w14:textId="77777777"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Economic Factors</w:t>
      </w:r>
    </w:p>
    <w:p w14:paraId="4843F74E" w14:textId="77777777" w:rsidR="007B536D" w:rsidRPr="007B536D" w:rsidRDefault="007B536D" w:rsidP="007B536D">
      <w:pPr>
        <w:spacing w:line="360" w:lineRule="auto"/>
        <w:ind w:firstLine="709"/>
        <w:jc w:val="both"/>
        <w:rPr>
          <w:rFonts w:ascii="Arial" w:hAnsi="Arial" w:cs="Arial"/>
          <w:lang w:val="en-GB"/>
        </w:rPr>
      </w:pPr>
    </w:p>
    <w:p w14:paraId="727337AF"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London has one of the strongest economies in Europe, and people tend to spend regularly on beauty and self-care services. Even though the cost of living has risen in the UK, lash and brow treatments remain popular because many clients see them as part of their routine rather than a luxury. However, inflation does affect the cost of supplies and studio rent, so managing expenses carefully will be important for the business.</w:t>
      </w:r>
    </w:p>
    <w:p w14:paraId="534ED28D" w14:textId="77777777" w:rsidR="002E685C" w:rsidRDefault="002E685C" w:rsidP="007B536D">
      <w:pPr>
        <w:spacing w:line="360" w:lineRule="auto"/>
        <w:ind w:firstLine="709"/>
        <w:jc w:val="both"/>
        <w:rPr>
          <w:rFonts w:ascii="Arial" w:hAnsi="Arial" w:cs="Arial"/>
          <w:lang w:val="en-GB"/>
        </w:rPr>
      </w:pPr>
    </w:p>
    <w:p w14:paraId="4078A209" w14:textId="7F1B3F0D"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Social Factors</w:t>
      </w:r>
    </w:p>
    <w:p w14:paraId="6EED18B8" w14:textId="77777777" w:rsidR="007B536D" w:rsidRPr="007B536D" w:rsidRDefault="007B536D" w:rsidP="007B536D">
      <w:pPr>
        <w:spacing w:line="360" w:lineRule="auto"/>
        <w:ind w:firstLine="709"/>
        <w:jc w:val="both"/>
        <w:rPr>
          <w:rFonts w:ascii="Arial" w:hAnsi="Arial" w:cs="Arial"/>
          <w:lang w:val="en-GB"/>
        </w:rPr>
      </w:pPr>
    </w:p>
    <w:p w14:paraId="18DA48CD"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Social trends strongly support this type of business. Many people now prefer semi-permanent beauty treatments because they reduce the amount of makeup needed every day. Platforms like Instagram and TikTok also influence beauty choices and have increased demand for lash and brow services. London is also a very diverse city, and its residents often value personal grooming and style, which helps create a strong customer base for the studio.</w:t>
      </w:r>
    </w:p>
    <w:p w14:paraId="0927A0FD" w14:textId="77777777" w:rsidR="007B536D" w:rsidRPr="007B536D" w:rsidRDefault="007B536D" w:rsidP="007B536D">
      <w:pPr>
        <w:spacing w:line="360" w:lineRule="auto"/>
        <w:ind w:firstLine="709"/>
        <w:jc w:val="both"/>
        <w:rPr>
          <w:rFonts w:ascii="Arial" w:hAnsi="Arial" w:cs="Arial"/>
          <w:lang w:val="en-GB"/>
        </w:rPr>
      </w:pPr>
    </w:p>
    <w:p w14:paraId="5057CC72" w14:textId="77777777"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Technological Factors</w:t>
      </w:r>
    </w:p>
    <w:p w14:paraId="534B16A4" w14:textId="77777777" w:rsidR="007B536D" w:rsidRPr="007B536D" w:rsidRDefault="007B536D" w:rsidP="007B536D">
      <w:pPr>
        <w:spacing w:line="360" w:lineRule="auto"/>
        <w:ind w:firstLine="709"/>
        <w:jc w:val="both"/>
        <w:rPr>
          <w:rFonts w:ascii="Arial" w:hAnsi="Arial" w:cs="Arial"/>
          <w:lang w:val="en-GB"/>
        </w:rPr>
      </w:pPr>
    </w:p>
    <w:p w14:paraId="02B07AA2"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Technology plays an important role in marketing and managing appointments. Social media is essential for this kind of business because clients want to see real results before booking. Online booking systems make the process easier for both the client and the technician. New tools and materials in the lash and brow industry also help improve the quality and safety of treatments.</w:t>
      </w:r>
    </w:p>
    <w:p w14:paraId="475D3F4A" w14:textId="77777777" w:rsidR="007B536D" w:rsidRPr="007B536D" w:rsidRDefault="007B536D" w:rsidP="007B536D">
      <w:pPr>
        <w:spacing w:line="360" w:lineRule="auto"/>
        <w:ind w:firstLine="709"/>
        <w:jc w:val="both"/>
        <w:rPr>
          <w:rFonts w:ascii="Arial" w:hAnsi="Arial" w:cs="Arial"/>
          <w:lang w:val="en-GB"/>
        </w:rPr>
      </w:pPr>
    </w:p>
    <w:p w14:paraId="5F51DAB1" w14:textId="77777777"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Environmental Factors</w:t>
      </w:r>
    </w:p>
    <w:p w14:paraId="623F9CDA" w14:textId="77777777" w:rsidR="007B536D" w:rsidRPr="007B536D" w:rsidRDefault="007B536D" w:rsidP="007B536D">
      <w:pPr>
        <w:spacing w:line="360" w:lineRule="auto"/>
        <w:ind w:firstLine="709"/>
        <w:jc w:val="both"/>
        <w:rPr>
          <w:rFonts w:ascii="Arial" w:hAnsi="Arial" w:cs="Arial"/>
          <w:lang w:val="en-GB"/>
        </w:rPr>
      </w:pPr>
    </w:p>
    <w:p w14:paraId="3D714E42"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There is growing interest in sustainability in the beauty industry. Clients appreciate when businesses use cruelty-free or environmentally friendly products. While it may be challenging to be fully sustainable, Studio Milla Freitas can take simple steps, such as using reusable tools where possible and choosing ethical suppliers.</w:t>
      </w:r>
    </w:p>
    <w:p w14:paraId="3ED40581" w14:textId="77777777" w:rsidR="007B536D" w:rsidRPr="007B536D" w:rsidRDefault="007B536D" w:rsidP="007B536D">
      <w:pPr>
        <w:spacing w:line="360" w:lineRule="auto"/>
        <w:ind w:firstLine="709"/>
        <w:jc w:val="both"/>
        <w:rPr>
          <w:rFonts w:ascii="Arial" w:hAnsi="Arial" w:cs="Arial"/>
          <w:lang w:val="en-GB"/>
        </w:rPr>
      </w:pPr>
    </w:p>
    <w:p w14:paraId="66E4034C" w14:textId="77777777"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Legal Factors</w:t>
      </w:r>
    </w:p>
    <w:p w14:paraId="545F67DB" w14:textId="77777777" w:rsidR="007B536D" w:rsidRPr="007B536D" w:rsidRDefault="007B536D" w:rsidP="007B536D">
      <w:pPr>
        <w:spacing w:line="360" w:lineRule="auto"/>
        <w:ind w:firstLine="709"/>
        <w:jc w:val="both"/>
        <w:rPr>
          <w:rFonts w:ascii="Arial" w:hAnsi="Arial" w:cs="Arial"/>
          <w:lang w:val="en-GB"/>
        </w:rPr>
      </w:pPr>
    </w:p>
    <w:p w14:paraId="6B200FF4"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The business must follow UK laws related to health and safety, insurance and data protection. Public liability and professional indemnity insurance are required for beauty professionals. If the studio uses digital systems for storing client details, GDPR rules must be followed. These legal requirements help protect both the business and the clients.</w:t>
      </w:r>
    </w:p>
    <w:p w14:paraId="6332412D" w14:textId="77777777" w:rsidR="002E685C" w:rsidRDefault="002E685C" w:rsidP="002E685C">
      <w:pPr>
        <w:spacing w:line="360" w:lineRule="auto"/>
        <w:rPr>
          <w:rFonts w:ascii="Arial" w:hAnsi="Arial" w:cs="Arial"/>
        </w:rPr>
      </w:pPr>
    </w:p>
    <w:p w14:paraId="4DA778B8" w14:textId="77777777" w:rsidR="002E685C" w:rsidRDefault="002E685C" w:rsidP="002E685C">
      <w:pPr>
        <w:spacing w:line="360" w:lineRule="auto"/>
        <w:jc w:val="center"/>
        <w:rPr>
          <w:rFonts w:ascii="Arial" w:hAnsi="Arial" w:cs="Arial"/>
          <w:b/>
          <w:bCs/>
          <w:lang w:val="en-GB"/>
        </w:rPr>
      </w:pPr>
    </w:p>
    <w:p w14:paraId="5DE8F759" w14:textId="77777777" w:rsidR="002E685C" w:rsidRDefault="002E685C" w:rsidP="002E685C">
      <w:pPr>
        <w:spacing w:line="360" w:lineRule="auto"/>
        <w:jc w:val="center"/>
        <w:rPr>
          <w:rFonts w:ascii="Arial" w:hAnsi="Arial" w:cs="Arial"/>
          <w:b/>
          <w:bCs/>
          <w:lang w:val="en-GB"/>
        </w:rPr>
      </w:pPr>
    </w:p>
    <w:p w14:paraId="4D229F9E" w14:textId="77777777" w:rsidR="002E685C" w:rsidRDefault="002E685C" w:rsidP="002E685C">
      <w:pPr>
        <w:spacing w:line="360" w:lineRule="auto"/>
        <w:jc w:val="center"/>
        <w:rPr>
          <w:rFonts w:ascii="Arial" w:hAnsi="Arial" w:cs="Arial"/>
          <w:b/>
          <w:bCs/>
          <w:lang w:val="en-GB"/>
        </w:rPr>
      </w:pPr>
    </w:p>
    <w:p w14:paraId="4B01DE5D" w14:textId="11F05CBE" w:rsidR="007B536D" w:rsidRPr="007B536D" w:rsidRDefault="007B536D" w:rsidP="002E685C">
      <w:pPr>
        <w:spacing w:line="360" w:lineRule="auto"/>
        <w:jc w:val="center"/>
        <w:rPr>
          <w:rFonts w:ascii="Arial" w:hAnsi="Arial" w:cs="Arial"/>
          <w:b/>
          <w:bCs/>
          <w:lang w:val="en-GB"/>
        </w:rPr>
      </w:pPr>
      <w:r w:rsidRPr="007B536D">
        <w:rPr>
          <w:rFonts w:ascii="Arial" w:hAnsi="Arial" w:cs="Arial"/>
          <w:b/>
          <w:bCs/>
          <w:lang w:val="en-GB"/>
        </w:rPr>
        <w:lastRenderedPageBreak/>
        <w:t>Marketing Strategies</w:t>
      </w:r>
    </w:p>
    <w:p w14:paraId="21BC6A28" w14:textId="77777777" w:rsidR="007B536D" w:rsidRPr="007B536D" w:rsidRDefault="007B536D" w:rsidP="007B536D">
      <w:pPr>
        <w:spacing w:line="360" w:lineRule="auto"/>
        <w:ind w:firstLine="709"/>
        <w:jc w:val="both"/>
        <w:rPr>
          <w:rFonts w:ascii="Arial" w:hAnsi="Arial" w:cs="Arial"/>
          <w:lang w:val="en-GB"/>
        </w:rPr>
      </w:pPr>
    </w:p>
    <w:p w14:paraId="677D1F7A" w14:textId="77777777" w:rsidR="007B536D" w:rsidRPr="007B536D" w:rsidRDefault="007B536D" w:rsidP="007B536D">
      <w:pPr>
        <w:spacing w:line="360" w:lineRule="auto"/>
        <w:ind w:firstLine="709"/>
        <w:jc w:val="both"/>
        <w:rPr>
          <w:rFonts w:ascii="Arial" w:hAnsi="Arial" w:cs="Arial"/>
          <w:lang w:val="en-GB"/>
        </w:rPr>
      </w:pPr>
    </w:p>
    <w:p w14:paraId="462D8AEC" w14:textId="77777777"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Product</w:t>
      </w:r>
    </w:p>
    <w:p w14:paraId="5C376662" w14:textId="77777777" w:rsidR="007B536D" w:rsidRPr="007B536D" w:rsidRDefault="007B536D" w:rsidP="007B536D">
      <w:pPr>
        <w:spacing w:line="360" w:lineRule="auto"/>
        <w:ind w:firstLine="709"/>
        <w:jc w:val="both"/>
        <w:rPr>
          <w:rFonts w:ascii="Arial" w:hAnsi="Arial" w:cs="Arial"/>
          <w:lang w:val="en-GB"/>
        </w:rPr>
      </w:pPr>
    </w:p>
    <w:p w14:paraId="545FB7F5"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The studio will offer a clear range of lash and brow treatments, with attention to detail and customised designs for each client. Focusing on these two areas allows the studio to specialise and offer a higher level of quality compared to general beauty salons.</w:t>
      </w:r>
    </w:p>
    <w:p w14:paraId="77212398" w14:textId="77777777" w:rsidR="007B536D" w:rsidRPr="007B536D" w:rsidRDefault="007B536D" w:rsidP="007B536D">
      <w:pPr>
        <w:spacing w:line="360" w:lineRule="auto"/>
        <w:ind w:firstLine="709"/>
        <w:jc w:val="both"/>
        <w:rPr>
          <w:rFonts w:ascii="Arial" w:hAnsi="Arial" w:cs="Arial"/>
          <w:lang w:val="en-GB"/>
        </w:rPr>
      </w:pPr>
    </w:p>
    <w:p w14:paraId="4D5F6625" w14:textId="77777777"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Price</w:t>
      </w:r>
    </w:p>
    <w:p w14:paraId="5FDE70E2" w14:textId="77777777" w:rsidR="007B536D" w:rsidRPr="007B536D" w:rsidRDefault="007B536D" w:rsidP="007B536D">
      <w:pPr>
        <w:spacing w:line="360" w:lineRule="auto"/>
        <w:ind w:firstLine="709"/>
        <w:jc w:val="both"/>
        <w:rPr>
          <w:rFonts w:ascii="Arial" w:hAnsi="Arial" w:cs="Arial"/>
          <w:lang w:val="en-GB"/>
        </w:rPr>
      </w:pPr>
    </w:p>
    <w:p w14:paraId="739D66F7"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Prices will be competitive but also reflect the quality of the work and the time required for each treatment. To attract new clients, the studio can offer introductory discounts or small loyalty rewards. Being transparent about prices is important, so they will be shown clearly on the website and social media pages.</w:t>
      </w:r>
    </w:p>
    <w:p w14:paraId="7883FBE7" w14:textId="77777777" w:rsidR="007B536D" w:rsidRPr="007B536D" w:rsidRDefault="007B536D" w:rsidP="007B536D">
      <w:pPr>
        <w:spacing w:line="360" w:lineRule="auto"/>
        <w:ind w:firstLine="709"/>
        <w:jc w:val="both"/>
        <w:rPr>
          <w:rFonts w:ascii="Arial" w:hAnsi="Arial" w:cs="Arial"/>
          <w:lang w:val="en-GB"/>
        </w:rPr>
      </w:pPr>
    </w:p>
    <w:p w14:paraId="7A63B597" w14:textId="77777777"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Place</w:t>
      </w:r>
    </w:p>
    <w:p w14:paraId="5E3A589E" w14:textId="77777777" w:rsidR="007B536D" w:rsidRPr="007B536D" w:rsidRDefault="007B536D" w:rsidP="007B536D">
      <w:pPr>
        <w:spacing w:line="360" w:lineRule="auto"/>
        <w:ind w:firstLine="709"/>
        <w:jc w:val="both"/>
        <w:rPr>
          <w:rFonts w:ascii="Arial" w:hAnsi="Arial" w:cs="Arial"/>
          <w:lang w:val="en-GB"/>
        </w:rPr>
      </w:pPr>
    </w:p>
    <w:p w14:paraId="7F667B7D" w14:textId="77777777" w:rsidR="007B536D" w:rsidRDefault="007B536D" w:rsidP="007B536D">
      <w:pPr>
        <w:spacing w:line="360" w:lineRule="auto"/>
        <w:ind w:firstLine="709"/>
        <w:jc w:val="both"/>
        <w:rPr>
          <w:rFonts w:ascii="Arial" w:hAnsi="Arial" w:cs="Arial"/>
          <w:lang w:val="en-GB"/>
        </w:rPr>
      </w:pPr>
      <w:r w:rsidRPr="007B536D">
        <w:rPr>
          <w:rFonts w:ascii="Arial" w:hAnsi="Arial" w:cs="Arial"/>
          <w:lang w:val="en-GB"/>
        </w:rPr>
        <w:t xml:space="preserve">The studio will </w:t>
      </w:r>
      <w:proofErr w:type="gramStart"/>
      <w:r w:rsidRPr="007B536D">
        <w:rPr>
          <w:rFonts w:ascii="Arial" w:hAnsi="Arial" w:cs="Arial"/>
          <w:lang w:val="en-GB"/>
        </w:rPr>
        <w:t>be located in</w:t>
      </w:r>
      <w:proofErr w:type="gramEnd"/>
      <w:r w:rsidRPr="007B536D">
        <w:rPr>
          <w:rFonts w:ascii="Arial" w:hAnsi="Arial" w:cs="Arial"/>
          <w:lang w:val="en-GB"/>
        </w:rPr>
        <w:t xml:space="preserve"> London, ideally in an area with good transport links and regular foot traffic. The space will be clean, comfortable and relaxing, helping clients feel at ease. Offering flexible hours, including evenings or weekends, will help reach people who work full-time.</w:t>
      </w:r>
    </w:p>
    <w:p w14:paraId="656E2C05" w14:textId="77777777" w:rsidR="007B536D" w:rsidRDefault="007B536D" w:rsidP="007B536D">
      <w:pPr>
        <w:spacing w:line="360" w:lineRule="auto"/>
        <w:ind w:firstLine="709"/>
        <w:jc w:val="both"/>
        <w:rPr>
          <w:rFonts w:ascii="Arial" w:hAnsi="Arial" w:cs="Arial"/>
          <w:lang w:val="en-GB"/>
        </w:rPr>
      </w:pPr>
    </w:p>
    <w:p w14:paraId="449A9F3E" w14:textId="77777777" w:rsidR="007B536D" w:rsidRDefault="007B536D" w:rsidP="007B536D">
      <w:pPr>
        <w:spacing w:line="360" w:lineRule="auto"/>
        <w:ind w:firstLine="709"/>
        <w:jc w:val="both"/>
        <w:rPr>
          <w:rFonts w:ascii="Arial" w:hAnsi="Arial" w:cs="Arial"/>
          <w:lang w:val="en-GB"/>
        </w:rPr>
      </w:pPr>
    </w:p>
    <w:p w14:paraId="616D0AC6" w14:textId="77777777" w:rsidR="007B536D" w:rsidRPr="007B536D" w:rsidRDefault="007B536D" w:rsidP="007B536D">
      <w:pPr>
        <w:spacing w:line="360" w:lineRule="auto"/>
        <w:ind w:firstLine="709"/>
        <w:jc w:val="both"/>
        <w:rPr>
          <w:rFonts w:ascii="Arial" w:hAnsi="Arial" w:cs="Arial"/>
          <w:lang w:val="en-GB"/>
        </w:rPr>
      </w:pPr>
    </w:p>
    <w:p w14:paraId="199C5F4D" w14:textId="77777777" w:rsidR="007B536D" w:rsidRPr="007B536D" w:rsidRDefault="007B536D" w:rsidP="007B536D">
      <w:pPr>
        <w:spacing w:line="360" w:lineRule="auto"/>
        <w:ind w:firstLine="709"/>
        <w:jc w:val="both"/>
        <w:rPr>
          <w:rFonts w:ascii="Arial" w:hAnsi="Arial" w:cs="Arial"/>
          <w:lang w:val="en-GB"/>
        </w:rPr>
      </w:pPr>
    </w:p>
    <w:p w14:paraId="1F00CE3D" w14:textId="77777777"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lastRenderedPageBreak/>
        <w:t>Promotion</w:t>
      </w:r>
    </w:p>
    <w:p w14:paraId="7CF4B5A6" w14:textId="77777777" w:rsidR="007B536D" w:rsidRPr="007B536D" w:rsidRDefault="007B536D" w:rsidP="007B536D">
      <w:pPr>
        <w:spacing w:line="360" w:lineRule="auto"/>
        <w:ind w:firstLine="709"/>
        <w:jc w:val="both"/>
        <w:rPr>
          <w:rFonts w:ascii="Arial" w:hAnsi="Arial" w:cs="Arial"/>
          <w:lang w:val="en-GB"/>
        </w:rPr>
      </w:pPr>
    </w:p>
    <w:p w14:paraId="52E9AA0C"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Most promotion will happen online because it is the most effective method for beauty businesses today.</w:t>
      </w:r>
    </w:p>
    <w:p w14:paraId="692D7B3A" w14:textId="77777777" w:rsidR="007B536D" w:rsidRPr="007B536D" w:rsidRDefault="007B536D" w:rsidP="007B536D">
      <w:pPr>
        <w:spacing w:line="360" w:lineRule="auto"/>
        <w:ind w:firstLine="709"/>
        <w:jc w:val="both"/>
        <w:rPr>
          <w:rFonts w:ascii="Arial" w:hAnsi="Arial" w:cs="Arial"/>
        </w:rPr>
      </w:pPr>
      <w:proofErr w:type="spellStart"/>
      <w:r w:rsidRPr="007B536D">
        <w:rPr>
          <w:rFonts w:ascii="Arial" w:hAnsi="Arial" w:cs="Arial"/>
        </w:rPr>
        <w:t>This</w:t>
      </w:r>
      <w:proofErr w:type="spellEnd"/>
      <w:r w:rsidRPr="007B536D">
        <w:rPr>
          <w:rFonts w:ascii="Arial" w:hAnsi="Arial" w:cs="Arial"/>
        </w:rPr>
        <w:t xml:space="preserve"> </w:t>
      </w:r>
      <w:proofErr w:type="spellStart"/>
      <w:r w:rsidRPr="007B536D">
        <w:rPr>
          <w:rFonts w:ascii="Arial" w:hAnsi="Arial" w:cs="Arial"/>
        </w:rPr>
        <w:t>includes</w:t>
      </w:r>
      <w:proofErr w:type="spellEnd"/>
      <w:r w:rsidRPr="007B536D">
        <w:rPr>
          <w:rFonts w:ascii="Arial" w:hAnsi="Arial" w:cs="Arial"/>
        </w:rPr>
        <w:t>:</w:t>
      </w:r>
    </w:p>
    <w:p w14:paraId="10DD5D5B" w14:textId="77777777" w:rsidR="007B536D" w:rsidRPr="007B536D" w:rsidRDefault="007B536D" w:rsidP="007B536D">
      <w:pPr>
        <w:numPr>
          <w:ilvl w:val="0"/>
          <w:numId w:val="1"/>
        </w:numPr>
        <w:spacing w:line="360" w:lineRule="auto"/>
        <w:ind w:firstLine="709"/>
        <w:jc w:val="both"/>
        <w:rPr>
          <w:rFonts w:ascii="Arial" w:hAnsi="Arial" w:cs="Arial"/>
          <w:lang w:val="en-GB"/>
        </w:rPr>
      </w:pPr>
      <w:r w:rsidRPr="007B536D">
        <w:rPr>
          <w:rFonts w:ascii="Arial" w:hAnsi="Arial" w:cs="Arial"/>
          <w:lang w:val="en-GB"/>
        </w:rPr>
        <w:t>Posting before-and-after photos on Instagram and TikTok</w:t>
      </w:r>
    </w:p>
    <w:p w14:paraId="17531426" w14:textId="77777777" w:rsidR="007B536D" w:rsidRPr="007B536D" w:rsidRDefault="007B536D" w:rsidP="007B536D">
      <w:pPr>
        <w:numPr>
          <w:ilvl w:val="0"/>
          <w:numId w:val="1"/>
        </w:numPr>
        <w:spacing w:line="360" w:lineRule="auto"/>
        <w:ind w:firstLine="709"/>
        <w:jc w:val="both"/>
        <w:rPr>
          <w:rFonts w:ascii="Arial" w:hAnsi="Arial" w:cs="Arial"/>
        </w:rPr>
      </w:pPr>
      <w:proofErr w:type="spellStart"/>
      <w:r w:rsidRPr="007B536D">
        <w:rPr>
          <w:rFonts w:ascii="Arial" w:hAnsi="Arial" w:cs="Arial"/>
        </w:rPr>
        <w:t>Encouraging</w:t>
      </w:r>
      <w:proofErr w:type="spellEnd"/>
      <w:r w:rsidRPr="007B536D">
        <w:rPr>
          <w:rFonts w:ascii="Arial" w:hAnsi="Arial" w:cs="Arial"/>
        </w:rPr>
        <w:t xml:space="preserve"> </w:t>
      </w:r>
      <w:proofErr w:type="spellStart"/>
      <w:r w:rsidRPr="007B536D">
        <w:rPr>
          <w:rFonts w:ascii="Arial" w:hAnsi="Arial" w:cs="Arial"/>
        </w:rPr>
        <w:t>clients</w:t>
      </w:r>
      <w:proofErr w:type="spellEnd"/>
      <w:r w:rsidRPr="007B536D">
        <w:rPr>
          <w:rFonts w:ascii="Arial" w:hAnsi="Arial" w:cs="Arial"/>
        </w:rPr>
        <w:t xml:space="preserve"> </w:t>
      </w:r>
      <w:proofErr w:type="spellStart"/>
      <w:r w:rsidRPr="007B536D">
        <w:rPr>
          <w:rFonts w:ascii="Arial" w:hAnsi="Arial" w:cs="Arial"/>
        </w:rPr>
        <w:t>to</w:t>
      </w:r>
      <w:proofErr w:type="spellEnd"/>
      <w:r w:rsidRPr="007B536D">
        <w:rPr>
          <w:rFonts w:ascii="Arial" w:hAnsi="Arial" w:cs="Arial"/>
        </w:rPr>
        <w:t xml:space="preserve"> </w:t>
      </w:r>
      <w:proofErr w:type="spellStart"/>
      <w:r w:rsidRPr="007B536D">
        <w:rPr>
          <w:rFonts w:ascii="Arial" w:hAnsi="Arial" w:cs="Arial"/>
        </w:rPr>
        <w:t>leave</w:t>
      </w:r>
      <w:proofErr w:type="spellEnd"/>
      <w:r w:rsidRPr="007B536D">
        <w:rPr>
          <w:rFonts w:ascii="Arial" w:hAnsi="Arial" w:cs="Arial"/>
        </w:rPr>
        <w:t xml:space="preserve"> </w:t>
      </w:r>
      <w:proofErr w:type="spellStart"/>
      <w:r w:rsidRPr="007B536D">
        <w:rPr>
          <w:rFonts w:ascii="Arial" w:hAnsi="Arial" w:cs="Arial"/>
        </w:rPr>
        <w:t>reviews</w:t>
      </w:r>
      <w:proofErr w:type="spellEnd"/>
    </w:p>
    <w:p w14:paraId="6938B019" w14:textId="77777777" w:rsidR="007B536D" w:rsidRPr="007B536D" w:rsidRDefault="007B536D" w:rsidP="007B536D">
      <w:pPr>
        <w:numPr>
          <w:ilvl w:val="0"/>
          <w:numId w:val="1"/>
        </w:numPr>
        <w:spacing w:line="360" w:lineRule="auto"/>
        <w:ind w:firstLine="709"/>
        <w:jc w:val="both"/>
        <w:rPr>
          <w:rFonts w:ascii="Arial" w:hAnsi="Arial" w:cs="Arial"/>
          <w:lang w:val="en-GB"/>
        </w:rPr>
      </w:pPr>
      <w:r w:rsidRPr="007B536D">
        <w:rPr>
          <w:rFonts w:ascii="Arial" w:hAnsi="Arial" w:cs="Arial"/>
          <w:lang w:val="en-GB"/>
        </w:rPr>
        <w:t>Listing the business on Google My Business</w:t>
      </w:r>
    </w:p>
    <w:p w14:paraId="3EC8950F" w14:textId="77777777" w:rsidR="007B536D" w:rsidRPr="007B536D" w:rsidRDefault="007B536D" w:rsidP="007B536D">
      <w:pPr>
        <w:numPr>
          <w:ilvl w:val="0"/>
          <w:numId w:val="1"/>
        </w:numPr>
        <w:spacing w:line="360" w:lineRule="auto"/>
        <w:ind w:firstLine="709"/>
        <w:jc w:val="both"/>
        <w:rPr>
          <w:rFonts w:ascii="Arial" w:hAnsi="Arial" w:cs="Arial"/>
        </w:rPr>
      </w:pPr>
      <w:proofErr w:type="spellStart"/>
      <w:r w:rsidRPr="007B536D">
        <w:rPr>
          <w:rFonts w:ascii="Arial" w:hAnsi="Arial" w:cs="Arial"/>
        </w:rPr>
        <w:t>Working</w:t>
      </w:r>
      <w:proofErr w:type="spellEnd"/>
      <w:r w:rsidRPr="007B536D">
        <w:rPr>
          <w:rFonts w:ascii="Arial" w:hAnsi="Arial" w:cs="Arial"/>
        </w:rPr>
        <w:t xml:space="preserve"> </w:t>
      </w:r>
      <w:proofErr w:type="spellStart"/>
      <w:r w:rsidRPr="007B536D">
        <w:rPr>
          <w:rFonts w:ascii="Arial" w:hAnsi="Arial" w:cs="Arial"/>
        </w:rPr>
        <w:t>with</w:t>
      </w:r>
      <w:proofErr w:type="spellEnd"/>
      <w:r w:rsidRPr="007B536D">
        <w:rPr>
          <w:rFonts w:ascii="Arial" w:hAnsi="Arial" w:cs="Arial"/>
        </w:rPr>
        <w:t xml:space="preserve"> </w:t>
      </w:r>
      <w:proofErr w:type="spellStart"/>
      <w:r w:rsidRPr="007B536D">
        <w:rPr>
          <w:rFonts w:ascii="Arial" w:hAnsi="Arial" w:cs="Arial"/>
        </w:rPr>
        <w:t>small</w:t>
      </w:r>
      <w:proofErr w:type="spellEnd"/>
      <w:r w:rsidRPr="007B536D">
        <w:rPr>
          <w:rFonts w:ascii="Arial" w:hAnsi="Arial" w:cs="Arial"/>
        </w:rPr>
        <w:t xml:space="preserve"> local </w:t>
      </w:r>
      <w:proofErr w:type="spellStart"/>
      <w:r w:rsidRPr="007B536D">
        <w:rPr>
          <w:rFonts w:ascii="Arial" w:hAnsi="Arial" w:cs="Arial"/>
        </w:rPr>
        <w:t>influencers</w:t>
      </w:r>
      <w:proofErr w:type="spellEnd"/>
    </w:p>
    <w:p w14:paraId="300B4275" w14:textId="77777777" w:rsidR="007B536D" w:rsidRPr="007B536D" w:rsidRDefault="007B536D" w:rsidP="007B536D">
      <w:pPr>
        <w:numPr>
          <w:ilvl w:val="0"/>
          <w:numId w:val="1"/>
        </w:numPr>
        <w:spacing w:line="360" w:lineRule="auto"/>
        <w:ind w:firstLine="709"/>
        <w:jc w:val="both"/>
        <w:rPr>
          <w:rFonts w:ascii="Arial" w:hAnsi="Arial" w:cs="Arial"/>
        </w:rPr>
      </w:pPr>
      <w:proofErr w:type="spellStart"/>
      <w:r w:rsidRPr="007B536D">
        <w:rPr>
          <w:rFonts w:ascii="Arial" w:hAnsi="Arial" w:cs="Arial"/>
        </w:rPr>
        <w:t>Offering</w:t>
      </w:r>
      <w:proofErr w:type="spellEnd"/>
      <w:r w:rsidRPr="007B536D">
        <w:rPr>
          <w:rFonts w:ascii="Arial" w:hAnsi="Arial" w:cs="Arial"/>
        </w:rPr>
        <w:t xml:space="preserve"> </w:t>
      </w:r>
      <w:proofErr w:type="spellStart"/>
      <w:r w:rsidRPr="007B536D">
        <w:rPr>
          <w:rFonts w:ascii="Arial" w:hAnsi="Arial" w:cs="Arial"/>
        </w:rPr>
        <w:t>referral</w:t>
      </w:r>
      <w:proofErr w:type="spellEnd"/>
      <w:r w:rsidRPr="007B536D">
        <w:rPr>
          <w:rFonts w:ascii="Arial" w:hAnsi="Arial" w:cs="Arial"/>
        </w:rPr>
        <w:t xml:space="preserve"> </w:t>
      </w:r>
      <w:proofErr w:type="spellStart"/>
      <w:r w:rsidRPr="007B536D">
        <w:rPr>
          <w:rFonts w:ascii="Arial" w:hAnsi="Arial" w:cs="Arial"/>
        </w:rPr>
        <w:t>discounts</w:t>
      </w:r>
      <w:proofErr w:type="spellEnd"/>
    </w:p>
    <w:p w14:paraId="3B014C75" w14:textId="77777777" w:rsidR="007B536D" w:rsidRPr="007B536D" w:rsidRDefault="007B536D" w:rsidP="007B536D">
      <w:pPr>
        <w:spacing w:line="360" w:lineRule="auto"/>
        <w:ind w:firstLine="709"/>
        <w:jc w:val="both"/>
        <w:rPr>
          <w:rFonts w:ascii="Arial" w:hAnsi="Arial" w:cs="Arial"/>
        </w:rPr>
      </w:pPr>
    </w:p>
    <w:p w14:paraId="3BDF090F"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Offline strategies such as flyers or partnerships with nearby businesses can also help increase awareness.</w:t>
      </w:r>
    </w:p>
    <w:p w14:paraId="766B5525" w14:textId="77777777" w:rsidR="007B536D" w:rsidRPr="007B536D" w:rsidRDefault="007B536D" w:rsidP="007B536D">
      <w:pPr>
        <w:spacing w:line="360" w:lineRule="auto"/>
        <w:ind w:firstLine="709"/>
        <w:jc w:val="both"/>
        <w:rPr>
          <w:rFonts w:ascii="Arial" w:hAnsi="Arial" w:cs="Arial"/>
          <w:lang w:val="en-GB"/>
        </w:rPr>
      </w:pPr>
    </w:p>
    <w:p w14:paraId="0EAE5E56" w14:textId="77777777" w:rsidR="007B536D" w:rsidRPr="007B536D" w:rsidRDefault="007B536D" w:rsidP="007B536D">
      <w:pPr>
        <w:spacing w:line="360" w:lineRule="auto"/>
        <w:ind w:firstLine="709"/>
        <w:jc w:val="both"/>
        <w:rPr>
          <w:rFonts w:ascii="Arial" w:hAnsi="Arial" w:cs="Arial"/>
          <w:b/>
          <w:bCs/>
        </w:rPr>
      </w:pPr>
      <w:r w:rsidRPr="007B536D">
        <w:rPr>
          <w:rFonts w:ascii="Arial" w:hAnsi="Arial" w:cs="Arial"/>
          <w:b/>
          <w:bCs/>
        </w:rPr>
        <w:t>People</w:t>
      </w:r>
    </w:p>
    <w:p w14:paraId="5265C050" w14:textId="77777777" w:rsidR="007B536D" w:rsidRPr="007B536D" w:rsidRDefault="007B536D" w:rsidP="007B536D">
      <w:pPr>
        <w:spacing w:line="360" w:lineRule="auto"/>
        <w:ind w:firstLine="709"/>
        <w:jc w:val="both"/>
        <w:rPr>
          <w:rFonts w:ascii="Arial" w:hAnsi="Arial" w:cs="Arial"/>
        </w:rPr>
      </w:pPr>
    </w:p>
    <w:p w14:paraId="248FAA4F"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As the sole technician, the owner will be the main representative of the business. Good communication, friendliness and professionalism will help build trust. Clients often return because of how they are treated, not just because of the results, so customer service will be a priority.</w:t>
      </w:r>
    </w:p>
    <w:p w14:paraId="374F3B6B" w14:textId="77777777" w:rsidR="002E685C" w:rsidRDefault="002E685C" w:rsidP="007B536D">
      <w:pPr>
        <w:spacing w:line="360" w:lineRule="auto"/>
        <w:ind w:firstLine="709"/>
        <w:jc w:val="both"/>
        <w:rPr>
          <w:rFonts w:ascii="Arial" w:hAnsi="Arial" w:cs="Arial"/>
          <w:lang w:val="en-GB"/>
        </w:rPr>
      </w:pPr>
    </w:p>
    <w:p w14:paraId="3790B4ED" w14:textId="3353F79E"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Process</w:t>
      </w:r>
    </w:p>
    <w:p w14:paraId="4579CAA1" w14:textId="77777777" w:rsidR="007B536D" w:rsidRPr="007B536D" w:rsidRDefault="007B536D" w:rsidP="007B536D">
      <w:pPr>
        <w:spacing w:line="360" w:lineRule="auto"/>
        <w:ind w:firstLine="709"/>
        <w:jc w:val="both"/>
        <w:rPr>
          <w:rFonts w:ascii="Arial" w:hAnsi="Arial" w:cs="Arial"/>
          <w:lang w:val="en-GB"/>
        </w:rPr>
      </w:pPr>
    </w:p>
    <w:p w14:paraId="6C5F56DB"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A smooth and organised process will make the client experience more enjoyable. This includes easy online booking, clear consultation procedures, and aftercare instructions. Appointment reminders and punctual service will also help build reliability.</w:t>
      </w:r>
    </w:p>
    <w:p w14:paraId="2093FDA1" w14:textId="77777777" w:rsidR="007B536D" w:rsidRPr="007B536D" w:rsidRDefault="007B536D" w:rsidP="007B536D">
      <w:pPr>
        <w:spacing w:line="360" w:lineRule="auto"/>
        <w:ind w:firstLine="709"/>
        <w:jc w:val="both"/>
        <w:rPr>
          <w:rFonts w:ascii="Arial" w:hAnsi="Arial" w:cs="Arial"/>
          <w:lang w:val="en-GB"/>
        </w:rPr>
      </w:pPr>
    </w:p>
    <w:p w14:paraId="6875DCE2" w14:textId="77777777" w:rsidR="007B536D" w:rsidRPr="007B536D" w:rsidRDefault="007B536D" w:rsidP="007B536D">
      <w:pPr>
        <w:spacing w:line="360" w:lineRule="auto"/>
        <w:ind w:firstLine="709"/>
        <w:jc w:val="both"/>
        <w:rPr>
          <w:rFonts w:ascii="Arial" w:hAnsi="Arial" w:cs="Arial"/>
          <w:b/>
          <w:bCs/>
          <w:lang w:val="en-GB"/>
        </w:rPr>
      </w:pPr>
      <w:r w:rsidRPr="007B536D">
        <w:rPr>
          <w:rFonts w:ascii="Arial" w:hAnsi="Arial" w:cs="Arial"/>
          <w:b/>
          <w:bCs/>
          <w:lang w:val="en-GB"/>
        </w:rPr>
        <w:t>Physical Evidence</w:t>
      </w:r>
    </w:p>
    <w:p w14:paraId="0CA7AA50" w14:textId="77777777" w:rsidR="007B536D" w:rsidRPr="007B536D" w:rsidRDefault="007B536D" w:rsidP="007B536D">
      <w:pPr>
        <w:spacing w:line="360" w:lineRule="auto"/>
        <w:ind w:firstLine="709"/>
        <w:jc w:val="both"/>
        <w:rPr>
          <w:rFonts w:ascii="Arial" w:hAnsi="Arial" w:cs="Arial"/>
          <w:lang w:val="en-GB"/>
        </w:rPr>
      </w:pPr>
    </w:p>
    <w:p w14:paraId="173D7B3C"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The studio’s appearance will influence the client’s first impression. Cleanliness, organised workspaces and modern equipment will show professionalism. Before-and-after photos will also act as evidence of the studio’s quality.</w:t>
      </w:r>
    </w:p>
    <w:p w14:paraId="2CAD5ACE" w14:textId="2F433E8C" w:rsidR="007B536D" w:rsidRPr="007B536D" w:rsidRDefault="007B536D" w:rsidP="007B536D">
      <w:pPr>
        <w:spacing w:line="360" w:lineRule="auto"/>
        <w:ind w:firstLine="709"/>
        <w:jc w:val="both"/>
        <w:rPr>
          <w:rFonts w:ascii="Arial" w:hAnsi="Arial" w:cs="Arial"/>
        </w:rPr>
      </w:pPr>
    </w:p>
    <w:p w14:paraId="566087DE" w14:textId="77777777" w:rsidR="002E685C" w:rsidRDefault="002E685C" w:rsidP="007B536D">
      <w:pPr>
        <w:spacing w:line="360" w:lineRule="auto"/>
        <w:ind w:firstLine="709"/>
        <w:jc w:val="both"/>
        <w:rPr>
          <w:rFonts w:ascii="Arial" w:hAnsi="Arial" w:cs="Arial"/>
          <w:b/>
          <w:bCs/>
          <w:lang w:val="en-GB"/>
        </w:rPr>
      </w:pPr>
    </w:p>
    <w:p w14:paraId="253BEA62" w14:textId="77777777" w:rsidR="002E685C" w:rsidRDefault="002E685C" w:rsidP="007B536D">
      <w:pPr>
        <w:spacing w:line="360" w:lineRule="auto"/>
        <w:ind w:firstLine="709"/>
        <w:jc w:val="both"/>
        <w:rPr>
          <w:rFonts w:ascii="Arial" w:hAnsi="Arial" w:cs="Arial"/>
          <w:b/>
          <w:bCs/>
          <w:lang w:val="en-GB"/>
        </w:rPr>
      </w:pPr>
    </w:p>
    <w:p w14:paraId="128FE14B" w14:textId="77777777" w:rsidR="002E685C" w:rsidRDefault="002E685C" w:rsidP="007B536D">
      <w:pPr>
        <w:spacing w:line="360" w:lineRule="auto"/>
        <w:ind w:firstLine="709"/>
        <w:jc w:val="both"/>
        <w:rPr>
          <w:rFonts w:ascii="Arial" w:hAnsi="Arial" w:cs="Arial"/>
          <w:b/>
          <w:bCs/>
          <w:lang w:val="en-GB"/>
        </w:rPr>
      </w:pPr>
    </w:p>
    <w:p w14:paraId="2E276602" w14:textId="77777777" w:rsidR="002E685C" w:rsidRDefault="002E685C" w:rsidP="007B536D">
      <w:pPr>
        <w:spacing w:line="360" w:lineRule="auto"/>
        <w:ind w:firstLine="709"/>
        <w:jc w:val="both"/>
        <w:rPr>
          <w:rFonts w:ascii="Arial" w:hAnsi="Arial" w:cs="Arial"/>
          <w:b/>
          <w:bCs/>
          <w:lang w:val="en-GB"/>
        </w:rPr>
      </w:pPr>
    </w:p>
    <w:p w14:paraId="4B0A870D" w14:textId="77777777" w:rsidR="002E685C" w:rsidRDefault="002E685C" w:rsidP="007B536D">
      <w:pPr>
        <w:spacing w:line="360" w:lineRule="auto"/>
        <w:ind w:firstLine="709"/>
        <w:jc w:val="both"/>
        <w:rPr>
          <w:rFonts w:ascii="Arial" w:hAnsi="Arial" w:cs="Arial"/>
          <w:b/>
          <w:bCs/>
          <w:lang w:val="en-GB"/>
        </w:rPr>
      </w:pPr>
    </w:p>
    <w:p w14:paraId="0E2F04AA" w14:textId="77777777" w:rsidR="002E685C" w:rsidRDefault="002E685C" w:rsidP="007B536D">
      <w:pPr>
        <w:spacing w:line="360" w:lineRule="auto"/>
        <w:ind w:firstLine="709"/>
        <w:jc w:val="both"/>
        <w:rPr>
          <w:rFonts w:ascii="Arial" w:hAnsi="Arial" w:cs="Arial"/>
          <w:b/>
          <w:bCs/>
          <w:lang w:val="en-GB"/>
        </w:rPr>
      </w:pPr>
    </w:p>
    <w:p w14:paraId="7A2C6DB0" w14:textId="77777777" w:rsidR="002E685C" w:rsidRDefault="002E685C" w:rsidP="007B536D">
      <w:pPr>
        <w:spacing w:line="360" w:lineRule="auto"/>
        <w:ind w:firstLine="709"/>
        <w:jc w:val="both"/>
        <w:rPr>
          <w:rFonts w:ascii="Arial" w:hAnsi="Arial" w:cs="Arial"/>
          <w:b/>
          <w:bCs/>
          <w:lang w:val="en-GB"/>
        </w:rPr>
      </w:pPr>
    </w:p>
    <w:p w14:paraId="59A7D21B" w14:textId="77777777" w:rsidR="002E685C" w:rsidRDefault="002E685C" w:rsidP="007B536D">
      <w:pPr>
        <w:spacing w:line="360" w:lineRule="auto"/>
        <w:ind w:firstLine="709"/>
        <w:jc w:val="both"/>
        <w:rPr>
          <w:rFonts w:ascii="Arial" w:hAnsi="Arial" w:cs="Arial"/>
          <w:b/>
          <w:bCs/>
          <w:lang w:val="en-GB"/>
        </w:rPr>
      </w:pPr>
    </w:p>
    <w:p w14:paraId="6AE3E72C" w14:textId="77777777" w:rsidR="002E685C" w:rsidRDefault="002E685C" w:rsidP="007B536D">
      <w:pPr>
        <w:spacing w:line="360" w:lineRule="auto"/>
        <w:ind w:firstLine="709"/>
        <w:jc w:val="both"/>
        <w:rPr>
          <w:rFonts w:ascii="Arial" w:hAnsi="Arial" w:cs="Arial"/>
          <w:b/>
          <w:bCs/>
          <w:lang w:val="en-GB"/>
        </w:rPr>
      </w:pPr>
    </w:p>
    <w:p w14:paraId="602C8665" w14:textId="77777777" w:rsidR="002E685C" w:rsidRDefault="002E685C" w:rsidP="007B536D">
      <w:pPr>
        <w:spacing w:line="360" w:lineRule="auto"/>
        <w:ind w:firstLine="709"/>
        <w:jc w:val="both"/>
        <w:rPr>
          <w:rFonts w:ascii="Arial" w:hAnsi="Arial" w:cs="Arial"/>
          <w:b/>
          <w:bCs/>
          <w:lang w:val="en-GB"/>
        </w:rPr>
      </w:pPr>
    </w:p>
    <w:p w14:paraId="78B38846" w14:textId="77777777" w:rsidR="002E685C" w:rsidRDefault="002E685C" w:rsidP="007B536D">
      <w:pPr>
        <w:spacing w:line="360" w:lineRule="auto"/>
        <w:ind w:firstLine="709"/>
        <w:jc w:val="both"/>
        <w:rPr>
          <w:rFonts w:ascii="Arial" w:hAnsi="Arial" w:cs="Arial"/>
          <w:b/>
          <w:bCs/>
          <w:lang w:val="en-GB"/>
        </w:rPr>
      </w:pPr>
    </w:p>
    <w:p w14:paraId="33E1D455" w14:textId="77777777" w:rsidR="002E685C" w:rsidRDefault="002E685C" w:rsidP="007B536D">
      <w:pPr>
        <w:spacing w:line="360" w:lineRule="auto"/>
        <w:ind w:firstLine="709"/>
        <w:jc w:val="both"/>
        <w:rPr>
          <w:rFonts w:ascii="Arial" w:hAnsi="Arial" w:cs="Arial"/>
          <w:b/>
          <w:bCs/>
          <w:lang w:val="en-GB"/>
        </w:rPr>
      </w:pPr>
    </w:p>
    <w:p w14:paraId="3071F3B8" w14:textId="77777777" w:rsidR="002E685C" w:rsidRDefault="002E685C" w:rsidP="007B536D">
      <w:pPr>
        <w:spacing w:line="360" w:lineRule="auto"/>
        <w:ind w:firstLine="709"/>
        <w:jc w:val="both"/>
        <w:rPr>
          <w:rFonts w:ascii="Arial" w:hAnsi="Arial" w:cs="Arial"/>
          <w:b/>
          <w:bCs/>
          <w:lang w:val="en-GB"/>
        </w:rPr>
      </w:pPr>
    </w:p>
    <w:p w14:paraId="6EA91EA9" w14:textId="77777777" w:rsidR="002E685C" w:rsidRDefault="002E685C" w:rsidP="007B536D">
      <w:pPr>
        <w:spacing w:line="360" w:lineRule="auto"/>
        <w:ind w:firstLine="709"/>
        <w:jc w:val="both"/>
        <w:rPr>
          <w:rFonts w:ascii="Arial" w:hAnsi="Arial" w:cs="Arial"/>
          <w:b/>
          <w:bCs/>
          <w:lang w:val="en-GB"/>
        </w:rPr>
      </w:pPr>
    </w:p>
    <w:p w14:paraId="444B62A1" w14:textId="77777777" w:rsidR="002E685C" w:rsidRDefault="002E685C" w:rsidP="007B536D">
      <w:pPr>
        <w:spacing w:line="360" w:lineRule="auto"/>
        <w:ind w:firstLine="709"/>
        <w:jc w:val="both"/>
        <w:rPr>
          <w:rFonts w:ascii="Arial" w:hAnsi="Arial" w:cs="Arial"/>
          <w:b/>
          <w:bCs/>
          <w:lang w:val="en-GB"/>
        </w:rPr>
      </w:pPr>
    </w:p>
    <w:p w14:paraId="570924E3" w14:textId="77777777" w:rsidR="002E685C" w:rsidRDefault="002E685C" w:rsidP="007B536D">
      <w:pPr>
        <w:spacing w:line="360" w:lineRule="auto"/>
        <w:ind w:firstLine="709"/>
        <w:jc w:val="both"/>
        <w:rPr>
          <w:rFonts w:ascii="Arial" w:hAnsi="Arial" w:cs="Arial"/>
          <w:b/>
          <w:bCs/>
          <w:lang w:val="en-GB"/>
        </w:rPr>
      </w:pPr>
    </w:p>
    <w:p w14:paraId="64BCEA83" w14:textId="77777777" w:rsidR="002E685C" w:rsidRDefault="002E685C" w:rsidP="007B536D">
      <w:pPr>
        <w:spacing w:line="360" w:lineRule="auto"/>
        <w:ind w:firstLine="709"/>
        <w:jc w:val="both"/>
        <w:rPr>
          <w:rFonts w:ascii="Arial" w:hAnsi="Arial" w:cs="Arial"/>
          <w:b/>
          <w:bCs/>
          <w:lang w:val="en-GB"/>
        </w:rPr>
      </w:pPr>
    </w:p>
    <w:p w14:paraId="1181588C" w14:textId="1A7FCCD5" w:rsidR="007B536D" w:rsidRPr="007B536D" w:rsidRDefault="007B536D" w:rsidP="002E685C">
      <w:pPr>
        <w:spacing w:line="360" w:lineRule="auto"/>
        <w:ind w:firstLine="709"/>
        <w:jc w:val="center"/>
        <w:rPr>
          <w:rFonts w:ascii="Arial" w:hAnsi="Arial" w:cs="Arial"/>
          <w:b/>
          <w:bCs/>
          <w:lang w:val="en-GB"/>
        </w:rPr>
      </w:pPr>
      <w:r w:rsidRPr="007B536D">
        <w:rPr>
          <w:rFonts w:ascii="Arial" w:hAnsi="Arial" w:cs="Arial"/>
          <w:b/>
          <w:bCs/>
          <w:lang w:val="en-GB"/>
        </w:rPr>
        <w:lastRenderedPageBreak/>
        <w:t>Funding Requirements and Start-Up Costs</w:t>
      </w:r>
    </w:p>
    <w:p w14:paraId="2A2E9FD1" w14:textId="77777777" w:rsidR="007B536D" w:rsidRPr="007B536D" w:rsidRDefault="007B536D" w:rsidP="007B536D">
      <w:pPr>
        <w:spacing w:line="360" w:lineRule="auto"/>
        <w:ind w:firstLine="709"/>
        <w:jc w:val="both"/>
        <w:rPr>
          <w:rFonts w:ascii="Arial" w:hAnsi="Arial" w:cs="Arial"/>
          <w:lang w:val="en-GB"/>
        </w:rPr>
      </w:pPr>
    </w:p>
    <w:p w14:paraId="59B5EE2A"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To open Studio Milla Freitas, the estimated start-up cost for the first month is £12,500. This amount covers the essential expenses needed before the business can start operating.</w:t>
      </w:r>
    </w:p>
    <w:p w14:paraId="337EA7E9" w14:textId="77777777" w:rsidR="007B536D" w:rsidRPr="007B536D" w:rsidRDefault="007B536D" w:rsidP="007B536D">
      <w:pPr>
        <w:spacing w:line="360" w:lineRule="auto"/>
        <w:ind w:firstLine="709"/>
        <w:jc w:val="both"/>
        <w:rPr>
          <w:rFonts w:ascii="Arial" w:hAnsi="Arial" w:cs="Arial"/>
          <w:lang w:val="en-GB"/>
        </w:rPr>
      </w:pPr>
    </w:p>
    <w:p w14:paraId="1CFC69A4" w14:textId="77777777" w:rsidR="007B536D" w:rsidRDefault="007B536D" w:rsidP="007B536D">
      <w:pPr>
        <w:spacing w:line="360" w:lineRule="auto"/>
        <w:ind w:firstLine="709"/>
        <w:jc w:val="both"/>
        <w:rPr>
          <w:rFonts w:ascii="Arial" w:hAnsi="Arial" w:cs="Arial"/>
          <w:b/>
          <w:bCs/>
        </w:rPr>
      </w:pPr>
      <w:proofErr w:type="spellStart"/>
      <w:r w:rsidRPr="007B536D">
        <w:rPr>
          <w:rFonts w:ascii="Arial" w:hAnsi="Arial" w:cs="Arial"/>
          <w:b/>
          <w:bCs/>
        </w:rPr>
        <w:t>Estimated</w:t>
      </w:r>
      <w:proofErr w:type="spellEnd"/>
      <w:r w:rsidRPr="007B536D">
        <w:rPr>
          <w:rFonts w:ascii="Arial" w:hAnsi="Arial" w:cs="Arial"/>
          <w:b/>
          <w:bCs/>
        </w:rPr>
        <w:t xml:space="preserve"> </w:t>
      </w:r>
      <w:proofErr w:type="spellStart"/>
      <w:r w:rsidRPr="007B536D">
        <w:rPr>
          <w:rFonts w:ascii="Arial" w:hAnsi="Arial" w:cs="Arial"/>
          <w:b/>
          <w:bCs/>
        </w:rPr>
        <w:t>Start</w:t>
      </w:r>
      <w:proofErr w:type="spellEnd"/>
      <w:r w:rsidRPr="007B536D">
        <w:rPr>
          <w:rFonts w:ascii="Arial" w:hAnsi="Arial" w:cs="Arial"/>
          <w:b/>
          <w:bCs/>
        </w:rPr>
        <w:t xml:space="preserve">-Up </w:t>
      </w:r>
      <w:proofErr w:type="spellStart"/>
      <w:r w:rsidRPr="007B536D">
        <w:rPr>
          <w:rFonts w:ascii="Arial" w:hAnsi="Arial" w:cs="Arial"/>
          <w:b/>
          <w:bCs/>
        </w:rPr>
        <w:t>Costs</w:t>
      </w:r>
      <w:proofErr w:type="spellEnd"/>
    </w:p>
    <w:p w14:paraId="510BC609" w14:textId="77777777" w:rsidR="007B536D" w:rsidRPr="007B536D" w:rsidRDefault="007B536D" w:rsidP="007B536D">
      <w:pPr>
        <w:spacing w:line="360" w:lineRule="auto"/>
        <w:ind w:firstLine="709"/>
        <w:jc w:val="both"/>
        <w:rPr>
          <w:rFonts w:ascii="Arial" w:hAnsi="Arial" w:cs="Arial"/>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75"/>
        <w:gridCol w:w="4329"/>
      </w:tblGrid>
      <w:tr w:rsidR="007B536D" w:rsidRPr="007B536D" w14:paraId="5027D935" w14:textId="77777777">
        <w:trPr>
          <w:tblHeader/>
          <w:tblCellSpacing w:w="15" w:type="dxa"/>
        </w:trPr>
        <w:tc>
          <w:tcPr>
            <w:tcW w:w="0" w:type="auto"/>
            <w:vAlign w:val="center"/>
            <w:hideMark/>
          </w:tcPr>
          <w:p w14:paraId="1A6D83CF" w14:textId="77777777" w:rsidR="007B536D" w:rsidRPr="007B536D" w:rsidRDefault="007B536D" w:rsidP="007B536D">
            <w:pPr>
              <w:spacing w:line="360" w:lineRule="auto"/>
              <w:ind w:firstLine="709"/>
              <w:jc w:val="both"/>
              <w:rPr>
                <w:rFonts w:ascii="Arial" w:hAnsi="Arial" w:cs="Arial"/>
                <w:b/>
                <w:bCs/>
              </w:rPr>
            </w:pPr>
            <w:r w:rsidRPr="007B536D">
              <w:rPr>
                <w:rFonts w:ascii="Arial" w:hAnsi="Arial" w:cs="Arial"/>
                <w:b/>
                <w:bCs/>
              </w:rPr>
              <w:t>Expense</w:t>
            </w:r>
          </w:p>
        </w:tc>
        <w:tc>
          <w:tcPr>
            <w:tcW w:w="0" w:type="auto"/>
            <w:vAlign w:val="center"/>
            <w:hideMark/>
          </w:tcPr>
          <w:p w14:paraId="76665DC2" w14:textId="7202620A" w:rsidR="007B536D" w:rsidRPr="007B536D" w:rsidRDefault="007B536D" w:rsidP="007B536D">
            <w:pPr>
              <w:spacing w:line="360" w:lineRule="auto"/>
              <w:ind w:firstLine="709"/>
              <w:jc w:val="both"/>
              <w:rPr>
                <w:rFonts w:ascii="Arial" w:hAnsi="Arial" w:cs="Arial"/>
                <w:b/>
                <w:bCs/>
              </w:rPr>
            </w:pPr>
            <w:r>
              <w:rPr>
                <w:rFonts w:ascii="Arial" w:hAnsi="Arial" w:cs="Arial"/>
                <w:b/>
                <w:bCs/>
              </w:rPr>
              <w:t xml:space="preserve">                                        </w:t>
            </w:r>
            <w:proofErr w:type="spellStart"/>
            <w:r w:rsidRPr="007B536D">
              <w:rPr>
                <w:rFonts w:ascii="Arial" w:hAnsi="Arial" w:cs="Arial"/>
                <w:b/>
                <w:bCs/>
              </w:rPr>
              <w:t>Cost</w:t>
            </w:r>
            <w:proofErr w:type="spellEnd"/>
            <w:r w:rsidRPr="007B536D">
              <w:rPr>
                <w:rFonts w:ascii="Arial" w:hAnsi="Arial" w:cs="Arial"/>
                <w:b/>
                <w:bCs/>
              </w:rPr>
              <w:t xml:space="preserve"> (£)</w:t>
            </w:r>
          </w:p>
        </w:tc>
      </w:tr>
      <w:tr w:rsidR="007B536D" w:rsidRPr="007B536D" w14:paraId="32B4F317" w14:textId="77777777">
        <w:trPr>
          <w:tblCellSpacing w:w="15" w:type="dxa"/>
        </w:trPr>
        <w:tc>
          <w:tcPr>
            <w:tcW w:w="0" w:type="auto"/>
            <w:vAlign w:val="center"/>
            <w:hideMark/>
          </w:tcPr>
          <w:p w14:paraId="23C4984D"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Studio deposit + first month rent</w:t>
            </w:r>
          </w:p>
        </w:tc>
        <w:tc>
          <w:tcPr>
            <w:tcW w:w="0" w:type="auto"/>
            <w:vAlign w:val="center"/>
            <w:hideMark/>
          </w:tcPr>
          <w:p w14:paraId="481397D7" w14:textId="30B41F22" w:rsidR="007B536D" w:rsidRPr="007B536D" w:rsidRDefault="007B536D" w:rsidP="007B536D">
            <w:pPr>
              <w:spacing w:line="360" w:lineRule="auto"/>
              <w:ind w:firstLine="709"/>
              <w:jc w:val="both"/>
              <w:rPr>
                <w:rFonts w:ascii="Arial" w:hAnsi="Arial" w:cs="Arial"/>
              </w:rPr>
            </w:pPr>
            <w:r w:rsidRPr="007B536D">
              <w:rPr>
                <w:rFonts w:ascii="Arial" w:hAnsi="Arial" w:cs="Arial"/>
                <w:lang w:val="en-GB"/>
              </w:rPr>
              <w:t xml:space="preserve">                                            </w:t>
            </w:r>
            <w:r w:rsidRPr="007B536D">
              <w:rPr>
                <w:rFonts w:ascii="Arial" w:hAnsi="Arial" w:cs="Arial"/>
              </w:rPr>
              <w:t>4,000</w:t>
            </w:r>
          </w:p>
        </w:tc>
      </w:tr>
      <w:tr w:rsidR="007B536D" w:rsidRPr="007B536D" w14:paraId="5EBA9CF4" w14:textId="77777777">
        <w:trPr>
          <w:tblCellSpacing w:w="15" w:type="dxa"/>
        </w:trPr>
        <w:tc>
          <w:tcPr>
            <w:tcW w:w="0" w:type="auto"/>
            <w:vAlign w:val="center"/>
            <w:hideMark/>
          </w:tcPr>
          <w:p w14:paraId="62DE86FB"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Lash/brow tools and products</w:t>
            </w:r>
          </w:p>
        </w:tc>
        <w:tc>
          <w:tcPr>
            <w:tcW w:w="0" w:type="auto"/>
            <w:vAlign w:val="center"/>
            <w:hideMark/>
          </w:tcPr>
          <w:p w14:paraId="0DED2BEB" w14:textId="70FA8265" w:rsidR="007B536D" w:rsidRPr="007B536D" w:rsidRDefault="007B536D" w:rsidP="007B536D">
            <w:pPr>
              <w:spacing w:line="360" w:lineRule="auto"/>
              <w:ind w:firstLine="709"/>
              <w:jc w:val="both"/>
              <w:rPr>
                <w:rFonts w:ascii="Arial" w:hAnsi="Arial" w:cs="Arial"/>
              </w:rPr>
            </w:pPr>
            <w:r w:rsidRPr="007B536D">
              <w:rPr>
                <w:rFonts w:ascii="Arial" w:hAnsi="Arial" w:cs="Arial"/>
                <w:lang w:val="en-GB"/>
              </w:rPr>
              <w:t xml:space="preserve">                                            </w:t>
            </w:r>
            <w:r w:rsidRPr="007B536D">
              <w:rPr>
                <w:rFonts w:ascii="Arial" w:hAnsi="Arial" w:cs="Arial"/>
              </w:rPr>
              <w:t>1,500</w:t>
            </w:r>
          </w:p>
        </w:tc>
      </w:tr>
      <w:tr w:rsidR="007B536D" w:rsidRPr="007B536D" w14:paraId="7E62588A" w14:textId="77777777">
        <w:trPr>
          <w:tblCellSpacing w:w="15" w:type="dxa"/>
        </w:trPr>
        <w:tc>
          <w:tcPr>
            <w:tcW w:w="0" w:type="auto"/>
            <w:vAlign w:val="center"/>
            <w:hideMark/>
          </w:tcPr>
          <w:p w14:paraId="38241A87" w14:textId="77777777" w:rsidR="007B536D" w:rsidRPr="007B536D" w:rsidRDefault="007B536D" w:rsidP="007B536D">
            <w:pPr>
              <w:spacing w:line="360" w:lineRule="auto"/>
              <w:ind w:firstLine="709"/>
              <w:jc w:val="both"/>
              <w:rPr>
                <w:rFonts w:ascii="Arial" w:hAnsi="Arial" w:cs="Arial"/>
              </w:rPr>
            </w:pPr>
            <w:proofErr w:type="spellStart"/>
            <w:r w:rsidRPr="007B536D">
              <w:rPr>
                <w:rFonts w:ascii="Arial" w:hAnsi="Arial" w:cs="Arial"/>
              </w:rPr>
              <w:t>Furniture</w:t>
            </w:r>
            <w:proofErr w:type="spellEnd"/>
            <w:r w:rsidRPr="007B536D">
              <w:rPr>
                <w:rFonts w:ascii="Arial" w:hAnsi="Arial" w:cs="Arial"/>
              </w:rPr>
              <w:t xml:space="preserve"> and equipment</w:t>
            </w:r>
          </w:p>
        </w:tc>
        <w:tc>
          <w:tcPr>
            <w:tcW w:w="0" w:type="auto"/>
            <w:vAlign w:val="center"/>
            <w:hideMark/>
          </w:tcPr>
          <w:p w14:paraId="5C1A775F" w14:textId="75B3F5E4" w:rsidR="007B536D" w:rsidRPr="007B536D" w:rsidRDefault="007B536D" w:rsidP="007B536D">
            <w:pPr>
              <w:spacing w:line="360" w:lineRule="auto"/>
              <w:ind w:firstLine="709"/>
              <w:jc w:val="both"/>
              <w:rPr>
                <w:rFonts w:ascii="Arial" w:hAnsi="Arial" w:cs="Arial"/>
              </w:rPr>
            </w:pPr>
            <w:r>
              <w:rPr>
                <w:rFonts w:ascii="Arial" w:hAnsi="Arial" w:cs="Arial"/>
              </w:rPr>
              <w:t xml:space="preserve">                                            </w:t>
            </w:r>
            <w:r w:rsidRPr="007B536D">
              <w:rPr>
                <w:rFonts w:ascii="Arial" w:hAnsi="Arial" w:cs="Arial"/>
              </w:rPr>
              <w:t>2,000</w:t>
            </w:r>
          </w:p>
        </w:tc>
      </w:tr>
      <w:tr w:rsidR="007B536D" w:rsidRPr="007B536D" w14:paraId="1F78F591" w14:textId="77777777">
        <w:trPr>
          <w:tblCellSpacing w:w="15" w:type="dxa"/>
        </w:trPr>
        <w:tc>
          <w:tcPr>
            <w:tcW w:w="0" w:type="auto"/>
            <w:vAlign w:val="center"/>
            <w:hideMark/>
          </w:tcPr>
          <w:p w14:paraId="1DEBAEF4" w14:textId="77777777" w:rsidR="007B536D" w:rsidRPr="007B536D" w:rsidRDefault="007B536D" w:rsidP="007B536D">
            <w:pPr>
              <w:spacing w:line="360" w:lineRule="auto"/>
              <w:ind w:firstLine="709"/>
              <w:jc w:val="both"/>
              <w:rPr>
                <w:rFonts w:ascii="Arial" w:hAnsi="Arial" w:cs="Arial"/>
              </w:rPr>
            </w:pPr>
            <w:r w:rsidRPr="007B536D">
              <w:rPr>
                <w:rFonts w:ascii="Arial" w:hAnsi="Arial" w:cs="Arial"/>
              </w:rPr>
              <w:t>Marketing and branding</w:t>
            </w:r>
          </w:p>
        </w:tc>
        <w:tc>
          <w:tcPr>
            <w:tcW w:w="0" w:type="auto"/>
            <w:vAlign w:val="center"/>
            <w:hideMark/>
          </w:tcPr>
          <w:p w14:paraId="75A39430" w14:textId="6BE12A5A" w:rsidR="007B536D" w:rsidRPr="007B536D" w:rsidRDefault="007B536D" w:rsidP="007B536D">
            <w:pPr>
              <w:spacing w:line="360" w:lineRule="auto"/>
              <w:ind w:firstLine="709"/>
              <w:jc w:val="both"/>
              <w:rPr>
                <w:rFonts w:ascii="Arial" w:hAnsi="Arial" w:cs="Arial"/>
              </w:rPr>
            </w:pPr>
            <w:r>
              <w:rPr>
                <w:rFonts w:ascii="Arial" w:hAnsi="Arial" w:cs="Arial"/>
              </w:rPr>
              <w:t xml:space="preserve">                                            </w:t>
            </w:r>
            <w:r w:rsidRPr="007B536D">
              <w:rPr>
                <w:rFonts w:ascii="Arial" w:hAnsi="Arial" w:cs="Arial"/>
              </w:rPr>
              <w:t>1,200</w:t>
            </w:r>
          </w:p>
        </w:tc>
      </w:tr>
      <w:tr w:rsidR="007B536D" w:rsidRPr="007B536D" w14:paraId="72DEAB87" w14:textId="77777777">
        <w:trPr>
          <w:tblCellSpacing w:w="15" w:type="dxa"/>
        </w:trPr>
        <w:tc>
          <w:tcPr>
            <w:tcW w:w="0" w:type="auto"/>
            <w:vAlign w:val="center"/>
            <w:hideMark/>
          </w:tcPr>
          <w:p w14:paraId="7E718687" w14:textId="77777777" w:rsidR="007B536D" w:rsidRPr="007B536D" w:rsidRDefault="007B536D" w:rsidP="007B536D">
            <w:pPr>
              <w:spacing w:line="360" w:lineRule="auto"/>
              <w:ind w:firstLine="709"/>
              <w:jc w:val="both"/>
              <w:rPr>
                <w:rFonts w:ascii="Arial" w:hAnsi="Arial" w:cs="Arial"/>
              </w:rPr>
            </w:pPr>
            <w:proofErr w:type="spellStart"/>
            <w:r w:rsidRPr="007B536D">
              <w:rPr>
                <w:rFonts w:ascii="Arial" w:hAnsi="Arial" w:cs="Arial"/>
              </w:rPr>
              <w:t>Website</w:t>
            </w:r>
            <w:proofErr w:type="spellEnd"/>
            <w:r w:rsidRPr="007B536D">
              <w:rPr>
                <w:rFonts w:ascii="Arial" w:hAnsi="Arial" w:cs="Arial"/>
              </w:rPr>
              <w:t xml:space="preserve"> and booking system</w:t>
            </w:r>
          </w:p>
        </w:tc>
        <w:tc>
          <w:tcPr>
            <w:tcW w:w="0" w:type="auto"/>
            <w:vAlign w:val="center"/>
            <w:hideMark/>
          </w:tcPr>
          <w:p w14:paraId="6442D47D" w14:textId="776B884B" w:rsidR="007B536D" w:rsidRPr="007B536D" w:rsidRDefault="007B536D" w:rsidP="007B536D">
            <w:pPr>
              <w:spacing w:line="360" w:lineRule="auto"/>
              <w:ind w:firstLine="709"/>
              <w:jc w:val="both"/>
              <w:rPr>
                <w:rFonts w:ascii="Arial" w:hAnsi="Arial" w:cs="Arial"/>
              </w:rPr>
            </w:pPr>
            <w:r>
              <w:rPr>
                <w:rFonts w:ascii="Arial" w:hAnsi="Arial" w:cs="Arial"/>
              </w:rPr>
              <w:t xml:space="preserve">                                               </w:t>
            </w:r>
            <w:r w:rsidRPr="007B536D">
              <w:rPr>
                <w:rFonts w:ascii="Arial" w:hAnsi="Arial" w:cs="Arial"/>
              </w:rPr>
              <w:t>400</w:t>
            </w:r>
          </w:p>
        </w:tc>
      </w:tr>
      <w:tr w:rsidR="007B536D" w:rsidRPr="007B536D" w14:paraId="70C26B10" w14:textId="77777777">
        <w:trPr>
          <w:tblCellSpacing w:w="15" w:type="dxa"/>
        </w:trPr>
        <w:tc>
          <w:tcPr>
            <w:tcW w:w="0" w:type="auto"/>
            <w:vAlign w:val="center"/>
            <w:hideMark/>
          </w:tcPr>
          <w:p w14:paraId="63675E5D" w14:textId="77777777" w:rsidR="007B536D" w:rsidRPr="007B536D" w:rsidRDefault="007B536D" w:rsidP="007B536D">
            <w:pPr>
              <w:spacing w:line="360" w:lineRule="auto"/>
              <w:ind w:firstLine="709"/>
              <w:jc w:val="both"/>
              <w:rPr>
                <w:rFonts w:ascii="Arial" w:hAnsi="Arial" w:cs="Arial"/>
              </w:rPr>
            </w:pPr>
            <w:proofErr w:type="spellStart"/>
            <w:r w:rsidRPr="007B536D">
              <w:rPr>
                <w:rFonts w:ascii="Arial" w:hAnsi="Arial" w:cs="Arial"/>
              </w:rPr>
              <w:t>Insurance</w:t>
            </w:r>
            <w:proofErr w:type="spellEnd"/>
          </w:p>
        </w:tc>
        <w:tc>
          <w:tcPr>
            <w:tcW w:w="0" w:type="auto"/>
            <w:vAlign w:val="center"/>
            <w:hideMark/>
          </w:tcPr>
          <w:p w14:paraId="0F9C0D99" w14:textId="064D2BFB" w:rsidR="007B536D" w:rsidRPr="007B536D" w:rsidRDefault="007B536D" w:rsidP="007B536D">
            <w:pPr>
              <w:spacing w:line="360" w:lineRule="auto"/>
              <w:ind w:firstLine="709"/>
              <w:jc w:val="both"/>
              <w:rPr>
                <w:rFonts w:ascii="Arial" w:hAnsi="Arial" w:cs="Arial"/>
              </w:rPr>
            </w:pPr>
            <w:r>
              <w:rPr>
                <w:rFonts w:ascii="Arial" w:hAnsi="Arial" w:cs="Arial"/>
              </w:rPr>
              <w:t xml:space="preserve">                                               </w:t>
            </w:r>
            <w:r w:rsidRPr="007B536D">
              <w:rPr>
                <w:rFonts w:ascii="Arial" w:hAnsi="Arial" w:cs="Arial"/>
              </w:rPr>
              <w:t>300</w:t>
            </w:r>
          </w:p>
        </w:tc>
      </w:tr>
      <w:tr w:rsidR="007B536D" w:rsidRPr="007B536D" w14:paraId="3B5FB3DE" w14:textId="77777777">
        <w:trPr>
          <w:tblCellSpacing w:w="15" w:type="dxa"/>
        </w:trPr>
        <w:tc>
          <w:tcPr>
            <w:tcW w:w="0" w:type="auto"/>
            <w:vAlign w:val="center"/>
            <w:hideMark/>
          </w:tcPr>
          <w:p w14:paraId="6D9245C3" w14:textId="77777777" w:rsidR="007B536D" w:rsidRPr="007B536D" w:rsidRDefault="007B536D" w:rsidP="007B536D">
            <w:pPr>
              <w:spacing w:line="360" w:lineRule="auto"/>
              <w:ind w:firstLine="709"/>
              <w:jc w:val="both"/>
              <w:rPr>
                <w:rFonts w:ascii="Arial" w:hAnsi="Arial" w:cs="Arial"/>
              </w:rPr>
            </w:pPr>
            <w:r w:rsidRPr="007B536D">
              <w:rPr>
                <w:rFonts w:ascii="Arial" w:hAnsi="Arial" w:cs="Arial"/>
              </w:rPr>
              <w:t>Training and certifications</w:t>
            </w:r>
          </w:p>
        </w:tc>
        <w:tc>
          <w:tcPr>
            <w:tcW w:w="0" w:type="auto"/>
            <w:vAlign w:val="center"/>
            <w:hideMark/>
          </w:tcPr>
          <w:p w14:paraId="1F8B3AE9" w14:textId="5316F98D" w:rsidR="007B536D" w:rsidRPr="007B536D" w:rsidRDefault="007B536D" w:rsidP="007B536D">
            <w:pPr>
              <w:spacing w:line="360" w:lineRule="auto"/>
              <w:ind w:firstLine="709"/>
              <w:jc w:val="both"/>
              <w:rPr>
                <w:rFonts w:ascii="Arial" w:hAnsi="Arial" w:cs="Arial"/>
              </w:rPr>
            </w:pPr>
            <w:r>
              <w:rPr>
                <w:rFonts w:ascii="Arial" w:hAnsi="Arial" w:cs="Arial"/>
              </w:rPr>
              <w:t xml:space="preserve">                                               </w:t>
            </w:r>
            <w:r w:rsidRPr="007B536D">
              <w:rPr>
                <w:rFonts w:ascii="Arial" w:hAnsi="Arial" w:cs="Arial"/>
              </w:rPr>
              <w:t>400</w:t>
            </w:r>
          </w:p>
        </w:tc>
      </w:tr>
      <w:tr w:rsidR="007B536D" w:rsidRPr="007B536D" w14:paraId="03188E59" w14:textId="77777777">
        <w:trPr>
          <w:tblCellSpacing w:w="15" w:type="dxa"/>
        </w:trPr>
        <w:tc>
          <w:tcPr>
            <w:tcW w:w="0" w:type="auto"/>
            <w:vAlign w:val="center"/>
            <w:hideMark/>
          </w:tcPr>
          <w:p w14:paraId="61842077" w14:textId="61ACA233" w:rsidR="007B536D" w:rsidRPr="007B536D" w:rsidRDefault="007B536D" w:rsidP="007B536D">
            <w:pPr>
              <w:spacing w:line="360" w:lineRule="auto"/>
              <w:ind w:firstLine="709"/>
              <w:jc w:val="both"/>
              <w:rPr>
                <w:rFonts w:ascii="Arial" w:hAnsi="Arial" w:cs="Arial"/>
              </w:rPr>
            </w:pPr>
            <w:r w:rsidRPr="007B536D">
              <w:rPr>
                <w:rFonts w:ascii="Arial" w:hAnsi="Arial" w:cs="Arial"/>
              </w:rPr>
              <w:t>Legal/administrative costs</w:t>
            </w:r>
          </w:p>
        </w:tc>
        <w:tc>
          <w:tcPr>
            <w:tcW w:w="0" w:type="auto"/>
            <w:vAlign w:val="center"/>
            <w:hideMark/>
          </w:tcPr>
          <w:p w14:paraId="24DE66C0" w14:textId="60671F5A" w:rsidR="007B536D" w:rsidRPr="007B536D" w:rsidRDefault="007B536D" w:rsidP="007B536D">
            <w:pPr>
              <w:spacing w:line="360" w:lineRule="auto"/>
              <w:ind w:firstLine="709"/>
              <w:jc w:val="both"/>
              <w:rPr>
                <w:rFonts w:ascii="Arial" w:hAnsi="Arial" w:cs="Arial"/>
              </w:rPr>
            </w:pPr>
            <w:r>
              <w:rPr>
                <w:rFonts w:ascii="Arial" w:hAnsi="Arial" w:cs="Arial"/>
              </w:rPr>
              <w:t xml:space="preserve">                                               </w:t>
            </w:r>
            <w:r w:rsidRPr="007B536D">
              <w:rPr>
                <w:rFonts w:ascii="Arial" w:hAnsi="Arial" w:cs="Arial"/>
              </w:rPr>
              <w:t>300</w:t>
            </w:r>
          </w:p>
        </w:tc>
      </w:tr>
      <w:tr w:rsidR="007B536D" w:rsidRPr="007B536D" w14:paraId="756D09FF" w14:textId="77777777">
        <w:trPr>
          <w:tblCellSpacing w:w="15" w:type="dxa"/>
        </w:trPr>
        <w:tc>
          <w:tcPr>
            <w:tcW w:w="0" w:type="auto"/>
            <w:vAlign w:val="center"/>
            <w:hideMark/>
          </w:tcPr>
          <w:p w14:paraId="6019A174" w14:textId="77777777" w:rsidR="007B536D" w:rsidRPr="007B536D" w:rsidRDefault="007B536D" w:rsidP="007B536D">
            <w:pPr>
              <w:spacing w:line="360" w:lineRule="auto"/>
              <w:ind w:firstLine="709"/>
              <w:jc w:val="both"/>
              <w:rPr>
                <w:rFonts w:ascii="Arial" w:hAnsi="Arial" w:cs="Arial"/>
              </w:rPr>
            </w:pPr>
            <w:proofErr w:type="spellStart"/>
            <w:r w:rsidRPr="007B536D">
              <w:rPr>
                <w:rFonts w:ascii="Arial" w:hAnsi="Arial" w:cs="Arial"/>
              </w:rPr>
              <w:t>Utilities</w:t>
            </w:r>
            <w:proofErr w:type="spellEnd"/>
            <w:r w:rsidRPr="007B536D">
              <w:rPr>
                <w:rFonts w:ascii="Arial" w:hAnsi="Arial" w:cs="Arial"/>
              </w:rPr>
              <w:t>/</w:t>
            </w:r>
            <w:proofErr w:type="spellStart"/>
            <w:r w:rsidRPr="007B536D">
              <w:rPr>
                <w:rFonts w:ascii="Arial" w:hAnsi="Arial" w:cs="Arial"/>
              </w:rPr>
              <w:t>miscellaneous</w:t>
            </w:r>
            <w:proofErr w:type="spellEnd"/>
          </w:p>
        </w:tc>
        <w:tc>
          <w:tcPr>
            <w:tcW w:w="0" w:type="auto"/>
            <w:vAlign w:val="center"/>
            <w:hideMark/>
          </w:tcPr>
          <w:p w14:paraId="5253D707" w14:textId="28CD290D" w:rsidR="007B536D" w:rsidRPr="007B536D" w:rsidRDefault="007B536D" w:rsidP="007B536D">
            <w:pPr>
              <w:spacing w:line="360" w:lineRule="auto"/>
              <w:ind w:firstLine="709"/>
              <w:jc w:val="both"/>
              <w:rPr>
                <w:rFonts w:ascii="Arial" w:hAnsi="Arial" w:cs="Arial"/>
              </w:rPr>
            </w:pPr>
            <w:r>
              <w:rPr>
                <w:rFonts w:ascii="Arial" w:hAnsi="Arial" w:cs="Arial"/>
              </w:rPr>
              <w:t xml:space="preserve">                                               </w:t>
            </w:r>
            <w:r w:rsidRPr="007B536D">
              <w:rPr>
                <w:rFonts w:ascii="Arial" w:hAnsi="Arial" w:cs="Arial"/>
              </w:rPr>
              <w:t>400</w:t>
            </w:r>
          </w:p>
        </w:tc>
      </w:tr>
      <w:tr w:rsidR="007B536D" w:rsidRPr="007B536D" w14:paraId="0173B9C8" w14:textId="77777777">
        <w:trPr>
          <w:tblCellSpacing w:w="15" w:type="dxa"/>
        </w:trPr>
        <w:tc>
          <w:tcPr>
            <w:tcW w:w="0" w:type="auto"/>
            <w:vAlign w:val="center"/>
            <w:hideMark/>
          </w:tcPr>
          <w:p w14:paraId="73256F66" w14:textId="77777777" w:rsidR="007B536D" w:rsidRPr="007B536D" w:rsidRDefault="007B536D" w:rsidP="007B536D">
            <w:pPr>
              <w:spacing w:line="360" w:lineRule="auto"/>
              <w:ind w:firstLine="709"/>
              <w:jc w:val="both"/>
              <w:rPr>
                <w:rFonts w:ascii="Arial" w:hAnsi="Arial" w:cs="Arial"/>
              </w:rPr>
            </w:pPr>
            <w:proofErr w:type="spellStart"/>
            <w:r w:rsidRPr="007B536D">
              <w:rPr>
                <w:rFonts w:ascii="Arial" w:hAnsi="Arial" w:cs="Arial"/>
              </w:rPr>
              <w:t>Contingency</w:t>
            </w:r>
            <w:proofErr w:type="spellEnd"/>
            <w:r w:rsidRPr="007B536D">
              <w:rPr>
                <w:rFonts w:ascii="Arial" w:hAnsi="Arial" w:cs="Arial"/>
              </w:rPr>
              <w:t xml:space="preserve"> </w:t>
            </w:r>
            <w:proofErr w:type="spellStart"/>
            <w:r w:rsidRPr="007B536D">
              <w:rPr>
                <w:rFonts w:ascii="Arial" w:hAnsi="Arial" w:cs="Arial"/>
              </w:rPr>
              <w:t>fund</w:t>
            </w:r>
            <w:proofErr w:type="spellEnd"/>
          </w:p>
        </w:tc>
        <w:tc>
          <w:tcPr>
            <w:tcW w:w="0" w:type="auto"/>
            <w:vAlign w:val="center"/>
            <w:hideMark/>
          </w:tcPr>
          <w:p w14:paraId="7E2F8E51" w14:textId="316A956B" w:rsidR="007B536D" w:rsidRPr="007B536D" w:rsidRDefault="007B536D" w:rsidP="007B536D">
            <w:pPr>
              <w:spacing w:line="360" w:lineRule="auto"/>
              <w:ind w:firstLine="709"/>
              <w:jc w:val="both"/>
              <w:rPr>
                <w:rFonts w:ascii="Arial" w:hAnsi="Arial" w:cs="Arial"/>
              </w:rPr>
            </w:pPr>
            <w:r>
              <w:rPr>
                <w:rFonts w:ascii="Arial" w:hAnsi="Arial" w:cs="Arial"/>
              </w:rPr>
              <w:t xml:space="preserve">                                            </w:t>
            </w:r>
            <w:r w:rsidRPr="007B536D">
              <w:rPr>
                <w:rFonts w:ascii="Arial" w:hAnsi="Arial" w:cs="Arial"/>
              </w:rPr>
              <w:t>2,000</w:t>
            </w:r>
          </w:p>
        </w:tc>
      </w:tr>
      <w:tr w:rsidR="007B536D" w:rsidRPr="007B536D" w14:paraId="4707B981" w14:textId="77777777">
        <w:trPr>
          <w:tblCellSpacing w:w="15" w:type="dxa"/>
        </w:trPr>
        <w:tc>
          <w:tcPr>
            <w:tcW w:w="0" w:type="auto"/>
            <w:vAlign w:val="center"/>
            <w:hideMark/>
          </w:tcPr>
          <w:p w14:paraId="4FAAE6FA" w14:textId="77777777" w:rsidR="007B536D" w:rsidRPr="007B536D" w:rsidRDefault="007B536D" w:rsidP="007B536D">
            <w:pPr>
              <w:spacing w:line="360" w:lineRule="auto"/>
              <w:ind w:firstLine="709"/>
              <w:jc w:val="both"/>
              <w:rPr>
                <w:rFonts w:ascii="Arial" w:hAnsi="Arial" w:cs="Arial"/>
              </w:rPr>
            </w:pPr>
            <w:r w:rsidRPr="007B536D">
              <w:rPr>
                <w:rFonts w:ascii="Arial" w:hAnsi="Arial" w:cs="Arial"/>
              </w:rPr>
              <w:t>Total</w:t>
            </w:r>
          </w:p>
        </w:tc>
        <w:tc>
          <w:tcPr>
            <w:tcW w:w="0" w:type="auto"/>
            <w:vAlign w:val="center"/>
            <w:hideMark/>
          </w:tcPr>
          <w:p w14:paraId="6A6BDCEF" w14:textId="4B45C358" w:rsidR="007B536D" w:rsidRPr="007B536D" w:rsidRDefault="007B536D" w:rsidP="007B536D">
            <w:pPr>
              <w:spacing w:line="360" w:lineRule="auto"/>
              <w:ind w:firstLine="709"/>
              <w:jc w:val="both"/>
              <w:rPr>
                <w:rFonts w:ascii="Arial" w:hAnsi="Arial" w:cs="Arial"/>
              </w:rPr>
            </w:pPr>
            <w:r>
              <w:rPr>
                <w:rFonts w:ascii="Arial" w:hAnsi="Arial" w:cs="Arial"/>
              </w:rPr>
              <w:t xml:space="preserve">                                          </w:t>
            </w:r>
            <w:r w:rsidRPr="007B536D">
              <w:rPr>
                <w:rFonts w:ascii="Arial" w:hAnsi="Arial" w:cs="Arial"/>
              </w:rPr>
              <w:t>12,500</w:t>
            </w:r>
          </w:p>
        </w:tc>
      </w:tr>
    </w:tbl>
    <w:p w14:paraId="0E646D4C" w14:textId="77777777" w:rsidR="007B536D" w:rsidRPr="007B536D" w:rsidRDefault="007B536D" w:rsidP="007B536D">
      <w:pPr>
        <w:spacing w:line="360" w:lineRule="auto"/>
        <w:ind w:firstLine="709"/>
        <w:jc w:val="both"/>
        <w:rPr>
          <w:rFonts w:ascii="Arial" w:hAnsi="Arial" w:cs="Arial"/>
        </w:rPr>
      </w:pPr>
    </w:p>
    <w:p w14:paraId="70360BA3" w14:textId="77777777" w:rsidR="002E685C" w:rsidRDefault="002E685C" w:rsidP="007B536D">
      <w:pPr>
        <w:spacing w:line="360" w:lineRule="auto"/>
        <w:ind w:firstLine="709"/>
        <w:jc w:val="both"/>
        <w:rPr>
          <w:rFonts w:ascii="Arial" w:hAnsi="Arial" w:cs="Arial"/>
          <w:b/>
          <w:bCs/>
        </w:rPr>
      </w:pPr>
    </w:p>
    <w:p w14:paraId="3A9F4022" w14:textId="77777777" w:rsidR="002E685C" w:rsidRDefault="002E685C" w:rsidP="007B536D">
      <w:pPr>
        <w:spacing w:line="360" w:lineRule="auto"/>
        <w:ind w:firstLine="709"/>
        <w:jc w:val="both"/>
        <w:rPr>
          <w:rFonts w:ascii="Arial" w:hAnsi="Arial" w:cs="Arial"/>
          <w:b/>
          <w:bCs/>
        </w:rPr>
      </w:pPr>
    </w:p>
    <w:p w14:paraId="74EAE6AB" w14:textId="77777777" w:rsidR="002E685C" w:rsidRDefault="002E685C" w:rsidP="007B536D">
      <w:pPr>
        <w:spacing w:line="360" w:lineRule="auto"/>
        <w:ind w:firstLine="709"/>
        <w:jc w:val="both"/>
        <w:rPr>
          <w:rFonts w:ascii="Arial" w:hAnsi="Arial" w:cs="Arial"/>
          <w:b/>
          <w:bCs/>
        </w:rPr>
      </w:pPr>
    </w:p>
    <w:p w14:paraId="3DC1B182" w14:textId="0A6C399D" w:rsidR="007B536D" w:rsidRPr="007B536D" w:rsidRDefault="007B536D" w:rsidP="007B536D">
      <w:pPr>
        <w:spacing w:line="360" w:lineRule="auto"/>
        <w:ind w:firstLine="709"/>
        <w:jc w:val="both"/>
        <w:rPr>
          <w:rFonts w:ascii="Arial" w:hAnsi="Arial" w:cs="Arial"/>
          <w:b/>
          <w:bCs/>
        </w:rPr>
      </w:pPr>
      <w:proofErr w:type="spellStart"/>
      <w:r w:rsidRPr="007B536D">
        <w:rPr>
          <w:rFonts w:ascii="Arial" w:hAnsi="Arial" w:cs="Arial"/>
          <w:b/>
          <w:bCs/>
        </w:rPr>
        <w:lastRenderedPageBreak/>
        <w:t>Funding</w:t>
      </w:r>
      <w:proofErr w:type="spellEnd"/>
      <w:r w:rsidRPr="007B536D">
        <w:rPr>
          <w:rFonts w:ascii="Arial" w:hAnsi="Arial" w:cs="Arial"/>
          <w:b/>
          <w:bCs/>
        </w:rPr>
        <w:t xml:space="preserve"> </w:t>
      </w:r>
      <w:proofErr w:type="spellStart"/>
      <w:r w:rsidRPr="007B536D">
        <w:rPr>
          <w:rFonts w:ascii="Arial" w:hAnsi="Arial" w:cs="Arial"/>
          <w:b/>
          <w:bCs/>
        </w:rPr>
        <w:t>Sources</w:t>
      </w:r>
      <w:proofErr w:type="spellEnd"/>
    </w:p>
    <w:p w14:paraId="4AC3AB35" w14:textId="77777777" w:rsidR="007B536D" w:rsidRPr="007B536D" w:rsidRDefault="007B536D" w:rsidP="007B536D">
      <w:pPr>
        <w:spacing w:line="360" w:lineRule="auto"/>
        <w:ind w:firstLine="709"/>
        <w:jc w:val="both"/>
        <w:rPr>
          <w:rFonts w:ascii="Arial" w:hAnsi="Arial" w:cs="Arial"/>
        </w:rPr>
      </w:pPr>
    </w:p>
    <w:p w14:paraId="4F8BE812"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Funding will come from a mix of personal savings and a small business loan. Personal savings reduce how much needs to be borrowed and show commitment to the business. A Start Up Loan from the UK government is a suitable option because it offers clear terms and additional business support. This combination provides enough financial stability to launch the studio confidently.</w:t>
      </w:r>
    </w:p>
    <w:p w14:paraId="4552CFE2" w14:textId="66896FD4" w:rsidR="007B536D" w:rsidRPr="007B536D" w:rsidRDefault="007B536D" w:rsidP="007B536D">
      <w:pPr>
        <w:spacing w:line="360" w:lineRule="auto"/>
        <w:ind w:firstLine="709"/>
        <w:jc w:val="both"/>
        <w:rPr>
          <w:rFonts w:ascii="Arial" w:hAnsi="Arial" w:cs="Arial"/>
        </w:rPr>
      </w:pPr>
    </w:p>
    <w:p w14:paraId="67D6E082" w14:textId="77777777" w:rsidR="007B536D" w:rsidRDefault="007B536D" w:rsidP="007B536D">
      <w:pPr>
        <w:spacing w:line="360" w:lineRule="auto"/>
        <w:ind w:firstLine="709"/>
        <w:jc w:val="both"/>
        <w:rPr>
          <w:rFonts w:ascii="Arial" w:hAnsi="Arial" w:cs="Arial"/>
          <w:b/>
          <w:bCs/>
          <w:lang w:val="en-GB"/>
        </w:rPr>
      </w:pPr>
    </w:p>
    <w:p w14:paraId="0F84A7B4" w14:textId="77777777" w:rsidR="007B536D" w:rsidRDefault="007B536D" w:rsidP="007B536D">
      <w:pPr>
        <w:spacing w:line="360" w:lineRule="auto"/>
        <w:ind w:firstLine="709"/>
        <w:jc w:val="both"/>
        <w:rPr>
          <w:rFonts w:ascii="Arial" w:hAnsi="Arial" w:cs="Arial"/>
          <w:b/>
          <w:bCs/>
          <w:lang w:val="en-GB"/>
        </w:rPr>
      </w:pPr>
    </w:p>
    <w:p w14:paraId="1230213B" w14:textId="77777777" w:rsidR="007B536D" w:rsidRDefault="007B536D" w:rsidP="007B536D">
      <w:pPr>
        <w:spacing w:line="360" w:lineRule="auto"/>
        <w:ind w:firstLine="709"/>
        <w:jc w:val="both"/>
        <w:rPr>
          <w:rFonts w:ascii="Arial" w:hAnsi="Arial" w:cs="Arial"/>
          <w:b/>
          <w:bCs/>
          <w:lang w:val="en-GB"/>
        </w:rPr>
      </w:pPr>
    </w:p>
    <w:p w14:paraId="14D0B9DF" w14:textId="77777777" w:rsidR="007B536D" w:rsidRDefault="007B536D" w:rsidP="007B536D">
      <w:pPr>
        <w:spacing w:line="360" w:lineRule="auto"/>
        <w:ind w:firstLine="709"/>
        <w:jc w:val="both"/>
        <w:rPr>
          <w:rFonts w:ascii="Arial" w:hAnsi="Arial" w:cs="Arial"/>
          <w:b/>
          <w:bCs/>
          <w:lang w:val="en-GB"/>
        </w:rPr>
      </w:pPr>
    </w:p>
    <w:p w14:paraId="49BC803D" w14:textId="77777777" w:rsidR="007B536D" w:rsidRDefault="007B536D" w:rsidP="007B536D">
      <w:pPr>
        <w:spacing w:line="360" w:lineRule="auto"/>
        <w:ind w:firstLine="709"/>
        <w:jc w:val="both"/>
        <w:rPr>
          <w:rFonts w:ascii="Arial" w:hAnsi="Arial" w:cs="Arial"/>
          <w:b/>
          <w:bCs/>
          <w:lang w:val="en-GB"/>
        </w:rPr>
      </w:pPr>
    </w:p>
    <w:p w14:paraId="45BD11FB" w14:textId="77777777" w:rsidR="007B536D" w:rsidRDefault="007B536D" w:rsidP="007B536D">
      <w:pPr>
        <w:spacing w:line="360" w:lineRule="auto"/>
        <w:ind w:firstLine="709"/>
        <w:jc w:val="both"/>
        <w:rPr>
          <w:rFonts w:ascii="Arial" w:hAnsi="Arial" w:cs="Arial"/>
          <w:b/>
          <w:bCs/>
          <w:lang w:val="en-GB"/>
        </w:rPr>
      </w:pPr>
    </w:p>
    <w:p w14:paraId="018D7A87" w14:textId="77777777" w:rsidR="007B536D" w:rsidRDefault="007B536D" w:rsidP="007B536D">
      <w:pPr>
        <w:spacing w:line="360" w:lineRule="auto"/>
        <w:ind w:firstLine="709"/>
        <w:jc w:val="both"/>
        <w:rPr>
          <w:rFonts w:ascii="Arial" w:hAnsi="Arial" w:cs="Arial"/>
          <w:b/>
          <w:bCs/>
          <w:lang w:val="en-GB"/>
        </w:rPr>
      </w:pPr>
    </w:p>
    <w:p w14:paraId="083C2664" w14:textId="77777777" w:rsidR="007B536D" w:rsidRDefault="007B536D" w:rsidP="007B536D">
      <w:pPr>
        <w:spacing w:line="360" w:lineRule="auto"/>
        <w:ind w:firstLine="709"/>
        <w:jc w:val="both"/>
        <w:rPr>
          <w:rFonts w:ascii="Arial" w:hAnsi="Arial" w:cs="Arial"/>
          <w:b/>
          <w:bCs/>
          <w:lang w:val="en-GB"/>
        </w:rPr>
      </w:pPr>
    </w:p>
    <w:p w14:paraId="4A2441F1" w14:textId="77777777" w:rsidR="007B536D" w:rsidRDefault="007B536D" w:rsidP="007B536D">
      <w:pPr>
        <w:spacing w:line="360" w:lineRule="auto"/>
        <w:ind w:firstLine="709"/>
        <w:jc w:val="both"/>
        <w:rPr>
          <w:rFonts w:ascii="Arial" w:hAnsi="Arial" w:cs="Arial"/>
          <w:b/>
          <w:bCs/>
          <w:lang w:val="en-GB"/>
        </w:rPr>
      </w:pPr>
    </w:p>
    <w:p w14:paraId="3B2FF473" w14:textId="77777777" w:rsidR="007B536D" w:rsidRDefault="007B536D" w:rsidP="007B536D">
      <w:pPr>
        <w:spacing w:line="360" w:lineRule="auto"/>
        <w:ind w:firstLine="709"/>
        <w:jc w:val="both"/>
        <w:rPr>
          <w:rFonts w:ascii="Arial" w:hAnsi="Arial" w:cs="Arial"/>
          <w:b/>
          <w:bCs/>
          <w:lang w:val="en-GB"/>
        </w:rPr>
      </w:pPr>
    </w:p>
    <w:p w14:paraId="5617C9CC" w14:textId="77777777" w:rsidR="007B536D" w:rsidRDefault="007B536D" w:rsidP="007B536D">
      <w:pPr>
        <w:spacing w:line="360" w:lineRule="auto"/>
        <w:ind w:firstLine="709"/>
        <w:jc w:val="both"/>
        <w:rPr>
          <w:rFonts w:ascii="Arial" w:hAnsi="Arial" w:cs="Arial"/>
          <w:b/>
          <w:bCs/>
          <w:lang w:val="en-GB"/>
        </w:rPr>
      </w:pPr>
    </w:p>
    <w:p w14:paraId="026682A3" w14:textId="77777777" w:rsidR="002E685C" w:rsidRDefault="002E685C" w:rsidP="007B536D">
      <w:pPr>
        <w:spacing w:line="360" w:lineRule="auto"/>
        <w:ind w:firstLine="709"/>
        <w:jc w:val="both"/>
        <w:rPr>
          <w:rFonts w:ascii="Arial" w:hAnsi="Arial" w:cs="Arial"/>
          <w:b/>
          <w:bCs/>
          <w:lang w:val="en-GB"/>
        </w:rPr>
      </w:pPr>
    </w:p>
    <w:p w14:paraId="063F27FB" w14:textId="77777777" w:rsidR="002E685C" w:rsidRDefault="002E685C" w:rsidP="007B536D">
      <w:pPr>
        <w:spacing w:line="360" w:lineRule="auto"/>
        <w:ind w:firstLine="709"/>
        <w:jc w:val="both"/>
        <w:rPr>
          <w:rFonts w:ascii="Arial" w:hAnsi="Arial" w:cs="Arial"/>
          <w:b/>
          <w:bCs/>
          <w:lang w:val="en-GB"/>
        </w:rPr>
      </w:pPr>
    </w:p>
    <w:p w14:paraId="179C1251" w14:textId="77777777" w:rsidR="002E685C" w:rsidRDefault="002E685C" w:rsidP="007B536D">
      <w:pPr>
        <w:spacing w:line="360" w:lineRule="auto"/>
        <w:ind w:firstLine="709"/>
        <w:jc w:val="both"/>
        <w:rPr>
          <w:rFonts w:ascii="Arial" w:hAnsi="Arial" w:cs="Arial"/>
          <w:b/>
          <w:bCs/>
          <w:lang w:val="en-GB"/>
        </w:rPr>
      </w:pPr>
    </w:p>
    <w:p w14:paraId="538572D2" w14:textId="77777777" w:rsidR="002E685C" w:rsidRDefault="002E685C" w:rsidP="007B536D">
      <w:pPr>
        <w:spacing w:line="360" w:lineRule="auto"/>
        <w:ind w:firstLine="709"/>
        <w:jc w:val="both"/>
        <w:rPr>
          <w:rFonts w:ascii="Arial" w:hAnsi="Arial" w:cs="Arial"/>
          <w:b/>
          <w:bCs/>
          <w:lang w:val="en-GB"/>
        </w:rPr>
      </w:pPr>
    </w:p>
    <w:p w14:paraId="3927C30B" w14:textId="77777777" w:rsidR="002E685C" w:rsidRDefault="002E685C" w:rsidP="007B536D">
      <w:pPr>
        <w:spacing w:line="360" w:lineRule="auto"/>
        <w:ind w:firstLine="709"/>
        <w:jc w:val="both"/>
        <w:rPr>
          <w:rFonts w:ascii="Arial" w:hAnsi="Arial" w:cs="Arial"/>
          <w:b/>
          <w:bCs/>
          <w:lang w:val="en-GB"/>
        </w:rPr>
      </w:pPr>
    </w:p>
    <w:p w14:paraId="4E0FC633" w14:textId="77777777" w:rsidR="002E685C" w:rsidRDefault="002E685C" w:rsidP="007B536D">
      <w:pPr>
        <w:spacing w:line="360" w:lineRule="auto"/>
        <w:ind w:firstLine="709"/>
        <w:jc w:val="both"/>
        <w:rPr>
          <w:rFonts w:ascii="Arial" w:hAnsi="Arial" w:cs="Arial"/>
          <w:b/>
          <w:bCs/>
          <w:lang w:val="en-GB"/>
        </w:rPr>
      </w:pPr>
    </w:p>
    <w:p w14:paraId="259A8648" w14:textId="77777777" w:rsidR="002E685C" w:rsidRDefault="002E685C" w:rsidP="007B536D">
      <w:pPr>
        <w:spacing w:line="360" w:lineRule="auto"/>
        <w:ind w:firstLine="709"/>
        <w:jc w:val="both"/>
        <w:rPr>
          <w:rFonts w:ascii="Arial" w:hAnsi="Arial" w:cs="Arial"/>
          <w:b/>
          <w:bCs/>
          <w:lang w:val="en-GB"/>
        </w:rPr>
      </w:pPr>
    </w:p>
    <w:p w14:paraId="14FDE6AC" w14:textId="39C1AD07" w:rsidR="007B536D" w:rsidRPr="007B536D" w:rsidRDefault="007B536D" w:rsidP="007B536D">
      <w:pPr>
        <w:spacing w:line="360" w:lineRule="auto"/>
        <w:ind w:firstLine="709"/>
        <w:jc w:val="center"/>
        <w:rPr>
          <w:rFonts w:ascii="Arial" w:hAnsi="Arial" w:cs="Arial"/>
          <w:b/>
          <w:bCs/>
          <w:lang w:val="en-GB"/>
        </w:rPr>
      </w:pPr>
      <w:r w:rsidRPr="007B536D">
        <w:rPr>
          <w:rFonts w:ascii="Arial" w:hAnsi="Arial" w:cs="Arial"/>
          <w:b/>
          <w:bCs/>
          <w:lang w:val="en-GB"/>
        </w:rPr>
        <w:lastRenderedPageBreak/>
        <w:t>Conclusion</w:t>
      </w:r>
    </w:p>
    <w:p w14:paraId="6B871898" w14:textId="77777777" w:rsidR="007B536D" w:rsidRPr="007B536D" w:rsidRDefault="007B536D" w:rsidP="007B536D">
      <w:pPr>
        <w:spacing w:line="360" w:lineRule="auto"/>
        <w:ind w:firstLine="709"/>
        <w:jc w:val="both"/>
        <w:rPr>
          <w:rFonts w:ascii="Arial" w:hAnsi="Arial" w:cs="Arial"/>
          <w:lang w:val="en-GB"/>
        </w:rPr>
      </w:pPr>
    </w:p>
    <w:p w14:paraId="38C75D54"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Studio Milla Freitas has strong potential to succeed in London’s growing beauty industry. The PESTEL analysis shows that external conditions are supportive, especially due to social trends and the increasing demand for specialist beauty treatments. The marketing strategy focuses on building a strong local presence through social media, good service and competitive pricing. With manageable start-up costs and a clear service offering, the studio is well positioned to attract loyal clients and grow steadily in its first year.</w:t>
      </w:r>
    </w:p>
    <w:p w14:paraId="53543EC0" w14:textId="77777777" w:rsidR="007B536D" w:rsidRPr="007B536D" w:rsidRDefault="007B536D" w:rsidP="007B536D">
      <w:pPr>
        <w:spacing w:line="360" w:lineRule="auto"/>
        <w:ind w:firstLine="709"/>
        <w:jc w:val="both"/>
        <w:rPr>
          <w:rFonts w:ascii="Arial" w:hAnsi="Arial" w:cs="Arial"/>
          <w:lang w:val="en-GB"/>
        </w:rPr>
      </w:pPr>
    </w:p>
    <w:p w14:paraId="0B1EA9A0" w14:textId="77777777" w:rsidR="007B536D" w:rsidRDefault="007B536D" w:rsidP="007B536D">
      <w:pPr>
        <w:spacing w:line="360" w:lineRule="auto"/>
        <w:ind w:firstLine="709"/>
        <w:jc w:val="both"/>
        <w:rPr>
          <w:rFonts w:ascii="Arial" w:hAnsi="Arial" w:cs="Arial"/>
          <w:lang w:val="en-GB"/>
        </w:rPr>
      </w:pPr>
    </w:p>
    <w:p w14:paraId="5E4CEBFF" w14:textId="77777777" w:rsidR="007B536D" w:rsidRDefault="007B536D" w:rsidP="007B536D">
      <w:pPr>
        <w:spacing w:line="360" w:lineRule="auto"/>
        <w:ind w:firstLine="709"/>
        <w:jc w:val="both"/>
        <w:rPr>
          <w:rFonts w:ascii="Arial" w:hAnsi="Arial" w:cs="Arial"/>
          <w:lang w:val="en-GB"/>
        </w:rPr>
      </w:pPr>
    </w:p>
    <w:p w14:paraId="39D2AE49" w14:textId="77777777" w:rsidR="007B536D" w:rsidRDefault="007B536D" w:rsidP="007B536D">
      <w:pPr>
        <w:spacing w:line="360" w:lineRule="auto"/>
        <w:ind w:firstLine="709"/>
        <w:jc w:val="both"/>
        <w:rPr>
          <w:rFonts w:ascii="Arial" w:hAnsi="Arial" w:cs="Arial"/>
          <w:lang w:val="en-GB"/>
        </w:rPr>
      </w:pPr>
    </w:p>
    <w:p w14:paraId="3DF796F5" w14:textId="77777777" w:rsidR="007B536D" w:rsidRDefault="007B536D" w:rsidP="007B536D">
      <w:pPr>
        <w:spacing w:line="360" w:lineRule="auto"/>
        <w:ind w:firstLine="709"/>
        <w:jc w:val="both"/>
        <w:rPr>
          <w:rFonts w:ascii="Arial" w:hAnsi="Arial" w:cs="Arial"/>
          <w:lang w:val="en-GB"/>
        </w:rPr>
      </w:pPr>
    </w:p>
    <w:p w14:paraId="301C23E3" w14:textId="77777777" w:rsidR="007B536D" w:rsidRDefault="007B536D" w:rsidP="007B536D">
      <w:pPr>
        <w:spacing w:line="360" w:lineRule="auto"/>
        <w:ind w:firstLine="709"/>
        <w:jc w:val="both"/>
        <w:rPr>
          <w:rFonts w:ascii="Arial" w:hAnsi="Arial" w:cs="Arial"/>
          <w:lang w:val="en-GB"/>
        </w:rPr>
      </w:pPr>
    </w:p>
    <w:p w14:paraId="1741372F" w14:textId="77777777" w:rsidR="007B536D" w:rsidRDefault="007B536D" w:rsidP="007B536D">
      <w:pPr>
        <w:spacing w:line="360" w:lineRule="auto"/>
        <w:ind w:firstLine="709"/>
        <w:jc w:val="both"/>
        <w:rPr>
          <w:rFonts w:ascii="Arial" w:hAnsi="Arial" w:cs="Arial"/>
          <w:lang w:val="en-GB"/>
        </w:rPr>
      </w:pPr>
    </w:p>
    <w:p w14:paraId="549B367E" w14:textId="77777777" w:rsidR="007B536D" w:rsidRDefault="007B536D" w:rsidP="007B536D">
      <w:pPr>
        <w:spacing w:line="360" w:lineRule="auto"/>
        <w:ind w:firstLine="709"/>
        <w:jc w:val="both"/>
        <w:rPr>
          <w:rFonts w:ascii="Arial" w:hAnsi="Arial" w:cs="Arial"/>
          <w:lang w:val="en-GB"/>
        </w:rPr>
      </w:pPr>
    </w:p>
    <w:p w14:paraId="79E3B0CF" w14:textId="77777777" w:rsidR="007B536D" w:rsidRDefault="007B536D" w:rsidP="007B536D">
      <w:pPr>
        <w:spacing w:line="360" w:lineRule="auto"/>
        <w:ind w:firstLine="709"/>
        <w:jc w:val="both"/>
        <w:rPr>
          <w:rFonts w:ascii="Arial" w:hAnsi="Arial" w:cs="Arial"/>
          <w:lang w:val="en-GB"/>
        </w:rPr>
      </w:pPr>
    </w:p>
    <w:p w14:paraId="1D0F1EE1" w14:textId="77777777" w:rsidR="007B536D" w:rsidRDefault="007B536D" w:rsidP="007B536D">
      <w:pPr>
        <w:spacing w:line="360" w:lineRule="auto"/>
        <w:ind w:firstLine="709"/>
        <w:jc w:val="both"/>
        <w:rPr>
          <w:rFonts w:ascii="Arial" w:hAnsi="Arial" w:cs="Arial"/>
          <w:lang w:val="en-GB"/>
        </w:rPr>
      </w:pPr>
    </w:p>
    <w:p w14:paraId="3AF25B7D" w14:textId="77777777" w:rsidR="007B536D" w:rsidRDefault="007B536D" w:rsidP="007B536D">
      <w:pPr>
        <w:spacing w:line="360" w:lineRule="auto"/>
        <w:ind w:firstLine="709"/>
        <w:jc w:val="both"/>
        <w:rPr>
          <w:rFonts w:ascii="Arial" w:hAnsi="Arial" w:cs="Arial"/>
          <w:lang w:val="en-GB"/>
        </w:rPr>
      </w:pPr>
    </w:p>
    <w:p w14:paraId="40459B80" w14:textId="77777777" w:rsidR="007B536D" w:rsidRDefault="007B536D" w:rsidP="007B536D">
      <w:pPr>
        <w:spacing w:line="360" w:lineRule="auto"/>
        <w:ind w:firstLine="709"/>
        <w:jc w:val="both"/>
        <w:rPr>
          <w:rFonts w:ascii="Arial" w:hAnsi="Arial" w:cs="Arial"/>
          <w:lang w:val="en-GB"/>
        </w:rPr>
      </w:pPr>
    </w:p>
    <w:p w14:paraId="34E8C2F4" w14:textId="77777777" w:rsidR="007B536D" w:rsidRDefault="007B536D" w:rsidP="007B536D">
      <w:pPr>
        <w:spacing w:line="360" w:lineRule="auto"/>
        <w:ind w:firstLine="709"/>
        <w:jc w:val="both"/>
        <w:rPr>
          <w:rFonts w:ascii="Arial" w:hAnsi="Arial" w:cs="Arial"/>
          <w:lang w:val="en-GB"/>
        </w:rPr>
      </w:pPr>
    </w:p>
    <w:p w14:paraId="6F00346D" w14:textId="77777777" w:rsidR="007B536D" w:rsidRDefault="007B536D" w:rsidP="007B536D">
      <w:pPr>
        <w:spacing w:line="360" w:lineRule="auto"/>
        <w:ind w:firstLine="709"/>
        <w:jc w:val="both"/>
        <w:rPr>
          <w:rFonts w:ascii="Arial" w:hAnsi="Arial" w:cs="Arial"/>
          <w:lang w:val="en-GB"/>
        </w:rPr>
      </w:pPr>
    </w:p>
    <w:p w14:paraId="66DC17CA" w14:textId="77777777" w:rsidR="007B536D" w:rsidRDefault="007B536D" w:rsidP="007B536D">
      <w:pPr>
        <w:spacing w:line="360" w:lineRule="auto"/>
        <w:ind w:firstLine="709"/>
        <w:jc w:val="both"/>
        <w:rPr>
          <w:rFonts w:ascii="Arial" w:hAnsi="Arial" w:cs="Arial"/>
          <w:lang w:val="en-GB"/>
        </w:rPr>
      </w:pPr>
    </w:p>
    <w:p w14:paraId="4C7B47D7" w14:textId="77777777" w:rsidR="007B536D" w:rsidRDefault="007B536D" w:rsidP="007B536D">
      <w:pPr>
        <w:spacing w:line="360" w:lineRule="auto"/>
        <w:ind w:firstLine="709"/>
        <w:jc w:val="both"/>
        <w:rPr>
          <w:rFonts w:ascii="Arial" w:hAnsi="Arial" w:cs="Arial"/>
          <w:lang w:val="en-GB"/>
        </w:rPr>
      </w:pPr>
    </w:p>
    <w:p w14:paraId="34298324" w14:textId="77777777" w:rsidR="007B536D" w:rsidRDefault="007B536D" w:rsidP="007B536D">
      <w:pPr>
        <w:spacing w:line="360" w:lineRule="auto"/>
        <w:ind w:firstLine="709"/>
        <w:jc w:val="both"/>
        <w:rPr>
          <w:rFonts w:ascii="Arial" w:hAnsi="Arial" w:cs="Arial"/>
          <w:lang w:val="en-GB"/>
        </w:rPr>
      </w:pPr>
    </w:p>
    <w:p w14:paraId="61F8206B" w14:textId="307FDC0C" w:rsidR="007B536D" w:rsidRPr="007B536D" w:rsidRDefault="007B536D" w:rsidP="007B536D">
      <w:pPr>
        <w:spacing w:line="360" w:lineRule="auto"/>
        <w:ind w:firstLine="709"/>
        <w:jc w:val="center"/>
        <w:rPr>
          <w:rFonts w:ascii="Arial" w:hAnsi="Arial" w:cs="Arial"/>
          <w:b/>
          <w:bCs/>
          <w:lang w:val="en-GB"/>
        </w:rPr>
      </w:pPr>
      <w:r w:rsidRPr="007B536D">
        <w:rPr>
          <w:rFonts w:ascii="Arial" w:hAnsi="Arial" w:cs="Arial"/>
          <w:b/>
          <w:bCs/>
          <w:lang w:val="en-GB"/>
        </w:rPr>
        <w:lastRenderedPageBreak/>
        <w:t>References</w:t>
      </w:r>
    </w:p>
    <w:p w14:paraId="07008C74" w14:textId="77777777" w:rsidR="007B536D" w:rsidRPr="007B536D" w:rsidRDefault="007B536D" w:rsidP="007B536D">
      <w:pPr>
        <w:spacing w:line="360" w:lineRule="auto"/>
        <w:ind w:firstLine="709"/>
        <w:jc w:val="both"/>
        <w:rPr>
          <w:rFonts w:ascii="Arial" w:hAnsi="Arial" w:cs="Arial"/>
          <w:lang w:val="en-GB"/>
        </w:rPr>
      </w:pPr>
    </w:p>
    <w:p w14:paraId="3B1900FA"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British Beauty Council (2022) The Value of Beauty Report. London: British Beauty Council.</w:t>
      </w:r>
    </w:p>
    <w:p w14:paraId="4947518F"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 xml:space="preserve">Burns, P. (2016) Entrepreneurship and Small Business. 4th </w:t>
      </w:r>
      <w:proofErr w:type="spellStart"/>
      <w:r w:rsidRPr="007B536D">
        <w:rPr>
          <w:rFonts w:ascii="Arial" w:hAnsi="Arial" w:cs="Arial"/>
          <w:lang w:val="en-GB"/>
        </w:rPr>
        <w:t>edn</w:t>
      </w:r>
      <w:proofErr w:type="spellEnd"/>
      <w:r w:rsidRPr="007B536D">
        <w:rPr>
          <w:rFonts w:ascii="Arial" w:hAnsi="Arial" w:cs="Arial"/>
          <w:lang w:val="en-GB"/>
        </w:rPr>
        <w:t>. London: Palgrave Macmillan.</w:t>
      </w:r>
    </w:p>
    <w:p w14:paraId="5010B384"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Mintel (2023) Beauty and Personal Care Market Report UK. Mintel Group Ltd.</w:t>
      </w:r>
    </w:p>
    <w:p w14:paraId="2BC39D41"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Office for National Statistics (2023) Consumer Trends in the UK. Available at: </w:t>
      </w:r>
      <w:hyperlink r:id="rId5" w:tgtFrame="_blank" w:history="1">
        <w:r w:rsidRPr="007B536D">
          <w:rPr>
            <w:rStyle w:val="Hyperlink"/>
            <w:rFonts w:ascii="Arial" w:hAnsi="Arial" w:cs="Arial"/>
            <w:lang w:val="en-GB"/>
          </w:rPr>
          <w:t>https://www.ons.gov.uk</w:t>
        </w:r>
      </w:hyperlink>
    </w:p>
    <w:p w14:paraId="0A749956" w14:textId="77777777" w:rsidR="007B536D" w:rsidRPr="007B536D" w:rsidRDefault="007B536D" w:rsidP="007B536D">
      <w:pPr>
        <w:spacing w:line="360" w:lineRule="auto"/>
        <w:ind w:firstLine="709"/>
        <w:jc w:val="both"/>
        <w:rPr>
          <w:rFonts w:ascii="Arial" w:hAnsi="Arial" w:cs="Arial"/>
          <w:lang w:val="en-GB"/>
        </w:rPr>
      </w:pPr>
      <w:r w:rsidRPr="007B536D">
        <w:rPr>
          <w:rFonts w:ascii="Arial" w:hAnsi="Arial" w:cs="Arial"/>
          <w:lang w:val="en-GB"/>
        </w:rPr>
        <w:t>Smith, J. (2021) ‘Consumer behaviour in the UK beauty sector’, Journal of Retail and Consumer Studies, 18(2), pp. 45–58.</w:t>
      </w:r>
    </w:p>
    <w:p w14:paraId="362B4019" w14:textId="77777777" w:rsidR="007B536D" w:rsidRPr="007B536D" w:rsidRDefault="007B536D" w:rsidP="007B536D">
      <w:pPr>
        <w:rPr>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568"/>
        <w:gridCol w:w="7936"/>
      </w:tblGrid>
      <w:tr w:rsidR="007B536D" w:rsidRPr="007B536D" w14:paraId="48EA0D59" w14:textId="77777777">
        <w:tc>
          <w:tcPr>
            <w:tcW w:w="660" w:type="dxa"/>
            <w:tcMar>
              <w:top w:w="0" w:type="dxa"/>
              <w:left w:w="240" w:type="dxa"/>
              <w:bottom w:w="0" w:type="dxa"/>
              <w:right w:w="240" w:type="dxa"/>
            </w:tcMar>
            <w:hideMark/>
          </w:tcPr>
          <w:p w14:paraId="3446E057" w14:textId="47C00239" w:rsidR="007B536D" w:rsidRPr="007B536D" w:rsidRDefault="007B536D" w:rsidP="007B536D"/>
        </w:tc>
        <w:tc>
          <w:tcPr>
            <w:tcW w:w="16800" w:type="dxa"/>
            <w:tcMar>
              <w:top w:w="0" w:type="dxa"/>
              <w:left w:w="0" w:type="dxa"/>
              <w:bottom w:w="0" w:type="dxa"/>
              <w:right w:w="0" w:type="dxa"/>
            </w:tcMar>
            <w:vAlign w:val="center"/>
            <w:hideMark/>
          </w:tcPr>
          <w:p w14:paraId="1E193A9B" w14:textId="77777777" w:rsidR="007B536D" w:rsidRPr="007B536D" w:rsidRDefault="007B536D" w:rsidP="007B536D"/>
        </w:tc>
      </w:tr>
    </w:tbl>
    <w:p w14:paraId="3F8E4465" w14:textId="77777777" w:rsidR="007B536D" w:rsidRDefault="007B536D"/>
    <w:sectPr w:rsidR="007B536D">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C45A73"/>
    <w:multiLevelType w:val="multilevel"/>
    <w:tmpl w:val="5792D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5544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36D"/>
    <w:rsid w:val="002E685C"/>
    <w:rsid w:val="007B536D"/>
    <w:rsid w:val="009134AB"/>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42895"/>
  <w15:chartTrackingRefBased/>
  <w15:docId w15:val="{2821E464-4E47-4041-A960-DF6728A4D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3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3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3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3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3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3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3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3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3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3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3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3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3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3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3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3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3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36D"/>
    <w:rPr>
      <w:rFonts w:eastAsiaTheme="majorEastAsia" w:cstheme="majorBidi"/>
      <w:color w:val="272727" w:themeColor="text1" w:themeTint="D8"/>
    </w:rPr>
  </w:style>
  <w:style w:type="paragraph" w:styleId="Title">
    <w:name w:val="Title"/>
    <w:basedOn w:val="Normal"/>
    <w:next w:val="Normal"/>
    <w:link w:val="TitleChar"/>
    <w:uiPriority w:val="10"/>
    <w:qFormat/>
    <w:rsid w:val="007B53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3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3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3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36D"/>
    <w:pPr>
      <w:spacing w:before="160"/>
      <w:jc w:val="center"/>
    </w:pPr>
    <w:rPr>
      <w:i/>
      <w:iCs/>
      <w:color w:val="404040" w:themeColor="text1" w:themeTint="BF"/>
    </w:rPr>
  </w:style>
  <w:style w:type="character" w:customStyle="1" w:styleId="QuoteChar">
    <w:name w:val="Quote Char"/>
    <w:basedOn w:val="DefaultParagraphFont"/>
    <w:link w:val="Quote"/>
    <w:uiPriority w:val="29"/>
    <w:rsid w:val="007B536D"/>
    <w:rPr>
      <w:i/>
      <w:iCs/>
      <w:color w:val="404040" w:themeColor="text1" w:themeTint="BF"/>
    </w:rPr>
  </w:style>
  <w:style w:type="paragraph" w:styleId="ListParagraph">
    <w:name w:val="List Paragraph"/>
    <w:basedOn w:val="Normal"/>
    <w:uiPriority w:val="34"/>
    <w:qFormat/>
    <w:rsid w:val="007B536D"/>
    <w:pPr>
      <w:ind w:left="720"/>
      <w:contextualSpacing/>
    </w:pPr>
  </w:style>
  <w:style w:type="character" w:styleId="IntenseEmphasis">
    <w:name w:val="Intense Emphasis"/>
    <w:basedOn w:val="DefaultParagraphFont"/>
    <w:uiPriority w:val="21"/>
    <w:qFormat/>
    <w:rsid w:val="007B536D"/>
    <w:rPr>
      <w:i/>
      <w:iCs/>
      <w:color w:val="0F4761" w:themeColor="accent1" w:themeShade="BF"/>
    </w:rPr>
  </w:style>
  <w:style w:type="paragraph" w:styleId="IntenseQuote">
    <w:name w:val="Intense Quote"/>
    <w:basedOn w:val="Normal"/>
    <w:next w:val="Normal"/>
    <w:link w:val="IntenseQuoteChar"/>
    <w:uiPriority w:val="30"/>
    <w:qFormat/>
    <w:rsid w:val="007B53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36D"/>
    <w:rPr>
      <w:i/>
      <w:iCs/>
      <w:color w:val="0F4761" w:themeColor="accent1" w:themeShade="BF"/>
    </w:rPr>
  </w:style>
  <w:style w:type="character" w:styleId="IntenseReference">
    <w:name w:val="Intense Reference"/>
    <w:basedOn w:val="DefaultParagraphFont"/>
    <w:uiPriority w:val="32"/>
    <w:qFormat/>
    <w:rsid w:val="007B536D"/>
    <w:rPr>
      <w:b/>
      <w:bCs/>
      <w:smallCaps/>
      <w:color w:val="0F4761" w:themeColor="accent1" w:themeShade="BF"/>
      <w:spacing w:val="5"/>
    </w:rPr>
  </w:style>
  <w:style w:type="character" w:styleId="Hyperlink">
    <w:name w:val="Hyperlink"/>
    <w:basedOn w:val="DefaultParagraphFont"/>
    <w:uiPriority w:val="99"/>
    <w:unhideWhenUsed/>
    <w:rsid w:val="007B536D"/>
    <w:rPr>
      <w:color w:val="467886" w:themeColor="hyperlink"/>
      <w:u w:val="single"/>
    </w:rPr>
  </w:style>
  <w:style w:type="character" w:styleId="UnresolvedMention">
    <w:name w:val="Unresolved Mention"/>
    <w:basedOn w:val="DefaultParagraphFont"/>
    <w:uiPriority w:val="99"/>
    <w:semiHidden/>
    <w:unhideWhenUsed/>
    <w:rsid w:val="007B53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ons.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13</Pages>
  <Words>1537</Words>
  <Characters>8458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ludmilla freitas</dc:creator>
  <cp:keywords/>
  <dc:description/>
  <cp:lastModifiedBy>ludmilla freitas</cp:lastModifiedBy>
  <cp:revision>1</cp:revision>
  <dcterms:created xsi:type="dcterms:W3CDTF">2025-11-24T08:11:00Z</dcterms:created>
  <dcterms:modified xsi:type="dcterms:W3CDTF">2025-11-24T08:31:00Z</dcterms:modified>
</cp:coreProperties>
</file>