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59731023" w:displacedByCustomXml="next"/>
    <w:sdt>
      <w:sdtPr>
        <w:id w:val="1788312772"/>
        <w:docPartObj>
          <w:docPartGallery w:val="Cover Pages"/>
          <w:docPartUnique/>
        </w:docPartObj>
      </w:sdtPr>
      <w:sdtEndPr/>
      <w:sdtContent>
        <w:p w14:paraId="12C3C9D4" w14:textId="1C6DA47C" w:rsidR="00547FEE" w:rsidRDefault="00547FEE">
          <w:r>
            <w:rPr>
              <w:noProof/>
            </w:rPr>
            <mc:AlternateContent>
              <mc:Choice Requires="wpg">
                <w:drawing>
                  <wp:anchor distT="0" distB="0" distL="114300" distR="114300" simplePos="0" relativeHeight="251658243" behindDoc="0" locked="0" layoutInCell="1" allowOverlap="1" wp14:anchorId="7C227732" wp14:editId="5143A7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99E511"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2B765C24" wp14:editId="76B98D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1328E83" w14:textId="52B40336" w:rsidR="00547FEE" w:rsidRDefault="00547FEE">
                                    <w:pPr>
                                      <w:pStyle w:val="NoSpacing"/>
                                      <w:jc w:val="right"/>
                                      <w:rPr>
                                        <w:color w:val="595959" w:themeColor="text1" w:themeTint="A6"/>
                                        <w:sz w:val="28"/>
                                        <w:szCs w:val="28"/>
                                      </w:rPr>
                                    </w:pPr>
                                    <w:r>
                                      <w:rPr>
                                        <w:color w:val="595959" w:themeColor="text1" w:themeTint="A6"/>
                                        <w:sz w:val="28"/>
                                        <w:szCs w:val="28"/>
                                      </w:rPr>
                                      <w:t>Connor Sturgess (2200579)</w:t>
                                    </w:r>
                                  </w:p>
                                </w:sdtContent>
                              </w:sdt>
                              <w:p w14:paraId="1B9213FB" w14:textId="08DB6B71" w:rsidR="00547FEE" w:rsidRDefault="00F84E4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42EFC">
                                      <w:rPr>
                                        <w:color w:val="595959" w:themeColor="text1" w:themeTint="A6"/>
                                        <w:sz w:val="18"/>
                                        <w:szCs w:val="18"/>
                                      </w:rPr>
                                      <w:t>2200579@STUDENT.UWTSD.AC.UK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765C24"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1328E83" w14:textId="52B40336" w:rsidR="00547FEE" w:rsidRDefault="00547FEE">
                              <w:pPr>
                                <w:pStyle w:val="NoSpacing"/>
                                <w:jc w:val="right"/>
                                <w:rPr>
                                  <w:color w:val="595959" w:themeColor="text1" w:themeTint="A6"/>
                                  <w:sz w:val="28"/>
                                  <w:szCs w:val="28"/>
                                </w:rPr>
                              </w:pPr>
                              <w:r>
                                <w:rPr>
                                  <w:color w:val="595959" w:themeColor="text1" w:themeTint="A6"/>
                                  <w:sz w:val="28"/>
                                  <w:szCs w:val="28"/>
                                </w:rPr>
                                <w:t>Connor Sturgess (2200579)</w:t>
                              </w:r>
                            </w:p>
                          </w:sdtContent>
                        </w:sdt>
                        <w:p w14:paraId="1B9213FB" w14:textId="08DB6B71" w:rsidR="00547FEE" w:rsidRDefault="00F84E4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42EFC">
                                <w:rPr>
                                  <w:color w:val="595959" w:themeColor="text1" w:themeTint="A6"/>
                                  <w:sz w:val="18"/>
                                  <w:szCs w:val="18"/>
                                </w:rPr>
                                <w:t>2200579@STUDENT.UWTSD.AC.UK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7809D5A" wp14:editId="2C2156F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CE8287" w14:textId="3ADB7262" w:rsidR="00547FEE" w:rsidRDefault="005A603D">
                                <w:pPr>
                                  <w:pStyle w:val="NoSpacing"/>
                                  <w:jc w:val="right"/>
                                  <w:rPr>
                                    <w:color w:val="4472C4" w:themeColor="accent1"/>
                                    <w:sz w:val="28"/>
                                    <w:szCs w:val="28"/>
                                  </w:rPr>
                                </w:pPr>
                                <w:r>
                                  <w:rPr>
                                    <w:color w:val="4472C4" w:themeColor="accent1"/>
                                    <w:sz w:val="28"/>
                                    <w:szCs w:val="28"/>
                                  </w:rPr>
                                  <w:t>10/10/2022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37229A4" w14:textId="793B31ED" w:rsidR="00547FEE" w:rsidRDefault="005A603D">
                                    <w:pPr>
                                      <w:pStyle w:val="NoSpacing"/>
                                      <w:jc w:val="right"/>
                                      <w:rPr>
                                        <w:color w:val="595959" w:themeColor="text1" w:themeTint="A6"/>
                                        <w:sz w:val="20"/>
                                        <w:szCs w:val="20"/>
                                      </w:rPr>
                                    </w:pPr>
                                    <w:r>
                                      <w:rPr>
                                        <w:color w:val="595959" w:themeColor="text1" w:themeTint="A6"/>
                                        <w:sz w:val="20"/>
                                        <w:szCs w:val="20"/>
                                      </w:rPr>
                                      <w:t>An insight to the digital era in higher education.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809D5A"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1ECE8287" w14:textId="3ADB7262" w:rsidR="00547FEE" w:rsidRDefault="005A603D">
                          <w:pPr>
                            <w:pStyle w:val="NoSpacing"/>
                            <w:jc w:val="right"/>
                            <w:rPr>
                              <w:color w:val="4472C4" w:themeColor="accent1"/>
                              <w:sz w:val="28"/>
                              <w:szCs w:val="28"/>
                            </w:rPr>
                          </w:pPr>
                          <w:r>
                            <w:rPr>
                              <w:color w:val="4472C4" w:themeColor="accent1"/>
                              <w:sz w:val="28"/>
                              <w:szCs w:val="28"/>
                            </w:rPr>
                            <w:t>10/10/2022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37229A4" w14:textId="793B31ED" w:rsidR="00547FEE" w:rsidRDefault="005A603D">
                              <w:pPr>
                                <w:pStyle w:val="NoSpacing"/>
                                <w:jc w:val="right"/>
                                <w:rPr>
                                  <w:color w:val="595959" w:themeColor="text1" w:themeTint="A6"/>
                                  <w:sz w:val="20"/>
                                  <w:szCs w:val="20"/>
                                </w:rPr>
                              </w:pPr>
                              <w:r>
                                <w:rPr>
                                  <w:color w:val="595959" w:themeColor="text1" w:themeTint="A6"/>
                                  <w:sz w:val="20"/>
                                  <w:szCs w:val="20"/>
                                </w:rPr>
                                <w:t>An insight to the digital era in higher education.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6132B30" wp14:editId="786C8CE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BBC2BD" w14:textId="0FEB88D9" w:rsidR="00547FEE" w:rsidRDefault="00F84E4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84DD5">
                                      <w:rPr>
                                        <w:caps/>
                                        <w:color w:val="4472C4" w:themeColor="accent1"/>
                                        <w:sz w:val="64"/>
                                        <w:szCs w:val="64"/>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A2A8130" w14:textId="019EA6C1" w:rsidR="00547FEE" w:rsidRDefault="000E1B12">
                                    <w:pPr>
                                      <w:jc w:val="right"/>
                                      <w:rPr>
                                        <w:smallCaps/>
                                        <w:color w:val="404040" w:themeColor="text1" w:themeTint="BF"/>
                                        <w:sz w:val="36"/>
                                        <w:szCs w:val="36"/>
                                      </w:rPr>
                                    </w:pPr>
                                    <w:r>
                                      <w:rPr>
                                        <w:color w:val="404040" w:themeColor="text1" w:themeTint="BF"/>
                                        <w:sz w:val="36"/>
                                        <w:szCs w:val="36"/>
                                      </w:rPr>
                                      <w:t>BMPL</w:t>
                                    </w:r>
                                    <w:r w:rsidR="009A204B">
                                      <w:rPr>
                                        <w:color w:val="404040" w:themeColor="text1" w:themeTint="BF"/>
                                        <w:sz w:val="36"/>
                                        <w:szCs w:val="36"/>
                                      </w:rPr>
                                      <w:t>4007/C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132B30"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0CBBC2BD" w14:textId="0FEB88D9" w:rsidR="00547FEE" w:rsidRDefault="00F84E4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84DD5">
                                <w:rPr>
                                  <w:caps/>
                                  <w:color w:val="4472C4" w:themeColor="accent1"/>
                                  <w:sz w:val="64"/>
                                  <w:szCs w:val="64"/>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A2A8130" w14:textId="019EA6C1" w:rsidR="00547FEE" w:rsidRDefault="000E1B12">
                              <w:pPr>
                                <w:jc w:val="right"/>
                                <w:rPr>
                                  <w:smallCaps/>
                                  <w:color w:val="404040" w:themeColor="text1" w:themeTint="BF"/>
                                  <w:sz w:val="36"/>
                                  <w:szCs w:val="36"/>
                                </w:rPr>
                              </w:pPr>
                              <w:r>
                                <w:rPr>
                                  <w:color w:val="404040" w:themeColor="text1" w:themeTint="BF"/>
                                  <w:sz w:val="36"/>
                                  <w:szCs w:val="36"/>
                                </w:rPr>
                                <w:t>BMPL</w:t>
                              </w:r>
                              <w:r w:rsidR="009A204B">
                                <w:rPr>
                                  <w:color w:val="404040" w:themeColor="text1" w:themeTint="BF"/>
                                  <w:sz w:val="36"/>
                                  <w:szCs w:val="36"/>
                                </w:rPr>
                                <w:t>4007/C</w:t>
                              </w:r>
                            </w:p>
                          </w:sdtContent>
                        </w:sdt>
                      </w:txbxContent>
                    </v:textbox>
                    <w10:wrap type="square" anchorx="page" anchory="page"/>
                  </v:shape>
                </w:pict>
              </mc:Fallback>
            </mc:AlternateContent>
          </w:r>
        </w:p>
        <w:p w14:paraId="55ED7B81" w14:textId="6F61F7D5" w:rsidR="00547FEE" w:rsidRDefault="00547FEE">
          <w:pPr>
            <w:rPr>
              <w:rFonts w:asciiTheme="majorHAnsi" w:eastAsiaTheme="majorEastAsia" w:hAnsiTheme="majorHAnsi" w:cstheme="majorBidi"/>
              <w:color w:val="2F5496" w:themeColor="accent1" w:themeShade="BF"/>
              <w:sz w:val="32"/>
              <w:szCs w:val="32"/>
            </w:rPr>
          </w:pPr>
          <w:r>
            <w:br w:type="page"/>
          </w:r>
        </w:p>
      </w:sdtContent>
    </w:sdt>
    <w:p w14:paraId="7622999C" w14:textId="00E7C141" w:rsidR="00521D6B" w:rsidRPr="00521D6B" w:rsidRDefault="00521D6B" w:rsidP="00521D6B">
      <w:pPr>
        <w:pStyle w:val="Heading1"/>
      </w:pPr>
      <w:r>
        <w:lastRenderedPageBreak/>
        <w:t>Summary</w:t>
      </w:r>
      <w:bookmarkEnd w:id="0"/>
    </w:p>
    <w:p w14:paraId="10C9A282" w14:textId="7552A50D" w:rsidR="206A6AE2" w:rsidRDefault="206A6AE2" w:rsidP="206A6AE2"/>
    <w:sdt>
      <w:sdtPr>
        <w:rPr>
          <w:rFonts w:asciiTheme="minorHAnsi" w:eastAsiaTheme="minorEastAsia" w:hAnsiTheme="minorHAnsi" w:cstheme="minorBidi"/>
          <w:color w:val="auto"/>
          <w:sz w:val="22"/>
          <w:szCs w:val="22"/>
          <w:lang w:val="en-GB" w:eastAsia="zh-CN"/>
        </w:rPr>
        <w:id w:val="1323735791"/>
        <w:docPartObj>
          <w:docPartGallery w:val="Table of Contents"/>
          <w:docPartUnique/>
        </w:docPartObj>
      </w:sdtPr>
      <w:sdtEndPr/>
      <w:sdtContent>
        <w:p w14:paraId="1FE39BD9" w14:textId="0F7D09E7" w:rsidR="00521D6B" w:rsidRDefault="00521D6B">
          <w:pPr>
            <w:pStyle w:val="TOCHeading"/>
          </w:pPr>
          <w:r>
            <w:t>Contents</w:t>
          </w:r>
        </w:p>
        <w:p w14:paraId="4C94711E" w14:textId="6E408E6B" w:rsidR="00521D6B" w:rsidRDefault="00521D6B" w:rsidP="206A6AE2">
          <w:pPr>
            <w:pStyle w:val="TOC1"/>
            <w:tabs>
              <w:tab w:val="right" w:leader="dot" w:pos="9015"/>
            </w:tabs>
            <w:rPr>
              <w:rStyle w:val="Hyperlink"/>
              <w:noProof/>
            </w:rPr>
          </w:pPr>
          <w:r>
            <w:fldChar w:fldCharType="begin"/>
          </w:r>
          <w:r>
            <w:instrText>TOC \o "1-3" \h \z \u</w:instrText>
          </w:r>
          <w:r>
            <w:fldChar w:fldCharType="separate"/>
          </w:r>
          <w:hyperlink w:anchor="_Toc59731023">
            <w:r w:rsidR="206A6AE2" w:rsidRPr="206A6AE2">
              <w:rPr>
                <w:rStyle w:val="Hyperlink"/>
              </w:rPr>
              <w:t>Summary</w:t>
            </w:r>
            <w:r>
              <w:tab/>
            </w:r>
            <w:r>
              <w:fldChar w:fldCharType="begin"/>
            </w:r>
            <w:r>
              <w:instrText>PAGEREF _Toc59731023 \h</w:instrText>
            </w:r>
            <w:r>
              <w:fldChar w:fldCharType="separate"/>
            </w:r>
            <w:r w:rsidR="206A6AE2" w:rsidRPr="206A6AE2">
              <w:rPr>
                <w:rStyle w:val="Hyperlink"/>
              </w:rPr>
              <w:t>1</w:t>
            </w:r>
            <w:r>
              <w:fldChar w:fldCharType="end"/>
            </w:r>
          </w:hyperlink>
        </w:p>
        <w:p w14:paraId="75C46EE0" w14:textId="1B7896A2" w:rsidR="00521D6B" w:rsidRDefault="00F84E45" w:rsidP="206A6AE2">
          <w:pPr>
            <w:pStyle w:val="TOC1"/>
            <w:tabs>
              <w:tab w:val="right" w:leader="dot" w:pos="9015"/>
            </w:tabs>
            <w:rPr>
              <w:rStyle w:val="Hyperlink"/>
              <w:noProof/>
            </w:rPr>
          </w:pPr>
          <w:hyperlink w:anchor="_Toc942844470">
            <w:r w:rsidR="206A6AE2" w:rsidRPr="206A6AE2">
              <w:rPr>
                <w:rStyle w:val="Hyperlink"/>
              </w:rPr>
              <w:t>Mind map</w:t>
            </w:r>
            <w:r w:rsidR="00521D6B">
              <w:tab/>
            </w:r>
            <w:r w:rsidR="00521D6B">
              <w:fldChar w:fldCharType="begin"/>
            </w:r>
            <w:r w:rsidR="00521D6B">
              <w:instrText>PAGEREF _Toc942844470 \h</w:instrText>
            </w:r>
            <w:r w:rsidR="00521D6B">
              <w:fldChar w:fldCharType="separate"/>
            </w:r>
            <w:r w:rsidR="206A6AE2" w:rsidRPr="206A6AE2">
              <w:rPr>
                <w:rStyle w:val="Hyperlink"/>
              </w:rPr>
              <w:t>3</w:t>
            </w:r>
            <w:r w:rsidR="00521D6B">
              <w:fldChar w:fldCharType="end"/>
            </w:r>
          </w:hyperlink>
        </w:p>
        <w:p w14:paraId="0BDE858F" w14:textId="1AA51C8C" w:rsidR="00521D6B" w:rsidRDefault="00F84E45" w:rsidP="206A6AE2">
          <w:pPr>
            <w:pStyle w:val="TOC1"/>
            <w:tabs>
              <w:tab w:val="right" w:leader="dot" w:pos="9015"/>
            </w:tabs>
            <w:rPr>
              <w:rStyle w:val="Hyperlink"/>
              <w:noProof/>
            </w:rPr>
          </w:pPr>
          <w:hyperlink w:anchor="_Toc1825917467">
            <w:r w:rsidR="206A6AE2" w:rsidRPr="206A6AE2">
              <w:rPr>
                <w:rStyle w:val="Hyperlink"/>
              </w:rPr>
              <w:t>Video</w:t>
            </w:r>
            <w:r w:rsidR="00521D6B">
              <w:tab/>
            </w:r>
            <w:r w:rsidR="00521D6B">
              <w:fldChar w:fldCharType="begin"/>
            </w:r>
            <w:r w:rsidR="00521D6B">
              <w:instrText>PAGEREF _Toc1825917467 \h</w:instrText>
            </w:r>
            <w:r w:rsidR="00521D6B">
              <w:fldChar w:fldCharType="separate"/>
            </w:r>
            <w:r w:rsidR="206A6AE2" w:rsidRPr="206A6AE2">
              <w:rPr>
                <w:rStyle w:val="Hyperlink"/>
              </w:rPr>
              <w:t>4</w:t>
            </w:r>
            <w:r w:rsidR="00521D6B">
              <w:fldChar w:fldCharType="end"/>
            </w:r>
          </w:hyperlink>
        </w:p>
        <w:p w14:paraId="72B66DED" w14:textId="6B2EFAEC" w:rsidR="00521D6B" w:rsidRDefault="00F84E45" w:rsidP="206A6AE2">
          <w:pPr>
            <w:pStyle w:val="TOC1"/>
            <w:tabs>
              <w:tab w:val="right" w:leader="dot" w:pos="9015"/>
            </w:tabs>
            <w:rPr>
              <w:rStyle w:val="Hyperlink"/>
              <w:noProof/>
            </w:rPr>
          </w:pPr>
          <w:hyperlink w:anchor="_Toc1426040198">
            <w:r w:rsidR="206A6AE2" w:rsidRPr="206A6AE2">
              <w:rPr>
                <w:rStyle w:val="Hyperlink"/>
              </w:rPr>
              <w:t>Reflection</w:t>
            </w:r>
            <w:r w:rsidR="00521D6B">
              <w:tab/>
            </w:r>
            <w:r w:rsidR="00521D6B">
              <w:fldChar w:fldCharType="begin"/>
            </w:r>
            <w:r w:rsidR="00521D6B">
              <w:instrText>PAGEREF _Toc1426040198 \h</w:instrText>
            </w:r>
            <w:r w:rsidR="00521D6B">
              <w:fldChar w:fldCharType="separate"/>
            </w:r>
            <w:r w:rsidR="206A6AE2" w:rsidRPr="206A6AE2">
              <w:rPr>
                <w:rStyle w:val="Hyperlink"/>
              </w:rPr>
              <w:t>5</w:t>
            </w:r>
            <w:r w:rsidR="00521D6B">
              <w:fldChar w:fldCharType="end"/>
            </w:r>
          </w:hyperlink>
        </w:p>
        <w:p w14:paraId="79DEA0A1" w14:textId="20330CD0" w:rsidR="00521D6B" w:rsidRPr="0052354E" w:rsidRDefault="00F84E45" w:rsidP="0052354E">
          <w:pPr>
            <w:pStyle w:val="TOC1"/>
            <w:tabs>
              <w:tab w:val="right" w:leader="dot" w:pos="9015"/>
            </w:tabs>
            <w:rPr>
              <w:noProof/>
              <w:color w:val="0563C1" w:themeColor="hyperlink"/>
              <w:u w:val="single"/>
            </w:rPr>
          </w:pPr>
          <w:hyperlink w:anchor="_Toc712057042">
            <w:r w:rsidR="206A6AE2" w:rsidRPr="206A6AE2">
              <w:rPr>
                <w:rStyle w:val="Hyperlink"/>
              </w:rPr>
              <w:t>R</w:t>
            </w:r>
            <w:r w:rsidR="0052354E">
              <w:rPr>
                <w:rStyle w:val="Hyperlink"/>
              </w:rPr>
              <w:t>e</w:t>
            </w:r>
            <w:r w:rsidR="206A6AE2" w:rsidRPr="206A6AE2">
              <w:rPr>
                <w:rStyle w:val="Hyperlink"/>
              </w:rPr>
              <w:t>ferences</w:t>
            </w:r>
            <w:r w:rsidR="00521D6B">
              <w:tab/>
            </w:r>
            <w:r w:rsidR="00521D6B">
              <w:fldChar w:fldCharType="begin"/>
            </w:r>
            <w:r w:rsidR="00521D6B">
              <w:instrText>PAGEREF _Toc712057042 \h</w:instrText>
            </w:r>
            <w:r w:rsidR="00521D6B">
              <w:fldChar w:fldCharType="separate"/>
            </w:r>
            <w:r w:rsidR="206A6AE2" w:rsidRPr="206A6AE2">
              <w:rPr>
                <w:rStyle w:val="Hyperlink"/>
              </w:rPr>
              <w:t>6</w:t>
            </w:r>
            <w:r w:rsidR="00521D6B">
              <w:fldChar w:fldCharType="end"/>
            </w:r>
          </w:hyperlink>
          <w:r w:rsidR="00521D6B">
            <w:fldChar w:fldCharType="end"/>
          </w:r>
        </w:p>
      </w:sdtContent>
    </w:sdt>
    <w:p w14:paraId="6F9266E4" w14:textId="25CF619E" w:rsidR="206A6AE2" w:rsidRDefault="206A6AE2" w:rsidP="206A6AE2"/>
    <w:p w14:paraId="60962DCF" w14:textId="4695EC55" w:rsidR="0AB38365" w:rsidRDefault="0AB38365" w:rsidP="206A6AE2">
      <w:pPr>
        <w:rPr>
          <w:color w:val="4472C4" w:themeColor="accent1"/>
          <w:sz w:val="36"/>
          <w:szCs w:val="36"/>
        </w:rPr>
      </w:pPr>
      <w:r w:rsidRPr="206A6AE2">
        <w:rPr>
          <w:color w:val="4472C4" w:themeColor="accent1"/>
          <w:sz w:val="36"/>
          <w:szCs w:val="36"/>
        </w:rPr>
        <w:t>Summary</w:t>
      </w:r>
    </w:p>
    <w:p w14:paraId="0A835DE6" w14:textId="1464138F" w:rsidR="0AB38365" w:rsidRDefault="0AB38365" w:rsidP="206A6AE2">
      <w:pPr>
        <w:ind w:left="2880"/>
        <w:jc w:val="both"/>
        <w:rPr>
          <w:b/>
          <w:bCs/>
          <w:i/>
          <w:iCs/>
          <w:sz w:val="28"/>
          <w:szCs w:val="28"/>
          <w:u w:val="single"/>
        </w:rPr>
      </w:pPr>
      <w:r w:rsidRPr="206A6AE2">
        <w:rPr>
          <w:b/>
          <w:bCs/>
          <w:i/>
          <w:iCs/>
          <w:sz w:val="28"/>
          <w:szCs w:val="28"/>
          <w:u w:val="single"/>
        </w:rPr>
        <w:t>Preparing for higher education.</w:t>
      </w:r>
    </w:p>
    <w:p w14:paraId="06D1BB2C" w14:textId="1DC67E40" w:rsidR="206A6AE2" w:rsidRDefault="206A6AE2" w:rsidP="206A6AE2"/>
    <w:p w14:paraId="5D2EC7D8" w14:textId="3F21F905" w:rsidR="152164D1" w:rsidRDefault="152164D1" w:rsidP="206A6AE2">
      <w:r>
        <w:rPr>
          <w:noProof/>
        </w:rPr>
        <w:drawing>
          <wp:inline distT="0" distB="0" distL="0" distR="0" wp14:anchorId="029E4C63" wp14:editId="483E215E">
            <wp:extent cx="5753100" cy="3657600"/>
            <wp:effectExtent l="0" t="0" r="0" b="0"/>
            <wp:docPr id="335431872" name="Picture 335431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53100" cy="3657600"/>
                    </a:xfrm>
                    <a:prstGeom prst="rect">
                      <a:avLst/>
                    </a:prstGeom>
                  </pic:spPr>
                </pic:pic>
              </a:graphicData>
            </a:graphic>
          </wp:inline>
        </w:drawing>
      </w:r>
    </w:p>
    <w:p w14:paraId="101D6045" w14:textId="0C5E2403" w:rsidR="206A6AE2" w:rsidRDefault="206A6AE2" w:rsidP="206A6AE2">
      <w:pPr>
        <w:rPr>
          <w:color w:val="4472C4" w:themeColor="accent1"/>
          <w:sz w:val="24"/>
          <w:szCs w:val="24"/>
        </w:rPr>
      </w:pPr>
    </w:p>
    <w:p w14:paraId="2F348427" w14:textId="77777777" w:rsidR="009A7F12" w:rsidRDefault="009A7F12" w:rsidP="206A6AE2">
      <w:pPr>
        <w:rPr>
          <w:sz w:val="24"/>
          <w:szCs w:val="24"/>
        </w:rPr>
      </w:pPr>
    </w:p>
    <w:p w14:paraId="07C879DA" w14:textId="77777777" w:rsidR="009A7F12" w:rsidRDefault="009A7F12" w:rsidP="206A6AE2">
      <w:pPr>
        <w:rPr>
          <w:sz w:val="24"/>
          <w:szCs w:val="24"/>
        </w:rPr>
      </w:pPr>
    </w:p>
    <w:p w14:paraId="1C3D748E" w14:textId="77777777" w:rsidR="009A7F12" w:rsidRDefault="009A7F12" w:rsidP="206A6AE2">
      <w:pPr>
        <w:rPr>
          <w:sz w:val="24"/>
          <w:szCs w:val="24"/>
        </w:rPr>
      </w:pPr>
    </w:p>
    <w:p w14:paraId="1995EE97" w14:textId="77777777" w:rsidR="009A7F12" w:rsidRDefault="009A7F12" w:rsidP="206A6AE2">
      <w:pPr>
        <w:rPr>
          <w:sz w:val="24"/>
          <w:szCs w:val="24"/>
        </w:rPr>
      </w:pPr>
    </w:p>
    <w:p w14:paraId="75254BC7" w14:textId="7CAD25F4" w:rsidR="009A7F12" w:rsidRPr="001915E0" w:rsidRDefault="002B7875" w:rsidP="00145329">
      <w:pPr>
        <w:spacing w:line="360" w:lineRule="auto"/>
        <w:rPr>
          <w:sz w:val="24"/>
          <w:szCs w:val="24"/>
        </w:rPr>
      </w:pPr>
      <w:r w:rsidRPr="001915E0">
        <w:rPr>
          <w:sz w:val="24"/>
          <w:szCs w:val="24"/>
        </w:rPr>
        <w:lastRenderedPageBreak/>
        <w:t xml:space="preserve">Preparing for higher education can be </w:t>
      </w:r>
      <w:r w:rsidR="000576B7" w:rsidRPr="001915E0">
        <w:rPr>
          <w:sz w:val="24"/>
          <w:szCs w:val="24"/>
        </w:rPr>
        <w:t>incredibly stressful</w:t>
      </w:r>
      <w:r w:rsidRPr="001915E0">
        <w:rPr>
          <w:sz w:val="24"/>
          <w:szCs w:val="24"/>
        </w:rPr>
        <w:t xml:space="preserve"> as there are many key sections to take into consideration</w:t>
      </w:r>
      <w:r w:rsidR="007A2A9C" w:rsidRPr="001915E0">
        <w:rPr>
          <w:sz w:val="24"/>
          <w:szCs w:val="24"/>
        </w:rPr>
        <w:t>.</w:t>
      </w:r>
    </w:p>
    <w:p w14:paraId="605C831C" w14:textId="520D274E" w:rsidR="009A7F12" w:rsidRPr="001915E0" w:rsidRDefault="00CE4B83" w:rsidP="00145329">
      <w:pPr>
        <w:spacing w:line="360" w:lineRule="auto"/>
        <w:rPr>
          <w:rFonts w:cstheme="minorHAnsi"/>
          <w:sz w:val="24"/>
          <w:szCs w:val="24"/>
          <w:shd w:val="clear" w:color="auto" w:fill="FFFFFF"/>
        </w:rPr>
      </w:pPr>
      <w:r w:rsidRPr="001915E0">
        <w:rPr>
          <w:sz w:val="24"/>
          <w:szCs w:val="24"/>
        </w:rPr>
        <w:t xml:space="preserve"> </w:t>
      </w:r>
      <w:r w:rsidR="003F3657">
        <w:rPr>
          <w:sz w:val="24"/>
          <w:szCs w:val="24"/>
        </w:rPr>
        <w:t>“</w:t>
      </w:r>
      <w:r w:rsidR="00030E0D" w:rsidRPr="001915E0">
        <w:rPr>
          <w:rStyle w:val="Strong"/>
          <w:rFonts w:cstheme="minorHAnsi"/>
          <w:b w:val="0"/>
          <w:bCs w:val="0"/>
          <w:sz w:val="24"/>
          <w:szCs w:val="24"/>
        </w:rPr>
        <w:t>Full-time university students are expected to do 120 credits per year. </w:t>
      </w:r>
      <w:r w:rsidR="00030E0D" w:rsidRPr="001915E0">
        <w:rPr>
          <w:rFonts w:cstheme="minorHAnsi"/>
          <w:sz w:val="24"/>
          <w:szCs w:val="24"/>
        </w:rPr>
        <w:t>This translates into 1200 hours of study throughout the entirety of the year</w:t>
      </w:r>
      <w:r w:rsidR="003F3657">
        <w:rPr>
          <w:rFonts w:cstheme="minorHAnsi"/>
          <w:sz w:val="24"/>
          <w:szCs w:val="24"/>
        </w:rPr>
        <w:t xml:space="preserve">” </w:t>
      </w:r>
      <w:r w:rsidR="00710C30" w:rsidRPr="001915E0">
        <w:rPr>
          <w:rFonts w:cstheme="minorHAnsi"/>
          <w:sz w:val="24"/>
          <w:szCs w:val="24"/>
          <w:shd w:val="clear" w:color="auto" w:fill="FFFFFF"/>
        </w:rPr>
        <w:t>(Editor, 2022)</w:t>
      </w:r>
      <w:r w:rsidR="009A7F12" w:rsidRPr="001915E0">
        <w:rPr>
          <w:rFonts w:cstheme="minorHAnsi"/>
          <w:sz w:val="24"/>
          <w:szCs w:val="24"/>
          <w:shd w:val="clear" w:color="auto" w:fill="FFFFFF"/>
        </w:rPr>
        <w:t>.</w:t>
      </w:r>
    </w:p>
    <w:p w14:paraId="30792435" w14:textId="37932D80" w:rsidR="00BE0FA1" w:rsidRPr="001915E0" w:rsidRDefault="00695697" w:rsidP="00145329">
      <w:pPr>
        <w:spacing w:line="360" w:lineRule="auto"/>
        <w:rPr>
          <w:rFonts w:cstheme="minorHAnsi"/>
          <w:sz w:val="24"/>
          <w:szCs w:val="24"/>
          <w:shd w:val="clear" w:color="auto" w:fill="FFFFFF"/>
        </w:rPr>
      </w:pPr>
      <w:r w:rsidRPr="001915E0">
        <w:rPr>
          <w:rFonts w:cstheme="minorHAnsi"/>
          <w:sz w:val="24"/>
          <w:szCs w:val="24"/>
        </w:rPr>
        <w:t xml:space="preserve">This concludes that </w:t>
      </w:r>
      <w:r w:rsidR="00876757" w:rsidRPr="001915E0">
        <w:rPr>
          <w:rFonts w:cstheme="minorHAnsi"/>
          <w:sz w:val="24"/>
          <w:szCs w:val="24"/>
        </w:rPr>
        <w:t xml:space="preserve">the typical student will undergo pressure and anxiety with </w:t>
      </w:r>
      <w:r w:rsidR="00184DFE" w:rsidRPr="001915E0">
        <w:rPr>
          <w:rFonts w:cstheme="minorHAnsi"/>
          <w:sz w:val="24"/>
          <w:szCs w:val="24"/>
        </w:rPr>
        <w:t xml:space="preserve">preparation for the academic year. </w:t>
      </w:r>
      <w:r w:rsidR="00112DCE" w:rsidRPr="001915E0">
        <w:rPr>
          <w:rFonts w:cstheme="minorHAnsi"/>
          <w:sz w:val="24"/>
          <w:szCs w:val="24"/>
        </w:rPr>
        <w:t>During your studies, time management would be crucial.</w:t>
      </w:r>
      <w:r w:rsidR="00655A68" w:rsidRPr="001915E0">
        <w:rPr>
          <w:rFonts w:cstheme="minorHAnsi"/>
          <w:sz w:val="24"/>
          <w:szCs w:val="24"/>
        </w:rPr>
        <w:t xml:space="preserve"> To help with studying, </w:t>
      </w:r>
      <w:r w:rsidR="003B101C" w:rsidRPr="001915E0">
        <w:rPr>
          <w:rFonts w:cstheme="minorHAnsi"/>
          <w:sz w:val="24"/>
          <w:szCs w:val="24"/>
        </w:rPr>
        <w:t>there are many things you can do to decrease this anxiety</w:t>
      </w:r>
      <w:r w:rsidR="007779B1" w:rsidRPr="001915E0">
        <w:rPr>
          <w:rFonts w:cstheme="minorHAnsi"/>
          <w:sz w:val="24"/>
          <w:szCs w:val="24"/>
        </w:rPr>
        <w:t xml:space="preserve">. </w:t>
      </w:r>
      <w:r w:rsidR="009A2EC4" w:rsidRPr="001915E0">
        <w:rPr>
          <w:rFonts w:cstheme="minorHAnsi"/>
          <w:sz w:val="24"/>
          <w:szCs w:val="24"/>
        </w:rPr>
        <w:t>According to Prospects</w:t>
      </w:r>
      <w:r w:rsidR="00AC4034">
        <w:rPr>
          <w:rFonts w:cstheme="minorHAnsi"/>
          <w:sz w:val="24"/>
          <w:szCs w:val="24"/>
        </w:rPr>
        <w:t xml:space="preserve"> (2022)</w:t>
      </w:r>
      <w:r w:rsidR="000B4B28" w:rsidRPr="001915E0">
        <w:rPr>
          <w:rFonts w:cstheme="minorHAnsi"/>
          <w:sz w:val="24"/>
          <w:szCs w:val="24"/>
        </w:rPr>
        <w:t xml:space="preserve"> </w:t>
      </w:r>
      <w:r w:rsidR="00C85E1A" w:rsidRPr="001915E0">
        <w:rPr>
          <w:rFonts w:cstheme="minorHAnsi"/>
          <w:sz w:val="24"/>
          <w:szCs w:val="24"/>
        </w:rPr>
        <w:t>planning accordingly and allocating yourself time each day</w:t>
      </w:r>
      <w:r w:rsidR="008F4A87" w:rsidRPr="001915E0">
        <w:rPr>
          <w:rFonts w:cstheme="minorHAnsi"/>
          <w:sz w:val="24"/>
          <w:szCs w:val="24"/>
        </w:rPr>
        <w:t xml:space="preserve"> for social and down time is crucial as you can then </w:t>
      </w:r>
      <w:r w:rsidR="00B049A1" w:rsidRPr="001915E0">
        <w:rPr>
          <w:rFonts w:cstheme="minorHAnsi"/>
          <w:sz w:val="24"/>
          <w:szCs w:val="24"/>
        </w:rPr>
        <w:t xml:space="preserve">have time to divide your work into urgent and non-urgent tasks. Also creating </w:t>
      </w:r>
      <w:r w:rsidR="00CB2E8F" w:rsidRPr="001915E0">
        <w:rPr>
          <w:rFonts w:cstheme="minorHAnsi"/>
          <w:sz w:val="24"/>
          <w:szCs w:val="24"/>
        </w:rPr>
        <w:t>a written schedule can help break down your tasks into manageable chunks</w:t>
      </w:r>
      <w:r w:rsidR="00B724C4">
        <w:rPr>
          <w:rFonts w:cstheme="minorHAnsi"/>
          <w:sz w:val="24"/>
          <w:szCs w:val="24"/>
        </w:rPr>
        <w:t xml:space="preserve"> </w:t>
      </w:r>
      <w:r w:rsidR="007C075D" w:rsidRPr="001915E0">
        <w:rPr>
          <w:rFonts w:cstheme="minorHAnsi"/>
          <w:sz w:val="24"/>
          <w:szCs w:val="24"/>
          <w:shd w:val="clear" w:color="auto" w:fill="FFFFFF"/>
        </w:rPr>
        <w:t>(Smith</w:t>
      </w:r>
      <w:r w:rsidR="00B724C4">
        <w:rPr>
          <w:rFonts w:cstheme="minorHAnsi"/>
          <w:sz w:val="24"/>
          <w:szCs w:val="24"/>
          <w:shd w:val="clear" w:color="auto" w:fill="FFFFFF"/>
        </w:rPr>
        <w:t xml:space="preserve"> </w:t>
      </w:r>
      <w:r w:rsidR="007C075D" w:rsidRPr="001915E0">
        <w:rPr>
          <w:rFonts w:cstheme="minorHAnsi"/>
          <w:sz w:val="24"/>
          <w:szCs w:val="24"/>
          <w:shd w:val="clear" w:color="auto" w:fill="FFFFFF"/>
        </w:rPr>
        <w:t>2021)</w:t>
      </w:r>
      <w:r w:rsidR="00B724C4">
        <w:rPr>
          <w:rFonts w:cstheme="minorHAnsi"/>
          <w:sz w:val="24"/>
          <w:szCs w:val="24"/>
          <w:shd w:val="clear" w:color="auto" w:fill="FFFFFF"/>
        </w:rPr>
        <w:t>.</w:t>
      </w:r>
      <w:r w:rsidR="00CB2E8F" w:rsidRPr="001915E0">
        <w:rPr>
          <w:rFonts w:cstheme="minorHAnsi"/>
          <w:sz w:val="24"/>
          <w:szCs w:val="24"/>
        </w:rPr>
        <w:t xml:space="preserve"> T</w:t>
      </w:r>
      <w:r w:rsidR="00FF277E" w:rsidRPr="001915E0">
        <w:rPr>
          <w:rFonts w:cstheme="minorHAnsi"/>
          <w:sz w:val="24"/>
          <w:szCs w:val="24"/>
          <w:shd w:val="clear" w:color="auto" w:fill="FFFFFF"/>
        </w:rPr>
        <w:t xml:space="preserve">his allows us to understand that having a </w:t>
      </w:r>
      <w:r w:rsidR="00AA1824" w:rsidRPr="001915E0">
        <w:rPr>
          <w:rFonts w:cstheme="minorHAnsi"/>
          <w:sz w:val="24"/>
          <w:szCs w:val="24"/>
          <w:shd w:val="clear" w:color="auto" w:fill="FFFFFF"/>
        </w:rPr>
        <w:t>routine</w:t>
      </w:r>
      <w:r w:rsidR="007779B1" w:rsidRPr="001915E0">
        <w:rPr>
          <w:rFonts w:cstheme="minorHAnsi"/>
          <w:sz w:val="24"/>
          <w:szCs w:val="24"/>
          <w:shd w:val="clear" w:color="auto" w:fill="FFFFFF"/>
        </w:rPr>
        <w:t xml:space="preserve"> that manages your time is key to balancing your social life and university work.</w:t>
      </w:r>
      <w:r w:rsidR="004B5EF1" w:rsidRPr="001915E0">
        <w:rPr>
          <w:rFonts w:cstheme="minorHAnsi"/>
          <w:sz w:val="24"/>
          <w:szCs w:val="24"/>
          <w:shd w:val="clear" w:color="auto" w:fill="FFFFFF"/>
        </w:rPr>
        <w:t xml:space="preserve"> </w:t>
      </w:r>
      <w:r w:rsidR="00686426" w:rsidRPr="001915E0">
        <w:rPr>
          <w:rFonts w:cstheme="minorHAnsi"/>
          <w:sz w:val="24"/>
          <w:szCs w:val="24"/>
          <w:shd w:val="clear" w:color="auto" w:fill="FFFFFF"/>
        </w:rPr>
        <w:t xml:space="preserve">Not only does a routine help you with your work schedule, but it also helps with your mental health. Mental health is </w:t>
      </w:r>
      <w:r w:rsidR="00391D92" w:rsidRPr="001915E0">
        <w:rPr>
          <w:rFonts w:cstheme="minorHAnsi"/>
          <w:sz w:val="24"/>
          <w:szCs w:val="24"/>
          <w:shd w:val="clear" w:color="auto" w:fill="FFFFFF"/>
        </w:rPr>
        <w:t>especially important</w:t>
      </w:r>
      <w:r w:rsidR="0098667A" w:rsidRPr="001915E0">
        <w:rPr>
          <w:rFonts w:cstheme="minorHAnsi"/>
          <w:sz w:val="24"/>
          <w:szCs w:val="24"/>
          <w:shd w:val="clear" w:color="auto" w:fill="FFFFFF"/>
        </w:rPr>
        <w:t xml:space="preserve"> to students these days as students spend a lot of time thinking about negatives in the outside world. </w:t>
      </w:r>
      <w:r w:rsidR="00416E6B" w:rsidRPr="001915E0">
        <w:rPr>
          <w:rFonts w:cstheme="minorHAnsi"/>
          <w:sz w:val="24"/>
          <w:szCs w:val="24"/>
          <w:shd w:val="clear" w:color="auto" w:fill="FFFFFF"/>
        </w:rPr>
        <w:t>UCL states, a routine can help you become more productive and can also support good mental health</w:t>
      </w:r>
      <w:r w:rsidR="00616ED2">
        <w:rPr>
          <w:rFonts w:cstheme="minorHAnsi"/>
          <w:sz w:val="24"/>
          <w:szCs w:val="24"/>
          <w:shd w:val="clear" w:color="auto" w:fill="FFFFFF"/>
        </w:rPr>
        <w:t xml:space="preserve"> (UCL 2022</w:t>
      </w:r>
      <w:proofErr w:type="gramStart"/>
      <w:r w:rsidR="00616ED2">
        <w:rPr>
          <w:rFonts w:cstheme="minorHAnsi"/>
          <w:sz w:val="24"/>
          <w:szCs w:val="24"/>
          <w:shd w:val="clear" w:color="auto" w:fill="FFFFFF"/>
        </w:rPr>
        <w:t>).</w:t>
      </w:r>
      <w:r w:rsidR="00537CE8" w:rsidRPr="001915E0">
        <w:rPr>
          <w:rFonts w:cstheme="minorHAnsi"/>
          <w:sz w:val="24"/>
          <w:szCs w:val="24"/>
          <w:shd w:val="clear" w:color="auto" w:fill="FFFFFF"/>
        </w:rPr>
        <w:t>This</w:t>
      </w:r>
      <w:proofErr w:type="gramEnd"/>
      <w:r w:rsidR="00537CE8" w:rsidRPr="001915E0">
        <w:rPr>
          <w:rFonts w:cstheme="minorHAnsi"/>
          <w:sz w:val="24"/>
          <w:szCs w:val="24"/>
          <w:shd w:val="clear" w:color="auto" w:fill="FFFFFF"/>
        </w:rPr>
        <w:t xml:space="preserve"> is not only great for your mental </w:t>
      </w:r>
      <w:r w:rsidR="001915E0" w:rsidRPr="001915E0">
        <w:rPr>
          <w:rFonts w:cstheme="minorHAnsi"/>
          <w:sz w:val="24"/>
          <w:szCs w:val="24"/>
          <w:shd w:val="clear" w:color="auto" w:fill="FFFFFF"/>
        </w:rPr>
        <w:t>health,</w:t>
      </w:r>
      <w:r w:rsidR="00537CE8" w:rsidRPr="001915E0">
        <w:rPr>
          <w:rFonts w:cstheme="minorHAnsi"/>
          <w:sz w:val="24"/>
          <w:szCs w:val="24"/>
          <w:shd w:val="clear" w:color="auto" w:fill="FFFFFF"/>
        </w:rPr>
        <w:t xml:space="preserve"> but it can give you an advantage doing any other studying in the future as you are more prepared for the stress and problems that you may face. </w:t>
      </w:r>
      <w:r w:rsidR="003A0FFA" w:rsidRPr="001915E0">
        <w:rPr>
          <w:rFonts w:cstheme="minorHAnsi"/>
          <w:sz w:val="24"/>
          <w:szCs w:val="24"/>
          <w:shd w:val="clear" w:color="auto" w:fill="FFFFFF"/>
        </w:rPr>
        <w:t>Lastly, a comforting environment to study in would also be crucial to your stud</w:t>
      </w:r>
      <w:r w:rsidR="00BB5E5F" w:rsidRPr="001915E0">
        <w:rPr>
          <w:rFonts w:cstheme="minorHAnsi"/>
          <w:sz w:val="24"/>
          <w:szCs w:val="24"/>
          <w:shd w:val="clear" w:color="auto" w:fill="FFFFFF"/>
        </w:rPr>
        <w:t>ying.</w:t>
      </w:r>
      <w:r w:rsidR="007516BB" w:rsidRPr="001915E0">
        <w:rPr>
          <w:rFonts w:cstheme="minorHAnsi"/>
          <w:sz w:val="24"/>
          <w:szCs w:val="24"/>
          <w:shd w:val="clear" w:color="auto" w:fill="FFFFFF"/>
        </w:rPr>
        <w:t xml:space="preserve"> According to</w:t>
      </w:r>
      <w:r w:rsidR="000B7F14" w:rsidRPr="001915E0">
        <w:rPr>
          <w:rFonts w:cstheme="minorHAnsi"/>
          <w:sz w:val="24"/>
          <w:szCs w:val="24"/>
          <w:shd w:val="clear" w:color="auto" w:fill="FFFFFF"/>
        </w:rPr>
        <w:t xml:space="preserve"> </w:t>
      </w:r>
      <w:r w:rsidR="007516BB" w:rsidRPr="001915E0">
        <w:rPr>
          <w:rFonts w:cstheme="minorHAnsi"/>
          <w:sz w:val="24"/>
          <w:szCs w:val="24"/>
          <w:shd w:val="clear" w:color="auto" w:fill="FFFFFF"/>
        </w:rPr>
        <w:t xml:space="preserve">Hendrix </w:t>
      </w:r>
      <w:r w:rsidR="00901F85">
        <w:rPr>
          <w:rFonts w:cstheme="minorHAnsi"/>
          <w:sz w:val="24"/>
          <w:szCs w:val="24"/>
          <w:shd w:val="clear" w:color="auto" w:fill="FFFFFF"/>
        </w:rPr>
        <w:t>(</w:t>
      </w:r>
      <w:r w:rsidR="007516BB" w:rsidRPr="001915E0">
        <w:rPr>
          <w:rFonts w:cstheme="minorHAnsi"/>
          <w:sz w:val="24"/>
          <w:szCs w:val="24"/>
          <w:shd w:val="clear" w:color="auto" w:fill="FFFFFF"/>
        </w:rPr>
        <w:t xml:space="preserve">2019) </w:t>
      </w:r>
      <w:r w:rsidR="00901F85">
        <w:rPr>
          <w:rFonts w:cstheme="minorHAnsi"/>
          <w:sz w:val="24"/>
          <w:szCs w:val="24"/>
          <w:shd w:val="clear" w:color="auto" w:fill="FFFFFF"/>
        </w:rPr>
        <w:t>t</w:t>
      </w:r>
      <w:r w:rsidR="000961B8" w:rsidRPr="001915E0">
        <w:rPr>
          <w:rFonts w:cstheme="minorHAnsi"/>
          <w:sz w:val="24"/>
          <w:szCs w:val="24"/>
          <w:shd w:val="clear" w:color="auto" w:fill="FFFFFF"/>
        </w:rPr>
        <w:t>he study space you use is a vital role in how effectively you learn and absorb</w:t>
      </w:r>
      <w:r w:rsidR="004E2A1D" w:rsidRPr="001915E0">
        <w:rPr>
          <w:rFonts w:cstheme="minorHAnsi"/>
          <w:sz w:val="24"/>
          <w:szCs w:val="24"/>
          <w:shd w:val="clear" w:color="auto" w:fill="FFFFFF"/>
        </w:rPr>
        <w:t xml:space="preserve"> information</w:t>
      </w:r>
      <w:r w:rsidR="000961B8" w:rsidRPr="001915E0">
        <w:rPr>
          <w:rFonts w:cstheme="minorHAnsi"/>
          <w:sz w:val="24"/>
          <w:szCs w:val="24"/>
          <w:shd w:val="clear" w:color="auto" w:fill="FFFFFF"/>
        </w:rPr>
        <w:t>. Factors such as noise, lighting and comfort can affect your learning abil</w:t>
      </w:r>
      <w:r w:rsidR="000B7F14" w:rsidRPr="001915E0">
        <w:rPr>
          <w:rFonts w:cstheme="minorHAnsi"/>
          <w:sz w:val="24"/>
          <w:szCs w:val="24"/>
          <w:shd w:val="clear" w:color="auto" w:fill="FFFFFF"/>
        </w:rPr>
        <w:t>ity.</w:t>
      </w:r>
    </w:p>
    <w:p w14:paraId="77E4DA6F" w14:textId="77777777" w:rsidR="00C36629" w:rsidRPr="00366C9C" w:rsidRDefault="00C36629" w:rsidP="206A6AE2">
      <w:pPr>
        <w:rPr>
          <w:rFonts w:cstheme="minorHAnsi"/>
          <w:sz w:val="24"/>
          <w:szCs w:val="24"/>
        </w:rPr>
      </w:pPr>
    </w:p>
    <w:p w14:paraId="2F0A1436" w14:textId="77777777" w:rsidR="00521D6B" w:rsidRDefault="00521D6B">
      <w:pPr>
        <w:rPr>
          <w:color w:val="4472C4" w:themeColor="accent1"/>
          <w:sz w:val="36"/>
          <w:szCs w:val="36"/>
        </w:rPr>
      </w:pPr>
    </w:p>
    <w:p w14:paraId="5539C8B3" w14:textId="77777777" w:rsidR="00521D6B" w:rsidRDefault="00521D6B">
      <w:pPr>
        <w:rPr>
          <w:color w:val="4472C4" w:themeColor="accent1"/>
          <w:sz w:val="36"/>
          <w:szCs w:val="36"/>
        </w:rPr>
      </w:pPr>
    </w:p>
    <w:p w14:paraId="26006783" w14:textId="77777777" w:rsidR="00521D6B" w:rsidRDefault="00521D6B">
      <w:pPr>
        <w:rPr>
          <w:color w:val="4472C4" w:themeColor="accent1"/>
          <w:sz w:val="36"/>
          <w:szCs w:val="36"/>
        </w:rPr>
      </w:pPr>
    </w:p>
    <w:p w14:paraId="43375F41" w14:textId="77777777" w:rsidR="00521D6B" w:rsidRDefault="00521D6B">
      <w:pPr>
        <w:rPr>
          <w:color w:val="4472C4" w:themeColor="accent1"/>
          <w:sz w:val="36"/>
          <w:szCs w:val="36"/>
        </w:rPr>
      </w:pPr>
    </w:p>
    <w:p w14:paraId="6D36F11B" w14:textId="77777777" w:rsidR="0079411B" w:rsidRDefault="0079411B">
      <w:pPr>
        <w:rPr>
          <w:color w:val="4472C4" w:themeColor="accent1"/>
          <w:sz w:val="36"/>
          <w:szCs w:val="36"/>
        </w:rPr>
        <w:sectPr w:rsidR="0079411B" w:rsidSect="00AC20B6">
          <w:headerReference w:type="default" r:id="rId15"/>
          <w:footerReference w:type="default" r:id="rId16"/>
          <w:pgSz w:w="11906" w:h="16838"/>
          <w:pgMar w:top="1440" w:right="1440" w:bottom="1440" w:left="1440" w:header="708" w:footer="708" w:gutter="0"/>
          <w:pgNumType w:start="0"/>
          <w:cols w:space="708"/>
          <w:titlePg/>
          <w:docGrid w:linePitch="360"/>
        </w:sectPr>
      </w:pPr>
    </w:p>
    <w:p w14:paraId="5559A5D0" w14:textId="2391D721" w:rsidR="00521D6B" w:rsidRDefault="00521D6B">
      <w:pPr>
        <w:rPr>
          <w:color w:val="4472C4" w:themeColor="accent1"/>
          <w:sz w:val="36"/>
          <w:szCs w:val="36"/>
        </w:rPr>
      </w:pPr>
    </w:p>
    <w:p w14:paraId="10CF0229" w14:textId="5FA4BC97" w:rsidR="00521D6B" w:rsidRDefault="001C7D0B" w:rsidP="00521D6B">
      <w:pPr>
        <w:pStyle w:val="Heading1"/>
      </w:pPr>
      <w:bookmarkStart w:id="1" w:name="_Toc942844470"/>
      <w:r w:rsidRPr="00896D0A">
        <w:rPr>
          <w:noProof/>
          <w:color w:val="4472C4" w:themeColor="accent1"/>
          <w:sz w:val="36"/>
          <w:szCs w:val="36"/>
        </w:rPr>
        <mc:AlternateContent>
          <mc:Choice Requires="wps">
            <w:drawing>
              <wp:anchor distT="45720" distB="45720" distL="114300" distR="114300" simplePos="0" relativeHeight="251668483" behindDoc="0" locked="0" layoutInCell="1" allowOverlap="1" wp14:anchorId="04434658" wp14:editId="2A53AE30">
                <wp:simplePos x="0" y="0"/>
                <wp:positionH relativeFrom="margin">
                  <wp:posOffset>6696075</wp:posOffset>
                </wp:positionH>
                <wp:positionV relativeFrom="paragraph">
                  <wp:posOffset>54610</wp:posOffset>
                </wp:positionV>
                <wp:extent cx="2876550" cy="2295525"/>
                <wp:effectExtent l="0" t="0" r="1905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6550" cy="2295525"/>
                        </a:xfrm>
                        <a:prstGeom prst="rect">
                          <a:avLst/>
                        </a:prstGeom>
                        <a:solidFill>
                          <a:srgbClr val="FFFFFF"/>
                        </a:solidFill>
                        <a:ln w="9525">
                          <a:solidFill>
                            <a:schemeClr val="tx1"/>
                          </a:solidFill>
                          <a:miter lim="800000"/>
                          <a:headEnd/>
                          <a:tailEnd/>
                        </a:ln>
                      </wps:spPr>
                      <wps:txbx>
                        <w:txbxContent>
                          <w:p w14:paraId="763D0BA0" w14:textId="77777777" w:rsidR="009D2F1E" w:rsidRPr="0074623B" w:rsidRDefault="009D2F1E" w:rsidP="009D2F1E">
                            <w:pPr>
                              <w:spacing w:after="0" w:line="240" w:lineRule="auto"/>
                              <w:rPr>
                                <w:rFonts w:ascii="Times New Roman" w:eastAsia="Times New Roman" w:hAnsi="Times New Roman" w:cs="Times New Roman"/>
                                <w:color w:val="000000" w:themeColor="text1"/>
                                <w:sz w:val="20"/>
                                <w:szCs w:val="20"/>
                              </w:rPr>
                            </w:pPr>
                            <w:r w:rsidRPr="0074623B">
                              <w:rPr>
                                <w:rFonts w:ascii="Segoe UI" w:eastAsia="Times New Roman" w:hAnsi="Segoe UI" w:cs="Segoe UI"/>
                                <w:color w:val="000000" w:themeColor="text1"/>
                                <w:sz w:val="20"/>
                                <w:szCs w:val="20"/>
                                <w:shd w:val="clear" w:color="auto" w:fill="FFFFFF"/>
                              </w:rPr>
                              <w:t>Paraphrasing is an essential skill to</w:t>
                            </w:r>
                          </w:p>
                          <w:p w14:paraId="1EF3FE46" w14:textId="77777777" w:rsidR="009D2F1E" w:rsidRPr="0074623B" w:rsidRDefault="009D2F1E" w:rsidP="009D2F1E">
                            <w:pPr>
                              <w:spacing w:after="0" w:line="240" w:lineRule="auto"/>
                              <w:rPr>
                                <w:rFonts w:ascii="Times New Roman" w:eastAsia="Times New Roman" w:hAnsi="Times New Roman" w:cs="Times New Roman"/>
                                <w:color w:val="000000" w:themeColor="text1"/>
                                <w:sz w:val="20"/>
                                <w:szCs w:val="20"/>
                              </w:rPr>
                            </w:pPr>
                            <w:r w:rsidRPr="0074623B">
                              <w:rPr>
                                <w:rFonts w:ascii="Segoe UI" w:eastAsia="Times New Roman" w:hAnsi="Segoe UI" w:cs="Segoe UI"/>
                                <w:color w:val="000000" w:themeColor="text1"/>
                                <w:sz w:val="20"/>
                                <w:szCs w:val="20"/>
                                <w:shd w:val="clear" w:color="auto" w:fill="FFFFFF"/>
                              </w:rPr>
                              <w:t>write in your own words what you</w:t>
                            </w:r>
                          </w:p>
                          <w:p w14:paraId="116E94BB" w14:textId="2698C4E8" w:rsidR="008A2BDB" w:rsidRPr="0074623B" w:rsidRDefault="009D2F1E" w:rsidP="008A2BDB">
                            <w:pPr>
                              <w:spacing w:after="0" w:line="240" w:lineRule="auto"/>
                              <w:rPr>
                                <w:color w:val="000000" w:themeColor="text1"/>
                                <w:sz w:val="20"/>
                                <w:szCs w:val="20"/>
                              </w:rPr>
                            </w:pPr>
                            <w:r w:rsidRPr="0074623B">
                              <w:rPr>
                                <w:rFonts w:ascii="Segoe UI" w:eastAsia="Times New Roman" w:hAnsi="Segoe UI" w:cs="Segoe UI"/>
                                <w:color w:val="000000" w:themeColor="text1"/>
                                <w:sz w:val="20"/>
                                <w:szCs w:val="20"/>
                                <w:shd w:val="clear" w:color="auto" w:fill="FFFFFF"/>
                              </w:rPr>
                              <w:t>have read or learnt</w:t>
                            </w:r>
                            <w:r w:rsidR="008A2BDB" w:rsidRPr="0074623B">
                              <w:rPr>
                                <w:rFonts w:ascii="Segoe UI" w:eastAsia="Times New Roman" w:hAnsi="Segoe UI" w:cs="Segoe UI"/>
                                <w:color w:val="000000" w:themeColor="text1"/>
                                <w:sz w:val="20"/>
                                <w:szCs w:val="20"/>
                                <w:shd w:val="clear" w:color="auto" w:fill="FFFFFF"/>
                              </w:rPr>
                              <w:t xml:space="preserve">. It is important to paraphrase your references also because it could flag up as </w:t>
                            </w:r>
                            <w:r w:rsidR="006B6144" w:rsidRPr="0074623B">
                              <w:rPr>
                                <w:rFonts w:ascii="Segoe UI" w:eastAsia="Times New Roman" w:hAnsi="Segoe UI" w:cs="Segoe UI"/>
                                <w:color w:val="000000" w:themeColor="text1"/>
                                <w:sz w:val="20"/>
                                <w:szCs w:val="20"/>
                                <w:shd w:val="clear" w:color="auto" w:fill="FFFFFF"/>
                              </w:rPr>
                              <w:t xml:space="preserve">similarity % in your </w:t>
                            </w:r>
                            <w:proofErr w:type="spellStart"/>
                            <w:r w:rsidR="006B6144" w:rsidRPr="0074623B">
                              <w:rPr>
                                <w:rFonts w:ascii="Segoe UI" w:eastAsia="Times New Roman" w:hAnsi="Segoe UI" w:cs="Segoe UI"/>
                                <w:color w:val="000000" w:themeColor="text1"/>
                                <w:sz w:val="20"/>
                                <w:szCs w:val="20"/>
                                <w:shd w:val="clear" w:color="auto" w:fill="FFFFFF"/>
                              </w:rPr>
                              <w:t>TurnItIn</w:t>
                            </w:r>
                            <w:proofErr w:type="spellEnd"/>
                            <w:r w:rsidR="006B6144" w:rsidRPr="0074623B">
                              <w:rPr>
                                <w:rFonts w:ascii="Segoe UI" w:eastAsia="Times New Roman" w:hAnsi="Segoe UI" w:cs="Segoe UI"/>
                                <w:color w:val="000000" w:themeColor="text1"/>
                                <w:sz w:val="20"/>
                                <w:szCs w:val="20"/>
                                <w:shd w:val="clear" w:color="auto" w:fill="FFFFFF"/>
                              </w:rPr>
                              <w:t>.</w:t>
                            </w:r>
                          </w:p>
                          <w:p w14:paraId="6FA00353" w14:textId="32492698" w:rsidR="00896D0A" w:rsidRPr="009D2F1E" w:rsidRDefault="00896D0A" w:rsidP="009D2F1E">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434658" id="Text Box 2" o:spid="_x0000_s1029" type="#_x0000_t202" style="position:absolute;margin-left:527.25pt;margin-top:4.3pt;width:226.5pt;height:180.75pt;z-index:25166848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" strokecolor="black [3213]">
                <v:textbox>
                  <w:txbxContent>
                    <w:p w14:paraId="763D0BA0" w14:textId="77777777" w:rsidR="009D2F1E" w:rsidRPr="0074623B" w:rsidRDefault="009D2F1E" w:rsidP="009D2F1E">
                      <w:pPr>
                        <w:spacing w:after="0" w:line="240" w:lineRule="auto"/>
                        <w:rPr>
                          <w:rFonts w:ascii="Times New Roman" w:eastAsia="Times New Roman" w:hAnsi="Times New Roman" w:cs="Times New Roman"/>
                          <w:color w:val="000000" w:themeColor="text1"/>
                          <w:sz w:val="20"/>
                          <w:szCs w:val="20"/>
                        </w:rPr>
                      </w:pPr>
                      <w:r w:rsidRPr="0074623B">
                        <w:rPr>
                          <w:rFonts w:ascii="Segoe UI" w:eastAsia="Times New Roman" w:hAnsi="Segoe UI" w:cs="Segoe UI"/>
                          <w:color w:val="000000" w:themeColor="text1"/>
                          <w:sz w:val="20"/>
                          <w:szCs w:val="20"/>
                          <w:shd w:val="clear" w:color="auto" w:fill="FFFFFF"/>
                        </w:rPr>
                        <w:t>Paraphrasing is an essential skill to</w:t>
                      </w:r>
                    </w:p>
                    <w:p w14:paraId="1EF3FE46" w14:textId="77777777" w:rsidR="009D2F1E" w:rsidRPr="0074623B" w:rsidRDefault="009D2F1E" w:rsidP="009D2F1E">
                      <w:pPr>
                        <w:spacing w:after="0" w:line="240" w:lineRule="auto"/>
                        <w:rPr>
                          <w:rFonts w:ascii="Times New Roman" w:eastAsia="Times New Roman" w:hAnsi="Times New Roman" w:cs="Times New Roman"/>
                          <w:color w:val="000000" w:themeColor="text1"/>
                          <w:sz w:val="20"/>
                          <w:szCs w:val="20"/>
                        </w:rPr>
                      </w:pPr>
                      <w:r w:rsidRPr="0074623B">
                        <w:rPr>
                          <w:rFonts w:ascii="Segoe UI" w:eastAsia="Times New Roman" w:hAnsi="Segoe UI" w:cs="Segoe UI"/>
                          <w:color w:val="000000" w:themeColor="text1"/>
                          <w:sz w:val="20"/>
                          <w:szCs w:val="20"/>
                          <w:shd w:val="clear" w:color="auto" w:fill="FFFFFF"/>
                        </w:rPr>
                        <w:t>write in your own words what you</w:t>
                      </w:r>
                    </w:p>
                    <w:p w14:paraId="116E94BB" w14:textId="2698C4E8" w:rsidR="008A2BDB" w:rsidRPr="0074623B" w:rsidRDefault="009D2F1E" w:rsidP="008A2BDB">
                      <w:pPr>
                        <w:spacing w:after="0" w:line="240" w:lineRule="auto"/>
                        <w:rPr>
                          <w:color w:val="000000" w:themeColor="text1"/>
                          <w:sz w:val="20"/>
                          <w:szCs w:val="20"/>
                        </w:rPr>
                      </w:pPr>
                      <w:r w:rsidRPr="0074623B">
                        <w:rPr>
                          <w:rFonts w:ascii="Segoe UI" w:eastAsia="Times New Roman" w:hAnsi="Segoe UI" w:cs="Segoe UI"/>
                          <w:color w:val="000000" w:themeColor="text1"/>
                          <w:sz w:val="20"/>
                          <w:szCs w:val="20"/>
                          <w:shd w:val="clear" w:color="auto" w:fill="FFFFFF"/>
                        </w:rPr>
                        <w:t>have read or learnt</w:t>
                      </w:r>
                      <w:r w:rsidR="008A2BDB" w:rsidRPr="0074623B">
                        <w:rPr>
                          <w:rFonts w:ascii="Segoe UI" w:eastAsia="Times New Roman" w:hAnsi="Segoe UI" w:cs="Segoe UI"/>
                          <w:color w:val="000000" w:themeColor="text1"/>
                          <w:sz w:val="20"/>
                          <w:szCs w:val="20"/>
                          <w:shd w:val="clear" w:color="auto" w:fill="FFFFFF"/>
                        </w:rPr>
                        <w:t xml:space="preserve">. It is important to paraphrase your references also because it could flag up as </w:t>
                      </w:r>
                      <w:r w:rsidR="006B6144" w:rsidRPr="0074623B">
                        <w:rPr>
                          <w:rFonts w:ascii="Segoe UI" w:eastAsia="Times New Roman" w:hAnsi="Segoe UI" w:cs="Segoe UI"/>
                          <w:color w:val="000000" w:themeColor="text1"/>
                          <w:sz w:val="20"/>
                          <w:szCs w:val="20"/>
                          <w:shd w:val="clear" w:color="auto" w:fill="FFFFFF"/>
                        </w:rPr>
                        <w:t xml:space="preserve">similarity % in your </w:t>
                      </w:r>
                      <w:proofErr w:type="spellStart"/>
                      <w:r w:rsidR="006B6144" w:rsidRPr="0074623B">
                        <w:rPr>
                          <w:rFonts w:ascii="Segoe UI" w:eastAsia="Times New Roman" w:hAnsi="Segoe UI" w:cs="Segoe UI"/>
                          <w:color w:val="000000" w:themeColor="text1"/>
                          <w:sz w:val="20"/>
                          <w:szCs w:val="20"/>
                          <w:shd w:val="clear" w:color="auto" w:fill="FFFFFF"/>
                        </w:rPr>
                        <w:t>TurnItIn</w:t>
                      </w:r>
                      <w:proofErr w:type="spellEnd"/>
                      <w:r w:rsidR="006B6144" w:rsidRPr="0074623B">
                        <w:rPr>
                          <w:rFonts w:ascii="Segoe UI" w:eastAsia="Times New Roman" w:hAnsi="Segoe UI" w:cs="Segoe UI"/>
                          <w:color w:val="000000" w:themeColor="text1"/>
                          <w:sz w:val="20"/>
                          <w:szCs w:val="20"/>
                          <w:shd w:val="clear" w:color="auto" w:fill="FFFFFF"/>
                        </w:rPr>
                        <w:t>.</w:t>
                      </w:r>
                    </w:p>
                    <w:p w14:paraId="6FA00353" w14:textId="32492698" w:rsidR="00896D0A" w:rsidRPr="009D2F1E" w:rsidRDefault="00896D0A" w:rsidP="009D2F1E">
                      <w:pPr>
                        <w:rPr>
                          <w:sz w:val="20"/>
                          <w:szCs w:val="20"/>
                        </w:rPr>
                      </w:pPr>
                    </w:p>
                  </w:txbxContent>
                </v:textbox>
                <w10:wrap type="square" anchorx="margin"/>
              </v:shape>
            </w:pict>
          </mc:Fallback>
        </mc:AlternateContent>
      </w:r>
      <w:r w:rsidR="009D2F1E">
        <w:rPr>
          <w:noProof/>
        </w:rPr>
        <mc:AlternateContent>
          <mc:Choice Requires="wps">
            <w:drawing>
              <wp:anchor distT="0" distB="0" distL="114300" distR="114300" simplePos="0" relativeHeight="251664387" behindDoc="0" locked="0" layoutInCell="1" allowOverlap="1" wp14:anchorId="44779776" wp14:editId="17AB34EE">
                <wp:simplePos x="0" y="0"/>
                <wp:positionH relativeFrom="column">
                  <wp:posOffset>5895975</wp:posOffset>
                </wp:positionH>
                <wp:positionV relativeFrom="paragraph">
                  <wp:posOffset>130809</wp:posOffset>
                </wp:positionV>
                <wp:extent cx="790575" cy="1438275"/>
                <wp:effectExtent l="57150" t="76200" r="85725" b="85725"/>
                <wp:wrapNone/>
                <wp:docPr id="4" name="Connector: Curved 4"/>
                <wp:cNvGraphicFramePr/>
                <a:graphic xmlns:a="http://schemas.openxmlformats.org/drawingml/2006/main">
                  <a:graphicData uri="http://schemas.microsoft.com/office/word/2010/wordprocessingShape">
                    <wps:wsp>
                      <wps:cNvCnPr/>
                      <wps:spPr>
                        <a:xfrm flipV="1">
                          <a:off x="0" y="0"/>
                          <a:ext cx="790575" cy="1438275"/>
                        </a:xfrm>
                        <a:prstGeom prst="curvedConnector3">
                          <a:avLst>
                            <a:gd name="adj1" fmla="val 63762"/>
                          </a:avLst>
                        </a:prstGeom>
                        <a:ln>
                          <a:tailEnd type="triangle"/>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CF3E8D6"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4" o:spid="_x0000_s1026" type="#_x0000_t38" style="position:absolute;margin-left:464.25pt;margin-top:10.3pt;width:62.25pt;height:113.25pt;flip:y;z-index:2516643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" adj="13773" strokecolor="#4472c4 [3204]" strokeweight=".5pt">
                <v:stroke endarrow="block" joinstyle="miter"/>
              </v:shape>
            </w:pict>
          </mc:Fallback>
        </mc:AlternateContent>
      </w:r>
      <w:r w:rsidR="00521D6B">
        <w:t>Mind map</w:t>
      </w:r>
      <w:bookmarkEnd w:id="1"/>
    </w:p>
    <w:p w14:paraId="193E2571" w14:textId="710E6047" w:rsidR="00C822CD" w:rsidRDefault="001C7D0B" w:rsidP="00C822CD">
      <w:r w:rsidRPr="001C7D0B">
        <w:rPr>
          <w:noProof/>
          <w:color w:val="4472C4" w:themeColor="accent1"/>
          <w:sz w:val="36"/>
          <w:szCs w:val="36"/>
        </w:rPr>
        <mc:AlternateContent>
          <mc:Choice Requires="wps">
            <w:drawing>
              <wp:anchor distT="45720" distB="45720" distL="114300" distR="114300" simplePos="0" relativeHeight="251670531" behindDoc="0" locked="0" layoutInCell="1" allowOverlap="1" wp14:anchorId="40C6006E" wp14:editId="360BCCCF">
                <wp:simplePos x="0" y="0"/>
                <wp:positionH relativeFrom="column">
                  <wp:posOffset>-762000</wp:posOffset>
                </wp:positionH>
                <wp:positionV relativeFrom="paragraph">
                  <wp:posOffset>145415</wp:posOffset>
                </wp:positionV>
                <wp:extent cx="2447925" cy="2447925"/>
                <wp:effectExtent l="0" t="0" r="28575"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2447925"/>
                        </a:xfrm>
                        <a:prstGeom prst="rect">
                          <a:avLst/>
                        </a:prstGeom>
                        <a:solidFill>
                          <a:srgbClr val="FFFFFF"/>
                        </a:solidFill>
                        <a:ln w="9525">
                          <a:solidFill>
                            <a:srgbClr val="000000"/>
                          </a:solidFill>
                          <a:miter lim="800000"/>
                          <a:headEnd/>
                          <a:tailEnd/>
                        </a:ln>
                      </wps:spPr>
                      <wps:txbx>
                        <w:txbxContent>
                          <w:p w14:paraId="792BC0D6" w14:textId="1999E7F2" w:rsidR="001C7D0B" w:rsidRDefault="00D37323">
                            <w:r>
                              <w:t>Reading and understanding is crucial. Pool together information from different sources that share the same viewpoint and integrating this into your own words.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C6006E" id="_x0000_s1030" type="#_x0000_t202" style="position:absolute;margin-left:-60pt;margin-top:11.45pt;width:192.75pt;height:192.75pt;z-index:25167053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">
                <v:textbox>
                  <w:txbxContent>
                    <w:p w14:paraId="792BC0D6" w14:textId="1999E7F2" w:rsidR="001C7D0B" w:rsidRDefault="00D37323">
                      <w:r>
                        <w:t>Reading and understanding is crucial. Pool together information from different sources that share the same viewpoint and integrating this into your own words.</w:t>
                      </w:r>
                    </w:p>
                  </w:txbxContent>
                </v:textbox>
                <w10:wrap type="square"/>
              </v:shape>
            </w:pict>
          </mc:Fallback>
        </mc:AlternateContent>
      </w:r>
    </w:p>
    <w:p w14:paraId="2ADE9EC4" w14:textId="2B820015" w:rsidR="00C822CD" w:rsidRPr="00C822CD" w:rsidRDefault="001C7D0B" w:rsidP="00C822CD">
      <w:r>
        <w:rPr>
          <w:noProof/>
        </w:rPr>
        <mc:AlternateContent>
          <mc:Choice Requires="wps">
            <w:drawing>
              <wp:anchor distT="0" distB="0" distL="114300" distR="114300" simplePos="0" relativeHeight="251663363" behindDoc="0" locked="0" layoutInCell="1" allowOverlap="1" wp14:anchorId="4D542C01" wp14:editId="56D41C93">
                <wp:simplePos x="0" y="0"/>
                <wp:positionH relativeFrom="column">
                  <wp:posOffset>1704975</wp:posOffset>
                </wp:positionH>
                <wp:positionV relativeFrom="paragraph">
                  <wp:posOffset>12065</wp:posOffset>
                </wp:positionV>
                <wp:extent cx="1228725" cy="1000125"/>
                <wp:effectExtent l="19050" t="95250" r="66675" b="85725"/>
                <wp:wrapNone/>
                <wp:docPr id="3" name="Connector: Curved 3"/>
                <wp:cNvGraphicFramePr/>
                <a:graphic xmlns:a="http://schemas.openxmlformats.org/drawingml/2006/main">
                  <a:graphicData uri="http://schemas.microsoft.com/office/word/2010/wordprocessingShape">
                    <wps:wsp>
                      <wps:cNvCnPr/>
                      <wps:spPr>
                        <a:xfrm flipH="1" flipV="1">
                          <a:off x="0" y="0"/>
                          <a:ext cx="1228725" cy="1000125"/>
                        </a:xfrm>
                        <a:prstGeom prst="curvedConnector3">
                          <a:avLst>
                            <a:gd name="adj1" fmla="val 45846"/>
                          </a:avLst>
                        </a:prstGeom>
                        <a:ln>
                          <a:tailEnd type="triangle"/>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3413E7" id="Connector: Curved 3" o:spid="_x0000_s1026" type="#_x0000_t38" style="position:absolute;margin-left:134.25pt;margin-top:.95pt;width:96.75pt;height:78.75pt;flip:x y;z-index:2516633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" adj="9903" strokecolor="#4472c4 [3204]" strokeweight=".5pt">
                <v:stroke endarrow="block" joinstyle="miter"/>
              </v:shape>
            </w:pict>
          </mc:Fallback>
        </mc:AlternateContent>
      </w:r>
    </w:p>
    <w:p w14:paraId="3D722AEF" w14:textId="607CB6E9" w:rsidR="00521D6B" w:rsidRDefault="00521D6B">
      <w:pPr>
        <w:rPr>
          <w:color w:val="4472C4" w:themeColor="accent1"/>
          <w:sz w:val="36"/>
          <w:szCs w:val="36"/>
        </w:rPr>
      </w:pPr>
    </w:p>
    <w:p w14:paraId="142D967E" w14:textId="300B4635" w:rsidR="00521D6B" w:rsidRDefault="003E5373" w:rsidP="00AC20B6">
      <w:pPr>
        <w:tabs>
          <w:tab w:val="left" w:pos="2475"/>
        </w:tabs>
        <w:rPr>
          <w:color w:val="4472C4" w:themeColor="accent1"/>
          <w:sz w:val="36"/>
          <w:szCs w:val="36"/>
        </w:rPr>
      </w:pPr>
      <w:r>
        <w:rPr>
          <w:noProof/>
        </w:rPr>
        <mc:AlternateContent>
          <mc:Choice Requires="wps">
            <w:drawing>
              <wp:anchor distT="45720" distB="45720" distL="114300" distR="114300" simplePos="0" relativeHeight="251661315" behindDoc="0" locked="0" layoutInCell="1" allowOverlap="1" wp14:anchorId="6EA72AA4" wp14:editId="50BDEAB0">
                <wp:simplePos x="0" y="0"/>
                <wp:positionH relativeFrom="margin">
                  <wp:posOffset>3114040</wp:posOffset>
                </wp:positionH>
                <wp:positionV relativeFrom="paragraph">
                  <wp:posOffset>342900</wp:posOffset>
                </wp:positionV>
                <wp:extent cx="2600325" cy="16097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0325" cy="1609725"/>
                        </a:xfrm>
                        <a:prstGeom prst="rect">
                          <a:avLst/>
                        </a:prstGeom>
                        <a:solidFill>
                          <a:srgbClr val="FFFFFF"/>
                        </a:solidFill>
                        <a:ln w="9525">
                          <a:solidFill>
                            <a:srgbClr val="000000"/>
                          </a:solidFill>
                          <a:miter lim="800000"/>
                          <a:headEnd/>
                          <a:tailEnd/>
                        </a:ln>
                      </wps:spPr>
                      <wps:txbx>
                        <w:txbxContent>
                          <w:p w14:paraId="07863D3F" w14:textId="77777777" w:rsidR="003E5373" w:rsidRDefault="003E5373" w:rsidP="00754FE0">
                            <w:pPr>
                              <w:jc w:val="center"/>
                              <w:rPr>
                                <w:b/>
                                <w:bCs/>
                                <w:sz w:val="40"/>
                                <w:szCs w:val="40"/>
                              </w:rPr>
                            </w:pPr>
                          </w:p>
                          <w:p w14:paraId="57E3EAF0" w14:textId="5BE1FBD0" w:rsidR="00754FE0" w:rsidRPr="00754FE0" w:rsidRDefault="00754FE0" w:rsidP="00754FE0">
                            <w:pPr>
                              <w:jc w:val="center"/>
                              <w:rPr>
                                <w:b/>
                                <w:bCs/>
                                <w:sz w:val="40"/>
                                <w:szCs w:val="40"/>
                              </w:rPr>
                            </w:pPr>
                            <w:r w:rsidRPr="00754FE0">
                              <w:rPr>
                                <w:b/>
                                <w:bCs/>
                                <w:sz w:val="40"/>
                                <w:szCs w:val="40"/>
                              </w:rPr>
                              <w:t>Becoming a</w:t>
                            </w:r>
                            <w:r>
                              <w:rPr>
                                <w:b/>
                                <w:bCs/>
                                <w:sz w:val="40"/>
                                <w:szCs w:val="40"/>
                              </w:rPr>
                              <w:t xml:space="preserve"> </w:t>
                            </w:r>
                            <w:r w:rsidRPr="00754FE0">
                              <w:rPr>
                                <w:b/>
                                <w:bCs/>
                                <w:sz w:val="40"/>
                                <w:szCs w:val="40"/>
                              </w:rPr>
                              <w:t>Digital Learner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A72AA4" id="_x0000_s1031" type="#_x0000_t202" style="position:absolute;margin-left:245.2pt;margin-top:27pt;width:204.75pt;height:126.75pt;z-index:25166131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">
                <v:textbox>
                  <w:txbxContent>
                    <w:p w14:paraId="07863D3F" w14:textId="77777777" w:rsidR="003E5373" w:rsidRDefault="003E5373" w:rsidP="00754FE0">
                      <w:pPr>
                        <w:jc w:val="center"/>
                        <w:rPr>
                          <w:b/>
                          <w:bCs/>
                          <w:sz w:val="40"/>
                          <w:szCs w:val="40"/>
                        </w:rPr>
                      </w:pPr>
                    </w:p>
                    <w:p w14:paraId="57E3EAF0" w14:textId="5BE1FBD0" w:rsidR="00754FE0" w:rsidRPr="00754FE0" w:rsidRDefault="00754FE0" w:rsidP="00754FE0">
                      <w:pPr>
                        <w:jc w:val="center"/>
                        <w:rPr>
                          <w:b/>
                          <w:bCs/>
                          <w:sz w:val="40"/>
                          <w:szCs w:val="40"/>
                        </w:rPr>
                      </w:pPr>
                      <w:r w:rsidRPr="00754FE0">
                        <w:rPr>
                          <w:b/>
                          <w:bCs/>
                          <w:sz w:val="40"/>
                          <w:szCs w:val="40"/>
                        </w:rPr>
                        <w:t>Becoming a</w:t>
                      </w:r>
                      <w:r>
                        <w:rPr>
                          <w:b/>
                          <w:bCs/>
                          <w:sz w:val="40"/>
                          <w:szCs w:val="40"/>
                        </w:rPr>
                        <w:t xml:space="preserve"> </w:t>
                      </w:r>
                      <w:r w:rsidRPr="00754FE0">
                        <w:rPr>
                          <w:b/>
                          <w:bCs/>
                          <w:sz w:val="40"/>
                          <w:szCs w:val="40"/>
                        </w:rPr>
                        <w:t>Digital Learner</w:t>
                      </w:r>
                    </w:p>
                  </w:txbxContent>
                </v:textbox>
                <w10:wrap type="square" anchorx="margin"/>
              </v:shape>
            </w:pict>
          </mc:Fallback>
        </mc:AlternateContent>
      </w:r>
      <w:r w:rsidR="007706C0">
        <w:rPr>
          <w:noProof/>
          <w:color w:val="4472C4" w:themeColor="accent1"/>
          <w:sz w:val="36"/>
          <w:szCs w:val="36"/>
        </w:rPr>
        <mc:AlternateContent>
          <mc:Choice Requires="wps">
            <w:drawing>
              <wp:anchor distT="0" distB="0" distL="114300" distR="114300" simplePos="0" relativeHeight="251659267" behindDoc="0" locked="0" layoutInCell="1" allowOverlap="1" wp14:anchorId="144A19E8" wp14:editId="1C8491DA">
                <wp:simplePos x="0" y="0"/>
                <wp:positionH relativeFrom="margin">
                  <wp:align>center</wp:align>
                </wp:positionH>
                <wp:positionV relativeFrom="paragraph">
                  <wp:posOffset>161925</wp:posOffset>
                </wp:positionV>
                <wp:extent cx="3086100" cy="2000250"/>
                <wp:effectExtent l="0" t="0" r="19050" b="19050"/>
                <wp:wrapNone/>
                <wp:docPr id="1" name="Rectangle: Rounded Corners 1"/>
                <wp:cNvGraphicFramePr/>
                <a:graphic xmlns:a="http://schemas.openxmlformats.org/drawingml/2006/main">
                  <a:graphicData uri="http://schemas.microsoft.com/office/word/2010/wordprocessingShape">
                    <wps:wsp>
                      <wps:cNvSpPr/>
                      <wps:spPr>
                        <a:xfrm>
                          <a:off x="0" y="0"/>
                          <a:ext cx="3086100" cy="2000250"/>
                        </a:xfrm>
                        <a:prstGeom prst="roundRect">
                          <a:avLst/>
                        </a:prstGeom>
                        <a:solidFill>
                          <a:schemeClr val="accent1">
                            <a:lumMod val="60000"/>
                            <a:lumOff val="40000"/>
                          </a:schemeClr>
                        </a:solidFill>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6C3948" id="Rectangle: Rounded Corners 1" o:spid="_x0000_s1026" style="position:absolute;margin-left:0;margin-top:12.75pt;width:243pt;height:157.5pt;z-index:25165926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" fillcolor="#8eaadb [1940]" strokecolor="black [3213]" strokeweight="1pt">
                <v:stroke joinstyle="miter"/>
                <w10:wrap anchorx="margin"/>
              </v:roundrect>
            </w:pict>
          </mc:Fallback>
        </mc:AlternateContent>
      </w:r>
      <w:r w:rsidR="00AC20B6">
        <w:rPr>
          <w:color w:val="4472C4" w:themeColor="accent1"/>
          <w:sz w:val="36"/>
          <w:szCs w:val="36"/>
        </w:rPr>
        <w:tab/>
      </w:r>
    </w:p>
    <w:p w14:paraId="0EBAB57C" w14:textId="15288A87" w:rsidR="00521D6B" w:rsidRDefault="00521D6B">
      <w:pPr>
        <w:rPr>
          <w:color w:val="4472C4" w:themeColor="accent1"/>
          <w:sz w:val="36"/>
          <w:szCs w:val="36"/>
        </w:rPr>
      </w:pPr>
    </w:p>
    <w:p w14:paraId="10E52322" w14:textId="77777777" w:rsidR="00521D6B" w:rsidRDefault="00521D6B">
      <w:pPr>
        <w:rPr>
          <w:color w:val="4472C4" w:themeColor="accent1"/>
          <w:sz w:val="36"/>
          <w:szCs w:val="36"/>
        </w:rPr>
      </w:pPr>
    </w:p>
    <w:p w14:paraId="23DA8A48" w14:textId="07D53CDC" w:rsidR="00521D6B" w:rsidRDefault="00521D6B">
      <w:pPr>
        <w:rPr>
          <w:color w:val="4472C4" w:themeColor="accent1"/>
          <w:sz w:val="36"/>
          <w:szCs w:val="36"/>
        </w:rPr>
      </w:pPr>
    </w:p>
    <w:p w14:paraId="642F75F6" w14:textId="3ED7FBCC" w:rsidR="00521D6B" w:rsidRDefault="001C7D0B">
      <w:pPr>
        <w:rPr>
          <w:color w:val="4472C4" w:themeColor="accent1"/>
          <w:sz w:val="36"/>
          <w:szCs w:val="36"/>
        </w:rPr>
      </w:pPr>
      <w:r w:rsidRPr="001C7D0B">
        <w:rPr>
          <w:noProof/>
          <w:color w:val="4472C4" w:themeColor="accent1"/>
          <w:sz w:val="36"/>
          <w:szCs w:val="36"/>
        </w:rPr>
        <mc:AlternateContent>
          <mc:Choice Requires="wps">
            <w:drawing>
              <wp:anchor distT="45720" distB="45720" distL="114300" distR="114300" simplePos="0" relativeHeight="251674627" behindDoc="0" locked="0" layoutInCell="1" allowOverlap="1" wp14:anchorId="7EB9D87F" wp14:editId="7C816412">
                <wp:simplePos x="0" y="0"/>
                <wp:positionH relativeFrom="page">
                  <wp:posOffset>7610475</wp:posOffset>
                </wp:positionH>
                <wp:positionV relativeFrom="paragraph">
                  <wp:posOffset>8255</wp:posOffset>
                </wp:positionV>
                <wp:extent cx="2857500" cy="238125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2381250"/>
                        </a:xfrm>
                        <a:prstGeom prst="rect">
                          <a:avLst/>
                        </a:prstGeom>
                        <a:solidFill>
                          <a:srgbClr val="FFFFFF"/>
                        </a:solidFill>
                        <a:ln w="9525">
                          <a:solidFill>
                            <a:srgbClr val="000000"/>
                          </a:solidFill>
                          <a:miter lim="800000"/>
                          <a:headEnd/>
                          <a:tailEnd/>
                        </a:ln>
                      </wps:spPr>
                      <wps:txbx>
                        <w:txbxContent>
                          <w:p w14:paraId="1C11C18F" w14:textId="55652B23" w:rsidR="001C7D0B" w:rsidRDefault="0074623B">
                            <w:r>
                              <w:t xml:space="preserve">Proof reading is crucial for finalising your work, this </w:t>
                            </w:r>
                            <w:proofErr w:type="gramStart"/>
                            <w:r>
                              <w:t>allow</w:t>
                            </w:r>
                            <w:proofErr w:type="gramEnd"/>
                            <w:r>
                              <w:t xml:space="preserve"> you to carefully scan over your work checking for errors such as typing mistakes, grammar mistakes etc. You can download apps such as Grammarly to do this.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B9D87F" id="_x0000_s1032" type="#_x0000_t202" style="position:absolute;margin-left:599.25pt;margin-top:.65pt;width:225pt;height:187.5pt;z-index:251674627;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">
                <v:textbox>
                  <w:txbxContent>
                    <w:p w14:paraId="1C11C18F" w14:textId="55652B23" w:rsidR="001C7D0B" w:rsidRDefault="0074623B">
                      <w:r>
                        <w:t xml:space="preserve">Proof reading is crucial for finalising your work, this </w:t>
                      </w:r>
                      <w:proofErr w:type="gramStart"/>
                      <w:r>
                        <w:t>allow</w:t>
                      </w:r>
                      <w:proofErr w:type="gramEnd"/>
                      <w:r>
                        <w:t xml:space="preserve"> you to carefully scan over your work checking for errors such as typing mistakes, grammar mistakes etc. You can download apps such as Grammarly to do this.</w:t>
                      </w:r>
                    </w:p>
                  </w:txbxContent>
                </v:textbox>
                <w10:wrap type="square" anchorx="page"/>
              </v:shape>
            </w:pict>
          </mc:Fallback>
        </mc:AlternateContent>
      </w:r>
      <w:r w:rsidRPr="001C7D0B">
        <w:rPr>
          <w:noProof/>
          <w:color w:val="4472C4" w:themeColor="accent1"/>
          <w:sz w:val="36"/>
          <w:szCs w:val="36"/>
        </w:rPr>
        <mc:AlternateContent>
          <mc:Choice Requires="wps">
            <w:drawing>
              <wp:anchor distT="45720" distB="45720" distL="114300" distR="114300" simplePos="0" relativeHeight="251672579" behindDoc="0" locked="0" layoutInCell="1" allowOverlap="1" wp14:anchorId="4F17C651" wp14:editId="4666F866">
                <wp:simplePos x="0" y="0"/>
                <wp:positionH relativeFrom="column">
                  <wp:posOffset>-809625</wp:posOffset>
                </wp:positionH>
                <wp:positionV relativeFrom="paragraph">
                  <wp:posOffset>160655</wp:posOffset>
                </wp:positionV>
                <wp:extent cx="2514600" cy="222885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2228850"/>
                        </a:xfrm>
                        <a:prstGeom prst="rect">
                          <a:avLst/>
                        </a:prstGeom>
                        <a:solidFill>
                          <a:srgbClr val="FFFFFF"/>
                        </a:solidFill>
                        <a:ln w="9525">
                          <a:solidFill>
                            <a:srgbClr val="000000"/>
                          </a:solidFill>
                          <a:miter lim="800000"/>
                          <a:headEnd/>
                          <a:tailEnd/>
                        </a:ln>
                      </wps:spPr>
                      <wps:txbx>
                        <w:txbxContent>
                          <w:p w14:paraId="48981C19" w14:textId="60F32123" w:rsidR="005F6A46" w:rsidRDefault="005F6A46">
                            <w:r>
                              <w:t xml:space="preserve">Using </w:t>
                            </w:r>
                            <w:proofErr w:type="spellStart"/>
                            <w:proofErr w:type="gramStart"/>
                            <w:r>
                              <w:t>a</w:t>
                            </w:r>
                            <w:proofErr w:type="spellEnd"/>
                            <w:proofErr w:type="gramEnd"/>
                            <w:r>
                              <w:t xml:space="preserve"> acronym called the CRAAP test is a great way to evaluate information, it is, Currency – Relevance – Authority – Accuracy and Purpose (</w:t>
                            </w:r>
                            <w:proofErr w:type="spellStart"/>
                            <w:r>
                              <w:t>Wichowski</w:t>
                            </w:r>
                            <w:proofErr w:type="spellEnd"/>
                            <w:r>
                              <w:t xml:space="preserve"> 2013).</w:t>
                            </w:r>
                            <w:r w:rsidR="0074623B">
                              <w:t xml:space="preserve"> </w:t>
                            </w:r>
                          </w:p>
                          <w:p w14:paraId="6A4B2FDA" w14:textId="6349853D" w:rsidR="0074623B" w:rsidRDefault="0074623B">
                            <w:r>
                              <w:t>This allows you to ensure you have used the correct information and that it is also accurate.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17C651" id="_x0000_s1033" type="#_x0000_t202" style="position:absolute;margin-left:-63.75pt;margin-top:12.65pt;width:198pt;height:175.5pt;z-index:25167257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">
                <v:textbox>
                  <w:txbxContent>
                    <w:p w14:paraId="48981C19" w14:textId="60F32123" w:rsidR="005F6A46" w:rsidRDefault="005F6A46">
                      <w:r>
                        <w:t xml:space="preserve">Using </w:t>
                      </w:r>
                      <w:proofErr w:type="spellStart"/>
                      <w:proofErr w:type="gramStart"/>
                      <w:r>
                        <w:t>a</w:t>
                      </w:r>
                      <w:proofErr w:type="spellEnd"/>
                      <w:proofErr w:type="gramEnd"/>
                      <w:r>
                        <w:t xml:space="preserve"> acronym called the CRAAP test is a great way to evaluate information, it is, Currency – Relevance – Authority – Accuracy and Purpose (</w:t>
                      </w:r>
                      <w:proofErr w:type="spellStart"/>
                      <w:r>
                        <w:t>Wichowski</w:t>
                      </w:r>
                      <w:proofErr w:type="spellEnd"/>
                      <w:r>
                        <w:t xml:space="preserve"> 2013).</w:t>
                      </w:r>
                      <w:r w:rsidR="0074623B">
                        <w:t xml:space="preserve"> </w:t>
                      </w:r>
                    </w:p>
                    <w:p w14:paraId="6A4B2FDA" w14:textId="6349853D" w:rsidR="0074623B" w:rsidRDefault="0074623B">
                      <w:r>
                        <w:t>This allows you to ensure you have used the correct information and that it is also accurate.</w:t>
                      </w:r>
                    </w:p>
                  </w:txbxContent>
                </v:textbox>
                <w10:wrap type="square"/>
              </v:shape>
            </w:pict>
          </mc:Fallback>
        </mc:AlternateContent>
      </w:r>
    </w:p>
    <w:p w14:paraId="5D11627B" w14:textId="1FB4087B" w:rsidR="00521D6B" w:rsidRDefault="001C7D0B">
      <w:pPr>
        <w:rPr>
          <w:color w:val="4472C4" w:themeColor="accent1"/>
          <w:sz w:val="36"/>
          <w:szCs w:val="36"/>
        </w:rPr>
      </w:pPr>
      <w:r>
        <w:rPr>
          <w:noProof/>
          <w:color w:val="4472C4" w:themeColor="accent1"/>
          <w:sz w:val="36"/>
          <w:szCs w:val="36"/>
        </w:rPr>
        <mc:AlternateContent>
          <mc:Choice Requires="wps">
            <w:drawing>
              <wp:anchor distT="0" distB="0" distL="114300" distR="114300" simplePos="0" relativeHeight="251665411" behindDoc="0" locked="0" layoutInCell="1" allowOverlap="1" wp14:anchorId="60CEF9B6" wp14:editId="392ACEA7">
                <wp:simplePos x="0" y="0"/>
                <wp:positionH relativeFrom="column">
                  <wp:posOffset>1733549</wp:posOffset>
                </wp:positionH>
                <wp:positionV relativeFrom="paragraph">
                  <wp:posOffset>15240</wp:posOffset>
                </wp:positionV>
                <wp:extent cx="1209675" cy="390525"/>
                <wp:effectExtent l="57150" t="76200" r="85725" b="123825"/>
                <wp:wrapNone/>
                <wp:docPr id="5" name="Connector: Curved 5"/>
                <wp:cNvGraphicFramePr/>
                <a:graphic xmlns:a="http://schemas.openxmlformats.org/drawingml/2006/main">
                  <a:graphicData uri="http://schemas.microsoft.com/office/word/2010/wordprocessingShape">
                    <wps:wsp>
                      <wps:cNvCnPr/>
                      <wps:spPr>
                        <a:xfrm flipH="1">
                          <a:off x="0" y="0"/>
                          <a:ext cx="1209675" cy="390525"/>
                        </a:xfrm>
                        <a:prstGeom prst="curvedConnector3">
                          <a:avLst/>
                        </a:prstGeom>
                        <a:ln>
                          <a:tailEnd type="triangle"/>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6FE879" id="Connector: Curved 5" o:spid="_x0000_s1026" type="#_x0000_t38" style="position:absolute;margin-left:136.5pt;margin-top:1.2pt;width:95.25pt;height:30.75pt;flip:x;z-index:2516654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" adj="10800" strokecolor="#4472c4 [3204]" strokeweight=".5pt">
                <v:stroke endarrow="block" joinstyle="miter"/>
              </v:shape>
            </w:pict>
          </mc:Fallback>
        </mc:AlternateContent>
      </w:r>
      <w:r>
        <w:rPr>
          <w:noProof/>
          <w:color w:val="4472C4" w:themeColor="accent1"/>
          <w:sz w:val="36"/>
          <w:szCs w:val="36"/>
        </w:rPr>
        <mc:AlternateContent>
          <mc:Choice Requires="wps">
            <w:drawing>
              <wp:anchor distT="0" distB="0" distL="114300" distR="114300" simplePos="0" relativeHeight="251666435" behindDoc="0" locked="0" layoutInCell="1" allowOverlap="1" wp14:anchorId="2300B79A" wp14:editId="164F8C27">
                <wp:simplePos x="0" y="0"/>
                <wp:positionH relativeFrom="column">
                  <wp:posOffset>5876925</wp:posOffset>
                </wp:positionH>
                <wp:positionV relativeFrom="paragraph">
                  <wp:posOffset>53341</wp:posOffset>
                </wp:positionV>
                <wp:extent cx="828675" cy="266700"/>
                <wp:effectExtent l="57150" t="76200" r="104775" b="114300"/>
                <wp:wrapNone/>
                <wp:docPr id="6" name="Connector: Curved 6"/>
                <wp:cNvGraphicFramePr/>
                <a:graphic xmlns:a="http://schemas.openxmlformats.org/drawingml/2006/main">
                  <a:graphicData uri="http://schemas.microsoft.com/office/word/2010/wordprocessingShape">
                    <wps:wsp>
                      <wps:cNvCnPr/>
                      <wps:spPr>
                        <a:xfrm>
                          <a:off x="0" y="0"/>
                          <a:ext cx="828675" cy="266700"/>
                        </a:xfrm>
                        <a:prstGeom prst="curvedConnector3">
                          <a:avLst/>
                        </a:prstGeom>
                        <a:ln>
                          <a:tailEnd type="triangle"/>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1AA197" id="Connector: Curved 6" o:spid="_x0000_s1026" type="#_x0000_t38" style="position:absolute;margin-left:462.75pt;margin-top:4.2pt;width:65.25pt;height:21pt;z-index:2516664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" adj="10800" strokecolor="#4472c4 [3204]" strokeweight=".5pt">
                <v:stroke endarrow="block" joinstyle="miter"/>
              </v:shape>
            </w:pict>
          </mc:Fallback>
        </mc:AlternateContent>
      </w:r>
    </w:p>
    <w:p w14:paraId="241EF2F6" w14:textId="30DC20BC" w:rsidR="00521D6B" w:rsidRDefault="00521D6B">
      <w:pPr>
        <w:rPr>
          <w:color w:val="4472C4" w:themeColor="accent1"/>
          <w:sz w:val="36"/>
          <w:szCs w:val="36"/>
        </w:rPr>
      </w:pPr>
    </w:p>
    <w:p w14:paraId="1C282F43" w14:textId="5F3CC430" w:rsidR="00521D6B" w:rsidRDefault="00521D6B">
      <w:pPr>
        <w:rPr>
          <w:color w:val="4472C4" w:themeColor="accent1"/>
          <w:sz w:val="36"/>
          <w:szCs w:val="36"/>
        </w:rPr>
      </w:pPr>
    </w:p>
    <w:p w14:paraId="2B7D1F6D" w14:textId="77777777" w:rsidR="00521D6B" w:rsidRDefault="00521D6B">
      <w:pPr>
        <w:rPr>
          <w:color w:val="4472C4" w:themeColor="accent1"/>
          <w:sz w:val="36"/>
          <w:szCs w:val="36"/>
        </w:rPr>
      </w:pPr>
    </w:p>
    <w:p w14:paraId="6FCC9C88" w14:textId="77777777" w:rsidR="0079411B" w:rsidRDefault="0079411B">
      <w:pPr>
        <w:rPr>
          <w:color w:val="4472C4" w:themeColor="accent1"/>
          <w:sz w:val="36"/>
          <w:szCs w:val="36"/>
        </w:rPr>
        <w:sectPr w:rsidR="0079411B" w:rsidSect="0079411B">
          <w:pgSz w:w="16838" w:h="11906" w:orient="landscape"/>
          <w:pgMar w:top="1440" w:right="1440" w:bottom="1440" w:left="1440" w:header="709" w:footer="709" w:gutter="0"/>
          <w:pgNumType w:start="0"/>
          <w:cols w:space="708"/>
          <w:titlePg/>
          <w:docGrid w:linePitch="360"/>
        </w:sectPr>
      </w:pPr>
    </w:p>
    <w:p w14:paraId="6B657750" w14:textId="77777777" w:rsidR="00521D6B" w:rsidRDefault="00521D6B">
      <w:pPr>
        <w:rPr>
          <w:color w:val="4472C4" w:themeColor="accent1"/>
          <w:sz w:val="36"/>
          <w:szCs w:val="36"/>
        </w:rPr>
      </w:pPr>
    </w:p>
    <w:p w14:paraId="294A87F9" w14:textId="77777777" w:rsidR="00521D6B" w:rsidRDefault="00521D6B">
      <w:pPr>
        <w:rPr>
          <w:color w:val="4472C4" w:themeColor="accent1"/>
          <w:sz w:val="36"/>
          <w:szCs w:val="36"/>
        </w:rPr>
      </w:pPr>
    </w:p>
    <w:p w14:paraId="18A29773" w14:textId="77777777" w:rsidR="00521D6B" w:rsidRDefault="00521D6B">
      <w:pPr>
        <w:rPr>
          <w:color w:val="4472C4" w:themeColor="accent1"/>
          <w:sz w:val="36"/>
          <w:szCs w:val="36"/>
        </w:rPr>
      </w:pPr>
    </w:p>
    <w:p w14:paraId="7051D442" w14:textId="77777777" w:rsidR="00521D6B" w:rsidRDefault="00521D6B">
      <w:pPr>
        <w:rPr>
          <w:color w:val="4472C4" w:themeColor="accent1"/>
          <w:sz w:val="36"/>
          <w:szCs w:val="36"/>
        </w:rPr>
      </w:pPr>
    </w:p>
    <w:p w14:paraId="1AE3C25C" w14:textId="77777777" w:rsidR="00521D6B" w:rsidRDefault="00521D6B">
      <w:pPr>
        <w:rPr>
          <w:color w:val="4472C4" w:themeColor="accent1"/>
          <w:sz w:val="36"/>
          <w:szCs w:val="36"/>
        </w:rPr>
      </w:pPr>
    </w:p>
    <w:p w14:paraId="63E1C01D" w14:textId="77777777" w:rsidR="00521D6B" w:rsidRDefault="00521D6B">
      <w:pPr>
        <w:rPr>
          <w:color w:val="4472C4" w:themeColor="accent1"/>
          <w:sz w:val="36"/>
          <w:szCs w:val="36"/>
        </w:rPr>
      </w:pPr>
    </w:p>
    <w:p w14:paraId="553BF93E" w14:textId="77777777" w:rsidR="00521D6B" w:rsidRDefault="00521D6B">
      <w:pPr>
        <w:rPr>
          <w:color w:val="4472C4" w:themeColor="accent1"/>
          <w:sz w:val="36"/>
          <w:szCs w:val="36"/>
        </w:rPr>
      </w:pPr>
    </w:p>
    <w:p w14:paraId="38C4CFCA" w14:textId="77777777" w:rsidR="00521D6B" w:rsidRDefault="00521D6B">
      <w:pPr>
        <w:rPr>
          <w:color w:val="4472C4" w:themeColor="accent1"/>
          <w:sz w:val="36"/>
          <w:szCs w:val="36"/>
        </w:rPr>
      </w:pPr>
    </w:p>
    <w:p w14:paraId="2FF56EEA" w14:textId="77777777" w:rsidR="00521D6B" w:rsidRDefault="00521D6B">
      <w:pPr>
        <w:rPr>
          <w:color w:val="4472C4" w:themeColor="accent1"/>
          <w:sz w:val="36"/>
          <w:szCs w:val="36"/>
        </w:rPr>
      </w:pPr>
    </w:p>
    <w:p w14:paraId="04ADB156" w14:textId="77777777" w:rsidR="00521D6B" w:rsidRDefault="00521D6B">
      <w:pPr>
        <w:rPr>
          <w:color w:val="4472C4" w:themeColor="accent1"/>
          <w:sz w:val="36"/>
          <w:szCs w:val="36"/>
        </w:rPr>
      </w:pPr>
    </w:p>
    <w:p w14:paraId="534120F1" w14:textId="77777777" w:rsidR="00521D6B" w:rsidRDefault="00521D6B">
      <w:pPr>
        <w:rPr>
          <w:color w:val="4472C4" w:themeColor="accent1"/>
          <w:sz w:val="36"/>
          <w:szCs w:val="36"/>
        </w:rPr>
      </w:pPr>
    </w:p>
    <w:p w14:paraId="48213BA4" w14:textId="25A2025B" w:rsidR="00521D6B" w:rsidRPr="00521D6B" w:rsidRDefault="00521D6B" w:rsidP="00521D6B">
      <w:pPr>
        <w:pStyle w:val="Heading1"/>
      </w:pPr>
      <w:bookmarkStart w:id="2" w:name="_Toc1825917467"/>
      <w:r>
        <w:t>Video</w:t>
      </w:r>
      <w:bookmarkEnd w:id="2"/>
    </w:p>
    <w:p w14:paraId="43E51188" w14:textId="77777777" w:rsidR="008A4725" w:rsidRDefault="008A4725">
      <w:pPr>
        <w:rPr>
          <w:color w:val="4472C4" w:themeColor="accent1"/>
          <w:sz w:val="36"/>
          <w:szCs w:val="36"/>
        </w:rPr>
      </w:pPr>
    </w:p>
    <w:p w14:paraId="7DBFC82C" w14:textId="34722AF0" w:rsidR="008A4725" w:rsidRDefault="008A4725">
      <w:pPr>
        <w:rPr>
          <w:color w:val="4472C4" w:themeColor="accent1"/>
          <w:sz w:val="36"/>
          <w:szCs w:val="36"/>
        </w:rPr>
      </w:pPr>
      <w:r>
        <w:rPr>
          <w:color w:val="4472C4" w:themeColor="accent1"/>
          <w:sz w:val="36"/>
          <w:szCs w:val="36"/>
        </w:rPr>
        <w:t xml:space="preserve">Link to </w:t>
      </w:r>
      <w:proofErr w:type="spellStart"/>
      <w:r>
        <w:rPr>
          <w:color w:val="4472C4" w:themeColor="accent1"/>
          <w:sz w:val="36"/>
          <w:szCs w:val="36"/>
        </w:rPr>
        <w:t>youtube</w:t>
      </w:r>
      <w:proofErr w:type="spellEnd"/>
      <w:r>
        <w:rPr>
          <w:color w:val="4472C4" w:themeColor="accent1"/>
          <w:sz w:val="36"/>
          <w:szCs w:val="36"/>
        </w:rPr>
        <w:t>:</w:t>
      </w:r>
    </w:p>
    <w:p w14:paraId="16934380" w14:textId="45DE5716" w:rsidR="00521D6B" w:rsidRDefault="008A4725">
      <w:pPr>
        <w:rPr>
          <w:color w:val="4472C4" w:themeColor="accent1"/>
          <w:sz w:val="36"/>
          <w:szCs w:val="36"/>
        </w:rPr>
      </w:pPr>
      <w:r w:rsidRPr="008A4725">
        <w:rPr>
          <w:color w:val="4472C4" w:themeColor="accent1"/>
          <w:sz w:val="36"/>
          <w:szCs w:val="36"/>
        </w:rPr>
        <w:t>https://www.youtube.com/watch?v=FcxUwcq0NQE</w:t>
      </w:r>
    </w:p>
    <w:p w14:paraId="1F522B5C" w14:textId="77777777" w:rsidR="00521D6B" w:rsidRDefault="00521D6B">
      <w:pPr>
        <w:rPr>
          <w:color w:val="4472C4" w:themeColor="accent1"/>
          <w:sz w:val="36"/>
          <w:szCs w:val="36"/>
        </w:rPr>
      </w:pPr>
    </w:p>
    <w:p w14:paraId="388A5774" w14:textId="77777777" w:rsidR="00521D6B" w:rsidRDefault="00521D6B">
      <w:pPr>
        <w:rPr>
          <w:color w:val="4472C4" w:themeColor="accent1"/>
          <w:sz w:val="36"/>
          <w:szCs w:val="36"/>
        </w:rPr>
      </w:pPr>
    </w:p>
    <w:p w14:paraId="5E03584F" w14:textId="77777777" w:rsidR="00521D6B" w:rsidRDefault="00521D6B">
      <w:pPr>
        <w:rPr>
          <w:color w:val="4472C4" w:themeColor="accent1"/>
          <w:sz w:val="36"/>
          <w:szCs w:val="36"/>
        </w:rPr>
      </w:pPr>
    </w:p>
    <w:p w14:paraId="0E4A4260" w14:textId="77777777" w:rsidR="00521D6B" w:rsidRDefault="00521D6B">
      <w:pPr>
        <w:rPr>
          <w:color w:val="4472C4" w:themeColor="accent1"/>
          <w:sz w:val="36"/>
          <w:szCs w:val="36"/>
        </w:rPr>
      </w:pPr>
    </w:p>
    <w:p w14:paraId="44FA7ED0" w14:textId="77777777" w:rsidR="00521D6B" w:rsidRDefault="00521D6B">
      <w:pPr>
        <w:rPr>
          <w:color w:val="4472C4" w:themeColor="accent1"/>
          <w:sz w:val="36"/>
          <w:szCs w:val="36"/>
        </w:rPr>
      </w:pPr>
    </w:p>
    <w:p w14:paraId="1B434ED6" w14:textId="77777777" w:rsidR="00521D6B" w:rsidRDefault="00521D6B">
      <w:pPr>
        <w:rPr>
          <w:color w:val="4472C4" w:themeColor="accent1"/>
          <w:sz w:val="36"/>
          <w:szCs w:val="36"/>
        </w:rPr>
      </w:pPr>
    </w:p>
    <w:p w14:paraId="6B5DF57F" w14:textId="77777777" w:rsidR="00521D6B" w:rsidRDefault="00521D6B">
      <w:pPr>
        <w:rPr>
          <w:color w:val="4472C4" w:themeColor="accent1"/>
          <w:sz w:val="36"/>
          <w:szCs w:val="36"/>
        </w:rPr>
      </w:pPr>
    </w:p>
    <w:p w14:paraId="27632A7D" w14:textId="77777777" w:rsidR="00521D6B" w:rsidRDefault="00521D6B">
      <w:pPr>
        <w:rPr>
          <w:color w:val="4472C4" w:themeColor="accent1"/>
          <w:sz w:val="36"/>
          <w:szCs w:val="36"/>
        </w:rPr>
      </w:pPr>
    </w:p>
    <w:p w14:paraId="1CAB7986" w14:textId="77777777" w:rsidR="00521D6B" w:rsidRDefault="00521D6B">
      <w:pPr>
        <w:rPr>
          <w:color w:val="4472C4" w:themeColor="accent1"/>
          <w:sz w:val="36"/>
          <w:szCs w:val="36"/>
        </w:rPr>
      </w:pPr>
    </w:p>
    <w:p w14:paraId="35381DFD" w14:textId="77777777" w:rsidR="00521D6B" w:rsidRDefault="00521D6B">
      <w:pPr>
        <w:rPr>
          <w:color w:val="4472C4" w:themeColor="accent1"/>
          <w:sz w:val="36"/>
          <w:szCs w:val="36"/>
        </w:rPr>
      </w:pPr>
    </w:p>
    <w:p w14:paraId="5ED075C0" w14:textId="77777777" w:rsidR="00521D6B" w:rsidRDefault="00521D6B">
      <w:pPr>
        <w:rPr>
          <w:color w:val="4472C4" w:themeColor="accent1"/>
          <w:sz w:val="36"/>
          <w:szCs w:val="36"/>
        </w:rPr>
      </w:pPr>
    </w:p>
    <w:p w14:paraId="497617B3" w14:textId="77777777" w:rsidR="00521D6B" w:rsidRDefault="00521D6B">
      <w:pPr>
        <w:rPr>
          <w:color w:val="4472C4" w:themeColor="accent1"/>
          <w:sz w:val="36"/>
          <w:szCs w:val="36"/>
        </w:rPr>
      </w:pPr>
    </w:p>
    <w:p w14:paraId="637C0E2E" w14:textId="77777777" w:rsidR="00521D6B" w:rsidRDefault="00521D6B">
      <w:pPr>
        <w:rPr>
          <w:color w:val="4472C4" w:themeColor="accent1"/>
          <w:sz w:val="36"/>
          <w:szCs w:val="36"/>
        </w:rPr>
      </w:pPr>
    </w:p>
    <w:p w14:paraId="04C330F3" w14:textId="77777777" w:rsidR="00521D6B" w:rsidRDefault="00521D6B">
      <w:pPr>
        <w:rPr>
          <w:color w:val="4472C4" w:themeColor="accent1"/>
          <w:sz w:val="36"/>
          <w:szCs w:val="36"/>
        </w:rPr>
      </w:pPr>
    </w:p>
    <w:p w14:paraId="6E44F3AE" w14:textId="77777777" w:rsidR="00521D6B" w:rsidRDefault="00521D6B">
      <w:pPr>
        <w:rPr>
          <w:color w:val="4472C4" w:themeColor="accent1"/>
          <w:sz w:val="36"/>
          <w:szCs w:val="36"/>
        </w:rPr>
      </w:pPr>
    </w:p>
    <w:p w14:paraId="0A464D51" w14:textId="77777777" w:rsidR="00521D6B" w:rsidRDefault="00521D6B">
      <w:pPr>
        <w:rPr>
          <w:color w:val="4472C4" w:themeColor="accent1"/>
          <w:sz w:val="36"/>
          <w:szCs w:val="36"/>
        </w:rPr>
      </w:pPr>
    </w:p>
    <w:p w14:paraId="0BC89C54" w14:textId="77777777" w:rsidR="00521D6B" w:rsidRDefault="00521D6B">
      <w:pPr>
        <w:rPr>
          <w:color w:val="4472C4" w:themeColor="accent1"/>
          <w:sz w:val="36"/>
          <w:szCs w:val="36"/>
        </w:rPr>
      </w:pPr>
    </w:p>
    <w:p w14:paraId="76006AC2" w14:textId="77777777" w:rsidR="00521D6B" w:rsidRDefault="00521D6B">
      <w:pPr>
        <w:rPr>
          <w:color w:val="4472C4" w:themeColor="accent1"/>
          <w:sz w:val="36"/>
          <w:szCs w:val="36"/>
        </w:rPr>
      </w:pPr>
    </w:p>
    <w:p w14:paraId="421E0F7B" w14:textId="77777777" w:rsidR="00521D6B" w:rsidRDefault="00521D6B">
      <w:pPr>
        <w:rPr>
          <w:color w:val="4472C4" w:themeColor="accent1"/>
          <w:sz w:val="36"/>
          <w:szCs w:val="36"/>
        </w:rPr>
      </w:pPr>
    </w:p>
    <w:p w14:paraId="558D08DB" w14:textId="149FC5F4" w:rsidR="00521D6B" w:rsidRPr="00521D6B" w:rsidRDefault="00521D6B" w:rsidP="00521D6B">
      <w:pPr>
        <w:pStyle w:val="Heading1"/>
      </w:pPr>
      <w:bookmarkStart w:id="3" w:name="_Toc1426040198"/>
      <w:r>
        <w:t>Reflection</w:t>
      </w:r>
      <w:bookmarkEnd w:id="3"/>
    </w:p>
    <w:p w14:paraId="684817A9" w14:textId="749CA89B" w:rsidR="00521D6B" w:rsidRPr="00751F9A" w:rsidRDefault="0074623B">
      <w:pPr>
        <w:rPr>
          <w:color w:val="000000" w:themeColor="text1"/>
          <w:sz w:val="24"/>
          <w:szCs w:val="24"/>
        </w:rPr>
      </w:pPr>
      <w:r w:rsidRPr="00751F9A">
        <w:rPr>
          <w:color w:val="000000" w:themeColor="text1"/>
          <w:sz w:val="24"/>
          <w:szCs w:val="24"/>
        </w:rPr>
        <w:t>Preparing for university was a great experience. I was working in a full</w:t>
      </w:r>
      <w:r w:rsidR="00751F9A">
        <w:rPr>
          <w:color w:val="000000" w:themeColor="text1"/>
          <w:sz w:val="24"/>
          <w:szCs w:val="24"/>
        </w:rPr>
        <w:t>-</w:t>
      </w:r>
      <w:r w:rsidRPr="00751F9A">
        <w:rPr>
          <w:color w:val="000000" w:themeColor="text1"/>
          <w:sz w:val="24"/>
          <w:szCs w:val="24"/>
        </w:rPr>
        <w:t>time job before joining the Uni, I never found myself able to work academically to the standards required as I suffer from ADHD. So</w:t>
      </w:r>
      <w:r w:rsidR="00751F9A">
        <w:rPr>
          <w:color w:val="000000" w:themeColor="text1"/>
          <w:sz w:val="24"/>
          <w:szCs w:val="24"/>
        </w:rPr>
        <w:t>,</w:t>
      </w:r>
      <w:r w:rsidRPr="00751F9A">
        <w:rPr>
          <w:color w:val="000000" w:themeColor="text1"/>
          <w:sz w:val="24"/>
          <w:szCs w:val="24"/>
        </w:rPr>
        <w:t xml:space="preserve"> I ask myself frequently, how can I let it not affect me? Well, it’s not a thing I tend to hide. I embrace it because it’s who I am. Instead of using it as a way of getting extra help, I use it to challenge myself. Yes, I struggle now and again but it’s what keeps me going under exam pressure. It can be hard preparing for a degree with ADHD, so what did I do to overcome it? How do I cope in lectures? Well, one thing </w:t>
      </w:r>
      <w:r w:rsidR="00751F9A">
        <w:rPr>
          <w:color w:val="000000" w:themeColor="text1"/>
          <w:sz w:val="24"/>
          <w:szCs w:val="24"/>
        </w:rPr>
        <w:t>I learned was to ensu</w:t>
      </w:r>
      <w:r w:rsidRPr="00751F9A">
        <w:rPr>
          <w:color w:val="000000" w:themeColor="text1"/>
          <w:sz w:val="24"/>
          <w:szCs w:val="24"/>
        </w:rPr>
        <w:t xml:space="preserve">re </w:t>
      </w:r>
      <w:r w:rsidR="00751F9A" w:rsidRPr="00751F9A">
        <w:rPr>
          <w:color w:val="000000" w:themeColor="text1"/>
          <w:sz w:val="24"/>
          <w:szCs w:val="24"/>
        </w:rPr>
        <w:t>that I am inside a qui</w:t>
      </w:r>
      <w:r w:rsidR="00751F9A">
        <w:rPr>
          <w:color w:val="000000" w:themeColor="text1"/>
          <w:sz w:val="24"/>
          <w:szCs w:val="24"/>
        </w:rPr>
        <w:t xml:space="preserve">et </w:t>
      </w:r>
      <w:r w:rsidR="00751F9A" w:rsidRPr="00751F9A">
        <w:rPr>
          <w:color w:val="000000" w:themeColor="text1"/>
          <w:sz w:val="24"/>
          <w:szCs w:val="24"/>
        </w:rPr>
        <w:t>place with no sound such as my bedroom as this can cause a lot of performance issues and having concentration impaired</w:t>
      </w:r>
      <w:r w:rsidR="00751F9A">
        <w:rPr>
          <w:color w:val="000000" w:themeColor="text1"/>
          <w:sz w:val="24"/>
          <w:szCs w:val="24"/>
        </w:rPr>
        <w:t xml:space="preserve"> according to studies (Al </w:t>
      </w:r>
      <w:proofErr w:type="spellStart"/>
      <w:r w:rsidR="00751F9A">
        <w:rPr>
          <w:color w:val="000000" w:themeColor="text1"/>
          <w:sz w:val="24"/>
          <w:szCs w:val="24"/>
        </w:rPr>
        <w:t>Horr</w:t>
      </w:r>
      <w:proofErr w:type="spellEnd"/>
      <w:r w:rsidR="00751F9A">
        <w:rPr>
          <w:color w:val="000000" w:themeColor="text1"/>
          <w:sz w:val="24"/>
          <w:szCs w:val="24"/>
        </w:rPr>
        <w:t xml:space="preserve"> 2016). It's important to mention that taking factors such as lighting, colour and comfort, these are all important to ensure that you can study at your maximum potential as you will be less distracted once you ensure these factors are ready before you study, for example comfort is crucial as you tend to be more motivated and more focused for a longer </w:t>
      </w:r>
      <w:proofErr w:type="gramStart"/>
      <w:r w:rsidR="00751F9A">
        <w:rPr>
          <w:color w:val="000000" w:themeColor="text1"/>
          <w:sz w:val="24"/>
          <w:szCs w:val="24"/>
        </w:rPr>
        <w:t>period of time</w:t>
      </w:r>
      <w:proofErr w:type="gramEnd"/>
      <w:r w:rsidR="00751F9A">
        <w:rPr>
          <w:color w:val="000000" w:themeColor="text1"/>
          <w:sz w:val="24"/>
          <w:szCs w:val="24"/>
        </w:rPr>
        <w:t xml:space="preserve"> (Hendrix 2019). Knowing this information resolved my study issue as I knew how to counter the distractions of my ADHD. This has also changed my future studying as I am now more aware of what I need to do to ensure I can study at my highest level possible.</w:t>
      </w:r>
    </w:p>
    <w:p w14:paraId="69DD41ED" w14:textId="77777777" w:rsidR="00521D6B" w:rsidRDefault="00521D6B">
      <w:pPr>
        <w:rPr>
          <w:color w:val="4472C4" w:themeColor="accent1"/>
          <w:sz w:val="36"/>
          <w:szCs w:val="36"/>
        </w:rPr>
      </w:pPr>
    </w:p>
    <w:p w14:paraId="233C78B8" w14:textId="77777777" w:rsidR="00521D6B" w:rsidRDefault="00521D6B">
      <w:pPr>
        <w:rPr>
          <w:color w:val="4472C4" w:themeColor="accent1"/>
          <w:sz w:val="36"/>
          <w:szCs w:val="36"/>
        </w:rPr>
      </w:pPr>
    </w:p>
    <w:p w14:paraId="4DCE57D1" w14:textId="77777777" w:rsidR="00521D6B" w:rsidRDefault="00521D6B">
      <w:pPr>
        <w:rPr>
          <w:color w:val="4472C4" w:themeColor="accent1"/>
          <w:sz w:val="36"/>
          <w:szCs w:val="36"/>
        </w:rPr>
      </w:pPr>
    </w:p>
    <w:p w14:paraId="611F847E" w14:textId="77777777" w:rsidR="00521D6B" w:rsidRDefault="00521D6B">
      <w:pPr>
        <w:rPr>
          <w:color w:val="4472C4" w:themeColor="accent1"/>
          <w:sz w:val="36"/>
          <w:szCs w:val="36"/>
        </w:rPr>
      </w:pPr>
    </w:p>
    <w:p w14:paraId="2E0D346E" w14:textId="77777777" w:rsidR="00521D6B" w:rsidRDefault="00521D6B">
      <w:pPr>
        <w:rPr>
          <w:color w:val="4472C4" w:themeColor="accent1"/>
          <w:sz w:val="36"/>
          <w:szCs w:val="36"/>
        </w:rPr>
      </w:pPr>
    </w:p>
    <w:p w14:paraId="02FF817A" w14:textId="77777777" w:rsidR="00521D6B" w:rsidRDefault="00521D6B">
      <w:pPr>
        <w:rPr>
          <w:color w:val="4472C4" w:themeColor="accent1"/>
          <w:sz w:val="36"/>
          <w:szCs w:val="36"/>
        </w:rPr>
      </w:pPr>
    </w:p>
    <w:p w14:paraId="4A14E0F5" w14:textId="77777777" w:rsidR="00521D6B" w:rsidRDefault="00521D6B">
      <w:pPr>
        <w:rPr>
          <w:color w:val="4472C4" w:themeColor="accent1"/>
          <w:sz w:val="36"/>
          <w:szCs w:val="36"/>
        </w:rPr>
      </w:pPr>
    </w:p>
    <w:p w14:paraId="0AA8C7C6" w14:textId="77777777" w:rsidR="00521D6B" w:rsidRDefault="00521D6B">
      <w:pPr>
        <w:rPr>
          <w:color w:val="4472C4" w:themeColor="accent1"/>
          <w:sz w:val="36"/>
          <w:szCs w:val="36"/>
        </w:rPr>
      </w:pPr>
    </w:p>
    <w:p w14:paraId="37EA33DB" w14:textId="77777777" w:rsidR="00521D6B" w:rsidRDefault="00521D6B">
      <w:pPr>
        <w:rPr>
          <w:color w:val="4472C4" w:themeColor="accent1"/>
          <w:sz w:val="36"/>
          <w:szCs w:val="36"/>
        </w:rPr>
      </w:pPr>
    </w:p>
    <w:p w14:paraId="1DE6217F" w14:textId="77777777" w:rsidR="00521D6B" w:rsidRDefault="00521D6B">
      <w:pPr>
        <w:rPr>
          <w:color w:val="4472C4" w:themeColor="accent1"/>
          <w:sz w:val="36"/>
          <w:szCs w:val="36"/>
        </w:rPr>
      </w:pPr>
    </w:p>
    <w:p w14:paraId="2C37BCAA" w14:textId="77777777" w:rsidR="00521D6B" w:rsidRDefault="00521D6B">
      <w:pPr>
        <w:rPr>
          <w:color w:val="4472C4" w:themeColor="accent1"/>
          <w:sz w:val="36"/>
          <w:szCs w:val="36"/>
        </w:rPr>
      </w:pPr>
    </w:p>
    <w:p w14:paraId="46220E18" w14:textId="77777777" w:rsidR="00521D6B" w:rsidRDefault="00521D6B">
      <w:pPr>
        <w:rPr>
          <w:color w:val="4472C4" w:themeColor="accent1"/>
          <w:sz w:val="36"/>
          <w:szCs w:val="36"/>
        </w:rPr>
      </w:pPr>
    </w:p>
    <w:p w14:paraId="0A708CBA" w14:textId="77777777" w:rsidR="00521D6B" w:rsidRDefault="00521D6B">
      <w:pPr>
        <w:rPr>
          <w:color w:val="4472C4" w:themeColor="accent1"/>
          <w:sz w:val="36"/>
          <w:szCs w:val="36"/>
        </w:rPr>
      </w:pPr>
    </w:p>
    <w:p w14:paraId="3A4CC892" w14:textId="77777777" w:rsidR="00521D6B" w:rsidRDefault="00521D6B">
      <w:pPr>
        <w:rPr>
          <w:color w:val="4472C4" w:themeColor="accent1"/>
          <w:sz w:val="36"/>
          <w:szCs w:val="36"/>
        </w:rPr>
      </w:pPr>
    </w:p>
    <w:p w14:paraId="49B2C1EE" w14:textId="77777777" w:rsidR="00521D6B" w:rsidRDefault="00521D6B">
      <w:pPr>
        <w:rPr>
          <w:color w:val="4472C4" w:themeColor="accent1"/>
          <w:sz w:val="36"/>
          <w:szCs w:val="36"/>
        </w:rPr>
      </w:pPr>
    </w:p>
    <w:p w14:paraId="061B0225" w14:textId="77777777" w:rsidR="00521D6B" w:rsidRDefault="00521D6B">
      <w:pPr>
        <w:rPr>
          <w:color w:val="4472C4" w:themeColor="accent1"/>
          <w:sz w:val="36"/>
          <w:szCs w:val="36"/>
        </w:rPr>
      </w:pPr>
    </w:p>
    <w:p w14:paraId="61680D62" w14:textId="77777777" w:rsidR="00521D6B" w:rsidRDefault="00521D6B">
      <w:pPr>
        <w:rPr>
          <w:color w:val="4472C4" w:themeColor="accent1"/>
          <w:sz w:val="36"/>
          <w:szCs w:val="36"/>
        </w:rPr>
      </w:pPr>
    </w:p>
    <w:p w14:paraId="0D8B4F04" w14:textId="77777777" w:rsidR="00521D6B" w:rsidRDefault="00521D6B">
      <w:pPr>
        <w:rPr>
          <w:color w:val="4472C4" w:themeColor="accent1"/>
          <w:sz w:val="36"/>
          <w:szCs w:val="36"/>
        </w:rPr>
      </w:pPr>
    </w:p>
    <w:p w14:paraId="5329B457" w14:textId="77777777" w:rsidR="00521D6B" w:rsidRDefault="00521D6B">
      <w:pPr>
        <w:rPr>
          <w:color w:val="4472C4" w:themeColor="accent1"/>
          <w:sz w:val="36"/>
          <w:szCs w:val="36"/>
        </w:rPr>
      </w:pPr>
    </w:p>
    <w:p w14:paraId="3054C9FF" w14:textId="77777777" w:rsidR="00521D6B" w:rsidRDefault="00521D6B">
      <w:pPr>
        <w:rPr>
          <w:color w:val="4472C4" w:themeColor="accent1"/>
          <w:sz w:val="36"/>
          <w:szCs w:val="36"/>
        </w:rPr>
      </w:pPr>
    </w:p>
    <w:p w14:paraId="30CAE919" w14:textId="01F85EAD" w:rsidR="00521D6B" w:rsidRPr="00521D6B" w:rsidRDefault="00521D6B" w:rsidP="00521D6B">
      <w:pPr>
        <w:pStyle w:val="Heading1"/>
      </w:pPr>
      <w:bookmarkStart w:id="4" w:name="_Toc712057042"/>
      <w:r>
        <w:t>References</w:t>
      </w:r>
      <w:bookmarkEnd w:id="4"/>
    </w:p>
    <w:p w14:paraId="0280DA8A" w14:textId="71E740E3" w:rsidR="00521D6B" w:rsidRDefault="00F65DA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sidR="000576B7">
        <w:rPr>
          <w:rFonts w:ascii="Open Sans" w:hAnsi="Open Sans" w:cs="Open Sans"/>
          <w:color w:val="000000"/>
          <w:sz w:val="20"/>
          <w:szCs w:val="20"/>
          <w:shd w:val="clear" w:color="auto" w:fill="FFFFFF"/>
        </w:rPr>
        <w:t>Editor,</w:t>
      </w:r>
      <w:r w:rsidR="00E26AB8">
        <w:rPr>
          <w:rFonts w:ascii="Open Sans" w:hAnsi="Open Sans" w:cs="Open Sans"/>
          <w:color w:val="000000"/>
          <w:sz w:val="20"/>
          <w:szCs w:val="20"/>
          <w:shd w:val="clear" w:color="auto" w:fill="FFFFFF"/>
        </w:rPr>
        <w:t xml:space="preserve"> 2022</w:t>
      </w:r>
      <w:r>
        <w:rPr>
          <w:rFonts w:ascii="Open Sans" w:hAnsi="Open Sans" w:cs="Open Sans"/>
          <w:color w:val="000000"/>
          <w:sz w:val="20"/>
          <w:szCs w:val="20"/>
          <w:shd w:val="clear" w:color="auto" w:fill="FFFFFF"/>
        </w:rPr>
        <w:t>)</w:t>
      </w:r>
      <w:r w:rsidR="00E26AB8">
        <w:rPr>
          <w:rFonts w:ascii="Open Sans" w:hAnsi="Open Sans" w:cs="Open Sans"/>
          <w:color w:val="000000"/>
          <w:sz w:val="20"/>
          <w:szCs w:val="20"/>
          <w:shd w:val="clear" w:color="auto" w:fill="FFFFFF"/>
        </w:rPr>
        <w:t>. </w:t>
      </w:r>
      <w:r w:rsidR="00E26AB8">
        <w:rPr>
          <w:rFonts w:ascii="Open Sans" w:hAnsi="Open Sans" w:cs="Open Sans"/>
          <w:i/>
          <w:iCs/>
          <w:color w:val="000000"/>
          <w:sz w:val="20"/>
          <w:szCs w:val="20"/>
          <w:shd w:val="clear" w:color="auto" w:fill="FFFFFF"/>
        </w:rPr>
        <w:t>How Many Hours is Classed as Full-time Education? - Think Student</w:t>
      </w:r>
      <w:r w:rsidR="00E26AB8">
        <w:rPr>
          <w:rFonts w:ascii="Open Sans" w:hAnsi="Open Sans" w:cs="Open Sans"/>
          <w:color w:val="000000"/>
          <w:sz w:val="20"/>
          <w:szCs w:val="20"/>
          <w:shd w:val="clear" w:color="auto" w:fill="FFFFFF"/>
        </w:rPr>
        <w:t>. [online] Think Student. Available at: &lt;https://thinkstudent.co.uk/how-many-hours-is-classed-as-full-time-education/#:~:text=Full%2Dtime%20university%20students%20are,the%20entirety%20of%20the%20year.&gt; [Accessed 17 October 2022].</w:t>
      </w:r>
    </w:p>
    <w:p w14:paraId="2FBA702F" w14:textId="326EC77E" w:rsidR="00851A7F" w:rsidRDefault="000576B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(Smith, J., 2021). </w:t>
      </w:r>
      <w:r>
        <w:rPr>
          <w:rFonts w:ascii="Open Sans" w:hAnsi="Open Sans" w:cs="Open Sans"/>
          <w:i/>
          <w:iCs/>
          <w:color w:val="000000"/>
          <w:sz w:val="20"/>
          <w:szCs w:val="20"/>
          <w:shd w:val="clear" w:color="auto" w:fill="FFFFFF"/>
        </w:rPr>
        <w:t>5 ways to manage student stress | Prospects.ac.uk</w:t>
      </w:r>
      <w:r>
        <w:rPr>
          <w:rFonts w:ascii="Open Sans" w:hAnsi="Open Sans" w:cs="Open Sans"/>
          <w:color w:val="000000"/>
          <w:sz w:val="20"/>
          <w:szCs w:val="20"/>
          <w:shd w:val="clear" w:color="auto" w:fill="FFFFFF"/>
        </w:rPr>
        <w:t>. [online] Prospects.ac.uk. Available at: &lt;https://www.prospects.ac.uk/applying-for-university/university-life/5-ways-to-manage-student-stress#time-management&gt; [Accessed 17 October 2022].</w:t>
      </w:r>
    </w:p>
    <w:p w14:paraId="5EE7F620" w14:textId="06A0EEF6" w:rsidR="00BE0FA1" w:rsidRDefault="00853BD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(Students. 2022). </w:t>
      </w:r>
      <w:r>
        <w:rPr>
          <w:rFonts w:ascii="Open Sans" w:hAnsi="Open Sans" w:cs="Open Sans"/>
          <w:i/>
          <w:iCs/>
          <w:color w:val="000000"/>
          <w:sz w:val="20"/>
          <w:szCs w:val="20"/>
          <w:shd w:val="clear" w:color="auto" w:fill="FFFFFF"/>
        </w:rPr>
        <w:t>Creating healthy habits: routine</w:t>
      </w:r>
      <w:r>
        <w:rPr>
          <w:rFonts w:ascii="Open Sans" w:hAnsi="Open Sans" w:cs="Open Sans"/>
          <w:color w:val="000000"/>
          <w:sz w:val="20"/>
          <w:szCs w:val="20"/>
          <w:shd w:val="clear" w:color="auto" w:fill="FFFFFF"/>
        </w:rPr>
        <w:t>. [online] Available at: &lt;https://www.ucl.ac.uk/students/news/2021/apr/creating-healthy-habits-routine#:~:text=A%20routine%20can%20not%20only,of%20the%20day%20and%20week.&gt; [Accessed 18 October 2022].</w:t>
      </w:r>
    </w:p>
    <w:p w14:paraId="66FC1899" w14:textId="4C2C0231" w:rsidR="00D62914" w:rsidRDefault="002B676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Hendrix, E., 2019. </w:t>
      </w:r>
      <w:r>
        <w:rPr>
          <w:rFonts w:ascii="Open Sans" w:hAnsi="Open Sans" w:cs="Open Sans"/>
          <w:i/>
          <w:iCs/>
          <w:color w:val="000000"/>
          <w:sz w:val="20"/>
          <w:szCs w:val="20"/>
          <w:shd w:val="clear" w:color="auto" w:fill="FFFFFF"/>
        </w:rPr>
        <w:t>How your surroundings affect the way you study</w:t>
      </w:r>
      <w:r>
        <w:rPr>
          <w:rFonts w:ascii="Open Sans" w:hAnsi="Open Sans" w:cs="Open Sans"/>
          <w:color w:val="000000"/>
          <w:sz w:val="20"/>
          <w:szCs w:val="20"/>
          <w:shd w:val="clear" w:color="auto" w:fill="FFFFFF"/>
        </w:rPr>
        <w:t>. [online] UCAS. Available at: &lt;https://www.ucas.com/connect/blogs/how-your-surroundings-affect-way-you-study&gt; [Accessed 18 October 2022].</w:t>
      </w:r>
    </w:p>
    <w:p w14:paraId="3B535D4C" w14:textId="77777777" w:rsidR="004F7F33" w:rsidRDefault="004F7F33">
      <w:pPr>
        <w:rPr>
          <w:rFonts w:ascii="Open Sans" w:hAnsi="Open Sans" w:cs="Open Sans"/>
          <w:color w:val="000000"/>
          <w:sz w:val="20"/>
          <w:szCs w:val="20"/>
          <w:shd w:val="clear" w:color="auto" w:fill="FFFFFF"/>
        </w:rPr>
      </w:pPr>
    </w:p>
    <w:p w14:paraId="0FD0ED6E" w14:textId="77777777" w:rsidR="005F6A46" w:rsidRDefault="005F6A46">
      <w:pPr>
        <w:rPr>
          <w:rFonts w:ascii="Open Sans" w:hAnsi="Open Sans" w:cs="Open Sans"/>
          <w:color w:val="000000"/>
          <w:sz w:val="20"/>
          <w:szCs w:val="20"/>
          <w:shd w:val="clear" w:color="auto" w:fill="FFFFFF"/>
        </w:rPr>
      </w:pPr>
    </w:p>
    <w:p w14:paraId="36BB6367" w14:textId="70D3FE55" w:rsidR="004F7F33" w:rsidRDefault="004F7F33">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Powerpoint</w:t>
      </w:r>
      <w:proofErr w:type="spellEnd"/>
      <w:r>
        <w:rPr>
          <w:rFonts w:ascii="Open Sans" w:hAnsi="Open Sans" w:cs="Open Sans"/>
          <w:color w:val="000000"/>
          <w:sz w:val="20"/>
          <w:szCs w:val="20"/>
          <w:shd w:val="clear" w:color="auto" w:fill="FFFFFF"/>
        </w:rPr>
        <w:t xml:space="preserve"> references:</w:t>
      </w:r>
    </w:p>
    <w:p w14:paraId="4E20A960" w14:textId="016EA419" w:rsidR="004F7F33" w:rsidRDefault="004F7F33">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Lencioni, P.M., 2016.</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ideal team player: How to recognize and cultivate the three essential virtues</w:t>
      </w:r>
      <w:r>
        <w:rPr>
          <w:rFonts w:ascii="Arial" w:hAnsi="Arial" w:cs="Arial"/>
          <w:color w:val="222222"/>
          <w:sz w:val="20"/>
          <w:szCs w:val="20"/>
          <w:shd w:val="clear" w:color="auto" w:fill="FFFFFF"/>
        </w:rPr>
        <w:t>. John Wiley &amp; Sons.</w:t>
      </w:r>
    </w:p>
    <w:p w14:paraId="0FBDF3F4" w14:textId="009671D1" w:rsidR="004F7F33" w:rsidRDefault="004F7F33">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Maxwell, J.C., 2006.</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17 essential qualities of a team player: Becoming the kind of person every team wants</w:t>
      </w:r>
      <w:r>
        <w:rPr>
          <w:rFonts w:ascii="Arial" w:hAnsi="Arial" w:cs="Arial"/>
          <w:color w:val="222222"/>
          <w:sz w:val="20"/>
          <w:szCs w:val="20"/>
          <w:shd w:val="clear" w:color="auto" w:fill="FFFFFF"/>
        </w:rPr>
        <w:t>. HarperCollins Leadership.</w:t>
      </w:r>
    </w:p>
    <w:p w14:paraId="26991F71" w14:textId="5D3153D3" w:rsidR="00032116" w:rsidRDefault="0003211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Scarnati</w:t>
      </w:r>
      <w:proofErr w:type="spellEnd"/>
      <w:r>
        <w:rPr>
          <w:rFonts w:ascii="Arial" w:hAnsi="Arial" w:cs="Arial"/>
          <w:color w:val="222222"/>
          <w:sz w:val="20"/>
          <w:szCs w:val="20"/>
          <w:shd w:val="clear" w:color="auto" w:fill="FFFFFF"/>
        </w:rPr>
        <w:t>, J.T., 2001. On becoming a team player.</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Team performance management: An International journal</w:t>
      </w:r>
      <w:r>
        <w:rPr>
          <w:rFonts w:ascii="Arial" w:hAnsi="Arial" w:cs="Arial"/>
          <w:color w:val="222222"/>
          <w:sz w:val="20"/>
          <w:szCs w:val="20"/>
          <w:shd w:val="clear" w:color="auto" w:fill="FFFFFF"/>
        </w:rPr>
        <w:t>.</w:t>
      </w:r>
    </w:p>
    <w:p w14:paraId="4869AEB4" w14:textId="195FFC32" w:rsidR="005F6A46" w:rsidRDefault="005F6A46">
      <w:pPr>
        <w:rPr>
          <w:rFonts w:ascii="Arial" w:hAnsi="Arial" w:cs="Arial"/>
          <w:color w:val="222222"/>
          <w:sz w:val="20"/>
          <w:szCs w:val="20"/>
          <w:shd w:val="clear" w:color="auto" w:fill="FFFFFF"/>
        </w:rPr>
      </w:pPr>
    </w:p>
    <w:p w14:paraId="125AC49C" w14:textId="79AE9917" w:rsidR="005F6A46" w:rsidRDefault="005F6A4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Mindmap</w:t>
      </w:r>
      <w:proofErr w:type="spellEnd"/>
      <w:r>
        <w:rPr>
          <w:rFonts w:ascii="Arial" w:hAnsi="Arial" w:cs="Arial"/>
          <w:color w:val="222222"/>
          <w:sz w:val="20"/>
          <w:szCs w:val="20"/>
          <w:shd w:val="clear" w:color="auto" w:fill="FFFFFF"/>
        </w:rPr>
        <w:t xml:space="preserve"> references:</w:t>
      </w:r>
    </w:p>
    <w:p w14:paraId="3A33F68D" w14:textId="2102DA42" w:rsidR="005F6A46" w:rsidRDefault="005F6A4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Wichowski</w:t>
      </w:r>
      <w:proofErr w:type="spellEnd"/>
      <w:r>
        <w:rPr>
          <w:rFonts w:ascii="Arial" w:hAnsi="Arial" w:cs="Arial"/>
          <w:color w:val="222222"/>
          <w:sz w:val="20"/>
          <w:szCs w:val="20"/>
          <w:shd w:val="clear" w:color="auto" w:fill="FFFFFF"/>
        </w:rPr>
        <w:t>, D.E. and Kohl, L.E., 2013. Establishing credibility in the information jungle: Blogs, microblogs, and the CRAAP test. 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Online credibility and digital ethos: Evaluating computer-mediated communication</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(pp. 229-251). IGI Global.</w:t>
      </w:r>
    </w:p>
    <w:p w14:paraId="057BDB10" w14:textId="7B8FBA6B" w:rsidR="00751F9A" w:rsidRDefault="00751F9A">
      <w:pPr>
        <w:rPr>
          <w:rFonts w:ascii="Arial" w:hAnsi="Arial" w:cs="Arial"/>
          <w:color w:val="222222"/>
          <w:sz w:val="20"/>
          <w:szCs w:val="20"/>
          <w:shd w:val="clear" w:color="auto" w:fill="FFFFFF"/>
        </w:rPr>
      </w:pPr>
    </w:p>
    <w:p w14:paraId="53EF9142" w14:textId="1FB049F8" w:rsidR="00751F9A" w:rsidRDefault="00751F9A">
      <w:pPr>
        <w:rPr>
          <w:rFonts w:ascii="Arial" w:hAnsi="Arial" w:cs="Arial"/>
          <w:color w:val="222222"/>
          <w:sz w:val="20"/>
          <w:szCs w:val="20"/>
          <w:shd w:val="clear" w:color="auto" w:fill="FFFFFF"/>
        </w:rPr>
      </w:pPr>
      <w:r>
        <w:rPr>
          <w:rFonts w:ascii="Arial" w:hAnsi="Arial" w:cs="Arial"/>
          <w:color w:val="222222"/>
          <w:sz w:val="20"/>
          <w:szCs w:val="20"/>
          <w:shd w:val="clear" w:color="auto" w:fill="FFFFFF"/>
        </w:rPr>
        <w:t>Reflection References:</w:t>
      </w:r>
    </w:p>
    <w:p w14:paraId="49127946" w14:textId="0ACA2D97" w:rsidR="00751F9A" w:rsidRPr="00751F9A" w:rsidRDefault="00751F9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Al </w:t>
      </w:r>
      <w:proofErr w:type="spellStart"/>
      <w:r>
        <w:rPr>
          <w:rFonts w:ascii="Arial" w:hAnsi="Arial" w:cs="Arial"/>
          <w:color w:val="222222"/>
          <w:sz w:val="20"/>
          <w:szCs w:val="20"/>
          <w:shd w:val="clear" w:color="auto" w:fill="FFFFFF"/>
        </w:rPr>
        <w:t>Horr</w:t>
      </w:r>
      <w:proofErr w:type="spellEnd"/>
      <w:r>
        <w:rPr>
          <w:rFonts w:ascii="Arial" w:hAnsi="Arial" w:cs="Arial"/>
          <w:color w:val="222222"/>
          <w:sz w:val="20"/>
          <w:szCs w:val="20"/>
          <w:shd w:val="clear" w:color="auto" w:fill="FFFFFF"/>
        </w:rPr>
        <w:t xml:space="preserve">, Y., </w:t>
      </w:r>
      <w:proofErr w:type="spellStart"/>
      <w:r>
        <w:rPr>
          <w:rFonts w:ascii="Arial" w:hAnsi="Arial" w:cs="Arial"/>
          <w:color w:val="222222"/>
          <w:sz w:val="20"/>
          <w:szCs w:val="20"/>
          <w:shd w:val="clear" w:color="auto" w:fill="FFFFFF"/>
        </w:rPr>
        <w:t>Arif</w:t>
      </w:r>
      <w:proofErr w:type="spellEnd"/>
      <w:r>
        <w:rPr>
          <w:rFonts w:ascii="Arial" w:hAnsi="Arial" w:cs="Arial"/>
          <w:color w:val="222222"/>
          <w:sz w:val="20"/>
          <w:szCs w:val="20"/>
          <w:shd w:val="clear" w:color="auto" w:fill="FFFFFF"/>
        </w:rPr>
        <w:t xml:space="preserve">, M., Kaushik, A., </w:t>
      </w:r>
      <w:proofErr w:type="spellStart"/>
      <w:r>
        <w:rPr>
          <w:rFonts w:ascii="Arial" w:hAnsi="Arial" w:cs="Arial"/>
          <w:color w:val="222222"/>
          <w:sz w:val="20"/>
          <w:szCs w:val="20"/>
          <w:shd w:val="clear" w:color="auto" w:fill="FFFFFF"/>
        </w:rPr>
        <w:t>Mazroei</w:t>
      </w:r>
      <w:proofErr w:type="spellEnd"/>
      <w:r>
        <w:rPr>
          <w:rFonts w:ascii="Arial" w:hAnsi="Arial" w:cs="Arial"/>
          <w:color w:val="222222"/>
          <w:sz w:val="20"/>
          <w:szCs w:val="20"/>
          <w:shd w:val="clear" w:color="auto" w:fill="FFFFFF"/>
        </w:rPr>
        <w:t xml:space="preserve">, A., </w:t>
      </w:r>
      <w:proofErr w:type="spellStart"/>
      <w:r>
        <w:rPr>
          <w:rFonts w:ascii="Arial" w:hAnsi="Arial" w:cs="Arial"/>
          <w:color w:val="222222"/>
          <w:sz w:val="20"/>
          <w:szCs w:val="20"/>
          <w:shd w:val="clear" w:color="auto" w:fill="FFFFFF"/>
        </w:rPr>
        <w:t>Katafygiotou</w:t>
      </w:r>
      <w:proofErr w:type="spellEnd"/>
      <w:r>
        <w:rPr>
          <w:rFonts w:ascii="Arial" w:hAnsi="Arial" w:cs="Arial"/>
          <w:color w:val="222222"/>
          <w:sz w:val="20"/>
          <w:szCs w:val="20"/>
          <w:shd w:val="clear" w:color="auto" w:fill="FFFFFF"/>
        </w:rPr>
        <w:t xml:space="preserve">, M. and </w:t>
      </w:r>
      <w:proofErr w:type="spellStart"/>
      <w:r>
        <w:rPr>
          <w:rFonts w:ascii="Arial" w:hAnsi="Arial" w:cs="Arial"/>
          <w:color w:val="222222"/>
          <w:sz w:val="20"/>
          <w:szCs w:val="20"/>
          <w:shd w:val="clear" w:color="auto" w:fill="FFFFFF"/>
        </w:rPr>
        <w:t>Elsarrag</w:t>
      </w:r>
      <w:proofErr w:type="spellEnd"/>
      <w:r>
        <w:rPr>
          <w:rFonts w:ascii="Arial" w:hAnsi="Arial" w:cs="Arial"/>
          <w:color w:val="222222"/>
          <w:sz w:val="20"/>
          <w:szCs w:val="20"/>
          <w:shd w:val="clear" w:color="auto" w:fill="FFFFFF"/>
        </w:rPr>
        <w:t>, E., 2016. Occupant productivity and office indoor environment quality: A review of the literature.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Building and </w:t>
      </w:r>
      <w:r w:rsidRPr="00751F9A">
        <w:rPr>
          <w:rFonts w:ascii="Arial" w:hAnsi="Arial" w:cs="Arial"/>
          <w:i/>
          <w:iCs/>
          <w:color w:val="222222"/>
          <w:sz w:val="20"/>
          <w:szCs w:val="20"/>
        </w:rPr>
        <w:t>environment</w:t>
      </w:r>
      <w:r w:rsidRPr="00751F9A">
        <w:rPr>
          <w:rFonts w:ascii="Arial" w:hAnsi="Arial" w:cs="Arial"/>
          <w:color w:val="222222"/>
          <w:sz w:val="20"/>
          <w:szCs w:val="20"/>
          <w:shd w:val="clear" w:color="auto" w:fill="FFFFFF"/>
        </w:rPr>
        <w:t>,</w:t>
      </w:r>
      <w:r w:rsidRPr="00751F9A">
        <w:rPr>
          <w:rStyle w:val="apple-converted-space"/>
          <w:rFonts w:ascii="Arial" w:hAnsi="Arial" w:cs="Arial"/>
          <w:color w:val="222222"/>
          <w:sz w:val="20"/>
          <w:szCs w:val="20"/>
          <w:shd w:val="clear" w:color="auto" w:fill="FFFFFF"/>
        </w:rPr>
        <w:t> </w:t>
      </w:r>
      <w:r w:rsidRPr="00751F9A">
        <w:rPr>
          <w:rFonts w:ascii="Arial" w:hAnsi="Arial" w:cs="Arial"/>
          <w:i/>
          <w:iCs/>
          <w:color w:val="222222"/>
          <w:sz w:val="20"/>
          <w:szCs w:val="20"/>
        </w:rPr>
        <w:t>105</w:t>
      </w:r>
      <w:r w:rsidRPr="00751F9A">
        <w:rPr>
          <w:rFonts w:ascii="Arial" w:hAnsi="Arial" w:cs="Arial"/>
          <w:color w:val="222222"/>
          <w:sz w:val="20"/>
          <w:szCs w:val="20"/>
          <w:shd w:val="clear" w:color="auto" w:fill="FFFFFF"/>
        </w:rPr>
        <w:t>, pp.369-389.</w:t>
      </w:r>
    </w:p>
    <w:p w14:paraId="49A98DEA" w14:textId="77777777" w:rsidR="00751F9A" w:rsidRPr="00751F9A" w:rsidRDefault="00751F9A" w:rsidP="00751F9A">
      <w:pPr>
        <w:pStyle w:val="NormalWeb"/>
        <w:ind w:left="567" w:hanging="567"/>
        <w:rPr>
          <w:rFonts w:ascii="Arial" w:hAnsi="Arial" w:cs="Arial"/>
          <w:color w:val="000000"/>
          <w:sz w:val="20"/>
          <w:szCs w:val="20"/>
        </w:rPr>
      </w:pPr>
      <w:r w:rsidRPr="00751F9A">
        <w:rPr>
          <w:rFonts w:ascii="Arial" w:hAnsi="Arial" w:cs="Arial"/>
          <w:color w:val="000000"/>
          <w:sz w:val="20"/>
          <w:szCs w:val="20"/>
        </w:rPr>
        <w:t>Hendrix, E. (2019)</w:t>
      </w:r>
      <w:r w:rsidRPr="00751F9A">
        <w:rPr>
          <w:rStyle w:val="apple-converted-space"/>
          <w:rFonts w:ascii="Arial" w:hAnsi="Arial" w:cs="Arial"/>
          <w:color w:val="000000"/>
          <w:sz w:val="20"/>
          <w:szCs w:val="20"/>
        </w:rPr>
        <w:t> </w:t>
      </w:r>
      <w:r w:rsidRPr="00751F9A">
        <w:rPr>
          <w:rFonts w:ascii="Arial" w:hAnsi="Arial" w:cs="Arial"/>
          <w:i/>
          <w:iCs/>
          <w:color w:val="000000"/>
          <w:sz w:val="20"/>
          <w:szCs w:val="20"/>
        </w:rPr>
        <w:t xml:space="preserve">How your surroundings affect </w:t>
      </w:r>
      <w:proofErr w:type="gramStart"/>
      <w:r w:rsidRPr="00751F9A">
        <w:rPr>
          <w:rFonts w:ascii="Arial" w:hAnsi="Arial" w:cs="Arial"/>
          <w:i/>
          <w:iCs/>
          <w:color w:val="000000"/>
          <w:sz w:val="20"/>
          <w:szCs w:val="20"/>
        </w:rPr>
        <w:t>The</w:t>
      </w:r>
      <w:proofErr w:type="gramEnd"/>
      <w:r w:rsidRPr="00751F9A">
        <w:rPr>
          <w:rFonts w:ascii="Arial" w:hAnsi="Arial" w:cs="Arial"/>
          <w:i/>
          <w:iCs/>
          <w:color w:val="000000"/>
          <w:sz w:val="20"/>
          <w:szCs w:val="20"/>
        </w:rPr>
        <w:t xml:space="preserve"> way you study</w:t>
      </w:r>
      <w:r w:rsidRPr="00751F9A">
        <w:rPr>
          <w:rFonts w:ascii="Arial" w:hAnsi="Arial" w:cs="Arial"/>
          <w:color w:val="000000"/>
          <w:sz w:val="20"/>
          <w:szCs w:val="20"/>
        </w:rPr>
        <w:t>,</w:t>
      </w:r>
      <w:r w:rsidRPr="00751F9A">
        <w:rPr>
          <w:rStyle w:val="apple-converted-space"/>
          <w:rFonts w:ascii="Arial" w:hAnsi="Arial" w:cs="Arial"/>
          <w:color w:val="000000"/>
          <w:sz w:val="20"/>
          <w:szCs w:val="20"/>
        </w:rPr>
        <w:t> </w:t>
      </w:r>
      <w:r w:rsidRPr="00751F9A">
        <w:rPr>
          <w:rFonts w:ascii="Arial" w:hAnsi="Arial" w:cs="Arial"/>
          <w:i/>
          <w:iCs/>
          <w:color w:val="000000"/>
          <w:sz w:val="20"/>
          <w:szCs w:val="20"/>
        </w:rPr>
        <w:t>UCAS</w:t>
      </w:r>
      <w:r w:rsidRPr="00751F9A">
        <w:rPr>
          <w:rFonts w:ascii="Arial" w:hAnsi="Arial" w:cs="Arial"/>
          <w:color w:val="000000"/>
          <w:sz w:val="20"/>
          <w:szCs w:val="20"/>
        </w:rPr>
        <w:t>. Available at: https://www.ucas.com/connect/blogs/how-your-surroundings-affect-way-you-study (Accessed: November 10, 2022).</w:t>
      </w:r>
      <w:r w:rsidRPr="00751F9A">
        <w:rPr>
          <w:rStyle w:val="apple-converted-space"/>
          <w:rFonts w:ascii="Arial" w:hAnsi="Arial" w:cs="Arial"/>
          <w:color w:val="000000"/>
          <w:sz w:val="20"/>
          <w:szCs w:val="20"/>
        </w:rPr>
        <w:t> </w:t>
      </w:r>
    </w:p>
    <w:p w14:paraId="0943A9E3" w14:textId="77777777" w:rsidR="00751F9A" w:rsidRDefault="00751F9A">
      <w:pPr>
        <w:rPr>
          <w:rFonts w:ascii="Arial" w:hAnsi="Arial" w:cs="Arial"/>
          <w:color w:val="222222"/>
          <w:sz w:val="20"/>
          <w:szCs w:val="20"/>
          <w:shd w:val="clear" w:color="auto" w:fill="FFFFFF"/>
        </w:rPr>
      </w:pPr>
    </w:p>
    <w:p w14:paraId="26D08FFB" w14:textId="2A30527F" w:rsidR="00521D6B" w:rsidRDefault="00521D6B"/>
    <w:p w14:paraId="1AD9A276" w14:textId="2A3A57EB" w:rsidR="00521D6B" w:rsidRDefault="00521D6B"/>
    <w:p w14:paraId="1B4B9E0D" w14:textId="3EFB1DBB" w:rsidR="00521D6B" w:rsidRDefault="00521D6B"/>
    <w:p w14:paraId="42B073F0" w14:textId="065C9256" w:rsidR="00521D6B" w:rsidRDefault="00521D6B"/>
    <w:p w14:paraId="2866A00C" w14:textId="0416A5AF" w:rsidR="00521D6B" w:rsidRDefault="00521D6B"/>
    <w:p w14:paraId="73DEDC53" w14:textId="47B74D5E" w:rsidR="00521D6B" w:rsidRDefault="00521D6B"/>
    <w:p w14:paraId="5E1FFAAB" w14:textId="0BE06511" w:rsidR="00521D6B" w:rsidRDefault="00521D6B"/>
    <w:p w14:paraId="3A91E2B7" w14:textId="09B36066" w:rsidR="00521D6B" w:rsidRDefault="00521D6B"/>
    <w:p w14:paraId="4185DB55" w14:textId="473C2126" w:rsidR="00521D6B" w:rsidRDefault="00521D6B"/>
    <w:p w14:paraId="68D07D67" w14:textId="2167C704" w:rsidR="00521D6B" w:rsidRDefault="00521D6B"/>
    <w:p w14:paraId="254A9BD4" w14:textId="3A48D069" w:rsidR="00521D6B" w:rsidRDefault="00521D6B"/>
    <w:p w14:paraId="16700F0F" w14:textId="77777777" w:rsidR="00521D6B" w:rsidRDefault="00521D6B"/>
    <w:sectPr w:rsidR="00521D6B" w:rsidSect="0079411B">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EE663" w14:textId="77777777" w:rsidR="00874502" w:rsidRDefault="00874502">
      <w:pPr>
        <w:spacing w:after="0" w:line="240" w:lineRule="auto"/>
      </w:pPr>
      <w:r>
        <w:separator/>
      </w:r>
    </w:p>
  </w:endnote>
  <w:endnote w:type="continuationSeparator" w:id="0">
    <w:p w14:paraId="29140803" w14:textId="77777777" w:rsidR="00874502" w:rsidRDefault="00874502">
      <w:pPr>
        <w:spacing w:after="0" w:line="240" w:lineRule="auto"/>
      </w:pPr>
      <w:r>
        <w:continuationSeparator/>
      </w:r>
    </w:p>
  </w:endnote>
  <w:endnote w:type="continuationNotice" w:id="1">
    <w:p w14:paraId="680401C1" w14:textId="77777777" w:rsidR="00874502" w:rsidRDefault="008745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06A6AE2" w14:paraId="5107DE65" w14:textId="77777777" w:rsidTr="206A6AE2">
      <w:tc>
        <w:tcPr>
          <w:tcW w:w="3005" w:type="dxa"/>
        </w:tcPr>
        <w:p w14:paraId="1CF7FAE4" w14:textId="0E8A6987" w:rsidR="206A6AE2" w:rsidRDefault="206A6AE2" w:rsidP="206A6AE2">
          <w:pPr>
            <w:pStyle w:val="Header"/>
            <w:ind w:left="-115"/>
          </w:pPr>
        </w:p>
      </w:tc>
      <w:tc>
        <w:tcPr>
          <w:tcW w:w="3005" w:type="dxa"/>
        </w:tcPr>
        <w:p w14:paraId="53486F2B" w14:textId="0EB5B72C" w:rsidR="206A6AE2" w:rsidRDefault="206A6AE2" w:rsidP="206A6AE2">
          <w:pPr>
            <w:pStyle w:val="Header"/>
            <w:jc w:val="center"/>
          </w:pPr>
        </w:p>
      </w:tc>
      <w:tc>
        <w:tcPr>
          <w:tcW w:w="3005" w:type="dxa"/>
        </w:tcPr>
        <w:p w14:paraId="238CD0FA" w14:textId="2DFA31C0" w:rsidR="206A6AE2" w:rsidRDefault="206A6AE2" w:rsidP="206A6AE2">
          <w:pPr>
            <w:pStyle w:val="Header"/>
            <w:ind w:right="-115"/>
            <w:jc w:val="right"/>
          </w:pPr>
        </w:p>
      </w:tc>
    </w:tr>
  </w:tbl>
  <w:p w14:paraId="5FA4B209" w14:textId="28BD6B03" w:rsidR="206A6AE2" w:rsidRDefault="206A6AE2" w:rsidP="206A6A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50109" w14:textId="77777777" w:rsidR="00874502" w:rsidRDefault="00874502">
      <w:pPr>
        <w:spacing w:after="0" w:line="240" w:lineRule="auto"/>
      </w:pPr>
      <w:r>
        <w:separator/>
      </w:r>
    </w:p>
  </w:footnote>
  <w:footnote w:type="continuationSeparator" w:id="0">
    <w:p w14:paraId="499FFCC4" w14:textId="77777777" w:rsidR="00874502" w:rsidRDefault="00874502">
      <w:pPr>
        <w:spacing w:after="0" w:line="240" w:lineRule="auto"/>
      </w:pPr>
      <w:r>
        <w:continuationSeparator/>
      </w:r>
    </w:p>
  </w:footnote>
  <w:footnote w:type="continuationNotice" w:id="1">
    <w:p w14:paraId="2FD14E28" w14:textId="77777777" w:rsidR="00874502" w:rsidRDefault="0087450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06A6AE2" w14:paraId="7CE94762" w14:textId="77777777" w:rsidTr="206A6AE2">
      <w:tc>
        <w:tcPr>
          <w:tcW w:w="3005" w:type="dxa"/>
        </w:tcPr>
        <w:p w14:paraId="6D6DF478" w14:textId="4FDB4BBD" w:rsidR="206A6AE2" w:rsidRDefault="206A6AE2" w:rsidP="206A6AE2">
          <w:pPr>
            <w:pStyle w:val="Header"/>
            <w:ind w:left="-115"/>
          </w:pPr>
        </w:p>
      </w:tc>
      <w:tc>
        <w:tcPr>
          <w:tcW w:w="3005" w:type="dxa"/>
        </w:tcPr>
        <w:p w14:paraId="17E666BA" w14:textId="31166D45" w:rsidR="206A6AE2" w:rsidRDefault="206A6AE2" w:rsidP="206A6AE2">
          <w:pPr>
            <w:pStyle w:val="Header"/>
            <w:jc w:val="center"/>
          </w:pPr>
        </w:p>
      </w:tc>
      <w:tc>
        <w:tcPr>
          <w:tcW w:w="3005" w:type="dxa"/>
        </w:tcPr>
        <w:p w14:paraId="48E5CE0A" w14:textId="15041D42" w:rsidR="206A6AE2" w:rsidRDefault="206A6AE2" w:rsidP="206A6AE2">
          <w:pPr>
            <w:pStyle w:val="Header"/>
            <w:ind w:right="-115"/>
            <w:jc w:val="right"/>
          </w:pPr>
        </w:p>
      </w:tc>
    </w:tr>
  </w:tbl>
  <w:p w14:paraId="7513B1F9" w14:textId="5F27976D" w:rsidR="206A6AE2" w:rsidRDefault="206A6AE2" w:rsidP="206A6AE2">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SWuNAXTb" int2:invalidationBookmarkName="" int2:hashCode="BIsMsblDecdOfo" int2:id="duia561j"/>
    <int2:bookmark int2:bookmarkName="_Int_iwlLcBgl" int2:invalidationBookmarkName="" int2:hashCode="eC5Jic9A/Rptxu" int2:id="m8HzkKp5"/>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D6B"/>
    <w:rsid w:val="00030E0D"/>
    <w:rsid w:val="00032116"/>
    <w:rsid w:val="0004216E"/>
    <w:rsid w:val="0004420A"/>
    <w:rsid w:val="000576B7"/>
    <w:rsid w:val="00091924"/>
    <w:rsid w:val="000961B8"/>
    <w:rsid w:val="000B4B28"/>
    <w:rsid w:val="000B7F14"/>
    <w:rsid w:val="000E1B12"/>
    <w:rsid w:val="00112DCE"/>
    <w:rsid w:val="00142EFC"/>
    <w:rsid w:val="00144428"/>
    <w:rsid w:val="00145329"/>
    <w:rsid w:val="00184DFE"/>
    <w:rsid w:val="001915E0"/>
    <w:rsid w:val="001C7D0B"/>
    <w:rsid w:val="00210493"/>
    <w:rsid w:val="00271A18"/>
    <w:rsid w:val="002B676B"/>
    <w:rsid w:val="002B7875"/>
    <w:rsid w:val="002E058D"/>
    <w:rsid w:val="00333D1D"/>
    <w:rsid w:val="0035394C"/>
    <w:rsid w:val="00353F1D"/>
    <w:rsid w:val="00366C9C"/>
    <w:rsid w:val="00391D92"/>
    <w:rsid w:val="003A0FFA"/>
    <w:rsid w:val="003B101C"/>
    <w:rsid w:val="003D1697"/>
    <w:rsid w:val="003E5373"/>
    <w:rsid w:val="003F3657"/>
    <w:rsid w:val="003F64B8"/>
    <w:rsid w:val="00416E6B"/>
    <w:rsid w:val="0047661F"/>
    <w:rsid w:val="004A502D"/>
    <w:rsid w:val="004B5EF1"/>
    <w:rsid w:val="004E2A1D"/>
    <w:rsid w:val="004F7F33"/>
    <w:rsid w:val="00521D6B"/>
    <w:rsid w:val="0052354E"/>
    <w:rsid w:val="00527642"/>
    <w:rsid w:val="00537CE8"/>
    <w:rsid w:val="00547FEE"/>
    <w:rsid w:val="00557691"/>
    <w:rsid w:val="00580455"/>
    <w:rsid w:val="005A603D"/>
    <w:rsid w:val="005F6A46"/>
    <w:rsid w:val="00616ED2"/>
    <w:rsid w:val="00655A68"/>
    <w:rsid w:val="00656B64"/>
    <w:rsid w:val="00686426"/>
    <w:rsid w:val="00695697"/>
    <w:rsid w:val="006B6144"/>
    <w:rsid w:val="00710C30"/>
    <w:rsid w:val="00731424"/>
    <w:rsid w:val="00741651"/>
    <w:rsid w:val="0074623B"/>
    <w:rsid w:val="007516BB"/>
    <w:rsid w:val="00751F9A"/>
    <w:rsid w:val="00754FE0"/>
    <w:rsid w:val="007706C0"/>
    <w:rsid w:val="007779B1"/>
    <w:rsid w:val="0079411B"/>
    <w:rsid w:val="00796D8C"/>
    <w:rsid w:val="007A2A9C"/>
    <w:rsid w:val="007C075D"/>
    <w:rsid w:val="007E2E2D"/>
    <w:rsid w:val="008070E5"/>
    <w:rsid w:val="00851A7F"/>
    <w:rsid w:val="00853BD8"/>
    <w:rsid w:val="00872FE3"/>
    <w:rsid w:val="00874502"/>
    <w:rsid w:val="00876757"/>
    <w:rsid w:val="00881AA4"/>
    <w:rsid w:val="00896D0A"/>
    <w:rsid w:val="008A2BDB"/>
    <w:rsid w:val="008A4725"/>
    <w:rsid w:val="008A63E1"/>
    <w:rsid w:val="008F4A87"/>
    <w:rsid w:val="00901F85"/>
    <w:rsid w:val="00917E5D"/>
    <w:rsid w:val="0097255B"/>
    <w:rsid w:val="0098667A"/>
    <w:rsid w:val="009A204B"/>
    <w:rsid w:val="009A2EC4"/>
    <w:rsid w:val="009A7F12"/>
    <w:rsid w:val="009B7D3C"/>
    <w:rsid w:val="009D2F1E"/>
    <w:rsid w:val="00A843E9"/>
    <w:rsid w:val="00AA1824"/>
    <w:rsid w:val="00AC20B6"/>
    <w:rsid w:val="00AC4034"/>
    <w:rsid w:val="00B049A1"/>
    <w:rsid w:val="00B12B09"/>
    <w:rsid w:val="00B35923"/>
    <w:rsid w:val="00B724C4"/>
    <w:rsid w:val="00B93BE0"/>
    <w:rsid w:val="00BB01F1"/>
    <w:rsid w:val="00BB5E5F"/>
    <w:rsid w:val="00BC21F2"/>
    <w:rsid w:val="00BD4678"/>
    <w:rsid w:val="00BE0FA1"/>
    <w:rsid w:val="00C36629"/>
    <w:rsid w:val="00C442F3"/>
    <w:rsid w:val="00C822CD"/>
    <w:rsid w:val="00C85E1A"/>
    <w:rsid w:val="00CB2E8F"/>
    <w:rsid w:val="00CE4B83"/>
    <w:rsid w:val="00D37323"/>
    <w:rsid w:val="00D62914"/>
    <w:rsid w:val="00D63F71"/>
    <w:rsid w:val="00DF6BCE"/>
    <w:rsid w:val="00E0781D"/>
    <w:rsid w:val="00E26AB8"/>
    <w:rsid w:val="00E4312B"/>
    <w:rsid w:val="00E84DD5"/>
    <w:rsid w:val="00F04497"/>
    <w:rsid w:val="00F43B03"/>
    <w:rsid w:val="00F5342F"/>
    <w:rsid w:val="00F65DA8"/>
    <w:rsid w:val="00F84E45"/>
    <w:rsid w:val="00F865E5"/>
    <w:rsid w:val="00FA7911"/>
    <w:rsid w:val="00FC0E6C"/>
    <w:rsid w:val="00FD5333"/>
    <w:rsid w:val="00FF277E"/>
    <w:rsid w:val="0192B54D"/>
    <w:rsid w:val="04AEE299"/>
    <w:rsid w:val="0AB38365"/>
    <w:rsid w:val="0F90B1AA"/>
    <w:rsid w:val="152164D1"/>
    <w:rsid w:val="18D741BB"/>
    <w:rsid w:val="1ECE9A81"/>
    <w:rsid w:val="206A6AE2"/>
    <w:rsid w:val="21215642"/>
    <w:rsid w:val="281BF102"/>
    <w:rsid w:val="28ECCE0D"/>
    <w:rsid w:val="2DDC01DB"/>
    <w:rsid w:val="2E050B38"/>
    <w:rsid w:val="2E9B713E"/>
    <w:rsid w:val="36510C53"/>
    <w:rsid w:val="43846EB3"/>
    <w:rsid w:val="45A405B8"/>
    <w:rsid w:val="4EB2989F"/>
    <w:rsid w:val="52C0FE9E"/>
    <w:rsid w:val="585D6041"/>
    <w:rsid w:val="5A11C187"/>
    <w:rsid w:val="5A853665"/>
    <w:rsid w:val="694E1EA1"/>
    <w:rsid w:val="72F500E7"/>
    <w:rsid w:val="73E8C3DA"/>
    <w:rsid w:val="7490D148"/>
    <w:rsid w:val="74A9622D"/>
    <w:rsid w:val="7A58055E"/>
    <w:rsid w:val="7BF3D5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E7DBD2"/>
  <w15:chartTrackingRefBased/>
  <w15:docId w15:val="{0C88EFEF-63CE-4AE3-82C6-9651F2F5C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D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9A2EC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D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1D6B"/>
    <w:pPr>
      <w:outlineLvl w:val="9"/>
    </w:pPr>
    <w:rPr>
      <w:lang w:val="en-US" w:eastAsia="en-US"/>
    </w:rPr>
  </w:style>
  <w:style w:type="paragraph" w:styleId="TOC1">
    <w:name w:val="toc 1"/>
    <w:basedOn w:val="Normal"/>
    <w:next w:val="Normal"/>
    <w:autoRedefine/>
    <w:uiPriority w:val="39"/>
    <w:unhideWhenUsed/>
    <w:rsid w:val="00521D6B"/>
    <w:pPr>
      <w:spacing w:after="100"/>
    </w:pPr>
  </w:style>
  <w:style w:type="character" w:styleId="Hyperlink">
    <w:name w:val="Hyperlink"/>
    <w:basedOn w:val="DefaultParagraphFont"/>
    <w:uiPriority w:val="99"/>
    <w:unhideWhenUsed/>
    <w:rsid w:val="00521D6B"/>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547FEE"/>
    <w:pPr>
      <w:spacing w:after="0" w:line="240" w:lineRule="auto"/>
    </w:pPr>
    <w:rPr>
      <w:lang w:val="en-US" w:eastAsia="en-US"/>
    </w:rPr>
  </w:style>
  <w:style w:type="character" w:customStyle="1" w:styleId="NoSpacingChar">
    <w:name w:val="No Spacing Char"/>
    <w:basedOn w:val="DefaultParagraphFont"/>
    <w:link w:val="NoSpacing"/>
    <w:uiPriority w:val="1"/>
    <w:rsid w:val="00547FEE"/>
    <w:rPr>
      <w:lang w:val="en-US" w:eastAsia="en-US"/>
    </w:rPr>
  </w:style>
  <w:style w:type="character" w:styleId="Strong">
    <w:name w:val="Strong"/>
    <w:basedOn w:val="DefaultParagraphFont"/>
    <w:uiPriority w:val="22"/>
    <w:qFormat/>
    <w:rsid w:val="0035394C"/>
    <w:rPr>
      <w:b/>
      <w:bCs/>
    </w:rPr>
  </w:style>
  <w:style w:type="character" w:customStyle="1" w:styleId="Heading4Char">
    <w:name w:val="Heading 4 Char"/>
    <w:basedOn w:val="DefaultParagraphFont"/>
    <w:link w:val="Heading4"/>
    <w:uiPriority w:val="9"/>
    <w:semiHidden/>
    <w:rsid w:val="009A2EC4"/>
    <w:rPr>
      <w:rFonts w:asciiTheme="majorHAnsi" w:eastAsiaTheme="majorEastAsia" w:hAnsiTheme="majorHAnsi" w:cstheme="majorBidi"/>
      <w:i/>
      <w:iCs/>
      <w:color w:val="2F5496" w:themeColor="accent1" w:themeShade="BF"/>
    </w:rPr>
  </w:style>
  <w:style w:type="character" w:customStyle="1" w:styleId="react-editor-token">
    <w:name w:val="react-editor-token"/>
    <w:basedOn w:val="DefaultParagraphFont"/>
    <w:rsid w:val="009D2F1E"/>
  </w:style>
  <w:style w:type="character" w:customStyle="1" w:styleId="apple-converted-space">
    <w:name w:val="apple-converted-space"/>
    <w:basedOn w:val="DefaultParagraphFont"/>
    <w:rsid w:val="004F7F33"/>
  </w:style>
  <w:style w:type="paragraph" w:styleId="NormalWeb">
    <w:name w:val="Normal (Web)"/>
    <w:basedOn w:val="Normal"/>
    <w:uiPriority w:val="99"/>
    <w:semiHidden/>
    <w:unhideWhenUsed/>
    <w:rsid w:val="00751F9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084300">
      <w:bodyDiv w:val="1"/>
      <w:marLeft w:val="0"/>
      <w:marRight w:val="0"/>
      <w:marTop w:val="0"/>
      <w:marBottom w:val="0"/>
      <w:divBdr>
        <w:top w:val="none" w:sz="0" w:space="0" w:color="auto"/>
        <w:left w:val="none" w:sz="0" w:space="0" w:color="auto"/>
        <w:bottom w:val="none" w:sz="0" w:space="0" w:color="auto"/>
        <w:right w:val="none" w:sz="0" w:space="0" w:color="auto"/>
      </w:divBdr>
    </w:div>
    <w:div w:id="778179933">
      <w:bodyDiv w:val="1"/>
      <w:marLeft w:val="0"/>
      <w:marRight w:val="0"/>
      <w:marTop w:val="0"/>
      <w:marBottom w:val="0"/>
      <w:divBdr>
        <w:top w:val="none" w:sz="0" w:space="0" w:color="auto"/>
        <w:left w:val="none" w:sz="0" w:space="0" w:color="auto"/>
        <w:bottom w:val="none" w:sz="0" w:space="0" w:color="auto"/>
        <w:right w:val="none" w:sz="0" w:space="0" w:color="auto"/>
      </w:divBdr>
    </w:div>
    <w:div w:id="2014070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An insight to the digital era in higher education.</Abstract>
  <CompanyAddress/>
  <CompanyPhone/>
  <CompanyFax/>
  <CompanyEmail>2200579@STUDENT.UWTSD.AC.UK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2DF3A1-60BA-44B5-A80F-5D31983A05A3}">
  <ds:schemaRefs>
    <ds:schemaRef ds:uri="http://schemas.microsoft.com/sharepoint/v3/contenttype/forms"/>
  </ds:schemaRefs>
</ds:datastoreItem>
</file>

<file path=customXml/itemProps3.xml><?xml version="1.0" encoding="utf-8"?>
<ds:datastoreItem xmlns:ds="http://schemas.openxmlformats.org/officeDocument/2006/customXml" ds:itemID="{965F393F-24EE-4D7D-B106-F82E1C112E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40338C-20EA-4533-967C-4E59613160CF}">
  <ds:schemaRefs>
    <ds:schemaRef ds:uri="http://schemas.openxmlformats.org/officeDocument/2006/bibliography"/>
  </ds:schemaRefs>
</ds:datastoreItem>
</file>

<file path=customXml/itemProps5.xml><?xml version="1.0" encoding="utf-8"?>
<ds:datastoreItem xmlns:ds="http://schemas.openxmlformats.org/officeDocument/2006/customXml" ds:itemID="{F12BDD64-6915-48C4-9C47-3EB7224DABF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900</Words>
  <Characters>5130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6018</CharactersWithSpaces>
  <SharedDoc>false</SharedDoc>
  <HLinks>
    <vt:vector size="36" baseType="variant">
      <vt:variant>
        <vt:i4>2359407</vt:i4>
      </vt:variant>
      <vt:variant>
        <vt:i4>33</vt:i4>
      </vt:variant>
      <vt:variant>
        <vt:i4>0</vt:i4>
      </vt:variant>
      <vt:variant>
        <vt:i4>5</vt:i4>
      </vt:variant>
      <vt:variant>
        <vt:lpwstr>http://www.mindmeister.com/</vt:lpwstr>
      </vt:variant>
      <vt:variant>
        <vt:lpwstr/>
      </vt:variant>
      <vt:variant>
        <vt:i4>1376304</vt:i4>
      </vt:variant>
      <vt:variant>
        <vt:i4>26</vt:i4>
      </vt:variant>
      <vt:variant>
        <vt:i4>0</vt:i4>
      </vt:variant>
      <vt:variant>
        <vt:i4>5</vt:i4>
      </vt:variant>
      <vt:variant>
        <vt:lpwstr/>
      </vt:variant>
      <vt:variant>
        <vt:lpwstr>_Toc712057042</vt:lpwstr>
      </vt:variant>
      <vt:variant>
        <vt:i4>2621450</vt:i4>
      </vt:variant>
      <vt:variant>
        <vt:i4>20</vt:i4>
      </vt:variant>
      <vt:variant>
        <vt:i4>0</vt:i4>
      </vt:variant>
      <vt:variant>
        <vt:i4>5</vt:i4>
      </vt:variant>
      <vt:variant>
        <vt:lpwstr/>
      </vt:variant>
      <vt:variant>
        <vt:lpwstr>_Toc1426040198</vt:lpwstr>
      </vt:variant>
      <vt:variant>
        <vt:i4>2621451</vt:i4>
      </vt:variant>
      <vt:variant>
        <vt:i4>14</vt:i4>
      </vt:variant>
      <vt:variant>
        <vt:i4>0</vt:i4>
      </vt:variant>
      <vt:variant>
        <vt:i4>5</vt:i4>
      </vt:variant>
      <vt:variant>
        <vt:lpwstr/>
      </vt:variant>
      <vt:variant>
        <vt:lpwstr>_Toc1825917467</vt:lpwstr>
      </vt:variant>
      <vt:variant>
        <vt:i4>1572923</vt:i4>
      </vt:variant>
      <vt:variant>
        <vt:i4>8</vt:i4>
      </vt:variant>
      <vt:variant>
        <vt:i4>0</vt:i4>
      </vt:variant>
      <vt:variant>
        <vt:i4>5</vt:i4>
      </vt:variant>
      <vt:variant>
        <vt:lpwstr/>
      </vt:variant>
      <vt:variant>
        <vt:lpwstr>_Toc942844470</vt:lpwstr>
      </vt:variant>
      <vt:variant>
        <vt:i4>1966129</vt:i4>
      </vt:variant>
      <vt:variant>
        <vt:i4>2</vt:i4>
      </vt:variant>
      <vt:variant>
        <vt:i4>0</vt:i4>
      </vt:variant>
      <vt:variant>
        <vt:i4>5</vt:i4>
      </vt:variant>
      <vt:variant>
        <vt:lpwstr/>
      </vt:variant>
      <vt:variant>
        <vt:lpwstr>_Toc59731023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BMPL4007/C</dc:subject>
  <dc:creator>Connor Sturgess (2200579)</dc:creator>
  <cp:keywords/>
  <dc:description/>
  <cp:lastModifiedBy>Connor Sturgess (2200579)</cp:lastModifiedBy>
  <cp:revision>2</cp:revision>
  <dcterms:created xsi:type="dcterms:W3CDTF">2022-11-10T20:53:00Z</dcterms:created>
  <dcterms:modified xsi:type="dcterms:W3CDTF">2022-11-10T20:53:00Z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