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2993" w:rsidRPr="00B22993" w:rsidRDefault="00B22993" w:rsidP="00B22993">
      <w:pPr>
        <w:spacing w:after="160" w:line="480" w:lineRule="auto"/>
        <w:ind w:firstLine="720"/>
        <w:jc w:val="center"/>
        <w:rPr>
          <w:szCs w:val="24"/>
        </w:rPr>
      </w:pPr>
      <w:r w:rsidRPr="00B22993">
        <w:rPr>
          <w:szCs w:val="24"/>
        </w:rPr>
        <w:t>Student: Irena Dimitrova</w:t>
      </w:r>
    </w:p>
    <w:p w:rsidR="00B22993" w:rsidRPr="00B22993" w:rsidRDefault="00B22993" w:rsidP="00B22993">
      <w:pPr>
        <w:spacing w:after="160" w:line="480" w:lineRule="auto"/>
        <w:ind w:firstLine="720"/>
        <w:jc w:val="center"/>
        <w:rPr>
          <w:szCs w:val="24"/>
        </w:rPr>
      </w:pPr>
      <w:r w:rsidRPr="00B22993">
        <w:rPr>
          <w:szCs w:val="24"/>
        </w:rPr>
        <w:t>Student number: 1914044</w:t>
      </w:r>
    </w:p>
    <w:p w:rsidR="00B22993" w:rsidRPr="00B22993" w:rsidRDefault="00B22993" w:rsidP="00B22993">
      <w:pPr>
        <w:spacing w:after="160" w:line="480" w:lineRule="auto"/>
        <w:ind w:firstLine="720"/>
        <w:jc w:val="center"/>
        <w:rPr>
          <w:szCs w:val="24"/>
        </w:rPr>
      </w:pPr>
      <w:r w:rsidRPr="00B22993">
        <w:rPr>
          <w:szCs w:val="24"/>
        </w:rPr>
        <w:t xml:space="preserve">Tutor’s name: </w:t>
      </w:r>
      <w:r>
        <w:rPr>
          <w:szCs w:val="24"/>
        </w:rPr>
        <w:t>Tanja Nathan</w:t>
      </w:r>
    </w:p>
    <w:p w:rsidR="00B22993" w:rsidRPr="00B22993" w:rsidRDefault="00B22993" w:rsidP="00B22993">
      <w:pPr>
        <w:spacing w:after="160" w:line="480" w:lineRule="auto"/>
        <w:ind w:firstLine="720"/>
        <w:jc w:val="center"/>
        <w:rPr>
          <w:szCs w:val="24"/>
        </w:rPr>
      </w:pPr>
      <w:r w:rsidRPr="00B22993">
        <w:rPr>
          <w:szCs w:val="24"/>
        </w:rPr>
        <w:t xml:space="preserve">Module: </w:t>
      </w:r>
      <w:r>
        <w:rPr>
          <w:szCs w:val="24"/>
        </w:rPr>
        <w:t>Community Engagement</w:t>
      </w:r>
    </w:p>
    <w:p w:rsidR="00B22993" w:rsidRPr="00B22993" w:rsidRDefault="00B22993" w:rsidP="00B22993">
      <w:pPr>
        <w:spacing w:after="160" w:line="480" w:lineRule="auto"/>
        <w:ind w:firstLine="720"/>
        <w:jc w:val="center"/>
        <w:rPr>
          <w:szCs w:val="24"/>
        </w:rPr>
      </w:pPr>
      <w:r w:rsidRPr="00B22993">
        <w:rPr>
          <w:szCs w:val="24"/>
        </w:rPr>
        <w:t>Assignment No: LCBB400</w:t>
      </w:r>
      <w:r>
        <w:rPr>
          <w:szCs w:val="24"/>
        </w:rPr>
        <w:t>2</w:t>
      </w:r>
    </w:p>
    <w:p w:rsidR="00B22993" w:rsidRPr="00B22993" w:rsidRDefault="00B22993" w:rsidP="00B22993">
      <w:pPr>
        <w:spacing w:after="160" w:line="480" w:lineRule="auto"/>
        <w:ind w:firstLine="720"/>
        <w:jc w:val="center"/>
        <w:rPr>
          <w:szCs w:val="24"/>
        </w:rPr>
      </w:pPr>
      <w:r w:rsidRPr="00B22993">
        <w:rPr>
          <w:szCs w:val="24"/>
        </w:rPr>
        <w:t>2020</w:t>
      </w:r>
    </w:p>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p w:rsidR="00E778FE" w:rsidRDefault="00E778FE" w:rsidP="00E778FE"/>
    <w:sdt>
      <w:sdtPr>
        <w:rPr>
          <w:rFonts w:ascii="Times New Roman" w:eastAsia="Calibri" w:hAnsi="Times New Roman" w:cs="Times New Roman"/>
          <w:b/>
          <w:color w:val="auto"/>
          <w:sz w:val="24"/>
          <w:szCs w:val="22"/>
          <w:lang w:val="en-GB"/>
        </w:rPr>
        <w:id w:val="976965080"/>
        <w:docPartObj>
          <w:docPartGallery w:val="Table of Contents"/>
          <w:docPartUnique/>
        </w:docPartObj>
      </w:sdtPr>
      <w:sdtEndPr>
        <w:rPr>
          <w:bCs/>
          <w:noProof/>
        </w:rPr>
      </w:sdtEndPr>
      <w:sdtContent>
        <w:p w:rsidR="00E778FE" w:rsidRPr="009E2595" w:rsidRDefault="00E778FE">
          <w:pPr>
            <w:pStyle w:val="TOCHeading"/>
            <w:rPr>
              <w:b/>
            </w:rPr>
          </w:pPr>
          <w:r w:rsidRPr="009E2595">
            <w:rPr>
              <w:b/>
            </w:rPr>
            <w:t>Contents</w:t>
          </w:r>
        </w:p>
        <w:p w:rsidR="009E2595" w:rsidRPr="009E2595" w:rsidRDefault="00E778FE">
          <w:pPr>
            <w:pStyle w:val="TOC1"/>
            <w:tabs>
              <w:tab w:val="right" w:leader="dot" w:pos="9350"/>
            </w:tabs>
            <w:rPr>
              <w:rFonts w:asciiTheme="minorHAnsi" w:eastAsiaTheme="minorEastAsia" w:hAnsiTheme="minorHAnsi" w:cstheme="minorBidi"/>
              <w:b/>
              <w:noProof/>
              <w:sz w:val="22"/>
              <w:lang w:eastAsia="en-GB"/>
            </w:rPr>
          </w:pPr>
          <w:r w:rsidRPr="009E2595">
            <w:rPr>
              <w:b/>
            </w:rPr>
            <w:fldChar w:fldCharType="begin"/>
          </w:r>
          <w:r w:rsidRPr="009E2595">
            <w:rPr>
              <w:b/>
            </w:rPr>
            <w:instrText xml:space="preserve"> TOC \o "1-3" \h \z \u </w:instrText>
          </w:r>
          <w:r w:rsidRPr="009E2595">
            <w:rPr>
              <w:b/>
            </w:rPr>
            <w:fldChar w:fldCharType="separate"/>
          </w:r>
        </w:p>
        <w:p w:rsidR="009E2595" w:rsidRPr="009E2595" w:rsidRDefault="00C82EEF">
          <w:pPr>
            <w:pStyle w:val="TOC1"/>
            <w:tabs>
              <w:tab w:val="right" w:leader="dot" w:pos="9350"/>
            </w:tabs>
            <w:rPr>
              <w:rFonts w:asciiTheme="minorHAnsi" w:eastAsiaTheme="minorEastAsia" w:hAnsiTheme="minorHAnsi" w:cstheme="minorBidi"/>
              <w:b/>
              <w:noProof/>
              <w:sz w:val="22"/>
              <w:lang w:eastAsia="en-GB"/>
            </w:rPr>
          </w:pPr>
          <w:hyperlink w:anchor="_Toc38001895" w:history="1">
            <w:r w:rsidR="009E2595" w:rsidRPr="009E2595">
              <w:rPr>
                <w:rStyle w:val="Hyperlink"/>
                <w:b/>
                <w:noProof/>
              </w:rPr>
              <w:t>Introduction</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_Toc38001895 \h </w:instrText>
            </w:r>
            <w:r w:rsidR="009E2595" w:rsidRPr="009E2595">
              <w:rPr>
                <w:b/>
                <w:noProof/>
                <w:webHidden/>
              </w:rPr>
            </w:r>
            <w:r w:rsidR="009E2595" w:rsidRPr="009E2595">
              <w:rPr>
                <w:b/>
                <w:noProof/>
                <w:webHidden/>
              </w:rPr>
              <w:fldChar w:fldCharType="separate"/>
            </w:r>
            <w:r w:rsidR="009E2595" w:rsidRPr="009E2595">
              <w:rPr>
                <w:b/>
                <w:noProof/>
                <w:webHidden/>
              </w:rPr>
              <w:t>3</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896" w:history="1">
            <w:r w:rsidR="009E2595" w:rsidRPr="009E2595">
              <w:rPr>
                <w:rStyle w:val="Hyperlink"/>
                <w:b/>
                <w:noProof/>
              </w:rPr>
              <w:t>The sector in which the company operates and its size and structure of Experian plc</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_Toc38001896 \h </w:instrText>
            </w:r>
            <w:r w:rsidR="009E2595" w:rsidRPr="009E2595">
              <w:rPr>
                <w:b/>
                <w:noProof/>
                <w:webHidden/>
              </w:rPr>
            </w:r>
            <w:r w:rsidR="009E2595" w:rsidRPr="009E2595">
              <w:rPr>
                <w:b/>
                <w:noProof/>
                <w:webHidden/>
              </w:rPr>
              <w:fldChar w:fldCharType="separate"/>
            </w:r>
            <w:r w:rsidR="009E2595" w:rsidRPr="009E2595">
              <w:rPr>
                <w:b/>
                <w:noProof/>
                <w:webHidden/>
              </w:rPr>
              <w:t>3</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897" w:history="1">
            <w:r w:rsidR="009E2595" w:rsidRPr="009E2595">
              <w:rPr>
                <w:rStyle w:val="Hyperlink"/>
                <w:b/>
                <w:noProof/>
              </w:rPr>
              <w:t>Goals, mission and values of Experian plc</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_Toc38001897 \h </w:instrText>
            </w:r>
            <w:r w:rsidR="009E2595" w:rsidRPr="009E2595">
              <w:rPr>
                <w:b/>
                <w:noProof/>
                <w:webHidden/>
              </w:rPr>
            </w:r>
            <w:r w:rsidR="009E2595" w:rsidRPr="009E2595">
              <w:rPr>
                <w:b/>
                <w:noProof/>
                <w:webHidden/>
              </w:rPr>
              <w:fldChar w:fldCharType="separate"/>
            </w:r>
            <w:r w:rsidR="009E2595" w:rsidRPr="009E2595">
              <w:rPr>
                <w:b/>
                <w:noProof/>
                <w:webHidden/>
              </w:rPr>
              <w:t>4</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898" w:history="1">
            <w:r w:rsidR="009E2595" w:rsidRPr="009E2595">
              <w:rPr>
                <w:rStyle w:val="Hyperlink"/>
                <w:b/>
                <w:noProof/>
              </w:rPr>
              <w:t>Experian plc Customers and what they expect from the organisation in terms of goods and/ or services</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_Toc38001898 \h </w:instrText>
            </w:r>
            <w:r w:rsidR="009E2595" w:rsidRPr="009E2595">
              <w:rPr>
                <w:b/>
                <w:noProof/>
                <w:webHidden/>
              </w:rPr>
            </w:r>
            <w:r w:rsidR="009E2595" w:rsidRPr="009E2595">
              <w:rPr>
                <w:b/>
                <w:noProof/>
                <w:webHidden/>
              </w:rPr>
              <w:fldChar w:fldCharType="separate"/>
            </w:r>
            <w:r w:rsidR="009E2595" w:rsidRPr="009E2595">
              <w:rPr>
                <w:b/>
                <w:noProof/>
                <w:webHidden/>
              </w:rPr>
              <w:t>4</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899" w:history="1">
            <w:r w:rsidR="009E2595" w:rsidRPr="009E2595">
              <w:rPr>
                <w:rStyle w:val="Hyperlink"/>
                <w:b/>
                <w:noProof/>
              </w:rPr>
              <w:t>SWOT analysis of Experian plc</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_Toc38001899 \h </w:instrText>
            </w:r>
            <w:r w:rsidR="009E2595" w:rsidRPr="009E2595">
              <w:rPr>
                <w:b/>
                <w:noProof/>
                <w:webHidden/>
              </w:rPr>
            </w:r>
            <w:r w:rsidR="009E2595" w:rsidRPr="009E2595">
              <w:rPr>
                <w:b/>
                <w:noProof/>
                <w:webHidden/>
              </w:rPr>
              <w:fldChar w:fldCharType="separate"/>
            </w:r>
            <w:r w:rsidR="009E2595" w:rsidRPr="009E2595">
              <w:rPr>
                <w:b/>
                <w:noProof/>
                <w:webHidden/>
              </w:rPr>
              <w:t>5</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900" w:history="1">
            <w:r w:rsidR="009E2595" w:rsidRPr="009E2595">
              <w:rPr>
                <w:rStyle w:val="Hyperlink"/>
                <w:b/>
                <w:noProof/>
              </w:rPr>
              <w:t>The role of the employees within the organisation and how they support the organisation achieve its goals.</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_Toc38001900 \h </w:instrText>
            </w:r>
            <w:r w:rsidR="009E2595" w:rsidRPr="009E2595">
              <w:rPr>
                <w:b/>
                <w:noProof/>
                <w:webHidden/>
              </w:rPr>
            </w:r>
            <w:r w:rsidR="009E2595" w:rsidRPr="009E2595">
              <w:rPr>
                <w:b/>
                <w:noProof/>
                <w:webHidden/>
              </w:rPr>
              <w:fldChar w:fldCharType="separate"/>
            </w:r>
            <w:r w:rsidR="009E2595" w:rsidRPr="009E2595">
              <w:rPr>
                <w:b/>
                <w:noProof/>
                <w:webHidden/>
              </w:rPr>
              <w:t>7</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901" w:history="1">
            <w:r w:rsidR="009E2595" w:rsidRPr="009E2595">
              <w:rPr>
                <w:rStyle w:val="Hyperlink"/>
                <w:b/>
                <w:noProof/>
              </w:rPr>
              <w:t>Training and development and why it is important to organisations</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_Toc38001901 \h </w:instrText>
            </w:r>
            <w:r w:rsidR="009E2595" w:rsidRPr="009E2595">
              <w:rPr>
                <w:b/>
                <w:noProof/>
                <w:webHidden/>
              </w:rPr>
            </w:r>
            <w:r w:rsidR="009E2595" w:rsidRPr="009E2595">
              <w:rPr>
                <w:b/>
                <w:noProof/>
                <w:webHidden/>
              </w:rPr>
              <w:fldChar w:fldCharType="separate"/>
            </w:r>
            <w:r w:rsidR="009E2595" w:rsidRPr="009E2595">
              <w:rPr>
                <w:b/>
                <w:noProof/>
                <w:webHidden/>
              </w:rPr>
              <w:t>8</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902" w:history="1">
            <w:r w:rsidR="009E2595" w:rsidRPr="009E2595">
              <w:rPr>
                <w:rStyle w:val="Hyperlink"/>
                <w:b/>
                <w:noProof/>
              </w:rPr>
              <w:t>The human resource manager role and its importance to the organisation</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_Toc38001902 \h </w:instrText>
            </w:r>
            <w:r w:rsidR="009E2595" w:rsidRPr="009E2595">
              <w:rPr>
                <w:b/>
                <w:noProof/>
                <w:webHidden/>
              </w:rPr>
            </w:r>
            <w:r w:rsidR="009E2595" w:rsidRPr="009E2595">
              <w:rPr>
                <w:b/>
                <w:noProof/>
                <w:webHidden/>
              </w:rPr>
              <w:fldChar w:fldCharType="separate"/>
            </w:r>
            <w:r w:rsidR="009E2595" w:rsidRPr="009E2595">
              <w:rPr>
                <w:b/>
                <w:noProof/>
                <w:webHidden/>
              </w:rPr>
              <w:t>9</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903" w:history="1">
            <w:r w:rsidR="009E2595" w:rsidRPr="009E2595">
              <w:rPr>
                <w:rStyle w:val="Hyperlink"/>
                <w:b/>
                <w:noProof/>
              </w:rPr>
              <w:t>The skills and knowledge needed for the human resource manager role</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_Toc38001903 \h </w:instrText>
            </w:r>
            <w:r w:rsidR="009E2595" w:rsidRPr="009E2595">
              <w:rPr>
                <w:b/>
                <w:noProof/>
                <w:webHidden/>
              </w:rPr>
            </w:r>
            <w:r w:rsidR="009E2595" w:rsidRPr="009E2595">
              <w:rPr>
                <w:b/>
                <w:noProof/>
                <w:webHidden/>
              </w:rPr>
              <w:fldChar w:fldCharType="separate"/>
            </w:r>
            <w:r w:rsidR="009E2595" w:rsidRPr="009E2595">
              <w:rPr>
                <w:b/>
                <w:noProof/>
                <w:webHidden/>
              </w:rPr>
              <w:t>10</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904" w:history="1">
            <w:r w:rsidR="009E2595" w:rsidRPr="009E2595">
              <w:rPr>
                <w:rStyle w:val="Hyperlink"/>
                <w:b/>
                <w:noProof/>
              </w:rPr>
              <w:t>Training and development requirements for the human resource role</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_Toc38001904 \h </w:instrText>
            </w:r>
            <w:r w:rsidR="009E2595" w:rsidRPr="009E2595">
              <w:rPr>
                <w:b/>
                <w:noProof/>
                <w:webHidden/>
              </w:rPr>
            </w:r>
            <w:r w:rsidR="009E2595" w:rsidRPr="009E2595">
              <w:rPr>
                <w:b/>
                <w:noProof/>
                <w:webHidden/>
              </w:rPr>
              <w:fldChar w:fldCharType="separate"/>
            </w:r>
            <w:r w:rsidR="009E2595" w:rsidRPr="009E2595">
              <w:rPr>
                <w:b/>
                <w:noProof/>
                <w:webHidden/>
              </w:rPr>
              <w:t>10</w:t>
            </w:r>
            <w:r w:rsidR="009E2595" w:rsidRPr="009E2595">
              <w:rPr>
                <w:b/>
                <w:noProof/>
                <w:webHidden/>
              </w:rPr>
              <w:fldChar w:fldCharType="end"/>
            </w:r>
          </w:hyperlink>
        </w:p>
        <w:p w:rsidR="009E2595" w:rsidRPr="009E2595" w:rsidRDefault="00C82EEF">
          <w:pPr>
            <w:pStyle w:val="TOC1"/>
            <w:tabs>
              <w:tab w:val="right" w:leader="dot" w:pos="9350"/>
            </w:tabs>
            <w:rPr>
              <w:rFonts w:asciiTheme="minorHAnsi" w:eastAsiaTheme="minorEastAsia" w:hAnsiTheme="minorHAnsi" w:cstheme="minorBidi"/>
              <w:b/>
              <w:noProof/>
              <w:sz w:val="22"/>
              <w:lang w:eastAsia="en-GB"/>
            </w:rPr>
          </w:pPr>
          <w:hyperlink w:anchor="_Toc38001905" w:history="1">
            <w:r w:rsidR="009E2595" w:rsidRPr="009E2595">
              <w:rPr>
                <w:rStyle w:val="Hyperlink"/>
                <w:b/>
                <w:noProof/>
              </w:rPr>
              <w:t>Conclusion</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_Toc38001905 \h </w:instrText>
            </w:r>
            <w:r w:rsidR="009E2595" w:rsidRPr="009E2595">
              <w:rPr>
                <w:b/>
                <w:noProof/>
                <w:webHidden/>
              </w:rPr>
            </w:r>
            <w:r w:rsidR="009E2595" w:rsidRPr="009E2595">
              <w:rPr>
                <w:b/>
                <w:noProof/>
                <w:webHidden/>
              </w:rPr>
              <w:fldChar w:fldCharType="separate"/>
            </w:r>
            <w:r w:rsidR="009E2595" w:rsidRPr="009E2595">
              <w:rPr>
                <w:b/>
                <w:noProof/>
                <w:webHidden/>
              </w:rPr>
              <w:t>11</w:t>
            </w:r>
            <w:r w:rsidR="009E2595" w:rsidRPr="009E2595">
              <w:rPr>
                <w:b/>
                <w:noProof/>
                <w:webHidden/>
              </w:rPr>
              <w:fldChar w:fldCharType="end"/>
            </w:r>
          </w:hyperlink>
        </w:p>
        <w:p w:rsidR="009E2595" w:rsidRPr="009E2595" w:rsidRDefault="00C82EEF">
          <w:pPr>
            <w:pStyle w:val="TOC1"/>
            <w:tabs>
              <w:tab w:val="right" w:leader="dot" w:pos="9350"/>
            </w:tabs>
            <w:rPr>
              <w:rFonts w:asciiTheme="minorHAnsi" w:eastAsiaTheme="minorEastAsia" w:hAnsiTheme="minorHAnsi" w:cstheme="minorBidi"/>
              <w:b/>
              <w:noProof/>
              <w:sz w:val="22"/>
              <w:lang w:eastAsia="en-GB"/>
            </w:rPr>
          </w:pPr>
          <w:hyperlink w:anchor="_Toc38001906" w:history="1">
            <w:r w:rsidR="009E2595" w:rsidRPr="009E2595">
              <w:rPr>
                <w:rStyle w:val="Hyperlink"/>
                <w:b/>
                <w:noProof/>
              </w:rPr>
              <w:t>References</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_Toc38001906 \h </w:instrText>
            </w:r>
            <w:r w:rsidR="009E2595" w:rsidRPr="009E2595">
              <w:rPr>
                <w:b/>
                <w:noProof/>
                <w:webHidden/>
              </w:rPr>
            </w:r>
            <w:r w:rsidR="009E2595" w:rsidRPr="009E2595">
              <w:rPr>
                <w:b/>
                <w:noProof/>
                <w:webHidden/>
              </w:rPr>
              <w:fldChar w:fldCharType="separate"/>
            </w:r>
            <w:r w:rsidR="009E2595" w:rsidRPr="009E2595">
              <w:rPr>
                <w:b/>
                <w:noProof/>
                <w:webHidden/>
              </w:rPr>
              <w:t>12</w:t>
            </w:r>
            <w:r w:rsidR="009E2595" w:rsidRPr="009E2595">
              <w:rPr>
                <w:b/>
                <w:noProof/>
                <w:webHidden/>
              </w:rPr>
              <w:fldChar w:fldCharType="end"/>
            </w:r>
          </w:hyperlink>
        </w:p>
        <w:p w:rsidR="009E2595" w:rsidRPr="009E2595" w:rsidRDefault="00C82EEF">
          <w:pPr>
            <w:pStyle w:val="TOC1"/>
            <w:tabs>
              <w:tab w:val="right" w:leader="dot" w:pos="9350"/>
            </w:tabs>
            <w:rPr>
              <w:rFonts w:asciiTheme="minorHAnsi" w:eastAsiaTheme="minorEastAsia" w:hAnsiTheme="minorHAnsi" w:cstheme="minorBidi"/>
              <w:b/>
              <w:noProof/>
              <w:sz w:val="22"/>
              <w:lang w:eastAsia="en-GB"/>
            </w:rPr>
          </w:pPr>
          <w:hyperlink w:anchor="_Toc38001907" w:history="1">
            <w:r w:rsidR="009E2595" w:rsidRPr="009E2595">
              <w:rPr>
                <w:rStyle w:val="Hyperlink"/>
                <w:b/>
                <w:noProof/>
              </w:rPr>
              <w:t>Appendices</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_Toc38001907 \h </w:instrText>
            </w:r>
            <w:r w:rsidR="009E2595" w:rsidRPr="009E2595">
              <w:rPr>
                <w:b/>
                <w:noProof/>
                <w:webHidden/>
              </w:rPr>
            </w:r>
            <w:r w:rsidR="009E2595" w:rsidRPr="009E2595">
              <w:rPr>
                <w:b/>
                <w:noProof/>
                <w:webHidden/>
              </w:rPr>
              <w:fldChar w:fldCharType="separate"/>
            </w:r>
            <w:r w:rsidR="009E2595" w:rsidRPr="009E2595">
              <w:rPr>
                <w:b/>
                <w:noProof/>
                <w:webHidden/>
              </w:rPr>
              <w:t>14</w:t>
            </w:r>
            <w:r w:rsidR="009E2595" w:rsidRPr="009E2595">
              <w:rPr>
                <w:b/>
                <w:noProof/>
                <w:webHidden/>
              </w:rPr>
              <w:fldChar w:fldCharType="end"/>
            </w:r>
          </w:hyperlink>
        </w:p>
        <w:p w:rsidR="009E2595" w:rsidRPr="009E2595" w:rsidRDefault="00C82EEF">
          <w:pPr>
            <w:pStyle w:val="TOC2"/>
            <w:tabs>
              <w:tab w:val="right" w:leader="dot" w:pos="9350"/>
            </w:tabs>
            <w:rPr>
              <w:rFonts w:asciiTheme="minorHAnsi" w:eastAsiaTheme="minorEastAsia" w:hAnsiTheme="minorHAnsi" w:cstheme="minorBidi"/>
              <w:b/>
              <w:noProof/>
              <w:sz w:val="22"/>
              <w:lang w:eastAsia="en-GB"/>
            </w:rPr>
          </w:pPr>
          <w:hyperlink w:anchor="_Toc38001908" w:history="1">
            <w:r w:rsidR="009E2595" w:rsidRPr="009E2595">
              <w:rPr>
                <w:rStyle w:val="Hyperlink"/>
                <w:b/>
                <w:noProof/>
              </w:rPr>
              <w:t>Training and development plan</w:t>
            </w:r>
            <w:r w:rsidR="009E2595" w:rsidRPr="009E2595">
              <w:rPr>
                <w:b/>
                <w:noProof/>
                <w:webHidden/>
              </w:rPr>
              <w:tab/>
            </w:r>
            <w:r w:rsidR="009E2595" w:rsidRPr="009E2595">
              <w:rPr>
                <w:b/>
                <w:noProof/>
                <w:webHidden/>
              </w:rPr>
              <w:fldChar w:fldCharType="begin"/>
            </w:r>
            <w:r w:rsidR="009E2595" w:rsidRPr="009E2595">
              <w:rPr>
                <w:b/>
                <w:noProof/>
                <w:webHidden/>
              </w:rPr>
              <w:instrText xml:space="preserve"> PAGEREF _Toc38001908 \h </w:instrText>
            </w:r>
            <w:r w:rsidR="009E2595" w:rsidRPr="009E2595">
              <w:rPr>
                <w:b/>
                <w:noProof/>
                <w:webHidden/>
              </w:rPr>
            </w:r>
            <w:r w:rsidR="009E2595" w:rsidRPr="009E2595">
              <w:rPr>
                <w:b/>
                <w:noProof/>
                <w:webHidden/>
              </w:rPr>
              <w:fldChar w:fldCharType="separate"/>
            </w:r>
            <w:r w:rsidR="009E2595" w:rsidRPr="009E2595">
              <w:rPr>
                <w:b/>
                <w:noProof/>
                <w:webHidden/>
              </w:rPr>
              <w:t>14</w:t>
            </w:r>
            <w:r w:rsidR="009E2595" w:rsidRPr="009E2595">
              <w:rPr>
                <w:b/>
                <w:noProof/>
                <w:webHidden/>
              </w:rPr>
              <w:fldChar w:fldCharType="end"/>
            </w:r>
          </w:hyperlink>
        </w:p>
        <w:p w:rsidR="00E778FE" w:rsidRDefault="00E778FE">
          <w:r w:rsidRPr="009E2595">
            <w:rPr>
              <w:b/>
              <w:bCs/>
              <w:noProof/>
            </w:rPr>
            <w:fldChar w:fldCharType="end"/>
          </w:r>
        </w:p>
      </w:sdtContent>
    </w:sdt>
    <w:p w:rsidR="00E778FE" w:rsidRDefault="00E778FE" w:rsidP="00E778FE"/>
    <w:p w:rsidR="0031039E" w:rsidRDefault="0031039E" w:rsidP="00E778FE"/>
    <w:p w:rsidR="0031039E" w:rsidRDefault="0031039E" w:rsidP="00E778FE"/>
    <w:p w:rsidR="0031039E" w:rsidRDefault="0031039E" w:rsidP="00E778FE"/>
    <w:p w:rsidR="0031039E" w:rsidRDefault="0031039E" w:rsidP="00E778FE"/>
    <w:p w:rsidR="0031039E" w:rsidRDefault="0031039E" w:rsidP="00E778FE"/>
    <w:p w:rsidR="0031039E" w:rsidRDefault="0031039E" w:rsidP="00E778FE"/>
    <w:p w:rsidR="0031039E" w:rsidRDefault="0031039E" w:rsidP="00E778FE"/>
    <w:p w:rsidR="0031039E" w:rsidRDefault="0031039E" w:rsidP="00E778FE"/>
    <w:p w:rsidR="0031039E" w:rsidRDefault="0031039E" w:rsidP="00E778FE"/>
    <w:p w:rsidR="00DE228F" w:rsidRDefault="002E0FDE" w:rsidP="00E778FE">
      <w:pPr>
        <w:pStyle w:val="Heading1"/>
      </w:pPr>
      <w:r>
        <w:lastRenderedPageBreak/>
        <w:t>EXPERIAN PLC</w:t>
      </w:r>
    </w:p>
    <w:p w:rsidR="006E545C" w:rsidRDefault="006E545C" w:rsidP="00E778FE">
      <w:pPr>
        <w:pStyle w:val="Heading1"/>
      </w:pPr>
      <w:bookmarkStart w:id="0" w:name="_Toc38001895"/>
      <w:r>
        <w:t>Introduction</w:t>
      </w:r>
      <w:bookmarkEnd w:id="0"/>
      <w:r>
        <w:t xml:space="preserve"> </w:t>
      </w:r>
    </w:p>
    <w:p w:rsidR="006E545C" w:rsidRDefault="007135AA" w:rsidP="007F32BB">
      <w:pPr>
        <w:spacing w:line="480" w:lineRule="auto"/>
      </w:pPr>
      <w:r>
        <w:t>The</w:t>
      </w:r>
      <w:r w:rsidR="00D541ED">
        <w:t xml:space="preserve"> success of any organisation is closely attached to its employees. </w:t>
      </w:r>
      <w:r>
        <w:t>This</w:t>
      </w:r>
      <w:r w:rsidR="00D541ED">
        <w:t xml:space="preserve"> is because the staff are responsible for handling all the operations of the organisation, which is paramount in determining the productivity and performance of the business. </w:t>
      </w:r>
      <w:r w:rsidR="00991D39">
        <w:t>Hence</w:t>
      </w:r>
      <w:r w:rsidR="00B259F2">
        <w:t>, businesses should create favourable strategies to ensure the wellbeing of their employees as human resources are their most valuable resources</w:t>
      </w:r>
      <w:r w:rsidR="0031039E">
        <w:t xml:space="preserve"> for any organisation</w:t>
      </w:r>
      <w:r w:rsidR="00B259F2">
        <w:t xml:space="preserve">. </w:t>
      </w:r>
      <w:r w:rsidR="00991D39">
        <w:t>This</w:t>
      </w:r>
      <w:r w:rsidR="00B259F2">
        <w:t xml:space="preserve"> report </w:t>
      </w:r>
      <w:r w:rsidR="00586D06">
        <w:t xml:space="preserve">will assess various aspects relating to the community engagement of the </w:t>
      </w:r>
      <w:r w:rsidR="00586D06" w:rsidRPr="00586D06">
        <w:t>Experian plc</w:t>
      </w:r>
      <w:r w:rsidR="00586D06">
        <w:t xml:space="preserve">. </w:t>
      </w:r>
      <w:r w:rsidR="00991D39">
        <w:t>This</w:t>
      </w:r>
      <w:r w:rsidR="00586D06">
        <w:t xml:space="preserve"> is </w:t>
      </w:r>
      <w:r w:rsidR="00991D39">
        <w:t xml:space="preserve">a </w:t>
      </w:r>
      <w:r w:rsidR="00991D39" w:rsidRPr="004F456B">
        <w:t>multinational</w:t>
      </w:r>
      <w:r w:rsidR="004F456B" w:rsidRPr="004F456B">
        <w:t xml:space="preserve"> co</w:t>
      </w:r>
      <w:r w:rsidR="004F456B">
        <w:t xml:space="preserve">nsumer credit reporting business based in Ireland and offering their services to 37 countries situated within the UK, USA and </w:t>
      </w:r>
      <w:r w:rsidR="00991D39">
        <w:t>Brazil</w:t>
      </w:r>
      <w:r w:rsidR="004F456B">
        <w:t xml:space="preserve">. </w:t>
      </w:r>
      <w:r w:rsidR="00991D39">
        <w:t>The</w:t>
      </w:r>
      <w:r w:rsidR="004F456B">
        <w:t xml:space="preserve"> report </w:t>
      </w:r>
      <w:r w:rsidR="002A1AFA">
        <w:t>will begin with</w:t>
      </w:r>
      <w:r w:rsidR="005E756C">
        <w:t xml:space="preserve"> assessing the company and the industry within which it operates in. </w:t>
      </w:r>
      <w:r w:rsidR="002A1AFA">
        <w:t xml:space="preserve">This </w:t>
      </w:r>
      <w:r w:rsidR="005E756C">
        <w:t>will be followed by a discussion of</w:t>
      </w:r>
      <w:r w:rsidR="00B911EE">
        <w:t xml:space="preserve"> the roles of employees in the organisation and the role of training and de</w:t>
      </w:r>
      <w:r w:rsidR="00D94043">
        <w:t xml:space="preserve">velopment in the business. </w:t>
      </w:r>
      <w:r w:rsidR="00991D39">
        <w:t>As</w:t>
      </w:r>
      <w:r w:rsidR="00D94043">
        <w:t xml:space="preserve"> well</w:t>
      </w:r>
      <w:r w:rsidR="002A1AFA">
        <w:t>,</w:t>
      </w:r>
      <w:r w:rsidR="00D94043">
        <w:t xml:space="preserve"> an assessment on the role of the human resource manager and their skills and knowledge</w:t>
      </w:r>
      <w:r w:rsidR="00991D39">
        <w:t xml:space="preserve"> as well as their training and development requirements will be conducted. </w:t>
      </w:r>
    </w:p>
    <w:p w:rsidR="00CB0D7A" w:rsidRDefault="00E44FD0" w:rsidP="007F32BB">
      <w:pPr>
        <w:pStyle w:val="Heading2"/>
        <w:spacing w:line="480" w:lineRule="auto"/>
        <w:rPr>
          <w:color w:val="auto"/>
        </w:rPr>
      </w:pPr>
      <w:bookmarkStart w:id="1" w:name="_Toc38001896"/>
      <w:r w:rsidRPr="00CB0D7A">
        <w:rPr>
          <w:color w:val="auto"/>
        </w:rPr>
        <w:t>The sector in which the company operates and its size and structure of Experian plc</w:t>
      </w:r>
      <w:bookmarkEnd w:id="1"/>
    </w:p>
    <w:p w:rsidR="00F24977" w:rsidRDefault="006B6A00" w:rsidP="007F32BB">
      <w:pPr>
        <w:spacing w:line="480" w:lineRule="auto"/>
      </w:pPr>
      <w:r w:rsidRPr="00CB0D7A">
        <w:t>Experian plc</w:t>
      </w:r>
      <w:r>
        <w:t xml:space="preserve"> operates within the business service industry. </w:t>
      </w:r>
      <w:r w:rsidR="00931021">
        <w:t>This</w:t>
      </w:r>
      <w:r>
        <w:t xml:space="preserve"> is one of the industries which businesses in other sectors heavily rely on for </w:t>
      </w:r>
      <w:r w:rsidR="00B1322F">
        <w:t>their</w:t>
      </w:r>
      <w:r>
        <w:t xml:space="preserve"> sustainability. </w:t>
      </w:r>
      <w:r w:rsidR="00931021">
        <w:t>Recent</w:t>
      </w:r>
      <w:r w:rsidR="00B1322F">
        <w:t xml:space="preserve"> statistics prove that the industry employs approximately 3.3 million people within the UK</w:t>
      </w:r>
      <w:r w:rsidR="00931021">
        <w:t>. The industry is also highly competitive as companies thrive to build their brands through providing outstanding services to their customers.</w:t>
      </w:r>
      <w:r w:rsidR="00F24977">
        <w:t xml:space="preserve"> In a</w:t>
      </w:r>
      <w:r w:rsidR="00425545">
        <w:t>ddition to this, the sector</w:t>
      </w:r>
      <w:r w:rsidR="00F24977">
        <w:t xml:space="preserve"> accounts for approximately 11% </w:t>
      </w:r>
      <w:r w:rsidR="00F46637">
        <w:t>(</w:t>
      </w:r>
      <w:r w:rsidR="00F46637" w:rsidRPr="00F46637">
        <w:t>£186billion</w:t>
      </w:r>
      <w:r w:rsidR="00F46637">
        <w:t xml:space="preserve">) </w:t>
      </w:r>
      <w:r w:rsidR="00F24977">
        <w:t>of the UK’s economy</w:t>
      </w:r>
      <w:r w:rsidR="003E3B25">
        <w:t xml:space="preserve"> (</w:t>
      </w:r>
      <w:r w:rsidR="00425545" w:rsidRPr="00425545">
        <w:t>Roberts</w:t>
      </w:r>
      <w:r w:rsidR="00425545">
        <w:t>, 2018</w:t>
      </w:r>
      <w:r w:rsidR="003E3B25">
        <w:t xml:space="preserve">). </w:t>
      </w:r>
    </w:p>
    <w:p w:rsidR="00CB0D7A" w:rsidRPr="006B6A00" w:rsidRDefault="00931021" w:rsidP="007F32BB">
      <w:pPr>
        <w:spacing w:line="480" w:lineRule="auto"/>
      </w:pPr>
      <w:r>
        <w:t xml:space="preserve"> </w:t>
      </w:r>
      <w:r w:rsidR="007F32BB">
        <w:t>The</w:t>
      </w:r>
      <w:r w:rsidR="00E6071F">
        <w:t xml:space="preserve"> industry </w:t>
      </w:r>
      <w:r w:rsidR="002C78D2">
        <w:t xml:space="preserve">serves their customers in five major sectors which include the construction service, facilities management, outsourced public services, IT and global services and business process </w:t>
      </w:r>
      <w:r w:rsidR="002C78D2">
        <w:lastRenderedPageBreak/>
        <w:t xml:space="preserve">outsourcing. </w:t>
      </w:r>
      <w:r w:rsidR="00057262">
        <w:t>Among</w:t>
      </w:r>
      <w:r w:rsidR="00221F2A">
        <w:t xml:space="preserve"> the major contribution of the </w:t>
      </w:r>
      <w:r w:rsidR="00057262">
        <w:t>industry’s</w:t>
      </w:r>
      <w:r w:rsidR="00221F2A">
        <w:t xml:space="preserve"> contribution to the UK economy is its 12 out of 50</w:t>
      </w:r>
      <w:r w:rsidR="00057262">
        <w:t xml:space="preserve"> most growing occupations, resulting to </w:t>
      </w:r>
      <w:r w:rsidR="00E35333">
        <w:t xml:space="preserve">its </w:t>
      </w:r>
      <w:r w:rsidR="00057262">
        <w:t>high emp</w:t>
      </w:r>
      <w:r w:rsidR="00E35333">
        <w:t>loyment growth</w:t>
      </w:r>
      <w:r w:rsidR="0015585C">
        <w:t xml:space="preserve"> (</w:t>
      </w:r>
      <w:r w:rsidR="00C30A06">
        <w:t>Muller</w:t>
      </w:r>
      <w:r w:rsidR="00C30A06" w:rsidRPr="00C30A06">
        <w:t xml:space="preserve"> and </w:t>
      </w:r>
      <w:proofErr w:type="spellStart"/>
      <w:r w:rsidR="00C30A06" w:rsidRPr="00C30A06">
        <w:t>Doloreux</w:t>
      </w:r>
      <w:proofErr w:type="spellEnd"/>
      <w:r w:rsidR="00C30A06">
        <w:t>, 2009</w:t>
      </w:r>
      <w:r w:rsidR="0015585C">
        <w:t>)</w:t>
      </w:r>
      <w:r w:rsidR="00057262">
        <w:t xml:space="preserve">. </w:t>
      </w:r>
    </w:p>
    <w:p w:rsidR="00E44FD0" w:rsidRPr="00707A6D" w:rsidRDefault="00E44FD0" w:rsidP="007F32BB">
      <w:pPr>
        <w:pStyle w:val="Heading2"/>
        <w:spacing w:line="480" w:lineRule="auto"/>
        <w:rPr>
          <w:color w:val="auto"/>
        </w:rPr>
      </w:pPr>
      <w:bookmarkStart w:id="2" w:name="_Toc38001897"/>
      <w:r w:rsidRPr="00707A6D">
        <w:rPr>
          <w:color w:val="auto"/>
        </w:rPr>
        <w:t>Goals, mission and values of Experian plc</w:t>
      </w:r>
      <w:bookmarkEnd w:id="2"/>
    </w:p>
    <w:p w:rsidR="00707A6D" w:rsidRPr="00AC4E94" w:rsidRDefault="001F45FE" w:rsidP="007F32BB">
      <w:pPr>
        <w:spacing w:line="480" w:lineRule="auto"/>
        <w:rPr>
          <w:b/>
          <w:i/>
        </w:rPr>
      </w:pPr>
      <w:r w:rsidRPr="00AC4E94">
        <w:rPr>
          <w:b/>
          <w:i/>
        </w:rPr>
        <w:t xml:space="preserve">Experian plc goals </w:t>
      </w:r>
    </w:p>
    <w:p w:rsidR="001F45FE" w:rsidRDefault="00245785" w:rsidP="007F32BB">
      <w:pPr>
        <w:spacing w:line="480" w:lineRule="auto"/>
      </w:pPr>
      <w:r>
        <w:t>Deepening</w:t>
      </w:r>
      <w:r w:rsidR="001F45FE">
        <w:t xml:space="preserve"> their customer relations. </w:t>
      </w:r>
      <w:r>
        <w:t>The</w:t>
      </w:r>
      <w:r w:rsidR="001F45FE">
        <w:t xml:space="preserve"> business aims at achieving this by </w:t>
      </w:r>
      <w:r>
        <w:t>supporting</w:t>
      </w:r>
      <w:r w:rsidR="001F45FE">
        <w:t xml:space="preserve"> their customers using their expertise</w:t>
      </w:r>
      <w:r>
        <w:t xml:space="preserve"> and capabilities to provide powerful solutions to meet customer needs</w:t>
      </w:r>
      <w:r w:rsidR="00C30A06">
        <w:t xml:space="preserve"> (</w:t>
      </w:r>
      <w:r w:rsidR="00C30A06" w:rsidRPr="00C30A06">
        <w:t>Experian</w:t>
      </w:r>
      <w:r w:rsidR="00C30A06">
        <w:t>, 2019)</w:t>
      </w:r>
      <w:r>
        <w:t>.</w:t>
      </w:r>
    </w:p>
    <w:p w:rsidR="00245785" w:rsidRDefault="00F41479" w:rsidP="007F32BB">
      <w:pPr>
        <w:spacing w:line="480" w:lineRule="auto"/>
      </w:pPr>
      <w:r>
        <w:t>Providing</w:t>
      </w:r>
      <w:r w:rsidR="00245785">
        <w:t xml:space="preserve"> innovative products and services. </w:t>
      </w:r>
      <w:r w:rsidR="00245785" w:rsidRPr="00707A6D">
        <w:t>Experian plc</w:t>
      </w:r>
      <w:r>
        <w:t xml:space="preserve"> is committed to achieving this goal through engaging in progressive innovation to create outstanding products and services for their customers</w:t>
      </w:r>
      <w:r w:rsidR="00EB73C4">
        <w:t xml:space="preserve"> (</w:t>
      </w:r>
      <w:r w:rsidR="00EB73C4" w:rsidRPr="00EB73C4">
        <w:t>Experian</w:t>
      </w:r>
      <w:r w:rsidR="00EB73C4">
        <w:t>, 2019)</w:t>
      </w:r>
      <w:r>
        <w:t>.</w:t>
      </w:r>
    </w:p>
    <w:p w:rsidR="0066400F" w:rsidRPr="00066F02" w:rsidRDefault="0066400F" w:rsidP="007F32BB">
      <w:pPr>
        <w:spacing w:line="480" w:lineRule="auto"/>
        <w:rPr>
          <w:b/>
          <w:i/>
        </w:rPr>
      </w:pPr>
      <w:r w:rsidRPr="00066F02">
        <w:rPr>
          <w:b/>
          <w:i/>
        </w:rPr>
        <w:t xml:space="preserve">Experian plc mission </w:t>
      </w:r>
    </w:p>
    <w:p w:rsidR="00FC2520" w:rsidRDefault="001B231D" w:rsidP="007F32BB">
      <w:pPr>
        <w:spacing w:line="480" w:lineRule="auto"/>
      </w:pPr>
      <w:r>
        <w:t>The</w:t>
      </w:r>
      <w:r w:rsidR="00FC2520">
        <w:t xml:space="preserve"> company’s mission is to create better tomorrow </w:t>
      </w:r>
      <w:proofErr w:type="gramStart"/>
      <w:r w:rsidR="00FC2520">
        <w:t>by the use of</w:t>
      </w:r>
      <w:proofErr w:type="gramEnd"/>
      <w:r w:rsidR="00FC2520">
        <w:t xml:space="preserve"> data and connecting businesses </w:t>
      </w:r>
      <w:bookmarkStart w:id="3" w:name="_GoBack"/>
      <w:r w:rsidR="00FC2520">
        <w:t>and consumers with more opportunities.</w:t>
      </w:r>
    </w:p>
    <w:bookmarkEnd w:id="3"/>
    <w:p w:rsidR="00245785" w:rsidRPr="0003799C" w:rsidRDefault="0003799C" w:rsidP="007F32BB">
      <w:pPr>
        <w:spacing w:line="480" w:lineRule="auto"/>
        <w:rPr>
          <w:b/>
          <w:i/>
        </w:rPr>
      </w:pPr>
      <w:r w:rsidRPr="00AC4E94">
        <w:rPr>
          <w:b/>
          <w:i/>
        </w:rPr>
        <w:t>Experian plc</w:t>
      </w:r>
      <w:r>
        <w:rPr>
          <w:b/>
          <w:i/>
        </w:rPr>
        <w:t xml:space="preserve"> vision </w:t>
      </w:r>
    </w:p>
    <w:p w:rsidR="00E44FD0" w:rsidRDefault="00E44FD0" w:rsidP="007F32BB">
      <w:pPr>
        <w:pStyle w:val="Heading2"/>
        <w:spacing w:line="480" w:lineRule="auto"/>
        <w:rPr>
          <w:color w:val="auto"/>
        </w:rPr>
      </w:pPr>
      <w:bookmarkStart w:id="4" w:name="_Toc38001898"/>
      <w:r w:rsidRPr="0003799C">
        <w:rPr>
          <w:color w:val="auto"/>
        </w:rPr>
        <w:t>Experian plc Customers and what they expect from the organisation in terms of goods and/ or services</w:t>
      </w:r>
      <w:bookmarkEnd w:id="4"/>
      <w:r w:rsidRPr="0003799C">
        <w:rPr>
          <w:color w:val="auto"/>
        </w:rPr>
        <w:t xml:space="preserve"> </w:t>
      </w:r>
    </w:p>
    <w:p w:rsidR="0003799C" w:rsidRPr="000D6C16" w:rsidRDefault="0003799C" w:rsidP="007F32BB">
      <w:pPr>
        <w:spacing w:line="480" w:lineRule="auto"/>
      </w:pPr>
      <w:r>
        <w:t xml:space="preserve">The company mainly targets other organisations as their customers. </w:t>
      </w:r>
      <w:r w:rsidR="000D6C16" w:rsidRPr="000D6C16">
        <w:t>The business prides its self in its ability to serve over 600 businesses within Ireland alone.</w:t>
      </w:r>
      <w:r w:rsidR="000D6C16">
        <w:t xml:space="preserve"> In line with the company’s </w:t>
      </w:r>
      <w:r w:rsidR="00C34BF9">
        <w:t xml:space="preserve">commitment, their customers expect the business to offer </w:t>
      </w:r>
      <w:r w:rsidR="00EB73C4">
        <w:t>t</w:t>
      </w:r>
      <w:r w:rsidR="00C34BF9">
        <w:t xml:space="preserve">hem good quality services which are quite vital for the sustainability of the businesses. </w:t>
      </w:r>
      <w:r w:rsidR="00C34BF9" w:rsidRPr="00C34BF9">
        <w:t>Experian plc</w:t>
      </w:r>
      <w:r w:rsidR="00C34BF9">
        <w:t xml:space="preserve"> ensures to deliver </w:t>
      </w:r>
      <w:r w:rsidR="000E7632">
        <w:t xml:space="preserve">outstanding </w:t>
      </w:r>
      <w:r w:rsidR="000E7632">
        <w:lastRenderedPageBreak/>
        <w:t>services to meet the expectations of their customer and also engage in innovation to come up with services which surpass the customer’s expectations</w:t>
      </w:r>
      <w:r w:rsidR="00864301">
        <w:t xml:space="preserve"> (</w:t>
      </w:r>
      <w:r w:rsidR="00864301" w:rsidRPr="00864301">
        <w:t>Experian</w:t>
      </w:r>
      <w:r w:rsidR="00864301">
        <w:t>, 2019)</w:t>
      </w:r>
      <w:r w:rsidR="000E7632">
        <w:t xml:space="preserve">. </w:t>
      </w:r>
      <w:r w:rsidR="00334C15">
        <w:t>Mainly</w:t>
      </w:r>
      <w:r w:rsidR="00380748">
        <w:t xml:space="preserve">, the </w:t>
      </w:r>
      <w:r w:rsidR="00380748" w:rsidRPr="00380748">
        <w:t>Experian plc</w:t>
      </w:r>
      <w:r w:rsidR="00380748">
        <w:t xml:space="preserve"> relies on data to be able to meet these needs among their consumers. </w:t>
      </w:r>
      <w:r w:rsidR="00334C15">
        <w:t xml:space="preserve">This has been instrumental in positioning the company among the meaning business service providers in the UK. </w:t>
      </w:r>
    </w:p>
    <w:p w:rsidR="00E44FD0" w:rsidRPr="007D46C4" w:rsidRDefault="00270FA3" w:rsidP="007F32BB">
      <w:pPr>
        <w:pStyle w:val="Heading2"/>
        <w:spacing w:line="480" w:lineRule="auto"/>
        <w:rPr>
          <w:color w:val="auto"/>
        </w:rPr>
      </w:pPr>
      <w:bookmarkStart w:id="5" w:name="_Toc38001899"/>
      <w:r>
        <w:rPr>
          <w:color w:val="auto"/>
        </w:rPr>
        <w:t xml:space="preserve">SWOT analysis of </w:t>
      </w:r>
      <w:r w:rsidRPr="007D46C4">
        <w:rPr>
          <w:color w:val="auto"/>
        </w:rPr>
        <w:t>Experian</w:t>
      </w:r>
      <w:r w:rsidRPr="00270FA3">
        <w:rPr>
          <w:color w:val="auto"/>
        </w:rPr>
        <w:t xml:space="preserve"> plc</w:t>
      </w:r>
      <w:bookmarkEnd w:id="5"/>
    </w:p>
    <w:p w:rsidR="00687316" w:rsidRDefault="00364EE7" w:rsidP="007F32BB">
      <w:pPr>
        <w:spacing w:line="480" w:lineRule="auto"/>
      </w:pPr>
      <w:r>
        <w:t xml:space="preserve">The SWOT analysis is one of the tools which is used by businesses to conduct their situational analysis. </w:t>
      </w:r>
      <w:r w:rsidR="007D46C4">
        <w:t xml:space="preserve">Through it, companies are able to map their current strengths, weaknesses, opportunities and threats. </w:t>
      </w:r>
      <w:r w:rsidR="00DD0895">
        <w:t>This</w:t>
      </w:r>
      <w:r w:rsidR="00270FA3">
        <w:t xml:space="preserve"> helps the business in creating appropriate strategies to maximise on their strengths and opportunities, as well as </w:t>
      </w:r>
      <w:r w:rsidR="00DD0895">
        <w:t xml:space="preserve">minimise their weaknesses and threats. </w:t>
      </w:r>
      <w:r w:rsidR="00270FA3">
        <w:t>The</w:t>
      </w:r>
      <w:r w:rsidR="007D46C4">
        <w:t xml:space="preserve"> following is the SWOT analysis of </w:t>
      </w:r>
      <w:r w:rsidR="00DD0895" w:rsidRPr="00DD0895">
        <w:t>Experian plc</w:t>
      </w:r>
      <w:r w:rsidR="00DD0895">
        <w:t>.</w:t>
      </w:r>
    </w:p>
    <w:p w:rsidR="002825B2" w:rsidRPr="002825B2" w:rsidRDefault="002825B2" w:rsidP="007F32BB">
      <w:pPr>
        <w:spacing w:line="480" w:lineRule="auto"/>
        <w:rPr>
          <w:i/>
        </w:rPr>
      </w:pPr>
      <w:r w:rsidRPr="002825B2">
        <w:rPr>
          <w:i/>
        </w:rPr>
        <w:t xml:space="preserve">Strengths </w:t>
      </w:r>
    </w:p>
    <w:p w:rsidR="00DD0895" w:rsidRDefault="003C3BBD" w:rsidP="007F32BB">
      <w:pPr>
        <w:spacing w:line="480" w:lineRule="auto"/>
      </w:pPr>
      <w:r>
        <w:t xml:space="preserve">Attractive return on capital expenditure. </w:t>
      </w:r>
      <w:r w:rsidR="00864301">
        <w:t>According to</w:t>
      </w:r>
      <w:r w:rsidR="005547E7">
        <w:t xml:space="preserve"> </w:t>
      </w:r>
      <w:r w:rsidR="005547E7" w:rsidRPr="005547E7">
        <w:t>Watson</w:t>
      </w:r>
      <w:r w:rsidR="00864301">
        <w:t xml:space="preserve"> (</w:t>
      </w:r>
      <w:r w:rsidR="005547E7">
        <w:t>2013</w:t>
      </w:r>
      <w:r w:rsidR="00864301">
        <w:t xml:space="preserve">), </w:t>
      </w:r>
      <w:r w:rsidR="005547E7">
        <w:t>over</w:t>
      </w:r>
      <w:r>
        <w:t xml:space="preserve"> the years which the company has been in the market, it has been successful in </w:t>
      </w:r>
      <w:r w:rsidR="00C83282">
        <w:t xml:space="preserve">executing new projects and investments, which has guaranteed he business returns on capital </w:t>
      </w:r>
      <w:r w:rsidR="00D127E0">
        <w:t>expenditure</w:t>
      </w:r>
      <w:r w:rsidR="00C83282">
        <w:t xml:space="preserve">. </w:t>
      </w:r>
      <w:r w:rsidR="00D127E0">
        <w:t>This</w:t>
      </w:r>
      <w:r w:rsidR="00C83282">
        <w:t xml:space="preserve"> has facilitated </w:t>
      </w:r>
      <w:r w:rsidR="00D127E0">
        <w:t xml:space="preserve">the company to establish new revenue streams. </w:t>
      </w:r>
    </w:p>
    <w:p w:rsidR="00D127E0" w:rsidRDefault="00D33BEF" w:rsidP="007F32BB">
      <w:pPr>
        <w:spacing w:line="480" w:lineRule="auto"/>
      </w:pPr>
      <w:r>
        <w:t>High</w:t>
      </w:r>
      <w:r w:rsidR="00D127E0">
        <w:t xml:space="preserve"> customer satisfaction levels. </w:t>
      </w:r>
      <w:r>
        <w:t xml:space="preserve">Due to its dedication to offering high quality services, the business has earned itself high levels of customer satisfaction. This is also associated with the company’s </w:t>
      </w:r>
      <w:r w:rsidR="003B678D">
        <w:t>customer relationship management unit which is always committed in promoting the good customer relationships</w:t>
      </w:r>
      <w:r w:rsidR="005547E7">
        <w:t xml:space="preserve"> (</w:t>
      </w:r>
      <w:r w:rsidR="005547E7" w:rsidRPr="005547E7">
        <w:t>Experian</w:t>
      </w:r>
      <w:r w:rsidR="007C2D94">
        <w:t>, 2019</w:t>
      </w:r>
      <w:r w:rsidR="005547E7" w:rsidRPr="005547E7">
        <w:t>)</w:t>
      </w:r>
      <w:r w:rsidR="003B678D">
        <w:t xml:space="preserve">. </w:t>
      </w:r>
    </w:p>
    <w:p w:rsidR="005F0CC3" w:rsidRDefault="005F0CC3" w:rsidP="007F32BB">
      <w:pPr>
        <w:spacing w:line="480" w:lineRule="auto"/>
      </w:pPr>
      <w:r>
        <w:lastRenderedPageBreak/>
        <w:t xml:space="preserve">Strong brand portfolio. </w:t>
      </w:r>
      <w:r w:rsidR="00EA33E4">
        <w:t>The</w:t>
      </w:r>
      <w:r>
        <w:t xml:space="preserve"> business has over the years invested in establishing and </w:t>
      </w:r>
      <w:r w:rsidR="00EA33E4">
        <w:t xml:space="preserve">maintaining a strong brand portfolio. </w:t>
      </w:r>
      <w:r w:rsidR="00D94FAD">
        <w:t xml:space="preserve">This is very useful to the business as it helps it retain a high customer base and also attract potential clients easily. </w:t>
      </w:r>
    </w:p>
    <w:p w:rsidR="00D94FAD" w:rsidRDefault="00670B77" w:rsidP="007F32BB">
      <w:pPr>
        <w:spacing w:line="480" w:lineRule="auto"/>
      </w:pPr>
      <w:r>
        <w:t>Strong distribution network. The business has been able to build a strong distribution network in all its markets, an aspect which ensures that it reaches all its consumers effectively</w:t>
      </w:r>
      <w:r w:rsidR="0071724A">
        <w:t xml:space="preserve"> (</w:t>
      </w:r>
      <w:r w:rsidR="0071724A" w:rsidRPr="0071724A">
        <w:t>Teplinsky</w:t>
      </w:r>
      <w:r w:rsidR="0071724A">
        <w:t>, 2012)</w:t>
      </w:r>
      <w:r>
        <w:t xml:space="preserve">. </w:t>
      </w:r>
    </w:p>
    <w:p w:rsidR="00670B77" w:rsidRDefault="00670B77" w:rsidP="007F32BB">
      <w:pPr>
        <w:spacing w:line="480" w:lineRule="auto"/>
      </w:pPr>
      <w:r w:rsidRPr="0070082A">
        <w:rPr>
          <w:i/>
        </w:rPr>
        <w:t>Weaknesses</w:t>
      </w:r>
      <w:r>
        <w:t xml:space="preserve">. </w:t>
      </w:r>
    </w:p>
    <w:p w:rsidR="00995429" w:rsidRDefault="009F4AF9" w:rsidP="007F32BB">
      <w:pPr>
        <w:spacing w:line="480" w:lineRule="auto"/>
      </w:pPr>
      <w:r>
        <w:t>Poor</w:t>
      </w:r>
      <w:r w:rsidR="00995429">
        <w:t xml:space="preserve"> financial planning. </w:t>
      </w:r>
      <w:r>
        <w:t>Based</w:t>
      </w:r>
      <w:r w:rsidR="00995429">
        <w:t xml:space="preserve"> on the company’s current ratio and liquid assets ratio, it is evident that the business </w:t>
      </w:r>
      <w:r>
        <w:t>proves that the business’s financial planning is not effective (</w:t>
      </w:r>
      <w:r w:rsidR="0071724A" w:rsidRPr="0071724A">
        <w:t>Teplinsky</w:t>
      </w:r>
      <w:r w:rsidR="0071724A">
        <w:t>, 2012</w:t>
      </w:r>
      <w:r>
        <w:t>).</w:t>
      </w:r>
    </w:p>
    <w:p w:rsidR="00D675E0" w:rsidRDefault="00D675E0" w:rsidP="007F32BB">
      <w:pPr>
        <w:spacing w:line="480" w:lineRule="auto"/>
      </w:pPr>
      <w:r>
        <w:t>Product range gap. Based on the products offered by the o</w:t>
      </w:r>
      <w:r w:rsidR="00D61CA2">
        <w:t>rganisation, their consumers do not have a wide range of products to choose from</w:t>
      </w:r>
      <w:r w:rsidR="00E21C57">
        <w:t>. This can give competitors a foothold within the market.</w:t>
      </w:r>
    </w:p>
    <w:p w:rsidR="00E21C57" w:rsidRPr="0070082A" w:rsidRDefault="00E21C57" w:rsidP="007F32BB">
      <w:pPr>
        <w:spacing w:line="480" w:lineRule="auto"/>
        <w:rPr>
          <w:i/>
        </w:rPr>
      </w:pPr>
      <w:r w:rsidRPr="0070082A">
        <w:rPr>
          <w:i/>
        </w:rPr>
        <w:t xml:space="preserve">Opportunities </w:t>
      </w:r>
    </w:p>
    <w:p w:rsidR="00E21C57" w:rsidRDefault="00AC13F8" w:rsidP="007F32BB">
      <w:pPr>
        <w:spacing w:line="480" w:lineRule="auto"/>
      </w:pPr>
      <w:r>
        <w:t xml:space="preserve">Emergence of new technologies. The business should take advantage of the emerging technologies in the industry to </w:t>
      </w:r>
      <w:r w:rsidR="000A636C">
        <w:t xml:space="preserve">create new products and services to improve its differentiation from its competitors. </w:t>
      </w:r>
    </w:p>
    <w:p w:rsidR="000A636C" w:rsidRDefault="006629EC" w:rsidP="007F32BB">
      <w:pPr>
        <w:spacing w:line="480" w:lineRule="auto"/>
      </w:pPr>
      <w:r>
        <w:t>Emerging</w:t>
      </w:r>
      <w:r w:rsidR="000A636C">
        <w:t xml:space="preserve"> consumer </w:t>
      </w:r>
      <w:r w:rsidR="0041129D">
        <w:t xml:space="preserve">behaviour. </w:t>
      </w:r>
      <w:r w:rsidR="00D54A95">
        <w:t>The</w:t>
      </w:r>
      <w:r>
        <w:t xml:space="preserve"> business can also take advantage of the emerging </w:t>
      </w:r>
      <w:r w:rsidR="00D54A95">
        <w:t>consumer trends and use it as a new market through creating additional products and services which match with the trends.</w:t>
      </w:r>
    </w:p>
    <w:p w:rsidR="0071724A" w:rsidRDefault="0071724A" w:rsidP="007F32BB">
      <w:pPr>
        <w:spacing w:line="480" w:lineRule="auto"/>
      </w:pPr>
    </w:p>
    <w:p w:rsidR="00D54A95" w:rsidRPr="0070082A" w:rsidRDefault="00D54A95" w:rsidP="007F32BB">
      <w:pPr>
        <w:spacing w:line="480" w:lineRule="auto"/>
        <w:rPr>
          <w:i/>
        </w:rPr>
      </w:pPr>
      <w:r w:rsidRPr="0070082A">
        <w:rPr>
          <w:i/>
        </w:rPr>
        <w:lastRenderedPageBreak/>
        <w:t>Threats</w:t>
      </w:r>
    </w:p>
    <w:p w:rsidR="00D54A95" w:rsidRDefault="0023157C" w:rsidP="007F32BB">
      <w:pPr>
        <w:spacing w:line="480" w:lineRule="auto"/>
      </w:pPr>
      <w:r>
        <w:t>New</w:t>
      </w:r>
      <w:r w:rsidR="002D4095">
        <w:t xml:space="preserve"> technologies which are developed by their competitors.</w:t>
      </w:r>
    </w:p>
    <w:p w:rsidR="00CE3582" w:rsidRDefault="0023157C" w:rsidP="007F32BB">
      <w:pPr>
        <w:spacing w:line="480" w:lineRule="auto"/>
      </w:pPr>
      <w:r>
        <w:t>Imitation</w:t>
      </w:r>
      <w:r w:rsidR="00CE3582">
        <w:t xml:space="preserve"> is a major threat to the company as the company is subject to imitation by other entities, and especially in the </w:t>
      </w:r>
      <w:r>
        <w:t xml:space="preserve">low income and emerging markets. </w:t>
      </w:r>
    </w:p>
    <w:p w:rsidR="00670B77" w:rsidRPr="00E44FD0" w:rsidRDefault="00670B77" w:rsidP="007F32BB">
      <w:pPr>
        <w:spacing w:line="480" w:lineRule="auto"/>
      </w:pPr>
    </w:p>
    <w:p w:rsidR="00991D39" w:rsidRDefault="00CB0D7A" w:rsidP="007F32BB">
      <w:pPr>
        <w:pStyle w:val="Heading2"/>
        <w:spacing w:line="480" w:lineRule="auto"/>
        <w:rPr>
          <w:color w:val="auto"/>
        </w:rPr>
      </w:pPr>
      <w:bookmarkStart w:id="6" w:name="_Toc38001900"/>
      <w:r w:rsidRPr="00DD0895">
        <w:rPr>
          <w:color w:val="auto"/>
        </w:rPr>
        <w:t>The</w:t>
      </w:r>
      <w:r w:rsidR="00E44FD0" w:rsidRPr="00DD0895">
        <w:rPr>
          <w:color w:val="auto"/>
        </w:rPr>
        <w:t xml:space="preserve"> role of the employees within the organisation and how they support the organisation achieve its goals</w:t>
      </w:r>
      <w:r w:rsidR="0022350F" w:rsidRPr="00DD0895">
        <w:rPr>
          <w:color w:val="auto"/>
        </w:rPr>
        <w:t>.</w:t>
      </w:r>
      <w:bookmarkEnd w:id="6"/>
      <w:r w:rsidR="0022350F" w:rsidRPr="00DD0895">
        <w:rPr>
          <w:color w:val="auto"/>
        </w:rPr>
        <w:t xml:space="preserve"> </w:t>
      </w:r>
    </w:p>
    <w:p w:rsidR="006E545C" w:rsidRDefault="00B710FC" w:rsidP="007F32BB">
      <w:pPr>
        <w:tabs>
          <w:tab w:val="left" w:pos="2342"/>
        </w:tabs>
        <w:spacing w:line="480" w:lineRule="auto"/>
      </w:pPr>
      <w:r>
        <w:t>Employees</w:t>
      </w:r>
      <w:r w:rsidR="002825B2">
        <w:t xml:space="preserve"> are the most valuable assets which any organisation can have. Due to this, </w:t>
      </w:r>
      <w:r w:rsidR="002825B2" w:rsidRPr="002825B2">
        <w:t>Experian plc.</w:t>
      </w:r>
      <w:r w:rsidR="002825B2">
        <w:t xml:space="preserve"> Has put in place the right strategies to ensure that the company remains a conducive environment for the employees to work from. The following is a discussion of the role of employees in the organisation and how they contribute in achieving the company’s goals. </w:t>
      </w:r>
    </w:p>
    <w:p w:rsidR="002825B2" w:rsidRDefault="00536BDB" w:rsidP="007F32BB">
      <w:pPr>
        <w:tabs>
          <w:tab w:val="left" w:pos="2342"/>
        </w:tabs>
        <w:spacing w:line="480" w:lineRule="auto"/>
      </w:pPr>
      <w:r>
        <w:t>To begin with, each staff is assigned specific roles and responsibilities. Each of the staff in the business has the specific roles and responsibilities which they are assigned to attend to each day. This depends on the level of each sta</w:t>
      </w:r>
      <w:r w:rsidR="002825B2">
        <w:t>ff such as the managerial</w:t>
      </w:r>
      <w:r>
        <w:t xml:space="preserve"> and non-executive categories. These roles are designed in a manner that they contribute to the overall productivity of the organisation. As a result, each staff’s input determines the overall performance of the business within a given duration. </w:t>
      </w:r>
    </w:p>
    <w:p w:rsidR="00536BDB" w:rsidRDefault="00536BDB" w:rsidP="007F32BB">
      <w:pPr>
        <w:tabs>
          <w:tab w:val="left" w:pos="2342"/>
        </w:tabs>
        <w:spacing w:line="480" w:lineRule="auto"/>
      </w:pPr>
      <w:r>
        <w:t xml:space="preserve">The employees are also responsible for executing organisational plans. </w:t>
      </w:r>
      <w:r w:rsidR="00405AF1" w:rsidRPr="00405AF1">
        <w:t>Experian plc.</w:t>
      </w:r>
      <w:r w:rsidR="00405AF1">
        <w:t xml:space="preserve"> </w:t>
      </w:r>
      <w:r w:rsidR="00357A68">
        <w:t>Creates</w:t>
      </w:r>
      <w:r w:rsidR="00405AF1">
        <w:t xml:space="preserve"> both long and short-term plans on </w:t>
      </w:r>
      <w:r w:rsidR="00357A68">
        <w:t xml:space="preserve">how to achieve business goals. After the plans are made, it is now the responsibility of the employees to implement the plans through </w:t>
      </w:r>
      <w:r w:rsidR="00B607B8">
        <w:t xml:space="preserve">the tasks which they are </w:t>
      </w:r>
      <w:r w:rsidR="00B607B8">
        <w:lastRenderedPageBreak/>
        <w:t>assigned. By carrying out the plans as outlined, the employees remain significant in helping t</w:t>
      </w:r>
      <w:r w:rsidR="001F2FBC">
        <w:t>he business achieve its goals</w:t>
      </w:r>
      <w:r w:rsidR="00B710FC">
        <w:t xml:space="preserve"> (</w:t>
      </w:r>
      <w:r w:rsidR="00B710FC" w:rsidRPr="00B710FC">
        <w:t>Boon</w:t>
      </w:r>
      <w:r w:rsidR="00B710FC">
        <w:t>, 2011)</w:t>
      </w:r>
      <w:r w:rsidR="001F2FBC">
        <w:t>.</w:t>
      </w:r>
    </w:p>
    <w:p w:rsidR="001F2FBC" w:rsidRDefault="001F2FBC" w:rsidP="007F32BB">
      <w:pPr>
        <w:tabs>
          <w:tab w:val="left" w:pos="2342"/>
        </w:tabs>
        <w:spacing w:line="480" w:lineRule="auto"/>
      </w:pPr>
      <w:r>
        <w:t xml:space="preserve">In addition, the staff are tasked with </w:t>
      </w:r>
      <w:r w:rsidR="003562BE">
        <w:t xml:space="preserve">facilitating </w:t>
      </w:r>
      <w:r>
        <w:t>innovation</w:t>
      </w:r>
      <w:r w:rsidR="003562BE">
        <w:t xml:space="preserve">. </w:t>
      </w:r>
      <w:r w:rsidR="003562BE" w:rsidRPr="003562BE">
        <w:t>Experian plc.</w:t>
      </w:r>
      <w:r w:rsidR="003562BE">
        <w:t xml:space="preserve"> </w:t>
      </w:r>
      <w:r w:rsidR="006305FB">
        <w:t>Associates</w:t>
      </w:r>
      <w:r w:rsidR="003562BE">
        <w:t xml:space="preserve"> its success with their progressive innovation over the years which the company has been in the industry</w:t>
      </w:r>
      <w:r w:rsidR="006305FB">
        <w:t xml:space="preserve"> (</w:t>
      </w:r>
      <w:r w:rsidR="006305FB" w:rsidRPr="006305FB">
        <w:t>Experian</w:t>
      </w:r>
      <w:r w:rsidR="006305FB">
        <w:t>, 2012</w:t>
      </w:r>
      <w:r w:rsidR="006305FB" w:rsidRPr="006305FB">
        <w:t>)</w:t>
      </w:r>
      <w:r w:rsidR="003562BE">
        <w:t xml:space="preserve">. </w:t>
      </w:r>
      <w:r w:rsidR="002A1AFA">
        <w:t>The</w:t>
      </w:r>
      <w:r w:rsidR="00FB774D">
        <w:t xml:space="preserve"> employees of the organisation have remained the main source of these innovations which the business has been able to achieve. Being one of the major goals of the organisation, </w:t>
      </w:r>
      <w:r w:rsidR="00AD6AF8">
        <w:t>the employees in the bus</w:t>
      </w:r>
      <w:r w:rsidR="00E26069">
        <w:t xml:space="preserve">iness have remained instrumental in creating innovations which are not only beneficial to the business, but also valuable to the consumers. </w:t>
      </w:r>
    </w:p>
    <w:p w:rsidR="00CD0A32" w:rsidRDefault="0088681F" w:rsidP="007F32BB">
      <w:pPr>
        <w:pStyle w:val="Heading2"/>
        <w:spacing w:line="480" w:lineRule="auto"/>
        <w:rPr>
          <w:color w:val="auto"/>
        </w:rPr>
      </w:pPr>
      <w:bookmarkStart w:id="7" w:name="_Toc38001901"/>
      <w:r w:rsidRPr="0088681F">
        <w:rPr>
          <w:color w:val="auto"/>
        </w:rPr>
        <w:t>Training</w:t>
      </w:r>
      <w:r w:rsidR="00CD0A32" w:rsidRPr="0088681F">
        <w:rPr>
          <w:color w:val="auto"/>
        </w:rPr>
        <w:t xml:space="preserve"> and development and why it is important to organisations</w:t>
      </w:r>
      <w:bookmarkEnd w:id="7"/>
      <w:r w:rsidR="00CD0A32" w:rsidRPr="0088681F">
        <w:rPr>
          <w:color w:val="auto"/>
        </w:rPr>
        <w:t xml:space="preserve"> </w:t>
      </w:r>
    </w:p>
    <w:p w:rsidR="000C020D" w:rsidRDefault="000C020D" w:rsidP="007F32BB">
      <w:pPr>
        <w:spacing w:line="480" w:lineRule="auto"/>
      </w:pPr>
      <w:r>
        <w:t>T</w:t>
      </w:r>
      <w:r w:rsidR="008E7825">
        <w:t xml:space="preserve">raining is concerned with developing new skills and competency relating to a specific job role, while development entails </w:t>
      </w:r>
      <w:r w:rsidR="001F7CE6">
        <w:t xml:space="preserve">the educational process to improve the overall growth of the staff. </w:t>
      </w:r>
      <w:r w:rsidR="00E50471">
        <w:t>The</w:t>
      </w:r>
      <w:r w:rsidR="001F7CE6">
        <w:t xml:space="preserve"> two are of great significance to the organisation as discussed below. </w:t>
      </w:r>
    </w:p>
    <w:p w:rsidR="00E50471" w:rsidRDefault="00E50471" w:rsidP="007F32BB">
      <w:pPr>
        <w:spacing w:line="480" w:lineRule="auto"/>
      </w:pPr>
      <w:r>
        <w:t>To begin with, it promotes employee retention. Retention is a major chal</w:t>
      </w:r>
      <w:r w:rsidR="002D7CDE">
        <w:t>lenge which many businesses experience. However, this is manageable using training and development. This is because by being offered the training and development opportunities within the organisation, this proves the staff of their value to the bus</w:t>
      </w:r>
      <w:r w:rsidR="00FC3A9F">
        <w:t>iness</w:t>
      </w:r>
      <w:r w:rsidR="00755023">
        <w:t xml:space="preserve"> (</w:t>
      </w:r>
      <w:proofErr w:type="spellStart"/>
      <w:r w:rsidR="00755023">
        <w:t>Elnaga</w:t>
      </w:r>
      <w:proofErr w:type="spellEnd"/>
      <w:r w:rsidR="00755023" w:rsidRPr="00755023">
        <w:t xml:space="preserve"> and Imran</w:t>
      </w:r>
      <w:r w:rsidR="00755023">
        <w:t>, 2013)</w:t>
      </w:r>
      <w:r w:rsidR="00FC3A9F">
        <w:t xml:space="preserve">. Hence, this improves their loyally to the business reducing staff retention. </w:t>
      </w:r>
    </w:p>
    <w:p w:rsidR="0078562C" w:rsidRDefault="0078562C" w:rsidP="007F32BB">
      <w:pPr>
        <w:spacing w:line="480" w:lineRule="auto"/>
      </w:pPr>
      <w:r>
        <w:t xml:space="preserve">It improves performance and productivity in the organisation. </w:t>
      </w:r>
      <w:r w:rsidR="006124BA">
        <w:t>When</w:t>
      </w:r>
      <w:r>
        <w:t xml:space="preserve"> employees are offered the training and development programmes, they are </w:t>
      </w:r>
      <w:r w:rsidR="006124BA">
        <w:t>able</w:t>
      </w:r>
      <w:r>
        <w:t xml:space="preserve"> to develop additional skills and competency. With this they are able to handle additional responsibilities and achieve better performance. This contributes greatly in improving the overall </w:t>
      </w:r>
      <w:r w:rsidR="006124BA">
        <w:t>performance and productivity of the organisation</w:t>
      </w:r>
      <w:r w:rsidR="00D13BD6">
        <w:t xml:space="preserve"> (</w:t>
      </w:r>
      <w:r w:rsidR="00D13BD6" w:rsidRPr="00D13BD6">
        <w:t>Harrison</w:t>
      </w:r>
      <w:r w:rsidR="00D13BD6">
        <w:t>, 2012)</w:t>
      </w:r>
      <w:r w:rsidR="006124BA">
        <w:t xml:space="preserve">. </w:t>
      </w:r>
    </w:p>
    <w:p w:rsidR="006124BA" w:rsidRPr="000C020D" w:rsidRDefault="006124BA" w:rsidP="007F32BB">
      <w:pPr>
        <w:spacing w:line="480" w:lineRule="auto"/>
      </w:pPr>
      <w:r>
        <w:lastRenderedPageBreak/>
        <w:t xml:space="preserve">In addition, it improves workplace engagement. </w:t>
      </w:r>
      <w:r w:rsidR="001D2E24">
        <w:t xml:space="preserve">Boredom at workplace reduces commitment and job satisfaction among employees. </w:t>
      </w:r>
      <w:r w:rsidR="00DE58FB">
        <w:t>However</w:t>
      </w:r>
      <w:r w:rsidR="001D2E24">
        <w:t xml:space="preserve">, regular training and development opportunities </w:t>
      </w:r>
      <w:r w:rsidR="00DE58FB">
        <w:t>employees remain occupied, which prevents workplace idleness and improves their engagement.</w:t>
      </w:r>
    </w:p>
    <w:p w:rsidR="00CD0A32" w:rsidRDefault="0088681F" w:rsidP="007F32BB">
      <w:pPr>
        <w:pStyle w:val="Heading2"/>
        <w:spacing w:line="480" w:lineRule="auto"/>
        <w:rPr>
          <w:color w:val="auto"/>
        </w:rPr>
      </w:pPr>
      <w:bookmarkStart w:id="8" w:name="_Toc38001902"/>
      <w:r w:rsidRPr="000C020D">
        <w:rPr>
          <w:color w:val="auto"/>
        </w:rPr>
        <w:t xml:space="preserve">The human resource manager role and its importance </w:t>
      </w:r>
      <w:r w:rsidR="00CD0A32" w:rsidRPr="000C020D">
        <w:rPr>
          <w:color w:val="auto"/>
        </w:rPr>
        <w:t>to the organisation</w:t>
      </w:r>
      <w:bookmarkEnd w:id="8"/>
      <w:r w:rsidR="00CD0A32" w:rsidRPr="000C020D">
        <w:rPr>
          <w:color w:val="auto"/>
        </w:rPr>
        <w:t xml:space="preserve"> </w:t>
      </w:r>
    </w:p>
    <w:p w:rsidR="00DE58FB" w:rsidRDefault="00C3724F" w:rsidP="007F32BB">
      <w:pPr>
        <w:spacing w:line="480" w:lineRule="auto"/>
      </w:pPr>
      <w:r>
        <w:t xml:space="preserve">Individuals holding the human resource management </w:t>
      </w:r>
      <w:r w:rsidR="00BB1DDF">
        <w:t xml:space="preserve">(HRM) </w:t>
      </w:r>
      <w:r>
        <w:t xml:space="preserve">role are responsible for overseeing all the human resource functions in the organisation. </w:t>
      </w:r>
      <w:r w:rsidR="003C503B">
        <w:t>These</w:t>
      </w:r>
      <w:r>
        <w:t xml:space="preserve"> are functions which promote the wellbeing of employees. </w:t>
      </w:r>
      <w:r w:rsidR="003C503B">
        <w:t>Some</w:t>
      </w:r>
      <w:r>
        <w:t xml:space="preserve"> of the </w:t>
      </w:r>
      <w:r w:rsidR="003C503B">
        <w:t>functions</w:t>
      </w:r>
      <w:r>
        <w:t xml:space="preserve"> which the manager oversees are s</w:t>
      </w:r>
      <w:r w:rsidR="003C503B">
        <w:t xml:space="preserve">uch as recruitment, performance management, training and development and employee motivation. The following is a discussion of the importance of the role in </w:t>
      </w:r>
      <w:r w:rsidR="003C503B" w:rsidRPr="003C503B">
        <w:t>Experian plc</w:t>
      </w:r>
      <w:r w:rsidR="003C503B">
        <w:t xml:space="preserve">. </w:t>
      </w:r>
    </w:p>
    <w:p w:rsidR="003C503B" w:rsidRDefault="00936898" w:rsidP="007F32BB">
      <w:pPr>
        <w:spacing w:line="480" w:lineRule="auto"/>
      </w:pPr>
      <w:r>
        <w:t>Facilitate</w:t>
      </w:r>
      <w:r w:rsidR="00BB1DDF">
        <w:t xml:space="preserve"> the development of skills required </w:t>
      </w:r>
      <w:r w:rsidR="007E0543">
        <w:t xml:space="preserve">currently and </w:t>
      </w:r>
      <w:r w:rsidR="00BB1DDF">
        <w:t>for the future of the business. The</w:t>
      </w:r>
      <w:r w:rsidR="00644158">
        <w:t xml:space="preserve"> HR manager is responsible for identifying future skill needs among the staff and plan on how the employees would acquire them through training and development programmes</w:t>
      </w:r>
      <w:r>
        <w:t xml:space="preserve"> (</w:t>
      </w:r>
      <w:r w:rsidRPr="00936898">
        <w:t>Raeder</w:t>
      </w:r>
      <w:r>
        <w:t>, 2017)</w:t>
      </w:r>
      <w:r w:rsidR="00644158">
        <w:t xml:space="preserve">. This ensures that the business </w:t>
      </w:r>
      <w:r w:rsidR="007E0543">
        <w:t xml:space="preserve">retains employees with skills and competency which the business needs both currently and in the future. </w:t>
      </w:r>
    </w:p>
    <w:p w:rsidR="007E0543" w:rsidRDefault="007E0543" w:rsidP="007F32BB">
      <w:pPr>
        <w:spacing w:line="480" w:lineRule="auto"/>
      </w:pPr>
      <w:r>
        <w:t xml:space="preserve">The manager is also key in </w:t>
      </w:r>
      <w:r w:rsidR="0017679D">
        <w:t>the strategic management in the business. The HR manager achieves this through guiding the organisation on how</w:t>
      </w:r>
      <w:r w:rsidR="008A28B3">
        <w:t xml:space="preserve"> to strategically manage staff as business resources. This includes could be through recruiting highly competent staf</w:t>
      </w:r>
      <w:r w:rsidR="00D503C8">
        <w:t>f who would be instrumental in helping the business achieve its goals.</w:t>
      </w:r>
    </w:p>
    <w:p w:rsidR="00D503C8" w:rsidRPr="00DE58FB" w:rsidRDefault="00D503C8" w:rsidP="007F32BB">
      <w:pPr>
        <w:spacing w:line="480" w:lineRule="auto"/>
      </w:pPr>
      <w:r>
        <w:t xml:space="preserve">The manager is also instrumental in facilitating the competitive advantage of the business. </w:t>
      </w:r>
      <w:r w:rsidR="00E30BFC">
        <w:t>Through</w:t>
      </w:r>
      <w:r w:rsidR="009B4CEE">
        <w:t xml:space="preserve"> the strategic management of employees in the organisation. </w:t>
      </w:r>
      <w:r w:rsidR="00E30BFC">
        <w:t>The</w:t>
      </w:r>
      <w:r w:rsidR="006B3E19">
        <w:t xml:space="preserve"> business is able to strategically use</w:t>
      </w:r>
      <w:r w:rsidR="009B4CEE">
        <w:t xml:space="preserve"> their staff to accomplish </w:t>
      </w:r>
      <w:r w:rsidR="00E30BFC">
        <w:t>tasks which ensure that the business remains competitive in the market</w:t>
      </w:r>
      <w:r w:rsidR="006B3E19">
        <w:t xml:space="preserve"> (</w:t>
      </w:r>
      <w:r w:rsidR="006B3E19" w:rsidRPr="006B3E19">
        <w:t>Gomez</w:t>
      </w:r>
      <w:r w:rsidR="006B3E19">
        <w:t>, et al, 2007)</w:t>
      </w:r>
      <w:r w:rsidR="00E30BFC">
        <w:t xml:space="preserve">. </w:t>
      </w:r>
    </w:p>
    <w:p w:rsidR="00CD0A32" w:rsidRDefault="000C020D" w:rsidP="007F32BB">
      <w:pPr>
        <w:pStyle w:val="Heading2"/>
        <w:spacing w:line="480" w:lineRule="auto"/>
        <w:rPr>
          <w:color w:val="auto"/>
        </w:rPr>
      </w:pPr>
      <w:bookmarkStart w:id="9" w:name="_Toc38001903"/>
      <w:r w:rsidRPr="000C020D">
        <w:rPr>
          <w:color w:val="auto"/>
        </w:rPr>
        <w:lastRenderedPageBreak/>
        <w:t>The</w:t>
      </w:r>
      <w:r w:rsidR="00CD0A32" w:rsidRPr="000C020D">
        <w:rPr>
          <w:color w:val="auto"/>
        </w:rPr>
        <w:t xml:space="preserve"> skills and knowledg</w:t>
      </w:r>
      <w:r w:rsidR="0088681F" w:rsidRPr="000C020D">
        <w:rPr>
          <w:color w:val="auto"/>
        </w:rPr>
        <w:t>e needed for the human resource manager role</w:t>
      </w:r>
      <w:bookmarkEnd w:id="9"/>
    </w:p>
    <w:p w:rsidR="00E30BFC" w:rsidRDefault="00DC5949" w:rsidP="007F32BB">
      <w:pPr>
        <w:spacing w:line="480" w:lineRule="auto"/>
      </w:pPr>
      <w:r>
        <w:t>Communication skill. The manager needs to be proficie</w:t>
      </w:r>
      <w:r w:rsidR="008E3D05">
        <w:t>nt in all</w:t>
      </w:r>
      <w:r>
        <w:t xml:space="preserve"> forms of communication. Such ensures that they are able to effectively communicate with stakeholders in different levels in the organisation</w:t>
      </w:r>
      <w:r w:rsidR="001E3975">
        <w:t xml:space="preserve"> (</w:t>
      </w:r>
      <w:r w:rsidR="001F7667" w:rsidRPr="001F7667">
        <w:t>Gill</w:t>
      </w:r>
      <w:r w:rsidR="001F7667">
        <w:t>, 2008</w:t>
      </w:r>
      <w:r w:rsidR="001E3975">
        <w:t>)</w:t>
      </w:r>
      <w:r>
        <w:t>.</w:t>
      </w:r>
    </w:p>
    <w:p w:rsidR="00DC5949" w:rsidRDefault="003B3064" w:rsidP="007F32BB">
      <w:pPr>
        <w:spacing w:line="480" w:lineRule="auto"/>
      </w:pPr>
      <w:r>
        <w:t>Organisations skills. The HR management needs an orderly approach</w:t>
      </w:r>
      <w:r w:rsidR="00D5143B">
        <w:t xml:space="preserve">. </w:t>
      </w:r>
      <w:r w:rsidR="00737647">
        <w:t>Hence</w:t>
      </w:r>
      <w:r w:rsidR="00D5143B">
        <w:t>, the manager needs the ability to organise their own operations and also those of the staff working under them.</w:t>
      </w:r>
    </w:p>
    <w:p w:rsidR="00D5143B" w:rsidRDefault="00D5143B" w:rsidP="007F32BB">
      <w:pPr>
        <w:spacing w:line="480" w:lineRule="auto"/>
      </w:pPr>
      <w:r>
        <w:t>Conflict management</w:t>
      </w:r>
      <w:r w:rsidR="00737647">
        <w:t xml:space="preserve"> and problem solving skills. The HR manager needs the ability to identify problems and conflicts in the organisation and create long-lasting strategies to prevent their occurrence in the future. </w:t>
      </w:r>
    </w:p>
    <w:p w:rsidR="00737647" w:rsidRPr="00E30BFC" w:rsidRDefault="00361919" w:rsidP="007F32BB">
      <w:pPr>
        <w:spacing w:line="480" w:lineRule="auto"/>
      </w:pPr>
      <w:r>
        <w:t xml:space="preserve">Change management skills. This is necessary because the HR manager should be able to lead other employees in adopting changes </w:t>
      </w:r>
      <w:r w:rsidR="0094365D">
        <w:t xml:space="preserve">created in the business. </w:t>
      </w:r>
    </w:p>
    <w:p w:rsidR="00CD0A32" w:rsidRDefault="000C020D" w:rsidP="007F32BB">
      <w:pPr>
        <w:pStyle w:val="Heading2"/>
        <w:spacing w:line="480" w:lineRule="auto"/>
        <w:rPr>
          <w:color w:val="auto"/>
        </w:rPr>
      </w:pPr>
      <w:bookmarkStart w:id="10" w:name="_Toc38001904"/>
      <w:r w:rsidRPr="000C020D">
        <w:rPr>
          <w:color w:val="auto"/>
        </w:rPr>
        <w:t>Training</w:t>
      </w:r>
      <w:r w:rsidR="00CD0A32" w:rsidRPr="000C020D">
        <w:rPr>
          <w:color w:val="auto"/>
        </w:rPr>
        <w:t xml:space="preserve"> and development req</w:t>
      </w:r>
      <w:r w:rsidRPr="000C020D">
        <w:rPr>
          <w:color w:val="auto"/>
        </w:rPr>
        <w:t>uirements for the human resource role</w:t>
      </w:r>
      <w:bookmarkEnd w:id="10"/>
      <w:r w:rsidRPr="000C020D">
        <w:rPr>
          <w:color w:val="auto"/>
        </w:rPr>
        <w:t xml:space="preserve"> </w:t>
      </w:r>
      <w:r w:rsidR="00CD0A32" w:rsidRPr="000C020D">
        <w:rPr>
          <w:color w:val="auto"/>
        </w:rPr>
        <w:t xml:space="preserve">  </w:t>
      </w:r>
    </w:p>
    <w:p w:rsidR="0094365D" w:rsidRDefault="0094365D" w:rsidP="007F32BB">
      <w:pPr>
        <w:spacing w:line="480" w:lineRule="auto"/>
      </w:pPr>
      <w:r>
        <w:t xml:space="preserve">Business and data acumen. </w:t>
      </w:r>
      <w:r w:rsidR="005A2A47">
        <w:t xml:space="preserve">The HR manager needs to develop deeper understanding of the business model and other industry and market dynamics </w:t>
      </w:r>
      <w:r w:rsidR="007276E3">
        <w:t>in relation to their impacts on human capital.</w:t>
      </w:r>
    </w:p>
    <w:p w:rsidR="007276E3" w:rsidRDefault="00946851" w:rsidP="007F32BB">
      <w:pPr>
        <w:spacing w:line="480" w:lineRule="auto"/>
      </w:pPr>
      <w:r>
        <w:t xml:space="preserve">Training on human resource information technology. With the increasing technological developments, the HR manager needs the ability </w:t>
      </w:r>
      <w:r w:rsidR="00A440FF">
        <w:t>to use technology in most of their operations.</w:t>
      </w:r>
    </w:p>
    <w:p w:rsidR="00A440FF" w:rsidRPr="0094365D" w:rsidRDefault="00BC10C9" w:rsidP="007F32BB">
      <w:pPr>
        <w:spacing w:line="480" w:lineRule="auto"/>
      </w:pPr>
      <w:r>
        <w:t xml:space="preserve">Critical thinking. This is </w:t>
      </w:r>
      <w:r w:rsidR="00BA0A63">
        <w:t>vital to help the manager to develop the ability to access different situations in the business and create informed and reliable resolutions</w:t>
      </w:r>
    </w:p>
    <w:p w:rsidR="00BA0A63" w:rsidRDefault="00C3724F" w:rsidP="007F32BB">
      <w:pPr>
        <w:pStyle w:val="Heading1"/>
        <w:spacing w:line="480" w:lineRule="auto"/>
      </w:pPr>
      <w:bookmarkStart w:id="11" w:name="_Toc38001905"/>
      <w:r w:rsidRPr="00C3724F">
        <w:lastRenderedPageBreak/>
        <w:t>Conclusion</w:t>
      </w:r>
      <w:bookmarkEnd w:id="11"/>
      <w:r w:rsidRPr="00C3724F">
        <w:t xml:space="preserve"> </w:t>
      </w:r>
    </w:p>
    <w:p w:rsidR="00BA0A63" w:rsidRDefault="00BA0A63" w:rsidP="007F32BB">
      <w:pPr>
        <w:spacing w:line="480" w:lineRule="auto"/>
      </w:pPr>
      <w:r>
        <w:t xml:space="preserve">From the discussion in this report, it is clear that the employees in </w:t>
      </w:r>
      <w:r w:rsidR="00A37B85">
        <w:t>an organisation</w:t>
      </w:r>
      <w:r>
        <w:t xml:space="preserve"> are vital assets. Therefore, it is necessary for organisations to invest in their human resources and facilitate their strategic management. This would ensure that the employees remain reliable resources in helping the business achieve its goals. </w:t>
      </w: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3036C4" w:rsidRDefault="003036C4" w:rsidP="007F32BB">
      <w:pPr>
        <w:pStyle w:val="Heading1"/>
        <w:spacing w:line="480" w:lineRule="auto"/>
      </w:pPr>
      <w:bookmarkStart w:id="12" w:name="_Toc38001906"/>
      <w:r>
        <w:lastRenderedPageBreak/>
        <w:t>References</w:t>
      </w:r>
      <w:bookmarkEnd w:id="12"/>
      <w:r>
        <w:t xml:space="preserve"> </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 xml:space="preserve">Bakker, A.B. and Schaufeli, W.B., 2008. Positive organizational </w:t>
      </w:r>
      <w:proofErr w:type="spellStart"/>
      <w:r w:rsidRPr="00170C5C">
        <w:rPr>
          <w:color w:val="222222"/>
          <w:szCs w:val="24"/>
          <w:shd w:val="clear" w:color="auto" w:fill="FFFFFF"/>
        </w:rPr>
        <w:t>behavior</w:t>
      </w:r>
      <w:proofErr w:type="spellEnd"/>
      <w:r w:rsidRPr="00170C5C">
        <w:rPr>
          <w:color w:val="222222"/>
          <w:szCs w:val="24"/>
          <w:shd w:val="clear" w:color="auto" w:fill="FFFFFF"/>
        </w:rPr>
        <w:t>: Engaged employees in flourishing organizations. </w:t>
      </w:r>
      <w:r w:rsidRPr="00170C5C">
        <w:rPr>
          <w:i/>
          <w:iCs/>
          <w:color w:val="222222"/>
          <w:szCs w:val="24"/>
          <w:shd w:val="clear" w:color="auto" w:fill="FFFFFF"/>
        </w:rPr>
        <w:t xml:space="preserve">Journal of Organizational </w:t>
      </w:r>
      <w:proofErr w:type="spellStart"/>
      <w:r w:rsidRPr="00170C5C">
        <w:rPr>
          <w:i/>
          <w:iCs/>
          <w:color w:val="222222"/>
          <w:szCs w:val="24"/>
          <w:shd w:val="clear" w:color="auto" w:fill="FFFFFF"/>
        </w:rPr>
        <w:t>Behavior</w:t>
      </w:r>
      <w:proofErr w:type="spellEnd"/>
      <w:r w:rsidRPr="00170C5C">
        <w:rPr>
          <w:i/>
          <w:iCs/>
          <w:color w:val="222222"/>
          <w:szCs w:val="24"/>
          <w:shd w:val="clear" w:color="auto" w:fill="FFFFFF"/>
        </w:rPr>
        <w:t xml:space="preserve">: The International Journal of Industrial, Occupational and Organizational Psychology and </w:t>
      </w:r>
      <w:proofErr w:type="spellStart"/>
      <w:r w:rsidRPr="00170C5C">
        <w:rPr>
          <w:i/>
          <w:iCs/>
          <w:color w:val="222222"/>
          <w:szCs w:val="24"/>
          <w:shd w:val="clear" w:color="auto" w:fill="FFFFFF"/>
        </w:rPr>
        <w:t>Behavior</w:t>
      </w:r>
      <w:proofErr w:type="spellEnd"/>
      <w:r w:rsidRPr="00170C5C">
        <w:rPr>
          <w:color w:val="222222"/>
          <w:szCs w:val="24"/>
          <w:shd w:val="clear" w:color="auto" w:fill="FFFFFF"/>
        </w:rPr>
        <w:t>, </w:t>
      </w:r>
      <w:r w:rsidRPr="00170C5C">
        <w:rPr>
          <w:i/>
          <w:iCs/>
          <w:color w:val="222222"/>
          <w:szCs w:val="24"/>
          <w:shd w:val="clear" w:color="auto" w:fill="FFFFFF"/>
        </w:rPr>
        <w:t>29</w:t>
      </w:r>
      <w:r w:rsidRPr="00170C5C">
        <w:rPr>
          <w:color w:val="222222"/>
          <w:szCs w:val="24"/>
          <w:shd w:val="clear" w:color="auto" w:fill="FFFFFF"/>
        </w:rPr>
        <w:t>(2), pp.147-154.</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 xml:space="preserve">Boon, C., Den Hartog, D.N., </w:t>
      </w:r>
      <w:proofErr w:type="spellStart"/>
      <w:r w:rsidRPr="00170C5C">
        <w:rPr>
          <w:color w:val="222222"/>
          <w:szCs w:val="24"/>
          <w:shd w:val="clear" w:color="auto" w:fill="FFFFFF"/>
        </w:rPr>
        <w:t>Boselie</w:t>
      </w:r>
      <w:proofErr w:type="spellEnd"/>
      <w:r w:rsidRPr="00170C5C">
        <w:rPr>
          <w:color w:val="222222"/>
          <w:szCs w:val="24"/>
          <w:shd w:val="clear" w:color="auto" w:fill="FFFFFF"/>
        </w:rPr>
        <w:t>, P. and Paauwe, J., 2011. The relationship between perceptions of HR practices and employee outcomes: examining the role of person–organisation and person–job fit. </w:t>
      </w:r>
      <w:r w:rsidRPr="00170C5C">
        <w:rPr>
          <w:i/>
          <w:iCs/>
          <w:color w:val="222222"/>
          <w:szCs w:val="24"/>
          <w:shd w:val="clear" w:color="auto" w:fill="FFFFFF"/>
        </w:rPr>
        <w:t>The International Journal of Human Resource Management</w:t>
      </w:r>
      <w:r w:rsidRPr="00170C5C">
        <w:rPr>
          <w:color w:val="222222"/>
          <w:szCs w:val="24"/>
          <w:shd w:val="clear" w:color="auto" w:fill="FFFFFF"/>
        </w:rPr>
        <w:t>, </w:t>
      </w:r>
      <w:r w:rsidRPr="00170C5C">
        <w:rPr>
          <w:i/>
          <w:iCs/>
          <w:color w:val="222222"/>
          <w:szCs w:val="24"/>
          <w:shd w:val="clear" w:color="auto" w:fill="FFFFFF"/>
        </w:rPr>
        <w:t>22</w:t>
      </w:r>
      <w:r w:rsidRPr="00170C5C">
        <w:rPr>
          <w:color w:val="222222"/>
          <w:szCs w:val="24"/>
          <w:shd w:val="clear" w:color="auto" w:fill="FFFFFF"/>
        </w:rPr>
        <w:t>(01), pp.138-162.</w:t>
      </w:r>
    </w:p>
    <w:p w:rsidR="00170C5C" w:rsidRPr="00170C5C" w:rsidRDefault="00170C5C" w:rsidP="00170C5C">
      <w:pPr>
        <w:spacing w:line="480" w:lineRule="auto"/>
        <w:ind w:left="720" w:hanging="720"/>
        <w:rPr>
          <w:color w:val="222222"/>
          <w:szCs w:val="24"/>
          <w:shd w:val="clear" w:color="auto" w:fill="FFFFFF"/>
        </w:rPr>
      </w:pPr>
      <w:proofErr w:type="spellStart"/>
      <w:r w:rsidRPr="00170C5C">
        <w:rPr>
          <w:color w:val="222222"/>
          <w:szCs w:val="24"/>
          <w:shd w:val="clear" w:color="auto" w:fill="FFFFFF"/>
        </w:rPr>
        <w:t>Elnaga</w:t>
      </w:r>
      <w:proofErr w:type="spellEnd"/>
      <w:r w:rsidRPr="00170C5C">
        <w:rPr>
          <w:color w:val="222222"/>
          <w:szCs w:val="24"/>
          <w:shd w:val="clear" w:color="auto" w:fill="FFFFFF"/>
        </w:rPr>
        <w:t>, A. and Imran, A., 2013. The effect of training on employee performance. </w:t>
      </w:r>
      <w:r w:rsidRPr="00170C5C">
        <w:rPr>
          <w:i/>
          <w:iCs/>
          <w:color w:val="222222"/>
          <w:szCs w:val="24"/>
          <w:shd w:val="clear" w:color="auto" w:fill="FFFFFF"/>
        </w:rPr>
        <w:t>European journal of Business and Management</w:t>
      </w:r>
      <w:r w:rsidRPr="00170C5C">
        <w:rPr>
          <w:color w:val="222222"/>
          <w:szCs w:val="24"/>
          <w:shd w:val="clear" w:color="auto" w:fill="FFFFFF"/>
        </w:rPr>
        <w:t>, </w:t>
      </w:r>
      <w:r w:rsidRPr="00170C5C">
        <w:rPr>
          <w:i/>
          <w:iCs/>
          <w:color w:val="222222"/>
          <w:szCs w:val="24"/>
          <w:shd w:val="clear" w:color="auto" w:fill="FFFFFF"/>
        </w:rPr>
        <w:t>5</w:t>
      </w:r>
      <w:r w:rsidRPr="00170C5C">
        <w:rPr>
          <w:color w:val="222222"/>
          <w:szCs w:val="24"/>
          <w:shd w:val="clear" w:color="auto" w:fill="FFFFFF"/>
        </w:rPr>
        <w:t>(4), pp.137-147.</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Experian, P.L.C., 2019. Updating the Evidence Base on English Cities: Final Report.</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Gill, A.S., 2008. The role of trust in employee‐manager relationship. </w:t>
      </w:r>
      <w:r w:rsidRPr="00170C5C">
        <w:rPr>
          <w:i/>
          <w:iCs/>
          <w:color w:val="222222"/>
          <w:szCs w:val="24"/>
          <w:shd w:val="clear" w:color="auto" w:fill="FFFFFF"/>
        </w:rPr>
        <w:t>International Journal of Contemporary Hospitality Management</w:t>
      </w:r>
      <w:r w:rsidRPr="00170C5C">
        <w:rPr>
          <w:color w:val="222222"/>
          <w:szCs w:val="24"/>
          <w:shd w:val="clear" w:color="auto" w:fill="FFFFFF"/>
        </w:rPr>
        <w:t>.</w:t>
      </w:r>
    </w:p>
    <w:p w:rsidR="00170C5C" w:rsidRPr="00170C5C" w:rsidRDefault="00170C5C" w:rsidP="00170C5C">
      <w:pPr>
        <w:spacing w:line="480" w:lineRule="auto"/>
        <w:ind w:left="720" w:hanging="720"/>
        <w:rPr>
          <w:szCs w:val="24"/>
        </w:rPr>
      </w:pPr>
      <w:r w:rsidRPr="00170C5C">
        <w:rPr>
          <w:szCs w:val="24"/>
        </w:rPr>
        <w:t xml:space="preserve">Gomez-Mejia, L.R., </w:t>
      </w:r>
      <w:proofErr w:type="spellStart"/>
      <w:r w:rsidRPr="00170C5C">
        <w:rPr>
          <w:szCs w:val="24"/>
        </w:rPr>
        <w:t>Balkin</w:t>
      </w:r>
      <w:proofErr w:type="spellEnd"/>
      <w:r w:rsidRPr="00170C5C">
        <w:rPr>
          <w:szCs w:val="24"/>
        </w:rPr>
        <w:t xml:space="preserve">, D.B. and </w:t>
      </w:r>
      <w:proofErr w:type="spellStart"/>
      <w:r w:rsidRPr="00170C5C">
        <w:rPr>
          <w:szCs w:val="24"/>
        </w:rPr>
        <w:t>Cardy</w:t>
      </w:r>
      <w:proofErr w:type="spellEnd"/>
      <w:r w:rsidRPr="00170C5C">
        <w:rPr>
          <w:szCs w:val="24"/>
        </w:rPr>
        <w:t>, R.L., 2007. Managing human resources. Upper Saddle River, NJ: Pearson/Prentice Hall.</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Harrison, R., 2012. </w:t>
      </w:r>
      <w:r w:rsidRPr="00170C5C">
        <w:rPr>
          <w:i/>
          <w:iCs/>
          <w:color w:val="222222"/>
          <w:szCs w:val="24"/>
          <w:shd w:val="clear" w:color="auto" w:fill="FFFFFF"/>
        </w:rPr>
        <w:t>Employee development</w:t>
      </w:r>
      <w:r w:rsidRPr="00170C5C">
        <w:rPr>
          <w:color w:val="222222"/>
          <w:szCs w:val="24"/>
          <w:shd w:val="clear" w:color="auto" w:fill="FFFFFF"/>
        </w:rPr>
        <w:t>. Universities Press.</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 xml:space="preserve">Muller, E. and </w:t>
      </w:r>
      <w:proofErr w:type="spellStart"/>
      <w:r w:rsidRPr="00170C5C">
        <w:rPr>
          <w:color w:val="222222"/>
          <w:szCs w:val="24"/>
          <w:shd w:val="clear" w:color="auto" w:fill="FFFFFF"/>
        </w:rPr>
        <w:t>Doloreux</w:t>
      </w:r>
      <w:proofErr w:type="spellEnd"/>
      <w:r w:rsidRPr="00170C5C">
        <w:rPr>
          <w:color w:val="222222"/>
          <w:szCs w:val="24"/>
          <w:shd w:val="clear" w:color="auto" w:fill="FFFFFF"/>
        </w:rPr>
        <w:t>, D., 2009. What we should know about knowledge-intensive business services. </w:t>
      </w:r>
      <w:r w:rsidRPr="00170C5C">
        <w:rPr>
          <w:i/>
          <w:iCs/>
          <w:color w:val="222222"/>
          <w:szCs w:val="24"/>
          <w:shd w:val="clear" w:color="auto" w:fill="FFFFFF"/>
        </w:rPr>
        <w:t>Technology in society</w:t>
      </w:r>
      <w:r w:rsidRPr="00170C5C">
        <w:rPr>
          <w:color w:val="222222"/>
          <w:szCs w:val="24"/>
          <w:shd w:val="clear" w:color="auto" w:fill="FFFFFF"/>
        </w:rPr>
        <w:t>, </w:t>
      </w:r>
      <w:r w:rsidRPr="00170C5C">
        <w:rPr>
          <w:i/>
          <w:iCs/>
          <w:color w:val="222222"/>
          <w:szCs w:val="24"/>
          <w:shd w:val="clear" w:color="auto" w:fill="FFFFFF"/>
        </w:rPr>
        <w:t>31</w:t>
      </w:r>
      <w:r w:rsidRPr="00170C5C">
        <w:rPr>
          <w:color w:val="222222"/>
          <w:szCs w:val="24"/>
          <w:shd w:val="clear" w:color="auto" w:fill="FFFFFF"/>
        </w:rPr>
        <w:t>(1), pp.64-72.</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Raeder, S., (2017) Human Resource Management practices and employment relationships.</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lastRenderedPageBreak/>
        <w:t>Roberts, J., 2018. </w:t>
      </w:r>
      <w:r w:rsidRPr="00170C5C">
        <w:rPr>
          <w:i/>
          <w:iCs/>
          <w:color w:val="222222"/>
          <w:szCs w:val="24"/>
          <w:shd w:val="clear" w:color="auto" w:fill="FFFFFF"/>
        </w:rPr>
        <w:t>Multinational business service firms: development of multinational organization structures in the UK business service sector</w:t>
      </w:r>
      <w:r w:rsidRPr="00170C5C">
        <w:rPr>
          <w:color w:val="222222"/>
          <w:szCs w:val="24"/>
          <w:shd w:val="clear" w:color="auto" w:fill="FFFFFF"/>
        </w:rPr>
        <w:t>. Routledge.</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Teplinsky, M.J., 2012. Fiddling on the roof: Recent developments in cybersecurity. </w:t>
      </w:r>
      <w:r w:rsidRPr="00170C5C">
        <w:rPr>
          <w:i/>
          <w:iCs/>
          <w:color w:val="222222"/>
          <w:szCs w:val="24"/>
          <w:shd w:val="clear" w:color="auto" w:fill="FFFFFF"/>
        </w:rPr>
        <w:t>Am. U. Bus. L. Rev.</w:t>
      </w:r>
      <w:r w:rsidRPr="00170C5C">
        <w:rPr>
          <w:color w:val="222222"/>
          <w:szCs w:val="24"/>
          <w:shd w:val="clear" w:color="auto" w:fill="FFFFFF"/>
        </w:rPr>
        <w:t>, </w:t>
      </w:r>
      <w:r w:rsidRPr="00170C5C">
        <w:rPr>
          <w:i/>
          <w:iCs/>
          <w:color w:val="222222"/>
          <w:szCs w:val="24"/>
          <w:shd w:val="clear" w:color="auto" w:fill="FFFFFF"/>
        </w:rPr>
        <w:t>2</w:t>
      </w:r>
      <w:r w:rsidRPr="00170C5C">
        <w:rPr>
          <w:color w:val="222222"/>
          <w:szCs w:val="24"/>
          <w:shd w:val="clear" w:color="auto" w:fill="FFFFFF"/>
        </w:rPr>
        <w:t>, p.225.</w:t>
      </w:r>
    </w:p>
    <w:p w:rsidR="00170C5C" w:rsidRPr="00170C5C" w:rsidRDefault="00170C5C" w:rsidP="00170C5C">
      <w:pPr>
        <w:spacing w:line="480" w:lineRule="auto"/>
        <w:ind w:left="720" w:hanging="720"/>
        <w:rPr>
          <w:color w:val="222222"/>
          <w:szCs w:val="24"/>
          <w:shd w:val="clear" w:color="auto" w:fill="FFFFFF"/>
        </w:rPr>
      </w:pPr>
      <w:r w:rsidRPr="00170C5C">
        <w:rPr>
          <w:color w:val="222222"/>
          <w:szCs w:val="24"/>
          <w:shd w:val="clear" w:color="auto" w:fill="FFFFFF"/>
        </w:rPr>
        <w:t>Watson, N., 2013. A Brief History of Experian: Our Story. </w:t>
      </w:r>
      <w:r w:rsidRPr="00170C5C">
        <w:rPr>
          <w:i/>
          <w:iCs/>
          <w:color w:val="222222"/>
          <w:szCs w:val="24"/>
          <w:shd w:val="clear" w:color="auto" w:fill="FFFFFF"/>
        </w:rPr>
        <w:t>Dublin: Experian plc, September</w:t>
      </w:r>
      <w:r w:rsidRPr="00170C5C">
        <w:rPr>
          <w:color w:val="222222"/>
          <w:szCs w:val="24"/>
          <w:shd w:val="clear" w:color="auto" w:fill="FFFFFF"/>
        </w:rPr>
        <w:t>.</w:t>
      </w:r>
    </w:p>
    <w:p w:rsidR="00C60392" w:rsidRDefault="00C60392"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Default="00170C5C" w:rsidP="007F32BB">
      <w:pPr>
        <w:spacing w:line="480" w:lineRule="auto"/>
      </w:pPr>
    </w:p>
    <w:p w:rsidR="00170C5C" w:rsidRPr="00C60392" w:rsidRDefault="00170C5C" w:rsidP="007F32BB">
      <w:pPr>
        <w:spacing w:line="480" w:lineRule="auto"/>
      </w:pPr>
    </w:p>
    <w:p w:rsidR="003036C4" w:rsidRDefault="0004268B" w:rsidP="007F32BB">
      <w:pPr>
        <w:pStyle w:val="Heading1"/>
        <w:spacing w:line="480" w:lineRule="auto"/>
      </w:pPr>
      <w:bookmarkStart w:id="13" w:name="_Toc38001907"/>
      <w:r>
        <w:lastRenderedPageBreak/>
        <w:t>Appendices</w:t>
      </w:r>
      <w:bookmarkEnd w:id="13"/>
      <w:r>
        <w:t xml:space="preserve"> </w:t>
      </w:r>
    </w:p>
    <w:p w:rsidR="0004268B" w:rsidRPr="00C60392" w:rsidRDefault="0004268B" w:rsidP="007F32BB">
      <w:pPr>
        <w:pStyle w:val="Heading2"/>
        <w:spacing w:line="480" w:lineRule="auto"/>
        <w:rPr>
          <w:color w:val="auto"/>
        </w:rPr>
      </w:pPr>
      <w:bookmarkStart w:id="14" w:name="_Toc38001908"/>
      <w:r w:rsidRPr="00C60392">
        <w:rPr>
          <w:color w:val="auto"/>
        </w:rPr>
        <w:t>Training and development plan</w:t>
      </w:r>
      <w:bookmarkEnd w:id="14"/>
    </w:p>
    <w:tbl>
      <w:tblPr>
        <w:tblStyle w:val="TableGrid"/>
        <w:tblW w:w="0" w:type="auto"/>
        <w:tblLook w:val="04A0" w:firstRow="1" w:lastRow="0" w:firstColumn="1" w:lastColumn="0" w:noHBand="0" w:noVBand="1"/>
      </w:tblPr>
      <w:tblGrid>
        <w:gridCol w:w="3116"/>
        <w:gridCol w:w="3117"/>
        <w:gridCol w:w="3117"/>
      </w:tblGrid>
      <w:tr w:rsidR="0004268B" w:rsidRPr="00C60392" w:rsidTr="0004268B">
        <w:tc>
          <w:tcPr>
            <w:tcW w:w="3116" w:type="dxa"/>
          </w:tcPr>
          <w:p w:rsidR="0004268B" w:rsidRPr="00C60392" w:rsidRDefault="00F10B65" w:rsidP="007F32BB">
            <w:pPr>
              <w:spacing w:line="480" w:lineRule="auto"/>
              <w:rPr>
                <w:b/>
              </w:rPr>
            </w:pPr>
            <w:r w:rsidRPr="00C60392">
              <w:rPr>
                <w:b/>
              </w:rPr>
              <w:t xml:space="preserve">Skills to be developed </w:t>
            </w:r>
          </w:p>
        </w:tc>
        <w:tc>
          <w:tcPr>
            <w:tcW w:w="3117" w:type="dxa"/>
          </w:tcPr>
          <w:p w:rsidR="0004268B" w:rsidRPr="00C60392" w:rsidRDefault="00F10B65" w:rsidP="007F32BB">
            <w:pPr>
              <w:spacing w:line="480" w:lineRule="auto"/>
              <w:rPr>
                <w:b/>
              </w:rPr>
            </w:pPr>
            <w:r w:rsidRPr="00C60392">
              <w:rPr>
                <w:b/>
              </w:rPr>
              <w:t xml:space="preserve">Actions to be taken </w:t>
            </w:r>
          </w:p>
        </w:tc>
        <w:tc>
          <w:tcPr>
            <w:tcW w:w="3117" w:type="dxa"/>
          </w:tcPr>
          <w:p w:rsidR="0004268B" w:rsidRPr="00C60392" w:rsidRDefault="00F10B65" w:rsidP="007F32BB">
            <w:pPr>
              <w:spacing w:line="480" w:lineRule="auto"/>
              <w:rPr>
                <w:b/>
              </w:rPr>
            </w:pPr>
            <w:r w:rsidRPr="00C60392">
              <w:rPr>
                <w:b/>
              </w:rPr>
              <w:t xml:space="preserve">Timescale </w:t>
            </w:r>
          </w:p>
        </w:tc>
      </w:tr>
      <w:tr w:rsidR="0004268B" w:rsidTr="0004268B">
        <w:tc>
          <w:tcPr>
            <w:tcW w:w="3116" w:type="dxa"/>
          </w:tcPr>
          <w:p w:rsidR="00F10B65" w:rsidRDefault="00F10B65" w:rsidP="007F32BB">
            <w:pPr>
              <w:spacing w:line="480" w:lineRule="auto"/>
            </w:pPr>
            <w:r>
              <w:t>Business and data acumen</w:t>
            </w:r>
          </w:p>
          <w:p w:rsidR="0004268B" w:rsidRDefault="0004268B" w:rsidP="007F32BB">
            <w:pPr>
              <w:spacing w:line="480" w:lineRule="auto"/>
            </w:pPr>
          </w:p>
        </w:tc>
        <w:tc>
          <w:tcPr>
            <w:tcW w:w="3117" w:type="dxa"/>
          </w:tcPr>
          <w:p w:rsidR="0004268B" w:rsidRDefault="005731D6" w:rsidP="007F32BB">
            <w:pPr>
              <w:spacing w:line="480" w:lineRule="auto"/>
            </w:pPr>
            <w:r>
              <w:t>Register for a part-time course where the HR manager can learn about business and data acumen related to the HR unit.</w:t>
            </w:r>
          </w:p>
        </w:tc>
        <w:tc>
          <w:tcPr>
            <w:tcW w:w="3117" w:type="dxa"/>
          </w:tcPr>
          <w:p w:rsidR="0004268B" w:rsidRDefault="00FF3E0A" w:rsidP="007F32BB">
            <w:pPr>
              <w:spacing w:line="480" w:lineRule="auto"/>
            </w:pPr>
            <w:r>
              <w:t>May 2020 – August 2020</w:t>
            </w:r>
          </w:p>
        </w:tc>
      </w:tr>
      <w:tr w:rsidR="0004268B" w:rsidTr="0004268B">
        <w:tc>
          <w:tcPr>
            <w:tcW w:w="3116" w:type="dxa"/>
          </w:tcPr>
          <w:p w:rsidR="00F10B65" w:rsidRDefault="00F10B65" w:rsidP="007F32BB">
            <w:pPr>
              <w:spacing w:line="480" w:lineRule="auto"/>
            </w:pPr>
            <w:r>
              <w:t>Training on human resource information technology.</w:t>
            </w:r>
          </w:p>
          <w:p w:rsidR="0004268B" w:rsidRDefault="0004268B" w:rsidP="007F32BB">
            <w:pPr>
              <w:spacing w:line="480" w:lineRule="auto"/>
            </w:pPr>
          </w:p>
        </w:tc>
        <w:tc>
          <w:tcPr>
            <w:tcW w:w="3117" w:type="dxa"/>
          </w:tcPr>
          <w:p w:rsidR="0004268B" w:rsidRDefault="005731D6" w:rsidP="007F32BB">
            <w:pPr>
              <w:spacing w:line="480" w:lineRule="auto"/>
            </w:pPr>
            <w:r>
              <w:t xml:space="preserve">Enrol for an online </w:t>
            </w:r>
            <w:r w:rsidR="00D43178">
              <w:t>HRIT course and in order to develop the skills and knowledge needed.</w:t>
            </w:r>
          </w:p>
        </w:tc>
        <w:tc>
          <w:tcPr>
            <w:tcW w:w="3117" w:type="dxa"/>
          </w:tcPr>
          <w:p w:rsidR="0004268B" w:rsidRDefault="00FF3E0A" w:rsidP="007F32BB">
            <w:pPr>
              <w:spacing w:line="480" w:lineRule="auto"/>
            </w:pPr>
            <w:r>
              <w:t>June 2020 – September 2020</w:t>
            </w:r>
          </w:p>
        </w:tc>
      </w:tr>
      <w:tr w:rsidR="00F10B65" w:rsidTr="0004268B">
        <w:tc>
          <w:tcPr>
            <w:tcW w:w="3116" w:type="dxa"/>
          </w:tcPr>
          <w:p w:rsidR="00F10B65" w:rsidRDefault="00F10B65" w:rsidP="007F32BB">
            <w:pPr>
              <w:spacing w:line="480" w:lineRule="auto"/>
            </w:pPr>
            <w:r w:rsidRPr="00F10B65">
              <w:t>Critical thinking</w:t>
            </w:r>
          </w:p>
        </w:tc>
        <w:tc>
          <w:tcPr>
            <w:tcW w:w="3117" w:type="dxa"/>
          </w:tcPr>
          <w:p w:rsidR="00F10B65" w:rsidRDefault="00D43178" w:rsidP="007F32BB">
            <w:pPr>
              <w:spacing w:line="480" w:lineRule="auto"/>
            </w:pPr>
            <w:r>
              <w:t xml:space="preserve">Seek mentorship to develop the critical thinking skills </w:t>
            </w:r>
          </w:p>
        </w:tc>
        <w:tc>
          <w:tcPr>
            <w:tcW w:w="3117" w:type="dxa"/>
          </w:tcPr>
          <w:p w:rsidR="00F10B65" w:rsidRDefault="00FF3E0A" w:rsidP="007F32BB">
            <w:pPr>
              <w:spacing w:line="480" w:lineRule="auto"/>
            </w:pPr>
            <w:r>
              <w:t>May 2020 – December 2020</w:t>
            </w:r>
          </w:p>
        </w:tc>
      </w:tr>
    </w:tbl>
    <w:p w:rsidR="0004268B" w:rsidRDefault="0004268B" w:rsidP="007F32BB">
      <w:pPr>
        <w:spacing w:line="480" w:lineRule="auto"/>
      </w:pPr>
    </w:p>
    <w:p w:rsidR="00A37B85" w:rsidRPr="00BA0A63" w:rsidRDefault="00A37B85" w:rsidP="007F32BB">
      <w:pPr>
        <w:spacing w:line="480" w:lineRule="auto"/>
      </w:pPr>
    </w:p>
    <w:sectPr w:rsidR="00A37B85" w:rsidRPr="00BA0A6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2EEF" w:rsidRDefault="00C82EEF" w:rsidP="0031039E">
      <w:pPr>
        <w:spacing w:after="0" w:line="240" w:lineRule="auto"/>
      </w:pPr>
      <w:r>
        <w:separator/>
      </w:r>
    </w:p>
  </w:endnote>
  <w:endnote w:type="continuationSeparator" w:id="0">
    <w:p w:rsidR="00C82EEF" w:rsidRDefault="00C82EEF" w:rsidP="00310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0562269"/>
      <w:docPartObj>
        <w:docPartGallery w:val="Page Numbers (Bottom of Page)"/>
        <w:docPartUnique/>
      </w:docPartObj>
    </w:sdtPr>
    <w:sdtEndPr>
      <w:rPr>
        <w:noProof/>
      </w:rPr>
    </w:sdtEndPr>
    <w:sdtContent>
      <w:p w:rsidR="0031039E" w:rsidRDefault="0031039E">
        <w:pPr>
          <w:pStyle w:val="Footer"/>
          <w:jc w:val="right"/>
        </w:pPr>
        <w:r>
          <w:fldChar w:fldCharType="begin"/>
        </w:r>
        <w:r>
          <w:instrText xml:space="preserve"> PAGE   \* MERGEFORMAT </w:instrText>
        </w:r>
        <w:r>
          <w:fldChar w:fldCharType="separate"/>
        </w:r>
        <w:r w:rsidR="009E2595">
          <w:rPr>
            <w:noProof/>
          </w:rPr>
          <w:t>3</w:t>
        </w:r>
        <w:r>
          <w:rPr>
            <w:noProof/>
          </w:rPr>
          <w:fldChar w:fldCharType="end"/>
        </w:r>
      </w:p>
    </w:sdtContent>
  </w:sdt>
  <w:p w:rsidR="0031039E" w:rsidRDefault="00310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2EEF" w:rsidRDefault="00C82EEF" w:rsidP="0031039E">
      <w:pPr>
        <w:spacing w:after="0" w:line="240" w:lineRule="auto"/>
      </w:pPr>
      <w:r>
        <w:separator/>
      </w:r>
    </w:p>
  </w:footnote>
  <w:footnote w:type="continuationSeparator" w:id="0">
    <w:p w:rsidR="00C82EEF" w:rsidRDefault="00C82EEF" w:rsidP="003103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45C"/>
    <w:rsid w:val="00024934"/>
    <w:rsid w:val="0003799C"/>
    <w:rsid w:val="0004268B"/>
    <w:rsid w:val="00057262"/>
    <w:rsid w:val="00066F02"/>
    <w:rsid w:val="000A636C"/>
    <w:rsid w:val="000C020D"/>
    <w:rsid w:val="000D6C16"/>
    <w:rsid w:val="000E7632"/>
    <w:rsid w:val="0015585C"/>
    <w:rsid w:val="00170C5C"/>
    <w:rsid w:val="0017679D"/>
    <w:rsid w:val="00187B2C"/>
    <w:rsid w:val="001B231D"/>
    <w:rsid w:val="001D2E24"/>
    <w:rsid w:val="001E3975"/>
    <w:rsid w:val="001F2FBC"/>
    <w:rsid w:val="001F45FE"/>
    <w:rsid w:val="001F7667"/>
    <w:rsid w:val="001F7CE6"/>
    <w:rsid w:val="00221F2A"/>
    <w:rsid w:val="0022350F"/>
    <w:rsid w:val="0023157C"/>
    <w:rsid w:val="00245785"/>
    <w:rsid w:val="00270FA3"/>
    <w:rsid w:val="002825B2"/>
    <w:rsid w:val="002A1AFA"/>
    <w:rsid w:val="002C78D2"/>
    <w:rsid w:val="002D4095"/>
    <w:rsid w:val="002D7CDE"/>
    <w:rsid w:val="002E0FDE"/>
    <w:rsid w:val="003036C4"/>
    <w:rsid w:val="0031039E"/>
    <w:rsid w:val="00334C15"/>
    <w:rsid w:val="003562BE"/>
    <w:rsid w:val="00357A68"/>
    <w:rsid w:val="00361919"/>
    <w:rsid w:val="00364EE7"/>
    <w:rsid w:val="00376345"/>
    <w:rsid w:val="00380748"/>
    <w:rsid w:val="003B3064"/>
    <w:rsid w:val="003B602D"/>
    <w:rsid w:val="003B678D"/>
    <w:rsid w:val="003C3BBD"/>
    <w:rsid w:val="003C503B"/>
    <w:rsid w:val="003E3B25"/>
    <w:rsid w:val="00405AF1"/>
    <w:rsid w:val="0041129D"/>
    <w:rsid w:val="00425545"/>
    <w:rsid w:val="004F3923"/>
    <w:rsid w:val="004F456B"/>
    <w:rsid w:val="00535924"/>
    <w:rsid w:val="00536BDB"/>
    <w:rsid w:val="005547E7"/>
    <w:rsid w:val="005731D6"/>
    <w:rsid w:val="005830C8"/>
    <w:rsid w:val="00586D06"/>
    <w:rsid w:val="005A2A47"/>
    <w:rsid w:val="005E756C"/>
    <w:rsid w:val="005F0CC3"/>
    <w:rsid w:val="006124BA"/>
    <w:rsid w:val="006305FB"/>
    <w:rsid w:val="00644158"/>
    <w:rsid w:val="006629EC"/>
    <w:rsid w:val="0066400F"/>
    <w:rsid w:val="00667BD4"/>
    <w:rsid w:val="00670B77"/>
    <w:rsid w:val="00687316"/>
    <w:rsid w:val="006B11FC"/>
    <w:rsid w:val="006B3E19"/>
    <w:rsid w:val="006B6A00"/>
    <w:rsid w:val="006E545C"/>
    <w:rsid w:val="0070082A"/>
    <w:rsid w:val="00707A6D"/>
    <w:rsid w:val="007135AA"/>
    <w:rsid w:val="0071724A"/>
    <w:rsid w:val="007276E3"/>
    <w:rsid w:val="00737647"/>
    <w:rsid w:val="00755023"/>
    <w:rsid w:val="00784766"/>
    <w:rsid w:val="0078562C"/>
    <w:rsid w:val="007C2D94"/>
    <w:rsid w:val="007D46C4"/>
    <w:rsid w:val="007E0543"/>
    <w:rsid w:val="007F32BB"/>
    <w:rsid w:val="00864301"/>
    <w:rsid w:val="0088681F"/>
    <w:rsid w:val="008A28B3"/>
    <w:rsid w:val="008E3D05"/>
    <w:rsid w:val="008E7825"/>
    <w:rsid w:val="00931021"/>
    <w:rsid w:val="00936898"/>
    <w:rsid w:val="0094365D"/>
    <w:rsid w:val="00946851"/>
    <w:rsid w:val="00980ADB"/>
    <w:rsid w:val="00991D39"/>
    <w:rsid w:val="00995429"/>
    <w:rsid w:val="009B4CEE"/>
    <w:rsid w:val="009E2595"/>
    <w:rsid w:val="009F4AF9"/>
    <w:rsid w:val="00A26FCA"/>
    <w:rsid w:val="00A37B85"/>
    <w:rsid w:val="00A41013"/>
    <w:rsid w:val="00A440FF"/>
    <w:rsid w:val="00A5642A"/>
    <w:rsid w:val="00A90A54"/>
    <w:rsid w:val="00AC13F8"/>
    <w:rsid w:val="00AC4E94"/>
    <w:rsid w:val="00AD6AF8"/>
    <w:rsid w:val="00B1322F"/>
    <w:rsid w:val="00B22993"/>
    <w:rsid w:val="00B259F2"/>
    <w:rsid w:val="00B37168"/>
    <w:rsid w:val="00B607B8"/>
    <w:rsid w:val="00B710FC"/>
    <w:rsid w:val="00B911EE"/>
    <w:rsid w:val="00BA0A63"/>
    <w:rsid w:val="00BB1DDF"/>
    <w:rsid w:val="00BC10C9"/>
    <w:rsid w:val="00BF30C9"/>
    <w:rsid w:val="00C30A06"/>
    <w:rsid w:val="00C34BF9"/>
    <w:rsid w:val="00C3724F"/>
    <w:rsid w:val="00C60392"/>
    <w:rsid w:val="00C82EEF"/>
    <w:rsid w:val="00C83282"/>
    <w:rsid w:val="00CB0D7A"/>
    <w:rsid w:val="00CD0A32"/>
    <w:rsid w:val="00CE3582"/>
    <w:rsid w:val="00D127E0"/>
    <w:rsid w:val="00D13BD6"/>
    <w:rsid w:val="00D33BEF"/>
    <w:rsid w:val="00D43178"/>
    <w:rsid w:val="00D503C8"/>
    <w:rsid w:val="00D5143B"/>
    <w:rsid w:val="00D541ED"/>
    <w:rsid w:val="00D54A95"/>
    <w:rsid w:val="00D61CA2"/>
    <w:rsid w:val="00D675E0"/>
    <w:rsid w:val="00D94043"/>
    <w:rsid w:val="00D94FAD"/>
    <w:rsid w:val="00DC5949"/>
    <w:rsid w:val="00DD0895"/>
    <w:rsid w:val="00DE228F"/>
    <w:rsid w:val="00DE58FB"/>
    <w:rsid w:val="00E21C57"/>
    <w:rsid w:val="00E26069"/>
    <w:rsid w:val="00E30BFC"/>
    <w:rsid w:val="00E35333"/>
    <w:rsid w:val="00E44FD0"/>
    <w:rsid w:val="00E50471"/>
    <w:rsid w:val="00E6071F"/>
    <w:rsid w:val="00E778FE"/>
    <w:rsid w:val="00EA33E4"/>
    <w:rsid w:val="00EB73C4"/>
    <w:rsid w:val="00F10B65"/>
    <w:rsid w:val="00F24977"/>
    <w:rsid w:val="00F41479"/>
    <w:rsid w:val="00F46637"/>
    <w:rsid w:val="00F94C79"/>
    <w:rsid w:val="00FB774D"/>
    <w:rsid w:val="00FC2520"/>
    <w:rsid w:val="00FC3A9F"/>
    <w:rsid w:val="00FF3E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F8417"/>
  <w15:chartTrackingRefBased/>
  <w15:docId w15:val="{25012567-BE4B-4DA1-8574-E5D03FDE6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before="12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1FC"/>
    <w:pPr>
      <w:spacing w:before="0" w:after="200" w:line="276"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A90A54"/>
    <w:pPr>
      <w:keepNext/>
      <w:keepLines/>
      <w:spacing w:before="240" w:after="0" w:line="259" w:lineRule="auto"/>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5642A"/>
    <w:pPr>
      <w:keepNext/>
      <w:keepLines/>
      <w:spacing w:before="40" w:after="0"/>
      <w:jc w:val="center"/>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A54"/>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A5642A"/>
    <w:rPr>
      <w:rFonts w:ascii="Times New Roman" w:eastAsiaTheme="majorEastAsia" w:hAnsi="Times New Roman" w:cstheme="majorBidi"/>
      <w:b/>
      <w:color w:val="2E74B5" w:themeColor="accent1" w:themeShade="BF"/>
      <w:sz w:val="26"/>
      <w:szCs w:val="26"/>
      <w:lang w:val="en-GB"/>
    </w:rPr>
  </w:style>
  <w:style w:type="table" w:styleId="TableGrid">
    <w:name w:val="Table Grid"/>
    <w:basedOn w:val="TableNormal"/>
    <w:uiPriority w:val="39"/>
    <w:rsid w:val="0004268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778FE"/>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778FE"/>
    <w:pPr>
      <w:spacing w:after="100"/>
    </w:pPr>
  </w:style>
  <w:style w:type="paragraph" w:styleId="TOC2">
    <w:name w:val="toc 2"/>
    <w:basedOn w:val="Normal"/>
    <w:next w:val="Normal"/>
    <w:autoRedefine/>
    <w:uiPriority w:val="39"/>
    <w:unhideWhenUsed/>
    <w:rsid w:val="00E778FE"/>
    <w:pPr>
      <w:spacing w:after="100"/>
      <w:ind w:left="240"/>
    </w:pPr>
  </w:style>
  <w:style w:type="character" w:styleId="Hyperlink">
    <w:name w:val="Hyperlink"/>
    <w:basedOn w:val="DefaultParagraphFont"/>
    <w:uiPriority w:val="99"/>
    <w:unhideWhenUsed/>
    <w:rsid w:val="00E778FE"/>
    <w:rPr>
      <w:color w:val="0563C1" w:themeColor="hyperlink"/>
      <w:u w:val="single"/>
    </w:rPr>
  </w:style>
  <w:style w:type="paragraph" w:styleId="Header">
    <w:name w:val="header"/>
    <w:basedOn w:val="Normal"/>
    <w:link w:val="HeaderChar"/>
    <w:uiPriority w:val="99"/>
    <w:unhideWhenUsed/>
    <w:rsid w:val="00310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39E"/>
    <w:rPr>
      <w:rFonts w:ascii="Times New Roman" w:hAnsi="Times New Roman" w:cs="Times New Roman"/>
      <w:sz w:val="24"/>
      <w:lang w:val="en-GB"/>
    </w:rPr>
  </w:style>
  <w:style w:type="paragraph" w:styleId="Footer">
    <w:name w:val="footer"/>
    <w:basedOn w:val="Normal"/>
    <w:link w:val="FooterChar"/>
    <w:uiPriority w:val="99"/>
    <w:unhideWhenUsed/>
    <w:rsid w:val="00310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39E"/>
    <w:rPr>
      <w:rFonts w:ascii="Times New Roman" w:hAnsi="Times New Roman" w:cs="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44ED88-39B5-4A04-A26A-EFC05B117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Dimitrova</dc:creator>
  <cp:keywords/>
  <dc:description/>
  <cp:lastModifiedBy>Irena Dimitrova (1914044)</cp:lastModifiedBy>
  <cp:revision>6</cp:revision>
  <dcterms:created xsi:type="dcterms:W3CDTF">2020-05-05T20:51:00Z</dcterms:created>
  <dcterms:modified xsi:type="dcterms:W3CDTF">2020-05-11T17:05:00Z</dcterms:modified>
</cp:coreProperties>
</file>