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837F7" w:rsidRDefault="002837F7"/>
    <w:p w:rsidR="003534C0" w:rsidRDefault="003534C0" w:rsidP="009E0A94">
      <w:pPr>
        <w:tabs>
          <w:tab w:val="right" w:pos="10348"/>
          <w:tab w:val="right" w:pos="15309"/>
        </w:tabs>
      </w:pPr>
      <w:r>
        <w:rPr>
          <w:noProof/>
          <w:lang w:val="it-IT" w:eastAsia="it-IT"/>
        </w:rPr>
        <w:drawing>
          <wp:inline distT="0" distB="0" distL="0" distR="0">
            <wp:extent cx="2361841" cy="785644"/>
            <wp:effectExtent l="19050" t="0" r="359" b="0"/>
            <wp:docPr id="3" name="Picture 1" descr="AHEH_logo_Fina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HEH_logo_Final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62068" cy="785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rPr>
          <w:noProof/>
          <w:lang w:val="it-IT" w:eastAsia="it-IT"/>
        </w:rPr>
        <w:drawing>
          <wp:inline distT="0" distB="0" distL="0" distR="0">
            <wp:extent cx="2673059" cy="643964"/>
            <wp:effectExtent l="19050" t="0" r="0" b="0"/>
            <wp:docPr id="4" name="Picture 0" descr="EU_funding_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U_funding_logo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74010" cy="644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B6083" w:rsidRDefault="00DB6083" w:rsidP="00004F36">
      <w:pPr>
        <w:jc w:val="center"/>
        <w:rPr>
          <w:b/>
          <w:sz w:val="40"/>
          <w:szCs w:val="40"/>
        </w:rPr>
      </w:pPr>
    </w:p>
    <w:p w:rsidR="009A7234" w:rsidRPr="00E14176" w:rsidRDefault="009A7234" w:rsidP="007B70FC">
      <w:pPr>
        <w:jc w:val="center"/>
        <w:rPr>
          <w:b/>
          <w:smallCaps/>
          <w:color w:val="1F497D" w:themeColor="text2"/>
          <w:sz w:val="36"/>
          <w:szCs w:val="36"/>
          <w:lang w:val="en-IE"/>
        </w:rPr>
      </w:pPr>
      <w:r w:rsidRPr="00E14176">
        <w:rPr>
          <w:b/>
          <w:smallCaps/>
          <w:color w:val="1F497D" w:themeColor="text2"/>
          <w:sz w:val="36"/>
          <w:szCs w:val="36"/>
          <w:lang w:val="en-IE"/>
        </w:rPr>
        <w:t>Quick Planning skills test</w:t>
      </w:r>
    </w:p>
    <w:p w:rsidR="009A7234" w:rsidRPr="009A7234" w:rsidRDefault="009A7234" w:rsidP="009A7234">
      <w:pPr>
        <w:rPr>
          <w:b/>
          <w:i/>
          <w:u w:val="single"/>
          <w:lang w:val="en-IE"/>
        </w:rPr>
      </w:pPr>
    </w:p>
    <w:p w:rsidR="009A7234" w:rsidRPr="00E14176" w:rsidRDefault="009A7234" w:rsidP="007B70FC">
      <w:pPr>
        <w:jc w:val="both"/>
        <w:rPr>
          <w:color w:val="1F497D" w:themeColor="text2"/>
          <w:sz w:val="24"/>
          <w:szCs w:val="24"/>
          <w:lang w:val="en-IE"/>
        </w:rPr>
      </w:pPr>
      <w:r w:rsidRPr="00E14176">
        <w:rPr>
          <w:color w:val="1F497D" w:themeColor="text2"/>
          <w:sz w:val="24"/>
          <w:szCs w:val="24"/>
          <w:lang w:val="en-IE"/>
        </w:rPr>
        <w:t xml:space="preserve">This quick test will help you reflecting on your own planning skills and self-assessing them. </w:t>
      </w:r>
    </w:p>
    <w:p w:rsidR="009A7234" w:rsidRPr="00E14176" w:rsidRDefault="009A7234" w:rsidP="007B70FC">
      <w:pPr>
        <w:jc w:val="both"/>
        <w:rPr>
          <w:color w:val="1F497D" w:themeColor="text2"/>
          <w:sz w:val="24"/>
          <w:szCs w:val="24"/>
        </w:rPr>
      </w:pPr>
      <w:r w:rsidRPr="00E14176">
        <w:rPr>
          <w:color w:val="1F497D" w:themeColor="text2"/>
          <w:sz w:val="24"/>
          <w:szCs w:val="24"/>
          <w:lang w:val="en-IE"/>
        </w:rPr>
        <w:t xml:space="preserve">Rate yourself on the following planning skills “indicators” by </w:t>
      </w:r>
      <w:r w:rsidR="00F3530B" w:rsidRPr="00E14176">
        <w:rPr>
          <w:color w:val="1F497D" w:themeColor="text2"/>
          <w:sz w:val="24"/>
          <w:szCs w:val="24"/>
          <w:lang w:val="en-IE"/>
        </w:rPr>
        <w:t>ticking the box that better defines your level of competence</w:t>
      </w:r>
    </w:p>
    <w:p w:rsidR="009A7234" w:rsidRPr="00AD2466" w:rsidRDefault="009A7234" w:rsidP="009A7234">
      <w:pPr>
        <w:rPr>
          <w:i/>
          <w:color w:val="1F497D" w:themeColor="text2"/>
          <w:u w:val="single"/>
          <w:lang w:val="en-IE"/>
        </w:rPr>
      </w:pPr>
    </w:p>
    <w:tbl>
      <w:tblPr>
        <w:tblStyle w:val="Tabellagriglia2-colore6"/>
        <w:tblW w:w="0" w:type="auto"/>
        <w:jc w:val="center"/>
        <w:tblLook w:val="04A0" w:firstRow="1" w:lastRow="0" w:firstColumn="1" w:lastColumn="0" w:noHBand="0" w:noVBand="1"/>
      </w:tblPr>
      <w:tblGrid>
        <w:gridCol w:w="3828"/>
        <w:gridCol w:w="1559"/>
        <w:gridCol w:w="1701"/>
        <w:gridCol w:w="1838"/>
        <w:gridCol w:w="1530"/>
      </w:tblGrid>
      <w:tr w:rsidR="00AD2466" w:rsidRPr="00E14176" w:rsidTr="00E1417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i/>
                <w:color w:val="1F497D" w:themeColor="text2"/>
                <w:sz w:val="24"/>
                <w:szCs w:val="24"/>
                <w:u w:val="single"/>
                <w:lang w:val="en-IE"/>
              </w:rPr>
            </w:pPr>
            <w:r w:rsidRPr="00E14176">
              <w:rPr>
                <w:rFonts w:cstheme="minorHAnsi"/>
                <w:i/>
                <w:color w:val="1F497D" w:themeColor="text2"/>
                <w:sz w:val="24"/>
                <w:szCs w:val="24"/>
                <w:u w:val="single"/>
                <w:lang w:val="en-IE"/>
              </w:rPr>
              <w:t>Planning sk</w:t>
            </w:r>
            <w:bookmarkStart w:id="0" w:name="_GoBack"/>
            <w:bookmarkEnd w:id="0"/>
            <w:r w:rsidRPr="00E14176">
              <w:rPr>
                <w:rFonts w:cstheme="minorHAnsi"/>
                <w:i/>
                <w:color w:val="1F497D" w:themeColor="text2"/>
                <w:sz w:val="24"/>
                <w:szCs w:val="24"/>
                <w:u w:val="single"/>
                <w:lang w:val="en-IE"/>
              </w:rPr>
              <w:t>ills “indicators”</w:t>
            </w:r>
          </w:p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59" w:type="dxa"/>
          </w:tcPr>
          <w:p w:rsidR="00C7629A" w:rsidRPr="00E14176" w:rsidRDefault="00C7629A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</w:p>
          <w:p w:rsidR="009A7234" w:rsidRPr="00E14176" w:rsidRDefault="002F4BBF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noProof/>
                <w:color w:val="1F497D" w:themeColor="text2"/>
                <w:lang w:val="it-IT" w:eastAsia="it-IT"/>
              </w:rPr>
              <w:drawing>
                <wp:inline distT="0" distB="0" distL="0" distR="0" wp14:anchorId="350C7BBB" wp14:editId="3AF397C4">
                  <wp:extent cx="403041" cy="381000"/>
                  <wp:effectExtent l="0" t="0" r="0" b="0"/>
                  <wp:docPr id="1" name="Immagin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7453" t="11179" r="74202" b="71479"/>
                          <a:stretch/>
                        </pic:blipFill>
                        <pic:spPr bwMode="auto">
                          <a:xfrm>
                            <a:off x="0" y="0"/>
                            <a:ext cx="403041" cy="381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9A7234" w:rsidRPr="00E14176" w:rsidRDefault="009A7234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color w:val="1F497D" w:themeColor="text2"/>
              </w:rPr>
              <w:t>I do this very well. I am consistent and successful in it</w:t>
            </w:r>
          </w:p>
        </w:tc>
        <w:tc>
          <w:tcPr>
            <w:tcW w:w="1701" w:type="dxa"/>
          </w:tcPr>
          <w:p w:rsidR="00C7629A" w:rsidRPr="00E14176" w:rsidRDefault="00C7629A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</w:p>
          <w:p w:rsidR="009A7234" w:rsidRPr="00E14176" w:rsidRDefault="002F4BBF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noProof/>
                <w:color w:val="1F497D" w:themeColor="text2"/>
                <w:lang w:val="it-IT" w:eastAsia="it-IT"/>
              </w:rPr>
              <w:drawing>
                <wp:inline distT="0" distB="0" distL="0" distR="0" wp14:anchorId="71FB4D8E" wp14:editId="50DB3998">
                  <wp:extent cx="390525" cy="381077"/>
                  <wp:effectExtent l="0" t="0" r="0" b="0"/>
                  <wp:docPr id="2" name="Immagin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7452" t="71517" r="74776" b="11141"/>
                          <a:stretch/>
                        </pic:blipFill>
                        <pic:spPr bwMode="auto">
                          <a:xfrm>
                            <a:off x="0" y="0"/>
                            <a:ext cx="400884" cy="3911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9A7234" w:rsidRPr="00E14176" w:rsidRDefault="009A7234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color w:val="1F497D" w:themeColor="text2"/>
              </w:rPr>
              <w:t>I am good at this. With some practice</w:t>
            </w:r>
            <w:r w:rsidR="002F4BBF" w:rsidRPr="00E14176">
              <w:rPr>
                <w:rFonts w:cstheme="minorHAnsi"/>
                <w:color w:val="1F497D" w:themeColor="text2"/>
              </w:rPr>
              <w:t>,</w:t>
            </w:r>
            <w:r w:rsidRPr="00E14176">
              <w:rPr>
                <w:rFonts w:cstheme="minorHAnsi"/>
                <w:color w:val="1F497D" w:themeColor="text2"/>
              </w:rPr>
              <w:t xml:space="preserve"> I can make it perfect!</w:t>
            </w:r>
          </w:p>
        </w:tc>
        <w:tc>
          <w:tcPr>
            <w:tcW w:w="1838" w:type="dxa"/>
          </w:tcPr>
          <w:p w:rsidR="00C7629A" w:rsidRPr="00E14176" w:rsidRDefault="00C7629A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</w:p>
          <w:p w:rsidR="009A7234" w:rsidRPr="00E14176" w:rsidRDefault="002F4BBF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noProof/>
                <w:color w:val="1F497D" w:themeColor="text2"/>
                <w:lang w:val="it-IT" w:eastAsia="it-IT"/>
              </w:rPr>
              <w:drawing>
                <wp:inline distT="0" distB="0" distL="0" distR="0" wp14:anchorId="79DE53C3" wp14:editId="61406908">
                  <wp:extent cx="381000" cy="369277"/>
                  <wp:effectExtent l="0" t="0" r="0" b="0"/>
                  <wp:docPr id="5" name="Immagin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52856" t="71660" r="30669" b="12370"/>
                          <a:stretch/>
                        </pic:blipFill>
                        <pic:spPr bwMode="auto">
                          <a:xfrm>
                            <a:off x="0" y="0"/>
                            <a:ext cx="389813" cy="3778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9A7234" w:rsidRPr="00E14176" w:rsidRDefault="009A7234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color w:val="1F497D" w:themeColor="text2"/>
              </w:rPr>
              <w:t>I am getting better, but still need to work on this a bit more.</w:t>
            </w:r>
          </w:p>
        </w:tc>
        <w:tc>
          <w:tcPr>
            <w:tcW w:w="1530" w:type="dxa"/>
          </w:tcPr>
          <w:p w:rsidR="00C7629A" w:rsidRPr="00E14176" w:rsidRDefault="00C7629A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</w:p>
          <w:p w:rsidR="009A7234" w:rsidRPr="00E14176" w:rsidRDefault="002F4BBF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noProof/>
                <w:color w:val="1F497D" w:themeColor="text2"/>
                <w:lang w:val="it-IT" w:eastAsia="it-IT"/>
              </w:rPr>
              <w:drawing>
                <wp:inline distT="0" distB="0" distL="0" distR="0" wp14:anchorId="2E5CA5F8" wp14:editId="3357E0EE">
                  <wp:extent cx="409575" cy="367923"/>
                  <wp:effectExtent l="0" t="0" r="0" b="0"/>
                  <wp:docPr id="6" name="Immagin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30528" t="12325" r="52560" b="72482"/>
                          <a:stretch/>
                        </pic:blipFill>
                        <pic:spPr bwMode="auto">
                          <a:xfrm>
                            <a:off x="0" y="0"/>
                            <a:ext cx="415027" cy="3728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9A7234" w:rsidRPr="00E14176" w:rsidRDefault="009A7234" w:rsidP="00F353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</w:rPr>
            </w:pPr>
            <w:r w:rsidRPr="00E14176">
              <w:rPr>
                <w:rFonts w:cstheme="minorHAnsi"/>
                <w:color w:val="1F497D" w:themeColor="text2"/>
              </w:rPr>
              <w:t>I am not particularly good at this - yet!</w:t>
            </w:r>
          </w:p>
        </w:tc>
      </w:tr>
      <w:tr w:rsidR="00AD2466" w:rsidRPr="00E14176" w:rsidTr="00E141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Accurately estimate time and effort required to complete a task.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Identify and organise systems and required resources.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Organise personal time to carry out responsibilities.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Maintain adequate preparation time for scheduled meetings/deadlines.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Develop schedules and timetables with clear, specific milestones and deadlines.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Establish how to measure results and milestones for self.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proofErr w:type="spellStart"/>
            <w:r w:rsidRPr="00E14176"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  <w:t>Identify</w:t>
            </w:r>
            <w:proofErr w:type="spellEnd"/>
            <w:r w:rsidRPr="00E14176"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  <w:t xml:space="preserve"> </w:t>
            </w:r>
            <w:proofErr w:type="spellStart"/>
            <w:r w:rsidRPr="00E14176"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  <w:t>critical</w:t>
            </w:r>
            <w:proofErr w:type="spellEnd"/>
            <w:r w:rsidRPr="00E14176"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  <w:t xml:space="preserve"> </w:t>
            </w:r>
            <w:proofErr w:type="spellStart"/>
            <w:r w:rsidRPr="00E14176"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  <w:t>tasks</w:t>
            </w:r>
            <w:proofErr w:type="spellEnd"/>
            <w:r w:rsidRPr="00E14176"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  <w:t>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  <w:lang w:val="it-IT"/>
              </w:rPr>
            </w:pPr>
          </w:p>
        </w:tc>
      </w:tr>
      <w:tr w:rsidR="00AD2466" w:rsidRPr="00E14176" w:rsidTr="00E14176">
        <w:trPr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Arrange tasks in a logical order.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Establish priorities systematically, differentiating between urgent, important, and unimportant tasks.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Use a "to do" list, task plan, or similar planning devices to note action plans, deadlines, etc.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  <w:tr w:rsidR="00AD2466" w:rsidRPr="00E14176" w:rsidTr="00E1417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0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vAlign w:val="center"/>
          </w:tcPr>
          <w:p w:rsidR="009A7234" w:rsidRPr="00E14176" w:rsidRDefault="009A7234" w:rsidP="00C7629A">
            <w:pPr>
              <w:rPr>
                <w:rFonts w:cstheme="minorHAnsi"/>
                <w:color w:val="1F497D" w:themeColor="text2"/>
                <w:sz w:val="24"/>
                <w:szCs w:val="24"/>
              </w:rPr>
            </w:pPr>
            <w:r w:rsidRPr="00E14176">
              <w:rPr>
                <w:rFonts w:cstheme="minorHAnsi"/>
                <w:color w:val="1F497D" w:themeColor="text2"/>
                <w:sz w:val="24"/>
                <w:szCs w:val="24"/>
              </w:rPr>
              <w:t>Monitor &amp; adjust priorities and/or eliminate tasks on an on-going basis.</w:t>
            </w:r>
          </w:p>
        </w:tc>
        <w:tc>
          <w:tcPr>
            <w:tcW w:w="1559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701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838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  <w:tc>
          <w:tcPr>
            <w:tcW w:w="1530" w:type="dxa"/>
          </w:tcPr>
          <w:p w:rsidR="009A7234" w:rsidRPr="00E14176" w:rsidRDefault="009A7234" w:rsidP="009A723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color w:val="1F497D" w:themeColor="text2"/>
                <w:sz w:val="24"/>
                <w:szCs w:val="24"/>
              </w:rPr>
            </w:pPr>
          </w:p>
        </w:tc>
      </w:tr>
    </w:tbl>
    <w:p w:rsidR="002F4BBF" w:rsidRDefault="002F4BBF">
      <w:pPr>
        <w:rPr>
          <w:color w:val="FF0000"/>
        </w:rPr>
      </w:pPr>
    </w:p>
    <w:sectPr w:rsidR="002F4BBF" w:rsidSect="00004F3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8A154B"/>
    <w:multiLevelType w:val="hybridMultilevel"/>
    <w:tmpl w:val="19F67044"/>
    <w:lvl w:ilvl="0" w:tplc="0410000F">
      <w:start w:val="1"/>
      <w:numFmt w:val="decimal"/>
      <w:lvlText w:val="%1."/>
      <w:lvlJc w:val="left"/>
      <w:pPr>
        <w:ind w:left="1080" w:hanging="360"/>
      </w:pPr>
    </w:lvl>
    <w:lvl w:ilvl="1" w:tplc="04100019" w:tentative="1">
      <w:start w:val="1"/>
      <w:numFmt w:val="lowerLetter"/>
      <w:lvlText w:val="%2."/>
      <w:lvlJc w:val="left"/>
      <w:pPr>
        <w:ind w:left="1800" w:hanging="360"/>
      </w:pPr>
    </w:lvl>
    <w:lvl w:ilvl="2" w:tplc="0410001B" w:tentative="1">
      <w:start w:val="1"/>
      <w:numFmt w:val="lowerRoman"/>
      <w:lvlText w:val="%3."/>
      <w:lvlJc w:val="right"/>
      <w:pPr>
        <w:ind w:left="2520" w:hanging="180"/>
      </w:pPr>
    </w:lvl>
    <w:lvl w:ilvl="3" w:tplc="0410000F" w:tentative="1">
      <w:start w:val="1"/>
      <w:numFmt w:val="decimal"/>
      <w:lvlText w:val="%4."/>
      <w:lvlJc w:val="left"/>
      <w:pPr>
        <w:ind w:left="3240" w:hanging="360"/>
      </w:pPr>
    </w:lvl>
    <w:lvl w:ilvl="4" w:tplc="04100019" w:tentative="1">
      <w:start w:val="1"/>
      <w:numFmt w:val="lowerLetter"/>
      <w:lvlText w:val="%5."/>
      <w:lvlJc w:val="left"/>
      <w:pPr>
        <w:ind w:left="3960" w:hanging="360"/>
      </w:pPr>
    </w:lvl>
    <w:lvl w:ilvl="5" w:tplc="0410001B" w:tentative="1">
      <w:start w:val="1"/>
      <w:numFmt w:val="lowerRoman"/>
      <w:lvlText w:val="%6."/>
      <w:lvlJc w:val="right"/>
      <w:pPr>
        <w:ind w:left="4680" w:hanging="180"/>
      </w:pPr>
    </w:lvl>
    <w:lvl w:ilvl="6" w:tplc="0410000F" w:tentative="1">
      <w:start w:val="1"/>
      <w:numFmt w:val="decimal"/>
      <w:lvlText w:val="%7."/>
      <w:lvlJc w:val="left"/>
      <w:pPr>
        <w:ind w:left="5400" w:hanging="360"/>
      </w:pPr>
    </w:lvl>
    <w:lvl w:ilvl="7" w:tplc="04100019" w:tentative="1">
      <w:start w:val="1"/>
      <w:numFmt w:val="lowerLetter"/>
      <w:lvlText w:val="%8."/>
      <w:lvlJc w:val="left"/>
      <w:pPr>
        <w:ind w:left="6120" w:hanging="360"/>
      </w:pPr>
    </w:lvl>
    <w:lvl w:ilvl="8" w:tplc="0410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6817769"/>
    <w:multiLevelType w:val="hybridMultilevel"/>
    <w:tmpl w:val="C890D5C4"/>
    <w:lvl w:ilvl="0" w:tplc="0DE680CE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C73A2B"/>
    <w:multiLevelType w:val="hybridMultilevel"/>
    <w:tmpl w:val="8FBA35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2D3260"/>
    <w:multiLevelType w:val="multilevel"/>
    <w:tmpl w:val="A3A447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470747"/>
    <w:multiLevelType w:val="multilevel"/>
    <w:tmpl w:val="B21A2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21477CF"/>
    <w:multiLevelType w:val="hybridMultilevel"/>
    <w:tmpl w:val="1B9ED6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BA07C5C"/>
    <w:multiLevelType w:val="hybridMultilevel"/>
    <w:tmpl w:val="42504E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6"/>
  </w:num>
  <w:num w:numId="4">
    <w:abstractNumId w:val="1"/>
  </w:num>
  <w:num w:numId="5">
    <w:abstractNumId w:val="3"/>
  </w:num>
  <w:num w:numId="6">
    <w:abstractNumId w:val="4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283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3B24"/>
    <w:rsid w:val="00004F36"/>
    <w:rsid w:val="0001369B"/>
    <w:rsid w:val="00055D9B"/>
    <w:rsid w:val="00082206"/>
    <w:rsid w:val="000E2140"/>
    <w:rsid w:val="00126883"/>
    <w:rsid w:val="0016098D"/>
    <w:rsid w:val="001A6213"/>
    <w:rsid w:val="001D6305"/>
    <w:rsid w:val="002837F7"/>
    <w:rsid w:val="002F4BBF"/>
    <w:rsid w:val="00335FA4"/>
    <w:rsid w:val="003534C0"/>
    <w:rsid w:val="00380C3F"/>
    <w:rsid w:val="00455960"/>
    <w:rsid w:val="004966D1"/>
    <w:rsid w:val="004D18B6"/>
    <w:rsid w:val="004F6409"/>
    <w:rsid w:val="00540637"/>
    <w:rsid w:val="00553B24"/>
    <w:rsid w:val="005A47F7"/>
    <w:rsid w:val="00606E01"/>
    <w:rsid w:val="0067475F"/>
    <w:rsid w:val="00693860"/>
    <w:rsid w:val="006D7DF3"/>
    <w:rsid w:val="00782D7D"/>
    <w:rsid w:val="007B70FC"/>
    <w:rsid w:val="007D04C6"/>
    <w:rsid w:val="0086037E"/>
    <w:rsid w:val="008947DB"/>
    <w:rsid w:val="009377B7"/>
    <w:rsid w:val="00937879"/>
    <w:rsid w:val="00982780"/>
    <w:rsid w:val="009A7234"/>
    <w:rsid w:val="009E0A94"/>
    <w:rsid w:val="00A30651"/>
    <w:rsid w:val="00A5108D"/>
    <w:rsid w:val="00AC529F"/>
    <w:rsid w:val="00AD2466"/>
    <w:rsid w:val="00B16818"/>
    <w:rsid w:val="00B60BC0"/>
    <w:rsid w:val="00B87522"/>
    <w:rsid w:val="00B9383E"/>
    <w:rsid w:val="00BD3DCD"/>
    <w:rsid w:val="00C1688E"/>
    <w:rsid w:val="00C308A7"/>
    <w:rsid w:val="00C578AC"/>
    <w:rsid w:val="00C7629A"/>
    <w:rsid w:val="00CC2269"/>
    <w:rsid w:val="00CD38CB"/>
    <w:rsid w:val="00DB6083"/>
    <w:rsid w:val="00E131B9"/>
    <w:rsid w:val="00E14176"/>
    <w:rsid w:val="00E27038"/>
    <w:rsid w:val="00EB48D7"/>
    <w:rsid w:val="00EC1D42"/>
    <w:rsid w:val="00F3530B"/>
    <w:rsid w:val="00FA37A9"/>
    <w:rsid w:val="00FF3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docId w15:val="{47E21C9B-E9D3-493D-A0F1-EDB4643EF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e">
    <w:name w:val="Normal"/>
    <w:qFormat/>
    <w:rsid w:val="004F6409"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Testofumetto">
    <w:name w:val="Balloon Text"/>
    <w:basedOn w:val="Normale"/>
    <w:link w:val="TestofumettoCarattere"/>
    <w:uiPriority w:val="99"/>
    <w:semiHidden/>
    <w:unhideWhenUsed/>
    <w:rsid w:val="00335FA4"/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335FA4"/>
    <w:rPr>
      <w:rFonts w:ascii="Tahoma" w:hAnsi="Tahoma" w:cs="Tahoma"/>
      <w:sz w:val="16"/>
      <w:szCs w:val="16"/>
    </w:rPr>
  </w:style>
  <w:style w:type="paragraph" w:styleId="Paragrafoelenco">
    <w:name w:val="List Paragraph"/>
    <w:basedOn w:val="Normale"/>
    <w:uiPriority w:val="34"/>
    <w:qFormat/>
    <w:rsid w:val="00540637"/>
    <w:pPr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Grigliatabella">
    <w:name w:val="Table Grid"/>
    <w:basedOn w:val="Tabellanormale"/>
    <w:uiPriority w:val="59"/>
    <w:rsid w:val="00BD3D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ellagriglia5scura-colore6">
    <w:name w:val="Grid Table 5 Dark Accent 6"/>
    <w:basedOn w:val="Tabellanormale"/>
    <w:uiPriority w:val="50"/>
    <w:rsid w:val="00F3530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D4B4" w:themeFill="accent6" w:themeFillTint="66"/>
      </w:tcPr>
    </w:tblStylePr>
  </w:style>
  <w:style w:type="table" w:styleId="Tabellagriglia2-colore6">
    <w:name w:val="Grid Table 2 Accent 6"/>
    <w:basedOn w:val="Tabellanormale"/>
    <w:uiPriority w:val="47"/>
    <w:rsid w:val="00C7629A"/>
    <w:tblPr>
      <w:tblStyleRowBandSize w:val="1"/>
      <w:tblStyleColBandSize w:val="1"/>
      <w:tblBorders>
        <w:top w:val="single" w:sz="2" w:space="0" w:color="FABF8F" w:themeColor="accent6" w:themeTint="99"/>
        <w:bottom w:val="single" w:sz="2" w:space="0" w:color="FABF8F" w:themeColor="accent6" w:themeTint="99"/>
        <w:insideH w:val="single" w:sz="2" w:space="0" w:color="FABF8F" w:themeColor="accent6" w:themeTint="99"/>
        <w:insideV w:val="single" w:sz="2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ABF8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374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9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1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192</Words>
  <Characters>1099</Characters>
  <Application>Microsoft Office Word</Application>
  <DocSecurity>0</DocSecurity>
  <Lines>9</Lines>
  <Paragraphs>2</Paragraphs>
  <ScaleCrop>false</ScaleCrop>
  <HeadingPairs>
    <vt:vector size="4" baseType="variant">
      <vt:variant>
        <vt:lpstr>Titolo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SIHE</Company>
  <LinksUpToDate>false</LinksUpToDate>
  <CharactersWithSpaces>1289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Shelley</dc:creator>
  <cp:lastModifiedBy>Gabriella</cp:lastModifiedBy>
  <cp:revision>5</cp:revision>
  <dcterms:created xsi:type="dcterms:W3CDTF">2019-09-06T10:19:00Z</dcterms:created>
  <dcterms:modified xsi:type="dcterms:W3CDTF">2019-09-06T10:51:00Z</dcterms:modified>
</cp:coreProperties>
</file>