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61B7BB" w14:textId="77777777" w:rsidR="00C63828" w:rsidRPr="00C63828" w:rsidRDefault="00C63828" w:rsidP="00C638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3828">
        <w:rPr>
          <w:rFonts w:ascii="Times New Roman" w:hAnsi="Times New Roman" w:cs="Times New Roman"/>
          <w:sz w:val="24"/>
          <w:szCs w:val="24"/>
        </w:rPr>
        <w:t>Reference List</w:t>
      </w:r>
    </w:p>
    <w:p w14:paraId="62D28C73" w14:textId="77777777" w:rsidR="00C63828" w:rsidRPr="00C63828" w:rsidRDefault="00C63828" w:rsidP="00C63828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3828">
        <w:rPr>
          <w:rFonts w:ascii="Times New Roman" w:hAnsi="Times New Roman" w:cs="Times New Roman"/>
          <w:sz w:val="24"/>
          <w:szCs w:val="24"/>
        </w:rPr>
        <w:t xml:space="preserve">Academic Partnerships (2015) </w:t>
      </w:r>
      <w:r w:rsidRPr="00C63828">
        <w:rPr>
          <w:rFonts w:ascii="Times New Roman" w:hAnsi="Times New Roman" w:cs="Times New Roman"/>
          <w:i/>
          <w:iCs/>
          <w:sz w:val="24"/>
          <w:szCs w:val="24"/>
        </w:rPr>
        <w:t xml:space="preserve">Using Storytelling to Improve Literacy. </w:t>
      </w:r>
      <w:r w:rsidRPr="00C6382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C63828">
          <w:rPr>
            <w:rStyle w:val="Hyperlink"/>
            <w:rFonts w:ascii="Times New Roman" w:hAnsi="Times New Roman" w:cs="Times New Roman"/>
            <w:sz w:val="24"/>
            <w:szCs w:val="24"/>
          </w:rPr>
          <w:t>https://academicpartnerships.uta.edu/articles/education/using-storytelling-to-improve-literacy.aspx</w:t>
        </w:r>
      </w:hyperlink>
      <w:r w:rsidRPr="00C63828">
        <w:rPr>
          <w:rFonts w:ascii="Times New Roman" w:hAnsi="Times New Roman" w:cs="Times New Roman"/>
          <w:sz w:val="24"/>
          <w:szCs w:val="24"/>
        </w:rPr>
        <w:t xml:space="preserve"> (Accessed on: 19</w:t>
      </w:r>
      <w:r w:rsidRPr="00C6382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63828"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4262FA02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t xml:space="preserve">Alperovitz, T. (2018). </w:t>
      </w:r>
      <w:r w:rsidRPr="00C63828">
        <w:rPr>
          <w:b w:val="0"/>
          <w:bCs w:val="0"/>
          <w:i/>
          <w:iCs/>
          <w:sz w:val="24"/>
          <w:szCs w:val="24"/>
        </w:rPr>
        <w:t xml:space="preserve">The Nurture of Communication. </w:t>
      </w:r>
      <w:r w:rsidRPr="00C63828">
        <w:rPr>
          <w:b w:val="0"/>
          <w:bCs w:val="0"/>
          <w:sz w:val="24"/>
          <w:szCs w:val="24"/>
        </w:rPr>
        <w:t xml:space="preserve">Available at: </w:t>
      </w:r>
      <w:hyperlink r:id="rId10" w:history="1">
        <w:r w:rsidRPr="00C63828">
          <w:rPr>
            <w:rStyle w:val="Hyperlink"/>
            <w:b w:val="0"/>
            <w:bCs w:val="0"/>
            <w:sz w:val="24"/>
            <w:szCs w:val="24"/>
          </w:rPr>
          <w:t>The Nurture of Communication – Todd Alperovitz (wordpress.com)</w:t>
        </w:r>
      </w:hyperlink>
      <w:r w:rsidRPr="00C63828">
        <w:rPr>
          <w:b w:val="0"/>
          <w:bCs w:val="0"/>
          <w:sz w:val="24"/>
          <w:szCs w:val="24"/>
        </w:rPr>
        <w:t xml:space="preserve"> (Accessed on: 30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6A1DFD95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1B963BAF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t xml:space="preserve">Aubrey, K. and Riley, A. (2019). </w:t>
      </w:r>
      <w:r w:rsidRPr="00C63828">
        <w:rPr>
          <w:b w:val="0"/>
          <w:bCs w:val="0"/>
          <w:i/>
          <w:iCs/>
          <w:sz w:val="24"/>
          <w:szCs w:val="24"/>
        </w:rPr>
        <w:t xml:space="preserve">Understanding and Using Educational Theories. </w:t>
      </w:r>
      <w:r w:rsidRPr="00C63828">
        <w:rPr>
          <w:b w:val="0"/>
          <w:bCs w:val="0"/>
          <w:sz w:val="24"/>
          <w:szCs w:val="24"/>
        </w:rPr>
        <w:t>2</w:t>
      </w:r>
      <w:r w:rsidRPr="00C63828">
        <w:rPr>
          <w:b w:val="0"/>
          <w:bCs w:val="0"/>
          <w:sz w:val="24"/>
          <w:szCs w:val="24"/>
          <w:vertAlign w:val="superscript"/>
        </w:rPr>
        <w:t>nd</w:t>
      </w:r>
      <w:r w:rsidRPr="00C63828">
        <w:rPr>
          <w:b w:val="0"/>
          <w:bCs w:val="0"/>
          <w:sz w:val="24"/>
          <w:szCs w:val="24"/>
        </w:rPr>
        <w:t xml:space="preserve"> Edition. London: SAGE.</w:t>
      </w:r>
    </w:p>
    <w:p w14:paraId="6D7C7A65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5B705C04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t xml:space="preserve">BBC Bitesize (2020) </w:t>
      </w:r>
      <w:r w:rsidRPr="00C63828">
        <w:rPr>
          <w:b w:val="0"/>
          <w:bCs w:val="0"/>
          <w:i/>
          <w:iCs/>
          <w:sz w:val="24"/>
          <w:szCs w:val="24"/>
        </w:rPr>
        <w:t xml:space="preserve">What is onomatopoeia? </w:t>
      </w:r>
      <w:r w:rsidRPr="00C63828">
        <w:rPr>
          <w:b w:val="0"/>
          <w:bCs w:val="0"/>
          <w:sz w:val="24"/>
          <w:szCs w:val="24"/>
        </w:rPr>
        <w:t xml:space="preserve">Available at: </w:t>
      </w:r>
      <w:hyperlink r:id="rId11" w:history="1">
        <w:r w:rsidRPr="00C63828">
          <w:rPr>
            <w:rStyle w:val="Hyperlink"/>
            <w:b w:val="0"/>
            <w:bCs w:val="0"/>
            <w:sz w:val="24"/>
            <w:szCs w:val="24"/>
          </w:rPr>
          <w:t>What is onomatopoeia? - BBC Bitesize</w:t>
        </w:r>
      </w:hyperlink>
      <w:r w:rsidRPr="00C63828">
        <w:rPr>
          <w:b w:val="0"/>
          <w:bCs w:val="0"/>
          <w:sz w:val="24"/>
          <w:szCs w:val="24"/>
        </w:rPr>
        <w:t xml:space="preserve"> (Accessed </w:t>
      </w:r>
      <w:proofErr w:type="gramStart"/>
      <w:r w:rsidRPr="00C63828">
        <w:rPr>
          <w:b w:val="0"/>
          <w:bCs w:val="0"/>
          <w:sz w:val="24"/>
          <w:szCs w:val="24"/>
        </w:rPr>
        <w:t>on:</w:t>
      </w:r>
      <w:proofErr w:type="gramEnd"/>
      <w:r w:rsidRPr="00C63828">
        <w:rPr>
          <w:b w:val="0"/>
          <w:bCs w:val="0"/>
          <w:sz w:val="24"/>
          <w:szCs w:val="24"/>
        </w:rPr>
        <w:t xml:space="preserve"> 30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 </w:t>
      </w:r>
    </w:p>
    <w:p w14:paraId="0086F1E1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53F9F1D8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t xml:space="preserve">Beanstalk Charity (2017) </w:t>
      </w:r>
      <w:r w:rsidRPr="00C63828">
        <w:rPr>
          <w:b w:val="0"/>
          <w:bCs w:val="0"/>
          <w:i/>
          <w:iCs/>
          <w:sz w:val="24"/>
          <w:szCs w:val="24"/>
        </w:rPr>
        <w:t>The use of props in story starter sessions.</w:t>
      </w:r>
      <w:r w:rsidRPr="00C63828">
        <w:rPr>
          <w:b w:val="0"/>
          <w:bCs w:val="0"/>
          <w:sz w:val="24"/>
          <w:szCs w:val="24"/>
        </w:rPr>
        <w:t xml:space="preserve"> Available at: </w:t>
      </w:r>
      <w:hyperlink r:id="rId12" w:anchor=":~:text=Using%20props%20in%20storytelling%20can%20really%20enrich%20the,understanding%20of%20the%20story%20%28Source%3A%20Learning%20and%20Teaching%29." w:history="1">
        <w:r w:rsidRPr="00C63828">
          <w:rPr>
            <w:rStyle w:val="Hyperlink"/>
            <w:b w:val="0"/>
            <w:bCs w:val="0"/>
            <w:sz w:val="24"/>
            <w:szCs w:val="24"/>
          </w:rPr>
          <w:t>#ToddlerTales - Use of props in Story Starter sessions | Coram Beanstalk (beanstalkcharity.org.uk)</w:t>
        </w:r>
      </w:hyperlink>
      <w:r w:rsidRPr="00C63828">
        <w:rPr>
          <w:b w:val="0"/>
          <w:bCs w:val="0"/>
          <w:sz w:val="24"/>
          <w:szCs w:val="24"/>
        </w:rPr>
        <w:t xml:space="preserve"> (Accessed on: 30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 </w:t>
      </w:r>
    </w:p>
    <w:p w14:paraId="36BFD2A6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7800EDD0" w14:textId="77777777" w:rsidR="00C63828" w:rsidRPr="00C63828" w:rsidRDefault="00C63828" w:rsidP="00C63828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3828">
        <w:rPr>
          <w:rFonts w:ascii="Times New Roman" w:hAnsi="Times New Roman" w:cs="Times New Roman"/>
          <w:sz w:val="24"/>
          <w:szCs w:val="24"/>
        </w:rPr>
        <w:t xml:space="preserve">Gibb, N. (2016) </w:t>
      </w:r>
      <w:r w:rsidRPr="00C63828">
        <w:rPr>
          <w:rFonts w:ascii="Times New Roman" w:hAnsi="Times New Roman" w:cs="Times New Roman"/>
          <w:i/>
          <w:iCs/>
          <w:sz w:val="24"/>
          <w:szCs w:val="24"/>
        </w:rPr>
        <w:t xml:space="preserve">The Importance of Storytelling. </w:t>
      </w:r>
      <w:r w:rsidRPr="00C63828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13" w:history="1">
        <w:r w:rsidRPr="00C63828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https://www.gov.uk/government/speeches/the-importance-of-storytelling</w:t>
        </w:r>
      </w:hyperlink>
      <w:r w:rsidRPr="00C63828">
        <w:rPr>
          <w:rFonts w:ascii="Times New Roman" w:hAnsi="Times New Roman" w:cs="Times New Roman"/>
          <w:sz w:val="24"/>
          <w:szCs w:val="24"/>
        </w:rPr>
        <w:t xml:space="preserve"> (Accessed on: 21</w:t>
      </w:r>
      <w:r w:rsidRPr="00C6382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63828"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56B037A7" w14:textId="77777777" w:rsidR="00C63828" w:rsidRPr="00C63828" w:rsidRDefault="00C63828" w:rsidP="00C63828">
      <w:pPr>
        <w:pStyle w:val="Heading1"/>
        <w:shd w:val="clear" w:color="auto" w:fill="FFFFFF"/>
        <w:spacing w:before="132" w:beforeAutospacing="0" w:after="0" w:afterAutospacing="0"/>
        <w:jc w:val="both"/>
        <w:rPr>
          <w:b w:val="0"/>
          <w:bCs w:val="0"/>
          <w:color w:val="292929"/>
          <w:spacing w:val="-3"/>
          <w:sz w:val="24"/>
          <w:szCs w:val="24"/>
        </w:rPr>
      </w:pPr>
      <w:proofErr w:type="spellStart"/>
      <w:r w:rsidRPr="00C63828">
        <w:rPr>
          <w:b w:val="0"/>
          <w:bCs w:val="0"/>
          <w:sz w:val="24"/>
          <w:szCs w:val="24"/>
        </w:rPr>
        <w:t>Hattaway</w:t>
      </w:r>
      <w:proofErr w:type="spellEnd"/>
      <w:r w:rsidRPr="00C63828">
        <w:rPr>
          <w:b w:val="0"/>
          <w:bCs w:val="0"/>
          <w:sz w:val="24"/>
          <w:szCs w:val="24"/>
        </w:rPr>
        <w:t xml:space="preserve"> Communications (2017) </w:t>
      </w:r>
      <w:r w:rsidRPr="00C63828">
        <w:rPr>
          <w:b w:val="0"/>
          <w:bCs w:val="0"/>
          <w:i/>
          <w:iCs/>
          <w:color w:val="292929"/>
          <w:spacing w:val="-3"/>
          <w:sz w:val="24"/>
          <w:szCs w:val="24"/>
        </w:rPr>
        <w:t xml:space="preserve">The Science of Storytelling, Part 2: Harnessing the Power of Patterns. </w:t>
      </w:r>
      <w:r w:rsidRPr="00C63828">
        <w:rPr>
          <w:b w:val="0"/>
          <w:bCs w:val="0"/>
          <w:color w:val="292929"/>
          <w:spacing w:val="-3"/>
          <w:sz w:val="24"/>
          <w:szCs w:val="24"/>
        </w:rPr>
        <w:t xml:space="preserve">Available at: </w:t>
      </w:r>
      <w:hyperlink r:id="rId14" w:history="1">
        <w:r w:rsidRPr="00C63828">
          <w:rPr>
            <w:rStyle w:val="Hyperlink"/>
            <w:b w:val="0"/>
            <w:bCs w:val="0"/>
            <w:spacing w:val="-3"/>
            <w:sz w:val="24"/>
            <w:szCs w:val="24"/>
          </w:rPr>
          <w:t>https://medium.com/aspirational/the-science-of-storytelling-part-2-harnessing-the-power-of-patterns-1e9de47bd246</w:t>
        </w:r>
      </w:hyperlink>
      <w:r w:rsidRPr="00C63828">
        <w:rPr>
          <w:b w:val="0"/>
          <w:bCs w:val="0"/>
          <w:color w:val="292929"/>
          <w:spacing w:val="-3"/>
          <w:sz w:val="24"/>
          <w:szCs w:val="24"/>
        </w:rPr>
        <w:t xml:space="preserve"> (Accessed on: 22</w:t>
      </w:r>
      <w:r w:rsidRPr="00C63828">
        <w:rPr>
          <w:b w:val="0"/>
          <w:bCs w:val="0"/>
          <w:color w:val="292929"/>
          <w:spacing w:val="-3"/>
          <w:sz w:val="24"/>
          <w:szCs w:val="24"/>
          <w:vertAlign w:val="superscript"/>
        </w:rPr>
        <w:t>nd</w:t>
      </w:r>
      <w:r w:rsidRPr="00C63828">
        <w:rPr>
          <w:b w:val="0"/>
          <w:bCs w:val="0"/>
          <w:color w:val="292929"/>
          <w:spacing w:val="-3"/>
          <w:sz w:val="24"/>
          <w:szCs w:val="24"/>
        </w:rPr>
        <w:t xml:space="preserve"> November 2020). </w:t>
      </w:r>
    </w:p>
    <w:p w14:paraId="4153DB82" w14:textId="4648DE9A" w:rsidR="00C63828" w:rsidRPr="00C63828" w:rsidRDefault="00E50FAA" w:rsidP="00C63828">
      <w:pPr>
        <w:pStyle w:val="Heading1"/>
        <w:shd w:val="clear" w:color="auto" w:fill="FFFFFF"/>
        <w:spacing w:before="132" w:beforeAutospacing="0" w:after="0" w:afterAutospacing="0"/>
        <w:jc w:val="both"/>
        <w:rPr>
          <w:b w:val="0"/>
          <w:bCs w:val="0"/>
          <w:color w:val="292929"/>
          <w:spacing w:val="-3"/>
          <w:sz w:val="24"/>
          <w:szCs w:val="24"/>
        </w:rPr>
      </w:pPr>
      <w:r>
        <w:rPr>
          <w:b w:val="0"/>
          <w:bCs w:val="0"/>
          <w:color w:val="292929"/>
          <w:spacing w:val="-3"/>
          <w:sz w:val="24"/>
          <w:szCs w:val="24"/>
        </w:rPr>
        <w:t xml:space="preserve"> </w:t>
      </w:r>
      <w:r w:rsidR="00B52F42">
        <w:rPr>
          <w:b w:val="0"/>
          <w:bCs w:val="0"/>
          <w:color w:val="292929"/>
          <w:spacing w:val="-3"/>
          <w:sz w:val="24"/>
          <w:szCs w:val="24"/>
        </w:rPr>
        <w:t xml:space="preserve"> </w:t>
      </w:r>
    </w:p>
    <w:p w14:paraId="4918DBE6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t xml:space="preserve">Middleton, E. (2018) </w:t>
      </w:r>
      <w:r w:rsidRPr="00C63828">
        <w:rPr>
          <w:b w:val="0"/>
          <w:bCs w:val="0"/>
          <w:i/>
          <w:iCs/>
          <w:sz w:val="24"/>
          <w:szCs w:val="24"/>
        </w:rPr>
        <w:t xml:space="preserve">Why I use puppetry in my storytelling. </w:t>
      </w:r>
      <w:r w:rsidRPr="00C63828">
        <w:rPr>
          <w:b w:val="0"/>
          <w:bCs w:val="0"/>
          <w:sz w:val="24"/>
          <w:szCs w:val="24"/>
        </w:rPr>
        <w:t xml:space="preserve">Available at: </w:t>
      </w:r>
      <w:hyperlink r:id="rId15" w:history="1">
        <w:r w:rsidRPr="00C63828">
          <w:rPr>
            <w:rStyle w:val="Hyperlink"/>
            <w:b w:val="0"/>
            <w:bCs w:val="0"/>
            <w:sz w:val="24"/>
            <w:szCs w:val="24"/>
          </w:rPr>
          <w:t>Why I use puppetry in my storytelling. | (emmamiddleton.com)</w:t>
        </w:r>
      </w:hyperlink>
      <w:r w:rsidRPr="00C63828">
        <w:rPr>
          <w:b w:val="0"/>
          <w:bCs w:val="0"/>
          <w:sz w:val="24"/>
          <w:szCs w:val="24"/>
        </w:rPr>
        <w:t xml:space="preserve"> (Accessed </w:t>
      </w:r>
      <w:proofErr w:type="gramStart"/>
      <w:r w:rsidRPr="00C63828">
        <w:rPr>
          <w:b w:val="0"/>
          <w:bCs w:val="0"/>
          <w:sz w:val="24"/>
          <w:szCs w:val="24"/>
        </w:rPr>
        <w:t>on:</w:t>
      </w:r>
      <w:proofErr w:type="gramEnd"/>
      <w:r w:rsidRPr="00C63828">
        <w:rPr>
          <w:b w:val="0"/>
          <w:bCs w:val="0"/>
          <w:sz w:val="24"/>
          <w:szCs w:val="24"/>
        </w:rPr>
        <w:t xml:space="preserve"> 30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59B8DFF1" w14:textId="77777777" w:rsidR="00C63828" w:rsidRPr="00C63828" w:rsidRDefault="00C63828" w:rsidP="00C63828">
      <w:pPr>
        <w:pStyle w:val="Heading1"/>
        <w:shd w:val="clear" w:color="auto" w:fill="FFFFFF"/>
        <w:spacing w:before="132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t xml:space="preserve">Montessori Academy (2017) </w:t>
      </w:r>
      <w:r w:rsidRPr="00C63828">
        <w:rPr>
          <w:b w:val="0"/>
          <w:bCs w:val="0"/>
          <w:i/>
          <w:iCs/>
          <w:sz w:val="24"/>
          <w:szCs w:val="24"/>
        </w:rPr>
        <w:t>Repetition and Child Development in Montessori Education.</w:t>
      </w:r>
      <w:r w:rsidRPr="00C63828">
        <w:rPr>
          <w:b w:val="0"/>
          <w:bCs w:val="0"/>
          <w:sz w:val="24"/>
          <w:szCs w:val="24"/>
        </w:rPr>
        <w:t xml:space="preserve"> Available at: </w:t>
      </w:r>
      <w:hyperlink r:id="rId16" w:history="1">
        <w:r w:rsidRPr="00C63828">
          <w:rPr>
            <w:rStyle w:val="Hyperlink"/>
            <w:b w:val="0"/>
            <w:bCs w:val="0"/>
            <w:sz w:val="24"/>
            <w:szCs w:val="24"/>
          </w:rPr>
          <w:t>Repetition and Child Development in Montessori Education | Montessori Academy</w:t>
        </w:r>
      </w:hyperlink>
      <w:r w:rsidRPr="00C63828">
        <w:rPr>
          <w:b w:val="0"/>
          <w:bCs w:val="0"/>
          <w:sz w:val="24"/>
          <w:szCs w:val="24"/>
        </w:rPr>
        <w:t xml:space="preserve"> (Accessed on: 27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24741524" w14:textId="77777777" w:rsidR="00C63828" w:rsidRPr="00C63828" w:rsidRDefault="00C63828" w:rsidP="00C63828">
      <w:pPr>
        <w:pStyle w:val="Heading1"/>
        <w:shd w:val="clear" w:color="auto" w:fill="FFFFFF"/>
        <w:spacing w:before="132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145BD1D5" w14:textId="77777777" w:rsidR="00C63828" w:rsidRPr="00C63828" w:rsidRDefault="00C63828" w:rsidP="00C63828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3828">
        <w:rPr>
          <w:rFonts w:ascii="Times New Roman" w:hAnsi="Times New Roman" w:cs="Times New Roman"/>
          <w:sz w:val="24"/>
          <w:szCs w:val="24"/>
        </w:rPr>
        <w:t xml:space="preserve">Phillips, L. (1999) </w:t>
      </w:r>
      <w:r w:rsidRPr="00C63828">
        <w:rPr>
          <w:rFonts w:ascii="Times New Roman" w:hAnsi="Times New Roman" w:cs="Times New Roman"/>
          <w:i/>
          <w:iCs/>
          <w:sz w:val="24"/>
          <w:szCs w:val="24"/>
        </w:rPr>
        <w:t xml:space="preserve">The Role of Storytelling in Early Literacy Development. </w:t>
      </w:r>
      <w:r w:rsidRPr="00C63828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C6382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7" w:history="1">
        <w:r w:rsidRPr="00C63828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https://www.researchgate.net/publication/234561370_The_Role_of_Storytelling_in_Early_Literacy_Development</w:t>
        </w:r>
      </w:hyperlink>
      <w:r w:rsidRPr="00C63828">
        <w:rPr>
          <w:rFonts w:ascii="Times New Roman" w:hAnsi="Times New Roman" w:cs="Times New Roman"/>
          <w:sz w:val="24"/>
          <w:szCs w:val="24"/>
        </w:rPr>
        <w:t xml:space="preserve"> (Accessed on: 21</w:t>
      </w:r>
      <w:r w:rsidRPr="00C6382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63828">
        <w:rPr>
          <w:rFonts w:ascii="Times New Roman" w:hAnsi="Times New Roman" w:cs="Times New Roman"/>
          <w:sz w:val="24"/>
          <w:szCs w:val="24"/>
        </w:rPr>
        <w:t xml:space="preserve"> November 2020). </w:t>
      </w:r>
    </w:p>
    <w:p w14:paraId="218DA45C" w14:textId="77777777" w:rsidR="00C63828" w:rsidRPr="00C63828" w:rsidRDefault="00C63828" w:rsidP="00C63828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E717F1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t xml:space="preserve">Read, C. (no date) </w:t>
      </w:r>
      <w:r w:rsidRPr="00C63828">
        <w:rPr>
          <w:b w:val="0"/>
          <w:bCs w:val="0"/>
          <w:i/>
          <w:iCs/>
          <w:sz w:val="24"/>
          <w:szCs w:val="24"/>
        </w:rPr>
        <w:t xml:space="preserve">The magic of story time. </w:t>
      </w:r>
      <w:r w:rsidRPr="00C63828">
        <w:rPr>
          <w:b w:val="0"/>
          <w:bCs w:val="0"/>
          <w:sz w:val="24"/>
          <w:szCs w:val="24"/>
        </w:rPr>
        <w:t xml:space="preserve">Available at:  </w:t>
      </w:r>
      <w:hyperlink r:id="rId18" w:history="1">
        <w:r w:rsidRPr="00C63828">
          <w:rPr>
            <w:rStyle w:val="Hyperlink"/>
            <w:b w:val="0"/>
            <w:bCs w:val="0"/>
            <w:sz w:val="24"/>
            <w:szCs w:val="24"/>
          </w:rPr>
          <w:t xml:space="preserve">The magic of story time | </w:t>
        </w:r>
        <w:proofErr w:type="spellStart"/>
        <w:r w:rsidRPr="00C63828">
          <w:rPr>
            <w:rStyle w:val="Hyperlink"/>
            <w:b w:val="0"/>
            <w:bCs w:val="0"/>
            <w:sz w:val="24"/>
            <w:szCs w:val="24"/>
          </w:rPr>
          <w:t>TeachingEnglish</w:t>
        </w:r>
        <w:proofErr w:type="spellEnd"/>
        <w:r w:rsidRPr="00C63828">
          <w:rPr>
            <w:rStyle w:val="Hyperlink"/>
            <w:b w:val="0"/>
            <w:bCs w:val="0"/>
            <w:sz w:val="24"/>
            <w:szCs w:val="24"/>
          </w:rPr>
          <w:t xml:space="preserve"> | British Council | BBC</w:t>
        </w:r>
      </w:hyperlink>
      <w:r w:rsidRPr="00C63828">
        <w:rPr>
          <w:b w:val="0"/>
          <w:bCs w:val="0"/>
          <w:sz w:val="24"/>
          <w:szCs w:val="24"/>
        </w:rPr>
        <w:t xml:space="preserve"> (Accessed on: 30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 </w:t>
      </w:r>
    </w:p>
    <w:p w14:paraId="298E4D12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532F812E" w14:textId="77777777" w:rsidR="00C63828" w:rsidRPr="00C63828" w:rsidRDefault="00C63828" w:rsidP="00C63828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63828">
        <w:rPr>
          <w:rFonts w:ascii="Times New Roman" w:hAnsi="Times New Roman" w:cs="Times New Roman"/>
          <w:sz w:val="24"/>
          <w:szCs w:val="24"/>
        </w:rPr>
        <w:t>Ripperton</w:t>
      </w:r>
      <w:proofErr w:type="spellEnd"/>
      <w:r w:rsidRPr="00C63828">
        <w:rPr>
          <w:rFonts w:ascii="Times New Roman" w:hAnsi="Times New Roman" w:cs="Times New Roman"/>
          <w:sz w:val="24"/>
          <w:szCs w:val="24"/>
        </w:rPr>
        <w:t xml:space="preserve">, L. (2019). </w:t>
      </w:r>
      <w:r w:rsidRPr="00C63828">
        <w:rPr>
          <w:rFonts w:ascii="Times New Roman" w:hAnsi="Times New Roman" w:cs="Times New Roman"/>
          <w:i/>
          <w:iCs/>
          <w:sz w:val="24"/>
          <w:szCs w:val="24"/>
        </w:rPr>
        <w:t xml:space="preserve">Selecting Nursery Tales. </w:t>
      </w:r>
      <w:r w:rsidRPr="00C6382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C63828">
          <w:rPr>
            <w:rStyle w:val="Hyperlink"/>
            <w:rFonts w:ascii="Times New Roman" w:hAnsi="Times New Roman" w:cs="Times New Roman"/>
            <w:sz w:val="24"/>
            <w:szCs w:val="24"/>
          </w:rPr>
          <w:t>https://www.acultureofreading.com/selecting-nursery-tales/</w:t>
        </w:r>
      </w:hyperlink>
      <w:r w:rsidRPr="00C63828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Pr="00C63828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63828">
        <w:rPr>
          <w:rFonts w:ascii="Times New Roman" w:hAnsi="Times New Roman" w:cs="Times New Roman"/>
          <w:sz w:val="24"/>
          <w:szCs w:val="24"/>
        </w:rPr>
        <w:t xml:space="preserve"> November 2020). </w:t>
      </w:r>
    </w:p>
    <w:p w14:paraId="607BB327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proofErr w:type="spellStart"/>
      <w:r w:rsidRPr="00C63828">
        <w:rPr>
          <w:b w:val="0"/>
          <w:bCs w:val="0"/>
          <w:sz w:val="24"/>
          <w:szCs w:val="24"/>
        </w:rPr>
        <w:t>Roushar</w:t>
      </w:r>
      <w:proofErr w:type="spellEnd"/>
      <w:r w:rsidRPr="00C63828">
        <w:rPr>
          <w:b w:val="0"/>
          <w:bCs w:val="0"/>
          <w:sz w:val="24"/>
          <w:szCs w:val="24"/>
        </w:rPr>
        <w:t xml:space="preserve">, J. (1997) </w:t>
      </w:r>
      <w:r w:rsidRPr="00C63828">
        <w:rPr>
          <w:b w:val="0"/>
          <w:bCs w:val="0"/>
          <w:i/>
          <w:iCs/>
          <w:sz w:val="24"/>
          <w:szCs w:val="24"/>
        </w:rPr>
        <w:t xml:space="preserve">Chomsky, </w:t>
      </w:r>
      <w:proofErr w:type="gramStart"/>
      <w:r w:rsidRPr="00C63828">
        <w:rPr>
          <w:b w:val="0"/>
          <w:bCs w:val="0"/>
          <w:i/>
          <w:iCs/>
          <w:sz w:val="24"/>
          <w:szCs w:val="24"/>
        </w:rPr>
        <w:t>Locke</w:t>
      </w:r>
      <w:proofErr w:type="gramEnd"/>
      <w:r w:rsidRPr="00C63828">
        <w:rPr>
          <w:b w:val="0"/>
          <w:bCs w:val="0"/>
          <w:i/>
          <w:iCs/>
          <w:sz w:val="24"/>
          <w:szCs w:val="24"/>
        </w:rPr>
        <w:t xml:space="preserve"> and Aristotle on Learning Language. </w:t>
      </w:r>
      <w:r w:rsidRPr="00C63828">
        <w:rPr>
          <w:b w:val="0"/>
          <w:bCs w:val="0"/>
          <w:sz w:val="24"/>
          <w:szCs w:val="24"/>
        </w:rPr>
        <w:t xml:space="preserve">Available at: </w:t>
      </w:r>
      <w:hyperlink r:id="rId20" w:history="1">
        <w:r w:rsidRPr="00C63828">
          <w:rPr>
            <w:rStyle w:val="Hyperlink"/>
            <w:b w:val="0"/>
            <w:bCs w:val="0"/>
            <w:sz w:val="24"/>
            <w:szCs w:val="24"/>
          </w:rPr>
          <w:t>Chomsky Locke Aristotle on Learning Language - Understanding Context</w:t>
        </w:r>
      </w:hyperlink>
      <w:r w:rsidRPr="00C63828">
        <w:rPr>
          <w:b w:val="0"/>
          <w:bCs w:val="0"/>
          <w:sz w:val="24"/>
          <w:szCs w:val="24"/>
        </w:rPr>
        <w:t xml:space="preserve"> (Accessed on: 30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0494B929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58901323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lastRenderedPageBreak/>
        <w:t>Tabletop Teaching (2020</w:t>
      </w:r>
      <w:r w:rsidRPr="00C63828">
        <w:rPr>
          <w:b w:val="0"/>
          <w:bCs w:val="0"/>
          <w:i/>
          <w:iCs/>
          <w:sz w:val="24"/>
          <w:szCs w:val="24"/>
        </w:rPr>
        <w:t>) ‘The Importance of Rhyme and Repetition: Language Development and Literacy’</w:t>
      </w:r>
      <w:r w:rsidRPr="00C63828">
        <w:rPr>
          <w:b w:val="0"/>
          <w:bCs w:val="0"/>
          <w:sz w:val="24"/>
          <w:szCs w:val="24"/>
        </w:rPr>
        <w:t xml:space="preserve"> [video]. Available at: </w:t>
      </w:r>
      <w:hyperlink r:id="rId21" w:history="1">
        <w:r w:rsidRPr="00C63828">
          <w:rPr>
            <w:rStyle w:val="Hyperlink"/>
            <w:b w:val="0"/>
            <w:bCs w:val="0"/>
            <w:sz w:val="24"/>
            <w:szCs w:val="24"/>
          </w:rPr>
          <w:t>(1) The Importance of Rhyme and Repetition: Language Development and Literacy - YouTube</w:t>
        </w:r>
      </w:hyperlink>
      <w:r w:rsidRPr="00C63828">
        <w:rPr>
          <w:b w:val="0"/>
          <w:bCs w:val="0"/>
          <w:sz w:val="24"/>
          <w:szCs w:val="24"/>
        </w:rPr>
        <w:t xml:space="preserve"> (Accessed on: 27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2A3B1D3A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38DD090C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color w:val="292929"/>
          <w:spacing w:val="-3"/>
          <w:sz w:val="24"/>
          <w:szCs w:val="24"/>
        </w:rPr>
        <w:t xml:space="preserve">The Ling Space (2014) </w:t>
      </w:r>
      <w:r w:rsidRPr="00C63828">
        <w:rPr>
          <w:b w:val="0"/>
          <w:bCs w:val="0"/>
          <w:i/>
          <w:iCs/>
          <w:color w:val="292929"/>
          <w:spacing w:val="-3"/>
          <w:sz w:val="24"/>
          <w:szCs w:val="24"/>
        </w:rPr>
        <w:t>‘</w:t>
      </w:r>
      <w:r w:rsidRPr="00C63828">
        <w:rPr>
          <w:b w:val="0"/>
          <w:bCs w:val="0"/>
          <w:i/>
          <w:iCs/>
          <w:sz w:val="24"/>
          <w:szCs w:val="24"/>
        </w:rPr>
        <w:t>Language Acquisition and Universal Grammar’</w:t>
      </w:r>
      <w:r w:rsidRPr="00C63828">
        <w:rPr>
          <w:b w:val="0"/>
          <w:bCs w:val="0"/>
          <w:sz w:val="24"/>
          <w:szCs w:val="24"/>
        </w:rPr>
        <w:t xml:space="preserve"> [video]. Available at: </w:t>
      </w:r>
      <w:hyperlink r:id="rId22" w:history="1">
        <w:r w:rsidRPr="00C63828">
          <w:rPr>
            <w:rStyle w:val="Hyperlink"/>
            <w:b w:val="0"/>
            <w:bCs w:val="0"/>
            <w:sz w:val="24"/>
            <w:szCs w:val="24"/>
          </w:rPr>
          <w:t>(1) Language Acquisition and Universal Grammar - YouTube</w:t>
        </w:r>
      </w:hyperlink>
      <w:r w:rsidRPr="00C63828">
        <w:rPr>
          <w:b w:val="0"/>
          <w:bCs w:val="0"/>
          <w:sz w:val="24"/>
          <w:szCs w:val="24"/>
        </w:rPr>
        <w:t xml:space="preserve"> (Accessed on: 28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12B0D612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251139AC" w14:textId="77777777" w:rsidR="00C63828" w:rsidRPr="00C63828" w:rsidRDefault="00C63828" w:rsidP="00C63828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63828">
        <w:rPr>
          <w:rFonts w:ascii="Times New Roman" w:hAnsi="Times New Roman" w:cs="Times New Roman"/>
          <w:sz w:val="24"/>
          <w:szCs w:val="24"/>
        </w:rPr>
        <w:t>Wallin</w:t>
      </w:r>
      <w:proofErr w:type="spellEnd"/>
      <w:r w:rsidRPr="00C63828">
        <w:rPr>
          <w:rFonts w:ascii="Times New Roman" w:hAnsi="Times New Roman" w:cs="Times New Roman"/>
          <w:sz w:val="24"/>
          <w:szCs w:val="24"/>
        </w:rPr>
        <w:t xml:space="preserve">, J. (2015) </w:t>
      </w:r>
      <w:r w:rsidRPr="00C63828">
        <w:rPr>
          <w:rFonts w:ascii="Times New Roman" w:hAnsi="Times New Roman" w:cs="Times New Roman"/>
          <w:i/>
          <w:iCs/>
          <w:sz w:val="24"/>
          <w:szCs w:val="24"/>
        </w:rPr>
        <w:t xml:space="preserve">Storytelling and Language Development. </w:t>
      </w:r>
      <w:r w:rsidRPr="00C6382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C63828">
          <w:rPr>
            <w:rStyle w:val="Hyperlink"/>
            <w:rFonts w:ascii="Times New Roman" w:hAnsi="Times New Roman" w:cs="Times New Roman"/>
            <w:sz w:val="24"/>
            <w:szCs w:val="24"/>
          </w:rPr>
          <w:t>https://muep.mau.se/bitstream/handle/2043/18896/EX%20FINAL.pdf?sequence=2</w:t>
        </w:r>
      </w:hyperlink>
      <w:r w:rsidRPr="00C63828">
        <w:rPr>
          <w:rFonts w:ascii="Times New Roman" w:hAnsi="Times New Roman" w:cs="Times New Roman"/>
          <w:sz w:val="24"/>
          <w:szCs w:val="24"/>
        </w:rPr>
        <w:t xml:space="preserve"> (Accessed on: 21</w:t>
      </w:r>
      <w:r w:rsidRPr="00C6382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63828"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20DE39C1" w14:textId="77777777" w:rsidR="00C63828" w:rsidRPr="00C63828" w:rsidRDefault="00C63828" w:rsidP="00C63828">
      <w:pPr>
        <w:pStyle w:val="Heading1"/>
        <w:shd w:val="clear" w:color="auto" w:fill="FFFFFF"/>
        <w:spacing w:before="132" w:beforeAutospacing="0" w:after="0" w:afterAutospacing="0"/>
        <w:jc w:val="both"/>
        <w:rPr>
          <w:b w:val="0"/>
          <w:bCs w:val="0"/>
          <w:color w:val="292929"/>
          <w:spacing w:val="-3"/>
          <w:sz w:val="24"/>
          <w:szCs w:val="24"/>
        </w:rPr>
      </w:pPr>
      <w:r w:rsidRPr="00C63828">
        <w:rPr>
          <w:b w:val="0"/>
          <w:bCs w:val="0"/>
          <w:color w:val="292929"/>
          <w:spacing w:val="-3"/>
          <w:sz w:val="24"/>
          <w:szCs w:val="24"/>
        </w:rPr>
        <w:t xml:space="preserve">Welsh Government (2018) </w:t>
      </w:r>
      <w:r w:rsidRPr="00C63828">
        <w:rPr>
          <w:b w:val="0"/>
          <w:bCs w:val="0"/>
          <w:i/>
          <w:iCs/>
          <w:color w:val="292929"/>
          <w:spacing w:val="-3"/>
          <w:sz w:val="24"/>
          <w:szCs w:val="24"/>
        </w:rPr>
        <w:t xml:space="preserve">Foundation Phase Profile Handbook. </w:t>
      </w:r>
      <w:r w:rsidRPr="00C63828">
        <w:rPr>
          <w:b w:val="0"/>
          <w:bCs w:val="0"/>
          <w:color w:val="292929"/>
          <w:spacing w:val="-3"/>
          <w:sz w:val="24"/>
          <w:szCs w:val="24"/>
        </w:rPr>
        <w:t xml:space="preserve">Available at: </w:t>
      </w:r>
      <w:hyperlink r:id="rId24" w:history="1">
        <w:r w:rsidRPr="00C63828">
          <w:rPr>
            <w:rStyle w:val="Hyperlink"/>
            <w:b w:val="0"/>
            <w:bCs w:val="0"/>
            <w:sz w:val="24"/>
            <w:szCs w:val="24"/>
          </w:rPr>
          <w:t>foundation-phase-profile-handbook-revised-september-2017.pdf (</w:t>
        </w:r>
        <w:proofErr w:type="spellStart"/>
        <w:r w:rsidRPr="00C63828">
          <w:rPr>
            <w:rStyle w:val="Hyperlink"/>
            <w:b w:val="0"/>
            <w:bCs w:val="0"/>
            <w:sz w:val="24"/>
            <w:szCs w:val="24"/>
          </w:rPr>
          <w:t>gov.wales</w:t>
        </w:r>
        <w:proofErr w:type="spellEnd"/>
        <w:r w:rsidRPr="00C63828">
          <w:rPr>
            <w:rStyle w:val="Hyperlink"/>
            <w:b w:val="0"/>
            <w:bCs w:val="0"/>
            <w:sz w:val="24"/>
            <w:szCs w:val="24"/>
          </w:rPr>
          <w:t>)</w:t>
        </w:r>
      </w:hyperlink>
      <w:r w:rsidRPr="00C63828">
        <w:rPr>
          <w:b w:val="0"/>
          <w:bCs w:val="0"/>
          <w:sz w:val="24"/>
          <w:szCs w:val="24"/>
        </w:rPr>
        <w:t xml:space="preserve"> (Accessed on: 27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085A526B" w14:textId="77777777" w:rsidR="00C63828" w:rsidRPr="00C63828" w:rsidRDefault="00C63828" w:rsidP="00C63828">
      <w:pPr>
        <w:pStyle w:val="Heading1"/>
        <w:shd w:val="clear" w:color="auto" w:fill="FFFFFF"/>
        <w:spacing w:before="132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color w:val="292929"/>
          <w:spacing w:val="-3"/>
          <w:sz w:val="24"/>
          <w:szCs w:val="24"/>
        </w:rPr>
        <w:t xml:space="preserve">Wild, K. (2018) </w:t>
      </w:r>
      <w:r w:rsidRPr="00C63828">
        <w:rPr>
          <w:b w:val="0"/>
          <w:bCs w:val="0"/>
          <w:i/>
          <w:iCs/>
          <w:color w:val="292929"/>
          <w:spacing w:val="-3"/>
          <w:sz w:val="24"/>
          <w:szCs w:val="24"/>
        </w:rPr>
        <w:t>‘What we can all learn from reading fairy tales’</w:t>
      </w:r>
      <w:r w:rsidRPr="00C63828">
        <w:rPr>
          <w:b w:val="0"/>
          <w:bCs w:val="0"/>
          <w:color w:val="292929"/>
          <w:spacing w:val="-3"/>
          <w:sz w:val="24"/>
          <w:szCs w:val="24"/>
        </w:rPr>
        <w:t>, The Telegraph, 29</w:t>
      </w:r>
      <w:r w:rsidRPr="00C63828">
        <w:rPr>
          <w:b w:val="0"/>
          <w:bCs w:val="0"/>
          <w:color w:val="292929"/>
          <w:spacing w:val="-3"/>
          <w:sz w:val="24"/>
          <w:szCs w:val="24"/>
          <w:vertAlign w:val="superscript"/>
        </w:rPr>
        <w:t>th</w:t>
      </w:r>
      <w:r w:rsidRPr="00C63828">
        <w:rPr>
          <w:b w:val="0"/>
          <w:bCs w:val="0"/>
          <w:color w:val="292929"/>
          <w:spacing w:val="-3"/>
          <w:sz w:val="24"/>
          <w:szCs w:val="24"/>
        </w:rPr>
        <w:t xml:space="preserve"> June. Available at: </w:t>
      </w:r>
      <w:hyperlink r:id="rId25" w:history="1">
        <w:r w:rsidRPr="00C63828">
          <w:rPr>
            <w:rStyle w:val="Hyperlink"/>
            <w:b w:val="0"/>
            <w:bCs w:val="0"/>
            <w:sz w:val="24"/>
            <w:szCs w:val="24"/>
          </w:rPr>
          <w:t>Benefits of reading fairy tales to children (telegraph.co.uk)</w:t>
        </w:r>
      </w:hyperlink>
      <w:r w:rsidRPr="00C63828">
        <w:rPr>
          <w:b w:val="0"/>
          <w:bCs w:val="0"/>
          <w:sz w:val="24"/>
          <w:szCs w:val="24"/>
        </w:rPr>
        <w:t xml:space="preserve"> (Accessed on: 25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0C189A48" w14:textId="77777777" w:rsidR="00C63828" w:rsidRPr="00C63828" w:rsidRDefault="00C63828" w:rsidP="00C63828">
      <w:pPr>
        <w:pStyle w:val="Heading1"/>
        <w:shd w:val="clear" w:color="auto" w:fill="FFFFFF"/>
        <w:spacing w:before="132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26E3739B" w14:textId="77777777" w:rsidR="00C63828" w:rsidRPr="00C63828" w:rsidRDefault="00C63828" w:rsidP="00C63828">
      <w:pPr>
        <w:pStyle w:val="Heading1"/>
        <w:shd w:val="clear" w:color="auto" w:fill="F9F9F9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C63828">
        <w:rPr>
          <w:b w:val="0"/>
          <w:bCs w:val="0"/>
          <w:sz w:val="24"/>
          <w:szCs w:val="24"/>
        </w:rPr>
        <w:t xml:space="preserve">Williamson, G. (2014) </w:t>
      </w:r>
      <w:r w:rsidRPr="00C63828">
        <w:rPr>
          <w:b w:val="0"/>
          <w:bCs w:val="0"/>
          <w:i/>
          <w:iCs/>
          <w:sz w:val="24"/>
          <w:szCs w:val="24"/>
        </w:rPr>
        <w:t xml:space="preserve">Innate Ability for Language Acquisition. </w:t>
      </w:r>
      <w:r w:rsidRPr="00C63828">
        <w:rPr>
          <w:b w:val="0"/>
          <w:bCs w:val="0"/>
          <w:sz w:val="24"/>
          <w:szCs w:val="24"/>
        </w:rPr>
        <w:t xml:space="preserve">Available at: </w:t>
      </w:r>
      <w:hyperlink r:id="rId26" w:anchor=":~:text=Chomsky%20referred%20to%20the%20child%E2%80%99s%20innate%20general%20language,to%20manipulate%20these%20structures.%20Consider%20the%20following%20utterance." w:history="1">
        <w:r w:rsidRPr="00C63828">
          <w:rPr>
            <w:rStyle w:val="Hyperlink"/>
            <w:b w:val="0"/>
            <w:bCs w:val="0"/>
            <w:sz w:val="24"/>
            <w:szCs w:val="24"/>
          </w:rPr>
          <w:t>Innate Ability for Language Acquisition (sltinfo.com)</w:t>
        </w:r>
      </w:hyperlink>
      <w:r w:rsidRPr="00C63828">
        <w:rPr>
          <w:b w:val="0"/>
          <w:bCs w:val="0"/>
          <w:sz w:val="24"/>
          <w:szCs w:val="24"/>
        </w:rPr>
        <w:t xml:space="preserve"> (Accessed on: 29</w:t>
      </w:r>
      <w:r w:rsidRPr="00C63828">
        <w:rPr>
          <w:b w:val="0"/>
          <w:bCs w:val="0"/>
          <w:sz w:val="24"/>
          <w:szCs w:val="24"/>
          <w:vertAlign w:val="superscript"/>
        </w:rPr>
        <w:t>th</w:t>
      </w:r>
      <w:r w:rsidRPr="00C63828">
        <w:rPr>
          <w:b w:val="0"/>
          <w:bCs w:val="0"/>
          <w:sz w:val="24"/>
          <w:szCs w:val="24"/>
        </w:rPr>
        <w:t xml:space="preserve"> November 2020).</w:t>
      </w:r>
    </w:p>
    <w:p w14:paraId="187BFC19" w14:textId="77777777" w:rsidR="00EC7EF0" w:rsidRDefault="00EC7EF0"/>
    <w:sectPr w:rsidR="00EC7EF0">
      <w:headerReference w:type="even" r:id="rId27"/>
      <w:headerReference w:type="default" r:id="rId28"/>
      <w:footerReference w:type="even" r:id="rId29"/>
      <w:footerReference w:type="default" r:id="rId30"/>
      <w:headerReference w:type="first" r:id="rId31"/>
      <w:footerReference w:type="firs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C5AB04" w14:textId="77777777" w:rsidR="001C2AC3" w:rsidRDefault="001C2AC3" w:rsidP="001C2AC3">
      <w:pPr>
        <w:spacing w:after="0" w:line="240" w:lineRule="auto"/>
      </w:pPr>
      <w:r>
        <w:separator/>
      </w:r>
    </w:p>
  </w:endnote>
  <w:endnote w:type="continuationSeparator" w:id="0">
    <w:p w14:paraId="315770D2" w14:textId="77777777" w:rsidR="001C2AC3" w:rsidRDefault="001C2AC3" w:rsidP="001C2A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A6125D" w14:textId="77777777" w:rsidR="001C2AC3" w:rsidRDefault="001C2AC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528535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097E65" w14:textId="43E26DE9" w:rsidR="002B4411" w:rsidRDefault="002B44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D2076F" w14:textId="77777777" w:rsidR="001C2AC3" w:rsidRDefault="001C2AC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406115" w14:textId="77777777" w:rsidR="001C2AC3" w:rsidRDefault="001C2A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A62403" w14:textId="77777777" w:rsidR="001C2AC3" w:rsidRDefault="001C2AC3" w:rsidP="001C2AC3">
      <w:pPr>
        <w:spacing w:after="0" w:line="240" w:lineRule="auto"/>
      </w:pPr>
      <w:r>
        <w:separator/>
      </w:r>
    </w:p>
  </w:footnote>
  <w:footnote w:type="continuationSeparator" w:id="0">
    <w:p w14:paraId="6CC127B6" w14:textId="77777777" w:rsidR="001C2AC3" w:rsidRDefault="001C2AC3" w:rsidP="001C2A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E2BDDC" w14:textId="77777777" w:rsidR="001C2AC3" w:rsidRDefault="001C2AC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58DBB4" w14:textId="0E98832C" w:rsidR="001C2AC3" w:rsidRDefault="001C2AC3">
    <w:pPr>
      <w:pStyle w:val="Header"/>
    </w:pPr>
    <w:r>
      <w:t>1902888</w:t>
    </w:r>
  </w:p>
  <w:p w14:paraId="359192D4" w14:textId="7D00C4BB" w:rsidR="001C2AC3" w:rsidRDefault="001C2AC3">
    <w:pPr>
      <w:pStyle w:val="Header"/>
    </w:pPr>
    <w:r>
      <w:t>EAEE</w:t>
    </w:r>
    <w:r w:rsidR="002B4411">
      <w:t>5004</w:t>
    </w:r>
  </w:p>
  <w:p w14:paraId="7CA022C1" w14:textId="77777777" w:rsidR="001C2AC3" w:rsidRDefault="001C2AC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975B33" w14:textId="77777777" w:rsidR="001C2AC3" w:rsidRDefault="001C2AC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828"/>
    <w:rsid w:val="001C2AC3"/>
    <w:rsid w:val="002606DA"/>
    <w:rsid w:val="002B4411"/>
    <w:rsid w:val="00B52F42"/>
    <w:rsid w:val="00C0788B"/>
    <w:rsid w:val="00C57E08"/>
    <w:rsid w:val="00C63828"/>
    <w:rsid w:val="00E50FAA"/>
    <w:rsid w:val="00EC7EF0"/>
    <w:rsid w:val="00FB2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1A7E1"/>
  <w15:chartTrackingRefBased/>
  <w15:docId w15:val="{277584ED-0380-445E-A8D7-E56084E6ED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3828"/>
  </w:style>
  <w:style w:type="paragraph" w:styleId="Heading1">
    <w:name w:val="heading 1"/>
    <w:basedOn w:val="Normal"/>
    <w:link w:val="Heading1Char"/>
    <w:uiPriority w:val="9"/>
    <w:qFormat/>
    <w:rsid w:val="00C6382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382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C6382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C2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2AC3"/>
  </w:style>
  <w:style w:type="paragraph" w:styleId="Footer">
    <w:name w:val="footer"/>
    <w:basedOn w:val="Normal"/>
    <w:link w:val="FooterChar"/>
    <w:uiPriority w:val="99"/>
    <w:unhideWhenUsed/>
    <w:rsid w:val="001C2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2A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ov.uk/government/speeches/the-importance-of-storytelling" TargetMode="External"/><Relationship Id="rId18" Type="http://schemas.openxmlformats.org/officeDocument/2006/relationships/hyperlink" Target="https://www.teachingenglish.org.uk/article/magic-story-time" TargetMode="External"/><Relationship Id="rId26" Type="http://schemas.openxmlformats.org/officeDocument/2006/relationships/hyperlink" Target="https://www.sltinfo.com/innate-ability-for-language-acquisition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youtube.com/watch?v=__MvhehnnX8" TargetMode="External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beanstalkcharity.org.uk/blog/toddlertales-use-of-props-in-story-starter-sessions" TargetMode="External"/><Relationship Id="rId17" Type="http://schemas.openxmlformats.org/officeDocument/2006/relationships/hyperlink" Target="https://www.researchgate.net/publication/234561370_The_Role_of_Storytelling_in_Early_Literacy_Development" TargetMode="External"/><Relationship Id="rId25" Type="http://schemas.openxmlformats.org/officeDocument/2006/relationships/hyperlink" Target="https://www.telegraph.co.uk/lifestyle/family-time/benefits-of-reading-fairy-tales/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montessoriacademy.com.au/repetition-child-development-montessori/" TargetMode="External"/><Relationship Id="rId20" Type="http://schemas.openxmlformats.org/officeDocument/2006/relationships/hyperlink" Target="https://understandingcontext.com/2014/02/chomsky-locke-aristotle-learning-language/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.uk/bitesize/topics/z4mmn39/articles/z8t3g82" TargetMode="External"/><Relationship Id="rId24" Type="http://schemas.openxmlformats.org/officeDocument/2006/relationships/hyperlink" Target="https://gov.wales/sites/default/files/publications/2018-03/foundation-phase-profile-handbook-revised-september-2017.pdf" TargetMode="External"/><Relationship Id="rId32" Type="http://schemas.openxmlformats.org/officeDocument/2006/relationships/footer" Target="footer3.xml"/><Relationship Id="rId5" Type="http://schemas.openxmlformats.org/officeDocument/2006/relationships/settings" Target="settings.xml"/><Relationship Id="rId15" Type="http://schemas.openxmlformats.org/officeDocument/2006/relationships/hyperlink" Target="https://emmamiddleton.com/2018/05/21/why-i-use-puppetry-in-my-storytelling/" TargetMode="External"/><Relationship Id="rId23" Type="http://schemas.openxmlformats.org/officeDocument/2006/relationships/hyperlink" Target="https://muep.mau.se/bitstream/handle/2043/18896/EX%20FINAL.pdf?sequence=2" TargetMode="External"/><Relationship Id="rId28" Type="http://schemas.openxmlformats.org/officeDocument/2006/relationships/header" Target="header2.xml"/><Relationship Id="rId10" Type="http://schemas.openxmlformats.org/officeDocument/2006/relationships/hyperlink" Target="https://toddalperovitz.wordpress.com/2018/09/17/the-nurture-of-communication/" TargetMode="External"/><Relationship Id="rId19" Type="http://schemas.openxmlformats.org/officeDocument/2006/relationships/hyperlink" Target="https://www.acultureofreading.com/selecting-nursery-tales/" TargetMode="External"/><Relationship Id="rId31" Type="http://schemas.openxmlformats.org/officeDocument/2006/relationships/header" Target="header3.xml"/><Relationship Id="rId4" Type="http://schemas.openxmlformats.org/officeDocument/2006/relationships/styles" Target="styles.xml"/><Relationship Id="rId9" Type="http://schemas.openxmlformats.org/officeDocument/2006/relationships/hyperlink" Target="https://academicpartnerships.uta.edu/articles/education/using-storytelling-to-improve-literacy.aspx" TargetMode="External"/><Relationship Id="rId14" Type="http://schemas.openxmlformats.org/officeDocument/2006/relationships/hyperlink" Target="https://medium.com/aspirational/the-science-of-storytelling-part-2-harnessing-the-power-of-patterns-1e9de47bd246" TargetMode="External"/><Relationship Id="rId22" Type="http://schemas.openxmlformats.org/officeDocument/2006/relationships/hyperlink" Target="https://www.youtube.com/watch?v=MLNFGWJOXjA" TargetMode="External"/><Relationship Id="rId27" Type="http://schemas.openxmlformats.org/officeDocument/2006/relationships/header" Target="header1.xml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8d6defa7d88d609ec10725b4a7b4bc3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3b5731e66e77f29b10d1d20c7e03b2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F9036B9-A8FE-4803-A4DF-E1F65F7017C6}">
  <ds:schemaRefs>
    <ds:schemaRef ds:uri="39a888ec-cc75-402e-856f-ff68cc5460ab"/>
    <ds:schemaRef ds:uri="http://purl.org/dc/terms/"/>
    <ds:schemaRef ds:uri="9d0d5cce-d4dc-4043-8325-c992d2f588cd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7F1FE037-E64F-494E-8221-76F722795A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4DF023-02A6-44F6-816D-6710FD1B73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835</Words>
  <Characters>4764</Characters>
  <Application>Microsoft Office Word</Application>
  <DocSecurity>0</DocSecurity>
  <Lines>39</Lines>
  <Paragraphs>11</Paragraphs>
  <ScaleCrop>false</ScaleCrop>
  <Company/>
  <LinksUpToDate>false</LinksUpToDate>
  <CharactersWithSpaces>5588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Angelina Dicks (1902888)</dc:creator>
  <cp:keywords/>
  <dc:description/>
  <cp:lastModifiedBy>Angelina Dicks (1902888)</cp:lastModifiedBy>
  <cp:revision>2</cp:revision>
  <dcterms:created xsi:type="dcterms:W3CDTF">2020-12-04T10:06:00Z</dcterms:created>
  <dcterms:modified xsi:type="dcterms:W3CDTF">2020-12-04T10:06:00Z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