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437904E" w14:textId="03BC3F34" w:rsidR="27ED1FB8" w:rsidRDefault="27ED1FB8" w:rsidP="4B73078A">
      <w:pPr>
        <w:pStyle w:val="Subtitle"/>
        <w:rPr>
          <w:b/>
          <w:bCs/>
          <w:i/>
          <w:iCs/>
          <w:color w:val="323E4F" w:themeColor="text2" w:themeShade="BF"/>
          <w:sz w:val="72"/>
          <w:szCs w:val="72"/>
        </w:rPr>
      </w:pPr>
      <w:r w:rsidRPr="4B73078A">
        <w:rPr>
          <w:b/>
          <w:bCs/>
          <w:i/>
          <w:iCs/>
          <w:color w:val="323E4F" w:themeColor="text2" w:themeShade="BF"/>
          <w:sz w:val="72"/>
          <w:szCs w:val="72"/>
        </w:rPr>
        <w:t>Effective Teamworking for team success</w:t>
      </w:r>
    </w:p>
    <w:p w14:paraId="13029C31" w14:textId="4692F776" w:rsidR="0A6BC0F6" w:rsidRDefault="0A6BC0F6" w:rsidP="4B73078A">
      <w:pPr>
        <w:ind w:left="-810"/>
      </w:pPr>
      <w:r>
        <w:rPr>
          <w:noProof/>
        </w:rPr>
        <w:drawing>
          <wp:inline distT="0" distB="0" distL="0" distR="0" wp14:anchorId="52DA3D77" wp14:editId="0F1D4C79">
            <wp:extent cx="6791325" cy="2796815"/>
            <wp:effectExtent l="0" t="0" r="0" b="0"/>
            <wp:docPr id="1578434403" name="Picture 157843440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
                      <a:extLst>
                        <a:ext uri="{28A0092B-C50C-407E-A947-70E740481C1C}">
                          <a14:useLocalDpi xmlns:a14="http://schemas.microsoft.com/office/drawing/2010/main" val="0"/>
                        </a:ext>
                      </a:extLst>
                    </a:blip>
                    <a:srcRect/>
                    <a:stretch>
                      <a:fillRect/>
                    </a:stretch>
                  </pic:blipFill>
                  <pic:spPr>
                    <a:xfrm>
                      <a:off x="0" y="0"/>
                      <a:ext cx="6791325" cy="2796815"/>
                    </a:xfrm>
                    <a:prstGeom prst="rect">
                      <a:avLst/>
                    </a:prstGeom>
                    <a:ln>
                      <a:noFill/>
                    </a:ln>
                    <a:effectLst>
                      <a:softEdge rad="112500"/>
                    </a:effectLst>
                  </pic:spPr>
                </pic:pic>
              </a:graphicData>
            </a:graphic>
          </wp:inline>
        </w:drawing>
      </w:r>
    </w:p>
    <w:p w14:paraId="59CF94CE" w14:textId="1ACB2B97" w:rsidR="61E803D9" w:rsidRDefault="61E803D9" w:rsidP="4B73078A">
      <w:pPr>
        <w:ind w:left="-810"/>
        <w:rPr>
          <w:rFonts w:eastAsia="Avenir Next LT Pro" w:hAnsi="Avenir Next LT Pro" w:cs="Avenir Next LT Pro"/>
        </w:rPr>
      </w:pPr>
      <w:r w:rsidRPr="4B73078A">
        <w:rPr>
          <w:rFonts w:ascii="Amasis MT Pro Black" w:eastAsia="Amasis MT Pro Black" w:hAnsi="Amasis MT Pro Black" w:cs="Amasis MT Pro Black"/>
        </w:rPr>
        <w:t xml:space="preserve">         by Nadejda Iachimovschi</w:t>
      </w:r>
    </w:p>
    <w:p w14:paraId="7B073AAB" w14:textId="75A952B8" w:rsidR="4B73078A" w:rsidRDefault="4B73078A" w:rsidP="4B73078A">
      <w:pPr>
        <w:pStyle w:val="Subtitle"/>
        <w:rPr>
          <w:sz w:val="72"/>
          <w:szCs w:val="72"/>
        </w:rPr>
      </w:pPr>
    </w:p>
    <w:p w14:paraId="0D71C907" w14:textId="731DD245" w:rsidR="4B73078A" w:rsidRDefault="4B73078A" w:rsidP="4B73078A">
      <w:pPr>
        <w:spacing w:line="257" w:lineRule="auto"/>
        <w:rPr>
          <w:rFonts w:ascii="Amasis MT Pro Black" w:eastAsia="Amasis MT Pro Black" w:hAnsi="Amasis MT Pro Black" w:cs="Amasis MT Pro Black"/>
        </w:rPr>
      </w:pPr>
    </w:p>
    <w:p w14:paraId="76201EE8" w14:textId="688D2DD0" w:rsidR="4B73078A" w:rsidRDefault="4B73078A" w:rsidP="4B73078A">
      <w:pPr>
        <w:spacing w:line="257" w:lineRule="auto"/>
        <w:rPr>
          <w:rFonts w:ascii="Amasis MT Pro Black" w:eastAsia="Amasis MT Pro Black" w:hAnsi="Amasis MT Pro Black" w:cs="Amasis MT Pro Black"/>
        </w:rPr>
      </w:pPr>
    </w:p>
    <w:p w14:paraId="57F57E49" w14:textId="4E95EABB" w:rsidR="4B73078A" w:rsidRDefault="4B73078A" w:rsidP="4B73078A">
      <w:pPr>
        <w:spacing w:line="257" w:lineRule="auto"/>
        <w:rPr>
          <w:rFonts w:ascii="Amasis MT Pro Black" w:eastAsia="Amasis MT Pro Black" w:hAnsi="Amasis MT Pro Black" w:cs="Amasis MT Pro Black"/>
        </w:rPr>
      </w:pPr>
    </w:p>
    <w:p w14:paraId="329301F9" w14:textId="66405938" w:rsidR="69BE338E" w:rsidRDefault="69BE338E" w:rsidP="4B73078A">
      <w:pPr>
        <w:spacing w:line="257" w:lineRule="auto"/>
        <w:rPr>
          <w:rFonts w:ascii="Amasis MT Pro Black" w:eastAsia="Amasis MT Pro Black" w:hAnsi="Amasis MT Pro Black" w:cs="Amasis MT Pro Black"/>
        </w:rPr>
      </w:pPr>
      <w:r w:rsidRPr="4B73078A">
        <w:rPr>
          <w:rFonts w:ascii="Amasis MT Pro Black" w:eastAsia="Amasis MT Pro Black" w:hAnsi="Amasis MT Pro Black" w:cs="Amasis MT Pro Black"/>
        </w:rPr>
        <w:t>Student ID: 2026016</w:t>
      </w:r>
    </w:p>
    <w:p w14:paraId="5EF0B235" w14:textId="136D0FE9" w:rsidR="69BE338E" w:rsidRDefault="69BE338E" w:rsidP="4895D0E4">
      <w:pPr>
        <w:spacing w:line="257" w:lineRule="auto"/>
        <w:rPr>
          <w:rFonts w:eastAsia="Calibri" w:hAnsi="Calibri"/>
        </w:rPr>
      </w:pPr>
      <w:r w:rsidRPr="4895D0E4">
        <w:rPr>
          <w:rFonts w:ascii="Amasis MT Pro Black" w:eastAsia="Amasis MT Pro Black" w:hAnsi="Amasis MT Pro Black" w:cs="Amasis MT Pro Black"/>
        </w:rPr>
        <w:t xml:space="preserve">Module code: </w:t>
      </w:r>
      <w:r w:rsidR="55387973" w:rsidRPr="4895D0E4">
        <w:rPr>
          <w:rFonts w:ascii="Amasis MT Pro Black" w:eastAsia="Amasis MT Pro Black" w:hAnsi="Amasis MT Pro Black" w:cs="Amasis MT Pro Black"/>
        </w:rPr>
        <w:t>BMSW_4002</w:t>
      </w:r>
    </w:p>
    <w:p w14:paraId="260BB0B7" w14:textId="0C9192A4" w:rsidR="69BE338E" w:rsidRDefault="69BE338E" w:rsidP="4B73078A">
      <w:pPr>
        <w:spacing w:line="257" w:lineRule="auto"/>
      </w:pPr>
      <w:r w:rsidRPr="4B73078A">
        <w:rPr>
          <w:rFonts w:ascii="Amasis MT Pro Black" w:eastAsia="Amasis MT Pro Black" w:hAnsi="Amasis MT Pro Black" w:cs="Amasis MT Pro Black"/>
        </w:rPr>
        <w:t>Assignment: Task1</w:t>
      </w:r>
    </w:p>
    <w:p w14:paraId="1ADFF589" w14:textId="07C231CB" w:rsidR="333C7A15" w:rsidRDefault="69BE338E" w:rsidP="008E5EC3">
      <w:pPr>
        <w:spacing w:line="257" w:lineRule="auto"/>
      </w:pPr>
      <w:r w:rsidRPr="008E5EC3">
        <w:rPr>
          <w:rFonts w:ascii="Amasis MT Pro Black" w:eastAsia="Amasis MT Pro Black" w:hAnsi="Amasis MT Pro Black" w:cs="Amasis MT Pro Black"/>
        </w:rPr>
        <w:t xml:space="preserve">Lecturer’s name: </w:t>
      </w:r>
      <w:r w:rsidR="0CF87DDF" w:rsidRPr="008E5EC3">
        <w:rPr>
          <w:rFonts w:ascii="Amasis MT Pro Black" w:eastAsia="Amasis MT Pro Black" w:hAnsi="Amasis MT Pro Black" w:cs="Amasis MT Pro Black"/>
        </w:rPr>
        <w:t>Dale Clarke</w:t>
      </w:r>
    </w:p>
    <w:p w14:paraId="2168C379" w14:textId="1A86BEA4" w:rsidR="333C7A15" w:rsidRDefault="333C7A15" w:rsidP="008E5EC3">
      <w:pPr>
        <w:spacing w:line="257" w:lineRule="auto"/>
      </w:pPr>
    </w:p>
    <w:p w14:paraId="4CC2AB8E" w14:textId="745563CF" w:rsidR="333C7A15" w:rsidRDefault="6BCC49D0" w:rsidP="2F31AB97">
      <w:pPr>
        <w:spacing w:line="257" w:lineRule="auto"/>
        <w:rPr>
          <w:rFonts w:ascii="Arial" w:eastAsia="Arial" w:hAnsi="Arial" w:cs="Arial"/>
          <w:sz w:val="22"/>
          <w:szCs w:val="22"/>
        </w:rPr>
      </w:pPr>
      <w:r w:rsidRPr="2F31AB97">
        <w:rPr>
          <w:rFonts w:ascii="Arial" w:eastAsia="Arial" w:hAnsi="Arial" w:cs="Arial"/>
          <w:sz w:val="22"/>
          <w:szCs w:val="22"/>
        </w:rPr>
        <w:t>Summary</w:t>
      </w:r>
      <w:r w:rsidR="333C7A15" w:rsidRPr="2F31AB97">
        <w:rPr>
          <w:rFonts w:ascii="Arial" w:eastAsia="Arial" w:hAnsi="Arial" w:cs="Arial"/>
          <w:sz w:val="22"/>
          <w:szCs w:val="22"/>
        </w:rPr>
        <w:t>:</w:t>
      </w:r>
    </w:p>
    <w:p w14:paraId="486B6ACA" w14:textId="5751E5C4" w:rsidR="4895D0E4" w:rsidRDefault="2A80C64D" w:rsidP="2F31AB97">
      <w:pPr>
        <w:rPr>
          <w:rFonts w:ascii="Arial" w:eastAsia="Arial" w:hAnsi="Arial" w:cs="Arial"/>
          <w:sz w:val="22"/>
          <w:szCs w:val="22"/>
        </w:rPr>
      </w:pPr>
      <w:r w:rsidRPr="2F31AB97">
        <w:rPr>
          <w:rFonts w:ascii="Arial" w:eastAsia="Arial" w:hAnsi="Arial" w:cs="Arial"/>
          <w:sz w:val="22"/>
          <w:szCs w:val="22"/>
        </w:rPr>
        <w:t xml:space="preserve">Numerous </w:t>
      </w:r>
      <w:proofErr w:type="gramStart"/>
      <w:r w:rsidRPr="2F31AB97">
        <w:rPr>
          <w:rFonts w:ascii="Arial" w:eastAsia="Arial" w:hAnsi="Arial" w:cs="Arial"/>
          <w:sz w:val="22"/>
          <w:szCs w:val="22"/>
        </w:rPr>
        <w:t>researches</w:t>
      </w:r>
      <w:proofErr w:type="gramEnd"/>
      <w:r w:rsidRPr="2F31AB97">
        <w:rPr>
          <w:rFonts w:ascii="Arial" w:eastAsia="Arial" w:hAnsi="Arial" w:cs="Arial"/>
          <w:sz w:val="22"/>
          <w:szCs w:val="22"/>
        </w:rPr>
        <w:t xml:space="preserve"> done over time to improve productivity and quality of teamwork. Development models, role models, research on the team component are just some aspects that make the team effective.</w:t>
      </w:r>
    </w:p>
    <w:p w14:paraId="69919486" w14:textId="6AE857A9" w:rsidR="4895D0E4" w:rsidRDefault="4895D0E4" w:rsidP="2F31AB97">
      <w:pPr>
        <w:rPr>
          <w:rFonts w:ascii="Arial" w:eastAsia="Arial" w:hAnsi="Arial" w:cs="Arial"/>
          <w:sz w:val="22"/>
          <w:szCs w:val="22"/>
        </w:rPr>
      </w:pPr>
    </w:p>
    <w:p w14:paraId="65A26082" w14:textId="4EE4E0C5" w:rsidR="4B73078A" w:rsidRDefault="4B73078A" w:rsidP="2F31AB97">
      <w:pPr>
        <w:rPr>
          <w:rFonts w:ascii="Arial" w:eastAsia="Arial" w:hAnsi="Arial" w:cs="Arial"/>
          <w:sz w:val="22"/>
          <w:szCs w:val="22"/>
        </w:rPr>
      </w:pPr>
    </w:p>
    <w:p w14:paraId="7D13F485" w14:textId="6ED20CCB" w:rsidR="4B73078A" w:rsidRDefault="4B73078A" w:rsidP="2F31AB97">
      <w:pPr>
        <w:rPr>
          <w:rFonts w:ascii="Arial" w:eastAsia="Arial" w:hAnsi="Arial" w:cs="Arial"/>
          <w:sz w:val="22"/>
          <w:szCs w:val="22"/>
        </w:rPr>
      </w:pPr>
    </w:p>
    <w:p w14:paraId="4BE36EB3" w14:textId="185EA0F3" w:rsidR="4B73078A" w:rsidRDefault="4B73078A" w:rsidP="2F31AB97">
      <w:pPr>
        <w:rPr>
          <w:rFonts w:ascii="Arial" w:eastAsia="Arial" w:hAnsi="Arial" w:cs="Arial"/>
          <w:sz w:val="22"/>
          <w:szCs w:val="22"/>
        </w:rPr>
      </w:pPr>
    </w:p>
    <w:p w14:paraId="64AF5E8D" w14:textId="2DDB6430" w:rsidR="2F31AB97" w:rsidRDefault="2F31AB97" w:rsidP="2F31AB97">
      <w:pPr>
        <w:rPr>
          <w:rFonts w:ascii="Arial" w:eastAsia="Arial" w:hAnsi="Arial" w:cs="Arial"/>
          <w:sz w:val="22"/>
          <w:szCs w:val="22"/>
        </w:rPr>
      </w:pPr>
    </w:p>
    <w:p w14:paraId="63822BB4" w14:textId="0212A6A6" w:rsidR="2F31AB97" w:rsidRDefault="2F31AB97" w:rsidP="2F31AB97">
      <w:pPr>
        <w:rPr>
          <w:rFonts w:ascii="Arial" w:eastAsia="Arial" w:hAnsi="Arial" w:cs="Arial"/>
          <w:sz w:val="22"/>
          <w:szCs w:val="22"/>
        </w:rPr>
      </w:pPr>
    </w:p>
    <w:p w14:paraId="7A76CF6A" w14:textId="7821294F" w:rsidR="2F31AB97" w:rsidRDefault="2F31AB97" w:rsidP="2F31AB97">
      <w:pPr>
        <w:rPr>
          <w:rFonts w:ascii="Arial" w:eastAsia="Arial" w:hAnsi="Arial" w:cs="Arial"/>
          <w:sz w:val="22"/>
          <w:szCs w:val="22"/>
        </w:rPr>
      </w:pPr>
    </w:p>
    <w:p w14:paraId="4FE5C3F1" w14:textId="41EE6B54" w:rsidR="2F31AB97" w:rsidRDefault="2F31AB97" w:rsidP="2F31AB97">
      <w:pPr>
        <w:rPr>
          <w:rFonts w:ascii="Arial" w:eastAsia="Arial" w:hAnsi="Arial" w:cs="Arial"/>
          <w:sz w:val="22"/>
          <w:szCs w:val="22"/>
        </w:rPr>
      </w:pPr>
    </w:p>
    <w:p w14:paraId="5B3A3CEB" w14:textId="5B7BC1A2" w:rsidR="2F31AB97" w:rsidRDefault="2F31AB97" w:rsidP="2F31AB97">
      <w:pPr>
        <w:rPr>
          <w:rFonts w:ascii="Arial" w:eastAsia="Arial" w:hAnsi="Arial" w:cs="Arial"/>
          <w:sz w:val="22"/>
          <w:szCs w:val="22"/>
        </w:rPr>
      </w:pPr>
    </w:p>
    <w:p w14:paraId="4BA51ECA" w14:textId="5C067429" w:rsidR="2F31AB97" w:rsidRDefault="2F31AB97" w:rsidP="2F31AB97">
      <w:pPr>
        <w:rPr>
          <w:rFonts w:eastAsia="Calibri" w:hAnsi="Calibri"/>
        </w:rPr>
      </w:pPr>
    </w:p>
    <w:p w14:paraId="738DF6FF" w14:textId="0ABF5FC8" w:rsidR="2F31AB97" w:rsidRDefault="2F31AB97" w:rsidP="2F31AB97">
      <w:pPr>
        <w:rPr>
          <w:rFonts w:eastAsia="Calibri" w:hAnsi="Calibri"/>
        </w:rPr>
      </w:pPr>
    </w:p>
    <w:p w14:paraId="73F0DFF5" w14:textId="630F35CA" w:rsidR="2F31AB97" w:rsidRDefault="2F31AB97" w:rsidP="2F31AB97">
      <w:pPr>
        <w:rPr>
          <w:rFonts w:eastAsia="Calibri" w:hAnsi="Calibri"/>
        </w:rPr>
      </w:pPr>
    </w:p>
    <w:p w14:paraId="7A8B980D" w14:textId="68B8BAC4" w:rsidR="2F31AB97" w:rsidRDefault="2F31AB97" w:rsidP="2F31AB97">
      <w:pPr>
        <w:rPr>
          <w:rFonts w:eastAsia="Calibri" w:hAnsi="Calibri"/>
        </w:rPr>
      </w:pPr>
    </w:p>
    <w:p w14:paraId="71173FBB" w14:textId="2C50177F" w:rsidR="2F31AB97" w:rsidRDefault="2F31AB97" w:rsidP="2F31AB97">
      <w:pPr>
        <w:rPr>
          <w:rFonts w:eastAsia="Calibri" w:hAnsi="Calibri"/>
        </w:rPr>
      </w:pPr>
    </w:p>
    <w:p w14:paraId="77FBF2FC" w14:textId="32C901D5" w:rsidR="2F31AB97" w:rsidRDefault="2F31AB97" w:rsidP="2F31AB97">
      <w:pPr>
        <w:rPr>
          <w:rFonts w:eastAsia="Calibri" w:hAnsi="Calibri"/>
        </w:rPr>
      </w:pPr>
    </w:p>
    <w:p w14:paraId="7602F29C" w14:textId="2BC4F566" w:rsidR="2F31AB97" w:rsidRDefault="2F31AB97" w:rsidP="2F31AB97">
      <w:pPr>
        <w:rPr>
          <w:rFonts w:eastAsia="Calibri" w:hAnsi="Calibri"/>
        </w:rPr>
      </w:pPr>
    </w:p>
    <w:p w14:paraId="19CA3E33" w14:textId="445407AA" w:rsidR="2F31AB97" w:rsidRDefault="2F31AB97" w:rsidP="2F31AB97">
      <w:pPr>
        <w:rPr>
          <w:rFonts w:eastAsia="Calibri" w:hAnsi="Calibri"/>
        </w:rPr>
      </w:pPr>
    </w:p>
    <w:p w14:paraId="7920CD9E" w14:textId="2E68F7B2" w:rsidR="2F31AB97" w:rsidRDefault="2F31AB97" w:rsidP="2F31AB97">
      <w:pPr>
        <w:rPr>
          <w:rFonts w:eastAsia="Calibri" w:hAnsi="Calibri"/>
        </w:rPr>
      </w:pPr>
    </w:p>
    <w:p w14:paraId="458BE722" w14:textId="2E992E01" w:rsidR="2F31AB97" w:rsidRDefault="2F31AB97" w:rsidP="2F31AB97">
      <w:pPr>
        <w:rPr>
          <w:rFonts w:eastAsia="Calibri" w:hAnsi="Calibri"/>
        </w:rPr>
      </w:pPr>
    </w:p>
    <w:p w14:paraId="57CDF005" w14:textId="64216488" w:rsidR="2F31AB97" w:rsidRDefault="2F31AB97" w:rsidP="2F31AB97">
      <w:pPr>
        <w:rPr>
          <w:rFonts w:eastAsia="Calibri" w:hAnsi="Calibri"/>
        </w:rPr>
      </w:pPr>
    </w:p>
    <w:p w14:paraId="2319E1DE" w14:textId="6446BD3F" w:rsidR="2F31AB97" w:rsidRDefault="2F31AB97" w:rsidP="2F31AB97">
      <w:pPr>
        <w:rPr>
          <w:rFonts w:eastAsia="Calibri" w:hAnsi="Calibri"/>
        </w:rPr>
      </w:pPr>
    </w:p>
    <w:sdt>
      <w:sdtPr>
        <w:id w:val="1905618776"/>
        <w:docPartObj>
          <w:docPartGallery w:val="Table of Contents"/>
          <w:docPartUnique/>
        </w:docPartObj>
      </w:sdtPr>
      <w:sdtEndPr/>
      <w:sdtContent>
        <w:p w14:paraId="7746B717" w14:textId="6BB850F5" w:rsidR="2F31AB97" w:rsidRDefault="2F31AB97" w:rsidP="2F31AB97">
          <w:pPr>
            <w:pStyle w:val="TOC1"/>
            <w:tabs>
              <w:tab w:val="right" w:leader="dot" w:pos="9015"/>
            </w:tabs>
          </w:pPr>
        </w:p>
        <w:p w14:paraId="5817E4DD" w14:textId="5E37E4D8" w:rsidR="2F31AB97" w:rsidRDefault="2F31AB97" w:rsidP="2F31AB97">
          <w:pPr>
            <w:pStyle w:val="TOC1"/>
            <w:tabs>
              <w:tab w:val="right" w:leader="dot" w:pos="9015"/>
            </w:tabs>
          </w:pPr>
        </w:p>
        <w:p w14:paraId="171DDC18" w14:textId="74F059DA" w:rsidR="48F6D4AD" w:rsidRDefault="48F6D4AD" w:rsidP="2F31AB97">
          <w:pPr>
            <w:pStyle w:val="TOC1"/>
            <w:tabs>
              <w:tab w:val="right" w:leader="dot" w:pos="9015"/>
            </w:tabs>
          </w:pPr>
          <w:r>
            <w:t>Table of Contents:</w:t>
          </w:r>
        </w:p>
        <w:p w14:paraId="1DAB95C8" w14:textId="15FE71FF" w:rsidR="2F31AB97" w:rsidRDefault="2F31AB97" w:rsidP="2F31AB97">
          <w:pPr>
            <w:pStyle w:val="TOC1"/>
            <w:tabs>
              <w:tab w:val="right" w:leader="dot" w:pos="9015"/>
            </w:tabs>
          </w:pPr>
        </w:p>
        <w:p w14:paraId="13B7D7AF" w14:textId="52673BD1" w:rsidR="2F31AB97" w:rsidRDefault="2F31AB97" w:rsidP="2F31AB97">
          <w:pPr>
            <w:pStyle w:val="TOC1"/>
            <w:tabs>
              <w:tab w:val="right" w:leader="dot" w:pos="9015"/>
            </w:tabs>
          </w:pPr>
        </w:p>
        <w:p w14:paraId="7C46A2F6" w14:textId="3D0306BB" w:rsidR="2F31AB97" w:rsidRDefault="2F31AB97" w:rsidP="2F31AB97">
          <w:pPr>
            <w:pStyle w:val="TOC1"/>
            <w:tabs>
              <w:tab w:val="right" w:leader="dot" w:pos="9015"/>
            </w:tabs>
            <w:rPr>
              <w:rFonts w:eastAsia="Calibri" w:hAnsi="Calibri"/>
            </w:rPr>
          </w:pPr>
          <w:r>
            <w:fldChar w:fldCharType="begin"/>
          </w:r>
          <w:r>
            <w:instrText>TOC \o \z \u \h</w:instrText>
          </w:r>
          <w:r>
            <w:fldChar w:fldCharType="separate"/>
          </w:r>
          <w:hyperlink w:anchor="_Toc84542887">
            <w:r w:rsidRPr="2F31AB97">
              <w:rPr>
                <w:rStyle w:val="Hyperlink"/>
              </w:rPr>
              <w:t>1.Introduction</w:t>
            </w:r>
            <w:r>
              <w:tab/>
            </w:r>
            <w:r>
              <w:fldChar w:fldCharType="begin"/>
            </w:r>
            <w:r>
              <w:instrText>PAGEREF _Toc84542887 \h</w:instrText>
            </w:r>
            <w:r>
              <w:fldChar w:fldCharType="separate"/>
            </w:r>
            <w:r w:rsidRPr="2F31AB97">
              <w:rPr>
                <w:rStyle w:val="Hyperlink"/>
              </w:rPr>
              <w:t>3</w:t>
            </w:r>
            <w:r>
              <w:fldChar w:fldCharType="end"/>
            </w:r>
          </w:hyperlink>
        </w:p>
        <w:p w14:paraId="1B5CFC41" w14:textId="53BCEE83" w:rsidR="2F31AB97" w:rsidRDefault="00A371BB" w:rsidP="2F31AB97">
          <w:pPr>
            <w:pStyle w:val="TOC1"/>
            <w:tabs>
              <w:tab w:val="right" w:leader="dot" w:pos="9015"/>
            </w:tabs>
            <w:rPr>
              <w:rFonts w:eastAsia="Calibri" w:hAnsi="Calibri"/>
            </w:rPr>
          </w:pPr>
          <w:hyperlink w:anchor="_Toc140126700">
            <w:r w:rsidR="2F31AB97" w:rsidRPr="2F31AB97">
              <w:rPr>
                <w:rStyle w:val="Hyperlink"/>
              </w:rPr>
              <w:t>2. Overview of Team working</w:t>
            </w:r>
            <w:r w:rsidR="2F31AB97">
              <w:tab/>
            </w:r>
            <w:r w:rsidR="2F31AB97">
              <w:fldChar w:fldCharType="begin"/>
            </w:r>
            <w:r w:rsidR="2F31AB97">
              <w:instrText>PAGEREF _Toc140126700 \h</w:instrText>
            </w:r>
            <w:r w:rsidR="2F31AB97">
              <w:fldChar w:fldCharType="separate"/>
            </w:r>
            <w:r w:rsidR="2F31AB97" w:rsidRPr="2F31AB97">
              <w:rPr>
                <w:rStyle w:val="Hyperlink"/>
              </w:rPr>
              <w:t>4</w:t>
            </w:r>
            <w:r w:rsidR="2F31AB97">
              <w:fldChar w:fldCharType="end"/>
            </w:r>
          </w:hyperlink>
        </w:p>
        <w:p w14:paraId="72104307" w14:textId="17F6E9FF" w:rsidR="2F31AB97" w:rsidRDefault="00A371BB" w:rsidP="2F31AB97">
          <w:pPr>
            <w:pStyle w:val="TOC2"/>
            <w:tabs>
              <w:tab w:val="right" w:leader="dot" w:pos="9015"/>
            </w:tabs>
            <w:rPr>
              <w:rFonts w:eastAsia="Calibri" w:hAnsi="Calibri"/>
            </w:rPr>
          </w:pPr>
          <w:hyperlink w:anchor="_Toc346394004">
            <w:r w:rsidR="2F31AB97" w:rsidRPr="2F31AB97">
              <w:rPr>
                <w:rStyle w:val="Hyperlink"/>
              </w:rPr>
              <w:t>2.1What defines a team?</w:t>
            </w:r>
            <w:r w:rsidR="2F31AB97">
              <w:tab/>
            </w:r>
            <w:r w:rsidR="2F31AB97">
              <w:fldChar w:fldCharType="begin"/>
            </w:r>
            <w:r w:rsidR="2F31AB97">
              <w:instrText>PAGEREF _Toc346394004 \h</w:instrText>
            </w:r>
            <w:r w:rsidR="2F31AB97">
              <w:fldChar w:fldCharType="separate"/>
            </w:r>
            <w:r w:rsidR="2F31AB97" w:rsidRPr="2F31AB97">
              <w:rPr>
                <w:rStyle w:val="Hyperlink"/>
              </w:rPr>
              <w:t>5</w:t>
            </w:r>
            <w:r w:rsidR="2F31AB97">
              <w:fldChar w:fldCharType="end"/>
            </w:r>
          </w:hyperlink>
        </w:p>
        <w:p w14:paraId="78B7B4AD" w14:textId="2739B17D" w:rsidR="2F31AB97" w:rsidRDefault="00A371BB" w:rsidP="2F31AB97">
          <w:pPr>
            <w:pStyle w:val="TOC2"/>
            <w:tabs>
              <w:tab w:val="right" w:leader="dot" w:pos="9015"/>
            </w:tabs>
            <w:rPr>
              <w:rFonts w:eastAsia="Calibri" w:hAnsi="Calibri"/>
            </w:rPr>
          </w:pPr>
          <w:hyperlink w:anchor="_Toc295374063">
            <w:r w:rsidR="2F31AB97" w:rsidRPr="2F31AB97">
              <w:rPr>
                <w:rStyle w:val="Hyperlink"/>
              </w:rPr>
              <w:t>2.2 What contributes to effective teamwork</w:t>
            </w:r>
            <w:r w:rsidR="2F31AB97">
              <w:tab/>
            </w:r>
            <w:r w:rsidR="2F31AB97">
              <w:fldChar w:fldCharType="begin"/>
            </w:r>
            <w:r w:rsidR="2F31AB97">
              <w:instrText>PAGEREF _Toc295374063 \h</w:instrText>
            </w:r>
            <w:r w:rsidR="2F31AB97">
              <w:fldChar w:fldCharType="separate"/>
            </w:r>
            <w:r w:rsidR="2F31AB97" w:rsidRPr="2F31AB97">
              <w:rPr>
                <w:rStyle w:val="Hyperlink"/>
              </w:rPr>
              <w:t>5</w:t>
            </w:r>
            <w:r w:rsidR="2F31AB97">
              <w:fldChar w:fldCharType="end"/>
            </w:r>
          </w:hyperlink>
        </w:p>
        <w:p w14:paraId="2347C9AE" w14:textId="2D62E377" w:rsidR="2F31AB97" w:rsidRDefault="00A371BB" w:rsidP="2F31AB97">
          <w:pPr>
            <w:pStyle w:val="TOC1"/>
            <w:tabs>
              <w:tab w:val="right" w:leader="dot" w:pos="9015"/>
            </w:tabs>
            <w:rPr>
              <w:rFonts w:eastAsia="Calibri" w:hAnsi="Calibri"/>
            </w:rPr>
          </w:pPr>
          <w:hyperlink w:anchor="_Toc745235706">
            <w:r w:rsidR="2F31AB97" w:rsidRPr="2F31AB97">
              <w:rPr>
                <w:rStyle w:val="Hyperlink"/>
              </w:rPr>
              <w:t>3. Models of team development</w:t>
            </w:r>
            <w:r w:rsidR="2F31AB97">
              <w:tab/>
            </w:r>
            <w:r w:rsidR="2F31AB97">
              <w:fldChar w:fldCharType="begin"/>
            </w:r>
            <w:r w:rsidR="2F31AB97">
              <w:instrText>PAGEREF _Toc745235706 \h</w:instrText>
            </w:r>
            <w:r w:rsidR="2F31AB97">
              <w:fldChar w:fldCharType="separate"/>
            </w:r>
            <w:r w:rsidR="2F31AB97" w:rsidRPr="2F31AB97">
              <w:rPr>
                <w:rStyle w:val="Hyperlink"/>
              </w:rPr>
              <w:t>5</w:t>
            </w:r>
            <w:r w:rsidR="2F31AB97">
              <w:fldChar w:fldCharType="end"/>
            </w:r>
          </w:hyperlink>
        </w:p>
        <w:p w14:paraId="1F72B756" w14:textId="474F48B2" w:rsidR="2F31AB97" w:rsidRDefault="00A371BB" w:rsidP="2F31AB97">
          <w:pPr>
            <w:pStyle w:val="TOC2"/>
            <w:tabs>
              <w:tab w:val="right" w:leader="dot" w:pos="9015"/>
            </w:tabs>
            <w:rPr>
              <w:rFonts w:eastAsia="Calibri" w:hAnsi="Calibri"/>
            </w:rPr>
          </w:pPr>
          <w:hyperlink w:anchor="_Toc931307469">
            <w:r w:rsidR="2F31AB97" w:rsidRPr="2F31AB97">
              <w:rPr>
                <w:rStyle w:val="Hyperlink"/>
              </w:rPr>
              <w:t>3.1</w:t>
            </w:r>
            <w:r w:rsidR="2F31AB97">
              <w:tab/>
            </w:r>
            <w:r w:rsidR="2F31AB97">
              <w:fldChar w:fldCharType="begin"/>
            </w:r>
            <w:r w:rsidR="2F31AB97">
              <w:instrText>PAGEREF _Toc931307469 \h</w:instrText>
            </w:r>
            <w:r w:rsidR="2F31AB97">
              <w:fldChar w:fldCharType="separate"/>
            </w:r>
            <w:r w:rsidR="2F31AB97" w:rsidRPr="2F31AB97">
              <w:rPr>
                <w:rStyle w:val="Hyperlink"/>
              </w:rPr>
              <w:t>6</w:t>
            </w:r>
            <w:r w:rsidR="2F31AB97">
              <w:fldChar w:fldCharType="end"/>
            </w:r>
          </w:hyperlink>
        </w:p>
        <w:p w14:paraId="63170278" w14:textId="05DC6BEF" w:rsidR="2F31AB97" w:rsidRDefault="00A371BB" w:rsidP="2F31AB97">
          <w:pPr>
            <w:pStyle w:val="TOC1"/>
            <w:tabs>
              <w:tab w:val="right" w:leader="dot" w:pos="9015"/>
            </w:tabs>
            <w:rPr>
              <w:rFonts w:eastAsia="Calibri" w:hAnsi="Calibri"/>
            </w:rPr>
          </w:pPr>
          <w:hyperlink w:anchor="_Toc846890559">
            <w:r w:rsidR="2F31AB97" w:rsidRPr="2F31AB97">
              <w:rPr>
                <w:rStyle w:val="Hyperlink"/>
              </w:rPr>
              <w:t>4. Team Roles and Composition</w:t>
            </w:r>
            <w:r w:rsidR="2F31AB97">
              <w:tab/>
            </w:r>
            <w:r w:rsidR="2F31AB97">
              <w:fldChar w:fldCharType="begin"/>
            </w:r>
            <w:r w:rsidR="2F31AB97">
              <w:instrText>PAGEREF _Toc846890559 \h</w:instrText>
            </w:r>
            <w:r w:rsidR="2F31AB97">
              <w:fldChar w:fldCharType="separate"/>
            </w:r>
            <w:r w:rsidR="2F31AB97" w:rsidRPr="2F31AB97">
              <w:rPr>
                <w:rStyle w:val="Hyperlink"/>
              </w:rPr>
              <w:t>7</w:t>
            </w:r>
            <w:r w:rsidR="2F31AB97">
              <w:fldChar w:fldCharType="end"/>
            </w:r>
          </w:hyperlink>
        </w:p>
        <w:p w14:paraId="30D1BCAA" w14:textId="22FC0F62" w:rsidR="2F31AB97" w:rsidRDefault="00A371BB" w:rsidP="2F31AB97">
          <w:pPr>
            <w:pStyle w:val="TOC2"/>
            <w:tabs>
              <w:tab w:val="right" w:leader="dot" w:pos="9015"/>
            </w:tabs>
            <w:rPr>
              <w:rFonts w:eastAsia="Calibri" w:hAnsi="Calibri"/>
            </w:rPr>
          </w:pPr>
          <w:hyperlink w:anchor="_Toc2030977637">
            <w:r w:rsidR="2F31AB97" w:rsidRPr="2F31AB97">
              <w:rPr>
                <w:rStyle w:val="Hyperlink"/>
              </w:rPr>
              <w:t>4.1 What are the roles of each member in an effective team?</w:t>
            </w:r>
            <w:r w:rsidR="2F31AB97">
              <w:tab/>
            </w:r>
            <w:r w:rsidR="2F31AB97">
              <w:fldChar w:fldCharType="begin"/>
            </w:r>
            <w:r w:rsidR="2F31AB97">
              <w:instrText>PAGEREF _Toc2030977637 \h</w:instrText>
            </w:r>
            <w:r w:rsidR="2F31AB97">
              <w:fldChar w:fldCharType="separate"/>
            </w:r>
            <w:r w:rsidR="2F31AB97" w:rsidRPr="2F31AB97">
              <w:rPr>
                <w:rStyle w:val="Hyperlink"/>
              </w:rPr>
              <w:t>7</w:t>
            </w:r>
            <w:r w:rsidR="2F31AB97">
              <w:fldChar w:fldCharType="end"/>
            </w:r>
          </w:hyperlink>
        </w:p>
        <w:p w14:paraId="1F35EC0D" w14:textId="095576B2" w:rsidR="2F31AB97" w:rsidRDefault="00A371BB" w:rsidP="2F31AB97">
          <w:pPr>
            <w:pStyle w:val="TOC2"/>
            <w:tabs>
              <w:tab w:val="right" w:leader="dot" w:pos="9015"/>
            </w:tabs>
            <w:rPr>
              <w:rFonts w:eastAsia="Calibri" w:hAnsi="Calibri"/>
            </w:rPr>
          </w:pPr>
          <w:hyperlink w:anchor="_Toc1830239680">
            <w:r w:rsidR="2F31AB97" w:rsidRPr="2F31AB97">
              <w:rPr>
                <w:rStyle w:val="Hyperlink"/>
              </w:rPr>
              <w:t>4.2 Group composition: size and diversity.</w:t>
            </w:r>
            <w:r w:rsidR="2F31AB97">
              <w:tab/>
            </w:r>
            <w:r w:rsidR="2F31AB97">
              <w:fldChar w:fldCharType="begin"/>
            </w:r>
            <w:r w:rsidR="2F31AB97">
              <w:instrText>PAGEREF _Toc1830239680 \h</w:instrText>
            </w:r>
            <w:r w:rsidR="2F31AB97">
              <w:fldChar w:fldCharType="separate"/>
            </w:r>
            <w:r w:rsidR="2F31AB97" w:rsidRPr="2F31AB97">
              <w:rPr>
                <w:rStyle w:val="Hyperlink"/>
              </w:rPr>
              <w:t>8</w:t>
            </w:r>
            <w:r w:rsidR="2F31AB97">
              <w:fldChar w:fldCharType="end"/>
            </w:r>
          </w:hyperlink>
        </w:p>
        <w:p w14:paraId="0CACFDB0" w14:textId="2433D259" w:rsidR="2F31AB97" w:rsidRDefault="00A371BB" w:rsidP="2F31AB97">
          <w:pPr>
            <w:pStyle w:val="TOC1"/>
            <w:tabs>
              <w:tab w:val="right" w:leader="dot" w:pos="9015"/>
            </w:tabs>
            <w:rPr>
              <w:rFonts w:eastAsia="Calibri" w:hAnsi="Calibri"/>
            </w:rPr>
          </w:pPr>
          <w:hyperlink w:anchor="_Toc1694093772">
            <w:r w:rsidR="2F31AB97" w:rsidRPr="2F31AB97">
              <w:rPr>
                <w:rStyle w:val="Hyperlink"/>
              </w:rPr>
              <w:t>5.How management at Trinity Social Care Home can develop an effective team</w:t>
            </w:r>
            <w:r w:rsidR="2F31AB97">
              <w:tab/>
            </w:r>
            <w:r w:rsidR="2F31AB97">
              <w:fldChar w:fldCharType="begin"/>
            </w:r>
            <w:r w:rsidR="2F31AB97">
              <w:instrText>PAGEREF _Toc1694093772 \h</w:instrText>
            </w:r>
            <w:r w:rsidR="2F31AB97">
              <w:fldChar w:fldCharType="separate"/>
            </w:r>
            <w:r w:rsidR="2F31AB97" w:rsidRPr="2F31AB97">
              <w:rPr>
                <w:rStyle w:val="Hyperlink"/>
              </w:rPr>
              <w:t>8</w:t>
            </w:r>
            <w:r w:rsidR="2F31AB97">
              <w:fldChar w:fldCharType="end"/>
            </w:r>
          </w:hyperlink>
        </w:p>
        <w:p w14:paraId="33A8A4BB" w14:textId="6B03B084" w:rsidR="2F31AB97" w:rsidRDefault="00A371BB" w:rsidP="2F31AB97">
          <w:pPr>
            <w:pStyle w:val="TOC2"/>
            <w:tabs>
              <w:tab w:val="right" w:leader="dot" w:pos="9015"/>
            </w:tabs>
            <w:rPr>
              <w:rFonts w:eastAsia="Calibri" w:hAnsi="Calibri"/>
            </w:rPr>
          </w:pPr>
          <w:hyperlink w:anchor="_Toc378831916">
            <w:r w:rsidR="2F31AB97" w:rsidRPr="2F31AB97">
              <w:rPr>
                <w:rStyle w:val="Hyperlink"/>
              </w:rPr>
              <w:t>5.1The impact effective team working can have in a health and social care setting</w:t>
            </w:r>
            <w:r w:rsidR="2F31AB97">
              <w:tab/>
            </w:r>
            <w:r w:rsidR="2F31AB97">
              <w:fldChar w:fldCharType="begin"/>
            </w:r>
            <w:r w:rsidR="2F31AB97">
              <w:instrText>PAGEREF _Toc378831916 \h</w:instrText>
            </w:r>
            <w:r w:rsidR="2F31AB97">
              <w:fldChar w:fldCharType="separate"/>
            </w:r>
            <w:r w:rsidR="2F31AB97" w:rsidRPr="2F31AB97">
              <w:rPr>
                <w:rStyle w:val="Hyperlink"/>
              </w:rPr>
              <w:t>9</w:t>
            </w:r>
            <w:r w:rsidR="2F31AB97">
              <w:fldChar w:fldCharType="end"/>
            </w:r>
          </w:hyperlink>
        </w:p>
        <w:p w14:paraId="4EBF55AE" w14:textId="613B4AFD" w:rsidR="2F31AB97" w:rsidRDefault="00A371BB" w:rsidP="2F31AB97">
          <w:pPr>
            <w:pStyle w:val="TOC2"/>
            <w:tabs>
              <w:tab w:val="right" w:leader="dot" w:pos="9015"/>
            </w:tabs>
            <w:rPr>
              <w:rFonts w:eastAsia="Calibri" w:hAnsi="Calibri"/>
            </w:rPr>
          </w:pPr>
          <w:hyperlink w:anchor="_Toc2014400502">
            <w:r w:rsidR="2F31AB97" w:rsidRPr="2F31AB97">
              <w:rPr>
                <w:rStyle w:val="Hyperlink"/>
              </w:rPr>
              <w:t>5.2Barriers to effective teamwork.</w:t>
            </w:r>
            <w:r w:rsidR="2F31AB97">
              <w:tab/>
            </w:r>
            <w:r w:rsidR="2F31AB97">
              <w:fldChar w:fldCharType="begin"/>
            </w:r>
            <w:r w:rsidR="2F31AB97">
              <w:instrText>PAGEREF _Toc2014400502 \h</w:instrText>
            </w:r>
            <w:r w:rsidR="2F31AB97">
              <w:fldChar w:fldCharType="separate"/>
            </w:r>
            <w:r w:rsidR="2F31AB97" w:rsidRPr="2F31AB97">
              <w:rPr>
                <w:rStyle w:val="Hyperlink"/>
              </w:rPr>
              <w:t>9</w:t>
            </w:r>
            <w:r w:rsidR="2F31AB97">
              <w:fldChar w:fldCharType="end"/>
            </w:r>
          </w:hyperlink>
          <w:r w:rsidR="2F31AB97">
            <w:fldChar w:fldCharType="end"/>
          </w:r>
        </w:p>
      </w:sdtContent>
    </w:sdt>
    <w:p w14:paraId="323FC28C" w14:textId="64820965" w:rsidR="2F31AB97" w:rsidRDefault="2F31AB97" w:rsidP="2F31AB97">
      <w:pPr>
        <w:rPr>
          <w:rFonts w:eastAsia="Calibri" w:hAnsi="Calibri"/>
        </w:rPr>
      </w:pPr>
    </w:p>
    <w:p w14:paraId="48B42EF5" w14:textId="358E1EDA" w:rsidR="2F31AB97" w:rsidRDefault="2F31AB97" w:rsidP="2F31AB97">
      <w:pPr>
        <w:rPr>
          <w:rFonts w:eastAsia="Calibri" w:hAnsi="Calibri"/>
        </w:rPr>
      </w:pPr>
    </w:p>
    <w:p w14:paraId="7883CFDE" w14:textId="65B80A92" w:rsidR="2F31AB97" w:rsidRDefault="2F31AB97" w:rsidP="2F31AB97">
      <w:pPr>
        <w:rPr>
          <w:rFonts w:eastAsia="Calibri" w:hAnsi="Calibri"/>
        </w:rPr>
      </w:pPr>
    </w:p>
    <w:p w14:paraId="3F499675" w14:textId="23129249" w:rsidR="2F31AB97" w:rsidRDefault="2F31AB97" w:rsidP="2F31AB97">
      <w:pPr>
        <w:rPr>
          <w:rFonts w:eastAsia="Calibri" w:hAnsi="Calibri"/>
        </w:rPr>
      </w:pPr>
    </w:p>
    <w:p w14:paraId="2E4247A5" w14:textId="2BE611B3" w:rsidR="2F31AB97" w:rsidRDefault="2F31AB97" w:rsidP="2F31AB97">
      <w:pPr>
        <w:rPr>
          <w:rFonts w:eastAsia="Calibri" w:hAnsi="Calibri"/>
        </w:rPr>
      </w:pPr>
    </w:p>
    <w:p w14:paraId="6FDA0385" w14:textId="71105763" w:rsidR="2F31AB97" w:rsidRDefault="2F31AB97" w:rsidP="2F31AB97">
      <w:pPr>
        <w:rPr>
          <w:rFonts w:eastAsia="Calibri" w:hAnsi="Calibri"/>
        </w:rPr>
      </w:pPr>
    </w:p>
    <w:p w14:paraId="40C378C9" w14:textId="60EF4012" w:rsidR="2F31AB97" w:rsidRDefault="2F31AB97" w:rsidP="2F31AB97">
      <w:pPr>
        <w:rPr>
          <w:rFonts w:eastAsia="Calibri" w:hAnsi="Calibri"/>
        </w:rPr>
      </w:pPr>
    </w:p>
    <w:p w14:paraId="345911FD" w14:textId="1B844209" w:rsidR="4B73078A" w:rsidRDefault="4B73078A" w:rsidP="4B73078A"/>
    <w:p w14:paraId="4EDB4594" w14:textId="6A049E50" w:rsidR="4B73078A" w:rsidRDefault="4B73078A" w:rsidP="4B73078A"/>
    <w:p w14:paraId="0A4F900D" w14:textId="4D47E36A" w:rsidR="4B73078A" w:rsidRDefault="4B73078A" w:rsidP="4B73078A"/>
    <w:p w14:paraId="2FC52B27" w14:textId="6D148D12" w:rsidR="4B73078A" w:rsidRDefault="4B73078A" w:rsidP="4B73078A"/>
    <w:p w14:paraId="0C155FB0" w14:textId="03E2BF14" w:rsidR="333C7A15" w:rsidRDefault="5610326B" w:rsidP="2F31AB97">
      <w:pPr>
        <w:pStyle w:val="Heading1"/>
      </w:pPr>
      <w:bookmarkStart w:id="0" w:name="_Toc84542887"/>
      <w:r>
        <w:t>1.</w:t>
      </w:r>
      <w:r w:rsidR="333C7A15">
        <w:t>Introduction</w:t>
      </w:r>
      <w:r w:rsidR="273A43BC">
        <w:t xml:space="preserve"> </w:t>
      </w:r>
      <w:bookmarkEnd w:id="0"/>
    </w:p>
    <w:p w14:paraId="63F25866" w14:textId="2AC908ED" w:rsidR="7C01D362" w:rsidRDefault="7C01D362" w:rsidP="5C5C42C5">
      <w:pPr>
        <w:rPr>
          <w:rFonts w:ascii="Arial" w:eastAsia="Arial" w:hAnsi="Arial" w:cs="Arial"/>
          <w:sz w:val="22"/>
          <w:szCs w:val="22"/>
        </w:rPr>
      </w:pPr>
      <w:r w:rsidRPr="5C5C42C5">
        <w:rPr>
          <w:rFonts w:ascii="Arial" w:eastAsia="Arial" w:hAnsi="Arial" w:cs="Arial"/>
          <w:sz w:val="22"/>
          <w:szCs w:val="22"/>
        </w:rPr>
        <w:lastRenderedPageBreak/>
        <w:t>This Report is addressed to the management team at Trinity Social Care Home Birmingham</w:t>
      </w:r>
      <w:r w:rsidR="13B03739" w:rsidRPr="5C5C42C5">
        <w:rPr>
          <w:rFonts w:ascii="Arial" w:eastAsia="Arial" w:hAnsi="Arial" w:cs="Arial"/>
          <w:sz w:val="22"/>
          <w:szCs w:val="22"/>
        </w:rPr>
        <w:t xml:space="preserve"> to </w:t>
      </w:r>
      <w:r w:rsidR="4F298394" w:rsidRPr="5C5C42C5">
        <w:rPr>
          <w:rFonts w:ascii="Arial" w:eastAsia="Arial" w:hAnsi="Arial" w:cs="Arial"/>
          <w:sz w:val="22"/>
          <w:szCs w:val="22"/>
        </w:rPr>
        <w:t>identify</w:t>
      </w:r>
      <w:r w:rsidR="4731C539" w:rsidRPr="5C5C42C5">
        <w:rPr>
          <w:rFonts w:ascii="Arial" w:eastAsia="Arial" w:hAnsi="Arial" w:cs="Arial"/>
          <w:sz w:val="22"/>
          <w:szCs w:val="22"/>
        </w:rPr>
        <w:t xml:space="preserve"> why</w:t>
      </w:r>
      <w:r w:rsidR="13B03739" w:rsidRPr="5C5C42C5">
        <w:rPr>
          <w:rFonts w:ascii="Arial" w:eastAsia="Arial" w:hAnsi="Arial" w:cs="Arial"/>
          <w:sz w:val="22"/>
          <w:szCs w:val="22"/>
        </w:rPr>
        <w:t xml:space="preserve"> the workforce at Trinity Social Care Home having all the benefits to be a successful team this does not </w:t>
      </w:r>
      <w:r w:rsidR="0C77FB4C" w:rsidRPr="5C5C42C5">
        <w:rPr>
          <w:rFonts w:ascii="Arial" w:eastAsia="Arial" w:hAnsi="Arial" w:cs="Arial"/>
          <w:sz w:val="22"/>
          <w:szCs w:val="22"/>
        </w:rPr>
        <w:t>happen</w:t>
      </w:r>
      <w:r w:rsidR="5123BC83" w:rsidRPr="5C5C42C5">
        <w:rPr>
          <w:rFonts w:ascii="Arial" w:eastAsia="Arial" w:hAnsi="Arial" w:cs="Arial"/>
          <w:sz w:val="22"/>
          <w:szCs w:val="22"/>
        </w:rPr>
        <w:t>.</w:t>
      </w:r>
      <w:r w:rsidR="09E57B77" w:rsidRPr="5C5C42C5">
        <w:rPr>
          <w:rFonts w:ascii="Arial" w:eastAsia="Arial" w:hAnsi="Arial" w:cs="Arial"/>
          <w:sz w:val="22"/>
          <w:szCs w:val="22"/>
        </w:rPr>
        <w:t xml:space="preserve"> </w:t>
      </w:r>
    </w:p>
    <w:p w14:paraId="2CBA9A16" w14:textId="5118FCEE" w:rsidR="1E6A8F38" w:rsidRDefault="1E6A8F38" w:rsidP="5C5C42C5">
      <w:pPr>
        <w:rPr>
          <w:rFonts w:ascii="Arial" w:eastAsia="Arial" w:hAnsi="Arial" w:cs="Arial"/>
          <w:sz w:val="22"/>
          <w:szCs w:val="22"/>
        </w:rPr>
      </w:pPr>
      <w:r w:rsidRPr="5C5C42C5">
        <w:rPr>
          <w:rFonts w:ascii="Arial" w:eastAsia="Arial" w:hAnsi="Arial" w:cs="Arial"/>
          <w:sz w:val="22"/>
          <w:szCs w:val="22"/>
        </w:rPr>
        <w:t>The presentation of the definition of Team, what defines it, and what are the key factors of a successful team are presented in the report as the following to identify the necessary measures to be taken in case of problems within Trinity Social Care Home Birmingham in forming effective teams.</w:t>
      </w:r>
    </w:p>
    <w:p w14:paraId="59C4DEED" w14:textId="30F134FA" w:rsidR="67F9EE6B" w:rsidRDefault="67F9EE6B" w:rsidP="008E5EC3">
      <w:pPr>
        <w:rPr>
          <w:rFonts w:ascii="Arial" w:eastAsia="Arial" w:hAnsi="Arial" w:cs="Arial"/>
          <w:sz w:val="22"/>
          <w:szCs w:val="22"/>
        </w:rPr>
      </w:pPr>
      <w:r w:rsidRPr="008E5EC3">
        <w:rPr>
          <w:rFonts w:ascii="Arial" w:eastAsia="Arial" w:hAnsi="Arial" w:cs="Arial"/>
          <w:sz w:val="22"/>
          <w:szCs w:val="22"/>
        </w:rPr>
        <w:t>Tuckman’s and Wheelan’s are two models of team development and are used in relation to a better understanding of the transition stages of staff in the institution’s goal of creating</w:t>
      </w:r>
      <w:r w:rsidR="5AE5BE71" w:rsidRPr="008E5EC3">
        <w:rPr>
          <w:rFonts w:ascii="Arial" w:eastAsia="Arial" w:hAnsi="Arial" w:cs="Arial"/>
          <w:sz w:val="22"/>
          <w:szCs w:val="22"/>
        </w:rPr>
        <w:t xml:space="preserve"> </w:t>
      </w:r>
      <w:r w:rsidR="3E2DFA37" w:rsidRPr="008E5EC3">
        <w:rPr>
          <w:rFonts w:ascii="Arial" w:eastAsia="Arial" w:hAnsi="Arial" w:cs="Arial"/>
          <w:sz w:val="22"/>
          <w:szCs w:val="22"/>
        </w:rPr>
        <w:t>an efficient</w:t>
      </w:r>
      <w:r w:rsidRPr="008E5EC3">
        <w:rPr>
          <w:rFonts w:ascii="Arial" w:eastAsia="Arial" w:hAnsi="Arial" w:cs="Arial"/>
          <w:sz w:val="22"/>
          <w:szCs w:val="22"/>
        </w:rPr>
        <w:t xml:space="preserve"> </w:t>
      </w:r>
      <w:r w:rsidR="4ED458B6" w:rsidRPr="008E5EC3">
        <w:rPr>
          <w:rFonts w:ascii="Arial" w:eastAsia="Arial" w:hAnsi="Arial" w:cs="Arial"/>
          <w:sz w:val="22"/>
          <w:szCs w:val="22"/>
        </w:rPr>
        <w:t>team</w:t>
      </w:r>
      <w:r w:rsidR="549EBB60" w:rsidRPr="008E5EC3">
        <w:rPr>
          <w:rFonts w:ascii="Arial" w:eastAsia="Arial" w:hAnsi="Arial" w:cs="Arial"/>
          <w:sz w:val="22"/>
          <w:szCs w:val="22"/>
        </w:rPr>
        <w:t>.</w:t>
      </w:r>
    </w:p>
    <w:p w14:paraId="7ECEC4A2" w14:textId="41DB5617" w:rsidR="549EBB60" w:rsidRDefault="549EBB60" w:rsidP="008E5EC3">
      <w:pPr>
        <w:rPr>
          <w:rFonts w:ascii="Arial" w:eastAsia="Arial" w:hAnsi="Arial" w:cs="Arial"/>
          <w:sz w:val="22"/>
          <w:szCs w:val="22"/>
        </w:rPr>
      </w:pPr>
      <w:r w:rsidRPr="008E5EC3">
        <w:rPr>
          <w:rFonts w:ascii="Arial" w:eastAsia="Arial" w:hAnsi="Arial" w:cs="Arial"/>
          <w:sz w:val="22"/>
          <w:szCs w:val="22"/>
        </w:rPr>
        <w:t xml:space="preserve"> However, for the team to be successful, it is to choose the staff and here Belbin’s Team Roles has proven its effectiveness.</w:t>
      </w:r>
      <w:r w:rsidR="71AEAE12" w:rsidRPr="008E5EC3">
        <w:rPr>
          <w:rFonts w:ascii="Arial" w:eastAsia="Arial" w:hAnsi="Arial" w:cs="Arial"/>
          <w:sz w:val="22"/>
          <w:szCs w:val="22"/>
        </w:rPr>
        <w:t xml:space="preserve"> </w:t>
      </w:r>
      <w:r w:rsidR="071FA72F" w:rsidRPr="008E5EC3">
        <w:rPr>
          <w:rFonts w:ascii="Arial" w:eastAsia="Arial" w:hAnsi="Arial" w:cs="Arial"/>
          <w:sz w:val="22"/>
          <w:szCs w:val="22"/>
        </w:rPr>
        <w:t>This part will discuss how to identify what role suits each team member for better team functionality.</w:t>
      </w:r>
    </w:p>
    <w:p w14:paraId="3DA07916" w14:textId="71332271" w:rsidR="71AEAE12" w:rsidRDefault="71AEAE12" w:rsidP="008E5EC3">
      <w:pPr>
        <w:rPr>
          <w:rFonts w:ascii="Arial" w:eastAsia="Arial" w:hAnsi="Arial" w:cs="Arial"/>
          <w:sz w:val="22"/>
          <w:szCs w:val="22"/>
        </w:rPr>
      </w:pPr>
      <w:r w:rsidRPr="008E5EC3">
        <w:rPr>
          <w:rFonts w:ascii="Arial" w:eastAsia="Arial" w:hAnsi="Arial" w:cs="Arial"/>
          <w:sz w:val="22"/>
          <w:szCs w:val="22"/>
        </w:rPr>
        <w:t>Finally, the reasons for the inefficiency of the staff are discussed and recommendations are made on the measures that can be taken so that in the future the barriers are transformed into knowledge and the workers become successful teams that provide the best care for their patients and the best organization's reputation.</w:t>
      </w:r>
    </w:p>
    <w:p w14:paraId="7EA4A3DC" w14:textId="17CBBF22" w:rsidR="008E5EC3" w:rsidRDefault="008E5EC3" w:rsidP="008E5EC3">
      <w:pPr>
        <w:rPr>
          <w:rFonts w:ascii="Arial" w:eastAsia="Arial" w:hAnsi="Arial" w:cs="Arial"/>
          <w:sz w:val="22"/>
          <w:szCs w:val="22"/>
        </w:rPr>
      </w:pPr>
    </w:p>
    <w:p w14:paraId="2FA224E2" w14:textId="4B768B3B" w:rsidR="008E5EC3" w:rsidRDefault="008E5EC3" w:rsidP="008E5EC3">
      <w:pPr>
        <w:rPr>
          <w:rFonts w:eastAsia="Calibri" w:hAnsi="Calibri"/>
        </w:rPr>
      </w:pPr>
    </w:p>
    <w:p w14:paraId="1D874BA0" w14:textId="6E2BB8E8" w:rsidR="008E5EC3" w:rsidRDefault="008E5EC3" w:rsidP="008E5EC3">
      <w:pPr>
        <w:rPr>
          <w:rFonts w:eastAsia="Calibri" w:hAnsi="Calibri"/>
        </w:rPr>
      </w:pPr>
    </w:p>
    <w:p w14:paraId="3466C33F" w14:textId="295BBC0F" w:rsidR="457CD6AB" w:rsidRDefault="457CD6AB" w:rsidP="5C5C42C5">
      <w:pPr>
        <w:pStyle w:val="Heading1"/>
      </w:pPr>
    </w:p>
    <w:p w14:paraId="41B8EE3A" w14:textId="64B3C7F9" w:rsidR="457CD6AB" w:rsidRDefault="457CD6AB" w:rsidP="5C5C42C5">
      <w:pPr>
        <w:pStyle w:val="Heading1"/>
      </w:pPr>
    </w:p>
    <w:p w14:paraId="14BF7E7B" w14:textId="1501C0BF" w:rsidR="457CD6AB" w:rsidRDefault="457CD6AB" w:rsidP="5C5C42C5">
      <w:pPr>
        <w:pStyle w:val="Heading1"/>
      </w:pPr>
    </w:p>
    <w:p w14:paraId="31C8F93B" w14:textId="31F9F75B" w:rsidR="457CD6AB" w:rsidRDefault="457CD6AB" w:rsidP="5C5C42C5">
      <w:pPr>
        <w:pStyle w:val="Heading1"/>
      </w:pPr>
    </w:p>
    <w:p w14:paraId="54327898" w14:textId="4199951A" w:rsidR="457CD6AB" w:rsidRDefault="457CD6AB" w:rsidP="5C5C42C5">
      <w:pPr>
        <w:pStyle w:val="Heading1"/>
      </w:pPr>
    </w:p>
    <w:p w14:paraId="492A3FD5" w14:textId="314ABF1A" w:rsidR="457CD6AB" w:rsidRDefault="457CD6AB" w:rsidP="2F31AB97">
      <w:pPr>
        <w:pStyle w:val="Heading1"/>
      </w:pPr>
      <w:bookmarkStart w:id="1" w:name="_Toc140126700"/>
      <w:r>
        <w:t>2.</w:t>
      </w:r>
      <w:r w:rsidR="49CC90BE" w:rsidRPr="2F31AB97">
        <w:t xml:space="preserve"> Overview of Team working</w:t>
      </w:r>
      <w:bookmarkEnd w:id="1"/>
    </w:p>
    <w:p w14:paraId="0D7C9DE0" w14:textId="5274FDF8" w:rsidR="0ABE9B90" w:rsidRDefault="0ABE9B90" w:rsidP="008E5EC3">
      <w:pPr>
        <w:rPr>
          <w:rFonts w:ascii="Arial" w:eastAsia="Arial" w:hAnsi="Arial" w:cs="Arial"/>
          <w:sz w:val="22"/>
          <w:szCs w:val="22"/>
        </w:rPr>
      </w:pPr>
      <w:r w:rsidRPr="008E5EC3">
        <w:rPr>
          <w:rFonts w:ascii="Arial" w:eastAsia="Arial" w:hAnsi="Arial" w:cs="Arial"/>
          <w:sz w:val="22"/>
          <w:szCs w:val="22"/>
        </w:rPr>
        <w:lastRenderedPageBreak/>
        <w:t>“A team is a number of individuals who work as one to achieve a certain goal to which they are mutually committed” (Morgan, 2017, p204)</w:t>
      </w:r>
    </w:p>
    <w:p w14:paraId="12BBABE5" w14:textId="24F1DC84" w:rsidR="45354393" w:rsidRDefault="45354393" w:rsidP="008E5EC3">
      <w:pPr>
        <w:rPr>
          <w:rFonts w:ascii="Arial" w:eastAsia="Arial" w:hAnsi="Arial" w:cs="Arial"/>
          <w:sz w:val="22"/>
          <w:szCs w:val="22"/>
        </w:rPr>
      </w:pPr>
      <w:r w:rsidRPr="008E5EC3">
        <w:rPr>
          <w:rFonts w:ascii="Arial" w:eastAsia="Arial" w:hAnsi="Arial" w:cs="Arial"/>
          <w:sz w:val="22"/>
          <w:szCs w:val="22"/>
        </w:rPr>
        <w:t xml:space="preserve"> According to this definition, the team is a group of individuals who make efforts depending on the capabilities of each and are united by a common goal, regardless of whether individuals participate separately in several parts of a whole for a common result. What makes a member's failure or success belong to the entire team.</w:t>
      </w:r>
    </w:p>
    <w:p w14:paraId="3057987C" w14:textId="5C58E10A" w:rsidR="04A310CA" w:rsidRDefault="04A310CA" w:rsidP="2F31AB97">
      <w:pPr>
        <w:pStyle w:val="Heading2"/>
      </w:pPr>
      <w:bookmarkStart w:id="2" w:name="_Toc346394004"/>
      <w:r w:rsidRPr="2F31AB97">
        <w:t>2.1What defines a team?</w:t>
      </w:r>
      <w:bookmarkEnd w:id="2"/>
    </w:p>
    <w:p w14:paraId="5CDFA9D5" w14:textId="10B4CDD3" w:rsidR="51DF58AA" w:rsidRDefault="51DF58AA" w:rsidP="008E5EC3">
      <w:pPr>
        <w:rPr>
          <w:rFonts w:ascii="Arial" w:eastAsia="Arial" w:hAnsi="Arial" w:cs="Arial"/>
          <w:sz w:val="22"/>
          <w:szCs w:val="22"/>
        </w:rPr>
      </w:pPr>
      <w:r w:rsidRPr="008E5EC3">
        <w:rPr>
          <w:rFonts w:ascii="Arial" w:eastAsia="Arial" w:hAnsi="Arial" w:cs="Arial"/>
          <w:sz w:val="22"/>
          <w:szCs w:val="22"/>
        </w:rPr>
        <w:t>A group of people who have the same goal is not always a team, which is also the case with the workforce at Trinity Social Care Home Birmingham.</w:t>
      </w:r>
    </w:p>
    <w:p w14:paraId="05B8C9A9" w14:textId="25078254" w:rsidR="51DF58AA" w:rsidRDefault="51DF58AA" w:rsidP="008E5EC3">
      <w:pPr>
        <w:rPr>
          <w:rFonts w:ascii="Arial" w:eastAsia="Arial" w:hAnsi="Arial" w:cs="Arial"/>
          <w:sz w:val="22"/>
          <w:szCs w:val="22"/>
        </w:rPr>
      </w:pPr>
      <w:r w:rsidRPr="008E5EC3">
        <w:rPr>
          <w:rFonts w:ascii="Arial" w:eastAsia="Arial" w:hAnsi="Arial" w:cs="Arial"/>
          <w:sz w:val="22"/>
          <w:szCs w:val="22"/>
        </w:rPr>
        <w:t>Hackman (2009) has identified five basic conditions that must be met if a group is to be considered a team:</w:t>
      </w:r>
    </w:p>
    <w:p w14:paraId="02B92542" w14:textId="3C5A9178" w:rsidR="27C2665C" w:rsidRDefault="27C2665C" w:rsidP="5C5C42C5">
      <w:pPr>
        <w:rPr>
          <w:rFonts w:ascii="Arial" w:eastAsia="Arial" w:hAnsi="Arial" w:cs="Arial"/>
          <w:sz w:val="22"/>
          <w:szCs w:val="22"/>
        </w:rPr>
      </w:pPr>
      <w:r w:rsidRPr="5C5C42C5">
        <w:rPr>
          <w:rFonts w:ascii="Arial" w:eastAsia="Arial" w:hAnsi="Arial" w:cs="Arial"/>
          <w:sz w:val="22"/>
          <w:szCs w:val="22"/>
        </w:rPr>
        <w:t xml:space="preserve">        1."Teams must be real.</w:t>
      </w:r>
      <w:r w:rsidR="20DF3173" w:rsidRPr="5C5C42C5">
        <w:rPr>
          <w:rFonts w:ascii="Arial" w:eastAsia="Arial" w:hAnsi="Arial" w:cs="Arial"/>
          <w:sz w:val="22"/>
          <w:szCs w:val="22"/>
        </w:rPr>
        <w:t>”</w:t>
      </w:r>
      <w:r w:rsidRPr="5C5C42C5">
        <w:rPr>
          <w:rFonts w:ascii="Arial" w:eastAsia="Arial" w:hAnsi="Arial" w:cs="Arial"/>
          <w:sz w:val="22"/>
          <w:szCs w:val="22"/>
        </w:rPr>
        <w:t xml:space="preserve"> </w:t>
      </w:r>
      <w:r w:rsidR="70BC7AC0" w:rsidRPr="5C5C42C5">
        <w:rPr>
          <w:rFonts w:ascii="Arial" w:eastAsia="Arial" w:hAnsi="Arial" w:cs="Arial"/>
          <w:sz w:val="22"/>
          <w:szCs w:val="22"/>
        </w:rPr>
        <w:t xml:space="preserve">It is not enough for </w:t>
      </w:r>
      <w:r w:rsidR="59339837" w:rsidRPr="5C5C42C5">
        <w:rPr>
          <w:rFonts w:ascii="Arial" w:eastAsia="Arial" w:hAnsi="Arial" w:cs="Arial"/>
          <w:sz w:val="22"/>
          <w:szCs w:val="22"/>
        </w:rPr>
        <w:t>several</w:t>
      </w:r>
      <w:r w:rsidR="70BC7AC0" w:rsidRPr="5C5C42C5">
        <w:rPr>
          <w:rFonts w:ascii="Arial" w:eastAsia="Arial" w:hAnsi="Arial" w:cs="Arial"/>
          <w:sz w:val="22"/>
          <w:szCs w:val="22"/>
        </w:rPr>
        <w:t xml:space="preserve"> people to give them a task and call them a "team". A real team are people with different skills but who want to work together to achieve common goals.</w:t>
      </w:r>
    </w:p>
    <w:p w14:paraId="4C999208" w14:textId="2B83DF8A" w:rsidR="27C2665C" w:rsidRDefault="27C2665C" w:rsidP="008E5EC3">
      <w:pPr>
        <w:rPr>
          <w:rFonts w:eastAsia="Calibri" w:hAnsi="Calibri"/>
        </w:rPr>
      </w:pPr>
      <w:r w:rsidRPr="008E5EC3">
        <w:rPr>
          <w:rFonts w:ascii="Arial" w:eastAsia="Arial" w:hAnsi="Arial" w:cs="Arial"/>
          <w:sz w:val="22"/>
          <w:szCs w:val="22"/>
        </w:rPr>
        <w:t xml:space="preserve">      </w:t>
      </w:r>
      <w:r w:rsidR="591D8040" w:rsidRPr="008E5EC3">
        <w:rPr>
          <w:rFonts w:ascii="Arial" w:eastAsia="Arial" w:hAnsi="Arial" w:cs="Arial"/>
          <w:sz w:val="22"/>
          <w:szCs w:val="22"/>
        </w:rPr>
        <w:t xml:space="preserve"> </w:t>
      </w:r>
      <w:r w:rsidRPr="008E5EC3">
        <w:rPr>
          <w:rFonts w:ascii="Arial" w:eastAsia="Arial" w:hAnsi="Arial" w:cs="Arial"/>
          <w:sz w:val="22"/>
          <w:szCs w:val="22"/>
        </w:rPr>
        <w:t xml:space="preserve"> 2.“Teams need a compelling direction.”</w:t>
      </w:r>
      <w:r w:rsidR="5E32196E" w:rsidRPr="008E5EC3">
        <w:rPr>
          <w:rFonts w:ascii="Arial" w:eastAsia="Arial" w:hAnsi="Arial" w:cs="Arial"/>
          <w:sz w:val="22"/>
          <w:szCs w:val="22"/>
        </w:rPr>
        <w:t xml:space="preserve"> For all team members to want to go in the same direction, they must understand what the goal is and want to achieve it.</w:t>
      </w:r>
    </w:p>
    <w:p w14:paraId="78AED3D7" w14:textId="0A19C391" w:rsidR="27C2665C" w:rsidRDefault="27C2665C" w:rsidP="008E5EC3">
      <w:pPr>
        <w:rPr>
          <w:rFonts w:ascii="Arial" w:eastAsia="Arial" w:hAnsi="Arial" w:cs="Arial"/>
          <w:sz w:val="22"/>
          <w:szCs w:val="22"/>
        </w:rPr>
      </w:pPr>
      <w:r w:rsidRPr="008E5EC3">
        <w:rPr>
          <w:rFonts w:ascii="Arial" w:eastAsia="Arial" w:hAnsi="Arial" w:cs="Arial"/>
          <w:sz w:val="22"/>
          <w:szCs w:val="22"/>
        </w:rPr>
        <w:t xml:space="preserve">        3.“Teams need enabling structures.” </w:t>
      </w:r>
      <w:r w:rsidR="6F9B35CE" w:rsidRPr="008E5EC3">
        <w:rPr>
          <w:rFonts w:ascii="Arial" w:eastAsia="Arial" w:hAnsi="Arial" w:cs="Arial"/>
          <w:sz w:val="22"/>
          <w:szCs w:val="22"/>
        </w:rPr>
        <w:t>This involves the right number of people and tasks appropriate to each person's skills, and internal team rules that are approved and respected by all members.</w:t>
      </w:r>
    </w:p>
    <w:p w14:paraId="41DCC96C" w14:textId="7077446E" w:rsidR="27C2665C" w:rsidRDefault="27C2665C" w:rsidP="008E5EC3">
      <w:pPr>
        <w:rPr>
          <w:rFonts w:ascii="Arial" w:eastAsia="Arial" w:hAnsi="Arial" w:cs="Arial"/>
          <w:sz w:val="22"/>
          <w:szCs w:val="22"/>
        </w:rPr>
      </w:pPr>
      <w:r w:rsidRPr="008E5EC3">
        <w:rPr>
          <w:rFonts w:ascii="Arial" w:eastAsia="Arial" w:hAnsi="Arial" w:cs="Arial"/>
          <w:sz w:val="22"/>
          <w:szCs w:val="22"/>
        </w:rPr>
        <w:t xml:space="preserve">        4."Teams need a supportive organization."</w:t>
      </w:r>
      <w:r w:rsidR="7ED28993" w:rsidRPr="008E5EC3">
        <w:rPr>
          <w:rFonts w:ascii="Arial" w:eastAsia="Arial" w:hAnsi="Arial" w:cs="Arial"/>
          <w:sz w:val="22"/>
          <w:szCs w:val="22"/>
        </w:rPr>
        <w:t xml:space="preserve"> Maintaining the team's enthusiasm and performance through various methods of encouragement, rewards but also providing the necessary equipment or other technical support.</w:t>
      </w:r>
    </w:p>
    <w:p w14:paraId="67FD4E6B" w14:textId="132ED67D" w:rsidR="27C2665C" w:rsidRDefault="27C2665C" w:rsidP="5C5C42C5">
      <w:pPr>
        <w:rPr>
          <w:rFonts w:ascii="Arial" w:eastAsia="Arial" w:hAnsi="Arial" w:cs="Arial"/>
          <w:sz w:val="22"/>
          <w:szCs w:val="22"/>
        </w:rPr>
      </w:pPr>
      <w:r w:rsidRPr="2F31AB97">
        <w:rPr>
          <w:rFonts w:ascii="Arial" w:eastAsia="Arial" w:hAnsi="Arial" w:cs="Arial"/>
          <w:sz w:val="22"/>
          <w:szCs w:val="22"/>
        </w:rPr>
        <w:t xml:space="preserve">        5."Teams need expert coaching."</w:t>
      </w:r>
      <w:r w:rsidR="463D935E" w:rsidRPr="2F31AB97">
        <w:rPr>
          <w:rFonts w:ascii="Arial" w:eastAsia="Arial" w:hAnsi="Arial" w:cs="Arial"/>
          <w:sz w:val="22"/>
          <w:szCs w:val="22"/>
        </w:rPr>
        <w:t xml:space="preserve"> An expert who can help them solve team problems.</w:t>
      </w:r>
    </w:p>
    <w:p w14:paraId="675A643E" w14:textId="7DB1B040" w:rsidR="2FC2244C" w:rsidRDefault="2FC2244C" w:rsidP="2F31AB97">
      <w:pPr>
        <w:pStyle w:val="Heading2"/>
        <w:rPr>
          <w:rFonts w:eastAsia="Calibri" w:hAnsi="Calibri"/>
          <w:color w:val="000000" w:themeColor="text1"/>
          <w:sz w:val="24"/>
          <w:szCs w:val="24"/>
        </w:rPr>
      </w:pPr>
      <w:bookmarkStart w:id="3" w:name="_Toc295374063"/>
      <w:r w:rsidRPr="2F31AB97">
        <w:t xml:space="preserve">2.2 </w:t>
      </w:r>
      <w:r w:rsidR="5EB65CE2" w:rsidRPr="2F31AB97">
        <w:t>W</w:t>
      </w:r>
      <w:r w:rsidRPr="2F31AB97">
        <w:t>hat contributes to effective teamwork</w:t>
      </w:r>
      <w:bookmarkEnd w:id="3"/>
    </w:p>
    <w:p w14:paraId="364B79DA" w14:textId="650640FF" w:rsidR="5E99965C" w:rsidRDefault="5E99965C" w:rsidP="5C5C42C5">
      <w:pPr>
        <w:rPr>
          <w:rFonts w:ascii="Arial" w:eastAsia="Arial" w:hAnsi="Arial" w:cs="Arial"/>
          <w:sz w:val="22"/>
          <w:szCs w:val="22"/>
        </w:rPr>
      </w:pPr>
      <w:r w:rsidRPr="5C5C42C5">
        <w:rPr>
          <w:rFonts w:ascii="Arial" w:eastAsia="Arial" w:hAnsi="Arial" w:cs="Arial"/>
          <w:sz w:val="22"/>
          <w:szCs w:val="22"/>
        </w:rPr>
        <w:t>For Trinity Social Care Home Birmingham teams to be successful they should:</w:t>
      </w:r>
    </w:p>
    <w:p w14:paraId="6757DABC" w14:textId="5FCAB537" w:rsidR="06036D5A" w:rsidRDefault="06036D5A" w:rsidP="5C5C42C5">
      <w:pPr>
        <w:pStyle w:val="ListParagraph"/>
        <w:numPr>
          <w:ilvl w:val="0"/>
          <w:numId w:val="14"/>
        </w:numPr>
        <w:rPr>
          <w:rFonts w:ascii="Arial" w:eastAsia="Arial" w:hAnsi="Arial" w:cs="Arial"/>
          <w:sz w:val="22"/>
          <w:szCs w:val="22"/>
        </w:rPr>
      </w:pPr>
      <w:r w:rsidRPr="5C5C42C5">
        <w:rPr>
          <w:rFonts w:ascii="Arial" w:eastAsia="Arial" w:hAnsi="Arial" w:cs="Arial"/>
          <w:sz w:val="22"/>
          <w:szCs w:val="22"/>
        </w:rPr>
        <w:t xml:space="preserve">All team members participate in discussions, share </w:t>
      </w:r>
      <w:r w:rsidR="33ECF033" w:rsidRPr="5C5C42C5">
        <w:rPr>
          <w:rFonts w:ascii="Arial" w:eastAsia="Arial" w:hAnsi="Arial" w:cs="Arial"/>
          <w:sz w:val="22"/>
          <w:szCs w:val="22"/>
        </w:rPr>
        <w:t>ideas,</w:t>
      </w:r>
      <w:r w:rsidRPr="5C5C42C5">
        <w:rPr>
          <w:rFonts w:ascii="Arial" w:eastAsia="Arial" w:hAnsi="Arial" w:cs="Arial"/>
          <w:sz w:val="22"/>
          <w:szCs w:val="22"/>
        </w:rPr>
        <w:t xml:space="preserve"> and debate the topic</w:t>
      </w:r>
      <w:r w:rsidR="5E2D42A3" w:rsidRPr="5C5C42C5">
        <w:rPr>
          <w:rFonts w:ascii="Arial" w:eastAsia="Arial" w:hAnsi="Arial" w:cs="Arial"/>
          <w:sz w:val="22"/>
          <w:szCs w:val="22"/>
        </w:rPr>
        <w:t xml:space="preserve"> equally.</w:t>
      </w:r>
    </w:p>
    <w:p w14:paraId="6F638CB3" w14:textId="273674FE" w:rsidR="67CB3A21" w:rsidRDefault="67CB3A21" w:rsidP="5C5C42C5">
      <w:pPr>
        <w:pStyle w:val="ListParagraph"/>
        <w:numPr>
          <w:ilvl w:val="0"/>
          <w:numId w:val="14"/>
        </w:numPr>
        <w:rPr>
          <w:rFonts w:ascii="Arial" w:eastAsia="Arial" w:hAnsi="Arial" w:cs="Arial"/>
          <w:sz w:val="22"/>
          <w:szCs w:val="22"/>
        </w:rPr>
      </w:pPr>
      <w:r w:rsidRPr="5C5C42C5">
        <w:rPr>
          <w:rFonts w:ascii="Arial" w:eastAsia="Arial" w:hAnsi="Arial" w:cs="Arial"/>
          <w:sz w:val="22"/>
          <w:szCs w:val="22"/>
        </w:rPr>
        <w:t>Communication not only verbal but also body language must be present and team members must speak enthusiastically and confidently</w:t>
      </w:r>
    </w:p>
    <w:p w14:paraId="4932ED6F" w14:textId="58E1B010" w:rsidR="55C90D08" w:rsidRDefault="55C90D08" w:rsidP="5C5C42C5">
      <w:pPr>
        <w:pStyle w:val="ListParagraph"/>
        <w:numPr>
          <w:ilvl w:val="0"/>
          <w:numId w:val="14"/>
        </w:numPr>
        <w:rPr>
          <w:rFonts w:ascii="Arial" w:eastAsia="Arial" w:hAnsi="Arial" w:cs="Arial"/>
          <w:sz w:val="22"/>
          <w:szCs w:val="22"/>
        </w:rPr>
      </w:pPr>
      <w:r w:rsidRPr="5C5C42C5">
        <w:rPr>
          <w:rFonts w:ascii="Arial" w:eastAsia="Arial" w:hAnsi="Arial" w:cs="Arial"/>
          <w:sz w:val="22"/>
          <w:szCs w:val="22"/>
        </w:rPr>
        <w:t>Team members to interact with each other without the involvement of the team leader.</w:t>
      </w:r>
    </w:p>
    <w:p w14:paraId="7081A50D" w14:textId="5B9DE48E" w:rsidR="74429FBC" w:rsidRDefault="74429FBC" w:rsidP="5C5C42C5">
      <w:pPr>
        <w:pStyle w:val="ListParagraph"/>
        <w:numPr>
          <w:ilvl w:val="0"/>
          <w:numId w:val="14"/>
        </w:numPr>
        <w:rPr>
          <w:rFonts w:ascii="Arial" w:eastAsia="Arial" w:hAnsi="Arial" w:cs="Arial"/>
          <w:sz w:val="22"/>
          <w:szCs w:val="22"/>
        </w:rPr>
      </w:pPr>
      <w:r w:rsidRPr="5C5C42C5">
        <w:rPr>
          <w:rFonts w:ascii="Arial" w:eastAsia="Arial" w:hAnsi="Arial" w:cs="Arial"/>
          <w:sz w:val="22"/>
          <w:szCs w:val="22"/>
        </w:rPr>
        <w:t>the team members collect information without hesitation so that they can later share it with the rest of the team.</w:t>
      </w:r>
    </w:p>
    <w:p w14:paraId="3F7D260B" w14:textId="58A0E0F2" w:rsidR="76FB1BD5" w:rsidRDefault="76FB1BD5" w:rsidP="5C5C42C5">
      <w:pPr>
        <w:pStyle w:val="ListParagraph"/>
        <w:numPr>
          <w:ilvl w:val="0"/>
          <w:numId w:val="14"/>
        </w:numPr>
        <w:spacing w:line="360" w:lineRule="auto"/>
        <w:rPr>
          <w:rFonts w:eastAsia="Avenir Next LT Pro" w:hAnsi="Avenir Next LT Pro" w:cs="Avenir Next LT Pro"/>
          <w:sz w:val="22"/>
          <w:szCs w:val="22"/>
        </w:rPr>
      </w:pPr>
      <w:r w:rsidRPr="5C5C42C5">
        <w:rPr>
          <w:rFonts w:ascii="Arial" w:eastAsia="Arial" w:hAnsi="Arial" w:cs="Arial"/>
          <w:sz w:val="22"/>
          <w:szCs w:val="22"/>
        </w:rPr>
        <w:t>Team members should always stay connected not only when they meet but also remotely.</w:t>
      </w:r>
    </w:p>
    <w:p w14:paraId="40D15E7A" w14:textId="1FF869E1" w:rsidR="6D191AA2" w:rsidRDefault="6D191AA2" w:rsidP="5C5C42C5">
      <w:pPr>
        <w:spacing w:line="360" w:lineRule="auto"/>
        <w:rPr>
          <w:rFonts w:ascii="Arial" w:eastAsia="Arial" w:hAnsi="Arial" w:cs="Arial"/>
          <w:sz w:val="22"/>
          <w:szCs w:val="22"/>
        </w:rPr>
      </w:pPr>
      <w:r w:rsidRPr="5C5C42C5">
        <w:rPr>
          <w:rFonts w:ascii="Arial" w:eastAsia="Arial" w:hAnsi="Arial" w:cs="Arial"/>
          <w:sz w:val="22"/>
          <w:szCs w:val="22"/>
        </w:rPr>
        <w:t>Pentland (2008) identified these five key factors which drive performance within a team.</w:t>
      </w:r>
    </w:p>
    <w:p w14:paraId="0775613C" w14:textId="638ACF39" w:rsidR="5C5C42C5" w:rsidRDefault="4046090A" w:rsidP="2F31AB97">
      <w:pPr>
        <w:pStyle w:val="Heading1"/>
        <w:spacing w:line="360" w:lineRule="auto"/>
        <w:rPr>
          <w:color w:val="000000" w:themeColor="text1"/>
        </w:rPr>
      </w:pPr>
      <w:bookmarkStart w:id="4" w:name="_Toc745235706"/>
      <w:r w:rsidRPr="2F31AB97">
        <w:lastRenderedPageBreak/>
        <w:t>3. Models of team development</w:t>
      </w:r>
      <w:bookmarkEnd w:id="4"/>
    </w:p>
    <w:p w14:paraId="7C4465F3" w14:textId="3C87CC89" w:rsidR="06BD635D" w:rsidRDefault="06BD635D" w:rsidP="52379EAF">
      <w:pPr>
        <w:rPr>
          <w:rFonts w:ascii="Arial" w:eastAsia="Arial" w:hAnsi="Arial" w:cs="Arial"/>
          <w:sz w:val="22"/>
          <w:szCs w:val="22"/>
        </w:rPr>
      </w:pPr>
      <w:r w:rsidRPr="52379EAF">
        <w:rPr>
          <w:rFonts w:ascii="Arial" w:eastAsia="Arial" w:hAnsi="Arial" w:cs="Arial"/>
          <w:sz w:val="22"/>
          <w:szCs w:val="22"/>
        </w:rPr>
        <w:t xml:space="preserve">Over time, several models of team development have been identified, </w:t>
      </w:r>
      <w:r w:rsidR="5D7306DB" w:rsidRPr="52379EAF">
        <w:rPr>
          <w:rFonts w:ascii="Arial" w:eastAsia="Arial" w:hAnsi="Arial" w:cs="Arial"/>
          <w:sz w:val="22"/>
          <w:szCs w:val="22"/>
        </w:rPr>
        <w:t>only a few of these are:</w:t>
      </w:r>
      <w:r w:rsidR="422B6B41" w:rsidRPr="52379EAF">
        <w:rPr>
          <w:rFonts w:ascii="Arial" w:eastAsia="Arial" w:hAnsi="Arial" w:cs="Arial"/>
          <w:sz w:val="22"/>
          <w:szCs w:val="22"/>
        </w:rPr>
        <w:t xml:space="preserve"> </w:t>
      </w:r>
    </w:p>
    <w:p w14:paraId="1D46C9C2" w14:textId="0449606D" w:rsidR="06BD635D" w:rsidRDefault="5D7306DB" w:rsidP="52379EAF">
      <w:pPr>
        <w:pStyle w:val="ListParagraph"/>
        <w:numPr>
          <w:ilvl w:val="0"/>
          <w:numId w:val="13"/>
        </w:numPr>
        <w:rPr>
          <w:rFonts w:asciiTheme="minorHAnsi" w:eastAsiaTheme="minorEastAsia"/>
          <w:sz w:val="22"/>
          <w:szCs w:val="22"/>
        </w:rPr>
      </w:pPr>
      <w:r w:rsidRPr="52379EAF">
        <w:rPr>
          <w:rFonts w:ascii="Arial" w:eastAsia="Arial" w:hAnsi="Arial" w:cs="Arial"/>
          <w:sz w:val="22"/>
          <w:szCs w:val="22"/>
        </w:rPr>
        <w:t>The GRPI model</w:t>
      </w:r>
    </w:p>
    <w:p w14:paraId="7C968651" w14:textId="59563AE7" w:rsidR="06BD635D" w:rsidRDefault="5D7306DB" w:rsidP="52379EAF">
      <w:pPr>
        <w:pStyle w:val="ListParagraph"/>
        <w:numPr>
          <w:ilvl w:val="0"/>
          <w:numId w:val="13"/>
        </w:numPr>
        <w:rPr>
          <w:rFonts w:asciiTheme="minorHAnsi" w:eastAsiaTheme="minorEastAsia"/>
          <w:sz w:val="22"/>
          <w:szCs w:val="22"/>
        </w:rPr>
      </w:pPr>
      <w:r w:rsidRPr="52379EAF">
        <w:rPr>
          <w:rFonts w:ascii="Arial" w:eastAsia="Arial" w:hAnsi="Arial" w:cs="Arial"/>
          <w:sz w:val="22"/>
          <w:szCs w:val="22"/>
        </w:rPr>
        <w:t xml:space="preserve">The </w:t>
      </w:r>
      <w:proofErr w:type="spellStart"/>
      <w:r w:rsidRPr="52379EAF">
        <w:rPr>
          <w:rFonts w:ascii="Arial" w:eastAsia="Arial" w:hAnsi="Arial" w:cs="Arial"/>
          <w:sz w:val="22"/>
          <w:szCs w:val="22"/>
        </w:rPr>
        <w:t>Katzenba</w:t>
      </w:r>
      <w:r w:rsidR="0778BDDE" w:rsidRPr="52379EAF">
        <w:rPr>
          <w:rFonts w:ascii="Arial" w:eastAsia="Arial" w:hAnsi="Arial" w:cs="Arial"/>
          <w:sz w:val="22"/>
          <w:szCs w:val="22"/>
        </w:rPr>
        <w:t>ck</w:t>
      </w:r>
      <w:proofErr w:type="spellEnd"/>
      <w:r w:rsidR="0778BDDE" w:rsidRPr="52379EAF">
        <w:rPr>
          <w:rFonts w:ascii="Arial" w:eastAsia="Arial" w:hAnsi="Arial" w:cs="Arial"/>
          <w:sz w:val="22"/>
          <w:szCs w:val="22"/>
        </w:rPr>
        <w:t xml:space="preserve"> and Smith</w:t>
      </w:r>
      <w:r w:rsidR="732D6AF5" w:rsidRPr="52379EAF">
        <w:rPr>
          <w:rFonts w:ascii="Arial" w:eastAsia="Arial" w:hAnsi="Arial" w:cs="Arial"/>
          <w:sz w:val="22"/>
          <w:szCs w:val="22"/>
        </w:rPr>
        <w:t xml:space="preserve"> model</w:t>
      </w:r>
    </w:p>
    <w:p w14:paraId="532A4CDB" w14:textId="076121E2" w:rsidR="06BD635D" w:rsidRDefault="0778BDDE" w:rsidP="52379EAF">
      <w:pPr>
        <w:pStyle w:val="ListParagraph"/>
        <w:numPr>
          <w:ilvl w:val="0"/>
          <w:numId w:val="13"/>
        </w:numPr>
        <w:rPr>
          <w:rFonts w:asciiTheme="minorHAnsi" w:eastAsiaTheme="minorEastAsia"/>
          <w:sz w:val="22"/>
          <w:szCs w:val="22"/>
        </w:rPr>
      </w:pPr>
      <w:r w:rsidRPr="52379EAF">
        <w:rPr>
          <w:rFonts w:ascii="Arial" w:eastAsia="Arial" w:hAnsi="Arial" w:cs="Arial"/>
          <w:sz w:val="22"/>
          <w:szCs w:val="22"/>
        </w:rPr>
        <w:t xml:space="preserve"> T</w:t>
      </w:r>
      <w:r w:rsidR="4E0DFA68" w:rsidRPr="52379EAF">
        <w:rPr>
          <w:rFonts w:ascii="Arial" w:eastAsia="Arial" w:hAnsi="Arial" w:cs="Arial"/>
          <w:sz w:val="22"/>
          <w:szCs w:val="22"/>
        </w:rPr>
        <w:t>7</w:t>
      </w:r>
      <w:r w:rsidR="79940159" w:rsidRPr="52379EAF">
        <w:rPr>
          <w:rFonts w:ascii="Arial" w:eastAsia="Arial" w:hAnsi="Arial" w:cs="Arial"/>
          <w:sz w:val="22"/>
          <w:szCs w:val="22"/>
        </w:rPr>
        <w:t>model</w:t>
      </w:r>
      <w:r w:rsidR="4E0DFA68" w:rsidRPr="52379EAF">
        <w:rPr>
          <w:rFonts w:ascii="Arial" w:eastAsia="Arial" w:hAnsi="Arial" w:cs="Arial"/>
          <w:sz w:val="22"/>
          <w:szCs w:val="22"/>
        </w:rPr>
        <w:t xml:space="preserve"> </w:t>
      </w:r>
    </w:p>
    <w:p w14:paraId="642D2BD4" w14:textId="7C839449" w:rsidR="06BD635D" w:rsidRDefault="3E1FED84" w:rsidP="52379EAF">
      <w:pPr>
        <w:pStyle w:val="ListParagraph"/>
        <w:numPr>
          <w:ilvl w:val="0"/>
          <w:numId w:val="13"/>
        </w:numPr>
        <w:rPr>
          <w:rFonts w:asciiTheme="minorHAnsi" w:eastAsiaTheme="minorEastAsia"/>
          <w:sz w:val="22"/>
          <w:szCs w:val="22"/>
        </w:rPr>
      </w:pPr>
      <w:r w:rsidRPr="52379EAF">
        <w:rPr>
          <w:rFonts w:ascii="Arial" w:eastAsia="Arial" w:hAnsi="Arial" w:cs="Arial"/>
          <w:sz w:val="22"/>
          <w:szCs w:val="22"/>
        </w:rPr>
        <w:t>Wheelan (</w:t>
      </w:r>
      <w:r w:rsidR="0C4C2F01" w:rsidRPr="52379EAF">
        <w:rPr>
          <w:rFonts w:ascii="Arial" w:eastAsia="Arial" w:hAnsi="Arial" w:cs="Arial"/>
          <w:sz w:val="22"/>
          <w:szCs w:val="22"/>
        </w:rPr>
        <w:t>1999)</w:t>
      </w:r>
      <w:r w:rsidR="536C9F24" w:rsidRPr="52379EAF">
        <w:rPr>
          <w:rFonts w:ascii="Arial" w:eastAsia="Arial" w:hAnsi="Arial" w:cs="Arial"/>
          <w:sz w:val="22"/>
          <w:szCs w:val="22"/>
        </w:rPr>
        <w:t xml:space="preserve"> model</w:t>
      </w:r>
    </w:p>
    <w:p w14:paraId="7CADF2C4" w14:textId="6BE68A5D" w:rsidR="06BD635D" w:rsidRDefault="0CDAABE5" w:rsidP="52379EAF">
      <w:pPr>
        <w:pStyle w:val="ListParagraph"/>
        <w:numPr>
          <w:ilvl w:val="0"/>
          <w:numId w:val="13"/>
        </w:numPr>
        <w:rPr>
          <w:rFonts w:asciiTheme="minorHAnsi" w:eastAsiaTheme="minorEastAsia"/>
          <w:sz w:val="22"/>
          <w:szCs w:val="22"/>
        </w:rPr>
      </w:pPr>
      <w:r w:rsidRPr="52379EAF">
        <w:rPr>
          <w:rFonts w:ascii="Arial" w:eastAsia="Arial" w:hAnsi="Arial" w:cs="Arial"/>
          <w:sz w:val="22"/>
          <w:szCs w:val="22"/>
        </w:rPr>
        <w:t>Tuckman</w:t>
      </w:r>
      <w:r w:rsidR="586943B9" w:rsidRPr="52379EAF">
        <w:rPr>
          <w:rFonts w:ascii="Arial" w:eastAsia="Arial" w:hAnsi="Arial" w:cs="Arial"/>
          <w:sz w:val="22"/>
          <w:szCs w:val="22"/>
        </w:rPr>
        <w:t xml:space="preserve">’s </w:t>
      </w:r>
      <w:r w:rsidRPr="52379EAF">
        <w:rPr>
          <w:rFonts w:ascii="Arial" w:eastAsia="Arial" w:hAnsi="Arial" w:cs="Arial"/>
          <w:sz w:val="22"/>
          <w:szCs w:val="22"/>
        </w:rPr>
        <w:t>(</w:t>
      </w:r>
      <w:r w:rsidR="73B19D17" w:rsidRPr="52379EAF">
        <w:rPr>
          <w:rFonts w:ascii="Arial" w:eastAsia="Arial" w:hAnsi="Arial" w:cs="Arial"/>
          <w:sz w:val="22"/>
          <w:szCs w:val="22"/>
        </w:rPr>
        <w:t>1965) model</w:t>
      </w:r>
    </w:p>
    <w:p w14:paraId="7E460C4C" w14:textId="7D14B1DE" w:rsidR="417C4505" w:rsidRDefault="417C4505" w:rsidP="52379EAF">
      <w:pPr>
        <w:rPr>
          <w:rFonts w:ascii="Arial" w:eastAsia="Arial" w:hAnsi="Arial" w:cs="Arial"/>
          <w:sz w:val="22"/>
          <w:szCs w:val="22"/>
        </w:rPr>
      </w:pPr>
      <w:r w:rsidRPr="52379EAF">
        <w:rPr>
          <w:rFonts w:ascii="Arial" w:eastAsia="Arial" w:hAnsi="Arial" w:cs="Arial"/>
          <w:sz w:val="22"/>
          <w:szCs w:val="22"/>
        </w:rPr>
        <w:t>All models are created to help develop teams however there is a difference between them. If the first models in the above examples are based on abilities, knowledge, skills, etc., the Tuckman model represents the steps to be taken to become an effective team. All models are created to help develop teams however there is a difference between them. If the first models in the above examples are based on abilities, knowledge, skills, etc., the Tuckman</w:t>
      </w:r>
      <w:r w:rsidR="7878BC07" w:rsidRPr="52379EAF">
        <w:rPr>
          <w:rFonts w:ascii="Arial" w:eastAsia="Arial" w:hAnsi="Arial" w:cs="Arial"/>
          <w:sz w:val="22"/>
          <w:szCs w:val="22"/>
        </w:rPr>
        <w:t>’s</w:t>
      </w:r>
      <w:r w:rsidRPr="52379EAF">
        <w:rPr>
          <w:rFonts w:ascii="Arial" w:eastAsia="Arial" w:hAnsi="Arial" w:cs="Arial"/>
          <w:sz w:val="22"/>
          <w:szCs w:val="22"/>
        </w:rPr>
        <w:t xml:space="preserve"> model represents the steps to be taken to become an effective team.</w:t>
      </w:r>
    </w:p>
    <w:p w14:paraId="7A481C8F" w14:textId="28727722" w:rsidR="52379EAF" w:rsidRDefault="3233A7B3" w:rsidP="2F31AB97">
      <w:pPr>
        <w:pStyle w:val="Heading2"/>
      </w:pPr>
      <w:bookmarkStart w:id="5" w:name="_Toc931307469"/>
      <w:r w:rsidRPr="2F31AB97">
        <w:t>3.1</w:t>
      </w:r>
      <w:bookmarkEnd w:id="5"/>
    </w:p>
    <w:p w14:paraId="3B5D9E16" w14:textId="42C3A4D6" w:rsidR="52379EAF" w:rsidRDefault="2C40711E" w:rsidP="2F31AB97">
      <w:pPr>
        <w:rPr>
          <w:rFonts w:eastAsia="Calibri" w:hAnsi="Calibri"/>
        </w:rPr>
      </w:pPr>
      <w:r>
        <w:rPr>
          <w:noProof/>
        </w:rPr>
        <w:drawing>
          <wp:inline distT="0" distB="0" distL="0" distR="0" wp14:anchorId="37651D6B" wp14:editId="6E7CCE21">
            <wp:extent cx="5391150" cy="4000500"/>
            <wp:effectExtent l="0" t="0" r="0" b="0"/>
            <wp:docPr id="647176787" name="Picture 64717678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
                      <a:extLst>
                        <a:ext uri="{28A0092B-C50C-407E-A947-70E740481C1C}">
                          <a14:useLocalDpi xmlns:a14="http://schemas.microsoft.com/office/drawing/2010/main" val="0"/>
                        </a:ext>
                      </a:extLst>
                    </a:blip>
                    <a:stretch>
                      <a:fillRect/>
                    </a:stretch>
                  </pic:blipFill>
                  <pic:spPr>
                    <a:xfrm>
                      <a:off x="0" y="0"/>
                      <a:ext cx="5391150" cy="4000500"/>
                    </a:xfrm>
                    <a:prstGeom prst="rect">
                      <a:avLst/>
                    </a:prstGeom>
                  </pic:spPr>
                </pic:pic>
              </a:graphicData>
            </a:graphic>
          </wp:inline>
        </w:drawing>
      </w:r>
      <w:r w:rsidR="2670568D" w:rsidRPr="2F31AB97">
        <w:rPr>
          <w:rFonts w:ascii="Arial" w:eastAsia="Arial" w:hAnsi="Arial" w:cs="Arial"/>
          <w:sz w:val="22"/>
          <w:szCs w:val="22"/>
        </w:rPr>
        <w:t>Fig.1(Aut</w:t>
      </w:r>
      <w:r w:rsidR="319AFB40" w:rsidRPr="2F31AB97">
        <w:rPr>
          <w:rFonts w:ascii="Arial" w:eastAsia="Arial" w:hAnsi="Arial" w:cs="Arial"/>
          <w:sz w:val="22"/>
          <w:szCs w:val="22"/>
        </w:rPr>
        <w:t>h</w:t>
      </w:r>
      <w:r w:rsidR="2670568D" w:rsidRPr="2F31AB97">
        <w:rPr>
          <w:rFonts w:ascii="Arial" w:eastAsia="Arial" w:hAnsi="Arial" w:cs="Arial"/>
          <w:sz w:val="22"/>
          <w:szCs w:val="22"/>
        </w:rPr>
        <w:t>or)</w:t>
      </w:r>
    </w:p>
    <w:p w14:paraId="1E6E10A5" w14:textId="46F86DCD" w:rsidR="7DA7920A" w:rsidRDefault="7DA7920A" w:rsidP="2F31AB97">
      <w:pPr>
        <w:rPr>
          <w:rFonts w:ascii="Arial" w:eastAsia="Arial" w:hAnsi="Arial" w:cs="Arial"/>
        </w:rPr>
      </w:pPr>
      <w:r w:rsidRPr="2F31AB97">
        <w:rPr>
          <w:rFonts w:ascii="Arial" w:eastAsia="Arial" w:hAnsi="Arial" w:cs="Arial"/>
        </w:rPr>
        <w:t>I</w:t>
      </w:r>
      <w:r w:rsidR="66E82E19" w:rsidRPr="2F31AB97">
        <w:rPr>
          <w:rFonts w:ascii="Arial" w:eastAsia="Arial" w:hAnsi="Arial" w:cs="Arial"/>
        </w:rPr>
        <w:t xml:space="preserve">n the </w:t>
      </w:r>
      <w:proofErr w:type="spellStart"/>
      <w:r w:rsidR="66E82E19" w:rsidRPr="2F31AB97">
        <w:rPr>
          <w:rFonts w:ascii="Arial" w:eastAsia="Arial" w:hAnsi="Arial" w:cs="Arial"/>
          <w:sz w:val="22"/>
          <w:szCs w:val="22"/>
        </w:rPr>
        <w:t>Katzenback</w:t>
      </w:r>
      <w:proofErr w:type="spellEnd"/>
      <w:r w:rsidR="66E82E19" w:rsidRPr="2F31AB97">
        <w:rPr>
          <w:rFonts w:ascii="Arial" w:eastAsia="Arial" w:hAnsi="Arial" w:cs="Arial"/>
          <w:sz w:val="22"/>
          <w:szCs w:val="22"/>
        </w:rPr>
        <w:t xml:space="preserve"> and Smith</w:t>
      </w:r>
      <w:r w:rsidR="66E82E19" w:rsidRPr="2F31AB97">
        <w:rPr>
          <w:rFonts w:ascii="Arial" w:eastAsia="Arial" w:hAnsi="Arial" w:cs="Arial"/>
        </w:rPr>
        <w:t xml:space="preserve"> model the attention is focused on the knowledge and qualities of the group members while in the </w:t>
      </w:r>
      <w:r w:rsidR="66E82E19" w:rsidRPr="2F31AB97">
        <w:rPr>
          <w:rFonts w:ascii="Arial" w:eastAsia="Arial" w:hAnsi="Arial" w:cs="Arial"/>
          <w:sz w:val="22"/>
          <w:szCs w:val="22"/>
        </w:rPr>
        <w:t>Tuckman’</w:t>
      </w:r>
      <w:r w:rsidR="66E82E19" w:rsidRPr="2F31AB97">
        <w:rPr>
          <w:rFonts w:ascii="Arial" w:eastAsia="Arial" w:hAnsi="Arial" w:cs="Arial"/>
        </w:rPr>
        <w:t>s model it is focused on the stages of team formation to become an efficient team.</w:t>
      </w:r>
      <w:r w:rsidR="78C77748" w:rsidRPr="2F31AB97">
        <w:rPr>
          <w:rFonts w:ascii="Arial" w:eastAsia="Arial" w:hAnsi="Arial" w:cs="Arial"/>
        </w:rPr>
        <w:t xml:space="preserve"> The decision to implement one model or another depends on the situation.</w:t>
      </w:r>
      <w:r w:rsidR="282BD2CD" w:rsidRPr="2F31AB97">
        <w:rPr>
          <w:rFonts w:ascii="Arial" w:eastAsia="Arial" w:hAnsi="Arial" w:cs="Arial"/>
        </w:rPr>
        <w:t xml:space="preserve"> (Connie</w:t>
      </w:r>
      <w:r w:rsidR="4F86C482" w:rsidRPr="2F31AB97">
        <w:rPr>
          <w:rFonts w:ascii="Arial" w:eastAsia="Arial" w:hAnsi="Arial" w:cs="Arial"/>
        </w:rPr>
        <w:t xml:space="preserve"> </w:t>
      </w:r>
      <w:r w:rsidR="282BD2CD" w:rsidRPr="2F31AB97">
        <w:rPr>
          <w:rFonts w:ascii="Arial" w:eastAsia="Arial" w:hAnsi="Arial" w:cs="Arial"/>
        </w:rPr>
        <w:t xml:space="preserve">J.G. </w:t>
      </w:r>
      <w:proofErr w:type="spellStart"/>
      <w:r w:rsidR="1EAD5E1D" w:rsidRPr="2F31AB97">
        <w:rPr>
          <w:rFonts w:ascii="Arial" w:eastAsia="Arial" w:hAnsi="Arial" w:cs="Arial"/>
        </w:rPr>
        <w:t>Gersick</w:t>
      </w:r>
      <w:proofErr w:type="spellEnd"/>
      <w:r w:rsidR="282BD2CD" w:rsidRPr="2F31AB97">
        <w:rPr>
          <w:rFonts w:ascii="Arial" w:eastAsia="Arial" w:hAnsi="Arial" w:cs="Arial"/>
        </w:rPr>
        <w:t>,</w:t>
      </w:r>
      <w:r w:rsidR="03649E3D" w:rsidRPr="2F31AB97">
        <w:rPr>
          <w:rFonts w:ascii="Arial" w:eastAsia="Arial" w:hAnsi="Arial" w:cs="Arial"/>
        </w:rPr>
        <w:t xml:space="preserve"> </w:t>
      </w:r>
      <w:r w:rsidR="17BDFFF3" w:rsidRPr="2F31AB97">
        <w:rPr>
          <w:rFonts w:ascii="Arial" w:eastAsia="Arial" w:hAnsi="Arial" w:cs="Arial"/>
        </w:rPr>
        <w:t>1988)</w:t>
      </w:r>
    </w:p>
    <w:p w14:paraId="4C19585B" w14:textId="580FA305" w:rsidR="788C7CFE" w:rsidRDefault="788C7CFE" w:rsidP="2F31AB97">
      <w:pPr>
        <w:ind w:right="-450" w:hanging="720"/>
        <w:rPr>
          <w:rFonts w:eastAsia="Calibri" w:hAnsi="Calibri"/>
        </w:rPr>
      </w:pPr>
      <w:r>
        <w:rPr>
          <w:noProof/>
        </w:rPr>
        <w:lastRenderedPageBreak/>
        <w:drawing>
          <wp:inline distT="0" distB="0" distL="0" distR="0" wp14:anchorId="658EB907" wp14:editId="7C351A52">
            <wp:extent cx="4829175" cy="2333625"/>
            <wp:effectExtent l="0" t="0" r="0" b="0"/>
            <wp:docPr id="356670151" name="Picture 3566701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extLst>
                        <a:ext uri="{28A0092B-C50C-407E-A947-70E740481C1C}">
                          <a14:useLocalDpi xmlns:a14="http://schemas.microsoft.com/office/drawing/2010/main" val="0"/>
                        </a:ext>
                      </a:extLst>
                    </a:blip>
                    <a:stretch>
                      <a:fillRect/>
                    </a:stretch>
                  </pic:blipFill>
                  <pic:spPr>
                    <a:xfrm>
                      <a:off x="0" y="0"/>
                      <a:ext cx="4829175" cy="2333625"/>
                    </a:xfrm>
                    <a:prstGeom prst="rect">
                      <a:avLst/>
                    </a:prstGeom>
                  </pic:spPr>
                </pic:pic>
              </a:graphicData>
            </a:graphic>
          </wp:inline>
        </w:drawing>
      </w:r>
      <w:r w:rsidRPr="2F31AB97">
        <w:rPr>
          <w:rFonts w:eastAsia="Calibri" w:hAnsi="Calibri"/>
        </w:rPr>
        <w:t>Fig.2</w:t>
      </w:r>
      <w:r w:rsidR="0ED29048" w:rsidRPr="2F31AB97">
        <w:rPr>
          <w:rFonts w:eastAsia="Calibri" w:hAnsi="Calibri"/>
        </w:rPr>
        <w:t xml:space="preserve"> </w:t>
      </w:r>
      <w:r w:rsidR="0ED29048" w:rsidRPr="2F31AB97">
        <w:rPr>
          <w:rFonts w:ascii="Arial" w:eastAsia="Arial" w:hAnsi="Arial" w:cs="Arial"/>
          <w:sz w:val="22"/>
          <w:szCs w:val="22"/>
        </w:rPr>
        <w:t>Tuckman’s (1965) model</w:t>
      </w:r>
      <w:r w:rsidR="0ED29048" w:rsidRPr="2F31AB97">
        <w:rPr>
          <w:rFonts w:eastAsia="Calibri" w:hAnsi="Calibri"/>
        </w:rPr>
        <w:t xml:space="preserve"> </w:t>
      </w:r>
      <w:r w:rsidRPr="2F31AB97">
        <w:rPr>
          <w:rFonts w:eastAsia="Calibri" w:hAnsi="Calibri"/>
        </w:rPr>
        <w:t>(</w:t>
      </w:r>
      <w:r w:rsidR="664D4215" w:rsidRPr="2F31AB97">
        <w:rPr>
          <w:rFonts w:eastAsia="Calibri" w:hAnsi="Calibri"/>
        </w:rPr>
        <w:t>A</w:t>
      </w:r>
      <w:r w:rsidR="23C1045D" w:rsidRPr="2F31AB97">
        <w:rPr>
          <w:rFonts w:eastAsia="Calibri" w:hAnsi="Calibri"/>
        </w:rPr>
        <w:t>uthor</w:t>
      </w:r>
      <w:r w:rsidRPr="2F31AB97">
        <w:rPr>
          <w:rFonts w:eastAsia="Calibri" w:hAnsi="Calibri"/>
        </w:rPr>
        <w:t>)</w:t>
      </w:r>
    </w:p>
    <w:p w14:paraId="5D37A3D2" w14:textId="081A0468" w:rsidR="3948288F" w:rsidRDefault="3948288F" w:rsidP="2F31AB97">
      <w:pPr>
        <w:rPr>
          <w:rFonts w:ascii="Arial" w:eastAsia="Arial" w:hAnsi="Arial" w:cs="Arial"/>
          <w:color w:val="5066DB"/>
          <w:sz w:val="22"/>
          <w:szCs w:val="22"/>
        </w:rPr>
      </w:pPr>
      <w:r w:rsidRPr="2F31AB97">
        <w:rPr>
          <w:rFonts w:ascii="Arial" w:eastAsia="Arial" w:hAnsi="Arial" w:cs="Arial"/>
          <w:sz w:val="22"/>
          <w:szCs w:val="22"/>
        </w:rPr>
        <w:t>In the case of Trinity Social Care Home Birmingham, the implementation of Tuckman’s models the most relevant considering the staff is truly diverse in terms of gender, demographics, age, background, and experience</w:t>
      </w:r>
      <w:r w:rsidR="1C73A4EF" w:rsidRPr="2F31AB97">
        <w:rPr>
          <w:rFonts w:ascii="Arial" w:eastAsia="Arial" w:hAnsi="Arial" w:cs="Arial"/>
          <w:sz w:val="22"/>
          <w:szCs w:val="22"/>
        </w:rPr>
        <w:t xml:space="preserve"> and </w:t>
      </w:r>
      <w:r w:rsidR="50AD7A79" w:rsidRPr="2F31AB97">
        <w:rPr>
          <w:rFonts w:ascii="Arial" w:eastAsia="Arial" w:hAnsi="Arial" w:cs="Arial"/>
          <w:sz w:val="22"/>
          <w:szCs w:val="22"/>
        </w:rPr>
        <w:t>have all</w:t>
      </w:r>
      <w:r w:rsidR="1C73A4EF" w:rsidRPr="2F31AB97">
        <w:rPr>
          <w:rFonts w:ascii="Arial" w:eastAsia="Arial" w:hAnsi="Arial" w:cs="Arial"/>
          <w:sz w:val="22"/>
          <w:szCs w:val="22"/>
        </w:rPr>
        <w:t xml:space="preserve"> quality to become I effective team after</w:t>
      </w:r>
      <w:r w:rsidR="5B4750B6" w:rsidRPr="2F31AB97">
        <w:rPr>
          <w:rFonts w:ascii="Arial" w:eastAsia="Arial" w:hAnsi="Arial" w:cs="Arial"/>
          <w:sz w:val="22"/>
          <w:szCs w:val="22"/>
        </w:rPr>
        <w:t xml:space="preserve"> they will be passed five </w:t>
      </w:r>
      <w:r w:rsidR="1D2B8047" w:rsidRPr="2F31AB97">
        <w:rPr>
          <w:rFonts w:ascii="Arial" w:eastAsia="Arial" w:hAnsi="Arial" w:cs="Arial"/>
          <w:sz w:val="22"/>
          <w:szCs w:val="22"/>
        </w:rPr>
        <w:t>stages</w:t>
      </w:r>
      <w:r w:rsidR="5B4750B6" w:rsidRPr="2F31AB97">
        <w:rPr>
          <w:rFonts w:ascii="Arial" w:eastAsia="Arial" w:hAnsi="Arial" w:cs="Arial"/>
          <w:sz w:val="22"/>
          <w:szCs w:val="22"/>
        </w:rPr>
        <w:t xml:space="preserve"> </w:t>
      </w:r>
      <w:r w:rsidR="1A11B937" w:rsidRPr="2F31AB97">
        <w:rPr>
          <w:rFonts w:ascii="Arial" w:eastAsia="Arial" w:hAnsi="Arial" w:cs="Arial"/>
          <w:sz w:val="22"/>
          <w:szCs w:val="22"/>
        </w:rPr>
        <w:t xml:space="preserve">of </w:t>
      </w:r>
      <w:r w:rsidR="26AE5812" w:rsidRPr="2F31AB97">
        <w:rPr>
          <w:rFonts w:ascii="Arial" w:eastAsia="Arial" w:hAnsi="Arial" w:cs="Arial"/>
          <w:sz w:val="22"/>
          <w:szCs w:val="22"/>
        </w:rPr>
        <w:t>Tuckman's</w:t>
      </w:r>
      <w:r w:rsidR="1A11B937" w:rsidRPr="2F31AB97">
        <w:rPr>
          <w:rFonts w:ascii="Arial" w:eastAsia="Arial" w:hAnsi="Arial" w:cs="Arial"/>
          <w:sz w:val="22"/>
          <w:szCs w:val="22"/>
        </w:rPr>
        <w:t xml:space="preserve"> models</w:t>
      </w:r>
      <w:r w:rsidR="75CDBC24" w:rsidRPr="2F31AB97">
        <w:rPr>
          <w:rFonts w:ascii="Arial" w:eastAsia="Arial" w:hAnsi="Arial" w:cs="Arial"/>
          <w:sz w:val="22"/>
          <w:szCs w:val="22"/>
        </w:rPr>
        <w:t>:</w:t>
      </w:r>
      <w:r w:rsidR="1A11B937" w:rsidRPr="2F31AB97">
        <w:rPr>
          <w:rFonts w:ascii="Arial" w:eastAsia="Arial" w:hAnsi="Arial" w:cs="Arial"/>
          <w:sz w:val="22"/>
          <w:szCs w:val="22"/>
        </w:rPr>
        <w:t xml:space="preserve"> storming</w:t>
      </w:r>
      <w:r w:rsidR="34FAA1B8" w:rsidRPr="2F31AB97">
        <w:rPr>
          <w:rFonts w:ascii="Arial" w:eastAsia="Arial" w:hAnsi="Arial" w:cs="Arial"/>
          <w:sz w:val="22"/>
          <w:szCs w:val="22"/>
        </w:rPr>
        <w:t>,</w:t>
      </w:r>
      <w:r w:rsidR="1A11B937" w:rsidRPr="2F31AB97">
        <w:rPr>
          <w:rFonts w:ascii="Arial" w:eastAsia="Arial" w:hAnsi="Arial" w:cs="Arial"/>
          <w:sz w:val="22"/>
          <w:szCs w:val="22"/>
        </w:rPr>
        <w:t xml:space="preserve"> forming</w:t>
      </w:r>
      <w:r w:rsidR="66745457" w:rsidRPr="2F31AB97">
        <w:rPr>
          <w:rFonts w:ascii="Arial" w:eastAsia="Arial" w:hAnsi="Arial" w:cs="Arial"/>
          <w:sz w:val="22"/>
          <w:szCs w:val="22"/>
        </w:rPr>
        <w:t>,</w:t>
      </w:r>
      <w:r w:rsidR="1A11B937" w:rsidRPr="2F31AB97">
        <w:rPr>
          <w:rFonts w:ascii="Arial" w:eastAsia="Arial" w:hAnsi="Arial" w:cs="Arial"/>
          <w:sz w:val="22"/>
          <w:szCs w:val="22"/>
        </w:rPr>
        <w:t xml:space="preserve"> norming</w:t>
      </w:r>
      <w:r w:rsidR="30D388A4" w:rsidRPr="2F31AB97">
        <w:rPr>
          <w:rFonts w:ascii="Arial" w:eastAsia="Arial" w:hAnsi="Arial" w:cs="Arial"/>
          <w:sz w:val="22"/>
          <w:szCs w:val="22"/>
        </w:rPr>
        <w:t>,</w:t>
      </w:r>
      <w:r w:rsidR="1A11B937" w:rsidRPr="2F31AB97">
        <w:rPr>
          <w:rFonts w:ascii="Arial" w:eastAsia="Arial" w:hAnsi="Arial" w:cs="Arial"/>
          <w:sz w:val="22"/>
          <w:szCs w:val="22"/>
        </w:rPr>
        <w:t xml:space="preserve"> performing and adjourning.</w:t>
      </w:r>
    </w:p>
    <w:p w14:paraId="0286B8D2" w14:textId="7B5426AF" w:rsidR="5D0058B2" w:rsidRDefault="5D0058B2" w:rsidP="2F31AB97">
      <w:pPr>
        <w:pStyle w:val="Heading1"/>
      </w:pPr>
      <w:bookmarkStart w:id="6" w:name="_Toc846890559"/>
      <w:r>
        <w:t>4. Team Roles</w:t>
      </w:r>
      <w:r w:rsidR="0313B53B">
        <w:t xml:space="preserve"> and Composition</w:t>
      </w:r>
      <w:bookmarkEnd w:id="6"/>
    </w:p>
    <w:p w14:paraId="0BDA119A" w14:textId="0EB2B155" w:rsidR="5EE3C52A" w:rsidRDefault="5EE3C52A" w:rsidP="2F31AB97">
      <w:pPr>
        <w:rPr>
          <w:rFonts w:ascii="Arial" w:eastAsia="Arial" w:hAnsi="Arial" w:cs="Arial"/>
          <w:sz w:val="22"/>
          <w:szCs w:val="22"/>
        </w:rPr>
      </w:pPr>
      <w:r w:rsidRPr="2F31AB97">
        <w:rPr>
          <w:rFonts w:ascii="Arial" w:eastAsia="Arial" w:hAnsi="Arial" w:cs="Arial"/>
          <w:sz w:val="22"/>
          <w:szCs w:val="22"/>
        </w:rPr>
        <w:t>A major importance in building an efficient and successful team is the sharing and knowledge of each member's role in the team. This not only makes all members feel more united and responsible but also increases the success rate in achieving the proposed goal.</w:t>
      </w:r>
    </w:p>
    <w:p w14:paraId="0A3A6BA1" w14:textId="3861F280" w:rsidR="33F0D656" w:rsidRDefault="33F0D656" w:rsidP="2F31AB97">
      <w:pPr>
        <w:pStyle w:val="Heading2"/>
      </w:pPr>
      <w:bookmarkStart w:id="7" w:name="_Toc2030977637"/>
      <w:r>
        <w:t>4.1 What are the roles of each member in an effective team?</w:t>
      </w:r>
      <w:bookmarkEnd w:id="7"/>
    </w:p>
    <w:p w14:paraId="2414B67B" w14:textId="5286916D" w:rsidR="6470E816" w:rsidRDefault="6470E816" w:rsidP="2F31AB97">
      <w:pPr>
        <w:rPr>
          <w:rFonts w:ascii="Arial" w:eastAsia="Arial" w:hAnsi="Arial" w:cs="Arial"/>
          <w:sz w:val="22"/>
          <w:szCs w:val="22"/>
        </w:rPr>
      </w:pPr>
      <w:r w:rsidRPr="2F31AB97">
        <w:rPr>
          <w:rFonts w:ascii="Arial" w:eastAsia="Arial" w:hAnsi="Arial" w:cs="Arial"/>
          <w:sz w:val="22"/>
          <w:szCs w:val="22"/>
        </w:rPr>
        <w:t>Team Asana (</w:t>
      </w:r>
      <w:r w:rsidR="77207920" w:rsidRPr="2F31AB97">
        <w:rPr>
          <w:rFonts w:ascii="Arial" w:eastAsia="Arial" w:hAnsi="Arial" w:cs="Arial"/>
          <w:sz w:val="22"/>
          <w:szCs w:val="22"/>
        </w:rPr>
        <w:t>2021) wrote</w:t>
      </w:r>
      <w:r w:rsidRPr="2F31AB97">
        <w:rPr>
          <w:rFonts w:ascii="Arial" w:eastAsia="Arial" w:hAnsi="Arial" w:cs="Arial"/>
          <w:sz w:val="22"/>
          <w:szCs w:val="22"/>
        </w:rPr>
        <w:t xml:space="preserve"> about</w:t>
      </w:r>
      <w:r w:rsidR="5C0351E8" w:rsidRPr="2F31AB97">
        <w:rPr>
          <w:rFonts w:ascii="Arial" w:eastAsia="Arial" w:hAnsi="Arial" w:cs="Arial"/>
          <w:sz w:val="22"/>
          <w:szCs w:val="22"/>
        </w:rPr>
        <w:t xml:space="preserve"> theory of team roles </w:t>
      </w:r>
      <w:r w:rsidR="740D7899" w:rsidRPr="2F31AB97">
        <w:rPr>
          <w:rFonts w:ascii="Arial" w:eastAsia="Arial" w:hAnsi="Arial" w:cs="Arial"/>
          <w:sz w:val="22"/>
          <w:szCs w:val="22"/>
        </w:rPr>
        <w:t>belong</w:t>
      </w:r>
      <w:r w:rsidR="5C0351E8" w:rsidRPr="2F31AB97">
        <w:rPr>
          <w:rFonts w:ascii="Arial" w:eastAsia="Arial" w:hAnsi="Arial" w:cs="Arial"/>
          <w:sz w:val="22"/>
          <w:szCs w:val="22"/>
        </w:rPr>
        <w:t xml:space="preserve"> to </w:t>
      </w:r>
      <w:proofErr w:type="spellStart"/>
      <w:r w:rsidR="5C0351E8" w:rsidRPr="2F31AB97">
        <w:rPr>
          <w:rFonts w:ascii="Arial" w:eastAsia="Arial" w:hAnsi="Arial" w:cs="Arial"/>
          <w:sz w:val="22"/>
          <w:szCs w:val="22"/>
        </w:rPr>
        <w:t>Dr.</w:t>
      </w:r>
      <w:proofErr w:type="spellEnd"/>
      <w:r w:rsidR="5C0351E8" w:rsidRPr="2F31AB97">
        <w:rPr>
          <w:rFonts w:ascii="Arial" w:eastAsia="Arial" w:hAnsi="Arial" w:cs="Arial"/>
          <w:sz w:val="22"/>
          <w:szCs w:val="22"/>
        </w:rPr>
        <w:t xml:space="preserve"> Meredith </w:t>
      </w:r>
      <w:proofErr w:type="spellStart"/>
      <w:r w:rsidR="5C0351E8" w:rsidRPr="2F31AB97">
        <w:rPr>
          <w:rFonts w:ascii="Arial" w:eastAsia="Arial" w:hAnsi="Arial" w:cs="Arial"/>
          <w:sz w:val="22"/>
          <w:szCs w:val="22"/>
        </w:rPr>
        <w:t>Bebelin</w:t>
      </w:r>
      <w:proofErr w:type="spellEnd"/>
      <w:r w:rsidR="5C0351E8" w:rsidRPr="2F31AB97">
        <w:rPr>
          <w:rFonts w:ascii="Arial" w:eastAsia="Arial" w:hAnsi="Arial" w:cs="Arial"/>
          <w:sz w:val="22"/>
          <w:szCs w:val="22"/>
        </w:rPr>
        <w:t>. The theory is based on 9 basic roles that are divided into 3 categories:</w:t>
      </w:r>
    </w:p>
    <w:p w14:paraId="332FAE34" w14:textId="3564FF2E" w:rsidR="5C0351E8" w:rsidRDefault="5C0351E8" w:rsidP="2F31AB97">
      <w:pPr>
        <w:pStyle w:val="ListParagraph"/>
        <w:numPr>
          <w:ilvl w:val="0"/>
          <w:numId w:val="12"/>
        </w:numPr>
        <w:rPr>
          <w:rFonts w:ascii="Arial" w:eastAsia="Arial" w:hAnsi="Arial" w:cs="Arial"/>
          <w:sz w:val="22"/>
          <w:szCs w:val="22"/>
        </w:rPr>
      </w:pPr>
      <w:r w:rsidRPr="2F31AB97">
        <w:rPr>
          <w:rFonts w:ascii="Arial" w:eastAsia="Arial" w:hAnsi="Arial" w:cs="Arial"/>
          <w:sz w:val="22"/>
          <w:szCs w:val="22"/>
        </w:rPr>
        <w:t>Action-oriented</w:t>
      </w:r>
    </w:p>
    <w:p w14:paraId="7C05AEA3" w14:textId="3CD6B74A" w:rsidR="71B3E890" w:rsidRDefault="71B3E890" w:rsidP="2F31AB97">
      <w:pPr>
        <w:pStyle w:val="ListParagraph"/>
        <w:numPr>
          <w:ilvl w:val="0"/>
          <w:numId w:val="11"/>
        </w:numPr>
        <w:rPr>
          <w:rFonts w:ascii="Arial" w:eastAsia="Arial" w:hAnsi="Arial" w:cs="Arial"/>
          <w:sz w:val="22"/>
          <w:szCs w:val="22"/>
        </w:rPr>
      </w:pPr>
      <w:r w:rsidRPr="2F31AB97">
        <w:rPr>
          <w:rFonts w:ascii="Arial" w:eastAsia="Arial" w:hAnsi="Arial" w:cs="Arial"/>
          <w:sz w:val="22"/>
          <w:szCs w:val="22"/>
        </w:rPr>
        <w:t>Implementer</w:t>
      </w:r>
    </w:p>
    <w:p w14:paraId="5E95067E" w14:textId="0FCFC234" w:rsidR="71B3E890" w:rsidRDefault="71B3E890" w:rsidP="2F31AB97">
      <w:pPr>
        <w:pStyle w:val="ListParagraph"/>
        <w:numPr>
          <w:ilvl w:val="0"/>
          <w:numId w:val="11"/>
        </w:numPr>
        <w:rPr>
          <w:rFonts w:ascii="Arial" w:eastAsia="Arial" w:hAnsi="Arial" w:cs="Arial"/>
          <w:sz w:val="22"/>
          <w:szCs w:val="22"/>
        </w:rPr>
      </w:pPr>
      <w:r w:rsidRPr="2F31AB97">
        <w:rPr>
          <w:rFonts w:ascii="Arial" w:eastAsia="Arial" w:hAnsi="Arial" w:cs="Arial"/>
          <w:sz w:val="22"/>
          <w:szCs w:val="22"/>
        </w:rPr>
        <w:t>Shaper</w:t>
      </w:r>
    </w:p>
    <w:p w14:paraId="4F236489" w14:textId="01FDE5BE" w:rsidR="71B3E890" w:rsidRDefault="71B3E890" w:rsidP="2F31AB97">
      <w:pPr>
        <w:pStyle w:val="ListParagraph"/>
        <w:numPr>
          <w:ilvl w:val="0"/>
          <w:numId w:val="11"/>
        </w:numPr>
        <w:rPr>
          <w:rFonts w:ascii="Arial" w:eastAsia="Arial" w:hAnsi="Arial" w:cs="Arial"/>
          <w:sz w:val="22"/>
          <w:szCs w:val="22"/>
        </w:rPr>
      </w:pPr>
      <w:r w:rsidRPr="2F31AB97">
        <w:rPr>
          <w:rFonts w:ascii="Arial" w:eastAsia="Arial" w:hAnsi="Arial" w:cs="Arial"/>
          <w:sz w:val="22"/>
          <w:szCs w:val="22"/>
        </w:rPr>
        <w:t>Completer Finisher</w:t>
      </w:r>
    </w:p>
    <w:p w14:paraId="24DF2297" w14:textId="7B3E64A6" w:rsidR="71B3E890" w:rsidRDefault="71B3E890" w:rsidP="2F31AB97">
      <w:pPr>
        <w:rPr>
          <w:rFonts w:ascii="Arial" w:eastAsia="Arial" w:hAnsi="Arial" w:cs="Arial"/>
          <w:sz w:val="22"/>
          <w:szCs w:val="22"/>
        </w:rPr>
      </w:pPr>
      <w:r w:rsidRPr="2F31AB97">
        <w:rPr>
          <w:rFonts w:ascii="Arial" w:eastAsia="Arial" w:hAnsi="Arial" w:cs="Arial"/>
          <w:sz w:val="22"/>
          <w:szCs w:val="22"/>
        </w:rPr>
        <w:t>The members of this category act instantly and safely</w:t>
      </w:r>
      <w:r w:rsidR="04223AEE" w:rsidRPr="2F31AB97">
        <w:rPr>
          <w:rFonts w:ascii="Arial" w:eastAsia="Arial" w:hAnsi="Arial" w:cs="Arial"/>
          <w:sz w:val="22"/>
          <w:szCs w:val="22"/>
        </w:rPr>
        <w:t>.</w:t>
      </w:r>
    </w:p>
    <w:p w14:paraId="539B63D0" w14:textId="6D5386E2" w:rsidR="561176AA" w:rsidRDefault="561176AA" w:rsidP="2F31AB97">
      <w:pPr>
        <w:pStyle w:val="ListParagraph"/>
        <w:numPr>
          <w:ilvl w:val="0"/>
          <w:numId w:val="9"/>
        </w:numPr>
        <w:rPr>
          <w:rFonts w:ascii="Arial" w:eastAsia="Arial" w:hAnsi="Arial" w:cs="Arial"/>
          <w:sz w:val="22"/>
          <w:szCs w:val="22"/>
        </w:rPr>
      </w:pPr>
      <w:r w:rsidRPr="2F31AB97">
        <w:rPr>
          <w:rFonts w:ascii="Arial" w:eastAsia="Arial" w:hAnsi="Arial" w:cs="Arial"/>
          <w:sz w:val="22"/>
          <w:szCs w:val="22"/>
        </w:rPr>
        <w:t>Thought</w:t>
      </w:r>
      <w:r w:rsidR="04223AEE" w:rsidRPr="2F31AB97">
        <w:rPr>
          <w:rFonts w:ascii="Arial" w:eastAsia="Arial" w:hAnsi="Arial" w:cs="Arial"/>
          <w:sz w:val="22"/>
          <w:szCs w:val="22"/>
        </w:rPr>
        <w:t>-oriented</w:t>
      </w:r>
    </w:p>
    <w:p w14:paraId="47A74C05" w14:textId="2BFD8278" w:rsidR="6F6EC219" w:rsidRDefault="6F6EC219" w:rsidP="2F31AB97">
      <w:pPr>
        <w:pStyle w:val="ListParagraph"/>
        <w:numPr>
          <w:ilvl w:val="0"/>
          <w:numId w:val="8"/>
        </w:numPr>
        <w:rPr>
          <w:rFonts w:ascii="Arial" w:eastAsia="Arial" w:hAnsi="Arial" w:cs="Arial"/>
          <w:sz w:val="22"/>
          <w:szCs w:val="22"/>
        </w:rPr>
      </w:pPr>
      <w:r w:rsidRPr="2F31AB97">
        <w:rPr>
          <w:rFonts w:ascii="Arial" w:eastAsia="Arial" w:hAnsi="Arial" w:cs="Arial"/>
          <w:sz w:val="22"/>
          <w:szCs w:val="22"/>
        </w:rPr>
        <w:t>Monitor evaluator</w:t>
      </w:r>
    </w:p>
    <w:p w14:paraId="02F9C3E3" w14:textId="318044F0" w:rsidR="6F6EC219" w:rsidRDefault="6F6EC219" w:rsidP="2F31AB97">
      <w:pPr>
        <w:pStyle w:val="ListParagraph"/>
        <w:numPr>
          <w:ilvl w:val="0"/>
          <w:numId w:val="8"/>
        </w:numPr>
        <w:rPr>
          <w:rFonts w:ascii="Arial" w:eastAsia="Arial" w:hAnsi="Arial" w:cs="Arial"/>
          <w:sz w:val="22"/>
          <w:szCs w:val="22"/>
        </w:rPr>
      </w:pPr>
      <w:r w:rsidRPr="2F31AB97">
        <w:rPr>
          <w:rFonts w:ascii="Arial" w:eastAsia="Arial" w:hAnsi="Arial" w:cs="Arial"/>
          <w:sz w:val="22"/>
          <w:szCs w:val="22"/>
        </w:rPr>
        <w:t>Plant</w:t>
      </w:r>
    </w:p>
    <w:p w14:paraId="53BAC1C8" w14:textId="21673FC8" w:rsidR="6F6EC219" w:rsidRDefault="6F6EC219" w:rsidP="2F31AB97">
      <w:pPr>
        <w:pStyle w:val="ListParagraph"/>
        <w:numPr>
          <w:ilvl w:val="0"/>
          <w:numId w:val="8"/>
        </w:numPr>
        <w:rPr>
          <w:rFonts w:ascii="Arial" w:eastAsia="Arial" w:hAnsi="Arial" w:cs="Arial"/>
          <w:sz w:val="22"/>
          <w:szCs w:val="22"/>
        </w:rPr>
      </w:pPr>
      <w:r w:rsidRPr="2F31AB97">
        <w:rPr>
          <w:rFonts w:ascii="Arial" w:eastAsia="Arial" w:hAnsi="Arial" w:cs="Arial"/>
          <w:sz w:val="22"/>
          <w:szCs w:val="22"/>
        </w:rPr>
        <w:t>Specialist</w:t>
      </w:r>
    </w:p>
    <w:p w14:paraId="6B7B0D07" w14:textId="7FF20C1A" w:rsidR="0A8C7D52" w:rsidRDefault="0A8C7D52" w:rsidP="2F31AB97">
      <w:pPr>
        <w:rPr>
          <w:rFonts w:ascii="Arial" w:eastAsia="Arial" w:hAnsi="Arial" w:cs="Arial"/>
          <w:sz w:val="22"/>
          <w:szCs w:val="22"/>
        </w:rPr>
      </w:pPr>
      <w:r w:rsidRPr="2F31AB97">
        <w:rPr>
          <w:rFonts w:ascii="Arial" w:eastAsia="Arial" w:hAnsi="Arial" w:cs="Arial"/>
          <w:sz w:val="22"/>
          <w:szCs w:val="22"/>
        </w:rPr>
        <w:t xml:space="preserve">The members of this category critically </w:t>
      </w:r>
      <w:r w:rsidR="50589A4E" w:rsidRPr="2F31AB97">
        <w:rPr>
          <w:rFonts w:ascii="Arial" w:eastAsia="Arial" w:hAnsi="Arial" w:cs="Arial"/>
          <w:sz w:val="22"/>
          <w:szCs w:val="22"/>
        </w:rPr>
        <w:t>analyse</w:t>
      </w:r>
      <w:r w:rsidRPr="2F31AB97">
        <w:rPr>
          <w:rFonts w:ascii="Arial" w:eastAsia="Arial" w:hAnsi="Arial" w:cs="Arial"/>
          <w:sz w:val="22"/>
          <w:szCs w:val="22"/>
        </w:rPr>
        <w:t xml:space="preserve">, debate the </w:t>
      </w:r>
      <w:proofErr w:type="gramStart"/>
      <w:r w:rsidRPr="2F31AB97">
        <w:rPr>
          <w:rFonts w:ascii="Arial" w:eastAsia="Arial" w:hAnsi="Arial" w:cs="Arial"/>
          <w:sz w:val="22"/>
          <w:szCs w:val="22"/>
        </w:rPr>
        <w:t>subject</w:t>
      </w:r>
      <w:proofErr w:type="gramEnd"/>
      <w:r w:rsidRPr="2F31AB97">
        <w:rPr>
          <w:rFonts w:ascii="Arial" w:eastAsia="Arial" w:hAnsi="Arial" w:cs="Arial"/>
          <w:sz w:val="22"/>
          <w:szCs w:val="22"/>
        </w:rPr>
        <w:t xml:space="preserve"> and generate ideas</w:t>
      </w:r>
    </w:p>
    <w:p w14:paraId="796EDF60" w14:textId="6F1F6E1A" w:rsidR="2FAB0CE7" w:rsidRDefault="2FAB0CE7" w:rsidP="2F31AB97">
      <w:pPr>
        <w:pStyle w:val="ListParagraph"/>
        <w:numPr>
          <w:ilvl w:val="0"/>
          <w:numId w:val="6"/>
        </w:numPr>
        <w:rPr>
          <w:rFonts w:ascii="Arial" w:eastAsia="Arial" w:hAnsi="Arial" w:cs="Arial"/>
          <w:sz w:val="22"/>
          <w:szCs w:val="22"/>
        </w:rPr>
      </w:pPr>
      <w:r w:rsidRPr="2F31AB97">
        <w:rPr>
          <w:rFonts w:ascii="Arial" w:eastAsia="Arial" w:hAnsi="Arial" w:cs="Arial"/>
          <w:sz w:val="22"/>
          <w:szCs w:val="22"/>
        </w:rPr>
        <w:t>People-oriented</w:t>
      </w:r>
    </w:p>
    <w:p w14:paraId="56404212" w14:textId="2AEC9260" w:rsidR="2FAB0CE7" w:rsidRDefault="2FAB0CE7" w:rsidP="2F31AB97">
      <w:pPr>
        <w:pStyle w:val="ListParagraph"/>
        <w:numPr>
          <w:ilvl w:val="0"/>
          <w:numId w:val="5"/>
        </w:numPr>
        <w:rPr>
          <w:rFonts w:ascii="Arial" w:eastAsia="Arial" w:hAnsi="Arial" w:cs="Arial"/>
          <w:sz w:val="22"/>
          <w:szCs w:val="22"/>
        </w:rPr>
      </w:pPr>
      <w:proofErr w:type="spellStart"/>
      <w:r w:rsidRPr="2F31AB97">
        <w:rPr>
          <w:rFonts w:ascii="Arial" w:eastAsia="Arial" w:hAnsi="Arial" w:cs="Arial"/>
          <w:sz w:val="22"/>
          <w:szCs w:val="22"/>
        </w:rPr>
        <w:t>Resurce</w:t>
      </w:r>
      <w:proofErr w:type="spellEnd"/>
      <w:r w:rsidRPr="2F31AB97">
        <w:rPr>
          <w:rFonts w:ascii="Arial" w:eastAsia="Arial" w:hAnsi="Arial" w:cs="Arial"/>
          <w:sz w:val="22"/>
          <w:szCs w:val="22"/>
        </w:rPr>
        <w:t xml:space="preserve"> investigator</w:t>
      </w:r>
    </w:p>
    <w:p w14:paraId="2EA1A168" w14:textId="044C4FDF" w:rsidR="2FAB0CE7" w:rsidRDefault="2FAB0CE7" w:rsidP="2F31AB97">
      <w:pPr>
        <w:pStyle w:val="ListParagraph"/>
        <w:numPr>
          <w:ilvl w:val="0"/>
          <w:numId w:val="5"/>
        </w:numPr>
        <w:rPr>
          <w:rFonts w:ascii="Arial" w:eastAsia="Arial" w:hAnsi="Arial" w:cs="Arial"/>
          <w:sz w:val="22"/>
          <w:szCs w:val="22"/>
        </w:rPr>
      </w:pPr>
      <w:r w:rsidRPr="2F31AB97">
        <w:rPr>
          <w:rFonts w:ascii="Arial" w:eastAsia="Arial" w:hAnsi="Arial" w:cs="Arial"/>
          <w:sz w:val="22"/>
          <w:szCs w:val="22"/>
        </w:rPr>
        <w:lastRenderedPageBreak/>
        <w:t>Team Worker</w:t>
      </w:r>
    </w:p>
    <w:p w14:paraId="65F85E1B" w14:textId="087D0655" w:rsidR="2FAB0CE7" w:rsidRDefault="2FAB0CE7" w:rsidP="2F31AB97">
      <w:pPr>
        <w:pStyle w:val="ListParagraph"/>
        <w:numPr>
          <w:ilvl w:val="0"/>
          <w:numId w:val="5"/>
        </w:numPr>
        <w:rPr>
          <w:rFonts w:ascii="Arial" w:eastAsia="Arial" w:hAnsi="Arial" w:cs="Arial"/>
          <w:sz w:val="22"/>
          <w:szCs w:val="22"/>
        </w:rPr>
      </w:pPr>
      <w:r w:rsidRPr="2F31AB97">
        <w:rPr>
          <w:rFonts w:ascii="Arial" w:eastAsia="Arial" w:hAnsi="Arial" w:cs="Arial"/>
          <w:sz w:val="22"/>
          <w:szCs w:val="22"/>
        </w:rPr>
        <w:t>Coordinator</w:t>
      </w:r>
    </w:p>
    <w:p w14:paraId="32CA6870" w14:textId="573EA739" w:rsidR="099223B3" w:rsidRDefault="099223B3" w:rsidP="2F31AB97">
      <w:pPr>
        <w:rPr>
          <w:rFonts w:ascii="Arial" w:eastAsia="Arial" w:hAnsi="Arial" w:cs="Arial"/>
          <w:sz w:val="22"/>
          <w:szCs w:val="22"/>
        </w:rPr>
      </w:pPr>
      <w:r w:rsidRPr="2F31AB97">
        <w:rPr>
          <w:rFonts w:ascii="Arial" w:eastAsia="Arial" w:hAnsi="Arial" w:cs="Arial"/>
          <w:sz w:val="22"/>
          <w:szCs w:val="22"/>
        </w:rPr>
        <w:t>The members of this category must have strong communication skills to support their team and be ready to help.</w:t>
      </w:r>
    </w:p>
    <w:p w14:paraId="4F08DF7A" w14:textId="7B0E1CFB" w:rsidR="16AE5E30" w:rsidRDefault="16AE5E30" w:rsidP="2F31AB97">
      <w:pPr>
        <w:rPr>
          <w:rFonts w:ascii="Arial" w:eastAsia="Arial" w:hAnsi="Arial" w:cs="Arial"/>
          <w:sz w:val="22"/>
          <w:szCs w:val="22"/>
        </w:rPr>
      </w:pPr>
      <w:r w:rsidRPr="2F31AB97">
        <w:rPr>
          <w:rFonts w:ascii="Arial" w:eastAsia="Arial" w:hAnsi="Arial" w:cs="Arial"/>
          <w:sz w:val="22"/>
          <w:szCs w:val="22"/>
        </w:rPr>
        <w:t>The diversity of team members is a beneficial factor, but it also comes with challenges. Balanced division of roles is a very responsible moment that ensures the proper functioning of the team and the final success.</w:t>
      </w:r>
    </w:p>
    <w:p w14:paraId="0B342922" w14:textId="1B078C0F" w:rsidR="711678D6" w:rsidRDefault="711678D6" w:rsidP="2F31AB97">
      <w:pPr>
        <w:rPr>
          <w:rFonts w:ascii="Arial" w:eastAsia="Arial" w:hAnsi="Arial" w:cs="Arial"/>
          <w:sz w:val="22"/>
          <w:szCs w:val="22"/>
        </w:rPr>
      </w:pPr>
      <w:r w:rsidRPr="2F31AB97">
        <w:rPr>
          <w:rFonts w:ascii="Arial" w:eastAsia="Arial" w:hAnsi="Arial" w:cs="Arial"/>
          <w:sz w:val="22"/>
          <w:szCs w:val="22"/>
        </w:rPr>
        <w:t>The knowledge of the role in the team by its members is equally important and the distribution of the roles according to the knowledge and experiences of the members without omitting any part of a whole. If the team is facing the lack of a member from a certain category, it is essential to find him by recruiting according to the qualities and skills necessary for the group, but also to offer the necessary integration help.</w:t>
      </w:r>
    </w:p>
    <w:p w14:paraId="4451F1B7" w14:textId="7459B4F1" w:rsidR="1DF25773" w:rsidRDefault="1DF25773" w:rsidP="2F31AB97">
      <w:pPr>
        <w:rPr>
          <w:rFonts w:ascii="Arial" w:eastAsia="Arial" w:hAnsi="Arial" w:cs="Arial"/>
          <w:sz w:val="22"/>
          <w:szCs w:val="22"/>
        </w:rPr>
      </w:pPr>
      <w:r w:rsidRPr="2F31AB97">
        <w:rPr>
          <w:rFonts w:ascii="Arial" w:eastAsia="Arial" w:hAnsi="Arial" w:cs="Arial"/>
          <w:sz w:val="22"/>
          <w:szCs w:val="22"/>
        </w:rPr>
        <w:t xml:space="preserve">Using </w:t>
      </w:r>
      <w:r w:rsidR="3BE9AF3D" w:rsidRPr="2F31AB97">
        <w:rPr>
          <w:rFonts w:ascii="Arial" w:eastAsia="Arial" w:hAnsi="Arial" w:cs="Arial"/>
          <w:sz w:val="22"/>
          <w:szCs w:val="22"/>
        </w:rPr>
        <w:t>Belbin's</w:t>
      </w:r>
      <w:r w:rsidRPr="2F31AB97">
        <w:rPr>
          <w:rFonts w:ascii="Arial" w:eastAsia="Arial" w:hAnsi="Arial" w:cs="Arial"/>
          <w:sz w:val="22"/>
          <w:szCs w:val="22"/>
        </w:rPr>
        <w:t xml:space="preserve"> team roles helps balance and maintain team performance, creates a comfortable environment for members and helps increase its effectiveness.</w:t>
      </w:r>
    </w:p>
    <w:p w14:paraId="7E0B96E9" w14:textId="4699FE40" w:rsidR="4561CAD5" w:rsidRDefault="4561CAD5" w:rsidP="2F31AB97">
      <w:pPr>
        <w:pStyle w:val="Heading2"/>
      </w:pPr>
      <w:bookmarkStart w:id="8" w:name="_Toc1830239680"/>
      <w:r w:rsidRPr="2F31AB97">
        <w:t>4.2</w:t>
      </w:r>
      <w:r w:rsidR="582A0E18" w:rsidRPr="2F31AB97">
        <w:t xml:space="preserve"> Group </w:t>
      </w:r>
      <w:r w:rsidR="4DA200F4" w:rsidRPr="2F31AB97">
        <w:t>composition: size and diversity.</w:t>
      </w:r>
      <w:bookmarkEnd w:id="8"/>
    </w:p>
    <w:p w14:paraId="3FD1D6A1" w14:textId="6DF4EC65" w:rsidR="148C341E" w:rsidRDefault="148C341E" w:rsidP="2F31AB97">
      <w:pPr>
        <w:rPr>
          <w:rFonts w:ascii="Arial" w:eastAsia="Arial" w:hAnsi="Arial" w:cs="Arial"/>
          <w:sz w:val="22"/>
          <w:szCs w:val="22"/>
        </w:rPr>
      </w:pPr>
      <w:r w:rsidRPr="2F31AB97">
        <w:rPr>
          <w:rFonts w:ascii="Arial" w:eastAsia="Arial" w:hAnsi="Arial" w:cs="Arial"/>
          <w:sz w:val="22"/>
          <w:szCs w:val="22"/>
        </w:rPr>
        <w:t>Several studies have shown that both the size of teams and the diversity of a team directly affect their productivity and success.</w:t>
      </w:r>
    </w:p>
    <w:p w14:paraId="40CD5EF7" w14:textId="2F4EECDA" w:rsidR="148C341E" w:rsidRDefault="148C341E" w:rsidP="2F31AB97">
      <w:pPr>
        <w:rPr>
          <w:rFonts w:ascii="Arial" w:eastAsia="Arial" w:hAnsi="Arial" w:cs="Arial"/>
          <w:sz w:val="22"/>
          <w:szCs w:val="22"/>
        </w:rPr>
      </w:pPr>
      <w:r w:rsidRPr="2F31AB97">
        <w:rPr>
          <w:rFonts w:ascii="Arial" w:eastAsia="Arial" w:hAnsi="Arial" w:cs="Arial"/>
          <w:sz w:val="22"/>
          <w:szCs w:val="22"/>
        </w:rPr>
        <w:t>Research conducted by Susan A. Wheelan (2009) in which 329 profit and non-profit work groups participated showed that groups with between 3 and 6 members have a much higher productivity and efficiency rate.</w:t>
      </w:r>
    </w:p>
    <w:p w14:paraId="6789E2A3" w14:textId="035BB36A" w:rsidR="148C341E" w:rsidRDefault="148C341E" w:rsidP="2F31AB97">
      <w:pPr>
        <w:rPr>
          <w:rFonts w:ascii="Arial" w:eastAsia="Arial" w:hAnsi="Arial" w:cs="Arial"/>
          <w:sz w:val="22"/>
          <w:szCs w:val="22"/>
        </w:rPr>
      </w:pPr>
      <w:r w:rsidRPr="2F31AB97">
        <w:rPr>
          <w:rFonts w:ascii="Arial" w:eastAsia="Arial" w:hAnsi="Arial" w:cs="Arial"/>
          <w:sz w:val="22"/>
          <w:szCs w:val="22"/>
        </w:rPr>
        <w:t>This research demonstrated the impact of team size on team effectiveness.</w:t>
      </w:r>
    </w:p>
    <w:p w14:paraId="592234CA" w14:textId="3ECC1C44" w:rsidR="0F0D379C" w:rsidRDefault="0F0D379C" w:rsidP="2F31AB97">
      <w:pPr>
        <w:rPr>
          <w:rFonts w:ascii="Arial" w:eastAsia="Arial" w:hAnsi="Arial" w:cs="Arial"/>
          <w:sz w:val="22"/>
          <w:szCs w:val="22"/>
        </w:rPr>
      </w:pPr>
      <w:r w:rsidRPr="2F31AB97">
        <w:rPr>
          <w:rFonts w:ascii="Arial" w:eastAsia="Arial" w:hAnsi="Arial" w:cs="Arial"/>
          <w:sz w:val="22"/>
          <w:szCs w:val="22"/>
        </w:rPr>
        <w:t>The reason for this is directly related to the direct participation of each member in the activity of the team and its possibility to manifest and get involved without being able to dodge without being noticed. More efficient coordination and monitoring of the team becomes more real and more efficient when a team is made up of a smaller number of people which adds to it.</w:t>
      </w:r>
    </w:p>
    <w:p w14:paraId="4B80BB4A" w14:textId="2DDDBDC1" w:rsidR="6C64FDA7" w:rsidRDefault="6C64FDA7" w:rsidP="2F31AB97">
      <w:pPr>
        <w:rPr>
          <w:rFonts w:ascii="Arial" w:eastAsia="Arial" w:hAnsi="Arial" w:cs="Arial"/>
          <w:sz w:val="22"/>
          <w:szCs w:val="22"/>
        </w:rPr>
      </w:pPr>
      <w:r w:rsidRPr="2F31AB97">
        <w:rPr>
          <w:rFonts w:ascii="Arial" w:eastAsia="Arial" w:hAnsi="Arial" w:cs="Arial"/>
          <w:sz w:val="22"/>
          <w:szCs w:val="22"/>
        </w:rPr>
        <w:t>For a functional team the component is essential.</w:t>
      </w:r>
    </w:p>
    <w:p w14:paraId="3996CF74" w14:textId="6CCD4B29" w:rsidR="6C64FDA7" w:rsidRDefault="6C64FDA7" w:rsidP="2F31AB97">
      <w:pPr>
        <w:rPr>
          <w:rFonts w:ascii="Arial" w:eastAsia="Arial" w:hAnsi="Arial" w:cs="Arial"/>
          <w:sz w:val="22"/>
          <w:szCs w:val="22"/>
        </w:rPr>
      </w:pPr>
      <w:r w:rsidRPr="2F31AB97">
        <w:rPr>
          <w:rFonts w:ascii="Arial" w:eastAsia="Arial" w:hAnsi="Arial" w:cs="Arial"/>
          <w:sz w:val="22"/>
          <w:szCs w:val="22"/>
        </w:rPr>
        <w:t>A team that has different knowledge, experiences, both personal and interpersonal skills help the team's performance.</w:t>
      </w:r>
    </w:p>
    <w:p w14:paraId="0B0F9A44" w14:textId="12B9ECC7" w:rsidR="6C64FDA7" w:rsidRDefault="6C64FDA7" w:rsidP="2F31AB97">
      <w:pPr>
        <w:rPr>
          <w:rFonts w:ascii="Arial" w:eastAsia="Arial" w:hAnsi="Arial" w:cs="Arial"/>
          <w:sz w:val="22"/>
          <w:szCs w:val="22"/>
        </w:rPr>
      </w:pPr>
      <w:r w:rsidRPr="2F31AB97">
        <w:rPr>
          <w:rFonts w:ascii="Arial" w:eastAsia="Arial" w:hAnsi="Arial" w:cs="Arial"/>
          <w:sz w:val="22"/>
          <w:szCs w:val="22"/>
        </w:rPr>
        <w:t>Diversity in a team, however, has both positive and negative effects. Negative effects appear in the beginning period when the team is in the Forming development stage. Differences in race, gender, age, qualifications can lead the team to a separation between "us" and "them", which will create a continuous tension between team members and as a result will no longer work effectively.</w:t>
      </w:r>
    </w:p>
    <w:p w14:paraId="3E9244DE" w14:textId="7EEFFA95" w:rsidR="341A3E83" w:rsidRDefault="341A3E83" w:rsidP="2F31AB97">
      <w:pPr>
        <w:rPr>
          <w:rFonts w:ascii="Arial" w:eastAsia="Arial" w:hAnsi="Arial" w:cs="Arial"/>
          <w:sz w:val="22"/>
          <w:szCs w:val="22"/>
        </w:rPr>
      </w:pPr>
      <w:r w:rsidRPr="2F31AB97">
        <w:rPr>
          <w:rFonts w:ascii="Arial" w:eastAsia="Arial" w:hAnsi="Arial" w:cs="Arial"/>
          <w:sz w:val="22"/>
          <w:szCs w:val="22"/>
        </w:rPr>
        <w:t xml:space="preserve">Once this obstacle is overcome and the team progresses and reaches the Norming stage, the benefits of diversity will inevitably appear. This phenomenon is </w:t>
      </w:r>
      <w:proofErr w:type="gramStart"/>
      <w:r w:rsidRPr="2F31AB97">
        <w:rPr>
          <w:rFonts w:ascii="Arial" w:eastAsia="Arial" w:hAnsi="Arial" w:cs="Arial"/>
          <w:sz w:val="22"/>
          <w:szCs w:val="22"/>
        </w:rPr>
        <w:t>due to the fact that</w:t>
      </w:r>
      <w:proofErr w:type="gramEnd"/>
      <w:r w:rsidRPr="2F31AB97">
        <w:rPr>
          <w:rFonts w:ascii="Arial" w:eastAsia="Arial" w:hAnsi="Arial" w:cs="Arial"/>
          <w:sz w:val="22"/>
          <w:szCs w:val="22"/>
        </w:rPr>
        <w:t xml:space="preserve"> team members accept each other, help each other, cooperate, share their experiences and improve their own knowledge and qualities.</w:t>
      </w:r>
      <w:r w:rsidR="659F5D88" w:rsidRPr="2F31AB97">
        <w:rPr>
          <w:rFonts w:ascii="Arial" w:eastAsia="Arial" w:hAnsi="Arial" w:cs="Arial"/>
          <w:sz w:val="22"/>
          <w:szCs w:val="22"/>
        </w:rPr>
        <w:t xml:space="preserve"> </w:t>
      </w:r>
      <w:r w:rsidR="7D0A4308" w:rsidRPr="2F31AB97">
        <w:rPr>
          <w:rFonts w:ascii="Arial" w:eastAsia="Arial" w:hAnsi="Arial" w:cs="Arial"/>
          <w:sz w:val="22"/>
          <w:szCs w:val="22"/>
        </w:rPr>
        <w:t>(</w:t>
      </w:r>
      <w:hyperlink r:id="rId8">
        <w:r w:rsidR="659F5D88" w:rsidRPr="2F31AB97">
          <w:rPr>
            <w:rStyle w:val="Hyperlink"/>
            <w:rFonts w:ascii="Arial" w:eastAsia="Arial" w:hAnsi="Arial" w:cs="Arial"/>
            <w:color w:val="000000" w:themeColor="text1"/>
            <w:sz w:val="22"/>
            <w:szCs w:val="22"/>
            <w:u w:val="none"/>
          </w:rPr>
          <w:t>Suzanne T. Bell</w:t>
        </w:r>
      </w:hyperlink>
      <w:r w:rsidR="659F5D88" w:rsidRPr="2F31AB97">
        <w:rPr>
          <w:rFonts w:ascii="Arial" w:eastAsia="Arial" w:hAnsi="Arial" w:cs="Arial"/>
          <w:sz w:val="22"/>
          <w:szCs w:val="22"/>
        </w:rPr>
        <w:t xml:space="preserve">, </w:t>
      </w:r>
      <w:hyperlink r:id="rId9">
        <w:r w:rsidR="659F5D88" w:rsidRPr="2F31AB97">
          <w:rPr>
            <w:rStyle w:val="Hyperlink"/>
            <w:rFonts w:ascii="Arial" w:eastAsia="Arial" w:hAnsi="Arial" w:cs="Arial"/>
            <w:color w:val="000000" w:themeColor="text1"/>
            <w:sz w:val="22"/>
            <w:szCs w:val="22"/>
            <w:u w:val="none"/>
          </w:rPr>
          <w:t>Melissa M. Vazquez</w:t>
        </w:r>
        <w:r w:rsidR="0CA7B1C5" w:rsidRPr="2F31AB97">
          <w:rPr>
            <w:rStyle w:val="Hyperlink"/>
            <w:rFonts w:ascii="Arial" w:eastAsia="Arial" w:hAnsi="Arial" w:cs="Arial"/>
            <w:color w:val="000000" w:themeColor="text1"/>
            <w:sz w:val="22"/>
            <w:szCs w:val="22"/>
            <w:u w:val="none"/>
          </w:rPr>
          <w:t>,</w:t>
        </w:r>
      </w:hyperlink>
      <w:r w:rsidR="0CA7B1C5" w:rsidRPr="2F31AB97">
        <w:rPr>
          <w:rFonts w:ascii="Arial" w:eastAsia="Arial" w:hAnsi="Arial" w:cs="Arial"/>
          <w:sz w:val="22"/>
          <w:szCs w:val="22"/>
        </w:rPr>
        <w:t xml:space="preserve"> 2019)</w:t>
      </w:r>
    </w:p>
    <w:p w14:paraId="5C6B4FA5" w14:textId="1B151F74" w:rsidR="637491BC" w:rsidRDefault="637491BC" w:rsidP="2F31AB97">
      <w:pPr>
        <w:pStyle w:val="Heading1"/>
      </w:pPr>
      <w:bookmarkStart w:id="9" w:name="_Toc1694093772"/>
      <w:r w:rsidRPr="2F31AB97">
        <w:lastRenderedPageBreak/>
        <w:t>5.How management at Trinity Social Care Home can develop an effective team</w:t>
      </w:r>
      <w:bookmarkEnd w:id="9"/>
    </w:p>
    <w:p w14:paraId="254EB2F3" w14:textId="0D36AA8A" w:rsidR="6B297283" w:rsidRDefault="6B297283" w:rsidP="2F31AB97">
      <w:pPr>
        <w:rPr>
          <w:rFonts w:ascii="Arial" w:eastAsia="Arial" w:hAnsi="Arial" w:cs="Arial"/>
          <w:sz w:val="22"/>
          <w:szCs w:val="22"/>
        </w:rPr>
      </w:pPr>
      <w:r w:rsidRPr="2F31AB97">
        <w:rPr>
          <w:rFonts w:ascii="Arial" w:eastAsia="Arial" w:hAnsi="Arial" w:cs="Arial"/>
          <w:sz w:val="22"/>
          <w:szCs w:val="22"/>
        </w:rPr>
        <w:t>The workforce at Trinity Social Care Home Birmingham is very diverse in terms of gender, demographics, age, background, and experience</w:t>
      </w:r>
      <w:r w:rsidR="0372F8C5" w:rsidRPr="2F31AB97">
        <w:rPr>
          <w:rFonts w:ascii="Arial" w:eastAsia="Arial" w:hAnsi="Arial" w:cs="Arial"/>
          <w:sz w:val="22"/>
          <w:szCs w:val="22"/>
        </w:rPr>
        <w:t xml:space="preserve"> the chances for it to form teams that offer quality services to patients and restore the good reputation of the institution in which it operates are very high. </w:t>
      </w:r>
      <w:r w:rsidR="4C2D0C5E" w:rsidRPr="2F31AB97">
        <w:rPr>
          <w:rFonts w:ascii="Arial" w:eastAsia="Arial" w:hAnsi="Arial" w:cs="Arial"/>
          <w:sz w:val="22"/>
          <w:szCs w:val="22"/>
        </w:rPr>
        <w:t>After a</w:t>
      </w:r>
      <w:r w:rsidR="0372F8C5" w:rsidRPr="2F31AB97">
        <w:rPr>
          <w:rFonts w:ascii="Arial" w:eastAsia="Arial" w:hAnsi="Arial" w:cs="Arial"/>
          <w:sz w:val="22"/>
          <w:szCs w:val="22"/>
        </w:rPr>
        <w:t xml:space="preserve">pplying the measures described below will no longer be a problem of diversity in the </w:t>
      </w:r>
      <w:r w:rsidR="338F87B3" w:rsidRPr="2F31AB97">
        <w:rPr>
          <w:rFonts w:ascii="Arial" w:eastAsia="Arial" w:hAnsi="Arial" w:cs="Arial"/>
          <w:sz w:val="22"/>
          <w:szCs w:val="22"/>
        </w:rPr>
        <w:t>Trinity Social Care Home Birmingham</w:t>
      </w:r>
      <w:r w:rsidR="0372F8C5" w:rsidRPr="2F31AB97">
        <w:rPr>
          <w:rFonts w:ascii="Arial" w:eastAsia="Arial" w:hAnsi="Arial" w:cs="Arial"/>
          <w:sz w:val="22"/>
          <w:szCs w:val="22"/>
        </w:rPr>
        <w:t xml:space="preserve"> workforce, but it will be an advantage for the institution.</w:t>
      </w:r>
    </w:p>
    <w:p w14:paraId="10AFF080" w14:textId="130BDD41" w:rsidR="2ADDB0BA" w:rsidRDefault="2ADDB0BA" w:rsidP="2F31AB97">
      <w:pPr>
        <w:rPr>
          <w:rFonts w:ascii="Arial" w:eastAsia="Arial" w:hAnsi="Arial" w:cs="Arial"/>
          <w:sz w:val="22"/>
          <w:szCs w:val="22"/>
        </w:rPr>
      </w:pPr>
      <w:proofErr w:type="gramStart"/>
      <w:r w:rsidRPr="2F31AB97">
        <w:rPr>
          <w:rFonts w:ascii="Arial" w:eastAsia="Arial" w:hAnsi="Arial" w:cs="Arial"/>
          <w:sz w:val="22"/>
          <w:szCs w:val="22"/>
        </w:rPr>
        <w:t>In order for</w:t>
      </w:r>
      <w:proofErr w:type="gramEnd"/>
      <w:r w:rsidRPr="2F31AB97">
        <w:rPr>
          <w:rFonts w:ascii="Arial" w:eastAsia="Arial" w:hAnsi="Arial" w:cs="Arial"/>
          <w:sz w:val="22"/>
          <w:szCs w:val="22"/>
        </w:rPr>
        <w:t xml:space="preserve"> the </w:t>
      </w:r>
      <w:r w:rsidR="5DF4E863" w:rsidRPr="2F31AB97">
        <w:rPr>
          <w:rFonts w:ascii="Arial" w:eastAsia="Arial" w:hAnsi="Arial" w:cs="Arial"/>
          <w:sz w:val="22"/>
          <w:szCs w:val="22"/>
        </w:rPr>
        <w:t>Trinity Social Care Home Birmingham</w:t>
      </w:r>
      <w:r w:rsidRPr="2F31AB97">
        <w:rPr>
          <w:rFonts w:ascii="Arial" w:eastAsia="Arial" w:hAnsi="Arial" w:cs="Arial"/>
          <w:sz w:val="22"/>
          <w:szCs w:val="22"/>
        </w:rPr>
        <w:t xml:space="preserve"> workforce to become effective teams, the following steps need to be followed:</w:t>
      </w:r>
    </w:p>
    <w:p w14:paraId="2CDE46A8" w14:textId="718168F3" w:rsidR="2ADDB0BA" w:rsidRDefault="2ADDB0BA" w:rsidP="2F31AB97">
      <w:pPr>
        <w:pStyle w:val="ListParagraph"/>
        <w:numPr>
          <w:ilvl w:val="0"/>
          <w:numId w:val="4"/>
        </w:numPr>
        <w:rPr>
          <w:rFonts w:ascii="Arial" w:eastAsia="Arial" w:hAnsi="Arial" w:cs="Arial"/>
          <w:sz w:val="22"/>
          <w:szCs w:val="22"/>
        </w:rPr>
      </w:pPr>
      <w:r w:rsidRPr="2F31AB97">
        <w:rPr>
          <w:rFonts w:ascii="Arial" w:eastAsia="Arial" w:hAnsi="Arial" w:cs="Arial"/>
          <w:b/>
          <w:bCs/>
          <w:sz w:val="22"/>
          <w:szCs w:val="22"/>
        </w:rPr>
        <w:t>Studying all members both personal and professional qualities</w:t>
      </w:r>
      <w:r w:rsidR="67D51AA9" w:rsidRPr="2F31AB97">
        <w:rPr>
          <w:rFonts w:ascii="Arial" w:eastAsia="Arial" w:hAnsi="Arial" w:cs="Arial"/>
          <w:sz w:val="22"/>
          <w:szCs w:val="22"/>
        </w:rPr>
        <w:t>.</w:t>
      </w:r>
      <w:r w:rsidRPr="2F31AB97">
        <w:rPr>
          <w:rFonts w:ascii="Arial" w:eastAsia="Arial" w:hAnsi="Arial" w:cs="Arial"/>
          <w:sz w:val="22"/>
          <w:szCs w:val="22"/>
        </w:rPr>
        <w:t xml:space="preserve"> - This step will help identify the stage of development in which employees are currently but will also help the correct distribution of roles in the team.</w:t>
      </w:r>
    </w:p>
    <w:p w14:paraId="51B2DB95" w14:textId="367C6A6D" w:rsidR="5E3F6543" w:rsidRDefault="5E3F6543" w:rsidP="2F31AB97">
      <w:pPr>
        <w:pStyle w:val="ListParagraph"/>
        <w:numPr>
          <w:ilvl w:val="0"/>
          <w:numId w:val="4"/>
        </w:numPr>
        <w:rPr>
          <w:rFonts w:ascii="Arial" w:eastAsia="Arial" w:hAnsi="Arial" w:cs="Arial"/>
          <w:sz w:val="22"/>
          <w:szCs w:val="22"/>
        </w:rPr>
      </w:pPr>
      <w:r w:rsidRPr="2F31AB97">
        <w:rPr>
          <w:rFonts w:ascii="Arial" w:eastAsia="Arial" w:hAnsi="Arial" w:cs="Arial"/>
          <w:b/>
          <w:bCs/>
          <w:sz w:val="22"/>
          <w:szCs w:val="22"/>
        </w:rPr>
        <w:t>Forming teams with between 3-6 people.</w:t>
      </w:r>
      <w:r w:rsidRPr="2F31AB97">
        <w:rPr>
          <w:rFonts w:ascii="Arial" w:eastAsia="Arial" w:hAnsi="Arial" w:cs="Arial"/>
          <w:sz w:val="22"/>
          <w:szCs w:val="22"/>
        </w:rPr>
        <w:t xml:space="preserve"> - This step will improve the quality of monitoring and managing the members and the team members will work more effectively.</w:t>
      </w:r>
    </w:p>
    <w:p w14:paraId="23B3D060" w14:textId="246005DC" w:rsidR="362EC6B2" w:rsidRDefault="362EC6B2" w:rsidP="2F31AB97">
      <w:pPr>
        <w:pStyle w:val="ListParagraph"/>
        <w:numPr>
          <w:ilvl w:val="0"/>
          <w:numId w:val="4"/>
        </w:numPr>
        <w:rPr>
          <w:rFonts w:ascii="Arial" w:eastAsia="Arial" w:hAnsi="Arial" w:cs="Arial"/>
          <w:sz w:val="22"/>
          <w:szCs w:val="22"/>
        </w:rPr>
      </w:pPr>
      <w:r w:rsidRPr="2F31AB97">
        <w:rPr>
          <w:rFonts w:ascii="Arial" w:eastAsia="Arial" w:hAnsi="Arial" w:cs="Arial"/>
          <w:b/>
          <w:bCs/>
          <w:sz w:val="22"/>
          <w:szCs w:val="22"/>
        </w:rPr>
        <w:t xml:space="preserve">Distribution of roles in the team and clear explanation of the final </w:t>
      </w:r>
      <w:r w:rsidR="59507739" w:rsidRPr="2F31AB97">
        <w:rPr>
          <w:rFonts w:ascii="Arial" w:eastAsia="Arial" w:hAnsi="Arial" w:cs="Arial"/>
          <w:b/>
          <w:bCs/>
          <w:sz w:val="22"/>
          <w:szCs w:val="22"/>
        </w:rPr>
        <w:t xml:space="preserve">goal. - </w:t>
      </w:r>
      <w:r w:rsidR="59507739" w:rsidRPr="2F31AB97">
        <w:rPr>
          <w:rFonts w:ascii="Arial" w:eastAsia="Arial" w:hAnsi="Arial" w:cs="Arial"/>
          <w:sz w:val="22"/>
          <w:szCs w:val="22"/>
        </w:rPr>
        <w:t>Members will know clearly what they are going to do and so the results will be faster and better.</w:t>
      </w:r>
    </w:p>
    <w:p w14:paraId="7E59C4E8" w14:textId="275D416C" w:rsidR="708B222E" w:rsidRDefault="708B222E" w:rsidP="2F31AB97">
      <w:pPr>
        <w:pStyle w:val="ListParagraph"/>
        <w:numPr>
          <w:ilvl w:val="0"/>
          <w:numId w:val="4"/>
        </w:numPr>
        <w:rPr>
          <w:rFonts w:ascii="Arial" w:eastAsia="Arial" w:hAnsi="Arial" w:cs="Arial"/>
          <w:sz w:val="22"/>
          <w:szCs w:val="22"/>
        </w:rPr>
      </w:pPr>
      <w:r w:rsidRPr="2F31AB97">
        <w:rPr>
          <w:rFonts w:ascii="Arial" w:eastAsia="Arial" w:hAnsi="Arial" w:cs="Arial"/>
          <w:b/>
          <w:bCs/>
          <w:sz w:val="22"/>
          <w:szCs w:val="22"/>
        </w:rPr>
        <w:t xml:space="preserve">Performance monitoring and help from outside the team when </w:t>
      </w:r>
      <w:r w:rsidR="4FDD94C7" w:rsidRPr="2F31AB97">
        <w:rPr>
          <w:rFonts w:ascii="Arial" w:eastAsia="Arial" w:hAnsi="Arial" w:cs="Arial"/>
          <w:b/>
          <w:bCs/>
          <w:sz w:val="22"/>
          <w:szCs w:val="22"/>
        </w:rPr>
        <w:t>needed</w:t>
      </w:r>
      <w:r w:rsidR="4FDD94C7" w:rsidRPr="2F31AB97">
        <w:rPr>
          <w:rFonts w:ascii="Arial" w:eastAsia="Arial" w:hAnsi="Arial" w:cs="Arial"/>
          <w:sz w:val="22"/>
          <w:szCs w:val="22"/>
        </w:rPr>
        <w:t>. -Attracting other specialists from outside for a better performance when needed.</w:t>
      </w:r>
    </w:p>
    <w:p w14:paraId="145A1BEE" w14:textId="5FAE4D5D" w:rsidR="424D51A7" w:rsidRDefault="424D51A7" w:rsidP="2F31AB97">
      <w:pPr>
        <w:pStyle w:val="Heading2"/>
      </w:pPr>
      <w:bookmarkStart w:id="10" w:name="_Toc378831916"/>
      <w:r w:rsidRPr="2F31AB97">
        <w:t>5.1The impact effective team working can have in a health and social care setting</w:t>
      </w:r>
      <w:bookmarkEnd w:id="10"/>
    </w:p>
    <w:p w14:paraId="7729E0C5" w14:textId="2569DFB0" w:rsidR="522F8801" w:rsidRDefault="522F8801" w:rsidP="2F31AB97">
      <w:pPr>
        <w:rPr>
          <w:rFonts w:eastAsia="Calibri" w:hAnsi="Calibri"/>
        </w:rPr>
      </w:pPr>
      <w:r w:rsidRPr="2F31AB97">
        <w:rPr>
          <w:rFonts w:eastAsia="Calibri" w:hAnsi="Calibri"/>
        </w:rPr>
        <w:t>The advantages in the health and social sector to have efficient teams are the following:</w:t>
      </w:r>
    </w:p>
    <w:p w14:paraId="67ACDF84" w14:textId="3E9EA7B7" w:rsidR="522F8801" w:rsidRDefault="522F8801" w:rsidP="2F31AB97">
      <w:pPr>
        <w:pStyle w:val="ListParagraph"/>
        <w:numPr>
          <w:ilvl w:val="0"/>
          <w:numId w:val="3"/>
        </w:numPr>
        <w:rPr>
          <w:rFonts w:asciiTheme="minorHAnsi" w:eastAsiaTheme="minorEastAsia"/>
        </w:rPr>
      </w:pPr>
      <w:r w:rsidRPr="2F31AB97">
        <w:rPr>
          <w:rFonts w:eastAsia="Calibri" w:hAnsi="Calibri"/>
        </w:rPr>
        <w:t>Improving the services provided</w:t>
      </w:r>
    </w:p>
    <w:p w14:paraId="59BA5522" w14:textId="4B3742C4" w:rsidR="522F8801" w:rsidRDefault="522F8801" w:rsidP="2F31AB97">
      <w:pPr>
        <w:pStyle w:val="ListParagraph"/>
        <w:numPr>
          <w:ilvl w:val="0"/>
          <w:numId w:val="3"/>
        </w:numPr>
        <w:rPr>
          <w:rFonts w:asciiTheme="minorHAnsi" w:eastAsiaTheme="minorEastAsia"/>
        </w:rPr>
      </w:pPr>
      <w:r w:rsidRPr="2F31AB97">
        <w:rPr>
          <w:rFonts w:eastAsia="Calibri" w:hAnsi="Calibri"/>
        </w:rPr>
        <w:t>Pleasant working environment for employees</w:t>
      </w:r>
    </w:p>
    <w:p w14:paraId="304A3598" w14:textId="74FDB5E4" w:rsidR="522F8801" w:rsidRDefault="522F8801" w:rsidP="2F31AB97">
      <w:pPr>
        <w:pStyle w:val="ListParagraph"/>
        <w:numPr>
          <w:ilvl w:val="0"/>
          <w:numId w:val="3"/>
        </w:numPr>
        <w:rPr>
          <w:rFonts w:asciiTheme="minorHAnsi" w:eastAsiaTheme="minorEastAsia"/>
        </w:rPr>
      </w:pPr>
      <w:r w:rsidRPr="2F31AB97">
        <w:rPr>
          <w:rFonts w:eastAsia="Calibri" w:hAnsi="Calibri"/>
        </w:rPr>
        <w:t>More and satisfied patients</w:t>
      </w:r>
    </w:p>
    <w:p w14:paraId="3EA98F0C" w14:textId="04BCC057" w:rsidR="522F8801" w:rsidRDefault="522F8801" w:rsidP="2F31AB97">
      <w:pPr>
        <w:pStyle w:val="ListParagraph"/>
        <w:numPr>
          <w:ilvl w:val="0"/>
          <w:numId w:val="3"/>
        </w:numPr>
        <w:rPr>
          <w:rFonts w:asciiTheme="minorHAnsi" w:eastAsiaTheme="minorEastAsia"/>
        </w:rPr>
      </w:pPr>
      <w:r w:rsidRPr="2F31AB97">
        <w:rPr>
          <w:rFonts w:eastAsia="Calibri" w:hAnsi="Calibri"/>
        </w:rPr>
        <w:t>Good reputation of the institution</w:t>
      </w:r>
    </w:p>
    <w:p w14:paraId="103DA5D5" w14:textId="5A279C9D" w:rsidR="522F8801" w:rsidRDefault="522F8801" w:rsidP="2F31AB97">
      <w:pPr>
        <w:pStyle w:val="ListParagraph"/>
        <w:numPr>
          <w:ilvl w:val="0"/>
          <w:numId w:val="3"/>
        </w:numPr>
        <w:rPr>
          <w:rFonts w:asciiTheme="minorHAnsi" w:eastAsiaTheme="minorEastAsia"/>
        </w:rPr>
      </w:pPr>
      <w:r w:rsidRPr="2F31AB97">
        <w:rPr>
          <w:rFonts w:eastAsia="Calibri" w:hAnsi="Calibri"/>
        </w:rPr>
        <w:t>Increasing the profit of the institution</w:t>
      </w:r>
    </w:p>
    <w:p w14:paraId="73752074" w14:textId="0262B2EE" w:rsidR="4D8FD86E" w:rsidRDefault="4D8FD86E" w:rsidP="2F31AB97">
      <w:pPr>
        <w:pStyle w:val="Heading2"/>
      </w:pPr>
      <w:bookmarkStart w:id="11" w:name="_Toc2014400502"/>
      <w:r w:rsidRPr="2F31AB97">
        <w:t>5.2Barriers to effective teamwork.</w:t>
      </w:r>
      <w:bookmarkEnd w:id="11"/>
    </w:p>
    <w:p w14:paraId="44EFF467" w14:textId="1F140559" w:rsidR="5EBCDBA0" w:rsidRDefault="5EBCDBA0" w:rsidP="2F31AB97">
      <w:pPr>
        <w:rPr>
          <w:rFonts w:eastAsia="Calibri" w:hAnsi="Calibri"/>
        </w:rPr>
      </w:pPr>
      <w:r w:rsidRPr="2F31AB97">
        <w:rPr>
          <w:rFonts w:eastAsia="Calibri" w:hAnsi="Calibri"/>
        </w:rPr>
        <w:t>One of the barriers to creating an effective team is diversity in the team.</w:t>
      </w:r>
    </w:p>
    <w:p w14:paraId="2B84E5BC" w14:textId="7DD1B398" w:rsidR="5EBCDBA0" w:rsidRDefault="5EBCDBA0" w:rsidP="2F31AB97">
      <w:pPr>
        <w:rPr>
          <w:rFonts w:eastAsia="Calibri" w:hAnsi="Calibri"/>
        </w:rPr>
      </w:pPr>
      <w:r w:rsidRPr="2F31AB97">
        <w:rPr>
          <w:rFonts w:eastAsia="Calibri" w:hAnsi="Calibri"/>
        </w:rPr>
        <w:t>This challenge, however, becomes an opportunity over time as members begin to feel part of the team and begin to learn from each other, thus sharing experiences and becoming better and better as they work together to achieve a common goal.</w:t>
      </w:r>
    </w:p>
    <w:p w14:paraId="6B672C47" w14:textId="13B5E100" w:rsidR="2F31AB97" w:rsidRDefault="2F31AB97" w:rsidP="2F31AB97">
      <w:pPr>
        <w:rPr>
          <w:rFonts w:eastAsia="Calibri" w:hAnsi="Calibri"/>
        </w:rPr>
      </w:pPr>
    </w:p>
    <w:p w14:paraId="3C01B908" w14:textId="72322665" w:rsidR="310226FB" w:rsidRDefault="310226FB" w:rsidP="2F31AB97">
      <w:pPr>
        <w:rPr>
          <w:rFonts w:eastAsia="Calibri" w:hAnsi="Calibri"/>
        </w:rPr>
      </w:pPr>
      <w:r w:rsidRPr="2F31AB97">
        <w:rPr>
          <w:rFonts w:eastAsia="Calibri" w:hAnsi="Calibri"/>
        </w:rPr>
        <w:t>Reafference List:</w:t>
      </w:r>
    </w:p>
    <w:p w14:paraId="03583599" w14:textId="0D8A3F7C" w:rsidR="310226FB" w:rsidRDefault="00A371BB" w:rsidP="2F31AB97">
      <w:pPr>
        <w:pStyle w:val="ListParagraph"/>
        <w:numPr>
          <w:ilvl w:val="0"/>
          <w:numId w:val="13"/>
        </w:numPr>
        <w:rPr>
          <w:rFonts w:ascii="Arial" w:eastAsia="Arial" w:hAnsi="Arial" w:cs="Arial"/>
        </w:rPr>
      </w:pPr>
      <w:hyperlink r:id="rId10">
        <w:r w:rsidR="310226FB" w:rsidRPr="2F31AB97">
          <w:rPr>
            <w:rStyle w:val="Hyperlink"/>
            <w:rFonts w:ascii="Arial" w:eastAsia="Arial" w:hAnsi="Arial" w:cs="Arial"/>
            <w:color w:val="000000" w:themeColor="text1"/>
            <w:sz w:val="22"/>
            <w:szCs w:val="22"/>
            <w:u w:val="none"/>
          </w:rPr>
          <w:t>Suzanne T. Bell</w:t>
        </w:r>
      </w:hyperlink>
      <w:r w:rsidR="310226FB" w:rsidRPr="2F31AB97">
        <w:rPr>
          <w:rFonts w:ascii="Arial" w:eastAsia="Arial" w:hAnsi="Arial" w:cs="Arial"/>
          <w:sz w:val="22"/>
          <w:szCs w:val="22"/>
        </w:rPr>
        <w:t xml:space="preserve">, </w:t>
      </w:r>
      <w:hyperlink r:id="rId11">
        <w:r w:rsidR="310226FB" w:rsidRPr="2F31AB97">
          <w:rPr>
            <w:rStyle w:val="Hyperlink"/>
            <w:rFonts w:ascii="Arial" w:eastAsia="Arial" w:hAnsi="Arial" w:cs="Arial"/>
            <w:color w:val="000000" w:themeColor="text1"/>
            <w:sz w:val="22"/>
            <w:szCs w:val="22"/>
            <w:u w:val="none"/>
          </w:rPr>
          <w:t>Melissa M. Vazquez</w:t>
        </w:r>
      </w:hyperlink>
      <w:r w:rsidR="310226FB" w:rsidRPr="2F31AB97">
        <w:rPr>
          <w:rFonts w:ascii="Arial" w:eastAsia="Arial" w:hAnsi="Arial" w:cs="Arial"/>
        </w:rPr>
        <w:t>., (2019)</w:t>
      </w:r>
      <w:r w:rsidR="3F5851D0" w:rsidRPr="2F31AB97">
        <w:rPr>
          <w:rFonts w:ascii="Arial" w:eastAsia="Arial" w:hAnsi="Arial" w:cs="Arial"/>
        </w:rPr>
        <w:t>,</w:t>
      </w:r>
      <w:r w:rsidR="5DEA75EE" w:rsidRPr="2F31AB97">
        <w:rPr>
          <w:rFonts w:ascii="Arial" w:eastAsia="Arial" w:hAnsi="Arial" w:cs="Arial"/>
          <w:i/>
          <w:iCs/>
          <w:color w:val="333333"/>
          <w:sz w:val="22"/>
          <w:szCs w:val="22"/>
        </w:rPr>
        <w:t>Team Composition</w:t>
      </w:r>
      <w:r w:rsidR="149AFD9C" w:rsidRPr="2F31AB97">
        <w:rPr>
          <w:rFonts w:ascii="Arial" w:eastAsia="Arial" w:hAnsi="Arial" w:cs="Arial"/>
          <w:i/>
          <w:iCs/>
          <w:color w:val="333333"/>
          <w:sz w:val="22"/>
          <w:szCs w:val="22"/>
        </w:rPr>
        <w:t xml:space="preserve">, </w:t>
      </w:r>
      <w:r w:rsidR="310226FB" w:rsidRPr="2F31AB97">
        <w:rPr>
          <w:rFonts w:ascii="Arial" w:eastAsia="Arial" w:hAnsi="Arial" w:cs="Arial"/>
        </w:rPr>
        <w:t xml:space="preserve">[website] Available at: </w:t>
      </w:r>
      <w:hyperlink r:id="rId12">
        <w:r w:rsidR="310226FB" w:rsidRPr="2F31AB97">
          <w:rPr>
            <w:rStyle w:val="Hyperlink"/>
            <w:rFonts w:ascii="Arial" w:eastAsia="Arial" w:hAnsi="Arial" w:cs="Arial"/>
          </w:rPr>
          <w:t>Team Composition - Management - Oxford Bibliographies</w:t>
        </w:r>
      </w:hyperlink>
      <w:r w:rsidR="310226FB" w:rsidRPr="2F31AB97">
        <w:rPr>
          <w:rFonts w:ascii="Arial" w:eastAsia="Arial" w:hAnsi="Arial" w:cs="Arial"/>
        </w:rPr>
        <w:t>(Accessed at:2</w:t>
      </w:r>
      <w:r w:rsidR="0D1A31D5" w:rsidRPr="2F31AB97">
        <w:rPr>
          <w:rFonts w:ascii="Arial" w:eastAsia="Arial" w:hAnsi="Arial" w:cs="Arial"/>
        </w:rPr>
        <w:t>5</w:t>
      </w:r>
      <w:r w:rsidR="310226FB" w:rsidRPr="2F31AB97">
        <w:rPr>
          <w:rFonts w:ascii="Arial" w:eastAsia="Arial" w:hAnsi="Arial" w:cs="Arial"/>
        </w:rPr>
        <w:t>.</w:t>
      </w:r>
      <w:r w:rsidR="0334B475" w:rsidRPr="2F31AB97">
        <w:rPr>
          <w:rFonts w:ascii="Arial" w:eastAsia="Arial" w:hAnsi="Arial" w:cs="Arial"/>
        </w:rPr>
        <w:t>10</w:t>
      </w:r>
      <w:r w:rsidR="310226FB" w:rsidRPr="2F31AB97">
        <w:rPr>
          <w:rFonts w:ascii="Arial" w:eastAsia="Arial" w:hAnsi="Arial" w:cs="Arial"/>
        </w:rPr>
        <w:t>.2021)</w:t>
      </w:r>
    </w:p>
    <w:p w14:paraId="42FD49E3" w14:textId="10D49E07" w:rsidR="6236558C" w:rsidRDefault="6236558C" w:rsidP="2F31AB97">
      <w:pPr>
        <w:pStyle w:val="ListParagraph"/>
        <w:numPr>
          <w:ilvl w:val="0"/>
          <w:numId w:val="2"/>
        </w:numPr>
        <w:rPr>
          <w:rFonts w:ascii="Arial" w:eastAsia="Arial" w:hAnsi="Arial" w:cs="Arial"/>
        </w:rPr>
      </w:pPr>
      <w:proofErr w:type="spellStart"/>
      <w:r w:rsidRPr="2F31AB97">
        <w:rPr>
          <w:rFonts w:ascii="Arial" w:eastAsia="Arial" w:hAnsi="Arial" w:cs="Arial"/>
        </w:rPr>
        <w:t>ConnieJ.G</w:t>
      </w:r>
      <w:proofErr w:type="spellEnd"/>
      <w:r w:rsidRPr="2F31AB97">
        <w:rPr>
          <w:rFonts w:ascii="Arial" w:eastAsia="Arial" w:hAnsi="Arial" w:cs="Arial"/>
        </w:rPr>
        <w:t xml:space="preserve">. </w:t>
      </w:r>
      <w:proofErr w:type="spellStart"/>
      <w:r w:rsidRPr="2F31AB97">
        <w:rPr>
          <w:rFonts w:ascii="Arial" w:eastAsia="Arial" w:hAnsi="Arial" w:cs="Arial"/>
        </w:rPr>
        <w:t>Gersick</w:t>
      </w:r>
      <w:proofErr w:type="spellEnd"/>
      <w:r w:rsidRPr="2F31AB97">
        <w:rPr>
          <w:rFonts w:ascii="Arial" w:eastAsia="Arial" w:hAnsi="Arial" w:cs="Arial"/>
        </w:rPr>
        <w:t>, (</w:t>
      </w:r>
      <w:r w:rsidR="4B93135C" w:rsidRPr="2F31AB97">
        <w:rPr>
          <w:rFonts w:ascii="Arial" w:eastAsia="Arial" w:hAnsi="Arial" w:cs="Arial"/>
        </w:rPr>
        <w:t xml:space="preserve">1988) </w:t>
      </w:r>
      <w:r w:rsidR="4B93135C" w:rsidRPr="2F31AB97">
        <w:rPr>
          <w:rFonts w:ascii="Arial" w:eastAsia="Arial" w:hAnsi="Arial" w:cs="Arial"/>
          <w:i/>
          <w:iCs/>
          <w:sz w:val="22"/>
          <w:szCs w:val="22"/>
        </w:rPr>
        <w:t>Time</w:t>
      </w:r>
      <w:r w:rsidR="3E4E6066" w:rsidRPr="2F31AB97">
        <w:rPr>
          <w:rFonts w:ascii="Arial" w:eastAsia="Arial" w:hAnsi="Arial" w:cs="Arial"/>
          <w:i/>
          <w:iCs/>
          <w:sz w:val="22"/>
          <w:szCs w:val="22"/>
        </w:rPr>
        <w:t xml:space="preserve"> and Transition in Work </w:t>
      </w:r>
      <w:proofErr w:type="spellStart"/>
      <w:r w:rsidR="44B4F6CA" w:rsidRPr="2F31AB97">
        <w:rPr>
          <w:rFonts w:ascii="Arial" w:eastAsia="Arial" w:hAnsi="Arial" w:cs="Arial"/>
          <w:i/>
          <w:iCs/>
          <w:sz w:val="22"/>
          <w:szCs w:val="22"/>
        </w:rPr>
        <w:t>Temes</w:t>
      </w:r>
      <w:proofErr w:type="spellEnd"/>
      <w:r w:rsidR="44B4F6CA" w:rsidRPr="2F31AB97">
        <w:rPr>
          <w:rFonts w:ascii="Arial" w:eastAsia="Arial" w:hAnsi="Arial" w:cs="Arial"/>
          <w:i/>
          <w:iCs/>
          <w:sz w:val="22"/>
          <w:szCs w:val="22"/>
        </w:rPr>
        <w:t>: Toward</w:t>
      </w:r>
      <w:r w:rsidR="3E4E6066" w:rsidRPr="2F31AB97">
        <w:rPr>
          <w:rFonts w:ascii="Arial" w:eastAsia="Arial" w:hAnsi="Arial" w:cs="Arial"/>
          <w:i/>
          <w:iCs/>
          <w:sz w:val="22"/>
          <w:szCs w:val="22"/>
        </w:rPr>
        <w:t xml:space="preserve"> a </w:t>
      </w:r>
      <w:r w:rsidR="1666F260" w:rsidRPr="2F31AB97">
        <w:rPr>
          <w:rFonts w:ascii="Arial" w:eastAsia="Arial" w:hAnsi="Arial" w:cs="Arial"/>
          <w:i/>
          <w:iCs/>
          <w:sz w:val="22"/>
          <w:szCs w:val="22"/>
        </w:rPr>
        <w:t xml:space="preserve">New </w:t>
      </w:r>
      <w:r w:rsidR="6C4C9364" w:rsidRPr="2F31AB97">
        <w:rPr>
          <w:rFonts w:ascii="Arial" w:eastAsia="Arial" w:hAnsi="Arial" w:cs="Arial"/>
          <w:i/>
          <w:iCs/>
          <w:sz w:val="22"/>
          <w:szCs w:val="22"/>
        </w:rPr>
        <w:t xml:space="preserve">Model of group </w:t>
      </w:r>
      <w:proofErr w:type="spellStart"/>
      <w:r w:rsidR="3C945112" w:rsidRPr="2F31AB97">
        <w:rPr>
          <w:rFonts w:ascii="Arial" w:eastAsia="Arial" w:hAnsi="Arial" w:cs="Arial"/>
          <w:i/>
          <w:iCs/>
          <w:sz w:val="22"/>
          <w:szCs w:val="22"/>
        </w:rPr>
        <w:t>Developme</w:t>
      </w:r>
      <w:proofErr w:type="spellEnd"/>
      <w:r w:rsidR="3C945112" w:rsidRPr="2F31AB97">
        <w:rPr>
          <w:rFonts w:ascii="Arial" w:eastAsia="Arial" w:hAnsi="Arial" w:cs="Arial"/>
          <w:i/>
          <w:iCs/>
          <w:sz w:val="22"/>
          <w:szCs w:val="22"/>
        </w:rPr>
        <w:t xml:space="preserve">, </w:t>
      </w:r>
      <w:r w:rsidR="3C945112" w:rsidRPr="2F31AB97">
        <w:rPr>
          <w:rFonts w:ascii="Arial" w:eastAsia="Arial" w:hAnsi="Arial" w:cs="Arial"/>
          <w:sz w:val="22"/>
          <w:szCs w:val="22"/>
        </w:rPr>
        <w:t>Available</w:t>
      </w:r>
      <w:r w:rsidR="6C4C9364" w:rsidRPr="2F31AB97">
        <w:rPr>
          <w:rFonts w:ascii="Arial" w:eastAsia="Arial" w:hAnsi="Arial" w:cs="Arial"/>
        </w:rPr>
        <w:t xml:space="preserve"> at: Academy of Management Journal 1988, Vol31, No</w:t>
      </w:r>
      <w:r w:rsidR="4A1A5948" w:rsidRPr="2F31AB97">
        <w:rPr>
          <w:rFonts w:ascii="Arial" w:eastAsia="Arial" w:hAnsi="Arial" w:cs="Arial"/>
        </w:rPr>
        <w:t>.1, pag9(Accessed at:24.10.2021)</w:t>
      </w:r>
    </w:p>
    <w:p w14:paraId="79356061" w14:textId="387E0005" w:rsidR="420E876D" w:rsidRDefault="420E876D" w:rsidP="2F31AB97">
      <w:pPr>
        <w:pStyle w:val="ListParagraph"/>
        <w:numPr>
          <w:ilvl w:val="0"/>
          <w:numId w:val="1"/>
        </w:numPr>
        <w:rPr>
          <w:rFonts w:ascii="Arial" w:eastAsia="Arial" w:hAnsi="Arial" w:cs="Arial"/>
          <w:sz w:val="22"/>
          <w:szCs w:val="22"/>
        </w:rPr>
      </w:pPr>
      <w:r w:rsidRPr="2F31AB97">
        <w:rPr>
          <w:rFonts w:ascii="Arial" w:eastAsia="Arial" w:hAnsi="Arial" w:cs="Arial"/>
          <w:sz w:val="22"/>
          <w:szCs w:val="22"/>
        </w:rPr>
        <w:t xml:space="preserve">Morgan, P. (2017), </w:t>
      </w:r>
      <w:r w:rsidRPr="2F31AB97">
        <w:rPr>
          <w:rFonts w:ascii="Arial" w:eastAsia="Arial" w:hAnsi="Arial" w:cs="Arial"/>
          <w:i/>
          <w:iCs/>
          <w:sz w:val="22"/>
          <w:szCs w:val="22"/>
        </w:rPr>
        <w:t>The Business Student’s guide to study and employability</w:t>
      </w:r>
      <w:r w:rsidRPr="2F31AB97">
        <w:rPr>
          <w:rFonts w:ascii="Arial" w:eastAsia="Arial" w:hAnsi="Arial" w:cs="Arial"/>
          <w:sz w:val="22"/>
          <w:szCs w:val="22"/>
        </w:rPr>
        <w:t xml:space="preserve">, London: </w:t>
      </w:r>
      <w:proofErr w:type="gramStart"/>
      <w:r w:rsidRPr="2F31AB97">
        <w:rPr>
          <w:rFonts w:ascii="Arial" w:eastAsia="Arial" w:hAnsi="Arial" w:cs="Arial"/>
          <w:sz w:val="22"/>
          <w:szCs w:val="22"/>
        </w:rPr>
        <w:t>SAGE.</w:t>
      </w:r>
      <w:r w:rsidR="7A4CD63A" w:rsidRPr="2F31AB97">
        <w:rPr>
          <w:rFonts w:ascii="Arial" w:eastAsia="Arial" w:hAnsi="Arial" w:cs="Arial"/>
          <w:sz w:val="22"/>
          <w:szCs w:val="22"/>
        </w:rPr>
        <w:t>(</w:t>
      </w:r>
      <w:proofErr w:type="gramEnd"/>
      <w:r w:rsidR="7A4CD63A" w:rsidRPr="2F31AB97">
        <w:rPr>
          <w:rFonts w:ascii="Arial" w:eastAsia="Arial" w:hAnsi="Arial" w:cs="Arial"/>
          <w:sz w:val="22"/>
          <w:szCs w:val="22"/>
        </w:rPr>
        <w:t>accessed at: 20.10.2021)</w:t>
      </w:r>
    </w:p>
    <w:p w14:paraId="4E42CCCD" w14:textId="3162BC40" w:rsidR="340251F6" w:rsidRDefault="340251F6" w:rsidP="2F31AB97">
      <w:pPr>
        <w:pStyle w:val="ListParagraph"/>
        <w:numPr>
          <w:ilvl w:val="0"/>
          <w:numId w:val="1"/>
        </w:numPr>
        <w:spacing w:line="257" w:lineRule="auto"/>
        <w:rPr>
          <w:rFonts w:asciiTheme="minorHAnsi" w:eastAsiaTheme="minorEastAsia"/>
          <w:sz w:val="22"/>
          <w:szCs w:val="22"/>
        </w:rPr>
      </w:pPr>
      <w:r w:rsidRPr="2F31AB97">
        <w:rPr>
          <w:rFonts w:ascii="Calibri" w:eastAsia="Calibri" w:hAnsi="Calibri" w:cs="Calibri"/>
          <w:sz w:val="22"/>
          <w:szCs w:val="22"/>
        </w:rPr>
        <w:t xml:space="preserve">Pentland, A., (2008), </w:t>
      </w:r>
      <w:r w:rsidRPr="2F31AB97">
        <w:rPr>
          <w:rFonts w:ascii="Calibri" w:eastAsia="Calibri" w:hAnsi="Calibri" w:cs="Calibri"/>
          <w:i/>
          <w:iCs/>
          <w:sz w:val="22"/>
          <w:szCs w:val="22"/>
        </w:rPr>
        <w:t>Honest Signals</w:t>
      </w:r>
      <w:r w:rsidRPr="2F31AB97">
        <w:rPr>
          <w:rFonts w:ascii="Calibri" w:eastAsia="Calibri" w:hAnsi="Calibri" w:cs="Calibri"/>
          <w:sz w:val="22"/>
          <w:szCs w:val="22"/>
        </w:rPr>
        <w:t xml:space="preserve">, Cambridge, MA, MIT </w:t>
      </w:r>
      <w:r w:rsidR="7A4CA7C5" w:rsidRPr="2F31AB97">
        <w:rPr>
          <w:rFonts w:ascii="Calibri" w:eastAsia="Calibri" w:hAnsi="Calibri" w:cs="Calibri"/>
          <w:sz w:val="22"/>
          <w:szCs w:val="22"/>
        </w:rPr>
        <w:t>Press (</w:t>
      </w:r>
      <w:r w:rsidRPr="2F31AB97">
        <w:rPr>
          <w:rFonts w:ascii="Calibri" w:eastAsia="Calibri" w:hAnsi="Calibri" w:cs="Calibri"/>
          <w:sz w:val="22"/>
          <w:szCs w:val="22"/>
        </w:rPr>
        <w:t>Accessed at: 19.10.2021)</w:t>
      </w:r>
    </w:p>
    <w:p w14:paraId="1A5DB7FC" w14:textId="068AC5DB" w:rsidR="060D6E33" w:rsidRDefault="060D6E33" w:rsidP="2F31AB97">
      <w:pPr>
        <w:pStyle w:val="ListParagraph"/>
        <w:numPr>
          <w:ilvl w:val="0"/>
          <w:numId w:val="1"/>
        </w:numPr>
        <w:spacing w:line="257" w:lineRule="auto"/>
        <w:rPr>
          <w:rFonts w:ascii="Arial" w:eastAsia="Arial" w:hAnsi="Arial" w:cs="Arial"/>
          <w:sz w:val="22"/>
          <w:szCs w:val="22"/>
        </w:rPr>
      </w:pPr>
      <w:r w:rsidRPr="2F31AB97">
        <w:rPr>
          <w:rFonts w:ascii="Arial" w:eastAsia="Arial" w:hAnsi="Arial" w:cs="Arial"/>
          <w:sz w:val="22"/>
          <w:szCs w:val="22"/>
        </w:rPr>
        <w:t>Wheelan, S.A., (2016), Creating</w:t>
      </w:r>
      <w:r w:rsidRPr="2F31AB97">
        <w:rPr>
          <w:rFonts w:ascii="Arial" w:eastAsia="Arial" w:hAnsi="Arial" w:cs="Arial"/>
          <w:i/>
          <w:iCs/>
          <w:sz w:val="22"/>
          <w:szCs w:val="22"/>
        </w:rPr>
        <w:t xml:space="preserve"> Effective Teams</w:t>
      </w:r>
      <w:r w:rsidRPr="2F31AB97">
        <w:rPr>
          <w:rFonts w:ascii="Arial" w:eastAsia="Arial" w:hAnsi="Arial" w:cs="Arial"/>
          <w:sz w:val="22"/>
          <w:szCs w:val="22"/>
        </w:rPr>
        <w:t>, 5</w:t>
      </w:r>
      <w:r w:rsidRPr="2F31AB97">
        <w:rPr>
          <w:rFonts w:ascii="Arial" w:eastAsia="Arial" w:hAnsi="Arial" w:cs="Arial"/>
          <w:sz w:val="22"/>
          <w:szCs w:val="22"/>
          <w:vertAlign w:val="superscript"/>
        </w:rPr>
        <w:t>th</w:t>
      </w:r>
      <w:r w:rsidRPr="2F31AB97">
        <w:rPr>
          <w:rFonts w:ascii="Arial" w:eastAsia="Arial" w:hAnsi="Arial" w:cs="Arial"/>
          <w:sz w:val="22"/>
          <w:szCs w:val="22"/>
        </w:rPr>
        <w:t xml:space="preserve"> </w:t>
      </w:r>
      <w:r w:rsidR="1E2663D2" w:rsidRPr="2F31AB97">
        <w:rPr>
          <w:rFonts w:ascii="Arial" w:eastAsia="Arial" w:hAnsi="Arial" w:cs="Arial"/>
          <w:sz w:val="22"/>
          <w:szCs w:val="22"/>
        </w:rPr>
        <w:t>edh</w:t>
      </w:r>
      <w:r w:rsidRPr="2F31AB97">
        <w:rPr>
          <w:rFonts w:ascii="Arial" w:eastAsia="Arial" w:hAnsi="Arial" w:cs="Arial"/>
          <w:sz w:val="22"/>
          <w:szCs w:val="22"/>
        </w:rPr>
        <w:t>, London: SAGE (Accessed 25.10.2021)</w:t>
      </w:r>
    </w:p>
    <w:p w14:paraId="031DDB02" w14:textId="10651A32" w:rsidR="5672EBB9" w:rsidRDefault="5672EBB9" w:rsidP="2F31AB97">
      <w:pPr>
        <w:pStyle w:val="ListParagraph"/>
        <w:numPr>
          <w:ilvl w:val="0"/>
          <w:numId w:val="1"/>
        </w:numPr>
        <w:spacing w:line="257" w:lineRule="auto"/>
        <w:rPr>
          <w:rFonts w:eastAsia="Avenir Next LT Pro" w:hAnsi="Avenir Next LT Pro" w:cs="Avenir Next LT Pro"/>
        </w:rPr>
      </w:pPr>
      <w:r w:rsidRPr="2F31AB97">
        <w:rPr>
          <w:rFonts w:ascii="Arial" w:eastAsia="Arial" w:hAnsi="Arial" w:cs="Arial"/>
          <w:color w:val="151B26"/>
          <w:sz w:val="22"/>
          <w:szCs w:val="22"/>
        </w:rPr>
        <w:t xml:space="preserve">Team Asana, (2019), </w:t>
      </w:r>
      <w:r w:rsidRPr="2F31AB97">
        <w:rPr>
          <w:rFonts w:ascii="Arial" w:eastAsia="Arial" w:hAnsi="Arial" w:cs="Arial"/>
          <w:i/>
          <w:iCs/>
          <w:color w:val="151B26"/>
          <w:sz w:val="22"/>
          <w:szCs w:val="22"/>
        </w:rPr>
        <w:t xml:space="preserve">Team roles: 9 types to create a balanced </w:t>
      </w:r>
      <w:r w:rsidR="28B2B732" w:rsidRPr="2F31AB97">
        <w:rPr>
          <w:rFonts w:ascii="Arial" w:eastAsia="Arial" w:hAnsi="Arial" w:cs="Arial"/>
          <w:i/>
          <w:iCs/>
          <w:color w:val="151B26"/>
          <w:sz w:val="22"/>
          <w:szCs w:val="22"/>
        </w:rPr>
        <w:t>team,</w:t>
      </w:r>
      <w:r w:rsidR="28B2B732" w:rsidRPr="2F31AB97">
        <w:rPr>
          <w:rFonts w:ascii="Arial" w:eastAsia="Arial" w:hAnsi="Arial" w:cs="Arial"/>
        </w:rPr>
        <w:t xml:space="preserve"> [website] Available at:</w:t>
      </w:r>
      <w:hyperlink r:id="rId13">
        <w:r w:rsidR="28B2B732" w:rsidRPr="2F31AB97">
          <w:rPr>
            <w:rStyle w:val="Hyperlink"/>
          </w:rPr>
          <w:t>(1) New Messages! (asana.com)</w:t>
        </w:r>
      </w:hyperlink>
      <w:r w:rsidR="682148DD" w:rsidRPr="2F31AB97">
        <w:t xml:space="preserve"> (Accessed at 25.10.2021)</w:t>
      </w:r>
    </w:p>
    <w:p w14:paraId="1135DBC1" w14:textId="54B79449" w:rsidR="174F9F40" w:rsidRDefault="174F9F40" w:rsidP="2F31AB97">
      <w:pPr>
        <w:pStyle w:val="ListParagraph"/>
        <w:numPr>
          <w:ilvl w:val="0"/>
          <w:numId w:val="1"/>
        </w:numPr>
        <w:rPr>
          <w:rFonts w:ascii="Arial" w:eastAsia="Arial" w:hAnsi="Arial" w:cs="Arial"/>
          <w:sz w:val="22"/>
          <w:szCs w:val="22"/>
        </w:rPr>
      </w:pPr>
      <w:proofErr w:type="spellStart"/>
      <w:proofErr w:type="gramStart"/>
      <w:r w:rsidRPr="2F31AB97">
        <w:rPr>
          <w:rFonts w:ascii="Arial" w:eastAsia="Arial" w:hAnsi="Arial" w:cs="Arial"/>
          <w:sz w:val="22"/>
          <w:szCs w:val="22"/>
        </w:rPr>
        <w:t>Pasleau</w:t>
      </w:r>
      <w:proofErr w:type="spellEnd"/>
      <w:r w:rsidRPr="2F31AB97">
        <w:rPr>
          <w:rFonts w:ascii="Arial" w:eastAsia="Arial" w:hAnsi="Arial" w:cs="Arial"/>
          <w:sz w:val="22"/>
          <w:szCs w:val="22"/>
        </w:rPr>
        <w:t xml:space="preserve"> ,</w:t>
      </w:r>
      <w:proofErr w:type="gramEnd"/>
      <w:r w:rsidRPr="2F31AB97">
        <w:rPr>
          <w:rFonts w:ascii="Arial" w:eastAsia="Arial" w:hAnsi="Arial" w:cs="Arial"/>
          <w:sz w:val="22"/>
          <w:szCs w:val="22"/>
        </w:rPr>
        <w:t xml:space="preserve"> P., (2017), </w:t>
      </w:r>
      <w:r w:rsidRPr="2F31AB97">
        <w:rPr>
          <w:rFonts w:ascii="Arial" w:eastAsia="Arial" w:hAnsi="Arial" w:cs="Arial"/>
          <w:i/>
          <w:iCs/>
          <w:sz w:val="22"/>
          <w:szCs w:val="22"/>
        </w:rPr>
        <w:t xml:space="preserve">Tuckman Model: Understanding the stages of team formation, </w:t>
      </w:r>
      <w:r w:rsidRPr="2F31AB97">
        <w:rPr>
          <w:rFonts w:ascii="Arial" w:eastAsia="Arial" w:hAnsi="Arial" w:cs="Arial"/>
          <w:sz w:val="22"/>
          <w:szCs w:val="22"/>
        </w:rPr>
        <w:t xml:space="preserve">[video], available </w:t>
      </w:r>
      <w:hyperlink r:id="rId14">
        <w:r w:rsidRPr="2F31AB97">
          <w:rPr>
            <w:rStyle w:val="Hyperlink"/>
            <w:rFonts w:ascii="Arial" w:eastAsia="Arial" w:hAnsi="Arial" w:cs="Arial"/>
            <w:sz w:val="22"/>
            <w:szCs w:val="22"/>
          </w:rPr>
          <w:t>https://www.youtube.com/watch?v=2QbXc6E08H4</w:t>
        </w:r>
      </w:hyperlink>
      <w:r w:rsidRPr="2F31AB97">
        <w:rPr>
          <w:rFonts w:ascii="Arial" w:eastAsia="Arial" w:hAnsi="Arial" w:cs="Arial"/>
          <w:sz w:val="22"/>
          <w:szCs w:val="22"/>
        </w:rPr>
        <w:t xml:space="preserve"> [Accessed at: 19.</w:t>
      </w:r>
      <w:r w:rsidR="5E101C8C" w:rsidRPr="2F31AB97">
        <w:rPr>
          <w:rFonts w:ascii="Arial" w:eastAsia="Arial" w:hAnsi="Arial" w:cs="Arial"/>
          <w:sz w:val="22"/>
          <w:szCs w:val="22"/>
        </w:rPr>
        <w:t>10</w:t>
      </w:r>
      <w:r w:rsidR="6180DF1E" w:rsidRPr="2F31AB97">
        <w:rPr>
          <w:rFonts w:ascii="Arial" w:eastAsia="Arial" w:hAnsi="Arial" w:cs="Arial"/>
          <w:sz w:val="22"/>
          <w:szCs w:val="22"/>
        </w:rPr>
        <w:t>.</w:t>
      </w:r>
      <w:r w:rsidRPr="2F31AB97">
        <w:rPr>
          <w:rFonts w:ascii="Arial" w:eastAsia="Arial" w:hAnsi="Arial" w:cs="Arial"/>
          <w:sz w:val="22"/>
          <w:szCs w:val="22"/>
        </w:rPr>
        <w:t>202</w:t>
      </w:r>
      <w:r w:rsidR="62C7BC45" w:rsidRPr="2F31AB97">
        <w:rPr>
          <w:rFonts w:ascii="Arial" w:eastAsia="Arial" w:hAnsi="Arial" w:cs="Arial"/>
          <w:sz w:val="22"/>
          <w:szCs w:val="22"/>
        </w:rPr>
        <w:t>1</w:t>
      </w:r>
      <w:r w:rsidRPr="2F31AB97">
        <w:rPr>
          <w:rFonts w:ascii="Arial" w:eastAsia="Arial" w:hAnsi="Arial" w:cs="Arial"/>
          <w:sz w:val="22"/>
          <w:szCs w:val="22"/>
        </w:rPr>
        <w:t>]</w:t>
      </w:r>
    </w:p>
    <w:p w14:paraId="5A1777DA" w14:textId="58409D1C" w:rsidR="113523E7" w:rsidRDefault="113523E7" w:rsidP="2F31AB97">
      <w:pPr>
        <w:pStyle w:val="ListParagraph"/>
        <w:numPr>
          <w:ilvl w:val="0"/>
          <w:numId w:val="1"/>
        </w:numPr>
        <w:rPr>
          <w:sz w:val="22"/>
          <w:szCs w:val="22"/>
        </w:rPr>
      </w:pPr>
      <w:r w:rsidRPr="2F31AB97">
        <w:rPr>
          <w:rFonts w:ascii="Arial" w:eastAsia="Arial" w:hAnsi="Arial" w:cs="Arial"/>
          <w:sz w:val="22"/>
          <w:szCs w:val="22"/>
        </w:rPr>
        <w:t xml:space="preserve">Van </w:t>
      </w:r>
      <w:proofErr w:type="spellStart"/>
      <w:r w:rsidRPr="2F31AB97">
        <w:rPr>
          <w:rFonts w:ascii="Arial" w:eastAsia="Arial" w:hAnsi="Arial" w:cs="Arial"/>
          <w:sz w:val="22"/>
          <w:szCs w:val="22"/>
        </w:rPr>
        <w:t>Knippenburg</w:t>
      </w:r>
      <w:proofErr w:type="spellEnd"/>
      <w:r w:rsidRPr="2F31AB97">
        <w:rPr>
          <w:rFonts w:ascii="Arial" w:eastAsia="Arial" w:hAnsi="Arial" w:cs="Arial"/>
          <w:sz w:val="22"/>
          <w:szCs w:val="22"/>
        </w:rPr>
        <w:t xml:space="preserve">, D. and </w:t>
      </w:r>
      <w:proofErr w:type="spellStart"/>
      <w:r w:rsidRPr="2F31AB97">
        <w:rPr>
          <w:rFonts w:ascii="Arial" w:eastAsia="Arial" w:hAnsi="Arial" w:cs="Arial"/>
          <w:sz w:val="22"/>
          <w:szCs w:val="22"/>
        </w:rPr>
        <w:t>Schnippers</w:t>
      </w:r>
      <w:proofErr w:type="spellEnd"/>
      <w:r w:rsidRPr="2F31AB97">
        <w:rPr>
          <w:rFonts w:ascii="Arial" w:eastAsia="Arial" w:hAnsi="Arial" w:cs="Arial"/>
          <w:sz w:val="22"/>
          <w:szCs w:val="22"/>
        </w:rPr>
        <w:t xml:space="preserve">, M.C. (2007) ‘Work Group Diversity’. </w:t>
      </w:r>
      <w:r w:rsidRPr="2F31AB97">
        <w:rPr>
          <w:rFonts w:ascii="Arial" w:eastAsia="Arial" w:hAnsi="Arial" w:cs="Arial"/>
          <w:i/>
          <w:iCs/>
          <w:sz w:val="22"/>
          <w:szCs w:val="22"/>
        </w:rPr>
        <w:t>Annual Review of Psychology</w:t>
      </w:r>
      <w:r w:rsidRPr="2F31AB97">
        <w:rPr>
          <w:rFonts w:ascii="Arial" w:eastAsia="Arial" w:hAnsi="Arial" w:cs="Arial"/>
          <w:sz w:val="22"/>
          <w:szCs w:val="22"/>
        </w:rPr>
        <w:t>, 58, pp.515-541(Acceded at 22.10.2021)</w:t>
      </w:r>
    </w:p>
    <w:p w14:paraId="5510FC58" w14:textId="2466DF44" w:rsidR="2F31AB97" w:rsidRDefault="2F31AB97" w:rsidP="2F31AB97">
      <w:pPr>
        <w:rPr>
          <w:rFonts w:eastAsia="Calibri" w:hAnsi="Calibri"/>
        </w:rPr>
      </w:pPr>
    </w:p>
    <w:sectPr w:rsidR="2F31AB97">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venir Next LT Pro">
    <w:charset w:val="00"/>
    <w:family w:val="swiss"/>
    <w:pitch w:val="variable"/>
    <w:sig w:usb0="800000EF" w:usb1="5000204A" w:usb2="00000000" w:usb3="00000000" w:csb0="00000093" w:csb1="00000000"/>
  </w:font>
  <w:font w:name="Modern Love">
    <w:charset w:val="00"/>
    <w:family w:val="decorative"/>
    <w:pitch w:val="variable"/>
    <w:sig w:usb0="8000002F" w:usb1="0000000A" w:usb2="00000000" w:usb3="00000000" w:csb0="00000001" w:csb1="00000000"/>
  </w:font>
  <w:font w:name="Modern Love Caps">
    <w:charset w:val="00"/>
    <w:family w:val="decorative"/>
    <w:pitch w:val="variable"/>
    <w:sig w:usb0="8000002F" w:usb1="0000000A" w:usb2="00000000" w:usb3="00000000" w:csb0="00000001" w:csb1="00000000"/>
  </w:font>
  <w:font w:name="Amasis MT Pro Black">
    <w:charset w:val="00"/>
    <w:family w:val="roman"/>
    <w:pitch w:val="variable"/>
    <w:sig w:usb0="A00000AF" w:usb1="4000205B" w:usb2="00000000" w:usb3="00000000" w:csb0="00000093"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intelligence.xml><?xml version="1.0" encoding="utf-8"?>
<int:Intelligence xmlns:int="http://schemas.microsoft.com/office/intelligence/2019/intelligence" xmlns:oel="http://schemas.microsoft.com/office/2019/extlst">
  <int:OnDemandWorkflows>
    <int:OnDemandWorkflow Type="SimilarityCheck" ParagraphVersions="1412927566-62668596 318938161-1184036726 1506776270-449522583 2064071339-1974031032 225560839-1931334213 1981816552-1754082768 1475706441-312032087 848495097-1715493176 1592832565-325914601 638300343-210866852 450885001-130167243 560513913-445038244 1287826318-1951753167 1214999242-608124782 1771148422-1793611689 1705140354-1323622597 2098459781-1859259595 1273196211-408854771 878252541-461652489 1322993044-1778687568 172986381-1296556906 801450791-1830063378 1478523077-1761904862 2046667796-703251743 149895152-776684766 1570039376-491891820 1347375370-675105459 1307014087-501019339 1715609309-1533190646 861526495-24095931 1259949860-181985611 1777965830-1411642714 1450774939-1666904326 578704150-77571135 979469460-574385460 634418607-297098213 202727344-964126313 1676826726-1844360254 1506074349-821114106 2127479970-1104893463 1033926934-1899176561 2124719068-399228706 799155426-1266060091 495405984-1848359144 1010744266-1132100564 387987023-523383583 1038756620-380149244 1616996534-16483609 1610040541-72431295 1728839893-70941843 1140095899-1740603375 89626226-497160830 1593355129-1132996612 2107474164-1379762973 1119207902-2068946686 1227505621-917892164 226270688-1383398904 314289125-619830404 811047036-1549328650 814440535-1458414228 1971068770-798982368 95996329-244441933 45688130-777017275 1285132808-730062730 2024723415-169460625 1104988524-1886864494 1744653931-1712033470 2058184284-604576644 1856449415-241227490"/>
  </int:OnDemandWorkflows>
  <int:IntelligenceSettings/>
  <int:Manifest>
    <int:WordHash hashCode="HGDM4vTpd8aEaB" id="s0ez/UYm"/>
    <int:WordHash hashCode="0lXQ0GySJQ8tJA" id="3XB7VUZM"/>
    <int:ParagraphRange paragraphId="814440535" textId="1458414228" start="63" length="106" invalidationStart="63" invalidationLength="106" id="q4oQMKmE"/>
    <int:ParagraphRange paragraphId="95996329" textId="582798022" start="2" length="107" invalidationStart="2" invalidationLength="107" id="d8fLV1d1"/>
    <int:WordHash hashCode="iYxzZdsdvAUxx6" id="BnOrUBgr"/>
    <int:WordHash hashCode="8ukX4FwHBvJYRJ" id="uaRfWYF7"/>
    <int:ParagraphRange paragraphId="1214999242" textId="1464985028" start="9" length="10" invalidationStart="9" invalidationLength="10" id="6M1ujSTE"/>
    <int:WordHash hashCode="HRwcl4/XdoCMkl" id="BaOfSh2a"/>
  </int:Manifest>
  <int:Observations>
    <int:Content id="s0ez/UYm">
      <int:Rejection type="LegacyProofing"/>
    </int:Content>
    <int:Content id="3XB7VUZM">
      <int:Rejection type="AugLoop_Text_Critique"/>
    </int:Content>
    <int:Content id="q4oQMKmE">
      <int:extLst>
        <oel:ext uri="426473B9-03D8-482F-96C9-C2C85392BACA">
          <int:SimilarityCritique Version="1" Context="Hackman (2009) has identified five basic conditions that must be met if a group is to be considered a team" SourceType="Online" SourceTitle="Introduction to Teams" SourceUrl="https://www.sagepub.com/sites/default/files/upm-binaries/60290_Chapter_1.pdf" SourceSnippet="Hackman (2009) has identified five basic conditions that must be met if a group is to be considered a team versus a workgroup: 1. “Teams must be real.” While many organizations assign people to teams, some of those structures are teams in name only. Real teams are groups of identifiable .">
            <int:Suggestions CitationType="Inline">
              <int:Suggestion CitationStyle="Mla" IsIdentical="1">
                <int:CitationText>(“Introduction to Teams”)</int:CitationText>
              </int:Suggestion>
              <int:Suggestion CitationStyle="Apa" IsIdentical="1">
                <int:CitationText>(“Introduction to Teams”)</int:CitationText>
              </int:Suggestion>
              <int:Suggestion CitationStyle="Chicago" IsIdentical="1">
                <int:CitationText>(“Introduction to Teams”)</int:CitationText>
              </int:Suggestion>
            </int:Suggestions>
            <int:Suggestions CitationType="Full">
              <int:Suggestion CitationStyle="Mla" IsIdentical="1">
                <int:CitationText>&lt;i&gt;Introduction to Teams&lt;/i&gt;, https://www.sagepub.com/sites/default/files/upm-binaries/60290_Chapter_1.pdf.</int:CitationText>
              </int:Suggestion>
              <int:Suggestion CitationStyle="Apa" IsIdentical="1">
                <int:CitationText>&lt;i&gt;Introduction to Teams&lt;/i&gt;. (n.d.). Retrieved from https://www.sagepub.com/sites/default/files/upm-binaries/60290_Chapter_1.pdf</int:CitationText>
              </int:Suggestion>
              <int:Suggestion CitationStyle="Chicago" IsIdentical="1">
                <int:CitationText>“Introduction to Teams” n.d., https://www.sagepub.com/sites/default/files/upm-binaries/60290_Chapter_1.pdf.</int:CitationText>
              </int:Suggestion>
            </int:Suggestions>
          </int:SimilarityCritique>
        </oel:ext>
      </int:extLst>
    </int:Content>
    <int:Content id="d8fLV1d1">
      <int:Reviewed type="AugLoop_Similarity_SimilarityAnnotation"/>
    </int:Content>
    <int:Content id="BnOrUBgr">
      <int:Rejection type="LegacyProofing"/>
    </int:Content>
    <int:Content id="uaRfWYF7">
      <int:Rejection type="LegacyProofing"/>
    </int:Content>
    <int:Content id="6M1ujSTE">
      <int:Rejection type="LegacyProofing"/>
    </int:Content>
    <int:Content id="BaOfSh2a">
      <int:Rejection type="LegacyProofing"/>
    </int:Content>
  </int:Observations>
</int: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F53354"/>
    <w:multiLevelType w:val="hybridMultilevel"/>
    <w:tmpl w:val="ACF01DF8"/>
    <w:lvl w:ilvl="0" w:tplc="2BDAC34A">
      <w:start w:val="1"/>
      <w:numFmt w:val="decimal"/>
      <w:lvlText w:val="%1."/>
      <w:lvlJc w:val="left"/>
      <w:pPr>
        <w:ind w:left="720" w:hanging="360"/>
      </w:pPr>
    </w:lvl>
    <w:lvl w:ilvl="1" w:tplc="73ACF63E">
      <w:start w:val="1"/>
      <w:numFmt w:val="lowerLetter"/>
      <w:lvlText w:val="%2."/>
      <w:lvlJc w:val="left"/>
      <w:pPr>
        <w:ind w:left="1440" w:hanging="360"/>
      </w:pPr>
    </w:lvl>
    <w:lvl w:ilvl="2" w:tplc="3A6006AC">
      <w:start w:val="1"/>
      <w:numFmt w:val="lowerRoman"/>
      <w:lvlText w:val="%3."/>
      <w:lvlJc w:val="right"/>
      <w:pPr>
        <w:ind w:left="2160" w:hanging="180"/>
      </w:pPr>
    </w:lvl>
    <w:lvl w:ilvl="3" w:tplc="313C4A40">
      <w:start w:val="1"/>
      <w:numFmt w:val="decimal"/>
      <w:lvlText w:val="%4."/>
      <w:lvlJc w:val="left"/>
      <w:pPr>
        <w:ind w:left="2880" w:hanging="360"/>
      </w:pPr>
    </w:lvl>
    <w:lvl w:ilvl="4" w:tplc="10747FE8">
      <w:start w:val="1"/>
      <w:numFmt w:val="lowerLetter"/>
      <w:lvlText w:val="%5."/>
      <w:lvlJc w:val="left"/>
      <w:pPr>
        <w:ind w:left="3600" w:hanging="360"/>
      </w:pPr>
    </w:lvl>
    <w:lvl w:ilvl="5" w:tplc="4852D676">
      <w:start w:val="1"/>
      <w:numFmt w:val="lowerRoman"/>
      <w:lvlText w:val="%6."/>
      <w:lvlJc w:val="right"/>
      <w:pPr>
        <w:ind w:left="4320" w:hanging="180"/>
      </w:pPr>
    </w:lvl>
    <w:lvl w:ilvl="6" w:tplc="F8E0676E">
      <w:start w:val="1"/>
      <w:numFmt w:val="decimal"/>
      <w:lvlText w:val="%7."/>
      <w:lvlJc w:val="left"/>
      <w:pPr>
        <w:ind w:left="5040" w:hanging="360"/>
      </w:pPr>
    </w:lvl>
    <w:lvl w:ilvl="7" w:tplc="60F4E54A">
      <w:start w:val="1"/>
      <w:numFmt w:val="lowerLetter"/>
      <w:lvlText w:val="%8."/>
      <w:lvlJc w:val="left"/>
      <w:pPr>
        <w:ind w:left="5760" w:hanging="360"/>
      </w:pPr>
    </w:lvl>
    <w:lvl w:ilvl="8" w:tplc="E2349AB4">
      <w:start w:val="1"/>
      <w:numFmt w:val="lowerRoman"/>
      <w:lvlText w:val="%9."/>
      <w:lvlJc w:val="right"/>
      <w:pPr>
        <w:ind w:left="6480" w:hanging="180"/>
      </w:pPr>
    </w:lvl>
  </w:abstractNum>
  <w:abstractNum w:abstractNumId="1" w15:restartNumberingAfterBreak="0">
    <w:nsid w:val="099C6756"/>
    <w:multiLevelType w:val="hybridMultilevel"/>
    <w:tmpl w:val="351AADB4"/>
    <w:lvl w:ilvl="0" w:tplc="67546E7A">
      <w:start w:val="1"/>
      <w:numFmt w:val="decimal"/>
      <w:lvlText w:val="%1."/>
      <w:lvlJc w:val="left"/>
      <w:pPr>
        <w:ind w:left="720" w:hanging="360"/>
      </w:pPr>
    </w:lvl>
    <w:lvl w:ilvl="1" w:tplc="9C6EC95C">
      <w:start w:val="1"/>
      <w:numFmt w:val="lowerLetter"/>
      <w:lvlText w:val="%2."/>
      <w:lvlJc w:val="left"/>
      <w:pPr>
        <w:ind w:left="1440" w:hanging="360"/>
      </w:pPr>
    </w:lvl>
    <w:lvl w:ilvl="2" w:tplc="5AFC097C">
      <w:start w:val="1"/>
      <w:numFmt w:val="lowerRoman"/>
      <w:lvlText w:val="%3."/>
      <w:lvlJc w:val="right"/>
      <w:pPr>
        <w:ind w:left="2160" w:hanging="180"/>
      </w:pPr>
    </w:lvl>
    <w:lvl w:ilvl="3" w:tplc="2FBCC996">
      <w:start w:val="1"/>
      <w:numFmt w:val="decimal"/>
      <w:lvlText w:val="%4."/>
      <w:lvlJc w:val="left"/>
      <w:pPr>
        <w:ind w:left="2880" w:hanging="360"/>
      </w:pPr>
    </w:lvl>
    <w:lvl w:ilvl="4" w:tplc="3D5ECA3E">
      <w:start w:val="1"/>
      <w:numFmt w:val="lowerLetter"/>
      <w:lvlText w:val="%5."/>
      <w:lvlJc w:val="left"/>
      <w:pPr>
        <w:ind w:left="3600" w:hanging="360"/>
      </w:pPr>
    </w:lvl>
    <w:lvl w:ilvl="5" w:tplc="5F888026">
      <w:start w:val="1"/>
      <w:numFmt w:val="lowerRoman"/>
      <w:lvlText w:val="%6."/>
      <w:lvlJc w:val="right"/>
      <w:pPr>
        <w:ind w:left="4320" w:hanging="180"/>
      </w:pPr>
    </w:lvl>
    <w:lvl w:ilvl="6" w:tplc="AA202764">
      <w:start w:val="1"/>
      <w:numFmt w:val="decimal"/>
      <w:lvlText w:val="%7."/>
      <w:lvlJc w:val="left"/>
      <w:pPr>
        <w:ind w:left="5040" w:hanging="360"/>
      </w:pPr>
    </w:lvl>
    <w:lvl w:ilvl="7" w:tplc="77183AC8">
      <w:start w:val="1"/>
      <w:numFmt w:val="lowerLetter"/>
      <w:lvlText w:val="%8."/>
      <w:lvlJc w:val="left"/>
      <w:pPr>
        <w:ind w:left="5760" w:hanging="360"/>
      </w:pPr>
    </w:lvl>
    <w:lvl w:ilvl="8" w:tplc="8340BED2">
      <w:start w:val="1"/>
      <w:numFmt w:val="lowerRoman"/>
      <w:lvlText w:val="%9."/>
      <w:lvlJc w:val="right"/>
      <w:pPr>
        <w:ind w:left="6480" w:hanging="180"/>
      </w:pPr>
    </w:lvl>
  </w:abstractNum>
  <w:abstractNum w:abstractNumId="2" w15:restartNumberingAfterBreak="0">
    <w:nsid w:val="15FA4B4B"/>
    <w:multiLevelType w:val="hybridMultilevel"/>
    <w:tmpl w:val="83863A5A"/>
    <w:lvl w:ilvl="0" w:tplc="041C1256">
      <w:start w:val="1"/>
      <w:numFmt w:val="bullet"/>
      <w:lvlText w:val=""/>
      <w:lvlJc w:val="left"/>
      <w:pPr>
        <w:ind w:left="720" w:hanging="360"/>
      </w:pPr>
      <w:rPr>
        <w:rFonts w:ascii="Symbol" w:hAnsi="Symbol" w:hint="default"/>
      </w:rPr>
    </w:lvl>
    <w:lvl w:ilvl="1" w:tplc="B132641E">
      <w:start w:val="1"/>
      <w:numFmt w:val="bullet"/>
      <w:lvlText w:val="o"/>
      <w:lvlJc w:val="left"/>
      <w:pPr>
        <w:ind w:left="1440" w:hanging="360"/>
      </w:pPr>
      <w:rPr>
        <w:rFonts w:ascii="Courier New" w:hAnsi="Courier New" w:hint="default"/>
      </w:rPr>
    </w:lvl>
    <w:lvl w:ilvl="2" w:tplc="6BE6ED4C">
      <w:start w:val="1"/>
      <w:numFmt w:val="bullet"/>
      <w:lvlText w:val=""/>
      <w:lvlJc w:val="left"/>
      <w:pPr>
        <w:ind w:left="2160" w:hanging="360"/>
      </w:pPr>
      <w:rPr>
        <w:rFonts w:ascii="Wingdings" w:hAnsi="Wingdings" w:hint="default"/>
      </w:rPr>
    </w:lvl>
    <w:lvl w:ilvl="3" w:tplc="211CB726">
      <w:start w:val="1"/>
      <w:numFmt w:val="bullet"/>
      <w:lvlText w:val=""/>
      <w:lvlJc w:val="left"/>
      <w:pPr>
        <w:ind w:left="2880" w:hanging="360"/>
      </w:pPr>
      <w:rPr>
        <w:rFonts w:ascii="Symbol" w:hAnsi="Symbol" w:hint="default"/>
      </w:rPr>
    </w:lvl>
    <w:lvl w:ilvl="4" w:tplc="A4A246E8">
      <w:start w:val="1"/>
      <w:numFmt w:val="bullet"/>
      <w:lvlText w:val="o"/>
      <w:lvlJc w:val="left"/>
      <w:pPr>
        <w:ind w:left="3600" w:hanging="360"/>
      </w:pPr>
      <w:rPr>
        <w:rFonts w:ascii="Courier New" w:hAnsi="Courier New" w:hint="default"/>
      </w:rPr>
    </w:lvl>
    <w:lvl w:ilvl="5" w:tplc="C664955E">
      <w:start w:val="1"/>
      <w:numFmt w:val="bullet"/>
      <w:lvlText w:val=""/>
      <w:lvlJc w:val="left"/>
      <w:pPr>
        <w:ind w:left="4320" w:hanging="360"/>
      </w:pPr>
      <w:rPr>
        <w:rFonts w:ascii="Wingdings" w:hAnsi="Wingdings" w:hint="default"/>
      </w:rPr>
    </w:lvl>
    <w:lvl w:ilvl="6" w:tplc="DCEA7862">
      <w:start w:val="1"/>
      <w:numFmt w:val="bullet"/>
      <w:lvlText w:val=""/>
      <w:lvlJc w:val="left"/>
      <w:pPr>
        <w:ind w:left="5040" w:hanging="360"/>
      </w:pPr>
      <w:rPr>
        <w:rFonts w:ascii="Symbol" w:hAnsi="Symbol" w:hint="default"/>
      </w:rPr>
    </w:lvl>
    <w:lvl w:ilvl="7" w:tplc="A63CF8DE">
      <w:start w:val="1"/>
      <w:numFmt w:val="bullet"/>
      <w:lvlText w:val="o"/>
      <w:lvlJc w:val="left"/>
      <w:pPr>
        <w:ind w:left="5760" w:hanging="360"/>
      </w:pPr>
      <w:rPr>
        <w:rFonts w:ascii="Courier New" w:hAnsi="Courier New" w:hint="default"/>
      </w:rPr>
    </w:lvl>
    <w:lvl w:ilvl="8" w:tplc="F08E1AB2">
      <w:start w:val="1"/>
      <w:numFmt w:val="bullet"/>
      <w:lvlText w:val=""/>
      <w:lvlJc w:val="left"/>
      <w:pPr>
        <w:ind w:left="6480" w:hanging="360"/>
      </w:pPr>
      <w:rPr>
        <w:rFonts w:ascii="Wingdings" w:hAnsi="Wingdings" w:hint="default"/>
      </w:rPr>
    </w:lvl>
  </w:abstractNum>
  <w:abstractNum w:abstractNumId="3" w15:restartNumberingAfterBreak="0">
    <w:nsid w:val="18C7348D"/>
    <w:multiLevelType w:val="hybridMultilevel"/>
    <w:tmpl w:val="677EC128"/>
    <w:lvl w:ilvl="0" w:tplc="CE4CD358">
      <w:start w:val="1"/>
      <w:numFmt w:val="bullet"/>
      <w:lvlText w:val=""/>
      <w:lvlJc w:val="left"/>
      <w:pPr>
        <w:ind w:left="720" w:hanging="360"/>
      </w:pPr>
      <w:rPr>
        <w:rFonts w:ascii="Symbol" w:hAnsi="Symbol" w:hint="default"/>
      </w:rPr>
    </w:lvl>
    <w:lvl w:ilvl="1" w:tplc="53348B18">
      <w:start w:val="1"/>
      <w:numFmt w:val="bullet"/>
      <w:lvlText w:val="o"/>
      <w:lvlJc w:val="left"/>
      <w:pPr>
        <w:ind w:left="1440" w:hanging="360"/>
      </w:pPr>
      <w:rPr>
        <w:rFonts w:ascii="Courier New" w:hAnsi="Courier New" w:hint="default"/>
      </w:rPr>
    </w:lvl>
    <w:lvl w:ilvl="2" w:tplc="A4026740">
      <w:start w:val="1"/>
      <w:numFmt w:val="bullet"/>
      <w:lvlText w:val=""/>
      <w:lvlJc w:val="left"/>
      <w:pPr>
        <w:ind w:left="2160" w:hanging="360"/>
      </w:pPr>
      <w:rPr>
        <w:rFonts w:ascii="Wingdings" w:hAnsi="Wingdings" w:hint="default"/>
      </w:rPr>
    </w:lvl>
    <w:lvl w:ilvl="3" w:tplc="A1B40A3E">
      <w:start w:val="1"/>
      <w:numFmt w:val="bullet"/>
      <w:lvlText w:val=""/>
      <w:lvlJc w:val="left"/>
      <w:pPr>
        <w:ind w:left="2880" w:hanging="360"/>
      </w:pPr>
      <w:rPr>
        <w:rFonts w:ascii="Symbol" w:hAnsi="Symbol" w:hint="default"/>
      </w:rPr>
    </w:lvl>
    <w:lvl w:ilvl="4" w:tplc="6C0A4962">
      <w:start w:val="1"/>
      <w:numFmt w:val="bullet"/>
      <w:lvlText w:val="o"/>
      <w:lvlJc w:val="left"/>
      <w:pPr>
        <w:ind w:left="3600" w:hanging="360"/>
      </w:pPr>
      <w:rPr>
        <w:rFonts w:ascii="Courier New" w:hAnsi="Courier New" w:hint="default"/>
      </w:rPr>
    </w:lvl>
    <w:lvl w:ilvl="5" w:tplc="A168ADD2">
      <w:start w:val="1"/>
      <w:numFmt w:val="bullet"/>
      <w:lvlText w:val=""/>
      <w:lvlJc w:val="left"/>
      <w:pPr>
        <w:ind w:left="4320" w:hanging="360"/>
      </w:pPr>
      <w:rPr>
        <w:rFonts w:ascii="Wingdings" w:hAnsi="Wingdings" w:hint="default"/>
      </w:rPr>
    </w:lvl>
    <w:lvl w:ilvl="6" w:tplc="CE30C686">
      <w:start w:val="1"/>
      <w:numFmt w:val="bullet"/>
      <w:lvlText w:val=""/>
      <w:lvlJc w:val="left"/>
      <w:pPr>
        <w:ind w:left="5040" w:hanging="360"/>
      </w:pPr>
      <w:rPr>
        <w:rFonts w:ascii="Symbol" w:hAnsi="Symbol" w:hint="default"/>
      </w:rPr>
    </w:lvl>
    <w:lvl w:ilvl="7" w:tplc="9D682AFC">
      <w:start w:val="1"/>
      <w:numFmt w:val="bullet"/>
      <w:lvlText w:val="o"/>
      <w:lvlJc w:val="left"/>
      <w:pPr>
        <w:ind w:left="5760" w:hanging="360"/>
      </w:pPr>
      <w:rPr>
        <w:rFonts w:ascii="Courier New" w:hAnsi="Courier New" w:hint="default"/>
      </w:rPr>
    </w:lvl>
    <w:lvl w:ilvl="8" w:tplc="56FA322A">
      <w:start w:val="1"/>
      <w:numFmt w:val="bullet"/>
      <w:lvlText w:val=""/>
      <w:lvlJc w:val="left"/>
      <w:pPr>
        <w:ind w:left="6480" w:hanging="360"/>
      </w:pPr>
      <w:rPr>
        <w:rFonts w:ascii="Wingdings" w:hAnsi="Wingdings" w:hint="default"/>
      </w:rPr>
    </w:lvl>
  </w:abstractNum>
  <w:abstractNum w:abstractNumId="4" w15:restartNumberingAfterBreak="0">
    <w:nsid w:val="1CC43287"/>
    <w:multiLevelType w:val="hybridMultilevel"/>
    <w:tmpl w:val="3872D4FE"/>
    <w:lvl w:ilvl="0" w:tplc="9F563098">
      <w:start w:val="1"/>
      <w:numFmt w:val="decimal"/>
      <w:lvlText w:val="%1."/>
      <w:lvlJc w:val="left"/>
      <w:pPr>
        <w:ind w:left="720" w:hanging="360"/>
      </w:pPr>
    </w:lvl>
    <w:lvl w:ilvl="1" w:tplc="A8460A68">
      <w:start w:val="1"/>
      <w:numFmt w:val="lowerLetter"/>
      <w:lvlText w:val="%2."/>
      <w:lvlJc w:val="left"/>
      <w:pPr>
        <w:ind w:left="1440" w:hanging="360"/>
      </w:pPr>
    </w:lvl>
    <w:lvl w:ilvl="2" w:tplc="928A28E2">
      <w:start w:val="1"/>
      <w:numFmt w:val="lowerRoman"/>
      <w:lvlText w:val="%3."/>
      <w:lvlJc w:val="right"/>
      <w:pPr>
        <w:ind w:left="2160" w:hanging="180"/>
      </w:pPr>
    </w:lvl>
    <w:lvl w:ilvl="3" w:tplc="CFDCE97C">
      <w:start w:val="1"/>
      <w:numFmt w:val="decimal"/>
      <w:lvlText w:val="%4."/>
      <w:lvlJc w:val="left"/>
      <w:pPr>
        <w:ind w:left="2880" w:hanging="360"/>
      </w:pPr>
    </w:lvl>
    <w:lvl w:ilvl="4" w:tplc="F750736A">
      <w:start w:val="1"/>
      <w:numFmt w:val="lowerLetter"/>
      <w:lvlText w:val="%5."/>
      <w:lvlJc w:val="left"/>
      <w:pPr>
        <w:ind w:left="3600" w:hanging="360"/>
      </w:pPr>
    </w:lvl>
    <w:lvl w:ilvl="5" w:tplc="4C98B30A">
      <w:start w:val="1"/>
      <w:numFmt w:val="lowerRoman"/>
      <w:lvlText w:val="%6."/>
      <w:lvlJc w:val="right"/>
      <w:pPr>
        <w:ind w:left="4320" w:hanging="180"/>
      </w:pPr>
    </w:lvl>
    <w:lvl w:ilvl="6" w:tplc="3B48A23C">
      <w:start w:val="1"/>
      <w:numFmt w:val="decimal"/>
      <w:lvlText w:val="%7."/>
      <w:lvlJc w:val="left"/>
      <w:pPr>
        <w:ind w:left="5040" w:hanging="360"/>
      </w:pPr>
    </w:lvl>
    <w:lvl w:ilvl="7" w:tplc="4ACE3058">
      <w:start w:val="1"/>
      <w:numFmt w:val="lowerLetter"/>
      <w:lvlText w:val="%8."/>
      <w:lvlJc w:val="left"/>
      <w:pPr>
        <w:ind w:left="5760" w:hanging="360"/>
      </w:pPr>
    </w:lvl>
    <w:lvl w:ilvl="8" w:tplc="E654A7FA">
      <w:start w:val="1"/>
      <w:numFmt w:val="lowerRoman"/>
      <w:lvlText w:val="%9."/>
      <w:lvlJc w:val="right"/>
      <w:pPr>
        <w:ind w:left="6480" w:hanging="180"/>
      </w:pPr>
    </w:lvl>
  </w:abstractNum>
  <w:abstractNum w:abstractNumId="5" w15:restartNumberingAfterBreak="0">
    <w:nsid w:val="2EBC2EE2"/>
    <w:multiLevelType w:val="hybridMultilevel"/>
    <w:tmpl w:val="BB64A1B4"/>
    <w:lvl w:ilvl="0" w:tplc="289EB4A4">
      <w:start w:val="1"/>
      <w:numFmt w:val="bullet"/>
      <w:lvlText w:val=""/>
      <w:lvlJc w:val="left"/>
      <w:pPr>
        <w:ind w:left="720" w:hanging="360"/>
      </w:pPr>
      <w:rPr>
        <w:rFonts w:ascii="Symbol" w:hAnsi="Symbol" w:hint="default"/>
      </w:rPr>
    </w:lvl>
    <w:lvl w:ilvl="1" w:tplc="8BF47D46">
      <w:start w:val="1"/>
      <w:numFmt w:val="bullet"/>
      <w:lvlText w:val="o"/>
      <w:lvlJc w:val="left"/>
      <w:pPr>
        <w:ind w:left="1440" w:hanging="360"/>
      </w:pPr>
      <w:rPr>
        <w:rFonts w:ascii="Courier New" w:hAnsi="Courier New" w:hint="default"/>
      </w:rPr>
    </w:lvl>
    <w:lvl w:ilvl="2" w:tplc="882C618E">
      <w:start w:val="1"/>
      <w:numFmt w:val="bullet"/>
      <w:lvlText w:val=""/>
      <w:lvlJc w:val="left"/>
      <w:pPr>
        <w:ind w:left="2160" w:hanging="360"/>
      </w:pPr>
      <w:rPr>
        <w:rFonts w:ascii="Wingdings" w:hAnsi="Wingdings" w:hint="default"/>
      </w:rPr>
    </w:lvl>
    <w:lvl w:ilvl="3" w:tplc="1A50CD56">
      <w:start w:val="1"/>
      <w:numFmt w:val="bullet"/>
      <w:lvlText w:val=""/>
      <w:lvlJc w:val="left"/>
      <w:pPr>
        <w:ind w:left="2880" w:hanging="360"/>
      </w:pPr>
      <w:rPr>
        <w:rFonts w:ascii="Symbol" w:hAnsi="Symbol" w:hint="default"/>
      </w:rPr>
    </w:lvl>
    <w:lvl w:ilvl="4" w:tplc="1108DE80">
      <w:start w:val="1"/>
      <w:numFmt w:val="bullet"/>
      <w:lvlText w:val="o"/>
      <w:lvlJc w:val="left"/>
      <w:pPr>
        <w:ind w:left="3600" w:hanging="360"/>
      </w:pPr>
      <w:rPr>
        <w:rFonts w:ascii="Courier New" w:hAnsi="Courier New" w:hint="default"/>
      </w:rPr>
    </w:lvl>
    <w:lvl w:ilvl="5" w:tplc="604A8718">
      <w:start w:val="1"/>
      <w:numFmt w:val="bullet"/>
      <w:lvlText w:val=""/>
      <w:lvlJc w:val="left"/>
      <w:pPr>
        <w:ind w:left="4320" w:hanging="360"/>
      </w:pPr>
      <w:rPr>
        <w:rFonts w:ascii="Wingdings" w:hAnsi="Wingdings" w:hint="default"/>
      </w:rPr>
    </w:lvl>
    <w:lvl w:ilvl="6" w:tplc="4C7CAC74">
      <w:start w:val="1"/>
      <w:numFmt w:val="bullet"/>
      <w:lvlText w:val=""/>
      <w:lvlJc w:val="left"/>
      <w:pPr>
        <w:ind w:left="5040" w:hanging="360"/>
      </w:pPr>
      <w:rPr>
        <w:rFonts w:ascii="Symbol" w:hAnsi="Symbol" w:hint="default"/>
      </w:rPr>
    </w:lvl>
    <w:lvl w:ilvl="7" w:tplc="4D6E0CA2">
      <w:start w:val="1"/>
      <w:numFmt w:val="bullet"/>
      <w:lvlText w:val="o"/>
      <w:lvlJc w:val="left"/>
      <w:pPr>
        <w:ind w:left="5760" w:hanging="360"/>
      </w:pPr>
      <w:rPr>
        <w:rFonts w:ascii="Courier New" w:hAnsi="Courier New" w:hint="default"/>
      </w:rPr>
    </w:lvl>
    <w:lvl w:ilvl="8" w:tplc="2638AEF4">
      <w:start w:val="1"/>
      <w:numFmt w:val="bullet"/>
      <w:lvlText w:val=""/>
      <w:lvlJc w:val="left"/>
      <w:pPr>
        <w:ind w:left="6480" w:hanging="360"/>
      </w:pPr>
      <w:rPr>
        <w:rFonts w:ascii="Wingdings" w:hAnsi="Wingdings" w:hint="default"/>
      </w:rPr>
    </w:lvl>
  </w:abstractNum>
  <w:abstractNum w:abstractNumId="6" w15:restartNumberingAfterBreak="0">
    <w:nsid w:val="30AD2A19"/>
    <w:multiLevelType w:val="hybridMultilevel"/>
    <w:tmpl w:val="75164498"/>
    <w:lvl w:ilvl="0" w:tplc="EC10D826">
      <w:start w:val="1"/>
      <w:numFmt w:val="bullet"/>
      <w:lvlText w:val=""/>
      <w:lvlJc w:val="left"/>
      <w:pPr>
        <w:ind w:left="720" w:hanging="360"/>
      </w:pPr>
      <w:rPr>
        <w:rFonts w:ascii="Symbol" w:hAnsi="Symbol" w:hint="default"/>
      </w:rPr>
    </w:lvl>
    <w:lvl w:ilvl="1" w:tplc="BD72394A">
      <w:start w:val="1"/>
      <w:numFmt w:val="bullet"/>
      <w:lvlText w:val="o"/>
      <w:lvlJc w:val="left"/>
      <w:pPr>
        <w:ind w:left="1440" w:hanging="360"/>
      </w:pPr>
      <w:rPr>
        <w:rFonts w:ascii="Courier New" w:hAnsi="Courier New" w:hint="default"/>
      </w:rPr>
    </w:lvl>
    <w:lvl w:ilvl="2" w:tplc="39889394">
      <w:start w:val="1"/>
      <w:numFmt w:val="bullet"/>
      <w:lvlText w:val=""/>
      <w:lvlJc w:val="left"/>
      <w:pPr>
        <w:ind w:left="2160" w:hanging="360"/>
      </w:pPr>
      <w:rPr>
        <w:rFonts w:ascii="Wingdings" w:hAnsi="Wingdings" w:hint="default"/>
      </w:rPr>
    </w:lvl>
    <w:lvl w:ilvl="3" w:tplc="2F8C54BA">
      <w:start w:val="1"/>
      <w:numFmt w:val="bullet"/>
      <w:lvlText w:val=""/>
      <w:lvlJc w:val="left"/>
      <w:pPr>
        <w:ind w:left="2880" w:hanging="360"/>
      </w:pPr>
      <w:rPr>
        <w:rFonts w:ascii="Symbol" w:hAnsi="Symbol" w:hint="default"/>
      </w:rPr>
    </w:lvl>
    <w:lvl w:ilvl="4" w:tplc="F66AECCA">
      <w:start w:val="1"/>
      <w:numFmt w:val="bullet"/>
      <w:lvlText w:val="o"/>
      <w:lvlJc w:val="left"/>
      <w:pPr>
        <w:ind w:left="3600" w:hanging="360"/>
      </w:pPr>
      <w:rPr>
        <w:rFonts w:ascii="Courier New" w:hAnsi="Courier New" w:hint="default"/>
      </w:rPr>
    </w:lvl>
    <w:lvl w:ilvl="5" w:tplc="9A5C3ED4">
      <w:start w:val="1"/>
      <w:numFmt w:val="bullet"/>
      <w:lvlText w:val=""/>
      <w:lvlJc w:val="left"/>
      <w:pPr>
        <w:ind w:left="4320" w:hanging="360"/>
      </w:pPr>
      <w:rPr>
        <w:rFonts w:ascii="Wingdings" w:hAnsi="Wingdings" w:hint="default"/>
      </w:rPr>
    </w:lvl>
    <w:lvl w:ilvl="6" w:tplc="C84211C6">
      <w:start w:val="1"/>
      <w:numFmt w:val="bullet"/>
      <w:lvlText w:val=""/>
      <w:lvlJc w:val="left"/>
      <w:pPr>
        <w:ind w:left="5040" w:hanging="360"/>
      </w:pPr>
      <w:rPr>
        <w:rFonts w:ascii="Symbol" w:hAnsi="Symbol" w:hint="default"/>
      </w:rPr>
    </w:lvl>
    <w:lvl w:ilvl="7" w:tplc="24A4171A">
      <w:start w:val="1"/>
      <w:numFmt w:val="bullet"/>
      <w:lvlText w:val="o"/>
      <w:lvlJc w:val="left"/>
      <w:pPr>
        <w:ind w:left="5760" w:hanging="360"/>
      </w:pPr>
      <w:rPr>
        <w:rFonts w:ascii="Courier New" w:hAnsi="Courier New" w:hint="default"/>
      </w:rPr>
    </w:lvl>
    <w:lvl w:ilvl="8" w:tplc="90DCDA7C">
      <w:start w:val="1"/>
      <w:numFmt w:val="bullet"/>
      <w:lvlText w:val=""/>
      <w:lvlJc w:val="left"/>
      <w:pPr>
        <w:ind w:left="6480" w:hanging="360"/>
      </w:pPr>
      <w:rPr>
        <w:rFonts w:ascii="Wingdings" w:hAnsi="Wingdings" w:hint="default"/>
      </w:rPr>
    </w:lvl>
  </w:abstractNum>
  <w:abstractNum w:abstractNumId="7" w15:restartNumberingAfterBreak="0">
    <w:nsid w:val="32F22A60"/>
    <w:multiLevelType w:val="hybridMultilevel"/>
    <w:tmpl w:val="AE2661AC"/>
    <w:lvl w:ilvl="0" w:tplc="96CECB20">
      <w:start w:val="1"/>
      <w:numFmt w:val="decimal"/>
      <w:lvlText w:val="%1."/>
      <w:lvlJc w:val="left"/>
      <w:pPr>
        <w:ind w:left="720" w:hanging="360"/>
      </w:pPr>
    </w:lvl>
    <w:lvl w:ilvl="1" w:tplc="0598179C">
      <w:start w:val="1"/>
      <w:numFmt w:val="lowerLetter"/>
      <w:lvlText w:val="%2."/>
      <w:lvlJc w:val="left"/>
      <w:pPr>
        <w:ind w:left="1440" w:hanging="360"/>
      </w:pPr>
    </w:lvl>
    <w:lvl w:ilvl="2" w:tplc="00621D1A">
      <w:start w:val="1"/>
      <w:numFmt w:val="lowerRoman"/>
      <w:lvlText w:val="%3."/>
      <w:lvlJc w:val="right"/>
      <w:pPr>
        <w:ind w:left="2160" w:hanging="180"/>
      </w:pPr>
    </w:lvl>
    <w:lvl w:ilvl="3" w:tplc="C89EC7A8">
      <w:start w:val="1"/>
      <w:numFmt w:val="decimal"/>
      <w:lvlText w:val="%4."/>
      <w:lvlJc w:val="left"/>
      <w:pPr>
        <w:ind w:left="2880" w:hanging="360"/>
      </w:pPr>
    </w:lvl>
    <w:lvl w:ilvl="4" w:tplc="1F2C32A2">
      <w:start w:val="1"/>
      <w:numFmt w:val="lowerLetter"/>
      <w:lvlText w:val="%5."/>
      <w:lvlJc w:val="left"/>
      <w:pPr>
        <w:ind w:left="3600" w:hanging="360"/>
      </w:pPr>
    </w:lvl>
    <w:lvl w:ilvl="5" w:tplc="01A0B570">
      <w:start w:val="1"/>
      <w:numFmt w:val="lowerRoman"/>
      <w:lvlText w:val="%6."/>
      <w:lvlJc w:val="right"/>
      <w:pPr>
        <w:ind w:left="4320" w:hanging="180"/>
      </w:pPr>
    </w:lvl>
    <w:lvl w:ilvl="6" w:tplc="24066C82">
      <w:start w:val="1"/>
      <w:numFmt w:val="decimal"/>
      <w:lvlText w:val="%7."/>
      <w:lvlJc w:val="left"/>
      <w:pPr>
        <w:ind w:left="5040" w:hanging="360"/>
      </w:pPr>
    </w:lvl>
    <w:lvl w:ilvl="7" w:tplc="3C90DA1C">
      <w:start w:val="1"/>
      <w:numFmt w:val="lowerLetter"/>
      <w:lvlText w:val="%8."/>
      <w:lvlJc w:val="left"/>
      <w:pPr>
        <w:ind w:left="5760" w:hanging="360"/>
      </w:pPr>
    </w:lvl>
    <w:lvl w:ilvl="8" w:tplc="073E5198">
      <w:start w:val="1"/>
      <w:numFmt w:val="lowerRoman"/>
      <w:lvlText w:val="%9."/>
      <w:lvlJc w:val="right"/>
      <w:pPr>
        <w:ind w:left="6480" w:hanging="180"/>
      </w:pPr>
    </w:lvl>
  </w:abstractNum>
  <w:abstractNum w:abstractNumId="8" w15:restartNumberingAfterBreak="0">
    <w:nsid w:val="3A225B20"/>
    <w:multiLevelType w:val="hybridMultilevel"/>
    <w:tmpl w:val="38B0436E"/>
    <w:lvl w:ilvl="0" w:tplc="644C2202">
      <w:start w:val="1"/>
      <w:numFmt w:val="bullet"/>
      <w:lvlText w:val=""/>
      <w:lvlJc w:val="left"/>
      <w:pPr>
        <w:ind w:left="720" w:hanging="360"/>
      </w:pPr>
      <w:rPr>
        <w:rFonts w:ascii="Symbol" w:hAnsi="Symbol" w:hint="default"/>
      </w:rPr>
    </w:lvl>
    <w:lvl w:ilvl="1" w:tplc="E76A7B70">
      <w:start w:val="1"/>
      <w:numFmt w:val="bullet"/>
      <w:lvlText w:val="o"/>
      <w:lvlJc w:val="left"/>
      <w:pPr>
        <w:ind w:left="1440" w:hanging="360"/>
      </w:pPr>
      <w:rPr>
        <w:rFonts w:ascii="Courier New" w:hAnsi="Courier New" w:hint="default"/>
      </w:rPr>
    </w:lvl>
    <w:lvl w:ilvl="2" w:tplc="EC949D40">
      <w:start w:val="1"/>
      <w:numFmt w:val="bullet"/>
      <w:lvlText w:val=""/>
      <w:lvlJc w:val="left"/>
      <w:pPr>
        <w:ind w:left="2160" w:hanging="360"/>
      </w:pPr>
      <w:rPr>
        <w:rFonts w:ascii="Wingdings" w:hAnsi="Wingdings" w:hint="default"/>
      </w:rPr>
    </w:lvl>
    <w:lvl w:ilvl="3" w:tplc="33C8F9D0">
      <w:start w:val="1"/>
      <w:numFmt w:val="bullet"/>
      <w:lvlText w:val=""/>
      <w:lvlJc w:val="left"/>
      <w:pPr>
        <w:ind w:left="2880" w:hanging="360"/>
      </w:pPr>
      <w:rPr>
        <w:rFonts w:ascii="Symbol" w:hAnsi="Symbol" w:hint="default"/>
      </w:rPr>
    </w:lvl>
    <w:lvl w:ilvl="4" w:tplc="68B8CEDA">
      <w:start w:val="1"/>
      <w:numFmt w:val="bullet"/>
      <w:lvlText w:val="o"/>
      <w:lvlJc w:val="left"/>
      <w:pPr>
        <w:ind w:left="3600" w:hanging="360"/>
      </w:pPr>
      <w:rPr>
        <w:rFonts w:ascii="Courier New" w:hAnsi="Courier New" w:hint="default"/>
      </w:rPr>
    </w:lvl>
    <w:lvl w:ilvl="5" w:tplc="2974A434">
      <w:start w:val="1"/>
      <w:numFmt w:val="bullet"/>
      <w:lvlText w:val=""/>
      <w:lvlJc w:val="left"/>
      <w:pPr>
        <w:ind w:left="4320" w:hanging="360"/>
      </w:pPr>
      <w:rPr>
        <w:rFonts w:ascii="Wingdings" w:hAnsi="Wingdings" w:hint="default"/>
      </w:rPr>
    </w:lvl>
    <w:lvl w:ilvl="6" w:tplc="FDEAB396">
      <w:start w:val="1"/>
      <w:numFmt w:val="bullet"/>
      <w:lvlText w:val=""/>
      <w:lvlJc w:val="left"/>
      <w:pPr>
        <w:ind w:left="5040" w:hanging="360"/>
      </w:pPr>
      <w:rPr>
        <w:rFonts w:ascii="Symbol" w:hAnsi="Symbol" w:hint="default"/>
      </w:rPr>
    </w:lvl>
    <w:lvl w:ilvl="7" w:tplc="10D2AAF0">
      <w:start w:val="1"/>
      <w:numFmt w:val="bullet"/>
      <w:lvlText w:val="o"/>
      <w:lvlJc w:val="left"/>
      <w:pPr>
        <w:ind w:left="5760" w:hanging="360"/>
      </w:pPr>
      <w:rPr>
        <w:rFonts w:ascii="Courier New" w:hAnsi="Courier New" w:hint="default"/>
      </w:rPr>
    </w:lvl>
    <w:lvl w:ilvl="8" w:tplc="5094A790">
      <w:start w:val="1"/>
      <w:numFmt w:val="bullet"/>
      <w:lvlText w:val=""/>
      <w:lvlJc w:val="left"/>
      <w:pPr>
        <w:ind w:left="6480" w:hanging="360"/>
      </w:pPr>
      <w:rPr>
        <w:rFonts w:ascii="Wingdings" w:hAnsi="Wingdings" w:hint="default"/>
      </w:rPr>
    </w:lvl>
  </w:abstractNum>
  <w:abstractNum w:abstractNumId="9" w15:restartNumberingAfterBreak="0">
    <w:nsid w:val="42BF4F74"/>
    <w:multiLevelType w:val="hybridMultilevel"/>
    <w:tmpl w:val="A2B46A54"/>
    <w:lvl w:ilvl="0" w:tplc="851A96C0">
      <w:start w:val="1"/>
      <w:numFmt w:val="decimal"/>
      <w:lvlText w:val="%1."/>
      <w:lvlJc w:val="left"/>
      <w:pPr>
        <w:ind w:left="720" w:hanging="360"/>
      </w:pPr>
    </w:lvl>
    <w:lvl w:ilvl="1" w:tplc="F272B7CC">
      <w:start w:val="1"/>
      <w:numFmt w:val="lowerLetter"/>
      <w:lvlText w:val="%2."/>
      <w:lvlJc w:val="left"/>
      <w:pPr>
        <w:ind w:left="1440" w:hanging="360"/>
      </w:pPr>
    </w:lvl>
    <w:lvl w:ilvl="2" w:tplc="8D80CD10">
      <w:start w:val="1"/>
      <w:numFmt w:val="lowerRoman"/>
      <w:lvlText w:val="%3."/>
      <w:lvlJc w:val="right"/>
      <w:pPr>
        <w:ind w:left="2160" w:hanging="180"/>
      </w:pPr>
    </w:lvl>
    <w:lvl w:ilvl="3" w:tplc="8C422688">
      <w:start w:val="1"/>
      <w:numFmt w:val="decimal"/>
      <w:lvlText w:val="%4."/>
      <w:lvlJc w:val="left"/>
      <w:pPr>
        <w:ind w:left="2880" w:hanging="360"/>
      </w:pPr>
    </w:lvl>
    <w:lvl w:ilvl="4" w:tplc="897014D8">
      <w:start w:val="1"/>
      <w:numFmt w:val="lowerLetter"/>
      <w:lvlText w:val="%5."/>
      <w:lvlJc w:val="left"/>
      <w:pPr>
        <w:ind w:left="3600" w:hanging="360"/>
      </w:pPr>
    </w:lvl>
    <w:lvl w:ilvl="5" w:tplc="2074586A">
      <w:start w:val="1"/>
      <w:numFmt w:val="lowerRoman"/>
      <w:lvlText w:val="%6."/>
      <w:lvlJc w:val="right"/>
      <w:pPr>
        <w:ind w:left="4320" w:hanging="180"/>
      </w:pPr>
    </w:lvl>
    <w:lvl w:ilvl="6" w:tplc="4A9E14D6">
      <w:start w:val="1"/>
      <w:numFmt w:val="decimal"/>
      <w:lvlText w:val="%7."/>
      <w:lvlJc w:val="left"/>
      <w:pPr>
        <w:ind w:left="5040" w:hanging="360"/>
      </w:pPr>
    </w:lvl>
    <w:lvl w:ilvl="7" w:tplc="CA34A464">
      <w:start w:val="1"/>
      <w:numFmt w:val="lowerLetter"/>
      <w:lvlText w:val="%8."/>
      <w:lvlJc w:val="left"/>
      <w:pPr>
        <w:ind w:left="5760" w:hanging="360"/>
      </w:pPr>
    </w:lvl>
    <w:lvl w:ilvl="8" w:tplc="3946965E">
      <w:start w:val="1"/>
      <w:numFmt w:val="lowerRoman"/>
      <w:lvlText w:val="%9."/>
      <w:lvlJc w:val="right"/>
      <w:pPr>
        <w:ind w:left="6480" w:hanging="180"/>
      </w:pPr>
    </w:lvl>
  </w:abstractNum>
  <w:abstractNum w:abstractNumId="10" w15:restartNumberingAfterBreak="0">
    <w:nsid w:val="474D05A1"/>
    <w:multiLevelType w:val="hybridMultilevel"/>
    <w:tmpl w:val="23D6133A"/>
    <w:lvl w:ilvl="0" w:tplc="17B86DB6">
      <w:start w:val="1"/>
      <w:numFmt w:val="bullet"/>
      <w:lvlText w:val=""/>
      <w:lvlJc w:val="left"/>
      <w:pPr>
        <w:ind w:left="720" w:hanging="360"/>
      </w:pPr>
      <w:rPr>
        <w:rFonts w:ascii="Symbol" w:hAnsi="Symbol" w:hint="default"/>
      </w:rPr>
    </w:lvl>
    <w:lvl w:ilvl="1" w:tplc="49A80B74">
      <w:start w:val="1"/>
      <w:numFmt w:val="bullet"/>
      <w:lvlText w:val="o"/>
      <w:lvlJc w:val="left"/>
      <w:pPr>
        <w:ind w:left="1440" w:hanging="360"/>
      </w:pPr>
      <w:rPr>
        <w:rFonts w:ascii="Courier New" w:hAnsi="Courier New" w:hint="default"/>
      </w:rPr>
    </w:lvl>
    <w:lvl w:ilvl="2" w:tplc="DF2C3C18">
      <w:start w:val="1"/>
      <w:numFmt w:val="bullet"/>
      <w:lvlText w:val=""/>
      <w:lvlJc w:val="left"/>
      <w:pPr>
        <w:ind w:left="2160" w:hanging="360"/>
      </w:pPr>
      <w:rPr>
        <w:rFonts w:ascii="Wingdings" w:hAnsi="Wingdings" w:hint="default"/>
      </w:rPr>
    </w:lvl>
    <w:lvl w:ilvl="3" w:tplc="D1CC3EC6">
      <w:start w:val="1"/>
      <w:numFmt w:val="bullet"/>
      <w:lvlText w:val=""/>
      <w:lvlJc w:val="left"/>
      <w:pPr>
        <w:ind w:left="2880" w:hanging="360"/>
      </w:pPr>
      <w:rPr>
        <w:rFonts w:ascii="Symbol" w:hAnsi="Symbol" w:hint="default"/>
      </w:rPr>
    </w:lvl>
    <w:lvl w:ilvl="4" w:tplc="C342596A">
      <w:start w:val="1"/>
      <w:numFmt w:val="bullet"/>
      <w:lvlText w:val="o"/>
      <w:lvlJc w:val="left"/>
      <w:pPr>
        <w:ind w:left="3600" w:hanging="360"/>
      </w:pPr>
      <w:rPr>
        <w:rFonts w:ascii="Courier New" w:hAnsi="Courier New" w:hint="default"/>
      </w:rPr>
    </w:lvl>
    <w:lvl w:ilvl="5" w:tplc="BF92C50E">
      <w:start w:val="1"/>
      <w:numFmt w:val="bullet"/>
      <w:lvlText w:val=""/>
      <w:lvlJc w:val="left"/>
      <w:pPr>
        <w:ind w:left="4320" w:hanging="360"/>
      </w:pPr>
      <w:rPr>
        <w:rFonts w:ascii="Wingdings" w:hAnsi="Wingdings" w:hint="default"/>
      </w:rPr>
    </w:lvl>
    <w:lvl w:ilvl="6" w:tplc="54140AD2">
      <w:start w:val="1"/>
      <w:numFmt w:val="bullet"/>
      <w:lvlText w:val=""/>
      <w:lvlJc w:val="left"/>
      <w:pPr>
        <w:ind w:left="5040" w:hanging="360"/>
      </w:pPr>
      <w:rPr>
        <w:rFonts w:ascii="Symbol" w:hAnsi="Symbol" w:hint="default"/>
      </w:rPr>
    </w:lvl>
    <w:lvl w:ilvl="7" w:tplc="594ACCFA">
      <w:start w:val="1"/>
      <w:numFmt w:val="bullet"/>
      <w:lvlText w:val="o"/>
      <w:lvlJc w:val="left"/>
      <w:pPr>
        <w:ind w:left="5760" w:hanging="360"/>
      </w:pPr>
      <w:rPr>
        <w:rFonts w:ascii="Courier New" w:hAnsi="Courier New" w:hint="default"/>
      </w:rPr>
    </w:lvl>
    <w:lvl w:ilvl="8" w:tplc="27D2FBF8">
      <w:start w:val="1"/>
      <w:numFmt w:val="bullet"/>
      <w:lvlText w:val=""/>
      <w:lvlJc w:val="left"/>
      <w:pPr>
        <w:ind w:left="6480" w:hanging="360"/>
      </w:pPr>
      <w:rPr>
        <w:rFonts w:ascii="Wingdings" w:hAnsi="Wingdings" w:hint="default"/>
      </w:rPr>
    </w:lvl>
  </w:abstractNum>
  <w:abstractNum w:abstractNumId="11" w15:restartNumberingAfterBreak="0">
    <w:nsid w:val="5AD141AC"/>
    <w:multiLevelType w:val="hybridMultilevel"/>
    <w:tmpl w:val="5012551A"/>
    <w:lvl w:ilvl="0" w:tplc="442C9CB4">
      <w:start w:val="1"/>
      <w:numFmt w:val="bullet"/>
      <w:lvlText w:val=""/>
      <w:lvlJc w:val="left"/>
      <w:pPr>
        <w:ind w:left="720" w:hanging="360"/>
      </w:pPr>
      <w:rPr>
        <w:rFonts w:ascii="Symbol" w:hAnsi="Symbol" w:hint="default"/>
      </w:rPr>
    </w:lvl>
    <w:lvl w:ilvl="1" w:tplc="38A09F5E">
      <w:start w:val="1"/>
      <w:numFmt w:val="bullet"/>
      <w:lvlText w:val="o"/>
      <w:lvlJc w:val="left"/>
      <w:pPr>
        <w:ind w:left="1440" w:hanging="360"/>
      </w:pPr>
      <w:rPr>
        <w:rFonts w:ascii="Courier New" w:hAnsi="Courier New" w:hint="default"/>
      </w:rPr>
    </w:lvl>
    <w:lvl w:ilvl="2" w:tplc="78E4393C">
      <w:start w:val="1"/>
      <w:numFmt w:val="bullet"/>
      <w:lvlText w:val=""/>
      <w:lvlJc w:val="left"/>
      <w:pPr>
        <w:ind w:left="2160" w:hanging="360"/>
      </w:pPr>
      <w:rPr>
        <w:rFonts w:ascii="Wingdings" w:hAnsi="Wingdings" w:hint="default"/>
      </w:rPr>
    </w:lvl>
    <w:lvl w:ilvl="3" w:tplc="2C9A9FFA">
      <w:start w:val="1"/>
      <w:numFmt w:val="bullet"/>
      <w:lvlText w:val=""/>
      <w:lvlJc w:val="left"/>
      <w:pPr>
        <w:ind w:left="2880" w:hanging="360"/>
      </w:pPr>
      <w:rPr>
        <w:rFonts w:ascii="Symbol" w:hAnsi="Symbol" w:hint="default"/>
      </w:rPr>
    </w:lvl>
    <w:lvl w:ilvl="4" w:tplc="E22C63A4">
      <w:start w:val="1"/>
      <w:numFmt w:val="bullet"/>
      <w:lvlText w:val="o"/>
      <w:lvlJc w:val="left"/>
      <w:pPr>
        <w:ind w:left="3600" w:hanging="360"/>
      </w:pPr>
      <w:rPr>
        <w:rFonts w:ascii="Courier New" w:hAnsi="Courier New" w:hint="default"/>
      </w:rPr>
    </w:lvl>
    <w:lvl w:ilvl="5" w:tplc="0D9EC41E">
      <w:start w:val="1"/>
      <w:numFmt w:val="bullet"/>
      <w:lvlText w:val=""/>
      <w:lvlJc w:val="left"/>
      <w:pPr>
        <w:ind w:left="4320" w:hanging="360"/>
      </w:pPr>
      <w:rPr>
        <w:rFonts w:ascii="Wingdings" w:hAnsi="Wingdings" w:hint="default"/>
      </w:rPr>
    </w:lvl>
    <w:lvl w:ilvl="6" w:tplc="2BB8B1F2">
      <w:start w:val="1"/>
      <w:numFmt w:val="bullet"/>
      <w:lvlText w:val=""/>
      <w:lvlJc w:val="left"/>
      <w:pPr>
        <w:ind w:left="5040" w:hanging="360"/>
      </w:pPr>
      <w:rPr>
        <w:rFonts w:ascii="Symbol" w:hAnsi="Symbol" w:hint="default"/>
      </w:rPr>
    </w:lvl>
    <w:lvl w:ilvl="7" w:tplc="361C3526">
      <w:start w:val="1"/>
      <w:numFmt w:val="bullet"/>
      <w:lvlText w:val="o"/>
      <w:lvlJc w:val="left"/>
      <w:pPr>
        <w:ind w:left="5760" w:hanging="360"/>
      </w:pPr>
      <w:rPr>
        <w:rFonts w:ascii="Courier New" w:hAnsi="Courier New" w:hint="default"/>
      </w:rPr>
    </w:lvl>
    <w:lvl w:ilvl="8" w:tplc="8182B66E">
      <w:start w:val="1"/>
      <w:numFmt w:val="bullet"/>
      <w:lvlText w:val=""/>
      <w:lvlJc w:val="left"/>
      <w:pPr>
        <w:ind w:left="6480" w:hanging="360"/>
      </w:pPr>
      <w:rPr>
        <w:rFonts w:ascii="Wingdings" w:hAnsi="Wingdings" w:hint="default"/>
      </w:rPr>
    </w:lvl>
  </w:abstractNum>
  <w:abstractNum w:abstractNumId="12" w15:restartNumberingAfterBreak="0">
    <w:nsid w:val="686C40CC"/>
    <w:multiLevelType w:val="hybridMultilevel"/>
    <w:tmpl w:val="05A4DAE4"/>
    <w:lvl w:ilvl="0" w:tplc="F4AE79F4">
      <w:start w:val="1"/>
      <w:numFmt w:val="decimal"/>
      <w:lvlText w:val="%1."/>
      <w:lvlJc w:val="left"/>
      <w:pPr>
        <w:ind w:left="720" w:hanging="360"/>
      </w:pPr>
    </w:lvl>
    <w:lvl w:ilvl="1" w:tplc="26086560">
      <w:start w:val="1"/>
      <w:numFmt w:val="lowerLetter"/>
      <w:lvlText w:val="%2."/>
      <w:lvlJc w:val="left"/>
      <w:pPr>
        <w:ind w:left="1440" w:hanging="360"/>
      </w:pPr>
    </w:lvl>
    <w:lvl w:ilvl="2" w:tplc="7C1CA09A">
      <w:start w:val="1"/>
      <w:numFmt w:val="lowerRoman"/>
      <w:lvlText w:val="%3."/>
      <w:lvlJc w:val="right"/>
      <w:pPr>
        <w:ind w:left="2160" w:hanging="180"/>
      </w:pPr>
    </w:lvl>
    <w:lvl w:ilvl="3" w:tplc="AF5E4930">
      <w:start w:val="1"/>
      <w:numFmt w:val="decimal"/>
      <w:lvlText w:val="%4."/>
      <w:lvlJc w:val="left"/>
      <w:pPr>
        <w:ind w:left="2880" w:hanging="360"/>
      </w:pPr>
    </w:lvl>
    <w:lvl w:ilvl="4" w:tplc="4A62E4DE">
      <w:start w:val="1"/>
      <w:numFmt w:val="lowerLetter"/>
      <w:lvlText w:val="%5."/>
      <w:lvlJc w:val="left"/>
      <w:pPr>
        <w:ind w:left="3600" w:hanging="360"/>
      </w:pPr>
    </w:lvl>
    <w:lvl w:ilvl="5" w:tplc="D8E8E4A2">
      <w:start w:val="1"/>
      <w:numFmt w:val="lowerRoman"/>
      <w:lvlText w:val="%6."/>
      <w:lvlJc w:val="right"/>
      <w:pPr>
        <w:ind w:left="4320" w:hanging="180"/>
      </w:pPr>
    </w:lvl>
    <w:lvl w:ilvl="6" w:tplc="DA6862CE">
      <w:start w:val="1"/>
      <w:numFmt w:val="decimal"/>
      <w:lvlText w:val="%7."/>
      <w:lvlJc w:val="left"/>
      <w:pPr>
        <w:ind w:left="5040" w:hanging="360"/>
      </w:pPr>
    </w:lvl>
    <w:lvl w:ilvl="7" w:tplc="D004BC7E">
      <w:start w:val="1"/>
      <w:numFmt w:val="lowerLetter"/>
      <w:lvlText w:val="%8."/>
      <w:lvlJc w:val="left"/>
      <w:pPr>
        <w:ind w:left="5760" w:hanging="360"/>
      </w:pPr>
    </w:lvl>
    <w:lvl w:ilvl="8" w:tplc="A9862160">
      <w:start w:val="1"/>
      <w:numFmt w:val="lowerRoman"/>
      <w:lvlText w:val="%9."/>
      <w:lvlJc w:val="right"/>
      <w:pPr>
        <w:ind w:left="6480" w:hanging="180"/>
      </w:pPr>
    </w:lvl>
  </w:abstractNum>
  <w:abstractNum w:abstractNumId="13" w15:restartNumberingAfterBreak="0">
    <w:nsid w:val="6A074AF1"/>
    <w:multiLevelType w:val="hybridMultilevel"/>
    <w:tmpl w:val="89DEA080"/>
    <w:lvl w:ilvl="0" w:tplc="EA4053B2">
      <w:start w:val="1"/>
      <w:numFmt w:val="decimal"/>
      <w:lvlText w:val="%1."/>
      <w:lvlJc w:val="left"/>
      <w:pPr>
        <w:ind w:left="720" w:hanging="360"/>
      </w:pPr>
    </w:lvl>
    <w:lvl w:ilvl="1" w:tplc="53762FFA">
      <w:start w:val="1"/>
      <w:numFmt w:val="lowerLetter"/>
      <w:lvlText w:val="%2."/>
      <w:lvlJc w:val="left"/>
      <w:pPr>
        <w:ind w:left="1440" w:hanging="360"/>
      </w:pPr>
    </w:lvl>
    <w:lvl w:ilvl="2" w:tplc="E56E4562">
      <w:start w:val="1"/>
      <w:numFmt w:val="lowerRoman"/>
      <w:lvlText w:val="%3."/>
      <w:lvlJc w:val="right"/>
      <w:pPr>
        <w:ind w:left="2160" w:hanging="180"/>
      </w:pPr>
    </w:lvl>
    <w:lvl w:ilvl="3" w:tplc="28627E84">
      <w:start w:val="1"/>
      <w:numFmt w:val="decimal"/>
      <w:lvlText w:val="%4."/>
      <w:lvlJc w:val="left"/>
      <w:pPr>
        <w:ind w:left="2880" w:hanging="360"/>
      </w:pPr>
    </w:lvl>
    <w:lvl w:ilvl="4" w:tplc="1AC6762E">
      <w:start w:val="1"/>
      <w:numFmt w:val="lowerLetter"/>
      <w:lvlText w:val="%5."/>
      <w:lvlJc w:val="left"/>
      <w:pPr>
        <w:ind w:left="3600" w:hanging="360"/>
      </w:pPr>
    </w:lvl>
    <w:lvl w:ilvl="5" w:tplc="22C066A4">
      <w:start w:val="1"/>
      <w:numFmt w:val="lowerRoman"/>
      <w:lvlText w:val="%6."/>
      <w:lvlJc w:val="right"/>
      <w:pPr>
        <w:ind w:left="4320" w:hanging="180"/>
      </w:pPr>
    </w:lvl>
    <w:lvl w:ilvl="6" w:tplc="2B7A2BE8">
      <w:start w:val="1"/>
      <w:numFmt w:val="decimal"/>
      <w:lvlText w:val="%7."/>
      <w:lvlJc w:val="left"/>
      <w:pPr>
        <w:ind w:left="5040" w:hanging="360"/>
      </w:pPr>
    </w:lvl>
    <w:lvl w:ilvl="7" w:tplc="E6F4B470">
      <w:start w:val="1"/>
      <w:numFmt w:val="lowerLetter"/>
      <w:lvlText w:val="%8."/>
      <w:lvlJc w:val="left"/>
      <w:pPr>
        <w:ind w:left="5760" w:hanging="360"/>
      </w:pPr>
    </w:lvl>
    <w:lvl w:ilvl="8" w:tplc="D9E49CEA">
      <w:start w:val="1"/>
      <w:numFmt w:val="lowerRoman"/>
      <w:lvlText w:val="%9."/>
      <w:lvlJc w:val="right"/>
      <w:pPr>
        <w:ind w:left="6480" w:hanging="180"/>
      </w:pPr>
    </w:lvl>
  </w:abstractNum>
  <w:abstractNum w:abstractNumId="14" w15:restartNumberingAfterBreak="0">
    <w:nsid w:val="719F43E6"/>
    <w:multiLevelType w:val="hybridMultilevel"/>
    <w:tmpl w:val="38DEF40A"/>
    <w:lvl w:ilvl="0" w:tplc="DD22FC66">
      <w:start w:val="1"/>
      <w:numFmt w:val="bullet"/>
      <w:lvlText w:val=""/>
      <w:lvlJc w:val="left"/>
      <w:pPr>
        <w:ind w:left="720" w:hanging="360"/>
      </w:pPr>
      <w:rPr>
        <w:rFonts w:ascii="Symbol" w:hAnsi="Symbol" w:hint="default"/>
      </w:rPr>
    </w:lvl>
    <w:lvl w:ilvl="1" w:tplc="5DC83E40">
      <w:start w:val="1"/>
      <w:numFmt w:val="bullet"/>
      <w:lvlText w:val="o"/>
      <w:lvlJc w:val="left"/>
      <w:pPr>
        <w:ind w:left="1440" w:hanging="360"/>
      </w:pPr>
      <w:rPr>
        <w:rFonts w:ascii="Courier New" w:hAnsi="Courier New" w:hint="default"/>
      </w:rPr>
    </w:lvl>
    <w:lvl w:ilvl="2" w:tplc="ABA41FFE">
      <w:start w:val="1"/>
      <w:numFmt w:val="bullet"/>
      <w:lvlText w:val=""/>
      <w:lvlJc w:val="left"/>
      <w:pPr>
        <w:ind w:left="2160" w:hanging="360"/>
      </w:pPr>
      <w:rPr>
        <w:rFonts w:ascii="Wingdings" w:hAnsi="Wingdings" w:hint="default"/>
      </w:rPr>
    </w:lvl>
    <w:lvl w:ilvl="3" w:tplc="9E1E95B0">
      <w:start w:val="1"/>
      <w:numFmt w:val="bullet"/>
      <w:lvlText w:val=""/>
      <w:lvlJc w:val="left"/>
      <w:pPr>
        <w:ind w:left="2880" w:hanging="360"/>
      </w:pPr>
      <w:rPr>
        <w:rFonts w:ascii="Symbol" w:hAnsi="Symbol" w:hint="default"/>
      </w:rPr>
    </w:lvl>
    <w:lvl w:ilvl="4" w:tplc="27122B98">
      <w:start w:val="1"/>
      <w:numFmt w:val="bullet"/>
      <w:lvlText w:val="o"/>
      <w:lvlJc w:val="left"/>
      <w:pPr>
        <w:ind w:left="3600" w:hanging="360"/>
      </w:pPr>
      <w:rPr>
        <w:rFonts w:ascii="Courier New" w:hAnsi="Courier New" w:hint="default"/>
      </w:rPr>
    </w:lvl>
    <w:lvl w:ilvl="5" w:tplc="A9D4CC12">
      <w:start w:val="1"/>
      <w:numFmt w:val="bullet"/>
      <w:lvlText w:val=""/>
      <w:lvlJc w:val="left"/>
      <w:pPr>
        <w:ind w:left="4320" w:hanging="360"/>
      </w:pPr>
      <w:rPr>
        <w:rFonts w:ascii="Wingdings" w:hAnsi="Wingdings" w:hint="default"/>
      </w:rPr>
    </w:lvl>
    <w:lvl w:ilvl="6" w:tplc="7C94B1F4">
      <w:start w:val="1"/>
      <w:numFmt w:val="bullet"/>
      <w:lvlText w:val=""/>
      <w:lvlJc w:val="left"/>
      <w:pPr>
        <w:ind w:left="5040" w:hanging="360"/>
      </w:pPr>
      <w:rPr>
        <w:rFonts w:ascii="Symbol" w:hAnsi="Symbol" w:hint="default"/>
      </w:rPr>
    </w:lvl>
    <w:lvl w:ilvl="7" w:tplc="6212DB5A">
      <w:start w:val="1"/>
      <w:numFmt w:val="bullet"/>
      <w:lvlText w:val="o"/>
      <w:lvlJc w:val="left"/>
      <w:pPr>
        <w:ind w:left="5760" w:hanging="360"/>
      </w:pPr>
      <w:rPr>
        <w:rFonts w:ascii="Courier New" w:hAnsi="Courier New" w:hint="default"/>
      </w:rPr>
    </w:lvl>
    <w:lvl w:ilvl="8" w:tplc="87DA1B1A">
      <w:start w:val="1"/>
      <w:numFmt w:val="bullet"/>
      <w:lvlText w:val=""/>
      <w:lvlJc w:val="left"/>
      <w:pPr>
        <w:ind w:left="6480" w:hanging="360"/>
      </w:pPr>
      <w:rPr>
        <w:rFonts w:ascii="Wingdings" w:hAnsi="Wingdings" w:hint="default"/>
      </w:rPr>
    </w:lvl>
  </w:abstractNum>
  <w:abstractNum w:abstractNumId="15" w15:restartNumberingAfterBreak="0">
    <w:nsid w:val="793C47E8"/>
    <w:multiLevelType w:val="hybridMultilevel"/>
    <w:tmpl w:val="8DB6140C"/>
    <w:lvl w:ilvl="0" w:tplc="80E690C6">
      <w:start w:val="1"/>
      <w:numFmt w:val="bullet"/>
      <w:lvlText w:val=""/>
      <w:lvlJc w:val="left"/>
      <w:pPr>
        <w:ind w:left="720" w:hanging="360"/>
      </w:pPr>
      <w:rPr>
        <w:rFonts w:ascii="Symbol" w:hAnsi="Symbol" w:hint="default"/>
      </w:rPr>
    </w:lvl>
    <w:lvl w:ilvl="1" w:tplc="8D2E8C2E">
      <w:start w:val="1"/>
      <w:numFmt w:val="bullet"/>
      <w:lvlText w:val="o"/>
      <w:lvlJc w:val="left"/>
      <w:pPr>
        <w:ind w:left="1440" w:hanging="360"/>
      </w:pPr>
      <w:rPr>
        <w:rFonts w:ascii="Courier New" w:hAnsi="Courier New" w:hint="default"/>
      </w:rPr>
    </w:lvl>
    <w:lvl w:ilvl="2" w:tplc="4F9A57E6">
      <w:start w:val="1"/>
      <w:numFmt w:val="bullet"/>
      <w:lvlText w:val=""/>
      <w:lvlJc w:val="left"/>
      <w:pPr>
        <w:ind w:left="2160" w:hanging="360"/>
      </w:pPr>
      <w:rPr>
        <w:rFonts w:ascii="Wingdings" w:hAnsi="Wingdings" w:hint="default"/>
      </w:rPr>
    </w:lvl>
    <w:lvl w:ilvl="3" w:tplc="65FCE288">
      <w:start w:val="1"/>
      <w:numFmt w:val="bullet"/>
      <w:lvlText w:val=""/>
      <w:lvlJc w:val="left"/>
      <w:pPr>
        <w:ind w:left="2880" w:hanging="360"/>
      </w:pPr>
      <w:rPr>
        <w:rFonts w:ascii="Symbol" w:hAnsi="Symbol" w:hint="default"/>
      </w:rPr>
    </w:lvl>
    <w:lvl w:ilvl="4" w:tplc="223A4D44">
      <w:start w:val="1"/>
      <w:numFmt w:val="bullet"/>
      <w:lvlText w:val="o"/>
      <w:lvlJc w:val="left"/>
      <w:pPr>
        <w:ind w:left="3600" w:hanging="360"/>
      </w:pPr>
      <w:rPr>
        <w:rFonts w:ascii="Courier New" w:hAnsi="Courier New" w:hint="default"/>
      </w:rPr>
    </w:lvl>
    <w:lvl w:ilvl="5" w:tplc="A732A58A">
      <w:start w:val="1"/>
      <w:numFmt w:val="bullet"/>
      <w:lvlText w:val=""/>
      <w:lvlJc w:val="left"/>
      <w:pPr>
        <w:ind w:left="4320" w:hanging="360"/>
      </w:pPr>
      <w:rPr>
        <w:rFonts w:ascii="Wingdings" w:hAnsi="Wingdings" w:hint="default"/>
      </w:rPr>
    </w:lvl>
    <w:lvl w:ilvl="6" w:tplc="3608359C">
      <w:start w:val="1"/>
      <w:numFmt w:val="bullet"/>
      <w:lvlText w:val=""/>
      <w:lvlJc w:val="left"/>
      <w:pPr>
        <w:ind w:left="5040" w:hanging="360"/>
      </w:pPr>
      <w:rPr>
        <w:rFonts w:ascii="Symbol" w:hAnsi="Symbol" w:hint="default"/>
      </w:rPr>
    </w:lvl>
    <w:lvl w:ilvl="7" w:tplc="0662270E">
      <w:start w:val="1"/>
      <w:numFmt w:val="bullet"/>
      <w:lvlText w:val="o"/>
      <w:lvlJc w:val="left"/>
      <w:pPr>
        <w:ind w:left="5760" w:hanging="360"/>
      </w:pPr>
      <w:rPr>
        <w:rFonts w:ascii="Courier New" w:hAnsi="Courier New" w:hint="default"/>
      </w:rPr>
    </w:lvl>
    <w:lvl w:ilvl="8" w:tplc="B4D4AC14">
      <w:start w:val="1"/>
      <w:numFmt w:val="bullet"/>
      <w:lvlText w:val=""/>
      <w:lvlJc w:val="left"/>
      <w:pPr>
        <w:ind w:left="6480" w:hanging="360"/>
      </w:pPr>
      <w:rPr>
        <w:rFonts w:ascii="Wingdings" w:hAnsi="Wingdings" w:hint="default"/>
      </w:rPr>
    </w:lvl>
  </w:abstractNum>
  <w:abstractNum w:abstractNumId="16" w15:restartNumberingAfterBreak="0">
    <w:nsid w:val="7E0E3E81"/>
    <w:multiLevelType w:val="hybridMultilevel"/>
    <w:tmpl w:val="5A062F44"/>
    <w:lvl w:ilvl="0" w:tplc="8E4C9136">
      <w:start w:val="1"/>
      <w:numFmt w:val="bullet"/>
      <w:lvlText w:val=""/>
      <w:lvlJc w:val="left"/>
      <w:pPr>
        <w:ind w:left="720" w:hanging="360"/>
      </w:pPr>
      <w:rPr>
        <w:rFonts w:ascii="Symbol" w:hAnsi="Symbol" w:hint="default"/>
      </w:rPr>
    </w:lvl>
    <w:lvl w:ilvl="1" w:tplc="3E84D3EC">
      <w:start w:val="1"/>
      <w:numFmt w:val="bullet"/>
      <w:lvlText w:val="o"/>
      <w:lvlJc w:val="left"/>
      <w:pPr>
        <w:ind w:left="1440" w:hanging="360"/>
      </w:pPr>
      <w:rPr>
        <w:rFonts w:ascii="Courier New" w:hAnsi="Courier New" w:hint="default"/>
      </w:rPr>
    </w:lvl>
    <w:lvl w:ilvl="2" w:tplc="916EA726">
      <w:start w:val="1"/>
      <w:numFmt w:val="bullet"/>
      <w:lvlText w:val=""/>
      <w:lvlJc w:val="left"/>
      <w:pPr>
        <w:ind w:left="2160" w:hanging="360"/>
      </w:pPr>
      <w:rPr>
        <w:rFonts w:ascii="Wingdings" w:hAnsi="Wingdings" w:hint="default"/>
      </w:rPr>
    </w:lvl>
    <w:lvl w:ilvl="3" w:tplc="F754F862">
      <w:start w:val="1"/>
      <w:numFmt w:val="bullet"/>
      <w:lvlText w:val=""/>
      <w:lvlJc w:val="left"/>
      <w:pPr>
        <w:ind w:left="2880" w:hanging="360"/>
      </w:pPr>
      <w:rPr>
        <w:rFonts w:ascii="Symbol" w:hAnsi="Symbol" w:hint="default"/>
      </w:rPr>
    </w:lvl>
    <w:lvl w:ilvl="4" w:tplc="5490AFB0">
      <w:start w:val="1"/>
      <w:numFmt w:val="bullet"/>
      <w:lvlText w:val="o"/>
      <w:lvlJc w:val="left"/>
      <w:pPr>
        <w:ind w:left="3600" w:hanging="360"/>
      </w:pPr>
      <w:rPr>
        <w:rFonts w:ascii="Courier New" w:hAnsi="Courier New" w:hint="default"/>
      </w:rPr>
    </w:lvl>
    <w:lvl w:ilvl="5" w:tplc="8D741CE8">
      <w:start w:val="1"/>
      <w:numFmt w:val="bullet"/>
      <w:lvlText w:val=""/>
      <w:lvlJc w:val="left"/>
      <w:pPr>
        <w:ind w:left="4320" w:hanging="360"/>
      </w:pPr>
      <w:rPr>
        <w:rFonts w:ascii="Wingdings" w:hAnsi="Wingdings" w:hint="default"/>
      </w:rPr>
    </w:lvl>
    <w:lvl w:ilvl="6" w:tplc="3EC6922E">
      <w:start w:val="1"/>
      <w:numFmt w:val="bullet"/>
      <w:lvlText w:val=""/>
      <w:lvlJc w:val="left"/>
      <w:pPr>
        <w:ind w:left="5040" w:hanging="360"/>
      </w:pPr>
      <w:rPr>
        <w:rFonts w:ascii="Symbol" w:hAnsi="Symbol" w:hint="default"/>
      </w:rPr>
    </w:lvl>
    <w:lvl w:ilvl="7" w:tplc="968606EE">
      <w:start w:val="1"/>
      <w:numFmt w:val="bullet"/>
      <w:lvlText w:val="o"/>
      <w:lvlJc w:val="left"/>
      <w:pPr>
        <w:ind w:left="5760" w:hanging="360"/>
      </w:pPr>
      <w:rPr>
        <w:rFonts w:ascii="Courier New" w:hAnsi="Courier New" w:hint="default"/>
      </w:rPr>
    </w:lvl>
    <w:lvl w:ilvl="8" w:tplc="333AA758">
      <w:start w:val="1"/>
      <w:numFmt w:val="bullet"/>
      <w:lvlText w:val=""/>
      <w:lvlJc w:val="left"/>
      <w:pPr>
        <w:ind w:left="6480" w:hanging="360"/>
      </w:pPr>
      <w:rPr>
        <w:rFonts w:ascii="Wingdings" w:hAnsi="Wingdings" w:hint="default"/>
      </w:rPr>
    </w:lvl>
  </w:abstractNum>
  <w:num w:numId="1">
    <w:abstractNumId w:val="6"/>
  </w:num>
  <w:num w:numId="2">
    <w:abstractNumId w:val="5"/>
  </w:num>
  <w:num w:numId="3">
    <w:abstractNumId w:val="8"/>
  </w:num>
  <w:num w:numId="4">
    <w:abstractNumId w:val="15"/>
  </w:num>
  <w:num w:numId="5">
    <w:abstractNumId w:val="1"/>
  </w:num>
  <w:num w:numId="6">
    <w:abstractNumId w:val="3"/>
  </w:num>
  <w:num w:numId="7">
    <w:abstractNumId w:val="14"/>
  </w:num>
  <w:num w:numId="8">
    <w:abstractNumId w:val="0"/>
  </w:num>
  <w:num w:numId="9">
    <w:abstractNumId w:val="10"/>
  </w:num>
  <w:num w:numId="10">
    <w:abstractNumId w:val="16"/>
  </w:num>
  <w:num w:numId="11">
    <w:abstractNumId w:val="7"/>
  </w:num>
  <w:num w:numId="12">
    <w:abstractNumId w:val="11"/>
  </w:num>
  <w:num w:numId="13">
    <w:abstractNumId w:val="2"/>
  </w:num>
  <w:num w:numId="14">
    <w:abstractNumId w:val="9"/>
  </w:num>
  <w:num w:numId="15">
    <w:abstractNumId w:val="4"/>
  </w:num>
  <w:num w:numId="16">
    <w:abstractNumId w:val="12"/>
  </w:num>
  <w:num w:numId="17">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54A1004"/>
    <w:rsid w:val="00373A56"/>
    <w:rsid w:val="008E5EC3"/>
    <w:rsid w:val="00A371BB"/>
    <w:rsid w:val="00A93125"/>
    <w:rsid w:val="011172A3"/>
    <w:rsid w:val="01133810"/>
    <w:rsid w:val="018C53DB"/>
    <w:rsid w:val="01F62B0B"/>
    <w:rsid w:val="0236A6FC"/>
    <w:rsid w:val="0273D008"/>
    <w:rsid w:val="0313B53B"/>
    <w:rsid w:val="0334B475"/>
    <w:rsid w:val="03649E3D"/>
    <w:rsid w:val="0372F8C5"/>
    <w:rsid w:val="0400C290"/>
    <w:rsid w:val="04223AEE"/>
    <w:rsid w:val="04872480"/>
    <w:rsid w:val="04A310CA"/>
    <w:rsid w:val="04C818E5"/>
    <w:rsid w:val="056E47BE"/>
    <w:rsid w:val="057FFD21"/>
    <w:rsid w:val="0581B2E6"/>
    <w:rsid w:val="05C8B09E"/>
    <w:rsid w:val="05E2255C"/>
    <w:rsid w:val="06036D5A"/>
    <w:rsid w:val="060D6E33"/>
    <w:rsid w:val="06179A47"/>
    <w:rsid w:val="06B78208"/>
    <w:rsid w:val="06BD635D"/>
    <w:rsid w:val="071FA72F"/>
    <w:rsid w:val="0722A48B"/>
    <w:rsid w:val="074D006B"/>
    <w:rsid w:val="07661496"/>
    <w:rsid w:val="0778BDDE"/>
    <w:rsid w:val="077A317B"/>
    <w:rsid w:val="07827994"/>
    <w:rsid w:val="0833DA66"/>
    <w:rsid w:val="08676EBA"/>
    <w:rsid w:val="0868FC40"/>
    <w:rsid w:val="089D3D3F"/>
    <w:rsid w:val="08CAA132"/>
    <w:rsid w:val="095BD170"/>
    <w:rsid w:val="09604C87"/>
    <w:rsid w:val="099223B3"/>
    <w:rsid w:val="099C167D"/>
    <w:rsid w:val="09E57B77"/>
    <w:rsid w:val="0A546297"/>
    <w:rsid w:val="0A611CDE"/>
    <w:rsid w:val="0A6BC0F6"/>
    <w:rsid w:val="0A8C7D52"/>
    <w:rsid w:val="0ABA1A56"/>
    <w:rsid w:val="0ABE9B90"/>
    <w:rsid w:val="0B448723"/>
    <w:rsid w:val="0B76C766"/>
    <w:rsid w:val="0C0189F1"/>
    <w:rsid w:val="0C4C2F01"/>
    <w:rsid w:val="0C718869"/>
    <w:rsid w:val="0C77FB4C"/>
    <w:rsid w:val="0C97ED49"/>
    <w:rsid w:val="0CA7B1C5"/>
    <w:rsid w:val="0CDAABE5"/>
    <w:rsid w:val="0CF87DDF"/>
    <w:rsid w:val="0D1A31D5"/>
    <w:rsid w:val="0D6B47FC"/>
    <w:rsid w:val="0D75256D"/>
    <w:rsid w:val="0D843DA2"/>
    <w:rsid w:val="0DCED705"/>
    <w:rsid w:val="0DD7A140"/>
    <w:rsid w:val="0E2CFD03"/>
    <w:rsid w:val="0ED29048"/>
    <w:rsid w:val="0F0D379C"/>
    <w:rsid w:val="0F2DB670"/>
    <w:rsid w:val="0F5A99AA"/>
    <w:rsid w:val="0F5B09E4"/>
    <w:rsid w:val="0FB665AE"/>
    <w:rsid w:val="0FD3C8BE"/>
    <w:rsid w:val="0FD82C30"/>
    <w:rsid w:val="1018B2DF"/>
    <w:rsid w:val="102DE5D5"/>
    <w:rsid w:val="107EC2B3"/>
    <w:rsid w:val="1099E9E9"/>
    <w:rsid w:val="10A09429"/>
    <w:rsid w:val="113523E7"/>
    <w:rsid w:val="11399215"/>
    <w:rsid w:val="117B3C9A"/>
    <w:rsid w:val="11A4BD58"/>
    <w:rsid w:val="11D50C43"/>
    <w:rsid w:val="1277B5FA"/>
    <w:rsid w:val="132A1472"/>
    <w:rsid w:val="13872791"/>
    <w:rsid w:val="13B03739"/>
    <w:rsid w:val="13D74F67"/>
    <w:rsid w:val="14025F43"/>
    <w:rsid w:val="144A0B52"/>
    <w:rsid w:val="148C341E"/>
    <w:rsid w:val="149ABCB1"/>
    <w:rsid w:val="149AFD9C"/>
    <w:rsid w:val="15047AEB"/>
    <w:rsid w:val="151902DC"/>
    <w:rsid w:val="159E797D"/>
    <w:rsid w:val="163F4CA6"/>
    <w:rsid w:val="1666F260"/>
    <w:rsid w:val="166D60A8"/>
    <w:rsid w:val="167FF2DF"/>
    <w:rsid w:val="16AE5E30"/>
    <w:rsid w:val="16B89A1D"/>
    <w:rsid w:val="1712E498"/>
    <w:rsid w:val="174F9F40"/>
    <w:rsid w:val="17B031E1"/>
    <w:rsid w:val="17BDFFF3"/>
    <w:rsid w:val="1874929B"/>
    <w:rsid w:val="198FFE75"/>
    <w:rsid w:val="19A1BD96"/>
    <w:rsid w:val="19C8E78E"/>
    <w:rsid w:val="1A11B937"/>
    <w:rsid w:val="1A3A8018"/>
    <w:rsid w:val="1A54FC5E"/>
    <w:rsid w:val="1AAD4BCD"/>
    <w:rsid w:val="1AB43DC9"/>
    <w:rsid w:val="1AD82BA6"/>
    <w:rsid w:val="1B40D1CB"/>
    <w:rsid w:val="1BEB2073"/>
    <w:rsid w:val="1BF0CCBF"/>
    <w:rsid w:val="1BF17D84"/>
    <w:rsid w:val="1BFB217F"/>
    <w:rsid w:val="1C4B96A5"/>
    <w:rsid w:val="1C73A4EF"/>
    <w:rsid w:val="1CC379CF"/>
    <w:rsid w:val="1D12D154"/>
    <w:rsid w:val="1D2B8047"/>
    <w:rsid w:val="1D9889D7"/>
    <w:rsid w:val="1DF25773"/>
    <w:rsid w:val="1E2663D2"/>
    <w:rsid w:val="1E6A8F38"/>
    <w:rsid w:val="1EAD5E1D"/>
    <w:rsid w:val="1EAEE556"/>
    <w:rsid w:val="1EB676B2"/>
    <w:rsid w:val="1F01BF35"/>
    <w:rsid w:val="1F0456E4"/>
    <w:rsid w:val="1F247C0A"/>
    <w:rsid w:val="1F38BFEA"/>
    <w:rsid w:val="1F9E621E"/>
    <w:rsid w:val="1FC606CC"/>
    <w:rsid w:val="20080045"/>
    <w:rsid w:val="208FB781"/>
    <w:rsid w:val="20C05A43"/>
    <w:rsid w:val="20DC8E0D"/>
    <w:rsid w:val="20DF3173"/>
    <w:rsid w:val="21264199"/>
    <w:rsid w:val="2160175C"/>
    <w:rsid w:val="218E7CBB"/>
    <w:rsid w:val="21BA4531"/>
    <w:rsid w:val="21EE1774"/>
    <w:rsid w:val="2242AE43"/>
    <w:rsid w:val="226C50EC"/>
    <w:rsid w:val="22AC1C99"/>
    <w:rsid w:val="235E8EFD"/>
    <w:rsid w:val="235EEA4F"/>
    <w:rsid w:val="23ADFDCD"/>
    <w:rsid w:val="23C1045D"/>
    <w:rsid w:val="2400EF42"/>
    <w:rsid w:val="249B599A"/>
    <w:rsid w:val="24C2490B"/>
    <w:rsid w:val="256862A6"/>
    <w:rsid w:val="265E196C"/>
    <w:rsid w:val="2670568D"/>
    <w:rsid w:val="268DB654"/>
    <w:rsid w:val="26AE5812"/>
    <w:rsid w:val="27337F66"/>
    <w:rsid w:val="273A43BC"/>
    <w:rsid w:val="27C2665C"/>
    <w:rsid w:val="27ED1FB8"/>
    <w:rsid w:val="280D808F"/>
    <w:rsid w:val="282BD2CD"/>
    <w:rsid w:val="28B2B732"/>
    <w:rsid w:val="28DD36D7"/>
    <w:rsid w:val="2A1CE406"/>
    <w:rsid w:val="2A80C64D"/>
    <w:rsid w:val="2AA7BB72"/>
    <w:rsid w:val="2ABF3C0F"/>
    <w:rsid w:val="2ADDB0BA"/>
    <w:rsid w:val="2B6D5451"/>
    <w:rsid w:val="2C3A3A09"/>
    <w:rsid w:val="2C40711E"/>
    <w:rsid w:val="2C68AF5B"/>
    <w:rsid w:val="2CA7E4CB"/>
    <w:rsid w:val="2CA8C0C6"/>
    <w:rsid w:val="2CB856DB"/>
    <w:rsid w:val="2D45ECF1"/>
    <w:rsid w:val="2E76F58D"/>
    <w:rsid w:val="2F01E56F"/>
    <w:rsid w:val="2F31AB97"/>
    <w:rsid w:val="2FAB0CE7"/>
    <w:rsid w:val="2FC2244C"/>
    <w:rsid w:val="3004FBB2"/>
    <w:rsid w:val="30192BE1"/>
    <w:rsid w:val="3098216E"/>
    <w:rsid w:val="309C5B29"/>
    <w:rsid w:val="30D388A4"/>
    <w:rsid w:val="310226FB"/>
    <w:rsid w:val="311176C8"/>
    <w:rsid w:val="3120D797"/>
    <w:rsid w:val="313CADE2"/>
    <w:rsid w:val="314D65ED"/>
    <w:rsid w:val="31700970"/>
    <w:rsid w:val="319AFB40"/>
    <w:rsid w:val="32155BCD"/>
    <w:rsid w:val="3233A7B3"/>
    <w:rsid w:val="32474B02"/>
    <w:rsid w:val="332400F7"/>
    <w:rsid w:val="333C7A15"/>
    <w:rsid w:val="338F87B3"/>
    <w:rsid w:val="33D13879"/>
    <w:rsid w:val="33ECF033"/>
    <w:rsid w:val="33F0D656"/>
    <w:rsid w:val="340251F6"/>
    <w:rsid w:val="34160D32"/>
    <w:rsid w:val="341A3E83"/>
    <w:rsid w:val="3474BE9B"/>
    <w:rsid w:val="34BFD158"/>
    <w:rsid w:val="34FAA1B8"/>
    <w:rsid w:val="3551D3B7"/>
    <w:rsid w:val="358318D9"/>
    <w:rsid w:val="35F2AFB2"/>
    <w:rsid w:val="362EC6B2"/>
    <w:rsid w:val="36F21F59"/>
    <w:rsid w:val="36F3CEF7"/>
    <w:rsid w:val="3703AFDF"/>
    <w:rsid w:val="3824AC45"/>
    <w:rsid w:val="387FCA45"/>
    <w:rsid w:val="38CD1E96"/>
    <w:rsid w:val="393C9A42"/>
    <w:rsid w:val="39476439"/>
    <w:rsid w:val="3948288F"/>
    <w:rsid w:val="397599C3"/>
    <w:rsid w:val="39CC50D0"/>
    <w:rsid w:val="3A26B7BA"/>
    <w:rsid w:val="3B3F4917"/>
    <w:rsid w:val="3BD5521A"/>
    <w:rsid w:val="3BE84A0E"/>
    <w:rsid w:val="3BE9AF3D"/>
    <w:rsid w:val="3C85B81A"/>
    <w:rsid w:val="3C945112"/>
    <w:rsid w:val="3C9B8EB8"/>
    <w:rsid w:val="3CA7FF2A"/>
    <w:rsid w:val="3CEB6C40"/>
    <w:rsid w:val="3CF7AEE9"/>
    <w:rsid w:val="3D596DBB"/>
    <w:rsid w:val="3D5A3DA0"/>
    <w:rsid w:val="3D700BFE"/>
    <w:rsid w:val="3DBD7C58"/>
    <w:rsid w:val="3DEDB638"/>
    <w:rsid w:val="3E08601E"/>
    <w:rsid w:val="3E1FED84"/>
    <w:rsid w:val="3E2DFA37"/>
    <w:rsid w:val="3E4E6066"/>
    <w:rsid w:val="3E98D11D"/>
    <w:rsid w:val="3EFB2D6D"/>
    <w:rsid w:val="3F5851D0"/>
    <w:rsid w:val="3FA20F01"/>
    <w:rsid w:val="3FA4307F"/>
    <w:rsid w:val="3FDD7D1C"/>
    <w:rsid w:val="4046090A"/>
    <w:rsid w:val="413D3D76"/>
    <w:rsid w:val="417C4505"/>
    <w:rsid w:val="41C8F4FD"/>
    <w:rsid w:val="41EBA075"/>
    <w:rsid w:val="420E876D"/>
    <w:rsid w:val="4228D03E"/>
    <w:rsid w:val="422B6B41"/>
    <w:rsid w:val="424D51A7"/>
    <w:rsid w:val="429BBF6B"/>
    <w:rsid w:val="439E0589"/>
    <w:rsid w:val="43AB43A9"/>
    <w:rsid w:val="43C4A09F"/>
    <w:rsid w:val="43C8AF3F"/>
    <w:rsid w:val="44B4F6CA"/>
    <w:rsid w:val="45354393"/>
    <w:rsid w:val="4539D5EA"/>
    <w:rsid w:val="453A53FC"/>
    <w:rsid w:val="4561CAD5"/>
    <w:rsid w:val="457CD6AB"/>
    <w:rsid w:val="45C86FBF"/>
    <w:rsid w:val="461FC279"/>
    <w:rsid w:val="463D935E"/>
    <w:rsid w:val="468C1CD0"/>
    <w:rsid w:val="46E727A4"/>
    <w:rsid w:val="4731C539"/>
    <w:rsid w:val="477DFCB5"/>
    <w:rsid w:val="4786597A"/>
    <w:rsid w:val="47B44883"/>
    <w:rsid w:val="47CE34D3"/>
    <w:rsid w:val="47CF66A4"/>
    <w:rsid w:val="4895D0E4"/>
    <w:rsid w:val="48A81B39"/>
    <w:rsid w:val="48C48718"/>
    <w:rsid w:val="48CE9263"/>
    <w:rsid w:val="48F6D4AD"/>
    <w:rsid w:val="495018E4"/>
    <w:rsid w:val="4990B33A"/>
    <w:rsid w:val="4990D727"/>
    <w:rsid w:val="49CC90BE"/>
    <w:rsid w:val="49EA0C2E"/>
    <w:rsid w:val="4A032498"/>
    <w:rsid w:val="4A1A5948"/>
    <w:rsid w:val="4AAD406F"/>
    <w:rsid w:val="4B33FBCF"/>
    <w:rsid w:val="4B6CCA0F"/>
    <w:rsid w:val="4B73078A"/>
    <w:rsid w:val="4B800C83"/>
    <w:rsid w:val="4B93135C"/>
    <w:rsid w:val="4C073677"/>
    <w:rsid w:val="4C2D0C5E"/>
    <w:rsid w:val="4C402969"/>
    <w:rsid w:val="4C9C12F1"/>
    <w:rsid w:val="4CB7FE7A"/>
    <w:rsid w:val="4D8E80FA"/>
    <w:rsid w:val="4D8FD86E"/>
    <w:rsid w:val="4DA200F4"/>
    <w:rsid w:val="4DE7AE93"/>
    <w:rsid w:val="4E0DFA68"/>
    <w:rsid w:val="4EC1E303"/>
    <w:rsid w:val="4ED458B6"/>
    <w:rsid w:val="4F175DCA"/>
    <w:rsid w:val="4F298394"/>
    <w:rsid w:val="4F86C482"/>
    <w:rsid w:val="4F963952"/>
    <w:rsid w:val="4FDD94C7"/>
    <w:rsid w:val="502120F1"/>
    <w:rsid w:val="504F0562"/>
    <w:rsid w:val="5055675B"/>
    <w:rsid w:val="50589A4E"/>
    <w:rsid w:val="50AD7A79"/>
    <w:rsid w:val="51141363"/>
    <w:rsid w:val="5123BC83"/>
    <w:rsid w:val="5189BFFF"/>
    <w:rsid w:val="51C591FB"/>
    <w:rsid w:val="51DF58AA"/>
    <w:rsid w:val="522F8801"/>
    <w:rsid w:val="52307567"/>
    <w:rsid w:val="52379EAF"/>
    <w:rsid w:val="52E7B216"/>
    <w:rsid w:val="536C9F24"/>
    <w:rsid w:val="537919FD"/>
    <w:rsid w:val="53CEBCCB"/>
    <w:rsid w:val="53F05EAA"/>
    <w:rsid w:val="545CBF6B"/>
    <w:rsid w:val="549EBB60"/>
    <w:rsid w:val="54DBA81B"/>
    <w:rsid w:val="55387973"/>
    <w:rsid w:val="55C90D08"/>
    <w:rsid w:val="55F88E12"/>
    <w:rsid w:val="5610326B"/>
    <w:rsid w:val="561176AA"/>
    <w:rsid w:val="56224DB0"/>
    <w:rsid w:val="5672EBB9"/>
    <w:rsid w:val="56906275"/>
    <w:rsid w:val="56973779"/>
    <w:rsid w:val="56F3B79B"/>
    <w:rsid w:val="5775687C"/>
    <w:rsid w:val="57998171"/>
    <w:rsid w:val="5799DD62"/>
    <w:rsid w:val="57D2864B"/>
    <w:rsid w:val="582A0E18"/>
    <w:rsid w:val="586943B9"/>
    <w:rsid w:val="58DE177D"/>
    <w:rsid w:val="591D8040"/>
    <w:rsid w:val="59339837"/>
    <w:rsid w:val="59507739"/>
    <w:rsid w:val="597B5D69"/>
    <w:rsid w:val="5AE5BE71"/>
    <w:rsid w:val="5B14923E"/>
    <w:rsid w:val="5B2518B6"/>
    <w:rsid w:val="5B3F0FFD"/>
    <w:rsid w:val="5B4750B6"/>
    <w:rsid w:val="5B9657FA"/>
    <w:rsid w:val="5BF7C5C6"/>
    <w:rsid w:val="5C02CF03"/>
    <w:rsid w:val="5C0351E8"/>
    <w:rsid w:val="5C3D55AC"/>
    <w:rsid w:val="5C5C42C5"/>
    <w:rsid w:val="5C6CF294"/>
    <w:rsid w:val="5C76A5BC"/>
    <w:rsid w:val="5C928940"/>
    <w:rsid w:val="5CB0629F"/>
    <w:rsid w:val="5D0058B2"/>
    <w:rsid w:val="5D142704"/>
    <w:rsid w:val="5D558DBE"/>
    <w:rsid w:val="5D7306DB"/>
    <w:rsid w:val="5D7B88C6"/>
    <w:rsid w:val="5DA0A677"/>
    <w:rsid w:val="5DEA75EE"/>
    <w:rsid w:val="5DF4E863"/>
    <w:rsid w:val="5E101C8C"/>
    <w:rsid w:val="5E2D42A3"/>
    <w:rsid w:val="5E32196E"/>
    <w:rsid w:val="5E3F6543"/>
    <w:rsid w:val="5E99965C"/>
    <w:rsid w:val="5EB65CE2"/>
    <w:rsid w:val="5EBAC238"/>
    <w:rsid w:val="5EBCDBA0"/>
    <w:rsid w:val="5EE3C52A"/>
    <w:rsid w:val="5F4016F9"/>
    <w:rsid w:val="5FD17690"/>
    <w:rsid w:val="60DBE75A"/>
    <w:rsid w:val="60E2B71E"/>
    <w:rsid w:val="60F6749A"/>
    <w:rsid w:val="6130CEF3"/>
    <w:rsid w:val="61501B03"/>
    <w:rsid w:val="6180DF1E"/>
    <w:rsid w:val="6197F0A7"/>
    <w:rsid w:val="61E803D9"/>
    <w:rsid w:val="6236558C"/>
    <w:rsid w:val="62443A07"/>
    <w:rsid w:val="62503156"/>
    <w:rsid w:val="6267074A"/>
    <w:rsid w:val="62C7BC45"/>
    <w:rsid w:val="637491BC"/>
    <w:rsid w:val="6376D303"/>
    <w:rsid w:val="637FD21B"/>
    <w:rsid w:val="639A2BA4"/>
    <w:rsid w:val="63D394EE"/>
    <w:rsid w:val="6448F471"/>
    <w:rsid w:val="644F11D1"/>
    <w:rsid w:val="6470E816"/>
    <w:rsid w:val="648B66E1"/>
    <w:rsid w:val="64DB8D4D"/>
    <w:rsid w:val="654A1004"/>
    <w:rsid w:val="659F5D88"/>
    <w:rsid w:val="65E60ABE"/>
    <w:rsid w:val="65F47344"/>
    <w:rsid w:val="65FC4FDA"/>
    <w:rsid w:val="663D0F99"/>
    <w:rsid w:val="664D4215"/>
    <w:rsid w:val="66741F35"/>
    <w:rsid w:val="66745457"/>
    <w:rsid w:val="66B306C3"/>
    <w:rsid w:val="66E82E19"/>
    <w:rsid w:val="66F63936"/>
    <w:rsid w:val="67A203B3"/>
    <w:rsid w:val="67C99901"/>
    <w:rsid w:val="67CB3A21"/>
    <w:rsid w:val="67CBB2FD"/>
    <w:rsid w:val="67D51AA9"/>
    <w:rsid w:val="67F9EE6B"/>
    <w:rsid w:val="680FEF96"/>
    <w:rsid w:val="681FB07F"/>
    <w:rsid w:val="682148DD"/>
    <w:rsid w:val="6836AD87"/>
    <w:rsid w:val="688C5135"/>
    <w:rsid w:val="68BAFCF4"/>
    <w:rsid w:val="69A6D52F"/>
    <w:rsid w:val="69BE338E"/>
    <w:rsid w:val="69E50ABA"/>
    <w:rsid w:val="69E61487"/>
    <w:rsid w:val="6A1BDE50"/>
    <w:rsid w:val="6A2820F9"/>
    <w:rsid w:val="6A2C53F6"/>
    <w:rsid w:val="6A6350E5"/>
    <w:rsid w:val="6AB8C197"/>
    <w:rsid w:val="6AE1102A"/>
    <w:rsid w:val="6B297283"/>
    <w:rsid w:val="6BB48783"/>
    <w:rsid w:val="6BCA6DE4"/>
    <w:rsid w:val="6BCC49D0"/>
    <w:rsid w:val="6BF41825"/>
    <w:rsid w:val="6BFF2146"/>
    <w:rsid w:val="6C4C9364"/>
    <w:rsid w:val="6C5491F8"/>
    <w:rsid w:val="6C5B66FC"/>
    <w:rsid w:val="6C64FDA7"/>
    <w:rsid w:val="6C73965C"/>
    <w:rsid w:val="6CE290D4"/>
    <w:rsid w:val="6D03E22A"/>
    <w:rsid w:val="6D191AA2"/>
    <w:rsid w:val="6D9AF1A7"/>
    <w:rsid w:val="6E19FC3F"/>
    <w:rsid w:val="6E53152C"/>
    <w:rsid w:val="6EB93633"/>
    <w:rsid w:val="6ECDB0DF"/>
    <w:rsid w:val="6F190BC1"/>
    <w:rsid w:val="6F2D5398"/>
    <w:rsid w:val="6F3891A5"/>
    <w:rsid w:val="6F6EC219"/>
    <w:rsid w:val="6F9B35CE"/>
    <w:rsid w:val="6FC017BB"/>
    <w:rsid w:val="6FCEC38F"/>
    <w:rsid w:val="700A0A88"/>
    <w:rsid w:val="701A3196"/>
    <w:rsid w:val="708B222E"/>
    <w:rsid w:val="70BC7AC0"/>
    <w:rsid w:val="711678D6"/>
    <w:rsid w:val="7147077F"/>
    <w:rsid w:val="71AEAE12"/>
    <w:rsid w:val="71B3E890"/>
    <w:rsid w:val="71E7B674"/>
    <w:rsid w:val="722C00D3"/>
    <w:rsid w:val="7285189A"/>
    <w:rsid w:val="72D5C056"/>
    <w:rsid w:val="72DBFBC7"/>
    <w:rsid w:val="72EFEF6A"/>
    <w:rsid w:val="732D6AF5"/>
    <w:rsid w:val="736C2C9A"/>
    <w:rsid w:val="7381DB4C"/>
    <w:rsid w:val="73885D0E"/>
    <w:rsid w:val="739C7DEA"/>
    <w:rsid w:val="73B19D17"/>
    <w:rsid w:val="7408DB9A"/>
    <w:rsid w:val="740D7899"/>
    <w:rsid w:val="74429FBC"/>
    <w:rsid w:val="745992C6"/>
    <w:rsid w:val="7466C0E2"/>
    <w:rsid w:val="7521E51B"/>
    <w:rsid w:val="754CCC5F"/>
    <w:rsid w:val="75524E4E"/>
    <w:rsid w:val="75CDBC24"/>
    <w:rsid w:val="75F0279C"/>
    <w:rsid w:val="76A69459"/>
    <w:rsid w:val="76C84887"/>
    <w:rsid w:val="76E7ECF9"/>
    <w:rsid w:val="76FB1BD5"/>
    <w:rsid w:val="77207920"/>
    <w:rsid w:val="773F8AD6"/>
    <w:rsid w:val="7741B627"/>
    <w:rsid w:val="776EDD47"/>
    <w:rsid w:val="77AA5C4C"/>
    <w:rsid w:val="77D3F214"/>
    <w:rsid w:val="7848F430"/>
    <w:rsid w:val="785F67DE"/>
    <w:rsid w:val="78787520"/>
    <w:rsid w:val="7878BC07"/>
    <w:rsid w:val="788C7CFE"/>
    <w:rsid w:val="78C77748"/>
    <w:rsid w:val="79940159"/>
    <w:rsid w:val="79C113DC"/>
    <w:rsid w:val="7A4CA7C5"/>
    <w:rsid w:val="7A4CD63A"/>
    <w:rsid w:val="7A4FC4C2"/>
    <w:rsid w:val="7A64FF7C"/>
    <w:rsid w:val="7AA78D3C"/>
    <w:rsid w:val="7B19B536"/>
    <w:rsid w:val="7B5CE43D"/>
    <w:rsid w:val="7B68E021"/>
    <w:rsid w:val="7B73996E"/>
    <w:rsid w:val="7BB4C01C"/>
    <w:rsid w:val="7C01D362"/>
    <w:rsid w:val="7C20F976"/>
    <w:rsid w:val="7C3B5C50"/>
    <w:rsid w:val="7C89657C"/>
    <w:rsid w:val="7CA25F5E"/>
    <w:rsid w:val="7CA3E0BD"/>
    <w:rsid w:val="7D0A4308"/>
    <w:rsid w:val="7DA7920A"/>
    <w:rsid w:val="7DB902F7"/>
    <w:rsid w:val="7DC9B3EB"/>
    <w:rsid w:val="7ED28993"/>
    <w:rsid w:val="7F304FC4"/>
    <w:rsid w:val="7F4B6608"/>
    <w:rsid w:val="7FD3CB2A"/>
    <w:rsid w:val="7FE8B7B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4A1004"/>
  <w15:chartTrackingRefBased/>
  <w15:docId w15:val="{AD4AE914-0A06-4AFD-8172-69CC46232D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4B73078A"/>
    <w:pPr>
      <w:spacing w:after="240"/>
    </w:pPr>
    <w:rPr>
      <w:rFonts w:ascii="Avenir Next LT Pro"/>
      <w:color w:val="000000" w:themeColor="text1"/>
      <w:sz w:val="24"/>
      <w:szCs w:val="24"/>
    </w:rPr>
  </w:style>
  <w:style w:type="paragraph" w:styleId="Heading1">
    <w:name w:val="heading 1"/>
    <w:basedOn w:val="Normal"/>
    <w:next w:val="Normal"/>
    <w:link w:val="Heading1Char"/>
    <w:qFormat/>
    <w:rsid w:val="4B73078A"/>
    <w:pPr>
      <w:spacing w:before="480" w:after="80"/>
      <w:outlineLvl w:val="0"/>
    </w:pPr>
    <w:rPr>
      <w:color w:val="5066DB"/>
      <w:sz w:val="48"/>
      <w:szCs w:val="48"/>
    </w:rPr>
  </w:style>
  <w:style w:type="paragraph" w:styleId="Heading2">
    <w:name w:val="heading 2"/>
    <w:basedOn w:val="Normal"/>
    <w:next w:val="Normal"/>
    <w:link w:val="Heading2Char"/>
    <w:unhideWhenUsed/>
    <w:qFormat/>
    <w:rsid w:val="4B73078A"/>
    <w:pPr>
      <w:spacing w:before="240" w:after="80"/>
      <w:outlineLvl w:val="1"/>
    </w:pPr>
    <w:rPr>
      <w:color w:val="5066DB"/>
      <w:sz w:val="34"/>
      <w:szCs w:val="34"/>
    </w:rPr>
  </w:style>
  <w:style w:type="paragraph" w:styleId="Heading3">
    <w:name w:val="heading 3"/>
    <w:basedOn w:val="Normal"/>
    <w:next w:val="Normal"/>
    <w:link w:val="Heading3Char"/>
    <w:unhideWhenUsed/>
    <w:qFormat/>
    <w:rsid w:val="4B73078A"/>
    <w:pPr>
      <w:spacing w:before="240" w:after="80"/>
      <w:outlineLvl w:val="2"/>
    </w:pPr>
    <w:rPr>
      <w:color w:val="5066DB"/>
      <w:sz w:val="32"/>
      <w:szCs w:val="32"/>
    </w:rPr>
  </w:style>
  <w:style w:type="paragraph" w:styleId="Heading4">
    <w:name w:val="heading 4"/>
    <w:basedOn w:val="Normal"/>
    <w:next w:val="Normal"/>
    <w:link w:val="Heading4Char"/>
    <w:unhideWhenUsed/>
    <w:qFormat/>
    <w:rsid w:val="4B73078A"/>
    <w:pPr>
      <w:spacing w:before="240" w:after="80"/>
      <w:outlineLvl w:val="3"/>
    </w:pPr>
    <w:rPr>
      <w:color w:val="5066DB"/>
      <w:sz w:val="30"/>
      <w:szCs w:val="30"/>
    </w:rPr>
  </w:style>
  <w:style w:type="paragraph" w:styleId="Heading5">
    <w:name w:val="heading 5"/>
    <w:basedOn w:val="Normal"/>
    <w:next w:val="Normal"/>
    <w:link w:val="Heading5Char"/>
    <w:unhideWhenUsed/>
    <w:qFormat/>
    <w:rsid w:val="4B73078A"/>
    <w:pPr>
      <w:spacing w:before="240" w:after="80"/>
      <w:outlineLvl w:val="4"/>
    </w:pPr>
    <w:rPr>
      <w:color w:val="5066DB"/>
      <w:sz w:val="29"/>
      <w:szCs w:val="29"/>
    </w:rPr>
  </w:style>
  <w:style w:type="paragraph" w:styleId="Heading6">
    <w:name w:val="heading 6"/>
    <w:basedOn w:val="Normal"/>
    <w:next w:val="Normal"/>
    <w:link w:val="Heading6Char"/>
    <w:unhideWhenUsed/>
    <w:qFormat/>
    <w:rsid w:val="4B73078A"/>
    <w:pPr>
      <w:spacing w:before="240" w:after="80"/>
      <w:outlineLvl w:val="5"/>
    </w:pPr>
    <w:rPr>
      <w:color w:val="5066DB"/>
      <w:sz w:val="28"/>
      <w:szCs w:val="28"/>
    </w:rPr>
  </w:style>
  <w:style w:type="paragraph" w:styleId="Heading7">
    <w:name w:val="heading 7"/>
    <w:basedOn w:val="Normal"/>
    <w:next w:val="Normal"/>
    <w:link w:val="Heading7Char"/>
    <w:unhideWhenUsed/>
    <w:qFormat/>
    <w:rsid w:val="4B73078A"/>
    <w:pPr>
      <w:spacing w:before="240" w:after="80"/>
      <w:outlineLvl w:val="6"/>
    </w:pPr>
    <w:rPr>
      <w:color w:val="5066DB"/>
      <w:sz w:val="27"/>
      <w:szCs w:val="27"/>
    </w:rPr>
  </w:style>
  <w:style w:type="paragraph" w:styleId="Heading8">
    <w:name w:val="heading 8"/>
    <w:basedOn w:val="Normal"/>
    <w:next w:val="Normal"/>
    <w:link w:val="Heading8Char"/>
    <w:unhideWhenUsed/>
    <w:qFormat/>
    <w:rsid w:val="4B73078A"/>
    <w:pPr>
      <w:spacing w:before="240" w:after="80"/>
      <w:outlineLvl w:val="7"/>
    </w:pPr>
    <w:rPr>
      <w:color w:val="5066DB"/>
      <w:sz w:val="25"/>
      <w:szCs w:val="25"/>
    </w:rPr>
  </w:style>
  <w:style w:type="paragraph" w:styleId="Heading9">
    <w:name w:val="heading 9"/>
    <w:basedOn w:val="Normal"/>
    <w:next w:val="Normal"/>
    <w:link w:val="Heading9Char"/>
    <w:unhideWhenUsed/>
    <w:qFormat/>
    <w:rsid w:val="4B73078A"/>
    <w:pPr>
      <w:spacing w:before="240" w:after="80"/>
      <w:outlineLvl w:val="8"/>
    </w:pPr>
    <w:rPr>
      <w:color w:val="5066D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qFormat/>
    <w:rsid w:val="4B73078A"/>
    <w:pPr>
      <w:spacing w:after="200"/>
      <w:jc w:val="center"/>
    </w:pPr>
    <w:rPr>
      <w:rFonts w:ascii="Modern Love"/>
      <w:color w:val="262626" w:themeColor="text1" w:themeTint="D9"/>
      <w:sz w:val="92"/>
      <w:szCs w:val="92"/>
    </w:rPr>
  </w:style>
  <w:style w:type="paragraph" w:styleId="Subtitle">
    <w:name w:val="Subtitle"/>
    <w:basedOn w:val="Normal"/>
    <w:next w:val="Normal"/>
    <w:link w:val="SubtitleChar"/>
    <w:qFormat/>
    <w:rsid w:val="4B73078A"/>
    <w:pPr>
      <w:spacing w:after="480"/>
      <w:jc w:val="center"/>
    </w:pPr>
    <w:rPr>
      <w:rFonts w:ascii="Modern Love Caps"/>
      <w:color w:val="5066DB"/>
      <w:sz w:val="46"/>
      <w:szCs w:val="46"/>
    </w:rPr>
  </w:style>
  <w:style w:type="paragraph" w:styleId="Quote">
    <w:name w:val="Quote"/>
    <w:basedOn w:val="Normal"/>
    <w:next w:val="Normal"/>
    <w:link w:val="QuoteChar"/>
    <w:qFormat/>
    <w:rsid w:val="4B73078A"/>
    <w:pPr>
      <w:spacing w:before="200"/>
      <w:ind w:left="864" w:right="864"/>
      <w:jc w:val="center"/>
    </w:pPr>
    <w:rPr>
      <w:i/>
      <w:iCs/>
      <w:color w:val="404040" w:themeColor="text1" w:themeTint="BF"/>
    </w:rPr>
  </w:style>
  <w:style w:type="paragraph" w:styleId="IntenseQuote">
    <w:name w:val="Intense Quote"/>
    <w:basedOn w:val="Normal"/>
    <w:next w:val="Normal"/>
    <w:link w:val="IntenseQuoteChar"/>
    <w:qFormat/>
    <w:rsid w:val="4B73078A"/>
    <w:pPr>
      <w:spacing w:before="360" w:after="360"/>
      <w:ind w:left="864" w:right="864"/>
      <w:jc w:val="center"/>
    </w:pPr>
    <w:rPr>
      <w:i/>
      <w:iCs/>
      <w:color w:val="4472C4" w:themeColor="accent1"/>
    </w:rPr>
  </w:style>
  <w:style w:type="paragraph" w:styleId="ListParagraph">
    <w:name w:val="List Paragraph"/>
    <w:basedOn w:val="Normal"/>
    <w:qFormat/>
    <w:rsid w:val="4B73078A"/>
    <w:pPr>
      <w:ind w:hanging="360"/>
      <w:contextualSpacing/>
    </w:pPr>
  </w:style>
  <w:style w:type="character" w:customStyle="1" w:styleId="Heading1Char">
    <w:name w:val="Heading 1 Char"/>
    <w:basedOn w:val="DefaultParagraphFont"/>
    <w:link w:val="Heading1"/>
    <w:rsid w:val="4B73078A"/>
    <w:rPr>
      <w:rFonts w:ascii="Avenir Next LT Pro"/>
      <w:b w:val="0"/>
      <w:bCs w:val="0"/>
      <w:i w:val="0"/>
      <w:iCs w:val="0"/>
      <w:color w:val="5066DB"/>
      <w:sz w:val="48"/>
      <w:szCs w:val="48"/>
      <w:u w:val="none"/>
    </w:rPr>
  </w:style>
  <w:style w:type="character" w:customStyle="1" w:styleId="Heading2Char">
    <w:name w:val="Heading 2 Char"/>
    <w:basedOn w:val="DefaultParagraphFont"/>
    <w:link w:val="Heading2"/>
    <w:rsid w:val="4B73078A"/>
    <w:rPr>
      <w:rFonts w:ascii="Avenir Next LT Pro"/>
      <w:b w:val="0"/>
      <w:bCs w:val="0"/>
      <w:i w:val="0"/>
      <w:iCs w:val="0"/>
      <w:color w:val="5066DB"/>
      <w:sz w:val="34"/>
      <w:szCs w:val="34"/>
      <w:u w:val="none"/>
    </w:rPr>
  </w:style>
  <w:style w:type="character" w:customStyle="1" w:styleId="Heading3Char">
    <w:name w:val="Heading 3 Char"/>
    <w:basedOn w:val="DefaultParagraphFont"/>
    <w:link w:val="Heading3"/>
    <w:rsid w:val="4B73078A"/>
    <w:rPr>
      <w:rFonts w:ascii="Avenir Next LT Pro"/>
      <w:b w:val="0"/>
      <w:bCs w:val="0"/>
      <w:i w:val="0"/>
      <w:iCs w:val="0"/>
      <w:color w:val="5066DB"/>
      <w:sz w:val="32"/>
      <w:szCs w:val="32"/>
      <w:u w:val="none"/>
    </w:rPr>
  </w:style>
  <w:style w:type="character" w:customStyle="1" w:styleId="Heading4Char">
    <w:name w:val="Heading 4 Char"/>
    <w:basedOn w:val="DefaultParagraphFont"/>
    <w:link w:val="Heading4"/>
    <w:rsid w:val="4B73078A"/>
    <w:rPr>
      <w:rFonts w:ascii="Avenir Next LT Pro"/>
      <w:b w:val="0"/>
      <w:bCs w:val="0"/>
      <w:i w:val="0"/>
      <w:iCs w:val="0"/>
      <w:color w:val="5066DB"/>
      <w:sz w:val="30"/>
      <w:szCs w:val="30"/>
      <w:u w:val="none"/>
    </w:rPr>
  </w:style>
  <w:style w:type="character" w:customStyle="1" w:styleId="Heading5Char">
    <w:name w:val="Heading 5 Char"/>
    <w:basedOn w:val="DefaultParagraphFont"/>
    <w:link w:val="Heading5"/>
    <w:rsid w:val="4B73078A"/>
    <w:rPr>
      <w:rFonts w:ascii="Avenir Next LT Pro"/>
      <w:b w:val="0"/>
      <w:bCs w:val="0"/>
      <w:i w:val="0"/>
      <w:iCs w:val="0"/>
      <w:color w:val="5066DB"/>
      <w:sz w:val="29"/>
      <w:szCs w:val="29"/>
      <w:u w:val="none"/>
    </w:rPr>
  </w:style>
  <w:style w:type="character" w:customStyle="1" w:styleId="Heading6Char">
    <w:name w:val="Heading 6 Char"/>
    <w:basedOn w:val="DefaultParagraphFont"/>
    <w:link w:val="Heading6"/>
    <w:rsid w:val="4B73078A"/>
    <w:rPr>
      <w:rFonts w:ascii="Avenir Next LT Pro"/>
      <w:b w:val="0"/>
      <w:bCs w:val="0"/>
      <w:i w:val="0"/>
      <w:iCs w:val="0"/>
      <w:color w:val="5066DB"/>
      <w:sz w:val="28"/>
      <w:szCs w:val="28"/>
      <w:u w:val="none"/>
    </w:rPr>
  </w:style>
  <w:style w:type="character" w:customStyle="1" w:styleId="Heading7Char">
    <w:name w:val="Heading 7 Char"/>
    <w:basedOn w:val="DefaultParagraphFont"/>
    <w:link w:val="Heading7"/>
    <w:rsid w:val="4B73078A"/>
    <w:rPr>
      <w:rFonts w:ascii="Avenir Next LT Pro"/>
      <w:b w:val="0"/>
      <w:bCs w:val="0"/>
      <w:i w:val="0"/>
      <w:iCs w:val="0"/>
      <w:color w:val="5066DB"/>
      <w:sz w:val="27"/>
      <w:szCs w:val="27"/>
      <w:u w:val="none"/>
    </w:rPr>
  </w:style>
  <w:style w:type="character" w:customStyle="1" w:styleId="Heading8Char">
    <w:name w:val="Heading 8 Char"/>
    <w:basedOn w:val="DefaultParagraphFont"/>
    <w:link w:val="Heading8"/>
    <w:rsid w:val="4B73078A"/>
    <w:rPr>
      <w:rFonts w:ascii="Avenir Next LT Pro"/>
      <w:b w:val="0"/>
      <w:bCs w:val="0"/>
      <w:i w:val="0"/>
      <w:iCs w:val="0"/>
      <w:color w:val="5066DB"/>
      <w:sz w:val="25"/>
      <w:szCs w:val="25"/>
      <w:u w:val="none"/>
    </w:rPr>
  </w:style>
  <w:style w:type="character" w:customStyle="1" w:styleId="Heading9Char">
    <w:name w:val="Heading 9 Char"/>
    <w:basedOn w:val="DefaultParagraphFont"/>
    <w:link w:val="Heading9"/>
    <w:rsid w:val="4B73078A"/>
    <w:rPr>
      <w:rFonts w:ascii="Avenir Next LT Pro"/>
      <w:b w:val="0"/>
      <w:bCs w:val="0"/>
      <w:i w:val="0"/>
      <w:iCs w:val="0"/>
      <w:color w:val="5066DB"/>
      <w:sz w:val="24"/>
      <w:szCs w:val="24"/>
      <w:u w:val="none"/>
    </w:rPr>
  </w:style>
  <w:style w:type="character" w:customStyle="1" w:styleId="TitleChar">
    <w:name w:val="Title Char"/>
    <w:basedOn w:val="DefaultParagraphFont"/>
    <w:link w:val="Title"/>
    <w:rsid w:val="4B73078A"/>
    <w:rPr>
      <w:rFonts w:ascii="Modern Love"/>
      <w:b w:val="0"/>
      <w:bCs w:val="0"/>
      <w:i w:val="0"/>
      <w:iCs w:val="0"/>
      <w:color w:val="262626" w:themeColor="text1" w:themeTint="D9"/>
      <w:sz w:val="92"/>
      <w:szCs w:val="92"/>
      <w:u w:val="none"/>
    </w:rPr>
  </w:style>
  <w:style w:type="character" w:customStyle="1" w:styleId="SubtitleChar">
    <w:name w:val="Subtitle Char"/>
    <w:basedOn w:val="DefaultParagraphFont"/>
    <w:link w:val="Subtitle"/>
    <w:rsid w:val="4B73078A"/>
    <w:rPr>
      <w:rFonts w:ascii="Modern Love Caps"/>
      <w:b w:val="0"/>
      <w:bCs w:val="0"/>
      <w:i w:val="0"/>
      <w:iCs w:val="0"/>
      <w:color w:val="5066DB"/>
      <w:sz w:val="46"/>
      <w:szCs w:val="46"/>
      <w:u w:val="none"/>
    </w:rPr>
  </w:style>
  <w:style w:type="character" w:customStyle="1" w:styleId="QuoteChar">
    <w:name w:val="Quote Char"/>
    <w:basedOn w:val="DefaultParagraphFont"/>
    <w:link w:val="Quote"/>
    <w:rsid w:val="4B73078A"/>
    <w:rPr>
      <w:rFonts w:ascii="Avenir Next LT Pro"/>
      <w:b w:val="0"/>
      <w:bCs w:val="0"/>
      <w:i/>
      <w:iCs/>
      <w:color w:val="404040" w:themeColor="text1" w:themeTint="BF"/>
      <w:sz w:val="24"/>
      <w:szCs w:val="24"/>
      <w:u w:val="none"/>
    </w:rPr>
  </w:style>
  <w:style w:type="character" w:customStyle="1" w:styleId="IntenseQuoteChar">
    <w:name w:val="Intense Quote Char"/>
    <w:basedOn w:val="DefaultParagraphFont"/>
    <w:link w:val="IntenseQuote"/>
    <w:rsid w:val="4B73078A"/>
    <w:rPr>
      <w:rFonts w:ascii="Avenir Next LT Pro"/>
      <w:b w:val="0"/>
      <w:bCs w:val="0"/>
      <w:i/>
      <w:iCs/>
      <w:color w:val="4472C4" w:themeColor="accent1"/>
      <w:sz w:val="24"/>
      <w:szCs w:val="24"/>
      <w:u w:val="none"/>
    </w:rPr>
  </w:style>
  <w:style w:type="paragraph" w:styleId="TOC1">
    <w:name w:val="toc 1"/>
    <w:basedOn w:val="Normal"/>
    <w:next w:val="Normal"/>
    <w:unhideWhenUsed/>
    <w:rsid w:val="4B73078A"/>
    <w:pPr>
      <w:spacing w:after="100"/>
    </w:pPr>
  </w:style>
  <w:style w:type="paragraph" w:styleId="TOC2">
    <w:name w:val="toc 2"/>
    <w:basedOn w:val="Normal"/>
    <w:next w:val="Normal"/>
    <w:unhideWhenUsed/>
    <w:rsid w:val="4B73078A"/>
    <w:pPr>
      <w:spacing w:after="100"/>
      <w:ind w:left="220"/>
    </w:pPr>
  </w:style>
  <w:style w:type="paragraph" w:styleId="TOC3">
    <w:name w:val="toc 3"/>
    <w:basedOn w:val="Normal"/>
    <w:next w:val="Normal"/>
    <w:unhideWhenUsed/>
    <w:rsid w:val="4B73078A"/>
    <w:pPr>
      <w:spacing w:after="100"/>
      <w:ind w:left="440"/>
    </w:pPr>
  </w:style>
  <w:style w:type="paragraph" w:styleId="TOC4">
    <w:name w:val="toc 4"/>
    <w:basedOn w:val="Normal"/>
    <w:next w:val="Normal"/>
    <w:unhideWhenUsed/>
    <w:rsid w:val="4B73078A"/>
    <w:pPr>
      <w:spacing w:after="100"/>
      <w:ind w:left="660"/>
    </w:pPr>
  </w:style>
  <w:style w:type="paragraph" w:styleId="TOC5">
    <w:name w:val="toc 5"/>
    <w:basedOn w:val="Normal"/>
    <w:next w:val="Normal"/>
    <w:unhideWhenUsed/>
    <w:rsid w:val="4B73078A"/>
    <w:pPr>
      <w:spacing w:after="100"/>
      <w:ind w:left="880"/>
    </w:pPr>
  </w:style>
  <w:style w:type="paragraph" w:styleId="TOC6">
    <w:name w:val="toc 6"/>
    <w:basedOn w:val="Normal"/>
    <w:next w:val="Normal"/>
    <w:unhideWhenUsed/>
    <w:rsid w:val="4B73078A"/>
    <w:pPr>
      <w:spacing w:after="100"/>
      <w:ind w:left="1100"/>
    </w:pPr>
  </w:style>
  <w:style w:type="paragraph" w:styleId="TOC7">
    <w:name w:val="toc 7"/>
    <w:basedOn w:val="Normal"/>
    <w:next w:val="Normal"/>
    <w:unhideWhenUsed/>
    <w:rsid w:val="4B73078A"/>
    <w:pPr>
      <w:spacing w:after="100"/>
      <w:ind w:left="1320"/>
    </w:pPr>
  </w:style>
  <w:style w:type="paragraph" w:styleId="TOC8">
    <w:name w:val="toc 8"/>
    <w:basedOn w:val="Normal"/>
    <w:next w:val="Normal"/>
    <w:unhideWhenUsed/>
    <w:rsid w:val="4B73078A"/>
    <w:pPr>
      <w:spacing w:after="100"/>
      <w:ind w:left="1540"/>
    </w:pPr>
  </w:style>
  <w:style w:type="paragraph" w:styleId="TOC9">
    <w:name w:val="toc 9"/>
    <w:basedOn w:val="Normal"/>
    <w:next w:val="Normal"/>
    <w:unhideWhenUsed/>
    <w:rsid w:val="4B73078A"/>
    <w:pPr>
      <w:spacing w:after="100"/>
      <w:ind w:left="1760"/>
    </w:pPr>
  </w:style>
  <w:style w:type="paragraph" w:styleId="EndnoteText">
    <w:name w:val="endnote text"/>
    <w:basedOn w:val="Normal"/>
    <w:link w:val="EndnoteTextChar"/>
    <w:semiHidden/>
    <w:unhideWhenUsed/>
    <w:rsid w:val="4B73078A"/>
    <w:rPr>
      <w:sz w:val="20"/>
      <w:szCs w:val="20"/>
    </w:rPr>
  </w:style>
  <w:style w:type="character" w:customStyle="1" w:styleId="EndnoteTextChar">
    <w:name w:val="Endnote Text Char"/>
    <w:basedOn w:val="DefaultParagraphFont"/>
    <w:link w:val="EndnoteText"/>
    <w:semiHidden/>
    <w:rsid w:val="4B73078A"/>
    <w:rPr>
      <w:rFonts w:ascii="Avenir Next LT Pro"/>
      <w:b w:val="0"/>
      <w:bCs w:val="0"/>
      <w:i w:val="0"/>
      <w:iCs w:val="0"/>
      <w:color w:val="000000" w:themeColor="text1"/>
      <w:sz w:val="20"/>
      <w:szCs w:val="20"/>
      <w:u w:val="none"/>
    </w:rPr>
  </w:style>
  <w:style w:type="paragraph" w:styleId="Footer">
    <w:name w:val="footer"/>
    <w:basedOn w:val="Normal"/>
    <w:link w:val="FooterChar"/>
    <w:unhideWhenUsed/>
    <w:rsid w:val="4B73078A"/>
    <w:pPr>
      <w:tabs>
        <w:tab w:val="center" w:pos="4680"/>
        <w:tab w:val="right" w:pos="9360"/>
      </w:tabs>
    </w:pPr>
  </w:style>
  <w:style w:type="character" w:customStyle="1" w:styleId="FooterChar">
    <w:name w:val="Footer Char"/>
    <w:basedOn w:val="DefaultParagraphFont"/>
    <w:link w:val="Footer"/>
    <w:rsid w:val="4B73078A"/>
    <w:rPr>
      <w:rFonts w:ascii="Avenir Next LT Pro"/>
      <w:b w:val="0"/>
      <w:bCs w:val="0"/>
      <w:i w:val="0"/>
      <w:iCs w:val="0"/>
      <w:color w:val="000000" w:themeColor="text1"/>
      <w:sz w:val="24"/>
      <w:szCs w:val="24"/>
      <w:u w:val="none"/>
    </w:rPr>
  </w:style>
  <w:style w:type="paragraph" w:styleId="FootnoteText">
    <w:name w:val="footnote text"/>
    <w:basedOn w:val="Normal"/>
    <w:link w:val="FootnoteTextChar"/>
    <w:semiHidden/>
    <w:unhideWhenUsed/>
    <w:rsid w:val="4B73078A"/>
    <w:rPr>
      <w:sz w:val="20"/>
      <w:szCs w:val="20"/>
    </w:rPr>
  </w:style>
  <w:style w:type="character" w:customStyle="1" w:styleId="FootnoteTextChar">
    <w:name w:val="Footnote Text Char"/>
    <w:basedOn w:val="DefaultParagraphFont"/>
    <w:link w:val="FootnoteText"/>
    <w:semiHidden/>
    <w:rsid w:val="4B73078A"/>
    <w:rPr>
      <w:rFonts w:ascii="Avenir Next LT Pro"/>
      <w:b w:val="0"/>
      <w:bCs w:val="0"/>
      <w:i w:val="0"/>
      <w:iCs w:val="0"/>
      <w:color w:val="000000" w:themeColor="text1"/>
      <w:sz w:val="20"/>
      <w:szCs w:val="20"/>
      <w:u w:val="none"/>
    </w:rPr>
  </w:style>
  <w:style w:type="paragraph" w:styleId="Header">
    <w:name w:val="header"/>
    <w:basedOn w:val="Normal"/>
    <w:link w:val="HeaderChar"/>
    <w:unhideWhenUsed/>
    <w:rsid w:val="4B73078A"/>
    <w:pPr>
      <w:tabs>
        <w:tab w:val="center" w:pos="4680"/>
        <w:tab w:val="right" w:pos="9360"/>
      </w:tabs>
    </w:pPr>
  </w:style>
  <w:style w:type="character" w:customStyle="1" w:styleId="HeaderChar">
    <w:name w:val="Header Char"/>
    <w:basedOn w:val="DefaultParagraphFont"/>
    <w:link w:val="Header"/>
    <w:rsid w:val="4B73078A"/>
    <w:rPr>
      <w:rFonts w:ascii="Avenir Next LT Pro"/>
      <w:b w:val="0"/>
      <w:bCs w:val="0"/>
      <w:i w:val="0"/>
      <w:iCs w:val="0"/>
      <w:color w:val="000000" w:themeColor="text1"/>
      <w:sz w:val="24"/>
      <w:szCs w:val="24"/>
      <w:u w:val="none"/>
    </w:rPr>
  </w:style>
  <w:style w:type="character" w:styleId="Hyperlink">
    <w:name w:val="Hyperlink"/>
    <w:basedOn w:val="DefaultParagraphFont"/>
    <w:uiPriority w:val="99"/>
    <w:unhideWhenUse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researchgate.net/profile/Suzanne_Bell3" TargetMode="External"/><Relationship Id="rId13" Type="http://schemas.openxmlformats.org/officeDocument/2006/relationships/hyperlink" Target="https://asana.com/resources/team-roles" TargetMode="External"/><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hyperlink" Target="https://www.oxfordbibliographies.com/view/document/obo-9780199846740/obo-9780199846740-0166.xml"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s://www.oxfordbibliographies.com/ViewContributor/document/obo-9780199846740/obo-9780199846740-0166.xml?id=con9603" TargetMode="External"/><Relationship Id="rId5" Type="http://schemas.openxmlformats.org/officeDocument/2006/relationships/image" Target="media/image1.jpg"/><Relationship Id="rId15" Type="http://schemas.openxmlformats.org/officeDocument/2006/relationships/fontTable" Target="fontTable.xml"/><Relationship Id="rId10" Type="http://schemas.openxmlformats.org/officeDocument/2006/relationships/hyperlink" Target="https://www.researchgate.net/profile/Suzanne_Bell3" TargetMode="External"/><Relationship Id="rId4" Type="http://schemas.openxmlformats.org/officeDocument/2006/relationships/webSettings" Target="webSettings.xml"/><Relationship Id="rId9" Type="http://schemas.openxmlformats.org/officeDocument/2006/relationships/hyperlink" Target="https://www.oxfordbibliographies.com/ViewContributor/document/obo-9780199846740/obo-9780199846740-0166.xml?id=con9603" TargetMode="External"/><Relationship Id="rId14" Type="http://schemas.openxmlformats.org/officeDocument/2006/relationships/hyperlink" Target="https://www.youtube.com/watch?v=2QbXc6E08H4" TargetMode="External"/><Relationship Id="R2fd7642b78bd43be" Type="http://schemas.microsoft.com/office/2019/09/relationships/intelligence" Target="intelligenc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10</Pages>
  <Words>2121</Words>
  <Characters>12090</Characters>
  <Application>Microsoft Office Word</Application>
  <DocSecurity>0</DocSecurity>
  <Lines>100</Lines>
  <Paragraphs>28</Paragraphs>
  <ScaleCrop>false</ScaleCrop>
  <Company/>
  <LinksUpToDate>false</LinksUpToDate>
  <CharactersWithSpaces>14183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Nadejda Iachimovschi (2026016)</dc:creator>
  <cp:keywords/>
  <dc:description/>
  <cp:lastModifiedBy>Nadejda</cp:lastModifiedBy>
  <cp:revision>10</cp:revision>
  <dcterms:created xsi:type="dcterms:W3CDTF">2021-10-04T21:31:00Z</dcterms:created>
  <dcterms:modified xsi:type="dcterms:W3CDTF">2021-10-26T13:42:00Z</dcterms:modified>
</cp:coreProperties>
</file>