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BC6850" w14:textId="77777777" w:rsidR="005D53AE" w:rsidRPr="00E03D3E" w:rsidRDefault="005D53AE" w:rsidP="00E03D3E">
      <w:pPr>
        <w:spacing w:line="360" w:lineRule="auto"/>
        <w:jc w:val="both"/>
        <w:rPr>
          <w:rFonts w:ascii="Arial" w:hAnsi="Arial" w:cs="Arial"/>
          <w:sz w:val="24"/>
          <w:szCs w:val="24"/>
        </w:rPr>
      </w:pPr>
    </w:p>
    <w:p w14:paraId="29BC6851" w14:textId="77777777" w:rsidR="00314C0E" w:rsidRDefault="00314C0E" w:rsidP="009C6269">
      <w:pPr>
        <w:spacing w:line="360" w:lineRule="auto"/>
        <w:jc w:val="center"/>
        <w:rPr>
          <w:rFonts w:ascii="Arial" w:eastAsia="Arial" w:hAnsi="Arial" w:cs="Arial"/>
          <w:b/>
          <w:bCs/>
          <w:i/>
          <w:color w:val="000000" w:themeColor="text1"/>
          <w:sz w:val="40"/>
          <w:u w:val="single"/>
        </w:rPr>
      </w:pPr>
    </w:p>
    <w:p w14:paraId="29BC6852" w14:textId="77777777" w:rsidR="00314C0E" w:rsidRDefault="00314C0E" w:rsidP="009C6269">
      <w:pPr>
        <w:spacing w:line="360" w:lineRule="auto"/>
        <w:jc w:val="center"/>
        <w:rPr>
          <w:rFonts w:ascii="Arial" w:eastAsia="Arial" w:hAnsi="Arial" w:cs="Arial"/>
          <w:b/>
          <w:bCs/>
          <w:i/>
          <w:color w:val="000000" w:themeColor="text1"/>
          <w:sz w:val="40"/>
          <w:u w:val="single"/>
        </w:rPr>
      </w:pPr>
    </w:p>
    <w:p w14:paraId="29BC6853" w14:textId="77777777" w:rsidR="00AD35E4" w:rsidRPr="009C6269" w:rsidRDefault="009C6269" w:rsidP="009C6269">
      <w:pPr>
        <w:spacing w:line="360" w:lineRule="auto"/>
        <w:jc w:val="center"/>
        <w:rPr>
          <w:rFonts w:ascii="Arial" w:eastAsia="Arial" w:hAnsi="Arial" w:cs="Arial"/>
          <w:i/>
          <w:color w:val="000000" w:themeColor="text1"/>
          <w:sz w:val="40"/>
          <w:u w:val="single"/>
        </w:rPr>
      </w:pPr>
      <w:r w:rsidRPr="009C6269">
        <w:rPr>
          <w:rFonts w:ascii="Arial" w:eastAsia="Arial" w:hAnsi="Arial" w:cs="Arial"/>
          <w:b/>
          <w:bCs/>
          <w:i/>
          <w:color w:val="000000" w:themeColor="text1"/>
          <w:sz w:val="40"/>
          <w:u w:val="single"/>
        </w:rPr>
        <w:t>Employability and Career Development</w:t>
      </w:r>
    </w:p>
    <w:p w14:paraId="29BC6854" w14:textId="63840072" w:rsidR="009C6269" w:rsidRPr="009C6269" w:rsidRDefault="009C6269" w:rsidP="009C6269">
      <w:pPr>
        <w:spacing w:line="360" w:lineRule="auto"/>
        <w:jc w:val="center"/>
        <w:rPr>
          <w:rFonts w:ascii="Arial" w:eastAsia="Arial" w:hAnsi="Arial" w:cs="Arial"/>
          <w:color w:val="000000" w:themeColor="text1"/>
        </w:rPr>
      </w:pPr>
      <w:r w:rsidRPr="009C6269">
        <w:rPr>
          <w:rFonts w:ascii="Arial" w:eastAsia="Arial" w:hAnsi="Arial" w:cs="Arial"/>
          <w:color w:val="000000" w:themeColor="text1"/>
        </w:rPr>
        <w:t xml:space="preserve">STUDENT </w:t>
      </w:r>
      <w:r w:rsidR="00BD25AE" w:rsidRPr="009C6269">
        <w:rPr>
          <w:rFonts w:ascii="Arial" w:eastAsia="Arial" w:hAnsi="Arial" w:cs="Arial"/>
          <w:color w:val="000000" w:themeColor="text1"/>
        </w:rPr>
        <w:t>NAME:</w:t>
      </w:r>
      <w:r w:rsidR="00BD25AE">
        <w:rPr>
          <w:rFonts w:ascii="Arial" w:eastAsia="Arial" w:hAnsi="Arial" w:cs="Arial"/>
          <w:color w:val="000000" w:themeColor="text1"/>
        </w:rPr>
        <w:t xml:space="preserve"> ABDUL</w:t>
      </w:r>
      <w:r w:rsidR="00946168">
        <w:rPr>
          <w:rFonts w:ascii="Arial" w:eastAsia="Arial" w:hAnsi="Arial" w:cs="Arial"/>
          <w:color w:val="000000" w:themeColor="text1"/>
        </w:rPr>
        <w:t xml:space="preserve"> REHMAN KHAN</w:t>
      </w:r>
    </w:p>
    <w:p w14:paraId="29BC6855" w14:textId="5A80623C" w:rsidR="009C6269" w:rsidRPr="009C6269" w:rsidRDefault="009C6269" w:rsidP="009C6269">
      <w:pPr>
        <w:spacing w:line="360" w:lineRule="auto"/>
        <w:jc w:val="center"/>
        <w:rPr>
          <w:rFonts w:ascii="Arial" w:hAnsi="Arial" w:cs="Arial"/>
          <w:b/>
          <w:bCs/>
          <w:sz w:val="24"/>
          <w:szCs w:val="24"/>
        </w:rPr>
      </w:pPr>
      <w:r w:rsidRPr="009C6269">
        <w:rPr>
          <w:rFonts w:ascii="Arial" w:eastAsia="Arial" w:hAnsi="Arial" w:cs="Arial"/>
          <w:color w:val="000000" w:themeColor="text1"/>
        </w:rPr>
        <w:t>STUDENT ID:</w:t>
      </w:r>
      <w:r w:rsidR="00BD25AE">
        <w:rPr>
          <w:rFonts w:ascii="Arial" w:eastAsia="Arial" w:hAnsi="Arial" w:cs="Arial"/>
          <w:color w:val="000000" w:themeColor="text1"/>
        </w:rPr>
        <w:t>2419101</w:t>
      </w:r>
    </w:p>
    <w:p w14:paraId="29BC6856" w14:textId="77777777" w:rsidR="00AD35E4" w:rsidRDefault="00AD35E4" w:rsidP="00E03D3E">
      <w:pPr>
        <w:spacing w:line="360" w:lineRule="auto"/>
        <w:jc w:val="both"/>
        <w:rPr>
          <w:rFonts w:ascii="Arial" w:hAnsi="Arial" w:cs="Arial"/>
          <w:b/>
          <w:bCs/>
          <w:sz w:val="24"/>
          <w:szCs w:val="24"/>
        </w:rPr>
      </w:pPr>
    </w:p>
    <w:p w14:paraId="29BC6857" w14:textId="77777777" w:rsidR="00AD35E4" w:rsidRDefault="00AD35E4" w:rsidP="00E03D3E">
      <w:pPr>
        <w:spacing w:line="360" w:lineRule="auto"/>
        <w:jc w:val="both"/>
        <w:rPr>
          <w:rFonts w:ascii="Arial" w:hAnsi="Arial" w:cs="Arial"/>
          <w:b/>
          <w:bCs/>
          <w:sz w:val="24"/>
          <w:szCs w:val="24"/>
        </w:rPr>
      </w:pPr>
    </w:p>
    <w:p w14:paraId="29BC6858" w14:textId="77777777" w:rsidR="00AD35E4" w:rsidRDefault="00AD35E4" w:rsidP="00E03D3E">
      <w:pPr>
        <w:spacing w:line="360" w:lineRule="auto"/>
        <w:jc w:val="both"/>
        <w:rPr>
          <w:rFonts w:ascii="Arial" w:hAnsi="Arial" w:cs="Arial"/>
          <w:b/>
          <w:bCs/>
          <w:sz w:val="24"/>
          <w:szCs w:val="24"/>
        </w:rPr>
      </w:pPr>
    </w:p>
    <w:p w14:paraId="29BC6859" w14:textId="77777777" w:rsidR="00AD35E4" w:rsidRDefault="00AD35E4" w:rsidP="00E03D3E">
      <w:pPr>
        <w:spacing w:line="360" w:lineRule="auto"/>
        <w:jc w:val="both"/>
        <w:rPr>
          <w:rFonts w:ascii="Arial" w:hAnsi="Arial" w:cs="Arial"/>
          <w:b/>
          <w:bCs/>
          <w:sz w:val="24"/>
          <w:szCs w:val="24"/>
        </w:rPr>
      </w:pPr>
    </w:p>
    <w:p w14:paraId="29BC685A" w14:textId="77777777" w:rsidR="00AD35E4" w:rsidRDefault="00AD35E4" w:rsidP="00E03D3E">
      <w:pPr>
        <w:spacing w:line="360" w:lineRule="auto"/>
        <w:jc w:val="both"/>
        <w:rPr>
          <w:rFonts w:ascii="Arial" w:hAnsi="Arial" w:cs="Arial"/>
          <w:b/>
          <w:bCs/>
          <w:sz w:val="24"/>
          <w:szCs w:val="24"/>
        </w:rPr>
      </w:pPr>
    </w:p>
    <w:p w14:paraId="29BC685B" w14:textId="77777777" w:rsidR="00AD35E4" w:rsidRDefault="00AD35E4" w:rsidP="00E03D3E">
      <w:pPr>
        <w:spacing w:line="360" w:lineRule="auto"/>
        <w:jc w:val="both"/>
        <w:rPr>
          <w:rFonts w:ascii="Arial" w:hAnsi="Arial" w:cs="Arial"/>
          <w:b/>
          <w:bCs/>
          <w:sz w:val="24"/>
          <w:szCs w:val="24"/>
        </w:rPr>
      </w:pPr>
    </w:p>
    <w:p w14:paraId="29BC685C" w14:textId="77777777" w:rsidR="00AD35E4" w:rsidRDefault="00AD35E4" w:rsidP="00E03D3E">
      <w:pPr>
        <w:spacing w:line="360" w:lineRule="auto"/>
        <w:jc w:val="both"/>
        <w:rPr>
          <w:rFonts w:ascii="Arial" w:hAnsi="Arial" w:cs="Arial"/>
          <w:b/>
          <w:bCs/>
          <w:sz w:val="24"/>
          <w:szCs w:val="24"/>
        </w:rPr>
      </w:pPr>
    </w:p>
    <w:p w14:paraId="29BC685D" w14:textId="77777777" w:rsidR="00AD35E4" w:rsidRDefault="00AD35E4" w:rsidP="00E03D3E">
      <w:pPr>
        <w:spacing w:line="360" w:lineRule="auto"/>
        <w:jc w:val="both"/>
        <w:rPr>
          <w:rFonts w:ascii="Arial" w:hAnsi="Arial" w:cs="Arial"/>
          <w:b/>
          <w:bCs/>
          <w:sz w:val="24"/>
          <w:szCs w:val="24"/>
        </w:rPr>
      </w:pPr>
    </w:p>
    <w:p w14:paraId="29BC685E" w14:textId="77777777" w:rsidR="00AD35E4" w:rsidRDefault="00AD35E4" w:rsidP="00E03D3E">
      <w:pPr>
        <w:spacing w:line="360" w:lineRule="auto"/>
        <w:jc w:val="both"/>
        <w:rPr>
          <w:rFonts w:ascii="Arial" w:hAnsi="Arial" w:cs="Arial"/>
          <w:b/>
          <w:bCs/>
          <w:sz w:val="24"/>
          <w:szCs w:val="24"/>
        </w:rPr>
      </w:pPr>
    </w:p>
    <w:p w14:paraId="29BC685F" w14:textId="77777777" w:rsidR="00AD35E4" w:rsidRDefault="00AD35E4" w:rsidP="00E03D3E">
      <w:pPr>
        <w:spacing w:line="360" w:lineRule="auto"/>
        <w:jc w:val="both"/>
        <w:rPr>
          <w:rFonts w:ascii="Arial" w:hAnsi="Arial" w:cs="Arial"/>
          <w:b/>
          <w:bCs/>
          <w:sz w:val="24"/>
          <w:szCs w:val="24"/>
        </w:rPr>
      </w:pPr>
    </w:p>
    <w:p w14:paraId="29BC6860" w14:textId="77777777" w:rsidR="00AD35E4" w:rsidRDefault="00AD35E4" w:rsidP="00E03D3E">
      <w:pPr>
        <w:spacing w:line="360" w:lineRule="auto"/>
        <w:jc w:val="both"/>
        <w:rPr>
          <w:rFonts w:ascii="Arial" w:hAnsi="Arial" w:cs="Arial"/>
          <w:b/>
          <w:bCs/>
          <w:sz w:val="24"/>
          <w:szCs w:val="24"/>
        </w:rPr>
      </w:pPr>
    </w:p>
    <w:p w14:paraId="29BC6861" w14:textId="77777777" w:rsidR="00AD35E4" w:rsidRDefault="00AD35E4" w:rsidP="00E03D3E">
      <w:pPr>
        <w:spacing w:line="360" w:lineRule="auto"/>
        <w:jc w:val="both"/>
        <w:rPr>
          <w:rFonts w:ascii="Arial" w:hAnsi="Arial" w:cs="Arial"/>
          <w:b/>
          <w:bCs/>
          <w:sz w:val="24"/>
          <w:szCs w:val="24"/>
        </w:rPr>
      </w:pPr>
    </w:p>
    <w:p w14:paraId="29BC6862" w14:textId="77777777" w:rsidR="00AD35E4" w:rsidRDefault="00AD35E4" w:rsidP="00E03D3E">
      <w:pPr>
        <w:spacing w:line="360" w:lineRule="auto"/>
        <w:jc w:val="both"/>
        <w:rPr>
          <w:rFonts w:ascii="Arial" w:hAnsi="Arial" w:cs="Arial"/>
          <w:b/>
          <w:bCs/>
          <w:sz w:val="24"/>
          <w:szCs w:val="24"/>
        </w:rPr>
      </w:pPr>
    </w:p>
    <w:p w14:paraId="29BC6863" w14:textId="77777777" w:rsidR="00AD35E4" w:rsidRDefault="00AD35E4" w:rsidP="00E03D3E">
      <w:pPr>
        <w:spacing w:line="360" w:lineRule="auto"/>
        <w:jc w:val="both"/>
        <w:rPr>
          <w:rFonts w:ascii="Arial" w:hAnsi="Arial" w:cs="Arial"/>
          <w:b/>
          <w:bCs/>
          <w:sz w:val="24"/>
          <w:szCs w:val="24"/>
        </w:rPr>
      </w:pPr>
    </w:p>
    <w:sdt>
      <w:sdtPr>
        <w:rPr>
          <w:rFonts w:asciiTheme="minorHAnsi" w:eastAsiaTheme="minorHAnsi" w:hAnsiTheme="minorHAnsi" w:cstheme="minorBidi"/>
          <w:b w:val="0"/>
          <w:bCs w:val="0"/>
          <w:color w:val="auto"/>
          <w:sz w:val="22"/>
          <w:szCs w:val="22"/>
          <w:lang w:eastAsia="en-US"/>
        </w:rPr>
        <w:id w:val="1708685556"/>
        <w:docPartObj>
          <w:docPartGallery w:val="Table of Contents"/>
          <w:docPartUnique/>
        </w:docPartObj>
      </w:sdtPr>
      <w:sdtEndPr>
        <w:rPr>
          <w:noProof/>
        </w:rPr>
      </w:sdtEndPr>
      <w:sdtContent>
        <w:p w14:paraId="29BC6864" w14:textId="77777777" w:rsidR="00AD35E4" w:rsidRDefault="00AD35E4">
          <w:pPr>
            <w:pStyle w:val="TOCHeading"/>
          </w:pPr>
          <w:r>
            <w:t>Table of Contents</w:t>
          </w:r>
        </w:p>
        <w:p w14:paraId="29BC6865" w14:textId="77777777" w:rsidR="00AD35E4" w:rsidRPr="00AD35E4" w:rsidRDefault="00AD35E4" w:rsidP="00AD35E4">
          <w:pPr>
            <w:pStyle w:val="TOC1"/>
            <w:tabs>
              <w:tab w:val="right" w:leader="dot" w:pos="9350"/>
            </w:tabs>
            <w:spacing w:line="360" w:lineRule="auto"/>
            <w:jc w:val="both"/>
            <w:rPr>
              <w:rFonts w:ascii="Arial" w:hAnsi="Arial" w:cs="Arial"/>
              <w:noProof/>
            </w:rPr>
          </w:pPr>
          <w:r>
            <w:fldChar w:fldCharType="begin"/>
          </w:r>
          <w:r>
            <w:instrText xml:space="preserve"> TOC \o "1-3" \h \z \u </w:instrText>
          </w:r>
          <w:r>
            <w:fldChar w:fldCharType="separate"/>
          </w:r>
          <w:hyperlink w:anchor="_Toc212183595" w:history="1">
            <w:r w:rsidRPr="00AD35E4">
              <w:rPr>
                <w:rStyle w:val="Hyperlink"/>
                <w:rFonts w:ascii="Arial" w:hAnsi="Arial" w:cs="Arial"/>
                <w:noProof/>
              </w:rPr>
              <w:t>Task 1 – Job Advert Comparison</w:t>
            </w:r>
            <w:r w:rsidRPr="00AD35E4">
              <w:rPr>
                <w:rFonts w:ascii="Arial" w:hAnsi="Arial" w:cs="Arial"/>
                <w:noProof/>
                <w:webHidden/>
              </w:rPr>
              <w:tab/>
            </w:r>
            <w:r w:rsidRPr="00AD35E4">
              <w:rPr>
                <w:rFonts w:ascii="Arial" w:hAnsi="Arial" w:cs="Arial"/>
                <w:noProof/>
                <w:webHidden/>
              </w:rPr>
              <w:fldChar w:fldCharType="begin"/>
            </w:r>
            <w:r w:rsidRPr="00AD35E4">
              <w:rPr>
                <w:rFonts w:ascii="Arial" w:hAnsi="Arial" w:cs="Arial"/>
                <w:noProof/>
                <w:webHidden/>
              </w:rPr>
              <w:instrText xml:space="preserve"> PAGEREF _Toc212183595 \h </w:instrText>
            </w:r>
            <w:r w:rsidRPr="00AD35E4">
              <w:rPr>
                <w:rFonts w:ascii="Arial" w:hAnsi="Arial" w:cs="Arial"/>
                <w:noProof/>
                <w:webHidden/>
              </w:rPr>
            </w:r>
            <w:r w:rsidRPr="00AD35E4">
              <w:rPr>
                <w:rFonts w:ascii="Arial" w:hAnsi="Arial" w:cs="Arial"/>
                <w:noProof/>
                <w:webHidden/>
              </w:rPr>
              <w:fldChar w:fldCharType="separate"/>
            </w:r>
            <w:r w:rsidRPr="00AD35E4">
              <w:rPr>
                <w:rFonts w:ascii="Arial" w:hAnsi="Arial" w:cs="Arial"/>
                <w:noProof/>
                <w:webHidden/>
              </w:rPr>
              <w:t>3</w:t>
            </w:r>
            <w:r w:rsidRPr="00AD35E4">
              <w:rPr>
                <w:rFonts w:ascii="Arial" w:hAnsi="Arial" w:cs="Arial"/>
                <w:noProof/>
                <w:webHidden/>
              </w:rPr>
              <w:fldChar w:fldCharType="end"/>
            </w:r>
          </w:hyperlink>
        </w:p>
        <w:p w14:paraId="29BC6866" w14:textId="77777777" w:rsidR="00AD35E4" w:rsidRPr="00AD35E4" w:rsidRDefault="001B196E" w:rsidP="00AD35E4">
          <w:pPr>
            <w:pStyle w:val="TOC1"/>
            <w:tabs>
              <w:tab w:val="right" w:leader="dot" w:pos="9350"/>
            </w:tabs>
            <w:spacing w:line="360" w:lineRule="auto"/>
            <w:jc w:val="both"/>
            <w:rPr>
              <w:rFonts w:ascii="Arial" w:hAnsi="Arial" w:cs="Arial"/>
              <w:noProof/>
            </w:rPr>
          </w:pPr>
          <w:hyperlink w:anchor="_Toc212183596" w:history="1">
            <w:r w:rsidR="00AD35E4" w:rsidRPr="00AD35E4">
              <w:rPr>
                <w:rStyle w:val="Hyperlink"/>
                <w:rFonts w:ascii="Arial" w:eastAsia="Times New Roman" w:hAnsi="Arial" w:cs="Arial"/>
                <w:noProof/>
              </w:rPr>
              <w:t>Task 2 – Self-Assessment: Strengths, Areas for Deve</w:t>
            </w:r>
            <w:r w:rsidR="00AD35E4" w:rsidRPr="00AD35E4">
              <w:rPr>
                <w:rStyle w:val="Hyperlink"/>
                <w:rFonts w:ascii="Arial" w:hAnsi="Arial" w:cs="Arial"/>
                <w:noProof/>
              </w:rPr>
              <w:t>lopment &amp; Evidence of Readiness</w:t>
            </w:r>
            <w:r w:rsidR="00AD35E4" w:rsidRPr="00AD35E4">
              <w:rPr>
                <w:rFonts w:ascii="Arial" w:hAnsi="Arial" w:cs="Arial"/>
                <w:noProof/>
                <w:webHidden/>
              </w:rPr>
              <w:tab/>
            </w:r>
            <w:r w:rsidR="00AD35E4" w:rsidRPr="00AD35E4">
              <w:rPr>
                <w:rFonts w:ascii="Arial" w:hAnsi="Arial" w:cs="Arial"/>
                <w:noProof/>
                <w:webHidden/>
              </w:rPr>
              <w:fldChar w:fldCharType="begin"/>
            </w:r>
            <w:r w:rsidR="00AD35E4" w:rsidRPr="00AD35E4">
              <w:rPr>
                <w:rFonts w:ascii="Arial" w:hAnsi="Arial" w:cs="Arial"/>
                <w:noProof/>
                <w:webHidden/>
              </w:rPr>
              <w:instrText xml:space="preserve"> PAGEREF _Toc212183596 \h </w:instrText>
            </w:r>
            <w:r w:rsidR="00AD35E4" w:rsidRPr="00AD35E4">
              <w:rPr>
                <w:rFonts w:ascii="Arial" w:hAnsi="Arial" w:cs="Arial"/>
                <w:noProof/>
                <w:webHidden/>
              </w:rPr>
            </w:r>
            <w:r w:rsidR="00AD35E4" w:rsidRPr="00AD35E4">
              <w:rPr>
                <w:rFonts w:ascii="Arial" w:hAnsi="Arial" w:cs="Arial"/>
                <w:noProof/>
                <w:webHidden/>
              </w:rPr>
              <w:fldChar w:fldCharType="separate"/>
            </w:r>
            <w:r w:rsidR="00AD35E4" w:rsidRPr="00AD35E4">
              <w:rPr>
                <w:rFonts w:ascii="Arial" w:hAnsi="Arial" w:cs="Arial"/>
                <w:noProof/>
                <w:webHidden/>
              </w:rPr>
              <w:t>4</w:t>
            </w:r>
            <w:r w:rsidR="00AD35E4" w:rsidRPr="00AD35E4">
              <w:rPr>
                <w:rFonts w:ascii="Arial" w:hAnsi="Arial" w:cs="Arial"/>
                <w:noProof/>
                <w:webHidden/>
              </w:rPr>
              <w:fldChar w:fldCharType="end"/>
            </w:r>
          </w:hyperlink>
        </w:p>
        <w:p w14:paraId="29BC6867" w14:textId="77777777" w:rsidR="00AD35E4" w:rsidRPr="00AD35E4" w:rsidRDefault="001B196E" w:rsidP="00AD35E4">
          <w:pPr>
            <w:pStyle w:val="TOC2"/>
            <w:tabs>
              <w:tab w:val="right" w:leader="dot" w:pos="9350"/>
            </w:tabs>
            <w:spacing w:line="360" w:lineRule="auto"/>
            <w:jc w:val="both"/>
            <w:rPr>
              <w:rFonts w:ascii="Arial" w:hAnsi="Arial" w:cs="Arial"/>
              <w:noProof/>
            </w:rPr>
          </w:pPr>
          <w:hyperlink w:anchor="_Toc212183597" w:history="1">
            <w:r w:rsidR="00AD35E4" w:rsidRPr="00AD35E4">
              <w:rPr>
                <w:rStyle w:val="Hyperlink"/>
                <w:rFonts w:ascii="Arial" w:hAnsi="Arial" w:cs="Arial"/>
                <w:noProof/>
              </w:rPr>
              <w:t>Strengths</w:t>
            </w:r>
            <w:r w:rsidR="00AD35E4" w:rsidRPr="00AD35E4">
              <w:rPr>
                <w:rFonts w:ascii="Arial" w:hAnsi="Arial" w:cs="Arial"/>
                <w:noProof/>
                <w:webHidden/>
              </w:rPr>
              <w:tab/>
            </w:r>
            <w:r w:rsidR="00AD35E4" w:rsidRPr="00AD35E4">
              <w:rPr>
                <w:rFonts w:ascii="Arial" w:hAnsi="Arial" w:cs="Arial"/>
                <w:noProof/>
                <w:webHidden/>
              </w:rPr>
              <w:fldChar w:fldCharType="begin"/>
            </w:r>
            <w:r w:rsidR="00AD35E4" w:rsidRPr="00AD35E4">
              <w:rPr>
                <w:rFonts w:ascii="Arial" w:hAnsi="Arial" w:cs="Arial"/>
                <w:noProof/>
                <w:webHidden/>
              </w:rPr>
              <w:instrText xml:space="preserve"> PAGEREF _Toc212183597 \h </w:instrText>
            </w:r>
            <w:r w:rsidR="00AD35E4" w:rsidRPr="00AD35E4">
              <w:rPr>
                <w:rFonts w:ascii="Arial" w:hAnsi="Arial" w:cs="Arial"/>
                <w:noProof/>
                <w:webHidden/>
              </w:rPr>
            </w:r>
            <w:r w:rsidR="00AD35E4" w:rsidRPr="00AD35E4">
              <w:rPr>
                <w:rFonts w:ascii="Arial" w:hAnsi="Arial" w:cs="Arial"/>
                <w:noProof/>
                <w:webHidden/>
              </w:rPr>
              <w:fldChar w:fldCharType="separate"/>
            </w:r>
            <w:r w:rsidR="00AD35E4" w:rsidRPr="00AD35E4">
              <w:rPr>
                <w:rFonts w:ascii="Arial" w:hAnsi="Arial" w:cs="Arial"/>
                <w:noProof/>
                <w:webHidden/>
              </w:rPr>
              <w:t>4</w:t>
            </w:r>
            <w:r w:rsidR="00AD35E4" w:rsidRPr="00AD35E4">
              <w:rPr>
                <w:rFonts w:ascii="Arial" w:hAnsi="Arial" w:cs="Arial"/>
                <w:noProof/>
                <w:webHidden/>
              </w:rPr>
              <w:fldChar w:fldCharType="end"/>
            </w:r>
          </w:hyperlink>
        </w:p>
        <w:p w14:paraId="29BC6868" w14:textId="77777777" w:rsidR="00AD35E4" w:rsidRPr="00AD35E4" w:rsidRDefault="001B196E" w:rsidP="00AD35E4">
          <w:pPr>
            <w:pStyle w:val="TOC2"/>
            <w:tabs>
              <w:tab w:val="right" w:leader="dot" w:pos="9350"/>
            </w:tabs>
            <w:spacing w:line="360" w:lineRule="auto"/>
            <w:jc w:val="both"/>
            <w:rPr>
              <w:rFonts w:ascii="Arial" w:hAnsi="Arial" w:cs="Arial"/>
              <w:noProof/>
            </w:rPr>
          </w:pPr>
          <w:hyperlink w:anchor="_Toc212183598" w:history="1">
            <w:r w:rsidR="00AD35E4" w:rsidRPr="00AD35E4">
              <w:rPr>
                <w:rStyle w:val="Hyperlink"/>
                <w:rFonts w:ascii="Arial" w:hAnsi="Arial" w:cs="Arial"/>
                <w:noProof/>
              </w:rPr>
              <w:t>Weaknesses</w:t>
            </w:r>
            <w:r w:rsidR="00AD35E4" w:rsidRPr="00AD35E4">
              <w:rPr>
                <w:rFonts w:ascii="Arial" w:hAnsi="Arial" w:cs="Arial"/>
                <w:noProof/>
                <w:webHidden/>
              </w:rPr>
              <w:tab/>
            </w:r>
            <w:r w:rsidR="00AD35E4" w:rsidRPr="00AD35E4">
              <w:rPr>
                <w:rFonts w:ascii="Arial" w:hAnsi="Arial" w:cs="Arial"/>
                <w:noProof/>
                <w:webHidden/>
              </w:rPr>
              <w:fldChar w:fldCharType="begin"/>
            </w:r>
            <w:r w:rsidR="00AD35E4" w:rsidRPr="00AD35E4">
              <w:rPr>
                <w:rFonts w:ascii="Arial" w:hAnsi="Arial" w:cs="Arial"/>
                <w:noProof/>
                <w:webHidden/>
              </w:rPr>
              <w:instrText xml:space="preserve"> PAGEREF _Toc212183598 \h </w:instrText>
            </w:r>
            <w:r w:rsidR="00AD35E4" w:rsidRPr="00AD35E4">
              <w:rPr>
                <w:rFonts w:ascii="Arial" w:hAnsi="Arial" w:cs="Arial"/>
                <w:noProof/>
                <w:webHidden/>
              </w:rPr>
            </w:r>
            <w:r w:rsidR="00AD35E4" w:rsidRPr="00AD35E4">
              <w:rPr>
                <w:rFonts w:ascii="Arial" w:hAnsi="Arial" w:cs="Arial"/>
                <w:noProof/>
                <w:webHidden/>
              </w:rPr>
              <w:fldChar w:fldCharType="separate"/>
            </w:r>
            <w:r w:rsidR="00AD35E4" w:rsidRPr="00AD35E4">
              <w:rPr>
                <w:rFonts w:ascii="Arial" w:hAnsi="Arial" w:cs="Arial"/>
                <w:noProof/>
                <w:webHidden/>
              </w:rPr>
              <w:t>4</w:t>
            </w:r>
            <w:r w:rsidR="00AD35E4" w:rsidRPr="00AD35E4">
              <w:rPr>
                <w:rFonts w:ascii="Arial" w:hAnsi="Arial" w:cs="Arial"/>
                <w:noProof/>
                <w:webHidden/>
              </w:rPr>
              <w:fldChar w:fldCharType="end"/>
            </w:r>
          </w:hyperlink>
        </w:p>
        <w:p w14:paraId="29BC6869" w14:textId="77777777" w:rsidR="00AD35E4" w:rsidRPr="00AD35E4" w:rsidRDefault="001B196E" w:rsidP="00AD35E4">
          <w:pPr>
            <w:pStyle w:val="TOC2"/>
            <w:tabs>
              <w:tab w:val="right" w:leader="dot" w:pos="9350"/>
            </w:tabs>
            <w:spacing w:line="360" w:lineRule="auto"/>
            <w:jc w:val="both"/>
            <w:rPr>
              <w:rFonts w:ascii="Arial" w:hAnsi="Arial" w:cs="Arial"/>
              <w:noProof/>
            </w:rPr>
          </w:pPr>
          <w:hyperlink w:anchor="_Toc212183599" w:history="1">
            <w:r w:rsidR="00AD35E4" w:rsidRPr="00AD35E4">
              <w:rPr>
                <w:rStyle w:val="Hyperlink"/>
                <w:rFonts w:ascii="Arial" w:hAnsi="Arial" w:cs="Arial"/>
                <w:noProof/>
              </w:rPr>
              <w:t>Opportunities</w:t>
            </w:r>
            <w:r w:rsidR="00AD35E4" w:rsidRPr="00AD35E4">
              <w:rPr>
                <w:rFonts w:ascii="Arial" w:hAnsi="Arial" w:cs="Arial"/>
                <w:noProof/>
                <w:webHidden/>
              </w:rPr>
              <w:tab/>
            </w:r>
            <w:r w:rsidR="00AD35E4" w:rsidRPr="00AD35E4">
              <w:rPr>
                <w:rFonts w:ascii="Arial" w:hAnsi="Arial" w:cs="Arial"/>
                <w:noProof/>
                <w:webHidden/>
              </w:rPr>
              <w:fldChar w:fldCharType="begin"/>
            </w:r>
            <w:r w:rsidR="00AD35E4" w:rsidRPr="00AD35E4">
              <w:rPr>
                <w:rFonts w:ascii="Arial" w:hAnsi="Arial" w:cs="Arial"/>
                <w:noProof/>
                <w:webHidden/>
              </w:rPr>
              <w:instrText xml:space="preserve"> PAGEREF _Toc212183599 \h </w:instrText>
            </w:r>
            <w:r w:rsidR="00AD35E4" w:rsidRPr="00AD35E4">
              <w:rPr>
                <w:rFonts w:ascii="Arial" w:hAnsi="Arial" w:cs="Arial"/>
                <w:noProof/>
                <w:webHidden/>
              </w:rPr>
            </w:r>
            <w:r w:rsidR="00AD35E4" w:rsidRPr="00AD35E4">
              <w:rPr>
                <w:rFonts w:ascii="Arial" w:hAnsi="Arial" w:cs="Arial"/>
                <w:noProof/>
                <w:webHidden/>
              </w:rPr>
              <w:fldChar w:fldCharType="separate"/>
            </w:r>
            <w:r w:rsidR="00AD35E4" w:rsidRPr="00AD35E4">
              <w:rPr>
                <w:rFonts w:ascii="Arial" w:hAnsi="Arial" w:cs="Arial"/>
                <w:noProof/>
                <w:webHidden/>
              </w:rPr>
              <w:t>4</w:t>
            </w:r>
            <w:r w:rsidR="00AD35E4" w:rsidRPr="00AD35E4">
              <w:rPr>
                <w:rFonts w:ascii="Arial" w:hAnsi="Arial" w:cs="Arial"/>
                <w:noProof/>
                <w:webHidden/>
              </w:rPr>
              <w:fldChar w:fldCharType="end"/>
            </w:r>
          </w:hyperlink>
        </w:p>
        <w:p w14:paraId="29BC686A" w14:textId="77777777" w:rsidR="00AD35E4" w:rsidRPr="00AD35E4" w:rsidRDefault="001B196E" w:rsidP="00AD35E4">
          <w:pPr>
            <w:pStyle w:val="TOC2"/>
            <w:tabs>
              <w:tab w:val="right" w:leader="dot" w:pos="9350"/>
            </w:tabs>
            <w:spacing w:line="360" w:lineRule="auto"/>
            <w:jc w:val="both"/>
            <w:rPr>
              <w:rFonts w:ascii="Arial" w:hAnsi="Arial" w:cs="Arial"/>
              <w:noProof/>
            </w:rPr>
          </w:pPr>
          <w:hyperlink w:anchor="_Toc212183600" w:history="1">
            <w:r w:rsidR="00AD35E4" w:rsidRPr="00AD35E4">
              <w:rPr>
                <w:rStyle w:val="Hyperlink"/>
                <w:rFonts w:ascii="Arial" w:hAnsi="Arial" w:cs="Arial"/>
                <w:noProof/>
              </w:rPr>
              <w:t>Threats</w:t>
            </w:r>
            <w:r w:rsidR="00AD35E4" w:rsidRPr="00AD35E4">
              <w:rPr>
                <w:rFonts w:ascii="Arial" w:hAnsi="Arial" w:cs="Arial"/>
                <w:noProof/>
                <w:webHidden/>
              </w:rPr>
              <w:tab/>
            </w:r>
            <w:r w:rsidR="00AD35E4" w:rsidRPr="00AD35E4">
              <w:rPr>
                <w:rFonts w:ascii="Arial" w:hAnsi="Arial" w:cs="Arial"/>
                <w:noProof/>
                <w:webHidden/>
              </w:rPr>
              <w:fldChar w:fldCharType="begin"/>
            </w:r>
            <w:r w:rsidR="00AD35E4" w:rsidRPr="00AD35E4">
              <w:rPr>
                <w:rFonts w:ascii="Arial" w:hAnsi="Arial" w:cs="Arial"/>
                <w:noProof/>
                <w:webHidden/>
              </w:rPr>
              <w:instrText xml:space="preserve"> PAGEREF _Toc212183600 \h </w:instrText>
            </w:r>
            <w:r w:rsidR="00AD35E4" w:rsidRPr="00AD35E4">
              <w:rPr>
                <w:rFonts w:ascii="Arial" w:hAnsi="Arial" w:cs="Arial"/>
                <w:noProof/>
                <w:webHidden/>
              </w:rPr>
            </w:r>
            <w:r w:rsidR="00AD35E4" w:rsidRPr="00AD35E4">
              <w:rPr>
                <w:rFonts w:ascii="Arial" w:hAnsi="Arial" w:cs="Arial"/>
                <w:noProof/>
                <w:webHidden/>
              </w:rPr>
              <w:fldChar w:fldCharType="separate"/>
            </w:r>
            <w:r w:rsidR="00AD35E4" w:rsidRPr="00AD35E4">
              <w:rPr>
                <w:rFonts w:ascii="Arial" w:hAnsi="Arial" w:cs="Arial"/>
                <w:noProof/>
                <w:webHidden/>
              </w:rPr>
              <w:t>5</w:t>
            </w:r>
            <w:r w:rsidR="00AD35E4" w:rsidRPr="00AD35E4">
              <w:rPr>
                <w:rFonts w:ascii="Arial" w:hAnsi="Arial" w:cs="Arial"/>
                <w:noProof/>
                <w:webHidden/>
              </w:rPr>
              <w:fldChar w:fldCharType="end"/>
            </w:r>
          </w:hyperlink>
        </w:p>
        <w:p w14:paraId="29BC686B" w14:textId="77777777" w:rsidR="00AD35E4" w:rsidRPr="00AD35E4" w:rsidRDefault="001B196E" w:rsidP="00AD35E4">
          <w:pPr>
            <w:pStyle w:val="TOC2"/>
            <w:tabs>
              <w:tab w:val="right" w:leader="dot" w:pos="9350"/>
            </w:tabs>
            <w:spacing w:line="360" w:lineRule="auto"/>
            <w:jc w:val="both"/>
            <w:rPr>
              <w:rFonts w:ascii="Arial" w:hAnsi="Arial" w:cs="Arial"/>
              <w:noProof/>
            </w:rPr>
          </w:pPr>
          <w:hyperlink w:anchor="_Toc212183601" w:history="1">
            <w:r w:rsidR="00AD35E4" w:rsidRPr="00AD35E4">
              <w:rPr>
                <w:rStyle w:val="Hyperlink"/>
                <w:rFonts w:ascii="Arial" w:eastAsia="Times New Roman" w:hAnsi="Arial" w:cs="Arial"/>
                <w:noProof/>
              </w:rPr>
              <w:t>Evidence of Readiness</w:t>
            </w:r>
            <w:r w:rsidR="00AD35E4" w:rsidRPr="00AD35E4">
              <w:rPr>
                <w:rFonts w:ascii="Arial" w:hAnsi="Arial" w:cs="Arial"/>
                <w:noProof/>
                <w:webHidden/>
              </w:rPr>
              <w:tab/>
            </w:r>
            <w:r w:rsidR="00AD35E4" w:rsidRPr="00AD35E4">
              <w:rPr>
                <w:rFonts w:ascii="Arial" w:hAnsi="Arial" w:cs="Arial"/>
                <w:noProof/>
                <w:webHidden/>
              </w:rPr>
              <w:fldChar w:fldCharType="begin"/>
            </w:r>
            <w:r w:rsidR="00AD35E4" w:rsidRPr="00AD35E4">
              <w:rPr>
                <w:rFonts w:ascii="Arial" w:hAnsi="Arial" w:cs="Arial"/>
                <w:noProof/>
                <w:webHidden/>
              </w:rPr>
              <w:instrText xml:space="preserve"> PAGEREF _Toc212183601 \h </w:instrText>
            </w:r>
            <w:r w:rsidR="00AD35E4" w:rsidRPr="00AD35E4">
              <w:rPr>
                <w:rFonts w:ascii="Arial" w:hAnsi="Arial" w:cs="Arial"/>
                <w:noProof/>
                <w:webHidden/>
              </w:rPr>
            </w:r>
            <w:r w:rsidR="00AD35E4" w:rsidRPr="00AD35E4">
              <w:rPr>
                <w:rFonts w:ascii="Arial" w:hAnsi="Arial" w:cs="Arial"/>
                <w:noProof/>
                <w:webHidden/>
              </w:rPr>
              <w:fldChar w:fldCharType="separate"/>
            </w:r>
            <w:r w:rsidR="00AD35E4" w:rsidRPr="00AD35E4">
              <w:rPr>
                <w:rFonts w:ascii="Arial" w:hAnsi="Arial" w:cs="Arial"/>
                <w:noProof/>
                <w:webHidden/>
              </w:rPr>
              <w:t>5</w:t>
            </w:r>
            <w:r w:rsidR="00AD35E4" w:rsidRPr="00AD35E4">
              <w:rPr>
                <w:rFonts w:ascii="Arial" w:hAnsi="Arial" w:cs="Arial"/>
                <w:noProof/>
                <w:webHidden/>
              </w:rPr>
              <w:fldChar w:fldCharType="end"/>
            </w:r>
          </w:hyperlink>
        </w:p>
        <w:p w14:paraId="29BC686C" w14:textId="77777777" w:rsidR="00AD35E4" w:rsidRPr="00AD35E4" w:rsidRDefault="001B196E" w:rsidP="00AD35E4">
          <w:pPr>
            <w:pStyle w:val="TOC1"/>
            <w:tabs>
              <w:tab w:val="right" w:leader="dot" w:pos="9350"/>
            </w:tabs>
            <w:spacing w:line="360" w:lineRule="auto"/>
            <w:jc w:val="both"/>
            <w:rPr>
              <w:rFonts w:ascii="Arial" w:hAnsi="Arial" w:cs="Arial"/>
              <w:noProof/>
            </w:rPr>
          </w:pPr>
          <w:hyperlink w:anchor="_Toc212183602" w:history="1">
            <w:r w:rsidR="00AD35E4" w:rsidRPr="00AD35E4">
              <w:rPr>
                <w:rStyle w:val="Hyperlink"/>
                <w:rFonts w:ascii="Arial" w:eastAsia="Times New Roman" w:hAnsi="Arial" w:cs="Arial"/>
                <w:noProof/>
              </w:rPr>
              <w:t>Task 3 – Employment Goal</w:t>
            </w:r>
            <w:r w:rsidR="00AD35E4" w:rsidRPr="00AD35E4">
              <w:rPr>
                <w:rStyle w:val="Hyperlink"/>
                <w:rFonts w:ascii="Arial" w:hAnsi="Arial" w:cs="Arial"/>
                <w:noProof/>
              </w:rPr>
              <w:t>s &amp; Personal Development Plan</w:t>
            </w:r>
            <w:r w:rsidR="00AD35E4" w:rsidRPr="00AD35E4">
              <w:rPr>
                <w:rFonts w:ascii="Arial" w:hAnsi="Arial" w:cs="Arial"/>
                <w:noProof/>
                <w:webHidden/>
              </w:rPr>
              <w:tab/>
            </w:r>
            <w:r w:rsidR="00AD35E4" w:rsidRPr="00AD35E4">
              <w:rPr>
                <w:rFonts w:ascii="Arial" w:hAnsi="Arial" w:cs="Arial"/>
                <w:noProof/>
                <w:webHidden/>
              </w:rPr>
              <w:fldChar w:fldCharType="begin"/>
            </w:r>
            <w:r w:rsidR="00AD35E4" w:rsidRPr="00AD35E4">
              <w:rPr>
                <w:rFonts w:ascii="Arial" w:hAnsi="Arial" w:cs="Arial"/>
                <w:noProof/>
                <w:webHidden/>
              </w:rPr>
              <w:instrText xml:space="preserve"> PAGEREF _Toc212183602 \h </w:instrText>
            </w:r>
            <w:r w:rsidR="00AD35E4" w:rsidRPr="00AD35E4">
              <w:rPr>
                <w:rFonts w:ascii="Arial" w:hAnsi="Arial" w:cs="Arial"/>
                <w:noProof/>
                <w:webHidden/>
              </w:rPr>
            </w:r>
            <w:r w:rsidR="00AD35E4" w:rsidRPr="00AD35E4">
              <w:rPr>
                <w:rFonts w:ascii="Arial" w:hAnsi="Arial" w:cs="Arial"/>
                <w:noProof/>
                <w:webHidden/>
              </w:rPr>
              <w:fldChar w:fldCharType="separate"/>
            </w:r>
            <w:r w:rsidR="00AD35E4" w:rsidRPr="00AD35E4">
              <w:rPr>
                <w:rFonts w:ascii="Arial" w:hAnsi="Arial" w:cs="Arial"/>
                <w:noProof/>
                <w:webHidden/>
              </w:rPr>
              <w:t>6</w:t>
            </w:r>
            <w:r w:rsidR="00AD35E4" w:rsidRPr="00AD35E4">
              <w:rPr>
                <w:rFonts w:ascii="Arial" w:hAnsi="Arial" w:cs="Arial"/>
                <w:noProof/>
                <w:webHidden/>
              </w:rPr>
              <w:fldChar w:fldCharType="end"/>
            </w:r>
          </w:hyperlink>
        </w:p>
        <w:p w14:paraId="29BC686D" w14:textId="77777777" w:rsidR="00AD35E4" w:rsidRPr="00AD35E4" w:rsidRDefault="001B196E" w:rsidP="00AD35E4">
          <w:pPr>
            <w:pStyle w:val="TOC2"/>
            <w:tabs>
              <w:tab w:val="right" w:leader="dot" w:pos="9350"/>
            </w:tabs>
            <w:spacing w:line="360" w:lineRule="auto"/>
            <w:jc w:val="both"/>
            <w:rPr>
              <w:rFonts w:ascii="Arial" w:hAnsi="Arial" w:cs="Arial"/>
              <w:noProof/>
            </w:rPr>
          </w:pPr>
          <w:hyperlink w:anchor="_Toc212183603" w:history="1">
            <w:r w:rsidR="00AD35E4" w:rsidRPr="00AD35E4">
              <w:rPr>
                <w:rStyle w:val="Hyperlink"/>
                <w:rFonts w:ascii="Arial" w:eastAsia="Times New Roman" w:hAnsi="Arial" w:cs="Arial"/>
                <w:noProof/>
              </w:rPr>
              <w:t>Short-Term Goals (next 12 months)</w:t>
            </w:r>
            <w:r w:rsidR="00AD35E4" w:rsidRPr="00AD35E4">
              <w:rPr>
                <w:rFonts w:ascii="Arial" w:hAnsi="Arial" w:cs="Arial"/>
                <w:noProof/>
                <w:webHidden/>
              </w:rPr>
              <w:tab/>
            </w:r>
            <w:r w:rsidR="00AD35E4" w:rsidRPr="00AD35E4">
              <w:rPr>
                <w:rFonts w:ascii="Arial" w:hAnsi="Arial" w:cs="Arial"/>
                <w:noProof/>
                <w:webHidden/>
              </w:rPr>
              <w:fldChar w:fldCharType="begin"/>
            </w:r>
            <w:r w:rsidR="00AD35E4" w:rsidRPr="00AD35E4">
              <w:rPr>
                <w:rFonts w:ascii="Arial" w:hAnsi="Arial" w:cs="Arial"/>
                <w:noProof/>
                <w:webHidden/>
              </w:rPr>
              <w:instrText xml:space="preserve"> PAGEREF _Toc212183603 \h </w:instrText>
            </w:r>
            <w:r w:rsidR="00AD35E4" w:rsidRPr="00AD35E4">
              <w:rPr>
                <w:rFonts w:ascii="Arial" w:hAnsi="Arial" w:cs="Arial"/>
                <w:noProof/>
                <w:webHidden/>
              </w:rPr>
            </w:r>
            <w:r w:rsidR="00AD35E4" w:rsidRPr="00AD35E4">
              <w:rPr>
                <w:rFonts w:ascii="Arial" w:hAnsi="Arial" w:cs="Arial"/>
                <w:noProof/>
                <w:webHidden/>
              </w:rPr>
              <w:fldChar w:fldCharType="separate"/>
            </w:r>
            <w:r w:rsidR="00AD35E4" w:rsidRPr="00AD35E4">
              <w:rPr>
                <w:rFonts w:ascii="Arial" w:hAnsi="Arial" w:cs="Arial"/>
                <w:noProof/>
                <w:webHidden/>
              </w:rPr>
              <w:t>6</w:t>
            </w:r>
            <w:r w:rsidR="00AD35E4" w:rsidRPr="00AD35E4">
              <w:rPr>
                <w:rFonts w:ascii="Arial" w:hAnsi="Arial" w:cs="Arial"/>
                <w:noProof/>
                <w:webHidden/>
              </w:rPr>
              <w:fldChar w:fldCharType="end"/>
            </w:r>
          </w:hyperlink>
        </w:p>
        <w:p w14:paraId="29BC686E" w14:textId="77777777" w:rsidR="00AD35E4" w:rsidRPr="00AD35E4" w:rsidRDefault="001B196E" w:rsidP="00AD35E4">
          <w:pPr>
            <w:pStyle w:val="TOC2"/>
            <w:tabs>
              <w:tab w:val="right" w:leader="dot" w:pos="9350"/>
            </w:tabs>
            <w:spacing w:line="360" w:lineRule="auto"/>
            <w:jc w:val="both"/>
            <w:rPr>
              <w:rFonts w:ascii="Arial" w:hAnsi="Arial" w:cs="Arial"/>
              <w:noProof/>
            </w:rPr>
          </w:pPr>
          <w:hyperlink w:anchor="_Toc212183604" w:history="1">
            <w:r w:rsidR="00AD35E4" w:rsidRPr="00AD35E4">
              <w:rPr>
                <w:rStyle w:val="Hyperlink"/>
                <w:rFonts w:ascii="Arial" w:eastAsia="Times New Roman" w:hAnsi="Arial" w:cs="Arial"/>
                <w:noProof/>
              </w:rPr>
              <w:t>Long-Term Goals (2-5 years)</w:t>
            </w:r>
            <w:r w:rsidR="00AD35E4" w:rsidRPr="00AD35E4">
              <w:rPr>
                <w:rFonts w:ascii="Arial" w:hAnsi="Arial" w:cs="Arial"/>
                <w:noProof/>
                <w:webHidden/>
              </w:rPr>
              <w:tab/>
            </w:r>
            <w:r w:rsidR="00AD35E4" w:rsidRPr="00AD35E4">
              <w:rPr>
                <w:rFonts w:ascii="Arial" w:hAnsi="Arial" w:cs="Arial"/>
                <w:noProof/>
                <w:webHidden/>
              </w:rPr>
              <w:fldChar w:fldCharType="begin"/>
            </w:r>
            <w:r w:rsidR="00AD35E4" w:rsidRPr="00AD35E4">
              <w:rPr>
                <w:rFonts w:ascii="Arial" w:hAnsi="Arial" w:cs="Arial"/>
                <w:noProof/>
                <w:webHidden/>
              </w:rPr>
              <w:instrText xml:space="preserve"> PAGEREF _Toc212183604 \h </w:instrText>
            </w:r>
            <w:r w:rsidR="00AD35E4" w:rsidRPr="00AD35E4">
              <w:rPr>
                <w:rFonts w:ascii="Arial" w:hAnsi="Arial" w:cs="Arial"/>
                <w:noProof/>
                <w:webHidden/>
              </w:rPr>
            </w:r>
            <w:r w:rsidR="00AD35E4" w:rsidRPr="00AD35E4">
              <w:rPr>
                <w:rFonts w:ascii="Arial" w:hAnsi="Arial" w:cs="Arial"/>
                <w:noProof/>
                <w:webHidden/>
              </w:rPr>
              <w:fldChar w:fldCharType="separate"/>
            </w:r>
            <w:r w:rsidR="00AD35E4" w:rsidRPr="00AD35E4">
              <w:rPr>
                <w:rFonts w:ascii="Arial" w:hAnsi="Arial" w:cs="Arial"/>
                <w:noProof/>
                <w:webHidden/>
              </w:rPr>
              <w:t>6</w:t>
            </w:r>
            <w:r w:rsidR="00AD35E4" w:rsidRPr="00AD35E4">
              <w:rPr>
                <w:rFonts w:ascii="Arial" w:hAnsi="Arial" w:cs="Arial"/>
                <w:noProof/>
                <w:webHidden/>
              </w:rPr>
              <w:fldChar w:fldCharType="end"/>
            </w:r>
          </w:hyperlink>
        </w:p>
        <w:p w14:paraId="29BC686F" w14:textId="77777777" w:rsidR="00AD35E4" w:rsidRPr="00AD35E4" w:rsidRDefault="001B196E" w:rsidP="00AD35E4">
          <w:pPr>
            <w:pStyle w:val="TOC1"/>
            <w:tabs>
              <w:tab w:val="right" w:leader="dot" w:pos="9350"/>
            </w:tabs>
            <w:spacing w:line="360" w:lineRule="auto"/>
            <w:jc w:val="both"/>
            <w:rPr>
              <w:rFonts w:ascii="Arial" w:hAnsi="Arial" w:cs="Arial"/>
              <w:noProof/>
            </w:rPr>
          </w:pPr>
          <w:hyperlink w:anchor="_Toc212183605" w:history="1">
            <w:r w:rsidR="00AD35E4" w:rsidRPr="00AD35E4">
              <w:rPr>
                <w:rStyle w:val="Hyperlink"/>
                <w:rFonts w:ascii="Arial" w:eastAsia="Times New Roman" w:hAnsi="Arial" w:cs="Arial"/>
                <w:noProof/>
              </w:rPr>
              <w:t>Reference</w:t>
            </w:r>
            <w:r w:rsidR="00AD35E4" w:rsidRPr="00AD35E4">
              <w:rPr>
                <w:rFonts w:ascii="Arial" w:hAnsi="Arial" w:cs="Arial"/>
                <w:noProof/>
                <w:webHidden/>
              </w:rPr>
              <w:tab/>
            </w:r>
            <w:r w:rsidR="00AD35E4" w:rsidRPr="00AD35E4">
              <w:rPr>
                <w:rFonts w:ascii="Arial" w:hAnsi="Arial" w:cs="Arial"/>
                <w:noProof/>
                <w:webHidden/>
              </w:rPr>
              <w:fldChar w:fldCharType="begin"/>
            </w:r>
            <w:r w:rsidR="00AD35E4" w:rsidRPr="00AD35E4">
              <w:rPr>
                <w:rFonts w:ascii="Arial" w:hAnsi="Arial" w:cs="Arial"/>
                <w:noProof/>
                <w:webHidden/>
              </w:rPr>
              <w:instrText xml:space="preserve"> PAGEREF _Toc212183605 \h </w:instrText>
            </w:r>
            <w:r w:rsidR="00AD35E4" w:rsidRPr="00AD35E4">
              <w:rPr>
                <w:rFonts w:ascii="Arial" w:hAnsi="Arial" w:cs="Arial"/>
                <w:noProof/>
                <w:webHidden/>
              </w:rPr>
            </w:r>
            <w:r w:rsidR="00AD35E4" w:rsidRPr="00AD35E4">
              <w:rPr>
                <w:rFonts w:ascii="Arial" w:hAnsi="Arial" w:cs="Arial"/>
                <w:noProof/>
                <w:webHidden/>
              </w:rPr>
              <w:fldChar w:fldCharType="separate"/>
            </w:r>
            <w:r w:rsidR="00AD35E4" w:rsidRPr="00AD35E4">
              <w:rPr>
                <w:rFonts w:ascii="Arial" w:hAnsi="Arial" w:cs="Arial"/>
                <w:noProof/>
                <w:webHidden/>
              </w:rPr>
              <w:t>8</w:t>
            </w:r>
            <w:r w:rsidR="00AD35E4" w:rsidRPr="00AD35E4">
              <w:rPr>
                <w:rFonts w:ascii="Arial" w:hAnsi="Arial" w:cs="Arial"/>
                <w:noProof/>
                <w:webHidden/>
              </w:rPr>
              <w:fldChar w:fldCharType="end"/>
            </w:r>
          </w:hyperlink>
        </w:p>
        <w:p w14:paraId="29BC6870" w14:textId="77777777" w:rsidR="00AD35E4" w:rsidRDefault="00AD35E4">
          <w:r>
            <w:rPr>
              <w:b/>
              <w:bCs/>
              <w:noProof/>
            </w:rPr>
            <w:fldChar w:fldCharType="end"/>
          </w:r>
        </w:p>
      </w:sdtContent>
    </w:sdt>
    <w:p w14:paraId="29BC6871" w14:textId="77777777" w:rsidR="00AD35E4" w:rsidRDefault="00AD35E4" w:rsidP="00E03D3E">
      <w:pPr>
        <w:spacing w:line="360" w:lineRule="auto"/>
        <w:jc w:val="both"/>
        <w:rPr>
          <w:rFonts w:ascii="Arial" w:hAnsi="Arial" w:cs="Arial"/>
          <w:b/>
          <w:bCs/>
          <w:sz w:val="24"/>
          <w:szCs w:val="24"/>
        </w:rPr>
      </w:pPr>
    </w:p>
    <w:p w14:paraId="29BC6872" w14:textId="77777777" w:rsidR="00AD35E4" w:rsidRDefault="00AD35E4" w:rsidP="00E03D3E">
      <w:pPr>
        <w:spacing w:line="360" w:lineRule="auto"/>
        <w:jc w:val="both"/>
        <w:rPr>
          <w:rFonts w:ascii="Arial" w:hAnsi="Arial" w:cs="Arial"/>
          <w:b/>
          <w:bCs/>
          <w:sz w:val="24"/>
          <w:szCs w:val="24"/>
        </w:rPr>
      </w:pPr>
    </w:p>
    <w:p w14:paraId="29BC6873" w14:textId="77777777" w:rsidR="00AD35E4" w:rsidRDefault="00AD35E4" w:rsidP="00E03D3E">
      <w:pPr>
        <w:spacing w:line="360" w:lineRule="auto"/>
        <w:jc w:val="both"/>
        <w:rPr>
          <w:rFonts w:ascii="Arial" w:hAnsi="Arial" w:cs="Arial"/>
          <w:b/>
          <w:bCs/>
          <w:sz w:val="24"/>
          <w:szCs w:val="24"/>
        </w:rPr>
      </w:pPr>
    </w:p>
    <w:p w14:paraId="29BC6874" w14:textId="77777777" w:rsidR="00AD35E4" w:rsidRDefault="00AD35E4" w:rsidP="00E03D3E">
      <w:pPr>
        <w:spacing w:line="360" w:lineRule="auto"/>
        <w:jc w:val="both"/>
        <w:rPr>
          <w:rFonts w:ascii="Arial" w:hAnsi="Arial" w:cs="Arial"/>
          <w:b/>
          <w:bCs/>
          <w:sz w:val="24"/>
          <w:szCs w:val="24"/>
        </w:rPr>
      </w:pPr>
    </w:p>
    <w:p w14:paraId="29BC6875" w14:textId="77777777" w:rsidR="00AD35E4" w:rsidRDefault="00AD35E4" w:rsidP="00E03D3E">
      <w:pPr>
        <w:spacing w:line="360" w:lineRule="auto"/>
        <w:jc w:val="both"/>
        <w:rPr>
          <w:rFonts w:ascii="Arial" w:hAnsi="Arial" w:cs="Arial"/>
          <w:b/>
          <w:bCs/>
          <w:sz w:val="24"/>
          <w:szCs w:val="24"/>
        </w:rPr>
      </w:pPr>
    </w:p>
    <w:p w14:paraId="29BC6876" w14:textId="77777777" w:rsidR="00AD35E4" w:rsidRDefault="00AD35E4" w:rsidP="00E03D3E">
      <w:pPr>
        <w:spacing w:line="360" w:lineRule="auto"/>
        <w:jc w:val="both"/>
        <w:rPr>
          <w:rFonts w:ascii="Arial" w:hAnsi="Arial" w:cs="Arial"/>
          <w:b/>
          <w:bCs/>
          <w:sz w:val="24"/>
          <w:szCs w:val="24"/>
        </w:rPr>
      </w:pPr>
    </w:p>
    <w:p w14:paraId="29BC6877" w14:textId="77777777" w:rsidR="00AD35E4" w:rsidRDefault="00AD35E4" w:rsidP="00E03D3E">
      <w:pPr>
        <w:spacing w:line="360" w:lineRule="auto"/>
        <w:jc w:val="both"/>
        <w:rPr>
          <w:rFonts w:ascii="Arial" w:hAnsi="Arial" w:cs="Arial"/>
          <w:b/>
          <w:bCs/>
          <w:sz w:val="24"/>
          <w:szCs w:val="24"/>
        </w:rPr>
      </w:pPr>
    </w:p>
    <w:p w14:paraId="29BC6878" w14:textId="77777777" w:rsidR="00AD35E4" w:rsidRDefault="00AD35E4" w:rsidP="00E03D3E">
      <w:pPr>
        <w:spacing w:line="360" w:lineRule="auto"/>
        <w:jc w:val="both"/>
        <w:rPr>
          <w:rFonts w:ascii="Arial" w:hAnsi="Arial" w:cs="Arial"/>
          <w:b/>
          <w:bCs/>
          <w:sz w:val="24"/>
          <w:szCs w:val="24"/>
        </w:rPr>
      </w:pPr>
    </w:p>
    <w:p w14:paraId="29BC6879" w14:textId="77777777" w:rsidR="00AD35E4" w:rsidRDefault="00AD35E4" w:rsidP="00E03D3E">
      <w:pPr>
        <w:spacing w:line="360" w:lineRule="auto"/>
        <w:jc w:val="both"/>
        <w:rPr>
          <w:rFonts w:ascii="Arial" w:hAnsi="Arial" w:cs="Arial"/>
          <w:b/>
          <w:bCs/>
          <w:sz w:val="24"/>
          <w:szCs w:val="24"/>
        </w:rPr>
      </w:pPr>
    </w:p>
    <w:p w14:paraId="29BC687A" w14:textId="77777777" w:rsidR="00AD35E4" w:rsidRDefault="00AD35E4" w:rsidP="00E03D3E">
      <w:pPr>
        <w:spacing w:line="360" w:lineRule="auto"/>
        <w:jc w:val="both"/>
        <w:rPr>
          <w:rFonts w:ascii="Arial" w:hAnsi="Arial" w:cs="Arial"/>
          <w:b/>
          <w:bCs/>
          <w:sz w:val="24"/>
          <w:szCs w:val="24"/>
        </w:rPr>
      </w:pPr>
    </w:p>
    <w:p w14:paraId="29BC687B" w14:textId="77777777" w:rsidR="00AD35E4" w:rsidRDefault="00AD35E4" w:rsidP="00E03D3E">
      <w:pPr>
        <w:spacing w:line="360" w:lineRule="auto"/>
        <w:jc w:val="both"/>
        <w:rPr>
          <w:rFonts w:ascii="Arial" w:hAnsi="Arial" w:cs="Arial"/>
          <w:b/>
          <w:bCs/>
          <w:sz w:val="24"/>
          <w:szCs w:val="24"/>
        </w:rPr>
      </w:pPr>
    </w:p>
    <w:p w14:paraId="29BC687C" w14:textId="77777777" w:rsidR="00AD35E4" w:rsidRPr="00AD35E4" w:rsidRDefault="00146681" w:rsidP="00AD35E4">
      <w:pPr>
        <w:pStyle w:val="Heading1"/>
      </w:pPr>
      <w:bookmarkStart w:id="0" w:name="_Toc212183595"/>
      <w:r w:rsidRPr="00AD35E4">
        <w:lastRenderedPageBreak/>
        <w:t xml:space="preserve">Task 1 – </w:t>
      </w:r>
      <w:r w:rsidR="005D53AE" w:rsidRPr="00AD35E4">
        <w:t>Job Advert Comparison</w:t>
      </w:r>
      <w:bookmarkEnd w:id="0"/>
      <w:r w:rsidR="005D53AE" w:rsidRPr="00AD35E4">
        <w:t xml:space="preserve"> </w:t>
      </w:r>
    </w:p>
    <w:p w14:paraId="29BC687D" w14:textId="77777777" w:rsidR="005D53AE" w:rsidRPr="00E03D3E" w:rsidRDefault="00146681" w:rsidP="00E03D3E">
      <w:pPr>
        <w:spacing w:line="360" w:lineRule="auto"/>
        <w:jc w:val="both"/>
        <w:rPr>
          <w:rFonts w:ascii="Arial" w:hAnsi="Arial" w:cs="Arial"/>
          <w:sz w:val="24"/>
          <w:szCs w:val="24"/>
        </w:rPr>
      </w:pPr>
      <w:r w:rsidRPr="00E03D3E">
        <w:rPr>
          <w:rFonts w:ascii="Arial" w:hAnsi="Arial" w:cs="Arial"/>
          <w:sz w:val="24"/>
          <w:szCs w:val="24"/>
        </w:rPr>
        <w:t xml:space="preserve">I examined four existing advertisements of taxi/private-hire driving jobs in UK, on the popular job sites such as Indeed, </w:t>
      </w:r>
      <w:proofErr w:type="spellStart"/>
      <w:r w:rsidRPr="00E03D3E">
        <w:rPr>
          <w:rFonts w:ascii="Arial" w:hAnsi="Arial" w:cs="Arial"/>
          <w:sz w:val="24"/>
          <w:szCs w:val="24"/>
        </w:rPr>
        <w:t>TotalJobs</w:t>
      </w:r>
      <w:proofErr w:type="spellEnd"/>
      <w:r w:rsidRPr="00E03D3E">
        <w:rPr>
          <w:rFonts w:ascii="Arial" w:hAnsi="Arial" w:cs="Arial"/>
          <w:sz w:val="24"/>
          <w:szCs w:val="24"/>
        </w:rPr>
        <w:t xml:space="preserve">, and Glassdoor. I cannot paste all the ads, but all say that the job requires having a valid UK driving </w:t>
      </w:r>
      <w:proofErr w:type="spellStart"/>
      <w:r w:rsidRPr="00E03D3E">
        <w:rPr>
          <w:rFonts w:ascii="Arial" w:hAnsi="Arial" w:cs="Arial"/>
          <w:sz w:val="24"/>
          <w:szCs w:val="24"/>
        </w:rPr>
        <w:t>licence</w:t>
      </w:r>
      <w:proofErr w:type="spellEnd"/>
      <w:r w:rsidRPr="00E03D3E">
        <w:rPr>
          <w:rFonts w:ascii="Arial" w:hAnsi="Arial" w:cs="Arial"/>
          <w:sz w:val="24"/>
          <w:szCs w:val="24"/>
        </w:rPr>
        <w:t xml:space="preserve"> and a clean driving record; good knowledge of the local area and effective navigation ability; excellent customer service and communication; flexible working hours (possibly early, late or various shifts); and the capacity to maintain the car in good condition and comply with regulations. One ad is: valid UK </w:t>
      </w:r>
      <w:proofErr w:type="spellStart"/>
      <w:r w:rsidRPr="00E03D3E">
        <w:rPr>
          <w:rFonts w:ascii="Arial" w:hAnsi="Arial" w:cs="Arial"/>
          <w:sz w:val="24"/>
          <w:szCs w:val="24"/>
        </w:rPr>
        <w:t>licence</w:t>
      </w:r>
      <w:proofErr w:type="spellEnd"/>
      <w:r w:rsidRPr="00E03D3E">
        <w:rPr>
          <w:rFonts w:ascii="Arial" w:hAnsi="Arial" w:cs="Arial"/>
          <w:sz w:val="24"/>
          <w:szCs w:val="24"/>
        </w:rPr>
        <w:t xml:space="preserve"> (manual or automatic), flexible early and late shifts, good driving, good navigation, good customer service, paying customers accurately</w:t>
      </w:r>
      <w:r w:rsidR="009C6269" w:rsidRPr="009C6269">
        <w:t xml:space="preserve"> </w:t>
      </w:r>
      <w:r w:rsidR="009C6269" w:rsidRPr="009C6269">
        <w:rPr>
          <w:rFonts w:ascii="Arial" w:hAnsi="Arial" w:cs="Arial"/>
          <w:sz w:val="24"/>
          <w:szCs w:val="24"/>
        </w:rPr>
        <w:t>(</w:t>
      </w:r>
      <w:proofErr w:type="spellStart"/>
      <w:r w:rsidR="009C6269" w:rsidRPr="009C6269">
        <w:rPr>
          <w:rFonts w:ascii="Arial" w:hAnsi="Arial" w:cs="Arial"/>
          <w:sz w:val="24"/>
          <w:szCs w:val="24"/>
        </w:rPr>
        <w:t>Bastiaanssen</w:t>
      </w:r>
      <w:proofErr w:type="spellEnd"/>
      <w:r w:rsidR="009C6269" w:rsidRPr="009C6269">
        <w:rPr>
          <w:rFonts w:ascii="Arial" w:hAnsi="Arial" w:cs="Arial"/>
          <w:sz w:val="24"/>
          <w:szCs w:val="24"/>
        </w:rPr>
        <w:t>, Johnson and Lucas, 2020)</w:t>
      </w:r>
      <w:r w:rsidRPr="00E03D3E">
        <w:rPr>
          <w:rFonts w:ascii="Arial" w:hAnsi="Arial" w:cs="Arial"/>
          <w:sz w:val="24"/>
          <w:szCs w:val="24"/>
        </w:rPr>
        <w:t>. Another advert declares: ful</w:t>
      </w:r>
      <w:r w:rsidR="00AD35E4">
        <w:rPr>
          <w:rFonts w:ascii="Arial" w:hAnsi="Arial" w:cs="Arial"/>
          <w:sz w:val="24"/>
          <w:szCs w:val="24"/>
        </w:rPr>
        <w:t xml:space="preserve">l UK </w:t>
      </w:r>
      <w:proofErr w:type="spellStart"/>
      <w:r w:rsidR="00AD35E4">
        <w:rPr>
          <w:rFonts w:ascii="Arial" w:hAnsi="Arial" w:cs="Arial"/>
          <w:sz w:val="24"/>
          <w:szCs w:val="24"/>
        </w:rPr>
        <w:t>licence</w:t>
      </w:r>
      <w:proofErr w:type="spellEnd"/>
      <w:r w:rsidR="00AD35E4">
        <w:rPr>
          <w:rFonts w:ascii="Arial" w:hAnsi="Arial" w:cs="Arial"/>
          <w:sz w:val="24"/>
          <w:szCs w:val="24"/>
        </w:rPr>
        <w:t xml:space="preserve"> at least 2 years </w:t>
      </w:r>
      <w:r w:rsidRPr="00E03D3E">
        <w:rPr>
          <w:rFonts w:ascii="Arial" w:hAnsi="Arial" w:cs="Arial"/>
          <w:sz w:val="24"/>
          <w:szCs w:val="24"/>
        </w:rPr>
        <w:t>customer oriented, familiar with Lincoln roads, good communication (Indeed). Having checked all four ads I came across the following common skills:</w:t>
      </w:r>
    </w:p>
    <w:p w14:paraId="29BC687E" w14:textId="77777777" w:rsidR="00146681" w:rsidRPr="00AD35E4" w:rsidRDefault="00146681" w:rsidP="00AD35E4">
      <w:pPr>
        <w:pStyle w:val="ListParagraph"/>
        <w:numPr>
          <w:ilvl w:val="0"/>
          <w:numId w:val="9"/>
        </w:numPr>
        <w:spacing w:line="360" w:lineRule="auto"/>
        <w:jc w:val="both"/>
        <w:rPr>
          <w:rFonts w:ascii="Arial" w:hAnsi="Arial" w:cs="Arial"/>
          <w:sz w:val="24"/>
          <w:szCs w:val="24"/>
        </w:rPr>
      </w:pPr>
      <w:r w:rsidRPr="00AD35E4">
        <w:rPr>
          <w:rFonts w:ascii="Arial" w:hAnsi="Arial" w:cs="Arial"/>
          <w:sz w:val="24"/>
          <w:szCs w:val="24"/>
        </w:rPr>
        <w:t xml:space="preserve">Driving </w:t>
      </w:r>
      <w:proofErr w:type="spellStart"/>
      <w:r w:rsidRPr="00AD35E4">
        <w:rPr>
          <w:rFonts w:ascii="Arial" w:hAnsi="Arial" w:cs="Arial"/>
          <w:sz w:val="24"/>
          <w:szCs w:val="24"/>
        </w:rPr>
        <w:t>licence</w:t>
      </w:r>
      <w:proofErr w:type="spellEnd"/>
      <w:r w:rsidRPr="00AD35E4">
        <w:rPr>
          <w:rFonts w:ascii="Arial" w:hAnsi="Arial" w:cs="Arial"/>
          <w:sz w:val="24"/>
          <w:szCs w:val="24"/>
        </w:rPr>
        <w:t xml:space="preserve"> in the UK and a clean record of up to 1</w:t>
      </w:r>
      <w:r w:rsidR="00AD35E4">
        <w:rPr>
          <w:rFonts w:ascii="Arial" w:hAnsi="Arial" w:cs="Arial"/>
          <w:sz w:val="24"/>
          <w:szCs w:val="24"/>
        </w:rPr>
        <w:t>-</w:t>
      </w:r>
      <w:r w:rsidRPr="00AD35E4">
        <w:rPr>
          <w:rFonts w:ascii="Arial" w:hAnsi="Arial" w:cs="Arial"/>
          <w:sz w:val="24"/>
          <w:szCs w:val="24"/>
        </w:rPr>
        <w:t xml:space="preserve">2 years.  </w:t>
      </w:r>
    </w:p>
    <w:p w14:paraId="29BC687F" w14:textId="77777777" w:rsidR="00146681" w:rsidRPr="00AD35E4" w:rsidRDefault="00146681" w:rsidP="00AD35E4">
      <w:pPr>
        <w:pStyle w:val="ListParagraph"/>
        <w:numPr>
          <w:ilvl w:val="0"/>
          <w:numId w:val="9"/>
        </w:numPr>
        <w:spacing w:line="360" w:lineRule="auto"/>
        <w:jc w:val="both"/>
        <w:rPr>
          <w:rFonts w:ascii="Arial" w:hAnsi="Arial" w:cs="Arial"/>
          <w:sz w:val="24"/>
          <w:szCs w:val="24"/>
        </w:rPr>
      </w:pPr>
      <w:r w:rsidRPr="00AD35E4">
        <w:rPr>
          <w:rFonts w:ascii="Arial" w:hAnsi="Arial" w:cs="Arial"/>
          <w:sz w:val="24"/>
          <w:szCs w:val="24"/>
        </w:rPr>
        <w:t xml:space="preserve">Drivers should either be familiar with local roads or resort to fast GPS navigation.  </w:t>
      </w:r>
    </w:p>
    <w:p w14:paraId="29BC6880" w14:textId="77777777" w:rsidR="00146681" w:rsidRPr="00AD35E4" w:rsidRDefault="00146681" w:rsidP="00AD35E4">
      <w:pPr>
        <w:pStyle w:val="ListParagraph"/>
        <w:numPr>
          <w:ilvl w:val="0"/>
          <w:numId w:val="9"/>
        </w:numPr>
        <w:spacing w:line="360" w:lineRule="auto"/>
        <w:jc w:val="both"/>
        <w:rPr>
          <w:rFonts w:ascii="Arial" w:hAnsi="Arial" w:cs="Arial"/>
          <w:sz w:val="24"/>
          <w:szCs w:val="24"/>
        </w:rPr>
      </w:pPr>
      <w:r w:rsidRPr="00AD35E4">
        <w:rPr>
          <w:rFonts w:ascii="Arial" w:hAnsi="Arial" w:cs="Arial"/>
          <w:sz w:val="24"/>
          <w:szCs w:val="24"/>
        </w:rPr>
        <w:t xml:space="preserve">Should be friendly and articulate with passengers and able to take payments or use cards.  </w:t>
      </w:r>
    </w:p>
    <w:p w14:paraId="29BC6881" w14:textId="77777777" w:rsidR="00146681" w:rsidRPr="00AD35E4" w:rsidRDefault="00146681" w:rsidP="00AD35E4">
      <w:pPr>
        <w:pStyle w:val="ListParagraph"/>
        <w:numPr>
          <w:ilvl w:val="0"/>
          <w:numId w:val="9"/>
        </w:numPr>
        <w:spacing w:line="360" w:lineRule="auto"/>
        <w:jc w:val="both"/>
        <w:rPr>
          <w:rFonts w:ascii="Arial" w:hAnsi="Arial" w:cs="Arial"/>
          <w:sz w:val="24"/>
          <w:szCs w:val="24"/>
        </w:rPr>
      </w:pPr>
      <w:r w:rsidRPr="00AD35E4">
        <w:rPr>
          <w:rFonts w:ascii="Arial" w:hAnsi="Arial" w:cs="Arial"/>
          <w:sz w:val="24"/>
          <w:szCs w:val="24"/>
        </w:rPr>
        <w:t xml:space="preserve">Have to be flexible in hours worked, work long hours as well as deal with traffic jam.  </w:t>
      </w:r>
    </w:p>
    <w:p w14:paraId="29BC6882" w14:textId="77777777" w:rsidR="00146681" w:rsidRPr="00AD35E4" w:rsidRDefault="00146681" w:rsidP="00AD35E4">
      <w:pPr>
        <w:pStyle w:val="ListParagraph"/>
        <w:numPr>
          <w:ilvl w:val="0"/>
          <w:numId w:val="9"/>
        </w:numPr>
        <w:spacing w:line="360" w:lineRule="auto"/>
        <w:jc w:val="both"/>
        <w:rPr>
          <w:rFonts w:ascii="Arial" w:hAnsi="Arial" w:cs="Arial"/>
          <w:sz w:val="24"/>
          <w:szCs w:val="24"/>
        </w:rPr>
      </w:pPr>
      <w:r w:rsidRPr="00AD35E4">
        <w:rPr>
          <w:rFonts w:ascii="Arial" w:hAnsi="Arial" w:cs="Arial"/>
          <w:sz w:val="24"/>
          <w:szCs w:val="24"/>
        </w:rPr>
        <w:t xml:space="preserve">Have a safe and clean vehicle and obey </w:t>
      </w:r>
      <w:proofErr w:type="spellStart"/>
      <w:r w:rsidRPr="00AD35E4">
        <w:rPr>
          <w:rFonts w:ascii="Arial" w:hAnsi="Arial" w:cs="Arial"/>
          <w:sz w:val="24"/>
          <w:szCs w:val="24"/>
        </w:rPr>
        <w:t>licence</w:t>
      </w:r>
      <w:proofErr w:type="spellEnd"/>
      <w:r w:rsidRPr="00AD35E4">
        <w:rPr>
          <w:rFonts w:ascii="Arial" w:hAnsi="Arial" w:cs="Arial"/>
          <w:sz w:val="24"/>
          <w:szCs w:val="24"/>
        </w:rPr>
        <w:t xml:space="preserve"> and badge regulations.</w:t>
      </w:r>
    </w:p>
    <w:p w14:paraId="29BC6883" w14:textId="77777777" w:rsidR="005D53AE" w:rsidRPr="00E03D3E" w:rsidRDefault="00146681" w:rsidP="00E03D3E">
      <w:pPr>
        <w:spacing w:line="360" w:lineRule="auto"/>
        <w:jc w:val="both"/>
        <w:rPr>
          <w:rFonts w:ascii="Arial" w:hAnsi="Arial" w:cs="Arial"/>
          <w:sz w:val="24"/>
          <w:szCs w:val="24"/>
        </w:rPr>
      </w:pPr>
      <w:r w:rsidRPr="00E03D3E">
        <w:rPr>
          <w:rFonts w:ascii="Arial" w:hAnsi="Arial" w:cs="Arial"/>
          <w:sz w:val="24"/>
          <w:szCs w:val="24"/>
        </w:rPr>
        <w:t>Analytically, these adverts demonstrate that it is not merely a job of driving A to B. They place an emphasis on customer service and flexibility, which reflects wider concepts of employability that assert that you must have both technical skills and soft, transferable skills (</w:t>
      </w:r>
      <w:proofErr w:type="spellStart"/>
      <w:r w:rsidRPr="00E03D3E">
        <w:rPr>
          <w:rFonts w:ascii="Arial" w:hAnsi="Arial" w:cs="Arial"/>
          <w:sz w:val="24"/>
          <w:szCs w:val="24"/>
        </w:rPr>
        <w:t>Kornelakis</w:t>
      </w:r>
      <w:proofErr w:type="spellEnd"/>
      <w:r w:rsidRPr="00E03D3E">
        <w:rPr>
          <w:rFonts w:ascii="Arial" w:hAnsi="Arial" w:cs="Arial"/>
          <w:sz w:val="24"/>
          <w:szCs w:val="24"/>
        </w:rPr>
        <w:t xml:space="preserve">, 2020). These recurring demands as a 16-year-long taxi driver affirm that I can still match the industry on </w:t>
      </w:r>
      <w:proofErr w:type="spellStart"/>
      <w:r w:rsidRPr="00E03D3E">
        <w:rPr>
          <w:rFonts w:ascii="Arial" w:hAnsi="Arial" w:cs="Arial"/>
          <w:sz w:val="24"/>
          <w:szCs w:val="24"/>
        </w:rPr>
        <w:t>licence</w:t>
      </w:r>
      <w:proofErr w:type="spellEnd"/>
      <w:r w:rsidRPr="00E03D3E">
        <w:rPr>
          <w:rFonts w:ascii="Arial" w:hAnsi="Arial" w:cs="Arial"/>
          <w:sz w:val="24"/>
          <w:szCs w:val="24"/>
        </w:rPr>
        <w:t>, record, city knowledge and customer service requirements. But there are loopholes: the number of ads about career growth, digital skills such as apps and booking systems, and personal growth is limited. Thus my plan will need to address these extras to make me employable to the fullest</w:t>
      </w:r>
      <w:r w:rsidR="009C6269" w:rsidRPr="009C6269">
        <w:t xml:space="preserve"> </w:t>
      </w:r>
      <w:r w:rsidR="009C6269" w:rsidRPr="009C6269">
        <w:rPr>
          <w:rFonts w:ascii="Arial" w:hAnsi="Arial" w:cs="Arial"/>
          <w:sz w:val="24"/>
          <w:szCs w:val="24"/>
        </w:rPr>
        <w:t>(Belt, Chapman and Drake, 2010)</w:t>
      </w:r>
      <w:r w:rsidRPr="00E03D3E">
        <w:rPr>
          <w:rFonts w:ascii="Arial" w:hAnsi="Arial" w:cs="Arial"/>
          <w:sz w:val="24"/>
          <w:szCs w:val="24"/>
        </w:rPr>
        <w:t>.</w:t>
      </w:r>
    </w:p>
    <w:p w14:paraId="29BC6884" w14:textId="77777777" w:rsidR="00AD35E4" w:rsidRDefault="005D53AE" w:rsidP="00AD35E4">
      <w:pPr>
        <w:pStyle w:val="Heading1"/>
      </w:pPr>
      <w:bookmarkStart w:id="1" w:name="_Toc212183596"/>
      <w:r w:rsidRPr="00E03D3E">
        <w:rPr>
          <w:rFonts w:eastAsia="Times New Roman"/>
        </w:rPr>
        <w:lastRenderedPageBreak/>
        <w:t>Task 2 – Self-Assessment: Strengths, Areas for Deve</w:t>
      </w:r>
      <w:r w:rsidR="00AD35E4">
        <w:t>lopment &amp; Evidence of Readiness</w:t>
      </w:r>
      <w:bookmarkEnd w:id="1"/>
    </w:p>
    <w:p w14:paraId="29BC6885" w14:textId="77777777" w:rsidR="005D53AE" w:rsidRPr="00E03D3E" w:rsidRDefault="00146681" w:rsidP="00E03D3E">
      <w:pPr>
        <w:spacing w:line="360" w:lineRule="auto"/>
        <w:jc w:val="both"/>
        <w:rPr>
          <w:rFonts w:ascii="Arial" w:hAnsi="Arial" w:cs="Arial"/>
          <w:sz w:val="24"/>
          <w:szCs w:val="24"/>
        </w:rPr>
      </w:pPr>
      <w:r w:rsidRPr="00E03D3E">
        <w:rPr>
          <w:rFonts w:ascii="Arial" w:hAnsi="Arial" w:cs="Arial"/>
          <w:sz w:val="24"/>
          <w:szCs w:val="24"/>
        </w:rPr>
        <w:t xml:space="preserve">A SWOT framework (Strengths, Weaknesses, Opportunities, Threats) will allow me to check my readiness to work and what I </w:t>
      </w:r>
      <w:proofErr w:type="gramStart"/>
      <w:r w:rsidRPr="00E03D3E">
        <w:rPr>
          <w:rFonts w:ascii="Arial" w:hAnsi="Arial" w:cs="Arial"/>
          <w:sz w:val="24"/>
          <w:szCs w:val="24"/>
        </w:rPr>
        <w:t>have to</w:t>
      </w:r>
      <w:proofErr w:type="gramEnd"/>
      <w:r w:rsidRPr="00E03D3E">
        <w:rPr>
          <w:rFonts w:ascii="Arial" w:hAnsi="Arial" w:cs="Arial"/>
          <w:sz w:val="24"/>
          <w:szCs w:val="24"/>
        </w:rPr>
        <w:t xml:space="preserve"> develop further, including personal consideration.</w:t>
      </w:r>
    </w:p>
    <w:p w14:paraId="29BC6886" w14:textId="77777777" w:rsidR="005D53AE" w:rsidRPr="00E03D3E" w:rsidRDefault="005D53AE" w:rsidP="00E03D3E">
      <w:pPr>
        <w:spacing w:line="360" w:lineRule="auto"/>
        <w:jc w:val="both"/>
        <w:rPr>
          <w:rFonts w:ascii="Arial" w:hAnsi="Arial" w:cs="Arial"/>
          <w:sz w:val="24"/>
          <w:szCs w:val="24"/>
        </w:rPr>
      </w:pPr>
      <w:bookmarkStart w:id="2" w:name="_Toc212183597"/>
      <w:r w:rsidRPr="00AD35E4">
        <w:rPr>
          <w:rStyle w:val="Heading2Char"/>
        </w:rPr>
        <w:t>Strengths</w:t>
      </w:r>
      <w:bookmarkEnd w:id="2"/>
      <w:r w:rsidRPr="00E03D3E">
        <w:rPr>
          <w:rFonts w:ascii="Arial" w:hAnsi="Arial" w:cs="Arial"/>
          <w:sz w:val="24"/>
          <w:szCs w:val="24"/>
        </w:rPr>
        <w:br/>
      </w:r>
      <w:r w:rsidR="00146681" w:rsidRPr="00E03D3E">
        <w:rPr>
          <w:rFonts w:ascii="Arial" w:hAnsi="Arial" w:cs="Arial"/>
          <w:sz w:val="24"/>
          <w:szCs w:val="24"/>
        </w:rPr>
        <w:t xml:space="preserve">I am a 16-year taxi driver. I am familiar with urban street navigation, route organization, traffic handling, and managing various passengers. This period demonstrates that I am dutiful and devoted. I maintain a clean driving history, possess a valid private-hire </w:t>
      </w:r>
      <w:proofErr w:type="spellStart"/>
      <w:r w:rsidR="00146681" w:rsidRPr="00E03D3E">
        <w:rPr>
          <w:rFonts w:ascii="Arial" w:hAnsi="Arial" w:cs="Arial"/>
          <w:sz w:val="24"/>
          <w:szCs w:val="24"/>
        </w:rPr>
        <w:t>licence</w:t>
      </w:r>
      <w:proofErr w:type="spellEnd"/>
      <w:r w:rsidR="00146681" w:rsidRPr="00E03D3E">
        <w:rPr>
          <w:rFonts w:ascii="Arial" w:hAnsi="Arial" w:cs="Arial"/>
          <w:sz w:val="24"/>
          <w:szCs w:val="24"/>
        </w:rPr>
        <w:t xml:space="preserve">, and understand how to receive cash and card payments - the technical </w:t>
      </w:r>
      <w:proofErr w:type="spellStart"/>
      <w:r w:rsidR="00146681" w:rsidRPr="00E03D3E">
        <w:rPr>
          <w:rFonts w:ascii="Arial" w:hAnsi="Arial" w:cs="Arial"/>
          <w:sz w:val="24"/>
          <w:szCs w:val="24"/>
        </w:rPr>
        <w:t>licence</w:t>
      </w:r>
      <w:proofErr w:type="spellEnd"/>
      <w:r w:rsidR="00146681" w:rsidRPr="00E03D3E">
        <w:rPr>
          <w:rFonts w:ascii="Arial" w:hAnsi="Arial" w:cs="Arial"/>
          <w:sz w:val="24"/>
          <w:szCs w:val="24"/>
        </w:rPr>
        <w:t xml:space="preserve"> and driving record requirement was fulfilled in Task 1. I maintain my car neat and am well-liked among customers</w:t>
      </w:r>
      <w:r w:rsidR="009C6269" w:rsidRPr="009C6269">
        <w:t xml:space="preserve"> </w:t>
      </w:r>
      <w:r w:rsidR="009C6269" w:rsidRPr="009C6269">
        <w:rPr>
          <w:rFonts w:ascii="Arial" w:hAnsi="Arial" w:cs="Arial"/>
          <w:sz w:val="24"/>
          <w:szCs w:val="24"/>
        </w:rPr>
        <w:t>(</w:t>
      </w:r>
      <w:proofErr w:type="spellStart"/>
      <w:r w:rsidR="009C6269" w:rsidRPr="009C6269">
        <w:rPr>
          <w:rFonts w:ascii="Arial" w:hAnsi="Arial" w:cs="Arial"/>
          <w:sz w:val="24"/>
          <w:szCs w:val="24"/>
        </w:rPr>
        <w:t>Bastiaanssen</w:t>
      </w:r>
      <w:proofErr w:type="spellEnd"/>
      <w:r w:rsidR="009C6269" w:rsidRPr="009C6269">
        <w:rPr>
          <w:rFonts w:ascii="Arial" w:hAnsi="Arial" w:cs="Arial"/>
          <w:sz w:val="24"/>
          <w:szCs w:val="24"/>
        </w:rPr>
        <w:t>, Johnson and Lucas, 2022)</w:t>
      </w:r>
      <w:r w:rsidR="00146681" w:rsidRPr="00E03D3E">
        <w:rPr>
          <w:rFonts w:ascii="Arial" w:hAnsi="Arial" w:cs="Arial"/>
          <w:sz w:val="24"/>
          <w:szCs w:val="24"/>
        </w:rPr>
        <w:t>, indicating my attention to customer service and suitable compliance with the job descriptions. Studies in employment believe that with certain experience together with good communication and planning skills, I am likely to remain employed.</w:t>
      </w:r>
    </w:p>
    <w:p w14:paraId="29BC6887" w14:textId="77777777" w:rsidR="005D53AE" w:rsidRPr="00E03D3E" w:rsidRDefault="005D53AE" w:rsidP="00E03D3E">
      <w:pPr>
        <w:spacing w:line="360" w:lineRule="auto"/>
        <w:jc w:val="both"/>
        <w:rPr>
          <w:rFonts w:ascii="Arial" w:hAnsi="Arial" w:cs="Arial"/>
          <w:sz w:val="24"/>
          <w:szCs w:val="24"/>
        </w:rPr>
      </w:pPr>
      <w:bookmarkStart w:id="3" w:name="_Toc212183598"/>
      <w:r w:rsidRPr="00AD35E4">
        <w:rPr>
          <w:rStyle w:val="Heading2Char"/>
        </w:rPr>
        <w:t>Weaknesses</w:t>
      </w:r>
      <w:bookmarkEnd w:id="3"/>
      <w:r w:rsidRPr="00E03D3E">
        <w:rPr>
          <w:rFonts w:ascii="Arial" w:hAnsi="Arial" w:cs="Arial"/>
          <w:sz w:val="24"/>
          <w:szCs w:val="24"/>
        </w:rPr>
        <w:br/>
      </w:r>
      <w:r w:rsidR="00146681" w:rsidRPr="00E03D3E">
        <w:rPr>
          <w:rFonts w:ascii="Arial" w:hAnsi="Arial" w:cs="Arial"/>
          <w:sz w:val="24"/>
          <w:szCs w:val="24"/>
        </w:rPr>
        <w:t xml:space="preserve">Some improvements I </w:t>
      </w:r>
      <w:proofErr w:type="gramStart"/>
      <w:r w:rsidR="00146681" w:rsidRPr="00E03D3E">
        <w:rPr>
          <w:rFonts w:ascii="Arial" w:hAnsi="Arial" w:cs="Arial"/>
          <w:sz w:val="24"/>
          <w:szCs w:val="24"/>
        </w:rPr>
        <w:t>have to</w:t>
      </w:r>
      <w:proofErr w:type="gramEnd"/>
      <w:r w:rsidR="00146681" w:rsidRPr="00E03D3E">
        <w:rPr>
          <w:rFonts w:ascii="Arial" w:hAnsi="Arial" w:cs="Arial"/>
          <w:sz w:val="24"/>
          <w:szCs w:val="24"/>
        </w:rPr>
        <w:t xml:space="preserve"> make. Although I am highly experienced, I lack formal education in digital reservations or dispatch apps, fleet-management software, or software based on data-driven paths. Job requirements indicate that you must be familiar with these programs and therefore this gap may work against my favor. Second, I am a good self-doer but with less experience of leading or managing a team that restricts my promotional opportunities. Lastly, I have not created a formal personal development plan lately. That is less systematic thought and goal planning. According to research, effective PDPs enhance learning and skills (</w:t>
      </w:r>
      <w:proofErr w:type="spellStart"/>
      <w:r w:rsidR="00146681" w:rsidRPr="00E03D3E">
        <w:rPr>
          <w:rFonts w:ascii="Arial" w:hAnsi="Arial" w:cs="Arial"/>
          <w:sz w:val="24"/>
          <w:szCs w:val="24"/>
        </w:rPr>
        <w:t>Fouarge</w:t>
      </w:r>
      <w:proofErr w:type="spellEnd"/>
      <w:r w:rsidR="00146681" w:rsidRPr="00E03D3E">
        <w:rPr>
          <w:rFonts w:ascii="Arial" w:hAnsi="Arial" w:cs="Arial"/>
          <w:sz w:val="24"/>
          <w:szCs w:val="24"/>
        </w:rPr>
        <w:t xml:space="preserve"> et al., 2013).</w:t>
      </w:r>
    </w:p>
    <w:p w14:paraId="29BC6888" w14:textId="77777777" w:rsidR="005D53AE" w:rsidRPr="00E03D3E" w:rsidRDefault="005D53AE" w:rsidP="00E03D3E">
      <w:pPr>
        <w:spacing w:line="360" w:lineRule="auto"/>
        <w:jc w:val="both"/>
        <w:rPr>
          <w:rFonts w:ascii="Arial" w:hAnsi="Arial" w:cs="Arial"/>
          <w:sz w:val="24"/>
          <w:szCs w:val="24"/>
        </w:rPr>
      </w:pPr>
      <w:bookmarkStart w:id="4" w:name="_Toc212183599"/>
      <w:r w:rsidRPr="00AD35E4">
        <w:rPr>
          <w:rStyle w:val="Heading2Char"/>
        </w:rPr>
        <w:t>Opportunities</w:t>
      </w:r>
      <w:bookmarkEnd w:id="4"/>
      <w:r w:rsidRPr="00E03D3E">
        <w:rPr>
          <w:rFonts w:ascii="Arial" w:hAnsi="Arial" w:cs="Arial"/>
          <w:sz w:val="24"/>
          <w:szCs w:val="24"/>
        </w:rPr>
        <w:br/>
      </w:r>
      <w:r w:rsidR="00E03D3E" w:rsidRPr="00E03D3E">
        <w:rPr>
          <w:rFonts w:ascii="Arial" w:hAnsi="Arial" w:cs="Arial"/>
          <w:sz w:val="24"/>
          <w:szCs w:val="24"/>
        </w:rPr>
        <w:t>The transport industry in the UK is evolving (Dorantes et al., 2024), and there are fresh opportunities of the private hire, mobile-based services, and fleet management. I can easily assume supervisory, training, or dispatch jobs because of my present experience. My good people skills would also be applicable in the customer-experience or driver-</w:t>
      </w:r>
      <w:r w:rsidR="00E03D3E" w:rsidRPr="00E03D3E">
        <w:rPr>
          <w:rFonts w:ascii="Arial" w:hAnsi="Arial" w:cs="Arial"/>
          <w:sz w:val="24"/>
          <w:szCs w:val="24"/>
        </w:rPr>
        <w:lastRenderedPageBreak/>
        <w:t>mentoring roles. I may also undertake formal training or certification in digital fleet systems or customer-service excellence which is consistent with the focus on soft and technical digital skills in the literature on employability.</w:t>
      </w:r>
    </w:p>
    <w:p w14:paraId="29BC6889" w14:textId="77777777" w:rsidR="005D53AE" w:rsidRPr="00E03D3E" w:rsidRDefault="005D53AE" w:rsidP="00E03D3E">
      <w:pPr>
        <w:spacing w:line="360" w:lineRule="auto"/>
        <w:jc w:val="both"/>
        <w:rPr>
          <w:rFonts w:ascii="Arial" w:hAnsi="Arial" w:cs="Arial"/>
          <w:sz w:val="24"/>
          <w:szCs w:val="24"/>
        </w:rPr>
      </w:pPr>
      <w:bookmarkStart w:id="5" w:name="_Toc212183600"/>
      <w:r w:rsidRPr="00AD35E4">
        <w:rPr>
          <w:rStyle w:val="Heading2Char"/>
        </w:rPr>
        <w:t>Threats</w:t>
      </w:r>
      <w:bookmarkEnd w:id="5"/>
      <w:r w:rsidRPr="00E03D3E">
        <w:rPr>
          <w:rFonts w:ascii="Arial" w:hAnsi="Arial" w:cs="Arial"/>
          <w:sz w:val="24"/>
          <w:szCs w:val="24"/>
        </w:rPr>
        <w:br/>
      </w:r>
      <w:r w:rsidR="00E03D3E" w:rsidRPr="00E03D3E">
        <w:rPr>
          <w:rFonts w:ascii="Arial" w:hAnsi="Arial" w:cs="Arial"/>
          <w:sz w:val="24"/>
          <w:szCs w:val="24"/>
        </w:rPr>
        <w:t>Competition with the app-based companies and younger drivers more accustomed to using digital solutions is more dangerous, as well as potential law regulation changes (licensing, emissions) that might impact driver employment. The gap in the skills of most industries like in transport is that employers might be willing to have the drivers resume and update their skills or acquire more talents. Moreover, without becoming digital in terms of booking and customer-experience trends, my role is likely to be rendered either less secure or stagnant</w:t>
      </w:r>
      <w:r w:rsidR="009C6269" w:rsidRPr="009C6269">
        <w:t xml:space="preserve"> </w:t>
      </w:r>
      <w:r w:rsidR="009C6269" w:rsidRPr="009C6269">
        <w:rPr>
          <w:rFonts w:ascii="Arial" w:hAnsi="Arial" w:cs="Arial"/>
          <w:sz w:val="24"/>
          <w:szCs w:val="24"/>
        </w:rPr>
        <w:t>(Bone, Ehlinger and Stephany, 2025)</w:t>
      </w:r>
      <w:r w:rsidR="00E03D3E" w:rsidRPr="00E03D3E">
        <w:rPr>
          <w:rFonts w:ascii="Arial" w:hAnsi="Arial" w:cs="Arial"/>
          <w:sz w:val="24"/>
          <w:szCs w:val="24"/>
        </w:rPr>
        <w:t>.</w:t>
      </w:r>
    </w:p>
    <w:p w14:paraId="29BC688A" w14:textId="77777777" w:rsidR="00AD35E4" w:rsidRDefault="005D53AE" w:rsidP="00AD35E4">
      <w:pPr>
        <w:pStyle w:val="Heading2"/>
      </w:pPr>
      <w:bookmarkStart w:id="6" w:name="_Toc212183601"/>
      <w:r w:rsidRPr="00E03D3E">
        <w:rPr>
          <w:rFonts w:eastAsia="Times New Roman"/>
        </w:rPr>
        <w:t>Evidence of Readiness</w:t>
      </w:r>
      <w:bookmarkEnd w:id="6"/>
      <w:r w:rsidRPr="00E03D3E">
        <w:rPr>
          <w:rFonts w:eastAsia="Times New Roman"/>
        </w:rPr>
        <w:t xml:space="preserve"> </w:t>
      </w:r>
    </w:p>
    <w:p w14:paraId="29BC688B" w14:textId="77777777" w:rsidR="005D53AE" w:rsidRPr="00E03D3E" w:rsidRDefault="00E03D3E" w:rsidP="00E03D3E">
      <w:pPr>
        <w:spacing w:line="360" w:lineRule="auto"/>
        <w:jc w:val="both"/>
        <w:rPr>
          <w:rFonts w:ascii="Arial" w:hAnsi="Arial" w:cs="Arial"/>
          <w:sz w:val="24"/>
          <w:szCs w:val="24"/>
        </w:rPr>
      </w:pPr>
      <w:r w:rsidRPr="00E03D3E">
        <w:rPr>
          <w:rFonts w:ascii="Arial" w:hAnsi="Arial" w:cs="Arial"/>
          <w:sz w:val="24"/>
          <w:szCs w:val="24"/>
        </w:rPr>
        <w:t>I also always pass the major industry expectations (</w:t>
      </w:r>
      <w:proofErr w:type="spellStart"/>
      <w:r w:rsidRPr="00E03D3E">
        <w:rPr>
          <w:rFonts w:ascii="Arial" w:hAnsi="Arial" w:cs="Arial"/>
          <w:sz w:val="24"/>
          <w:szCs w:val="24"/>
        </w:rPr>
        <w:t>licence</w:t>
      </w:r>
      <w:proofErr w:type="spellEnd"/>
      <w:r w:rsidRPr="00E03D3E">
        <w:rPr>
          <w:rFonts w:ascii="Arial" w:hAnsi="Arial" w:cs="Arial"/>
          <w:sz w:val="24"/>
          <w:szCs w:val="24"/>
        </w:rPr>
        <w:t xml:space="preserve">, record, area knowledge, customer service) which indicates that I can secure employment now. I am able to schedule my personal hours, route planning, vehicle ownership and deal with various passengers. This demonstrates personal accountability and self-control, which are the transferable skills identified in the module guidance. Customers provide me with good feedback such as compliments on being punctual and </w:t>
      </w:r>
      <w:proofErr w:type="spellStart"/>
      <w:r w:rsidRPr="00E03D3E">
        <w:rPr>
          <w:rFonts w:ascii="Arial" w:hAnsi="Arial" w:cs="Arial"/>
          <w:sz w:val="24"/>
          <w:szCs w:val="24"/>
        </w:rPr>
        <w:t>skilful</w:t>
      </w:r>
      <w:proofErr w:type="spellEnd"/>
      <w:r w:rsidRPr="00E03D3E">
        <w:rPr>
          <w:rFonts w:ascii="Arial" w:hAnsi="Arial" w:cs="Arial"/>
          <w:sz w:val="24"/>
          <w:szCs w:val="24"/>
        </w:rPr>
        <w:t xml:space="preserve"> drivers, and I work long hours in crowded areas demonstrating strength and adaptability. This is comparable to a study that indicates that employability increases as self-directed learning, reflection, and transferable skills (Mistry, 2021).</w:t>
      </w:r>
    </w:p>
    <w:p w14:paraId="29BC688C" w14:textId="77777777" w:rsidR="00E03D3E" w:rsidRPr="00E03D3E" w:rsidRDefault="00E03D3E" w:rsidP="00E03D3E">
      <w:pPr>
        <w:spacing w:line="360" w:lineRule="auto"/>
        <w:jc w:val="both"/>
        <w:rPr>
          <w:rFonts w:ascii="Arial" w:hAnsi="Arial" w:cs="Arial"/>
          <w:sz w:val="24"/>
          <w:szCs w:val="24"/>
        </w:rPr>
      </w:pPr>
      <w:r w:rsidRPr="00E03D3E">
        <w:rPr>
          <w:rFonts w:ascii="Arial" w:hAnsi="Arial" w:cs="Arial"/>
          <w:sz w:val="24"/>
          <w:szCs w:val="24"/>
        </w:rPr>
        <w:t>I applied the SWOT analysis and compared my weaknesses and strengths with the list of the skills on the job advert. That demonstrates that I know what it takes to perform well (outcome 1 learning module) and that I am prepared to take the job and self-develop (outcome 2). It will come next, and I will use this evidence to establish short and long job objectives and individual development plan (Task 3).</w:t>
      </w:r>
    </w:p>
    <w:p w14:paraId="29BC688D" w14:textId="77777777" w:rsidR="00AD35E4" w:rsidRDefault="005D53AE" w:rsidP="00AD35E4">
      <w:pPr>
        <w:pStyle w:val="Heading1"/>
      </w:pPr>
      <w:bookmarkStart w:id="7" w:name="_Toc212183602"/>
      <w:r w:rsidRPr="00E03D3E">
        <w:rPr>
          <w:rFonts w:eastAsia="Times New Roman"/>
        </w:rPr>
        <w:lastRenderedPageBreak/>
        <w:t>Task 3 – Employment Goal</w:t>
      </w:r>
      <w:r w:rsidR="00AD35E4">
        <w:t>s &amp; Personal Development Plan</w:t>
      </w:r>
      <w:bookmarkEnd w:id="7"/>
    </w:p>
    <w:p w14:paraId="29BC688E" w14:textId="77777777" w:rsidR="005D53AE" w:rsidRPr="00E03D3E" w:rsidRDefault="00E03D3E" w:rsidP="00E03D3E">
      <w:pPr>
        <w:spacing w:line="360" w:lineRule="auto"/>
        <w:jc w:val="both"/>
        <w:rPr>
          <w:rFonts w:ascii="Arial" w:hAnsi="Arial" w:cs="Arial"/>
          <w:sz w:val="24"/>
          <w:szCs w:val="24"/>
        </w:rPr>
      </w:pPr>
      <w:r w:rsidRPr="00E03D3E">
        <w:rPr>
          <w:rFonts w:ascii="Arial" w:hAnsi="Arial" w:cs="Arial"/>
          <w:sz w:val="24"/>
          <w:szCs w:val="24"/>
        </w:rPr>
        <w:t>I will establish employment goals and personal development plan based on the above weaknesses and opportunities. This plan would address the weaknesses, involve timelines, resources, and methods of gauging progress.</w:t>
      </w:r>
    </w:p>
    <w:p w14:paraId="29BC688F" w14:textId="77777777" w:rsidR="005D53AE" w:rsidRPr="00E03D3E" w:rsidRDefault="005D53AE" w:rsidP="00AD35E4">
      <w:pPr>
        <w:pStyle w:val="Heading2"/>
        <w:rPr>
          <w:rFonts w:eastAsia="Times New Roman"/>
        </w:rPr>
      </w:pPr>
      <w:bookmarkStart w:id="8" w:name="_Toc212183603"/>
      <w:r w:rsidRPr="00E03D3E">
        <w:rPr>
          <w:rFonts w:eastAsia="Times New Roman"/>
        </w:rPr>
        <w:t>Short-Term Goals (next 12 months)</w:t>
      </w:r>
      <w:bookmarkEnd w:id="8"/>
    </w:p>
    <w:p w14:paraId="29BC6890" w14:textId="77777777" w:rsidR="005D53AE" w:rsidRPr="00AD35E4" w:rsidRDefault="005D53AE" w:rsidP="00AD35E4">
      <w:pPr>
        <w:pStyle w:val="ListParagraph"/>
        <w:numPr>
          <w:ilvl w:val="0"/>
          <w:numId w:val="10"/>
        </w:numPr>
        <w:spacing w:line="360" w:lineRule="auto"/>
        <w:jc w:val="both"/>
        <w:rPr>
          <w:rFonts w:ascii="Arial" w:hAnsi="Arial" w:cs="Arial"/>
          <w:sz w:val="24"/>
          <w:szCs w:val="24"/>
        </w:rPr>
      </w:pPr>
      <w:r w:rsidRPr="00AD35E4">
        <w:rPr>
          <w:rFonts w:ascii="Arial" w:hAnsi="Arial" w:cs="Arial"/>
          <w:b/>
          <w:bCs/>
          <w:sz w:val="24"/>
          <w:szCs w:val="24"/>
        </w:rPr>
        <w:t>Acquire digital booking &amp; dispatch software skills</w:t>
      </w:r>
      <w:r w:rsidR="00E03D3E" w:rsidRPr="00AD35E4">
        <w:rPr>
          <w:rFonts w:ascii="Arial" w:hAnsi="Arial" w:cs="Arial"/>
          <w:sz w:val="24"/>
          <w:szCs w:val="24"/>
        </w:rPr>
        <w:t xml:space="preserve">: </w:t>
      </w:r>
      <w:proofErr w:type="spellStart"/>
      <w:r w:rsidRPr="00AD35E4">
        <w:rPr>
          <w:rFonts w:ascii="Arial" w:hAnsi="Arial" w:cs="Arial"/>
          <w:sz w:val="24"/>
          <w:szCs w:val="24"/>
        </w:rPr>
        <w:t>Enrol</w:t>
      </w:r>
      <w:proofErr w:type="spellEnd"/>
      <w:r w:rsidRPr="00AD35E4">
        <w:rPr>
          <w:rFonts w:ascii="Arial" w:hAnsi="Arial" w:cs="Arial"/>
          <w:sz w:val="24"/>
          <w:szCs w:val="24"/>
        </w:rPr>
        <w:t xml:space="preserve"> in an online course or workshop (e.g., app-based driver systems) by month 3, complete by month 6. Measure: certificate of completion and demonstration of competence (e.g., within next three months begin offering app-based service segment).</w:t>
      </w:r>
    </w:p>
    <w:p w14:paraId="29BC6891" w14:textId="77777777" w:rsidR="005D53AE" w:rsidRPr="00AD35E4" w:rsidRDefault="005D53AE" w:rsidP="009C6269">
      <w:pPr>
        <w:pStyle w:val="ListParagraph"/>
        <w:numPr>
          <w:ilvl w:val="0"/>
          <w:numId w:val="10"/>
        </w:numPr>
        <w:spacing w:line="360" w:lineRule="auto"/>
        <w:jc w:val="both"/>
        <w:rPr>
          <w:rFonts w:ascii="Arial" w:hAnsi="Arial" w:cs="Arial"/>
          <w:sz w:val="24"/>
          <w:szCs w:val="24"/>
        </w:rPr>
      </w:pPr>
      <w:r w:rsidRPr="00AD35E4">
        <w:rPr>
          <w:rFonts w:ascii="Arial" w:hAnsi="Arial" w:cs="Arial"/>
          <w:b/>
          <w:bCs/>
          <w:sz w:val="24"/>
          <w:szCs w:val="24"/>
        </w:rPr>
        <w:t>Develop formal customer-service and communication training</w:t>
      </w:r>
      <w:r w:rsidR="00E03D3E" w:rsidRPr="00AD35E4">
        <w:rPr>
          <w:rFonts w:ascii="Arial" w:hAnsi="Arial" w:cs="Arial"/>
          <w:sz w:val="24"/>
          <w:szCs w:val="24"/>
        </w:rPr>
        <w:t xml:space="preserve">: </w:t>
      </w:r>
      <w:r w:rsidRPr="00AD35E4">
        <w:rPr>
          <w:rFonts w:ascii="Arial" w:hAnsi="Arial" w:cs="Arial"/>
          <w:sz w:val="24"/>
          <w:szCs w:val="24"/>
        </w:rPr>
        <w:t>Attend a short course (e.g., “Customer Experience for Drivers”) by month 4. Measure: obtain feedback from at least 10 passengers on communication (e.g., via survey or internal review) and record improvement compared to previous feedback</w:t>
      </w:r>
      <w:r w:rsidR="009C6269" w:rsidRPr="009C6269">
        <w:t xml:space="preserve"> </w:t>
      </w:r>
      <w:r w:rsidR="009C6269" w:rsidRPr="009C6269">
        <w:rPr>
          <w:rFonts w:ascii="Arial" w:hAnsi="Arial" w:cs="Arial"/>
          <w:sz w:val="24"/>
          <w:szCs w:val="24"/>
        </w:rPr>
        <w:t>(Hisa, 2025)</w:t>
      </w:r>
      <w:r w:rsidRPr="00AD35E4">
        <w:rPr>
          <w:rFonts w:ascii="Arial" w:hAnsi="Arial" w:cs="Arial"/>
          <w:sz w:val="24"/>
          <w:szCs w:val="24"/>
        </w:rPr>
        <w:t>.</w:t>
      </w:r>
    </w:p>
    <w:p w14:paraId="29BC6892" w14:textId="77777777" w:rsidR="005D53AE" w:rsidRPr="00AD35E4" w:rsidRDefault="005D53AE" w:rsidP="00AD35E4">
      <w:pPr>
        <w:pStyle w:val="ListParagraph"/>
        <w:numPr>
          <w:ilvl w:val="0"/>
          <w:numId w:val="10"/>
        </w:numPr>
        <w:spacing w:line="360" w:lineRule="auto"/>
        <w:jc w:val="both"/>
        <w:rPr>
          <w:rFonts w:ascii="Arial" w:hAnsi="Arial" w:cs="Arial"/>
          <w:sz w:val="24"/>
          <w:szCs w:val="24"/>
        </w:rPr>
      </w:pPr>
      <w:r w:rsidRPr="00AD35E4">
        <w:rPr>
          <w:rFonts w:ascii="Arial" w:hAnsi="Arial" w:cs="Arial"/>
          <w:b/>
          <w:bCs/>
          <w:sz w:val="24"/>
          <w:szCs w:val="24"/>
        </w:rPr>
        <w:t>Initiate a personal development plan (PDP) and review cycle</w:t>
      </w:r>
      <w:r w:rsidR="00E03D3E" w:rsidRPr="00AD35E4">
        <w:rPr>
          <w:rFonts w:ascii="Arial" w:hAnsi="Arial" w:cs="Arial"/>
          <w:sz w:val="24"/>
          <w:szCs w:val="24"/>
        </w:rPr>
        <w:t>:</w:t>
      </w:r>
      <w:r w:rsidRPr="00AD35E4">
        <w:rPr>
          <w:rFonts w:ascii="Arial" w:hAnsi="Arial" w:cs="Arial"/>
          <w:sz w:val="24"/>
          <w:szCs w:val="24"/>
        </w:rPr>
        <w:t xml:space="preserve"> Create my own PDP by month 1, review quarterly with myself or mentor. Measure: documented PDP with goals, actions and quarterly reflection logs.</w:t>
      </w:r>
    </w:p>
    <w:p w14:paraId="29BC6893" w14:textId="77777777" w:rsidR="005D53AE" w:rsidRPr="00E03D3E" w:rsidRDefault="005D53AE" w:rsidP="00AD35E4">
      <w:pPr>
        <w:pStyle w:val="Heading2"/>
        <w:rPr>
          <w:rFonts w:eastAsia="Times New Roman"/>
        </w:rPr>
      </w:pPr>
      <w:bookmarkStart w:id="9" w:name="_Toc212183604"/>
      <w:r w:rsidRPr="00E03D3E">
        <w:rPr>
          <w:rFonts w:eastAsia="Times New Roman"/>
        </w:rPr>
        <w:t>Long-Term Goals (2-5 years)</w:t>
      </w:r>
      <w:bookmarkEnd w:id="9"/>
    </w:p>
    <w:p w14:paraId="29BC6894" w14:textId="77777777" w:rsidR="005D53AE" w:rsidRPr="00AD35E4" w:rsidRDefault="005D53AE" w:rsidP="00AD35E4">
      <w:pPr>
        <w:pStyle w:val="ListParagraph"/>
        <w:numPr>
          <w:ilvl w:val="0"/>
          <w:numId w:val="11"/>
        </w:numPr>
        <w:spacing w:line="360" w:lineRule="auto"/>
        <w:jc w:val="both"/>
        <w:rPr>
          <w:rFonts w:ascii="Arial" w:hAnsi="Arial" w:cs="Arial"/>
          <w:sz w:val="24"/>
          <w:szCs w:val="24"/>
        </w:rPr>
      </w:pPr>
      <w:r w:rsidRPr="00AD35E4">
        <w:rPr>
          <w:rFonts w:ascii="Arial" w:hAnsi="Arial" w:cs="Arial"/>
          <w:b/>
          <w:bCs/>
          <w:sz w:val="24"/>
          <w:szCs w:val="24"/>
        </w:rPr>
        <w:t>Progress into a driver-supervisor or fleet-mentor role</w:t>
      </w:r>
      <w:r w:rsidR="00E03D3E" w:rsidRPr="00AD35E4">
        <w:rPr>
          <w:rFonts w:ascii="Arial" w:hAnsi="Arial" w:cs="Arial"/>
          <w:sz w:val="24"/>
          <w:szCs w:val="24"/>
        </w:rPr>
        <w:t xml:space="preserve">: </w:t>
      </w:r>
      <w:r w:rsidRPr="00AD35E4">
        <w:rPr>
          <w:rFonts w:ascii="Arial" w:hAnsi="Arial" w:cs="Arial"/>
          <w:sz w:val="24"/>
          <w:szCs w:val="24"/>
        </w:rPr>
        <w:t>By year 2–3, apply for positions such as fleet supervisor or driver-trainer within a private hire company. Rationale: this aligns with my experience and will provide career advancement, not just continuation in driving.</w:t>
      </w:r>
    </w:p>
    <w:p w14:paraId="29BC6895" w14:textId="77777777" w:rsidR="005D53AE" w:rsidRPr="00AD35E4" w:rsidRDefault="005D53AE" w:rsidP="009C6269">
      <w:pPr>
        <w:pStyle w:val="ListParagraph"/>
        <w:numPr>
          <w:ilvl w:val="0"/>
          <w:numId w:val="11"/>
        </w:numPr>
        <w:spacing w:line="360" w:lineRule="auto"/>
        <w:jc w:val="both"/>
        <w:rPr>
          <w:rFonts w:ascii="Arial" w:hAnsi="Arial" w:cs="Arial"/>
          <w:sz w:val="24"/>
          <w:szCs w:val="24"/>
        </w:rPr>
      </w:pPr>
      <w:r w:rsidRPr="00AD35E4">
        <w:rPr>
          <w:rFonts w:ascii="Arial" w:hAnsi="Arial" w:cs="Arial"/>
          <w:b/>
          <w:bCs/>
          <w:sz w:val="24"/>
          <w:szCs w:val="24"/>
        </w:rPr>
        <w:t>Obtain a management-training certification</w:t>
      </w:r>
      <w:r w:rsidR="00E03D3E" w:rsidRPr="00AD35E4">
        <w:rPr>
          <w:rFonts w:ascii="Arial" w:hAnsi="Arial" w:cs="Arial"/>
          <w:sz w:val="24"/>
          <w:szCs w:val="24"/>
        </w:rPr>
        <w:t>:</w:t>
      </w:r>
      <w:r w:rsidRPr="00AD35E4">
        <w:rPr>
          <w:rFonts w:ascii="Arial" w:hAnsi="Arial" w:cs="Arial"/>
          <w:sz w:val="24"/>
          <w:szCs w:val="24"/>
        </w:rPr>
        <w:t xml:space="preserve"> </w:t>
      </w:r>
      <w:proofErr w:type="spellStart"/>
      <w:r w:rsidRPr="00AD35E4">
        <w:rPr>
          <w:rFonts w:ascii="Arial" w:hAnsi="Arial" w:cs="Arial"/>
          <w:sz w:val="24"/>
          <w:szCs w:val="24"/>
        </w:rPr>
        <w:t>Enrol</w:t>
      </w:r>
      <w:proofErr w:type="spellEnd"/>
      <w:r w:rsidRPr="00AD35E4">
        <w:rPr>
          <w:rFonts w:ascii="Arial" w:hAnsi="Arial" w:cs="Arial"/>
          <w:sz w:val="24"/>
          <w:szCs w:val="24"/>
        </w:rPr>
        <w:t xml:space="preserve"> in a Certificate in Supervisory Management or equivalent by year 3. Measure: certification achieved by year 4, and application of managerial tasks (e.g., mentoring two newer drivers)</w:t>
      </w:r>
      <w:r w:rsidR="009C6269" w:rsidRPr="009C6269">
        <w:t xml:space="preserve"> </w:t>
      </w:r>
      <w:r w:rsidR="009C6269" w:rsidRPr="009C6269">
        <w:rPr>
          <w:rFonts w:ascii="Arial" w:hAnsi="Arial" w:cs="Arial"/>
          <w:sz w:val="24"/>
          <w:szCs w:val="24"/>
        </w:rPr>
        <w:t>(Savory, 2010)</w:t>
      </w:r>
      <w:r w:rsidRPr="00AD35E4">
        <w:rPr>
          <w:rFonts w:ascii="Arial" w:hAnsi="Arial" w:cs="Arial"/>
          <w:sz w:val="24"/>
          <w:szCs w:val="24"/>
        </w:rPr>
        <w:t>.</w:t>
      </w:r>
    </w:p>
    <w:p w14:paraId="29BC6896" w14:textId="77777777" w:rsidR="005D53AE" w:rsidRPr="00AD35E4" w:rsidRDefault="005D53AE" w:rsidP="00AD35E4">
      <w:pPr>
        <w:pStyle w:val="ListParagraph"/>
        <w:numPr>
          <w:ilvl w:val="0"/>
          <w:numId w:val="11"/>
        </w:numPr>
        <w:spacing w:line="360" w:lineRule="auto"/>
        <w:jc w:val="both"/>
        <w:rPr>
          <w:rFonts w:ascii="Arial" w:hAnsi="Arial" w:cs="Arial"/>
          <w:sz w:val="24"/>
          <w:szCs w:val="24"/>
        </w:rPr>
      </w:pPr>
      <w:r w:rsidRPr="00AD35E4">
        <w:rPr>
          <w:rFonts w:ascii="Arial" w:hAnsi="Arial" w:cs="Arial"/>
          <w:b/>
          <w:bCs/>
          <w:sz w:val="24"/>
          <w:szCs w:val="24"/>
        </w:rPr>
        <w:t>Build a reputation/brand as customer-experience specialist driver</w:t>
      </w:r>
      <w:r w:rsidR="00E03D3E" w:rsidRPr="00AD35E4">
        <w:rPr>
          <w:rFonts w:ascii="Arial" w:hAnsi="Arial" w:cs="Arial"/>
          <w:sz w:val="24"/>
          <w:szCs w:val="24"/>
        </w:rPr>
        <w:t xml:space="preserve">: </w:t>
      </w:r>
      <w:r w:rsidRPr="00AD35E4">
        <w:rPr>
          <w:rFonts w:ascii="Arial" w:hAnsi="Arial" w:cs="Arial"/>
          <w:sz w:val="24"/>
          <w:szCs w:val="24"/>
        </w:rPr>
        <w:t xml:space="preserve">Over 5 years build a portfolio of positive customer-experience feedback, aim for specialist contracts (airport transfer, premium private hire). Measure: achieve at least 90% </w:t>
      </w:r>
      <w:r w:rsidRPr="00AD35E4">
        <w:rPr>
          <w:rFonts w:ascii="Arial" w:hAnsi="Arial" w:cs="Arial"/>
          <w:sz w:val="24"/>
          <w:szCs w:val="24"/>
        </w:rPr>
        <w:lastRenderedPageBreak/>
        <w:t>positive passenger feedback rating and secure at least one premium contract by year 5.</w:t>
      </w:r>
    </w:p>
    <w:p w14:paraId="29BC6897" w14:textId="77777777" w:rsidR="005D53AE" w:rsidRPr="00AD35E4" w:rsidRDefault="00AD35E4" w:rsidP="00E03D3E">
      <w:pPr>
        <w:spacing w:line="360" w:lineRule="auto"/>
        <w:jc w:val="both"/>
        <w:rPr>
          <w:rFonts w:ascii="Arial" w:hAnsi="Arial" w:cs="Arial"/>
          <w:b/>
          <w:bCs/>
          <w:sz w:val="24"/>
          <w:szCs w:val="24"/>
        </w:rPr>
      </w:pPr>
      <w:r>
        <w:rPr>
          <w:rFonts w:ascii="Arial" w:hAnsi="Arial" w:cs="Arial"/>
          <w:b/>
          <w:bCs/>
          <w:sz w:val="24"/>
          <w:szCs w:val="24"/>
        </w:rPr>
        <w:t xml:space="preserve">Table 1: </w:t>
      </w:r>
      <w:r w:rsidR="005D53AE" w:rsidRPr="00E03D3E">
        <w:rPr>
          <w:rFonts w:ascii="Arial" w:hAnsi="Arial" w:cs="Arial"/>
          <w:b/>
          <w:bCs/>
          <w:sz w:val="24"/>
          <w:szCs w:val="24"/>
        </w:rPr>
        <w:t>Pe</w:t>
      </w:r>
      <w:r w:rsidR="00E03D3E" w:rsidRPr="00E03D3E">
        <w:rPr>
          <w:rFonts w:ascii="Arial" w:hAnsi="Arial" w:cs="Arial"/>
          <w:b/>
          <w:bCs/>
          <w:sz w:val="24"/>
          <w:szCs w:val="24"/>
        </w:rPr>
        <w:t xml:space="preserve">rsonal Development Plan (PDP): </w:t>
      </w:r>
      <w:r>
        <w:rPr>
          <w:rFonts w:ascii="Arial" w:hAnsi="Arial" w:cs="Arial"/>
          <w:b/>
          <w:bCs/>
          <w:sz w:val="24"/>
          <w:szCs w:val="24"/>
        </w:rPr>
        <w:t xml:space="preserve">Actions, Resources, Progress </w:t>
      </w:r>
      <w:r w:rsidR="005D53AE" w:rsidRPr="00E03D3E">
        <w:rPr>
          <w:rFonts w:ascii="Arial" w:hAnsi="Arial" w:cs="Arial"/>
          <w:b/>
          <w:bCs/>
          <w:sz w:val="24"/>
          <w:szCs w:val="24"/>
        </w:rPr>
        <w:t>Measures</w:t>
      </w:r>
    </w:p>
    <w:tbl>
      <w:tblPr>
        <w:tblStyle w:val="TableGrid"/>
        <w:tblW w:w="0" w:type="auto"/>
        <w:tblLook w:val="04A0" w:firstRow="1" w:lastRow="0" w:firstColumn="1" w:lastColumn="0" w:noHBand="0" w:noVBand="1"/>
      </w:tblPr>
      <w:tblGrid>
        <w:gridCol w:w="2168"/>
        <w:gridCol w:w="1890"/>
        <w:gridCol w:w="1271"/>
        <w:gridCol w:w="2293"/>
        <w:gridCol w:w="1728"/>
      </w:tblGrid>
      <w:tr w:rsidR="00E03D3E" w:rsidRPr="00E03D3E" w14:paraId="29BC689D" w14:textId="77777777" w:rsidTr="005D53AE">
        <w:tc>
          <w:tcPr>
            <w:tcW w:w="0" w:type="auto"/>
            <w:hideMark/>
          </w:tcPr>
          <w:p w14:paraId="29BC6898" w14:textId="77777777" w:rsidR="005D53AE" w:rsidRPr="00E03D3E" w:rsidRDefault="005D53AE" w:rsidP="00E03D3E">
            <w:pPr>
              <w:spacing w:line="360" w:lineRule="auto"/>
              <w:jc w:val="center"/>
              <w:rPr>
                <w:rFonts w:ascii="Arial" w:hAnsi="Arial" w:cs="Arial"/>
                <w:b/>
                <w:bCs/>
                <w:sz w:val="24"/>
                <w:szCs w:val="24"/>
              </w:rPr>
            </w:pPr>
            <w:r w:rsidRPr="00E03D3E">
              <w:rPr>
                <w:rFonts w:ascii="Arial" w:hAnsi="Arial" w:cs="Arial"/>
                <w:b/>
                <w:bCs/>
                <w:sz w:val="24"/>
                <w:szCs w:val="24"/>
              </w:rPr>
              <w:t>Weakness/Need</w:t>
            </w:r>
          </w:p>
        </w:tc>
        <w:tc>
          <w:tcPr>
            <w:tcW w:w="0" w:type="auto"/>
            <w:hideMark/>
          </w:tcPr>
          <w:p w14:paraId="29BC6899" w14:textId="77777777" w:rsidR="005D53AE" w:rsidRPr="00E03D3E" w:rsidRDefault="005D53AE" w:rsidP="00E03D3E">
            <w:pPr>
              <w:spacing w:line="360" w:lineRule="auto"/>
              <w:jc w:val="center"/>
              <w:rPr>
                <w:rFonts w:ascii="Arial" w:hAnsi="Arial" w:cs="Arial"/>
                <w:b/>
                <w:bCs/>
                <w:sz w:val="24"/>
                <w:szCs w:val="24"/>
              </w:rPr>
            </w:pPr>
            <w:r w:rsidRPr="00E03D3E">
              <w:rPr>
                <w:rFonts w:ascii="Arial" w:hAnsi="Arial" w:cs="Arial"/>
                <w:b/>
                <w:bCs/>
                <w:sz w:val="24"/>
                <w:szCs w:val="24"/>
              </w:rPr>
              <w:t>Action</w:t>
            </w:r>
          </w:p>
        </w:tc>
        <w:tc>
          <w:tcPr>
            <w:tcW w:w="0" w:type="auto"/>
            <w:hideMark/>
          </w:tcPr>
          <w:p w14:paraId="29BC689A" w14:textId="77777777" w:rsidR="005D53AE" w:rsidRPr="00E03D3E" w:rsidRDefault="005D53AE" w:rsidP="00E03D3E">
            <w:pPr>
              <w:spacing w:line="360" w:lineRule="auto"/>
              <w:jc w:val="center"/>
              <w:rPr>
                <w:rFonts w:ascii="Arial" w:hAnsi="Arial" w:cs="Arial"/>
                <w:b/>
                <w:bCs/>
                <w:sz w:val="24"/>
                <w:szCs w:val="24"/>
              </w:rPr>
            </w:pPr>
            <w:r w:rsidRPr="00E03D3E">
              <w:rPr>
                <w:rFonts w:ascii="Arial" w:hAnsi="Arial" w:cs="Arial"/>
                <w:b/>
                <w:bCs/>
                <w:sz w:val="24"/>
                <w:szCs w:val="24"/>
              </w:rPr>
              <w:t>Timeline</w:t>
            </w:r>
          </w:p>
        </w:tc>
        <w:tc>
          <w:tcPr>
            <w:tcW w:w="0" w:type="auto"/>
            <w:hideMark/>
          </w:tcPr>
          <w:p w14:paraId="29BC689B" w14:textId="77777777" w:rsidR="005D53AE" w:rsidRPr="00E03D3E" w:rsidRDefault="005D53AE" w:rsidP="00E03D3E">
            <w:pPr>
              <w:spacing w:line="360" w:lineRule="auto"/>
              <w:jc w:val="center"/>
              <w:rPr>
                <w:rFonts w:ascii="Arial" w:hAnsi="Arial" w:cs="Arial"/>
                <w:b/>
                <w:bCs/>
                <w:sz w:val="24"/>
                <w:szCs w:val="24"/>
              </w:rPr>
            </w:pPr>
            <w:r w:rsidRPr="00E03D3E">
              <w:rPr>
                <w:rFonts w:ascii="Arial" w:hAnsi="Arial" w:cs="Arial"/>
                <w:b/>
                <w:bCs/>
                <w:sz w:val="24"/>
                <w:szCs w:val="24"/>
              </w:rPr>
              <w:t>Resources Needed</w:t>
            </w:r>
          </w:p>
        </w:tc>
        <w:tc>
          <w:tcPr>
            <w:tcW w:w="0" w:type="auto"/>
            <w:hideMark/>
          </w:tcPr>
          <w:p w14:paraId="29BC689C" w14:textId="77777777" w:rsidR="005D53AE" w:rsidRPr="00E03D3E" w:rsidRDefault="005D53AE" w:rsidP="00E03D3E">
            <w:pPr>
              <w:spacing w:line="360" w:lineRule="auto"/>
              <w:jc w:val="center"/>
              <w:rPr>
                <w:rFonts w:ascii="Arial" w:hAnsi="Arial" w:cs="Arial"/>
                <w:b/>
                <w:bCs/>
                <w:sz w:val="24"/>
                <w:szCs w:val="24"/>
              </w:rPr>
            </w:pPr>
            <w:r w:rsidRPr="00E03D3E">
              <w:rPr>
                <w:rFonts w:ascii="Arial" w:hAnsi="Arial" w:cs="Arial"/>
                <w:b/>
                <w:bCs/>
                <w:sz w:val="24"/>
                <w:szCs w:val="24"/>
              </w:rPr>
              <w:t>Progress Measure</w:t>
            </w:r>
          </w:p>
        </w:tc>
      </w:tr>
      <w:tr w:rsidR="00E03D3E" w:rsidRPr="00E03D3E" w14:paraId="29BC68A3" w14:textId="77777777" w:rsidTr="005D53AE">
        <w:tc>
          <w:tcPr>
            <w:tcW w:w="0" w:type="auto"/>
            <w:hideMark/>
          </w:tcPr>
          <w:p w14:paraId="29BC689E" w14:textId="77777777" w:rsidR="005D53AE" w:rsidRPr="00E03D3E" w:rsidRDefault="005D53AE" w:rsidP="00E03D3E">
            <w:pPr>
              <w:spacing w:line="360" w:lineRule="auto"/>
              <w:rPr>
                <w:rFonts w:ascii="Arial" w:hAnsi="Arial" w:cs="Arial"/>
                <w:szCs w:val="24"/>
              </w:rPr>
            </w:pPr>
            <w:r w:rsidRPr="00E03D3E">
              <w:rPr>
                <w:rFonts w:ascii="Arial" w:hAnsi="Arial" w:cs="Arial"/>
                <w:szCs w:val="24"/>
              </w:rPr>
              <w:t>Lack of digital booking skills</w:t>
            </w:r>
          </w:p>
        </w:tc>
        <w:tc>
          <w:tcPr>
            <w:tcW w:w="0" w:type="auto"/>
            <w:hideMark/>
          </w:tcPr>
          <w:p w14:paraId="29BC689F" w14:textId="77777777" w:rsidR="005D53AE" w:rsidRPr="00E03D3E" w:rsidRDefault="005D53AE" w:rsidP="00E03D3E">
            <w:pPr>
              <w:spacing w:line="360" w:lineRule="auto"/>
              <w:rPr>
                <w:rFonts w:ascii="Arial" w:hAnsi="Arial" w:cs="Arial"/>
                <w:szCs w:val="24"/>
              </w:rPr>
            </w:pPr>
            <w:proofErr w:type="spellStart"/>
            <w:r w:rsidRPr="00E03D3E">
              <w:rPr>
                <w:rFonts w:ascii="Arial" w:hAnsi="Arial" w:cs="Arial"/>
                <w:szCs w:val="24"/>
              </w:rPr>
              <w:t>Enrol</w:t>
            </w:r>
            <w:proofErr w:type="spellEnd"/>
            <w:r w:rsidRPr="00E03D3E">
              <w:rPr>
                <w:rFonts w:ascii="Arial" w:hAnsi="Arial" w:cs="Arial"/>
                <w:szCs w:val="24"/>
              </w:rPr>
              <w:t xml:space="preserve"> online driver-app course, practice on live shifts</w:t>
            </w:r>
          </w:p>
        </w:tc>
        <w:tc>
          <w:tcPr>
            <w:tcW w:w="0" w:type="auto"/>
            <w:hideMark/>
          </w:tcPr>
          <w:p w14:paraId="29BC68A0" w14:textId="77777777" w:rsidR="005D53AE" w:rsidRPr="00E03D3E" w:rsidRDefault="005D53AE" w:rsidP="00E03D3E">
            <w:pPr>
              <w:spacing w:line="360" w:lineRule="auto"/>
              <w:rPr>
                <w:rFonts w:ascii="Arial" w:hAnsi="Arial" w:cs="Arial"/>
                <w:szCs w:val="24"/>
              </w:rPr>
            </w:pPr>
            <w:r w:rsidRPr="00E03D3E">
              <w:rPr>
                <w:rFonts w:ascii="Arial" w:hAnsi="Arial" w:cs="Arial"/>
                <w:szCs w:val="24"/>
              </w:rPr>
              <w:t>0–6 months</w:t>
            </w:r>
          </w:p>
        </w:tc>
        <w:tc>
          <w:tcPr>
            <w:tcW w:w="0" w:type="auto"/>
            <w:hideMark/>
          </w:tcPr>
          <w:p w14:paraId="29BC68A1" w14:textId="77777777" w:rsidR="005D53AE" w:rsidRPr="00E03D3E" w:rsidRDefault="005D53AE" w:rsidP="00E03D3E">
            <w:pPr>
              <w:spacing w:line="360" w:lineRule="auto"/>
              <w:rPr>
                <w:rFonts w:ascii="Arial" w:hAnsi="Arial" w:cs="Arial"/>
                <w:szCs w:val="24"/>
              </w:rPr>
            </w:pPr>
            <w:r w:rsidRPr="00E03D3E">
              <w:rPr>
                <w:rFonts w:ascii="Arial" w:hAnsi="Arial" w:cs="Arial"/>
                <w:szCs w:val="24"/>
              </w:rPr>
              <w:t>Online training provider; internal app access</w:t>
            </w:r>
          </w:p>
        </w:tc>
        <w:tc>
          <w:tcPr>
            <w:tcW w:w="0" w:type="auto"/>
            <w:hideMark/>
          </w:tcPr>
          <w:p w14:paraId="29BC68A2" w14:textId="77777777" w:rsidR="005D53AE" w:rsidRPr="00E03D3E" w:rsidRDefault="005D53AE" w:rsidP="00E03D3E">
            <w:pPr>
              <w:spacing w:line="360" w:lineRule="auto"/>
              <w:rPr>
                <w:rFonts w:ascii="Arial" w:hAnsi="Arial" w:cs="Arial"/>
                <w:szCs w:val="24"/>
              </w:rPr>
            </w:pPr>
            <w:r w:rsidRPr="00E03D3E">
              <w:rPr>
                <w:rFonts w:ascii="Arial" w:hAnsi="Arial" w:cs="Arial"/>
                <w:szCs w:val="24"/>
              </w:rPr>
              <w:t>Certificate + use of booking app on 50 rides</w:t>
            </w:r>
          </w:p>
        </w:tc>
      </w:tr>
      <w:tr w:rsidR="00E03D3E" w:rsidRPr="00E03D3E" w14:paraId="29BC68A9" w14:textId="77777777" w:rsidTr="005D53AE">
        <w:tc>
          <w:tcPr>
            <w:tcW w:w="0" w:type="auto"/>
            <w:hideMark/>
          </w:tcPr>
          <w:p w14:paraId="29BC68A4" w14:textId="77777777" w:rsidR="005D53AE" w:rsidRPr="00E03D3E" w:rsidRDefault="005D53AE" w:rsidP="00E03D3E">
            <w:pPr>
              <w:spacing w:line="360" w:lineRule="auto"/>
              <w:rPr>
                <w:rFonts w:ascii="Arial" w:hAnsi="Arial" w:cs="Arial"/>
                <w:szCs w:val="24"/>
              </w:rPr>
            </w:pPr>
            <w:r w:rsidRPr="00E03D3E">
              <w:rPr>
                <w:rFonts w:ascii="Arial" w:hAnsi="Arial" w:cs="Arial"/>
                <w:szCs w:val="24"/>
              </w:rPr>
              <w:t>Limited formal communication training</w:t>
            </w:r>
          </w:p>
        </w:tc>
        <w:tc>
          <w:tcPr>
            <w:tcW w:w="0" w:type="auto"/>
            <w:hideMark/>
          </w:tcPr>
          <w:p w14:paraId="29BC68A5" w14:textId="77777777" w:rsidR="005D53AE" w:rsidRPr="00E03D3E" w:rsidRDefault="005D53AE" w:rsidP="00E03D3E">
            <w:pPr>
              <w:spacing w:line="360" w:lineRule="auto"/>
              <w:rPr>
                <w:rFonts w:ascii="Arial" w:hAnsi="Arial" w:cs="Arial"/>
                <w:szCs w:val="24"/>
              </w:rPr>
            </w:pPr>
            <w:r w:rsidRPr="00E03D3E">
              <w:rPr>
                <w:rFonts w:ascii="Arial" w:hAnsi="Arial" w:cs="Arial"/>
                <w:szCs w:val="24"/>
              </w:rPr>
              <w:t>Attend customer-service workshop; carry out passenger survey</w:t>
            </w:r>
          </w:p>
        </w:tc>
        <w:tc>
          <w:tcPr>
            <w:tcW w:w="0" w:type="auto"/>
            <w:hideMark/>
          </w:tcPr>
          <w:p w14:paraId="29BC68A6" w14:textId="77777777" w:rsidR="005D53AE" w:rsidRPr="00E03D3E" w:rsidRDefault="005D53AE" w:rsidP="00E03D3E">
            <w:pPr>
              <w:spacing w:line="360" w:lineRule="auto"/>
              <w:rPr>
                <w:rFonts w:ascii="Arial" w:hAnsi="Arial" w:cs="Arial"/>
                <w:szCs w:val="24"/>
              </w:rPr>
            </w:pPr>
            <w:r w:rsidRPr="00E03D3E">
              <w:rPr>
                <w:rFonts w:ascii="Arial" w:hAnsi="Arial" w:cs="Arial"/>
                <w:szCs w:val="24"/>
              </w:rPr>
              <w:t>0–4 months</w:t>
            </w:r>
          </w:p>
        </w:tc>
        <w:tc>
          <w:tcPr>
            <w:tcW w:w="0" w:type="auto"/>
            <w:hideMark/>
          </w:tcPr>
          <w:p w14:paraId="29BC68A7" w14:textId="77777777" w:rsidR="005D53AE" w:rsidRPr="00E03D3E" w:rsidRDefault="005D53AE" w:rsidP="00E03D3E">
            <w:pPr>
              <w:spacing w:line="360" w:lineRule="auto"/>
              <w:rPr>
                <w:rFonts w:ascii="Arial" w:hAnsi="Arial" w:cs="Arial"/>
                <w:szCs w:val="24"/>
              </w:rPr>
            </w:pPr>
            <w:r w:rsidRPr="00E03D3E">
              <w:rPr>
                <w:rFonts w:ascii="Arial" w:hAnsi="Arial" w:cs="Arial"/>
                <w:szCs w:val="24"/>
              </w:rPr>
              <w:t>Training provider, feedback forms</w:t>
            </w:r>
          </w:p>
        </w:tc>
        <w:tc>
          <w:tcPr>
            <w:tcW w:w="0" w:type="auto"/>
            <w:hideMark/>
          </w:tcPr>
          <w:p w14:paraId="29BC68A8" w14:textId="77777777" w:rsidR="005D53AE" w:rsidRPr="00E03D3E" w:rsidRDefault="005D53AE" w:rsidP="00E03D3E">
            <w:pPr>
              <w:spacing w:line="360" w:lineRule="auto"/>
              <w:rPr>
                <w:rFonts w:ascii="Arial" w:hAnsi="Arial" w:cs="Arial"/>
                <w:szCs w:val="24"/>
              </w:rPr>
            </w:pPr>
            <w:r w:rsidRPr="00E03D3E">
              <w:rPr>
                <w:rFonts w:ascii="Arial" w:hAnsi="Arial" w:cs="Arial"/>
                <w:szCs w:val="24"/>
              </w:rPr>
              <w:t>10 completed surveys + improvement in rating</w:t>
            </w:r>
          </w:p>
        </w:tc>
      </w:tr>
      <w:tr w:rsidR="00E03D3E" w:rsidRPr="00E03D3E" w14:paraId="29BC68AF" w14:textId="77777777" w:rsidTr="005D53AE">
        <w:tc>
          <w:tcPr>
            <w:tcW w:w="0" w:type="auto"/>
            <w:hideMark/>
          </w:tcPr>
          <w:p w14:paraId="29BC68AA" w14:textId="77777777" w:rsidR="005D53AE" w:rsidRPr="00E03D3E" w:rsidRDefault="005D53AE" w:rsidP="00E03D3E">
            <w:pPr>
              <w:spacing w:line="360" w:lineRule="auto"/>
              <w:rPr>
                <w:rFonts w:ascii="Arial" w:hAnsi="Arial" w:cs="Arial"/>
                <w:szCs w:val="24"/>
              </w:rPr>
            </w:pPr>
            <w:r w:rsidRPr="00E03D3E">
              <w:rPr>
                <w:rFonts w:ascii="Arial" w:hAnsi="Arial" w:cs="Arial"/>
                <w:szCs w:val="24"/>
              </w:rPr>
              <w:t>No structured PDP</w:t>
            </w:r>
          </w:p>
        </w:tc>
        <w:tc>
          <w:tcPr>
            <w:tcW w:w="0" w:type="auto"/>
            <w:hideMark/>
          </w:tcPr>
          <w:p w14:paraId="29BC68AB" w14:textId="77777777" w:rsidR="005D53AE" w:rsidRPr="00E03D3E" w:rsidRDefault="005D53AE" w:rsidP="00E03D3E">
            <w:pPr>
              <w:spacing w:line="360" w:lineRule="auto"/>
              <w:rPr>
                <w:rFonts w:ascii="Arial" w:hAnsi="Arial" w:cs="Arial"/>
                <w:szCs w:val="24"/>
              </w:rPr>
            </w:pPr>
            <w:r w:rsidRPr="00E03D3E">
              <w:rPr>
                <w:rFonts w:ascii="Arial" w:hAnsi="Arial" w:cs="Arial"/>
                <w:szCs w:val="24"/>
              </w:rPr>
              <w:t>Draft PDP document; schedule quarterly review</w:t>
            </w:r>
          </w:p>
        </w:tc>
        <w:tc>
          <w:tcPr>
            <w:tcW w:w="0" w:type="auto"/>
            <w:hideMark/>
          </w:tcPr>
          <w:p w14:paraId="29BC68AC" w14:textId="77777777" w:rsidR="005D53AE" w:rsidRPr="00E03D3E" w:rsidRDefault="005D53AE" w:rsidP="00E03D3E">
            <w:pPr>
              <w:spacing w:line="360" w:lineRule="auto"/>
              <w:rPr>
                <w:rFonts w:ascii="Arial" w:hAnsi="Arial" w:cs="Arial"/>
                <w:szCs w:val="24"/>
              </w:rPr>
            </w:pPr>
            <w:r w:rsidRPr="00E03D3E">
              <w:rPr>
                <w:rFonts w:ascii="Arial" w:hAnsi="Arial" w:cs="Arial"/>
                <w:szCs w:val="24"/>
              </w:rPr>
              <w:t>Month 1 then quarterly</w:t>
            </w:r>
          </w:p>
        </w:tc>
        <w:tc>
          <w:tcPr>
            <w:tcW w:w="0" w:type="auto"/>
            <w:hideMark/>
          </w:tcPr>
          <w:p w14:paraId="29BC68AD" w14:textId="77777777" w:rsidR="005D53AE" w:rsidRPr="00E03D3E" w:rsidRDefault="005D53AE" w:rsidP="00E03D3E">
            <w:pPr>
              <w:spacing w:line="360" w:lineRule="auto"/>
              <w:rPr>
                <w:rFonts w:ascii="Arial" w:hAnsi="Arial" w:cs="Arial"/>
                <w:szCs w:val="24"/>
              </w:rPr>
            </w:pPr>
            <w:r w:rsidRPr="00E03D3E">
              <w:rPr>
                <w:rFonts w:ascii="Arial" w:hAnsi="Arial" w:cs="Arial"/>
                <w:szCs w:val="24"/>
              </w:rPr>
              <w:t>Templates, mentor or peer support</w:t>
            </w:r>
          </w:p>
        </w:tc>
        <w:tc>
          <w:tcPr>
            <w:tcW w:w="0" w:type="auto"/>
            <w:hideMark/>
          </w:tcPr>
          <w:p w14:paraId="29BC68AE" w14:textId="77777777" w:rsidR="005D53AE" w:rsidRPr="00E03D3E" w:rsidRDefault="005D53AE" w:rsidP="00E03D3E">
            <w:pPr>
              <w:spacing w:line="360" w:lineRule="auto"/>
              <w:rPr>
                <w:rFonts w:ascii="Arial" w:hAnsi="Arial" w:cs="Arial"/>
                <w:szCs w:val="24"/>
              </w:rPr>
            </w:pPr>
            <w:r w:rsidRPr="00E03D3E">
              <w:rPr>
                <w:rFonts w:ascii="Arial" w:hAnsi="Arial" w:cs="Arial"/>
                <w:szCs w:val="24"/>
              </w:rPr>
              <w:t>Completed PDP + 4 review logs at end of year</w:t>
            </w:r>
          </w:p>
        </w:tc>
      </w:tr>
      <w:tr w:rsidR="00E03D3E" w:rsidRPr="00E03D3E" w14:paraId="29BC68B5" w14:textId="77777777" w:rsidTr="005D53AE">
        <w:tc>
          <w:tcPr>
            <w:tcW w:w="0" w:type="auto"/>
            <w:hideMark/>
          </w:tcPr>
          <w:p w14:paraId="29BC68B0" w14:textId="77777777" w:rsidR="005D53AE" w:rsidRPr="00E03D3E" w:rsidRDefault="005D53AE" w:rsidP="00E03D3E">
            <w:pPr>
              <w:spacing w:line="360" w:lineRule="auto"/>
              <w:rPr>
                <w:rFonts w:ascii="Arial" w:hAnsi="Arial" w:cs="Arial"/>
                <w:szCs w:val="24"/>
              </w:rPr>
            </w:pPr>
            <w:r w:rsidRPr="00E03D3E">
              <w:rPr>
                <w:rFonts w:ascii="Arial" w:hAnsi="Arial" w:cs="Arial"/>
                <w:szCs w:val="24"/>
              </w:rPr>
              <w:t>Desire to move into supervisory role</w:t>
            </w:r>
          </w:p>
        </w:tc>
        <w:tc>
          <w:tcPr>
            <w:tcW w:w="0" w:type="auto"/>
            <w:hideMark/>
          </w:tcPr>
          <w:p w14:paraId="29BC68B1" w14:textId="77777777" w:rsidR="005D53AE" w:rsidRPr="00E03D3E" w:rsidRDefault="005D53AE" w:rsidP="00E03D3E">
            <w:pPr>
              <w:spacing w:line="360" w:lineRule="auto"/>
              <w:rPr>
                <w:rFonts w:ascii="Arial" w:hAnsi="Arial" w:cs="Arial"/>
                <w:szCs w:val="24"/>
              </w:rPr>
            </w:pPr>
            <w:r w:rsidRPr="00E03D3E">
              <w:rPr>
                <w:rFonts w:ascii="Arial" w:hAnsi="Arial" w:cs="Arial"/>
                <w:szCs w:val="24"/>
              </w:rPr>
              <w:t>Apply for mentor role; shadow tracker/trainer</w:t>
            </w:r>
          </w:p>
        </w:tc>
        <w:tc>
          <w:tcPr>
            <w:tcW w:w="0" w:type="auto"/>
            <w:hideMark/>
          </w:tcPr>
          <w:p w14:paraId="29BC68B2" w14:textId="77777777" w:rsidR="005D53AE" w:rsidRPr="00E03D3E" w:rsidRDefault="005D53AE" w:rsidP="00E03D3E">
            <w:pPr>
              <w:spacing w:line="360" w:lineRule="auto"/>
              <w:rPr>
                <w:rFonts w:ascii="Arial" w:hAnsi="Arial" w:cs="Arial"/>
                <w:szCs w:val="24"/>
              </w:rPr>
            </w:pPr>
            <w:r w:rsidRPr="00E03D3E">
              <w:rPr>
                <w:rFonts w:ascii="Arial" w:hAnsi="Arial" w:cs="Arial"/>
                <w:szCs w:val="24"/>
              </w:rPr>
              <w:t>Years 1–3</w:t>
            </w:r>
          </w:p>
        </w:tc>
        <w:tc>
          <w:tcPr>
            <w:tcW w:w="0" w:type="auto"/>
            <w:hideMark/>
          </w:tcPr>
          <w:p w14:paraId="29BC68B3" w14:textId="77777777" w:rsidR="005D53AE" w:rsidRPr="00E03D3E" w:rsidRDefault="005D53AE" w:rsidP="00E03D3E">
            <w:pPr>
              <w:spacing w:line="360" w:lineRule="auto"/>
              <w:rPr>
                <w:rFonts w:ascii="Arial" w:hAnsi="Arial" w:cs="Arial"/>
                <w:szCs w:val="24"/>
              </w:rPr>
            </w:pPr>
            <w:r w:rsidRPr="00E03D3E">
              <w:rPr>
                <w:rFonts w:ascii="Arial" w:hAnsi="Arial" w:cs="Arial"/>
                <w:szCs w:val="24"/>
              </w:rPr>
              <w:t>Access to supervisor, HR support</w:t>
            </w:r>
          </w:p>
        </w:tc>
        <w:tc>
          <w:tcPr>
            <w:tcW w:w="0" w:type="auto"/>
            <w:hideMark/>
          </w:tcPr>
          <w:p w14:paraId="29BC68B4" w14:textId="77777777" w:rsidR="005D53AE" w:rsidRPr="00E03D3E" w:rsidRDefault="005D53AE" w:rsidP="00E03D3E">
            <w:pPr>
              <w:spacing w:line="360" w:lineRule="auto"/>
              <w:rPr>
                <w:rFonts w:ascii="Arial" w:hAnsi="Arial" w:cs="Arial"/>
                <w:szCs w:val="24"/>
              </w:rPr>
            </w:pPr>
            <w:r w:rsidRPr="00E03D3E">
              <w:rPr>
                <w:rFonts w:ascii="Arial" w:hAnsi="Arial" w:cs="Arial"/>
                <w:szCs w:val="24"/>
              </w:rPr>
              <w:t>Shadowed at least 3 drivers + applied to role</w:t>
            </w:r>
          </w:p>
        </w:tc>
      </w:tr>
      <w:tr w:rsidR="00E03D3E" w:rsidRPr="00E03D3E" w14:paraId="29BC68BB" w14:textId="77777777" w:rsidTr="005D53AE">
        <w:tc>
          <w:tcPr>
            <w:tcW w:w="0" w:type="auto"/>
            <w:hideMark/>
          </w:tcPr>
          <w:p w14:paraId="29BC68B6" w14:textId="77777777" w:rsidR="005D53AE" w:rsidRPr="00E03D3E" w:rsidRDefault="005D53AE" w:rsidP="00E03D3E">
            <w:pPr>
              <w:spacing w:line="360" w:lineRule="auto"/>
              <w:rPr>
                <w:rFonts w:ascii="Arial" w:hAnsi="Arial" w:cs="Arial"/>
                <w:szCs w:val="24"/>
              </w:rPr>
            </w:pPr>
            <w:r w:rsidRPr="00E03D3E">
              <w:rPr>
                <w:rFonts w:ascii="Arial" w:hAnsi="Arial" w:cs="Arial"/>
                <w:szCs w:val="24"/>
              </w:rPr>
              <w:t>Needs supervisory certification</w:t>
            </w:r>
          </w:p>
        </w:tc>
        <w:tc>
          <w:tcPr>
            <w:tcW w:w="0" w:type="auto"/>
            <w:hideMark/>
          </w:tcPr>
          <w:p w14:paraId="29BC68B7" w14:textId="77777777" w:rsidR="005D53AE" w:rsidRPr="00E03D3E" w:rsidRDefault="005D53AE" w:rsidP="00E03D3E">
            <w:pPr>
              <w:spacing w:line="360" w:lineRule="auto"/>
              <w:rPr>
                <w:rFonts w:ascii="Arial" w:hAnsi="Arial" w:cs="Arial"/>
                <w:szCs w:val="24"/>
              </w:rPr>
            </w:pPr>
            <w:proofErr w:type="spellStart"/>
            <w:r w:rsidRPr="00E03D3E">
              <w:rPr>
                <w:rFonts w:ascii="Arial" w:hAnsi="Arial" w:cs="Arial"/>
                <w:szCs w:val="24"/>
              </w:rPr>
              <w:t>Enrol</w:t>
            </w:r>
            <w:proofErr w:type="spellEnd"/>
            <w:r w:rsidRPr="00E03D3E">
              <w:rPr>
                <w:rFonts w:ascii="Arial" w:hAnsi="Arial" w:cs="Arial"/>
                <w:szCs w:val="24"/>
              </w:rPr>
              <w:t xml:space="preserve"> certificate, complete by year 4</w:t>
            </w:r>
          </w:p>
        </w:tc>
        <w:tc>
          <w:tcPr>
            <w:tcW w:w="0" w:type="auto"/>
            <w:hideMark/>
          </w:tcPr>
          <w:p w14:paraId="29BC68B8" w14:textId="77777777" w:rsidR="005D53AE" w:rsidRPr="00E03D3E" w:rsidRDefault="005D53AE" w:rsidP="00E03D3E">
            <w:pPr>
              <w:spacing w:line="360" w:lineRule="auto"/>
              <w:rPr>
                <w:rFonts w:ascii="Arial" w:hAnsi="Arial" w:cs="Arial"/>
                <w:szCs w:val="24"/>
              </w:rPr>
            </w:pPr>
            <w:r w:rsidRPr="00E03D3E">
              <w:rPr>
                <w:rFonts w:ascii="Arial" w:hAnsi="Arial" w:cs="Arial"/>
                <w:szCs w:val="24"/>
              </w:rPr>
              <w:t>Years 2–4</w:t>
            </w:r>
          </w:p>
        </w:tc>
        <w:tc>
          <w:tcPr>
            <w:tcW w:w="0" w:type="auto"/>
            <w:hideMark/>
          </w:tcPr>
          <w:p w14:paraId="29BC68B9" w14:textId="77777777" w:rsidR="005D53AE" w:rsidRPr="00E03D3E" w:rsidRDefault="005D53AE" w:rsidP="00E03D3E">
            <w:pPr>
              <w:spacing w:line="360" w:lineRule="auto"/>
              <w:rPr>
                <w:rFonts w:ascii="Arial" w:hAnsi="Arial" w:cs="Arial"/>
                <w:szCs w:val="24"/>
              </w:rPr>
            </w:pPr>
            <w:r w:rsidRPr="00E03D3E">
              <w:rPr>
                <w:rFonts w:ascii="Arial" w:hAnsi="Arial" w:cs="Arial"/>
                <w:szCs w:val="24"/>
              </w:rPr>
              <w:t>Funding (employer or self), study time</w:t>
            </w:r>
          </w:p>
        </w:tc>
        <w:tc>
          <w:tcPr>
            <w:tcW w:w="0" w:type="auto"/>
            <w:hideMark/>
          </w:tcPr>
          <w:p w14:paraId="29BC68BA" w14:textId="77777777" w:rsidR="005D53AE" w:rsidRPr="00E03D3E" w:rsidRDefault="005D53AE" w:rsidP="00E03D3E">
            <w:pPr>
              <w:spacing w:line="360" w:lineRule="auto"/>
              <w:rPr>
                <w:rFonts w:ascii="Arial" w:hAnsi="Arial" w:cs="Arial"/>
                <w:szCs w:val="24"/>
              </w:rPr>
            </w:pPr>
            <w:r w:rsidRPr="00E03D3E">
              <w:rPr>
                <w:rFonts w:ascii="Arial" w:hAnsi="Arial" w:cs="Arial"/>
                <w:szCs w:val="24"/>
              </w:rPr>
              <w:t>Certificate awarded + first management tasks</w:t>
            </w:r>
          </w:p>
        </w:tc>
      </w:tr>
      <w:tr w:rsidR="00E03D3E" w:rsidRPr="00E03D3E" w14:paraId="29BC68C1" w14:textId="77777777" w:rsidTr="005D53AE">
        <w:tc>
          <w:tcPr>
            <w:tcW w:w="0" w:type="auto"/>
            <w:hideMark/>
          </w:tcPr>
          <w:p w14:paraId="29BC68BC" w14:textId="77777777" w:rsidR="005D53AE" w:rsidRPr="00E03D3E" w:rsidRDefault="005D53AE" w:rsidP="00E03D3E">
            <w:pPr>
              <w:spacing w:line="360" w:lineRule="auto"/>
              <w:rPr>
                <w:rFonts w:ascii="Arial" w:hAnsi="Arial" w:cs="Arial"/>
                <w:szCs w:val="24"/>
              </w:rPr>
            </w:pPr>
            <w:r w:rsidRPr="00E03D3E">
              <w:rPr>
                <w:rFonts w:ascii="Arial" w:hAnsi="Arial" w:cs="Arial"/>
                <w:szCs w:val="24"/>
              </w:rPr>
              <w:t>Customer-experience brand building</w:t>
            </w:r>
          </w:p>
        </w:tc>
        <w:tc>
          <w:tcPr>
            <w:tcW w:w="0" w:type="auto"/>
            <w:hideMark/>
          </w:tcPr>
          <w:p w14:paraId="29BC68BD" w14:textId="77777777" w:rsidR="005D53AE" w:rsidRPr="00E03D3E" w:rsidRDefault="005D53AE" w:rsidP="00E03D3E">
            <w:pPr>
              <w:spacing w:line="360" w:lineRule="auto"/>
              <w:rPr>
                <w:rFonts w:ascii="Arial" w:hAnsi="Arial" w:cs="Arial"/>
                <w:szCs w:val="24"/>
              </w:rPr>
            </w:pPr>
            <w:r w:rsidRPr="00E03D3E">
              <w:rPr>
                <w:rFonts w:ascii="Arial" w:hAnsi="Arial" w:cs="Arial"/>
                <w:szCs w:val="24"/>
              </w:rPr>
              <w:t>Collect feedback, join premium contract market</w:t>
            </w:r>
          </w:p>
        </w:tc>
        <w:tc>
          <w:tcPr>
            <w:tcW w:w="0" w:type="auto"/>
            <w:hideMark/>
          </w:tcPr>
          <w:p w14:paraId="29BC68BE" w14:textId="77777777" w:rsidR="005D53AE" w:rsidRPr="00E03D3E" w:rsidRDefault="005D53AE" w:rsidP="00E03D3E">
            <w:pPr>
              <w:spacing w:line="360" w:lineRule="auto"/>
              <w:rPr>
                <w:rFonts w:ascii="Arial" w:hAnsi="Arial" w:cs="Arial"/>
                <w:szCs w:val="24"/>
              </w:rPr>
            </w:pPr>
            <w:r w:rsidRPr="00E03D3E">
              <w:rPr>
                <w:rFonts w:ascii="Arial" w:hAnsi="Arial" w:cs="Arial"/>
                <w:szCs w:val="24"/>
              </w:rPr>
              <w:t>Years 3–5</w:t>
            </w:r>
          </w:p>
        </w:tc>
        <w:tc>
          <w:tcPr>
            <w:tcW w:w="0" w:type="auto"/>
            <w:hideMark/>
          </w:tcPr>
          <w:p w14:paraId="29BC68BF" w14:textId="77777777" w:rsidR="005D53AE" w:rsidRPr="00E03D3E" w:rsidRDefault="005D53AE" w:rsidP="00E03D3E">
            <w:pPr>
              <w:spacing w:line="360" w:lineRule="auto"/>
              <w:rPr>
                <w:rFonts w:ascii="Arial" w:hAnsi="Arial" w:cs="Arial"/>
                <w:szCs w:val="24"/>
              </w:rPr>
            </w:pPr>
            <w:r w:rsidRPr="00E03D3E">
              <w:rPr>
                <w:rFonts w:ascii="Arial" w:hAnsi="Arial" w:cs="Arial"/>
                <w:szCs w:val="24"/>
              </w:rPr>
              <w:t>Feedback system, marketing/materials</w:t>
            </w:r>
          </w:p>
        </w:tc>
        <w:tc>
          <w:tcPr>
            <w:tcW w:w="0" w:type="auto"/>
            <w:hideMark/>
          </w:tcPr>
          <w:p w14:paraId="29BC68C0" w14:textId="77777777" w:rsidR="005D53AE" w:rsidRPr="00E03D3E" w:rsidRDefault="005D53AE" w:rsidP="00E03D3E">
            <w:pPr>
              <w:spacing w:line="360" w:lineRule="auto"/>
              <w:rPr>
                <w:rFonts w:ascii="Arial" w:hAnsi="Arial" w:cs="Arial"/>
                <w:szCs w:val="24"/>
              </w:rPr>
            </w:pPr>
            <w:r w:rsidRPr="00E03D3E">
              <w:rPr>
                <w:rFonts w:ascii="Arial" w:hAnsi="Arial" w:cs="Arial"/>
                <w:szCs w:val="24"/>
              </w:rPr>
              <w:t xml:space="preserve">90%+ positive rating + booked </w:t>
            </w:r>
            <w:r w:rsidRPr="00E03D3E">
              <w:rPr>
                <w:rFonts w:ascii="Arial" w:hAnsi="Arial" w:cs="Arial"/>
                <w:szCs w:val="24"/>
              </w:rPr>
              <w:lastRenderedPageBreak/>
              <w:t>premium contract</w:t>
            </w:r>
          </w:p>
        </w:tc>
      </w:tr>
    </w:tbl>
    <w:p w14:paraId="29BC68C2" w14:textId="77777777" w:rsidR="00E03D3E" w:rsidRPr="00E03D3E" w:rsidRDefault="00E03D3E" w:rsidP="00E03D3E">
      <w:pPr>
        <w:spacing w:line="360" w:lineRule="auto"/>
        <w:jc w:val="both"/>
        <w:rPr>
          <w:rFonts w:ascii="Arial" w:hAnsi="Arial" w:cs="Arial"/>
          <w:sz w:val="24"/>
          <w:szCs w:val="24"/>
        </w:rPr>
      </w:pPr>
    </w:p>
    <w:p w14:paraId="29BC68C3" w14:textId="77777777" w:rsidR="005D53AE" w:rsidRPr="00E03D3E" w:rsidRDefault="00E03D3E" w:rsidP="00E03D3E">
      <w:pPr>
        <w:spacing w:line="360" w:lineRule="auto"/>
        <w:jc w:val="both"/>
        <w:rPr>
          <w:rFonts w:ascii="Arial" w:hAnsi="Arial" w:cs="Arial"/>
          <w:sz w:val="24"/>
          <w:szCs w:val="24"/>
        </w:rPr>
      </w:pPr>
      <w:r w:rsidRPr="00E03D3E">
        <w:rPr>
          <w:rFonts w:ascii="Arial" w:hAnsi="Arial" w:cs="Arial"/>
          <w:sz w:val="24"/>
          <w:szCs w:val="24"/>
        </w:rPr>
        <w:t>The evaluation of progress will take place at the termination of every quarter and year. I will follow the marks of success as I have temporarily received, such as certificates, feedback score, and job applications, and reflect on what I have learned during the PDP review</w:t>
      </w:r>
      <w:r w:rsidR="009C6269" w:rsidRPr="009C6269">
        <w:t xml:space="preserve"> </w:t>
      </w:r>
      <w:r w:rsidR="009C6269" w:rsidRPr="009C6269">
        <w:rPr>
          <w:rFonts w:ascii="Arial" w:hAnsi="Arial" w:cs="Arial"/>
          <w:sz w:val="24"/>
          <w:szCs w:val="24"/>
        </w:rPr>
        <w:t xml:space="preserve">(Stephany and </w:t>
      </w:r>
      <w:proofErr w:type="spellStart"/>
      <w:r w:rsidR="009C6269" w:rsidRPr="009C6269">
        <w:rPr>
          <w:rFonts w:ascii="Arial" w:hAnsi="Arial" w:cs="Arial"/>
          <w:sz w:val="24"/>
          <w:szCs w:val="24"/>
        </w:rPr>
        <w:t>Teutloff</w:t>
      </w:r>
      <w:proofErr w:type="spellEnd"/>
      <w:r w:rsidR="009C6269" w:rsidRPr="009C6269">
        <w:rPr>
          <w:rFonts w:ascii="Arial" w:hAnsi="Arial" w:cs="Arial"/>
          <w:sz w:val="24"/>
          <w:szCs w:val="24"/>
        </w:rPr>
        <w:t>, 2024)</w:t>
      </w:r>
      <w:r w:rsidRPr="00E03D3E">
        <w:rPr>
          <w:rFonts w:ascii="Arial" w:hAnsi="Arial" w:cs="Arial"/>
          <w:sz w:val="24"/>
          <w:szCs w:val="24"/>
        </w:rPr>
        <w:t>. This action plan solidifies my short-term (knowing how to work digitally and receiving formal training) and long-term (obtaining a supervisory position and turning into a customer-experience specialist) objectives. Good use of PDP practices entails the connection between thinking about my work, setting goals and having tangible outcomes. Through conducting these activities, I am responding to the attention of the module on transferable professional skills, lifelong learning, and always being prepared to work in a sector under transition. This strategy allows me to continue developing my current driving abilities and proceed to the next level of my profession</w:t>
      </w:r>
      <w:r w:rsidR="009C6269" w:rsidRPr="009C6269">
        <w:t xml:space="preserve"> </w:t>
      </w:r>
      <w:r w:rsidR="009C6269" w:rsidRPr="009C6269">
        <w:rPr>
          <w:rFonts w:ascii="Arial" w:hAnsi="Arial" w:cs="Arial"/>
          <w:sz w:val="24"/>
          <w:szCs w:val="24"/>
        </w:rPr>
        <w:t>(Woodall et al., 2024)</w:t>
      </w:r>
      <w:r w:rsidRPr="00E03D3E">
        <w:rPr>
          <w:rFonts w:ascii="Arial" w:hAnsi="Arial" w:cs="Arial"/>
          <w:sz w:val="24"/>
          <w:szCs w:val="24"/>
        </w:rPr>
        <w:t>.</w:t>
      </w:r>
    </w:p>
    <w:p w14:paraId="29BC68C4" w14:textId="77777777" w:rsidR="00E03D3E" w:rsidRDefault="005D53AE" w:rsidP="00AD35E4">
      <w:pPr>
        <w:pStyle w:val="Heading1"/>
        <w:rPr>
          <w:rFonts w:eastAsia="Times New Roman"/>
        </w:rPr>
      </w:pPr>
      <w:bookmarkStart w:id="10" w:name="_Toc212183605"/>
      <w:r w:rsidRPr="00E03D3E">
        <w:rPr>
          <w:rFonts w:eastAsia="Times New Roman"/>
        </w:rPr>
        <w:t>Reference</w:t>
      </w:r>
      <w:bookmarkEnd w:id="10"/>
      <w:r w:rsidRPr="00E03D3E">
        <w:rPr>
          <w:rFonts w:eastAsia="Times New Roman"/>
        </w:rPr>
        <w:t xml:space="preserve"> </w:t>
      </w:r>
    </w:p>
    <w:p w14:paraId="29BC68C5" w14:textId="77777777" w:rsidR="00AD35E4" w:rsidRPr="00AD35E4" w:rsidRDefault="00AD35E4" w:rsidP="00AD35E4"/>
    <w:p w14:paraId="29BC68C6" w14:textId="77777777" w:rsidR="00A82B1E" w:rsidRPr="00A82B1E" w:rsidRDefault="00A82B1E" w:rsidP="00A82B1E">
      <w:pPr>
        <w:spacing w:line="360" w:lineRule="auto"/>
        <w:jc w:val="both"/>
        <w:rPr>
          <w:rFonts w:ascii="Arial" w:hAnsi="Arial" w:cs="Arial"/>
          <w:color w:val="222222"/>
          <w:sz w:val="24"/>
          <w:szCs w:val="20"/>
          <w:shd w:val="clear" w:color="auto" w:fill="FFFFFF"/>
        </w:rPr>
      </w:pPr>
      <w:proofErr w:type="spellStart"/>
      <w:r w:rsidRPr="00A82B1E">
        <w:rPr>
          <w:rFonts w:ascii="Arial" w:hAnsi="Arial" w:cs="Arial"/>
          <w:color w:val="222222"/>
          <w:sz w:val="24"/>
          <w:szCs w:val="20"/>
          <w:shd w:val="clear" w:color="auto" w:fill="FFFFFF"/>
        </w:rPr>
        <w:t>Bastiaanssen</w:t>
      </w:r>
      <w:proofErr w:type="spellEnd"/>
      <w:r w:rsidRPr="00A82B1E">
        <w:rPr>
          <w:rFonts w:ascii="Arial" w:hAnsi="Arial" w:cs="Arial"/>
          <w:color w:val="222222"/>
          <w:sz w:val="24"/>
          <w:szCs w:val="20"/>
          <w:shd w:val="clear" w:color="auto" w:fill="FFFFFF"/>
        </w:rPr>
        <w:t>, J., Johnson, D. and Lucas, K., 2020. Does transport help people to gain employment? A systematic review and meta-analysis of the empirical evidence. </w:t>
      </w:r>
      <w:r w:rsidRPr="00A82B1E">
        <w:rPr>
          <w:rFonts w:ascii="Arial" w:hAnsi="Arial" w:cs="Arial"/>
          <w:i/>
          <w:iCs/>
          <w:color w:val="222222"/>
          <w:sz w:val="24"/>
          <w:szCs w:val="20"/>
          <w:shd w:val="clear" w:color="auto" w:fill="FFFFFF"/>
        </w:rPr>
        <w:t>Transport reviews</w:t>
      </w:r>
      <w:r w:rsidRPr="00A82B1E">
        <w:rPr>
          <w:rFonts w:ascii="Arial" w:hAnsi="Arial" w:cs="Arial"/>
          <w:color w:val="222222"/>
          <w:sz w:val="24"/>
          <w:szCs w:val="20"/>
          <w:shd w:val="clear" w:color="auto" w:fill="FFFFFF"/>
        </w:rPr>
        <w:t>, </w:t>
      </w:r>
      <w:r w:rsidRPr="00A82B1E">
        <w:rPr>
          <w:rFonts w:ascii="Arial" w:hAnsi="Arial" w:cs="Arial"/>
          <w:i/>
          <w:iCs/>
          <w:color w:val="222222"/>
          <w:sz w:val="24"/>
          <w:szCs w:val="20"/>
          <w:shd w:val="clear" w:color="auto" w:fill="FFFFFF"/>
        </w:rPr>
        <w:t>40</w:t>
      </w:r>
      <w:r w:rsidRPr="00A82B1E">
        <w:rPr>
          <w:rFonts w:ascii="Arial" w:hAnsi="Arial" w:cs="Arial"/>
          <w:color w:val="222222"/>
          <w:sz w:val="24"/>
          <w:szCs w:val="20"/>
          <w:shd w:val="clear" w:color="auto" w:fill="FFFFFF"/>
        </w:rPr>
        <w:t>(5), pp.607-628.</w:t>
      </w:r>
    </w:p>
    <w:p w14:paraId="29BC68C7" w14:textId="77777777" w:rsidR="00A82B1E" w:rsidRPr="00A82B1E" w:rsidRDefault="00A82B1E" w:rsidP="00A82B1E">
      <w:pPr>
        <w:spacing w:line="360" w:lineRule="auto"/>
        <w:jc w:val="both"/>
        <w:rPr>
          <w:rFonts w:ascii="Arial" w:hAnsi="Arial" w:cs="Arial"/>
          <w:sz w:val="32"/>
          <w:szCs w:val="24"/>
        </w:rPr>
      </w:pPr>
      <w:proofErr w:type="spellStart"/>
      <w:r w:rsidRPr="00A82B1E">
        <w:rPr>
          <w:rFonts w:ascii="Arial" w:hAnsi="Arial" w:cs="Arial"/>
          <w:color w:val="222222"/>
          <w:sz w:val="24"/>
          <w:szCs w:val="20"/>
          <w:shd w:val="clear" w:color="auto" w:fill="FFFFFF"/>
        </w:rPr>
        <w:t>Bastiaanssen</w:t>
      </w:r>
      <w:proofErr w:type="spellEnd"/>
      <w:r w:rsidRPr="00A82B1E">
        <w:rPr>
          <w:rFonts w:ascii="Arial" w:hAnsi="Arial" w:cs="Arial"/>
          <w:color w:val="222222"/>
          <w:sz w:val="24"/>
          <w:szCs w:val="20"/>
          <w:shd w:val="clear" w:color="auto" w:fill="FFFFFF"/>
        </w:rPr>
        <w:t>, J., Johnson, D. and Lucas, K., 2022. Does better job accessibility help people gain employment? The role of public transport in Great Britain. </w:t>
      </w:r>
      <w:r w:rsidRPr="00A82B1E">
        <w:rPr>
          <w:rFonts w:ascii="Arial" w:hAnsi="Arial" w:cs="Arial"/>
          <w:i/>
          <w:iCs/>
          <w:color w:val="222222"/>
          <w:sz w:val="24"/>
          <w:szCs w:val="20"/>
          <w:shd w:val="clear" w:color="auto" w:fill="FFFFFF"/>
        </w:rPr>
        <w:t>Urban Studies</w:t>
      </w:r>
      <w:r w:rsidRPr="00A82B1E">
        <w:rPr>
          <w:rFonts w:ascii="Arial" w:hAnsi="Arial" w:cs="Arial"/>
          <w:color w:val="222222"/>
          <w:sz w:val="24"/>
          <w:szCs w:val="20"/>
          <w:shd w:val="clear" w:color="auto" w:fill="FFFFFF"/>
        </w:rPr>
        <w:t>, </w:t>
      </w:r>
      <w:r w:rsidRPr="00A82B1E">
        <w:rPr>
          <w:rFonts w:ascii="Arial" w:hAnsi="Arial" w:cs="Arial"/>
          <w:i/>
          <w:iCs/>
          <w:color w:val="222222"/>
          <w:sz w:val="24"/>
          <w:szCs w:val="20"/>
          <w:shd w:val="clear" w:color="auto" w:fill="FFFFFF"/>
        </w:rPr>
        <w:t>59</w:t>
      </w:r>
      <w:r w:rsidRPr="00A82B1E">
        <w:rPr>
          <w:rFonts w:ascii="Arial" w:hAnsi="Arial" w:cs="Arial"/>
          <w:color w:val="222222"/>
          <w:sz w:val="24"/>
          <w:szCs w:val="20"/>
          <w:shd w:val="clear" w:color="auto" w:fill="FFFFFF"/>
        </w:rPr>
        <w:t>(2), pp.301-322.</w:t>
      </w:r>
    </w:p>
    <w:p w14:paraId="29BC68C8" w14:textId="77777777" w:rsidR="00A82B1E" w:rsidRPr="00A82B1E" w:rsidRDefault="00A82B1E" w:rsidP="00A82B1E">
      <w:pPr>
        <w:spacing w:line="360" w:lineRule="auto"/>
        <w:jc w:val="both"/>
        <w:rPr>
          <w:rFonts w:ascii="Arial" w:hAnsi="Arial" w:cs="Arial"/>
          <w:color w:val="222222"/>
          <w:sz w:val="24"/>
          <w:szCs w:val="20"/>
          <w:shd w:val="clear" w:color="auto" w:fill="FFFFFF"/>
        </w:rPr>
      </w:pPr>
      <w:proofErr w:type="spellStart"/>
      <w:r w:rsidRPr="00A82B1E">
        <w:rPr>
          <w:rFonts w:ascii="Arial" w:hAnsi="Arial" w:cs="Arial"/>
          <w:color w:val="222222"/>
          <w:sz w:val="24"/>
          <w:szCs w:val="20"/>
          <w:shd w:val="clear" w:color="auto" w:fill="FFFFFF"/>
        </w:rPr>
        <w:t>Beausaert</w:t>
      </w:r>
      <w:proofErr w:type="spellEnd"/>
      <w:r w:rsidRPr="00A82B1E">
        <w:rPr>
          <w:rFonts w:ascii="Arial" w:hAnsi="Arial" w:cs="Arial"/>
          <w:color w:val="222222"/>
          <w:sz w:val="24"/>
          <w:szCs w:val="20"/>
          <w:shd w:val="clear" w:color="auto" w:fill="FFFFFF"/>
        </w:rPr>
        <w:t xml:space="preserve">, S., Segers, M., </w:t>
      </w:r>
      <w:proofErr w:type="spellStart"/>
      <w:r w:rsidRPr="00A82B1E">
        <w:rPr>
          <w:rFonts w:ascii="Arial" w:hAnsi="Arial" w:cs="Arial"/>
          <w:color w:val="222222"/>
          <w:sz w:val="24"/>
          <w:szCs w:val="20"/>
          <w:shd w:val="clear" w:color="auto" w:fill="FFFFFF"/>
        </w:rPr>
        <w:t>Fouarge</w:t>
      </w:r>
      <w:proofErr w:type="spellEnd"/>
      <w:r w:rsidRPr="00A82B1E">
        <w:rPr>
          <w:rFonts w:ascii="Arial" w:hAnsi="Arial" w:cs="Arial"/>
          <w:color w:val="222222"/>
          <w:sz w:val="24"/>
          <w:szCs w:val="20"/>
          <w:shd w:val="clear" w:color="auto" w:fill="FFFFFF"/>
        </w:rPr>
        <w:t xml:space="preserve">, D. and </w:t>
      </w:r>
      <w:proofErr w:type="spellStart"/>
      <w:r w:rsidRPr="00A82B1E">
        <w:rPr>
          <w:rFonts w:ascii="Arial" w:hAnsi="Arial" w:cs="Arial"/>
          <w:color w:val="222222"/>
          <w:sz w:val="24"/>
          <w:szCs w:val="20"/>
          <w:shd w:val="clear" w:color="auto" w:fill="FFFFFF"/>
        </w:rPr>
        <w:t>Gijselaers</w:t>
      </w:r>
      <w:proofErr w:type="spellEnd"/>
      <w:r w:rsidRPr="00A82B1E">
        <w:rPr>
          <w:rFonts w:ascii="Arial" w:hAnsi="Arial" w:cs="Arial"/>
          <w:color w:val="222222"/>
          <w:sz w:val="24"/>
          <w:szCs w:val="20"/>
          <w:shd w:val="clear" w:color="auto" w:fill="FFFFFF"/>
        </w:rPr>
        <w:t>, W., 2013. Effect of using a personal development plan on learning and development. </w:t>
      </w:r>
      <w:r w:rsidRPr="00A82B1E">
        <w:rPr>
          <w:rFonts w:ascii="Arial" w:hAnsi="Arial" w:cs="Arial"/>
          <w:i/>
          <w:iCs/>
          <w:color w:val="222222"/>
          <w:sz w:val="24"/>
          <w:szCs w:val="20"/>
          <w:shd w:val="clear" w:color="auto" w:fill="FFFFFF"/>
        </w:rPr>
        <w:t>Journal of Workplace Learning</w:t>
      </w:r>
      <w:r w:rsidRPr="00A82B1E">
        <w:rPr>
          <w:rFonts w:ascii="Arial" w:hAnsi="Arial" w:cs="Arial"/>
          <w:color w:val="222222"/>
          <w:sz w:val="24"/>
          <w:szCs w:val="20"/>
          <w:shd w:val="clear" w:color="auto" w:fill="FFFFFF"/>
        </w:rPr>
        <w:t>, </w:t>
      </w:r>
      <w:r w:rsidRPr="00A82B1E">
        <w:rPr>
          <w:rFonts w:ascii="Arial" w:hAnsi="Arial" w:cs="Arial"/>
          <w:i/>
          <w:iCs/>
          <w:color w:val="222222"/>
          <w:sz w:val="24"/>
          <w:szCs w:val="20"/>
          <w:shd w:val="clear" w:color="auto" w:fill="FFFFFF"/>
        </w:rPr>
        <w:t>25</w:t>
      </w:r>
      <w:r w:rsidRPr="00A82B1E">
        <w:rPr>
          <w:rFonts w:ascii="Arial" w:hAnsi="Arial" w:cs="Arial"/>
          <w:color w:val="222222"/>
          <w:sz w:val="24"/>
          <w:szCs w:val="20"/>
          <w:shd w:val="clear" w:color="auto" w:fill="FFFFFF"/>
        </w:rPr>
        <w:t>(3), pp.145-158.</w:t>
      </w:r>
    </w:p>
    <w:p w14:paraId="29BC68C9" w14:textId="77777777" w:rsidR="00A82B1E" w:rsidRPr="00A82B1E" w:rsidRDefault="00A82B1E" w:rsidP="00A82B1E">
      <w:pPr>
        <w:spacing w:line="360" w:lineRule="auto"/>
        <w:jc w:val="both"/>
        <w:rPr>
          <w:rFonts w:ascii="Arial" w:hAnsi="Arial" w:cs="Arial"/>
          <w:sz w:val="32"/>
          <w:szCs w:val="24"/>
        </w:rPr>
      </w:pPr>
      <w:r w:rsidRPr="00A82B1E">
        <w:rPr>
          <w:rFonts w:ascii="Arial" w:hAnsi="Arial" w:cs="Arial"/>
          <w:color w:val="222222"/>
          <w:sz w:val="24"/>
          <w:szCs w:val="20"/>
          <w:shd w:val="clear" w:color="auto" w:fill="FFFFFF"/>
        </w:rPr>
        <w:t>Belt, V., Chapman, K. and Drake, P., 2010. </w:t>
      </w:r>
      <w:r w:rsidRPr="00A82B1E">
        <w:rPr>
          <w:rFonts w:ascii="Arial" w:hAnsi="Arial" w:cs="Arial"/>
          <w:i/>
          <w:iCs/>
          <w:color w:val="222222"/>
          <w:sz w:val="24"/>
          <w:szCs w:val="20"/>
          <w:shd w:val="clear" w:color="auto" w:fill="FFFFFF"/>
        </w:rPr>
        <w:t>Employability skills: A research and policy briefing</w:t>
      </w:r>
      <w:r w:rsidRPr="00A82B1E">
        <w:rPr>
          <w:rFonts w:ascii="Arial" w:hAnsi="Arial" w:cs="Arial"/>
          <w:color w:val="222222"/>
          <w:sz w:val="24"/>
          <w:szCs w:val="20"/>
          <w:shd w:val="clear" w:color="auto" w:fill="FFFFFF"/>
        </w:rPr>
        <w:t>. UK Commission for Employment and Skills.</w:t>
      </w:r>
      <w:r w:rsidRPr="00A82B1E">
        <w:rPr>
          <w:rFonts w:ascii="Arial" w:hAnsi="Arial" w:cs="Arial"/>
          <w:sz w:val="32"/>
          <w:szCs w:val="24"/>
        </w:rPr>
        <w:t xml:space="preserve"> </w:t>
      </w:r>
    </w:p>
    <w:p w14:paraId="29BC68CA" w14:textId="77777777" w:rsidR="00A82B1E" w:rsidRPr="00A82B1E" w:rsidRDefault="00A82B1E" w:rsidP="00A82B1E">
      <w:pPr>
        <w:spacing w:line="360" w:lineRule="auto"/>
        <w:jc w:val="both"/>
        <w:rPr>
          <w:rFonts w:ascii="Arial" w:hAnsi="Arial" w:cs="Arial"/>
          <w:color w:val="222222"/>
          <w:sz w:val="24"/>
          <w:szCs w:val="20"/>
          <w:shd w:val="clear" w:color="auto" w:fill="FFFFFF"/>
        </w:rPr>
      </w:pPr>
      <w:r w:rsidRPr="00A82B1E">
        <w:rPr>
          <w:rFonts w:ascii="Arial" w:hAnsi="Arial" w:cs="Arial"/>
          <w:color w:val="222222"/>
          <w:sz w:val="24"/>
          <w:szCs w:val="20"/>
          <w:shd w:val="clear" w:color="auto" w:fill="FFFFFF"/>
        </w:rPr>
        <w:lastRenderedPageBreak/>
        <w:t>Bone, M., Ehlinger, E.G. and Stephany, F., 2025. Skills or degree? The rise of skill-based hiring for AI and green jobs. </w:t>
      </w:r>
      <w:r w:rsidRPr="00A82B1E">
        <w:rPr>
          <w:rFonts w:ascii="Arial" w:hAnsi="Arial" w:cs="Arial"/>
          <w:i/>
          <w:iCs/>
          <w:color w:val="222222"/>
          <w:sz w:val="24"/>
          <w:szCs w:val="20"/>
          <w:shd w:val="clear" w:color="auto" w:fill="FFFFFF"/>
        </w:rPr>
        <w:t>Technological Forecasting and Social Change</w:t>
      </w:r>
      <w:r w:rsidRPr="00A82B1E">
        <w:rPr>
          <w:rFonts w:ascii="Arial" w:hAnsi="Arial" w:cs="Arial"/>
          <w:color w:val="222222"/>
          <w:sz w:val="24"/>
          <w:szCs w:val="20"/>
          <w:shd w:val="clear" w:color="auto" w:fill="FFFFFF"/>
        </w:rPr>
        <w:t>, </w:t>
      </w:r>
      <w:r w:rsidRPr="00A82B1E">
        <w:rPr>
          <w:rFonts w:ascii="Arial" w:hAnsi="Arial" w:cs="Arial"/>
          <w:i/>
          <w:iCs/>
          <w:color w:val="222222"/>
          <w:sz w:val="24"/>
          <w:szCs w:val="20"/>
          <w:shd w:val="clear" w:color="auto" w:fill="FFFFFF"/>
        </w:rPr>
        <w:t>214</w:t>
      </w:r>
      <w:r w:rsidRPr="00A82B1E">
        <w:rPr>
          <w:rFonts w:ascii="Arial" w:hAnsi="Arial" w:cs="Arial"/>
          <w:color w:val="222222"/>
          <w:sz w:val="24"/>
          <w:szCs w:val="20"/>
          <w:shd w:val="clear" w:color="auto" w:fill="FFFFFF"/>
        </w:rPr>
        <w:t>, p.124042.</w:t>
      </w:r>
    </w:p>
    <w:p w14:paraId="29BC68CB" w14:textId="77777777" w:rsidR="00A82B1E" w:rsidRPr="00A82B1E" w:rsidRDefault="00A82B1E" w:rsidP="00A82B1E">
      <w:pPr>
        <w:spacing w:line="360" w:lineRule="auto"/>
        <w:jc w:val="both"/>
        <w:rPr>
          <w:rFonts w:ascii="Arial" w:hAnsi="Arial" w:cs="Arial"/>
          <w:sz w:val="32"/>
          <w:szCs w:val="24"/>
        </w:rPr>
      </w:pPr>
      <w:r w:rsidRPr="00A82B1E">
        <w:rPr>
          <w:rFonts w:ascii="Arial" w:hAnsi="Arial" w:cs="Arial"/>
          <w:color w:val="222222"/>
          <w:sz w:val="24"/>
          <w:szCs w:val="20"/>
          <w:highlight w:val="yellow"/>
          <w:shd w:val="clear" w:color="auto" w:fill="FFFFFF"/>
        </w:rPr>
        <w:t xml:space="preserve">Dorantes, L.M. and Allen, H., 2024. A review of the future transport </w:t>
      </w:r>
      <w:proofErr w:type="spellStart"/>
      <w:r w:rsidRPr="00A82B1E">
        <w:rPr>
          <w:rFonts w:ascii="Arial" w:hAnsi="Arial" w:cs="Arial"/>
          <w:color w:val="222222"/>
          <w:sz w:val="24"/>
          <w:szCs w:val="20"/>
          <w:highlight w:val="yellow"/>
          <w:shd w:val="clear" w:color="auto" w:fill="FFFFFF"/>
        </w:rPr>
        <w:t>labour</w:t>
      </w:r>
      <w:proofErr w:type="spellEnd"/>
      <w:r w:rsidRPr="00A82B1E">
        <w:rPr>
          <w:rFonts w:ascii="Arial" w:hAnsi="Arial" w:cs="Arial"/>
          <w:color w:val="222222"/>
          <w:sz w:val="24"/>
          <w:szCs w:val="20"/>
          <w:highlight w:val="yellow"/>
          <w:shd w:val="clear" w:color="auto" w:fill="FFFFFF"/>
        </w:rPr>
        <w:t xml:space="preserve"> market: An EU approach. </w:t>
      </w:r>
      <w:r w:rsidRPr="00A82B1E">
        <w:rPr>
          <w:rFonts w:ascii="Arial" w:hAnsi="Arial" w:cs="Arial"/>
          <w:i/>
          <w:iCs/>
          <w:color w:val="222222"/>
          <w:sz w:val="24"/>
          <w:szCs w:val="20"/>
          <w:highlight w:val="yellow"/>
          <w:shd w:val="clear" w:color="auto" w:fill="FFFFFF"/>
        </w:rPr>
        <w:t>European Transport Studies</w:t>
      </w:r>
      <w:r w:rsidRPr="00A82B1E">
        <w:rPr>
          <w:rFonts w:ascii="Arial" w:hAnsi="Arial" w:cs="Arial"/>
          <w:color w:val="222222"/>
          <w:sz w:val="24"/>
          <w:szCs w:val="20"/>
          <w:highlight w:val="yellow"/>
          <w:shd w:val="clear" w:color="auto" w:fill="FFFFFF"/>
        </w:rPr>
        <w:t>, </w:t>
      </w:r>
      <w:r w:rsidRPr="00A82B1E">
        <w:rPr>
          <w:rFonts w:ascii="Arial" w:hAnsi="Arial" w:cs="Arial"/>
          <w:i/>
          <w:iCs/>
          <w:color w:val="222222"/>
          <w:sz w:val="24"/>
          <w:szCs w:val="20"/>
          <w:highlight w:val="yellow"/>
          <w:shd w:val="clear" w:color="auto" w:fill="FFFFFF"/>
        </w:rPr>
        <w:t>1</w:t>
      </w:r>
      <w:r w:rsidRPr="00A82B1E">
        <w:rPr>
          <w:rFonts w:ascii="Arial" w:hAnsi="Arial" w:cs="Arial"/>
          <w:color w:val="222222"/>
          <w:sz w:val="24"/>
          <w:szCs w:val="20"/>
          <w:highlight w:val="yellow"/>
          <w:shd w:val="clear" w:color="auto" w:fill="FFFFFF"/>
        </w:rPr>
        <w:t>, p.100007.</w:t>
      </w:r>
    </w:p>
    <w:p w14:paraId="29BC68CC" w14:textId="77777777" w:rsidR="00A82B1E" w:rsidRPr="00A82B1E" w:rsidRDefault="00A82B1E" w:rsidP="00A82B1E">
      <w:pPr>
        <w:spacing w:line="360" w:lineRule="auto"/>
        <w:jc w:val="both"/>
        <w:rPr>
          <w:rFonts w:ascii="Arial" w:hAnsi="Arial" w:cs="Arial"/>
          <w:color w:val="222222"/>
          <w:sz w:val="24"/>
          <w:szCs w:val="20"/>
          <w:shd w:val="clear" w:color="auto" w:fill="FFFFFF"/>
        </w:rPr>
      </w:pPr>
      <w:r w:rsidRPr="00A82B1E">
        <w:rPr>
          <w:rFonts w:ascii="Arial" w:hAnsi="Arial" w:cs="Arial"/>
          <w:color w:val="222222"/>
          <w:sz w:val="24"/>
          <w:szCs w:val="20"/>
          <w:shd w:val="clear" w:color="auto" w:fill="FFFFFF"/>
        </w:rPr>
        <w:t xml:space="preserve">Hisa, A., 2025. Configuring training competencies and self-esteem in determining employability skills through </w:t>
      </w:r>
      <w:proofErr w:type="spellStart"/>
      <w:r w:rsidRPr="00A82B1E">
        <w:rPr>
          <w:rFonts w:ascii="Arial" w:hAnsi="Arial" w:cs="Arial"/>
          <w:color w:val="222222"/>
          <w:sz w:val="24"/>
          <w:szCs w:val="20"/>
          <w:shd w:val="clear" w:color="auto" w:fill="FFFFFF"/>
        </w:rPr>
        <w:t>fsQCA</w:t>
      </w:r>
      <w:proofErr w:type="spellEnd"/>
      <w:r w:rsidRPr="00A82B1E">
        <w:rPr>
          <w:rFonts w:ascii="Arial" w:hAnsi="Arial" w:cs="Arial"/>
          <w:color w:val="222222"/>
          <w:sz w:val="24"/>
          <w:szCs w:val="20"/>
          <w:shd w:val="clear" w:color="auto" w:fill="FFFFFF"/>
        </w:rPr>
        <w:t>. </w:t>
      </w:r>
      <w:r w:rsidRPr="00A82B1E">
        <w:rPr>
          <w:rFonts w:ascii="Arial" w:hAnsi="Arial" w:cs="Arial"/>
          <w:i/>
          <w:iCs/>
          <w:color w:val="222222"/>
          <w:sz w:val="24"/>
          <w:szCs w:val="20"/>
          <w:shd w:val="clear" w:color="auto" w:fill="FFFFFF"/>
        </w:rPr>
        <w:t>Journal of Organizational Effectiveness: People and Performance</w:t>
      </w:r>
      <w:r w:rsidRPr="00A82B1E">
        <w:rPr>
          <w:rFonts w:ascii="Arial" w:hAnsi="Arial" w:cs="Arial"/>
          <w:color w:val="222222"/>
          <w:sz w:val="24"/>
          <w:szCs w:val="20"/>
          <w:shd w:val="clear" w:color="auto" w:fill="FFFFFF"/>
        </w:rPr>
        <w:t>, </w:t>
      </w:r>
      <w:r w:rsidRPr="00A82B1E">
        <w:rPr>
          <w:rFonts w:ascii="Arial" w:hAnsi="Arial" w:cs="Arial"/>
          <w:i/>
          <w:iCs/>
          <w:color w:val="222222"/>
          <w:sz w:val="24"/>
          <w:szCs w:val="20"/>
          <w:shd w:val="clear" w:color="auto" w:fill="FFFFFF"/>
        </w:rPr>
        <w:t>12</w:t>
      </w:r>
      <w:r w:rsidRPr="00A82B1E">
        <w:rPr>
          <w:rFonts w:ascii="Arial" w:hAnsi="Arial" w:cs="Arial"/>
          <w:color w:val="222222"/>
          <w:sz w:val="24"/>
          <w:szCs w:val="20"/>
          <w:shd w:val="clear" w:color="auto" w:fill="FFFFFF"/>
        </w:rPr>
        <w:t>(2), pp.300-327.</w:t>
      </w:r>
    </w:p>
    <w:p w14:paraId="29BC68CD" w14:textId="77777777" w:rsidR="00A82B1E" w:rsidRPr="00A82B1E" w:rsidRDefault="00A82B1E" w:rsidP="00A82B1E">
      <w:pPr>
        <w:spacing w:line="360" w:lineRule="auto"/>
        <w:jc w:val="both"/>
        <w:rPr>
          <w:rFonts w:ascii="Arial" w:hAnsi="Arial" w:cs="Arial"/>
          <w:color w:val="222222"/>
          <w:sz w:val="24"/>
          <w:szCs w:val="20"/>
          <w:shd w:val="clear" w:color="auto" w:fill="FFFFFF"/>
        </w:rPr>
      </w:pPr>
      <w:proofErr w:type="spellStart"/>
      <w:r w:rsidRPr="00A82B1E">
        <w:rPr>
          <w:rFonts w:ascii="Arial" w:hAnsi="Arial" w:cs="Arial"/>
          <w:color w:val="222222"/>
          <w:sz w:val="24"/>
          <w:szCs w:val="20"/>
          <w:highlight w:val="yellow"/>
          <w:shd w:val="clear" w:color="auto" w:fill="FFFFFF"/>
        </w:rPr>
        <w:t>Kornelakis</w:t>
      </w:r>
      <w:proofErr w:type="spellEnd"/>
      <w:r w:rsidRPr="00A82B1E">
        <w:rPr>
          <w:rFonts w:ascii="Arial" w:hAnsi="Arial" w:cs="Arial"/>
          <w:color w:val="222222"/>
          <w:sz w:val="24"/>
          <w:szCs w:val="20"/>
          <w:highlight w:val="yellow"/>
          <w:shd w:val="clear" w:color="auto" w:fill="FFFFFF"/>
        </w:rPr>
        <w:t xml:space="preserve">, A. and </w:t>
      </w:r>
      <w:proofErr w:type="spellStart"/>
      <w:r w:rsidRPr="00A82B1E">
        <w:rPr>
          <w:rFonts w:ascii="Arial" w:hAnsi="Arial" w:cs="Arial"/>
          <w:color w:val="222222"/>
          <w:sz w:val="24"/>
          <w:szCs w:val="20"/>
          <w:highlight w:val="yellow"/>
          <w:shd w:val="clear" w:color="auto" w:fill="FFFFFF"/>
        </w:rPr>
        <w:t>Petrakaki</w:t>
      </w:r>
      <w:proofErr w:type="spellEnd"/>
      <w:r w:rsidRPr="00A82B1E">
        <w:rPr>
          <w:rFonts w:ascii="Arial" w:hAnsi="Arial" w:cs="Arial"/>
          <w:color w:val="222222"/>
          <w:sz w:val="24"/>
          <w:szCs w:val="20"/>
          <w:highlight w:val="yellow"/>
          <w:shd w:val="clear" w:color="auto" w:fill="FFFFFF"/>
        </w:rPr>
        <w:t>, D., 2020. Embedding employability skills in UK higher education: Between digitalization and marketization. </w:t>
      </w:r>
      <w:r w:rsidRPr="00A82B1E">
        <w:rPr>
          <w:rFonts w:ascii="Arial" w:hAnsi="Arial" w:cs="Arial"/>
          <w:i/>
          <w:iCs/>
          <w:color w:val="222222"/>
          <w:sz w:val="24"/>
          <w:szCs w:val="20"/>
          <w:highlight w:val="yellow"/>
          <w:shd w:val="clear" w:color="auto" w:fill="FFFFFF"/>
        </w:rPr>
        <w:t>Industry and Higher Education</w:t>
      </w:r>
      <w:r w:rsidRPr="00A82B1E">
        <w:rPr>
          <w:rFonts w:ascii="Arial" w:hAnsi="Arial" w:cs="Arial"/>
          <w:color w:val="222222"/>
          <w:sz w:val="24"/>
          <w:szCs w:val="20"/>
          <w:highlight w:val="yellow"/>
          <w:shd w:val="clear" w:color="auto" w:fill="FFFFFF"/>
        </w:rPr>
        <w:t>, </w:t>
      </w:r>
      <w:r w:rsidRPr="00A82B1E">
        <w:rPr>
          <w:rFonts w:ascii="Arial" w:hAnsi="Arial" w:cs="Arial"/>
          <w:i/>
          <w:iCs/>
          <w:color w:val="222222"/>
          <w:sz w:val="24"/>
          <w:szCs w:val="20"/>
          <w:highlight w:val="yellow"/>
          <w:shd w:val="clear" w:color="auto" w:fill="FFFFFF"/>
        </w:rPr>
        <w:t>34</w:t>
      </w:r>
      <w:r w:rsidRPr="00A82B1E">
        <w:rPr>
          <w:rFonts w:ascii="Arial" w:hAnsi="Arial" w:cs="Arial"/>
          <w:color w:val="222222"/>
          <w:sz w:val="24"/>
          <w:szCs w:val="20"/>
          <w:highlight w:val="yellow"/>
          <w:shd w:val="clear" w:color="auto" w:fill="FFFFFF"/>
        </w:rPr>
        <w:t>(5), pp.290-297.</w:t>
      </w:r>
    </w:p>
    <w:p w14:paraId="29BC68CE" w14:textId="77777777" w:rsidR="00A82B1E" w:rsidRPr="00A82B1E" w:rsidRDefault="00A82B1E" w:rsidP="00A82B1E">
      <w:pPr>
        <w:spacing w:line="360" w:lineRule="auto"/>
        <w:jc w:val="both"/>
        <w:rPr>
          <w:rFonts w:ascii="Arial" w:hAnsi="Arial" w:cs="Arial"/>
          <w:color w:val="222222"/>
          <w:sz w:val="24"/>
          <w:szCs w:val="20"/>
          <w:shd w:val="clear" w:color="auto" w:fill="FFFFFF"/>
        </w:rPr>
      </w:pPr>
      <w:r w:rsidRPr="00A82B1E">
        <w:rPr>
          <w:rFonts w:ascii="Arial" w:hAnsi="Arial" w:cs="Arial"/>
          <w:color w:val="222222"/>
          <w:sz w:val="24"/>
          <w:szCs w:val="20"/>
          <w:highlight w:val="yellow"/>
          <w:shd w:val="clear" w:color="auto" w:fill="FFFFFF"/>
        </w:rPr>
        <w:t>Mistry, U., 2021. Enhancing students’ employability skills awareness through the accounting professional body on an undergraduate accounting degree. </w:t>
      </w:r>
      <w:r w:rsidRPr="00A82B1E">
        <w:rPr>
          <w:rFonts w:ascii="Arial" w:hAnsi="Arial" w:cs="Arial"/>
          <w:i/>
          <w:iCs/>
          <w:color w:val="222222"/>
          <w:sz w:val="24"/>
          <w:szCs w:val="20"/>
          <w:highlight w:val="yellow"/>
          <w:shd w:val="clear" w:color="auto" w:fill="FFFFFF"/>
        </w:rPr>
        <w:t>Accounting Education</w:t>
      </w:r>
      <w:r w:rsidRPr="00A82B1E">
        <w:rPr>
          <w:rFonts w:ascii="Arial" w:hAnsi="Arial" w:cs="Arial"/>
          <w:color w:val="222222"/>
          <w:sz w:val="24"/>
          <w:szCs w:val="20"/>
          <w:highlight w:val="yellow"/>
          <w:shd w:val="clear" w:color="auto" w:fill="FFFFFF"/>
        </w:rPr>
        <w:t>, </w:t>
      </w:r>
      <w:r w:rsidRPr="00A82B1E">
        <w:rPr>
          <w:rFonts w:ascii="Arial" w:hAnsi="Arial" w:cs="Arial"/>
          <w:i/>
          <w:iCs/>
          <w:color w:val="222222"/>
          <w:sz w:val="24"/>
          <w:szCs w:val="20"/>
          <w:highlight w:val="yellow"/>
          <w:shd w:val="clear" w:color="auto" w:fill="FFFFFF"/>
        </w:rPr>
        <w:t>30</w:t>
      </w:r>
      <w:r w:rsidRPr="00A82B1E">
        <w:rPr>
          <w:rFonts w:ascii="Arial" w:hAnsi="Arial" w:cs="Arial"/>
          <w:color w:val="222222"/>
          <w:sz w:val="24"/>
          <w:szCs w:val="20"/>
          <w:highlight w:val="yellow"/>
          <w:shd w:val="clear" w:color="auto" w:fill="FFFFFF"/>
        </w:rPr>
        <w:t>(6), pp.578-600.</w:t>
      </w:r>
    </w:p>
    <w:p w14:paraId="29BC68CF" w14:textId="77777777" w:rsidR="00A82B1E" w:rsidRPr="00A82B1E" w:rsidRDefault="00A82B1E" w:rsidP="00A82B1E">
      <w:pPr>
        <w:spacing w:line="360" w:lineRule="auto"/>
        <w:jc w:val="both"/>
        <w:rPr>
          <w:rFonts w:ascii="Arial" w:hAnsi="Arial" w:cs="Arial"/>
          <w:color w:val="222222"/>
          <w:sz w:val="24"/>
          <w:szCs w:val="20"/>
          <w:shd w:val="clear" w:color="auto" w:fill="FFFFFF"/>
        </w:rPr>
      </w:pPr>
      <w:r w:rsidRPr="00A82B1E">
        <w:rPr>
          <w:rFonts w:ascii="Arial" w:hAnsi="Arial" w:cs="Arial"/>
          <w:color w:val="222222"/>
          <w:sz w:val="24"/>
          <w:szCs w:val="20"/>
          <w:shd w:val="clear" w:color="auto" w:fill="FFFFFF"/>
        </w:rPr>
        <w:t>Savory, J., 2010. The role of Personal Development Planning (PDP) for employer sponsored students-an exploration of how PDP learning activities can support CPD and workforce development requirements. </w:t>
      </w:r>
      <w:r w:rsidRPr="00A82B1E">
        <w:rPr>
          <w:rFonts w:ascii="Arial" w:hAnsi="Arial" w:cs="Arial"/>
          <w:i/>
          <w:iCs/>
          <w:color w:val="222222"/>
          <w:sz w:val="24"/>
          <w:szCs w:val="20"/>
          <w:shd w:val="clear" w:color="auto" w:fill="FFFFFF"/>
        </w:rPr>
        <w:t>Journal of Learning Development in Higher Education</w:t>
      </w:r>
      <w:r w:rsidRPr="00A82B1E">
        <w:rPr>
          <w:rFonts w:ascii="Arial" w:hAnsi="Arial" w:cs="Arial"/>
          <w:color w:val="222222"/>
          <w:sz w:val="24"/>
          <w:szCs w:val="20"/>
          <w:shd w:val="clear" w:color="auto" w:fill="FFFFFF"/>
        </w:rPr>
        <w:t>.</w:t>
      </w:r>
    </w:p>
    <w:p w14:paraId="29BC68D0" w14:textId="77777777" w:rsidR="00A82B1E" w:rsidRPr="00A82B1E" w:rsidRDefault="00A82B1E" w:rsidP="00A82B1E">
      <w:pPr>
        <w:spacing w:line="360" w:lineRule="auto"/>
        <w:jc w:val="both"/>
        <w:rPr>
          <w:rFonts w:ascii="Arial" w:hAnsi="Arial" w:cs="Arial"/>
          <w:sz w:val="32"/>
          <w:szCs w:val="24"/>
        </w:rPr>
      </w:pPr>
      <w:r w:rsidRPr="00A82B1E">
        <w:rPr>
          <w:rFonts w:ascii="Arial" w:hAnsi="Arial" w:cs="Arial"/>
          <w:color w:val="222222"/>
          <w:sz w:val="24"/>
          <w:szCs w:val="20"/>
          <w:shd w:val="clear" w:color="auto" w:fill="FFFFFF"/>
        </w:rPr>
        <w:t xml:space="preserve">Stephany, F. and </w:t>
      </w:r>
      <w:proofErr w:type="spellStart"/>
      <w:r w:rsidRPr="00A82B1E">
        <w:rPr>
          <w:rFonts w:ascii="Arial" w:hAnsi="Arial" w:cs="Arial"/>
          <w:color w:val="222222"/>
          <w:sz w:val="24"/>
          <w:szCs w:val="20"/>
          <w:shd w:val="clear" w:color="auto" w:fill="FFFFFF"/>
        </w:rPr>
        <w:t>Teutloff</w:t>
      </w:r>
      <w:proofErr w:type="spellEnd"/>
      <w:r w:rsidRPr="00A82B1E">
        <w:rPr>
          <w:rFonts w:ascii="Arial" w:hAnsi="Arial" w:cs="Arial"/>
          <w:color w:val="222222"/>
          <w:sz w:val="24"/>
          <w:szCs w:val="20"/>
          <w:shd w:val="clear" w:color="auto" w:fill="FFFFFF"/>
        </w:rPr>
        <w:t>, O., 2024. What is the price of a skill? The value of complementarity. </w:t>
      </w:r>
      <w:r w:rsidRPr="00A82B1E">
        <w:rPr>
          <w:rFonts w:ascii="Arial" w:hAnsi="Arial" w:cs="Arial"/>
          <w:i/>
          <w:iCs/>
          <w:color w:val="222222"/>
          <w:sz w:val="24"/>
          <w:szCs w:val="20"/>
          <w:shd w:val="clear" w:color="auto" w:fill="FFFFFF"/>
        </w:rPr>
        <w:t>Research Policy</w:t>
      </w:r>
      <w:r w:rsidRPr="00A82B1E">
        <w:rPr>
          <w:rFonts w:ascii="Arial" w:hAnsi="Arial" w:cs="Arial"/>
          <w:color w:val="222222"/>
          <w:sz w:val="24"/>
          <w:szCs w:val="20"/>
          <w:shd w:val="clear" w:color="auto" w:fill="FFFFFF"/>
        </w:rPr>
        <w:t>, </w:t>
      </w:r>
      <w:r w:rsidRPr="00A82B1E">
        <w:rPr>
          <w:rFonts w:ascii="Arial" w:hAnsi="Arial" w:cs="Arial"/>
          <w:i/>
          <w:iCs/>
          <w:color w:val="222222"/>
          <w:sz w:val="24"/>
          <w:szCs w:val="20"/>
          <w:shd w:val="clear" w:color="auto" w:fill="FFFFFF"/>
        </w:rPr>
        <w:t>53</w:t>
      </w:r>
      <w:r w:rsidRPr="00A82B1E">
        <w:rPr>
          <w:rFonts w:ascii="Arial" w:hAnsi="Arial" w:cs="Arial"/>
          <w:color w:val="222222"/>
          <w:sz w:val="24"/>
          <w:szCs w:val="20"/>
          <w:shd w:val="clear" w:color="auto" w:fill="FFFFFF"/>
        </w:rPr>
        <w:t>(1), p.104898.</w:t>
      </w:r>
    </w:p>
    <w:p w14:paraId="29BC68D1" w14:textId="77777777" w:rsidR="00A82B1E" w:rsidRPr="00A82B1E" w:rsidRDefault="00A82B1E" w:rsidP="00A82B1E">
      <w:pPr>
        <w:spacing w:line="360" w:lineRule="auto"/>
        <w:jc w:val="both"/>
        <w:rPr>
          <w:rFonts w:ascii="Arial" w:hAnsi="Arial" w:cs="Arial"/>
          <w:sz w:val="32"/>
          <w:szCs w:val="24"/>
        </w:rPr>
      </w:pPr>
      <w:r w:rsidRPr="00A82B1E">
        <w:rPr>
          <w:rFonts w:ascii="Arial" w:hAnsi="Arial" w:cs="Arial"/>
          <w:color w:val="222222"/>
          <w:sz w:val="24"/>
          <w:szCs w:val="20"/>
          <w:shd w:val="clear" w:color="auto" w:fill="FFFFFF"/>
        </w:rPr>
        <w:t>Woodall, J., Coan, S., Stanley, M. and Evans, K., 2024. Developing employability skills in local communities: supporting the economy, health sector and addressing the social determinants of health. </w:t>
      </w:r>
      <w:r w:rsidRPr="00A82B1E">
        <w:rPr>
          <w:rFonts w:ascii="Arial" w:hAnsi="Arial" w:cs="Arial"/>
          <w:i/>
          <w:iCs/>
          <w:color w:val="222222"/>
          <w:sz w:val="24"/>
          <w:szCs w:val="20"/>
          <w:shd w:val="clear" w:color="auto" w:fill="FFFFFF"/>
        </w:rPr>
        <w:t>International Journal of Health Promotion and Education</w:t>
      </w:r>
      <w:r w:rsidRPr="00A82B1E">
        <w:rPr>
          <w:rFonts w:ascii="Arial" w:hAnsi="Arial" w:cs="Arial"/>
          <w:color w:val="222222"/>
          <w:sz w:val="24"/>
          <w:szCs w:val="20"/>
          <w:shd w:val="clear" w:color="auto" w:fill="FFFFFF"/>
        </w:rPr>
        <w:t>, </w:t>
      </w:r>
      <w:r w:rsidRPr="00A82B1E">
        <w:rPr>
          <w:rFonts w:ascii="Arial" w:hAnsi="Arial" w:cs="Arial"/>
          <w:i/>
          <w:iCs/>
          <w:color w:val="222222"/>
          <w:sz w:val="24"/>
          <w:szCs w:val="20"/>
          <w:shd w:val="clear" w:color="auto" w:fill="FFFFFF"/>
        </w:rPr>
        <w:t>62</w:t>
      </w:r>
      <w:r w:rsidRPr="00A82B1E">
        <w:rPr>
          <w:rFonts w:ascii="Arial" w:hAnsi="Arial" w:cs="Arial"/>
          <w:color w:val="222222"/>
          <w:sz w:val="24"/>
          <w:szCs w:val="20"/>
          <w:shd w:val="clear" w:color="auto" w:fill="FFFFFF"/>
        </w:rPr>
        <w:t>(1), pp.41-52.</w:t>
      </w:r>
      <w:r w:rsidRPr="00A82B1E">
        <w:rPr>
          <w:rFonts w:ascii="Arial" w:hAnsi="Arial" w:cs="Arial"/>
          <w:sz w:val="32"/>
          <w:szCs w:val="24"/>
        </w:rPr>
        <w:t xml:space="preserve"> </w:t>
      </w:r>
    </w:p>
    <w:sectPr w:rsidR="00A82B1E" w:rsidRPr="00A82B1E" w:rsidSect="00314C0E">
      <w:footerReference w:type="default" r:id="rId11"/>
      <w:pgSz w:w="12240" w:h="15840"/>
      <w:pgMar w:top="1440" w:right="1440" w:bottom="1440" w:left="1440" w:header="720" w:footer="720" w:gutter="0"/>
      <w:pgBorders w:offsetFrom="page">
        <w:top w:val="double" w:sz="4" w:space="24" w:color="auto" w:shadow="1"/>
        <w:left w:val="double" w:sz="4" w:space="24" w:color="auto" w:shadow="1"/>
        <w:bottom w:val="double" w:sz="4" w:space="24" w:color="auto" w:shadow="1"/>
        <w:right w:val="double" w:sz="4"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BC68D4" w14:textId="77777777" w:rsidR="005F196B" w:rsidRDefault="005F196B" w:rsidP="00314C0E">
      <w:pPr>
        <w:spacing w:after="0" w:line="240" w:lineRule="auto"/>
      </w:pPr>
      <w:r>
        <w:separator/>
      </w:r>
    </w:p>
  </w:endnote>
  <w:endnote w:type="continuationSeparator" w:id="0">
    <w:p w14:paraId="29BC68D5" w14:textId="77777777" w:rsidR="005F196B" w:rsidRDefault="005F196B" w:rsidP="00314C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77372811"/>
      <w:docPartObj>
        <w:docPartGallery w:val="Page Numbers (Bottom of Page)"/>
        <w:docPartUnique/>
      </w:docPartObj>
    </w:sdtPr>
    <w:sdtEndPr>
      <w:rPr>
        <w:noProof/>
      </w:rPr>
    </w:sdtEndPr>
    <w:sdtContent>
      <w:p w14:paraId="29BC68D6" w14:textId="77777777" w:rsidR="00314C0E" w:rsidRDefault="00314C0E">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29BC68D7" w14:textId="77777777" w:rsidR="00314C0E" w:rsidRDefault="00314C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BC68D2" w14:textId="77777777" w:rsidR="005F196B" w:rsidRDefault="005F196B" w:rsidP="00314C0E">
      <w:pPr>
        <w:spacing w:after="0" w:line="240" w:lineRule="auto"/>
      </w:pPr>
      <w:r>
        <w:separator/>
      </w:r>
    </w:p>
  </w:footnote>
  <w:footnote w:type="continuationSeparator" w:id="0">
    <w:p w14:paraId="29BC68D3" w14:textId="77777777" w:rsidR="005F196B" w:rsidRDefault="005F196B" w:rsidP="00314C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26344D"/>
    <w:multiLevelType w:val="hybridMultilevel"/>
    <w:tmpl w:val="77E4D640"/>
    <w:lvl w:ilvl="0" w:tplc="0C9402FE">
      <w:numFmt w:val="bullet"/>
      <w:lvlText w:val="•"/>
      <w:lvlJc w:val="left"/>
      <w:pPr>
        <w:ind w:left="1080" w:hanging="360"/>
      </w:pPr>
      <w:rPr>
        <w:rFonts w:ascii="Times New Roman" w:eastAsia="Times New Roman"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173D2690"/>
    <w:multiLevelType w:val="hybridMultilevel"/>
    <w:tmpl w:val="3AB0D448"/>
    <w:lvl w:ilvl="0" w:tplc="0C9402FE">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962F87"/>
    <w:multiLevelType w:val="multilevel"/>
    <w:tmpl w:val="35E86C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05A36F3"/>
    <w:multiLevelType w:val="hybridMultilevel"/>
    <w:tmpl w:val="895E75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F4C5D65"/>
    <w:multiLevelType w:val="hybridMultilevel"/>
    <w:tmpl w:val="483A69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28155F6"/>
    <w:multiLevelType w:val="hybridMultilevel"/>
    <w:tmpl w:val="094CF3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8B9708E"/>
    <w:multiLevelType w:val="hybridMultilevel"/>
    <w:tmpl w:val="9DEE4F38"/>
    <w:lvl w:ilvl="0" w:tplc="0C9402FE">
      <w:numFmt w:val="bullet"/>
      <w:lvlText w:val="•"/>
      <w:lvlJc w:val="left"/>
      <w:pPr>
        <w:ind w:left="1080" w:hanging="360"/>
      </w:pPr>
      <w:rPr>
        <w:rFonts w:ascii="Times New Roman" w:eastAsia="Times New Roman"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5C4B6D57"/>
    <w:multiLevelType w:val="multilevel"/>
    <w:tmpl w:val="06A679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1E733CD"/>
    <w:multiLevelType w:val="hybridMultilevel"/>
    <w:tmpl w:val="E3EC6C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B5E4CE5"/>
    <w:multiLevelType w:val="multilevel"/>
    <w:tmpl w:val="4080F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FAA2F7A"/>
    <w:multiLevelType w:val="hybridMultilevel"/>
    <w:tmpl w:val="2F4255CA"/>
    <w:lvl w:ilvl="0" w:tplc="0C9402FE">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67531C8"/>
    <w:multiLevelType w:val="hybridMultilevel"/>
    <w:tmpl w:val="03E843C2"/>
    <w:lvl w:ilvl="0" w:tplc="0C9402FE">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77130639">
    <w:abstractNumId w:val="9"/>
  </w:num>
  <w:num w:numId="2" w16cid:durableId="519323029">
    <w:abstractNumId w:val="2"/>
  </w:num>
  <w:num w:numId="3" w16cid:durableId="1231423107">
    <w:abstractNumId w:val="7"/>
  </w:num>
  <w:num w:numId="4" w16cid:durableId="419369417">
    <w:abstractNumId w:val="5"/>
  </w:num>
  <w:num w:numId="5" w16cid:durableId="1262029509">
    <w:abstractNumId w:val="11"/>
  </w:num>
  <w:num w:numId="6" w16cid:durableId="284193788">
    <w:abstractNumId w:val="6"/>
  </w:num>
  <w:num w:numId="7" w16cid:durableId="650402792">
    <w:abstractNumId w:val="0"/>
  </w:num>
  <w:num w:numId="8" w16cid:durableId="658537289">
    <w:abstractNumId w:val="1"/>
  </w:num>
  <w:num w:numId="9" w16cid:durableId="1512337191">
    <w:abstractNumId w:val="10"/>
  </w:num>
  <w:num w:numId="10" w16cid:durableId="1476753937">
    <w:abstractNumId w:val="4"/>
  </w:num>
  <w:num w:numId="11" w16cid:durableId="1071200673">
    <w:abstractNumId w:val="8"/>
  </w:num>
  <w:num w:numId="12" w16cid:durableId="9915650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3AE"/>
    <w:rsid w:val="00146681"/>
    <w:rsid w:val="001B196E"/>
    <w:rsid w:val="002B5372"/>
    <w:rsid w:val="00314C0E"/>
    <w:rsid w:val="005D53AE"/>
    <w:rsid w:val="005F196B"/>
    <w:rsid w:val="007B4A9B"/>
    <w:rsid w:val="00946168"/>
    <w:rsid w:val="009C6269"/>
    <w:rsid w:val="00A82B1E"/>
    <w:rsid w:val="00AD35E4"/>
    <w:rsid w:val="00BD25AE"/>
    <w:rsid w:val="00E03D3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BC6850"/>
  <w15:docId w15:val="{602A24FC-E422-433E-8909-D520FCF200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35E4"/>
    <w:pPr>
      <w:keepNext/>
      <w:keepLines/>
      <w:spacing w:before="480" w:after="0"/>
      <w:jc w:val="center"/>
      <w:outlineLvl w:val="0"/>
    </w:pPr>
    <w:rPr>
      <w:rFonts w:ascii="Arial" w:eastAsiaTheme="majorEastAsia" w:hAnsi="Arial" w:cstheme="majorBidi"/>
      <w:b/>
      <w:bCs/>
      <w:color w:val="000000" w:themeColor="text1"/>
      <w:sz w:val="32"/>
      <w:szCs w:val="28"/>
      <w:u w:val="single"/>
    </w:rPr>
  </w:style>
  <w:style w:type="paragraph" w:styleId="Heading2">
    <w:name w:val="heading 2"/>
    <w:basedOn w:val="Normal"/>
    <w:next w:val="Normal"/>
    <w:link w:val="Heading2Char"/>
    <w:uiPriority w:val="9"/>
    <w:unhideWhenUsed/>
    <w:qFormat/>
    <w:rsid w:val="00AD35E4"/>
    <w:pPr>
      <w:keepNext/>
      <w:keepLines/>
      <w:spacing w:before="200" w:after="0"/>
      <w:outlineLvl w:val="1"/>
    </w:pPr>
    <w:rPr>
      <w:rFonts w:ascii="Arial" w:eastAsiaTheme="majorEastAsia" w:hAnsi="Arial" w:cstheme="majorBidi"/>
      <w:b/>
      <w:bCs/>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D53A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D53AE"/>
    <w:rPr>
      <w:b/>
      <w:bCs/>
    </w:rPr>
  </w:style>
  <w:style w:type="character" w:customStyle="1" w:styleId="ms-1">
    <w:name w:val="ms-1"/>
    <w:basedOn w:val="DefaultParagraphFont"/>
    <w:rsid w:val="005D53AE"/>
  </w:style>
  <w:style w:type="character" w:styleId="Hyperlink">
    <w:name w:val="Hyperlink"/>
    <w:basedOn w:val="DefaultParagraphFont"/>
    <w:uiPriority w:val="99"/>
    <w:unhideWhenUsed/>
    <w:rsid w:val="005D53AE"/>
    <w:rPr>
      <w:color w:val="0000FF"/>
      <w:u w:val="single"/>
    </w:rPr>
  </w:style>
  <w:style w:type="character" w:customStyle="1" w:styleId="max-w-15ch">
    <w:name w:val="max-w-[15ch]"/>
    <w:basedOn w:val="DefaultParagraphFont"/>
    <w:rsid w:val="005D53AE"/>
  </w:style>
  <w:style w:type="character" w:customStyle="1" w:styleId="-me-1">
    <w:name w:val="-me-1"/>
    <w:basedOn w:val="DefaultParagraphFont"/>
    <w:rsid w:val="005D53AE"/>
  </w:style>
  <w:style w:type="character" w:styleId="Emphasis">
    <w:name w:val="Emphasis"/>
    <w:basedOn w:val="DefaultParagraphFont"/>
    <w:uiPriority w:val="20"/>
    <w:qFormat/>
    <w:rsid w:val="005D53AE"/>
    <w:rPr>
      <w:i/>
      <w:iCs/>
    </w:rPr>
  </w:style>
  <w:style w:type="table" w:styleId="TableGrid">
    <w:name w:val="Table Grid"/>
    <w:basedOn w:val="TableNormal"/>
    <w:uiPriority w:val="59"/>
    <w:rsid w:val="005D53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46681"/>
    <w:pPr>
      <w:ind w:left="720"/>
      <w:contextualSpacing/>
    </w:pPr>
  </w:style>
  <w:style w:type="character" w:customStyle="1" w:styleId="Heading1Char">
    <w:name w:val="Heading 1 Char"/>
    <w:basedOn w:val="DefaultParagraphFont"/>
    <w:link w:val="Heading1"/>
    <w:uiPriority w:val="9"/>
    <w:rsid w:val="00AD35E4"/>
    <w:rPr>
      <w:rFonts w:ascii="Arial" w:eastAsiaTheme="majorEastAsia" w:hAnsi="Arial" w:cstheme="majorBidi"/>
      <w:b/>
      <w:bCs/>
      <w:color w:val="000000" w:themeColor="text1"/>
      <w:sz w:val="32"/>
      <w:szCs w:val="28"/>
      <w:u w:val="single"/>
    </w:rPr>
  </w:style>
  <w:style w:type="character" w:customStyle="1" w:styleId="Heading2Char">
    <w:name w:val="Heading 2 Char"/>
    <w:basedOn w:val="DefaultParagraphFont"/>
    <w:link w:val="Heading2"/>
    <w:uiPriority w:val="9"/>
    <w:rsid w:val="00AD35E4"/>
    <w:rPr>
      <w:rFonts w:ascii="Arial" w:eastAsiaTheme="majorEastAsia" w:hAnsi="Arial" w:cstheme="majorBidi"/>
      <w:b/>
      <w:bCs/>
      <w:color w:val="000000" w:themeColor="text1"/>
      <w:sz w:val="28"/>
      <w:szCs w:val="26"/>
    </w:rPr>
  </w:style>
  <w:style w:type="paragraph" w:styleId="TOCHeading">
    <w:name w:val="TOC Heading"/>
    <w:basedOn w:val="Heading1"/>
    <w:next w:val="Normal"/>
    <w:uiPriority w:val="39"/>
    <w:semiHidden/>
    <w:unhideWhenUsed/>
    <w:qFormat/>
    <w:rsid w:val="00AD35E4"/>
    <w:pPr>
      <w:jc w:val="left"/>
      <w:outlineLvl w:val="9"/>
    </w:pPr>
    <w:rPr>
      <w:rFonts w:asciiTheme="majorHAnsi" w:hAnsiTheme="majorHAnsi"/>
      <w:color w:val="365F91" w:themeColor="accent1" w:themeShade="BF"/>
      <w:sz w:val="28"/>
      <w:u w:val="none"/>
      <w:lang w:eastAsia="ja-JP"/>
    </w:rPr>
  </w:style>
  <w:style w:type="paragraph" w:styleId="TOC1">
    <w:name w:val="toc 1"/>
    <w:basedOn w:val="Normal"/>
    <w:next w:val="Normal"/>
    <w:autoRedefine/>
    <w:uiPriority w:val="39"/>
    <w:unhideWhenUsed/>
    <w:rsid w:val="00AD35E4"/>
    <w:pPr>
      <w:spacing w:after="100"/>
    </w:pPr>
  </w:style>
  <w:style w:type="paragraph" w:styleId="TOC2">
    <w:name w:val="toc 2"/>
    <w:basedOn w:val="Normal"/>
    <w:next w:val="Normal"/>
    <w:autoRedefine/>
    <w:uiPriority w:val="39"/>
    <w:unhideWhenUsed/>
    <w:rsid w:val="00AD35E4"/>
    <w:pPr>
      <w:spacing w:after="100"/>
      <w:ind w:left="220"/>
    </w:pPr>
  </w:style>
  <w:style w:type="paragraph" w:styleId="BalloonText">
    <w:name w:val="Balloon Text"/>
    <w:basedOn w:val="Normal"/>
    <w:link w:val="BalloonTextChar"/>
    <w:uiPriority w:val="99"/>
    <w:semiHidden/>
    <w:unhideWhenUsed/>
    <w:rsid w:val="00AD35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35E4"/>
    <w:rPr>
      <w:rFonts w:ascii="Tahoma" w:hAnsi="Tahoma" w:cs="Tahoma"/>
      <w:sz w:val="16"/>
      <w:szCs w:val="16"/>
    </w:rPr>
  </w:style>
  <w:style w:type="paragraph" w:styleId="Header">
    <w:name w:val="header"/>
    <w:basedOn w:val="Normal"/>
    <w:link w:val="HeaderChar"/>
    <w:uiPriority w:val="99"/>
    <w:unhideWhenUsed/>
    <w:rsid w:val="00314C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4C0E"/>
  </w:style>
  <w:style w:type="paragraph" w:styleId="Footer">
    <w:name w:val="footer"/>
    <w:basedOn w:val="Normal"/>
    <w:link w:val="FooterChar"/>
    <w:uiPriority w:val="99"/>
    <w:unhideWhenUsed/>
    <w:rsid w:val="00314C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4C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17743904">
      <w:bodyDiv w:val="1"/>
      <w:marLeft w:val="0"/>
      <w:marRight w:val="0"/>
      <w:marTop w:val="0"/>
      <w:marBottom w:val="0"/>
      <w:divBdr>
        <w:top w:val="none" w:sz="0" w:space="0" w:color="auto"/>
        <w:left w:val="none" w:sz="0" w:space="0" w:color="auto"/>
        <w:bottom w:val="none" w:sz="0" w:space="0" w:color="auto"/>
        <w:right w:val="none" w:sz="0" w:space="0" w:color="auto"/>
      </w:divBdr>
      <w:divsChild>
        <w:div w:id="1730417580">
          <w:marLeft w:val="0"/>
          <w:marRight w:val="0"/>
          <w:marTop w:val="0"/>
          <w:marBottom w:val="0"/>
          <w:divBdr>
            <w:top w:val="none" w:sz="0" w:space="0" w:color="auto"/>
            <w:left w:val="none" w:sz="0" w:space="0" w:color="auto"/>
            <w:bottom w:val="none" w:sz="0" w:space="0" w:color="auto"/>
            <w:right w:val="none" w:sz="0" w:space="0" w:color="auto"/>
          </w:divBdr>
          <w:divsChild>
            <w:div w:id="1871603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9" ma:contentTypeDescription="Create a new document." ma:contentTypeScope="" ma:versionID="0ea99bdf92a5270cb333dd4d81db1fcd">
  <xsd:schema xmlns:xsd="http://www.w3.org/2001/XMLSchema" xmlns:xs="http://www.w3.org/2001/XMLSchema" xmlns:p="http://schemas.microsoft.com/office/2006/metadata/properties" xmlns:ns3="ccfc14db-0f45-423b-b2f5-752f8f8a0ada" targetNamespace="http://schemas.microsoft.com/office/2006/metadata/properties" ma:root="true" ma:fieldsID="30d2d59566732f05ea8a0a68ae49734b"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386BFD2-1C0F-4E1D-B799-AB8043D636E6}">
  <ds:schemaRefs>
    <ds:schemaRef ds:uri="http://schemas.openxmlformats.org/officeDocument/2006/bibliography"/>
  </ds:schemaRefs>
</ds:datastoreItem>
</file>

<file path=customXml/itemProps2.xml><?xml version="1.0" encoding="utf-8"?>
<ds:datastoreItem xmlns:ds="http://schemas.openxmlformats.org/officeDocument/2006/customXml" ds:itemID="{8857DCCE-9C25-4133-BDD0-D58A41D1CB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C31F447-51E3-427A-B4F5-915EE4ED76B9}">
  <ds:schemaRefs>
    <ds:schemaRef ds:uri="http://schemas.microsoft.com/sharepoint/v3/contenttype/forms"/>
  </ds:schemaRefs>
</ds:datastoreItem>
</file>

<file path=customXml/itemProps4.xml><?xml version="1.0" encoding="utf-8"?>
<ds:datastoreItem xmlns:ds="http://schemas.openxmlformats.org/officeDocument/2006/customXml" ds:itemID="{859AEE4A-5D23-4774-9462-114E9C7667EF}">
  <ds:schemaRefs>
    <ds:schemaRef ds:uri="http://schemas.microsoft.com/office/infopath/2007/PartnerControls"/>
    <ds:schemaRef ds:uri="http://schemas.microsoft.com/office/2006/documentManagement/types"/>
    <ds:schemaRef ds:uri="http://www.w3.org/XML/1998/namespace"/>
    <ds:schemaRef ds:uri="http://schemas.microsoft.com/office/2006/metadata/properties"/>
    <ds:schemaRef ds:uri="http://purl.org/dc/elements/1.1/"/>
    <ds:schemaRef ds:uri="http://purl.org/dc/dcmitype/"/>
    <ds:schemaRef ds:uri="ccfc14db-0f45-423b-b2f5-752f8f8a0ada"/>
    <ds:schemaRef ds:uri="http://schemas.openxmlformats.org/package/2006/metadata/core-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2060</Words>
  <Characters>11745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Abdul Rehman Khan (2419101)</cp:lastModifiedBy>
  <cp:revision>2</cp:revision>
  <dcterms:created xsi:type="dcterms:W3CDTF">2025-11-08T16:14:00Z</dcterms:created>
  <dcterms:modified xsi:type="dcterms:W3CDTF">2025-11-08T16:14:00Z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