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441B" w:rsidRDefault="005F441B" w:rsidP="005F441B">
      <w:pPr>
        <w:jc w:val="center"/>
        <w:rPr>
          <w:rFonts w:ascii="Arial" w:hAnsi="Arial" w:cs="Arial"/>
          <w:b/>
          <w:sz w:val="44"/>
          <w:szCs w:val="44"/>
        </w:rPr>
      </w:pPr>
      <w:r>
        <w:rPr>
          <w:rFonts w:ascii="Arial" w:hAnsi="Arial" w:cs="Arial"/>
          <w:b/>
          <w:sz w:val="44"/>
          <w:szCs w:val="44"/>
        </w:rPr>
        <w:t>Entrepreneurship</w:t>
      </w:r>
      <w:r w:rsidRPr="006133DF">
        <w:rPr>
          <w:rFonts w:ascii="Arial" w:hAnsi="Arial" w:cs="Arial"/>
          <w:b/>
          <w:sz w:val="44"/>
          <w:szCs w:val="44"/>
        </w:rPr>
        <w:t xml:space="preserve">, Assignment </w:t>
      </w:r>
      <w:r>
        <w:rPr>
          <w:rFonts w:ascii="Arial" w:hAnsi="Arial" w:cs="Arial"/>
          <w:b/>
          <w:sz w:val="44"/>
          <w:szCs w:val="44"/>
        </w:rPr>
        <w:t>2 –</w:t>
      </w:r>
    </w:p>
    <w:p w:rsidR="005F441B" w:rsidRDefault="005F441B" w:rsidP="005F441B">
      <w:pPr>
        <w:jc w:val="center"/>
        <w:rPr>
          <w:rFonts w:ascii="Arial" w:hAnsi="Arial" w:cs="Arial"/>
          <w:b/>
          <w:sz w:val="44"/>
          <w:szCs w:val="44"/>
        </w:rPr>
      </w:pPr>
    </w:p>
    <w:p w:rsidR="005F441B" w:rsidRDefault="005F441B" w:rsidP="005F441B">
      <w:pPr>
        <w:jc w:val="center"/>
        <w:rPr>
          <w:rFonts w:ascii="Arial" w:hAnsi="Arial" w:cs="Arial"/>
          <w:b/>
          <w:sz w:val="44"/>
          <w:szCs w:val="44"/>
        </w:rPr>
      </w:pPr>
      <w:r>
        <w:rPr>
          <w:rFonts w:ascii="Arial" w:hAnsi="Arial" w:cs="Arial"/>
          <w:b/>
          <w:sz w:val="44"/>
          <w:szCs w:val="44"/>
        </w:rPr>
        <w:t>Determinants of Entrepreneurs motives and characteristics in context to entrepreneur Shaun Pulfrey</w:t>
      </w:r>
    </w:p>
    <w:p w:rsidR="005F441B" w:rsidRPr="006133DF" w:rsidRDefault="005F441B" w:rsidP="005F441B">
      <w:pPr>
        <w:rPr>
          <w:rFonts w:ascii="Arial" w:hAnsi="Arial" w:cs="Arial"/>
          <w:caps/>
          <w:sz w:val="44"/>
          <w:szCs w:val="44"/>
        </w:rPr>
      </w:pPr>
    </w:p>
    <w:p w:rsidR="005F441B" w:rsidRPr="006133DF" w:rsidRDefault="005F441B" w:rsidP="005F441B">
      <w:pPr>
        <w:jc w:val="center"/>
        <w:rPr>
          <w:rFonts w:ascii="Arial" w:hAnsi="Arial" w:cs="Arial"/>
          <w:caps/>
          <w:sz w:val="44"/>
          <w:szCs w:val="44"/>
        </w:rPr>
      </w:pPr>
      <w:r w:rsidRPr="006133DF">
        <w:rPr>
          <w:rFonts w:ascii="Arial" w:hAnsi="Arial" w:cs="Arial"/>
          <w:noProof/>
          <w:sz w:val="44"/>
          <w:szCs w:val="44"/>
        </w:rPr>
        <w:drawing>
          <wp:inline distT="0" distB="0" distL="0" distR="0" wp14:anchorId="0D859C4A" wp14:editId="59C9863E">
            <wp:extent cx="3160012" cy="3505200"/>
            <wp:effectExtent l="0" t="0" r="2540"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68580" cy="3514704"/>
                    </a:xfrm>
                    <a:prstGeom prst="rect">
                      <a:avLst/>
                    </a:prstGeom>
                    <a:noFill/>
                    <a:ln>
                      <a:noFill/>
                    </a:ln>
                  </pic:spPr>
                </pic:pic>
              </a:graphicData>
            </a:graphic>
          </wp:inline>
        </w:drawing>
      </w:r>
    </w:p>
    <w:p w:rsidR="005F441B" w:rsidRPr="006133DF" w:rsidRDefault="005F441B" w:rsidP="005F441B">
      <w:pPr>
        <w:rPr>
          <w:rFonts w:ascii="Arial" w:hAnsi="Arial" w:cs="Arial"/>
          <w:caps/>
          <w:sz w:val="44"/>
          <w:szCs w:val="44"/>
        </w:rPr>
      </w:pPr>
    </w:p>
    <w:p w:rsidR="005F441B" w:rsidRDefault="005F441B" w:rsidP="005F441B">
      <w:pPr>
        <w:jc w:val="center"/>
        <w:rPr>
          <w:rFonts w:ascii="Arial" w:hAnsi="Arial" w:cs="Arial"/>
          <w:b/>
          <w:sz w:val="44"/>
          <w:szCs w:val="44"/>
        </w:rPr>
      </w:pPr>
    </w:p>
    <w:p w:rsidR="005F441B" w:rsidRDefault="005F441B" w:rsidP="005F441B">
      <w:pPr>
        <w:jc w:val="center"/>
        <w:rPr>
          <w:rFonts w:ascii="Arial" w:hAnsi="Arial" w:cs="Arial"/>
          <w:b/>
          <w:sz w:val="44"/>
          <w:szCs w:val="44"/>
        </w:rPr>
      </w:pPr>
      <w:r>
        <w:rPr>
          <w:rFonts w:ascii="Arial" w:hAnsi="Arial" w:cs="Arial"/>
          <w:b/>
          <w:sz w:val="44"/>
          <w:szCs w:val="44"/>
        </w:rPr>
        <w:t>January 2019</w:t>
      </w:r>
    </w:p>
    <w:p w:rsidR="005F441B" w:rsidRPr="006133DF" w:rsidRDefault="005F441B" w:rsidP="005F441B">
      <w:pPr>
        <w:jc w:val="center"/>
        <w:rPr>
          <w:rFonts w:ascii="Arial" w:hAnsi="Arial" w:cs="Arial"/>
          <w:b/>
          <w:sz w:val="44"/>
          <w:szCs w:val="44"/>
        </w:rPr>
      </w:pPr>
    </w:p>
    <w:p w:rsidR="005F441B" w:rsidRPr="006133DF" w:rsidRDefault="005F441B" w:rsidP="005F441B">
      <w:pPr>
        <w:spacing w:line="480" w:lineRule="auto"/>
        <w:rPr>
          <w:rFonts w:ascii="Arial" w:hAnsi="Arial" w:cs="Arial"/>
          <w:b/>
          <w:caps/>
          <w:color w:val="FF0000"/>
          <w:sz w:val="24"/>
          <w:szCs w:val="24"/>
        </w:rPr>
      </w:pPr>
      <w:r w:rsidRPr="006133DF">
        <w:rPr>
          <w:rFonts w:ascii="Arial" w:hAnsi="Arial" w:cs="Arial"/>
          <w:b/>
          <w:caps/>
          <w:sz w:val="24"/>
          <w:szCs w:val="24"/>
        </w:rPr>
        <w:t>MODULE NAME:</w:t>
      </w:r>
      <w:r w:rsidRPr="006133DF">
        <w:rPr>
          <w:rFonts w:ascii="Arial" w:hAnsi="Arial" w:cs="Arial"/>
          <w:b/>
          <w:caps/>
          <w:sz w:val="24"/>
          <w:szCs w:val="24"/>
        </w:rPr>
        <w:tab/>
      </w:r>
      <w:r w:rsidRPr="006133DF">
        <w:rPr>
          <w:rFonts w:ascii="Arial" w:hAnsi="Arial" w:cs="Arial"/>
          <w:b/>
          <w:caps/>
          <w:sz w:val="24"/>
          <w:szCs w:val="24"/>
        </w:rPr>
        <w:tab/>
      </w:r>
      <w:r>
        <w:rPr>
          <w:rFonts w:ascii="Arial" w:hAnsi="Arial" w:cs="Arial"/>
          <w:b/>
          <w:caps/>
          <w:sz w:val="24"/>
          <w:szCs w:val="24"/>
        </w:rPr>
        <w:t xml:space="preserve">           Entrepreneurship</w:t>
      </w:r>
    </w:p>
    <w:p w:rsidR="005F441B" w:rsidRPr="006133DF" w:rsidRDefault="005F441B" w:rsidP="005F441B">
      <w:pPr>
        <w:spacing w:line="480" w:lineRule="auto"/>
        <w:ind w:left="3600" w:hanging="3600"/>
        <w:rPr>
          <w:rFonts w:ascii="Arial" w:hAnsi="Arial" w:cs="Arial"/>
          <w:b/>
          <w:caps/>
          <w:sz w:val="24"/>
          <w:szCs w:val="24"/>
        </w:rPr>
      </w:pPr>
      <w:r w:rsidRPr="006133DF">
        <w:rPr>
          <w:rFonts w:ascii="Arial" w:hAnsi="Arial" w:cs="Arial"/>
          <w:b/>
          <w:caps/>
          <w:sz w:val="24"/>
          <w:szCs w:val="24"/>
        </w:rPr>
        <w:t>Project Name:</w:t>
      </w:r>
      <w:r w:rsidRPr="006133DF">
        <w:rPr>
          <w:rFonts w:ascii="Arial" w:hAnsi="Arial" w:cs="Arial"/>
          <w:b/>
          <w:caps/>
          <w:sz w:val="24"/>
          <w:szCs w:val="24"/>
        </w:rPr>
        <w:tab/>
      </w:r>
      <w:r>
        <w:rPr>
          <w:rFonts w:ascii="Arial" w:hAnsi="Arial" w:cs="Arial"/>
          <w:b/>
          <w:caps/>
          <w:sz w:val="24"/>
          <w:szCs w:val="24"/>
        </w:rPr>
        <w:t>Determinants of entrepreneurs              motives and characteristics.</w:t>
      </w:r>
    </w:p>
    <w:p w:rsidR="005F441B" w:rsidRPr="006133DF" w:rsidRDefault="005F441B" w:rsidP="005F441B">
      <w:pPr>
        <w:spacing w:line="480" w:lineRule="auto"/>
        <w:rPr>
          <w:rFonts w:ascii="Arial" w:hAnsi="Arial" w:cs="Arial"/>
          <w:b/>
          <w:caps/>
          <w:sz w:val="24"/>
          <w:szCs w:val="24"/>
        </w:rPr>
      </w:pPr>
      <w:r w:rsidRPr="006133DF">
        <w:rPr>
          <w:rFonts w:ascii="Arial" w:hAnsi="Arial" w:cs="Arial"/>
          <w:b/>
          <w:caps/>
          <w:sz w:val="24"/>
          <w:szCs w:val="24"/>
        </w:rPr>
        <w:t>Name:</w:t>
      </w:r>
      <w:r w:rsidRPr="006133DF">
        <w:rPr>
          <w:rFonts w:ascii="Arial" w:hAnsi="Arial" w:cs="Arial"/>
          <w:b/>
          <w:caps/>
          <w:sz w:val="24"/>
          <w:szCs w:val="24"/>
        </w:rPr>
        <w:tab/>
      </w:r>
      <w:r w:rsidRPr="006133DF">
        <w:rPr>
          <w:rFonts w:ascii="Arial" w:hAnsi="Arial" w:cs="Arial"/>
          <w:b/>
          <w:caps/>
          <w:sz w:val="24"/>
          <w:szCs w:val="24"/>
        </w:rPr>
        <w:tab/>
      </w:r>
      <w:r w:rsidRPr="006133DF">
        <w:rPr>
          <w:rFonts w:ascii="Arial" w:hAnsi="Arial" w:cs="Arial"/>
          <w:b/>
          <w:caps/>
          <w:sz w:val="24"/>
          <w:szCs w:val="24"/>
        </w:rPr>
        <w:tab/>
      </w:r>
      <w:r w:rsidRPr="006133DF">
        <w:rPr>
          <w:rFonts w:ascii="Arial" w:hAnsi="Arial" w:cs="Arial"/>
          <w:b/>
          <w:caps/>
          <w:sz w:val="24"/>
          <w:szCs w:val="24"/>
        </w:rPr>
        <w:tab/>
        <w:t>Emily caroline miller</w:t>
      </w:r>
    </w:p>
    <w:p w:rsidR="005F441B" w:rsidRPr="006133DF" w:rsidRDefault="005F441B" w:rsidP="005F441B">
      <w:pPr>
        <w:spacing w:line="480" w:lineRule="auto"/>
        <w:rPr>
          <w:rFonts w:ascii="Arial" w:hAnsi="Arial" w:cs="Arial"/>
          <w:b/>
          <w:caps/>
          <w:sz w:val="24"/>
          <w:szCs w:val="24"/>
        </w:rPr>
      </w:pPr>
      <w:r w:rsidRPr="006133DF">
        <w:rPr>
          <w:rFonts w:ascii="Arial" w:hAnsi="Arial" w:cs="Arial"/>
          <w:b/>
          <w:caps/>
          <w:sz w:val="24"/>
          <w:szCs w:val="24"/>
        </w:rPr>
        <w:t>Student Number:</w:t>
      </w:r>
      <w:r w:rsidRPr="006133DF">
        <w:rPr>
          <w:rFonts w:ascii="Arial" w:hAnsi="Arial" w:cs="Arial"/>
          <w:b/>
          <w:caps/>
          <w:sz w:val="24"/>
          <w:szCs w:val="24"/>
        </w:rPr>
        <w:tab/>
      </w:r>
      <w:r w:rsidRPr="006133DF">
        <w:rPr>
          <w:rFonts w:ascii="Arial" w:hAnsi="Arial" w:cs="Arial"/>
          <w:b/>
          <w:caps/>
          <w:sz w:val="24"/>
          <w:szCs w:val="24"/>
        </w:rPr>
        <w:tab/>
        <w:t>1706535</w:t>
      </w:r>
    </w:p>
    <w:p w:rsidR="005F441B" w:rsidRDefault="005F441B" w:rsidP="005F441B">
      <w:pPr>
        <w:spacing w:line="480" w:lineRule="auto"/>
        <w:rPr>
          <w:sz w:val="24"/>
          <w:szCs w:val="24"/>
        </w:rPr>
      </w:pPr>
    </w:p>
    <w:p w:rsidR="005F441B" w:rsidRPr="006E017B" w:rsidRDefault="005F441B" w:rsidP="005F441B">
      <w:pPr>
        <w:spacing w:line="480" w:lineRule="auto"/>
        <w:rPr>
          <w:rFonts w:ascii="Arial" w:hAnsi="Arial" w:cs="Arial"/>
          <w:b/>
          <w:caps/>
          <w:sz w:val="24"/>
          <w:szCs w:val="24"/>
        </w:rPr>
      </w:pPr>
      <w:r w:rsidRPr="006E017B">
        <w:rPr>
          <w:rFonts w:ascii="Arial" w:hAnsi="Arial" w:cs="Arial"/>
          <w:b/>
          <w:caps/>
          <w:sz w:val="24"/>
          <w:szCs w:val="24"/>
        </w:rPr>
        <w:lastRenderedPageBreak/>
        <w:t>List of Figures</w:t>
      </w:r>
    </w:p>
    <w:p w:rsidR="005F441B" w:rsidRPr="006E017B" w:rsidRDefault="005F441B" w:rsidP="005F441B">
      <w:pPr>
        <w:spacing w:line="480" w:lineRule="auto"/>
        <w:rPr>
          <w:rFonts w:ascii="Arial" w:hAnsi="Arial" w:cs="Arial"/>
          <w:sz w:val="24"/>
          <w:szCs w:val="24"/>
        </w:rPr>
      </w:pPr>
      <w:r w:rsidRPr="006E017B">
        <w:rPr>
          <w:rFonts w:ascii="Arial" w:hAnsi="Arial" w:cs="Arial"/>
          <w:sz w:val="24"/>
          <w:szCs w:val="24"/>
        </w:rPr>
        <w:t>Figure 1 - Krueger’s model (1993), p.</w:t>
      </w:r>
      <w:r>
        <w:rPr>
          <w:rFonts w:ascii="Arial" w:hAnsi="Arial" w:cs="Arial"/>
          <w:sz w:val="24"/>
          <w:szCs w:val="24"/>
        </w:rPr>
        <w:t>14</w:t>
      </w:r>
    </w:p>
    <w:p w:rsidR="005F441B" w:rsidRPr="006E017B" w:rsidRDefault="005F441B" w:rsidP="005F441B">
      <w:pPr>
        <w:spacing w:line="480" w:lineRule="auto"/>
        <w:rPr>
          <w:rFonts w:ascii="Arial" w:hAnsi="Arial" w:cs="Arial"/>
          <w:sz w:val="24"/>
          <w:szCs w:val="24"/>
        </w:rPr>
      </w:pPr>
    </w:p>
    <w:p w:rsidR="005F441B" w:rsidRPr="006E017B" w:rsidRDefault="005F441B" w:rsidP="005F441B">
      <w:pPr>
        <w:spacing w:line="480" w:lineRule="auto"/>
        <w:rPr>
          <w:rFonts w:ascii="Arial" w:hAnsi="Arial" w:cs="Arial"/>
          <w:b/>
          <w:caps/>
          <w:sz w:val="24"/>
          <w:szCs w:val="24"/>
        </w:rPr>
      </w:pPr>
      <w:r w:rsidRPr="006E017B">
        <w:rPr>
          <w:rFonts w:ascii="Arial" w:hAnsi="Arial" w:cs="Arial"/>
          <w:b/>
          <w:caps/>
          <w:sz w:val="24"/>
          <w:szCs w:val="24"/>
        </w:rPr>
        <w:t>LIST OF TABLES</w:t>
      </w:r>
    </w:p>
    <w:p w:rsidR="005F441B" w:rsidRPr="006E017B" w:rsidRDefault="005F441B" w:rsidP="005F441B">
      <w:pPr>
        <w:spacing w:line="480" w:lineRule="auto"/>
        <w:rPr>
          <w:rFonts w:ascii="Arial" w:hAnsi="Arial" w:cs="Arial"/>
          <w:sz w:val="24"/>
          <w:szCs w:val="24"/>
        </w:rPr>
      </w:pPr>
      <w:r w:rsidRPr="006E017B">
        <w:rPr>
          <w:rFonts w:ascii="Arial" w:hAnsi="Arial" w:cs="Arial"/>
          <w:sz w:val="24"/>
          <w:szCs w:val="24"/>
        </w:rPr>
        <w:t>Table 1 – Motivating Factors, p.6.</w:t>
      </w:r>
    </w:p>
    <w:p w:rsidR="005F441B" w:rsidRPr="006E017B" w:rsidRDefault="005F441B" w:rsidP="005F441B">
      <w:pPr>
        <w:spacing w:line="480" w:lineRule="auto"/>
        <w:rPr>
          <w:rStyle w:val="Hyperlink"/>
          <w:rFonts w:ascii="Arial" w:hAnsi="Arial" w:cs="Arial"/>
          <w:caps/>
          <w:color w:val="auto"/>
          <w:sz w:val="24"/>
          <w:szCs w:val="24"/>
          <w:u w:val="none"/>
        </w:rPr>
      </w:pPr>
    </w:p>
    <w:p w:rsidR="005F441B" w:rsidRPr="006E017B" w:rsidRDefault="005F441B" w:rsidP="005F441B">
      <w:pPr>
        <w:spacing w:line="480" w:lineRule="auto"/>
        <w:rPr>
          <w:rFonts w:ascii="Arial" w:hAnsi="Arial" w:cs="Arial"/>
          <w:sz w:val="24"/>
          <w:szCs w:val="24"/>
        </w:rPr>
        <w:sectPr w:rsidR="005F441B" w:rsidRPr="006E017B" w:rsidSect="00F96151">
          <w:headerReference w:type="default" r:id="rId7"/>
          <w:headerReference w:type="first" r:id="rId8"/>
          <w:footerReference w:type="first" r:id="rId9"/>
          <w:pgSz w:w="11906" w:h="16838"/>
          <w:pgMar w:top="1440" w:right="1440" w:bottom="1440" w:left="1440" w:header="708" w:footer="708" w:gutter="0"/>
          <w:cols w:space="708"/>
          <w:titlePg/>
          <w:docGrid w:linePitch="360"/>
        </w:sectPr>
      </w:pPr>
    </w:p>
    <w:p w:rsidR="005F441B" w:rsidRPr="005F441B" w:rsidRDefault="005F441B" w:rsidP="005F441B">
      <w:pPr>
        <w:spacing w:line="480" w:lineRule="auto"/>
        <w:rPr>
          <w:rFonts w:ascii="Arial" w:hAnsi="Arial" w:cs="Arial"/>
          <w:b/>
          <w:bCs/>
          <w:sz w:val="24"/>
          <w:szCs w:val="24"/>
        </w:rPr>
      </w:pPr>
      <w:r w:rsidRPr="005F441B">
        <w:rPr>
          <w:rFonts w:ascii="Arial" w:hAnsi="Arial" w:cs="Arial"/>
          <w:b/>
          <w:bCs/>
          <w:sz w:val="24"/>
          <w:szCs w:val="24"/>
        </w:rPr>
        <w:lastRenderedPageBreak/>
        <w:t>Executive Summary</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The purpose of this report was to investigate the characteristics and motives behind an entrepreneur by studying The Economic approach, Phycological approach and the Sociological approach relating my chosen entrepreneur Shaun Pulfrey to all three.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The report found that the Economic approach believed that all entrepreneurs had a high level of innovation which gave them the ability to spot new needs and trends. Austrian economist Joseph Alois Schumpeter was a supporter of this theory and from this created the creative destruction theory, which suggests that due entrepreneurship innovation, they destroy archaic organisation strategies and structures and pave the way to a new, favourable economy.</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The Phycological approach explained how researches had identified specific personalities shown in the measurement of traits, which all entrepreneurs share. These traits are encoded in the individual's DNA meaning this approach believes entrepreneurs are born not created. The main trait model studied was the "Big 5" as this is the trait model which has been most commonly used amongst researches since the 1980s. From researching multiple trait </w:t>
      </w:r>
      <w:r w:rsidR="00884572" w:rsidRPr="005F441B">
        <w:rPr>
          <w:rFonts w:ascii="Arial" w:hAnsi="Arial" w:cs="Arial"/>
          <w:sz w:val="24"/>
          <w:szCs w:val="24"/>
        </w:rPr>
        <w:t>theories,</w:t>
      </w:r>
      <w:r w:rsidRPr="005F441B">
        <w:rPr>
          <w:rFonts w:ascii="Arial" w:hAnsi="Arial" w:cs="Arial"/>
          <w:sz w:val="24"/>
          <w:szCs w:val="24"/>
        </w:rPr>
        <w:t xml:space="preserve"> I recognised 5 key traits which I believe are found in all entrepreneurs which are; Have a vision, Innovative, able to spot opportunities/new need/gap in the market, have </w:t>
      </w:r>
      <w:proofErr w:type="spellStart"/>
      <w:r w:rsidRPr="005F441B">
        <w:rPr>
          <w:rFonts w:ascii="Arial" w:hAnsi="Arial" w:cs="Arial"/>
          <w:sz w:val="24"/>
          <w:szCs w:val="24"/>
        </w:rPr>
        <w:t>Drive</w:t>
      </w:r>
      <w:proofErr w:type="spellEnd"/>
      <w:r w:rsidRPr="005F441B">
        <w:rPr>
          <w:rFonts w:ascii="Arial" w:hAnsi="Arial" w:cs="Arial"/>
          <w:sz w:val="24"/>
          <w:szCs w:val="24"/>
        </w:rPr>
        <w:t xml:space="preserve"> and Willingness to take a risk.</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The Sociological approach conflicted the previous theory and explained how entrepreneurs are products to their environments. Theorist Albert Bandura explained reciprocal determinism as the environment a person inhabits cause's entrepreneurial behaviour to develop, but the behaviour of the person also develops the environment.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lastRenderedPageBreak/>
        <w:t xml:space="preserve">Studying the three approaches led to the conclusion that entrepreneurship behaviour is not the creation of one source it is a combination of all three approaches which </w:t>
      </w:r>
      <w:proofErr w:type="spellStart"/>
      <w:r w:rsidRPr="005F441B">
        <w:rPr>
          <w:rFonts w:ascii="Arial" w:hAnsi="Arial" w:cs="Arial"/>
          <w:sz w:val="24"/>
          <w:szCs w:val="24"/>
        </w:rPr>
        <w:t>Krugers</w:t>
      </w:r>
      <w:proofErr w:type="spellEnd"/>
      <w:r w:rsidRPr="005F441B">
        <w:rPr>
          <w:rFonts w:ascii="Arial" w:hAnsi="Arial" w:cs="Arial"/>
          <w:sz w:val="24"/>
          <w:szCs w:val="24"/>
        </w:rPr>
        <w:t xml:space="preserve"> model is used to explain within the conclusion of this report which ties together all three approaches.</w:t>
      </w:r>
    </w:p>
    <w:p w:rsidR="005F441B" w:rsidRPr="005F441B" w:rsidRDefault="005F441B" w:rsidP="005F441B">
      <w:pPr>
        <w:spacing w:line="480" w:lineRule="auto"/>
        <w:rPr>
          <w:rFonts w:ascii="Arial" w:hAnsi="Arial" w:cs="Arial"/>
          <w:color w:val="000000"/>
          <w:sz w:val="24"/>
          <w:szCs w:val="24"/>
          <w:shd w:val="clear" w:color="auto" w:fill="FFFFFF"/>
        </w:rPr>
      </w:pP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                                                                                                                                                                                                       </w:t>
      </w: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p w:rsidR="005F441B" w:rsidRPr="005F441B" w:rsidRDefault="005F441B" w:rsidP="005F441B">
      <w:pPr>
        <w:spacing w:line="480" w:lineRule="auto"/>
        <w:rPr>
          <w:rFonts w:ascii="Arial" w:hAnsi="Arial" w:cs="Arial"/>
          <w:bCs/>
          <w:caps/>
          <w:sz w:val="24"/>
          <w:szCs w:val="24"/>
        </w:rPr>
      </w:pPr>
    </w:p>
    <w:sdt>
      <w:sdtPr>
        <w:rPr>
          <w:rFonts w:ascii="Arial" w:eastAsia="Times New Roman" w:hAnsi="Arial" w:cs="Arial"/>
          <w:color w:val="auto"/>
          <w:sz w:val="24"/>
          <w:szCs w:val="24"/>
          <w:lang w:val="en-GB" w:eastAsia="en-GB"/>
        </w:rPr>
        <w:id w:val="-62178780"/>
        <w:docPartObj>
          <w:docPartGallery w:val="Table of Contents"/>
          <w:docPartUnique/>
        </w:docPartObj>
      </w:sdtPr>
      <w:sdtEndPr>
        <w:rPr>
          <w:b/>
          <w:bCs/>
          <w:noProof/>
        </w:rPr>
      </w:sdtEndPr>
      <w:sdtContent>
        <w:p w:rsidR="005F441B" w:rsidRPr="005F441B" w:rsidRDefault="005F441B" w:rsidP="005F441B">
          <w:pPr>
            <w:pStyle w:val="TOCHeading"/>
            <w:spacing w:line="480" w:lineRule="auto"/>
            <w:rPr>
              <w:rFonts w:ascii="Arial" w:hAnsi="Arial" w:cs="Arial"/>
              <w:b/>
              <w:color w:val="auto"/>
              <w:sz w:val="28"/>
              <w:szCs w:val="28"/>
            </w:rPr>
          </w:pPr>
          <w:r w:rsidRPr="005F441B">
            <w:rPr>
              <w:rFonts w:ascii="Arial" w:hAnsi="Arial" w:cs="Arial"/>
              <w:b/>
              <w:color w:val="auto"/>
              <w:sz w:val="28"/>
              <w:szCs w:val="28"/>
            </w:rPr>
            <w:t>Table of Contents</w:t>
          </w:r>
        </w:p>
        <w:p w:rsidR="005F441B" w:rsidRPr="005F441B" w:rsidRDefault="005F441B" w:rsidP="005F441B">
          <w:pPr>
            <w:pStyle w:val="TOC1"/>
            <w:tabs>
              <w:tab w:val="right" w:leader="dot" w:pos="9016"/>
            </w:tabs>
            <w:rPr>
              <w:rFonts w:ascii="Arial" w:eastAsiaTheme="minorEastAsia" w:hAnsi="Arial" w:cs="Arial"/>
              <w:b w:val="0"/>
              <w:bCs w:val="0"/>
              <w:caps w:val="0"/>
              <w:noProof/>
              <w:color w:val="auto"/>
              <w:sz w:val="24"/>
              <w:szCs w:val="24"/>
              <w:lang w:eastAsia="en-GB"/>
            </w:rPr>
          </w:pPr>
          <w:r w:rsidRPr="005F441B">
            <w:rPr>
              <w:rFonts w:ascii="Arial" w:hAnsi="Arial" w:cs="Arial"/>
              <w:noProof/>
              <w:color w:val="auto"/>
              <w:sz w:val="24"/>
              <w:szCs w:val="24"/>
            </w:rPr>
            <w:fldChar w:fldCharType="begin"/>
          </w:r>
          <w:r w:rsidRPr="005F441B">
            <w:rPr>
              <w:rFonts w:ascii="Arial" w:hAnsi="Arial" w:cs="Arial"/>
              <w:noProof/>
              <w:color w:val="auto"/>
              <w:sz w:val="24"/>
              <w:szCs w:val="24"/>
            </w:rPr>
            <w:instrText xml:space="preserve"> TOC \o "1-3" \h \z \u </w:instrText>
          </w:r>
          <w:r w:rsidRPr="005F441B">
            <w:rPr>
              <w:rFonts w:ascii="Arial" w:hAnsi="Arial" w:cs="Arial"/>
              <w:noProof/>
              <w:color w:val="auto"/>
              <w:sz w:val="24"/>
              <w:szCs w:val="24"/>
            </w:rPr>
            <w:fldChar w:fldCharType="separate"/>
          </w:r>
          <w:hyperlink w:anchor="_Toc535329179" w:history="1">
            <w:r w:rsidRPr="005F441B">
              <w:rPr>
                <w:rStyle w:val="Hyperlink"/>
                <w:rFonts w:ascii="Arial" w:hAnsi="Arial" w:cs="Arial"/>
                <w:b w:val="0"/>
                <w:noProof/>
                <w:color w:val="auto"/>
                <w:sz w:val="24"/>
                <w:szCs w:val="24"/>
              </w:rPr>
              <w:t>Introduction</w:t>
            </w:r>
            <w:r w:rsidRPr="005F441B">
              <w:rPr>
                <w:rFonts w:ascii="Arial" w:hAnsi="Arial" w:cs="Arial"/>
                <w:b w:val="0"/>
                <w:noProof/>
                <w:webHidden/>
                <w:color w:val="auto"/>
                <w:sz w:val="24"/>
                <w:szCs w:val="24"/>
              </w:rPr>
              <w:tab/>
            </w:r>
            <w:r w:rsidRPr="005F441B">
              <w:rPr>
                <w:rFonts w:ascii="Arial" w:hAnsi="Arial" w:cs="Arial"/>
                <w:b w:val="0"/>
                <w:noProof/>
                <w:webHidden/>
                <w:color w:val="auto"/>
                <w:sz w:val="24"/>
                <w:szCs w:val="24"/>
              </w:rPr>
              <w:fldChar w:fldCharType="begin"/>
            </w:r>
            <w:r w:rsidRPr="005F441B">
              <w:rPr>
                <w:rFonts w:ascii="Arial" w:hAnsi="Arial" w:cs="Arial"/>
                <w:b w:val="0"/>
                <w:noProof/>
                <w:webHidden/>
                <w:color w:val="auto"/>
                <w:sz w:val="24"/>
                <w:szCs w:val="24"/>
              </w:rPr>
              <w:instrText xml:space="preserve"> PAGEREF _Toc535329179 \h </w:instrText>
            </w:r>
            <w:r w:rsidRPr="005F441B">
              <w:rPr>
                <w:rFonts w:ascii="Arial" w:hAnsi="Arial" w:cs="Arial"/>
                <w:b w:val="0"/>
                <w:noProof/>
                <w:webHidden/>
                <w:color w:val="auto"/>
                <w:sz w:val="24"/>
                <w:szCs w:val="24"/>
              </w:rPr>
            </w:r>
            <w:r w:rsidRPr="005F441B">
              <w:rPr>
                <w:rFonts w:ascii="Arial" w:hAnsi="Arial" w:cs="Arial"/>
                <w:b w:val="0"/>
                <w:noProof/>
                <w:webHidden/>
                <w:color w:val="auto"/>
                <w:sz w:val="24"/>
                <w:szCs w:val="24"/>
              </w:rPr>
              <w:fldChar w:fldCharType="separate"/>
            </w:r>
            <w:r w:rsidRPr="005F441B">
              <w:rPr>
                <w:rFonts w:ascii="Arial" w:hAnsi="Arial" w:cs="Arial"/>
                <w:b w:val="0"/>
                <w:noProof/>
                <w:webHidden/>
                <w:color w:val="auto"/>
                <w:sz w:val="24"/>
                <w:szCs w:val="24"/>
              </w:rPr>
              <w:t>6</w:t>
            </w:r>
            <w:r w:rsidRPr="005F441B">
              <w:rPr>
                <w:rFonts w:ascii="Arial" w:hAnsi="Arial" w:cs="Arial"/>
                <w:b w:val="0"/>
                <w:noProof/>
                <w:webHidden/>
                <w:color w:val="auto"/>
                <w:sz w:val="24"/>
                <w:szCs w:val="24"/>
              </w:rPr>
              <w:fldChar w:fldCharType="end"/>
            </w:r>
          </w:hyperlink>
        </w:p>
        <w:p w:rsidR="005F441B" w:rsidRPr="005F441B" w:rsidRDefault="005F441B" w:rsidP="005F441B">
          <w:pPr>
            <w:pStyle w:val="TOC1"/>
            <w:tabs>
              <w:tab w:val="right" w:leader="dot" w:pos="9016"/>
            </w:tabs>
            <w:rPr>
              <w:rFonts w:ascii="Arial" w:eastAsiaTheme="minorEastAsia" w:hAnsi="Arial" w:cs="Arial"/>
              <w:b w:val="0"/>
              <w:bCs w:val="0"/>
              <w:caps w:val="0"/>
              <w:noProof/>
              <w:color w:val="auto"/>
              <w:sz w:val="24"/>
              <w:szCs w:val="24"/>
              <w:lang w:eastAsia="en-GB"/>
            </w:rPr>
          </w:pPr>
          <w:hyperlink w:anchor="_Toc535329180" w:history="1">
            <w:r w:rsidRPr="005F441B">
              <w:rPr>
                <w:rStyle w:val="Hyperlink"/>
                <w:rFonts w:ascii="Arial" w:hAnsi="Arial" w:cs="Arial"/>
                <w:b w:val="0"/>
                <w:noProof/>
                <w:color w:val="auto"/>
                <w:sz w:val="24"/>
                <w:szCs w:val="24"/>
              </w:rPr>
              <w:t>What is an Entrepreneur?</w:t>
            </w:r>
            <w:r w:rsidRPr="005F441B">
              <w:rPr>
                <w:rFonts w:ascii="Arial" w:hAnsi="Arial" w:cs="Arial"/>
                <w:b w:val="0"/>
                <w:noProof/>
                <w:webHidden/>
                <w:color w:val="auto"/>
                <w:sz w:val="24"/>
                <w:szCs w:val="24"/>
              </w:rPr>
              <w:tab/>
            </w:r>
            <w:r w:rsidRPr="005F441B">
              <w:rPr>
                <w:rFonts w:ascii="Arial" w:hAnsi="Arial" w:cs="Arial"/>
                <w:b w:val="0"/>
                <w:noProof/>
                <w:webHidden/>
                <w:color w:val="auto"/>
                <w:sz w:val="24"/>
                <w:szCs w:val="24"/>
              </w:rPr>
              <w:fldChar w:fldCharType="begin"/>
            </w:r>
            <w:r w:rsidRPr="005F441B">
              <w:rPr>
                <w:rFonts w:ascii="Arial" w:hAnsi="Arial" w:cs="Arial"/>
                <w:b w:val="0"/>
                <w:noProof/>
                <w:webHidden/>
                <w:color w:val="auto"/>
                <w:sz w:val="24"/>
                <w:szCs w:val="24"/>
              </w:rPr>
              <w:instrText xml:space="preserve"> PAGEREF _Toc535329180 \h </w:instrText>
            </w:r>
            <w:r w:rsidRPr="005F441B">
              <w:rPr>
                <w:rFonts w:ascii="Arial" w:hAnsi="Arial" w:cs="Arial"/>
                <w:b w:val="0"/>
                <w:noProof/>
                <w:webHidden/>
                <w:color w:val="auto"/>
                <w:sz w:val="24"/>
                <w:szCs w:val="24"/>
              </w:rPr>
            </w:r>
            <w:r w:rsidRPr="005F441B">
              <w:rPr>
                <w:rFonts w:ascii="Arial" w:hAnsi="Arial" w:cs="Arial"/>
                <w:b w:val="0"/>
                <w:noProof/>
                <w:webHidden/>
                <w:color w:val="auto"/>
                <w:sz w:val="24"/>
                <w:szCs w:val="24"/>
              </w:rPr>
              <w:fldChar w:fldCharType="separate"/>
            </w:r>
            <w:r w:rsidRPr="005F441B">
              <w:rPr>
                <w:rFonts w:ascii="Arial" w:hAnsi="Arial" w:cs="Arial"/>
                <w:b w:val="0"/>
                <w:noProof/>
                <w:webHidden/>
                <w:color w:val="auto"/>
                <w:sz w:val="24"/>
                <w:szCs w:val="24"/>
              </w:rPr>
              <w:t>6</w:t>
            </w:r>
            <w:r w:rsidRPr="005F441B">
              <w:rPr>
                <w:rFonts w:ascii="Arial" w:hAnsi="Arial" w:cs="Arial"/>
                <w:b w:val="0"/>
                <w:noProof/>
                <w:webHidden/>
                <w:color w:val="auto"/>
                <w:sz w:val="24"/>
                <w:szCs w:val="24"/>
              </w:rPr>
              <w:fldChar w:fldCharType="end"/>
            </w:r>
          </w:hyperlink>
        </w:p>
        <w:p w:rsidR="005F441B" w:rsidRPr="005F441B" w:rsidRDefault="005F441B" w:rsidP="005F441B">
          <w:pPr>
            <w:pStyle w:val="TOC1"/>
            <w:tabs>
              <w:tab w:val="right" w:leader="dot" w:pos="9016"/>
            </w:tabs>
            <w:rPr>
              <w:rFonts w:ascii="Arial" w:eastAsiaTheme="minorEastAsia" w:hAnsi="Arial" w:cs="Arial"/>
              <w:b w:val="0"/>
              <w:bCs w:val="0"/>
              <w:caps w:val="0"/>
              <w:noProof/>
              <w:color w:val="auto"/>
              <w:sz w:val="24"/>
              <w:szCs w:val="24"/>
              <w:lang w:eastAsia="en-GB"/>
            </w:rPr>
          </w:pPr>
          <w:hyperlink w:anchor="_Toc535329181" w:history="1">
            <w:r w:rsidRPr="005F441B">
              <w:rPr>
                <w:rStyle w:val="Hyperlink"/>
                <w:rFonts w:ascii="Arial" w:hAnsi="Arial" w:cs="Arial"/>
                <w:b w:val="0"/>
                <w:noProof/>
                <w:color w:val="auto"/>
                <w:sz w:val="24"/>
                <w:szCs w:val="24"/>
              </w:rPr>
              <w:t>Approaches to Entrepreneurship</w:t>
            </w:r>
            <w:r w:rsidRPr="005F441B">
              <w:rPr>
                <w:rFonts w:ascii="Arial" w:hAnsi="Arial" w:cs="Arial"/>
                <w:b w:val="0"/>
                <w:noProof/>
                <w:webHidden/>
                <w:color w:val="auto"/>
                <w:sz w:val="24"/>
                <w:szCs w:val="24"/>
              </w:rPr>
              <w:tab/>
            </w:r>
            <w:r w:rsidRPr="005F441B">
              <w:rPr>
                <w:rFonts w:ascii="Arial" w:hAnsi="Arial" w:cs="Arial"/>
                <w:b w:val="0"/>
                <w:noProof/>
                <w:webHidden/>
                <w:color w:val="auto"/>
                <w:sz w:val="24"/>
                <w:szCs w:val="24"/>
              </w:rPr>
              <w:fldChar w:fldCharType="begin"/>
            </w:r>
            <w:r w:rsidRPr="005F441B">
              <w:rPr>
                <w:rFonts w:ascii="Arial" w:hAnsi="Arial" w:cs="Arial"/>
                <w:b w:val="0"/>
                <w:noProof/>
                <w:webHidden/>
                <w:color w:val="auto"/>
                <w:sz w:val="24"/>
                <w:szCs w:val="24"/>
              </w:rPr>
              <w:instrText xml:space="preserve"> PAGEREF _Toc535329181 \h </w:instrText>
            </w:r>
            <w:r w:rsidRPr="005F441B">
              <w:rPr>
                <w:rFonts w:ascii="Arial" w:hAnsi="Arial" w:cs="Arial"/>
                <w:b w:val="0"/>
                <w:noProof/>
                <w:webHidden/>
                <w:color w:val="auto"/>
                <w:sz w:val="24"/>
                <w:szCs w:val="24"/>
              </w:rPr>
            </w:r>
            <w:r w:rsidRPr="005F441B">
              <w:rPr>
                <w:rFonts w:ascii="Arial" w:hAnsi="Arial" w:cs="Arial"/>
                <w:b w:val="0"/>
                <w:noProof/>
                <w:webHidden/>
                <w:color w:val="auto"/>
                <w:sz w:val="24"/>
                <w:szCs w:val="24"/>
              </w:rPr>
              <w:fldChar w:fldCharType="separate"/>
            </w:r>
            <w:r w:rsidRPr="005F441B">
              <w:rPr>
                <w:rFonts w:ascii="Arial" w:hAnsi="Arial" w:cs="Arial"/>
                <w:b w:val="0"/>
                <w:noProof/>
                <w:webHidden/>
                <w:color w:val="auto"/>
                <w:sz w:val="24"/>
                <w:szCs w:val="24"/>
              </w:rPr>
              <w:t>7</w:t>
            </w:r>
            <w:r w:rsidRPr="005F441B">
              <w:rPr>
                <w:rFonts w:ascii="Arial" w:hAnsi="Arial" w:cs="Arial"/>
                <w:b w:val="0"/>
                <w:noProof/>
                <w:webHidden/>
                <w:color w:val="auto"/>
                <w:sz w:val="24"/>
                <w:szCs w:val="24"/>
              </w:rPr>
              <w:fldChar w:fldCharType="end"/>
            </w:r>
          </w:hyperlink>
        </w:p>
        <w:p w:rsidR="005F441B" w:rsidRPr="005F441B" w:rsidRDefault="005F441B" w:rsidP="005F441B">
          <w:pPr>
            <w:pStyle w:val="TOC1"/>
            <w:tabs>
              <w:tab w:val="right" w:leader="dot" w:pos="9016"/>
            </w:tabs>
            <w:rPr>
              <w:rFonts w:ascii="Arial" w:eastAsiaTheme="minorEastAsia" w:hAnsi="Arial" w:cs="Arial"/>
              <w:b w:val="0"/>
              <w:bCs w:val="0"/>
              <w:caps w:val="0"/>
              <w:noProof/>
              <w:color w:val="auto"/>
              <w:sz w:val="24"/>
              <w:szCs w:val="24"/>
              <w:lang w:eastAsia="en-GB"/>
            </w:rPr>
          </w:pPr>
          <w:hyperlink w:anchor="_Toc535329182" w:history="1">
            <w:r w:rsidRPr="005F441B">
              <w:rPr>
                <w:rStyle w:val="Hyperlink"/>
                <w:rFonts w:ascii="Arial" w:hAnsi="Arial" w:cs="Arial"/>
                <w:b w:val="0"/>
                <w:noProof/>
                <w:color w:val="auto"/>
                <w:sz w:val="24"/>
                <w:szCs w:val="24"/>
              </w:rPr>
              <w:t>Economic Approach</w:t>
            </w:r>
            <w:r w:rsidRPr="005F441B">
              <w:rPr>
                <w:rFonts w:ascii="Arial" w:hAnsi="Arial" w:cs="Arial"/>
                <w:b w:val="0"/>
                <w:noProof/>
                <w:webHidden/>
                <w:color w:val="auto"/>
                <w:sz w:val="24"/>
                <w:szCs w:val="24"/>
              </w:rPr>
              <w:tab/>
            </w:r>
            <w:r w:rsidRPr="005F441B">
              <w:rPr>
                <w:rFonts w:ascii="Arial" w:hAnsi="Arial" w:cs="Arial"/>
                <w:b w:val="0"/>
                <w:noProof/>
                <w:webHidden/>
                <w:color w:val="auto"/>
                <w:sz w:val="24"/>
                <w:szCs w:val="24"/>
              </w:rPr>
              <w:fldChar w:fldCharType="begin"/>
            </w:r>
            <w:r w:rsidRPr="005F441B">
              <w:rPr>
                <w:rFonts w:ascii="Arial" w:hAnsi="Arial" w:cs="Arial"/>
                <w:b w:val="0"/>
                <w:noProof/>
                <w:webHidden/>
                <w:color w:val="auto"/>
                <w:sz w:val="24"/>
                <w:szCs w:val="24"/>
              </w:rPr>
              <w:instrText xml:space="preserve"> PAGEREF _Toc535329182 \h </w:instrText>
            </w:r>
            <w:r w:rsidRPr="005F441B">
              <w:rPr>
                <w:rFonts w:ascii="Arial" w:hAnsi="Arial" w:cs="Arial"/>
                <w:b w:val="0"/>
                <w:noProof/>
                <w:webHidden/>
                <w:color w:val="auto"/>
                <w:sz w:val="24"/>
                <w:szCs w:val="24"/>
              </w:rPr>
            </w:r>
            <w:r w:rsidRPr="005F441B">
              <w:rPr>
                <w:rFonts w:ascii="Arial" w:hAnsi="Arial" w:cs="Arial"/>
                <w:b w:val="0"/>
                <w:noProof/>
                <w:webHidden/>
                <w:color w:val="auto"/>
                <w:sz w:val="24"/>
                <w:szCs w:val="24"/>
              </w:rPr>
              <w:fldChar w:fldCharType="separate"/>
            </w:r>
            <w:r w:rsidRPr="005F441B">
              <w:rPr>
                <w:rFonts w:ascii="Arial" w:hAnsi="Arial" w:cs="Arial"/>
                <w:b w:val="0"/>
                <w:noProof/>
                <w:webHidden/>
                <w:color w:val="auto"/>
                <w:sz w:val="24"/>
                <w:szCs w:val="24"/>
              </w:rPr>
              <w:t>7</w:t>
            </w:r>
            <w:r w:rsidRPr="005F441B">
              <w:rPr>
                <w:rFonts w:ascii="Arial" w:hAnsi="Arial" w:cs="Arial"/>
                <w:b w:val="0"/>
                <w:noProof/>
                <w:webHidden/>
                <w:color w:val="auto"/>
                <w:sz w:val="24"/>
                <w:szCs w:val="24"/>
              </w:rPr>
              <w:fldChar w:fldCharType="end"/>
            </w:r>
          </w:hyperlink>
        </w:p>
        <w:p w:rsidR="005F441B" w:rsidRPr="005F441B" w:rsidRDefault="005F441B" w:rsidP="005F441B">
          <w:pPr>
            <w:pStyle w:val="TOC1"/>
            <w:tabs>
              <w:tab w:val="right" w:leader="dot" w:pos="9016"/>
            </w:tabs>
            <w:rPr>
              <w:rFonts w:ascii="Arial" w:eastAsiaTheme="minorEastAsia" w:hAnsi="Arial" w:cs="Arial"/>
              <w:b w:val="0"/>
              <w:bCs w:val="0"/>
              <w:caps w:val="0"/>
              <w:noProof/>
              <w:color w:val="auto"/>
              <w:sz w:val="24"/>
              <w:szCs w:val="24"/>
              <w:lang w:eastAsia="en-GB"/>
            </w:rPr>
          </w:pPr>
          <w:hyperlink w:anchor="_Toc535329183" w:history="1">
            <w:r w:rsidRPr="005F441B">
              <w:rPr>
                <w:rStyle w:val="Hyperlink"/>
                <w:rFonts w:ascii="Arial" w:hAnsi="Arial" w:cs="Arial"/>
                <w:b w:val="0"/>
                <w:noProof/>
                <w:color w:val="auto"/>
                <w:sz w:val="24"/>
                <w:szCs w:val="24"/>
              </w:rPr>
              <w:t>Social Behaviour Approach</w:t>
            </w:r>
            <w:r w:rsidRPr="005F441B">
              <w:rPr>
                <w:rFonts w:ascii="Arial" w:hAnsi="Arial" w:cs="Arial"/>
                <w:b w:val="0"/>
                <w:noProof/>
                <w:webHidden/>
                <w:color w:val="auto"/>
                <w:sz w:val="24"/>
                <w:szCs w:val="24"/>
              </w:rPr>
              <w:tab/>
            </w:r>
            <w:r w:rsidRPr="005F441B">
              <w:rPr>
                <w:rFonts w:ascii="Arial" w:hAnsi="Arial" w:cs="Arial"/>
                <w:b w:val="0"/>
                <w:noProof/>
                <w:webHidden/>
                <w:color w:val="auto"/>
                <w:sz w:val="24"/>
                <w:szCs w:val="24"/>
              </w:rPr>
              <w:fldChar w:fldCharType="begin"/>
            </w:r>
            <w:r w:rsidRPr="005F441B">
              <w:rPr>
                <w:rFonts w:ascii="Arial" w:hAnsi="Arial" w:cs="Arial"/>
                <w:b w:val="0"/>
                <w:noProof/>
                <w:webHidden/>
                <w:color w:val="auto"/>
                <w:sz w:val="24"/>
                <w:szCs w:val="24"/>
              </w:rPr>
              <w:instrText xml:space="preserve"> PAGEREF _Toc535329183 \h </w:instrText>
            </w:r>
            <w:r w:rsidRPr="005F441B">
              <w:rPr>
                <w:rFonts w:ascii="Arial" w:hAnsi="Arial" w:cs="Arial"/>
                <w:b w:val="0"/>
                <w:noProof/>
                <w:webHidden/>
                <w:color w:val="auto"/>
                <w:sz w:val="24"/>
                <w:szCs w:val="24"/>
              </w:rPr>
            </w:r>
            <w:r w:rsidRPr="005F441B">
              <w:rPr>
                <w:rFonts w:ascii="Arial" w:hAnsi="Arial" w:cs="Arial"/>
                <w:b w:val="0"/>
                <w:noProof/>
                <w:webHidden/>
                <w:color w:val="auto"/>
                <w:sz w:val="24"/>
                <w:szCs w:val="24"/>
              </w:rPr>
              <w:fldChar w:fldCharType="separate"/>
            </w:r>
            <w:r w:rsidRPr="005F441B">
              <w:rPr>
                <w:rFonts w:ascii="Arial" w:hAnsi="Arial" w:cs="Arial"/>
                <w:b w:val="0"/>
                <w:noProof/>
                <w:webHidden/>
                <w:color w:val="auto"/>
                <w:sz w:val="24"/>
                <w:szCs w:val="24"/>
              </w:rPr>
              <w:t>9</w:t>
            </w:r>
            <w:r w:rsidRPr="005F441B">
              <w:rPr>
                <w:rFonts w:ascii="Arial" w:hAnsi="Arial" w:cs="Arial"/>
                <w:b w:val="0"/>
                <w:noProof/>
                <w:webHidden/>
                <w:color w:val="auto"/>
                <w:sz w:val="24"/>
                <w:szCs w:val="24"/>
              </w:rPr>
              <w:fldChar w:fldCharType="end"/>
            </w:r>
          </w:hyperlink>
        </w:p>
        <w:p w:rsidR="005F441B" w:rsidRPr="005F441B" w:rsidRDefault="005F441B" w:rsidP="005F441B">
          <w:pPr>
            <w:pStyle w:val="TOC1"/>
            <w:tabs>
              <w:tab w:val="right" w:leader="dot" w:pos="9016"/>
            </w:tabs>
            <w:rPr>
              <w:rFonts w:ascii="Arial" w:eastAsiaTheme="minorEastAsia" w:hAnsi="Arial" w:cs="Arial"/>
              <w:b w:val="0"/>
              <w:bCs w:val="0"/>
              <w:caps w:val="0"/>
              <w:noProof/>
              <w:color w:val="auto"/>
              <w:sz w:val="24"/>
              <w:szCs w:val="24"/>
              <w:lang w:eastAsia="en-GB"/>
            </w:rPr>
          </w:pPr>
          <w:hyperlink w:anchor="_Toc535329184" w:history="1">
            <w:r w:rsidRPr="005F441B">
              <w:rPr>
                <w:rStyle w:val="Hyperlink"/>
                <w:rFonts w:ascii="Arial" w:hAnsi="Arial" w:cs="Arial"/>
                <w:b w:val="0"/>
                <w:noProof/>
                <w:color w:val="auto"/>
                <w:sz w:val="24"/>
                <w:szCs w:val="24"/>
              </w:rPr>
              <w:t>Psychological Trait Approach</w:t>
            </w:r>
            <w:r w:rsidRPr="005F441B">
              <w:rPr>
                <w:rFonts w:ascii="Arial" w:hAnsi="Arial" w:cs="Arial"/>
                <w:b w:val="0"/>
                <w:noProof/>
                <w:webHidden/>
                <w:color w:val="auto"/>
                <w:sz w:val="24"/>
                <w:szCs w:val="24"/>
              </w:rPr>
              <w:tab/>
            </w:r>
            <w:r w:rsidRPr="005F441B">
              <w:rPr>
                <w:rFonts w:ascii="Arial" w:hAnsi="Arial" w:cs="Arial"/>
                <w:b w:val="0"/>
                <w:noProof/>
                <w:webHidden/>
                <w:color w:val="auto"/>
                <w:sz w:val="24"/>
                <w:szCs w:val="24"/>
              </w:rPr>
              <w:fldChar w:fldCharType="begin"/>
            </w:r>
            <w:r w:rsidRPr="005F441B">
              <w:rPr>
                <w:rFonts w:ascii="Arial" w:hAnsi="Arial" w:cs="Arial"/>
                <w:b w:val="0"/>
                <w:noProof/>
                <w:webHidden/>
                <w:color w:val="auto"/>
                <w:sz w:val="24"/>
                <w:szCs w:val="24"/>
              </w:rPr>
              <w:instrText xml:space="preserve"> PAGEREF _Toc535329184 \h </w:instrText>
            </w:r>
            <w:r w:rsidRPr="005F441B">
              <w:rPr>
                <w:rFonts w:ascii="Arial" w:hAnsi="Arial" w:cs="Arial"/>
                <w:b w:val="0"/>
                <w:noProof/>
                <w:webHidden/>
                <w:color w:val="auto"/>
                <w:sz w:val="24"/>
                <w:szCs w:val="24"/>
              </w:rPr>
            </w:r>
            <w:r w:rsidRPr="005F441B">
              <w:rPr>
                <w:rFonts w:ascii="Arial" w:hAnsi="Arial" w:cs="Arial"/>
                <w:b w:val="0"/>
                <w:noProof/>
                <w:webHidden/>
                <w:color w:val="auto"/>
                <w:sz w:val="24"/>
                <w:szCs w:val="24"/>
              </w:rPr>
              <w:fldChar w:fldCharType="separate"/>
            </w:r>
            <w:r w:rsidRPr="005F441B">
              <w:rPr>
                <w:rFonts w:ascii="Arial" w:hAnsi="Arial" w:cs="Arial"/>
                <w:b w:val="0"/>
                <w:noProof/>
                <w:webHidden/>
                <w:color w:val="auto"/>
                <w:sz w:val="24"/>
                <w:szCs w:val="24"/>
              </w:rPr>
              <w:t>11</w:t>
            </w:r>
            <w:r w:rsidRPr="005F441B">
              <w:rPr>
                <w:rFonts w:ascii="Arial" w:hAnsi="Arial" w:cs="Arial"/>
                <w:b w:val="0"/>
                <w:noProof/>
                <w:webHidden/>
                <w:color w:val="auto"/>
                <w:sz w:val="24"/>
                <w:szCs w:val="24"/>
              </w:rPr>
              <w:fldChar w:fldCharType="end"/>
            </w:r>
          </w:hyperlink>
        </w:p>
        <w:p w:rsidR="005F441B" w:rsidRPr="005F441B" w:rsidRDefault="005F441B" w:rsidP="005F441B">
          <w:pPr>
            <w:pStyle w:val="TOC1"/>
            <w:tabs>
              <w:tab w:val="right" w:leader="dot" w:pos="9016"/>
            </w:tabs>
            <w:rPr>
              <w:rFonts w:ascii="Arial" w:eastAsiaTheme="minorEastAsia" w:hAnsi="Arial" w:cs="Arial"/>
              <w:b w:val="0"/>
              <w:bCs w:val="0"/>
              <w:caps w:val="0"/>
              <w:noProof/>
              <w:color w:val="auto"/>
              <w:sz w:val="24"/>
              <w:szCs w:val="24"/>
              <w:lang w:eastAsia="en-GB"/>
            </w:rPr>
          </w:pPr>
          <w:hyperlink w:anchor="_Toc535329185" w:history="1">
            <w:r w:rsidRPr="005F441B">
              <w:rPr>
                <w:rStyle w:val="Hyperlink"/>
                <w:rFonts w:ascii="Arial" w:hAnsi="Arial" w:cs="Arial"/>
                <w:b w:val="0"/>
                <w:noProof/>
                <w:color w:val="auto"/>
                <w:sz w:val="24"/>
                <w:szCs w:val="24"/>
              </w:rPr>
              <w:t>Conclusion</w:t>
            </w:r>
            <w:r w:rsidRPr="005F441B">
              <w:rPr>
                <w:rFonts w:ascii="Arial" w:hAnsi="Arial" w:cs="Arial"/>
                <w:b w:val="0"/>
                <w:noProof/>
                <w:webHidden/>
                <w:color w:val="auto"/>
                <w:sz w:val="24"/>
                <w:szCs w:val="24"/>
              </w:rPr>
              <w:tab/>
            </w:r>
            <w:r w:rsidRPr="005F441B">
              <w:rPr>
                <w:rFonts w:ascii="Arial" w:hAnsi="Arial" w:cs="Arial"/>
                <w:b w:val="0"/>
                <w:noProof/>
                <w:webHidden/>
                <w:color w:val="auto"/>
                <w:sz w:val="24"/>
                <w:szCs w:val="24"/>
              </w:rPr>
              <w:fldChar w:fldCharType="begin"/>
            </w:r>
            <w:r w:rsidRPr="005F441B">
              <w:rPr>
                <w:rFonts w:ascii="Arial" w:hAnsi="Arial" w:cs="Arial"/>
                <w:b w:val="0"/>
                <w:noProof/>
                <w:webHidden/>
                <w:color w:val="auto"/>
                <w:sz w:val="24"/>
                <w:szCs w:val="24"/>
              </w:rPr>
              <w:instrText xml:space="preserve"> PAGEREF _Toc535329185 \h </w:instrText>
            </w:r>
            <w:r w:rsidRPr="005F441B">
              <w:rPr>
                <w:rFonts w:ascii="Arial" w:hAnsi="Arial" w:cs="Arial"/>
                <w:b w:val="0"/>
                <w:noProof/>
                <w:webHidden/>
                <w:color w:val="auto"/>
                <w:sz w:val="24"/>
                <w:szCs w:val="24"/>
              </w:rPr>
            </w:r>
            <w:r w:rsidRPr="005F441B">
              <w:rPr>
                <w:rFonts w:ascii="Arial" w:hAnsi="Arial" w:cs="Arial"/>
                <w:b w:val="0"/>
                <w:noProof/>
                <w:webHidden/>
                <w:color w:val="auto"/>
                <w:sz w:val="24"/>
                <w:szCs w:val="24"/>
              </w:rPr>
              <w:fldChar w:fldCharType="separate"/>
            </w:r>
            <w:r w:rsidRPr="005F441B">
              <w:rPr>
                <w:rFonts w:ascii="Arial" w:hAnsi="Arial" w:cs="Arial"/>
                <w:b w:val="0"/>
                <w:noProof/>
                <w:webHidden/>
                <w:color w:val="auto"/>
                <w:sz w:val="24"/>
                <w:szCs w:val="24"/>
              </w:rPr>
              <w:t>13</w:t>
            </w:r>
            <w:r w:rsidRPr="005F441B">
              <w:rPr>
                <w:rFonts w:ascii="Arial" w:hAnsi="Arial" w:cs="Arial"/>
                <w:b w:val="0"/>
                <w:noProof/>
                <w:webHidden/>
                <w:color w:val="auto"/>
                <w:sz w:val="24"/>
                <w:szCs w:val="24"/>
              </w:rPr>
              <w:fldChar w:fldCharType="end"/>
            </w:r>
          </w:hyperlink>
        </w:p>
        <w:p w:rsidR="005F441B" w:rsidRPr="005F441B" w:rsidRDefault="005F441B" w:rsidP="005F441B">
          <w:pPr>
            <w:pStyle w:val="TOC1"/>
            <w:tabs>
              <w:tab w:val="right" w:leader="dot" w:pos="9016"/>
            </w:tabs>
            <w:rPr>
              <w:rFonts w:ascii="Arial" w:eastAsiaTheme="minorEastAsia" w:hAnsi="Arial" w:cs="Arial"/>
              <w:b w:val="0"/>
              <w:bCs w:val="0"/>
              <w:caps w:val="0"/>
              <w:noProof/>
              <w:color w:val="auto"/>
              <w:sz w:val="24"/>
              <w:szCs w:val="24"/>
              <w:lang w:eastAsia="en-GB"/>
            </w:rPr>
          </w:pPr>
          <w:hyperlink w:anchor="_Toc535329186" w:history="1">
            <w:r w:rsidRPr="005F441B">
              <w:rPr>
                <w:rStyle w:val="Hyperlink"/>
                <w:rFonts w:ascii="Arial" w:hAnsi="Arial" w:cs="Arial"/>
                <w:b w:val="0"/>
                <w:noProof/>
                <w:color w:val="auto"/>
                <w:sz w:val="24"/>
                <w:szCs w:val="24"/>
              </w:rPr>
              <w:t>References</w:t>
            </w:r>
            <w:r w:rsidRPr="005F441B">
              <w:rPr>
                <w:rFonts w:ascii="Arial" w:hAnsi="Arial" w:cs="Arial"/>
                <w:b w:val="0"/>
                <w:noProof/>
                <w:webHidden/>
                <w:color w:val="auto"/>
                <w:sz w:val="24"/>
                <w:szCs w:val="24"/>
              </w:rPr>
              <w:tab/>
            </w:r>
            <w:r w:rsidRPr="005F441B">
              <w:rPr>
                <w:rFonts w:ascii="Arial" w:hAnsi="Arial" w:cs="Arial"/>
                <w:b w:val="0"/>
                <w:noProof/>
                <w:webHidden/>
                <w:color w:val="auto"/>
                <w:sz w:val="24"/>
                <w:szCs w:val="24"/>
              </w:rPr>
              <w:fldChar w:fldCharType="begin"/>
            </w:r>
            <w:r w:rsidRPr="005F441B">
              <w:rPr>
                <w:rFonts w:ascii="Arial" w:hAnsi="Arial" w:cs="Arial"/>
                <w:b w:val="0"/>
                <w:noProof/>
                <w:webHidden/>
                <w:color w:val="auto"/>
                <w:sz w:val="24"/>
                <w:szCs w:val="24"/>
              </w:rPr>
              <w:instrText xml:space="preserve"> PAGEREF _Toc535329186 \h </w:instrText>
            </w:r>
            <w:r w:rsidRPr="005F441B">
              <w:rPr>
                <w:rFonts w:ascii="Arial" w:hAnsi="Arial" w:cs="Arial"/>
                <w:b w:val="0"/>
                <w:noProof/>
                <w:webHidden/>
                <w:color w:val="auto"/>
                <w:sz w:val="24"/>
                <w:szCs w:val="24"/>
              </w:rPr>
            </w:r>
            <w:r w:rsidRPr="005F441B">
              <w:rPr>
                <w:rFonts w:ascii="Arial" w:hAnsi="Arial" w:cs="Arial"/>
                <w:b w:val="0"/>
                <w:noProof/>
                <w:webHidden/>
                <w:color w:val="auto"/>
                <w:sz w:val="24"/>
                <w:szCs w:val="24"/>
              </w:rPr>
              <w:fldChar w:fldCharType="separate"/>
            </w:r>
            <w:r w:rsidRPr="005F441B">
              <w:rPr>
                <w:rFonts w:ascii="Arial" w:hAnsi="Arial" w:cs="Arial"/>
                <w:b w:val="0"/>
                <w:noProof/>
                <w:webHidden/>
                <w:color w:val="auto"/>
                <w:sz w:val="24"/>
                <w:szCs w:val="24"/>
              </w:rPr>
              <w:t>16</w:t>
            </w:r>
            <w:r w:rsidRPr="005F441B">
              <w:rPr>
                <w:rFonts w:ascii="Arial" w:hAnsi="Arial" w:cs="Arial"/>
                <w:b w:val="0"/>
                <w:noProof/>
                <w:webHidden/>
                <w:color w:val="auto"/>
                <w:sz w:val="24"/>
                <w:szCs w:val="24"/>
              </w:rPr>
              <w:fldChar w:fldCharType="end"/>
            </w:r>
          </w:hyperlink>
        </w:p>
        <w:p w:rsidR="005F441B" w:rsidRPr="005F441B" w:rsidRDefault="005F441B" w:rsidP="005F441B">
          <w:pPr>
            <w:spacing w:line="480" w:lineRule="auto"/>
            <w:rPr>
              <w:rFonts w:ascii="Arial" w:hAnsi="Arial" w:cs="Arial"/>
              <w:sz w:val="24"/>
              <w:szCs w:val="24"/>
            </w:rPr>
          </w:pPr>
          <w:r w:rsidRPr="005F441B">
            <w:rPr>
              <w:rFonts w:ascii="Arial" w:hAnsi="Arial" w:cs="Arial"/>
              <w:b/>
              <w:bCs/>
              <w:noProof/>
              <w:sz w:val="24"/>
              <w:szCs w:val="24"/>
            </w:rPr>
            <w:fldChar w:fldCharType="end"/>
          </w:r>
        </w:p>
      </w:sdtContent>
    </w:sdt>
    <w:p w:rsidR="00C40B1F" w:rsidRPr="005F441B" w:rsidRDefault="00C40B1F"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b/>
          <w:sz w:val="28"/>
          <w:szCs w:val="28"/>
        </w:rPr>
      </w:pPr>
      <w:r w:rsidRPr="005F441B">
        <w:rPr>
          <w:rFonts w:ascii="Arial" w:hAnsi="Arial" w:cs="Arial"/>
          <w:b/>
          <w:sz w:val="28"/>
          <w:szCs w:val="28"/>
        </w:rPr>
        <w:lastRenderedPageBreak/>
        <w:t>Introduction</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The purpose of this report is to investigate the characteristics and motives behind an entrepreneur which are suggested by the three approaches I will be reviewing which are; The Economic, Phycological and the Sociological approach.                                                                                                              Entrepreneurs are the future to a successful and promising economy, they create new business increase the number of people employed, add to national income and create social change. Virgin recently released a report incorporation with the Centre for Economics and business research showing "entrepreneurs have added £196 billion to the UK economy" (Clarkson, 2016), along with this staggering figure the report reveals "UK start-ups employ 3.24 million people nationwide, accounting for 12 per cent of all employment in the country" (Clarkson, 2016), but what labels a person an Entrepreneur? And what is the motivation behind becoming one?</w:t>
      </w:r>
    </w:p>
    <w:p w:rsidR="005F441B" w:rsidRPr="005F441B" w:rsidRDefault="005F441B" w:rsidP="005F441B">
      <w:pPr>
        <w:spacing w:line="480" w:lineRule="auto"/>
        <w:rPr>
          <w:rFonts w:ascii="Arial" w:hAnsi="Arial" w:cs="Arial"/>
          <w:b/>
          <w:sz w:val="28"/>
          <w:szCs w:val="28"/>
        </w:rPr>
      </w:pPr>
    </w:p>
    <w:p w:rsidR="005F441B" w:rsidRPr="005F441B" w:rsidRDefault="005F441B" w:rsidP="005F441B">
      <w:pPr>
        <w:spacing w:line="480" w:lineRule="auto"/>
        <w:rPr>
          <w:rFonts w:ascii="Arial" w:hAnsi="Arial" w:cs="Arial"/>
          <w:b/>
          <w:sz w:val="28"/>
          <w:szCs w:val="28"/>
        </w:rPr>
      </w:pPr>
      <w:r w:rsidRPr="005F441B">
        <w:rPr>
          <w:rFonts w:ascii="Arial" w:hAnsi="Arial" w:cs="Arial"/>
          <w:b/>
          <w:sz w:val="28"/>
          <w:szCs w:val="28"/>
        </w:rPr>
        <w:t>What is an Entrepreneur?</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There are arrays of definitions of entrepreneurs, one theorist Alfred Marshall states; "they have an ability to forecast movements in patterns of consumption, understanding customers, suppliers and competitors an opportunity for making and supplying a new commodity that meets a real new want or improves the process of producing an old commodity" (Marshall,1920).                                                                                                              Professor of management and executive director of Entrepreneurship exclaims "it is a mindset – a way of thinking and acting, imagining new ways to solve problems and create value. The ability to recognize and methodically </w:t>
      </w:r>
      <w:proofErr w:type="spellStart"/>
      <w:r w:rsidRPr="005F441B">
        <w:rPr>
          <w:rFonts w:ascii="Arial" w:hAnsi="Arial" w:cs="Arial"/>
          <w:sz w:val="24"/>
          <w:szCs w:val="24"/>
        </w:rPr>
        <w:t>analyze</w:t>
      </w:r>
      <w:proofErr w:type="spellEnd"/>
      <w:r w:rsidRPr="005F441B">
        <w:rPr>
          <w:rFonts w:ascii="Arial" w:hAnsi="Arial" w:cs="Arial"/>
          <w:sz w:val="24"/>
          <w:szCs w:val="24"/>
        </w:rPr>
        <w:t xml:space="preserve"> an opportunity, ultimately, to capture its value" </w:t>
      </w:r>
      <w:proofErr w:type="spellStart"/>
      <w:r w:rsidRPr="005F441B">
        <w:rPr>
          <w:rFonts w:ascii="Arial" w:hAnsi="Arial" w:cs="Arial"/>
          <w:sz w:val="24"/>
          <w:szCs w:val="24"/>
        </w:rPr>
        <w:t>Bachenheimer</w:t>
      </w:r>
      <w:proofErr w:type="spellEnd"/>
      <w:r w:rsidRPr="005F441B">
        <w:rPr>
          <w:rFonts w:ascii="Arial" w:hAnsi="Arial" w:cs="Arial"/>
          <w:sz w:val="24"/>
          <w:szCs w:val="24"/>
        </w:rPr>
        <w:t xml:space="preserve">, 2018).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I have chosen Shaun Pulfrey as the entrepreneur I will be reviewing, he is the founder of Tangle </w:t>
      </w:r>
      <w:proofErr w:type="spellStart"/>
      <w:r w:rsidRPr="005F441B">
        <w:rPr>
          <w:rFonts w:ascii="Arial" w:hAnsi="Arial" w:cs="Arial"/>
          <w:sz w:val="24"/>
          <w:szCs w:val="24"/>
        </w:rPr>
        <w:t>Teezer</w:t>
      </w:r>
      <w:proofErr w:type="spellEnd"/>
      <w:r w:rsidRPr="005F441B">
        <w:rPr>
          <w:rFonts w:ascii="Arial" w:hAnsi="Arial" w:cs="Arial"/>
          <w:sz w:val="24"/>
          <w:szCs w:val="24"/>
        </w:rPr>
        <w:t xml:space="preserve">, a detangling hairbrush. He began as a hair colourist and </w:t>
      </w:r>
      <w:r w:rsidRPr="005F441B">
        <w:rPr>
          <w:rFonts w:ascii="Arial" w:hAnsi="Arial" w:cs="Arial"/>
          <w:sz w:val="24"/>
          <w:szCs w:val="24"/>
        </w:rPr>
        <w:lastRenderedPageBreak/>
        <w:t xml:space="preserve">years of working in hairdressers he saw a need for a product which could easily glide through and detangle all hair types. In 2003 he started research to create his product. This demonstrated he had the ability to spot a need in the market and had a vision for a new product.                                                                                                                                                                                                                      </w:t>
      </w:r>
    </w:p>
    <w:p w:rsidR="005F441B" w:rsidRPr="005F441B" w:rsidRDefault="005F441B" w:rsidP="005F441B">
      <w:pPr>
        <w:spacing w:line="480" w:lineRule="auto"/>
        <w:rPr>
          <w:rFonts w:ascii="Arial" w:hAnsi="Arial" w:cs="Arial"/>
          <w:sz w:val="24"/>
          <w:szCs w:val="24"/>
        </w:rPr>
      </w:pPr>
    </w:p>
    <w:p w:rsidR="005F441B" w:rsidRDefault="005F441B" w:rsidP="005F441B">
      <w:pPr>
        <w:spacing w:line="480" w:lineRule="auto"/>
        <w:jc w:val="center"/>
        <w:rPr>
          <w:rFonts w:ascii="Arial" w:hAnsi="Arial" w:cs="Arial"/>
          <w:b/>
          <w:sz w:val="28"/>
          <w:szCs w:val="28"/>
        </w:rPr>
      </w:pPr>
      <w:r w:rsidRPr="005F441B">
        <w:rPr>
          <w:rFonts w:ascii="Arial" w:hAnsi="Arial" w:cs="Arial"/>
          <w:b/>
          <w:sz w:val="28"/>
          <w:szCs w:val="28"/>
        </w:rPr>
        <w:t>Approaches to Entrepreneurship</w:t>
      </w:r>
    </w:p>
    <w:p w:rsidR="005F441B" w:rsidRPr="005F441B" w:rsidRDefault="005F441B" w:rsidP="005F441B">
      <w:pPr>
        <w:spacing w:line="480" w:lineRule="auto"/>
        <w:jc w:val="center"/>
        <w:rPr>
          <w:rFonts w:ascii="Arial" w:hAnsi="Arial" w:cs="Arial"/>
          <w:b/>
          <w:sz w:val="28"/>
          <w:szCs w:val="28"/>
        </w:rPr>
      </w:pPr>
    </w:p>
    <w:p w:rsidR="005F441B" w:rsidRPr="005F441B" w:rsidRDefault="005F441B" w:rsidP="005F441B">
      <w:pPr>
        <w:spacing w:line="480" w:lineRule="auto"/>
        <w:rPr>
          <w:rFonts w:ascii="Arial" w:hAnsi="Arial" w:cs="Arial"/>
          <w:b/>
          <w:sz w:val="28"/>
          <w:szCs w:val="28"/>
        </w:rPr>
      </w:pPr>
      <w:r w:rsidRPr="005F441B">
        <w:rPr>
          <w:rFonts w:ascii="Arial" w:hAnsi="Arial" w:cs="Arial"/>
          <w:b/>
          <w:sz w:val="28"/>
          <w:szCs w:val="28"/>
        </w:rPr>
        <w:t>Economic Approach</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Joseph Alois Schumpeter an Austrian Political Economist formed the creative destruction theory. This theory suggests that entrepreneurs make themselves successes, they are not given opportunities they create them, they have vision and will work until it's their reality, they are dream-driven, not money orienteered.                                                                                                                 Schumpeter believes the sole domain of entrepreneurship is innovation.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He recognises innovation created by entrepreneurs destroys business structures which organisations once relied on and market equilibriums are no longer predictable, this is what is referred to as "creative destruction".</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In the Schumpeter transcript were three points which he believed best described the characteristics of an entrepreneur;</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 1. The dream and the will to </w:t>
      </w:r>
      <w:proofErr w:type="gramStart"/>
      <w:r w:rsidRPr="005F441B">
        <w:rPr>
          <w:rFonts w:ascii="Arial" w:hAnsi="Arial" w:cs="Arial"/>
          <w:sz w:val="24"/>
          <w:szCs w:val="24"/>
        </w:rPr>
        <w:t>found</w:t>
      </w:r>
      <w:proofErr w:type="gramEnd"/>
      <w:r w:rsidRPr="005F441B">
        <w:rPr>
          <w:rFonts w:ascii="Arial" w:hAnsi="Arial" w:cs="Arial"/>
          <w:sz w:val="24"/>
          <w:szCs w:val="24"/>
        </w:rPr>
        <w:t xml:space="preserve"> a private kingdom,</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 2. The impulse to fight, to prove oneself superior to others, to succeed for the sake not of the fruits of success, but of success itself,</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 3. The joy of creating, of getting things done. (Schumpeter, 1934).</w:t>
      </w: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lastRenderedPageBreak/>
        <w:t>Shaun Pulfrey has shown "impulse to fight and prove oneself" when in 2007 he took the risk to go on Dragons Den to pitch his product in hope that he would secure an angel investor whom he would provide 15% of his business in exchange for £80,000.</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The idea was rejected and was described as "waste of time" although this risk </w:t>
      </w:r>
      <w:r w:rsidR="00884572" w:rsidRPr="005F441B">
        <w:rPr>
          <w:rFonts w:ascii="Arial" w:hAnsi="Arial" w:cs="Arial"/>
          <w:sz w:val="24"/>
          <w:szCs w:val="24"/>
        </w:rPr>
        <w:t>failed,</w:t>
      </w:r>
      <w:r w:rsidRPr="005F441B">
        <w:rPr>
          <w:rFonts w:ascii="Arial" w:hAnsi="Arial" w:cs="Arial"/>
          <w:sz w:val="24"/>
          <w:szCs w:val="24"/>
        </w:rPr>
        <w:t xml:space="preserve"> he continued in believing in his product and himself and carried on forward with his invention.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The dragons didn't like the product but the viewers did, sales for the brush rapidly rose and in 2008 the product was stocked in Boots the high street leading pharmaceutical store. Within one year 35000 brushes were sold.</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In 2019 the business operates in over 70 countries and a tangle </w:t>
      </w:r>
      <w:proofErr w:type="spellStart"/>
      <w:r w:rsidRPr="005F441B">
        <w:rPr>
          <w:rFonts w:ascii="Arial" w:hAnsi="Arial" w:cs="Arial"/>
          <w:sz w:val="24"/>
          <w:szCs w:val="24"/>
        </w:rPr>
        <w:t>teezer</w:t>
      </w:r>
      <w:proofErr w:type="spellEnd"/>
      <w:r w:rsidRPr="005F441B">
        <w:rPr>
          <w:rFonts w:ascii="Arial" w:hAnsi="Arial" w:cs="Arial"/>
          <w:sz w:val="24"/>
          <w:szCs w:val="24"/>
        </w:rPr>
        <w:t xml:space="preserve"> product is sold every 20 seconds.</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Innovation was demonstrated through the resourcefulness of Shaun Pulfrey as when the product was first created it was only created in two colours Black and Pink. Originally it was only supposed to be black, but Shaun used pink plastic as it was a cheaper alternative and readily available.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Debbie </w:t>
      </w:r>
      <w:proofErr w:type="spellStart"/>
      <w:r w:rsidRPr="005F441B">
        <w:rPr>
          <w:rFonts w:ascii="Arial" w:hAnsi="Arial" w:cs="Arial"/>
          <w:sz w:val="24"/>
          <w:szCs w:val="24"/>
        </w:rPr>
        <w:t>Roxerzade</w:t>
      </w:r>
      <w:proofErr w:type="spellEnd"/>
      <w:r w:rsidRPr="005F441B">
        <w:rPr>
          <w:rFonts w:ascii="Arial" w:hAnsi="Arial" w:cs="Arial"/>
          <w:sz w:val="24"/>
          <w:szCs w:val="24"/>
        </w:rPr>
        <w:t xml:space="preserve"> founder of Rachel's Kitchen also believes that money is not the key motivator for entrepreneurs and supports Schumpeter's theory; "the persistent progression towards an innovative solution to a key problem, constant hunger for making things better and the idea that you are never satisfied with how things are" (</w:t>
      </w:r>
      <w:proofErr w:type="spellStart"/>
      <w:r w:rsidRPr="005F441B">
        <w:rPr>
          <w:rFonts w:ascii="Arial" w:hAnsi="Arial" w:cs="Arial"/>
          <w:sz w:val="24"/>
          <w:szCs w:val="24"/>
        </w:rPr>
        <w:t>Roxerzade</w:t>
      </w:r>
      <w:proofErr w:type="spellEnd"/>
      <w:r w:rsidRPr="005F441B">
        <w:rPr>
          <w:rFonts w:ascii="Arial" w:hAnsi="Arial" w:cs="Arial"/>
          <w:sz w:val="24"/>
          <w:szCs w:val="24"/>
        </w:rPr>
        <w:t xml:space="preserve">, 2018).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"constant hunger for making things better" was shown by Shaun as he continued to build and expand his brand by creating customer feedback surveys and marketing to find out how he could improve his products which led him to create two more products; the compact </w:t>
      </w:r>
      <w:proofErr w:type="spellStart"/>
      <w:r w:rsidRPr="005F441B">
        <w:rPr>
          <w:rFonts w:ascii="Arial" w:hAnsi="Arial" w:cs="Arial"/>
          <w:sz w:val="24"/>
          <w:szCs w:val="24"/>
        </w:rPr>
        <w:t>styler</w:t>
      </w:r>
      <w:proofErr w:type="spellEnd"/>
      <w:r w:rsidRPr="005F441B">
        <w:rPr>
          <w:rFonts w:ascii="Arial" w:hAnsi="Arial" w:cs="Arial"/>
          <w:sz w:val="24"/>
          <w:szCs w:val="24"/>
        </w:rPr>
        <w:t xml:space="preserve"> and the children's detangling brush. </w:t>
      </w:r>
    </w:p>
    <w:p w:rsidR="00862777" w:rsidRDefault="00862777" w:rsidP="005F441B">
      <w:pPr>
        <w:spacing w:line="480" w:lineRule="auto"/>
        <w:rPr>
          <w:rFonts w:ascii="Arial" w:hAnsi="Arial" w:cs="Arial"/>
          <w:sz w:val="24"/>
          <w:szCs w:val="24"/>
        </w:rPr>
      </w:pPr>
    </w:p>
    <w:p w:rsidR="005F441B" w:rsidRPr="00862777" w:rsidRDefault="005F441B" w:rsidP="005F441B">
      <w:pPr>
        <w:spacing w:line="480" w:lineRule="auto"/>
        <w:rPr>
          <w:rFonts w:ascii="Arial" w:hAnsi="Arial" w:cs="Arial"/>
          <w:b/>
          <w:sz w:val="28"/>
          <w:szCs w:val="28"/>
        </w:rPr>
      </w:pPr>
      <w:r w:rsidRPr="00862777">
        <w:rPr>
          <w:rFonts w:ascii="Arial" w:hAnsi="Arial" w:cs="Arial"/>
          <w:b/>
          <w:sz w:val="28"/>
          <w:szCs w:val="28"/>
        </w:rPr>
        <w:lastRenderedPageBreak/>
        <w:t>Social Behaviour Approach</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The Social Cognitive theory created by Albert Bandura in 1986 claims the environment a person is in cause's entrepreneurial behaviour to develop, but the behaviour of the person also develops the environment. This is named the reciprocal determinism.                                                                                                                Bandura expresses people learn by watching others, depending on what they have observed they then decide whether the behaviour should be imitated. The cognitive factors that help determine whether to imitate are "reflection, symbolization, the prevention of consequences based on processes of comparison, generalization, and auto-evaluation" (Griot, 2013).</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This can be related to Shaun as his environment was hair salons where he spent 28 years of his career. If he did not work in this environment, he would never have discovered that there was a demand for the product he supplies. Also, due to working in this environment he also recognised that not only could he supply to the </w:t>
      </w:r>
      <w:r w:rsidR="00910B92" w:rsidRPr="005F441B">
        <w:rPr>
          <w:rFonts w:ascii="Arial" w:hAnsi="Arial" w:cs="Arial"/>
          <w:sz w:val="24"/>
          <w:szCs w:val="24"/>
        </w:rPr>
        <w:t>customers,</w:t>
      </w:r>
      <w:r w:rsidRPr="005F441B">
        <w:rPr>
          <w:rFonts w:ascii="Arial" w:hAnsi="Arial" w:cs="Arial"/>
          <w:sz w:val="24"/>
          <w:szCs w:val="24"/>
        </w:rPr>
        <w:t xml:space="preserve"> </w:t>
      </w:r>
      <w:bookmarkStart w:id="0" w:name="_GoBack"/>
      <w:bookmarkEnd w:id="0"/>
      <w:r w:rsidRPr="005F441B">
        <w:rPr>
          <w:rFonts w:ascii="Arial" w:hAnsi="Arial" w:cs="Arial"/>
          <w:sz w:val="24"/>
          <w:szCs w:val="24"/>
        </w:rPr>
        <w:t>but he could supply products to the employees of the salons, so he created the salon Elite detangling hairbrush. Its shape is concave, unlike all his flat hair brushes which meant that hairdressers were able to speed the time up they spent detangling customers hair.</w:t>
      </w:r>
    </w:p>
    <w:p w:rsidR="005F441B" w:rsidRDefault="005F441B" w:rsidP="005F441B">
      <w:pPr>
        <w:spacing w:line="480" w:lineRule="auto"/>
        <w:rPr>
          <w:rFonts w:ascii="Arial" w:hAnsi="Arial" w:cs="Arial"/>
          <w:sz w:val="24"/>
          <w:szCs w:val="24"/>
        </w:rPr>
      </w:pPr>
      <w:r w:rsidRPr="005F441B">
        <w:rPr>
          <w:rFonts w:ascii="Arial" w:hAnsi="Arial" w:cs="Arial"/>
          <w:sz w:val="24"/>
          <w:szCs w:val="24"/>
        </w:rPr>
        <w:t xml:space="preserve">Entrepreneurs can also derive from either opportunity driven factors or necessity driven depending on the environment which they inhabit. The table below explains </w:t>
      </w:r>
    </w:p>
    <w:tbl>
      <w:tblPr>
        <w:tblStyle w:val="TableGrid"/>
        <w:tblpPr w:leftFromText="180" w:rightFromText="180" w:vertAnchor="text" w:horzAnchor="margin" w:tblpY="406"/>
        <w:tblW w:w="9252" w:type="dxa"/>
        <w:tblLook w:val="0000" w:firstRow="0" w:lastRow="0" w:firstColumn="0" w:lastColumn="0" w:noHBand="0" w:noVBand="0"/>
      </w:tblPr>
      <w:tblGrid>
        <w:gridCol w:w="4744"/>
        <w:gridCol w:w="4508"/>
      </w:tblGrid>
      <w:tr w:rsidR="005F441B" w:rsidRPr="006E017B" w:rsidTr="00DE2C82">
        <w:trPr>
          <w:trHeight w:val="301"/>
        </w:trPr>
        <w:tc>
          <w:tcPr>
            <w:tcW w:w="9252" w:type="dxa"/>
            <w:gridSpan w:val="2"/>
          </w:tcPr>
          <w:p w:rsidR="005F441B" w:rsidRPr="006E017B" w:rsidRDefault="005F441B" w:rsidP="00DE2C82">
            <w:pPr>
              <w:spacing w:line="480" w:lineRule="auto"/>
              <w:jc w:val="center"/>
              <w:rPr>
                <w:rStyle w:val="selectable"/>
                <w:rFonts w:ascii="Arial" w:hAnsi="Arial" w:cs="Arial"/>
                <w:sz w:val="24"/>
                <w:szCs w:val="24"/>
              </w:rPr>
            </w:pPr>
            <w:r w:rsidRPr="006E017B">
              <w:rPr>
                <w:rStyle w:val="selectable"/>
                <w:rFonts w:ascii="Arial" w:hAnsi="Arial" w:cs="Arial"/>
                <w:sz w:val="24"/>
                <w:szCs w:val="24"/>
              </w:rPr>
              <w:t>Motivating factors</w:t>
            </w:r>
          </w:p>
        </w:tc>
      </w:tr>
      <w:tr w:rsidR="005F441B" w:rsidRPr="006E017B" w:rsidTr="00DE2C82">
        <w:tblPrEx>
          <w:tblLook w:val="04A0" w:firstRow="1" w:lastRow="0" w:firstColumn="1" w:lastColumn="0" w:noHBand="0" w:noVBand="1"/>
        </w:tblPrEx>
        <w:tc>
          <w:tcPr>
            <w:tcW w:w="4744" w:type="dxa"/>
          </w:tcPr>
          <w:p w:rsidR="005F441B" w:rsidRPr="006E017B" w:rsidRDefault="005F441B" w:rsidP="00DE2C82">
            <w:pPr>
              <w:spacing w:line="480" w:lineRule="auto"/>
              <w:rPr>
                <w:rStyle w:val="selectable"/>
                <w:rFonts w:ascii="Arial" w:hAnsi="Arial" w:cs="Arial"/>
                <w:sz w:val="24"/>
                <w:szCs w:val="24"/>
              </w:rPr>
            </w:pPr>
            <w:r w:rsidRPr="006E017B">
              <w:rPr>
                <w:rStyle w:val="selectable"/>
                <w:rFonts w:ascii="Arial" w:hAnsi="Arial" w:cs="Arial"/>
                <w:sz w:val="24"/>
                <w:szCs w:val="24"/>
              </w:rPr>
              <w:t>Opportunity driven</w:t>
            </w:r>
          </w:p>
        </w:tc>
        <w:tc>
          <w:tcPr>
            <w:tcW w:w="4508" w:type="dxa"/>
          </w:tcPr>
          <w:p w:rsidR="005F441B" w:rsidRPr="006E017B" w:rsidRDefault="005F441B" w:rsidP="00DE2C82">
            <w:pPr>
              <w:spacing w:line="480" w:lineRule="auto"/>
              <w:rPr>
                <w:rStyle w:val="selectable"/>
                <w:rFonts w:ascii="Arial" w:hAnsi="Arial" w:cs="Arial"/>
                <w:sz w:val="24"/>
                <w:szCs w:val="24"/>
              </w:rPr>
            </w:pPr>
            <w:r w:rsidRPr="006E017B">
              <w:rPr>
                <w:rStyle w:val="selectable"/>
                <w:rFonts w:ascii="Arial" w:hAnsi="Arial" w:cs="Arial"/>
                <w:sz w:val="24"/>
                <w:szCs w:val="24"/>
              </w:rPr>
              <w:t>Necessity driven</w:t>
            </w:r>
          </w:p>
        </w:tc>
      </w:tr>
      <w:tr w:rsidR="005F441B" w:rsidRPr="006E017B" w:rsidTr="00DE2C82">
        <w:tblPrEx>
          <w:tblLook w:val="04A0" w:firstRow="1" w:lastRow="0" w:firstColumn="1" w:lastColumn="0" w:noHBand="0" w:noVBand="1"/>
        </w:tblPrEx>
        <w:trPr>
          <w:trHeight w:val="5944"/>
        </w:trPr>
        <w:tc>
          <w:tcPr>
            <w:tcW w:w="4744" w:type="dxa"/>
          </w:tcPr>
          <w:p w:rsidR="005F441B" w:rsidRDefault="005F441B" w:rsidP="00DE2C82">
            <w:pPr>
              <w:spacing w:line="480" w:lineRule="auto"/>
              <w:rPr>
                <w:rFonts w:ascii="Arial" w:hAnsi="Arial" w:cs="Arial"/>
                <w:sz w:val="24"/>
                <w:szCs w:val="24"/>
              </w:rPr>
            </w:pPr>
            <w:r>
              <w:rPr>
                <w:rFonts w:ascii="Arial" w:hAnsi="Arial" w:cs="Arial"/>
                <w:sz w:val="24"/>
                <w:szCs w:val="24"/>
              </w:rPr>
              <w:lastRenderedPageBreak/>
              <w:t>Redundancy</w:t>
            </w:r>
            <w:r w:rsidRPr="006E017B">
              <w:rPr>
                <w:rFonts w:ascii="Arial" w:hAnsi="Arial" w:cs="Arial"/>
                <w:sz w:val="24"/>
                <w:szCs w:val="24"/>
              </w:rPr>
              <w:t>-</w:t>
            </w:r>
          </w:p>
          <w:p w:rsidR="005F441B" w:rsidRPr="006E017B" w:rsidRDefault="005F441B" w:rsidP="00DE2C82">
            <w:pPr>
              <w:spacing w:line="480" w:lineRule="auto"/>
              <w:rPr>
                <w:rStyle w:val="selectable"/>
                <w:rFonts w:ascii="Arial" w:hAnsi="Arial" w:cs="Arial"/>
                <w:sz w:val="24"/>
                <w:szCs w:val="24"/>
              </w:rPr>
            </w:pPr>
            <w:r>
              <w:rPr>
                <w:rFonts w:ascii="Arial" w:hAnsi="Arial" w:cs="Arial"/>
                <w:sz w:val="24"/>
                <w:szCs w:val="24"/>
              </w:rPr>
              <w:t>Not always negative this action can bring favourable situations for entrepreneurs as it provides them with finance due to redundancy money and the freedom.</w:t>
            </w:r>
            <w:r w:rsidRPr="006E017B">
              <w:rPr>
                <w:rFonts w:ascii="Arial" w:hAnsi="Arial" w:cs="Arial"/>
                <w:sz w:val="24"/>
                <w:szCs w:val="24"/>
              </w:rPr>
              <w:t xml:space="preserve"> “</w:t>
            </w:r>
            <w:r w:rsidRPr="006E017B">
              <w:rPr>
                <w:rFonts w:ascii="Arial" w:hAnsi="Arial" w:cs="Arial"/>
                <w:sz w:val="24"/>
                <w:szCs w:val="24"/>
                <w:shd w:val="clear" w:color="auto" w:fill="FFFFFF"/>
              </w:rPr>
              <w:t xml:space="preserve">Susanto (2000) suggests motivation encouraging a person to become an entrepreneur is the desire to feel free work, self-efficacy achieved and tolerance of risk” (Agus,2018). </w:t>
            </w:r>
          </w:p>
        </w:tc>
        <w:tc>
          <w:tcPr>
            <w:tcW w:w="4508" w:type="dxa"/>
          </w:tcPr>
          <w:p w:rsidR="005F441B" w:rsidRPr="006E017B" w:rsidRDefault="005F441B" w:rsidP="00DE2C82">
            <w:pPr>
              <w:spacing w:line="480" w:lineRule="auto"/>
              <w:rPr>
                <w:rStyle w:val="selectable"/>
                <w:rFonts w:ascii="Arial" w:hAnsi="Arial" w:cs="Arial"/>
                <w:sz w:val="24"/>
                <w:szCs w:val="24"/>
              </w:rPr>
            </w:pPr>
            <w:r w:rsidRPr="006E017B">
              <w:rPr>
                <w:rStyle w:val="selectable"/>
                <w:rFonts w:ascii="Arial" w:hAnsi="Arial" w:cs="Arial"/>
                <w:sz w:val="24"/>
                <w:szCs w:val="24"/>
              </w:rPr>
              <w:t xml:space="preserve">Financially tough times – </w:t>
            </w:r>
          </w:p>
          <w:p w:rsidR="005F441B" w:rsidRPr="006E017B" w:rsidRDefault="005F441B" w:rsidP="00DE2C82">
            <w:pPr>
              <w:spacing w:line="480" w:lineRule="auto"/>
              <w:rPr>
                <w:rFonts w:ascii="Arial" w:hAnsi="Arial" w:cs="Arial"/>
                <w:sz w:val="24"/>
                <w:szCs w:val="24"/>
                <w:shd w:val="clear" w:color="auto" w:fill="FFFFFF"/>
              </w:rPr>
            </w:pPr>
            <w:r w:rsidRPr="006E017B">
              <w:rPr>
                <w:rStyle w:val="selectable"/>
                <w:rFonts w:ascii="Arial" w:hAnsi="Arial" w:cs="Arial"/>
                <w:sz w:val="24"/>
                <w:szCs w:val="24"/>
              </w:rPr>
              <w:t xml:space="preserve">e.g. The recession </w:t>
            </w:r>
            <w:proofErr w:type="gramStart"/>
            <w:r w:rsidRPr="006E017B">
              <w:rPr>
                <w:rStyle w:val="selectable"/>
                <w:rFonts w:ascii="Arial" w:hAnsi="Arial" w:cs="Arial"/>
                <w:sz w:val="24"/>
                <w:szCs w:val="24"/>
              </w:rPr>
              <w:t xml:space="preserve">2008;  </w:t>
            </w:r>
            <w:r w:rsidRPr="006E017B">
              <w:rPr>
                <w:rFonts w:ascii="Arial" w:hAnsi="Arial" w:cs="Arial"/>
                <w:sz w:val="24"/>
                <w:szCs w:val="24"/>
              </w:rPr>
              <w:t>“</w:t>
            </w:r>
            <w:proofErr w:type="gramEnd"/>
            <w:r w:rsidRPr="006E017B">
              <w:rPr>
                <w:rFonts w:ascii="Arial" w:hAnsi="Arial" w:cs="Arial"/>
                <w:sz w:val="24"/>
                <w:szCs w:val="24"/>
              </w:rPr>
              <w:t>Entrepreneurs who started businesses during the recession had stronger ‘challenge’, ‘financial’ and ‘family and legacy’ motives and higher growth expectations, triggering  individuals who were in employment and had long-standing entrepreneurial intentions to act on these”</w:t>
            </w:r>
            <w:r w:rsidRPr="006E017B">
              <w:rPr>
                <w:rFonts w:ascii="Arial" w:hAnsi="Arial" w:cs="Arial"/>
                <w:sz w:val="24"/>
                <w:szCs w:val="24"/>
                <w:shd w:val="clear" w:color="auto" w:fill="FFFFFF"/>
              </w:rPr>
              <w:t xml:space="preserve"> (Stephens, 2015)</w:t>
            </w:r>
          </w:p>
          <w:p w:rsidR="005F441B" w:rsidRPr="006E017B" w:rsidRDefault="005F441B" w:rsidP="00DE2C82">
            <w:pPr>
              <w:spacing w:line="480" w:lineRule="auto"/>
              <w:rPr>
                <w:rStyle w:val="selectable"/>
                <w:rFonts w:ascii="Arial" w:hAnsi="Arial" w:cs="Arial"/>
                <w:sz w:val="24"/>
                <w:szCs w:val="24"/>
              </w:rPr>
            </w:pPr>
          </w:p>
        </w:tc>
      </w:tr>
      <w:tr w:rsidR="005F441B" w:rsidRPr="006E017B" w:rsidTr="00DE2C82">
        <w:tblPrEx>
          <w:tblLook w:val="04A0" w:firstRow="1" w:lastRow="0" w:firstColumn="1" w:lastColumn="0" w:noHBand="0" w:noVBand="1"/>
        </w:tblPrEx>
        <w:tc>
          <w:tcPr>
            <w:tcW w:w="4744" w:type="dxa"/>
          </w:tcPr>
          <w:p w:rsidR="005F441B" w:rsidRPr="006E017B" w:rsidRDefault="005F441B" w:rsidP="00DE2C82">
            <w:pPr>
              <w:spacing w:line="480" w:lineRule="auto"/>
              <w:rPr>
                <w:rStyle w:val="selectable"/>
                <w:rFonts w:ascii="Arial" w:hAnsi="Arial" w:cs="Arial"/>
                <w:sz w:val="24"/>
                <w:szCs w:val="24"/>
              </w:rPr>
            </w:pPr>
            <w:r>
              <w:rPr>
                <w:rStyle w:val="selectable"/>
                <w:rFonts w:ascii="Arial" w:hAnsi="Arial" w:cs="Arial"/>
                <w:sz w:val="24"/>
                <w:szCs w:val="24"/>
              </w:rPr>
              <w:t xml:space="preserve">Vision - </w:t>
            </w:r>
            <w:r w:rsidRPr="006E017B">
              <w:rPr>
                <w:rStyle w:val="selectable"/>
                <w:rFonts w:ascii="Arial" w:hAnsi="Arial" w:cs="Arial"/>
                <w:sz w:val="24"/>
                <w:szCs w:val="24"/>
              </w:rPr>
              <w:t>Most entrepreneurs spot a new need for a good or service within a market</w:t>
            </w:r>
            <w:r>
              <w:rPr>
                <w:rStyle w:val="selectable"/>
                <w:rFonts w:ascii="Arial" w:hAnsi="Arial" w:cs="Arial"/>
                <w:sz w:val="24"/>
                <w:szCs w:val="24"/>
              </w:rPr>
              <w:t xml:space="preserve"> that they already work in (this was the case for Shaun Pulfrey)</w:t>
            </w:r>
            <w:r w:rsidRPr="006E017B">
              <w:rPr>
                <w:rStyle w:val="selectable"/>
                <w:rFonts w:ascii="Arial" w:hAnsi="Arial" w:cs="Arial"/>
                <w:sz w:val="24"/>
                <w:szCs w:val="24"/>
              </w:rPr>
              <w:t xml:space="preserve">, along with thinking of new ways to improve current goods/services. </w:t>
            </w:r>
          </w:p>
          <w:p w:rsidR="005F441B" w:rsidRPr="006E017B" w:rsidRDefault="005F441B" w:rsidP="00DE2C82">
            <w:pPr>
              <w:spacing w:line="480" w:lineRule="auto"/>
              <w:rPr>
                <w:rStyle w:val="selectable"/>
                <w:rFonts w:ascii="Arial" w:hAnsi="Arial" w:cs="Arial"/>
                <w:sz w:val="24"/>
                <w:szCs w:val="24"/>
              </w:rPr>
            </w:pPr>
          </w:p>
        </w:tc>
        <w:tc>
          <w:tcPr>
            <w:tcW w:w="4508" w:type="dxa"/>
          </w:tcPr>
          <w:p w:rsidR="005F441B" w:rsidRPr="006E017B" w:rsidRDefault="005F441B" w:rsidP="00DE2C82">
            <w:pPr>
              <w:spacing w:line="480" w:lineRule="auto"/>
              <w:rPr>
                <w:rStyle w:val="selectable"/>
                <w:rFonts w:ascii="Arial" w:hAnsi="Arial" w:cs="Arial"/>
                <w:sz w:val="24"/>
                <w:szCs w:val="24"/>
              </w:rPr>
            </w:pPr>
            <w:r w:rsidRPr="006E017B">
              <w:rPr>
                <w:rStyle w:val="selectable"/>
                <w:rFonts w:ascii="Arial" w:hAnsi="Arial" w:cs="Arial"/>
                <w:sz w:val="24"/>
                <w:szCs w:val="24"/>
              </w:rPr>
              <w:t xml:space="preserve">Political and religious freedom – </w:t>
            </w:r>
          </w:p>
          <w:p w:rsidR="005F441B" w:rsidRPr="006E017B" w:rsidRDefault="005F441B" w:rsidP="00DE2C82">
            <w:pPr>
              <w:spacing w:line="480" w:lineRule="auto"/>
              <w:rPr>
                <w:rStyle w:val="selectable"/>
                <w:rFonts w:ascii="Arial" w:hAnsi="Arial" w:cs="Arial"/>
                <w:sz w:val="24"/>
                <w:szCs w:val="24"/>
              </w:rPr>
            </w:pPr>
            <w:r w:rsidRPr="006E017B">
              <w:rPr>
                <w:rStyle w:val="selectable"/>
                <w:rFonts w:ascii="Arial" w:hAnsi="Arial" w:cs="Arial"/>
                <w:sz w:val="24"/>
                <w:szCs w:val="24"/>
              </w:rPr>
              <w:t>Within certain countries political and religious restrictions can force migrants to move to different countries.</w:t>
            </w:r>
          </w:p>
          <w:p w:rsidR="005F441B" w:rsidRPr="006E017B" w:rsidRDefault="005F441B" w:rsidP="00DE2C82">
            <w:pPr>
              <w:spacing w:line="480" w:lineRule="auto"/>
              <w:rPr>
                <w:rStyle w:val="selectable"/>
                <w:rFonts w:ascii="Arial" w:hAnsi="Arial" w:cs="Arial"/>
                <w:sz w:val="24"/>
                <w:szCs w:val="24"/>
              </w:rPr>
            </w:pPr>
            <w:r w:rsidRPr="006E017B">
              <w:rPr>
                <w:rStyle w:val="selectable"/>
                <w:rFonts w:ascii="Arial" w:hAnsi="Arial" w:cs="Arial"/>
                <w:sz w:val="24"/>
                <w:szCs w:val="24"/>
              </w:rPr>
              <w:t xml:space="preserve">Within the new country they may not get the job opportunities they want/need which drives them to create their own start-ups. </w:t>
            </w:r>
          </w:p>
        </w:tc>
      </w:tr>
      <w:tr w:rsidR="005F441B" w:rsidRPr="006E017B" w:rsidTr="00DE2C82">
        <w:tblPrEx>
          <w:tblLook w:val="04A0" w:firstRow="1" w:lastRow="0" w:firstColumn="1" w:lastColumn="0" w:noHBand="0" w:noVBand="1"/>
        </w:tblPrEx>
        <w:tc>
          <w:tcPr>
            <w:tcW w:w="4744" w:type="dxa"/>
          </w:tcPr>
          <w:p w:rsidR="005F441B" w:rsidRPr="006E017B" w:rsidRDefault="005F441B" w:rsidP="00DE2C82">
            <w:pPr>
              <w:spacing w:line="480" w:lineRule="auto"/>
              <w:rPr>
                <w:rStyle w:val="selectable"/>
                <w:rFonts w:ascii="Arial" w:hAnsi="Arial" w:cs="Arial"/>
                <w:sz w:val="24"/>
                <w:szCs w:val="24"/>
              </w:rPr>
            </w:pPr>
            <w:r w:rsidRPr="006E017B">
              <w:rPr>
                <w:rStyle w:val="selectable"/>
                <w:rFonts w:ascii="Arial" w:hAnsi="Arial" w:cs="Arial"/>
                <w:sz w:val="24"/>
                <w:szCs w:val="24"/>
              </w:rPr>
              <w:t xml:space="preserve">Retirement – Retirement offers individuals the opportunity to try out ideas, as they now find themselves in a position where they are financially stable and have the time to implement their ideas. </w:t>
            </w:r>
          </w:p>
        </w:tc>
        <w:tc>
          <w:tcPr>
            <w:tcW w:w="4508" w:type="dxa"/>
          </w:tcPr>
          <w:p w:rsidR="005F441B" w:rsidRPr="006E017B" w:rsidRDefault="005F441B" w:rsidP="00DE2C82">
            <w:pPr>
              <w:spacing w:line="480" w:lineRule="auto"/>
              <w:rPr>
                <w:rStyle w:val="selectable"/>
                <w:rFonts w:ascii="Arial" w:hAnsi="Arial" w:cs="Arial"/>
                <w:sz w:val="24"/>
                <w:szCs w:val="24"/>
              </w:rPr>
            </w:pPr>
            <w:r w:rsidRPr="006E017B">
              <w:rPr>
                <w:rFonts w:ascii="Arial" w:hAnsi="Arial" w:cs="Arial"/>
                <w:sz w:val="24"/>
                <w:szCs w:val="24"/>
              </w:rPr>
              <w:t>Domestic displacement – Unfortunately some women don’t have the choice to go back to work once they start a family, therefore women find they have no choice to become entrepreneurs in order to raise funds for their family.</w:t>
            </w:r>
          </w:p>
        </w:tc>
      </w:tr>
    </w:tbl>
    <w:p w:rsidR="005F441B" w:rsidRPr="005F441B" w:rsidRDefault="005F441B" w:rsidP="005F441B">
      <w:pPr>
        <w:spacing w:line="480" w:lineRule="auto"/>
        <w:rPr>
          <w:rFonts w:ascii="Arial" w:hAnsi="Arial" w:cs="Arial"/>
          <w:b/>
          <w:sz w:val="28"/>
          <w:szCs w:val="28"/>
        </w:rPr>
      </w:pPr>
      <w:r w:rsidRPr="005F441B">
        <w:rPr>
          <w:rFonts w:ascii="Arial" w:hAnsi="Arial" w:cs="Arial"/>
          <w:b/>
          <w:sz w:val="28"/>
          <w:szCs w:val="28"/>
        </w:rPr>
        <w:lastRenderedPageBreak/>
        <w:t>Psychological Trait Approach</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Nature (Phycological) versus Nurture (Sociological) has always been a controversial topic, one of which researchers have tried to determine which one is the chief influencer.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Nature is the characteristics a person is born with, they cannot be modified or altered due to various events, "genetic factors are those that influence the tendency of people to engage in entrepreneurial activity, which is encoded in DNA and transmitted biologically" (Nicolaou, 2009).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Nicos Nicolaou and Scott Shane researched the effect of genetic influences on 870 sets of twins to investigate the tendency to become self-employed over a decade. They discovered "between 37-42% of the tendency to be an entrepreneur is accounted for by genetic factors" (Shane, 2010).</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From this, they claimed, "Genes affect chemical mechanisms in the brain which increase the likelihood of engaging in entrepreneurial activity, they influence individual differences, such as extraversion and internal locus of control, that predispose people to engage in entrepreneurial activity" (Nicolaou and Shane).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This suggests that individuals are born with the traits to become entrepreneurs as they are more likely to select environments that are more favourable to entrepreneurship.</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Trait theory is formed through this belief that certain individuals are born entrepreneurs as they naturally possess characteristics which are commonly found amongst entrepreneurs.</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Gordon Allport put forward the trait theory and used "trait" as a unit of measurement for measuring personality. Combing through 18,000 words used to describe </w:t>
      </w:r>
      <w:r w:rsidRPr="005F441B">
        <w:rPr>
          <w:rFonts w:ascii="Arial" w:hAnsi="Arial" w:cs="Arial"/>
          <w:sz w:val="24"/>
          <w:szCs w:val="24"/>
        </w:rPr>
        <w:lastRenderedPageBreak/>
        <w:t xml:space="preserve">personality Allport created a list of 4500 noticeable traits which were then arranged under three levels; Cardinal traits, Central traits and Secondary traits.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From this work, many theorists have continued to use the list to further explore trait theory.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The Big 5 model has been the most commonly used trait model since the 1980s. In 2004 a study carried out in Britain used this model to recognise 5 features of an entrepreneur these included "focus, advantage, creativity, ego, and social" (Westwood, 2017).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In 2008 researcher John et al described what he thought to be the 5 main traits;</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"Openness to experience, Conscientiousness, Extraversion, Agreeableness and Neuroticism" (</w:t>
      </w:r>
      <w:proofErr w:type="spellStart"/>
      <w:r w:rsidRPr="005F441B">
        <w:rPr>
          <w:rFonts w:ascii="Arial" w:hAnsi="Arial" w:cs="Arial"/>
          <w:sz w:val="24"/>
          <w:szCs w:val="24"/>
        </w:rPr>
        <w:t>Pekkala</w:t>
      </w:r>
      <w:proofErr w:type="spellEnd"/>
      <w:r w:rsidRPr="005F441B">
        <w:rPr>
          <w:rFonts w:ascii="Arial" w:hAnsi="Arial" w:cs="Arial"/>
          <w:sz w:val="24"/>
          <w:szCs w:val="24"/>
        </w:rPr>
        <w:t xml:space="preserve"> Kerr, 2017).</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Through studying multiple trait theories I have recognised 5 reoccurring characteristics, these being; Having a vision, Innovative ("introducing new ideas; original and creative in thinking" (Simpson, 2018)), Able to spot opportunities/new need/gap in the market, Drive (accomplish what you set out to do despite being faced with obstacles and setbacks), Willingness to take risk (</w:t>
      </w:r>
      <w:proofErr w:type="spellStart"/>
      <w:r w:rsidRPr="005F441B">
        <w:rPr>
          <w:rFonts w:ascii="Arial" w:hAnsi="Arial" w:cs="Arial"/>
          <w:sz w:val="24"/>
          <w:szCs w:val="24"/>
        </w:rPr>
        <w:t>startup</w:t>
      </w:r>
      <w:proofErr w:type="spellEnd"/>
      <w:r w:rsidRPr="005F441B">
        <w:rPr>
          <w:rFonts w:ascii="Arial" w:hAnsi="Arial" w:cs="Arial"/>
          <w:sz w:val="24"/>
          <w:szCs w:val="24"/>
        </w:rPr>
        <w:t xml:space="preserve"> knowing there is a chance of failing, but understand with great risk can come great reward which motivates entrepreneurs to overcome their fear).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Shaun has demonstrated having the ability to spot a need in the market by creating the detangling brush suitable for all hair types.                                                              He has demonstrated vision and belief in his product due to the persistence he has shown, after being turned down by investors he carried on finding funding for his product by re-mortgaging his house and turning his home into his workspace where he stored and packaged his products, which also demonstrates willingness to take risks. </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lastRenderedPageBreak/>
        <w:t>He has shown innovation not only through the products he has created but also the way he has chosen to market them. An example of this is the collaboration with Shaun the sheep, a game was created which had over 7.5 million plays which lead to the Shaun the sheep brush selling out within days of its launch, this was a new and innovative way of increasing awareness of his brand through different marketing channels which proved successful for his brand.</w:t>
      </w:r>
    </w:p>
    <w:p w:rsidR="005F441B" w:rsidRPr="005F441B" w:rsidRDefault="005F441B" w:rsidP="005F441B">
      <w:pPr>
        <w:spacing w:line="480" w:lineRule="auto"/>
        <w:rPr>
          <w:rFonts w:ascii="Arial" w:hAnsi="Arial" w:cs="Arial"/>
          <w:b/>
          <w:sz w:val="28"/>
          <w:szCs w:val="28"/>
        </w:rPr>
      </w:pPr>
    </w:p>
    <w:p w:rsidR="005F441B" w:rsidRPr="005F441B" w:rsidRDefault="005F441B" w:rsidP="005F441B">
      <w:pPr>
        <w:spacing w:line="480" w:lineRule="auto"/>
        <w:rPr>
          <w:rFonts w:ascii="Arial" w:hAnsi="Arial" w:cs="Arial"/>
          <w:b/>
          <w:sz w:val="28"/>
          <w:szCs w:val="28"/>
        </w:rPr>
      </w:pPr>
      <w:r w:rsidRPr="005F441B">
        <w:rPr>
          <w:rFonts w:ascii="Arial" w:hAnsi="Arial" w:cs="Arial"/>
          <w:b/>
          <w:sz w:val="28"/>
          <w:szCs w:val="28"/>
        </w:rPr>
        <w:t>Conclusion</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The research carried out in this report has shown that the characteristics and motives behind an individual developing into an entrepreneur come from several different influences and cannot be solely down to one influencer.</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I do agree with Schumpeter within the Economic approach that innovation is a key trait of an entrepreneur but the Sociological approach which explains entrepreneurs are just products of their environments I only partially agree with. Although this is true to life that people do learn by what they observe and the most common example of this being children learning from models who come in forms of their parents and older siblings, I believe that environmental factors and genetics (Psychological approach) work together to create an entrepreneur. An individual may observe a gap for a goods/service but lack the genetics which create the behaviours and characteristics needed to become an entrepreneur such as Entrepreneurial self-efficacy defined as "individual's confidence in his or her ability to successfully perform entrepreneurial roles and tasks" (Chen, Greene et al. 1998; De Noble, Jung et.al. 1999).                </w:t>
      </w: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lastRenderedPageBreak/>
        <w:t xml:space="preserve">Kruger's model in the subsequent section represents an alternative way of incorporating all three approaches which I believe is the best approach of assessing an entrepreneur.                                                                                      </w:t>
      </w:r>
    </w:p>
    <w:p w:rsidR="005F441B" w:rsidRDefault="005F441B" w:rsidP="005F441B">
      <w:pPr>
        <w:spacing w:line="480" w:lineRule="auto"/>
        <w:rPr>
          <w:rFonts w:ascii="Arial" w:hAnsi="Arial" w:cs="Arial"/>
          <w:sz w:val="24"/>
          <w:szCs w:val="24"/>
        </w:rPr>
      </w:pPr>
      <w:r w:rsidRPr="005F441B">
        <w:rPr>
          <w:rFonts w:ascii="Arial" w:hAnsi="Arial" w:cs="Arial"/>
          <w:sz w:val="24"/>
          <w:szCs w:val="24"/>
        </w:rPr>
        <w:t>Kruger's explanation for the model is; "intention depends on the perceived desirability and feasibility, and the propensity to act, knowing that the aforementioned propensity plays only a moderating role. Krueger (1993)</w:t>
      </w: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r w:rsidRPr="006E017B">
        <w:rPr>
          <w:rFonts w:ascii="Arial" w:hAnsi="Arial" w:cs="Arial"/>
          <w:noProof/>
          <w:sz w:val="24"/>
          <w:szCs w:val="24"/>
        </w:rPr>
        <w:drawing>
          <wp:inline distT="0" distB="0" distL="0" distR="0" wp14:anchorId="61B65C79" wp14:editId="2C066972">
            <wp:extent cx="5731510" cy="2570477"/>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460" t="30354" r="26538" b="32947"/>
                    <a:stretch/>
                  </pic:blipFill>
                  <pic:spPr bwMode="auto">
                    <a:xfrm>
                      <a:off x="0" y="0"/>
                      <a:ext cx="5731510" cy="2570477"/>
                    </a:xfrm>
                    <a:prstGeom prst="rect">
                      <a:avLst/>
                    </a:prstGeom>
                    <a:ln>
                      <a:noFill/>
                    </a:ln>
                    <a:extLst>
                      <a:ext uri="{53640926-AAD7-44D8-BBD7-CCE9431645EC}">
                        <a14:shadowObscured xmlns:a14="http://schemas.microsoft.com/office/drawing/2010/main"/>
                      </a:ext>
                    </a:extLst>
                  </pic:spPr>
                </pic:pic>
              </a:graphicData>
            </a:graphic>
          </wp:inline>
        </w:drawing>
      </w:r>
    </w:p>
    <w:p w:rsidR="005F441B" w:rsidRPr="005F441B" w:rsidRDefault="005F441B" w:rsidP="005F441B">
      <w:pPr>
        <w:spacing w:line="480" w:lineRule="auto"/>
        <w:jc w:val="center"/>
        <w:rPr>
          <w:rFonts w:ascii="Arial" w:hAnsi="Arial" w:cs="Arial"/>
          <w:sz w:val="24"/>
          <w:szCs w:val="24"/>
        </w:rPr>
      </w:pPr>
      <w:r w:rsidRPr="005F441B">
        <w:rPr>
          <w:rFonts w:ascii="Arial" w:hAnsi="Arial" w:cs="Arial"/>
          <w:sz w:val="24"/>
          <w:szCs w:val="24"/>
        </w:rPr>
        <w:t>Figure 1. Krueger's model (1993)</w:t>
      </w: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This model shows us that the rise and success of an organisation formed by an individual are dependent on their intentions as well as their behaviour and personality.</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Before intentions arise there's an experience within the individual life that makes them decide to change their routine. For my entrepreneur this was the constant questioning from clients asking for a product which detangles hair, this incorporates the sociological approach as the experience has happened within the individual's </w:t>
      </w:r>
      <w:r w:rsidRPr="005F441B">
        <w:rPr>
          <w:rFonts w:ascii="Arial" w:hAnsi="Arial" w:cs="Arial"/>
          <w:sz w:val="24"/>
          <w:szCs w:val="24"/>
        </w:rPr>
        <w:lastRenderedPageBreak/>
        <w:t>environment along with the economic as there has been innovation in the form of a vision for a new product/service</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Secondly, the credibility and feasibility of their vision must be considered attainable by the entrepreneur themselves. This looks at the physiological approach and makes the entrepreneur question do they have the traits which will make them go through with their idea. Obviously, Shaun Pulfrey did as he went on to create a globally successful brand.</w:t>
      </w: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           </w:t>
      </w:r>
    </w:p>
    <w:p w:rsidR="005F441B" w:rsidRPr="005F441B" w:rsidRDefault="005F441B" w:rsidP="005F441B">
      <w:pPr>
        <w:spacing w:line="480" w:lineRule="auto"/>
        <w:rPr>
          <w:rFonts w:ascii="Arial" w:hAnsi="Arial" w:cs="Arial"/>
          <w:b/>
          <w:sz w:val="28"/>
          <w:szCs w:val="28"/>
        </w:rPr>
      </w:pPr>
      <w:r w:rsidRPr="005F441B">
        <w:rPr>
          <w:rFonts w:ascii="Arial" w:hAnsi="Arial" w:cs="Arial"/>
          <w:b/>
          <w:sz w:val="28"/>
          <w:szCs w:val="28"/>
        </w:rPr>
        <w:lastRenderedPageBreak/>
        <w:t>References</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Agus, S. (2018). Determinants of Entrepreneurship motivation for students at Educational institution and education personnel in Indonesia. Journal of entrepreneurship education, 21(2).</w:t>
      </w:r>
    </w:p>
    <w:p w:rsidR="005F441B" w:rsidRPr="005F441B" w:rsidRDefault="005F441B" w:rsidP="005F441B">
      <w:pPr>
        <w:spacing w:line="480" w:lineRule="auto"/>
        <w:rPr>
          <w:rFonts w:ascii="Arial" w:hAnsi="Arial" w:cs="Arial"/>
          <w:sz w:val="24"/>
          <w:szCs w:val="24"/>
        </w:rPr>
      </w:pPr>
      <w:proofErr w:type="spellStart"/>
      <w:r w:rsidRPr="005F441B">
        <w:rPr>
          <w:rFonts w:ascii="Arial" w:hAnsi="Arial" w:cs="Arial"/>
          <w:sz w:val="24"/>
          <w:szCs w:val="24"/>
        </w:rPr>
        <w:t>Bachenheimer</w:t>
      </w:r>
      <w:proofErr w:type="spellEnd"/>
      <w:r w:rsidRPr="005F441B">
        <w:rPr>
          <w:rFonts w:ascii="Arial" w:hAnsi="Arial" w:cs="Arial"/>
          <w:sz w:val="24"/>
          <w:szCs w:val="24"/>
        </w:rPr>
        <w:t>, B. (2018). Entrepreneurship Defined: What It Means to Be an Entrepreneur. [online] Business News Daily. Available at: https://www.businessnewsdaily.com/7275-entrepreneurship-defined.html [Accessed 6 Jan. 2019].</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Clarkson, N. (2016). UK start-ups add £196 billion to the economy. [online] Virgin. Available at: https://www.virgin.com/entrepreneur/uk-start-ups-add-ps196-billion-economy.</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Griot, R. (2013). Social Cognitive Theory, Entrepreneurial Self-Efficacy and Entrepreneurial Intentions: Tools to Maximize the Effectiveness of Formal Entrepreneurship Education and Address the Decline in Entrepreneurial Activity1. Social Cognitive Theory, 6(1), p.4.</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Johnson, J.M. (1997). Entrepreneurial intentions and outcomes: A comparative causal mapping study. Journal of Management Studies, 34(6), 895-920.</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Krueger, N. (1993). The Impact of Prior Entrepreneurial Exposure on Perceptions of New Venture Feasibility and Desirability. Entrepreneurship: Theory &amp; Practice, 18 (1), s. 5.</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Krueger, N. (1993). The Impact of Prior Entrepreneurial Exposure on Perceptions of New Venture Feasibility and Desirability. Entrepreneurship: Theory &amp; </w:t>
      </w:r>
      <w:proofErr w:type="gramStart"/>
      <w:r w:rsidRPr="005F441B">
        <w:rPr>
          <w:rFonts w:ascii="Arial" w:hAnsi="Arial" w:cs="Arial"/>
          <w:sz w:val="24"/>
          <w:szCs w:val="24"/>
        </w:rPr>
        <w:t>Practice,  Figure</w:t>
      </w:r>
      <w:proofErr w:type="gramEnd"/>
      <w:r w:rsidRPr="005F441B">
        <w:rPr>
          <w:rFonts w:ascii="Arial" w:hAnsi="Arial" w:cs="Arial"/>
          <w:sz w:val="24"/>
          <w:szCs w:val="24"/>
        </w:rPr>
        <w:t xml:space="preserve"> 1, 18 (1), s. 5.</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Marshall, A. (2018). Entrepreneurship, innovation and regional development: Abingdon, Oxon Routledge, p.36.</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lastRenderedPageBreak/>
        <w:t>Mitra, J. (2012). Entrepreneurship, innovation and regional development. Abingdon, Oxon: Routledge, p.22.</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Moyer, S. (2016). Applying Trait Theory to Determine the Causality of the Entrepreneur 's Success. [online] Firescholars.seu.edu. Available at: https://firescholars.seu.edu/cgi/viewcontent.cgi?article=1045&amp;context=honors [Accessed 7 Jan. 2019].</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Nicolaou, N. (2009). Can genetic factors influence the likelihood of engaging in entrepreneurial </w:t>
      </w:r>
      <w:proofErr w:type="gramStart"/>
      <w:r w:rsidRPr="005F441B">
        <w:rPr>
          <w:rFonts w:ascii="Arial" w:hAnsi="Arial" w:cs="Arial"/>
          <w:sz w:val="24"/>
          <w:szCs w:val="24"/>
        </w:rPr>
        <w:t>activity?.</w:t>
      </w:r>
      <w:proofErr w:type="gramEnd"/>
      <w:r w:rsidRPr="005F441B">
        <w:rPr>
          <w:rFonts w:ascii="Arial" w:hAnsi="Arial" w:cs="Arial"/>
          <w:sz w:val="24"/>
          <w:szCs w:val="24"/>
        </w:rPr>
        <w:t xml:space="preserve"> Journal of Business Venturing, 24(1), p.4.</w:t>
      </w:r>
    </w:p>
    <w:p w:rsidR="005F441B" w:rsidRPr="005F441B" w:rsidRDefault="005F441B" w:rsidP="005F441B">
      <w:pPr>
        <w:spacing w:line="480" w:lineRule="auto"/>
        <w:rPr>
          <w:rFonts w:ascii="Arial" w:hAnsi="Arial" w:cs="Arial"/>
          <w:sz w:val="24"/>
          <w:szCs w:val="24"/>
        </w:rPr>
      </w:pPr>
      <w:proofErr w:type="spellStart"/>
      <w:r w:rsidRPr="005F441B">
        <w:rPr>
          <w:rFonts w:ascii="Arial" w:hAnsi="Arial" w:cs="Arial"/>
          <w:sz w:val="24"/>
          <w:szCs w:val="24"/>
        </w:rPr>
        <w:t>Pekkala</w:t>
      </w:r>
      <w:proofErr w:type="spellEnd"/>
      <w:r w:rsidRPr="005F441B">
        <w:rPr>
          <w:rFonts w:ascii="Arial" w:hAnsi="Arial" w:cs="Arial"/>
          <w:sz w:val="24"/>
          <w:szCs w:val="24"/>
        </w:rPr>
        <w:t xml:space="preserve"> Kerr, S. (2017). Personality Traits of Entrepreneurs: A Review of Recent Literature. Harvard Business school, p.10.</w:t>
      </w:r>
    </w:p>
    <w:p w:rsidR="005F441B" w:rsidRPr="005F441B" w:rsidRDefault="005F441B" w:rsidP="005F441B">
      <w:pPr>
        <w:spacing w:line="480" w:lineRule="auto"/>
        <w:rPr>
          <w:rFonts w:ascii="Arial" w:hAnsi="Arial" w:cs="Arial"/>
          <w:sz w:val="24"/>
          <w:szCs w:val="24"/>
        </w:rPr>
      </w:pPr>
      <w:proofErr w:type="spellStart"/>
      <w:r w:rsidRPr="005F441B">
        <w:rPr>
          <w:rFonts w:ascii="Arial" w:hAnsi="Arial" w:cs="Arial"/>
          <w:sz w:val="24"/>
          <w:szCs w:val="24"/>
        </w:rPr>
        <w:t>Roxerzade</w:t>
      </w:r>
      <w:proofErr w:type="spellEnd"/>
      <w:r w:rsidRPr="005F441B">
        <w:rPr>
          <w:rFonts w:ascii="Arial" w:hAnsi="Arial" w:cs="Arial"/>
          <w:sz w:val="24"/>
          <w:szCs w:val="24"/>
        </w:rPr>
        <w:t>, D. (2018). Entrepreneurship Defined: What It Means to Be an Entrepreneur. [online] Business News Daily. Available at: https://www.businessnewsdaily.com/7275-entrepreneurship-defined.html [Accessed 6 Jan. 2019].</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Schumpeter (1934) isolated entrepreneurially driven innovation in products and services as the critical engine in driving change</w:t>
      </w:r>
      <w:proofErr w:type="gramStart"/>
      <w:r w:rsidRPr="005F441B">
        <w:rPr>
          <w:rFonts w:ascii="Arial" w:hAnsi="Arial" w:cs="Arial"/>
          <w:sz w:val="24"/>
          <w:szCs w:val="24"/>
        </w:rPr>
        <w:t xml:space="preserve">   (</w:t>
      </w:r>
      <w:proofErr w:type="gramEnd"/>
      <w:r w:rsidRPr="005F441B">
        <w:rPr>
          <w:rFonts w:ascii="Arial" w:hAnsi="Arial" w:cs="Arial"/>
          <w:sz w:val="24"/>
          <w:szCs w:val="24"/>
        </w:rPr>
        <w:t>Moyer, 2016)</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Schumpeter, J. (1934). Entrepreneurship, innovation and regional development. Abingdon, Oxon: Routledge, p.93.</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Shane, S. (2010). Entrepreneurship and occupational choice: Genetic and environmental influences. Journal of Economic </w:t>
      </w:r>
      <w:proofErr w:type="spellStart"/>
      <w:r w:rsidRPr="005F441B">
        <w:rPr>
          <w:rFonts w:ascii="Arial" w:hAnsi="Arial" w:cs="Arial"/>
          <w:sz w:val="24"/>
          <w:szCs w:val="24"/>
        </w:rPr>
        <w:t>Behavior</w:t>
      </w:r>
      <w:proofErr w:type="spellEnd"/>
      <w:r w:rsidRPr="005F441B">
        <w:rPr>
          <w:rFonts w:ascii="Arial" w:hAnsi="Arial" w:cs="Arial"/>
          <w:sz w:val="24"/>
          <w:szCs w:val="24"/>
        </w:rPr>
        <w:t xml:space="preserve"> &amp; Organization, 1, p.3.</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Simpson, J. (2018). Oxford English Dictionary. [online] Oed.com. Available at: http://www.oed.com/ [Accessed 6 Jan. 2019].</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Simpson, J. (2018). Oxford English Dictionary. [online] Oed.com. Available at: http://www.oed.com/ [Accessed 6 Jan. 2019].</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lastRenderedPageBreak/>
        <w:t>Simpson, J. (2018). Oxford English Dictionary. [online] Oed.com. Available at: http://www.oed.com/ [Accessed 6 Jan. 2019].</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Stephens, U. (2015). Understanding motivation for entrepreneurship. Department of business innovation and skills, 212, p.5.</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Tangle </w:t>
      </w:r>
      <w:proofErr w:type="spellStart"/>
      <w:r w:rsidRPr="005F441B">
        <w:rPr>
          <w:rFonts w:ascii="Arial" w:hAnsi="Arial" w:cs="Arial"/>
          <w:sz w:val="24"/>
          <w:szCs w:val="24"/>
        </w:rPr>
        <w:t>Teezer</w:t>
      </w:r>
      <w:proofErr w:type="spellEnd"/>
      <w:r w:rsidRPr="005F441B">
        <w:rPr>
          <w:rFonts w:ascii="Arial" w:hAnsi="Arial" w:cs="Arial"/>
          <w:sz w:val="24"/>
          <w:szCs w:val="24"/>
        </w:rPr>
        <w:t xml:space="preserve">. (2018). Tangle </w:t>
      </w:r>
      <w:proofErr w:type="spellStart"/>
      <w:r w:rsidRPr="005F441B">
        <w:rPr>
          <w:rFonts w:ascii="Arial" w:hAnsi="Arial" w:cs="Arial"/>
          <w:sz w:val="24"/>
          <w:szCs w:val="24"/>
        </w:rPr>
        <w:t>Teezer</w:t>
      </w:r>
      <w:proofErr w:type="spellEnd"/>
      <w:r w:rsidRPr="005F441B">
        <w:rPr>
          <w:rFonts w:ascii="Arial" w:hAnsi="Arial" w:cs="Arial"/>
          <w:sz w:val="24"/>
          <w:szCs w:val="24"/>
        </w:rPr>
        <w:t xml:space="preserve"> | The Detangling Hair Brush Brand. [online] Available at: https://www.tangleteezer.com/ [Accessed 4 Jan. 2019].</w:t>
      </w:r>
    </w:p>
    <w:p w:rsidR="005F441B" w:rsidRPr="005F441B" w:rsidRDefault="005F441B" w:rsidP="005F441B">
      <w:pPr>
        <w:spacing w:line="480" w:lineRule="auto"/>
        <w:rPr>
          <w:rFonts w:ascii="Arial" w:hAnsi="Arial" w:cs="Arial"/>
          <w:sz w:val="24"/>
          <w:szCs w:val="24"/>
        </w:rPr>
      </w:pPr>
      <w:r w:rsidRPr="005F441B">
        <w:rPr>
          <w:rFonts w:ascii="Arial" w:hAnsi="Arial" w:cs="Arial"/>
          <w:sz w:val="24"/>
          <w:szCs w:val="24"/>
        </w:rPr>
        <w:t xml:space="preserve">Westwood, R. (2017). The Traits Entrepreneurs Need </w:t>
      </w:r>
      <w:proofErr w:type="gramStart"/>
      <w:r w:rsidRPr="005F441B">
        <w:rPr>
          <w:rFonts w:ascii="Arial" w:hAnsi="Arial" w:cs="Arial"/>
          <w:sz w:val="24"/>
          <w:szCs w:val="24"/>
        </w:rPr>
        <w:t>To</w:t>
      </w:r>
      <w:proofErr w:type="gramEnd"/>
      <w:r w:rsidRPr="005F441B">
        <w:rPr>
          <w:rFonts w:ascii="Arial" w:hAnsi="Arial" w:cs="Arial"/>
          <w:sz w:val="24"/>
          <w:szCs w:val="24"/>
        </w:rPr>
        <w:t xml:space="preserve"> Succeed. [online] Forbes.com. Available at: https://www.forbes.com/sites/ryanwestwood/2017/01/09/the-traits-entrepreneurs-need-to-succeed/#6451b4785c10 [Accessed 14 Jan. 2019].</w:t>
      </w: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Pr="005F441B" w:rsidRDefault="005F441B" w:rsidP="005F441B">
      <w:pPr>
        <w:spacing w:line="480" w:lineRule="auto"/>
        <w:rPr>
          <w:rFonts w:ascii="Arial" w:hAnsi="Arial" w:cs="Arial"/>
          <w:sz w:val="24"/>
          <w:szCs w:val="24"/>
        </w:rPr>
      </w:pPr>
    </w:p>
    <w:p w:rsidR="005F441B" w:rsidRDefault="005F441B"/>
    <w:sectPr w:rsidR="005F44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2CED" w:rsidRDefault="00FB2CED" w:rsidP="005F441B">
      <w:r>
        <w:separator/>
      </w:r>
    </w:p>
  </w:endnote>
  <w:endnote w:type="continuationSeparator" w:id="0">
    <w:p w:rsidR="00FB2CED" w:rsidRDefault="00FB2CED" w:rsidP="005F4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rsidR="00CD1C70" w:rsidRDefault="00FB2CED">
        <w:pPr>
          <w:pStyle w:val="Footer"/>
          <w:jc w:val="center"/>
        </w:pPr>
      </w:p>
    </w:sdtContent>
  </w:sdt>
  <w:p w:rsidR="00CD1C70" w:rsidRDefault="00FB2C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2CED" w:rsidRDefault="00FB2CED" w:rsidP="005F441B">
      <w:r>
        <w:separator/>
      </w:r>
    </w:p>
  </w:footnote>
  <w:footnote w:type="continuationSeparator" w:id="0">
    <w:p w:rsidR="00FB2CED" w:rsidRDefault="00FB2CED" w:rsidP="005F4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E40" w:rsidRDefault="00FB2CED">
    <w:pPr>
      <w:pStyle w:val="Header"/>
      <w:jc w:val="right"/>
    </w:pPr>
    <w:r>
      <w:t xml:space="preserve"> </w:t>
    </w:r>
    <w:r>
      <w:t xml:space="preserve"> </w:t>
    </w:r>
    <w:r>
      <w:t xml:space="preserve">      </w:t>
    </w:r>
    <w:r>
      <w:t xml:space="preserve">                                                               </w:t>
    </w:r>
    <w:sdt>
      <w:sdtPr>
        <w:id w:val="-15847461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B25E40" w:rsidRDefault="00FB2C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C70" w:rsidRDefault="00FB2CED" w:rsidP="00F96151">
    <w:pPr>
      <w:pStyle w:val="Header"/>
      <w:pBdr>
        <w:bottom w:val="single" w:sz="4" w:space="1" w:color="auto"/>
      </w:pBdr>
      <w:jc w:val="center"/>
      <w:rPr>
        <w:rFonts w:ascii="Verdana" w:hAnsi="Verdana"/>
        <w:b/>
        <w:caps/>
        <w:sz w:val="18"/>
        <w:szCs w:val="18"/>
      </w:rPr>
    </w:pPr>
  </w:p>
  <w:p w:rsidR="00CD1C70" w:rsidRPr="00586DC0" w:rsidRDefault="00FB2CED" w:rsidP="00F96151">
    <w:pPr>
      <w:pStyle w:val="Header"/>
      <w:pBdr>
        <w:bottom w:val="single" w:sz="4" w:space="1" w:color="auto"/>
      </w:pBdr>
      <w:jc w:val="center"/>
      <w:rPr>
        <w:b/>
        <w:caps/>
        <w:szCs w:val="18"/>
      </w:rPr>
    </w:pPr>
  </w:p>
  <w:p w:rsidR="00CD1C70" w:rsidRPr="007D79E1" w:rsidRDefault="00FB2CED">
    <w:pPr>
      <w:pStyle w:val="Head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41B"/>
    <w:rsid w:val="005F441B"/>
    <w:rsid w:val="00862777"/>
    <w:rsid w:val="00884572"/>
    <w:rsid w:val="00910B92"/>
    <w:rsid w:val="00C40B1F"/>
    <w:rsid w:val="00D03C5A"/>
    <w:rsid w:val="00FB2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6C3CD"/>
  <w15:chartTrackingRefBased/>
  <w15:docId w15:val="{310C5FAA-D465-470F-8269-37512438E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441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F441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41B"/>
    <w:rPr>
      <w:color w:val="0000FF"/>
      <w:u w:val="single"/>
    </w:rPr>
  </w:style>
  <w:style w:type="paragraph" w:styleId="Header">
    <w:name w:val="header"/>
    <w:basedOn w:val="Normal"/>
    <w:link w:val="HeaderChar"/>
    <w:uiPriority w:val="99"/>
    <w:unhideWhenUsed/>
    <w:rsid w:val="005F441B"/>
    <w:pPr>
      <w:tabs>
        <w:tab w:val="center" w:pos="4513"/>
        <w:tab w:val="right" w:pos="9026"/>
      </w:tabs>
      <w:autoSpaceDE w:val="0"/>
      <w:autoSpaceDN w:val="0"/>
      <w:adjustRightInd w:val="0"/>
    </w:pPr>
    <w:rPr>
      <w:rFonts w:ascii="Calibri" w:eastAsiaTheme="minorHAnsi" w:hAnsi="Calibri" w:cs="Calibri"/>
      <w:sz w:val="22"/>
      <w:szCs w:val="22"/>
      <w:lang w:eastAsia="en-US"/>
    </w:rPr>
  </w:style>
  <w:style w:type="character" w:customStyle="1" w:styleId="HeaderChar">
    <w:name w:val="Header Char"/>
    <w:basedOn w:val="DefaultParagraphFont"/>
    <w:link w:val="Header"/>
    <w:uiPriority w:val="99"/>
    <w:rsid w:val="005F441B"/>
    <w:rPr>
      <w:rFonts w:ascii="Calibri" w:hAnsi="Calibri" w:cs="Calibri"/>
    </w:rPr>
  </w:style>
  <w:style w:type="paragraph" w:styleId="Footer">
    <w:name w:val="footer"/>
    <w:basedOn w:val="Normal"/>
    <w:link w:val="FooterChar"/>
    <w:uiPriority w:val="99"/>
    <w:unhideWhenUsed/>
    <w:rsid w:val="005F441B"/>
    <w:pPr>
      <w:tabs>
        <w:tab w:val="center" w:pos="4513"/>
        <w:tab w:val="right" w:pos="9026"/>
      </w:tabs>
      <w:autoSpaceDE w:val="0"/>
      <w:autoSpaceDN w:val="0"/>
      <w:adjustRightInd w:val="0"/>
    </w:pPr>
    <w:rPr>
      <w:rFonts w:ascii="Calibri" w:eastAsiaTheme="minorHAnsi" w:hAnsi="Calibri" w:cs="Calibri"/>
      <w:sz w:val="22"/>
      <w:szCs w:val="22"/>
      <w:lang w:eastAsia="en-US"/>
    </w:rPr>
  </w:style>
  <w:style w:type="character" w:customStyle="1" w:styleId="FooterChar">
    <w:name w:val="Footer Char"/>
    <w:basedOn w:val="DefaultParagraphFont"/>
    <w:link w:val="Footer"/>
    <w:uiPriority w:val="99"/>
    <w:rsid w:val="005F441B"/>
    <w:rPr>
      <w:rFonts w:ascii="Calibri" w:hAnsi="Calibri" w:cs="Calibri"/>
    </w:rPr>
  </w:style>
  <w:style w:type="paragraph" w:styleId="TOC1">
    <w:name w:val="toc 1"/>
    <w:basedOn w:val="Normal"/>
    <w:next w:val="Normal"/>
    <w:autoRedefine/>
    <w:uiPriority w:val="39"/>
    <w:unhideWhenUsed/>
    <w:rsid w:val="005F441B"/>
    <w:pPr>
      <w:autoSpaceDE w:val="0"/>
      <w:autoSpaceDN w:val="0"/>
      <w:adjustRightInd w:val="0"/>
      <w:spacing w:before="120" w:after="120" w:line="480" w:lineRule="auto"/>
    </w:pPr>
    <w:rPr>
      <w:rFonts w:ascii="Verdana" w:eastAsiaTheme="minorHAnsi" w:hAnsi="Verdana" w:cs="Calibri"/>
      <w:b/>
      <w:bCs/>
      <w:caps/>
      <w:color w:val="FF0000"/>
      <w:sz w:val="18"/>
      <w:lang w:eastAsia="en-US"/>
    </w:rPr>
  </w:style>
  <w:style w:type="character" w:customStyle="1" w:styleId="Heading1Char">
    <w:name w:val="Heading 1 Char"/>
    <w:basedOn w:val="DefaultParagraphFont"/>
    <w:link w:val="Heading1"/>
    <w:uiPriority w:val="9"/>
    <w:rsid w:val="005F441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5F441B"/>
    <w:pPr>
      <w:spacing w:line="259" w:lineRule="auto"/>
      <w:outlineLvl w:val="9"/>
    </w:pPr>
    <w:rPr>
      <w:lang w:val="en-US" w:eastAsia="en-US"/>
    </w:rPr>
  </w:style>
  <w:style w:type="character" w:customStyle="1" w:styleId="selectable">
    <w:name w:val="selectable"/>
    <w:basedOn w:val="DefaultParagraphFont"/>
    <w:rsid w:val="005F441B"/>
  </w:style>
  <w:style w:type="table" w:styleId="TableGrid">
    <w:name w:val="Table Grid"/>
    <w:basedOn w:val="TableNormal"/>
    <w:uiPriority w:val="59"/>
    <w:unhideWhenUsed/>
    <w:rsid w:val="005F4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18</Pages>
  <Words>3320</Words>
  <Characters>18926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Miller (1706535)</dc:creator>
  <cp:keywords/>
  <dc:description/>
  <cp:lastModifiedBy>Emily Miller (1706535)</cp:lastModifiedBy>
  <cp:revision>4</cp:revision>
  <dcterms:created xsi:type="dcterms:W3CDTF">2019-01-15T15:57:00Z</dcterms:created>
  <dcterms:modified xsi:type="dcterms:W3CDTF">2019-01-15T16:09:00Z</dcterms:modified>
</cp:coreProperties>
</file>