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4D4AE7" w14:textId="703F5E8D" w:rsidR="002E04BE" w:rsidRDefault="002E04BE" w:rsidP="00BD1866">
      <w:pPr>
        <w:jc w:val="center"/>
        <w:rPr>
          <w:rFonts w:ascii="Arial" w:hAnsi="Arial" w:cs="Arial"/>
          <w:b/>
          <w:sz w:val="36"/>
        </w:rPr>
      </w:pPr>
      <w:r>
        <w:rPr>
          <w:rFonts w:ascii="Arial" w:hAnsi="Arial" w:cs="Arial"/>
          <w:b/>
          <w:sz w:val="36"/>
        </w:rPr>
        <w:t>University of Wales “Trinity Saint David”</w:t>
      </w:r>
    </w:p>
    <w:p w14:paraId="4A1B30DF" w14:textId="3D4ABF40" w:rsidR="002E04BE" w:rsidRDefault="002E04BE" w:rsidP="00BD1866">
      <w:pPr>
        <w:jc w:val="center"/>
        <w:rPr>
          <w:rFonts w:ascii="Arial" w:hAnsi="Arial" w:cs="Arial"/>
          <w:b/>
          <w:sz w:val="36"/>
        </w:rPr>
      </w:pPr>
      <w:r>
        <w:rPr>
          <w:rFonts w:ascii="Arial" w:hAnsi="Arial" w:cs="Arial"/>
          <w:b/>
          <w:sz w:val="36"/>
        </w:rPr>
        <w:t>International Hotel Management</w:t>
      </w:r>
    </w:p>
    <w:p w14:paraId="7797C04E" w14:textId="60BF9204" w:rsidR="002E04BE" w:rsidRDefault="002E04BE" w:rsidP="00BD1866">
      <w:pPr>
        <w:jc w:val="center"/>
        <w:rPr>
          <w:rFonts w:ascii="Arial" w:hAnsi="Arial" w:cs="Arial"/>
          <w:b/>
          <w:sz w:val="36"/>
        </w:rPr>
      </w:pPr>
      <w:r>
        <w:rPr>
          <w:rFonts w:ascii="Arial" w:hAnsi="Arial" w:cs="Arial"/>
          <w:b/>
          <w:sz w:val="36"/>
        </w:rPr>
        <w:t xml:space="preserve">Student: Mr Zoltan </w:t>
      </w:r>
      <w:proofErr w:type="spellStart"/>
      <w:r>
        <w:rPr>
          <w:rFonts w:ascii="Arial" w:hAnsi="Arial" w:cs="Arial"/>
          <w:b/>
          <w:sz w:val="36"/>
        </w:rPr>
        <w:t>Mathe</w:t>
      </w:r>
      <w:proofErr w:type="spellEnd"/>
    </w:p>
    <w:p w14:paraId="305198F1" w14:textId="5701A13B" w:rsidR="002E04BE" w:rsidRDefault="002E04BE" w:rsidP="00BD1866">
      <w:pPr>
        <w:jc w:val="center"/>
        <w:rPr>
          <w:rFonts w:ascii="Arial" w:hAnsi="Arial" w:cs="Arial"/>
          <w:b/>
          <w:sz w:val="36"/>
        </w:rPr>
      </w:pPr>
      <w:r>
        <w:rPr>
          <w:rFonts w:ascii="Arial" w:hAnsi="Arial" w:cs="Arial"/>
          <w:b/>
          <w:sz w:val="36"/>
        </w:rPr>
        <w:t>Student ID:2110539</w:t>
      </w:r>
    </w:p>
    <w:p w14:paraId="22B508CF" w14:textId="1AAED5D0" w:rsidR="00BD1866" w:rsidRDefault="00BD1866" w:rsidP="00BD1866">
      <w:pPr>
        <w:jc w:val="center"/>
        <w:rPr>
          <w:rFonts w:ascii="Arial" w:hAnsi="Arial" w:cs="Arial"/>
          <w:b/>
          <w:sz w:val="36"/>
        </w:rPr>
      </w:pPr>
      <w:r w:rsidRPr="002E04BE">
        <w:rPr>
          <w:rFonts w:ascii="Arial" w:hAnsi="Arial" w:cs="Arial"/>
          <w:b/>
          <w:sz w:val="36"/>
        </w:rPr>
        <w:t>BMIH6006/8</w:t>
      </w:r>
    </w:p>
    <w:p w14:paraId="7374C888" w14:textId="77777777" w:rsidR="002E04BE" w:rsidRPr="002E04BE" w:rsidRDefault="002E04BE" w:rsidP="00BD1866">
      <w:pPr>
        <w:jc w:val="center"/>
        <w:rPr>
          <w:rFonts w:ascii="Arial" w:hAnsi="Arial" w:cs="Arial"/>
          <w:b/>
          <w:sz w:val="36"/>
        </w:rPr>
      </w:pPr>
    </w:p>
    <w:p w14:paraId="0ECD6A25" w14:textId="29DF7587" w:rsidR="00BD1866" w:rsidRDefault="00BD1866" w:rsidP="002E04BE">
      <w:pPr>
        <w:jc w:val="center"/>
        <w:rPr>
          <w:rFonts w:ascii="Arial" w:hAnsi="Arial" w:cs="Arial"/>
          <w:b/>
          <w:sz w:val="36"/>
        </w:rPr>
      </w:pPr>
      <w:r w:rsidRPr="002E04BE">
        <w:rPr>
          <w:rFonts w:ascii="Arial" w:hAnsi="Arial" w:cs="Arial"/>
          <w:b/>
          <w:sz w:val="36"/>
        </w:rPr>
        <w:t>Hotel Placement Research Project</w:t>
      </w:r>
    </w:p>
    <w:p w14:paraId="7CAC90EF" w14:textId="77777777" w:rsidR="002E04BE" w:rsidRPr="002E04BE" w:rsidRDefault="002E04BE" w:rsidP="002E04BE">
      <w:pPr>
        <w:jc w:val="center"/>
        <w:rPr>
          <w:rFonts w:ascii="Arial" w:hAnsi="Arial" w:cs="Arial"/>
          <w:b/>
          <w:sz w:val="36"/>
        </w:rPr>
      </w:pPr>
    </w:p>
    <w:p w14:paraId="796DB53A" w14:textId="5FBFA8D4" w:rsidR="00BD1866" w:rsidRDefault="00BD1866" w:rsidP="00BD1866">
      <w:pPr>
        <w:jc w:val="center"/>
        <w:rPr>
          <w:rFonts w:ascii="Arial" w:hAnsi="Arial" w:cs="Arial"/>
          <w:b/>
          <w:bCs/>
          <w:sz w:val="36"/>
          <w:szCs w:val="36"/>
        </w:rPr>
      </w:pPr>
      <w:r w:rsidRPr="002E04BE">
        <w:rPr>
          <w:rFonts w:ascii="Arial" w:hAnsi="Arial" w:cs="Arial"/>
        </w:rPr>
        <w:t xml:space="preserve"> </w:t>
      </w:r>
      <w:r w:rsidRPr="002E04BE">
        <w:rPr>
          <w:rFonts w:ascii="Arial" w:hAnsi="Arial" w:cs="Arial"/>
          <w:b/>
          <w:bCs/>
          <w:sz w:val="36"/>
          <w:szCs w:val="36"/>
        </w:rPr>
        <w:t xml:space="preserve">An </w:t>
      </w:r>
      <w:r w:rsidR="002E04BE">
        <w:rPr>
          <w:rFonts w:ascii="Arial" w:hAnsi="Arial" w:cs="Arial"/>
          <w:b/>
          <w:bCs/>
          <w:sz w:val="36"/>
          <w:szCs w:val="36"/>
        </w:rPr>
        <w:t>A</w:t>
      </w:r>
      <w:r w:rsidRPr="002E04BE">
        <w:rPr>
          <w:rFonts w:ascii="Arial" w:hAnsi="Arial" w:cs="Arial"/>
          <w:b/>
          <w:bCs/>
          <w:sz w:val="36"/>
          <w:szCs w:val="36"/>
        </w:rPr>
        <w:t xml:space="preserve">nalysis of </w:t>
      </w:r>
      <w:r w:rsidR="002E04BE">
        <w:rPr>
          <w:rFonts w:ascii="Arial" w:hAnsi="Arial" w:cs="Arial"/>
          <w:b/>
          <w:bCs/>
          <w:sz w:val="36"/>
          <w:szCs w:val="36"/>
        </w:rPr>
        <w:t>T</w:t>
      </w:r>
      <w:r w:rsidRPr="002E04BE">
        <w:rPr>
          <w:rFonts w:ascii="Arial" w:hAnsi="Arial" w:cs="Arial"/>
          <w:b/>
          <w:bCs/>
          <w:sz w:val="36"/>
          <w:szCs w:val="36"/>
        </w:rPr>
        <w:t xml:space="preserve">he </w:t>
      </w:r>
      <w:r w:rsidR="002E04BE">
        <w:rPr>
          <w:rFonts w:ascii="Arial" w:hAnsi="Arial" w:cs="Arial"/>
          <w:b/>
          <w:bCs/>
          <w:sz w:val="36"/>
          <w:szCs w:val="36"/>
        </w:rPr>
        <w:t>L</w:t>
      </w:r>
      <w:r w:rsidRPr="002E04BE">
        <w:rPr>
          <w:rFonts w:ascii="Arial" w:hAnsi="Arial" w:cs="Arial"/>
          <w:b/>
          <w:bCs/>
          <w:sz w:val="36"/>
          <w:szCs w:val="36"/>
        </w:rPr>
        <w:t xml:space="preserve">eadership </w:t>
      </w:r>
      <w:r w:rsidR="002E04BE">
        <w:rPr>
          <w:rFonts w:ascii="Arial" w:hAnsi="Arial" w:cs="Arial"/>
          <w:b/>
          <w:bCs/>
          <w:sz w:val="36"/>
          <w:szCs w:val="36"/>
        </w:rPr>
        <w:t>M</w:t>
      </w:r>
      <w:r w:rsidRPr="002E04BE">
        <w:rPr>
          <w:rFonts w:ascii="Arial" w:hAnsi="Arial" w:cs="Arial"/>
          <w:b/>
          <w:bCs/>
          <w:sz w:val="36"/>
          <w:szCs w:val="36"/>
        </w:rPr>
        <w:t xml:space="preserve">anagement in the </w:t>
      </w:r>
      <w:r w:rsidR="002E04BE">
        <w:rPr>
          <w:rFonts w:ascii="Arial" w:hAnsi="Arial" w:cs="Arial"/>
          <w:b/>
          <w:bCs/>
          <w:sz w:val="36"/>
          <w:szCs w:val="36"/>
        </w:rPr>
        <w:t>H</w:t>
      </w:r>
      <w:r w:rsidRPr="002E04BE">
        <w:rPr>
          <w:rFonts w:ascii="Arial" w:hAnsi="Arial" w:cs="Arial"/>
          <w:b/>
          <w:bCs/>
          <w:sz w:val="36"/>
          <w:szCs w:val="36"/>
        </w:rPr>
        <w:t xml:space="preserve">ospitality </w:t>
      </w:r>
      <w:r w:rsidR="002E04BE">
        <w:rPr>
          <w:rFonts w:ascii="Arial" w:hAnsi="Arial" w:cs="Arial"/>
          <w:b/>
          <w:bCs/>
          <w:sz w:val="36"/>
          <w:szCs w:val="36"/>
        </w:rPr>
        <w:t>I</w:t>
      </w:r>
      <w:r w:rsidRPr="002E04BE">
        <w:rPr>
          <w:rFonts w:ascii="Arial" w:hAnsi="Arial" w:cs="Arial"/>
          <w:b/>
          <w:bCs/>
          <w:sz w:val="36"/>
          <w:szCs w:val="36"/>
        </w:rPr>
        <w:t xml:space="preserve">ndustry: A </w:t>
      </w:r>
      <w:r w:rsidR="002E04BE">
        <w:rPr>
          <w:rFonts w:ascii="Arial" w:hAnsi="Arial" w:cs="Arial"/>
          <w:b/>
          <w:bCs/>
          <w:sz w:val="36"/>
          <w:szCs w:val="36"/>
        </w:rPr>
        <w:t>C</w:t>
      </w:r>
      <w:r w:rsidRPr="002E04BE">
        <w:rPr>
          <w:rFonts w:ascii="Arial" w:hAnsi="Arial" w:cs="Arial"/>
          <w:b/>
          <w:bCs/>
          <w:sz w:val="36"/>
          <w:szCs w:val="36"/>
        </w:rPr>
        <w:t xml:space="preserve">ase </w:t>
      </w:r>
      <w:r w:rsidR="002E04BE">
        <w:rPr>
          <w:rFonts w:ascii="Arial" w:hAnsi="Arial" w:cs="Arial"/>
          <w:b/>
          <w:bCs/>
          <w:sz w:val="36"/>
          <w:szCs w:val="36"/>
        </w:rPr>
        <w:t>S</w:t>
      </w:r>
      <w:r w:rsidRPr="002E04BE">
        <w:rPr>
          <w:rFonts w:ascii="Arial" w:hAnsi="Arial" w:cs="Arial"/>
          <w:b/>
          <w:bCs/>
          <w:sz w:val="36"/>
          <w:szCs w:val="36"/>
        </w:rPr>
        <w:t xml:space="preserve">tudy of </w:t>
      </w:r>
      <w:r w:rsidR="00405390" w:rsidRPr="002E04BE">
        <w:rPr>
          <w:rFonts w:ascii="Arial" w:hAnsi="Arial" w:cs="Arial"/>
          <w:b/>
          <w:bCs/>
          <w:sz w:val="36"/>
          <w:szCs w:val="36"/>
        </w:rPr>
        <w:t>Doubletree</w:t>
      </w:r>
      <w:r w:rsidR="002E04BE" w:rsidRPr="002E04BE">
        <w:rPr>
          <w:rFonts w:ascii="Arial" w:hAnsi="Arial" w:cs="Arial"/>
          <w:b/>
          <w:bCs/>
          <w:sz w:val="36"/>
          <w:szCs w:val="36"/>
        </w:rPr>
        <w:t xml:space="preserve"> </w:t>
      </w:r>
      <w:proofErr w:type="gramStart"/>
      <w:r w:rsidR="002E04BE" w:rsidRPr="002E04BE">
        <w:rPr>
          <w:rFonts w:ascii="Arial" w:hAnsi="Arial" w:cs="Arial"/>
          <w:b/>
          <w:bCs/>
          <w:sz w:val="36"/>
          <w:szCs w:val="36"/>
        </w:rPr>
        <w:t>By</w:t>
      </w:r>
      <w:proofErr w:type="gramEnd"/>
      <w:r w:rsidR="002E04BE" w:rsidRPr="002E04BE">
        <w:rPr>
          <w:rFonts w:ascii="Arial" w:hAnsi="Arial" w:cs="Arial"/>
          <w:b/>
          <w:bCs/>
          <w:sz w:val="36"/>
          <w:szCs w:val="36"/>
        </w:rPr>
        <w:t xml:space="preserve"> Hilton Bristol North</w:t>
      </w:r>
    </w:p>
    <w:p w14:paraId="51739649" w14:textId="5A594C41" w:rsidR="002E04BE" w:rsidRDefault="002E04BE" w:rsidP="00BD1866">
      <w:pPr>
        <w:jc w:val="center"/>
        <w:rPr>
          <w:rFonts w:ascii="Arial" w:hAnsi="Arial" w:cs="Arial"/>
          <w:b/>
          <w:bCs/>
          <w:sz w:val="36"/>
          <w:szCs w:val="36"/>
        </w:rPr>
      </w:pPr>
    </w:p>
    <w:p w14:paraId="2ECF3C5F" w14:textId="49A4E1E9" w:rsidR="002E04BE" w:rsidRDefault="002E04BE" w:rsidP="00BD1866">
      <w:pPr>
        <w:jc w:val="center"/>
        <w:rPr>
          <w:rFonts w:ascii="Arial" w:hAnsi="Arial" w:cs="Arial"/>
          <w:b/>
          <w:bCs/>
          <w:sz w:val="36"/>
          <w:szCs w:val="36"/>
        </w:rPr>
      </w:pPr>
      <w:r>
        <w:rPr>
          <w:rFonts w:ascii="Arial" w:hAnsi="Arial" w:cs="Arial"/>
          <w:b/>
          <w:bCs/>
          <w:sz w:val="36"/>
          <w:szCs w:val="36"/>
        </w:rPr>
        <w:t>Project Supervisor: Ka Po Chong</w:t>
      </w:r>
    </w:p>
    <w:p w14:paraId="7A3D2772" w14:textId="77777777" w:rsidR="002E04BE" w:rsidRPr="002E04BE" w:rsidRDefault="002E04BE" w:rsidP="00BD1866">
      <w:pPr>
        <w:jc w:val="center"/>
        <w:rPr>
          <w:rFonts w:ascii="Arial" w:hAnsi="Arial" w:cs="Arial"/>
          <w:b/>
          <w:bCs/>
          <w:sz w:val="36"/>
          <w:szCs w:val="36"/>
        </w:rPr>
      </w:pPr>
    </w:p>
    <w:p w14:paraId="00CE5D39" w14:textId="77777777" w:rsidR="00BD1866" w:rsidRPr="002E04BE" w:rsidRDefault="00BD1866">
      <w:pPr>
        <w:spacing w:line="259" w:lineRule="auto"/>
        <w:jc w:val="left"/>
        <w:rPr>
          <w:rFonts w:ascii="Arial" w:hAnsi="Arial" w:cs="Arial"/>
        </w:rPr>
      </w:pPr>
      <w:r w:rsidRPr="002E04BE">
        <w:rPr>
          <w:rFonts w:ascii="Arial" w:hAnsi="Arial" w:cs="Arial"/>
        </w:rPr>
        <w:br w:type="page"/>
      </w:r>
    </w:p>
    <w:p w14:paraId="07DAFD99" w14:textId="77777777" w:rsidR="00DD75EF" w:rsidRPr="002E04BE" w:rsidRDefault="00DD75EF" w:rsidP="00DD75EF">
      <w:pPr>
        <w:pStyle w:val="Heading1"/>
        <w:rPr>
          <w:rFonts w:ascii="Arial" w:hAnsi="Arial" w:cs="Arial"/>
          <w:color w:val="000000" w:themeColor="text1"/>
        </w:rPr>
      </w:pPr>
      <w:bookmarkStart w:id="0" w:name="_Toc161847579"/>
      <w:r w:rsidRPr="002E04BE">
        <w:rPr>
          <w:rFonts w:ascii="Arial" w:hAnsi="Arial" w:cs="Arial"/>
          <w:color w:val="000000" w:themeColor="text1"/>
        </w:rPr>
        <w:lastRenderedPageBreak/>
        <w:t>Executive summary</w:t>
      </w:r>
      <w:bookmarkEnd w:id="0"/>
    </w:p>
    <w:p w14:paraId="773F784C" w14:textId="77777777" w:rsidR="00163F15" w:rsidRPr="002E04BE" w:rsidRDefault="000D7248" w:rsidP="00A95D44">
      <w:pPr>
        <w:rPr>
          <w:rStyle w:val="wordai-block"/>
          <w:rFonts w:ascii="Arial" w:hAnsi="Arial" w:cs="Arial"/>
        </w:rPr>
      </w:pPr>
      <w:r w:rsidRPr="002E04BE">
        <w:rPr>
          <w:rStyle w:val="wordai-block"/>
          <w:rFonts w:ascii="Arial" w:hAnsi="Arial" w:cs="Arial"/>
        </w:rPr>
        <w:t>Doub</w:t>
      </w:r>
      <w:r w:rsidR="00D12374" w:rsidRPr="002E04BE">
        <w:rPr>
          <w:rStyle w:val="wordai-block"/>
          <w:rFonts w:ascii="Arial" w:hAnsi="Arial" w:cs="Arial"/>
        </w:rPr>
        <w:t>letree By Hilton Bristol North is a</w:t>
      </w:r>
      <w:r w:rsidRPr="002E04BE">
        <w:rPr>
          <w:rStyle w:val="wordai-block"/>
          <w:rFonts w:ascii="Arial" w:hAnsi="Arial" w:cs="Arial"/>
        </w:rPr>
        <w:t xml:space="preserve"> part of the hospitality industry could have employees who are constantly changing and have inefficient operations.</w:t>
      </w:r>
      <w:r w:rsidRPr="002E04BE">
        <w:rPr>
          <w:rFonts w:ascii="Arial" w:hAnsi="Arial" w:cs="Arial"/>
        </w:rPr>
        <w:t xml:space="preserve"> </w:t>
      </w:r>
      <w:r w:rsidRPr="002E04BE">
        <w:rPr>
          <w:rStyle w:val="wordai-block"/>
          <w:rFonts w:ascii="Arial" w:hAnsi="Arial" w:cs="Arial"/>
        </w:rPr>
        <w:t>Also, there's the issue of ineffective leadership.</w:t>
      </w:r>
      <w:r w:rsidRPr="002E04BE">
        <w:rPr>
          <w:rFonts w:ascii="Arial" w:hAnsi="Arial" w:cs="Arial"/>
        </w:rPr>
        <w:t xml:space="preserve"> </w:t>
      </w:r>
      <w:r w:rsidRPr="002E04BE">
        <w:rPr>
          <w:rStyle w:val="wordai-block"/>
          <w:rFonts w:ascii="Arial" w:hAnsi="Arial" w:cs="Arial"/>
        </w:rPr>
        <w:t xml:space="preserve">In addition, the Doubletree by Hilton Bristol North </w:t>
      </w:r>
      <w:proofErr w:type="gramStart"/>
      <w:r w:rsidRPr="002E04BE">
        <w:rPr>
          <w:rStyle w:val="wordai-block"/>
          <w:rFonts w:ascii="Arial" w:hAnsi="Arial" w:cs="Arial"/>
        </w:rPr>
        <w:t>has to</w:t>
      </w:r>
      <w:proofErr w:type="gramEnd"/>
      <w:r w:rsidRPr="002E04BE">
        <w:rPr>
          <w:rStyle w:val="wordai-block"/>
          <w:rFonts w:ascii="Arial" w:hAnsi="Arial" w:cs="Arial"/>
        </w:rPr>
        <w:t xml:space="preserve"> solve these issues if it is going to improve productivity retention, morale, and productivity.</w:t>
      </w:r>
      <w:r w:rsidRPr="002E04BE">
        <w:rPr>
          <w:rFonts w:ascii="Arial" w:hAnsi="Arial" w:cs="Arial"/>
        </w:rPr>
        <w:t xml:space="preserve"> </w:t>
      </w:r>
      <w:r w:rsidRPr="002E04BE">
        <w:rPr>
          <w:rStyle w:val="wordai-block"/>
          <w:rFonts w:ascii="Arial" w:hAnsi="Arial" w:cs="Arial"/>
        </w:rPr>
        <w:t>Doubletree by Hilton Bristol North's leadership practices are scrutinized and new ways of looking at the practices are suggested through this research.</w:t>
      </w:r>
      <w:r w:rsidRPr="002E04BE">
        <w:rPr>
          <w:rFonts w:ascii="Arial" w:hAnsi="Arial" w:cs="Arial"/>
        </w:rPr>
        <w:t xml:space="preserve"> </w:t>
      </w:r>
      <w:r w:rsidRPr="002E04BE">
        <w:rPr>
          <w:rStyle w:val="wordai-block"/>
          <w:rFonts w:ascii="Arial" w:hAnsi="Arial" w:cs="Arial"/>
        </w:rPr>
        <w:t xml:space="preserve">The research shows the importance of motivating and inspiring employees in </w:t>
      </w:r>
      <w:r w:rsidR="00585A4A" w:rsidRPr="002E04BE">
        <w:rPr>
          <w:rStyle w:val="wordai-block"/>
          <w:rFonts w:ascii="Arial" w:hAnsi="Arial" w:cs="Arial"/>
        </w:rPr>
        <w:t>an</w:t>
      </w:r>
      <w:r w:rsidRPr="002E04BE">
        <w:rPr>
          <w:rStyle w:val="wordai-block"/>
          <w:rFonts w:ascii="Arial" w:hAnsi="Arial" w:cs="Arial"/>
        </w:rPr>
        <w:t xml:space="preserve"> extremely aggressive hospitality industry.</w:t>
      </w:r>
      <w:r w:rsidRPr="002E04BE">
        <w:rPr>
          <w:rFonts w:ascii="Arial" w:hAnsi="Arial" w:cs="Arial"/>
        </w:rPr>
        <w:t xml:space="preserve"> </w:t>
      </w:r>
      <w:r w:rsidRPr="002E04BE">
        <w:rPr>
          <w:rStyle w:val="wordai-block"/>
          <w:rFonts w:ascii="Arial" w:hAnsi="Arial" w:cs="Arial"/>
        </w:rPr>
        <w:t>In-depth analysis of leadership strategies employed in the workplace of Doubletree by Hilton Bristol North has been done through the research.</w:t>
      </w:r>
      <w:r w:rsidRPr="002E04BE">
        <w:rPr>
          <w:rFonts w:ascii="Arial" w:hAnsi="Arial" w:cs="Arial"/>
        </w:rPr>
        <w:t xml:space="preserve"> </w:t>
      </w:r>
      <w:r w:rsidRPr="002E04BE">
        <w:rPr>
          <w:rStyle w:val="wordai-block"/>
          <w:rFonts w:ascii="Arial" w:hAnsi="Arial" w:cs="Arial"/>
        </w:rPr>
        <w:t>Discovering strategies to improve leadership and providing clear direction to inspire and motivate employees. A comprehensive analysis of leadership methods will be given through this research.</w:t>
      </w:r>
    </w:p>
    <w:p w14:paraId="58F6FD46" w14:textId="77777777" w:rsidR="00FB59A0" w:rsidRPr="002E04BE" w:rsidRDefault="000D7248" w:rsidP="00FB59A0">
      <w:pPr>
        <w:rPr>
          <w:rFonts w:ascii="Arial" w:hAnsi="Arial" w:cs="Arial"/>
        </w:rPr>
      </w:pPr>
      <w:r w:rsidRPr="002E04BE">
        <w:rPr>
          <w:rStyle w:val="wordai-block"/>
          <w:rFonts w:ascii="Arial" w:hAnsi="Arial" w:cs="Arial"/>
        </w:rPr>
        <w:t>It is the primary goal for this research to determine what currently the leadership practices for Doubletree by Hilton Bristol North influence employee satisfaction and loyalty.</w:t>
      </w:r>
      <w:r w:rsidRPr="002E04BE">
        <w:rPr>
          <w:rFonts w:ascii="Arial" w:hAnsi="Arial" w:cs="Arial"/>
        </w:rPr>
        <w:t xml:space="preserve"> </w:t>
      </w:r>
      <w:r w:rsidRPr="002E04BE">
        <w:rPr>
          <w:rStyle w:val="wordai-block"/>
          <w:rFonts w:ascii="Arial" w:hAnsi="Arial" w:cs="Arial"/>
        </w:rPr>
        <w:t xml:space="preserve">Study analysis, case study analysis, reflective writing as well as </w:t>
      </w:r>
      <w:proofErr w:type="spellStart"/>
      <w:r w:rsidRPr="002E04BE">
        <w:rPr>
          <w:rStyle w:val="wordai-block"/>
          <w:rFonts w:ascii="Arial" w:hAnsi="Arial" w:cs="Arial"/>
        </w:rPr>
        <w:t>netnography</w:t>
      </w:r>
      <w:proofErr w:type="spellEnd"/>
      <w:r w:rsidRPr="002E04BE">
        <w:rPr>
          <w:rStyle w:val="wordai-block"/>
          <w:rFonts w:ascii="Arial" w:hAnsi="Arial" w:cs="Arial"/>
        </w:rPr>
        <w:t xml:space="preserve"> are just a few research methods to be utilized in this study.</w:t>
      </w:r>
      <w:r w:rsidRPr="002E04BE">
        <w:rPr>
          <w:rFonts w:ascii="Arial" w:hAnsi="Arial" w:cs="Arial"/>
        </w:rPr>
        <w:t xml:space="preserve"> </w:t>
      </w:r>
      <w:r w:rsidRPr="002E04BE">
        <w:rPr>
          <w:rStyle w:val="wordai-block"/>
          <w:rFonts w:ascii="Arial" w:hAnsi="Arial" w:cs="Arial"/>
        </w:rPr>
        <w:t>The case study emphasizes the importance of creating guidelines for managing and leadership through examining the effect on methodology and leadership strategies on employee satisfaction and engagement.</w:t>
      </w:r>
      <w:r w:rsidRPr="002E04BE">
        <w:rPr>
          <w:rFonts w:ascii="Arial" w:hAnsi="Arial" w:cs="Arial"/>
        </w:rPr>
        <w:t xml:space="preserve"> </w:t>
      </w:r>
      <w:r w:rsidRPr="002E04BE">
        <w:rPr>
          <w:rStyle w:val="wordai-block"/>
          <w:rFonts w:ascii="Arial" w:hAnsi="Arial" w:cs="Arial"/>
        </w:rPr>
        <w:t>There are a few drawbacks regardless of its value.</w:t>
      </w:r>
      <w:r w:rsidRPr="002E04BE">
        <w:rPr>
          <w:rFonts w:ascii="Arial" w:hAnsi="Arial" w:cs="Arial"/>
        </w:rPr>
        <w:t xml:space="preserve"> </w:t>
      </w:r>
      <w:r w:rsidR="00FB59A0" w:rsidRPr="002E04BE">
        <w:rPr>
          <w:rFonts w:ascii="Arial" w:hAnsi="Arial" w:cs="Arial"/>
        </w:rPr>
        <w:t xml:space="preserve">Two of the issues that are encountered when using the case study method are research biases and the difficulties of generalizing research results. Methods like triangulation or reflection can help us tackle these problems. Through research techniques like reflective writing as well as </w:t>
      </w:r>
      <w:proofErr w:type="spellStart"/>
      <w:r w:rsidR="00FB59A0" w:rsidRPr="002E04BE">
        <w:rPr>
          <w:rFonts w:ascii="Arial" w:hAnsi="Arial" w:cs="Arial"/>
        </w:rPr>
        <w:t>netnography</w:t>
      </w:r>
      <w:proofErr w:type="spellEnd"/>
      <w:r w:rsidR="00FB59A0" w:rsidRPr="002E04BE">
        <w:rPr>
          <w:rFonts w:ascii="Arial" w:hAnsi="Arial" w:cs="Arial"/>
        </w:rPr>
        <w:t xml:space="preserve"> precise information collection as w</w:t>
      </w:r>
      <w:r w:rsidR="007F4BDD" w:rsidRPr="002E04BE">
        <w:rPr>
          <w:rFonts w:ascii="Arial" w:hAnsi="Arial" w:cs="Arial"/>
        </w:rPr>
        <w:t>ell as analysis can be assured.</w:t>
      </w:r>
    </w:p>
    <w:p w14:paraId="165F39D4" w14:textId="77777777" w:rsidR="00893E83" w:rsidRPr="002E04BE" w:rsidRDefault="00FB59A0" w:rsidP="00A95D44">
      <w:pPr>
        <w:rPr>
          <w:rFonts w:ascii="Arial" w:hAnsi="Arial" w:cs="Arial"/>
        </w:rPr>
      </w:pPr>
      <w:r w:rsidRPr="002E04BE">
        <w:rPr>
          <w:rFonts w:ascii="Arial" w:hAnsi="Arial" w:cs="Arial"/>
        </w:rPr>
        <w:t>The study can be improved and give a more comprehensive analysis of possible leadership challenges for the hospitality industry with these metho</w:t>
      </w:r>
      <w:r w:rsidR="00F11579" w:rsidRPr="002E04BE">
        <w:rPr>
          <w:rFonts w:ascii="Arial" w:hAnsi="Arial" w:cs="Arial"/>
        </w:rPr>
        <w:t xml:space="preserve">ds. </w:t>
      </w:r>
      <w:r w:rsidR="000D2C55" w:rsidRPr="002E04BE">
        <w:rPr>
          <w:rFonts w:ascii="Arial" w:hAnsi="Arial" w:cs="Arial"/>
        </w:rPr>
        <w:t xml:space="preserve">The many areas covered by the research are investment in employee development, technology-enabled openness to feedback and communication, and relationships in the workplace that are flexible, as well as employee control over turnover. </w:t>
      </w:r>
      <w:r w:rsidR="002A0A06" w:rsidRPr="002E04BE">
        <w:rPr>
          <w:rFonts w:ascii="Arial" w:hAnsi="Arial" w:cs="Arial"/>
        </w:rPr>
        <w:t>T</w:t>
      </w:r>
      <w:r w:rsidR="000D2C55" w:rsidRPr="002E04BE">
        <w:rPr>
          <w:rFonts w:ascii="Arial" w:hAnsi="Arial" w:cs="Arial"/>
        </w:rPr>
        <w:t xml:space="preserve">his </w:t>
      </w:r>
      <w:r w:rsidR="006335DD" w:rsidRPr="002E04BE">
        <w:rPr>
          <w:rFonts w:ascii="Arial" w:hAnsi="Arial" w:cs="Arial"/>
        </w:rPr>
        <w:t>report</w:t>
      </w:r>
      <w:r w:rsidR="00FE1276" w:rsidRPr="002E04BE">
        <w:rPr>
          <w:rFonts w:ascii="Arial" w:hAnsi="Arial" w:cs="Arial"/>
        </w:rPr>
        <w:t xml:space="preserve"> </w:t>
      </w:r>
      <w:r w:rsidR="000D2C55" w:rsidRPr="002E04BE">
        <w:rPr>
          <w:rFonts w:ascii="Arial" w:hAnsi="Arial" w:cs="Arial"/>
        </w:rPr>
        <w:t xml:space="preserve">will examine </w:t>
      </w:r>
      <w:r w:rsidR="00A701F6" w:rsidRPr="002E04BE">
        <w:rPr>
          <w:rFonts w:ascii="Arial" w:hAnsi="Arial" w:cs="Arial"/>
        </w:rPr>
        <w:t>different</w:t>
      </w:r>
      <w:r w:rsidR="000D2C55" w:rsidRPr="002E04BE">
        <w:rPr>
          <w:rFonts w:ascii="Arial" w:hAnsi="Arial" w:cs="Arial"/>
        </w:rPr>
        <w:t xml:space="preserve"> ways in which </w:t>
      </w:r>
      <w:r w:rsidR="00EC79B1" w:rsidRPr="002E04BE">
        <w:rPr>
          <w:rFonts w:ascii="Arial" w:hAnsi="Arial" w:cs="Arial"/>
        </w:rPr>
        <w:t>Doubletree by Hilton Bristol North</w:t>
      </w:r>
      <w:r w:rsidR="000D2C55" w:rsidRPr="002E04BE">
        <w:rPr>
          <w:rFonts w:ascii="Arial" w:hAnsi="Arial" w:cs="Arial"/>
        </w:rPr>
        <w:t xml:space="preserve"> </w:t>
      </w:r>
      <w:r w:rsidR="00BC74C4" w:rsidRPr="002E04BE">
        <w:rPr>
          <w:rFonts w:ascii="Arial" w:hAnsi="Arial" w:cs="Arial"/>
        </w:rPr>
        <w:t>can be able to improve</w:t>
      </w:r>
      <w:r w:rsidR="000D2C55" w:rsidRPr="002E04BE">
        <w:rPr>
          <w:rFonts w:ascii="Arial" w:hAnsi="Arial" w:cs="Arial"/>
        </w:rPr>
        <w:t xml:space="preserve"> the</w:t>
      </w:r>
      <w:r w:rsidR="00BC74C4" w:rsidRPr="002E04BE">
        <w:rPr>
          <w:rFonts w:ascii="Arial" w:hAnsi="Arial" w:cs="Arial"/>
        </w:rPr>
        <w:t>ir</w:t>
      </w:r>
      <w:r w:rsidR="000D2C55" w:rsidRPr="002E04BE">
        <w:rPr>
          <w:rFonts w:ascii="Arial" w:hAnsi="Arial" w:cs="Arial"/>
        </w:rPr>
        <w:t xml:space="preserve"> morale of </w:t>
      </w:r>
      <w:r w:rsidR="000D2C55" w:rsidRPr="002E04BE">
        <w:rPr>
          <w:rFonts w:ascii="Arial" w:hAnsi="Arial" w:cs="Arial"/>
        </w:rPr>
        <w:lastRenderedPageBreak/>
        <w:t xml:space="preserve">employees and employee retention. Also, productivity has improved. One of the topics one has been focusing on in the research in this area, which is the hospitality industry, is the need to deal with issues like high staff turnover, ineffective management practices, and a lack of efficiency in operations. </w:t>
      </w:r>
    </w:p>
    <w:p w14:paraId="5E3A33DC" w14:textId="77777777" w:rsidR="000D2C55" w:rsidRPr="002E04BE" w:rsidRDefault="000D2C55" w:rsidP="00A95D44">
      <w:pPr>
        <w:rPr>
          <w:rFonts w:ascii="Arial" w:hAnsi="Arial" w:cs="Arial"/>
        </w:rPr>
      </w:pPr>
      <w:r w:rsidRPr="002E04BE">
        <w:rPr>
          <w:rFonts w:ascii="Arial" w:hAnsi="Arial" w:cs="Arial"/>
        </w:rPr>
        <w:t xml:space="preserve">To increase the efficiency of its staff and operations, </w:t>
      </w:r>
      <w:r w:rsidR="00EC79B1" w:rsidRPr="002E04BE">
        <w:rPr>
          <w:rFonts w:ascii="Arial" w:hAnsi="Arial" w:cs="Arial"/>
        </w:rPr>
        <w:t>Doubletree by Hilton Bristol North</w:t>
      </w:r>
      <w:r w:rsidRPr="002E04BE">
        <w:rPr>
          <w:rFonts w:ascii="Arial" w:hAnsi="Arial" w:cs="Arial"/>
        </w:rPr>
        <w:t xml:space="preserve"> may use innovative leadership strategies, like the use of technology for applications and flexible recruitment methods. The ability of employees to buy into training programmes and a culture that is rich in input and has a clear line of communication are essential to a moral and productive workforce. Offering workers more flexibility through technological solutions is one of the suggestions, as is investing in leadership development programmes and making training programmes the top priority. With these tips, </w:t>
      </w:r>
      <w:r w:rsidR="00EC79B1" w:rsidRPr="002E04BE">
        <w:rPr>
          <w:rFonts w:ascii="Arial" w:hAnsi="Arial" w:cs="Arial"/>
        </w:rPr>
        <w:t>Doubletree by Hilton Bristol North</w:t>
      </w:r>
      <w:r w:rsidRPr="002E04BE">
        <w:rPr>
          <w:rFonts w:ascii="Arial" w:hAnsi="Arial" w:cs="Arial"/>
        </w:rPr>
        <w:t xml:space="preserve"> may improve operational efficiency, encourage an environment of cooperation, and lower employee turnover. Their future success is dependent on their performance in the highly competitive hospitality industry.</w:t>
      </w:r>
    </w:p>
    <w:p w14:paraId="79E46173" w14:textId="77777777" w:rsidR="00E552C9" w:rsidRPr="002E04BE" w:rsidRDefault="00E552C9" w:rsidP="000D2C55">
      <w:pPr>
        <w:rPr>
          <w:rFonts w:ascii="Arial" w:hAnsi="Arial" w:cs="Arial"/>
        </w:rPr>
      </w:pPr>
    </w:p>
    <w:p w14:paraId="497B7382" w14:textId="77777777" w:rsidR="00E552C9" w:rsidRPr="002E04BE" w:rsidRDefault="00E552C9" w:rsidP="00E552C9">
      <w:pPr>
        <w:rPr>
          <w:rFonts w:ascii="Arial" w:hAnsi="Arial" w:cs="Arial"/>
        </w:rPr>
      </w:pPr>
    </w:p>
    <w:p w14:paraId="200B3073" w14:textId="77777777" w:rsidR="00DD75EF" w:rsidRPr="002E04BE" w:rsidRDefault="00DD75EF" w:rsidP="00E552C9">
      <w:pPr>
        <w:rPr>
          <w:rFonts w:ascii="Arial" w:eastAsiaTheme="majorEastAsia" w:hAnsi="Arial" w:cs="Arial"/>
          <w:color w:val="2F5496" w:themeColor="accent1" w:themeShade="BF"/>
          <w:sz w:val="32"/>
          <w:szCs w:val="32"/>
        </w:rPr>
      </w:pPr>
      <w:r w:rsidRPr="002E04BE">
        <w:rPr>
          <w:rFonts w:ascii="Arial" w:hAnsi="Arial" w:cs="Arial"/>
        </w:rPr>
        <w:br w:type="page"/>
      </w:r>
    </w:p>
    <w:p w14:paraId="63EFC266" w14:textId="408DCD30" w:rsidR="006B3F61" w:rsidRPr="002E04BE" w:rsidRDefault="006B3F61" w:rsidP="002E04BE">
      <w:pPr>
        <w:rPr>
          <w:rFonts w:ascii="Arial" w:eastAsiaTheme="majorEastAsia" w:hAnsi="Arial" w:cs="Arial"/>
          <w:b/>
          <w:bCs/>
          <w:color w:val="2F5496" w:themeColor="accent1" w:themeShade="BF"/>
          <w:sz w:val="28"/>
          <w:szCs w:val="28"/>
        </w:rPr>
      </w:pPr>
      <w:bookmarkStart w:id="1" w:name="_Toc161847580"/>
      <w:r w:rsidRPr="002E04BE">
        <w:rPr>
          <w:rFonts w:ascii="Arial" w:hAnsi="Arial" w:cs="Arial"/>
          <w:b/>
          <w:bCs/>
          <w:color w:val="000000" w:themeColor="text1"/>
          <w:sz w:val="28"/>
          <w:szCs w:val="28"/>
        </w:rPr>
        <w:lastRenderedPageBreak/>
        <w:t>1. Introduction</w:t>
      </w:r>
      <w:bookmarkEnd w:id="1"/>
      <w:r w:rsidRPr="002E04BE">
        <w:rPr>
          <w:rFonts w:ascii="Arial" w:hAnsi="Arial" w:cs="Arial"/>
          <w:b/>
          <w:bCs/>
          <w:color w:val="000000" w:themeColor="text1"/>
          <w:sz w:val="28"/>
          <w:szCs w:val="28"/>
        </w:rPr>
        <w:t xml:space="preserve"> </w:t>
      </w:r>
    </w:p>
    <w:p w14:paraId="0001AE6E" w14:textId="77777777" w:rsidR="009E6957" w:rsidRPr="002E04BE" w:rsidRDefault="000A0963" w:rsidP="00796E7B">
      <w:pPr>
        <w:pStyle w:val="Heading2"/>
        <w:rPr>
          <w:rFonts w:ascii="Arial" w:hAnsi="Arial" w:cs="Arial"/>
          <w:color w:val="000000" w:themeColor="text1"/>
        </w:rPr>
      </w:pPr>
      <w:bookmarkStart w:id="2" w:name="_Toc161847581"/>
      <w:r w:rsidRPr="002E04BE">
        <w:rPr>
          <w:rFonts w:ascii="Arial" w:hAnsi="Arial" w:cs="Arial"/>
          <w:color w:val="000000" w:themeColor="text1"/>
        </w:rPr>
        <w:t xml:space="preserve">1.1 </w:t>
      </w:r>
      <w:r w:rsidR="00B84159" w:rsidRPr="002E04BE">
        <w:rPr>
          <w:rFonts w:ascii="Arial" w:hAnsi="Arial" w:cs="Arial"/>
          <w:color w:val="000000" w:themeColor="text1"/>
        </w:rPr>
        <w:t>Introductio</w:t>
      </w:r>
      <w:r w:rsidR="00796E7B" w:rsidRPr="002E04BE">
        <w:rPr>
          <w:rFonts w:ascii="Arial" w:hAnsi="Arial" w:cs="Arial"/>
          <w:color w:val="000000" w:themeColor="text1"/>
        </w:rPr>
        <w:t>n</w:t>
      </w:r>
      <w:r w:rsidR="00DD75EF" w:rsidRPr="002E04BE">
        <w:rPr>
          <w:rFonts w:ascii="Arial" w:hAnsi="Arial" w:cs="Arial"/>
          <w:color w:val="000000" w:themeColor="text1"/>
        </w:rPr>
        <w:t xml:space="preserve"> to the research</w:t>
      </w:r>
      <w:bookmarkEnd w:id="2"/>
    </w:p>
    <w:p w14:paraId="5B8D709A" w14:textId="77777777" w:rsidR="000072BC" w:rsidRPr="002E04BE" w:rsidRDefault="00E92739" w:rsidP="00113677">
      <w:pPr>
        <w:rPr>
          <w:rFonts w:ascii="Arial" w:hAnsi="Arial" w:cs="Arial"/>
        </w:rPr>
      </w:pPr>
      <w:r w:rsidRPr="002E04BE">
        <w:rPr>
          <w:rFonts w:ascii="Arial" w:hAnsi="Arial" w:cs="Arial"/>
        </w:rPr>
        <w:t xml:space="preserve">It is crucial to maintain employee motivation throughout the growth of the company </w:t>
      </w:r>
      <w:proofErr w:type="gramStart"/>
      <w:r w:rsidRPr="002E04BE">
        <w:rPr>
          <w:rFonts w:ascii="Arial" w:hAnsi="Arial" w:cs="Arial"/>
        </w:rPr>
        <w:t>in order to</w:t>
      </w:r>
      <w:proofErr w:type="gramEnd"/>
      <w:r w:rsidRPr="002E04BE">
        <w:rPr>
          <w:rFonts w:ascii="Arial" w:hAnsi="Arial" w:cs="Arial"/>
        </w:rPr>
        <w:t xml:space="preserve"> remain at the forefront of the fiercely competitive hospitality industry. A solid leadership team is essential as learning the art of creative leadership through learning to motivate and inspire employees. The leadership methods employed for </w:t>
      </w:r>
      <w:r w:rsidR="008C7F75" w:rsidRPr="002E04BE">
        <w:rPr>
          <w:rFonts w:ascii="Arial" w:hAnsi="Arial" w:cs="Arial"/>
        </w:rPr>
        <w:t>Doubletree by Hilton Bristol North</w:t>
      </w:r>
      <w:r w:rsidRPr="002E04BE">
        <w:rPr>
          <w:rFonts w:ascii="Arial" w:hAnsi="Arial" w:cs="Arial"/>
        </w:rPr>
        <w:t xml:space="preserve"> are the subject of the research. </w:t>
      </w:r>
      <w:r w:rsidR="008C7F75" w:rsidRPr="002E04BE">
        <w:rPr>
          <w:rFonts w:ascii="Arial" w:hAnsi="Arial" w:cs="Arial"/>
        </w:rPr>
        <w:t>Doubletree by Hilton Bristol North</w:t>
      </w:r>
      <w:r w:rsidRPr="002E04BE">
        <w:rPr>
          <w:rFonts w:ascii="Arial" w:hAnsi="Arial" w:cs="Arial"/>
        </w:rPr>
        <w:t xml:space="preserve">, with its headquarters in Bristol, UK, is an established firm when it comes to customer service. </w:t>
      </w:r>
      <w:r w:rsidR="008C7F75" w:rsidRPr="002E04BE">
        <w:rPr>
          <w:rFonts w:ascii="Arial" w:hAnsi="Arial" w:cs="Arial"/>
        </w:rPr>
        <w:t>Doubletree by Hilton Bristol North</w:t>
      </w:r>
      <w:r w:rsidRPr="002E04BE">
        <w:rPr>
          <w:rFonts w:ascii="Arial" w:hAnsi="Arial" w:cs="Arial"/>
        </w:rPr>
        <w:t xml:space="preserve"> is known for its dedication to quality. A neutral research organisation will conduct a thorough analysis of </w:t>
      </w:r>
      <w:r w:rsidR="008C7F75" w:rsidRPr="002E04BE">
        <w:rPr>
          <w:rFonts w:ascii="Arial" w:hAnsi="Arial" w:cs="Arial"/>
        </w:rPr>
        <w:t>Doubletree by Hilton Bristol North</w:t>
      </w:r>
      <w:r w:rsidRPr="002E04BE">
        <w:rPr>
          <w:rFonts w:ascii="Arial" w:hAnsi="Arial" w:cs="Arial"/>
        </w:rPr>
        <w:t xml:space="preserve">'s current leadership methods in a bid to boost levels of morale </w:t>
      </w:r>
      <w:r w:rsidR="009B5F87" w:rsidRPr="002E04BE">
        <w:rPr>
          <w:rFonts w:ascii="Arial" w:hAnsi="Arial" w:cs="Arial"/>
        </w:rPr>
        <w:t>and</w:t>
      </w:r>
      <w:r w:rsidRPr="002E04BE">
        <w:rPr>
          <w:rFonts w:ascii="Arial" w:hAnsi="Arial" w:cs="Arial"/>
        </w:rPr>
        <w:t xml:space="preserve"> retention.</w:t>
      </w:r>
    </w:p>
    <w:p w14:paraId="5C259817" w14:textId="77777777" w:rsidR="000072BC" w:rsidRPr="002E04BE" w:rsidRDefault="000072BC" w:rsidP="00CC3DDB">
      <w:pPr>
        <w:pStyle w:val="Heading2"/>
        <w:rPr>
          <w:rFonts w:ascii="Arial" w:hAnsi="Arial" w:cs="Arial"/>
          <w:color w:val="000000" w:themeColor="text1"/>
        </w:rPr>
      </w:pPr>
      <w:bookmarkStart w:id="3" w:name="_Toc161847582"/>
      <w:r w:rsidRPr="002E04BE">
        <w:rPr>
          <w:rFonts w:ascii="Arial" w:hAnsi="Arial" w:cs="Arial"/>
          <w:color w:val="000000" w:themeColor="text1"/>
        </w:rPr>
        <w:t>1.2 Rationale</w:t>
      </w:r>
      <w:bookmarkEnd w:id="3"/>
    </w:p>
    <w:p w14:paraId="29489162" w14:textId="77777777" w:rsidR="00E92739" w:rsidRPr="002E04BE" w:rsidRDefault="00E92739" w:rsidP="00113677">
      <w:pPr>
        <w:rPr>
          <w:rFonts w:ascii="Arial" w:hAnsi="Arial" w:cs="Arial"/>
        </w:rPr>
      </w:pPr>
      <w:proofErr w:type="gramStart"/>
      <w:r w:rsidRPr="002E04BE">
        <w:rPr>
          <w:rFonts w:ascii="Arial" w:hAnsi="Arial" w:cs="Arial"/>
        </w:rPr>
        <w:t>In order to</w:t>
      </w:r>
      <w:proofErr w:type="gramEnd"/>
      <w:r w:rsidRPr="002E04BE">
        <w:rPr>
          <w:rFonts w:ascii="Arial" w:hAnsi="Arial" w:cs="Arial"/>
        </w:rPr>
        <w:t xml:space="preserve"> determine potential structural weaknesses within the company that impact employee satisfaction and loyalty, the study explores the complexity of the current leadership structure. Knowing how employees in the hospitality industry can improve productivity and morale is the principal goal of this study. The aim of the research is to pinpoint the most effective methods of leadership. Apart from </w:t>
      </w:r>
      <w:r w:rsidR="008C7F75" w:rsidRPr="002E04BE">
        <w:rPr>
          <w:rFonts w:ascii="Arial" w:hAnsi="Arial" w:cs="Arial"/>
        </w:rPr>
        <w:t>Doubletree by Hilton Bristol North</w:t>
      </w:r>
      <w:r w:rsidRPr="002E04BE">
        <w:rPr>
          <w:rFonts w:ascii="Arial" w:hAnsi="Arial" w:cs="Arial"/>
        </w:rPr>
        <w:t xml:space="preserve"> and similar organisations, managers from the hospitality industry </w:t>
      </w:r>
      <w:r w:rsidR="009B5F87" w:rsidRPr="002E04BE">
        <w:rPr>
          <w:rFonts w:ascii="Arial" w:hAnsi="Arial" w:cs="Arial"/>
        </w:rPr>
        <w:t>and</w:t>
      </w:r>
      <w:r w:rsidRPr="002E04BE">
        <w:rPr>
          <w:rFonts w:ascii="Arial" w:hAnsi="Arial" w:cs="Arial"/>
        </w:rPr>
        <w:t xml:space="preserve"> other industries that employ contemporary leadership and management methods could gain from studying the research's findings and suggestions. Three goals are being addressed through the research. </w:t>
      </w:r>
    </w:p>
    <w:p w14:paraId="5FFE2D13" w14:textId="77777777" w:rsidR="00091B70" w:rsidRPr="002E04BE" w:rsidRDefault="00006863" w:rsidP="00687678">
      <w:pPr>
        <w:pStyle w:val="Heading2"/>
        <w:rPr>
          <w:rFonts w:ascii="Arial" w:hAnsi="Arial" w:cs="Arial"/>
          <w:color w:val="000000" w:themeColor="text1"/>
        </w:rPr>
      </w:pPr>
      <w:bookmarkStart w:id="4" w:name="_Toc161847583"/>
      <w:r w:rsidRPr="002E04BE">
        <w:rPr>
          <w:rFonts w:ascii="Arial" w:hAnsi="Arial" w:cs="Arial"/>
          <w:color w:val="000000" w:themeColor="text1"/>
        </w:rPr>
        <w:t>1.</w:t>
      </w:r>
      <w:r w:rsidR="002D3529" w:rsidRPr="002E04BE">
        <w:rPr>
          <w:rFonts w:ascii="Arial" w:hAnsi="Arial" w:cs="Arial"/>
          <w:color w:val="000000" w:themeColor="text1"/>
        </w:rPr>
        <w:t>3</w:t>
      </w:r>
      <w:r w:rsidR="003402A6" w:rsidRPr="002E04BE">
        <w:rPr>
          <w:rFonts w:ascii="Arial" w:hAnsi="Arial" w:cs="Arial"/>
          <w:color w:val="000000" w:themeColor="text1"/>
        </w:rPr>
        <w:t xml:space="preserve"> </w:t>
      </w:r>
      <w:r w:rsidR="00091B70" w:rsidRPr="002E04BE">
        <w:rPr>
          <w:rFonts w:ascii="Arial" w:hAnsi="Arial" w:cs="Arial"/>
          <w:color w:val="000000" w:themeColor="text1"/>
        </w:rPr>
        <w:t>Objectives</w:t>
      </w:r>
      <w:bookmarkEnd w:id="4"/>
    </w:p>
    <w:p w14:paraId="35140EE4" w14:textId="77777777" w:rsidR="00687678" w:rsidRPr="002E04BE" w:rsidRDefault="00687678" w:rsidP="00687678">
      <w:pPr>
        <w:rPr>
          <w:rFonts w:ascii="Arial" w:hAnsi="Arial" w:cs="Arial"/>
        </w:rPr>
      </w:pPr>
      <w:r w:rsidRPr="002E04BE">
        <w:rPr>
          <w:rFonts w:ascii="Arial" w:hAnsi="Arial" w:cs="Arial"/>
        </w:rPr>
        <w:t>Objectives for this research are given below:</w:t>
      </w:r>
    </w:p>
    <w:p w14:paraId="5D8C0443" w14:textId="77777777" w:rsidR="00FF4F46" w:rsidRPr="002E04BE" w:rsidRDefault="007C1647" w:rsidP="00DC29DE">
      <w:pPr>
        <w:pStyle w:val="ListParagraph"/>
        <w:numPr>
          <w:ilvl w:val="0"/>
          <w:numId w:val="9"/>
        </w:numPr>
        <w:rPr>
          <w:rFonts w:ascii="Arial" w:hAnsi="Arial" w:cs="Arial"/>
        </w:rPr>
      </w:pPr>
      <w:r w:rsidRPr="002E04BE">
        <w:rPr>
          <w:rFonts w:ascii="Arial" w:hAnsi="Arial" w:cs="Arial"/>
        </w:rPr>
        <w:t>To u</w:t>
      </w:r>
      <w:r w:rsidR="003402A6" w:rsidRPr="002E04BE">
        <w:rPr>
          <w:rFonts w:ascii="Arial" w:hAnsi="Arial" w:cs="Arial"/>
        </w:rPr>
        <w:t>nderstanding how Doubletree by Hilton Bristol North's current leadership practices impact employee satisfaction and</w:t>
      </w:r>
      <w:r w:rsidR="00FF4F46" w:rsidRPr="002E04BE">
        <w:rPr>
          <w:rFonts w:ascii="Arial" w:hAnsi="Arial" w:cs="Arial"/>
        </w:rPr>
        <w:t xml:space="preserve"> loyalty to the company.</w:t>
      </w:r>
    </w:p>
    <w:p w14:paraId="5F8C6A76" w14:textId="77777777" w:rsidR="00FC02FB" w:rsidRPr="002E04BE" w:rsidRDefault="00E5375C" w:rsidP="00DC29DE">
      <w:pPr>
        <w:pStyle w:val="ListParagraph"/>
        <w:numPr>
          <w:ilvl w:val="0"/>
          <w:numId w:val="9"/>
        </w:numPr>
        <w:rPr>
          <w:rFonts w:ascii="Arial" w:hAnsi="Arial" w:cs="Arial"/>
        </w:rPr>
      </w:pPr>
      <w:r w:rsidRPr="002E04BE">
        <w:rPr>
          <w:rFonts w:ascii="Arial" w:hAnsi="Arial" w:cs="Arial"/>
        </w:rPr>
        <w:t>T</w:t>
      </w:r>
      <w:r w:rsidR="003402A6" w:rsidRPr="002E04BE">
        <w:rPr>
          <w:rFonts w:ascii="Arial" w:hAnsi="Arial" w:cs="Arial"/>
        </w:rPr>
        <w:t xml:space="preserve">o study and research the most efficient leadership strategies that can boost productivity and create a happy workplace. </w:t>
      </w:r>
    </w:p>
    <w:p w14:paraId="28DD0ED4" w14:textId="77777777" w:rsidR="003402A6" w:rsidRPr="002E04BE" w:rsidRDefault="00DB270A" w:rsidP="00DC29DE">
      <w:pPr>
        <w:pStyle w:val="ListParagraph"/>
        <w:numPr>
          <w:ilvl w:val="0"/>
          <w:numId w:val="9"/>
        </w:numPr>
        <w:rPr>
          <w:rFonts w:ascii="Arial" w:hAnsi="Arial" w:cs="Arial"/>
        </w:rPr>
      </w:pPr>
      <w:r w:rsidRPr="002E04BE">
        <w:rPr>
          <w:rFonts w:ascii="Arial" w:hAnsi="Arial" w:cs="Arial"/>
        </w:rPr>
        <w:t>T</w:t>
      </w:r>
      <w:r w:rsidR="003402A6" w:rsidRPr="002E04BE">
        <w:rPr>
          <w:rFonts w:ascii="Arial" w:hAnsi="Arial" w:cs="Arial"/>
        </w:rPr>
        <w:t xml:space="preserve">o provide </w:t>
      </w:r>
      <w:r w:rsidR="002832AC" w:rsidRPr="002E04BE">
        <w:rPr>
          <w:rFonts w:ascii="Arial" w:hAnsi="Arial" w:cs="Arial"/>
        </w:rPr>
        <w:t xml:space="preserve">Doubletree by Hilton Bristol North </w:t>
      </w:r>
      <w:r w:rsidR="003402A6" w:rsidRPr="002E04BE">
        <w:rPr>
          <w:rFonts w:ascii="Arial" w:hAnsi="Arial" w:cs="Arial"/>
        </w:rPr>
        <w:t>with concrete solutions to boost their motivation and enthusiasm. </w:t>
      </w:r>
    </w:p>
    <w:p w14:paraId="537555F9" w14:textId="7D104445" w:rsidR="00E82DBD" w:rsidRPr="002E04BE" w:rsidRDefault="00BC3F97" w:rsidP="002E04BE">
      <w:pPr>
        <w:rPr>
          <w:rFonts w:ascii="Arial" w:hAnsi="Arial" w:cs="Arial"/>
          <w:b/>
          <w:bCs/>
          <w:sz w:val="28"/>
          <w:szCs w:val="28"/>
        </w:rPr>
      </w:pPr>
      <w:r w:rsidRPr="002E04BE">
        <w:rPr>
          <w:rFonts w:ascii="Arial" w:hAnsi="Arial" w:cs="Arial"/>
        </w:rPr>
        <w:br w:type="page"/>
      </w:r>
      <w:bookmarkStart w:id="5" w:name="_Toc161847584"/>
      <w:r w:rsidR="00C4235E" w:rsidRPr="002E04BE">
        <w:rPr>
          <w:rFonts w:ascii="Arial" w:hAnsi="Arial" w:cs="Arial"/>
          <w:b/>
          <w:bCs/>
          <w:color w:val="000000" w:themeColor="text1"/>
          <w:sz w:val="28"/>
          <w:szCs w:val="28"/>
        </w:rPr>
        <w:lastRenderedPageBreak/>
        <w:t xml:space="preserve">2. </w:t>
      </w:r>
      <w:r w:rsidR="003E354D" w:rsidRPr="002E04BE">
        <w:rPr>
          <w:rFonts w:ascii="Arial" w:hAnsi="Arial" w:cs="Arial"/>
          <w:b/>
          <w:bCs/>
          <w:color w:val="000000" w:themeColor="text1"/>
          <w:sz w:val="28"/>
          <w:szCs w:val="28"/>
        </w:rPr>
        <w:t>Literature review</w:t>
      </w:r>
      <w:bookmarkEnd w:id="5"/>
    </w:p>
    <w:p w14:paraId="57701449" w14:textId="77777777" w:rsidR="006204D3" w:rsidRPr="002E04BE" w:rsidRDefault="00BD183A" w:rsidP="00780652">
      <w:pPr>
        <w:pStyle w:val="Heading2"/>
        <w:rPr>
          <w:rFonts w:ascii="Arial" w:hAnsi="Arial" w:cs="Arial"/>
        </w:rPr>
      </w:pPr>
      <w:bookmarkStart w:id="6" w:name="_Toc161847585"/>
      <w:r w:rsidRPr="002E04BE">
        <w:rPr>
          <w:rFonts w:ascii="Arial" w:hAnsi="Arial" w:cs="Arial"/>
          <w:color w:val="000000" w:themeColor="text1"/>
        </w:rPr>
        <w:t xml:space="preserve">2.1 </w:t>
      </w:r>
      <w:r w:rsidR="006204D3" w:rsidRPr="002E04BE">
        <w:rPr>
          <w:rFonts w:ascii="Arial" w:hAnsi="Arial" w:cs="Arial"/>
          <w:color w:val="000000" w:themeColor="text1"/>
        </w:rPr>
        <w:t>Introduction</w:t>
      </w:r>
      <w:bookmarkEnd w:id="6"/>
    </w:p>
    <w:p w14:paraId="01C724C4" w14:textId="77777777" w:rsidR="00705881" w:rsidRPr="002E04BE" w:rsidRDefault="00705881" w:rsidP="00705881">
      <w:pPr>
        <w:rPr>
          <w:rFonts w:ascii="Arial" w:hAnsi="Arial" w:cs="Arial"/>
        </w:rPr>
      </w:pPr>
      <w:r w:rsidRPr="002E04BE">
        <w:rPr>
          <w:rFonts w:ascii="Arial" w:hAnsi="Arial" w:cs="Arial"/>
        </w:rPr>
        <w:t>The agility to successfully traverse the intricacies of the hospitality industry is defined by its diversity in its fast development, its constancy in change, and its reliance on competent leadership. In the hospitality industry, leadership and management essentially include inspiring and enabling people from all backgrounds to provide exceptional client experiences in an effective and efficient manner. On the other hand, a comprehensive examination of the many components of industry leadership is necessary to reso</w:t>
      </w:r>
      <w:r w:rsidR="00ED0DDD" w:rsidRPr="002E04BE">
        <w:rPr>
          <w:rFonts w:ascii="Arial" w:hAnsi="Arial" w:cs="Arial"/>
        </w:rPr>
        <w:t>lve some concerns and disputes.</w:t>
      </w:r>
    </w:p>
    <w:p w14:paraId="4FDA2A6D" w14:textId="77777777" w:rsidR="006204D3" w:rsidRPr="002E04BE" w:rsidRDefault="008955AD" w:rsidP="00780652">
      <w:pPr>
        <w:pStyle w:val="Heading2"/>
        <w:rPr>
          <w:rFonts w:ascii="Arial" w:hAnsi="Arial" w:cs="Arial"/>
          <w:color w:val="000000" w:themeColor="text1"/>
        </w:rPr>
      </w:pPr>
      <w:bookmarkStart w:id="7" w:name="_Toc161847586"/>
      <w:r w:rsidRPr="002E04BE">
        <w:rPr>
          <w:rFonts w:ascii="Arial" w:hAnsi="Arial" w:cs="Arial"/>
          <w:color w:val="000000" w:themeColor="text1"/>
        </w:rPr>
        <w:t xml:space="preserve">2.2 </w:t>
      </w:r>
      <w:r w:rsidR="006204D3" w:rsidRPr="002E04BE">
        <w:rPr>
          <w:rFonts w:ascii="Arial" w:hAnsi="Arial" w:cs="Arial"/>
          <w:color w:val="000000" w:themeColor="text1"/>
        </w:rPr>
        <w:t>Traditional Hierarchical Structures: Implications and Challenges</w:t>
      </w:r>
      <w:bookmarkEnd w:id="7"/>
    </w:p>
    <w:p w14:paraId="7F9A6C6A" w14:textId="77777777" w:rsidR="005C7B31" w:rsidRPr="002E04BE" w:rsidRDefault="00D87BF7" w:rsidP="005C7B31">
      <w:pPr>
        <w:rPr>
          <w:rFonts w:ascii="Arial" w:hAnsi="Arial" w:cs="Arial"/>
        </w:rPr>
      </w:pPr>
      <w:r w:rsidRPr="002E04BE">
        <w:rPr>
          <w:rFonts w:ascii="Arial" w:hAnsi="Arial" w:cs="Arial"/>
        </w:rPr>
        <w:t xml:space="preserve">The traditional hierarchical framework serves as the foundation for many cafes, hotels, and other businesses in the hospitality industry. </w:t>
      </w:r>
      <w:proofErr w:type="gramStart"/>
      <w:r w:rsidRPr="002E04BE">
        <w:rPr>
          <w:rFonts w:ascii="Arial" w:hAnsi="Arial" w:cs="Arial"/>
        </w:rPr>
        <w:t>Actually, the</w:t>
      </w:r>
      <w:proofErr w:type="gramEnd"/>
      <w:r w:rsidRPr="002E04BE">
        <w:rPr>
          <w:rFonts w:ascii="Arial" w:hAnsi="Arial" w:cs="Arial"/>
        </w:rPr>
        <w:t xml:space="preserve"> industry is defined by leadership models where the highest layers of management have all the decision-making authority</w:t>
      </w:r>
      <w:r w:rsidR="0045357C" w:rsidRPr="002E04BE">
        <w:rPr>
          <w:rFonts w:ascii="Arial" w:hAnsi="Arial" w:cs="Arial"/>
        </w:rPr>
        <w:t xml:space="preserve"> (</w:t>
      </w:r>
      <w:r w:rsidR="00370020" w:rsidRPr="002E04BE">
        <w:rPr>
          <w:rFonts w:ascii="Arial" w:hAnsi="Arial" w:cs="Arial"/>
        </w:rPr>
        <w:t xml:space="preserve">Jones et al., </w:t>
      </w:r>
      <w:r w:rsidR="0045357C" w:rsidRPr="002E04BE">
        <w:rPr>
          <w:rFonts w:ascii="Arial" w:hAnsi="Arial" w:cs="Arial"/>
        </w:rPr>
        <w:t>2019)</w:t>
      </w:r>
      <w:r w:rsidRPr="002E04BE">
        <w:rPr>
          <w:rFonts w:ascii="Arial" w:hAnsi="Arial" w:cs="Arial"/>
        </w:rPr>
        <w:t xml:space="preserve">. While this might enhance decision-making and service standards, it could also stifle creativity and prevent people from expressing their own views. Those lower on the organisational chart may lack the self-confidence and commitment to see a project through to completion and the company's long-term objectives. </w:t>
      </w:r>
      <w:r w:rsidR="00685A6F" w:rsidRPr="002E04BE">
        <w:rPr>
          <w:rFonts w:ascii="Arial" w:hAnsi="Arial" w:cs="Arial"/>
        </w:rPr>
        <w:t>There is a traditional hierarchical model of leadership best illustrated by those in the hospitality industry. It can provide some help; however, it limits employee freedom and flexibility, which is a disadvantage</w:t>
      </w:r>
      <w:r w:rsidR="00370020" w:rsidRPr="002E04BE">
        <w:rPr>
          <w:rFonts w:ascii="Arial" w:hAnsi="Arial" w:cs="Arial"/>
        </w:rPr>
        <w:t xml:space="preserve"> (</w:t>
      </w:r>
      <w:r w:rsidR="00974D39" w:rsidRPr="002E04BE">
        <w:rPr>
          <w:rFonts w:ascii="Arial" w:hAnsi="Arial" w:cs="Arial"/>
        </w:rPr>
        <w:t xml:space="preserve">Avolio et al., </w:t>
      </w:r>
      <w:r w:rsidR="00B6596C" w:rsidRPr="002E04BE">
        <w:rPr>
          <w:rFonts w:ascii="Arial" w:hAnsi="Arial" w:cs="Arial"/>
        </w:rPr>
        <w:t>2019)</w:t>
      </w:r>
      <w:r w:rsidR="00685A6F" w:rsidRPr="002E04BE">
        <w:rPr>
          <w:rFonts w:ascii="Arial" w:hAnsi="Arial" w:cs="Arial"/>
        </w:rPr>
        <w:t>. Involving the followers in the decision-making process and keeping the lines of communication open, new forms of collaboration leadership are emerging that create an environment that encourages cooperation and ingenuity. Because of its dependency on traditional, well-established power structures, the concept of collaborative leadership could be difficult to apply wi</w:t>
      </w:r>
      <w:r w:rsidR="000871F5" w:rsidRPr="002E04BE">
        <w:rPr>
          <w:rFonts w:ascii="Arial" w:hAnsi="Arial" w:cs="Arial"/>
        </w:rPr>
        <w:t>thin hierarchical environments</w:t>
      </w:r>
      <w:r w:rsidR="00606040" w:rsidRPr="002E04BE">
        <w:rPr>
          <w:rFonts w:ascii="Arial" w:hAnsi="Arial" w:cs="Arial"/>
        </w:rPr>
        <w:t xml:space="preserve"> (Kim</w:t>
      </w:r>
      <w:r w:rsidR="00F9701E" w:rsidRPr="002E04BE">
        <w:rPr>
          <w:rFonts w:ascii="Arial" w:hAnsi="Arial" w:cs="Arial"/>
        </w:rPr>
        <w:t xml:space="preserve"> </w:t>
      </w:r>
      <w:r w:rsidR="008242AE" w:rsidRPr="002E04BE">
        <w:rPr>
          <w:rFonts w:ascii="Arial" w:hAnsi="Arial" w:cs="Arial"/>
        </w:rPr>
        <w:t>and Escobar, 2021)</w:t>
      </w:r>
      <w:r w:rsidR="000871F5" w:rsidRPr="002E04BE">
        <w:rPr>
          <w:rFonts w:ascii="Arial" w:hAnsi="Arial" w:cs="Arial"/>
        </w:rPr>
        <w:t>.</w:t>
      </w:r>
    </w:p>
    <w:p w14:paraId="623E2707" w14:textId="77777777" w:rsidR="006204D3" w:rsidRPr="002E04BE" w:rsidRDefault="00CF500C" w:rsidP="00780652">
      <w:pPr>
        <w:pStyle w:val="Heading2"/>
        <w:rPr>
          <w:rFonts w:ascii="Arial" w:hAnsi="Arial" w:cs="Arial"/>
          <w:color w:val="000000" w:themeColor="text1"/>
        </w:rPr>
      </w:pPr>
      <w:bookmarkStart w:id="8" w:name="_Toc161847587"/>
      <w:r w:rsidRPr="002E04BE">
        <w:rPr>
          <w:rFonts w:ascii="Arial" w:hAnsi="Arial" w:cs="Arial"/>
          <w:color w:val="000000" w:themeColor="text1"/>
        </w:rPr>
        <w:t xml:space="preserve">2.3 </w:t>
      </w:r>
      <w:r w:rsidR="006204D3" w:rsidRPr="002E04BE">
        <w:rPr>
          <w:rFonts w:ascii="Arial" w:hAnsi="Arial" w:cs="Arial"/>
          <w:color w:val="000000" w:themeColor="text1"/>
        </w:rPr>
        <w:t>Distributed Leadership: Empowerment and Collaboration</w:t>
      </w:r>
      <w:bookmarkEnd w:id="8"/>
    </w:p>
    <w:p w14:paraId="056C0F96" w14:textId="77777777" w:rsidR="007A56B3" w:rsidRPr="002E04BE" w:rsidRDefault="007A56B3" w:rsidP="007A56B3">
      <w:pPr>
        <w:rPr>
          <w:rFonts w:ascii="Arial" w:hAnsi="Arial" w:cs="Arial"/>
        </w:rPr>
      </w:pPr>
      <w:r w:rsidRPr="002E04BE">
        <w:rPr>
          <w:rFonts w:ascii="Arial" w:hAnsi="Arial" w:cs="Arial"/>
        </w:rPr>
        <w:t xml:space="preserve">There is an increasing amount of evidence within the hospitality industry that suggests distributed leadership techniques are beneficial. The hospitality industry recognizes it as a case study that exemplifies distributed leadership. It is evident that the hospitality </w:t>
      </w:r>
      <w:r w:rsidRPr="002E04BE">
        <w:rPr>
          <w:rFonts w:ascii="Arial" w:hAnsi="Arial" w:cs="Arial"/>
        </w:rPr>
        <w:lastRenderedPageBreak/>
        <w:t>industry is beginning to realise the benefits that come from distributed leadership techniques</w:t>
      </w:r>
      <w:r w:rsidR="000428C0" w:rsidRPr="002E04BE">
        <w:rPr>
          <w:rFonts w:ascii="Arial" w:hAnsi="Arial" w:cs="Arial"/>
        </w:rPr>
        <w:t xml:space="preserve"> (</w:t>
      </w:r>
      <w:r w:rsidR="00773D21" w:rsidRPr="002E04BE">
        <w:rPr>
          <w:rFonts w:ascii="Arial" w:hAnsi="Arial" w:cs="Arial"/>
        </w:rPr>
        <w:t xml:space="preserve">Quintana-García et al., </w:t>
      </w:r>
      <w:r w:rsidR="007B16C1" w:rsidRPr="002E04BE">
        <w:rPr>
          <w:rFonts w:ascii="Arial" w:hAnsi="Arial" w:cs="Arial"/>
        </w:rPr>
        <w:t>2018)</w:t>
      </w:r>
      <w:r w:rsidRPr="002E04BE">
        <w:rPr>
          <w:rFonts w:ascii="Arial" w:hAnsi="Arial" w:cs="Arial"/>
        </w:rPr>
        <w:t>. But they're not the sole option. Teams greatly benefit from distributed leadership models since they facilitate collaboration throughout the process of decision-making and problem-solving</w:t>
      </w:r>
      <w:r w:rsidR="007A6BD5" w:rsidRPr="002E04BE">
        <w:rPr>
          <w:rFonts w:ascii="Arial" w:hAnsi="Arial" w:cs="Arial"/>
        </w:rPr>
        <w:t xml:space="preserve"> (</w:t>
      </w:r>
      <w:r w:rsidR="00266110" w:rsidRPr="002E04BE">
        <w:rPr>
          <w:rFonts w:ascii="Arial" w:hAnsi="Arial" w:cs="Arial"/>
        </w:rPr>
        <w:t xml:space="preserve">XIA, </w:t>
      </w:r>
      <w:r w:rsidR="00F724D6" w:rsidRPr="002E04BE">
        <w:rPr>
          <w:rFonts w:ascii="Arial" w:hAnsi="Arial" w:cs="Arial"/>
        </w:rPr>
        <w:t>2022)</w:t>
      </w:r>
      <w:r w:rsidRPr="002E04BE">
        <w:rPr>
          <w:rFonts w:ascii="Arial" w:hAnsi="Arial" w:cs="Arial"/>
        </w:rPr>
        <w:t>. However, employees can share their knowledge in any way they choose. Since this model places an emphasis on personal accountability, employees are more committed to their job and give everything they have</w:t>
      </w:r>
      <w:r w:rsidR="00556919" w:rsidRPr="002E04BE">
        <w:rPr>
          <w:rFonts w:ascii="Arial" w:hAnsi="Arial" w:cs="Arial"/>
        </w:rPr>
        <w:t xml:space="preserve"> (</w:t>
      </w:r>
      <w:proofErr w:type="spellStart"/>
      <w:r w:rsidR="00556919" w:rsidRPr="002E04BE">
        <w:rPr>
          <w:rFonts w:ascii="Arial" w:hAnsi="Arial" w:cs="Arial"/>
        </w:rPr>
        <w:t>Hassa</w:t>
      </w:r>
      <w:r w:rsidR="00464293" w:rsidRPr="002E04BE">
        <w:rPr>
          <w:rFonts w:ascii="Arial" w:hAnsi="Arial" w:cs="Arial"/>
        </w:rPr>
        <w:t>nien</w:t>
      </w:r>
      <w:proofErr w:type="spellEnd"/>
      <w:r w:rsidR="00464293" w:rsidRPr="002E04BE">
        <w:rPr>
          <w:rFonts w:ascii="Arial" w:hAnsi="Arial" w:cs="Arial"/>
        </w:rPr>
        <w:t xml:space="preserve"> </w:t>
      </w:r>
      <w:r w:rsidR="003E139D" w:rsidRPr="002E04BE">
        <w:rPr>
          <w:rFonts w:ascii="Arial" w:hAnsi="Arial" w:cs="Arial"/>
        </w:rPr>
        <w:t>and Dale, 2019)</w:t>
      </w:r>
      <w:r w:rsidRPr="002E04BE">
        <w:rPr>
          <w:rFonts w:ascii="Arial" w:hAnsi="Arial" w:cs="Arial"/>
        </w:rPr>
        <w:t>. The need to overhaul the company's culture and make changes to leadership behaviour are two possible barriers to distributing t</w:t>
      </w:r>
      <w:r w:rsidR="008B0E92" w:rsidRPr="002E04BE">
        <w:rPr>
          <w:rFonts w:ascii="Arial" w:hAnsi="Arial" w:cs="Arial"/>
        </w:rPr>
        <w:t>he effectiveness of leadership.</w:t>
      </w:r>
    </w:p>
    <w:p w14:paraId="1D9EB161" w14:textId="77777777" w:rsidR="006204D3" w:rsidRPr="002E04BE" w:rsidRDefault="00F91F28" w:rsidP="00780652">
      <w:pPr>
        <w:pStyle w:val="Heading2"/>
        <w:rPr>
          <w:rFonts w:ascii="Arial" w:hAnsi="Arial" w:cs="Arial"/>
          <w:color w:val="000000" w:themeColor="text1"/>
        </w:rPr>
      </w:pPr>
      <w:bookmarkStart w:id="9" w:name="_Toc161847588"/>
      <w:r w:rsidRPr="002E04BE">
        <w:rPr>
          <w:rFonts w:ascii="Arial" w:hAnsi="Arial" w:cs="Arial"/>
          <w:color w:val="000000" w:themeColor="text1"/>
        </w:rPr>
        <w:t xml:space="preserve">2.4 </w:t>
      </w:r>
      <w:r w:rsidR="006204D3" w:rsidRPr="002E04BE">
        <w:rPr>
          <w:rFonts w:ascii="Arial" w:hAnsi="Arial" w:cs="Arial"/>
          <w:color w:val="000000" w:themeColor="text1"/>
        </w:rPr>
        <w:t>Transactional vs. Transformational Leadership: Impact on Employee Retention</w:t>
      </w:r>
      <w:bookmarkEnd w:id="9"/>
    </w:p>
    <w:p w14:paraId="6C079F71" w14:textId="77777777" w:rsidR="00B32EAC" w:rsidRPr="002E04BE" w:rsidRDefault="00FB0371" w:rsidP="00B32EAC">
      <w:pPr>
        <w:rPr>
          <w:rFonts w:ascii="Arial" w:hAnsi="Arial" w:cs="Arial"/>
        </w:rPr>
      </w:pPr>
      <w:r w:rsidRPr="002E04BE">
        <w:rPr>
          <w:rFonts w:ascii="Arial" w:hAnsi="Arial" w:cs="Arial"/>
        </w:rPr>
        <w:t>To win the trust of the team, honesty and open leadership are essential. The most important thing is to set specific goals and then recognise and reward the achievement. It may result in immediate effects, but it will not have an impact that lasts for long or inspire them to continue engaging. Leaders who employ transformational leadership motivate and guide their teams to achieve success through clear goals, requiring excellence from their employees, and offering opportunities for development</w:t>
      </w:r>
      <w:r w:rsidR="004201DF" w:rsidRPr="002E04BE">
        <w:rPr>
          <w:rFonts w:ascii="Arial" w:hAnsi="Arial" w:cs="Arial"/>
        </w:rPr>
        <w:t xml:space="preserve"> (</w:t>
      </w:r>
      <w:proofErr w:type="spellStart"/>
      <w:r w:rsidR="00A84621" w:rsidRPr="002E04BE">
        <w:rPr>
          <w:rFonts w:ascii="Arial" w:hAnsi="Arial" w:cs="Arial"/>
        </w:rPr>
        <w:t>Dimitrios</w:t>
      </w:r>
      <w:proofErr w:type="spellEnd"/>
      <w:r w:rsidR="00A84621" w:rsidRPr="002E04BE">
        <w:rPr>
          <w:rFonts w:ascii="Arial" w:hAnsi="Arial" w:cs="Arial"/>
        </w:rPr>
        <w:t xml:space="preserve"> et al., </w:t>
      </w:r>
      <w:r w:rsidR="004201DF" w:rsidRPr="002E04BE">
        <w:rPr>
          <w:rFonts w:ascii="Arial" w:hAnsi="Arial" w:cs="Arial"/>
        </w:rPr>
        <w:t>2018)</w:t>
      </w:r>
      <w:r w:rsidRPr="002E04BE">
        <w:rPr>
          <w:rFonts w:ascii="Arial" w:hAnsi="Arial" w:cs="Arial"/>
        </w:rPr>
        <w:t>. Setting up transformational leadership qualities that include efficient communication and fostering confidence isn't easy for those who work in areas with high turnover, for example, the hospitality industry. The difficulty of keeping staff on the job and the high turnover rate within the hospitality industry are well known</w:t>
      </w:r>
      <w:r w:rsidR="00A84621" w:rsidRPr="002E04BE">
        <w:rPr>
          <w:rFonts w:ascii="Arial" w:hAnsi="Arial" w:cs="Arial"/>
        </w:rPr>
        <w:t xml:space="preserve"> (</w:t>
      </w:r>
      <w:r w:rsidR="00606E5A" w:rsidRPr="002E04BE">
        <w:rPr>
          <w:rFonts w:ascii="Arial" w:hAnsi="Arial" w:cs="Arial"/>
        </w:rPr>
        <w:t xml:space="preserve">Huertas-Valdivia et al., </w:t>
      </w:r>
      <w:r w:rsidR="00A84621" w:rsidRPr="002E04BE">
        <w:rPr>
          <w:rFonts w:ascii="Arial" w:hAnsi="Arial" w:cs="Arial"/>
        </w:rPr>
        <w:t>2018)</w:t>
      </w:r>
      <w:r w:rsidRPr="002E04BE">
        <w:rPr>
          <w:rFonts w:ascii="Arial" w:hAnsi="Arial" w:cs="Arial"/>
        </w:rPr>
        <w:t xml:space="preserve">. </w:t>
      </w:r>
      <w:r w:rsidR="00B32EAC" w:rsidRPr="002E04BE">
        <w:rPr>
          <w:rFonts w:ascii="Arial" w:hAnsi="Arial" w:cs="Arial"/>
        </w:rPr>
        <w:t>Another important point is that upper management generally employs transactional leadership methods that place emphasis on incentives over outcomes. While there could be immediate benefits, the openness of leadership generally isn't an issue. In fact, the effects of stress and burnout can get worse over time because of this issue</w:t>
      </w:r>
      <w:r w:rsidR="00606E5A" w:rsidRPr="002E04BE">
        <w:rPr>
          <w:rFonts w:ascii="Arial" w:hAnsi="Arial" w:cs="Arial"/>
        </w:rPr>
        <w:t xml:space="preserve"> (Pa</w:t>
      </w:r>
      <w:r w:rsidR="00D53F29" w:rsidRPr="002E04BE">
        <w:rPr>
          <w:rFonts w:ascii="Arial" w:hAnsi="Arial" w:cs="Arial"/>
        </w:rPr>
        <w:t>rk</w:t>
      </w:r>
      <w:r w:rsidR="00BA460F" w:rsidRPr="002E04BE">
        <w:rPr>
          <w:rFonts w:ascii="Arial" w:hAnsi="Arial" w:cs="Arial"/>
        </w:rPr>
        <w:t xml:space="preserve"> </w:t>
      </w:r>
      <w:r w:rsidR="00D53F29" w:rsidRPr="002E04BE">
        <w:rPr>
          <w:rFonts w:ascii="Arial" w:hAnsi="Arial" w:cs="Arial"/>
        </w:rPr>
        <w:t>and Min, 2020)</w:t>
      </w:r>
      <w:r w:rsidR="00B32EAC" w:rsidRPr="002E04BE">
        <w:rPr>
          <w:rFonts w:ascii="Arial" w:hAnsi="Arial" w:cs="Arial"/>
        </w:rPr>
        <w:t xml:space="preserve">. The principal goal of transformational leadership is to boost employee satisfaction and engagement </w:t>
      </w:r>
      <w:proofErr w:type="gramStart"/>
      <w:r w:rsidR="00B32EAC" w:rsidRPr="002E04BE">
        <w:rPr>
          <w:rFonts w:ascii="Arial" w:hAnsi="Arial" w:cs="Arial"/>
        </w:rPr>
        <w:t>through the use of</w:t>
      </w:r>
      <w:proofErr w:type="gramEnd"/>
      <w:r w:rsidR="00B32EAC" w:rsidRPr="002E04BE">
        <w:rPr>
          <w:rFonts w:ascii="Arial" w:hAnsi="Arial" w:cs="Arial"/>
        </w:rPr>
        <w:t xml:space="preserve"> various methods of rew</w:t>
      </w:r>
      <w:r w:rsidR="00BE7497" w:rsidRPr="002E04BE">
        <w:rPr>
          <w:rFonts w:ascii="Arial" w:hAnsi="Arial" w:cs="Arial"/>
        </w:rPr>
        <w:t>ard and positive reinforcement.</w:t>
      </w:r>
    </w:p>
    <w:p w14:paraId="7B7C9DA5" w14:textId="77777777" w:rsidR="006204D3" w:rsidRPr="002E04BE" w:rsidRDefault="00B16EB2" w:rsidP="00780652">
      <w:pPr>
        <w:pStyle w:val="Heading2"/>
        <w:rPr>
          <w:rFonts w:ascii="Arial" w:hAnsi="Arial" w:cs="Arial"/>
          <w:color w:val="000000" w:themeColor="text1"/>
        </w:rPr>
      </w:pPr>
      <w:bookmarkStart w:id="10" w:name="_Toc161847589"/>
      <w:r w:rsidRPr="002E04BE">
        <w:rPr>
          <w:rFonts w:ascii="Arial" w:hAnsi="Arial" w:cs="Arial"/>
          <w:color w:val="000000" w:themeColor="text1"/>
        </w:rPr>
        <w:lastRenderedPageBreak/>
        <w:t xml:space="preserve">2.5 </w:t>
      </w:r>
      <w:r w:rsidR="006204D3" w:rsidRPr="002E04BE">
        <w:rPr>
          <w:rFonts w:ascii="Arial" w:hAnsi="Arial" w:cs="Arial"/>
          <w:color w:val="000000" w:themeColor="text1"/>
        </w:rPr>
        <w:t>Servant Leadership: Cultivating a Positive Work Environment</w:t>
      </w:r>
      <w:bookmarkEnd w:id="10"/>
    </w:p>
    <w:p w14:paraId="76B8BCD9" w14:textId="77777777" w:rsidR="00766200" w:rsidRPr="002E04BE" w:rsidRDefault="007F507B" w:rsidP="00766200">
      <w:pPr>
        <w:rPr>
          <w:rFonts w:ascii="Arial" w:hAnsi="Arial" w:cs="Arial"/>
        </w:rPr>
      </w:pPr>
      <w:r w:rsidRPr="002E04BE">
        <w:rPr>
          <w:rFonts w:ascii="Arial" w:hAnsi="Arial" w:cs="Arial"/>
        </w:rPr>
        <w:t>People who excel at servant leadership are humble and compassionate. To help their colleagues, they employ whatever methods are needed. In the end, hospitality is about meeting the demands of guests</w:t>
      </w:r>
      <w:r w:rsidR="005D6BC4" w:rsidRPr="002E04BE">
        <w:rPr>
          <w:rFonts w:ascii="Arial" w:hAnsi="Arial" w:cs="Arial"/>
        </w:rPr>
        <w:t xml:space="preserve"> (</w:t>
      </w:r>
      <w:r w:rsidR="00AE33C8" w:rsidRPr="002E04BE">
        <w:rPr>
          <w:rFonts w:ascii="Arial" w:hAnsi="Arial" w:cs="Arial"/>
        </w:rPr>
        <w:t xml:space="preserve">Mistry et al., </w:t>
      </w:r>
      <w:r w:rsidR="00EF3722" w:rsidRPr="002E04BE">
        <w:rPr>
          <w:rFonts w:ascii="Arial" w:hAnsi="Arial" w:cs="Arial"/>
        </w:rPr>
        <w:t>2021)</w:t>
      </w:r>
      <w:r w:rsidRPr="002E04BE">
        <w:rPr>
          <w:rFonts w:ascii="Arial" w:hAnsi="Arial" w:cs="Arial"/>
        </w:rPr>
        <w:t xml:space="preserve">. A culture that is respectful of people and offers them the chance to improve their lives as people and as employees’ results from the leadership approach that is defined in servant leadership. </w:t>
      </w:r>
      <w:r w:rsidR="00766200" w:rsidRPr="002E04BE">
        <w:rPr>
          <w:rFonts w:ascii="Arial" w:hAnsi="Arial" w:cs="Arial"/>
        </w:rPr>
        <w:t>In the high-pressure, fast-paced hospitality industry the concept of servant leadership won't suffice. The team's leadership are expected to adhere to the guidelines. Although there are numerous benefits of having a system in place, individuals may be feeling down or anxious due to it</w:t>
      </w:r>
      <w:r w:rsidR="00E76584" w:rsidRPr="002E04BE">
        <w:rPr>
          <w:rFonts w:ascii="Arial" w:hAnsi="Arial" w:cs="Arial"/>
        </w:rPr>
        <w:t xml:space="preserve"> (Holston-</w:t>
      </w:r>
      <w:proofErr w:type="spellStart"/>
      <w:r w:rsidR="00E76584" w:rsidRPr="002E04BE">
        <w:rPr>
          <w:rFonts w:ascii="Arial" w:hAnsi="Arial" w:cs="Arial"/>
        </w:rPr>
        <w:t>Okae</w:t>
      </w:r>
      <w:proofErr w:type="spellEnd"/>
      <w:r w:rsidR="008F158C" w:rsidRPr="002E04BE">
        <w:rPr>
          <w:rFonts w:ascii="Arial" w:hAnsi="Arial" w:cs="Arial"/>
        </w:rPr>
        <w:t xml:space="preserve"> </w:t>
      </w:r>
      <w:r w:rsidR="00903D3E" w:rsidRPr="002E04BE">
        <w:rPr>
          <w:rFonts w:ascii="Arial" w:hAnsi="Arial" w:cs="Arial"/>
        </w:rPr>
        <w:t xml:space="preserve">and </w:t>
      </w:r>
      <w:proofErr w:type="spellStart"/>
      <w:r w:rsidR="00903D3E" w:rsidRPr="002E04BE">
        <w:rPr>
          <w:rFonts w:ascii="Arial" w:hAnsi="Arial" w:cs="Arial"/>
        </w:rPr>
        <w:t>Mushi</w:t>
      </w:r>
      <w:proofErr w:type="spellEnd"/>
      <w:r w:rsidR="00903D3E" w:rsidRPr="002E04BE">
        <w:rPr>
          <w:rFonts w:ascii="Arial" w:hAnsi="Arial" w:cs="Arial"/>
        </w:rPr>
        <w:t>,</w:t>
      </w:r>
      <w:r w:rsidR="000221B6" w:rsidRPr="002E04BE">
        <w:rPr>
          <w:rFonts w:ascii="Arial" w:hAnsi="Arial" w:cs="Arial"/>
        </w:rPr>
        <w:t xml:space="preserve"> 2018)</w:t>
      </w:r>
      <w:r w:rsidR="00766200" w:rsidRPr="002E04BE">
        <w:rPr>
          <w:rFonts w:ascii="Arial" w:hAnsi="Arial" w:cs="Arial"/>
        </w:rPr>
        <w:t xml:space="preserve">. It is true that the hospitality industry is one of the industries that is beginning to accept the concept of a system that is built on servant leadership's well-defined rules and guidelines. One of the fundamental tenets in servant leadership is putting the needs of others over </w:t>
      </w:r>
      <w:proofErr w:type="spellStart"/>
      <w:r w:rsidR="00766200" w:rsidRPr="002E04BE">
        <w:rPr>
          <w:rFonts w:ascii="Arial" w:hAnsi="Arial" w:cs="Arial"/>
        </w:rPr>
        <w:t>ones</w:t>
      </w:r>
      <w:proofErr w:type="spellEnd"/>
      <w:r w:rsidR="00766200" w:rsidRPr="002E04BE">
        <w:rPr>
          <w:rFonts w:ascii="Arial" w:hAnsi="Arial" w:cs="Arial"/>
        </w:rPr>
        <w:t xml:space="preserve"> own or placing </w:t>
      </w:r>
      <w:r w:rsidR="00347B01" w:rsidRPr="002E04BE">
        <w:rPr>
          <w:rFonts w:ascii="Arial" w:hAnsi="Arial" w:cs="Arial"/>
        </w:rPr>
        <w:t>the</w:t>
      </w:r>
      <w:r w:rsidR="00766200" w:rsidRPr="002E04BE">
        <w:rPr>
          <w:rFonts w:ascii="Arial" w:hAnsi="Arial" w:cs="Arial"/>
        </w:rPr>
        <w:t xml:space="preserve"> own interests first.</w:t>
      </w:r>
    </w:p>
    <w:p w14:paraId="2831BF0E" w14:textId="77777777" w:rsidR="006204D3" w:rsidRPr="002E04BE" w:rsidRDefault="004D21F0" w:rsidP="00766200">
      <w:pPr>
        <w:pStyle w:val="Heading2"/>
        <w:rPr>
          <w:rFonts w:ascii="Arial" w:hAnsi="Arial" w:cs="Arial"/>
          <w:color w:val="000000" w:themeColor="text1"/>
        </w:rPr>
      </w:pPr>
      <w:bookmarkStart w:id="11" w:name="_Toc161847590"/>
      <w:r w:rsidRPr="002E04BE">
        <w:rPr>
          <w:rFonts w:ascii="Arial" w:hAnsi="Arial" w:cs="Arial"/>
          <w:color w:val="000000" w:themeColor="text1"/>
        </w:rPr>
        <w:t xml:space="preserve">2.6 </w:t>
      </w:r>
      <w:r w:rsidR="006204D3" w:rsidRPr="002E04BE">
        <w:rPr>
          <w:rFonts w:ascii="Arial" w:hAnsi="Arial" w:cs="Arial"/>
          <w:color w:val="000000" w:themeColor="text1"/>
        </w:rPr>
        <w:t>Digital Leadership: Navigating Technological Advancements</w:t>
      </w:r>
      <w:bookmarkEnd w:id="11"/>
    </w:p>
    <w:p w14:paraId="177B370F" w14:textId="77777777" w:rsidR="006268E2" w:rsidRPr="002E04BE" w:rsidRDefault="006268E2" w:rsidP="006268E2">
      <w:pPr>
        <w:rPr>
          <w:rFonts w:ascii="Arial" w:hAnsi="Arial" w:cs="Arial"/>
        </w:rPr>
      </w:pPr>
      <w:r w:rsidRPr="002E04BE">
        <w:rPr>
          <w:rFonts w:ascii="Arial" w:hAnsi="Arial" w:cs="Arial"/>
        </w:rPr>
        <w:t xml:space="preserve">The rapid advancement of technologies is leading to radical changes in leadership strategies and methods of management employed for the hospitality industry. Managers </w:t>
      </w:r>
      <w:proofErr w:type="gramStart"/>
      <w:r w:rsidRPr="002E04BE">
        <w:rPr>
          <w:rFonts w:ascii="Arial" w:hAnsi="Arial" w:cs="Arial"/>
        </w:rPr>
        <w:t>are able to</w:t>
      </w:r>
      <w:proofErr w:type="gramEnd"/>
      <w:r w:rsidRPr="002E04BE">
        <w:rPr>
          <w:rFonts w:ascii="Arial" w:hAnsi="Arial" w:cs="Arial"/>
        </w:rPr>
        <w:t xml:space="preserve"> adapt to the new digital environment, improve operational efficiency, and offer superior customer service with the aid of data analytics and automation</w:t>
      </w:r>
      <w:r w:rsidR="006F49DB" w:rsidRPr="002E04BE">
        <w:rPr>
          <w:rFonts w:ascii="Arial" w:hAnsi="Arial" w:cs="Arial"/>
        </w:rPr>
        <w:t xml:space="preserve"> (</w:t>
      </w:r>
      <w:proofErr w:type="spellStart"/>
      <w:r w:rsidR="006F49DB" w:rsidRPr="002E04BE">
        <w:rPr>
          <w:rFonts w:ascii="Arial" w:hAnsi="Arial" w:cs="Arial"/>
        </w:rPr>
        <w:t>Khuong</w:t>
      </w:r>
      <w:proofErr w:type="spellEnd"/>
      <w:r w:rsidR="001A7992" w:rsidRPr="002E04BE">
        <w:rPr>
          <w:rFonts w:ascii="Arial" w:hAnsi="Arial" w:cs="Arial"/>
        </w:rPr>
        <w:t xml:space="preserve"> </w:t>
      </w:r>
      <w:r w:rsidR="006F49DB" w:rsidRPr="002E04BE">
        <w:rPr>
          <w:rFonts w:ascii="Arial" w:hAnsi="Arial" w:cs="Arial"/>
        </w:rPr>
        <w:t>and Linh, 2020)</w:t>
      </w:r>
      <w:r w:rsidRPr="002E04BE">
        <w:rPr>
          <w:rFonts w:ascii="Arial" w:hAnsi="Arial" w:cs="Arial"/>
        </w:rPr>
        <w:t xml:space="preserve">. Digital leadership success is contingent on three aspects being able to respond to the changing trends in technology in the future, anticipate and profit from technological advances within the industry and maximize the application of technical expertise. Modern technology can be applied to </w:t>
      </w:r>
      <w:r w:rsidR="00347B01" w:rsidRPr="002E04BE">
        <w:rPr>
          <w:rFonts w:ascii="Arial" w:hAnsi="Arial" w:cs="Arial"/>
        </w:rPr>
        <w:t>the</w:t>
      </w:r>
      <w:r w:rsidRPr="002E04BE">
        <w:rPr>
          <w:rFonts w:ascii="Arial" w:hAnsi="Arial" w:cs="Arial"/>
        </w:rPr>
        <w:t xml:space="preserve"> limitations. There are no limits in terms of data security</w:t>
      </w:r>
      <w:r w:rsidR="002C3832" w:rsidRPr="002E04BE">
        <w:rPr>
          <w:rFonts w:ascii="Arial" w:hAnsi="Arial" w:cs="Arial"/>
        </w:rPr>
        <w:t xml:space="preserve"> (</w:t>
      </w:r>
      <w:proofErr w:type="spellStart"/>
      <w:r w:rsidR="00A05895" w:rsidRPr="002E04BE">
        <w:rPr>
          <w:rFonts w:ascii="Arial" w:hAnsi="Arial" w:cs="Arial"/>
        </w:rPr>
        <w:t>Upneja</w:t>
      </w:r>
      <w:proofErr w:type="spellEnd"/>
      <w:r w:rsidR="00A05895" w:rsidRPr="002E04BE">
        <w:rPr>
          <w:rFonts w:ascii="Arial" w:hAnsi="Arial" w:cs="Arial"/>
        </w:rPr>
        <w:t xml:space="preserve"> </w:t>
      </w:r>
      <w:r w:rsidR="003C4161" w:rsidRPr="002E04BE">
        <w:rPr>
          <w:rFonts w:ascii="Arial" w:hAnsi="Arial" w:cs="Arial"/>
        </w:rPr>
        <w:t xml:space="preserve">and </w:t>
      </w:r>
      <w:proofErr w:type="spellStart"/>
      <w:r w:rsidR="003C4161" w:rsidRPr="002E04BE">
        <w:rPr>
          <w:rFonts w:ascii="Arial" w:hAnsi="Arial" w:cs="Arial"/>
        </w:rPr>
        <w:t>Kwortnik</w:t>
      </w:r>
      <w:proofErr w:type="spellEnd"/>
      <w:r w:rsidR="003C4161" w:rsidRPr="002E04BE">
        <w:rPr>
          <w:rFonts w:ascii="Arial" w:hAnsi="Arial" w:cs="Arial"/>
        </w:rPr>
        <w:t>, 2020)</w:t>
      </w:r>
      <w:r w:rsidRPr="002E04BE">
        <w:rPr>
          <w:rFonts w:ascii="Arial" w:hAnsi="Arial" w:cs="Arial"/>
        </w:rPr>
        <w:t>. Cybersecurity incidents like this one are rising in recent years. The organizational structures need to be strengthened for frontline staff.</w:t>
      </w:r>
    </w:p>
    <w:p w14:paraId="6CFBEC0D" w14:textId="77777777" w:rsidR="006204D3" w:rsidRPr="002E04BE" w:rsidRDefault="007733DF" w:rsidP="00780652">
      <w:pPr>
        <w:pStyle w:val="Heading2"/>
        <w:rPr>
          <w:rFonts w:ascii="Arial" w:hAnsi="Arial" w:cs="Arial"/>
          <w:color w:val="000000" w:themeColor="text1"/>
        </w:rPr>
      </w:pPr>
      <w:bookmarkStart w:id="12" w:name="_Toc161847591"/>
      <w:r w:rsidRPr="002E04BE">
        <w:rPr>
          <w:rFonts w:ascii="Arial" w:hAnsi="Arial" w:cs="Arial"/>
          <w:color w:val="000000" w:themeColor="text1"/>
        </w:rPr>
        <w:t xml:space="preserve">2.7 </w:t>
      </w:r>
      <w:r w:rsidR="006204D3" w:rsidRPr="002E04BE">
        <w:rPr>
          <w:rFonts w:ascii="Arial" w:hAnsi="Arial" w:cs="Arial"/>
          <w:color w:val="000000" w:themeColor="text1"/>
        </w:rPr>
        <w:t>Conclusion</w:t>
      </w:r>
      <w:bookmarkEnd w:id="12"/>
    </w:p>
    <w:p w14:paraId="179B9201" w14:textId="77777777" w:rsidR="006A7FD5" w:rsidRPr="002E04BE" w:rsidRDefault="00A65D5D" w:rsidP="006A7FD5">
      <w:pPr>
        <w:rPr>
          <w:rFonts w:ascii="Arial" w:hAnsi="Arial" w:cs="Arial"/>
        </w:rPr>
      </w:pPr>
      <w:r w:rsidRPr="002E04BE">
        <w:rPr>
          <w:rFonts w:ascii="Arial" w:hAnsi="Arial" w:cs="Arial"/>
        </w:rPr>
        <w:t xml:space="preserve">The capacity of a business to adjust to the changing sector of leadership management is contingent on its knowledge of various leadership methods and the results that they generate. Companies operating in the hospitality industry </w:t>
      </w:r>
      <w:proofErr w:type="gramStart"/>
      <w:r w:rsidRPr="002E04BE">
        <w:rPr>
          <w:rFonts w:ascii="Arial" w:hAnsi="Arial" w:cs="Arial"/>
        </w:rPr>
        <w:t>have to</w:t>
      </w:r>
      <w:proofErr w:type="gramEnd"/>
      <w:r w:rsidRPr="002E04BE">
        <w:rPr>
          <w:rFonts w:ascii="Arial" w:hAnsi="Arial" w:cs="Arial"/>
        </w:rPr>
        <w:t xml:space="preserve"> be mindful of this</w:t>
      </w:r>
      <w:r w:rsidR="009D547E" w:rsidRPr="002E04BE">
        <w:rPr>
          <w:rFonts w:ascii="Arial" w:hAnsi="Arial" w:cs="Arial"/>
        </w:rPr>
        <w:t xml:space="preserve"> (</w:t>
      </w:r>
      <w:r w:rsidR="00161629" w:rsidRPr="002E04BE">
        <w:rPr>
          <w:rFonts w:ascii="Arial" w:hAnsi="Arial" w:cs="Arial"/>
        </w:rPr>
        <w:t xml:space="preserve">Yam et al., </w:t>
      </w:r>
      <w:r w:rsidR="00B97D3A" w:rsidRPr="002E04BE">
        <w:rPr>
          <w:rFonts w:ascii="Arial" w:hAnsi="Arial" w:cs="Arial"/>
        </w:rPr>
        <w:t>2018)</w:t>
      </w:r>
      <w:r w:rsidRPr="002E04BE">
        <w:rPr>
          <w:rFonts w:ascii="Arial" w:hAnsi="Arial" w:cs="Arial"/>
        </w:rPr>
        <w:t xml:space="preserve">. </w:t>
      </w:r>
      <w:r w:rsidR="006A7FD5" w:rsidRPr="002E04BE">
        <w:rPr>
          <w:rFonts w:ascii="Arial" w:hAnsi="Arial" w:cs="Arial"/>
        </w:rPr>
        <w:t xml:space="preserve">While the traditional hierarchical system of leadership makes employees </w:t>
      </w:r>
      <w:r w:rsidR="006A7FD5" w:rsidRPr="002E04BE">
        <w:rPr>
          <w:rFonts w:ascii="Arial" w:hAnsi="Arial" w:cs="Arial"/>
        </w:rPr>
        <w:lastRenderedPageBreak/>
        <w:t xml:space="preserve">feel secure, they do not do anything to make them less likely to take part. The types of leadership that have a higher chance to help create productive workplaces and increase the efficiency of the business in general. Dispersed leadership, transformational leadership, and servant leadership are just a couple of examples of these types employed at work. They focus on cooperation, employee engagement, and growth, as opposed to these models. </w:t>
      </w:r>
    </w:p>
    <w:p w14:paraId="2CE01408" w14:textId="067DEF0C" w:rsidR="003E354D" w:rsidRPr="002E04BE" w:rsidRDefault="00F43B5B" w:rsidP="002E04BE">
      <w:pPr>
        <w:spacing w:line="259" w:lineRule="auto"/>
        <w:jc w:val="left"/>
        <w:rPr>
          <w:rFonts w:ascii="Arial" w:eastAsiaTheme="majorEastAsia" w:hAnsi="Arial" w:cs="Arial"/>
          <w:b/>
          <w:bCs/>
          <w:color w:val="2F5496" w:themeColor="accent1" w:themeShade="BF"/>
          <w:sz w:val="28"/>
          <w:szCs w:val="28"/>
        </w:rPr>
      </w:pPr>
      <w:bookmarkStart w:id="13" w:name="_Toc161847592"/>
      <w:r w:rsidRPr="002E04BE">
        <w:rPr>
          <w:rFonts w:ascii="Arial" w:hAnsi="Arial" w:cs="Arial"/>
          <w:b/>
          <w:bCs/>
          <w:sz w:val="28"/>
          <w:szCs w:val="28"/>
        </w:rPr>
        <w:t>3. Methods</w:t>
      </w:r>
      <w:bookmarkEnd w:id="13"/>
    </w:p>
    <w:p w14:paraId="2B6D49DA" w14:textId="77777777" w:rsidR="00FE500D" w:rsidRPr="002E04BE" w:rsidRDefault="00920A2A" w:rsidP="00CC2DE5">
      <w:pPr>
        <w:pStyle w:val="Heading2"/>
        <w:rPr>
          <w:rFonts w:ascii="Arial" w:hAnsi="Arial" w:cs="Arial"/>
          <w:color w:val="000000" w:themeColor="text1"/>
        </w:rPr>
      </w:pPr>
      <w:bookmarkStart w:id="14" w:name="_Toc161847593"/>
      <w:r w:rsidRPr="002E04BE">
        <w:rPr>
          <w:rFonts w:ascii="Arial" w:hAnsi="Arial" w:cs="Arial"/>
          <w:color w:val="000000" w:themeColor="text1"/>
        </w:rPr>
        <w:t xml:space="preserve">3.1 </w:t>
      </w:r>
      <w:r w:rsidR="00370EC8" w:rsidRPr="002E04BE">
        <w:rPr>
          <w:rFonts w:ascii="Arial" w:hAnsi="Arial" w:cs="Arial"/>
          <w:color w:val="000000" w:themeColor="text1"/>
        </w:rPr>
        <w:t>Introduction</w:t>
      </w:r>
      <w:bookmarkEnd w:id="14"/>
    </w:p>
    <w:p w14:paraId="1AB70CF6" w14:textId="77777777" w:rsidR="00E550E0" w:rsidRPr="002E04BE" w:rsidRDefault="00E550E0" w:rsidP="00E550E0">
      <w:pPr>
        <w:rPr>
          <w:rFonts w:ascii="Arial" w:hAnsi="Arial" w:cs="Arial"/>
        </w:rPr>
      </w:pPr>
      <w:r w:rsidRPr="002E04BE">
        <w:rPr>
          <w:rFonts w:ascii="Arial" w:hAnsi="Arial" w:cs="Arial"/>
        </w:rPr>
        <w:t xml:space="preserve">Through extensive academic study, this research aims to understand the managerial and leadership methods used in the hospitality sector. The most important tools and methods used for this research include </w:t>
      </w:r>
      <w:proofErr w:type="spellStart"/>
      <w:r w:rsidRPr="002E04BE">
        <w:rPr>
          <w:rFonts w:ascii="Arial" w:hAnsi="Arial" w:cs="Arial"/>
        </w:rPr>
        <w:t>netnography</w:t>
      </w:r>
      <w:proofErr w:type="spellEnd"/>
      <w:r w:rsidRPr="002E04BE">
        <w:rPr>
          <w:rFonts w:ascii="Arial" w:hAnsi="Arial" w:cs="Arial"/>
        </w:rPr>
        <w:t xml:space="preserve"> and reflective writing, in addition to the case study methodology. In addition to outlining the supplementary research methodologies, this page provides a summary of the case study methodology, including its benefits, drawbacks, and procedure</w:t>
      </w:r>
      <w:r w:rsidR="00926238" w:rsidRPr="002E04BE">
        <w:rPr>
          <w:rFonts w:ascii="Arial" w:hAnsi="Arial" w:cs="Arial"/>
        </w:rPr>
        <w:t>s.</w:t>
      </w:r>
    </w:p>
    <w:p w14:paraId="7B78E7E5" w14:textId="77777777" w:rsidR="00FE500D" w:rsidRPr="002E04BE" w:rsidRDefault="00584B50" w:rsidP="00370EC8">
      <w:pPr>
        <w:pStyle w:val="Heading2"/>
        <w:rPr>
          <w:rFonts w:ascii="Arial" w:hAnsi="Arial" w:cs="Arial"/>
          <w:color w:val="000000" w:themeColor="text1"/>
        </w:rPr>
      </w:pPr>
      <w:bookmarkStart w:id="15" w:name="_Toc161847594"/>
      <w:r w:rsidRPr="002E04BE">
        <w:rPr>
          <w:rFonts w:ascii="Arial" w:hAnsi="Arial" w:cs="Arial"/>
          <w:color w:val="000000" w:themeColor="text1"/>
        </w:rPr>
        <w:t xml:space="preserve">3.2 </w:t>
      </w:r>
      <w:r w:rsidR="0073317D" w:rsidRPr="002E04BE">
        <w:rPr>
          <w:rFonts w:ascii="Arial" w:hAnsi="Arial" w:cs="Arial"/>
          <w:color w:val="000000" w:themeColor="text1"/>
        </w:rPr>
        <w:t>Case Study Methodology</w:t>
      </w:r>
      <w:bookmarkEnd w:id="15"/>
    </w:p>
    <w:p w14:paraId="686534AD" w14:textId="77777777" w:rsidR="00216A84" w:rsidRPr="002E04BE" w:rsidRDefault="008A3463" w:rsidP="00216A84">
      <w:pPr>
        <w:rPr>
          <w:rFonts w:ascii="Arial" w:hAnsi="Arial" w:cs="Arial"/>
        </w:rPr>
      </w:pPr>
      <w:r w:rsidRPr="002E04BE">
        <w:rPr>
          <w:rFonts w:ascii="Arial" w:hAnsi="Arial" w:cs="Arial"/>
        </w:rPr>
        <w:t xml:space="preserve">Researcher will be using a </w:t>
      </w:r>
      <w:r w:rsidR="00216A84" w:rsidRPr="002E04BE">
        <w:rPr>
          <w:rFonts w:ascii="Arial" w:hAnsi="Arial" w:cs="Arial"/>
        </w:rPr>
        <w:t>case study meth</w:t>
      </w:r>
      <w:r w:rsidRPr="002E04BE">
        <w:rPr>
          <w:rFonts w:ascii="Arial" w:hAnsi="Arial" w:cs="Arial"/>
        </w:rPr>
        <w:t>odology to understand different</w:t>
      </w:r>
      <w:r w:rsidR="00216A84" w:rsidRPr="002E04BE">
        <w:rPr>
          <w:rFonts w:ascii="Arial" w:hAnsi="Arial" w:cs="Arial"/>
        </w:rPr>
        <w:t xml:space="preserve"> variety of events that </w:t>
      </w:r>
      <w:r w:rsidRPr="002E04BE">
        <w:rPr>
          <w:rFonts w:ascii="Arial" w:hAnsi="Arial" w:cs="Arial"/>
        </w:rPr>
        <w:t>can occur in these aspects and c</w:t>
      </w:r>
      <w:r w:rsidR="00216A84" w:rsidRPr="002E04BE">
        <w:rPr>
          <w:rFonts w:ascii="Arial" w:hAnsi="Arial" w:cs="Arial"/>
        </w:rPr>
        <w:t>ontexts</w:t>
      </w:r>
      <w:r w:rsidR="007B6F84" w:rsidRPr="002E04BE">
        <w:rPr>
          <w:rFonts w:ascii="Arial" w:hAnsi="Arial" w:cs="Arial"/>
        </w:rPr>
        <w:t xml:space="preserve"> (</w:t>
      </w:r>
      <w:r w:rsidR="003976DC" w:rsidRPr="002E04BE">
        <w:rPr>
          <w:rFonts w:ascii="Arial" w:hAnsi="Arial" w:cs="Arial"/>
        </w:rPr>
        <w:t>Colli</w:t>
      </w:r>
      <w:r w:rsidR="00D652BA" w:rsidRPr="002E04BE">
        <w:rPr>
          <w:rFonts w:ascii="Arial" w:hAnsi="Arial" w:cs="Arial"/>
        </w:rPr>
        <w:t xml:space="preserve">s </w:t>
      </w:r>
      <w:r w:rsidR="007B6F84" w:rsidRPr="002E04BE">
        <w:rPr>
          <w:rFonts w:ascii="Arial" w:hAnsi="Arial" w:cs="Arial"/>
        </w:rPr>
        <w:t>and Hussey,</w:t>
      </w:r>
      <w:r w:rsidR="00EA15DF" w:rsidRPr="002E04BE">
        <w:rPr>
          <w:rFonts w:ascii="Arial" w:hAnsi="Arial" w:cs="Arial"/>
        </w:rPr>
        <w:t xml:space="preserve"> </w:t>
      </w:r>
      <w:r w:rsidR="007B6F84" w:rsidRPr="002E04BE">
        <w:rPr>
          <w:rFonts w:ascii="Arial" w:hAnsi="Arial" w:cs="Arial"/>
        </w:rPr>
        <w:t>2014)</w:t>
      </w:r>
      <w:r w:rsidR="00216A84" w:rsidRPr="002E04BE">
        <w:rPr>
          <w:rFonts w:ascii="Arial" w:hAnsi="Arial" w:cs="Arial"/>
        </w:rPr>
        <w:t xml:space="preserve">. </w:t>
      </w:r>
      <w:r w:rsidR="00A869C3" w:rsidRPr="002E04BE">
        <w:rPr>
          <w:rFonts w:ascii="Arial" w:hAnsi="Arial" w:cs="Arial"/>
        </w:rPr>
        <w:t>For carefully examining different</w:t>
      </w:r>
      <w:r w:rsidR="00216A84" w:rsidRPr="002E04BE">
        <w:rPr>
          <w:rFonts w:ascii="Arial" w:hAnsi="Arial" w:cs="Arial"/>
        </w:rPr>
        <w:t xml:space="preserve"> leadership techniques </w:t>
      </w:r>
      <w:r w:rsidR="00A869C3" w:rsidRPr="002E04BE">
        <w:rPr>
          <w:rFonts w:ascii="Arial" w:hAnsi="Arial" w:cs="Arial"/>
        </w:rPr>
        <w:t xml:space="preserve">that are </w:t>
      </w:r>
      <w:r w:rsidR="00216A84" w:rsidRPr="002E04BE">
        <w:rPr>
          <w:rFonts w:ascii="Arial" w:hAnsi="Arial" w:cs="Arial"/>
        </w:rPr>
        <w:t>us</w:t>
      </w:r>
      <w:r w:rsidR="00A869C3" w:rsidRPr="002E04BE">
        <w:rPr>
          <w:rFonts w:ascii="Arial" w:hAnsi="Arial" w:cs="Arial"/>
        </w:rPr>
        <w:t xml:space="preserve">ed by this hospitality company, </w:t>
      </w:r>
      <w:r w:rsidR="007776D5" w:rsidRPr="002E04BE">
        <w:rPr>
          <w:rFonts w:ascii="Arial" w:hAnsi="Arial" w:cs="Arial"/>
        </w:rPr>
        <w:t>this case study method will be applied</w:t>
      </w:r>
      <w:r w:rsidR="004541D9" w:rsidRPr="002E04BE">
        <w:rPr>
          <w:rFonts w:ascii="Arial" w:hAnsi="Arial" w:cs="Arial"/>
        </w:rPr>
        <w:t>.</w:t>
      </w:r>
    </w:p>
    <w:p w14:paraId="0DA2ADB0" w14:textId="77777777" w:rsidR="00FE500D" w:rsidRPr="002E04BE" w:rsidRDefault="00F66B26" w:rsidP="007D61AD">
      <w:pPr>
        <w:pStyle w:val="Heading2"/>
        <w:rPr>
          <w:rFonts w:ascii="Arial" w:hAnsi="Arial" w:cs="Arial"/>
          <w:color w:val="000000" w:themeColor="text1"/>
        </w:rPr>
      </w:pPr>
      <w:bookmarkStart w:id="16" w:name="_Toc161847595"/>
      <w:r w:rsidRPr="002E04BE">
        <w:rPr>
          <w:rFonts w:ascii="Arial" w:hAnsi="Arial" w:cs="Arial"/>
          <w:color w:val="000000" w:themeColor="text1"/>
        </w:rPr>
        <w:t xml:space="preserve">3.3 </w:t>
      </w:r>
      <w:r w:rsidR="00FE500D" w:rsidRPr="002E04BE">
        <w:rPr>
          <w:rFonts w:ascii="Arial" w:hAnsi="Arial" w:cs="Arial"/>
          <w:color w:val="000000" w:themeColor="text1"/>
        </w:rPr>
        <w:t>Ben</w:t>
      </w:r>
      <w:r w:rsidR="00A16F25" w:rsidRPr="002E04BE">
        <w:rPr>
          <w:rFonts w:ascii="Arial" w:hAnsi="Arial" w:cs="Arial"/>
          <w:color w:val="000000" w:themeColor="text1"/>
        </w:rPr>
        <w:t>efits of Case Study Methodology</w:t>
      </w:r>
      <w:bookmarkEnd w:id="16"/>
    </w:p>
    <w:p w14:paraId="34EDEE70" w14:textId="77777777" w:rsidR="004009B3" w:rsidRPr="002E04BE" w:rsidRDefault="00680655" w:rsidP="004009B3">
      <w:pPr>
        <w:rPr>
          <w:rFonts w:ascii="Arial" w:hAnsi="Arial" w:cs="Arial"/>
        </w:rPr>
      </w:pPr>
      <w:r w:rsidRPr="002E04BE">
        <w:rPr>
          <w:rFonts w:ascii="Arial" w:hAnsi="Arial" w:cs="Arial"/>
        </w:rPr>
        <w:t xml:space="preserve">This case study approach </w:t>
      </w:r>
      <w:proofErr w:type="gramStart"/>
      <w:r w:rsidRPr="002E04BE">
        <w:rPr>
          <w:rFonts w:ascii="Arial" w:hAnsi="Arial" w:cs="Arial"/>
        </w:rPr>
        <w:t>are</w:t>
      </w:r>
      <w:proofErr w:type="gramEnd"/>
      <w:r w:rsidRPr="002E04BE">
        <w:rPr>
          <w:rFonts w:ascii="Arial" w:hAnsi="Arial" w:cs="Arial"/>
        </w:rPr>
        <w:t xml:space="preserve"> having different</w:t>
      </w:r>
      <w:r w:rsidR="004009B3" w:rsidRPr="002E04BE">
        <w:rPr>
          <w:rFonts w:ascii="Arial" w:hAnsi="Arial" w:cs="Arial"/>
        </w:rPr>
        <w:t xml:space="preserve"> advantages, </w:t>
      </w:r>
      <w:r w:rsidR="009C3A76" w:rsidRPr="002E04BE">
        <w:rPr>
          <w:rFonts w:ascii="Arial" w:hAnsi="Arial" w:cs="Arial"/>
        </w:rPr>
        <w:t>such as the</w:t>
      </w:r>
      <w:r w:rsidR="004009B3" w:rsidRPr="002E04BE">
        <w:rPr>
          <w:rFonts w:ascii="Arial" w:hAnsi="Arial" w:cs="Arial"/>
        </w:rPr>
        <w:t xml:space="preserve"> </w:t>
      </w:r>
      <w:r w:rsidR="000902B6" w:rsidRPr="002E04BE">
        <w:rPr>
          <w:rFonts w:ascii="Arial" w:hAnsi="Arial" w:cs="Arial"/>
        </w:rPr>
        <w:t xml:space="preserve">availability </w:t>
      </w:r>
      <w:r w:rsidR="00D233EA" w:rsidRPr="002E04BE">
        <w:rPr>
          <w:rFonts w:ascii="Arial" w:hAnsi="Arial" w:cs="Arial"/>
        </w:rPr>
        <w:t xml:space="preserve">of data that can be </w:t>
      </w:r>
      <w:r w:rsidR="004009B3" w:rsidRPr="002E04BE">
        <w:rPr>
          <w:rFonts w:ascii="Arial" w:hAnsi="Arial" w:cs="Arial"/>
        </w:rPr>
        <w:t>provide</w:t>
      </w:r>
      <w:r w:rsidR="00D233EA" w:rsidRPr="002E04BE">
        <w:rPr>
          <w:rFonts w:ascii="Arial" w:hAnsi="Arial" w:cs="Arial"/>
        </w:rPr>
        <w:t>d</w:t>
      </w:r>
      <w:r w:rsidR="004009B3" w:rsidRPr="002E04BE">
        <w:rPr>
          <w:rFonts w:ascii="Arial" w:hAnsi="Arial" w:cs="Arial"/>
        </w:rPr>
        <w:t xml:space="preserve"> on the context-dependent complexity o</w:t>
      </w:r>
      <w:r w:rsidR="00D233EA" w:rsidRPr="002E04BE">
        <w:rPr>
          <w:rFonts w:ascii="Arial" w:hAnsi="Arial" w:cs="Arial"/>
        </w:rPr>
        <w:t>f management and leadership. This method will help the research to shed light on the aspects</w:t>
      </w:r>
      <w:r w:rsidR="004009B3" w:rsidRPr="002E04BE">
        <w:rPr>
          <w:rFonts w:ascii="Arial" w:hAnsi="Arial" w:cs="Arial"/>
        </w:rPr>
        <w:t xml:space="preserve"> of</w:t>
      </w:r>
      <w:r w:rsidR="00D233EA" w:rsidRPr="002E04BE">
        <w:rPr>
          <w:rFonts w:ascii="Arial" w:hAnsi="Arial" w:cs="Arial"/>
        </w:rPr>
        <w:t xml:space="preserve"> leadership techniques with </w:t>
      </w:r>
      <w:r w:rsidR="004009B3" w:rsidRPr="002E04BE">
        <w:rPr>
          <w:rFonts w:ascii="Arial" w:hAnsi="Arial" w:cs="Arial"/>
        </w:rPr>
        <w:t xml:space="preserve">their effect on </w:t>
      </w:r>
      <w:r w:rsidR="00D233EA" w:rsidRPr="002E04BE">
        <w:rPr>
          <w:rFonts w:ascii="Arial" w:hAnsi="Arial" w:cs="Arial"/>
        </w:rPr>
        <w:t xml:space="preserve">the </w:t>
      </w:r>
      <w:r w:rsidR="004009B3" w:rsidRPr="002E04BE">
        <w:rPr>
          <w:rFonts w:ascii="Arial" w:hAnsi="Arial" w:cs="Arial"/>
        </w:rPr>
        <w:t>emp</w:t>
      </w:r>
      <w:r w:rsidR="00D233EA" w:rsidRPr="002E04BE">
        <w:rPr>
          <w:rFonts w:ascii="Arial" w:hAnsi="Arial" w:cs="Arial"/>
        </w:rPr>
        <w:t xml:space="preserve">loyee happiness and retention with the support of exhaustive analysis on </w:t>
      </w:r>
      <w:r w:rsidR="004009B3" w:rsidRPr="002E04BE">
        <w:rPr>
          <w:rFonts w:ascii="Arial" w:hAnsi="Arial" w:cs="Arial"/>
        </w:rPr>
        <w:t xml:space="preserve">the </w:t>
      </w:r>
      <w:r w:rsidR="00405390" w:rsidRPr="002E04BE">
        <w:rPr>
          <w:rFonts w:ascii="Arial" w:hAnsi="Arial" w:cs="Arial"/>
        </w:rPr>
        <w:t>Doubletree</w:t>
      </w:r>
      <w:r w:rsidR="004009B3" w:rsidRPr="002E04BE">
        <w:rPr>
          <w:rFonts w:ascii="Arial" w:hAnsi="Arial" w:cs="Arial"/>
        </w:rPr>
        <w:t>'s past</w:t>
      </w:r>
      <w:r w:rsidR="00D233EA" w:rsidRPr="002E04BE">
        <w:rPr>
          <w:rFonts w:ascii="Arial" w:hAnsi="Arial" w:cs="Arial"/>
        </w:rPr>
        <w:t xml:space="preserve"> performance</w:t>
      </w:r>
      <w:r w:rsidR="00651021" w:rsidRPr="002E04BE">
        <w:rPr>
          <w:rFonts w:ascii="Arial" w:hAnsi="Arial" w:cs="Arial"/>
        </w:rPr>
        <w:t xml:space="preserve"> (</w:t>
      </w:r>
      <w:r w:rsidR="00855DD0" w:rsidRPr="002E04BE">
        <w:rPr>
          <w:rFonts w:ascii="Arial" w:hAnsi="Arial" w:cs="Arial"/>
        </w:rPr>
        <w:t xml:space="preserve">Saunders et al., </w:t>
      </w:r>
      <w:r w:rsidR="00366F3B" w:rsidRPr="002E04BE">
        <w:rPr>
          <w:rFonts w:ascii="Arial" w:hAnsi="Arial" w:cs="Arial"/>
        </w:rPr>
        <w:t>2012)</w:t>
      </w:r>
      <w:r w:rsidR="00D233EA" w:rsidRPr="002E04BE">
        <w:rPr>
          <w:rFonts w:ascii="Arial" w:hAnsi="Arial" w:cs="Arial"/>
        </w:rPr>
        <w:t>. This research can</w:t>
      </w:r>
      <w:r w:rsidR="004009B3" w:rsidRPr="002E04BE">
        <w:rPr>
          <w:rFonts w:ascii="Arial" w:hAnsi="Arial" w:cs="Arial"/>
        </w:rPr>
        <w:t xml:space="preserve"> help </w:t>
      </w:r>
      <w:r w:rsidR="008848CC" w:rsidRPr="002E04BE">
        <w:rPr>
          <w:rFonts w:ascii="Arial" w:hAnsi="Arial" w:cs="Arial"/>
        </w:rPr>
        <w:t>users</w:t>
      </w:r>
      <w:r w:rsidR="004009B3" w:rsidRPr="002E04BE">
        <w:rPr>
          <w:rFonts w:ascii="Arial" w:hAnsi="Arial" w:cs="Arial"/>
        </w:rPr>
        <w:t xml:space="preserve"> learn a lot about </w:t>
      </w:r>
      <w:r w:rsidR="0084506E" w:rsidRPr="002E04BE">
        <w:rPr>
          <w:rFonts w:ascii="Arial" w:hAnsi="Arial" w:cs="Arial"/>
        </w:rPr>
        <w:t xml:space="preserve">the </w:t>
      </w:r>
      <w:r w:rsidR="0028713A" w:rsidRPr="002E04BE">
        <w:rPr>
          <w:rFonts w:ascii="Arial" w:hAnsi="Arial" w:cs="Arial"/>
        </w:rPr>
        <w:t>topic</w:t>
      </w:r>
      <w:r w:rsidR="00501EC4" w:rsidRPr="002E04BE">
        <w:rPr>
          <w:rFonts w:ascii="Arial" w:hAnsi="Arial" w:cs="Arial"/>
        </w:rPr>
        <w:t xml:space="preserve"> by looking at different </w:t>
      </w:r>
      <w:r w:rsidR="00E12B79" w:rsidRPr="002E04BE">
        <w:rPr>
          <w:rFonts w:ascii="Arial" w:hAnsi="Arial" w:cs="Arial"/>
        </w:rPr>
        <w:t>angles</w:t>
      </w:r>
      <w:r w:rsidR="004009B3" w:rsidRPr="002E04BE">
        <w:rPr>
          <w:rFonts w:ascii="Arial" w:hAnsi="Arial" w:cs="Arial"/>
        </w:rPr>
        <w:t xml:space="preserve"> </w:t>
      </w:r>
      <w:r w:rsidR="00BE0344" w:rsidRPr="002E04BE">
        <w:rPr>
          <w:rFonts w:ascii="Arial" w:hAnsi="Arial" w:cs="Arial"/>
        </w:rPr>
        <w:t>by considering different</w:t>
      </w:r>
      <w:r w:rsidR="004009B3" w:rsidRPr="002E04BE">
        <w:rPr>
          <w:rFonts w:ascii="Arial" w:hAnsi="Arial" w:cs="Arial"/>
        </w:rPr>
        <w:t xml:space="preserve"> </w:t>
      </w:r>
      <w:r w:rsidR="00F909F1" w:rsidRPr="002E04BE">
        <w:rPr>
          <w:rFonts w:ascii="Arial" w:hAnsi="Arial" w:cs="Arial"/>
        </w:rPr>
        <w:t>issues. In turn, it can help</w:t>
      </w:r>
      <w:r w:rsidR="004009B3" w:rsidRPr="002E04BE">
        <w:rPr>
          <w:rFonts w:ascii="Arial" w:hAnsi="Arial" w:cs="Arial"/>
        </w:rPr>
        <w:t xml:space="preserve"> </w:t>
      </w:r>
      <w:r w:rsidR="004B5211" w:rsidRPr="002E04BE">
        <w:rPr>
          <w:rFonts w:ascii="Arial" w:hAnsi="Arial" w:cs="Arial"/>
        </w:rPr>
        <w:t>in</w:t>
      </w:r>
      <w:r w:rsidR="004009B3" w:rsidRPr="002E04BE">
        <w:rPr>
          <w:rFonts w:ascii="Arial" w:hAnsi="Arial" w:cs="Arial"/>
        </w:rPr>
        <w:t xml:space="preserve"> finding patterns and commonalities </w:t>
      </w:r>
      <w:r w:rsidR="002E7C68" w:rsidRPr="002E04BE">
        <w:rPr>
          <w:rFonts w:ascii="Arial" w:hAnsi="Arial" w:cs="Arial"/>
        </w:rPr>
        <w:t>which is enabled by</w:t>
      </w:r>
      <w:r w:rsidR="004009B3" w:rsidRPr="002E04BE">
        <w:rPr>
          <w:rFonts w:ascii="Arial" w:hAnsi="Arial" w:cs="Arial"/>
        </w:rPr>
        <w:t xml:space="preserve"> case studies</w:t>
      </w:r>
      <w:r w:rsidR="004B6B0D" w:rsidRPr="002E04BE">
        <w:rPr>
          <w:rFonts w:ascii="Arial" w:hAnsi="Arial" w:cs="Arial"/>
        </w:rPr>
        <w:t xml:space="preserve"> methods</w:t>
      </w:r>
      <w:r w:rsidR="004009B3" w:rsidRPr="002E04BE">
        <w:rPr>
          <w:rFonts w:ascii="Arial" w:hAnsi="Arial" w:cs="Arial"/>
        </w:rPr>
        <w:t>.</w:t>
      </w:r>
    </w:p>
    <w:p w14:paraId="26E10CB1" w14:textId="77777777" w:rsidR="00FE500D" w:rsidRPr="002E04BE" w:rsidRDefault="00166F3D" w:rsidP="00DA21F2">
      <w:pPr>
        <w:pStyle w:val="Heading2"/>
        <w:rPr>
          <w:rFonts w:ascii="Arial" w:hAnsi="Arial" w:cs="Arial"/>
          <w:color w:val="000000" w:themeColor="text1"/>
        </w:rPr>
      </w:pPr>
      <w:bookmarkStart w:id="17" w:name="_Toc161847596"/>
      <w:r w:rsidRPr="002E04BE">
        <w:rPr>
          <w:rFonts w:ascii="Arial" w:hAnsi="Arial" w:cs="Arial"/>
          <w:color w:val="000000" w:themeColor="text1"/>
        </w:rPr>
        <w:lastRenderedPageBreak/>
        <w:t xml:space="preserve">3.4 </w:t>
      </w:r>
      <w:r w:rsidR="00FE500D" w:rsidRPr="002E04BE">
        <w:rPr>
          <w:rFonts w:ascii="Arial" w:hAnsi="Arial" w:cs="Arial"/>
          <w:color w:val="000000" w:themeColor="text1"/>
        </w:rPr>
        <w:t xml:space="preserve">Limitations of Case Study </w:t>
      </w:r>
      <w:r w:rsidR="008A3EE2" w:rsidRPr="002E04BE">
        <w:rPr>
          <w:rFonts w:ascii="Arial" w:hAnsi="Arial" w:cs="Arial"/>
          <w:color w:val="000000" w:themeColor="text1"/>
        </w:rPr>
        <w:t>Methodology</w:t>
      </w:r>
      <w:bookmarkEnd w:id="17"/>
    </w:p>
    <w:p w14:paraId="22B09927" w14:textId="77777777" w:rsidR="00C731E5" w:rsidRPr="002E04BE" w:rsidRDefault="00C731E5" w:rsidP="00C731E5">
      <w:pPr>
        <w:rPr>
          <w:rFonts w:ascii="Arial" w:hAnsi="Arial" w:cs="Arial"/>
        </w:rPr>
      </w:pPr>
      <w:r w:rsidRPr="002E04BE">
        <w:rPr>
          <w:rFonts w:ascii="Arial" w:hAnsi="Arial" w:cs="Arial"/>
        </w:rPr>
        <w:t xml:space="preserve">Before using the case study technique, </w:t>
      </w:r>
      <w:r w:rsidR="003A7D60" w:rsidRPr="002E04BE">
        <w:rPr>
          <w:rFonts w:ascii="Arial" w:hAnsi="Arial" w:cs="Arial"/>
        </w:rPr>
        <w:t xml:space="preserve">researcher must </w:t>
      </w:r>
      <w:r w:rsidRPr="002E04BE">
        <w:rPr>
          <w:rFonts w:ascii="Arial" w:hAnsi="Arial" w:cs="Arial"/>
        </w:rPr>
        <w:t>be sure this research understands its limits. Because it isn't always easy to adapt the results of one case study to other situations, a generalizability issue arises</w:t>
      </w:r>
      <w:r w:rsidR="004601FB" w:rsidRPr="002E04BE">
        <w:rPr>
          <w:rFonts w:ascii="Arial" w:hAnsi="Arial" w:cs="Arial"/>
        </w:rPr>
        <w:t>. One main</w:t>
      </w:r>
      <w:r w:rsidR="00C025D8" w:rsidRPr="002E04BE">
        <w:rPr>
          <w:rFonts w:ascii="Arial" w:hAnsi="Arial" w:cs="Arial"/>
        </w:rPr>
        <w:t xml:space="preserve"> drawback </w:t>
      </w:r>
      <w:r w:rsidR="004601FB" w:rsidRPr="002E04BE">
        <w:rPr>
          <w:rFonts w:ascii="Arial" w:hAnsi="Arial" w:cs="Arial"/>
        </w:rPr>
        <w:t xml:space="preserve">of this method </w:t>
      </w:r>
      <w:r w:rsidR="00C025D8" w:rsidRPr="002E04BE">
        <w:rPr>
          <w:rFonts w:ascii="Arial" w:hAnsi="Arial" w:cs="Arial"/>
        </w:rPr>
        <w:t>is</w:t>
      </w:r>
      <w:r w:rsidRPr="002E04BE">
        <w:rPr>
          <w:rFonts w:ascii="Arial" w:hAnsi="Arial" w:cs="Arial"/>
        </w:rPr>
        <w:t xml:space="preserve"> the</w:t>
      </w:r>
      <w:r w:rsidR="004601FB" w:rsidRPr="002E04BE">
        <w:rPr>
          <w:rFonts w:ascii="Arial" w:hAnsi="Arial" w:cs="Arial"/>
        </w:rPr>
        <w:t xml:space="preserve"> bias of</w:t>
      </w:r>
      <w:r w:rsidR="00CF0DF5" w:rsidRPr="002E04BE">
        <w:rPr>
          <w:rFonts w:ascii="Arial" w:hAnsi="Arial" w:cs="Arial"/>
        </w:rPr>
        <w:t xml:space="preserve"> researcher </w:t>
      </w:r>
      <w:r w:rsidRPr="002E04BE">
        <w:rPr>
          <w:rFonts w:ascii="Arial" w:hAnsi="Arial" w:cs="Arial"/>
        </w:rPr>
        <w:t xml:space="preserve">and assumptions </w:t>
      </w:r>
      <w:r w:rsidR="00EA2CB2" w:rsidRPr="002E04BE">
        <w:rPr>
          <w:rFonts w:ascii="Arial" w:hAnsi="Arial" w:cs="Arial"/>
        </w:rPr>
        <w:t>which can</w:t>
      </w:r>
      <w:r w:rsidRPr="002E04BE">
        <w:rPr>
          <w:rFonts w:ascii="Arial" w:hAnsi="Arial" w:cs="Arial"/>
        </w:rPr>
        <w:t xml:space="preserve"> influence </w:t>
      </w:r>
      <w:r w:rsidR="004E65D2" w:rsidRPr="002E04BE">
        <w:rPr>
          <w:rFonts w:ascii="Arial" w:hAnsi="Arial" w:cs="Arial"/>
        </w:rPr>
        <w:t>the</w:t>
      </w:r>
      <w:r w:rsidRPr="002E04BE">
        <w:rPr>
          <w:rFonts w:ascii="Arial" w:hAnsi="Arial" w:cs="Arial"/>
        </w:rPr>
        <w:t xml:space="preserve"> interpretation of </w:t>
      </w:r>
      <w:r w:rsidR="000275A0" w:rsidRPr="002E04BE">
        <w:rPr>
          <w:rFonts w:ascii="Arial" w:hAnsi="Arial" w:cs="Arial"/>
        </w:rPr>
        <w:t>this</w:t>
      </w:r>
      <w:r w:rsidRPr="002E04BE">
        <w:rPr>
          <w:rFonts w:ascii="Arial" w:hAnsi="Arial" w:cs="Arial"/>
        </w:rPr>
        <w:t xml:space="preserve"> data</w:t>
      </w:r>
      <w:r w:rsidR="003A5CDC" w:rsidRPr="002E04BE">
        <w:rPr>
          <w:rFonts w:ascii="Arial" w:hAnsi="Arial" w:cs="Arial"/>
        </w:rPr>
        <w:t xml:space="preserve"> (</w:t>
      </w:r>
      <w:r w:rsidR="00EF5CC8" w:rsidRPr="002E04BE">
        <w:rPr>
          <w:rFonts w:ascii="Arial" w:hAnsi="Arial" w:cs="Arial"/>
        </w:rPr>
        <w:t>Cottrell, 2014)</w:t>
      </w:r>
      <w:r w:rsidRPr="002E04BE">
        <w:rPr>
          <w:rFonts w:ascii="Arial" w:hAnsi="Arial" w:cs="Arial"/>
        </w:rPr>
        <w:t xml:space="preserve">. </w:t>
      </w:r>
      <w:r w:rsidR="00450010" w:rsidRPr="002E04BE">
        <w:rPr>
          <w:rFonts w:ascii="Arial" w:hAnsi="Arial" w:cs="Arial"/>
        </w:rPr>
        <w:t>Even after having</w:t>
      </w:r>
      <w:r w:rsidRPr="002E04BE">
        <w:rPr>
          <w:rFonts w:ascii="Arial" w:hAnsi="Arial" w:cs="Arial"/>
        </w:rPr>
        <w:t xml:space="preserve"> </w:t>
      </w:r>
      <w:r w:rsidR="00777B01" w:rsidRPr="002E04BE">
        <w:rPr>
          <w:rFonts w:ascii="Arial" w:hAnsi="Arial" w:cs="Arial"/>
        </w:rPr>
        <w:t>different</w:t>
      </w:r>
      <w:r w:rsidRPr="002E04BE">
        <w:rPr>
          <w:rFonts w:ascii="Arial" w:hAnsi="Arial" w:cs="Arial"/>
        </w:rPr>
        <w:t xml:space="preserve"> obstacles, the study </w:t>
      </w:r>
      <w:r w:rsidR="009C3915" w:rsidRPr="002E04BE">
        <w:rPr>
          <w:rFonts w:ascii="Arial" w:hAnsi="Arial" w:cs="Arial"/>
        </w:rPr>
        <w:t xml:space="preserve">will </w:t>
      </w:r>
      <w:r w:rsidR="00666DBF" w:rsidRPr="002E04BE">
        <w:rPr>
          <w:rFonts w:ascii="Arial" w:hAnsi="Arial" w:cs="Arial"/>
        </w:rPr>
        <w:t>rely</w:t>
      </w:r>
      <w:r w:rsidRPr="002E04BE">
        <w:rPr>
          <w:rFonts w:ascii="Arial" w:hAnsi="Arial" w:cs="Arial"/>
        </w:rPr>
        <w:t xml:space="preserve"> on </w:t>
      </w:r>
      <w:r w:rsidR="00AA0D61" w:rsidRPr="002E04BE">
        <w:rPr>
          <w:rFonts w:ascii="Arial" w:hAnsi="Arial" w:cs="Arial"/>
        </w:rPr>
        <w:t>case</w:t>
      </w:r>
      <w:r w:rsidR="009E5439" w:rsidRPr="002E04BE">
        <w:rPr>
          <w:rFonts w:ascii="Arial" w:hAnsi="Arial" w:cs="Arial"/>
        </w:rPr>
        <w:t xml:space="preserve"> study as it can </w:t>
      </w:r>
      <w:r w:rsidRPr="002E04BE">
        <w:rPr>
          <w:rFonts w:ascii="Arial" w:hAnsi="Arial" w:cs="Arial"/>
        </w:rPr>
        <w:t xml:space="preserve">boost the credibility of research findings by integrating data </w:t>
      </w:r>
      <w:r w:rsidR="009A253A" w:rsidRPr="002E04BE">
        <w:rPr>
          <w:rFonts w:ascii="Arial" w:hAnsi="Arial" w:cs="Arial"/>
        </w:rPr>
        <w:t>from different</w:t>
      </w:r>
      <w:r w:rsidRPr="002E04BE">
        <w:rPr>
          <w:rFonts w:ascii="Arial" w:hAnsi="Arial" w:cs="Arial"/>
        </w:rPr>
        <w:t xml:space="preserve"> v</w:t>
      </w:r>
      <w:r w:rsidR="00462B88" w:rsidRPr="002E04BE">
        <w:rPr>
          <w:rFonts w:ascii="Arial" w:hAnsi="Arial" w:cs="Arial"/>
        </w:rPr>
        <w:t xml:space="preserve">iewpoints </w:t>
      </w:r>
      <w:r w:rsidR="00EA23D1" w:rsidRPr="002E04BE">
        <w:rPr>
          <w:rFonts w:ascii="Arial" w:hAnsi="Arial" w:cs="Arial"/>
        </w:rPr>
        <w:t>and</w:t>
      </w:r>
      <w:r w:rsidR="00462B88" w:rsidRPr="002E04BE">
        <w:rPr>
          <w:rFonts w:ascii="Arial" w:hAnsi="Arial" w:cs="Arial"/>
        </w:rPr>
        <w:t xml:space="preserve"> sources.</w:t>
      </w:r>
    </w:p>
    <w:p w14:paraId="6BF01F25" w14:textId="77777777" w:rsidR="00FE500D" w:rsidRPr="002E04BE" w:rsidRDefault="00DA64D7" w:rsidP="00343628">
      <w:pPr>
        <w:pStyle w:val="Heading2"/>
        <w:rPr>
          <w:rFonts w:ascii="Arial" w:hAnsi="Arial" w:cs="Arial"/>
          <w:color w:val="000000" w:themeColor="text1"/>
        </w:rPr>
      </w:pPr>
      <w:bookmarkStart w:id="18" w:name="_Toc161847597"/>
      <w:r w:rsidRPr="002E04BE">
        <w:rPr>
          <w:rFonts w:ascii="Arial" w:hAnsi="Arial" w:cs="Arial"/>
          <w:color w:val="000000" w:themeColor="text1"/>
        </w:rPr>
        <w:t xml:space="preserve">3.5 </w:t>
      </w:r>
      <w:r w:rsidR="00FE500D" w:rsidRPr="002E04BE">
        <w:rPr>
          <w:rFonts w:ascii="Arial" w:hAnsi="Arial" w:cs="Arial"/>
          <w:color w:val="000000" w:themeColor="text1"/>
        </w:rPr>
        <w:t>Techn</w:t>
      </w:r>
      <w:r w:rsidR="00AE7DB0" w:rsidRPr="002E04BE">
        <w:rPr>
          <w:rFonts w:ascii="Arial" w:hAnsi="Arial" w:cs="Arial"/>
          <w:color w:val="000000" w:themeColor="text1"/>
        </w:rPr>
        <w:t>iques of Case Study Methodology</w:t>
      </w:r>
      <w:bookmarkEnd w:id="18"/>
    </w:p>
    <w:p w14:paraId="75E7AE32" w14:textId="77777777" w:rsidR="00E2075A" w:rsidRPr="002E04BE" w:rsidRDefault="00E2075A" w:rsidP="00E2075A">
      <w:pPr>
        <w:rPr>
          <w:rFonts w:ascii="Arial" w:hAnsi="Arial" w:cs="Arial"/>
        </w:rPr>
      </w:pPr>
      <w:r w:rsidRPr="002E04BE">
        <w:rPr>
          <w:rFonts w:ascii="Arial" w:hAnsi="Arial" w:cs="Arial"/>
        </w:rPr>
        <w:t>The case study methodology employs a wide range of techniques for data collection and analysis. It entails physically seeing leadership in action, interviewing important chain members, including hotel personnel and management, and reviewing pertinent organisational papers</w:t>
      </w:r>
      <w:r w:rsidR="00E864FA" w:rsidRPr="002E04BE">
        <w:rPr>
          <w:rFonts w:ascii="Arial" w:hAnsi="Arial" w:cs="Arial"/>
        </w:rPr>
        <w:t xml:space="preserve"> (Collis and Hussey, 2014)</w:t>
      </w:r>
      <w:r w:rsidRPr="002E04BE">
        <w:rPr>
          <w:rFonts w:ascii="Arial" w:hAnsi="Arial" w:cs="Arial"/>
        </w:rPr>
        <w:t xml:space="preserve">. This research aims to get a better understanding of the </w:t>
      </w:r>
      <w:r w:rsidR="00405390" w:rsidRPr="002E04BE">
        <w:rPr>
          <w:rFonts w:ascii="Arial" w:hAnsi="Arial" w:cs="Arial"/>
        </w:rPr>
        <w:t>Doubletree</w:t>
      </w:r>
      <w:r w:rsidRPr="002E04BE">
        <w:rPr>
          <w:rFonts w:ascii="Arial" w:hAnsi="Arial" w:cs="Arial"/>
        </w:rPr>
        <w:t xml:space="preserve">'s management and leadership by integrating </w:t>
      </w:r>
      <w:r w:rsidR="00624D13" w:rsidRPr="002E04BE">
        <w:rPr>
          <w:rFonts w:ascii="Arial" w:hAnsi="Arial" w:cs="Arial"/>
        </w:rPr>
        <w:t>several sources of information.</w:t>
      </w:r>
    </w:p>
    <w:p w14:paraId="5412B9C3" w14:textId="77777777" w:rsidR="00FE500D" w:rsidRPr="002E04BE" w:rsidRDefault="00D4337B" w:rsidP="006E5215">
      <w:pPr>
        <w:pStyle w:val="Heading2"/>
        <w:rPr>
          <w:rFonts w:ascii="Arial" w:hAnsi="Arial" w:cs="Arial"/>
          <w:color w:val="000000" w:themeColor="text1"/>
        </w:rPr>
      </w:pPr>
      <w:bookmarkStart w:id="19" w:name="_Toc161847598"/>
      <w:r w:rsidRPr="002E04BE">
        <w:rPr>
          <w:rFonts w:ascii="Arial" w:hAnsi="Arial" w:cs="Arial"/>
          <w:color w:val="000000" w:themeColor="text1"/>
        </w:rPr>
        <w:t xml:space="preserve">3.6 </w:t>
      </w:r>
      <w:r w:rsidR="00D61B72" w:rsidRPr="002E04BE">
        <w:rPr>
          <w:rFonts w:ascii="Arial" w:hAnsi="Arial" w:cs="Arial"/>
          <w:color w:val="000000" w:themeColor="text1"/>
        </w:rPr>
        <w:t>Additional Methods</w:t>
      </w:r>
      <w:bookmarkEnd w:id="19"/>
    </w:p>
    <w:p w14:paraId="6D6D4295" w14:textId="77777777" w:rsidR="008D5317" w:rsidRPr="002E04BE" w:rsidRDefault="008D5317" w:rsidP="008D5317">
      <w:pPr>
        <w:rPr>
          <w:rFonts w:ascii="Arial" w:hAnsi="Arial" w:cs="Arial"/>
        </w:rPr>
      </w:pPr>
      <w:r w:rsidRPr="002E04BE">
        <w:rPr>
          <w:rFonts w:ascii="Arial" w:hAnsi="Arial" w:cs="Arial"/>
        </w:rPr>
        <w:t xml:space="preserve">This research makes use of analytical tools, reflective writing, </w:t>
      </w:r>
      <w:proofErr w:type="spellStart"/>
      <w:r w:rsidRPr="002E04BE">
        <w:rPr>
          <w:rFonts w:ascii="Arial" w:hAnsi="Arial" w:cs="Arial"/>
        </w:rPr>
        <w:t>netnography</w:t>
      </w:r>
      <w:proofErr w:type="spellEnd"/>
      <w:r w:rsidRPr="002E04BE">
        <w:rPr>
          <w:rFonts w:ascii="Arial" w:hAnsi="Arial" w:cs="Arial"/>
        </w:rPr>
        <w:t>, and case study methodology to improve overall data gathering and analysis, in addition to data collection and analysis methodologies. The researcher may improve their awareness and reflexivity by writing critically about their own experiences and observations</w:t>
      </w:r>
      <w:r w:rsidR="00182AAB" w:rsidRPr="002E04BE">
        <w:rPr>
          <w:rFonts w:ascii="Arial" w:hAnsi="Arial" w:cs="Arial"/>
        </w:rPr>
        <w:t xml:space="preserve"> (Cottrell, 2014)</w:t>
      </w:r>
      <w:r w:rsidRPr="002E04BE">
        <w:rPr>
          <w:rFonts w:ascii="Arial" w:hAnsi="Arial" w:cs="Arial"/>
        </w:rPr>
        <w:t xml:space="preserve">. But </w:t>
      </w:r>
      <w:proofErr w:type="spellStart"/>
      <w:r w:rsidRPr="002E04BE">
        <w:rPr>
          <w:rFonts w:ascii="Arial" w:hAnsi="Arial" w:cs="Arial"/>
        </w:rPr>
        <w:t>netnography</w:t>
      </w:r>
      <w:proofErr w:type="spellEnd"/>
      <w:r w:rsidRPr="002E04BE">
        <w:rPr>
          <w:rFonts w:ascii="Arial" w:hAnsi="Arial" w:cs="Arial"/>
        </w:rPr>
        <w:t xml:space="preserve">—the study of the web and its connections—may shed light on modern hospitality leadership. </w:t>
      </w:r>
    </w:p>
    <w:p w14:paraId="13A038AE" w14:textId="77777777" w:rsidR="00FE500D" w:rsidRPr="002E04BE" w:rsidRDefault="00F4593E" w:rsidP="005117D9">
      <w:pPr>
        <w:pStyle w:val="Heading2"/>
        <w:rPr>
          <w:rFonts w:ascii="Arial" w:hAnsi="Arial" w:cs="Arial"/>
          <w:color w:val="000000" w:themeColor="text1"/>
        </w:rPr>
      </w:pPr>
      <w:bookmarkStart w:id="20" w:name="_Toc161847599"/>
      <w:r w:rsidRPr="002E04BE">
        <w:rPr>
          <w:rFonts w:ascii="Arial" w:hAnsi="Arial" w:cs="Arial"/>
          <w:color w:val="000000" w:themeColor="text1"/>
        </w:rPr>
        <w:t xml:space="preserve">3.7 </w:t>
      </w:r>
      <w:r w:rsidR="00870435" w:rsidRPr="002E04BE">
        <w:rPr>
          <w:rFonts w:ascii="Arial" w:hAnsi="Arial" w:cs="Arial"/>
          <w:color w:val="000000" w:themeColor="text1"/>
        </w:rPr>
        <w:t>Conclusion</w:t>
      </w:r>
      <w:bookmarkEnd w:id="20"/>
    </w:p>
    <w:p w14:paraId="04AB2A14" w14:textId="77777777" w:rsidR="00795D3A" w:rsidRPr="002E04BE" w:rsidRDefault="00B83785" w:rsidP="00D8368A">
      <w:pPr>
        <w:rPr>
          <w:rFonts w:ascii="Arial" w:hAnsi="Arial" w:cs="Arial"/>
        </w:rPr>
      </w:pPr>
      <w:r w:rsidRPr="002E04BE">
        <w:rPr>
          <w:rFonts w:ascii="Arial" w:hAnsi="Arial" w:cs="Arial"/>
        </w:rPr>
        <w:t xml:space="preserve">Utilising case study methodology, reflective writing, and </w:t>
      </w:r>
      <w:proofErr w:type="spellStart"/>
      <w:r w:rsidRPr="002E04BE">
        <w:rPr>
          <w:rFonts w:ascii="Arial" w:hAnsi="Arial" w:cs="Arial"/>
        </w:rPr>
        <w:t>netnography</w:t>
      </w:r>
      <w:proofErr w:type="spellEnd"/>
      <w:r w:rsidRPr="002E04BE">
        <w:rPr>
          <w:rFonts w:ascii="Arial" w:hAnsi="Arial" w:cs="Arial"/>
        </w:rPr>
        <w:t xml:space="preserve"> methodologies, this research delves into leadership and management difficulties within the hospitality industry. Reflective writing and </w:t>
      </w:r>
      <w:proofErr w:type="spellStart"/>
      <w:r w:rsidRPr="002E04BE">
        <w:rPr>
          <w:rFonts w:ascii="Arial" w:hAnsi="Arial" w:cs="Arial"/>
        </w:rPr>
        <w:t>netnography</w:t>
      </w:r>
      <w:proofErr w:type="spellEnd"/>
      <w:r w:rsidRPr="002E04BE">
        <w:rPr>
          <w:rFonts w:ascii="Arial" w:hAnsi="Arial" w:cs="Arial"/>
        </w:rPr>
        <w:t xml:space="preserve"> both enrich and expand the breadth of study by integrating different points of view and facts from different sources. The case study follows a specific methodology</w:t>
      </w:r>
      <w:r w:rsidR="008156E8" w:rsidRPr="002E04BE">
        <w:rPr>
          <w:rFonts w:ascii="Arial" w:hAnsi="Arial" w:cs="Arial"/>
        </w:rPr>
        <w:t xml:space="preserve"> (Cottrell, 2014)</w:t>
      </w:r>
      <w:r w:rsidRPr="002E04BE">
        <w:rPr>
          <w:rFonts w:ascii="Arial" w:hAnsi="Arial" w:cs="Arial"/>
        </w:rPr>
        <w:t xml:space="preserve">. Rather, it clarifies some </w:t>
      </w:r>
      <w:r w:rsidR="003812B7" w:rsidRPr="002E04BE">
        <w:rPr>
          <w:rFonts w:ascii="Arial" w:hAnsi="Arial" w:cs="Arial"/>
        </w:rPr>
        <w:t xml:space="preserve">criteria of research topic on </w:t>
      </w:r>
      <w:r w:rsidR="00405390" w:rsidRPr="002E04BE">
        <w:rPr>
          <w:rFonts w:ascii="Arial" w:hAnsi="Arial" w:cs="Arial"/>
        </w:rPr>
        <w:t>Doubletree</w:t>
      </w:r>
      <w:r w:rsidRPr="002E04BE">
        <w:rPr>
          <w:rFonts w:ascii="Arial" w:hAnsi="Arial" w:cs="Arial"/>
        </w:rPr>
        <w:t xml:space="preserve">. Improving leadership techniques in the hospitality industry </w:t>
      </w:r>
      <w:r w:rsidRPr="002E04BE">
        <w:rPr>
          <w:rFonts w:ascii="Arial" w:hAnsi="Arial" w:cs="Arial"/>
        </w:rPr>
        <w:lastRenderedPageBreak/>
        <w:t>to boost morale and commitment among workers. The goal of doing this research is to find practical data by combining several complementary approaches and technologies.</w:t>
      </w:r>
    </w:p>
    <w:p w14:paraId="24F67472" w14:textId="18941EE8" w:rsidR="00742066" w:rsidRPr="002E04BE" w:rsidRDefault="00F92A79" w:rsidP="002E04BE">
      <w:pPr>
        <w:spacing w:line="259" w:lineRule="auto"/>
        <w:jc w:val="left"/>
        <w:rPr>
          <w:rFonts w:ascii="Arial" w:hAnsi="Arial" w:cs="Arial"/>
          <w:b/>
          <w:bCs/>
          <w:sz w:val="28"/>
          <w:szCs w:val="28"/>
        </w:rPr>
      </w:pPr>
      <w:bookmarkStart w:id="21" w:name="_Toc161847600"/>
      <w:r w:rsidRPr="002E04BE">
        <w:rPr>
          <w:rFonts w:ascii="Arial" w:hAnsi="Arial" w:cs="Arial"/>
          <w:b/>
          <w:bCs/>
          <w:color w:val="000000" w:themeColor="text1"/>
          <w:sz w:val="28"/>
          <w:szCs w:val="28"/>
        </w:rPr>
        <w:t>4. Case study</w:t>
      </w:r>
      <w:bookmarkEnd w:id="21"/>
    </w:p>
    <w:p w14:paraId="1DDDF3DC" w14:textId="77777777" w:rsidR="00AD550D"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t>Turnover Mana</w:t>
      </w:r>
      <w:r w:rsidR="00AD550D" w:rsidRPr="002E04BE">
        <w:rPr>
          <w:rFonts w:ascii="Arial" w:hAnsi="Arial" w:cs="Arial"/>
          <w:b/>
          <w:sz w:val="28"/>
          <w:szCs w:val="28"/>
          <w:lang w:eastAsia="en-GB"/>
        </w:rPr>
        <w:t>gement and Impact on Operations</w:t>
      </w:r>
    </w:p>
    <w:p w14:paraId="66E10C78" w14:textId="77777777" w:rsidR="0011049B" w:rsidRPr="002E04BE" w:rsidRDefault="00D06888" w:rsidP="009C7CE0">
      <w:pPr>
        <w:rPr>
          <w:rFonts w:ascii="Arial" w:hAnsi="Arial" w:cs="Arial"/>
          <w:lang w:eastAsia="en-GB"/>
        </w:rPr>
      </w:pPr>
      <w:r w:rsidRPr="002E04BE">
        <w:rPr>
          <w:rFonts w:ascii="Arial" w:hAnsi="Arial" w:cs="Arial"/>
          <w:lang w:eastAsia="en-GB"/>
        </w:rPr>
        <w:t xml:space="preserve">Retention issues with staff can account for 60 to 80 percent of </w:t>
      </w:r>
      <w:r w:rsidR="00A57891" w:rsidRPr="002E04BE">
        <w:rPr>
          <w:rFonts w:ascii="Arial" w:hAnsi="Arial" w:cs="Arial"/>
          <w:lang w:eastAsia="en-GB"/>
        </w:rPr>
        <w:t>Doubletree by Hilton Bristol North</w:t>
      </w:r>
      <w:r w:rsidRPr="002E04BE">
        <w:rPr>
          <w:rFonts w:ascii="Arial" w:hAnsi="Arial" w:cs="Arial"/>
          <w:lang w:eastAsia="en-GB"/>
        </w:rPr>
        <w:t>'s turnover. Large turnover could impact the bottom line, as the cost of recruitment and training could slow down operations and result in less efficient services</w:t>
      </w:r>
      <w:r w:rsidR="00161629" w:rsidRPr="002E04BE">
        <w:rPr>
          <w:rFonts w:ascii="Arial" w:hAnsi="Arial" w:cs="Arial"/>
          <w:lang w:eastAsia="en-GB"/>
        </w:rPr>
        <w:t xml:space="preserve"> (</w:t>
      </w:r>
      <w:proofErr w:type="spellStart"/>
      <w:r w:rsidR="00683969" w:rsidRPr="002E04BE">
        <w:rPr>
          <w:rFonts w:ascii="Arial" w:hAnsi="Arial" w:cs="Arial"/>
        </w:rPr>
        <w:t>Benhadda</w:t>
      </w:r>
      <w:proofErr w:type="spellEnd"/>
      <w:r w:rsidR="00683969" w:rsidRPr="002E04BE">
        <w:rPr>
          <w:rFonts w:ascii="Arial" w:hAnsi="Arial" w:cs="Arial"/>
        </w:rPr>
        <w:t xml:space="preserve"> </w:t>
      </w:r>
      <w:r w:rsidR="00467A6B" w:rsidRPr="002E04BE">
        <w:rPr>
          <w:rFonts w:ascii="Arial" w:hAnsi="Arial" w:cs="Arial"/>
        </w:rPr>
        <w:t xml:space="preserve">and </w:t>
      </w:r>
      <w:proofErr w:type="spellStart"/>
      <w:r w:rsidR="00467A6B" w:rsidRPr="002E04BE">
        <w:rPr>
          <w:rFonts w:ascii="Arial" w:hAnsi="Arial" w:cs="Arial"/>
        </w:rPr>
        <w:t>Chibili</w:t>
      </w:r>
      <w:proofErr w:type="spellEnd"/>
      <w:r w:rsidR="00467A6B" w:rsidRPr="002E04BE">
        <w:rPr>
          <w:rFonts w:ascii="Arial" w:hAnsi="Arial" w:cs="Arial"/>
        </w:rPr>
        <w:t xml:space="preserve">, </w:t>
      </w:r>
      <w:r w:rsidR="00A82AD0" w:rsidRPr="002E04BE">
        <w:rPr>
          <w:rFonts w:ascii="Arial" w:hAnsi="Arial" w:cs="Arial"/>
        </w:rPr>
        <w:t>2019)</w:t>
      </w:r>
      <w:r w:rsidRPr="002E04BE">
        <w:rPr>
          <w:rFonts w:ascii="Arial" w:hAnsi="Arial" w:cs="Arial"/>
          <w:lang w:eastAsia="en-GB"/>
        </w:rPr>
        <w:t xml:space="preserve">. In providing a secure and comfortable workplace, </w:t>
      </w:r>
      <w:r w:rsidR="009B5F87" w:rsidRPr="002E04BE">
        <w:rPr>
          <w:rFonts w:ascii="Arial" w:hAnsi="Arial" w:cs="Arial"/>
          <w:lang w:eastAsia="en-GB"/>
        </w:rPr>
        <w:t>and</w:t>
      </w:r>
      <w:r w:rsidRPr="002E04BE">
        <w:rPr>
          <w:rFonts w:ascii="Arial" w:hAnsi="Arial" w:cs="Arial"/>
          <w:lang w:eastAsia="en-GB"/>
        </w:rPr>
        <w:t xml:space="preserve"> incentives to be competitive in compensation and the chance for internal promotions,</w:t>
      </w:r>
      <w:r w:rsidR="00323EFE" w:rsidRPr="002E04BE">
        <w:rPr>
          <w:rFonts w:ascii="Arial" w:hAnsi="Arial" w:cs="Arial"/>
          <w:lang w:eastAsia="en-GB"/>
        </w:rPr>
        <w:t xml:space="preserve"> </w:t>
      </w:r>
      <w:r w:rsidR="00853AAD" w:rsidRPr="002E04BE">
        <w:rPr>
          <w:rFonts w:ascii="Arial" w:hAnsi="Arial" w:cs="Arial"/>
          <w:lang w:eastAsia="en-GB"/>
        </w:rPr>
        <w:t>th</w:t>
      </w:r>
      <w:r w:rsidRPr="002E04BE">
        <w:rPr>
          <w:rFonts w:ascii="Arial" w:hAnsi="Arial" w:cs="Arial"/>
          <w:lang w:eastAsia="en-GB"/>
        </w:rPr>
        <w:t>e hospitality industry can ai</w:t>
      </w:r>
      <w:r w:rsidR="000A2BA3" w:rsidRPr="002E04BE">
        <w:rPr>
          <w:rFonts w:ascii="Arial" w:hAnsi="Arial" w:cs="Arial"/>
          <w:lang w:eastAsia="en-GB"/>
        </w:rPr>
        <w:t>d in a less stressful scenario.</w:t>
      </w:r>
    </w:p>
    <w:p w14:paraId="62A857B8" w14:textId="77777777" w:rsidR="000D50B3" w:rsidRPr="002E04BE" w:rsidRDefault="00103F1C" w:rsidP="009C7CE0">
      <w:pPr>
        <w:rPr>
          <w:rFonts w:ascii="Arial" w:hAnsi="Arial" w:cs="Arial"/>
        </w:rPr>
      </w:pPr>
      <w:r w:rsidRPr="002E04BE">
        <w:rPr>
          <w:rFonts w:ascii="Arial" w:hAnsi="Arial" w:cs="Arial"/>
          <w:noProof/>
          <w:lang w:eastAsia="en-GB"/>
        </w:rPr>
        <w:drawing>
          <wp:inline distT="0" distB="0" distL="0" distR="0" wp14:anchorId="2FF57DAC" wp14:editId="77E2F83D">
            <wp:extent cx="5943600" cy="3946185"/>
            <wp:effectExtent l="0" t="0" r="0" b="0"/>
            <wp:docPr id="1" name="Picture 1"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46185"/>
                    </a:xfrm>
                    <a:prstGeom prst="rect">
                      <a:avLst/>
                    </a:prstGeom>
                    <a:noFill/>
                    <a:ln>
                      <a:noFill/>
                    </a:ln>
                  </pic:spPr>
                </pic:pic>
              </a:graphicData>
            </a:graphic>
          </wp:inline>
        </w:drawing>
      </w:r>
    </w:p>
    <w:p w14:paraId="6F3A1EE8" w14:textId="3B32248D" w:rsidR="00082E82" w:rsidRDefault="00082E82" w:rsidP="009C7CE0">
      <w:pPr>
        <w:rPr>
          <w:rFonts w:ascii="Arial" w:hAnsi="Arial" w:cs="Arial"/>
          <w:lang w:eastAsia="en-GB"/>
        </w:rPr>
      </w:pPr>
      <w:r w:rsidRPr="002E04BE">
        <w:rPr>
          <w:rFonts w:ascii="Arial" w:hAnsi="Arial" w:cs="Arial"/>
        </w:rPr>
        <w:t xml:space="preserve">Image: </w:t>
      </w:r>
      <w:r w:rsidRPr="002E04BE">
        <w:rPr>
          <w:rFonts w:ascii="Arial" w:hAnsi="Arial" w:cs="Arial"/>
          <w:lang w:eastAsia="en-GB"/>
        </w:rPr>
        <w:t>Doubletree by Hilton Bristol North</w:t>
      </w:r>
      <w:r w:rsidR="002B7B01" w:rsidRPr="002E04BE">
        <w:rPr>
          <w:rFonts w:ascii="Arial" w:hAnsi="Arial" w:cs="Arial"/>
          <w:lang w:eastAsia="en-GB"/>
        </w:rPr>
        <w:t xml:space="preserve"> (Source: Hilton)</w:t>
      </w:r>
    </w:p>
    <w:p w14:paraId="0DB108C5" w14:textId="5BAA3559" w:rsidR="0074689D" w:rsidRDefault="0074689D" w:rsidP="009C7CE0">
      <w:pPr>
        <w:rPr>
          <w:rFonts w:ascii="Arial" w:hAnsi="Arial" w:cs="Arial"/>
          <w:lang w:eastAsia="en-GB"/>
        </w:rPr>
      </w:pPr>
    </w:p>
    <w:p w14:paraId="2BCD719F" w14:textId="77777777" w:rsidR="0074689D" w:rsidRPr="002E04BE" w:rsidRDefault="0074689D" w:rsidP="009C7CE0">
      <w:pPr>
        <w:rPr>
          <w:rFonts w:ascii="Arial" w:hAnsi="Arial" w:cs="Arial"/>
        </w:rPr>
      </w:pPr>
    </w:p>
    <w:p w14:paraId="23C0AE28" w14:textId="77777777" w:rsidR="0001503B"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lastRenderedPageBreak/>
        <w:t>St</w:t>
      </w:r>
      <w:r w:rsidR="0001503B" w:rsidRPr="002E04BE">
        <w:rPr>
          <w:rFonts w:ascii="Arial" w:hAnsi="Arial" w:cs="Arial"/>
          <w:b/>
          <w:sz w:val="28"/>
          <w:szCs w:val="28"/>
          <w:lang w:eastAsia="en-GB"/>
        </w:rPr>
        <w:t>affing Dynamics and Flexibility</w:t>
      </w:r>
    </w:p>
    <w:p w14:paraId="31E60262" w14:textId="77777777" w:rsidR="005E4D35" w:rsidRPr="002E04BE" w:rsidRDefault="005E4D35" w:rsidP="00C15464">
      <w:pPr>
        <w:rPr>
          <w:rFonts w:ascii="Arial" w:hAnsi="Arial" w:cs="Arial"/>
        </w:rPr>
      </w:pPr>
      <w:r w:rsidRPr="002E04BE">
        <w:rPr>
          <w:rFonts w:ascii="Arial" w:hAnsi="Arial" w:cs="Arial"/>
          <w:lang w:eastAsia="en-GB"/>
        </w:rPr>
        <w:t xml:space="preserve">The efficient management of its various divisions is possible because the hotel has an array of employees </w:t>
      </w:r>
      <w:proofErr w:type="spellStart"/>
      <w:r w:rsidRPr="002E04BE">
        <w:rPr>
          <w:rFonts w:ascii="Arial" w:hAnsi="Arial" w:cs="Arial"/>
          <w:lang w:eastAsia="en-GB"/>
        </w:rPr>
        <w:t>totaling</w:t>
      </w:r>
      <w:proofErr w:type="spellEnd"/>
      <w:r w:rsidRPr="002E04BE">
        <w:rPr>
          <w:rFonts w:ascii="Arial" w:hAnsi="Arial" w:cs="Arial"/>
          <w:lang w:eastAsia="en-GB"/>
        </w:rPr>
        <w:t xml:space="preserve"> around </w:t>
      </w:r>
      <w:r w:rsidR="00103F1C" w:rsidRPr="002E04BE">
        <w:rPr>
          <w:rFonts w:ascii="Arial" w:hAnsi="Arial" w:cs="Arial"/>
          <w:lang w:eastAsia="en-GB"/>
        </w:rPr>
        <w:t>200</w:t>
      </w:r>
      <w:r w:rsidRPr="002E04BE">
        <w:rPr>
          <w:rFonts w:ascii="Arial" w:hAnsi="Arial" w:cs="Arial"/>
          <w:lang w:eastAsia="en-GB"/>
        </w:rPr>
        <w:t>. Because of the fast-paced characteristics of the hospitality industry, it is essential that the hotel employ a flexible method of recruiting to keep pace with the constantly changing expectations of its clients</w:t>
      </w:r>
      <w:r w:rsidR="00E94A2A" w:rsidRPr="002E04BE">
        <w:rPr>
          <w:rFonts w:ascii="Arial" w:hAnsi="Arial" w:cs="Arial"/>
          <w:lang w:eastAsia="en-GB"/>
        </w:rPr>
        <w:t xml:space="preserve"> (</w:t>
      </w:r>
      <w:r w:rsidR="005B0913" w:rsidRPr="002E04BE">
        <w:rPr>
          <w:rFonts w:ascii="Arial" w:hAnsi="Arial" w:cs="Arial"/>
        </w:rPr>
        <w:t xml:space="preserve">Jung </w:t>
      </w:r>
      <w:r w:rsidR="00E94A2A" w:rsidRPr="002E04BE">
        <w:rPr>
          <w:rFonts w:ascii="Arial" w:hAnsi="Arial" w:cs="Arial"/>
        </w:rPr>
        <w:t>and Yoon</w:t>
      </w:r>
      <w:r w:rsidR="003E3F09" w:rsidRPr="002E04BE">
        <w:rPr>
          <w:rFonts w:ascii="Arial" w:hAnsi="Arial" w:cs="Arial"/>
        </w:rPr>
        <w:t>, 2018)</w:t>
      </w:r>
      <w:r w:rsidRPr="002E04BE">
        <w:rPr>
          <w:rFonts w:ascii="Arial" w:hAnsi="Arial" w:cs="Arial"/>
          <w:lang w:eastAsia="en-GB"/>
        </w:rPr>
        <w:t xml:space="preserve">. The schedule can be altered to accommodate seasonal employees or those with multitasking abilities when there is high demand. </w:t>
      </w:r>
      <w:proofErr w:type="gramStart"/>
      <w:r w:rsidRPr="002E04BE">
        <w:rPr>
          <w:rFonts w:ascii="Arial" w:hAnsi="Arial" w:cs="Arial"/>
          <w:lang w:eastAsia="en-GB"/>
        </w:rPr>
        <w:t>This is why</w:t>
      </w:r>
      <w:proofErr w:type="gramEnd"/>
      <w:r w:rsidRPr="002E04BE">
        <w:rPr>
          <w:rFonts w:ascii="Arial" w:hAnsi="Arial" w:cs="Arial"/>
          <w:lang w:eastAsia="en-GB"/>
        </w:rPr>
        <w:t xml:space="preserve"> services are availa</w:t>
      </w:r>
      <w:r w:rsidR="007708E3" w:rsidRPr="002E04BE">
        <w:rPr>
          <w:rFonts w:ascii="Arial" w:hAnsi="Arial" w:cs="Arial"/>
          <w:lang w:eastAsia="en-GB"/>
        </w:rPr>
        <w:t>ble throughout the entire year.</w:t>
      </w:r>
    </w:p>
    <w:p w14:paraId="5FF638E0" w14:textId="77777777" w:rsidR="00717997"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t xml:space="preserve">Single-Location </w:t>
      </w:r>
      <w:r w:rsidR="00717997" w:rsidRPr="002E04BE">
        <w:rPr>
          <w:rFonts w:ascii="Arial" w:hAnsi="Arial" w:cs="Arial"/>
          <w:b/>
          <w:sz w:val="28"/>
          <w:szCs w:val="28"/>
          <w:lang w:eastAsia="en-GB"/>
        </w:rPr>
        <w:t>Operation within a Larger Chain</w:t>
      </w:r>
    </w:p>
    <w:p w14:paraId="03F0C9F6" w14:textId="77777777" w:rsidR="0027089F" w:rsidRPr="002E04BE" w:rsidRDefault="0027089F" w:rsidP="00C15464">
      <w:pPr>
        <w:rPr>
          <w:rFonts w:ascii="Arial" w:hAnsi="Arial" w:cs="Arial"/>
          <w:lang w:eastAsia="en-GB"/>
        </w:rPr>
      </w:pPr>
      <w:r w:rsidRPr="002E04BE">
        <w:rPr>
          <w:rFonts w:ascii="Arial" w:hAnsi="Arial" w:cs="Arial"/>
          <w:lang w:eastAsia="en-GB"/>
        </w:rPr>
        <w:t xml:space="preserve">While it has </w:t>
      </w:r>
      <w:r w:rsidR="00A57891" w:rsidRPr="002E04BE">
        <w:rPr>
          <w:rFonts w:ascii="Arial" w:hAnsi="Arial" w:cs="Arial"/>
          <w:lang w:eastAsia="en-GB"/>
        </w:rPr>
        <w:t>Doubletree by Hilton Bristol North</w:t>
      </w:r>
      <w:r w:rsidRPr="002E04BE">
        <w:rPr>
          <w:rFonts w:ascii="Arial" w:hAnsi="Arial" w:cs="Arial"/>
          <w:lang w:eastAsia="en-GB"/>
        </w:rPr>
        <w:t xml:space="preserve"> branding and support from Hilton, </w:t>
      </w:r>
      <w:r w:rsidR="00A57891" w:rsidRPr="002E04BE">
        <w:rPr>
          <w:rFonts w:ascii="Arial" w:hAnsi="Arial" w:cs="Arial"/>
          <w:lang w:eastAsia="en-GB"/>
        </w:rPr>
        <w:t>Doubletree by Hilton Bristol North</w:t>
      </w:r>
      <w:r w:rsidRPr="002E04BE">
        <w:rPr>
          <w:rFonts w:ascii="Arial" w:hAnsi="Arial" w:cs="Arial"/>
          <w:lang w:eastAsia="en-GB"/>
        </w:rPr>
        <w:t xml:space="preserve"> is really its own company. Everyone is familiar with Hilton. </w:t>
      </w:r>
      <w:proofErr w:type="gramStart"/>
      <w:r w:rsidRPr="002E04BE">
        <w:rPr>
          <w:rFonts w:ascii="Arial" w:hAnsi="Arial" w:cs="Arial"/>
          <w:lang w:eastAsia="en-GB"/>
        </w:rPr>
        <w:t>Through the use of</w:t>
      </w:r>
      <w:proofErr w:type="gramEnd"/>
      <w:r w:rsidRPr="002E04BE">
        <w:rPr>
          <w:rFonts w:ascii="Arial" w:hAnsi="Arial" w:cs="Arial"/>
          <w:lang w:eastAsia="en-GB"/>
        </w:rPr>
        <w:t xml:space="preserve"> a globally recognised hospitality business's marketing strategies and operational best practices, loyalty programmes, and other benefits, </w:t>
      </w:r>
      <w:r w:rsidR="00A57891" w:rsidRPr="002E04BE">
        <w:rPr>
          <w:rFonts w:ascii="Arial" w:hAnsi="Arial" w:cs="Arial"/>
          <w:lang w:eastAsia="en-GB"/>
        </w:rPr>
        <w:t>Doubletree by Hilton Bristol North</w:t>
      </w:r>
      <w:r w:rsidRPr="002E04BE">
        <w:rPr>
          <w:rFonts w:ascii="Arial" w:hAnsi="Arial" w:cs="Arial"/>
          <w:lang w:eastAsia="en-GB"/>
        </w:rPr>
        <w:t xml:space="preserve"> has a chance to grow in popularity and competitiveness</w:t>
      </w:r>
      <w:r w:rsidR="00683969" w:rsidRPr="002E04BE">
        <w:rPr>
          <w:rFonts w:ascii="Arial" w:hAnsi="Arial" w:cs="Arial"/>
          <w:lang w:eastAsia="en-GB"/>
        </w:rPr>
        <w:t xml:space="preserve"> (</w:t>
      </w:r>
      <w:proofErr w:type="spellStart"/>
      <w:r w:rsidR="002208A4" w:rsidRPr="002E04BE">
        <w:rPr>
          <w:rFonts w:ascii="Arial" w:hAnsi="Arial" w:cs="Arial"/>
        </w:rPr>
        <w:t>Gui</w:t>
      </w:r>
      <w:proofErr w:type="spellEnd"/>
      <w:r w:rsidR="002208A4" w:rsidRPr="002E04BE">
        <w:rPr>
          <w:rFonts w:ascii="Arial" w:hAnsi="Arial" w:cs="Arial"/>
        </w:rPr>
        <w:t xml:space="preserve"> et al., </w:t>
      </w:r>
      <w:r w:rsidR="007C1F36" w:rsidRPr="002E04BE">
        <w:rPr>
          <w:rFonts w:ascii="Arial" w:hAnsi="Arial" w:cs="Arial"/>
        </w:rPr>
        <w:t>2021</w:t>
      </w:r>
      <w:r w:rsidR="00BF22AD" w:rsidRPr="002E04BE">
        <w:rPr>
          <w:rFonts w:ascii="Arial" w:hAnsi="Arial" w:cs="Arial"/>
        </w:rPr>
        <w:t>)</w:t>
      </w:r>
      <w:r w:rsidRPr="002E04BE">
        <w:rPr>
          <w:rFonts w:ascii="Arial" w:hAnsi="Arial" w:cs="Arial"/>
          <w:lang w:eastAsia="en-GB"/>
        </w:rPr>
        <w:t>. Hotel chains could be able to bring together their expertise and experience to meet the needs of guests efficiently and devise inn</w:t>
      </w:r>
      <w:r w:rsidR="00B32132" w:rsidRPr="002E04BE">
        <w:rPr>
          <w:rFonts w:ascii="Arial" w:hAnsi="Arial" w:cs="Arial"/>
          <w:lang w:eastAsia="en-GB"/>
        </w:rPr>
        <w:t>ovative ways to solve problems.</w:t>
      </w:r>
    </w:p>
    <w:p w14:paraId="47809B03" w14:textId="77777777" w:rsidR="00502E26" w:rsidRPr="002E04BE" w:rsidRDefault="005309AE" w:rsidP="005309AE">
      <w:pPr>
        <w:jc w:val="center"/>
        <w:rPr>
          <w:rFonts w:ascii="Arial" w:hAnsi="Arial" w:cs="Arial"/>
        </w:rPr>
      </w:pPr>
      <w:r w:rsidRPr="002E04BE">
        <w:rPr>
          <w:rFonts w:ascii="Arial" w:hAnsi="Arial" w:cs="Arial"/>
          <w:noProof/>
          <w:lang w:eastAsia="en-GB"/>
        </w:rPr>
        <w:drawing>
          <wp:inline distT="0" distB="0" distL="0" distR="0" wp14:anchorId="595A244F" wp14:editId="722FD71E">
            <wp:extent cx="5971442" cy="3241540"/>
            <wp:effectExtent l="0" t="0" r="0" b="0"/>
            <wp:docPr id="2" name="Picture 2" descr="Hotel Amenities - DoubleTree by Hilton Hotel Bristol 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Amenities - DoubleTree by Hilton Hotel Bristol Nor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5151" cy="3254410"/>
                    </a:xfrm>
                    <a:prstGeom prst="rect">
                      <a:avLst/>
                    </a:prstGeom>
                    <a:noFill/>
                    <a:ln>
                      <a:noFill/>
                    </a:ln>
                  </pic:spPr>
                </pic:pic>
              </a:graphicData>
            </a:graphic>
          </wp:inline>
        </w:drawing>
      </w:r>
    </w:p>
    <w:p w14:paraId="2BC7A838" w14:textId="038CB5E2" w:rsidR="005309AE" w:rsidRDefault="005309AE" w:rsidP="005309AE">
      <w:pPr>
        <w:rPr>
          <w:rFonts w:ascii="Arial" w:hAnsi="Arial" w:cs="Arial"/>
          <w:lang w:eastAsia="en-GB"/>
        </w:rPr>
      </w:pPr>
      <w:r w:rsidRPr="002E04BE">
        <w:rPr>
          <w:rFonts w:ascii="Arial" w:hAnsi="Arial" w:cs="Arial"/>
        </w:rPr>
        <w:lastRenderedPageBreak/>
        <w:t xml:space="preserve">Image: </w:t>
      </w:r>
      <w:r w:rsidR="00595CFA" w:rsidRPr="002E04BE">
        <w:rPr>
          <w:rFonts w:ascii="Arial" w:hAnsi="Arial" w:cs="Arial"/>
        </w:rPr>
        <w:t xml:space="preserve">Dining facilities of </w:t>
      </w:r>
      <w:r w:rsidRPr="002E04BE">
        <w:rPr>
          <w:rFonts w:ascii="Arial" w:hAnsi="Arial" w:cs="Arial"/>
          <w:lang w:eastAsia="en-GB"/>
        </w:rPr>
        <w:t>Doubletree by Hilton Bristol North (Source: Hilton)</w:t>
      </w:r>
    </w:p>
    <w:p w14:paraId="482A5FC4" w14:textId="77777777" w:rsidR="0074689D" w:rsidRPr="002E04BE" w:rsidRDefault="0074689D" w:rsidP="005309AE">
      <w:pPr>
        <w:rPr>
          <w:rFonts w:ascii="Arial" w:hAnsi="Arial" w:cs="Arial"/>
        </w:rPr>
      </w:pPr>
    </w:p>
    <w:p w14:paraId="258D35ED" w14:textId="77777777" w:rsidR="00FC6CAE"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t>Market Positi</w:t>
      </w:r>
      <w:r w:rsidR="00FC6CAE" w:rsidRPr="002E04BE">
        <w:rPr>
          <w:rFonts w:ascii="Arial" w:hAnsi="Arial" w:cs="Arial"/>
          <w:b/>
          <w:sz w:val="28"/>
          <w:szCs w:val="28"/>
          <w:lang w:eastAsia="en-GB"/>
        </w:rPr>
        <w:t>oning and Competitive Advantage</w:t>
      </w:r>
      <w:r w:rsidRPr="002E04BE">
        <w:rPr>
          <w:rFonts w:ascii="Arial" w:hAnsi="Arial" w:cs="Arial"/>
          <w:b/>
          <w:sz w:val="28"/>
          <w:szCs w:val="28"/>
          <w:lang w:eastAsia="en-GB"/>
        </w:rPr>
        <w:t xml:space="preserve"> </w:t>
      </w:r>
    </w:p>
    <w:p w14:paraId="355A86D0" w14:textId="77777777" w:rsidR="0098651A" w:rsidRPr="002E04BE" w:rsidRDefault="0098651A" w:rsidP="00F46F13">
      <w:pPr>
        <w:rPr>
          <w:rFonts w:ascii="Arial" w:hAnsi="Arial" w:cs="Arial"/>
        </w:rPr>
      </w:pPr>
      <w:r w:rsidRPr="002E04BE">
        <w:rPr>
          <w:rFonts w:ascii="Arial" w:hAnsi="Arial" w:cs="Arial"/>
          <w:lang w:eastAsia="en-GB"/>
        </w:rPr>
        <w:t xml:space="preserve">Famous for its warm and welcoming staff, modern amenities, and modern style The </w:t>
      </w:r>
      <w:r w:rsidR="00A57891" w:rsidRPr="002E04BE">
        <w:rPr>
          <w:rFonts w:ascii="Arial" w:hAnsi="Arial" w:cs="Arial"/>
          <w:lang w:eastAsia="en-GB"/>
        </w:rPr>
        <w:t>Doubletree by Hilton Bristol North</w:t>
      </w:r>
      <w:r w:rsidRPr="002E04BE">
        <w:rPr>
          <w:rFonts w:ascii="Arial" w:hAnsi="Arial" w:cs="Arial"/>
          <w:lang w:eastAsia="en-GB"/>
        </w:rPr>
        <w:t xml:space="preserve"> is among the most luxurious accommodations in Bristol. With its ideal position and stellar image, it </w:t>
      </w:r>
      <w:proofErr w:type="gramStart"/>
      <w:r w:rsidRPr="002E04BE">
        <w:rPr>
          <w:rFonts w:ascii="Arial" w:hAnsi="Arial" w:cs="Arial"/>
          <w:lang w:eastAsia="en-GB"/>
        </w:rPr>
        <w:t>is able to</w:t>
      </w:r>
      <w:proofErr w:type="gramEnd"/>
      <w:r w:rsidRPr="002E04BE">
        <w:rPr>
          <w:rFonts w:ascii="Arial" w:hAnsi="Arial" w:cs="Arial"/>
          <w:lang w:eastAsia="en-GB"/>
        </w:rPr>
        <w:t xml:space="preserve"> cater to a variety of guests, from those travelling for business to those on vacation</w:t>
      </w:r>
      <w:r w:rsidR="00791EFE" w:rsidRPr="002E04BE">
        <w:rPr>
          <w:rFonts w:ascii="Arial" w:hAnsi="Arial" w:cs="Arial"/>
          <w:lang w:eastAsia="en-GB"/>
        </w:rPr>
        <w:t xml:space="preserve"> (</w:t>
      </w:r>
      <w:r w:rsidR="00317B25" w:rsidRPr="002E04BE">
        <w:rPr>
          <w:rFonts w:ascii="Arial" w:hAnsi="Arial" w:cs="Arial"/>
        </w:rPr>
        <w:t xml:space="preserve">Judge </w:t>
      </w:r>
      <w:r w:rsidR="00791EFE" w:rsidRPr="002E04BE">
        <w:rPr>
          <w:rFonts w:ascii="Arial" w:hAnsi="Arial" w:cs="Arial"/>
        </w:rPr>
        <w:t xml:space="preserve">and Piccolo, </w:t>
      </w:r>
      <w:r w:rsidR="00E1522E" w:rsidRPr="002E04BE">
        <w:rPr>
          <w:rFonts w:ascii="Arial" w:hAnsi="Arial" w:cs="Arial"/>
        </w:rPr>
        <w:t>2024)</w:t>
      </w:r>
      <w:r w:rsidRPr="002E04BE">
        <w:rPr>
          <w:rFonts w:ascii="Arial" w:hAnsi="Arial" w:cs="Arial"/>
          <w:lang w:eastAsia="en-GB"/>
        </w:rPr>
        <w:t xml:space="preserve">. </w:t>
      </w:r>
      <w:r w:rsidR="00F46F13" w:rsidRPr="002E04BE">
        <w:rPr>
          <w:rFonts w:ascii="Arial" w:hAnsi="Arial" w:cs="Arial"/>
          <w:lang w:eastAsia="en-GB"/>
        </w:rPr>
        <w:t>If the hotel wants to thrive in this competitive industry and</w:t>
      </w:r>
      <w:r w:rsidR="005C531F" w:rsidRPr="002E04BE">
        <w:rPr>
          <w:rFonts w:ascii="Arial" w:hAnsi="Arial" w:cs="Arial"/>
          <w:lang w:eastAsia="en-GB"/>
        </w:rPr>
        <w:t xml:space="preserve"> retain its leadership position, t</w:t>
      </w:r>
      <w:r w:rsidR="00F46F13" w:rsidRPr="002E04BE">
        <w:rPr>
          <w:rFonts w:ascii="Arial" w:hAnsi="Arial" w:cs="Arial"/>
          <w:lang w:eastAsia="en-GB"/>
        </w:rPr>
        <w:t xml:space="preserve">he hotel must keep track of industry developments and shifts in customer </w:t>
      </w:r>
      <w:proofErr w:type="spellStart"/>
      <w:r w:rsidR="00F46F13" w:rsidRPr="002E04BE">
        <w:rPr>
          <w:rFonts w:ascii="Arial" w:hAnsi="Arial" w:cs="Arial"/>
          <w:lang w:eastAsia="en-GB"/>
        </w:rPr>
        <w:t>behavior</w:t>
      </w:r>
      <w:proofErr w:type="spellEnd"/>
      <w:r w:rsidR="00F46F13" w:rsidRPr="002E04BE">
        <w:rPr>
          <w:rFonts w:ascii="Arial" w:hAnsi="Arial" w:cs="Arial"/>
          <w:lang w:eastAsia="en-GB"/>
        </w:rPr>
        <w:t>. This will allow it to keep its position as a market leader by cont</w:t>
      </w:r>
      <w:r w:rsidR="00A1338D" w:rsidRPr="002E04BE">
        <w:rPr>
          <w:rFonts w:ascii="Arial" w:hAnsi="Arial" w:cs="Arial"/>
          <w:lang w:eastAsia="en-GB"/>
        </w:rPr>
        <w:t>inually improving its services.</w:t>
      </w:r>
    </w:p>
    <w:p w14:paraId="6CF29880" w14:textId="77777777" w:rsidR="00A11010"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t>Guest Satisfa</w:t>
      </w:r>
      <w:r w:rsidR="00A11010" w:rsidRPr="002E04BE">
        <w:rPr>
          <w:rFonts w:ascii="Arial" w:hAnsi="Arial" w:cs="Arial"/>
          <w:b/>
          <w:sz w:val="28"/>
          <w:szCs w:val="28"/>
          <w:lang w:eastAsia="en-GB"/>
        </w:rPr>
        <w:t>ction and Reputation Management</w:t>
      </w:r>
    </w:p>
    <w:p w14:paraId="31D15685" w14:textId="77777777" w:rsidR="002C57EB" w:rsidRPr="002E04BE" w:rsidRDefault="002C57EB" w:rsidP="00C15464">
      <w:pPr>
        <w:rPr>
          <w:rFonts w:ascii="Arial" w:hAnsi="Arial" w:cs="Arial"/>
          <w:lang w:eastAsia="en-GB"/>
        </w:rPr>
      </w:pPr>
      <w:r w:rsidRPr="002E04BE">
        <w:rPr>
          <w:rFonts w:ascii="Arial" w:hAnsi="Arial" w:cs="Arial"/>
          <w:lang w:eastAsia="en-GB"/>
        </w:rPr>
        <w:t xml:space="preserve">A high proportion of satisfied guests could mean this hotel is determined to go further and more to meet the demands of its clients. The Doubletree by Hilton Bristol North has earned the hotel an excellent reputation due to the many </w:t>
      </w:r>
      <w:proofErr w:type="spellStart"/>
      <w:r w:rsidRPr="002E04BE">
        <w:rPr>
          <w:rFonts w:ascii="Arial" w:hAnsi="Arial" w:cs="Arial"/>
          <w:lang w:eastAsia="en-GB"/>
        </w:rPr>
        <w:t>favorable</w:t>
      </w:r>
      <w:proofErr w:type="spellEnd"/>
      <w:r w:rsidRPr="002E04BE">
        <w:rPr>
          <w:rFonts w:ascii="Arial" w:hAnsi="Arial" w:cs="Arial"/>
          <w:lang w:eastAsia="en-GB"/>
        </w:rPr>
        <w:t xml:space="preserve"> reviews posted by past guests. Many guests return to the hotel due to a variety of reasons, such as its location in a convenient area, the helpful staff, and spacious rooms</w:t>
      </w:r>
      <w:r w:rsidR="000C77AA" w:rsidRPr="002E04BE">
        <w:rPr>
          <w:rFonts w:ascii="Arial" w:hAnsi="Arial" w:cs="Arial"/>
          <w:lang w:eastAsia="en-GB"/>
        </w:rPr>
        <w:t xml:space="preserve"> (</w:t>
      </w:r>
      <w:r w:rsidR="000500CB" w:rsidRPr="002E04BE">
        <w:rPr>
          <w:rFonts w:ascii="Arial" w:hAnsi="Arial" w:cs="Arial"/>
        </w:rPr>
        <w:t xml:space="preserve">Groenewald, </w:t>
      </w:r>
      <w:r w:rsidR="009C3A11" w:rsidRPr="002E04BE">
        <w:rPr>
          <w:rFonts w:ascii="Arial" w:hAnsi="Arial" w:cs="Arial"/>
        </w:rPr>
        <w:t>2024)</w:t>
      </w:r>
      <w:r w:rsidRPr="002E04BE">
        <w:rPr>
          <w:rFonts w:ascii="Arial" w:hAnsi="Arial" w:cs="Arial"/>
          <w:lang w:eastAsia="en-GB"/>
        </w:rPr>
        <w:t xml:space="preserve">. The hotel is at its position at the very top of hospitality industry due of its quick responses to online comments and suggestions. This is a sign of how serious it is about customer satisfaction as well as the speed at the </w:t>
      </w:r>
      <w:proofErr w:type="gramStart"/>
      <w:r w:rsidRPr="002E04BE">
        <w:rPr>
          <w:rFonts w:ascii="Arial" w:hAnsi="Arial" w:cs="Arial"/>
          <w:lang w:eastAsia="en-GB"/>
        </w:rPr>
        <w:t>mann</w:t>
      </w:r>
      <w:r w:rsidR="00D75E25" w:rsidRPr="002E04BE">
        <w:rPr>
          <w:rFonts w:ascii="Arial" w:hAnsi="Arial" w:cs="Arial"/>
          <w:lang w:eastAsia="en-GB"/>
        </w:rPr>
        <w:t>er in which</w:t>
      </w:r>
      <w:proofErr w:type="gramEnd"/>
      <w:r w:rsidR="00D75E25" w:rsidRPr="002E04BE">
        <w:rPr>
          <w:rFonts w:ascii="Arial" w:hAnsi="Arial" w:cs="Arial"/>
          <w:lang w:eastAsia="en-GB"/>
        </w:rPr>
        <w:t xml:space="preserve"> it resolves issues.</w:t>
      </w:r>
    </w:p>
    <w:p w14:paraId="46F0F512" w14:textId="77777777" w:rsidR="00C53DD7"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t xml:space="preserve">Community Engagement and </w:t>
      </w:r>
      <w:r w:rsidR="00C53DD7" w:rsidRPr="002E04BE">
        <w:rPr>
          <w:rFonts w:ascii="Arial" w:hAnsi="Arial" w:cs="Arial"/>
          <w:b/>
          <w:sz w:val="28"/>
          <w:szCs w:val="28"/>
          <w:lang w:eastAsia="en-GB"/>
        </w:rPr>
        <w:t>Corporate Social Responsibility</w:t>
      </w:r>
    </w:p>
    <w:p w14:paraId="24F69BB1" w14:textId="77777777" w:rsidR="005D6DC2" w:rsidRPr="002E04BE" w:rsidRDefault="001D2229" w:rsidP="00C15464">
      <w:pPr>
        <w:rPr>
          <w:rFonts w:ascii="Arial" w:hAnsi="Arial" w:cs="Arial"/>
        </w:rPr>
      </w:pPr>
      <w:r w:rsidRPr="002E04BE">
        <w:rPr>
          <w:rFonts w:ascii="Arial" w:hAnsi="Arial" w:cs="Arial"/>
          <w:lang w:eastAsia="en-GB"/>
        </w:rPr>
        <w:t>Corporate social responsibility and development of the community is a key concern for this hotel Doubletree by Hilton Bristol North. The hotel plays its part by helping local projects as well as charities.</w:t>
      </w:r>
      <w:r w:rsidR="005D6DC2" w:rsidRPr="002E04BE">
        <w:rPr>
          <w:rFonts w:ascii="Arial" w:hAnsi="Arial" w:cs="Arial"/>
          <w:lang w:eastAsia="en-GB"/>
        </w:rPr>
        <w:t xml:space="preserve"> Through the promotion of local tourist attractions </w:t>
      </w:r>
      <w:r w:rsidR="009B5F87" w:rsidRPr="002E04BE">
        <w:rPr>
          <w:rFonts w:ascii="Arial" w:hAnsi="Arial" w:cs="Arial"/>
          <w:lang w:eastAsia="en-GB"/>
        </w:rPr>
        <w:t>and</w:t>
      </w:r>
      <w:r w:rsidR="005D6DC2" w:rsidRPr="002E04BE">
        <w:rPr>
          <w:rFonts w:ascii="Arial" w:hAnsi="Arial" w:cs="Arial"/>
          <w:lang w:eastAsia="en-GB"/>
        </w:rPr>
        <w:t xml:space="preserve"> donating to charity and building relationships with small-scale enterprises, </w:t>
      </w:r>
      <w:r w:rsidR="00A57891" w:rsidRPr="002E04BE">
        <w:rPr>
          <w:rFonts w:ascii="Arial" w:hAnsi="Arial" w:cs="Arial"/>
          <w:lang w:eastAsia="en-GB"/>
        </w:rPr>
        <w:t>Doubletree by Hilton Bristol North</w:t>
      </w:r>
      <w:r w:rsidR="005D6DC2" w:rsidRPr="002E04BE">
        <w:rPr>
          <w:rFonts w:ascii="Arial" w:hAnsi="Arial" w:cs="Arial"/>
          <w:lang w:eastAsia="en-GB"/>
        </w:rPr>
        <w:t xml:space="preserve"> builds trust with tourists and locals alike in Bristol</w:t>
      </w:r>
      <w:r w:rsidR="00EF004F" w:rsidRPr="002E04BE">
        <w:rPr>
          <w:rFonts w:ascii="Arial" w:hAnsi="Arial" w:cs="Arial"/>
          <w:lang w:eastAsia="en-GB"/>
        </w:rPr>
        <w:t xml:space="preserve"> (</w:t>
      </w:r>
      <w:proofErr w:type="spellStart"/>
      <w:r w:rsidR="00EF004F" w:rsidRPr="002E04BE">
        <w:rPr>
          <w:rFonts w:ascii="Arial" w:hAnsi="Arial" w:cs="Arial"/>
        </w:rPr>
        <w:t>Cisma</w:t>
      </w:r>
      <w:r w:rsidR="00D93E92" w:rsidRPr="002E04BE">
        <w:rPr>
          <w:rFonts w:ascii="Arial" w:hAnsi="Arial" w:cs="Arial"/>
        </w:rPr>
        <w:t>ru</w:t>
      </w:r>
      <w:proofErr w:type="spellEnd"/>
      <w:r w:rsidR="00B73873" w:rsidRPr="002E04BE">
        <w:rPr>
          <w:rFonts w:ascii="Arial" w:hAnsi="Arial" w:cs="Arial"/>
        </w:rPr>
        <w:t xml:space="preserve"> and </w:t>
      </w:r>
      <w:proofErr w:type="spellStart"/>
      <w:r w:rsidR="00B73873" w:rsidRPr="002E04BE">
        <w:rPr>
          <w:rFonts w:ascii="Arial" w:hAnsi="Arial" w:cs="Arial"/>
        </w:rPr>
        <w:t>Iunius</w:t>
      </w:r>
      <w:proofErr w:type="spellEnd"/>
      <w:r w:rsidR="00B73873" w:rsidRPr="002E04BE">
        <w:rPr>
          <w:rFonts w:ascii="Arial" w:hAnsi="Arial" w:cs="Arial"/>
        </w:rPr>
        <w:t xml:space="preserve">, </w:t>
      </w:r>
      <w:r w:rsidR="00EF004F" w:rsidRPr="002E04BE">
        <w:rPr>
          <w:rFonts w:ascii="Arial" w:hAnsi="Arial" w:cs="Arial"/>
        </w:rPr>
        <w:t>2019)</w:t>
      </w:r>
      <w:r w:rsidR="005D6DC2" w:rsidRPr="002E04BE">
        <w:rPr>
          <w:rFonts w:ascii="Arial" w:hAnsi="Arial" w:cs="Arial"/>
          <w:lang w:eastAsia="en-GB"/>
        </w:rPr>
        <w:t>. Apart from increasing the image of the hotel, these events also aid in the development of t</w:t>
      </w:r>
      <w:r w:rsidR="00EC26D6" w:rsidRPr="002E04BE">
        <w:rPr>
          <w:rFonts w:ascii="Arial" w:hAnsi="Arial" w:cs="Arial"/>
          <w:lang w:eastAsia="en-GB"/>
        </w:rPr>
        <w:t>he local community sustainably.</w:t>
      </w:r>
    </w:p>
    <w:p w14:paraId="23BF9B36" w14:textId="77777777" w:rsidR="00133CC5" w:rsidRPr="002E04BE" w:rsidRDefault="00F92A79" w:rsidP="00C15464">
      <w:pPr>
        <w:rPr>
          <w:rFonts w:ascii="Arial" w:hAnsi="Arial" w:cs="Arial"/>
          <w:b/>
          <w:sz w:val="28"/>
          <w:szCs w:val="28"/>
          <w:lang w:eastAsia="en-GB"/>
        </w:rPr>
      </w:pPr>
      <w:r w:rsidRPr="002E04BE">
        <w:rPr>
          <w:rFonts w:ascii="Arial" w:hAnsi="Arial" w:cs="Arial"/>
          <w:b/>
          <w:sz w:val="28"/>
          <w:szCs w:val="28"/>
          <w:lang w:eastAsia="en-GB"/>
        </w:rPr>
        <w:lastRenderedPageBreak/>
        <w:t>Market Pe</w:t>
      </w:r>
      <w:r w:rsidR="00133CC5" w:rsidRPr="002E04BE">
        <w:rPr>
          <w:rFonts w:ascii="Arial" w:hAnsi="Arial" w:cs="Arial"/>
          <w:b/>
          <w:sz w:val="28"/>
          <w:szCs w:val="28"/>
          <w:lang w:eastAsia="en-GB"/>
        </w:rPr>
        <w:t>rformance and Growth Strategies</w:t>
      </w:r>
    </w:p>
    <w:p w14:paraId="08B22C28" w14:textId="77777777" w:rsidR="00054B17" w:rsidRPr="002E04BE" w:rsidRDefault="00A57891" w:rsidP="00C15464">
      <w:pPr>
        <w:rPr>
          <w:rFonts w:ascii="Arial" w:hAnsi="Arial" w:cs="Arial"/>
        </w:rPr>
      </w:pPr>
      <w:r w:rsidRPr="002E04BE">
        <w:rPr>
          <w:rFonts w:ascii="Arial" w:hAnsi="Arial" w:cs="Arial"/>
          <w:lang w:eastAsia="en-GB"/>
        </w:rPr>
        <w:t>Doubletree by Hilton Bristol North</w:t>
      </w:r>
      <w:r w:rsidR="00054B17" w:rsidRPr="002E04BE">
        <w:rPr>
          <w:rFonts w:ascii="Arial" w:hAnsi="Arial" w:cs="Arial"/>
          <w:lang w:eastAsia="en-GB"/>
        </w:rPr>
        <w:t xml:space="preserve"> consistently beats its competition in effectiveness, efficiency, and occupancy rates, even when the industry is extremely competitive. This is due to its effective marketing strategy, reasonable pricing, and continuous infrastructure maintenance and improvement</w:t>
      </w:r>
      <w:r w:rsidR="00C77EBD" w:rsidRPr="002E04BE">
        <w:rPr>
          <w:rFonts w:ascii="Arial" w:hAnsi="Arial" w:cs="Arial"/>
          <w:lang w:eastAsia="en-GB"/>
        </w:rPr>
        <w:t xml:space="preserve"> (</w:t>
      </w:r>
      <w:proofErr w:type="spellStart"/>
      <w:r w:rsidR="00392724" w:rsidRPr="002E04BE">
        <w:rPr>
          <w:rFonts w:ascii="Arial" w:hAnsi="Arial" w:cs="Arial"/>
        </w:rPr>
        <w:t>Şimşek</w:t>
      </w:r>
      <w:proofErr w:type="spellEnd"/>
      <w:r w:rsidR="00392724" w:rsidRPr="002E04BE">
        <w:rPr>
          <w:rFonts w:ascii="Arial" w:hAnsi="Arial" w:cs="Arial"/>
        </w:rPr>
        <w:t xml:space="preserve">, </w:t>
      </w:r>
      <w:r w:rsidR="009C7680" w:rsidRPr="002E04BE">
        <w:rPr>
          <w:rFonts w:ascii="Arial" w:hAnsi="Arial" w:cs="Arial"/>
        </w:rPr>
        <w:t>2024)</w:t>
      </w:r>
      <w:r w:rsidR="00054B17" w:rsidRPr="002E04BE">
        <w:rPr>
          <w:rFonts w:ascii="Arial" w:hAnsi="Arial" w:cs="Arial"/>
          <w:lang w:eastAsia="en-GB"/>
        </w:rPr>
        <w:t xml:space="preserve">. Hotel owners may discover opportunities to expand, diversify, or target marketing through the exploration of new markets. The hotel can maintain its position in the market by gradually increasing its revenue. By paying close attention to trends in the market and the preferences of customers, </w:t>
      </w:r>
      <w:r w:rsidR="00F76A56" w:rsidRPr="002E04BE">
        <w:rPr>
          <w:rFonts w:ascii="Arial" w:hAnsi="Arial" w:cs="Arial"/>
          <w:lang w:eastAsia="en-GB"/>
        </w:rPr>
        <w:t>the</w:t>
      </w:r>
      <w:r w:rsidR="00054B17" w:rsidRPr="002E04BE">
        <w:rPr>
          <w:rFonts w:ascii="Arial" w:hAnsi="Arial" w:cs="Arial"/>
          <w:lang w:eastAsia="en-GB"/>
        </w:rPr>
        <w:t xml:space="preserve"> hotel can keep abreast of the changing hospitality industry and its constantly changing trends</w:t>
      </w:r>
      <w:r w:rsidR="00D93E92" w:rsidRPr="002E04BE">
        <w:rPr>
          <w:rFonts w:ascii="Arial" w:hAnsi="Arial" w:cs="Arial"/>
          <w:lang w:eastAsia="en-GB"/>
        </w:rPr>
        <w:t xml:space="preserve"> (</w:t>
      </w:r>
      <w:proofErr w:type="spellStart"/>
      <w:r w:rsidR="00D93E92" w:rsidRPr="002E04BE">
        <w:rPr>
          <w:rFonts w:ascii="Arial" w:hAnsi="Arial" w:cs="Arial"/>
        </w:rPr>
        <w:t>Bayighomog</w:t>
      </w:r>
      <w:proofErr w:type="spellEnd"/>
      <w:r w:rsidR="003E6BC1" w:rsidRPr="002E04BE">
        <w:rPr>
          <w:rFonts w:ascii="Arial" w:hAnsi="Arial" w:cs="Arial"/>
        </w:rPr>
        <w:t xml:space="preserve"> </w:t>
      </w:r>
      <w:r w:rsidR="00184653" w:rsidRPr="002E04BE">
        <w:rPr>
          <w:rFonts w:ascii="Arial" w:hAnsi="Arial" w:cs="Arial"/>
        </w:rPr>
        <w:t xml:space="preserve">and </w:t>
      </w:r>
      <w:proofErr w:type="spellStart"/>
      <w:r w:rsidR="00184653" w:rsidRPr="002E04BE">
        <w:rPr>
          <w:rFonts w:ascii="Arial" w:hAnsi="Arial" w:cs="Arial"/>
        </w:rPr>
        <w:t>Arasli</w:t>
      </w:r>
      <w:proofErr w:type="spellEnd"/>
      <w:r w:rsidR="00184653" w:rsidRPr="002E04BE">
        <w:rPr>
          <w:rFonts w:ascii="Arial" w:hAnsi="Arial" w:cs="Arial"/>
        </w:rPr>
        <w:t>,</w:t>
      </w:r>
      <w:r w:rsidR="004E3A8A" w:rsidRPr="002E04BE">
        <w:rPr>
          <w:rFonts w:ascii="Arial" w:hAnsi="Arial" w:cs="Arial"/>
        </w:rPr>
        <w:t xml:space="preserve"> 2022</w:t>
      </w:r>
      <w:r w:rsidR="009963DE" w:rsidRPr="002E04BE">
        <w:rPr>
          <w:rFonts w:ascii="Arial" w:hAnsi="Arial" w:cs="Arial"/>
        </w:rPr>
        <w:t>)</w:t>
      </w:r>
      <w:r w:rsidR="00054B17" w:rsidRPr="002E04BE">
        <w:rPr>
          <w:rFonts w:ascii="Arial" w:hAnsi="Arial" w:cs="Arial"/>
          <w:lang w:eastAsia="en-GB"/>
        </w:rPr>
        <w:t>. Due to this, the hotel can alter its strate</w:t>
      </w:r>
      <w:r w:rsidR="004C2648" w:rsidRPr="002E04BE">
        <w:rPr>
          <w:rFonts w:ascii="Arial" w:hAnsi="Arial" w:cs="Arial"/>
          <w:lang w:eastAsia="en-GB"/>
        </w:rPr>
        <w:t>gies to reflect current trends.</w:t>
      </w:r>
    </w:p>
    <w:p w14:paraId="36549D39" w14:textId="77777777" w:rsidR="003B4B79" w:rsidRPr="002E04BE" w:rsidRDefault="003B4B79" w:rsidP="005E0F27">
      <w:pPr>
        <w:rPr>
          <w:rFonts w:ascii="Arial" w:hAnsi="Arial" w:cs="Arial"/>
          <w:b/>
          <w:sz w:val="28"/>
          <w:szCs w:val="28"/>
          <w:lang w:eastAsia="en-GB"/>
        </w:rPr>
      </w:pPr>
      <w:r w:rsidRPr="002E04BE">
        <w:rPr>
          <w:rFonts w:ascii="Arial" w:hAnsi="Arial" w:cs="Arial"/>
          <w:b/>
          <w:sz w:val="28"/>
          <w:szCs w:val="28"/>
          <w:lang w:eastAsia="en-GB"/>
        </w:rPr>
        <w:t>SWOT analysis</w:t>
      </w:r>
    </w:p>
    <w:p w14:paraId="6720715E" w14:textId="77777777" w:rsidR="00D528D3" w:rsidRPr="002E04BE" w:rsidRDefault="00D85D3C" w:rsidP="00D528D3">
      <w:pPr>
        <w:rPr>
          <w:rFonts w:ascii="Arial" w:hAnsi="Arial" w:cs="Arial"/>
          <w:lang w:eastAsia="en-GB"/>
        </w:rPr>
      </w:pPr>
      <w:r w:rsidRPr="002E04BE">
        <w:rPr>
          <w:rFonts w:ascii="Arial" w:hAnsi="Arial" w:cs="Arial"/>
          <w:b/>
          <w:lang w:eastAsia="en-GB"/>
        </w:rPr>
        <w:t>Strengths</w:t>
      </w:r>
      <w:r w:rsidR="00F53D7B" w:rsidRPr="002E04BE">
        <w:rPr>
          <w:rFonts w:ascii="Arial" w:hAnsi="Arial" w:cs="Arial"/>
          <w:b/>
          <w:lang w:eastAsia="en-GB"/>
        </w:rPr>
        <w:t xml:space="preserve">: </w:t>
      </w:r>
      <w:r w:rsidR="00D528D3" w:rsidRPr="002E04BE">
        <w:rPr>
          <w:rFonts w:ascii="Arial" w:hAnsi="Arial" w:cs="Arial"/>
          <w:lang w:eastAsia="en-GB"/>
        </w:rPr>
        <w:t xml:space="preserve">There are many reasons why, for a variety of reasons, the </w:t>
      </w:r>
      <w:r w:rsidR="00A57891" w:rsidRPr="002E04BE">
        <w:rPr>
          <w:rFonts w:ascii="Arial" w:hAnsi="Arial" w:cs="Arial"/>
          <w:lang w:eastAsia="en-GB"/>
        </w:rPr>
        <w:t>Doubletree by Hilton Bristol North</w:t>
      </w:r>
      <w:r w:rsidR="00D528D3" w:rsidRPr="002E04BE">
        <w:rPr>
          <w:rFonts w:ascii="Arial" w:hAnsi="Arial" w:cs="Arial"/>
          <w:lang w:eastAsia="en-GB"/>
        </w:rPr>
        <w:t xml:space="preserve"> is a popular preferred hotel for those travelling through the Bristol region. Anyone looking for a luxurious hotel with friendly staff will find it appealing, as </w:t>
      </w:r>
      <w:r w:rsidR="008747B8" w:rsidRPr="002E04BE">
        <w:rPr>
          <w:rFonts w:ascii="Arial" w:hAnsi="Arial" w:cs="Arial"/>
          <w:lang w:eastAsia="en-GB"/>
        </w:rPr>
        <w:t>it is</w:t>
      </w:r>
      <w:r w:rsidR="00D528D3" w:rsidRPr="002E04BE">
        <w:rPr>
          <w:rFonts w:ascii="Arial" w:hAnsi="Arial" w:cs="Arial"/>
          <w:lang w:eastAsia="en-GB"/>
        </w:rPr>
        <w:t xml:space="preserve"> part of the well-known Hilton portfolio, which is known for its extraordinary quality and reliability</w:t>
      </w:r>
      <w:r w:rsidR="0060122C" w:rsidRPr="002E04BE">
        <w:rPr>
          <w:rFonts w:ascii="Arial" w:hAnsi="Arial" w:cs="Arial"/>
          <w:lang w:eastAsia="en-GB"/>
        </w:rPr>
        <w:t xml:space="preserve"> (</w:t>
      </w:r>
      <w:r w:rsidR="00CD667D" w:rsidRPr="002E04BE">
        <w:rPr>
          <w:rFonts w:ascii="Arial" w:hAnsi="Arial" w:cs="Arial"/>
        </w:rPr>
        <w:t>Halim et al., 2022</w:t>
      </w:r>
      <w:r w:rsidR="00FE7D31" w:rsidRPr="002E04BE">
        <w:rPr>
          <w:rFonts w:ascii="Arial" w:hAnsi="Arial" w:cs="Arial"/>
        </w:rPr>
        <w:t>)</w:t>
      </w:r>
      <w:r w:rsidR="00D528D3" w:rsidRPr="002E04BE">
        <w:rPr>
          <w:rFonts w:ascii="Arial" w:hAnsi="Arial" w:cs="Arial"/>
          <w:lang w:eastAsia="en-GB"/>
        </w:rPr>
        <w:t>. It is also distinct from other Bristol hotels that cater to the most customers with discerning tastes because of their top-quality facilities and services. The consistently high number of favourable reviews that the hotel has is proof of its commitment to providing top-quality service. The hotel's dedication to offering outstanding service is also evident in this</w:t>
      </w:r>
      <w:r w:rsidR="00E40DA3" w:rsidRPr="002E04BE">
        <w:rPr>
          <w:rFonts w:ascii="Arial" w:hAnsi="Arial" w:cs="Arial"/>
          <w:lang w:eastAsia="en-GB"/>
        </w:rPr>
        <w:t xml:space="preserve"> (</w:t>
      </w:r>
      <w:r w:rsidR="001A6909" w:rsidRPr="002E04BE">
        <w:rPr>
          <w:rFonts w:ascii="Arial" w:hAnsi="Arial" w:cs="Arial"/>
        </w:rPr>
        <w:t xml:space="preserve">Peng et al., </w:t>
      </w:r>
      <w:r w:rsidR="008C3F34" w:rsidRPr="002E04BE">
        <w:rPr>
          <w:rFonts w:ascii="Arial" w:hAnsi="Arial" w:cs="Arial"/>
        </w:rPr>
        <w:t>2023</w:t>
      </w:r>
      <w:r w:rsidR="000879F6" w:rsidRPr="002E04BE">
        <w:rPr>
          <w:rFonts w:ascii="Arial" w:hAnsi="Arial" w:cs="Arial"/>
        </w:rPr>
        <w:t>)</w:t>
      </w:r>
      <w:r w:rsidR="00D528D3" w:rsidRPr="002E04BE">
        <w:rPr>
          <w:rFonts w:ascii="Arial" w:hAnsi="Arial" w:cs="Arial"/>
          <w:lang w:eastAsia="en-GB"/>
        </w:rPr>
        <w:t xml:space="preserve">. The hotel's central position in the middle of Bristol makes it an ideal option for both business travellers and those who want to benefit from Bristol's numerous public transport options </w:t>
      </w:r>
      <w:r w:rsidR="009B5F87" w:rsidRPr="002E04BE">
        <w:rPr>
          <w:rFonts w:ascii="Arial" w:hAnsi="Arial" w:cs="Arial"/>
          <w:lang w:eastAsia="en-GB"/>
        </w:rPr>
        <w:t>and</w:t>
      </w:r>
      <w:r w:rsidR="00D528D3" w:rsidRPr="002E04BE">
        <w:rPr>
          <w:rFonts w:ascii="Arial" w:hAnsi="Arial" w:cs="Arial"/>
          <w:lang w:eastAsia="en-GB"/>
        </w:rPr>
        <w:t xml:space="preserve"> the lively environment.</w:t>
      </w:r>
    </w:p>
    <w:tbl>
      <w:tblPr>
        <w:tblStyle w:val="TableGrid"/>
        <w:tblW w:w="0" w:type="auto"/>
        <w:tblLook w:val="04A0" w:firstRow="1" w:lastRow="0" w:firstColumn="1" w:lastColumn="0" w:noHBand="0" w:noVBand="1"/>
      </w:tblPr>
      <w:tblGrid>
        <w:gridCol w:w="4675"/>
        <w:gridCol w:w="4675"/>
      </w:tblGrid>
      <w:tr w:rsidR="009B6842" w:rsidRPr="002E04BE" w14:paraId="5930443F" w14:textId="77777777" w:rsidTr="009B6842">
        <w:tc>
          <w:tcPr>
            <w:tcW w:w="4675" w:type="dxa"/>
          </w:tcPr>
          <w:p w14:paraId="62A9FEEF" w14:textId="77777777" w:rsidR="009B6842" w:rsidRPr="002E04BE" w:rsidRDefault="00BE515C" w:rsidP="0099378C">
            <w:pPr>
              <w:rPr>
                <w:rFonts w:ascii="Arial" w:hAnsi="Arial" w:cs="Arial"/>
                <w:b/>
              </w:rPr>
            </w:pPr>
            <w:r w:rsidRPr="002E04BE">
              <w:rPr>
                <w:rFonts w:ascii="Arial" w:hAnsi="Arial" w:cs="Arial"/>
                <w:b/>
              </w:rPr>
              <w:t>Strengths</w:t>
            </w:r>
          </w:p>
          <w:p w14:paraId="2EA60439" w14:textId="77777777" w:rsidR="00770E84" w:rsidRPr="002E04BE" w:rsidRDefault="00942857" w:rsidP="00942857">
            <w:pPr>
              <w:pStyle w:val="ListParagraph"/>
              <w:numPr>
                <w:ilvl w:val="0"/>
                <w:numId w:val="17"/>
              </w:numPr>
              <w:rPr>
                <w:rFonts w:ascii="Arial" w:hAnsi="Arial" w:cs="Arial"/>
              </w:rPr>
            </w:pPr>
            <w:r w:rsidRPr="002E04BE">
              <w:rPr>
                <w:rFonts w:ascii="Arial" w:hAnsi="Arial" w:cs="Arial"/>
                <w:lang w:eastAsia="en-GB"/>
              </w:rPr>
              <w:t>Extraordinary quality and reliability</w:t>
            </w:r>
            <w:r w:rsidR="00770E84" w:rsidRPr="002E04BE">
              <w:rPr>
                <w:rFonts w:ascii="Arial" w:hAnsi="Arial" w:cs="Arial"/>
                <w:lang w:eastAsia="en-GB"/>
              </w:rPr>
              <w:t xml:space="preserve"> </w:t>
            </w:r>
          </w:p>
          <w:p w14:paraId="31FCB9AD" w14:textId="77777777" w:rsidR="00770E84" w:rsidRPr="002E04BE" w:rsidRDefault="00942857" w:rsidP="00942857">
            <w:pPr>
              <w:pStyle w:val="ListParagraph"/>
              <w:numPr>
                <w:ilvl w:val="0"/>
                <w:numId w:val="17"/>
              </w:numPr>
              <w:rPr>
                <w:rFonts w:ascii="Arial" w:hAnsi="Arial" w:cs="Arial"/>
              </w:rPr>
            </w:pPr>
            <w:r w:rsidRPr="002E04BE">
              <w:rPr>
                <w:rFonts w:ascii="Arial" w:hAnsi="Arial" w:cs="Arial"/>
                <w:lang w:eastAsia="en-GB"/>
              </w:rPr>
              <w:t>Top-quality facilities and services</w:t>
            </w:r>
          </w:p>
          <w:p w14:paraId="476BF9D0" w14:textId="77777777" w:rsidR="00770E84" w:rsidRPr="002E04BE" w:rsidRDefault="00942857" w:rsidP="00942857">
            <w:pPr>
              <w:pStyle w:val="ListParagraph"/>
              <w:numPr>
                <w:ilvl w:val="0"/>
                <w:numId w:val="17"/>
              </w:numPr>
              <w:rPr>
                <w:rFonts w:ascii="Arial" w:hAnsi="Arial" w:cs="Arial"/>
              </w:rPr>
            </w:pPr>
            <w:r w:rsidRPr="002E04BE">
              <w:rPr>
                <w:rFonts w:ascii="Arial" w:hAnsi="Arial" w:cs="Arial"/>
                <w:lang w:eastAsia="en-GB"/>
              </w:rPr>
              <w:t xml:space="preserve">Offering outstanding service </w:t>
            </w:r>
          </w:p>
          <w:p w14:paraId="145B83D8" w14:textId="77777777" w:rsidR="00770E84" w:rsidRPr="002E04BE" w:rsidRDefault="00942857" w:rsidP="00942857">
            <w:pPr>
              <w:pStyle w:val="ListParagraph"/>
              <w:numPr>
                <w:ilvl w:val="0"/>
                <w:numId w:val="17"/>
              </w:numPr>
              <w:rPr>
                <w:rFonts w:ascii="Arial" w:hAnsi="Arial" w:cs="Arial"/>
              </w:rPr>
            </w:pPr>
            <w:r w:rsidRPr="002E04BE">
              <w:rPr>
                <w:rFonts w:ascii="Arial" w:hAnsi="Arial" w:cs="Arial"/>
                <w:lang w:eastAsia="en-GB"/>
              </w:rPr>
              <w:t>Cen</w:t>
            </w:r>
            <w:r w:rsidR="006248C3" w:rsidRPr="002E04BE">
              <w:rPr>
                <w:rFonts w:ascii="Arial" w:hAnsi="Arial" w:cs="Arial"/>
                <w:lang w:eastAsia="en-GB"/>
              </w:rPr>
              <w:t>tral position in the middle of B</w:t>
            </w:r>
            <w:r w:rsidRPr="002E04BE">
              <w:rPr>
                <w:rFonts w:ascii="Arial" w:hAnsi="Arial" w:cs="Arial"/>
                <w:lang w:eastAsia="en-GB"/>
              </w:rPr>
              <w:t>ristol</w:t>
            </w:r>
          </w:p>
          <w:p w14:paraId="15DDC2CC" w14:textId="77777777" w:rsidR="00D94BA4" w:rsidRPr="002E04BE" w:rsidRDefault="00942857" w:rsidP="0099378C">
            <w:pPr>
              <w:pStyle w:val="ListParagraph"/>
              <w:numPr>
                <w:ilvl w:val="0"/>
                <w:numId w:val="17"/>
              </w:numPr>
              <w:rPr>
                <w:rFonts w:ascii="Arial" w:hAnsi="Arial" w:cs="Arial"/>
              </w:rPr>
            </w:pPr>
            <w:r w:rsidRPr="002E04BE">
              <w:rPr>
                <w:rFonts w:ascii="Arial" w:hAnsi="Arial" w:cs="Arial"/>
                <w:lang w:eastAsia="en-GB"/>
              </w:rPr>
              <w:lastRenderedPageBreak/>
              <w:t>Benefit from Bristol's numerous</w:t>
            </w:r>
            <w:r w:rsidR="00770E84" w:rsidRPr="002E04BE">
              <w:rPr>
                <w:rFonts w:ascii="Arial" w:hAnsi="Arial" w:cs="Arial"/>
                <w:lang w:eastAsia="en-GB"/>
              </w:rPr>
              <w:t xml:space="preserve"> public transport options and the lively environment</w:t>
            </w:r>
          </w:p>
        </w:tc>
        <w:tc>
          <w:tcPr>
            <w:tcW w:w="4675" w:type="dxa"/>
          </w:tcPr>
          <w:p w14:paraId="7786D0F7" w14:textId="77777777" w:rsidR="009B6842" w:rsidRPr="002E04BE" w:rsidRDefault="00BE515C" w:rsidP="0099378C">
            <w:pPr>
              <w:rPr>
                <w:rFonts w:ascii="Arial" w:hAnsi="Arial" w:cs="Arial"/>
                <w:b/>
              </w:rPr>
            </w:pPr>
            <w:r w:rsidRPr="002E04BE">
              <w:rPr>
                <w:rFonts w:ascii="Arial" w:hAnsi="Arial" w:cs="Arial"/>
                <w:b/>
              </w:rPr>
              <w:lastRenderedPageBreak/>
              <w:t>Weaknesses</w:t>
            </w:r>
          </w:p>
          <w:p w14:paraId="0A0B912A" w14:textId="77777777" w:rsidR="00732065" w:rsidRPr="002E04BE" w:rsidRDefault="00732065" w:rsidP="00BA4A88">
            <w:pPr>
              <w:pStyle w:val="ListParagraph"/>
              <w:numPr>
                <w:ilvl w:val="0"/>
                <w:numId w:val="18"/>
              </w:numPr>
              <w:rPr>
                <w:rFonts w:ascii="Arial" w:hAnsi="Arial" w:cs="Arial"/>
              </w:rPr>
            </w:pPr>
            <w:r w:rsidRPr="002E04BE">
              <w:rPr>
                <w:rFonts w:ascii="Arial" w:hAnsi="Arial" w:cs="Arial"/>
                <w:lang w:eastAsia="en-GB"/>
              </w:rPr>
              <w:t xml:space="preserve">The turnover of staff is high </w:t>
            </w:r>
          </w:p>
          <w:p w14:paraId="78CCAE6E" w14:textId="77777777" w:rsidR="00732065" w:rsidRPr="002E04BE" w:rsidRDefault="00732065" w:rsidP="00BA4A88">
            <w:pPr>
              <w:pStyle w:val="ListParagraph"/>
              <w:numPr>
                <w:ilvl w:val="0"/>
                <w:numId w:val="18"/>
              </w:numPr>
              <w:rPr>
                <w:rFonts w:ascii="Arial" w:hAnsi="Arial" w:cs="Arial"/>
              </w:rPr>
            </w:pPr>
            <w:proofErr w:type="gramStart"/>
            <w:r w:rsidRPr="002E04BE">
              <w:rPr>
                <w:rFonts w:ascii="Arial" w:hAnsi="Arial" w:cs="Arial"/>
                <w:lang w:eastAsia="en-GB"/>
              </w:rPr>
              <w:t>Making adjustments to</w:t>
            </w:r>
            <w:proofErr w:type="gramEnd"/>
            <w:r w:rsidRPr="002E04BE">
              <w:rPr>
                <w:rFonts w:ascii="Arial" w:hAnsi="Arial" w:cs="Arial"/>
                <w:lang w:eastAsia="en-GB"/>
              </w:rPr>
              <w:t xml:space="preserve"> staff numbers and operations </w:t>
            </w:r>
          </w:p>
          <w:p w14:paraId="5F4C9850" w14:textId="77777777" w:rsidR="00732065" w:rsidRPr="002E04BE" w:rsidRDefault="00BA4A88" w:rsidP="00BA4A88">
            <w:pPr>
              <w:pStyle w:val="ListParagraph"/>
              <w:numPr>
                <w:ilvl w:val="0"/>
                <w:numId w:val="18"/>
              </w:numPr>
              <w:rPr>
                <w:rFonts w:ascii="Arial" w:hAnsi="Arial" w:cs="Arial"/>
              </w:rPr>
            </w:pPr>
            <w:r w:rsidRPr="002E04BE">
              <w:rPr>
                <w:rFonts w:ascii="Arial" w:hAnsi="Arial" w:cs="Arial"/>
                <w:lang w:eastAsia="en-GB"/>
              </w:rPr>
              <w:t>Single</w:t>
            </w:r>
            <w:r w:rsidR="00732065" w:rsidRPr="002E04BE">
              <w:rPr>
                <w:rFonts w:ascii="Arial" w:hAnsi="Arial" w:cs="Arial"/>
                <w:lang w:eastAsia="en-GB"/>
              </w:rPr>
              <w:t xml:space="preserve">-location structure </w:t>
            </w:r>
          </w:p>
          <w:p w14:paraId="187C13B3" w14:textId="77777777" w:rsidR="00732065" w:rsidRPr="002E04BE" w:rsidRDefault="006D63CB" w:rsidP="00BA4A88">
            <w:pPr>
              <w:pStyle w:val="ListParagraph"/>
              <w:numPr>
                <w:ilvl w:val="0"/>
                <w:numId w:val="18"/>
              </w:numPr>
              <w:rPr>
                <w:rFonts w:ascii="Arial" w:hAnsi="Arial" w:cs="Arial"/>
              </w:rPr>
            </w:pPr>
            <w:r w:rsidRPr="002E04BE">
              <w:rPr>
                <w:rFonts w:ascii="Arial" w:hAnsi="Arial" w:cs="Arial"/>
                <w:lang w:eastAsia="en-GB"/>
              </w:rPr>
              <w:lastRenderedPageBreak/>
              <w:t xml:space="preserve">Lack of </w:t>
            </w:r>
            <w:r w:rsidR="00732065" w:rsidRPr="002E04BE">
              <w:rPr>
                <w:rFonts w:ascii="Arial" w:hAnsi="Arial" w:cs="Arial"/>
                <w:lang w:eastAsia="en-GB"/>
              </w:rPr>
              <w:t>larger systems and economies of scale.</w:t>
            </w:r>
          </w:p>
          <w:p w14:paraId="6B0C7D50" w14:textId="77777777" w:rsidR="00732065" w:rsidRPr="002E04BE" w:rsidRDefault="00732065" w:rsidP="0099378C">
            <w:pPr>
              <w:rPr>
                <w:rFonts w:ascii="Arial" w:hAnsi="Arial" w:cs="Arial"/>
              </w:rPr>
            </w:pPr>
          </w:p>
        </w:tc>
      </w:tr>
      <w:tr w:rsidR="009B6842" w:rsidRPr="002E04BE" w14:paraId="5CC7CD5C" w14:textId="77777777" w:rsidTr="009B6842">
        <w:tc>
          <w:tcPr>
            <w:tcW w:w="4675" w:type="dxa"/>
          </w:tcPr>
          <w:p w14:paraId="2BB70B2A" w14:textId="77777777" w:rsidR="009B6842" w:rsidRPr="002E04BE" w:rsidRDefault="006721DA" w:rsidP="0099378C">
            <w:pPr>
              <w:rPr>
                <w:rFonts w:ascii="Arial" w:hAnsi="Arial" w:cs="Arial"/>
                <w:b/>
              </w:rPr>
            </w:pPr>
            <w:r w:rsidRPr="002E04BE">
              <w:rPr>
                <w:rFonts w:ascii="Arial" w:hAnsi="Arial" w:cs="Arial"/>
                <w:b/>
              </w:rPr>
              <w:lastRenderedPageBreak/>
              <w:t>Opportunities</w:t>
            </w:r>
          </w:p>
          <w:p w14:paraId="283421C7" w14:textId="77777777" w:rsidR="002000D1" w:rsidRPr="002E04BE" w:rsidRDefault="00E029BB" w:rsidP="00675751">
            <w:pPr>
              <w:pStyle w:val="ListParagraph"/>
              <w:numPr>
                <w:ilvl w:val="0"/>
                <w:numId w:val="19"/>
              </w:numPr>
              <w:rPr>
                <w:rFonts w:ascii="Arial" w:hAnsi="Arial" w:cs="Arial"/>
              </w:rPr>
            </w:pPr>
            <w:r w:rsidRPr="002E04BE">
              <w:rPr>
                <w:rFonts w:ascii="Arial" w:hAnsi="Arial" w:cs="Arial"/>
                <w:lang w:eastAsia="en-GB"/>
              </w:rPr>
              <w:t>Marketing, operations, and guest services</w:t>
            </w:r>
            <w:r w:rsidR="00AD6E93" w:rsidRPr="002E04BE">
              <w:rPr>
                <w:rFonts w:ascii="Arial" w:hAnsi="Arial" w:cs="Arial"/>
                <w:lang w:eastAsia="en-GB"/>
              </w:rPr>
              <w:t>.</w:t>
            </w:r>
          </w:p>
          <w:p w14:paraId="730088C3" w14:textId="77777777" w:rsidR="002000D1" w:rsidRPr="002E04BE" w:rsidRDefault="00E029BB" w:rsidP="00675751">
            <w:pPr>
              <w:pStyle w:val="ListParagraph"/>
              <w:numPr>
                <w:ilvl w:val="0"/>
                <w:numId w:val="19"/>
              </w:numPr>
              <w:rPr>
                <w:rFonts w:ascii="Arial" w:hAnsi="Arial" w:cs="Arial"/>
              </w:rPr>
            </w:pPr>
            <w:r w:rsidRPr="002E04BE">
              <w:rPr>
                <w:rFonts w:ascii="Arial" w:hAnsi="Arial" w:cs="Arial"/>
                <w:lang w:eastAsia="en-GB"/>
              </w:rPr>
              <w:t>Unlimited opportunities for promotion and recommendations</w:t>
            </w:r>
            <w:r w:rsidR="000E3B75" w:rsidRPr="002E04BE">
              <w:rPr>
                <w:rFonts w:ascii="Arial" w:hAnsi="Arial" w:cs="Arial"/>
                <w:lang w:eastAsia="en-GB"/>
              </w:rPr>
              <w:t>.</w:t>
            </w:r>
          </w:p>
          <w:p w14:paraId="768B86E4" w14:textId="77777777" w:rsidR="002000D1" w:rsidRPr="002E04BE" w:rsidRDefault="00E029BB" w:rsidP="00675751">
            <w:pPr>
              <w:pStyle w:val="ListParagraph"/>
              <w:numPr>
                <w:ilvl w:val="0"/>
                <w:numId w:val="19"/>
              </w:numPr>
              <w:rPr>
                <w:rFonts w:ascii="Arial" w:hAnsi="Arial" w:cs="Arial"/>
              </w:rPr>
            </w:pPr>
            <w:r w:rsidRPr="002E04BE">
              <w:rPr>
                <w:rFonts w:ascii="Arial" w:hAnsi="Arial" w:cs="Arial"/>
                <w:lang w:eastAsia="en-GB"/>
              </w:rPr>
              <w:t>Sustainability guidelines, green certifications, and other eco-friendly programs.</w:t>
            </w:r>
          </w:p>
          <w:p w14:paraId="61C2C1F3" w14:textId="77777777" w:rsidR="004058BC" w:rsidRPr="002E04BE" w:rsidRDefault="004058BC" w:rsidP="00A433A8">
            <w:pPr>
              <w:rPr>
                <w:rFonts w:ascii="Arial" w:hAnsi="Arial" w:cs="Arial"/>
              </w:rPr>
            </w:pPr>
          </w:p>
        </w:tc>
        <w:tc>
          <w:tcPr>
            <w:tcW w:w="4675" w:type="dxa"/>
          </w:tcPr>
          <w:p w14:paraId="0797817D" w14:textId="77777777" w:rsidR="009B6842" w:rsidRPr="002E04BE" w:rsidRDefault="006721DA" w:rsidP="0099378C">
            <w:pPr>
              <w:rPr>
                <w:rFonts w:ascii="Arial" w:hAnsi="Arial" w:cs="Arial"/>
                <w:b/>
              </w:rPr>
            </w:pPr>
            <w:r w:rsidRPr="002E04BE">
              <w:rPr>
                <w:rFonts w:ascii="Arial" w:hAnsi="Arial" w:cs="Arial"/>
                <w:b/>
              </w:rPr>
              <w:t>Threats</w:t>
            </w:r>
          </w:p>
          <w:p w14:paraId="5A4F55B3" w14:textId="77777777" w:rsidR="00B86AF2" w:rsidRPr="002E04BE" w:rsidRDefault="00AC1A34" w:rsidP="000B6CDA">
            <w:pPr>
              <w:pStyle w:val="ListParagraph"/>
              <w:numPr>
                <w:ilvl w:val="0"/>
                <w:numId w:val="20"/>
              </w:numPr>
              <w:rPr>
                <w:rFonts w:ascii="Arial" w:hAnsi="Arial" w:cs="Arial"/>
              </w:rPr>
            </w:pPr>
            <w:r w:rsidRPr="002E04BE">
              <w:rPr>
                <w:rFonts w:ascii="Arial" w:hAnsi="Arial" w:cs="Arial"/>
                <w:lang w:eastAsia="en-GB"/>
              </w:rPr>
              <w:t>U</w:t>
            </w:r>
            <w:r w:rsidR="00D876E7" w:rsidRPr="002E04BE">
              <w:rPr>
                <w:rFonts w:ascii="Arial" w:hAnsi="Arial" w:cs="Arial"/>
                <w:lang w:eastAsia="en-GB"/>
              </w:rPr>
              <w:t>nintentional to make decisions.</w:t>
            </w:r>
          </w:p>
          <w:p w14:paraId="3097A432" w14:textId="77777777" w:rsidR="00B86AF2" w:rsidRPr="002E04BE" w:rsidRDefault="00D267BB" w:rsidP="000B6CDA">
            <w:pPr>
              <w:pStyle w:val="ListParagraph"/>
              <w:numPr>
                <w:ilvl w:val="0"/>
                <w:numId w:val="20"/>
              </w:numPr>
              <w:rPr>
                <w:rFonts w:ascii="Arial" w:hAnsi="Arial" w:cs="Arial"/>
              </w:rPr>
            </w:pPr>
            <w:r w:rsidRPr="002E04BE">
              <w:rPr>
                <w:rFonts w:ascii="Arial" w:hAnsi="Arial" w:cs="Arial"/>
                <w:lang w:eastAsia="en-GB"/>
              </w:rPr>
              <w:t>S</w:t>
            </w:r>
            <w:r w:rsidR="00B86AF2" w:rsidRPr="002E04BE">
              <w:rPr>
                <w:rFonts w:ascii="Arial" w:hAnsi="Arial" w:cs="Arial"/>
                <w:lang w:eastAsia="en-GB"/>
              </w:rPr>
              <w:t>ustain</w:t>
            </w:r>
            <w:r w:rsidRPr="002E04BE">
              <w:rPr>
                <w:rFonts w:ascii="Arial" w:hAnsi="Arial" w:cs="Arial"/>
                <w:lang w:eastAsia="en-GB"/>
              </w:rPr>
              <w:t>in</w:t>
            </w:r>
            <w:r w:rsidR="00944B76" w:rsidRPr="002E04BE">
              <w:rPr>
                <w:rFonts w:ascii="Arial" w:hAnsi="Arial" w:cs="Arial"/>
                <w:lang w:eastAsia="en-GB"/>
              </w:rPr>
              <w:t>g</w:t>
            </w:r>
            <w:r w:rsidR="00B86AF2" w:rsidRPr="002E04BE">
              <w:rPr>
                <w:rFonts w:ascii="Arial" w:hAnsi="Arial" w:cs="Arial"/>
                <w:lang w:eastAsia="en-GB"/>
              </w:rPr>
              <w:t xml:space="preserve"> earnings and market share</w:t>
            </w:r>
            <w:r w:rsidR="00CD38FC" w:rsidRPr="002E04BE">
              <w:rPr>
                <w:rFonts w:ascii="Arial" w:hAnsi="Arial" w:cs="Arial"/>
                <w:lang w:eastAsia="en-GB"/>
              </w:rPr>
              <w:t>.</w:t>
            </w:r>
          </w:p>
          <w:p w14:paraId="4482E8C8" w14:textId="77777777" w:rsidR="00B86AF2" w:rsidRPr="002E04BE" w:rsidRDefault="00B86AF2" w:rsidP="000B6CDA">
            <w:pPr>
              <w:pStyle w:val="ListParagraph"/>
              <w:numPr>
                <w:ilvl w:val="0"/>
                <w:numId w:val="20"/>
              </w:numPr>
              <w:rPr>
                <w:rFonts w:ascii="Arial" w:hAnsi="Arial" w:cs="Arial"/>
              </w:rPr>
            </w:pPr>
            <w:r w:rsidRPr="002E04BE">
              <w:rPr>
                <w:rFonts w:ascii="Arial" w:hAnsi="Arial" w:cs="Arial"/>
                <w:lang w:eastAsia="en-GB"/>
              </w:rPr>
              <w:t>Offering additional services</w:t>
            </w:r>
            <w:r w:rsidR="00AC1A34" w:rsidRPr="002E04BE">
              <w:rPr>
                <w:rFonts w:ascii="Arial" w:hAnsi="Arial" w:cs="Arial"/>
                <w:lang w:eastAsia="en-GB"/>
              </w:rPr>
              <w:t xml:space="preserve"> which can compromise quality. </w:t>
            </w:r>
          </w:p>
          <w:p w14:paraId="6D291998" w14:textId="77777777" w:rsidR="006721DA" w:rsidRPr="002E04BE" w:rsidRDefault="006721DA" w:rsidP="00171137">
            <w:pPr>
              <w:rPr>
                <w:rFonts w:ascii="Arial" w:hAnsi="Arial" w:cs="Arial"/>
              </w:rPr>
            </w:pPr>
          </w:p>
        </w:tc>
      </w:tr>
    </w:tbl>
    <w:p w14:paraId="781E270C" w14:textId="77777777" w:rsidR="00041E95" w:rsidRPr="002E04BE" w:rsidRDefault="00041E95" w:rsidP="0099378C">
      <w:pPr>
        <w:rPr>
          <w:rFonts w:ascii="Arial" w:hAnsi="Arial" w:cs="Arial"/>
        </w:rPr>
      </w:pPr>
    </w:p>
    <w:p w14:paraId="37CCF564" w14:textId="77777777" w:rsidR="00171137" w:rsidRPr="002E04BE" w:rsidRDefault="00171137" w:rsidP="0099378C">
      <w:pPr>
        <w:rPr>
          <w:rFonts w:ascii="Arial" w:hAnsi="Arial" w:cs="Arial"/>
        </w:rPr>
      </w:pPr>
      <w:r w:rsidRPr="002E04BE">
        <w:rPr>
          <w:rFonts w:ascii="Arial" w:hAnsi="Arial" w:cs="Arial"/>
        </w:rPr>
        <w:t>Table 1: Analysis of SWOT factors</w:t>
      </w:r>
      <w:r w:rsidR="00C84875" w:rsidRPr="002E04BE">
        <w:rPr>
          <w:rFonts w:ascii="Arial" w:hAnsi="Arial" w:cs="Arial"/>
        </w:rPr>
        <w:t xml:space="preserve"> (Source: Self)</w:t>
      </w:r>
    </w:p>
    <w:p w14:paraId="4CEEC4E2" w14:textId="77777777" w:rsidR="003B4B79" w:rsidRPr="002E04BE" w:rsidRDefault="00D85D3C" w:rsidP="003B4B79">
      <w:pPr>
        <w:rPr>
          <w:rFonts w:ascii="Arial" w:hAnsi="Arial" w:cs="Arial"/>
        </w:rPr>
      </w:pPr>
      <w:r w:rsidRPr="002E04BE">
        <w:rPr>
          <w:rFonts w:ascii="Arial" w:hAnsi="Arial" w:cs="Arial"/>
          <w:b/>
        </w:rPr>
        <w:t>Weaknesses</w:t>
      </w:r>
      <w:r w:rsidR="00F53D7B" w:rsidRPr="002E04BE">
        <w:rPr>
          <w:rFonts w:ascii="Arial" w:hAnsi="Arial" w:cs="Arial"/>
          <w:b/>
        </w:rPr>
        <w:t xml:space="preserve">: </w:t>
      </w:r>
      <w:r w:rsidR="00ED2850" w:rsidRPr="002E04BE">
        <w:rPr>
          <w:rFonts w:ascii="Arial" w:hAnsi="Arial" w:cs="Arial"/>
          <w:lang w:eastAsia="en-GB"/>
        </w:rPr>
        <w:t xml:space="preserve">Additionally, </w:t>
      </w:r>
      <w:r w:rsidR="00A57891" w:rsidRPr="002E04BE">
        <w:rPr>
          <w:rFonts w:ascii="Arial" w:hAnsi="Arial" w:cs="Arial"/>
          <w:lang w:eastAsia="en-GB"/>
        </w:rPr>
        <w:t>Doubletree by Hilton Bristol North</w:t>
      </w:r>
      <w:r w:rsidR="00ED2850" w:rsidRPr="002E04BE">
        <w:rPr>
          <w:rFonts w:ascii="Arial" w:hAnsi="Arial" w:cs="Arial"/>
          <w:lang w:eastAsia="en-GB"/>
        </w:rPr>
        <w:t xml:space="preserve"> is proud of its commitment to the community and aims to establish trust and an excellent reputation as a responsible business through partnerships and other initiatives. There are many serious issues at the hotel, making running and maintaining it difficult</w:t>
      </w:r>
      <w:r w:rsidR="001A6909" w:rsidRPr="002E04BE">
        <w:rPr>
          <w:rFonts w:ascii="Arial" w:hAnsi="Arial" w:cs="Arial"/>
          <w:lang w:eastAsia="en-GB"/>
        </w:rPr>
        <w:t xml:space="preserve"> (</w:t>
      </w:r>
      <w:r w:rsidR="00A12362" w:rsidRPr="002E04BE">
        <w:rPr>
          <w:rFonts w:ascii="Arial" w:hAnsi="Arial" w:cs="Arial"/>
        </w:rPr>
        <w:t xml:space="preserve">Segovia-Pérez et al., </w:t>
      </w:r>
      <w:r w:rsidR="000E005C" w:rsidRPr="002E04BE">
        <w:rPr>
          <w:rFonts w:ascii="Arial" w:hAnsi="Arial" w:cs="Arial"/>
        </w:rPr>
        <w:t>2019)</w:t>
      </w:r>
      <w:r w:rsidR="00ED2850" w:rsidRPr="002E04BE">
        <w:rPr>
          <w:rFonts w:ascii="Arial" w:hAnsi="Arial" w:cs="Arial"/>
          <w:lang w:eastAsia="en-GB"/>
        </w:rPr>
        <w:t xml:space="preserve">. The turnover of staff is high (anything between 60% and around 80%), which decreases efficiency in operations and raises the cost of hiring and training. </w:t>
      </w:r>
      <w:proofErr w:type="gramStart"/>
      <w:r w:rsidR="00ED2850" w:rsidRPr="002E04BE">
        <w:rPr>
          <w:rFonts w:ascii="Arial" w:hAnsi="Arial" w:cs="Arial"/>
          <w:lang w:eastAsia="en-GB"/>
        </w:rPr>
        <w:t>Making adjustments to</w:t>
      </w:r>
      <w:proofErr w:type="gramEnd"/>
      <w:r w:rsidR="00ED2850" w:rsidRPr="002E04BE">
        <w:rPr>
          <w:rFonts w:ascii="Arial" w:hAnsi="Arial" w:cs="Arial"/>
          <w:lang w:eastAsia="en-GB"/>
        </w:rPr>
        <w:t xml:space="preserve"> staff numbers and operations to accommodate seasonal shifts in demand is vital</w:t>
      </w:r>
      <w:r w:rsidR="00A12362" w:rsidRPr="002E04BE">
        <w:rPr>
          <w:rFonts w:ascii="Arial" w:hAnsi="Arial" w:cs="Arial"/>
          <w:lang w:eastAsia="en-GB"/>
        </w:rPr>
        <w:t xml:space="preserve"> (</w:t>
      </w:r>
      <w:proofErr w:type="spellStart"/>
      <w:r w:rsidR="009136F5" w:rsidRPr="002E04BE">
        <w:rPr>
          <w:rFonts w:ascii="Arial" w:hAnsi="Arial" w:cs="Arial"/>
        </w:rPr>
        <w:t>Lub</w:t>
      </w:r>
      <w:proofErr w:type="spellEnd"/>
      <w:r w:rsidR="009136F5" w:rsidRPr="002E04BE">
        <w:rPr>
          <w:rFonts w:ascii="Arial" w:hAnsi="Arial" w:cs="Arial"/>
        </w:rPr>
        <w:t xml:space="preserve"> et al., </w:t>
      </w:r>
      <w:r w:rsidR="00A12362" w:rsidRPr="002E04BE">
        <w:rPr>
          <w:rFonts w:ascii="Arial" w:hAnsi="Arial" w:cs="Arial"/>
        </w:rPr>
        <w:t>2019)</w:t>
      </w:r>
      <w:r w:rsidR="00ED2850" w:rsidRPr="002E04BE">
        <w:rPr>
          <w:rFonts w:ascii="Arial" w:hAnsi="Arial" w:cs="Arial"/>
          <w:lang w:eastAsia="en-GB"/>
        </w:rPr>
        <w:t xml:space="preserve">. Additionally, the company's single-location structure prevents it from using up resources and does not allow it to take advantage of synergies that are available to larger </w:t>
      </w:r>
      <w:r w:rsidR="00EA7411" w:rsidRPr="002E04BE">
        <w:rPr>
          <w:rFonts w:ascii="Arial" w:hAnsi="Arial" w:cs="Arial"/>
          <w:lang w:eastAsia="en-GB"/>
        </w:rPr>
        <w:t>systems and economies of scale.</w:t>
      </w:r>
    </w:p>
    <w:p w14:paraId="7F03FDD8" w14:textId="77777777" w:rsidR="003B4B79" w:rsidRPr="002E04BE" w:rsidRDefault="004171E3" w:rsidP="003B4B79">
      <w:pPr>
        <w:rPr>
          <w:rFonts w:ascii="Arial" w:hAnsi="Arial" w:cs="Arial"/>
        </w:rPr>
      </w:pPr>
      <w:r w:rsidRPr="002E04BE">
        <w:rPr>
          <w:rFonts w:ascii="Arial" w:hAnsi="Arial" w:cs="Arial"/>
          <w:b/>
        </w:rPr>
        <w:t>Threats</w:t>
      </w:r>
      <w:r w:rsidR="008D5FDD" w:rsidRPr="002E04BE">
        <w:rPr>
          <w:rFonts w:ascii="Arial" w:hAnsi="Arial" w:cs="Arial"/>
        </w:rPr>
        <w:t xml:space="preserve">: </w:t>
      </w:r>
      <w:r w:rsidR="006423FB" w:rsidRPr="002E04BE">
        <w:rPr>
          <w:rFonts w:ascii="Arial" w:hAnsi="Arial" w:cs="Arial"/>
          <w:lang w:eastAsia="en-GB"/>
        </w:rPr>
        <w:t xml:space="preserve">Relying too heavily on the Hilton name could also render the hotel unintentional to make decisions on its own and be flexible. The hotel industry is highly </w:t>
      </w:r>
      <w:proofErr w:type="gramStart"/>
      <w:r w:rsidR="006423FB" w:rsidRPr="002E04BE">
        <w:rPr>
          <w:rFonts w:ascii="Arial" w:hAnsi="Arial" w:cs="Arial"/>
          <w:lang w:eastAsia="en-GB"/>
        </w:rPr>
        <w:t>competitive, and</w:t>
      </w:r>
      <w:proofErr w:type="gramEnd"/>
      <w:r w:rsidR="006423FB" w:rsidRPr="002E04BE">
        <w:rPr>
          <w:rFonts w:ascii="Arial" w:hAnsi="Arial" w:cs="Arial"/>
          <w:lang w:eastAsia="en-GB"/>
        </w:rPr>
        <w:t xml:space="preserve"> keeping ahead of the pack requires continuous innovation in order to sustain earnings </w:t>
      </w:r>
      <w:r w:rsidR="009B5F87" w:rsidRPr="002E04BE">
        <w:rPr>
          <w:rFonts w:ascii="Arial" w:hAnsi="Arial" w:cs="Arial"/>
          <w:lang w:eastAsia="en-GB"/>
        </w:rPr>
        <w:t>and</w:t>
      </w:r>
      <w:r w:rsidR="006423FB" w:rsidRPr="002E04BE">
        <w:rPr>
          <w:rFonts w:ascii="Arial" w:hAnsi="Arial" w:cs="Arial"/>
          <w:lang w:eastAsia="en-GB"/>
        </w:rPr>
        <w:t xml:space="preserve"> market share</w:t>
      </w:r>
      <w:r w:rsidR="009136F5" w:rsidRPr="002E04BE">
        <w:rPr>
          <w:rFonts w:ascii="Arial" w:hAnsi="Arial" w:cs="Arial"/>
          <w:lang w:eastAsia="en-GB"/>
        </w:rPr>
        <w:t xml:space="preserve"> (</w:t>
      </w:r>
      <w:proofErr w:type="spellStart"/>
      <w:r w:rsidR="00C866C1" w:rsidRPr="002E04BE">
        <w:rPr>
          <w:rFonts w:ascii="Arial" w:hAnsi="Arial" w:cs="Arial"/>
        </w:rPr>
        <w:t>Rengel</w:t>
      </w:r>
      <w:proofErr w:type="spellEnd"/>
      <w:r w:rsidR="00C866C1" w:rsidRPr="002E04BE">
        <w:rPr>
          <w:rFonts w:ascii="Arial" w:hAnsi="Arial" w:cs="Arial"/>
        </w:rPr>
        <w:t xml:space="preserve"> </w:t>
      </w:r>
      <w:proofErr w:type="spellStart"/>
      <w:r w:rsidR="00C866C1" w:rsidRPr="002E04BE">
        <w:rPr>
          <w:rFonts w:ascii="Arial" w:hAnsi="Arial" w:cs="Arial"/>
        </w:rPr>
        <w:t>Jara</w:t>
      </w:r>
      <w:proofErr w:type="spellEnd"/>
      <w:r w:rsidR="00C866C1" w:rsidRPr="002E04BE">
        <w:rPr>
          <w:rFonts w:ascii="Arial" w:hAnsi="Arial" w:cs="Arial"/>
        </w:rPr>
        <w:t xml:space="preserve"> et al., </w:t>
      </w:r>
      <w:r w:rsidR="009136F5" w:rsidRPr="002E04BE">
        <w:rPr>
          <w:rFonts w:ascii="Arial" w:hAnsi="Arial" w:cs="Arial"/>
        </w:rPr>
        <w:t>2019)</w:t>
      </w:r>
      <w:r w:rsidR="006423FB" w:rsidRPr="002E04BE">
        <w:rPr>
          <w:rFonts w:ascii="Arial" w:hAnsi="Arial" w:cs="Arial"/>
          <w:lang w:eastAsia="en-GB"/>
        </w:rPr>
        <w:t xml:space="preserve">. There are plenty of opportunities for </w:t>
      </w:r>
      <w:r w:rsidR="00A57891" w:rsidRPr="002E04BE">
        <w:rPr>
          <w:rFonts w:ascii="Arial" w:hAnsi="Arial" w:cs="Arial"/>
          <w:lang w:eastAsia="en-GB"/>
        </w:rPr>
        <w:t>Doubletree by Hilton Bristol North</w:t>
      </w:r>
      <w:r w:rsidR="006423FB" w:rsidRPr="002E04BE">
        <w:rPr>
          <w:rFonts w:ascii="Arial" w:hAnsi="Arial" w:cs="Arial"/>
          <w:lang w:eastAsia="en-GB"/>
        </w:rPr>
        <w:t xml:space="preserve"> to build on its weaknesses and increase its strengths</w:t>
      </w:r>
      <w:r w:rsidR="008B6718" w:rsidRPr="002E04BE">
        <w:rPr>
          <w:rFonts w:ascii="Arial" w:hAnsi="Arial" w:cs="Arial"/>
          <w:lang w:eastAsia="en-GB"/>
        </w:rPr>
        <w:t xml:space="preserve"> (</w:t>
      </w:r>
      <w:proofErr w:type="spellStart"/>
      <w:r w:rsidR="00637381" w:rsidRPr="002E04BE">
        <w:rPr>
          <w:rFonts w:ascii="Arial" w:hAnsi="Arial" w:cs="Arial"/>
        </w:rPr>
        <w:t>Kapur</w:t>
      </w:r>
      <w:proofErr w:type="spellEnd"/>
      <w:r w:rsidR="00637381" w:rsidRPr="002E04BE">
        <w:rPr>
          <w:rFonts w:ascii="Arial" w:hAnsi="Arial" w:cs="Arial"/>
        </w:rPr>
        <w:t xml:space="preserve">, </w:t>
      </w:r>
      <w:r w:rsidR="00822682" w:rsidRPr="002E04BE">
        <w:rPr>
          <w:rFonts w:ascii="Arial" w:hAnsi="Arial" w:cs="Arial"/>
        </w:rPr>
        <w:t>2020)</w:t>
      </w:r>
      <w:r w:rsidR="006423FB" w:rsidRPr="002E04BE">
        <w:rPr>
          <w:rFonts w:ascii="Arial" w:hAnsi="Arial" w:cs="Arial"/>
          <w:lang w:eastAsia="en-GB"/>
        </w:rPr>
        <w:t xml:space="preserve">. A greater position in Bristol and adjacent areas is something organizations </w:t>
      </w:r>
      <w:r w:rsidR="006423FB" w:rsidRPr="002E04BE">
        <w:rPr>
          <w:rFonts w:ascii="Arial" w:hAnsi="Arial" w:cs="Arial"/>
          <w:lang w:eastAsia="en-GB"/>
        </w:rPr>
        <w:lastRenderedPageBreak/>
        <w:t>are attempting to achieve. Offering additional services, like fitness centres and event spaces, can aid us in connecting with more people and generat</w:t>
      </w:r>
      <w:r w:rsidR="00960C57" w:rsidRPr="002E04BE">
        <w:rPr>
          <w:rFonts w:ascii="Arial" w:hAnsi="Arial" w:cs="Arial"/>
          <w:lang w:eastAsia="en-GB"/>
        </w:rPr>
        <w:t>e more income in the long term.</w:t>
      </w:r>
    </w:p>
    <w:p w14:paraId="572E4F50" w14:textId="77777777" w:rsidR="00D115F6" w:rsidRPr="002E04BE" w:rsidRDefault="004171E3" w:rsidP="00715C51">
      <w:pPr>
        <w:rPr>
          <w:rFonts w:ascii="Arial" w:hAnsi="Arial" w:cs="Arial"/>
        </w:rPr>
      </w:pPr>
      <w:r w:rsidRPr="002E04BE">
        <w:rPr>
          <w:rFonts w:ascii="Arial" w:hAnsi="Arial" w:cs="Arial"/>
          <w:b/>
        </w:rPr>
        <w:t>Opportunities</w:t>
      </w:r>
      <w:r w:rsidRPr="002E04BE">
        <w:rPr>
          <w:rFonts w:ascii="Arial" w:hAnsi="Arial" w:cs="Arial"/>
        </w:rPr>
        <w:t xml:space="preserve">: </w:t>
      </w:r>
      <w:r w:rsidR="00D115F6" w:rsidRPr="002E04BE">
        <w:rPr>
          <w:rFonts w:ascii="Arial" w:hAnsi="Arial" w:cs="Arial"/>
          <w:lang w:eastAsia="en-GB"/>
        </w:rPr>
        <w:t>The customer experience, efficiency, and personalisation could all make a leap ahead when applied to marketing, operations, and guest services. When organisations join forces with local establishments, places of interest, or event organisers, they provide unlimited opportunities for promotion and recommendations</w:t>
      </w:r>
      <w:r w:rsidR="00622A3B" w:rsidRPr="002E04BE">
        <w:rPr>
          <w:rFonts w:ascii="Arial" w:hAnsi="Arial" w:cs="Arial"/>
          <w:lang w:eastAsia="en-GB"/>
        </w:rPr>
        <w:t xml:space="preserve"> (</w:t>
      </w:r>
      <w:proofErr w:type="spellStart"/>
      <w:r w:rsidR="00FC53BE" w:rsidRPr="002E04BE">
        <w:rPr>
          <w:rFonts w:ascii="Arial" w:hAnsi="Arial" w:cs="Arial"/>
        </w:rPr>
        <w:t>Albashiti</w:t>
      </w:r>
      <w:proofErr w:type="spellEnd"/>
      <w:r w:rsidR="00FC53BE" w:rsidRPr="002E04BE">
        <w:rPr>
          <w:rFonts w:ascii="Arial" w:hAnsi="Arial" w:cs="Arial"/>
        </w:rPr>
        <w:t xml:space="preserve"> et al., </w:t>
      </w:r>
      <w:r w:rsidR="006C6F7A" w:rsidRPr="002E04BE">
        <w:rPr>
          <w:rFonts w:ascii="Arial" w:hAnsi="Arial" w:cs="Arial"/>
        </w:rPr>
        <w:t>2021)</w:t>
      </w:r>
      <w:r w:rsidR="00D115F6" w:rsidRPr="002E04BE">
        <w:rPr>
          <w:rFonts w:ascii="Arial" w:hAnsi="Arial" w:cs="Arial"/>
          <w:lang w:eastAsia="en-GB"/>
        </w:rPr>
        <w:t>. Consumers who are concerned are more likely to work with businesses whose corporate social responsibility (CSR) objectives are aligned with their sustainability guidelines, green certifications, and other eco-friendly programs. Risks to the bottom line of hotels include, but are not limited to, competition, shifting consumer preferences, changes in regulations, new trends, and international events that may cause a ripple effect</w:t>
      </w:r>
      <w:r w:rsidR="0043707C" w:rsidRPr="002E04BE">
        <w:rPr>
          <w:rFonts w:ascii="Arial" w:hAnsi="Arial" w:cs="Arial"/>
          <w:lang w:eastAsia="en-GB"/>
        </w:rPr>
        <w:t xml:space="preserve"> (</w:t>
      </w:r>
      <w:proofErr w:type="spellStart"/>
      <w:r w:rsidR="00994875" w:rsidRPr="002E04BE">
        <w:rPr>
          <w:rFonts w:ascii="Arial" w:hAnsi="Arial" w:cs="Arial"/>
        </w:rPr>
        <w:t>Konovalova</w:t>
      </w:r>
      <w:proofErr w:type="spellEnd"/>
      <w:r w:rsidR="00994875" w:rsidRPr="002E04BE">
        <w:rPr>
          <w:rFonts w:ascii="Arial" w:hAnsi="Arial" w:cs="Arial"/>
        </w:rPr>
        <w:t xml:space="preserve"> et al., </w:t>
      </w:r>
      <w:r w:rsidR="00A408F7" w:rsidRPr="002E04BE">
        <w:rPr>
          <w:rFonts w:ascii="Arial" w:hAnsi="Arial" w:cs="Arial"/>
        </w:rPr>
        <w:t>2018)</w:t>
      </w:r>
      <w:r w:rsidR="00D115F6" w:rsidRPr="002E04BE">
        <w:rPr>
          <w:rFonts w:ascii="Arial" w:hAnsi="Arial" w:cs="Arial"/>
          <w:lang w:eastAsia="en-GB"/>
        </w:rPr>
        <w:t xml:space="preserve">. </w:t>
      </w:r>
      <w:proofErr w:type="gramStart"/>
      <w:r w:rsidR="00D115F6" w:rsidRPr="002E04BE">
        <w:rPr>
          <w:rFonts w:ascii="Arial" w:hAnsi="Arial" w:cs="Arial"/>
          <w:lang w:eastAsia="en-GB"/>
        </w:rPr>
        <w:t>In order to</w:t>
      </w:r>
      <w:proofErr w:type="gramEnd"/>
      <w:r w:rsidR="00D115F6" w:rsidRPr="002E04BE">
        <w:rPr>
          <w:rFonts w:ascii="Arial" w:hAnsi="Arial" w:cs="Arial"/>
          <w:lang w:eastAsia="en-GB"/>
        </w:rPr>
        <w:t xml:space="preserve"> maintain its status as the most prestigious Bristol hospitality accommodation, </w:t>
      </w:r>
      <w:r w:rsidR="00A57891" w:rsidRPr="002E04BE">
        <w:rPr>
          <w:rFonts w:ascii="Arial" w:hAnsi="Arial" w:cs="Arial"/>
          <w:lang w:eastAsia="en-GB"/>
        </w:rPr>
        <w:t>Doubletree by Hilton Bristol North</w:t>
      </w:r>
      <w:r w:rsidR="00D115F6" w:rsidRPr="002E04BE">
        <w:rPr>
          <w:rFonts w:ascii="Arial" w:hAnsi="Arial" w:cs="Arial"/>
          <w:lang w:eastAsia="en-GB"/>
        </w:rPr>
        <w:t xml:space="preserve"> has done so by capitalising on its streng</w:t>
      </w:r>
      <w:r w:rsidR="00D71975" w:rsidRPr="002E04BE">
        <w:rPr>
          <w:rFonts w:ascii="Arial" w:hAnsi="Arial" w:cs="Arial"/>
          <w:lang w:eastAsia="en-GB"/>
        </w:rPr>
        <w:t>ths while minimising its flaws.</w:t>
      </w:r>
    </w:p>
    <w:p w14:paraId="26A5960B" w14:textId="77777777" w:rsidR="00D936D7" w:rsidRPr="002E04BE" w:rsidRDefault="00126A29" w:rsidP="00715C51">
      <w:pPr>
        <w:rPr>
          <w:rFonts w:ascii="Arial" w:hAnsi="Arial" w:cs="Arial"/>
          <w:b/>
          <w:sz w:val="28"/>
          <w:szCs w:val="28"/>
        </w:rPr>
      </w:pPr>
      <w:r w:rsidRPr="002E04BE">
        <w:rPr>
          <w:rFonts w:ascii="Arial" w:hAnsi="Arial" w:cs="Arial"/>
          <w:b/>
          <w:sz w:val="28"/>
          <w:szCs w:val="28"/>
        </w:rPr>
        <w:t xml:space="preserve">PEST </w:t>
      </w:r>
      <w:r w:rsidR="00D936D7" w:rsidRPr="002E04BE">
        <w:rPr>
          <w:rFonts w:ascii="Arial" w:hAnsi="Arial" w:cs="Arial"/>
          <w:b/>
          <w:sz w:val="28"/>
          <w:szCs w:val="28"/>
        </w:rPr>
        <w:t>analysis</w:t>
      </w:r>
    </w:p>
    <w:p w14:paraId="3979DFA4" w14:textId="77777777" w:rsidR="00D936D7" w:rsidRPr="002E04BE" w:rsidRDefault="00D936D7" w:rsidP="00D936D7">
      <w:pPr>
        <w:rPr>
          <w:rFonts w:ascii="Arial" w:hAnsi="Arial" w:cs="Arial"/>
        </w:rPr>
      </w:pPr>
      <w:r w:rsidRPr="002E04BE">
        <w:rPr>
          <w:rStyle w:val="Strong"/>
          <w:rFonts w:ascii="Arial" w:hAnsi="Arial" w:cs="Arial"/>
        </w:rPr>
        <w:t>Political Factors:</w:t>
      </w:r>
      <w:r w:rsidRPr="002E04BE">
        <w:rPr>
          <w:rFonts w:ascii="Arial" w:hAnsi="Arial" w:cs="Arial"/>
        </w:rPr>
        <w:t xml:space="preserve"> </w:t>
      </w:r>
      <w:r w:rsidR="00196552" w:rsidRPr="002E04BE">
        <w:rPr>
          <w:rFonts w:ascii="Arial" w:hAnsi="Arial" w:cs="Arial"/>
          <w:lang w:eastAsia="en-GB"/>
        </w:rPr>
        <w:t xml:space="preserve">Bristol has simple and reliable laws that regulate the hospitality industry and make it a great place to establish a business. This is due to the peace in social and political aspects within the Bristol region. The bottom line of a hotel's business </w:t>
      </w:r>
      <w:r w:rsidR="009B5F87" w:rsidRPr="002E04BE">
        <w:rPr>
          <w:rFonts w:ascii="Arial" w:hAnsi="Arial" w:cs="Arial"/>
          <w:lang w:eastAsia="en-GB"/>
        </w:rPr>
        <w:t>and</w:t>
      </w:r>
      <w:r w:rsidR="00196552" w:rsidRPr="002E04BE">
        <w:rPr>
          <w:rFonts w:ascii="Arial" w:hAnsi="Arial" w:cs="Arial"/>
          <w:lang w:eastAsia="en-GB"/>
        </w:rPr>
        <w:t xml:space="preserve"> the number of visitors could benefit from government-sponsored initiatives aimed at boosting the tourist industry and the economy</w:t>
      </w:r>
      <w:r w:rsidR="00245FFF" w:rsidRPr="002E04BE">
        <w:rPr>
          <w:rFonts w:ascii="Arial" w:hAnsi="Arial" w:cs="Arial"/>
          <w:lang w:eastAsia="en-GB"/>
        </w:rPr>
        <w:t xml:space="preserve"> (</w:t>
      </w:r>
      <w:r w:rsidR="005A2AA3" w:rsidRPr="002E04BE">
        <w:rPr>
          <w:rFonts w:ascii="Arial" w:hAnsi="Arial" w:cs="Arial"/>
        </w:rPr>
        <w:t xml:space="preserve">Majid et al., </w:t>
      </w:r>
      <w:r w:rsidR="00737D7A" w:rsidRPr="002E04BE">
        <w:rPr>
          <w:rFonts w:ascii="Arial" w:hAnsi="Arial" w:cs="Arial"/>
        </w:rPr>
        <w:t>2019)</w:t>
      </w:r>
      <w:r w:rsidR="00196552" w:rsidRPr="002E04BE">
        <w:rPr>
          <w:rFonts w:ascii="Arial" w:hAnsi="Arial" w:cs="Arial"/>
          <w:lang w:eastAsia="en-GB"/>
        </w:rPr>
        <w:t xml:space="preserve">. The regulations governing licencing and employment, </w:t>
      </w:r>
      <w:r w:rsidR="009B5F87" w:rsidRPr="002E04BE">
        <w:rPr>
          <w:rFonts w:ascii="Arial" w:hAnsi="Arial" w:cs="Arial"/>
          <w:lang w:eastAsia="en-GB"/>
        </w:rPr>
        <w:t>and</w:t>
      </w:r>
      <w:r w:rsidR="00196552" w:rsidRPr="002E04BE">
        <w:rPr>
          <w:rFonts w:ascii="Arial" w:hAnsi="Arial" w:cs="Arial"/>
          <w:lang w:eastAsia="en-GB"/>
        </w:rPr>
        <w:t xml:space="preserve"> taxes, are all subject to change. This means that compliance requirements </w:t>
      </w:r>
      <w:r w:rsidR="009B5F87" w:rsidRPr="002E04BE">
        <w:rPr>
          <w:rFonts w:ascii="Arial" w:hAnsi="Arial" w:cs="Arial"/>
          <w:lang w:eastAsia="en-GB"/>
        </w:rPr>
        <w:t>and</w:t>
      </w:r>
      <w:r w:rsidR="00196552" w:rsidRPr="002E04BE">
        <w:rPr>
          <w:rFonts w:ascii="Arial" w:hAnsi="Arial" w:cs="Arial"/>
          <w:lang w:eastAsia="en-GB"/>
        </w:rPr>
        <w:t xml:space="preserve"> operational expenses must be reviewed and revised r</w:t>
      </w:r>
      <w:r w:rsidR="00A04687" w:rsidRPr="002E04BE">
        <w:rPr>
          <w:rFonts w:ascii="Arial" w:hAnsi="Arial" w:cs="Arial"/>
          <w:lang w:eastAsia="en-GB"/>
        </w:rPr>
        <w:t>egularly to ensure performance</w:t>
      </w:r>
      <w:r w:rsidR="005A2AA3" w:rsidRPr="002E04BE">
        <w:rPr>
          <w:rFonts w:ascii="Arial" w:hAnsi="Arial" w:cs="Arial"/>
          <w:lang w:eastAsia="en-GB"/>
        </w:rPr>
        <w:t xml:space="preserve"> (</w:t>
      </w:r>
      <w:proofErr w:type="spellStart"/>
      <w:r w:rsidR="00D41F08" w:rsidRPr="002E04BE">
        <w:rPr>
          <w:rFonts w:ascii="Arial" w:hAnsi="Arial" w:cs="Arial"/>
        </w:rPr>
        <w:t>Busulwa</w:t>
      </w:r>
      <w:proofErr w:type="spellEnd"/>
      <w:r w:rsidR="00D41F08" w:rsidRPr="002E04BE">
        <w:rPr>
          <w:rFonts w:ascii="Arial" w:hAnsi="Arial" w:cs="Arial"/>
        </w:rPr>
        <w:t xml:space="preserve"> et al., </w:t>
      </w:r>
      <w:r w:rsidR="005A2AA3" w:rsidRPr="002E04BE">
        <w:rPr>
          <w:rFonts w:ascii="Arial" w:hAnsi="Arial" w:cs="Arial"/>
        </w:rPr>
        <w:t>2022)</w:t>
      </w:r>
      <w:r w:rsidR="00A04687" w:rsidRPr="002E04BE">
        <w:rPr>
          <w:rFonts w:ascii="Arial" w:hAnsi="Arial" w:cs="Arial"/>
          <w:lang w:eastAsia="en-GB"/>
        </w:rPr>
        <w:t>.</w:t>
      </w:r>
    </w:p>
    <w:p w14:paraId="13856089" w14:textId="77777777" w:rsidR="00D936D7" w:rsidRPr="002E04BE" w:rsidRDefault="00D936D7" w:rsidP="00D936D7">
      <w:pPr>
        <w:rPr>
          <w:rFonts w:ascii="Arial" w:hAnsi="Arial" w:cs="Arial"/>
          <w:lang w:eastAsia="en-GB"/>
        </w:rPr>
      </w:pPr>
      <w:r w:rsidRPr="002E04BE">
        <w:rPr>
          <w:rStyle w:val="Strong"/>
          <w:rFonts w:ascii="Arial" w:hAnsi="Arial" w:cs="Arial"/>
        </w:rPr>
        <w:t>Economic Factors:</w:t>
      </w:r>
      <w:r w:rsidRPr="002E04BE">
        <w:rPr>
          <w:rFonts w:ascii="Arial" w:hAnsi="Arial" w:cs="Arial"/>
        </w:rPr>
        <w:t xml:space="preserve"> </w:t>
      </w:r>
      <w:r w:rsidR="006F02AF" w:rsidRPr="002E04BE">
        <w:rPr>
          <w:rFonts w:ascii="Arial" w:hAnsi="Arial" w:cs="Arial"/>
          <w:lang w:eastAsia="en-GB"/>
        </w:rPr>
        <w:t xml:space="preserve">In direct response to Bristol's flourishing economy and the constant increase in GDP, the city's tourism industry is growing, which ensures that there is always a steady flow of guests </w:t>
      </w:r>
      <w:proofErr w:type="gramStart"/>
      <w:r w:rsidR="006F02AF" w:rsidRPr="002E04BE">
        <w:rPr>
          <w:rFonts w:ascii="Arial" w:hAnsi="Arial" w:cs="Arial"/>
          <w:lang w:eastAsia="en-GB"/>
        </w:rPr>
        <w:t>in the area of</w:t>
      </w:r>
      <w:proofErr w:type="gramEnd"/>
      <w:r w:rsidR="006F02AF" w:rsidRPr="002E04BE">
        <w:rPr>
          <w:rFonts w:ascii="Arial" w:hAnsi="Arial" w:cs="Arial"/>
          <w:lang w:eastAsia="en-GB"/>
        </w:rPr>
        <w:t xml:space="preserve"> resorts. When people are eager to spend money on things like accommodation and transportation, it is a sign that the economy in Bristol is doing very well</w:t>
      </w:r>
      <w:r w:rsidR="00826FC3" w:rsidRPr="002E04BE">
        <w:rPr>
          <w:rFonts w:ascii="Arial" w:hAnsi="Arial" w:cs="Arial"/>
          <w:lang w:eastAsia="en-GB"/>
        </w:rPr>
        <w:t xml:space="preserve"> (</w:t>
      </w:r>
      <w:r w:rsidR="00D85C29" w:rsidRPr="002E04BE">
        <w:rPr>
          <w:rFonts w:ascii="Arial" w:hAnsi="Arial" w:cs="Arial"/>
        </w:rPr>
        <w:t>Walker, 2021)</w:t>
      </w:r>
      <w:r w:rsidR="006F02AF" w:rsidRPr="002E04BE">
        <w:rPr>
          <w:rFonts w:ascii="Arial" w:hAnsi="Arial" w:cs="Arial"/>
          <w:lang w:eastAsia="en-GB"/>
        </w:rPr>
        <w:t xml:space="preserve">. </w:t>
      </w:r>
      <w:proofErr w:type="gramStart"/>
      <w:r w:rsidR="006F02AF" w:rsidRPr="002E04BE">
        <w:rPr>
          <w:rFonts w:ascii="Arial" w:hAnsi="Arial" w:cs="Arial"/>
          <w:lang w:eastAsia="en-GB"/>
        </w:rPr>
        <w:t>This is why</w:t>
      </w:r>
      <w:proofErr w:type="gramEnd"/>
      <w:r w:rsidR="006F02AF" w:rsidRPr="002E04BE">
        <w:rPr>
          <w:rFonts w:ascii="Arial" w:hAnsi="Arial" w:cs="Arial"/>
          <w:lang w:eastAsia="en-GB"/>
        </w:rPr>
        <w:t xml:space="preserve"> the premium hospitality services provided by </w:t>
      </w:r>
      <w:r w:rsidR="00A57891" w:rsidRPr="002E04BE">
        <w:rPr>
          <w:rFonts w:ascii="Arial" w:hAnsi="Arial" w:cs="Arial"/>
          <w:lang w:eastAsia="en-GB"/>
        </w:rPr>
        <w:lastRenderedPageBreak/>
        <w:t>Doubletree by Hilton Bristol North</w:t>
      </w:r>
      <w:r w:rsidR="006F02AF" w:rsidRPr="002E04BE">
        <w:rPr>
          <w:rFonts w:ascii="Arial" w:hAnsi="Arial" w:cs="Arial"/>
          <w:lang w:eastAsia="en-GB"/>
        </w:rPr>
        <w:t xml:space="preserve"> are highly sought-after. In addition, occupancy and income are dependent on macroeconomic factors like interest and inflation rates that affect the way that consumers spend their money</w:t>
      </w:r>
      <w:r w:rsidR="0054020D" w:rsidRPr="002E04BE">
        <w:rPr>
          <w:rFonts w:ascii="Arial" w:hAnsi="Arial" w:cs="Arial"/>
          <w:lang w:eastAsia="en-GB"/>
        </w:rPr>
        <w:t xml:space="preserve"> (</w:t>
      </w:r>
      <w:r w:rsidR="00F2635E" w:rsidRPr="002E04BE">
        <w:rPr>
          <w:rFonts w:ascii="Arial" w:hAnsi="Arial" w:cs="Arial"/>
        </w:rPr>
        <w:t xml:space="preserve">Book et al., </w:t>
      </w:r>
      <w:r w:rsidR="0054020D" w:rsidRPr="002E04BE">
        <w:rPr>
          <w:rFonts w:ascii="Arial" w:hAnsi="Arial" w:cs="Arial"/>
        </w:rPr>
        <w:t>2019</w:t>
      </w:r>
      <w:r w:rsidR="00E84AC3" w:rsidRPr="002E04BE">
        <w:rPr>
          <w:rFonts w:ascii="Arial" w:hAnsi="Arial" w:cs="Arial"/>
        </w:rPr>
        <w:t>)</w:t>
      </w:r>
      <w:r w:rsidR="006F02AF" w:rsidRPr="002E04BE">
        <w:rPr>
          <w:rFonts w:ascii="Arial" w:hAnsi="Arial" w:cs="Arial"/>
          <w:lang w:eastAsia="en-GB"/>
        </w:rPr>
        <w:t>. In the most likely scenario, organisations' earnings are being affected by issues such as inflation and growing operational expenses due to i</w:t>
      </w:r>
      <w:r w:rsidR="00547646" w:rsidRPr="002E04BE">
        <w:rPr>
          <w:rFonts w:ascii="Arial" w:hAnsi="Arial" w:cs="Arial"/>
          <w:lang w:eastAsia="en-GB"/>
        </w:rPr>
        <w:t>nadequate financial management.</w:t>
      </w:r>
    </w:p>
    <w:tbl>
      <w:tblPr>
        <w:tblStyle w:val="TableGrid"/>
        <w:tblW w:w="0" w:type="auto"/>
        <w:tblLook w:val="04A0" w:firstRow="1" w:lastRow="0" w:firstColumn="1" w:lastColumn="0" w:noHBand="0" w:noVBand="1"/>
      </w:tblPr>
      <w:tblGrid>
        <w:gridCol w:w="1980"/>
        <w:gridCol w:w="7370"/>
      </w:tblGrid>
      <w:tr w:rsidR="009B79C4" w:rsidRPr="002E04BE" w14:paraId="7BC49DC9" w14:textId="77777777" w:rsidTr="00813CEB">
        <w:tc>
          <w:tcPr>
            <w:tcW w:w="1980" w:type="dxa"/>
          </w:tcPr>
          <w:p w14:paraId="7ED525F5" w14:textId="77777777" w:rsidR="009B79C4" w:rsidRPr="002E04BE" w:rsidRDefault="009B79C4" w:rsidP="00664FAD">
            <w:pPr>
              <w:rPr>
                <w:rFonts w:ascii="Arial" w:hAnsi="Arial" w:cs="Arial"/>
              </w:rPr>
            </w:pPr>
            <w:r w:rsidRPr="002E04BE">
              <w:rPr>
                <w:rStyle w:val="Strong"/>
                <w:rFonts w:ascii="Arial" w:hAnsi="Arial" w:cs="Arial"/>
                <w:b w:val="0"/>
              </w:rPr>
              <w:t xml:space="preserve">Political </w:t>
            </w:r>
          </w:p>
        </w:tc>
        <w:tc>
          <w:tcPr>
            <w:tcW w:w="7370" w:type="dxa"/>
          </w:tcPr>
          <w:p w14:paraId="521E1F10" w14:textId="77777777" w:rsidR="008466CA" w:rsidRPr="002E04BE" w:rsidRDefault="008466CA" w:rsidP="008466CA">
            <w:pPr>
              <w:rPr>
                <w:rFonts w:ascii="Arial" w:hAnsi="Arial" w:cs="Arial"/>
              </w:rPr>
            </w:pPr>
            <w:r w:rsidRPr="002E04BE">
              <w:rPr>
                <w:rFonts w:ascii="Arial" w:hAnsi="Arial" w:cs="Arial"/>
                <w:lang w:eastAsia="en-GB"/>
              </w:rPr>
              <w:t xml:space="preserve">Bristol has simple and reliable laws </w:t>
            </w:r>
          </w:p>
          <w:p w14:paraId="689A9AC7" w14:textId="77777777" w:rsidR="008466CA" w:rsidRPr="002E04BE" w:rsidRDefault="008466CA" w:rsidP="008466CA">
            <w:pPr>
              <w:rPr>
                <w:rFonts w:ascii="Arial" w:hAnsi="Arial" w:cs="Arial"/>
              </w:rPr>
            </w:pPr>
            <w:r w:rsidRPr="002E04BE">
              <w:rPr>
                <w:rFonts w:ascii="Arial" w:hAnsi="Arial" w:cs="Arial"/>
                <w:lang w:eastAsia="en-GB"/>
              </w:rPr>
              <w:t xml:space="preserve">The bottom line of a hotel's business </w:t>
            </w:r>
          </w:p>
          <w:p w14:paraId="0E30A8B3" w14:textId="77777777" w:rsidR="009B79C4" w:rsidRPr="002E04BE" w:rsidRDefault="008466CA" w:rsidP="00664FAD">
            <w:pPr>
              <w:rPr>
                <w:rFonts w:ascii="Arial" w:hAnsi="Arial" w:cs="Arial"/>
              </w:rPr>
            </w:pPr>
            <w:r w:rsidRPr="002E04BE">
              <w:rPr>
                <w:rFonts w:ascii="Arial" w:hAnsi="Arial" w:cs="Arial"/>
                <w:lang w:eastAsia="en-GB"/>
              </w:rPr>
              <w:t>The regulations governing licencing and employment</w:t>
            </w:r>
          </w:p>
        </w:tc>
      </w:tr>
      <w:tr w:rsidR="009B79C4" w:rsidRPr="002E04BE" w14:paraId="1FBE8FD4" w14:textId="77777777" w:rsidTr="00813CEB">
        <w:tc>
          <w:tcPr>
            <w:tcW w:w="1980" w:type="dxa"/>
          </w:tcPr>
          <w:p w14:paraId="40E62227" w14:textId="77777777" w:rsidR="009B79C4" w:rsidRPr="002E04BE" w:rsidRDefault="009B79C4" w:rsidP="00664FAD">
            <w:pPr>
              <w:rPr>
                <w:rFonts w:ascii="Arial" w:hAnsi="Arial" w:cs="Arial"/>
              </w:rPr>
            </w:pPr>
            <w:r w:rsidRPr="002E04BE">
              <w:rPr>
                <w:rStyle w:val="Strong"/>
                <w:rFonts w:ascii="Arial" w:hAnsi="Arial" w:cs="Arial"/>
                <w:b w:val="0"/>
              </w:rPr>
              <w:t xml:space="preserve">Economic </w:t>
            </w:r>
          </w:p>
        </w:tc>
        <w:tc>
          <w:tcPr>
            <w:tcW w:w="7370" w:type="dxa"/>
          </w:tcPr>
          <w:p w14:paraId="57B90F01" w14:textId="77777777" w:rsidR="00857898" w:rsidRPr="002E04BE" w:rsidRDefault="00857898" w:rsidP="00857898">
            <w:pPr>
              <w:rPr>
                <w:rFonts w:ascii="Arial" w:hAnsi="Arial" w:cs="Arial"/>
              </w:rPr>
            </w:pPr>
            <w:r w:rsidRPr="002E04BE">
              <w:rPr>
                <w:rFonts w:ascii="Arial" w:hAnsi="Arial" w:cs="Arial"/>
                <w:lang w:eastAsia="en-GB"/>
              </w:rPr>
              <w:t>Bristol's flourishing economy and the constant increase in GDP</w:t>
            </w:r>
          </w:p>
          <w:p w14:paraId="71817539" w14:textId="77777777" w:rsidR="00857898" w:rsidRPr="002E04BE" w:rsidRDefault="00A22B61" w:rsidP="00857898">
            <w:pPr>
              <w:rPr>
                <w:rFonts w:ascii="Arial" w:hAnsi="Arial" w:cs="Arial"/>
              </w:rPr>
            </w:pPr>
            <w:r w:rsidRPr="002E04BE">
              <w:rPr>
                <w:rFonts w:ascii="Arial" w:hAnsi="Arial" w:cs="Arial"/>
                <w:lang w:eastAsia="en-GB"/>
              </w:rPr>
              <w:t xml:space="preserve">Accommodation </w:t>
            </w:r>
            <w:r w:rsidR="00857898" w:rsidRPr="002E04BE">
              <w:rPr>
                <w:rFonts w:ascii="Arial" w:hAnsi="Arial" w:cs="Arial"/>
                <w:lang w:eastAsia="en-GB"/>
              </w:rPr>
              <w:t>and transportation</w:t>
            </w:r>
          </w:p>
          <w:p w14:paraId="0E7B0013" w14:textId="77777777" w:rsidR="009B79C4" w:rsidRPr="002E04BE" w:rsidRDefault="00A22B61" w:rsidP="00664FAD">
            <w:pPr>
              <w:rPr>
                <w:rFonts w:ascii="Arial" w:hAnsi="Arial" w:cs="Arial"/>
              </w:rPr>
            </w:pPr>
            <w:r w:rsidRPr="002E04BE">
              <w:rPr>
                <w:rFonts w:ascii="Arial" w:hAnsi="Arial" w:cs="Arial"/>
                <w:lang w:eastAsia="en-GB"/>
              </w:rPr>
              <w:t xml:space="preserve">Occupancy </w:t>
            </w:r>
            <w:r w:rsidR="00857898" w:rsidRPr="002E04BE">
              <w:rPr>
                <w:rFonts w:ascii="Arial" w:hAnsi="Arial" w:cs="Arial"/>
                <w:lang w:eastAsia="en-GB"/>
              </w:rPr>
              <w:t xml:space="preserve">and income </w:t>
            </w:r>
          </w:p>
        </w:tc>
      </w:tr>
      <w:tr w:rsidR="009B79C4" w:rsidRPr="002E04BE" w14:paraId="2B6F9665" w14:textId="77777777" w:rsidTr="00813CEB">
        <w:tc>
          <w:tcPr>
            <w:tcW w:w="1980" w:type="dxa"/>
          </w:tcPr>
          <w:p w14:paraId="6CA070F5" w14:textId="77777777" w:rsidR="009B79C4" w:rsidRPr="002E04BE" w:rsidRDefault="009B79C4" w:rsidP="00664FAD">
            <w:pPr>
              <w:rPr>
                <w:rFonts w:ascii="Arial" w:hAnsi="Arial" w:cs="Arial"/>
              </w:rPr>
            </w:pPr>
            <w:r w:rsidRPr="002E04BE">
              <w:rPr>
                <w:rStyle w:val="Strong"/>
                <w:rFonts w:ascii="Arial" w:hAnsi="Arial" w:cs="Arial"/>
                <w:b w:val="0"/>
              </w:rPr>
              <w:t xml:space="preserve">Social </w:t>
            </w:r>
          </w:p>
        </w:tc>
        <w:tc>
          <w:tcPr>
            <w:tcW w:w="7370" w:type="dxa"/>
          </w:tcPr>
          <w:p w14:paraId="621A6901" w14:textId="77777777" w:rsidR="00313E95" w:rsidRPr="002E04BE" w:rsidRDefault="00313E95" w:rsidP="00313E95">
            <w:pPr>
              <w:rPr>
                <w:rFonts w:ascii="Arial" w:hAnsi="Arial" w:cs="Arial"/>
              </w:rPr>
            </w:pPr>
            <w:r w:rsidRPr="002E04BE">
              <w:rPr>
                <w:rFonts w:ascii="Arial" w:hAnsi="Arial" w:cs="Arial"/>
                <w:lang w:eastAsia="en-GB"/>
              </w:rPr>
              <w:t>The lively and diverse living style</w:t>
            </w:r>
          </w:p>
          <w:p w14:paraId="2A3B2AE6" w14:textId="77777777" w:rsidR="00313E95" w:rsidRPr="002E04BE" w:rsidRDefault="00313E95" w:rsidP="00313E95">
            <w:pPr>
              <w:rPr>
                <w:rFonts w:ascii="Arial" w:hAnsi="Arial" w:cs="Arial"/>
              </w:rPr>
            </w:pPr>
            <w:r w:rsidRPr="002E04BE">
              <w:rPr>
                <w:rFonts w:ascii="Arial" w:hAnsi="Arial" w:cs="Arial"/>
                <w:lang w:eastAsia="en-GB"/>
              </w:rPr>
              <w:t xml:space="preserve">The demand for specific services or amenities </w:t>
            </w:r>
          </w:p>
          <w:p w14:paraId="3AE983BC" w14:textId="77777777" w:rsidR="009B79C4" w:rsidRPr="002E04BE" w:rsidRDefault="000D4565" w:rsidP="00664FAD">
            <w:pPr>
              <w:rPr>
                <w:rFonts w:ascii="Arial" w:hAnsi="Arial" w:cs="Arial"/>
              </w:rPr>
            </w:pPr>
            <w:r w:rsidRPr="002E04BE">
              <w:rPr>
                <w:rFonts w:ascii="Arial" w:hAnsi="Arial" w:cs="Arial"/>
                <w:lang w:eastAsia="en-GB"/>
              </w:rPr>
              <w:t xml:space="preserve">Strategies </w:t>
            </w:r>
            <w:r w:rsidR="00313E95" w:rsidRPr="002E04BE">
              <w:rPr>
                <w:rFonts w:ascii="Arial" w:hAnsi="Arial" w:cs="Arial"/>
                <w:lang w:eastAsia="en-GB"/>
              </w:rPr>
              <w:t xml:space="preserve">updated and revised </w:t>
            </w:r>
          </w:p>
        </w:tc>
      </w:tr>
      <w:tr w:rsidR="009B79C4" w:rsidRPr="002E04BE" w14:paraId="3635E697" w14:textId="77777777" w:rsidTr="00813CEB">
        <w:tc>
          <w:tcPr>
            <w:tcW w:w="1980" w:type="dxa"/>
          </w:tcPr>
          <w:p w14:paraId="72E96506" w14:textId="77777777" w:rsidR="009B79C4" w:rsidRPr="002E04BE" w:rsidRDefault="009B79C4" w:rsidP="00664FAD">
            <w:pPr>
              <w:rPr>
                <w:rFonts w:ascii="Arial" w:hAnsi="Arial" w:cs="Arial"/>
              </w:rPr>
            </w:pPr>
            <w:r w:rsidRPr="002E04BE">
              <w:rPr>
                <w:rStyle w:val="Strong"/>
                <w:rFonts w:ascii="Arial" w:hAnsi="Arial" w:cs="Arial"/>
                <w:b w:val="0"/>
              </w:rPr>
              <w:t xml:space="preserve">Technological </w:t>
            </w:r>
          </w:p>
        </w:tc>
        <w:tc>
          <w:tcPr>
            <w:tcW w:w="7370" w:type="dxa"/>
          </w:tcPr>
          <w:p w14:paraId="7ED58A31" w14:textId="77777777" w:rsidR="008A5F5F" w:rsidRPr="002E04BE" w:rsidRDefault="008A5F5F" w:rsidP="008A5F5F">
            <w:pPr>
              <w:rPr>
                <w:rFonts w:ascii="Arial" w:hAnsi="Arial" w:cs="Arial"/>
              </w:rPr>
            </w:pPr>
            <w:r w:rsidRPr="002E04BE">
              <w:rPr>
                <w:rFonts w:ascii="Arial" w:hAnsi="Arial" w:cs="Arial"/>
              </w:rPr>
              <w:t xml:space="preserve">The development of technology </w:t>
            </w:r>
          </w:p>
          <w:p w14:paraId="6123731C" w14:textId="77777777" w:rsidR="008A5F5F" w:rsidRPr="002E04BE" w:rsidRDefault="00720373" w:rsidP="008A5F5F">
            <w:pPr>
              <w:rPr>
                <w:rFonts w:ascii="Arial" w:hAnsi="Arial" w:cs="Arial"/>
              </w:rPr>
            </w:pPr>
            <w:r w:rsidRPr="002E04BE">
              <w:rPr>
                <w:rFonts w:ascii="Arial" w:hAnsi="Arial" w:cs="Arial"/>
              </w:rPr>
              <w:t>Operations</w:t>
            </w:r>
            <w:r w:rsidR="008A5F5F" w:rsidRPr="002E04BE">
              <w:rPr>
                <w:rFonts w:ascii="Arial" w:hAnsi="Arial" w:cs="Arial"/>
              </w:rPr>
              <w:t>, guest services, and marketing</w:t>
            </w:r>
          </w:p>
          <w:p w14:paraId="2803D603" w14:textId="77777777" w:rsidR="009B79C4" w:rsidRPr="002E04BE" w:rsidRDefault="008A5F5F" w:rsidP="00664FAD">
            <w:pPr>
              <w:rPr>
                <w:rFonts w:ascii="Arial" w:hAnsi="Arial" w:cs="Arial"/>
              </w:rPr>
            </w:pPr>
            <w:r w:rsidRPr="002E04BE">
              <w:rPr>
                <w:rFonts w:ascii="Arial" w:hAnsi="Arial" w:cs="Arial"/>
              </w:rPr>
              <w:t xml:space="preserve">Smart rooms, mobile </w:t>
            </w:r>
            <w:proofErr w:type="gramStart"/>
            <w:r w:rsidRPr="002E04BE">
              <w:rPr>
                <w:rFonts w:ascii="Arial" w:hAnsi="Arial" w:cs="Arial"/>
              </w:rPr>
              <w:t>chec</w:t>
            </w:r>
            <w:r w:rsidR="000E27A2" w:rsidRPr="002E04BE">
              <w:rPr>
                <w:rFonts w:ascii="Arial" w:hAnsi="Arial" w:cs="Arial"/>
              </w:rPr>
              <w:t>k-in</w:t>
            </w:r>
            <w:proofErr w:type="gramEnd"/>
            <w:r w:rsidR="000E27A2" w:rsidRPr="002E04BE">
              <w:rPr>
                <w:rFonts w:ascii="Arial" w:hAnsi="Arial" w:cs="Arial"/>
              </w:rPr>
              <w:t xml:space="preserve"> and check-out capabilities</w:t>
            </w:r>
          </w:p>
        </w:tc>
      </w:tr>
    </w:tbl>
    <w:p w14:paraId="4CDBFCDB" w14:textId="77777777" w:rsidR="006C639A" w:rsidRPr="002E04BE" w:rsidRDefault="006C639A" w:rsidP="00D936D7">
      <w:pPr>
        <w:rPr>
          <w:rFonts w:ascii="Arial" w:hAnsi="Arial" w:cs="Arial"/>
        </w:rPr>
      </w:pPr>
    </w:p>
    <w:p w14:paraId="2E803AC5" w14:textId="77777777" w:rsidR="00720373" w:rsidRPr="002E04BE" w:rsidRDefault="00686C8E" w:rsidP="00D936D7">
      <w:pPr>
        <w:rPr>
          <w:rFonts w:ascii="Arial" w:hAnsi="Arial" w:cs="Arial"/>
        </w:rPr>
      </w:pPr>
      <w:r w:rsidRPr="002E04BE">
        <w:rPr>
          <w:rFonts w:ascii="Arial" w:hAnsi="Arial" w:cs="Arial"/>
        </w:rPr>
        <w:t>Table 2</w:t>
      </w:r>
      <w:r w:rsidR="0067700C" w:rsidRPr="002E04BE">
        <w:rPr>
          <w:rFonts w:ascii="Arial" w:hAnsi="Arial" w:cs="Arial"/>
        </w:rPr>
        <w:t xml:space="preserve">: Analysis of </w:t>
      </w:r>
      <w:r w:rsidRPr="002E04BE">
        <w:rPr>
          <w:rFonts w:ascii="Arial" w:hAnsi="Arial" w:cs="Arial"/>
        </w:rPr>
        <w:t>PEST</w:t>
      </w:r>
      <w:r w:rsidR="0067700C" w:rsidRPr="002E04BE">
        <w:rPr>
          <w:rFonts w:ascii="Arial" w:hAnsi="Arial" w:cs="Arial"/>
        </w:rPr>
        <w:t xml:space="preserve"> factors (Source: Self)</w:t>
      </w:r>
    </w:p>
    <w:p w14:paraId="085B6FE9" w14:textId="77777777" w:rsidR="00D936D7" w:rsidRPr="002E04BE" w:rsidRDefault="00D936D7" w:rsidP="00D936D7">
      <w:pPr>
        <w:rPr>
          <w:rFonts w:ascii="Arial" w:hAnsi="Arial" w:cs="Arial"/>
        </w:rPr>
      </w:pPr>
      <w:r w:rsidRPr="002E04BE">
        <w:rPr>
          <w:rStyle w:val="Strong"/>
          <w:rFonts w:ascii="Arial" w:hAnsi="Arial" w:cs="Arial"/>
        </w:rPr>
        <w:t>Social Factors:</w:t>
      </w:r>
      <w:r w:rsidRPr="002E04BE">
        <w:rPr>
          <w:rFonts w:ascii="Arial" w:hAnsi="Arial" w:cs="Arial"/>
        </w:rPr>
        <w:t xml:space="preserve"> </w:t>
      </w:r>
      <w:r w:rsidR="00E044EA" w:rsidRPr="002E04BE">
        <w:rPr>
          <w:rFonts w:ascii="Arial" w:hAnsi="Arial" w:cs="Arial"/>
          <w:lang w:eastAsia="en-GB"/>
        </w:rPr>
        <w:t xml:space="preserve">Through leveraging changes in society like the increasing awareness of travel and health, hotels </w:t>
      </w:r>
      <w:proofErr w:type="gramStart"/>
      <w:r w:rsidR="00E044EA" w:rsidRPr="002E04BE">
        <w:rPr>
          <w:rFonts w:ascii="Arial" w:hAnsi="Arial" w:cs="Arial"/>
          <w:lang w:eastAsia="en-GB"/>
        </w:rPr>
        <w:t>are able to</w:t>
      </w:r>
      <w:proofErr w:type="gramEnd"/>
      <w:r w:rsidR="00E044EA" w:rsidRPr="002E04BE">
        <w:rPr>
          <w:rFonts w:ascii="Arial" w:hAnsi="Arial" w:cs="Arial"/>
          <w:lang w:eastAsia="en-GB"/>
        </w:rPr>
        <w:t xml:space="preserve"> stand apart and draw a wide variety of customers. </w:t>
      </w:r>
      <w:r w:rsidR="00EA1565" w:rsidRPr="002E04BE">
        <w:rPr>
          <w:rFonts w:ascii="Arial" w:hAnsi="Arial" w:cs="Arial"/>
          <w:lang w:eastAsia="en-GB"/>
        </w:rPr>
        <w:t xml:space="preserve">Lively and diverse living styles that </w:t>
      </w:r>
      <w:r w:rsidR="00E044EA" w:rsidRPr="002E04BE">
        <w:rPr>
          <w:rFonts w:ascii="Arial" w:hAnsi="Arial" w:cs="Arial"/>
          <w:lang w:eastAsia="en-GB"/>
        </w:rPr>
        <w:t>visitors</w:t>
      </w:r>
      <w:r w:rsidR="00EA1565" w:rsidRPr="002E04BE">
        <w:rPr>
          <w:rFonts w:ascii="Arial" w:hAnsi="Arial" w:cs="Arial"/>
          <w:lang w:eastAsia="en-GB"/>
        </w:rPr>
        <w:t xml:space="preserve"> often</w:t>
      </w:r>
      <w:r w:rsidR="00E044EA" w:rsidRPr="002E04BE">
        <w:rPr>
          <w:rFonts w:ascii="Arial" w:hAnsi="Arial" w:cs="Arial"/>
          <w:lang w:eastAsia="en-GB"/>
        </w:rPr>
        <w:t xml:space="preserve"> enjoy in Bristol is </w:t>
      </w:r>
      <w:r w:rsidR="005B12CD" w:rsidRPr="002E04BE">
        <w:rPr>
          <w:rFonts w:ascii="Arial" w:hAnsi="Arial" w:cs="Arial"/>
          <w:lang w:eastAsia="en-GB"/>
        </w:rPr>
        <w:t>because of</w:t>
      </w:r>
      <w:r w:rsidR="00E044EA" w:rsidRPr="002E04BE">
        <w:rPr>
          <w:rFonts w:ascii="Arial" w:hAnsi="Arial" w:cs="Arial"/>
          <w:lang w:eastAsia="en-GB"/>
        </w:rPr>
        <w:t xml:space="preserve"> the city's large and diverse </w:t>
      </w:r>
      <w:r w:rsidR="00CC61EE" w:rsidRPr="002E04BE">
        <w:rPr>
          <w:rFonts w:ascii="Arial" w:hAnsi="Arial" w:cs="Arial"/>
          <w:lang w:eastAsia="en-GB"/>
        </w:rPr>
        <w:t>populace</w:t>
      </w:r>
      <w:r w:rsidR="00F2635E" w:rsidRPr="002E04BE">
        <w:rPr>
          <w:rFonts w:ascii="Arial" w:hAnsi="Arial" w:cs="Arial"/>
          <w:lang w:eastAsia="en-GB"/>
        </w:rPr>
        <w:t xml:space="preserve"> (</w:t>
      </w:r>
      <w:r w:rsidR="008F4AB7" w:rsidRPr="002E04BE">
        <w:rPr>
          <w:rFonts w:ascii="Arial" w:hAnsi="Arial" w:cs="Arial"/>
        </w:rPr>
        <w:t xml:space="preserve">Ghani et al., </w:t>
      </w:r>
      <w:r w:rsidR="00D20235" w:rsidRPr="002E04BE">
        <w:rPr>
          <w:rFonts w:ascii="Arial" w:hAnsi="Arial" w:cs="Arial"/>
        </w:rPr>
        <w:t>2022)</w:t>
      </w:r>
      <w:r w:rsidR="00E044EA" w:rsidRPr="002E04BE">
        <w:rPr>
          <w:rFonts w:ascii="Arial" w:hAnsi="Arial" w:cs="Arial"/>
          <w:lang w:eastAsia="en-GB"/>
        </w:rPr>
        <w:t xml:space="preserve">. The </w:t>
      </w:r>
      <w:r w:rsidR="00F16048" w:rsidRPr="002E04BE">
        <w:rPr>
          <w:rFonts w:ascii="Arial" w:hAnsi="Arial" w:cs="Arial"/>
          <w:lang w:eastAsia="en-GB"/>
        </w:rPr>
        <w:t>requirements</w:t>
      </w:r>
      <w:r w:rsidR="00E044EA" w:rsidRPr="002E04BE">
        <w:rPr>
          <w:rFonts w:ascii="Arial" w:hAnsi="Arial" w:cs="Arial"/>
          <w:lang w:eastAsia="en-GB"/>
        </w:rPr>
        <w:t xml:space="preserve"> for</w:t>
      </w:r>
      <w:r w:rsidR="00AD52A2" w:rsidRPr="002E04BE">
        <w:rPr>
          <w:rFonts w:ascii="Arial" w:hAnsi="Arial" w:cs="Arial"/>
          <w:lang w:eastAsia="en-GB"/>
        </w:rPr>
        <w:t xml:space="preserve"> the</w:t>
      </w:r>
      <w:r w:rsidR="008D0CDC" w:rsidRPr="002E04BE">
        <w:rPr>
          <w:rFonts w:ascii="Arial" w:hAnsi="Arial" w:cs="Arial"/>
          <w:lang w:eastAsia="en-GB"/>
        </w:rPr>
        <w:t>se</w:t>
      </w:r>
      <w:r w:rsidR="00E044EA" w:rsidRPr="002E04BE">
        <w:rPr>
          <w:rFonts w:ascii="Arial" w:hAnsi="Arial" w:cs="Arial"/>
          <w:lang w:eastAsia="en-GB"/>
        </w:rPr>
        <w:t xml:space="preserve"> specific services </w:t>
      </w:r>
      <w:r w:rsidR="00333DC9" w:rsidRPr="002E04BE">
        <w:rPr>
          <w:rFonts w:ascii="Arial" w:hAnsi="Arial" w:cs="Arial"/>
          <w:lang w:eastAsia="en-GB"/>
        </w:rPr>
        <w:t>and</w:t>
      </w:r>
      <w:r w:rsidR="008D0CDC" w:rsidRPr="002E04BE">
        <w:rPr>
          <w:rFonts w:ascii="Arial" w:hAnsi="Arial" w:cs="Arial"/>
          <w:lang w:eastAsia="en-GB"/>
        </w:rPr>
        <w:t xml:space="preserve"> amenities are now</w:t>
      </w:r>
      <w:r w:rsidR="00E044EA" w:rsidRPr="002E04BE">
        <w:rPr>
          <w:rFonts w:ascii="Arial" w:hAnsi="Arial" w:cs="Arial"/>
          <w:lang w:eastAsia="en-GB"/>
        </w:rPr>
        <w:t xml:space="preserve"> affected by</w:t>
      </w:r>
      <w:r w:rsidR="00F329FE" w:rsidRPr="002E04BE">
        <w:rPr>
          <w:rFonts w:ascii="Arial" w:hAnsi="Arial" w:cs="Arial"/>
          <w:lang w:eastAsia="en-GB"/>
        </w:rPr>
        <w:t xml:space="preserve"> the</w:t>
      </w:r>
      <w:r w:rsidR="00E044EA" w:rsidRPr="002E04BE">
        <w:rPr>
          <w:rFonts w:ascii="Arial" w:hAnsi="Arial" w:cs="Arial"/>
          <w:lang w:eastAsia="en-GB"/>
        </w:rPr>
        <w:t xml:space="preserve"> changes in</w:t>
      </w:r>
      <w:r w:rsidR="006228E6" w:rsidRPr="002E04BE">
        <w:rPr>
          <w:rFonts w:ascii="Arial" w:hAnsi="Arial" w:cs="Arial"/>
          <w:lang w:eastAsia="en-GB"/>
        </w:rPr>
        <w:t xml:space="preserve"> the</w:t>
      </w:r>
      <w:r w:rsidR="000C31DC" w:rsidRPr="002E04BE">
        <w:rPr>
          <w:rFonts w:ascii="Arial" w:hAnsi="Arial" w:cs="Arial"/>
          <w:lang w:eastAsia="en-GB"/>
        </w:rPr>
        <w:t xml:space="preserve"> demographic such as the ageing </w:t>
      </w:r>
      <w:r w:rsidR="00E044EA" w:rsidRPr="002E04BE">
        <w:rPr>
          <w:rFonts w:ascii="Arial" w:hAnsi="Arial" w:cs="Arial"/>
          <w:lang w:eastAsia="en-GB"/>
        </w:rPr>
        <w:t xml:space="preserve">population </w:t>
      </w:r>
      <w:r w:rsidR="00F23E90" w:rsidRPr="002E04BE">
        <w:rPr>
          <w:rFonts w:ascii="Arial" w:hAnsi="Arial" w:cs="Arial"/>
          <w:lang w:eastAsia="en-GB"/>
        </w:rPr>
        <w:t>and</w:t>
      </w:r>
      <w:r w:rsidR="00E044EA" w:rsidRPr="002E04BE">
        <w:rPr>
          <w:rFonts w:ascii="Arial" w:hAnsi="Arial" w:cs="Arial"/>
          <w:lang w:eastAsia="en-GB"/>
        </w:rPr>
        <w:t xml:space="preserve"> the growing millennial generation's preference. </w:t>
      </w:r>
      <w:r w:rsidR="00400CDF" w:rsidRPr="002E04BE">
        <w:rPr>
          <w:rFonts w:ascii="Arial" w:hAnsi="Arial" w:cs="Arial"/>
          <w:lang w:eastAsia="en-GB"/>
        </w:rPr>
        <w:t xml:space="preserve">So, it will be </w:t>
      </w:r>
      <w:r w:rsidR="00E044EA" w:rsidRPr="002E04BE">
        <w:rPr>
          <w:rFonts w:ascii="Arial" w:hAnsi="Arial" w:cs="Arial"/>
          <w:lang w:eastAsia="en-GB"/>
        </w:rPr>
        <w:t xml:space="preserve">necessary to have strategies updated and </w:t>
      </w:r>
      <w:r w:rsidR="00FE2218" w:rsidRPr="002E04BE">
        <w:rPr>
          <w:rFonts w:ascii="Arial" w:hAnsi="Arial" w:cs="Arial"/>
          <w:lang w:eastAsia="en-GB"/>
        </w:rPr>
        <w:t>managed</w:t>
      </w:r>
      <w:r w:rsidR="00E044EA" w:rsidRPr="002E04BE">
        <w:rPr>
          <w:rFonts w:ascii="Arial" w:hAnsi="Arial" w:cs="Arial"/>
          <w:lang w:eastAsia="en-GB"/>
        </w:rPr>
        <w:t xml:space="preserve"> </w:t>
      </w:r>
      <w:r w:rsidR="00FE2218" w:rsidRPr="002E04BE">
        <w:rPr>
          <w:rFonts w:ascii="Arial" w:hAnsi="Arial" w:cs="Arial"/>
          <w:lang w:eastAsia="en-GB"/>
        </w:rPr>
        <w:t>because it will be helping to</w:t>
      </w:r>
      <w:r w:rsidR="00E044EA" w:rsidRPr="002E04BE">
        <w:rPr>
          <w:rFonts w:ascii="Arial" w:hAnsi="Arial" w:cs="Arial"/>
          <w:lang w:eastAsia="en-GB"/>
        </w:rPr>
        <w:t xml:space="preserve"> keep up with th</w:t>
      </w:r>
      <w:r w:rsidR="006477AA" w:rsidRPr="002E04BE">
        <w:rPr>
          <w:rFonts w:ascii="Arial" w:hAnsi="Arial" w:cs="Arial"/>
          <w:lang w:eastAsia="en-GB"/>
        </w:rPr>
        <w:t xml:space="preserve">e </w:t>
      </w:r>
      <w:r w:rsidR="004B7CB0" w:rsidRPr="002E04BE">
        <w:rPr>
          <w:rFonts w:ascii="Arial" w:hAnsi="Arial" w:cs="Arial"/>
          <w:lang w:eastAsia="en-GB"/>
        </w:rPr>
        <w:t>altering</w:t>
      </w:r>
      <w:r w:rsidR="006477AA" w:rsidRPr="002E04BE">
        <w:rPr>
          <w:rFonts w:ascii="Arial" w:hAnsi="Arial" w:cs="Arial"/>
          <w:lang w:eastAsia="en-GB"/>
        </w:rPr>
        <w:t xml:space="preserve"> demands of </w:t>
      </w:r>
      <w:r w:rsidR="00C54E20" w:rsidRPr="002E04BE">
        <w:rPr>
          <w:rFonts w:ascii="Arial" w:hAnsi="Arial" w:cs="Arial"/>
          <w:lang w:eastAsia="en-GB"/>
        </w:rPr>
        <w:t>travellers</w:t>
      </w:r>
      <w:r w:rsidR="00E66DF6" w:rsidRPr="002E04BE">
        <w:rPr>
          <w:rFonts w:ascii="Arial" w:hAnsi="Arial" w:cs="Arial"/>
          <w:lang w:eastAsia="en-GB"/>
        </w:rPr>
        <w:t xml:space="preserve"> (</w:t>
      </w:r>
      <w:r w:rsidR="003C224F" w:rsidRPr="002E04BE">
        <w:rPr>
          <w:rFonts w:ascii="Arial" w:hAnsi="Arial" w:cs="Arial"/>
        </w:rPr>
        <w:t xml:space="preserve">Pai et al., </w:t>
      </w:r>
      <w:r w:rsidR="00CE4C9A" w:rsidRPr="002E04BE">
        <w:rPr>
          <w:rFonts w:ascii="Arial" w:hAnsi="Arial" w:cs="Arial"/>
        </w:rPr>
        <w:t>2020)</w:t>
      </w:r>
      <w:r w:rsidR="006477AA" w:rsidRPr="002E04BE">
        <w:rPr>
          <w:rFonts w:ascii="Arial" w:hAnsi="Arial" w:cs="Arial"/>
          <w:lang w:eastAsia="en-GB"/>
        </w:rPr>
        <w:t>.</w:t>
      </w:r>
    </w:p>
    <w:p w14:paraId="36E0F70A" w14:textId="77777777" w:rsidR="00432151" w:rsidRPr="002E04BE" w:rsidRDefault="00D936D7" w:rsidP="00737180">
      <w:pPr>
        <w:rPr>
          <w:rFonts w:ascii="Arial" w:hAnsi="Arial" w:cs="Arial"/>
        </w:rPr>
      </w:pPr>
      <w:r w:rsidRPr="002E04BE">
        <w:rPr>
          <w:rStyle w:val="Strong"/>
          <w:rFonts w:ascii="Arial" w:hAnsi="Arial" w:cs="Arial"/>
        </w:rPr>
        <w:t>Technological Factors:</w:t>
      </w:r>
      <w:r w:rsidR="00432151" w:rsidRPr="002E04BE">
        <w:rPr>
          <w:rFonts w:ascii="Arial" w:hAnsi="Arial" w:cs="Arial"/>
        </w:rPr>
        <w:t xml:space="preserve"> The development of technology within the hospitality industry is vital, as it allows for more effective and innovative methods. </w:t>
      </w:r>
      <w:r w:rsidR="00A57891" w:rsidRPr="002E04BE">
        <w:rPr>
          <w:rFonts w:ascii="Arial" w:hAnsi="Arial" w:cs="Arial"/>
        </w:rPr>
        <w:t xml:space="preserve">Doubletree by Hilton Bristol </w:t>
      </w:r>
      <w:r w:rsidR="00A57891" w:rsidRPr="002E04BE">
        <w:rPr>
          <w:rFonts w:ascii="Arial" w:hAnsi="Arial" w:cs="Arial"/>
        </w:rPr>
        <w:lastRenderedPageBreak/>
        <w:t>North</w:t>
      </w:r>
      <w:r w:rsidR="00432151" w:rsidRPr="002E04BE">
        <w:rPr>
          <w:rFonts w:ascii="Arial" w:hAnsi="Arial" w:cs="Arial"/>
        </w:rPr>
        <w:t xml:space="preserve"> is a technology-driven business across all aspects, which include operations, guest services, and marketing</w:t>
      </w:r>
      <w:r w:rsidR="0065055E" w:rsidRPr="002E04BE">
        <w:rPr>
          <w:rFonts w:ascii="Arial" w:hAnsi="Arial" w:cs="Arial"/>
        </w:rPr>
        <w:t xml:space="preserve"> (</w:t>
      </w:r>
      <w:r w:rsidR="0061476B" w:rsidRPr="002E04BE">
        <w:rPr>
          <w:rFonts w:ascii="Arial" w:hAnsi="Arial" w:cs="Arial"/>
        </w:rPr>
        <w:t>Ali et al., 2020</w:t>
      </w:r>
      <w:r w:rsidR="00EB5FFD" w:rsidRPr="002E04BE">
        <w:rPr>
          <w:rFonts w:ascii="Arial" w:hAnsi="Arial" w:cs="Arial"/>
        </w:rPr>
        <w:t>)</w:t>
      </w:r>
      <w:r w:rsidR="00432151" w:rsidRPr="002E04BE">
        <w:rPr>
          <w:rFonts w:ascii="Arial" w:hAnsi="Arial" w:cs="Arial"/>
        </w:rPr>
        <w:t>. This creates the most enjoyable guest experience and more efficient operations with cost savings and a competitive advantage. Smart rooms, mobile check-in and check-out capabilities, and tools for data analysis are just a few examples of technology that could increase efficiency and make life easier</w:t>
      </w:r>
      <w:r w:rsidR="00590E5D" w:rsidRPr="002E04BE">
        <w:rPr>
          <w:rFonts w:ascii="Arial" w:hAnsi="Arial" w:cs="Arial"/>
        </w:rPr>
        <w:t xml:space="preserve"> (</w:t>
      </w:r>
      <w:proofErr w:type="spellStart"/>
      <w:r w:rsidR="00523260" w:rsidRPr="002E04BE">
        <w:rPr>
          <w:rFonts w:ascii="Arial" w:hAnsi="Arial" w:cs="Arial"/>
        </w:rPr>
        <w:t>Heimerl</w:t>
      </w:r>
      <w:proofErr w:type="spellEnd"/>
      <w:r w:rsidR="00523260" w:rsidRPr="002E04BE">
        <w:rPr>
          <w:rFonts w:ascii="Arial" w:hAnsi="Arial" w:cs="Arial"/>
        </w:rPr>
        <w:t xml:space="preserve"> et al., </w:t>
      </w:r>
      <w:r w:rsidR="00D635B7" w:rsidRPr="002E04BE">
        <w:rPr>
          <w:rFonts w:ascii="Arial" w:hAnsi="Arial" w:cs="Arial"/>
        </w:rPr>
        <w:t>2020)</w:t>
      </w:r>
      <w:r w:rsidR="00432151" w:rsidRPr="002E04BE">
        <w:rPr>
          <w:rFonts w:ascii="Arial" w:hAnsi="Arial" w:cs="Arial"/>
        </w:rPr>
        <w:t xml:space="preserve">. Technology isn't without its flaws. Privacy and security issues, </w:t>
      </w:r>
      <w:r w:rsidR="009B5F87" w:rsidRPr="002E04BE">
        <w:rPr>
          <w:rFonts w:ascii="Arial" w:hAnsi="Arial" w:cs="Arial"/>
        </w:rPr>
        <w:t>and</w:t>
      </w:r>
      <w:r w:rsidR="00432151" w:rsidRPr="002E04BE">
        <w:rPr>
          <w:rFonts w:ascii="Arial" w:hAnsi="Arial" w:cs="Arial"/>
        </w:rPr>
        <w:t xml:space="preserve"> the constant need to invest in infrastructure and employee education to maximise the benefits of new technology, are all possible consequences.</w:t>
      </w:r>
    </w:p>
    <w:p w14:paraId="6F7219B7" w14:textId="77777777" w:rsidR="00093054" w:rsidRPr="002E04BE" w:rsidRDefault="00294456" w:rsidP="00737180">
      <w:pPr>
        <w:rPr>
          <w:rFonts w:ascii="Arial" w:hAnsi="Arial" w:cs="Arial"/>
          <w:b/>
          <w:sz w:val="28"/>
        </w:rPr>
      </w:pPr>
      <w:r w:rsidRPr="002E04BE">
        <w:rPr>
          <w:rFonts w:ascii="Arial" w:hAnsi="Arial" w:cs="Arial"/>
          <w:b/>
          <w:sz w:val="28"/>
        </w:rPr>
        <w:t>Competitors’</w:t>
      </w:r>
      <w:r w:rsidR="00CF4B3B" w:rsidRPr="002E04BE">
        <w:rPr>
          <w:rFonts w:ascii="Arial" w:hAnsi="Arial" w:cs="Arial"/>
          <w:b/>
          <w:sz w:val="28"/>
        </w:rPr>
        <w:t xml:space="preserve"> analysis</w:t>
      </w:r>
      <w:r w:rsidR="00093054" w:rsidRPr="002E04BE">
        <w:rPr>
          <w:rFonts w:ascii="Arial" w:hAnsi="Arial" w:cs="Arial"/>
          <w:b/>
          <w:sz w:val="28"/>
        </w:rPr>
        <w:t xml:space="preserve"> (Price vs Quality)</w:t>
      </w:r>
    </w:p>
    <w:p w14:paraId="07516E94" w14:textId="77777777" w:rsidR="004C0F8B" w:rsidRPr="002E04BE" w:rsidRDefault="001739C0" w:rsidP="00737180">
      <w:pPr>
        <w:rPr>
          <w:rFonts w:ascii="Arial" w:hAnsi="Arial" w:cs="Arial"/>
          <w:lang w:eastAsia="en-GB"/>
        </w:rPr>
      </w:pPr>
      <w:r w:rsidRPr="002E04BE">
        <w:rPr>
          <w:rFonts w:ascii="Arial" w:hAnsi="Arial" w:cs="Arial"/>
          <w:lang w:eastAsia="en-GB"/>
        </w:rPr>
        <w:t>Hotel guests looking for prices that are comparable to or greater than Doubletree typically select The Marriott Hotel Bristol City Centre. Like Doubletree, guests at The Hotel Marriott Bristol City Centre can count on excellent amenities and a warm welcome throughout their stay</w:t>
      </w:r>
      <w:r w:rsidR="00244B01" w:rsidRPr="002E04BE">
        <w:rPr>
          <w:rFonts w:ascii="Arial" w:hAnsi="Arial" w:cs="Arial"/>
          <w:lang w:eastAsia="en-GB"/>
        </w:rPr>
        <w:t xml:space="preserve"> (</w:t>
      </w:r>
      <w:proofErr w:type="spellStart"/>
      <w:r w:rsidR="004E0194" w:rsidRPr="002E04BE">
        <w:rPr>
          <w:rFonts w:ascii="Arial" w:hAnsi="Arial" w:cs="Arial"/>
        </w:rPr>
        <w:t>Schwepker</w:t>
      </w:r>
      <w:proofErr w:type="spellEnd"/>
      <w:r w:rsidR="004E0194" w:rsidRPr="002E04BE">
        <w:rPr>
          <w:rFonts w:ascii="Arial" w:hAnsi="Arial" w:cs="Arial"/>
        </w:rPr>
        <w:t xml:space="preserve"> Jr </w:t>
      </w:r>
      <w:r w:rsidR="000F432B" w:rsidRPr="002E04BE">
        <w:rPr>
          <w:rFonts w:ascii="Arial" w:hAnsi="Arial" w:cs="Arial"/>
        </w:rPr>
        <w:t xml:space="preserve">and </w:t>
      </w:r>
      <w:proofErr w:type="spellStart"/>
      <w:r w:rsidR="000F432B" w:rsidRPr="002E04BE">
        <w:rPr>
          <w:rFonts w:ascii="Arial" w:hAnsi="Arial" w:cs="Arial"/>
        </w:rPr>
        <w:t>Dimitriou</w:t>
      </w:r>
      <w:proofErr w:type="spellEnd"/>
      <w:r w:rsidR="000F432B" w:rsidRPr="002E04BE">
        <w:rPr>
          <w:rFonts w:ascii="Arial" w:hAnsi="Arial" w:cs="Arial"/>
        </w:rPr>
        <w:t xml:space="preserve">, </w:t>
      </w:r>
      <w:r w:rsidR="00167B1A" w:rsidRPr="002E04BE">
        <w:rPr>
          <w:rFonts w:ascii="Arial" w:hAnsi="Arial" w:cs="Arial"/>
        </w:rPr>
        <w:t>2021)</w:t>
      </w:r>
      <w:r w:rsidRPr="002E04BE">
        <w:rPr>
          <w:rFonts w:ascii="Arial" w:hAnsi="Arial" w:cs="Arial"/>
          <w:lang w:eastAsia="en-GB"/>
        </w:rPr>
        <w:t>. The guests can immediately get involved in various activities and then depart. This hotel, the Radisson Blu Hotel Bristol, is an excellent choice to consider if organizations are searching for an establishment that has five stars. The Radisson Blu Hotel, located in Bristol, is a good choice for Doubletree due to its similar prices</w:t>
      </w:r>
      <w:r w:rsidR="00303F77" w:rsidRPr="002E04BE">
        <w:rPr>
          <w:rFonts w:ascii="Arial" w:hAnsi="Arial" w:cs="Arial"/>
          <w:lang w:eastAsia="en-GB"/>
        </w:rPr>
        <w:t xml:space="preserve"> (</w:t>
      </w:r>
      <w:proofErr w:type="spellStart"/>
      <w:r w:rsidR="00CC4253" w:rsidRPr="002E04BE">
        <w:rPr>
          <w:rFonts w:ascii="Arial" w:hAnsi="Arial" w:cs="Arial"/>
        </w:rPr>
        <w:t>Arici</w:t>
      </w:r>
      <w:proofErr w:type="spellEnd"/>
      <w:r w:rsidR="00CC4253" w:rsidRPr="002E04BE">
        <w:rPr>
          <w:rFonts w:ascii="Arial" w:hAnsi="Arial" w:cs="Arial"/>
        </w:rPr>
        <w:t xml:space="preserve"> et al., </w:t>
      </w:r>
      <w:r w:rsidR="00C46A70" w:rsidRPr="002E04BE">
        <w:rPr>
          <w:rFonts w:ascii="Arial" w:hAnsi="Arial" w:cs="Arial"/>
        </w:rPr>
        <w:t>2021)</w:t>
      </w:r>
      <w:r w:rsidRPr="002E04BE">
        <w:rPr>
          <w:rFonts w:ascii="Arial" w:hAnsi="Arial" w:cs="Arial"/>
          <w:lang w:eastAsia="en-GB"/>
        </w:rPr>
        <w:t xml:space="preserve">. The guests of the Radisson Blu Hotel Bristol will enjoy modern furnishings and premium amenities. </w:t>
      </w:r>
    </w:p>
    <w:p w14:paraId="5A0BE939" w14:textId="77777777" w:rsidR="003527D6" w:rsidRPr="002E04BE" w:rsidRDefault="001739C0" w:rsidP="00737180">
      <w:pPr>
        <w:rPr>
          <w:rFonts w:ascii="Arial" w:hAnsi="Arial" w:cs="Arial"/>
          <w:lang w:eastAsia="en-GB"/>
        </w:rPr>
      </w:pPr>
      <w:r w:rsidRPr="002E04BE">
        <w:rPr>
          <w:rFonts w:ascii="Arial" w:hAnsi="Arial" w:cs="Arial"/>
          <w:lang w:eastAsia="en-GB"/>
        </w:rPr>
        <w:t>It is in competition with Doubletree in both its quality and the service it provides visitors. Although it is more expensive than rivals like Doubletree, some still view the Bristol Harbour Hotel &amp; Spa as being on the more expensive end of the spectrum</w:t>
      </w:r>
      <w:r w:rsidR="000C0DB5" w:rsidRPr="002E04BE">
        <w:rPr>
          <w:rFonts w:ascii="Arial" w:hAnsi="Arial" w:cs="Arial"/>
          <w:lang w:eastAsia="en-GB"/>
        </w:rPr>
        <w:t xml:space="preserve"> (</w:t>
      </w:r>
      <w:r w:rsidR="00C53215" w:rsidRPr="002E04BE">
        <w:rPr>
          <w:rFonts w:ascii="Arial" w:hAnsi="Arial" w:cs="Arial"/>
        </w:rPr>
        <w:t xml:space="preserve">Nazarian et al., </w:t>
      </w:r>
      <w:r w:rsidR="000274E9" w:rsidRPr="002E04BE">
        <w:rPr>
          <w:rFonts w:ascii="Arial" w:hAnsi="Arial" w:cs="Arial"/>
        </w:rPr>
        <w:t>2022)</w:t>
      </w:r>
      <w:r w:rsidRPr="002E04BE">
        <w:rPr>
          <w:rFonts w:ascii="Arial" w:hAnsi="Arial" w:cs="Arial"/>
          <w:lang w:eastAsia="en-GB"/>
        </w:rPr>
        <w:t xml:space="preserve">. Customers who are looking to invest in special experiences will appreciate the historic splendour and luxurious amenities provided through Bristol Harbour Hotel &amp; Spa. It </w:t>
      </w:r>
      <w:proofErr w:type="gramStart"/>
      <w:r w:rsidRPr="002E04BE">
        <w:rPr>
          <w:rFonts w:ascii="Arial" w:hAnsi="Arial" w:cs="Arial"/>
          <w:lang w:eastAsia="en-GB"/>
        </w:rPr>
        <w:t>is located in</w:t>
      </w:r>
      <w:proofErr w:type="gramEnd"/>
      <w:r w:rsidRPr="002E04BE">
        <w:rPr>
          <w:rFonts w:ascii="Arial" w:hAnsi="Arial" w:cs="Arial"/>
          <w:lang w:eastAsia="en-GB"/>
        </w:rPr>
        <w:t xml:space="preserve"> Bristol Harbour and is the Hotel and Spa. This hotel is situated on Bristol Harbour. Mercure Bristol Grand Hotel is an ideal alternative to Doubletree for those with less of a budget due to the lower cost. While it doesn't have the luxury Doubletree amenities The Mercure Bristol Grand Hotel aims to offer top-quality service and comfortable, affordable rooms</w:t>
      </w:r>
      <w:r w:rsidR="00874DA9" w:rsidRPr="002E04BE">
        <w:rPr>
          <w:rFonts w:ascii="Arial" w:hAnsi="Arial" w:cs="Arial"/>
          <w:lang w:eastAsia="en-GB"/>
        </w:rPr>
        <w:t xml:space="preserve"> (</w:t>
      </w:r>
      <w:proofErr w:type="spellStart"/>
      <w:r w:rsidR="002B7170" w:rsidRPr="002E04BE">
        <w:rPr>
          <w:rFonts w:ascii="Arial" w:hAnsi="Arial" w:cs="Arial"/>
        </w:rPr>
        <w:t>Sarangal</w:t>
      </w:r>
      <w:proofErr w:type="spellEnd"/>
      <w:r w:rsidR="002B7170" w:rsidRPr="002E04BE">
        <w:rPr>
          <w:rFonts w:ascii="Arial" w:hAnsi="Arial" w:cs="Arial"/>
        </w:rPr>
        <w:t xml:space="preserve"> et al., </w:t>
      </w:r>
      <w:r w:rsidR="007575BD" w:rsidRPr="002E04BE">
        <w:rPr>
          <w:rFonts w:ascii="Arial" w:hAnsi="Arial" w:cs="Arial"/>
        </w:rPr>
        <w:t>2020)</w:t>
      </w:r>
      <w:r w:rsidRPr="002E04BE">
        <w:rPr>
          <w:rFonts w:ascii="Arial" w:hAnsi="Arial" w:cs="Arial"/>
          <w:lang w:eastAsia="en-GB"/>
        </w:rPr>
        <w:t xml:space="preserve">. </w:t>
      </w:r>
    </w:p>
    <w:p w14:paraId="15FF1829" w14:textId="77777777" w:rsidR="00E81596" w:rsidRPr="002E04BE" w:rsidRDefault="00880108" w:rsidP="005007FC">
      <w:pPr>
        <w:rPr>
          <w:rFonts w:ascii="Arial" w:hAnsi="Arial" w:cs="Arial"/>
          <w:lang w:eastAsia="en-GB"/>
        </w:rPr>
      </w:pPr>
      <w:r w:rsidRPr="002E04BE">
        <w:rPr>
          <w:rFonts w:ascii="Arial" w:hAnsi="Arial" w:cs="Arial"/>
          <w:noProof/>
          <w:lang w:eastAsia="en-GB"/>
        </w:rPr>
        <w:lastRenderedPageBreak/>
        <w:drawing>
          <wp:inline distT="0" distB="0" distL="0" distR="0" wp14:anchorId="305C93BC" wp14:editId="6A9C5442">
            <wp:extent cx="5486400" cy="3200400"/>
            <wp:effectExtent l="0" t="254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64E984F" w14:textId="77777777" w:rsidR="000A675C" w:rsidRPr="002E04BE" w:rsidRDefault="000A675C" w:rsidP="00201F89">
      <w:pPr>
        <w:jc w:val="center"/>
        <w:rPr>
          <w:rFonts w:ascii="Arial" w:hAnsi="Arial" w:cs="Arial"/>
          <w:lang w:eastAsia="en-GB"/>
        </w:rPr>
      </w:pPr>
      <w:r w:rsidRPr="002E04BE">
        <w:rPr>
          <w:rFonts w:ascii="Arial" w:hAnsi="Arial" w:cs="Arial"/>
          <w:lang w:eastAsia="en-GB"/>
        </w:rPr>
        <w:t xml:space="preserve">Figure 1: Top 3 competitors of </w:t>
      </w:r>
      <w:r w:rsidR="00634203" w:rsidRPr="002E04BE">
        <w:rPr>
          <w:rFonts w:ascii="Arial" w:hAnsi="Arial" w:cs="Arial"/>
          <w:lang w:eastAsia="en-GB"/>
        </w:rPr>
        <w:t>Doubletree (Source: Self)</w:t>
      </w:r>
    </w:p>
    <w:p w14:paraId="4036107A" w14:textId="77777777" w:rsidR="00E53193" w:rsidRPr="002E04BE" w:rsidRDefault="00BA5F8E" w:rsidP="00E00310">
      <w:pPr>
        <w:rPr>
          <w:rFonts w:ascii="Arial" w:hAnsi="Arial" w:cs="Arial"/>
          <w:lang w:eastAsia="en-GB"/>
        </w:rPr>
      </w:pPr>
      <w:r w:rsidRPr="002E04BE">
        <w:rPr>
          <w:rFonts w:ascii="Arial" w:hAnsi="Arial" w:cs="Arial"/>
          <w:lang w:eastAsia="en-GB"/>
        </w:rPr>
        <w:t>While compared with other hotels on</w:t>
      </w:r>
      <w:r w:rsidR="001739C0" w:rsidRPr="002E04BE">
        <w:rPr>
          <w:rFonts w:ascii="Arial" w:hAnsi="Arial" w:cs="Arial"/>
          <w:lang w:eastAsia="en-GB"/>
        </w:rPr>
        <w:t xml:space="preserve"> Bristol region, Doubletree </w:t>
      </w:r>
      <w:r w:rsidR="004115DC" w:rsidRPr="002E04BE">
        <w:rPr>
          <w:rFonts w:ascii="Arial" w:hAnsi="Arial" w:cs="Arial"/>
          <w:lang w:eastAsia="en-GB"/>
        </w:rPr>
        <w:t>is providing the</w:t>
      </w:r>
      <w:r w:rsidR="001739C0" w:rsidRPr="002E04BE">
        <w:rPr>
          <w:rFonts w:ascii="Arial" w:hAnsi="Arial" w:cs="Arial"/>
          <w:lang w:eastAsia="en-GB"/>
        </w:rPr>
        <w:t xml:space="preserve"> moderate pricing for luxury amenities. </w:t>
      </w:r>
      <w:r w:rsidR="004115DC" w:rsidRPr="002E04BE">
        <w:rPr>
          <w:rFonts w:ascii="Arial" w:hAnsi="Arial" w:cs="Arial"/>
          <w:lang w:eastAsia="en-GB"/>
        </w:rPr>
        <w:t>There are</w:t>
      </w:r>
      <w:r w:rsidR="001739C0" w:rsidRPr="002E04BE">
        <w:rPr>
          <w:rFonts w:ascii="Arial" w:hAnsi="Arial" w:cs="Arial"/>
          <w:lang w:eastAsia="en-GB"/>
        </w:rPr>
        <w:t xml:space="preserve"> three</w:t>
      </w:r>
      <w:r w:rsidR="00F9587F" w:rsidRPr="002E04BE">
        <w:rPr>
          <w:rFonts w:ascii="Arial" w:hAnsi="Arial" w:cs="Arial"/>
          <w:lang w:eastAsia="en-GB"/>
        </w:rPr>
        <w:t xml:space="preserve"> other</w:t>
      </w:r>
      <w:r w:rsidR="001739C0" w:rsidRPr="002E04BE">
        <w:rPr>
          <w:rFonts w:ascii="Arial" w:hAnsi="Arial" w:cs="Arial"/>
          <w:lang w:eastAsia="en-GB"/>
        </w:rPr>
        <w:t xml:space="preserve"> hotels in Bristol</w:t>
      </w:r>
      <w:r w:rsidR="006D285A" w:rsidRPr="002E04BE">
        <w:rPr>
          <w:rFonts w:ascii="Arial" w:hAnsi="Arial" w:cs="Arial"/>
          <w:lang w:eastAsia="en-GB"/>
        </w:rPr>
        <w:t xml:space="preserve"> that</w:t>
      </w:r>
      <w:r w:rsidR="007B0081" w:rsidRPr="002E04BE">
        <w:rPr>
          <w:rFonts w:ascii="Arial" w:hAnsi="Arial" w:cs="Arial"/>
          <w:lang w:eastAsia="en-GB"/>
        </w:rPr>
        <w:t xml:space="preserve"> </w:t>
      </w:r>
      <w:r w:rsidR="006D285A" w:rsidRPr="002E04BE">
        <w:rPr>
          <w:rFonts w:ascii="Arial" w:hAnsi="Arial" w:cs="Arial"/>
          <w:lang w:eastAsia="en-GB"/>
        </w:rPr>
        <w:t xml:space="preserve">are </w:t>
      </w:r>
      <w:r w:rsidR="001739C0" w:rsidRPr="002E04BE">
        <w:rPr>
          <w:rFonts w:ascii="Arial" w:hAnsi="Arial" w:cs="Arial"/>
          <w:lang w:eastAsia="en-GB"/>
        </w:rPr>
        <w:t xml:space="preserve">relatively priced </w:t>
      </w:r>
      <w:r w:rsidR="00E61B4D" w:rsidRPr="002E04BE">
        <w:rPr>
          <w:rFonts w:ascii="Arial" w:hAnsi="Arial" w:cs="Arial"/>
          <w:lang w:eastAsia="en-GB"/>
        </w:rPr>
        <w:t xml:space="preserve">such </w:t>
      </w:r>
      <w:r w:rsidR="006342AD" w:rsidRPr="002E04BE">
        <w:rPr>
          <w:rFonts w:ascii="Arial" w:hAnsi="Arial" w:cs="Arial"/>
          <w:lang w:eastAsia="en-GB"/>
        </w:rPr>
        <w:t xml:space="preserve">as </w:t>
      </w:r>
      <w:r w:rsidR="001739C0" w:rsidRPr="002E04BE">
        <w:rPr>
          <w:rFonts w:ascii="Arial" w:hAnsi="Arial" w:cs="Arial"/>
          <w:lang w:eastAsia="en-GB"/>
        </w:rPr>
        <w:t>Radisson Blu Hotel Bristol, Bristol Harbour Hotel, and Marriott Hotel Bristol City Centre</w:t>
      </w:r>
      <w:r w:rsidR="00042054" w:rsidRPr="002E04BE">
        <w:rPr>
          <w:rFonts w:ascii="Arial" w:hAnsi="Arial" w:cs="Arial"/>
          <w:lang w:eastAsia="en-GB"/>
        </w:rPr>
        <w:t xml:space="preserve">. They are also responsible for </w:t>
      </w:r>
      <w:r w:rsidR="002E1272" w:rsidRPr="002E04BE">
        <w:rPr>
          <w:rFonts w:ascii="Arial" w:hAnsi="Arial" w:cs="Arial"/>
          <w:lang w:eastAsia="en-GB"/>
        </w:rPr>
        <w:t>providing</w:t>
      </w:r>
      <w:r w:rsidR="001739C0" w:rsidRPr="002E04BE">
        <w:rPr>
          <w:rFonts w:ascii="Arial" w:hAnsi="Arial" w:cs="Arial"/>
          <w:lang w:eastAsia="en-GB"/>
        </w:rPr>
        <w:t xml:space="preserve"> similar levels of service and high-end amenities</w:t>
      </w:r>
      <w:r w:rsidR="00633CA0" w:rsidRPr="002E04BE">
        <w:rPr>
          <w:rFonts w:ascii="Arial" w:hAnsi="Arial" w:cs="Arial"/>
          <w:lang w:eastAsia="en-GB"/>
        </w:rPr>
        <w:t xml:space="preserve"> (</w:t>
      </w:r>
      <w:proofErr w:type="spellStart"/>
      <w:r w:rsidR="002F21D8" w:rsidRPr="002E04BE">
        <w:rPr>
          <w:rFonts w:ascii="Arial" w:hAnsi="Arial" w:cs="Arial"/>
        </w:rPr>
        <w:t>Guillet</w:t>
      </w:r>
      <w:proofErr w:type="spellEnd"/>
      <w:r w:rsidR="002F21D8" w:rsidRPr="002E04BE">
        <w:rPr>
          <w:rFonts w:ascii="Arial" w:hAnsi="Arial" w:cs="Arial"/>
        </w:rPr>
        <w:t xml:space="preserve"> et al., </w:t>
      </w:r>
      <w:r w:rsidR="00231836" w:rsidRPr="002E04BE">
        <w:rPr>
          <w:rFonts w:ascii="Arial" w:hAnsi="Arial" w:cs="Arial"/>
        </w:rPr>
        <w:t>2019)</w:t>
      </w:r>
      <w:r w:rsidR="001739C0" w:rsidRPr="002E04BE">
        <w:rPr>
          <w:rFonts w:ascii="Arial" w:hAnsi="Arial" w:cs="Arial"/>
          <w:lang w:eastAsia="en-GB"/>
        </w:rPr>
        <w:t xml:space="preserve">. </w:t>
      </w:r>
      <w:r w:rsidR="0055400B" w:rsidRPr="002E04BE">
        <w:rPr>
          <w:rFonts w:ascii="Arial" w:hAnsi="Arial" w:cs="Arial"/>
          <w:lang w:eastAsia="en-GB"/>
        </w:rPr>
        <w:t>Even after that,</w:t>
      </w:r>
      <w:r w:rsidR="001739C0" w:rsidRPr="002E04BE">
        <w:rPr>
          <w:rFonts w:ascii="Arial" w:hAnsi="Arial" w:cs="Arial"/>
          <w:lang w:eastAsia="en-GB"/>
        </w:rPr>
        <w:t xml:space="preserve"> the Bristol Harbour Hotel &amp; Spa </w:t>
      </w:r>
      <w:r w:rsidR="00764AEB" w:rsidRPr="002E04BE">
        <w:rPr>
          <w:rFonts w:ascii="Arial" w:hAnsi="Arial" w:cs="Arial"/>
          <w:lang w:eastAsia="en-GB"/>
        </w:rPr>
        <w:t>have been providing</w:t>
      </w:r>
      <w:r w:rsidR="00D226DA" w:rsidRPr="002E04BE">
        <w:rPr>
          <w:rFonts w:ascii="Arial" w:hAnsi="Arial" w:cs="Arial"/>
          <w:lang w:eastAsia="en-GB"/>
        </w:rPr>
        <w:t xml:space="preserve"> a greater level of luxury where </w:t>
      </w:r>
      <w:r w:rsidR="001739C0" w:rsidRPr="002E04BE">
        <w:rPr>
          <w:rFonts w:ascii="Arial" w:hAnsi="Arial" w:cs="Arial"/>
          <w:lang w:eastAsia="en-GB"/>
        </w:rPr>
        <w:t xml:space="preserve">Doubletree might be what </w:t>
      </w:r>
      <w:r w:rsidR="00E505B2" w:rsidRPr="002E04BE">
        <w:rPr>
          <w:rFonts w:ascii="Arial" w:hAnsi="Arial" w:cs="Arial"/>
          <w:lang w:eastAsia="en-GB"/>
        </w:rPr>
        <w:t>customers</w:t>
      </w:r>
      <w:r w:rsidR="001739C0" w:rsidRPr="002E04BE">
        <w:rPr>
          <w:rFonts w:ascii="Arial" w:hAnsi="Arial" w:cs="Arial"/>
          <w:lang w:eastAsia="en-GB"/>
        </w:rPr>
        <w:t xml:space="preserve"> are searching for if they're looking for a blend of comfort and luxury</w:t>
      </w:r>
      <w:r w:rsidR="0040095F" w:rsidRPr="002E04BE">
        <w:rPr>
          <w:rFonts w:ascii="Arial" w:hAnsi="Arial" w:cs="Arial"/>
          <w:lang w:eastAsia="en-GB"/>
        </w:rPr>
        <w:t xml:space="preserve"> during their stay</w:t>
      </w:r>
      <w:r w:rsidR="001739C0" w:rsidRPr="002E04BE">
        <w:rPr>
          <w:rFonts w:ascii="Arial" w:hAnsi="Arial" w:cs="Arial"/>
          <w:lang w:eastAsia="en-GB"/>
        </w:rPr>
        <w:t xml:space="preserve">. </w:t>
      </w:r>
    </w:p>
    <w:p w14:paraId="7522E2DF" w14:textId="77777777" w:rsidR="00D8368A" w:rsidRPr="002E04BE" w:rsidRDefault="00270D7D" w:rsidP="00270D7D">
      <w:pPr>
        <w:pStyle w:val="Heading1"/>
        <w:rPr>
          <w:rFonts w:ascii="Arial" w:hAnsi="Arial" w:cs="Arial"/>
          <w:color w:val="000000" w:themeColor="text1"/>
        </w:rPr>
      </w:pPr>
      <w:bookmarkStart w:id="22" w:name="_Toc161847601"/>
      <w:r w:rsidRPr="002E04BE">
        <w:rPr>
          <w:rFonts w:ascii="Arial" w:hAnsi="Arial" w:cs="Arial"/>
          <w:color w:val="000000" w:themeColor="text1"/>
        </w:rPr>
        <w:t xml:space="preserve">5. </w:t>
      </w:r>
      <w:r w:rsidR="00E14374" w:rsidRPr="002E04BE">
        <w:rPr>
          <w:rFonts w:ascii="Arial" w:hAnsi="Arial" w:cs="Arial"/>
          <w:color w:val="000000" w:themeColor="text1"/>
        </w:rPr>
        <w:t>Theme Exploration</w:t>
      </w:r>
      <w:bookmarkEnd w:id="22"/>
    </w:p>
    <w:p w14:paraId="56667AF3" w14:textId="77777777" w:rsidR="00E916D4" w:rsidRPr="002E04BE" w:rsidRDefault="00E916D4" w:rsidP="007F0494">
      <w:pPr>
        <w:rPr>
          <w:rStyle w:val="Strong"/>
          <w:rFonts w:ascii="Arial" w:hAnsi="Arial" w:cs="Arial"/>
        </w:rPr>
      </w:pPr>
      <w:r w:rsidRPr="002E04BE">
        <w:rPr>
          <w:rStyle w:val="Strong"/>
          <w:rFonts w:ascii="Arial" w:hAnsi="Arial" w:cs="Arial"/>
        </w:rPr>
        <w:t>Employee Turnover Management</w:t>
      </w:r>
    </w:p>
    <w:p w14:paraId="34879285" w14:textId="77777777" w:rsidR="00DF0B26" w:rsidRPr="002E04BE" w:rsidRDefault="003609B0" w:rsidP="00DF0B26">
      <w:pPr>
        <w:rPr>
          <w:rFonts w:ascii="Arial" w:hAnsi="Arial" w:cs="Arial"/>
        </w:rPr>
      </w:pPr>
      <w:r w:rsidRPr="002E04BE">
        <w:rPr>
          <w:rFonts w:ascii="Arial" w:hAnsi="Arial" w:cs="Arial"/>
        </w:rPr>
        <w:t xml:space="preserve">In the hospitality industry, primary </w:t>
      </w:r>
      <w:r w:rsidR="00D34EAC" w:rsidRPr="002E04BE">
        <w:rPr>
          <w:rFonts w:ascii="Arial" w:hAnsi="Arial" w:cs="Arial"/>
        </w:rPr>
        <w:t>issue which is creating problem</w:t>
      </w:r>
      <w:r w:rsidR="00C65432" w:rsidRPr="002E04BE">
        <w:rPr>
          <w:rFonts w:ascii="Arial" w:hAnsi="Arial" w:cs="Arial"/>
        </w:rPr>
        <w:t xml:space="preserve"> is the high employee turnover rate. This could result in increased costs and lower efficiency of operations. With an employee turnover rate that can reach up to 80 percent, </w:t>
      </w:r>
      <w:r w:rsidR="008747B8" w:rsidRPr="002E04BE">
        <w:rPr>
          <w:rFonts w:ascii="Arial" w:hAnsi="Arial" w:cs="Arial"/>
        </w:rPr>
        <w:t>it is</w:t>
      </w:r>
      <w:r w:rsidR="00C65432" w:rsidRPr="002E04BE">
        <w:rPr>
          <w:rFonts w:ascii="Arial" w:hAnsi="Arial" w:cs="Arial"/>
        </w:rPr>
        <w:t xml:space="preserve"> evident that it is necessary to take action to reduce the rate at </w:t>
      </w:r>
      <w:r w:rsidR="00DB416B" w:rsidRPr="002E04BE">
        <w:rPr>
          <w:rFonts w:ascii="Arial" w:hAnsi="Arial" w:cs="Arial"/>
        </w:rPr>
        <w:t>Doubletree by Hilton Bristol North</w:t>
      </w:r>
      <w:r w:rsidR="00927929" w:rsidRPr="002E04BE">
        <w:rPr>
          <w:rFonts w:ascii="Arial" w:hAnsi="Arial" w:cs="Arial"/>
        </w:rPr>
        <w:t xml:space="preserve"> (</w:t>
      </w:r>
      <w:proofErr w:type="spellStart"/>
      <w:r w:rsidR="00EC4E0C" w:rsidRPr="002E04BE">
        <w:rPr>
          <w:rFonts w:ascii="Arial" w:hAnsi="Arial" w:cs="Arial"/>
        </w:rPr>
        <w:t>Estiri</w:t>
      </w:r>
      <w:proofErr w:type="spellEnd"/>
      <w:r w:rsidR="00EC4E0C" w:rsidRPr="002E04BE">
        <w:rPr>
          <w:rFonts w:ascii="Arial" w:hAnsi="Arial" w:cs="Arial"/>
        </w:rPr>
        <w:t xml:space="preserve"> et al., </w:t>
      </w:r>
      <w:r w:rsidR="00943707" w:rsidRPr="002E04BE">
        <w:rPr>
          <w:rFonts w:ascii="Arial" w:hAnsi="Arial" w:cs="Arial"/>
        </w:rPr>
        <w:t>2018)</w:t>
      </w:r>
      <w:r w:rsidR="00C65432" w:rsidRPr="002E04BE">
        <w:rPr>
          <w:rFonts w:ascii="Arial" w:hAnsi="Arial" w:cs="Arial"/>
        </w:rPr>
        <w:t xml:space="preserve">. Controlling employee turnover effectively requires an integrated strategy that considers the entire leadership and organisational context. The initial and most crucial step is to </w:t>
      </w:r>
      <w:r w:rsidR="00C65432" w:rsidRPr="002E04BE">
        <w:rPr>
          <w:rFonts w:ascii="Arial" w:hAnsi="Arial" w:cs="Arial"/>
        </w:rPr>
        <w:lastRenderedPageBreak/>
        <w:t>evaluate the leadership strategies employed</w:t>
      </w:r>
      <w:r w:rsidR="00521C57" w:rsidRPr="002E04BE">
        <w:rPr>
          <w:rFonts w:ascii="Arial" w:hAnsi="Arial" w:cs="Arial"/>
        </w:rPr>
        <w:t xml:space="preserve"> (</w:t>
      </w:r>
      <w:r w:rsidR="0077148F" w:rsidRPr="002E04BE">
        <w:rPr>
          <w:rFonts w:ascii="Arial" w:hAnsi="Arial" w:cs="Arial"/>
        </w:rPr>
        <w:t xml:space="preserve">Wang </w:t>
      </w:r>
      <w:r w:rsidR="001A362D" w:rsidRPr="002E04BE">
        <w:rPr>
          <w:rFonts w:ascii="Arial" w:hAnsi="Arial" w:cs="Arial"/>
        </w:rPr>
        <w:t xml:space="preserve">and </w:t>
      </w:r>
      <w:proofErr w:type="spellStart"/>
      <w:r w:rsidR="001A362D" w:rsidRPr="002E04BE">
        <w:rPr>
          <w:rFonts w:ascii="Arial" w:hAnsi="Arial" w:cs="Arial"/>
        </w:rPr>
        <w:t>Xie</w:t>
      </w:r>
      <w:proofErr w:type="spellEnd"/>
      <w:r w:rsidR="001A362D" w:rsidRPr="002E04BE">
        <w:rPr>
          <w:rFonts w:ascii="Arial" w:hAnsi="Arial" w:cs="Arial"/>
        </w:rPr>
        <w:t>, 2020)</w:t>
      </w:r>
      <w:r w:rsidR="00C65432" w:rsidRPr="002E04BE">
        <w:rPr>
          <w:rFonts w:ascii="Arial" w:hAnsi="Arial" w:cs="Arial"/>
        </w:rPr>
        <w:t xml:space="preserve">. </w:t>
      </w:r>
      <w:r w:rsidR="00DF0B26" w:rsidRPr="002E04BE">
        <w:rPr>
          <w:rFonts w:ascii="Arial" w:hAnsi="Arial" w:cs="Arial"/>
        </w:rPr>
        <w:t>Reviewing their management philosophy, communication techniques, and relationship-building techniques are all necessary for managers to improve their leadership skills. One method to reduce employee turnover is to employ transformational leadership methods to create more committed and engaged team</w:t>
      </w:r>
      <w:r w:rsidR="00C838CA" w:rsidRPr="002E04BE">
        <w:rPr>
          <w:rFonts w:ascii="Arial" w:hAnsi="Arial" w:cs="Arial"/>
        </w:rPr>
        <w:t xml:space="preserve"> (</w:t>
      </w:r>
      <w:r w:rsidR="00D70D40" w:rsidRPr="002E04BE">
        <w:rPr>
          <w:rFonts w:ascii="Arial" w:hAnsi="Arial" w:cs="Arial"/>
        </w:rPr>
        <w:t>Baum, 2</w:t>
      </w:r>
      <w:r w:rsidR="00E74E1E" w:rsidRPr="002E04BE">
        <w:rPr>
          <w:rFonts w:ascii="Arial" w:hAnsi="Arial" w:cs="Arial"/>
        </w:rPr>
        <w:t>019)</w:t>
      </w:r>
      <w:r w:rsidR="00DF0B26" w:rsidRPr="002E04BE">
        <w:rPr>
          <w:rFonts w:ascii="Arial" w:hAnsi="Arial" w:cs="Arial"/>
        </w:rPr>
        <w:t>. Leaders need to continue working to create a diverse and inclusive society in wh</w:t>
      </w:r>
      <w:r w:rsidR="00897399" w:rsidRPr="002E04BE">
        <w:rPr>
          <w:rFonts w:ascii="Arial" w:hAnsi="Arial" w:cs="Arial"/>
        </w:rPr>
        <w:t xml:space="preserve">ich everyone </w:t>
      </w:r>
      <w:proofErr w:type="gramStart"/>
      <w:r w:rsidR="00897399" w:rsidRPr="002E04BE">
        <w:rPr>
          <w:rFonts w:ascii="Arial" w:hAnsi="Arial" w:cs="Arial"/>
        </w:rPr>
        <w:t>is able to</w:t>
      </w:r>
      <w:proofErr w:type="gramEnd"/>
      <w:r w:rsidR="00897399" w:rsidRPr="002E04BE">
        <w:rPr>
          <w:rFonts w:ascii="Arial" w:hAnsi="Arial" w:cs="Arial"/>
        </w:rPr>
        <w:t xml:space="preserve"> thrive.</w:t>
      </w:r>
    </w:p>
    <w:p w14:paraId="500CD4C7" w14:textId="77777777" w:rsidR="00E80C0F" w:rsidRPr="002E04BE" w:rsidRDefault="00E80C0F" w:rsidP="00E80C0F">
      <w:pPr>
        <w:jc w:val="center"/>
        <w:rPr>
          <w:rFonts w:ascii="Arial" w:hAnsi="Arial" w:cs="Arial"/>
        </w:rPr>
      </w:pPr>
      <w:r w:rsidRPr="002E04BE">
        <w:rPr>
          <w:rFonts w:ascii="Arial" w:hAnsi="Arial" w:cs="Arial"/>
          <w:noProof/>
          <w:lang w:eastAsia="en-GB"/>
        </w:rPr>
        <w:drawing>
          <wp:inline distT="0" distB="0" distL="0" distR="0" wp14:anchorId="0A595454" wp14:editId="2004C0A8">
            <wp:extent cx="4605655" cy="3073791"/>
            <wp:effectExtent l="0" t="0" r="4445" b="0"/>
            <wp:docPr id="4" name="Picture 4" descr="Employee turnover rate in indian hospitality industry with focus on hotels  in the state of Keral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turnover rate in indian hospitality industry with focus on hotels  in the state of Kerala | Semantic Scholar"/>
                    <pic:cNvPicPr>
                      <a:picLocks noChangeAspect="1" noChangeArrowheads="1"/>
                    </pic:cNvPicPr>
                  </pic:nvPicPr>
                  <pic:blipFill rotWithShape="1">
                    <a:blip r:embed="rId15">
                      <a:extLst>
                        <a:ext uri="{28A0092B-C50C-407E-A947-70E740481C1C}">
                          <a14:useLocalDpi xmlns:a14="http://schemas.microsoft.com/office/drawing/2010/main" val="0"/>
                        </a:ext>
                      </a:extLst>
                    </a:blip>
                    <a:srcRect l="12075" t="12075" r="10402" b="18474"/>
                    <a:stretch/>
                  </pic:blipFill>
                  <pic:spPr bwMode="auto">
                    <a:xfrm>
                      <a:off x="0" y="0"/>
                      <a:ext cx="4607633" cy="3075111"/>
                    </a:xfrm>
                    <a:prstGeom prst="rect">
                      <a:avLst/>
                    </a:prstGeom>
                    <a:noFill/>
                    <a:ln>
                      <a:noFill/>
                    </a:ln>
                    <a:extLst>
                      <a:ext uri="{53640926-AAD7-44D8-BBD7-CCE9431645EC}">
                        <a14:shadowObscured xmlns:a14="http://schemas.microsoft.com/office/drawing/2010/main"/>
                      </a:ext>
                    </a:extLst>
                  </pic:spPr>
                </pic:pic>
              </a:graphicData>
            </a:graphic>
          </wp:inline>
        </w:drawing>
      </w:r>
    </w:p>
    <w:p w14:paraId="174BB5AE" w14:textId="77777777" w:rsidR="00E80C0F" w:rsidRPr="002E04BE" w:rsidRDefault="00E80C0F" w:rsidP="00E80C0F">
      <w:pPr>
        <w:jc w:val="center"/>
        <w:rPr>
          <w:rFonts w:ascii="Arial" w:hAnsi="Arial" w:cs="Arial"/>
        </w:rPr>
      </w:pPr>
      <w:r w:rsidRPr="002E04BE">
        <w:rPr>
          <w:rFonts w:ascii="Arial" w:hAnsi="Arial" w:cs="Arial"/>
        </w:rPr>
        <w:t xml:space="preserve">Figure 2: </w:t>
      </w:r>
      <w:r w:rsidR="00201F89" w:rsidRPr="002E04BE">
        <w:rPr>
          <w:rFonts w:ascii="Arial" w:hAnsi="Arial" w:cs="Arial"/>
        </w:rPr>
        <w:t>Employee Turnover Management</w:t>
      </w:r>
      <w:r w:rsidR="007F0A0F" w:rsidRPr="002E04BE">
        <w:rPr>
          <w:rFonts w:ascii="Arial" w:hAnsi="Arial" w:cs="Arial"/>
        </w:rPr>
        <w:t xml:space="preserve"> (Gupta, 2019)</w:t>
      </w:r>
    </w:p>
    <w:p w14:paraId="4E859074" w14:textId="77777777" w:rsidR="00E916D4" w:rsidRPr="002E04BE" w:rsidRDefault="00897399" w:rsidP="00DF0B26">
      <w:pPr>
        <w:rPr>
          <w:rFonts w:ascii="Arial" w:hAnsi="Arial" w:cs="Arial"/>
        </w:rPr>
      </w:pPr>
      <w:r w:rsidRPr="002E04BE">
        <w:rPr>
          <w:rFonts w:ascii="Arial" w:hAnsi="Arial" w:cs="Arial"/>
        </w:rPr>
        <w:t>In creating an environment where employees are valued and appreciated Business leaders can reduce employee turnover and improve satisfaction. The ability to attract and retain best talent are the essential element to running the success of a company</w:t>
      </w:r>
      <w:r w:rsidR="008D6326" w:rsidRPr="002E04BE">
        <w:rPr>
          <w:rFonts w:ascii="Arial" w:hAnsi="Arial" w:cs="Arial"/>
        </w:rPr>
        <w:t xml:space="preserve"> (</w:t>
      </w:r>
      <w:r w:rsidR="00FB0CAC" w:rsidRPr="002E04BE">
        <w:rPr>
          <w:rFonts w:ascii="Arial" w:hAnsi="Arial" w:cs="Arial"/>
        </w:rPr>
        <w:t>Gupta, 2</w:t>
      </w:r>
      <w:r w:rsidR="006C3486" w:rsidRPr="002E04BE">
        <w:rPr>
          <w:rFonts w:ascii="Arial" w:hAnsi="Arial" w:cs="Arial"/>
        </w:rPr>
        <w:t>019)</w:t>
      </w:r>
      <w:r w:rsidRPr="002E04BE">
        <w:rPr>
          <w:rFonts w:ascii="Arial" w:hAnsi="Arial" w:cs="Arial"/>
        </w:rPr>
        <w:t>. Offering attractive pay, incentive programs and compensation plans is vital to success within the competitive hospitality industry when attempting to attract the best talent. Compensation plans that offer a range of benefits, such as health insurance and retirement sav</w:t>
      </w:r>
      <w:r w:rsidR="000E17FB" w:rsidRPr="002E04BE">
        <w:rPr>
          <w:rFonts w:ascii="Arial" w:hAnsi="Arial" w:cs="Arial"/>
        </w:rPr>
        <w:t xml:space="preserve">ings </w:t>
      </w:r>
      <w:proofErr w:type="gramStart"/>
      <w:r w:rsidR="000E17FB" w:rsidRPr="002E04BE">
        <w:rPr>
          <w:rFonts w:ascii="Arial" w:hAnsi="Arial" w:cs="Arial"/>
        </w:rPr>
        <w:t>plans</w:t>
      </w:r>
      <w:proofErr w:type="gramEnd"/>
      <w:r w:rsidR="000E17FB" w:rsidRPr="002E04BE">
        <w:rPr>
          <w:rFonts w:ascii="Arial" w:hAnsi="Arial" w:cs="Arial"/>
        </w:rPr>
        <w:t xml:space="preserve"> and premium pay, are</w:t>
      </w:r>
      <w:r w:rsidRPr="002E04BE">
        <w:rPr>
          <w:rFonts w:ascii="Arial" w:hAnsi="Arial" w:cs="Arial"/>
        </w:rPr>
        <w:t xml:space="preserve"> element</w:t>
      </w:r>
      <w:r w:rsidR="000E17FB" w:rsidRPr="002E04BE">
        <w:rPr>
          <w:rFonts w:ascii="Arial" w:hAnsi="Arial" w:cs="Arial"/>
        </w:rPr>
        <w:t>s</w:t>
      </w:r>
      <w:r w:rsidRPr="002E04BE">
        <w:rPr>
          <w:rFonts w:ascii="Arial" w:hAnsi="Arial" w:cs="Arial"/>
        </w:rPr>
        <w:t xml:space="preserve"> of these</w:t>
      </w:r>
      <w:r w:rsidR="002475AF" w:rsidRPr="002E04BE">
        <w:rPr>
          <w:rFonts w:ascii="Arial" w:hAnsi="Arial" w:cs="Arial"/>
        </w:rPr>
        <w:t xml:space="preserve"> (</w:t>
      </w:r>
      <w:r w:rsidR="005E7255" w:rsidRPr="002E04BE">
        <w:rPr>
          <w:rFonts w:ascii="Arial" w:hAnsi="Arial" w:cs="Arial"/>
        </w:rPr>
        <w:t xml:space="preserve">Hayes et al., </w:t>
      </w:r>
      <w:r w:rsidR="00AD38C2" w:rsidRPr="002E04BE">
        <w:rPr>
          <w:rFonts w:ascii="Arial" w:hAnsi="Arial" w:cs="Arial"/>
        </w:rPr>
        <w:t>2021)</w:t>
      </w:r>
      <w:r w:rsidR="004453CE" w:rsidRPr="002E04BE">
        <w:rPr>
          <w:rFonts w:ascii="Arial" w:hAnsi="Arial" w:cs="Arial"/>
        </w:rPr>
        <w:t xml:space="preserve">. </w:t>
      </w:r>
      <w:r w:rsidRPr="002E04BE">
        <w:rPr>
          <w:rFonts w:ascii="Arial" w:hAnsi="Arial" w:cs="Arial"/>
        </w:rPr>
        <w:t xml:space="preserve">If customers are reassured that a company is concerned about their wellbeing, they are more likely to stick with the firm. In order to help </w:t>
      </w:r>
      <w:proofErr w:type="gramStart"/>
      <w:r w:rsidRPr="002E04BE">
        <w:rPr>
          <w:rFonts w:ascii="Arial" w:hAnsi="Arial" w:cs="Arial"/>
        </w:rPr>
        <w:t>employees</w:t>
      </w:r>
      <w:proofErr w:type="gramEnd"/>
      <w:r w:rsidRPr="002E04BE">
        <w:rPr>
          <w:rFonts w:ascii="Arial" w:hAnsi="Arial" w:cs="Arial"/>
        </w:rPr>
        <w:t xml:space="preserve"> achieve the right balance between work and family is a matter of flexibility in their work</w:t>
      </w:r>
      <w:r w:rsidR="00E939B3" w:rsidRPr="002E04BE">
        <w:rPr>
          <w:rFonts w:ascii="Arial" w:hAnsi="Arial" w:cs="Arial"/>
        </w:rPr>
        <w:t xml:space="preserve"> schedules and program choices.</w:t>
      </w:r>
    </w:p>
    <w:p w14:paraId="75038D7A" w14:textId="77777777" w:rsidR="00E916D4" w:rsidRPr="002E04BE" w:rsidRDefault="00E916D4" w:rsidP="007F0494">
      <w:pPr>
        <w:rPr>
          <w:rStyle w:val="Strong"/>
          <w:rFonts w:ascii="Arial" w:hAnsi="Arial" w:cs="Arial"/>
        </w:rPr>
      </w:pPr>
      <w:r w:rsidRPr="002E04BE">
        <w:rPr>
          <w:rStyle w:val="Strong"/>
          <w:rFonts w:ascii="Arial" w:hAnsi="Arial" w:cs="Arial"/>
        </w:rPr>
        <w:lastRenderedPageBreak/>
        <w:t>Flexible Staffing Dynamics</w:t>
      </w:r>
    </w:p>
    <w:p w14:paraId="24576B45" w14:textId="77777777" w:rsidR="00046670" w:rsidRPr="002E04BE" w:rsidRDefault="007065AE" w:rsidP="007F0494">
      <w:pPr>
        <w:rPr>
          <w:rFonts w:ascii="Arial" w:hAnsi="Arial" w:cs="Arial"/>
        </w:rPr>
      </w:pPr>
      <w:r w:rsidRPr="002E04BE">
        <w:rPr>
          <w:rFonts w:ascii="Arial" w:hAnsi="Arial" w:cs="Arial"/>
        </w:rPr>
        <w:t xml:space="preserve">The current hospitality industry relies on employees who </w:t>
      </w:r>
      <w:proofErr w:type="gramStart"/>
      <w:r w:rsidRPr="002E04BE">
        <w:rPr>
          <w:rFonts w:ascii="Arial" w:hAnsi="Arial" w:cs="Arial"/>
        </w:rPr>
        <w:t>are able to</w:t>
      </w:r>
      <w:proofErr w:type="gramEnd"/>
      <w:r w:rsidRPr="002E04BE">
        <w:rPr>
          <w:rFonts w:ascii="Arial" w:hAnsi="Arial" w:cs="Arial"/>
        </w:rPr>
        <w:t xml:space="preserve"> adjust to ever-changing demands for staff all through the year. </w:t>
      </w:r>
      <w:proofErr w:type="gramStart"/>
      <w:r w:rsidRPr="002E04BE">
        <w:rPr>
          <w:rFonts w:ascii="Arial" w:hAnsi="Arial" w:cs="Arial"/>
        </w:rPr>
        <w:t>This is why</w:t>
      </w:r>
      <w:proofErr w:type="gramEnd"/>
      <w:r w:rsidRPr="002E04BE">
        <w:rPr>
          <w:rFonts w:ascii="Arial" w:hAnsi="Arial" w:cs="Arial"/>
        </w:rPr>
        <w:t xml:space="preserve"> Doubletree by Hilton Bristol North Doubletree by Hilton Bristol North has also decided to change its recruitment methods to meet the changing needs of its clients and to ensure that the company is running smoothly</w:t>
      </w:r>
      <w:r w:rsidR="00E11441" w:rsidRPr="002E04BE">
        <w:rPr>
          <w:rFonts w:ascii="Arial" w:hAnsi="Arial" w:cs="Arial"/>
        </w:rPr>
        <w:t xml:space="preserve"> (</w:t>
      </w:r>
      <w:proofErr w:type="spellStart"/>
      <w:r w:rsidR="00424014" w:rsidRPr="002E04BE">
        <w:rPr>
          <w:rFonts w:ascii="Arial" w:hAnsi="Arial" w:cs="Arial"/>
        </w:rPr>
        <w:t>Dashper</w:t>
      </w:r>
      <w:proofErr w:type="spellEnd"/>
      <w:r w:rsidR="00424014" w:rsidRPr="002E04BE">
        <w:rPr>
          <w:rFonts w:ascii="Arial" w:hAnsi="Arial" w:cs="Arial"/>
        </w:rPr>
        <w:t>, 2020)</w:t>
      </w:r>
      <w:r w:rsidRPr="002E04BE">
        <w:rPr>
          <w:rFonts w:ascii="Arial" w:hAnsi="Arial" w:cs="Arial"/>
        </w:rPr>
        <w:t xml:space="preserve">. Companies can take advantage of the fluctuation and ebb of demands throughout the entire year by boosting their workforce through seasonal recruitment. This is vital to ensure that a workforce </w:t>
      </w:r>
      <w:proofErr w:type="gramStart"/>
      <w:r w:rsidRPr="002E04BE">
        <w:rPr>
          <w:rFonts w:ascii="Arial" w:hAnsi="Arial" w:cs="Arial"/>
        </w:rPr>
        <w:t>is able to</w:t>
      </w:r>
      <w:proofErr w:type="gramEnd"/>
      <w:r w:rsidRPr="002E04BE">
        <w:rPr>
          <w:rFonts w:ascii="Arial" w:hAnsi="Arial" w:cs="Arial"/>
        </w:rPr>
        <w:t xml:space="preserve"> adapt</w:t>
      </w:r>
      <w:r w:rsidR="00D75DDA" w:rsidRPr="002E04BE">
        <w:rPr>
          <w:rFonts w:ascii="Arial" w:hAnsi="Arial" w:cs="Arial"/>
        </w:rPr>
        <w:t xml:space="preserve"> (</w:t>
      </w:r>
      <w:proofErr w:type="spellStart"/>
      <w:r w:rsidR="007573B6" w:rsidRPr="002E04BE">
        <w:rPr>
          <w:rFonts w:ascii="Arial" w:hAnsi="Arial" w:cs="Arial"/>
        </w:rPr>
        <w:t>Rabiul</w:t>
      </w:r>
      <w:proofErr w:type="spellEnd"/>
      <w:r w:rsidR="007573B6" w:rsidRPr="002E04BE">
        <w:rPr>
          <w:rFonts w:ascii="Arial" w:hAnsi="Arial" w:cs="Arial"/>
        </w:rPr>
        <w:t xml:space="preserve"> </w:t>
      </w:r>
      <w:r w:rsidR="00ED75A7" w:rsidRPr="002E04BE">
        <w:rPr>
          <w:rFonts w:ascii="Arial" w:hAnsi="Arial" w:cs="Arial"/>
        </w:rPr>
        <w:t>and Yean, 2021)</w:t>
      </w:r>
      <w:r w:rsidRPr="002E04BE">
        <w:rPr>
          <w:rFonts w:ascii="Arial" w:hAnsi="Arial" w:cs="Arial"/>
        </w:rPr>
        <w:t xml:space="preserve">. Hoteliers can make better use of their resources and maintain the highest standard of service by decreasing staff numbers during times of slowness and by hiring part-time or even temporary employees during peak seasons. </w:t>
      </w:r>
    </w:p>
    <w:p w14:paraId="48BB09E9" w14:textId="77777777" w:rsidR="00587D54" w:rsidRPr="002E04BE" w:rsidRDefault="008C6F32" w:rsidP="008C6F32">
      <w:pPr>
        <w:jc w:val="center"/>
        <w:rPr>
          <w:rFonts w:ascii="Arial" w:hAnsi="Arial" w:cs="Arial"/>
        </w:rPr>
      </w:pPr>
      <w:r w:rsidRPr="002E04BE">
        <w:rPr>
          <w:rFonts w:ascii="Arial" w:hAnsi="Arial" w:cs="Arial"/>
          <w:noProof/>
          <w:lang w:eastAsia="en-GB"/>
        </w:rPr>
        <w:drawing>
          <wp:inline distT="0" distB="0" distL="0" distR="0" wp14:anchorId="715FB1F6" wp14:editId="7F3B2EC3">
            <wp:extent cx="3783547" cy="2328203"/>
            <wp:effectExtent l="0" t="0" r="7620" b="0"/>
            <wp:docPr id="5" name="Picture 5" descr="Improving the effectiveness of staff training in a hotel : case study:  Hotel X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roving the effectiveness of staff training in a hotel : case study:  Hotel X | Semantic Schol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3752" cy="2334483"/>
                    </a:xfrm>
                    <a:prstGeom prst="rect">
                      <a:avLst/>
                    </a:prstGeom>
                    <a:noFill/>
                    <a:ln>
                      <a:noFill/>
                    </a:ln>
                  </pic:spPr>
                </pic:pic>
              </a:graphicData>
            </a:graphic>
          </wp:inline>
        </w:drawing>
      </w:r>
    </w:p>
    <w:p w14:paraId="4A78134D" w14:textId="77777777" w:rsidR="008C6F32" w:rsidRPr="002E04BE" w:rsidRDefault="008C6F32" w:rsidP="00155D44">
      <w:pPr>
        <w:jc w:val="center"/>
        <w:rPr>
          <w:rFonts w:ascii="Arial" w:hAnsi="Arial" w:cs="Arial"/>
          <w:bCs/>
        </w:rPr>
      </w:pPr>
      <w:r w:rsidRPr="002E04BE">
        <w:rPr>
          <w:rFonts w:ascii="Arial" w:hAnsi="Arial" w:cs="Arial"/>
        </w:rPr>
        <w:t xml:space="preserve">Figure 3: </w:t>
      </w:r>
      <w:r w:rsidR="00155D44" w:rsidRPr="002E04BE">
        <w:rPr>
          <w:rStyle w:val="Strong"/>
          <w:rFonts w:ascii="Arial" w:hAnsi="Arial" w:cs="Arial"/>
          <w:b w:val="0"/>
        </w:rPr>
        <w:t>Flexible Staffing Dynamics</w:t>
      </w:r>
      <w:r w:rsidR="00155D44" w:rsidRPr="002E04BE">
        <w:rPr>
          <w:rStyle w:val="Strong"/>
          <w:rFonts w:ascii="Arial" w:hAnsi="Arial" w:cs="Arial"/>
        </w:rPr>
        <w:t xml:space="preserve"> </w:t>
      </w:r>
      <w:r w:rsidR="00155D44" w:rsidRPr="002E04BE">
        <w:rPr>
          <w:rFonts w:ascii="Arial" w:hAnsi="Arial" w:cs="Arial"/>
        </w:rPr>
        <w:t>(</w:t>
      </w:r>
      <w:proofErr w:type="spellStart"/>
      <w:r w:rsidR="00155D44" w:rsidRPr="002E04BE">
        <w:rPr>
          <w:rFonts w:ascii="Arial" w:hAnsi="Arial" w:cs="Arial"/>
        </w:rPr>
        <w:t>Rabiul</w:t>
      </w:r>
      <w:proofErr w:type="spellEnd"/>
      <w:r w:rsidR="00155D44" w:rsidRPr="002E04BE">
        <w:rPr>
          <w:rFonts w:ascii="Arial" w:hAnsi="Arial" w:cs="Arial"/>
        </w:rPr>
        <w:t xml:space="preserve"> and Yean, 2021)</w:t>
      </w:r>
    </w:p>
    <w:p w14:paraId="7B893AC6" w14:textId="77777777" w:rsidR="00EB6E19" w:rsidRPr="002E04BE" w:rsidRDefault="007065AE" w:rsidP="007F0494">
      <w:pPr>
        <w:rPr>
          <w:rFonts w:ascii="Arial" w:hAnsi="Arial" w:cs="Arial"/>
        </w:rPr>
      </w:pPr>
      <w:r w:rsidRPr="002E04BE">
        <w:rPr>
          <w:rFonts w:ascii="Arial" w:hAnsi="Arial" w:cs="Arial"/>
        </w:rPr>
        <w:t xml:space="preserve">If </w:t>
      </w:r>
      <w:r w:rsidR="004B4B3C" w:rsidRPr="002E04BE">
        <w:rPr>
          <w:rFonts w:ascii="Arial" w:hAnsi="Arial" w:cs="Arial"/>
        </w:rPr>
        <w:t>individuals</w:t>
      </w:r>
      <w:r w:rsidRPr="002E04BE">
        <w:rPr>
          <w:rFonts w:ascii="Arial" w:hAnsi="Arial" w:cs="Arial"/>
        </w:rPr>
        <w:t xml:space="preserve"> are in the process of recruiting, Doubletree at Hilton Bristol North may provide temporary workers, such as retirees or students, the chance to be part of an organization, gain knowledge of different perspectives, and to be flexible</w:t>
      </w:r>
      <w:r w:rsidR="00B55DCE" w:rsidRPr="002E04BE">
        <w:rPr>
          <w:rFonts w:ascii="Arial" w:hAnsi="Arial" w:cs="Arial"/>
        </w:rPr>
        <w:t xml:space="preserve"> (</w:t>
      </w:r>
      <w:r w:rsidR="006332A1" w:rsidRPr="002E04BE">
        <w:rPr>
          <w:rFonts w:ascii="Arial" w:hAnsi="Arial" w:cs="Arial"/>
        </w:rPr>
        <w:t xml:space="preserve">Sisson et al., </w:t>
      </w:r>
      <w:r w:rsidR="0008221C" w:rsidRPr="002E04BE">
        <w:rPr>
          <w:rFonts w:ascii="Arial" w:hAnsi="Arial" w:cs="Arial"/>
        </w:rPr>
        <w:t>2023)</w:t>
      </w:r>
      <w:r w:rsidRPr="002E04BE">
        <w:rPr>
          <w:rFonts w:ascii="Arial" w:hAnsi="Arial" w:cs="Arial"/>
        </w:rPr>
        <w:t xml:space="preserve">. </w:t>
      </w:r>
      <w:r w:rsidR="00EB6E19" w:rsidRPr="002E04BE">
        <w:rPr>
          <w:rFonts w:ascii="Arial" w:hAnsi="Arial" w:cs="Arial"/>
        </w:rPr>
        <w:t xml:space="preserve">Multitasking staff is vital to creating a flexible workforce. If hotel managers train their employees to multitask successfully and adapt to changing demands without lowering the standards of service, People who can manage multiple tasks and smoothly switch between jobs or departments can ensure the highest levels of staffing and reduce disruptions to operations </w:t>
      </w:r>
      <w:proofErr w:type="gramStart"/>
      <w:r w:rsidR="00EB6E19" w:rsidRPr="002E04BE">
        <w:rPr>
          <w:rFonts w:ascii="Arial" w:hAnsi="Arial" w:cs="Arial"/>
        </w:rPr>
        <w:t>as a result of</w:t>
      </w:r>
      <w:proofErr w:type="gramEnd"/>
      <w:r w:rsidR="00EB6E19" w:rsidRPr="002E04BE">
        <w:rPr>
          <w:rFonts w:ascii="Arial" w:hAnsi="Arial" w:cs="Arial"/>
        </w:rPr>
        <w:t xml:space="preserve"> changes in demand</w:t>
      </w:r>
      <w:r w:rsidR="003765CA" w:rsidRPr="002E04BE">
        <w:rPr>
          <w:rFonts w:ascii="Arial" w:hAnsi="Arial" w:cs="Arial"/>
        </w:rPr>
        <w:t xml:space="preserve"> (</w:t>
      </w:r>
      <w:r w:rsidR="00B845EA" w:rsidRPr="002E04BE">
        <w:rPr>
          <w:rFonts w:ascii="Arial" w:hAnsi="Arial" w:cs="Arial"/>
        </w:rPr>
        <w:t xml:space="preserve">Hight et al., </w:t>
      </w:r>
      <w:r w:rsidR="004C17DB" w:rsidRPr="002E04BE">
        <w:rPr>
          <w:rFonts w:ascii="Arial" w:hAnsi="Arial" w:cs="Arial"/>
        </w:rPr>
        <w:t>2019)</w:t>
      </w:r>
      <w:r w:rsidR="00EB6E19" w:rsidRPr="002E04BE">
        <w:rPr>
          <w:rFonts w:ascii="Arial" w:hAnsi="Arial" w:cs="Arial"/>
        </w:rPr>
        <w:t xml:space="preserve">. </w:t>
      </w:r>
      <w:r w:rsidR="00EB6E19" w:rsidRPr="002E04BE">
        <w:rPr>
          <w:rFonts w:ascii="Arial" w:hAnsi="Arial" w:cs="Arial"/>
        </w:rPr>
        <w:lastRenderedPageBreak/>
        <w:t xml:space="preserve">Technology such as the automated scheduling programme can allow human resource management to be more flexible. </w:t>
      </w:r>
    </w:p>
    <w:p w14:paraId="5AA0BAE9" w14:textId="77777777" w:rsidR="00E916D4" w:rsidRPr="002E04BE" w:rsidRDefault="00E916D4" w:rsidP="007F0494">
      <w:pPr>
        <w:rPr>
          <w:rStyle w:val="Strong"/>
          <w:rFonts w:ascii="Arial" w:hAnsi="Arial" w:cs="Arial"/>
        </w:rPr>
      </w:pPr>
      <w:r w:rsidRPr="002E04BE">
        <w:rPr>
          <w:rStyle w:val="Strong"/>
          <w:rFonts w:ascii="Arial" w:hAnsi="Arial" w:cs="Arial"/>
        </w:rPr>
        <w:t>Investment in Employee Development</w:t>
      </w:r>
    </w:p>
    <w:p w14:paraId="632F5595" w14:textId="77777777" w:rsidR="008E0E1F" w:rsidRPr="002E04BE" w:rsidRDefault="00957569" w:rsidP="007F0494">
      <w:pPr>
        <w:rPr>
          <w:rFonts w:ascii="Arial" w:hAnsi="Arial" w:cs="Arial"/>
        </w:rPr>
      </w:pPr>
      <w:r w:rsidRPr="002E04BE">
        <w:rPr>
          <w:rFonts w:ascii="Arial" w:hAnsi="Arial" w:cs="Arial"/>
        </w:rPr>
        <w:t xml:space="preserve">Businesses must invest in their employees' development to boost productivity, happiness, and retention. Opportunities for advancement in the workplace and continuous training are essential in building loyalty and commitment among employees, as acknowledged by </w:t>
      </w:r>
      <w:r w:rsidR="00DB416B" w:rsidRPr="002E04BE">
        <w:rPr>
          <w:rFonts w:ascii="Arial" w:hAnsi="Arial" w:cs="Arial"/>
        </w:rPr>
        <w:t>Doubletree by Hilton Bristol North</w:t>
      </w:r>
      <w:r w:rsidR="004C4E33" w:rsidRPr="002E04BE">
        <w:rPr>
          <w:rFonts w:ascii="Arial" w:hAnsi="Arial" w:cs="Arial"/>
        </w:rPr>
        <w:t xml:space="preserve"> (</w:t>
      </w:r>
      <w:r w:rsidR="000C5856" w:rsidRPr="002E04BE">
        <w:rPr>
          <w:rFonts w:ascii="Arial" w:hAnsi="Arial" w:cs="Arial"/>
        </w:rPr>
        <w:t xml:space="preserve">He et al., </w:t>
      </w:r>
      <w:r w:rsidR="00170988" w:rsidRPr="002E04BE">
        <w:rPr>
          <w:rFonts w:ascii="Arial" w:hAnsi="Arial" w:cs="Arial"/>
        </w:rPr>
        <w:t>2019</w:t>
      </w:r>
      <w:r w:rsidR="00EA2EA8" w:rsidRPr="002E04BE">
        <w:rPr>
          <w:rFonts w:ascii="Arial" w:hAnsi="Arial" w:cs="Arial"/>
        </w:rPr>
        <w:t>)</w:t>
      </w:r>
      <w:r w:rsidRPr="002E04BE">
        <w:rPr>
          <w:rFonts w:ascii="Arial" w:hAnsi="Arial" w:cs="Arial"/>
        </w:rPr>
        <w:t xml:space="preserve">. Instructing employees in the skills, knowledge, and capabilities required to perform their job effectively will be the initial step to making investments in professional growth. </w:t>
      </w:r>
      <w:r w:rsidR="0071640A" w:rsidRPr="002E04BE">
        <w:rPr>
          <w:rFonts w:ascii="Arial" w:hAnsi="Arial" w:cs="Arial"/>
        </w:rPr>
        <w:t>In training courses, participants acquire the necessary skills to meet client expectations and leave an impression</w:t>
      </w:r>
      <w:r w:rsidR="00A26ECB" w:rsidRPr="002E04BE">
        <w:rPr>
          <w:rFonts w:ascii="Arial" w:hAnsi="Arial" w:cs="Arial"/>
        </w:rPr>
        <w:t xml:space="preserve"> (</w:t>
      </w:r>
      <w:r w:rsidR="00F7728A" w:rsidRPr="002E04BE">
        <w:rPr>
          <w:rFonts w:ascii="Arial" w:hAnsi="Arial" w:cs="Arial"/>
        </w:rPr>
        <w:t xml:space="preserve">Shukla et al., </w:t>
      </w:r>
      <w:r w:rsidR="00A92F37" w:rsidRPr="002E04BE">
        <w:rPr>
          <w:rFonts w:ascii="Arial" w:hAnsi="Arial" w:cs="Arial"/>
        </w:rPr>
        <w:t>2023)</w:t>
      </w:r>
      <w:r w:rsidR="0071640A" w:rsidRPr="002E04BE">
        <w:rPr>
          <w:rFonts w:ascii="Arial" w:hAnsi="Arial" w:cs="Arial"/>
        </w:rPr>
        <w:t xml:space="preserve">. Onboarding programmes and opportunities to continue professional development could be beneficial for new and existing employees. </w:t>
      </w:r>
    </w:p>
    <w:p w14:paraId="29F32646" w14:textId="77777777" w:rsidR="00A902F9" w:rsidRPr="002E04BE" w:rsidRDefault="0071640A" w:rsidP="007F0494">
      <w:pPr>
        <w:rPr>
          <w:rFonts w:ascii="Arial" w:hAnsi="Arial" w:cs="Arial"/>
        </w:rPr>
      </w:pPr>
      <w:r w:rsidRPr="002E04BE">
        <w:rPr>
          <w:rFonts w:ascii="Arial" w:hAnsi="Arial" w:cs="Arial"/>
        </w:rPr>
        <w:t>Employee satisfaction, productivity, and trust could be improved when companies provide opportunities for training. The opportunities for growth in the workplace are vital to retaining top performers and ensuring that they trust the future of the business</w:t>
      </w:r>
      <w:r w:rsidR="00E85D7D" w:rsidRPr="002E04BE">
        <w:rPr>
          <w:rFonts w:ascii="Arial" w:hAnsi="Arial" w:cs="Arial"/>
        </w:rPr>
        <w:t xml:space="preserve"> (</w:t>
      </w:r>
      <w:proofErr w:type="spellStart"/>
      <w:r w:rsidR="00E7768B" w:rsidRPr="002E04BE">
        <w:rPr>
          <w:rFonts w:ascii="Arial" w:hAnsi="Arial" w:cs="Arial"/>
        </w:rPr>
        <w:t>Elkhwesky</w:t>
      </w:r>
      <w:proofErr w:type="spellEnd"/>
      <w:r w:rsidR="00E7768B" w:rsidRPr="002E04BE">
        <w:rPr>
          <w:rFonts w:ascii="Arial" w:hAnsi="Arial" w:cs="Arial"/>
        </w:rPr>
        <w:t xml:space="preserve"> et al., </w:t>
      </w:r>
      <w:r w:rsidR="0083725F" w:rsidRPr="002E04BE">
        <w:rPr>
          <w:rFonts w:ascii="Arial" w:hAnsi="Arial" w:cs="Arial"/>
        </w:rPr>
        <w:t>2022)</w:t>
      </w:r>
      <w:r w:rsidRPr="002E04BE">
        <w:rPr>
          <w:rFonts w:ascii="Arial" w:hAnsi="Arial" w:cs="Arial"/>
        </w:rPr>
        <w:t>. Programmes for mentoring as well as succession planning plans and the chance for workers to improve their skills are only some of the ways employers can support their employees to be genuine in their work. To foster an environment where employees are encouraged to meet their goals, employers must acknowledge their appreciation for their employees' achievements and motivate them to do their best</w:t>
      </w:r>
      <w:r w:rsidR="00E7768B" w:rsidRPr="002E04BE">
        <w:rPr>
          <w:rFonts w:ascii="Arial" w:hAnsi="Arial" w:cs="Arial"/>
        </w:rPr>
        <w:t xml:space="preserve"> (</w:t>
      </w:r>
      <w:r w:rsidR="00233E2F" w:rsidRPr="002E04BE">
        <w:rPr>
          <w:rFonts w:ascii="Arial" w:hAnsi="Arial" w:cs="Arial"/>
        </w:rPr>
        <w:t xml:space="preserve">Hoang et al., </w:t>
      </w:r>
      <w:r w:rsidR="00D5266D" w:rsidRPr="002E04BE">
        <w:rPr>
          <w:rFonts w:ascii="Arial" w:hAnsi="Arial" w:cs="Arial"/>
        </w:rPr>
        <w:t>2021)</w:t>
      </w:r>
      <w:r w:rsidRPr="002E04BE">
        <w:rPr>
          <w:rFonts w:ascii="Arial" w:hAnsi="Arial" w:cs="Arial"/>
        </w:rPr>
        <w:t>. The investment a company makes in the professional development of its employees extends beyond technical education. Another factor is the promotion of leadership and personal growth. Skills like collaboration, problem solving, and communication aren't enough t</w:t>
      </w:r>
      <w:r w:rsidR="00DD7F4E" w:rsidRPr="002E04BE">
        <w:rPr>
          <w:rFonts w:ascii="Arial" w:hAnsi="Arial" w:cs="Arial"/>
        </w:rPr>
        <w:t>o create an impact in industry.</w:t>
      </w:r>
    </w:p>
    <w:p w14:paraId="7010098B" w14:textId="77777777" w:rsidR="00E916D4" w:rsidRPr="002E04BE" w:rsidRDefault="00E916D4" w:rsidP="007F0494">
      <w:pPr>
        <w:rPr>
          <w:rStyle w:val="Strong"/>
          <w:rFonts w:ascii="Arial" w:hAnsi="Arial" w:cs="Arial"/>
        </w:rPr>
      </w:pPr>
      <w:r w:rsidRPr="002E04BE">
        <w:rPr>
          <w:rStyle w:val="Strong"/>
          <w:rFonts w:ascii="Arial" w:hAnsi="Arial" w:cs="Arial"/>
        </w:rPr>
        <w:t>Utilization of Technology</w:t>
      </w:r>
    </w:p>
    <w:p w14:paraId="324B0997" w14:textId="77777777" w:rsidR="00DA341A" w:rsidRPr="002E04BE" w:rsidRDefault="00DA341A" w:rsidP="007F0494">
      <w:pPr>
        <w:rPr>
          <w:rStyle w:val="Strong"/>
          <w:rFonts w:ascii="Arial" w:hAnsi="Arial" w:cs="Arial"/>
          <w:b w:val="0"/>
          <w:bCs w:val="0"/>
        </w:rPr>
      </w:pPr>
      <w:r w:rsidRPr="002E04BE">
        <w:rPr>
          <w:rFonts w:ascii="Arial" w:hAnsi="Arial" w:cs="Arial"/>
        </w:rPr>
        <w:t>Improved human resource management technology could positively impact various sectors, such as those in the hospitality industry. This results in a significant increase in the efficiency of operations as well as a reduction in administrative burden and a dramatic increase in employee output</w:t>
      </w:r>
      <w:r w:rsidR="00691625" w:rsidRPr="002E04BE">
        <w:rPr>
          <w:rFonts w:ascii="Arial" w:hAnsi="Arial" w:cs="Arial"/>
        </w:rPr>
        <w:t xml:space="preserve"> (</w:t>
      </w:r>
      <w:r w:rsidR="00331482" w:rsidRPr="002E04BE">
        <w:rPr>
          <w:rFonts w:ascii="Arial" w:hAnsi="Arial" w:cs="Arial"/>
        </w:rPr>
        <w:t xml:space="preserve">Huertas-Valdivia et al., </w:t>
      </w:r>
      <w:r w:rsidR="00370423" w:rsidRPr="002E04BE">
        <w:rPr>
          <w:rFonts w:ascii="Arial" w:hAnsi="Arial" w:cs="Arial"/>
        </w:rPr>
        <w:t>2022)</w:t>
      </w:r>
      <w:r w:rsidRPr="002E04BE">
        <w:rPr>
          <w:rFonts w:ascii="Arial" w:hAnsi="Arial" w:cs="Arial"/>
        </w:rPr>
        <w:t xml:space="preserve">. This is because The </w:t>
      </w:r>
      <w:r w:rsidRPr="002E04BE">
        <w:rPr>
          <w:rFonts w:ascii="Arial" w:hAnsi="Arial" w:cs="Arial"/>
        </w:rPr>
        <w:lastRenderedPageBreak/>
        <w:t xml:space="preserve">Doubletree by Hilton Bristol North is cognizant of the transformational capabilities of technology </w:t>
      </w:r>
      <w:proofErr w:type="gramStart"/>
      <w:r w:rsidRPr="002E04BE">
        <w:rPr>
          <w:rFonts w:ascii="Arial" w:hAnsi="Arial" w:cs="Arial"/>
        </w:rPr>
        <w:t>with regard to</w:t>
      </w:r>
      <w:proofErr w:type="gramEnd"/>
      <w:r w:rsidRPr="002E04BE">
        <w:rPr>
          <w:rFonts w:ascii="Arial" w:hAnsi="Arial" w:cs="Arial"/>
        </w:rPr>
        <w:t xml:space="preserve"> the management of employees and overall productivity. Automatic scheduling can be described as the primary technology solution for improved workflow management. </w:t>
      </w:r>
      <w:r w:rsidR="00D86EA2" w:rsidRPr="002E04BE">
        <w:rPr>
          <w:rFonts w:ascii="Arial" w:hAnsi="Arial" w:cs="Arial"/>
        </w:rPr>
        <w:t xml:space="preserve">Overall, these factors are </w:t>
      </w:r>
      <w:r w:rsidR="00530D8F" w:rsidRPr="002E04BE">
        <w:rPr>
          <w:rFonts w:ascii="Arial" w:hAnsi="Arial" w:cs="Arial"/>
        </w:rPr>
        <w:t>solely based</w:t>
      </w:r>
      <w:r w:rsidRPr="002E04BE">
        <w:rPr>
          <w:rFonts w:ascii="Arial" w:hAnsi="Arial" w:cs="Arial"/>
        </w:rPr>
        <w:t xml:space="preserve"> on </w:t>
      </w:r>
      <w:r w:rsidR="00020980" w:rsidRPr="002E04BE">
        <w:rPr>
          <w:rFonts w:ascii="Arial" w:hAnsi="Arial" w:cs="Arial"/>
        </w:rPr>
        <w:t>several</w:t>
      </w:r>
      <w:r w:rsidR="00E55CBE" w:rsidRPr="002E04BE">
        <w:rPr>
          <w:rFonts w:ascii="Arial" w:hAnsi="Arial" w:cs="Arial"/>
        </w:rPr>
        <w:t xml:space="preserve"> aspects such as </w:t>
      </w:r>
      <w:r w:rsidRPr="002E04BE">
        <w:rPr>
          <w:rFonts w:ascii="Arial" w:hAnsi="Arial" w:cs="Arial"/>
        </w:rPr>
        <w:t xml:space="preserve">the level of experience and knowledge, the quantity of labour available, and </w:t>
      </w:r>
      <w:r w:rsidR="007102E3" w:rsidRPr="002E04BE">
        <w:rPr>
          <w:rFonts w:ascii="Arial" w:hAnsi="Arial" w:cs="Arial"/>
        </w:rPr>
        <w:t>the</w:t>
      </w:r>
      <w:r w:rsidR="00B65443" w:rsidRPr="002E04BE">
        <w:rPr>
          <w:rFonts w:ascii="Arial" w:hAnsi="Arial" w:cs="Arial"/>
        </w:rPr>
        <w:t xml:space="preserve"> expected</w:t>
      </w:r>
      <w:r w:rsidRPr="002E04BE">
        <w:rPr>
          <w:rFonts w:ascii="Arial" w:hAnsi="Arial" w:cs="Arial"/>
        </w:rPr>
        <w:t xml:space="preserve"> level of demand expected</w:t>
      </w:r>
      <w:r w:rsidR="00E61757" w:rsidRPr="002E04BE">
        <w:rPr>
          <w:rFonts w:ascii="Arial" w:hAnsi="Arial" w:cs="Arial"/>
        </w:rPr>
        <w:t xml:space="preserve"> (</w:t>
      </w:r>
      <w:r w:rsidR="009E2E55" w:rsidRPr="002E04BE">
        <w:rPr>
          <w:rFonts w:ascii="Arial" w:hAnsi="Arial" w:cs="Arial"/>
        </w:rPr>
        <w:t xml:space="preserve">Shum et al., </w:t>
      </w:r>
      <w:r w:rsidR="00C23CEE" w:rsidRPr="002E04BE">
        <w:rPr>
          <w:rFonts w:ascii="Arial" w:hAnsi="Arial" w:cs="Arial"/>
        </w:rPr>
        <w:t>2018)</w:t>
      </w:r>
      <w:r w:rsidRPr="002E04BE">
        <w:rPr>
          <w:rFonts w:ascii="Arial" w:hAnsi="Arial" w:cs="Arial"/>
        </w:rPr>
        <w:t xml:space="preserve">. </w:t>
      </w:r>
      <w:r w:rsidR="0012451B" w:rsidRPr="002E04BE">
        <w:rPr>
          <w:rFonts w:ascii="Arial" w:hAnsi="Arial" w:cs="Arial"/>
        </w:rPr>
        <w:t>Different aspects of a</w:t>
      </w:r>
      <w:r w:rsidRPr="002E04BE">
        <w:rPr>
          <w:rFonts w:ascii="Arial" w:hAnsi="Arial" w:cs="Arial"/>
        </w:rPr>
        <w:t xml:space="preserve">utomated scheduling </w:t>
      </w:r>
      <w:r w:rsidR="00DF07B5" w:rsidRPr="002E04BE">
        <w:rPr>
          <w:rFonts w:ascii="Arial" w:hAnsi="Arial" w:cs="Arial"/>
        </w:rPr>
        <w:t>can be employed here with the</w:t>
      </w:r>
      <w:r w:rsidRPr="002E04BE">
        <w:rPr>
          <w:rFonts w:ascii="Arial" w:hAnsi="Arial" w:cs="Arial"/>
        </w:rPr>
        <w:t xml:space="preserve"> sophisticated algorithms </w:t>
      </w:r>
      <w:r w:rsidR="005B22E2" w:rsidRPr="002E04BE">
        <w:rPr>
          <w:rFonts w:ascii="Arial" w:hAnsi="Arial" w:cs="Arial"/>
        </w:rPr>
        <w:t>as</w:t>
      </w:r>
      <w:r w:rsidRPr="002E04BE">
        <w:rPr>
          <w:rFonts w:ascii="Arial" w:hAnsi="Arial" w:cs="Arial"/>
        </w:rPr>
        <w:t xml:space="preserve"> data analytics </w:t>
      </w:r>
      <w:r w:rsidR="0056571E" w:rsidRPr="002E04BE">
        <w:rPr>
          <w:rFonts w:ascii="Arial" w:hAnsi="Arial" w:cs="Arial"/>
        </w:rPr>
        <w:t>can help to</w:t>
      </w:r>
      <w:r w:rsidRPr="002E04BE">
        <w:rPr>
          <w:rFonts w:ascii="Arial" w:hAnsi="Arial" w:cs="Arial"/>
        </w:rPr>
        <w:t xml:space="preserve"> determine the optimal timing for workers to complete </w:t>
      </w:r>
      <w:r w:rsidR="00547A97" w:rsidRPr="002E04BE">
        <w:rPr>
          <w:rFonts w:ascii="Arial" w:hAnsi="Arial" w:cs="Arial"/>
        </w:rPr>
        <w:t>all the tasks</w:t>
      </w:r>
      <w:r w:rsidRPr="002E04BE">
        <w:rPr>
          <w:rFonts w:ascii="Arial" w:hAnsi="Arial" w:cs="Arial"/>
        </w:rPr>
        <w:t xml:space="preserve">. </w:t>
      </w:r>
    </w:p>
    <w:p w14:paraId="03BBB582" w14:textId="77777777" w:rsidR="00E916D4" w:rsidRPr="002E04BE" w:rsidRDefault="00E916D4" w:rsidP="007F0494">
      <w:pPr>
        <w:rPr>
          <w:rStyle w:val="Strong"/>
          <w:rFonts w:ascii="Arial" w:hAnsi="Arial" w:cs="Arial"/>
        </w:rPr>
      </w:pPr>
      <w:r w:rsidRPr="002E04BE">
        <w:rPr>
          <w:rStyle w:val="Strong"/>
          <w:rFonts w:ascii="Arial" w:hAnsi="Arial" w:cs="Arial"/>
        </w:rPr>
        <w:t>Open Communication and Feedback</w:t>
      </w:r>
    </w:p>
    <w:p w14:paraId="532EF2EC" w14:textId="77777777" w:rsidR="004D6EF2" w:rsidRPr="002E04BE" w:rsidRDefault="00563851" w:rsidP="007F0494">
      <w:pPr>
        <w:rPr>
          <w:rFonts w:ascii="Arial" w:hAnsi="Arial" w:cs="Arial"/>
        </w:rPr>
      </w:pPr>
      <w:r w:rsidRPr="002E04BE">
        <w:rPr>
          <w:rFonts w:ascii="Arial" w:hAnsi="Arial" w:cs="Arial"/>
        </w:rPr>
        <w:t>Employees</w:t>
      </w:r>
      <w:r w:rsidR="00A760D9" w:rsidRPr="002E04BE">
        <w:rPr>
          <w:rFonts w:ascii="Arial" w:hAnsi="Arial" w:cs="Arial"/>
        </w:rPr>
        <w:t xml:space="preserve"> in the hospitality industry will need to be </w:t>
      </w:r>
      <w:r w:rsidR="00C45D7F" w:rsidRPr="002E04BE">
        <w:rPr>
          <w:rFonts w:ascii="Arial" w:hAnsi="Arial" w:cs="Arial"/>
        </w:rPr>
        <w:t xml:space="preserve">given with </w:t>
      </w:r>
      <w:r w:rsidR="00035E43" w:rsidRPr="002E04BE">
        <w:rPr>
          <w:rFonts w:ascii="Arial" w:hAnsi="Arial" w:cs="Arial"/>
        </w:rPr>
        <w:t xml:space="preserve">an atmosphere that's open to feedback, communication, and suggestions to improve morale, engagement, and retention efforts. </w:t>
      </w:r>
      <w:r w:rsidR="00694262" w:rsidRPr="002E04BE">
        <w:rPr>
          <w:rFonts w:ascii="Arial" w:hAnsi="Arial" w:cs="Arial"/>
        </w:rPr>
        <w:t>Open communication</w:t>
      </w:r>
      <w:r w:rsidR="00035E43" w:rsidRPr="002E04BE">
        <w:rPr>
          <w:rFonts w:ascii="Arial" w:hAnsi="Arial" w:cs="Arial"/>
        </w:rPr>
        <w:t xml:space="preserve"> </w:t>
      </w:r>
      <w:r w:rsidR="00D078E8" w:rsidRPr="002E04BE">
        <w:rPr>
          <w:rFonts w:ascii="Arial" w:hAnsi="Arial" w:cs="Arial"/>
        </w:rPr>
        <w:t>with</w:t>
      </w:r>
      <w:r w:rsidR="00035E43" w:rsidRPr="002E04BE">
        <w:rPr>
          <w:rFonts w:ascii="Arial" w:hAnsi="Arial" w:cs="Arial"/>
        </w:rPr>
        <w:t xml:space="preserve"> the process of giving constructive feedback are </w:t>
      </w:r>
      <w:r w:rsidR="001C2661" w:rsidRPr="002E04BE">
        <w:rPr>
          <w:rFonts w:ascii="Arial" w:hAnsi="Arial" w:cs="Arial"/>
        </w:rPr>
        <w:t>considered as two most important</w:t>
      </w:r>
      <w:r w:rsidR="00035E43" w:rsidRPr="002E04BE">
        <w:rPr>
          <w:rFonts w:ascii="Arial" w:hAnsi="Arial" w:cs="Arial"/>
        </w:rPr>
        <w:t xml:space="preserve"> aspects that </w:t>
      </w:r>
      <w:r w:rsidR="00DB416B" w:rsidRPr="002E04BE">
        <w:rPr>
          <w:rFonts w:ascii="Arial" w:hAnsi="Arial" w:cs="Arial"/>
        </w:rPr>
        <w:t>Doubletree by Hilton Bristol North</w:t>
      </w:r>
      <w:r w:rsidR="00A539C0" w:rsidRPr="002E04BE">
        <w:rPr>
          <w:rFonts w:ascii="Arial" w:hAnsi="Arial" w:cs="Arial"/>
        </w:rPr>
        <w:t xml:space="preserve"> recognises. Overall, these are </w:t>
      </w:r>
      <w:r w:rsidR="00035E43" w:rsidRPr="002E04BE">
        <w:rPr>
          <w:rFonts w:ascii="Arial" w:hAnsi="Arial" w:cs="Arial"/>
        </w:rPr>
        <w:t xml:space="preserve">essential for </w:t>
      </w:r>
      <w:r w:rsidR="00D81D31" w:rsidRPr="002E04BE">
        <w:rPr>
          <w:rFonts w:ascii="Arial" w:hAnsi="Arial" w:cs="Arial"/>
        </w:rPr>
        <w:t xml:space="preserve">the </w:t>
      </w:r>
      <w:r w:rsidR="00E2457E" w:rsidRPr="002E04BE">
        <w:rPr>
          <w:rFonts w:ascii="Arial" w:hAnsi="Arial" w:cs="Arial"/>
        </w:rPr>
        <w:t xml:space="preserve">creation of </w:t>
      </w:r>
      <w:r w:rsidR="00035E43" w:rsidRPr="002E04BE">
        <w:rPr>
          <w:rFonts w:ascii="Arial" w:hAnsi="Arial" w:cs="Arial"/>
        </w:rPr>
        <w:t xml:space="preserve">a culture </w:t>
      </w:r>
      <w:r w:rsidR="00753897" w:rsidRPr="002E04BE">
        <w:rPr>
          <w:rFonts w:ascii="Arial" w:hAnsi="Arial" w:cs="Arial"/>
        </w:rPr>
        <w:t>which</w:t>
      </w:r>
      <w:r w:rsidR="00035E43" w:rsidRPr="002E04BE">
        <w:rPr>
          <w:rFonts w:ascii="Arial" w:hAnsi="Arial" w:cs="Arial"/>
        </w:rPr>
        <w:t xml:space="preserve"> promotes employee satisfaction and </w:t>
      </w:r>
      <w:r w:rsidR="00FA6058" w:rsidRPr="002E04BE">
        <w:rPr>
          <w:rFonts w:ascii="Arial" w:hAnsi="Arial" w:cs="Arial"/>
        </w:rPr>
        <w:t>importance</w:t>
      </w:r>
      <w:r w:rsidR="00E71185" w:rsidRPr="002E04BE">
        <w:rPr>
          <w:rFonts w:ascii="Arial" w:hAnsi="Arial" w:cs="Arial"/>
        </w:rPr>
        <w:t xml:space="preserve"> (Huertas-Valdivia</w:t>
      </w:r>
      <w:r w:rsidR="00142400" w:rsidRPr="002E04BE">
        <w:rPr>
          <w:rFonts w:ascii="Arial" w:hAnsi="Arial" w:cs="Arial"/>
        </w:rPr>
        <w:t xml:space="preserve"> et al., </w:t>
      </w:r>
      <w:r w:rsidR="00E866C3" w:rsidRPr="002E04BE">
        <w:rPr>
          <w:rFonts w:ascii="Arial" w:hAnsi="Arial" w:cs="Arial"/>
        </w:rPr>
        <w:t>2019</w:t>
      </w:r>
      <w:r w:rsidR="007373D2" w:rsidRPr="002E04BE">
        <w:rPr>
          <w:rFonts w:ascii="Arial" w:hAnsi="Arial" w:cs="Arial"/>
        </w:rPr>
        <w:t>)</w:t>
      </w:r>
      <w:r w:rsidR="00035E43" w:rsidRPr="002E04BE">
        <w:rPr>
          <w:rFonts w:ascii="Arial" w:hAnsi="Arial" w:cs="Arial"/>
        </w:rPr>
        <w:t xml:space="preserve">. The availability of a channel for communication within the company is crucial to ensuring that employees feel respected and well-informed. It is crucial that the leadership of the company keep everyone informed about the </w:t>
      </w:r>
      <w:proofErr w:type="gramStart"/>
      <w:r w:rsidR="00035E43" w:rsidRPr="002E04BE">
        <w:rPr>
          <w:rFonts w:ascii="Arial" w:hAnsi="Arial" w:cs="Arial"/>
        </w:rPr>
        <w:t>current status</w:t>
      </w:r>
      <w:proofErr w:type="gramEnd"/>
      <w:r w:rsidR="00035E43" w:rsidRPr="002E04BE">
        <w:rPr>
          <w:rFonts w:ascii="Arial" w:hAnsi="Arial" w:cs="Arial"/>
        </w:rPr>
        <w:t xml:space="preserve"> of the company's goals, the company's performance goals, expectations for employees, </w:t>
      </w:r>
      <w:r w:rsidR="009B5F87" w:rsidRPr="002E04BE">
        <w:rPr>
          <w:rFonts w:ascii="Arial" w:hAnsi="Arial" w:cs="Arial"/>
        </w:rPr>
        <w:t>and</w:t>
      </w:r>
      <w:r w:rsidR="00035E43" w:rsidRPr="002E04BE">
        <w:rPr>
          <w:rFonts w:ascii="Arial" w:hAnsi="Arial" w:cs="Arial"/>
        </w:rPr>
        <w:t xml:space="preserve"> any changes to procedures or policies</w:t>
      </w:r>
      <w:r w:rsidR="00780668" w:rsidRPr="002E04BE">
        <w:rPr>
          <w:rFonts w:ascii="Arial" w:hAnsi="Arial" w:cs="Arial"/>
        </w:rPr>
        <w:t xml:space="preserve"> (</w:t>
      </w:r>
      <w:r w:rsidR="00601239" w:rsidRPr="002E04BE">
        <w:rPr>
          <w:rFonts w:ascii="Arial" w:hAnsi="Arial" w:cs="Arial"/>
        </w:rPr>
        <w:t xml:space="preserve">Zia et al., </w:t>
      </w:r>
      <w:r w:rsidR="00EC4F89" w:rsidRPr="002E04BE">
        <w:rPr>
          <w:rFonts w:ascii="Arial" w:hAnsi="Arial" w:cs="Arial"/>
        </w:rPr>
        <w:t>2022)</w:t>
      </w:r>
      <w:r w:rsidR="00035E43" w:rsidRPr="002E04BE">
        <w:rPr>
          <w:rFonts w:ascii="Arial" w:hAnsi="Arial" w:cs="Arial"/>
        </w:rPr>
        <w:t xml:space="preserve">. Employers who keep their employees up-to-date and incorporate management into their decision-making processes demonstrate they're committed to transparency and that they wish their employees to feel accountable and to have a sense of control over their work. </w:t>
      </w:r>
    </w:p>
    <w:p w14:paraId="4B2A3880" w14:textId="77777777" w:rsidR="00C57CF4" w:rsidRPr="002E04BE" w:rsidRDefault="00C57CF4" w:rsidP="00C57CF4">
      <w:pPr>
        <w:jc w:val="center"/>
        <w:rPr>
          <w:rFonts w:ascii="Arial" w:hAnsi="Arial" w:cs="Arial"/>
        </w:rPr>
      </w:pPr>
      <w:r w:rsidRPr="002E04BE">
        <w:rPr>
          <w:rFonts w:ascii="Arial" w:hAnsi="Arial" w:cs="Arial"/>
          <w:noProof/>
          <w:lang w:eastAsia="en-GB"/>
        </w:rPr>
        <w:lastRenderedPageBreak/>
        <w:drawing>
          <wp:inline distT="0" distB="0" distL="0" distR="0" wp14:anchorId="1C7DED8C" wp14:editId="260ECD55">
            <wp:extent cx="4900905" cy="2686929"/>
            <wp:effectExtent l="0" t="0" r="0" b="0"/>
            <wp:docPr id="6" name="Picture 6" descr="Sustainability | Free Full-Text | Effective Communication Strategies of  Sustainable Hospitality: A Qualitativ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stainability | Free Full-Text | Effective Communication Strategies of  Sustainable Hospitality: A Qualitative Explora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02586" cy="2687851"/>
                    </a:xfrm>
                    <a:prstGeom prst="rect">
                      <a:avLst/>
                    </a:prstGeom>
                    <a:noFill/>
                    <a:ln>
                      <a:noFill/>
                    </a:ln>
                  </pic:spPr>
                </pic:pic>
              </a:graphicData>
            </a:graphic>
          </wp:inline>
        </w:drawing>
      </w:r>
    </w:p>
    <w:p w14:paraId="2DC66E80" w14:textId="77777777" w:rsidR="00C57CF4" w:rsidRPr="002E04BE" w:rsidRDefault="00C57CF4" w:rsidP="00C57CF4">
      <w:pPr>
        <w:jc w:val="center"/>
        <w:rPr>
          <w:rFonts w:ascii="Arial" w:hAnsi="Arial" w:cs="Arial"/>
        </w:rPr>
      </w:pPr>
      <w:r w:rsidRPr="002E04BE">
        <w:rPr>
          <w:rFonts w:ascii="Arial" w:hAnsi="Arial" w:cs="Arial"/>
        </w:rPr>
        <w:t>Figure 4: Communication on sustainable hospitality (Zia et al., 2022)</w:t>
      </w:r>
    </w:p>
    <w:p w14:paraId="308A02D6" w14:textId="77777777" w:rsidR="00035E43" w:rsidRPr="002E04BE" w:rsidRDefault="00035E43" w:rsidP="003039E7">
      <w:pPr>
        <w:rPr>
          <w:rFonts w:ascii="Arial" w:hAnsi="Arial" w:cs="Arial"/>
        </w:rPr>
      </w:pPr>
      <w:proofErr w:type="gramStart"/>
      <w:r w:rsidRPr="002E04BE">
        <w:rPr>
          <w:rFonts w:ascii="Arial" w:hAnsi="Arial" w:cs="Arial"/>
        </w:rPr>
        <w:t>In order to</w:t>
      </w:r>
      <w:proofErr w:type="gramEnd"/>
      <w:r w:rsidRPr="002E04BE">
        <w:rPr>
          <w:rFonts w:ascii="Arial" w:hAnsi="Arial" w:cs="Arial"/>
        </w:rPr>
        <w:t xml:space="preserve"> have the concerns or complaints taken care of and for changes to be implemented quickly, </w:t>
      </w:r>
      <w:r w:rsidR="00734214" w:rsidRPr="002E04BE">
        <w:rPr>
          <w:rFonts w:ascii="Arial" w:hAnsi="Arial" w:cs="Arial"/>
        </w:rPr>
        <w:t>it</w:t>
      </w:r>
      <w:r w:rsidRPr="002E04BE">
        <w:rPr>
          <w:rFonts w:ascii="Arial" w:hAnsi="Arial" w:cs="Arial"/>
        </w:rPr>
        <w:t xml:space="preserve"> is essential to give management and staff the opportunity to talk about issues. Town hall </w:t>
      </w:r>
      <w:proofErr w:type="gramStart"/>
      <w:r w:rsidRPr="002E04BE">
        <w:rPr>
          <w:rFonts w:ascii="Arial" w:hAnsi="Arial" w:cs="Arial"/>
        </w:rPr>
        <w:t xml:space="preserve">meetings, </w:t>
      </w:r>
      <w:r w:rsidR="009B5F87" w:rsidRPr="002E04BE">
        <w:rPr>
          <w:rFonts w:ascii="Arial" w:hAnsi="Arial" w:cs="Arial"/>
        </w:rPr>
        <w:t>and</w:t>
      </w:r>
      <w:proofErr w:type="gramEnd"/>
      <w:r w:rsidRPr="002E04BE">
        <w:rPr>
          <w:rFonts w:ascii="Arial" w:hAnsi="Arial" w:cs="Arial"/>
        </w:rPr>
        <w:t xml:space="preserve"> focus groups and regularly scheduled one-on-one sessions between employees and management, are among the ideal venues for deep discussions and the exchange of constructive feedback</w:t>
      </w:r>
      <w:r w:rsidR="00601239" w:rsidRPr="002E04BE">
        <w:rPr>
          <w:rFonts w:ascii="Arial" w:hAnsi="Arial" w:cs="Arial"/>
        </w:rPr>
        <w:t xml:space="preserve"> (</w:t>
      </w:r>
      <w:proofErr w:type="spellStart"/>
      <w:r w:rsidR="00740CAC" w:rsidRPr="002E04BE">
        <w:rPr>
          <w:rFonts w:ascii="Arial" w:hAnsi="Arial" w:cs="Arial"/>
        </w:rPr>
        <w:t>Arasli</w:t>
      </w:r>
      <w:proofErr w:type="spellEnd"/>
      <w:r w:rsidR="00740CAC" w:rsidRPr="002E04BE">
        <w:rPr>
          <w:rFonts w:ascii="Arial" w:hAnsi="Arial" w:cs="Arial"/>
        </w:rPr>
        <w:t xml:space="preserve"> et al., </w:t>
      </w:r>
      <w:r w:rsidR="00E5043F" w:rsidRPr="002E04BE">
        <w:rPr>
          <w:rFonts w:ascii="Arial" w:hAnsi="Arial" w:cs="Arial"/>
        </w:rPr>
        <w:t>2020)</w:t>
      </w:r>
      <w:r w:rsidRPr="002E04BE">
        <w:rPr>
          <w:rFonts w:ascii="Arial" w:hAnsi="Arial" w:cs="Arial"/>
        </w:rPr>
        <w:t xml:space="preserve">. If employers listen to and address employee issues and concerns promptly and in an open way, it shows they are committed to their employees' wellbeing and engagement. Employers can gain insight into the perspectives of their employees, their moods, and the potential for improvement through formal feedback techniques like employee surveys or suggestion boxes, </w:t>
      </w:r>
      <w:r w:rsidR="009B5F87" w:rsidRPr="002E04BE">
        <w:rPr>
          <w:rFonts w:ascii="Arial" w:hAnsi="Arial" w:cs="Arial"/>
        </w:rPr>
        <w:t>and</w:t>
      </w:r>
      <w:r w:rsidRPr="002E04BE">
        <w:rPr>
          <w:rFonts w:ascii="Arial" w:hAnsi="Arial" w:cs="Arial"/>
        </w:rPr>
        <w:t xml:space="preserve"> reviews of performance</w:t>
      </w:r>
      <w:r w:rsidR="00740CAC" w:rsidRPr="002E04BE">
        <w:rPr>
          <w:rFonts w:ascii="Arial" w:hAnsi="Arial" w:cs="Arial"/>
        </w:rPr>
        <w:t xml:space="preserve"> (</w:t>
      </w:r>
      <w:proofErr w:type="spellStart"/>
      <w:r w:rsidR="0010125E" w:rsidRPr="002E04BE">
        <w:rPr>
          <w:rFonts w:ascii="Arial" w:hAnsi="Arial" w:cs="Arial"/>
        </w:rPr>
        <w:t>Karatepe</w:t>
      </w:r>
      <w:proofErr w:type="spellEnd"/>
      <w:r w:rsidR="0010125E" w:rsidRPr="002E04BE">
        <w:rPr>
          <w:rFonts w:ascii="Arial" w:hAnsi="Arial" w:cs="Arial"/>
        </w:rPr>
        <w:t xml:space="preserve"> et al., </w:t>
      </w:r>
      <w:r w:rsidR="00A85AB7" w:rsidRPr="002E04BE">
        <w:rPr>
          <w:rFonts w:ascii="Arial" w:hAnsi="Arial" w:cs="Arial"/>
        </w:rPr>
        <w:t>2020)</w:t>
      </w:r>
      <w:r w:rsidRPr="002E04BE">
        <w:rPr>
          <w:rFonts w:ascii="Arial" w:hAnsi="Arial" w:cs="Arial"/>
        </w:rPr>
        <w:t xml:space="preserve">. Managers could use feedback analysis to determine patterns, establish priorities, and implement targeted changes </w:t>
      </w:r>
      <w:proofErr w:type="gramStart"/>
      <w:r w:rsidRPr="002E04BE">
        <w:rPr>
          <w:rFonts w:ascii="Arial" w:hAnsi="Arial" w:cs="Arial"/>
        </w:rPr>
        <w:t>in order to</w:t>
      </w:r>
      <w:proofErr w:type="gramEnd"/>
      <w:r w:rsidRPr="002E04BE">
        <w:rPr>
          <w:rFonts w:ascii="Arial" w:hAnsi="Arial" w:cs="Arial"/>
        </w:rPr>
        <w:t xml:space="preserve"> resolve the root of the issues. They display that they appreciate employee input and are committed to continuous growth by asking for and responding to suggestions</w:t>
      </w:r>
      <w:r w:rsidR="0010125E" w:rsidRPr="002E04BE">
        <w:rPr>
          <w:rFonts w:ascii="Arial" w:hAnsi="Arial" w:cs="Arial"/>
        </w:rPr>
        <w:t xml:space="preserve"> (</w:t>
      </w:r>
      <w:r w:rsidR="007C6F13" w:rsidRPr="002E04BE">
        <w:rPr>
          <w:rFonts w:ascii="Arial" w:hAnsi="Arial" w:cs="Arial"/>
        </w:rPr>
        <w:t xml:space="preserve">Remington </w:t>
      </w:r>
      <w:r w:rsidR="00E715EB" w:rsidRPr="002E04BE">
        <w:rPr>
          <w:rFonts w:ascii="Arial" w:hAnsi="Arial" w:cs="Arial"/>
        </w:rPr>
        <w:t xml:space="preserve">and </w:t>
      </w:r>
      <w:proofErr w:type="spellStart"/>
      <w:r w:rsidR="00E715EB" w:rsidRPr="002E04BE">
        <w:rPr>
          <w:rFonts w:ascii="Arial" w:hAnsi="Arial" w:cs="Arial"/>
        </w:rPr>
        <w:t>Kitterlin</w:t>
      </w:r>
      <w:proofErr w:type="spellEnd"/>
      <w:r w:rsidR="00E715EB" w:rsidRPr="002E04BE">
        <w:rPr>
          <w:rFonts w:ascii="Arial" w:hAnsi="Arial" w:cs="Arial"/>
        </w:rPr>
        <w:t>-Lynch, 2018)</w:t>
      </w:r>
      <w:r w:rsidRPr="002E04BE">
        <w:rPr>
          <w:rFonts w:ascii="Arial" w:hAnsi="Arial" w:cs="Arial"/>
        </w:rPr>
        <w:t xml:space="preserve">. </w:t>
      </w:r>
      <w:r w:rsidR="003039E7" w:rsidRPr="002E04BE">
        <w:rPr>
          <w:rFonts w:ascii="Arial" w:hAnsi="Arial" w:cs="Arial"/>
        </w:rPr>
        <w:t>A sense of gratitude and gratitude could boost p</w:t>
      </w:r>
      <w:r w:rsidR="00285282" w:rsidRPr="002E04BE">
        <w:rPr>
          <w:rFonts w:ascii="Arial" w:hAnsi="Arial" w:cs="Arial"/>
        </w:rPr>
        <w:t>roductivity and morale at work.</w:t>
      </w:r>
    </w:p>
    <w:p w14:paraId="399B9985" w14:textId="77777777" w:rsidR="00A835AE" w:rsidRPr="002E04BE" w:rsidRDefault="00A835AE" w:rsidP="00A971D2">
      <w:pPr>
        <w:rPr>
          <w:rStyle w:val="Strong"/>
          <w:rFonts w:ascii="Arial" w:hAnsi="Arial" w:cs="Arial"/>
        </w:rPr>
      </w:pPr>
      <w:r w:rsidRPr="002E04BE">
        <w:rPr>
          <w:rStyle w:val="Strong"/>
          <w:rFonts w:ascii="Arial" w:hAnsi="Arial" w:cs="Arial"/>
        </w:rPr>
        <w:t>Assessment o</w:t>
      </w:r>
      <w:r w:rsidR="00EC1906" w:rsidRPr="002E04BE">
        <w:rPr>
          <w:rStyle w:val="Strong"/>
          <w:rFonts w:ascii="Arial" w:hAnsi="Arial" w:cs="Arial"/>
        </w:rPr>
        <w:t>f Existing Leadership Practices</w:t>
      </w:r>
    </w:p>
    <w:p w14:paraId="215D4BA0" w14:textId="77777777" w:rsidR="000C599A" w:rsidRPr="002E04BE" w:rsidRDefault="00A6595E" w:rsidP="000C599A">
      <w:pPr>
        <w:rPr>
          <w:rFonts w:ascii="Arial" w:hAnsi="Arial" w:cs="Arial"/>
        </w:rPr>
      </w:pPr>
      <w:r w:rsidRPr="002E04BE">
        <w:rPr>
          <w:rFonts w:ascii="Arial" w:hAnsi="Arial" w:cs="Arial"/>
        </w:rPr>
        <w:t>When leaders invest in their employees' personal and professional advancement, they're assisting the team to ac</w:t>
      </w:r>
      <w:r w:rsidR="00CC5B89" w:rsidRPr="002E04BE">
        <w:rPr>
          <w:rFonts w:ascii="Arial" w:hAnsi="Arial" w:cs="Arial"/>
        </w:rPr>
        <w:t>hieve its goals.</w:t>
      </w:r>
      <w:r w:rsidR="002D432C" w:rsidRPr="002E04BE">
        <w:rPr>
          <w:rFonts w:ascii="Arial" w:hAnsi="Arial" w:cs="Arial"/>
        </w:rPr>
        <w:t xml:space="preserve"> As per research and analysis that the shift rate for </w:t>
      </w:r>
      <w:r w:rsidR="002D432C" w:rsidRPr="002E04BE">
        <w:rPr>
          <w:rFonts w:ascii="Arial" w:hAnsi="Arial" w:cs="Arial"/>
        </w:rPr>
        <w:lastRenderedPageBreak/>
        <w:t>Doubletree located at Hilton Bristol North is rather high, with a range of sixty percent to 80 percent. The decrease in productivity and a rise of efficiency is triggered by the high staff turnover</w:t>
      </w:r>
      <w:r w:rsidR="002A23E2" w:rsidRPr="002E04BE">
        <w:rPr>
          <w:rFonts w:ascii="Arial" w:hAnsi="Arial" w:cs="Arial"/>
        </w:rPr>
        <w:t xml:space="preserve"> </w:t>
      </w:r>
      <w:r w:rsidR="00856184" w:rsidRPr="002E04BE">
        <w:rPr>
          <w:rFonts w:ascii="Arial" w:hAnsi="Arial" w:cs="Arial"/>
        </w:rPr>
        <w:t>(</w:t>
      </w:r>
      <w:r w:rsidR="001E3D00" w:rsidRPr="002E04BE">
        <w:rPr>
          <w:rFonts w:ascii="Arial" w:hAnsi="Arial" w:cs="Arial"/>
        </w:rPr>
        <w:t xml:space="preserve">Wood et al., </w:t>
      </w:r>
      <w:r w:rsidR="00275B67" w:rsidRPr="002E04BE">
        <w:rPr>
          <w:rFonts w:ascii="Arial" w:hAnsi="Arial" w:cs="Arial"/>
        </w:rPr>
        <w:t>2021)</w:t>
      </w:r>
      <w:r w:rsidR="002D432C" w:rsidRPr="002E04BE">
        <w:rPr>
          <w:rFonts w:ascii="Arial" w:hAnsi="Arial" w:cs="Arial"/>
        </w:rPr>
        <w:t xml:space="preserve">. This can increase the cost of training and recruiting new employees. Enhancing employee happiness and retention demands the examination of the current leadership procedures. A key element of any assessment is to ensure that employees feel secure and at ease working. To ensure their employees feel valued, </w:t>
      </w:r>
      <w:proofErr w:type="gramStart"/>
      <w:r w:rsidR="002D432C" w:rsidRPr="002E04BE">
        <w:rPr>
          <w:rFonts w:ascii="Arial" w:hAnsi="Arial" w:cs="Arial"/>
        </w:rPr>
        <w:t>loved</w:t>
      </w:r>
      <w:proofErr w:type="gramEnd"/>
      <w:r w:rsidR="002D432C" w:rsidRPr="002E04BE">
        <w:rPr>
          <w:rFonts w:ascii="Arial" w:hAnsi="Arial" w:cs="Arial"/>
        </w:rPr>
        <w:t xml:space="preserve"> and valued, managers must evaluate the leadership manner, culture of the organization communications style, as well as processes</w:t>
      </w:r>
      <w:r w:rsidR="001E3D00" w:rsidRPr="002E04BE">
        <w:rPr>
          <w:rFonts w:ascii="Arial" w:hAnsi="Arial" w:cs="Arial"/>
        </w:rPr>
        <w:t xml:space="preserve"> (</w:t>
      </w:r>
      <w:r w:rsidR="00893042" w:rsidRPr="002E04BE">
        <w:rPr>
          <w:rFonts w:ascii="Arial" w:hAnsi="Arial" w:cs="Arial"/>
        </w:rPr>
        <w:t>Chon</w:t>
      </w:r>
      <w:r w:rsidR="001E3D00" w:rsidRPr="002E04BE">
        <w:rPr>
          <w:rFonts w:ascii="Arial" w:hAnsi="Arial" w:cs="Arial"/>
        </w:rPr>
        <w:t xml:space="preserve"> and Zoltan, 2019)</w:t>
      </w:r>
      <w:r w:rsidR="002D432C" w:rsidRPr="002E04BE">
        <w:rPr>
          <w:rFonts w:ascii="Arial" w:hAnsi="Arial" w:cs="Arial"/>
        </w:rPr>
        <w:t xml:space="preserve">. </w:t>
      </w:r>
      <w:r w:rsidR="000C599A" w:rsidRPr="002E04BE">
        <w:rPr>
          <w:rFonts w:ascii="Arial" w:hAnsi="Arial" w:cs="Arial"/>
        </w:rPr>
        <w:t xml:space="preserve">Through fostering a positive workplace atmosphere, leadership may assist in keeping employee happiness and motivation. Furthermore, it is expected that every employee </w:t>
      </w:r>
      <w:proofErr w:type="gramStart"/>
      <w:r w:rsidR="000C599A" w:rsidRPr="002E04BE">
        <w:rPr>
          <w:rFonts w:ascii="Arial" w:hAnsi="Arial" w:cs="Arial"/>
        </w:rPr>
        <w:t>are</w:t>
      </w:r>
      <w:proofErr w:type="gramEnd"/>
      <w:r w:rsidR="000C599A" w:rsidRPr="002E04BE">
        <w:rPr>
          <w:rFonts w:ascii="Arial" w:hAnsi="Arial" w:cs="Arial"/>
        </w:rPr>
        <w:t xml:space="preserve"> proficient. It is vital to keep exceptional employees by offering lucrative plans that are attractive and offer prospects for advancement</w:t>
      </w:r>
      <w:r w:rsidR="00FB0AF0" w:rsidRPr="002E04BE">
        <w:rPr>
          <w:rFonts w:ascii="Arial" w:hAnsi="Arial" w:cs="Arial"/>
        </w:rPr>
        <w:t xml:space="preserve"> (</w:t>
      </w:r>
      <w:proofErr w:type="spellStart"/>
      <w:r w:rsidR="004A3EC1" w:rsidRPr="002E04BE">
        <w:rPr>
          <w:rFonts w:ascii="Arial" w:hAnsi="Arial" w:cs="Arial"/>
        </w:rPr>
        <w:t>Gui</w:t>
      </w:r>
      <w:proofErr w:type="spellEnd"/>
      <w:r w:rsidR="004A3EC1" w:rsidRPr="002E04BE">
        <w:rPr>
          <w:rFonts w:ascii="Arial" w:hAnsi="Arial" w:cs="Arial"/>
        </w:rPr>
        <w:t xml:space="preserve"> </w:t>
      </w:r>
      <w:r w:rsidR="009C0D10" w:rsidRPr="002E04BE">
        <w:rPr>
          <w:rFonts w:ascii="Arial" w:hAnsi="Arial" w:cs="Arial"/>
        </w:rPr>
        <w:t xml:space="preserve">et al., </w:t>
      </w:r>
      <w:r w:rsidR="00E72F6B" w:rsidRPr="002E04BE">
        <w:rPr>
          <w:rFonts w:ascii="Arial" w:hAnsi="Arial" w:cs="Arial"/>
        </w:rPr>
        <w:t>2020)</w:t>
      </w:r>
      <w:r w:rsidR="000C599A" w:rsidRPr="002E04BE">
        <w:rPr>
          <w:rFonts w:ascii="Arial" w:hAnsi="Arial" w:cs="Arial"/>
        </w:rPr>
        <w:t xml:space="preserve">. Pay plans should be based on reality fair, equitable, and conforming to industry standards if managers wish to impress their employees. Giving </w:t>
      </w:r>
      <w:r w:rsidR="001D3A40" w:rsidRPr="002E04BE">
        <w:rPr>
          <w:rFonts w:ascii="Arial" w:hAnsi="Arial" w:cs="Arial"/>
        </w:rPr>
        <w:t>employees’</w:t>
      </w:r>
      <w:r w:rsidR="000C599A" w:rsidRPr="002E04BE">
        <w:rPr>
          <w:rFonts w:ascii="Arial" w:hAnsi="Arial" w:cs="Arial"/>
        </w:rPr>
        <w:t xml:space="preserve"> opportunities to improve their skills and establishing clear pathways to progress could increase their satisfacti</w:t>
      </w:r>
      <w:r w:rsidR="001D3A40" w:rsidRPr="002E04BE">
        <w:rPr>
          <w:rFonts w:ascii="Arial" w:hAnsi="Arial" w:cs="Arial"/>
        </w:rPr>
        <w:t>on and engagement in their job.</w:t>
      </w:r>
    </w:p>
    <w:p w14:paraId="132AF778" w14:textId="77777777" w:rsidR="00367CE0" w:rsidRPr="002E04BE" w:rsidRDefault="00A835AE" w:rsidP="00A971D2">
      <w:pPr>
        <w:rPr>
          <w:rStyle w:val="Strong"/>
          <w:rFonts w:ascii="Arial" w:hAnsi="Arial" w:cs="Arial"/>
        </w:rPr>
      </w:pPr>
      <w:r w:rsidRPr="002E04BE">
        <w:rPr>
          <w:rStyle w:val="Strong"/>
          <w:rFonts w:ascii="Arial" w:hAnsi="Arial" w:cs="Arial"/>
        </w:rPr>
        <w:t>Identification of Cut</w:t>
      </w:r>
      <w:r w:rsidR="0005576B" w:rsidRPr="002E04BE">
        <w:rPr>
          <w:rStyle w:val="Strong"/>
          <w:rFonts w:ascii="Arial" w:hAnsi="Arial" w:cs="Arial"/>
        </w:rPr>
        <w:t>ting-Edge Leadership Techniques</w:t>
      </w:r>
    </w:p>
    <w:p w14:paraId="72646EDD" w14:textId="77777777" w:rsidR="001D3A40" w:rsidRPr="002E04BE" w:rsidRDefault="001D3A40" w:rsidP="00A971D2">
      <w:pPr>
        <w:rPr>
          <w:rStyle w:val="Strong"/>
          <w:rFonts w:ascii="Arial" w:hAnsi="Arial" w:cs="Arial"/>
          <w:b w:val="0"/>
          <w:bCs w:val="0"/>
        </w:rPr>
      </w:pPr>
      <w:r w:rsidRPr="002E04BE">
        <w:rPr>
          <w:rFonts w:ascii="Arial" w:hAnsi="Arial" w:cs="Arial"/>
        </w:rPr>
        <w:t xml:space="preserve">Giving employees more flexibility in their schedules is a fantastic way to increase productivity and retention. Because the hotel employs around </w:t>
      </w:r>
      <w:r w:rsidR="00103F1C" w:rsidRPr="002E04BE">
        <w:rPr>
          <w:rFonts w:ascii="Arial" w:hAnsi="Arial" w:cs="Arial"/>
        </w:rPr>
        <w:t>200</w:t>
      </w:r>
      <w:r w:rsidRPr="002E04BE">
        <w:rPr>
          <w:rFonts w:ascii="Arial" w:hAnsi="Arial" w:cs="Arial"/>
        </w:rPr>
        <w:t xml:space="preserve"> employees, this hotel Doubletree by Hilton Bristol North can swiftly adapt to changes in market conditions and fluctuations in guest count</w:t>
      </w:r>
      <w:r w:rsidR="004A3EC1" w:rsidRPr="002E04BE">
        <w:rPr>
          <w:rFonts w:ascii="Arial" w:hAnsi="Arial" w:cs="Arial"/>
        </w:rPr>
        <w:t xml:space="preserve"> (</w:t>
      </w:r>
      <w:proofErr w:type="spellStart"/>
      <w:r w:rsidR="00C2189C" w:rsidRPr="002E04BE">
        <w:rPr>
          <w:rFonts w:ascii="Arial" w:hAnsi="Arial" w:cs="Arial"/>
        </w:rPr>
        <w:t>Bavik</w:t>
      </w:r>
      <w:proofErr w:type="spellEnd"/>
      <w:r w:rsidR="00C2189C" w:rsidRPr="002E04BE">
        <w:rPr>
          <w:rFonts w:ascii="Arial" w:hAnsi="Arial" w:cs="Arial"/>
        </w:rPr>
        <w:t>, 2020)</w:t>
      </w:r>
      <w:r w:rsidRPr="002E04BE">
        <w:rPr>
          <w:rFonts w:ascii="Arial" w:hAnsi="Arial" w:cs="Arial"/>
        </w:rPr>
        <w:t>. Innovative recruitment strategies including posting ads for seasonal employees or multitaskers, can boost the ability to change and improve the efficiency of operations</w:t>
      </w:r>
      <w:r w:rsidR="00AE5BCD" w:rsidRPr="002E04BE">
        <w:rPr>
          <w:rFonts w:ascii="Arial" w:hAnsi="Arial" w:cs="Arial"/>
        </w:rPr>
        <w:t xml:space="preserve"> (</w:t>
      </w:r>
      <w:proofErr w:type="spellStart"/>
      <w:r w:rsidR="00E23947" w:rsidRPr="002E04BE">
        <w:rPr>
          <w:rFonts w:ascii="Arial" w:hAnsi="Arial" w:cs="Arial"/>
        </w:rPr>
        <w:t>Hassi</w:t>
      </w:r>
      <w:proofErr w:type="spellEnd"/>
      <w:r w:rsidR="00E23947" w:rsidRPr="002E04BE">
        <w:rPr>
          <w:rFonts w:ascii="Arial" w:hAnsi="Arial" w:cs="Arial"/>
        </w:rPr>
        <w:t xml:space="preserve">, </w:t>
      </w:r>
      <w:r w:rsidR="007231C7" w:rsidRPr="002E04BE">
        <w:rPr>
          <w:rFonts w:ascii="Arial" w:hAnsi="Arial" w:cs="Arial"/>
        </w:rPr>
        <w:t>2019)</w:t>
      </w:r>
      <w:r w:rsidRPr="002E04BE">
        <w:rPr>
          <w:rFonts w:ascii="Arial" w:hAnsi="Arial" w:cs="Arial"/>
        </w:rPr>
        <w:t xml:space="preserve">. Employing flexible staffing solutions hoteliers can boost their workforce's capacity in peak times while reducing costs for </w:t>
      </w:r>
      <w:proofErr w:type="spellStart"/>
      <w:r w:rsidRPr="002E04BE">
        <w:rPr>
          <w:rFonts w:ascii="Arial" w:hAnsi="Arial" w:cs="Arial"/>
        </w:rPr>
        <w:t>labor</w:t>
      </w:r>
      <w:proofErr w:type="spellEnd"/>
      <w:r w:rsidRPr="002E04BE">
        <w:rPr>
          <w:rFonts w:ascii="Arial" w:hAnsi="Arial" w:cs="Arial"/>
        </w:rPr>
        <w:t xml:space="preserve"> during off-peak hours. Many people believe that modern technology offers the greatest opportunity for ingenuity leadership to manage the operations in a manner that improves efficiency and morale. It is possible to consider scheduling software that takes into consideration the availability of workers, their skills and demand estimates to optimize shifts. Along with the red</w:t>
      </w:r>
      <w:r w:rsidR="00E14914" w:rsidRPr="002E04BE">
        <w:rPr>
          <w:rFonts w:ascii="Arial" w:hAnsi="Arial" w:cs="Arial"/>
        </w:rPr>
        <w:t>uction of administrative duties, it</w:t>
      </w:r>
      <w:r w:rsidRPr="002E04BE">
        <w:rPr>
          <w:rFonts w:ascii="Arial" w:hAnsi="Arial" w:cs="Arial"/>
        </w:rPr>
        <w:t xml:space="preserve"> also boosts the morale of employees and increases productivity</w:t>
      </w:r>
      <w:r w:rsidR="0088512C" w:rsidRPr="002E04BE">
        <w:rPr>
          <w:rFonts w:ascii="Arial" w:hAnsi="Arial" w:cs="Arial"/>
        </w:rPr>
        <w:t xml:space="preserve"> (</w:t>
      </w:r>
      <w:proofErr w:type="spellStart"/>
      <w:r w:rsidR="0088512C" w:rsidRPr="002E04BE">
        <w:rPr>
          <w:rFonts w:ascii="Arial" w:hAnsi="Arial" w:cs="Arial"/>
        </w:rPr>
        <w:t>Alexa</w:t>
      </w:r>
      <w:r w:rsidR="004D6B50" w:rsidRPr="002E04BE">
        <w:rPr>
          <w:rFonts w:ascii="Arial" w:hAnsi="Arial" w:cs="Arial"/>
        </w:rPr>
        <w:t>kis</w:t>
      </w:r>
      <w:proofErr w:type="spellEnd"/>
      <w:r w:rsidR="00535B96" w:rsidRPr="002E04BE">
        <w:rPr>
          <w:rFonts w:ascii="Arial" w:hAnsi="Arial" w:cs="Arial"/>
        </w:rPr>
        <w:t xml:space="preserve"> and Jiang, 2019)</w:t>
      </w:r>
      <w:r w:rsidRPr="002E04BE">
        <w:rPr>
          <w:rFonts w:ascii="Arial" w:hAnsi="Arial" w:cs="Arial"/>
        </w:rPr>
        <w:t xml:space="preserve">. Tools for </w:t>
      </w:r>
      <w:r w:rsidRPr="002E04BE">
        <w:rPr>
          <w:rFonts w:ascii="Arial" w:hAnsi="Arial" w:cs="Arial"/>
        </w:rPr>
        <w:lastRenderedPageBreak/>
        <w:t>communication built on technology enhance collaboration and sharing of information through gr</w:t>
      </w:r>
      <w:r w:rsidR="00580468" w:rsidRPr="002E04BE">
        <w:rPr>
          <w:rFonts w:ascii="Arial" w:hAnsi="Arial" w:cs="Arial"/>
        </w:rPr>
        <w:t>eater coordination and linking.</w:t>
      </w:r>
    </w:p>
    <w:p w14:paraId="11FDFDF0" w14:textId="77777777" w:rsidR="00A835AE" w:rsidRPr="0074689D" w:rsidRDefault="00A835AE" w:rsidP="00A971D2">
      <w:pPr>
        <w:rPr>
          <w:rFonts w:ascii="Arial" w:hAnsi="Arial" w:cs="Arial"/>
          <w:sz w:val="28"/>
          <w:szCs w:val="28"/>
        </w:rPr>
      </w:pPr>
      <w:r w:rsidRPr="0074689D">
        <w:rPr>
          <w:rStyle w:val="Strong"/>
          <w:rFonts w:ascii="Arial" w:hAnsi="Arial" w:cs="Arial"/>
          <w:sz w:val="28"/>
          <w:szCs w:val="28"/>
        </w:rPr>
        <w:t>Prop</w:t>
      </w:r>
      <w:r w:rsidR="00B7230D" w:rsidRPr="0074689D">
        <w:rPr>
          <w:rStyle w:val="Strong"/>
          <w:rFonts w:ascii="Arial" w:hAnsi="Arial" w:cs="Arial"/>
          <w:sz w:val="28"/>
          <w:szCs w:val="28"/>
        </w:rPr>
        <w:t>osing Practical Measures</w:t>
      </w:r>
    </w:p>
    <w:p w14:paraId="58039828" w14:textId="77777777" w:rsidR="00CB60C3" w:rsidRPr="002E04BE" w:rsidRDefault="00ED7CE9" w:rsidP="00802699">
      <w:pPr>
        <w:rPr>
          <w:rFonts w:ascii="Arial" w:hAnsi="Arial" w:cs="Arial"/>
        </w:rPr>
      </w:pPr>
      <w:r w:rsidRPr="002E04BE">
        <w:rPr>
          <w:rFonts w:ascii="Arial" w:hAnsi="Arial" w:cs="Arial"/>
        </w:rPr>
        <w:t xml:space="preserve">Employees who make use of </w:t>
      </w:r>
      <w:r w:rsidR="00DB416B" w:rsidRPr="002E04BE">
        <w:rPr>
          <w:rFonts w:ascii="Arial" w:hAnsi="Arial" w:cs="Arial"/>
        </w:rPr>
        <w:t>Doubletree by Hilton Bristol North</w:t>
      </w:r>
      <w:r w:rsidRPr="002E04BE">
        <w:rPr>
          <w:rFonts w:ascii="Arial" w:hAnsi="Arial" w:cs="Arial"/>
        </w:rPr>
        <w:t>'s numerous training opportunities will be well-equipped to perform their jobs effectively and grow in their careers. Thinking about a bonus scheme or other type of incentive for internal promotion can help retain employees to the end of the road and increase the chances of the business achieving its goals</w:t>
      </w:r>
      <w:r w:rsidR="0044144F" w:rsidRPr="002E04BE">
        <w:rPr>
          <w:rFonts w:ascii="Arial" w:hAnsi="Arial" w:cs="Arial"/>
        </w:rPr>
        <w:t xml:space="preserve"> (</w:t>
      </w:r>
      <w:proofErr w:type="spellStart"/>
      <w:r w:rsidR="0044144F" w:rsidRPr="002E04BE">
        <w:rPr>
          <w:rFonts w:ascii="Arial" w:hAnsi="Arial" w:cs="Arial"/>
        </w:rPr>
        <w:t>Hassi</w:t>
      </w:r>
      <w:proofErr w:type="spellEnd"/>
      <w:r w:rsidR="0044144F" w:rsidRPr="002E04BE">
        <w:rPr>
          <w:rFonts w:ascii="Arial" w:hAnsi="Arial" w:cs="Arial"/>
        </w:rPr>
        <w:t>, 2019)</w:t>
      </w:r>
      <w:r w:rsidRPr="002E04BE">
        <w:rPr>
          <w:rFonts w:ascii="Arial" w:hAnsi="Arial" w:cs="Arial"/>
        </w:rPr>
        <w:t xml:space="preserve">. </w:t>
      </w:r>
      <w:r w:rsidR="00E85085" w:rsidRPr="002E04BE">
        <w:rPr>
          <w:rFonts w:ascii="Arial" w:hAnsi="Arial" w:cs="Arial"/>
        </w:rPr>
        <w:t>Motivation and retention of employees can be as simple as requiring workers to participate in educational programs and s</w:t>
      </w:r>
      <w:r w:rsidR="009D3655" w:rsidRPr="002E04BE">
        <w:rPr>
          <w:rFonts w:ascii="Arial" w:hAnsi="Arial" w:cs="Arial"/>
        </w:rPr>
        <w:t xml:space="preserve">etting up rewards at workplace. </w:t>
      </w:r>
      <w:r w:rsidR="00E85085" w:rsidRPr="002E04BE">
        <w:rPr>
          <w:rFonts w:ascii="Arial" w:hAnsi="Arial" w:cs="Arial"/>
        </w:rPr>
        <w:t>Software for scheduling that is automated can be a prime illustration of how technology-based solutions could improve the management of labour while reducing administration costs. Utilizing computerized schedulers, hotels may enhance productivity as well as reduce conflicts with scheduling and make more efficient use of their employees</w:t>
      </w:r>
      <w:r w:rsidR="00305FA1" w:rsidRPr="002E04BE">
        <w:rPr>
          <w:rFonts w:ascii="Arial" w:hAnsi="Arial" w:cs="Arial"/>
        </w:rPr>
        <w:t xml:space="preserve"> (</w:t>
      </w:r>
      <w:proofErr w:type="spellStart"/>
      <w:r w:rsidR="00305FA1" w:rsidRPr="002E04BE">
        <w:rPr>
          <w:rFonts w:ascii="Arial" w:hAnsi="Arial" w:cs="Arial"/>
        </w:rPr>
        <w:t>Alexakis</w:t>
      </w:r>
      <w:proofErr w:type="spellEnd"/>
      <w:r w:rsidR="00305FA1" w:rsidRPr="002E04BE">
        <w:rPr>
          <w:rFonts w:ascii="Arial" w:hAnsi="Arial" w:cs="Arial"/>
        </w:rPr>
        <w:t xml:space="preserve"> and Jiang, 2019)</w:t>
      </w:r>
      <w:r w:rsidR="00E85085" w:rsidRPr="002E04BE">
        <w:rPr>
          <w:rFonts w:ascii="Arial" w:hAnsi="Arial" w:cs="Arial"/>
        </w:rPr>
        <w:t xml:space="preserve">. </w:t>
      </w:r>
    </w:p>
    <w:p w14:paraId="1CF12AAC" w14:textId="77777777" w:rsidR="00CB60C3" w:rsidRPr="002E04BE" w:rsidRDefault="00303B72" w:rsidP="00303B72">
      <w:pPr>
        <w:jc w:val="center"/>
        <w:rPr>
          <w:rFonts w:ascii="Arial" w:hAnsi="Arial" w:cs="Arial"/>
        </w:rPr>
      </w:pPr>
      <w:r w:rsidRPr="002E04BE">
        <w:rPr>
          <w:rFonts w:ascii="Arial" w:hAnsi="Arial" w:cs="Arial"/>
          <w:noProof/>
          <w:lang w:eastAsia="en-GB"/>
        </w:rPr>
        <w:drawing>
          <wp:inline distT="0" distB="0" distL="0" distR="0" wp14:anchorId="20E7F592" wp14:editId="7DC4A4A6">
            <wp:extent cx="5943600" cy="3315056"/>
            <wp:effectExtent l="0" t="0" r="0" b="0"/>
            <wp:docPr id="7" name="Picture 7" descr="Entrepreneurial innovation strategies; an option for small hotels' growth  in Ghana | Journal of Global Entrepreneurship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trepreneurial innovation strategies; an option for small hotels' growth  in Ghana | Journal of Global Entrepreneurship Researc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15056"/>
                    </a:xfrm>
                    <a:prstGeom prst="rect">
                      <a:avLst/>
                    </a:prstGeom>
                    <a:noFill/>
                    <a:ln>
                      <a:noFill/>
                    </a:ln>
                  </pic:spPr>
                </pic:pic>
              </a:graphicData>
            </a:graphic>
          </wp:inline>
        </w:drawing>
      </w:r>
    </w:p>
    <w:p w14:paraId="6AFED0CA" w14:textId="77777777" w:rsidR="00303B72" w:rsidRPr="002E04BE" w:rsidRDefault="00303B72" w:rsidP="00303B72">
      <w:pPr>
        <w:jc w:val="center"/>
        <w:rPr>
          <w:rFonts w:ascii="Arial" w:hAnsi="Arial" w:cs="Arial"/>
        </w:rPr>
      </w:pPr>
      <w:r w:rsidRPr="002E04BE">
        <w:rPr>
          <w:rFonts w:ascii="Arial" w:hAnsi="Arial" w:cs="Arial"/>
        </w:rPr>
        <w:t>Figure 5: Proposing Practical Measures</w:t>
      </w:r>
      <w:r w:rsidR="000072BC" w:rsidRPr="002E04BE">
        <w:rPr>
          <w:rFonts w:ascii="Arial" w:hAnsi="Arial" w:cs="Arial"/>
        </w:rPr>
        <w:t xml:space="preserve"> (</w:t>
      </w:r>
      <w:proofErr w:type="spellStart"/>
      <w:r w:rsidR="000072BC" w:rsidRPr="002E04BE">
        <w:rPr>
          <w:rFonts w:ascii="Arial" w:hAnsi="Arial" w:cs="Arial"/>
        </w:rPr>
        <w:t>Alexakis</w:t>
      </w:r>
      <w:proofErr w:type="spellEnd"/>
      <w:r w:rsidR="000072BC" w:rsidRPr="002E04BE">
        <w:rPr>
          <w:rFonts w:ascii="Arial" w:hAnsi="Arial" w:cs="Arial"/>
        </w:rPr>
        <w:t xml:space="preserve"> and Jiang, 2019)</w:t>
      </w:r>
    </w:p>
    <w:p w14:paraId="4C9CBA16" w14:textId="77777777" w:rsidR="00802699" w:rsidRPr="002E04BE" w:rsidRDefault="00802699" w:rsidP="00802699">
      <w:pPr>
        <w:rPr>
          <w:rFonts w:ascii="Arial" w:hAnsi="Arial" w:cs="Arial"/>
        </w:rPr>
      </w:pPr>
      <w:r w:rsidRPr="002E04BE">
        <w:rPr>
          <w:rFonts w:ascii="Arial" w:hAnsi="Arial" w:cs="Arial"/>
        </w:rPr>
        <w:lastRenderedPageBreak/>
        <w:t>The creation of a space in which workers and managers are at ease sharing their thoughts and receiving constructive feedback is crucial to increasing the morale and happiness of employees. In a supportive and inclusive workplace, employees will feel more valued and respected when they are given the opportunity to express their opinions through events such as town hall meetings, suggestion programs and frequently scheduled feedback session</w:t>
      </w:r>
      <w:r w:rsidR="00C00602" w:rsidRPr="002E04BE">
        <w:rPr>
          <w:rFonts w:ascii="Arial" w:hAnsi="Arial" w:cs="Arial"/>
        </w:rPr>
        <w:t xml:space="preserve"> (Huertas-Valdivia et al., 2019)</w:t>
      </w:r>
      <w:r w:rsidRPr="002E04BE">
        <w:rPr>
          <w:rFonts w:ascii="Arial" w:hAnsi="Arial" w:cs="Arial"/>
        </w:rPr>
        <w:t>. To tackle issues related to employee turnover and increase efficiency of operations, it's essential to evaluate the current leadership approach, assess the approach currently employed and create an action plan. It is expected that the Doubletree by Hilton Bristol North hotel will benefit from a culture that encourages creativity and collaboration in the process.</w:t>
      </w:r>
    </w:p>
    <w:p w14:paraId="339BBCA1" w14:textId="77777777" w:rsidR="00802699" w:rsidRPr="002E04BE" w:rsidRDefault="00802699" w:rsidP="00802699">
      <w:pPr>
        <w:rPr>
          <w:rFonts w:ascii="Arial" w:hAnsi="Arial" w:cs="Arial"/>
        </w:rPr>
      </w:pPr>
    </w:p>
    <w:p w14:paraId="78A02FC5" w14:textId="77777777" w:rsidR="00802699" w:rsidRPr="002E04BE" w:rsidRDefault="00802699" w:rsidP="00802699">
      <w:pPr>
        <w:rPr>
          <w:rFonts w:ascii="Arial" w:hAnsi="Arial" w:cs="Arial"/>
        </w:rPr>
      </w:pPr>
    </w:p>
    <w:p w14:paraId="537947D0" w14:textId="0D3DA2E9" w:rsidR="00D35D35" w:rsidRPr="002E04BE" w:rsidRDefault="001A5E8F" w:rsidP="002E04BE">
      <w:pPr>
        <w:spacing w:line="259" w:lineRule="auto"/>
        <w:jc w:val="left"/>
        <w:rPr>
          <w:rFonts w:ascii="Arial" w:eastAsiaTheme="majorEastAsia" w:hAnsi="Arial" w:cs="Arial"/>
          <w:b/>
          <w:bCs/>
          <w:color w:val="2F5496" w:themeColor="accent1" w:themeShade="BF"/>
          <w:sz w:val="28"/>
          <w:szCs w:val="28"/>
        </w:rPr>
      </w:pPr>
      <w:bookmarkStart w:id="23" w:name="_Toc161847602"/>
      <w:r w:rsidRPr="002E04BE">
        <w:rPr>
          <w:rFonts w:ascii="Arial" w:hAnsi="Arial" w:cs="Arial"/>
          <w:b/>
          <w:bCs/>
          <w:sz w:val="28"/>
          <w:szCs w:val="28"/>
        </w:rPr>
        <w:t xml:space="preserve">6. </w:t>
      </w:r>
      <w:r w:rsidR="00972781" w:rsidRPr="002E04BE">
        <w:rPr>
          <w:rFonts w:ascii="Arial" w:hAnsi="Arial" w:cs="Arial"/>
          <w:b/>
          <w:bCs/>
          <w:sz w:val="28"/>
          <w:szCs w:val="28"/>
        </w:rPr>
        <w:t>Conclusions and Recommendations</w:t>
      </w:r>
      <w:bookmarkEnd w:id="23"/>
    </w:p>
    <w:p w14:paraId="6EC4CE14" w14:textId="77777777" w:rsidR="00802699" w:rsidRPr="002E04BE" w:rsidRDefault="00B870D8" w:rsidP="00802699">
      <w:pPr>
        <w:pStyle w:val="Heading2"/>
        <w:rPr>
          <w:rFonts w:ascii="Arial" w:hAnsi="Arial" w:cs="Arial"/>
          <w:color w:val="000000" w:themeColor="text1"/>
        </w:rPr>
      </w:pPr>
      <w:bookmarkStart w:id="24" w:name="_Toc161847603"/>
      <w:r w:rsidRPr="002E04BE">
        <w:rPr>
          <w:rFonts w:ascii="Arial" w:hAnsi="Arial" w:cs="Arial"/>
          <w:color w:val="000000" w:themeColor="text1"/>
        </w:rPr>
        <w:t xml:space="preserve">6.1 </w:t>
      </w:r>
      <w:r w:rsidR="00344E58" w:rsidRPr="002E04BE">
        <w:rPr>
          <w:rFonts w:ascii="Arial" w:hAnsi="Arial" w:cs="Arial"/>
          <w:color w:val="000000" w:themeColor="text1"/>
        </w:rPr>
        <w:t>Conclusion</w:t>
      </w:r>
      <w:bookmarkEnd w:id="24"/>
    </w:p>
    <w:p w14:paraId="0F22B51A" w14:textId="77777777" w:rsidR="00262C3E" w:rsidRPr="002E04BE" w:rsidRDefault="00262C3E" w:rsidP="00262C3E">
      <w:pPr>
        <w:rPr>
          <w:rFonts w:ascii="Arial" w:hAnsi="Arial" w:cs="Arial"/>
        </w:rPr>
      </w:pPr>
      <w:r w:rsidRPr="002E04BE">
        <w:rPr>
          <w:rFonts w:ascii="Arial" w:hAnsi="Arial" w:cs="Arial"/>
        </w:rPr>
        <w:t xml:space="preserve">Insufficient management practices and inefficiencies are only among the many major issues that the hospitality industry is faced with and overcome, as the Doubletree Company's long history has demonstrated. A solution to these issues can be found by utilizing the most up-to-date methods as well as a thorough analysis of the most recent leadership strategies. Through focusing on the most current leadership strategies, Doubletree </w:t>
      </w:r>
      <w:proofErr w:type="gramStart"/>
      <w:r w:rsidRPr="002E04BE">
        <w:rPr>
          <w:rFonts w:ascii="Arial" w:hAnsi="Arial" w:cs="Arial"/>
        </w:rPr>
        <w:t>By</w:t>
      </w:r>
      <w:proofErr w:type="gramEnd"/>
      <w:r w:rsidRPr="002E04BE">
        <w:rPr>
          <w:rFonts w:ascii="Arial" w:hAnsi="Arial" w:cs="Arial"/>
        </w:rPr>
        <w:t xml:space="preserve"> Hilton Bristol North can achieve its objective of creating an inviting and warm workplace to its workers. Managers should evaluate the effectiveness and effectiveness of the effectiveness of their leadership and communication techniques to ensure a secure and welcoming workplace that is welcoming to all employees. One way to keep top talent and reducing turnover is to offer opportunities for professional development. Giving opportunities to grow professionally through education, mentorship and other initiatives are essential for increasing employee satisfaction and engagement.</w:t>
      </w:r>
    </w:p>
    <w:p w14:paraId="418A6636" w14:textId="77777777" w:rsidR="00230E50" w:rsidRPr="002E04BE" w:rsidRDefault="00230E50" w:rsidP="00230E50">
      <w:pPr>
        <w:rPr>
          <w:rFonts w:ascii="Arial" w:hAnsi="Arial" w:cs="Arial"/>
        </w:rPr>
      </w:pPr>
      <w:r w:rsidRPr="002E04BE">
        <w:rPr>
          <w:rFonts w:ascii="Arial" w:hAnsi="Arial" w:cs="Arial"/>
        </w:rPr>
        <w:t xml:space="preserve">To efficiently manage human resources and ensure efficient operation Modern leadership strategies emphasize the use of technology and advancements in working schedules. The employees in hotels utilize scheduling software to automate their tasks, and other </w:t>
      </w:r>
      <w:r w:rsidRPr="002E04BE">
        <w:rPr>
          <w:rFonts w:ascii="Arial" w:hAnsi="Arial" w:cs="Arial"/>
        </w:rPr>
        <w:lastRenderedPageBreak/>
        <w:t xml:space="preserve">solutions that use technology to assist in scheduling and enhance collaboration and communication, in order to offer </w:t>
      </w:r>
      <w:proofErr w:type="gramStart"/>
      <w:r w:rsidRPr="002E04BE">
        <w:rPr>
          <w:rFonts w:ascii="Arial" w:hAnsi="Arial" w:cs="Arial"/>
        </w:rPr>
        <w:t>customers</w:t>
      </w:r>
      <w:proofErr w:type="gramEnd"/>
      <w:r w:rsidRPr="002E04BE">
        <w:rPr>
          <w:rFonts w:ascii="Arial" w:hAnsi="Arial" w:cs="Arial"/>
        </w:rPr>
        <w:t xml:space="preserve"> the highest quality service and satisfy their ever-changing needs. To attract and retain the top employees, every business requires a plan. Promotions are a chance to recognize employees who continuously exceed expectations that, which increases morale and motivates others to follow suit. </w:t>
      </w:r>
      <w:proofErr w:type="gramStart"/>
      <w:r w:rsidRPr="002E04BE">
        <w:rPr>
          <w:rFonts w:ascii="Arial" w:hAnsi="Arial" w:cs="Arial"/>
        </w:rPr>
        <w:t>Furthermore</w:t>
      </w:r>
      <w:proofErr w:type="gramEnd"/>
      <w:r w:rsidRPr="002E04BE">
        <w:rPr>
          <w:rFonts w:ascii="Arial" w:hAnsi="Arial" w:cs="Arial"/>
        </w:rPr>
        <w:t xml:space="preserve"> to this, a positive and inviting workplace will be generated by the company's constant insistence on honesty, openness al</w:t>
      </w:r>
      <w:r w:rsidR="003B7BE8" w:rsidRPr="002E04BE">
        <w:rPr>
          <w:rFonts w:ascii="Arial" w:hAnsi="Arial" w:cs="Arial"/>
        </w:rPr>
        <w:t>ong with constructive feedback.</w:t>
      </w:r>
    </w:p>
    <w:p w14:paraId="757FEF32" w14:textId="77777777" w:rsidR="0077201B" w:rsidRPr="002E04BE" w:rsidRDefault="009B35E7" w:rsidP="0043723E">
      <w:pPr>
        <w:pStyle w:val="Heading2"/>
        <w:rPr>
          <w:rFonts w:ascii="Arial" w:hAnsi="Arial" w:cs="Arial"/>
          <w:color w:val="000000" w:themeColor="text1"/>
        </w:rPr>
      </w:pPr>
      <w:bookmarkStart w:id="25" w:name="_Toc161847604"/>
      <w:r w:rsidRPr="002E04BE">
        <w:rPr>
          <w:rFonts w:ascii="Arial" w:hAnsi="Arial" w:cs="Arial"/>
          <w:color w:val="000000" w:themeColor="text1"/>
        </w:rPr>
        <w:t xml:space="preserve">6.2 </w:t>
      </w:r>
      <w:r w:rsidR="00C42CD4" w:rsidRPr="002E04BE">
        <w:rPr>
          <w:rFonts w:ascii="Arial" w:hAnsi="Arial" w:cs="Arial"/>
          <w:color w:val="000000" w:themeColor="text1"/>
        </w:rPr>
        <w:t>Recommendations</w:t>
      </w:r>
      <w:bookmarkEnd w:id="25"/>
    </w:p>
    <w:p w14:paraId="4808393D" w14:textId="77777777" w:rsidR="0082044F" w:rsidRPr="002E04BE" w:rsidRDefault="0082044F" w:rsidP="0082044F">
      <w:pPr>
        <w:rPr>
          <w:rFonts w:ascii="Arial" w:hAnsi="Arial" w:cs="Arial"/>
        </w:rPr>
      </w:pPr>
      <w:r w:rsidRPr="002E04BE">
        <w:rPr>
          <w:rFonts w:ascii="Arial" w:hAnsi="Arial" w:cs="Arial"/>
        </w:rPr>
        <w:t xml:space="preserve">One of the most well-known services offered by </w:t>
      </w:r>
      <w:r w:rsidR="00252F69" w:rsidRPr="002E04BE">
        <w:rPr>
          <w:rFonts w:ascii="Arial" w:hAnsi="Arial" w:cs="Arial"/>
        </w:rPr>
        <w:t>Doubletree by Hilton Bristol North</w:t>
      </w:r>
      <w:r w:rsidRPr="002E04BE">
        <w:rPr>
          <w:rFonts w:ascii="Arial" w:hAnsi="Arial" w:cs="Arial"/>
        </w:rPr>
        <w:t xml:space="preserve"> includes leadership programmes that help supervisors learn the art of directing and motivating their employees. The effectiveness of leadership could be improved, and a more business-friendly environment can be created through an education programme in conflict management, employee engagement, and efficient communication. The ability of the hotel to react quickly to shifts in demand is dependent on the use of its resources and its ability to consider different options for staffing</w:t>
      </w:r>
      <w:r w:rsidR="00C00602" w:rsidRPr="002E04BE">
        <w:rPr>
          <w:rFonts w:ascii="Arial" w:hAnsi="Arial" w:cs="Arial"/>
        </w:rPr>
        <w:t xml:space="preserve"> (Huertas-Valdivia et al., 2019)</w:t>
      </w:r>
      <w:r w:rsidRPr="002E04BE">
        <w:rPr>
          <w:rFonts w:ascii="Arial" w:hAnsi="Arial" w:cs="Arial"/>
        </w:rPr>
        <w:t xml:space="preserve">. The process of recruiting seasonal employees and offering them opportunities to cross-train is essential for organisations to be able to adjust to the changes in mobility of people. Software that automates scheduling and other types of online communications can help in managing the activities of workers and improve efficiency. The </w:t>
      </w:r>
      <w:r w:rsidR="001A0F7D" w:rsidRPr="002E04BE">
        <w:rPr>
          <w:rFonts w:ascii="Arial" w:hAnsi="Arial" w:cs="Arial"/>
        </w:rPr>
        <w:t>aspects</w:t>
      </w:r>
      <w:r w:rsidRPr="002E04BE">
        <w:rPr>
          <w:rFonts w:ascii="Arial" w:hAnsi="Arial" w:cs="Arial"/>
        </w:rPr>
        <w:t xml:space="preserve"> to which </w:t>
      </w:r>
      <w:r w:rsidR="00DE3BC5" w:rsidRPr="002E04BE">
        <w:rPr>
          <w:rFonts w:ascii="Arial" w:hAnsi="Arial" w:cs="Arial"/>
        </w:rPr>
        <w:t>any</w:t>
      </w:r>
      <w:r w:rsidRPr="002E04BE">
        <w:rPr>
          <w:rFonts w:ascii="Arial" w:hAnsi="Arial" w:cs="Arial"/>
        </w:rPr>
        <w:t xml:space="preserve"> team's members </w:t>
      </w:r>
      <w:r w:rsidR="00B93502" w:rsidRPr="002E04BE">
        <w:rPr>
          <w:rFonts w:ascii="Arial" w:hAnsi="Arial" w:cs="Arial"/>
        </w:rPr>
        <w:t>can utilise different</w:t>
      </w:r>
      <w:r w:rsidRPr="002E04BE">
        <w:rPr>
          <w:rFonts w:ascii="Arial" w:hAnsi="Arial" w:cs="Arial"/>
        </w:rPr>
        <w:t xml:space="preserve"> tools</w:t>
      </w:r>
      <w:r w:rsidR="00B175AE" w:rsidRPr="002E04BE">
        <w:rPr>
          <w:rFonts w:ascii="Arial" w:hAnsi="Arial" w:cs="Arial"/>
        </w:rPr>
        <w:t xml:space="preserve"> that are</w:t>
      </w:r>
      <w:r w:rsidR="003B7C7A" w:rsidRPr="002E04BE">
        <w:rPr>
          <w:rFonts w:ascii="Arial" w:hAnsi="Arial" w:cs="Arial"/>
        </w:rPr>
        <w:t xml:space="preserve"> available to them is considered as the</w:t>
      </w:r>
      <w:r w:rsidRPr="002E04BE">
        <w:rPr>
          <w:rFonts w:ascii="Arial" w:hAnsi="Arial" w:cs="Arial"/>
        </w:rPr>
        <w:t xml:space="preserve"> key factor </w:t>
      </w:r>
      <w:r w:rsidR="0065022D" w:rsidRPr="002E04BE">
        <w:rPr>
          <w:rFonts w:ascii="Arial" w:hAnsi="Arial" w:cs="Arial"/>
        </w:rPr>
        <w:t>effectiveness of the team</w:t>
      </w:r>
      <w:r w:rsidR="00A02AB5" w:rsidRPr="002E04BE">
        <w:rPr>
          <w:rFonts w:ascii="Arial" w:hAnsi="Arial" w:cs="Arial"/>
        </w:rPr>
        <w:t xml:space="preserve"> (Wood et al., 2021)</w:t>
      </w:r>
      <w:r w:rsidRPr="002E04BE">
        <w:rPr>
          <w:rFonts w:ascii="Arial" w:hAnsi="Arial" w:cs="Arial"/>
        </w:rPr>
        <w:t xml:space="preserve">. The Human Resources team at </w:t>
      </w:r>
      <w:r w:rsidR="00252F69" w:rsidRPr="002E04BE">
        <w:rPr>
          <w:rFonts w:ascii="Arial" w:hAnsi="Arial" w:cs="Arial"/>
        </w:rPr>
        <w:t>Doubletree by Hilton Bristol North</w:t>
      </w:r>
      <w:r w:rsidRPr="002E04BE">
        <w:rPr>
          <w:rFonts w:ascii="Arial" w:hAnsi="Arial" w:cs="Arial"/>
        </w:rPr>
        <w:t xml:space="preserve"> </w:t>
      </w:r>
      <w:r w:rsidR="00775451" w:rsidRPr="002E04BE">
        <w:rPr>
          <w:rFonts w:ascii="Arial" w:hAnsi="Arial" w:cs="Arial"/>
        </w:rPr>
        <w:t>will need to be</w:t>
      </w:r>
      <w:r w:rsidRPr="002E04BE">
        <w:rPr>
          <w:rFonts w:ascii="Arial" w:hAnsi="Arial" w:cs="Arial"/>
        </w:rPr>
        <w:t xml:space="preserve"> insistent </w:t>
      </w:r>
      <w:r w:rsidR="000D1712" w:rsidRPr="002E04BE">
        <w:rPr>
          <w:rFonts w:ascii="Arial" w:hAnsi="Arial" w:cs="Arial"/>
        </w:rPr>
        <w:t>while they are</w:t>
      </w:r>
      <w:r w:rsidRPr="002E04BE">
        <w:rPr>
          <w:rFonts w:ascii="Arial" w:hAnsi="Arial" w:cs="Arial"/>
        </w:rPr>
        <w:t xml:space="preserve"> having programmes </w:t>
      </w:r>
      <w:r w:rsidR="00D63828" w:rsidRPr="002E04BE">
        <w:rPr>
          <w:rFonts w:ascii="Arial" w:hAnsi="Arial" w:cs="Arial"/>
        </w:rPr>
        <w:t>which are including</w:t>
      </w:r>
      <w:r w:rsidRPr="002E04BE">
        <w:rPr>
          <w:rFonts w:ascii="Arial" w:hAnsi="Arial" w:cs="Arial"/>
        </w:rPr>
        <w:t xml:space="preserve"> mentorship, training, and</w:t>
      </w:r>
      <w:r w:rsidR="009A6B25" w:rsidRPr="002E04BE">
        <w:rPr>
          <w:rFonts w:ascii="Arial" w:hAnsi="Arial" w:cs="Arial"/>
        </w:rPr>
        <w:t xml:space="preserve"> opportunities for </w:t>
      </w:r>
      <w:r w:rsidR="00EA6FE1" w:rsidRPr="002E04BE">
        <w:rPr>
          <w:rFonts w:ascii="Arial" w:hAnsi="Arial" w:cs="Arial"/>
        </w:rPr>
        <w:t>development</w:t>
      </w:r>
      <w:r w:rsidR="009A6B25" w:rsidRPr="002E04BE">
        <w:rPr>
          <w:rFonts w:ascii="Arial" w:hAnsi="Arial" w:cs="Arial"/>
        </w:rPr>
        <w:t>.</w:t>
      </w:r>
    </w:p>
    <w:p w14:paraId="7E88BE89" w14:textId="3C15178E" w:rsidR="0082044F" w:rsidRDefault="0082044F" w:rsidP="0082044F">
      <w:pPr>
        <w:rPr>
          <w:rFonts w:ascii="Arial" w:hAnsi="Arial" w:cs="Arial"/>
        </w:rPr>
      </w:pPr>
      <w:r w:rsidRPr="002E04BE">
        <w:rPr>
          <w:rFonts w:ascii="Arial" w:hAnsi="Arial" w:cs="Arial"/>
        </w:rPr>
        <w:t>The morale of the workplace and its productivity can be enhanced by creating an environment that promotes the openness of dialogue as well as constructive critique. Town meetings and suggestion programmes are two of the most common methods for feedback that hotels could employ to encourage more discussion and assist staff in resolving problems. The metrics of satisfaction with staff and turnover rates are essential to determining the effectiveness of an initiative</w:t>
      </w:r>
      <w:r w:rsidR="00011D62" w:rsidRPr="002E04BE">
        <w:rPr>
          <w:rFonts w:ascii="Arial" w:hAnsi="Arial" w:cs="Arial"/>
        </w:rPr>
        <w:t xml:space="preserve"> (Huertas-Valdivia et al., 2019)</w:t>
      </w:r>
      <w:r w:rsidRPr="002E04BE">
        <w:rPr>
          <w:rFonts w:ascii="Arial" w:hAnsi="Arial" w:cs="Arial"/>
        </w:rPr>
        <w:t xml:space="preserve">. Performance evaluations and feedback from employees will help make decisions about </w:t>
      </w:r>
      <w:r w:rsidRPr="002E04BE">
        <w:rPr>
          <w:rFonts w:ascii="Arial" w:hAnsi="Arial" w:cs="Arial"/>
        </w:rPr>
        <w:lastRenderedPageBreak/>
        <w:t xml:space="preserve">how to manage labour </w:t>
      </w:r>
      <w:proofErr w:type="gramStart"/>
      <w:r w:rsidRPr="002E04BE">
        <w:rPr>
          <w:rFonts w:ascii="Arial" w:hAnsi="Arial" w:cs="Arial"/>
        </w:rPr>
        <w:t>in order to</w:t>
      </w:r>
      <w:proofErr w:type="gramEnd"/>
      <w:r w:rsidRPr="002E04BE">
        <w:rPr>
          <w:rFonts w:ascii="Arial" w:hAnsi="Arial" w:cs="Arial"/>
        </w:rPr>
        <w:t xml:space="preserve"> ensure constant improvement. When these plans are put into practice, </w:t>
      </w:r>
      <w:r w:rsidR="00252F69" w:rsidRPr="002E04BE">
        <w:rPr>
          <w:rFonts w:ascii="Arial" w:hAnsi="Arial" w:cs="Arial"/>
        </w:rPr>
        <w:t>Doubletree by Hilton Bristol North</w:t>
      </w:r>
      <w:r w:rsidRPr="002E04BE">
        <w:rPr>
          <w:rFonts w:ascii="Arial" w:hAnsi="Arial" w:cs="Arial"/>
        </w:rPr>
        <w:t xml:space="preserve"> will be able to improve its efficiency in operations and create an environment that encourages creativity and collaboration, as well as address the challenges posed by the high turnover of staff</w:t>
      </w:r>
      <w:r w:rsidR="00E44D1A" w:rsidRPr="002E04BE">
        <w:rPr>
          <w:rFonts w:ascii="Arial" w:hAnsi="Arial" w:cs="Arial"/>
        </w:rPr>
        <w:t xml:space="preserve"> (</w:t>
      </w:r>
      <w:proofErr w:type="spellStart"/>
      <w:r w:rsidR="00E44D1A" w:rsidRPr="002E04BE">
        <w:rPr>
          <w:rFonts w:ascii="Arial" w:hAnsi="Arial" w:cs="Arial"/>
        </w:rPr>
        <w:t>Hassi</w:t>
      </w:r>
      <w:proofErr w:type="spellEnd"/>
      <w:r w:rsidR="00E44D1A" w:rsidRPr="002E04BE">
        <w:rPr>
          <w:rFonts w:ascii="Arial" w:hAnsi="Arial" w:cs="Arial"/>
        </w:rPr>
        <w:t>, 2019)</w:t>
      </w:r>
      <w:r w:rsidRPr="002E04BE">
        <w:rPr>
          <w:rFonts w:ascii="Arial" w:hAnsi="Arial" w:cs="Arial"/>
        </w:rPr>
        <w:t>. By investing in efficient leadership and staffing methods and flexible technology solutions and programmes to assist employees in enhancing their professional abilities, the hotel can improve its sustainability and ensure long-term achievement for this hospitality industry.</w:t>
      </w:r>
    </w:p>
    <w:p w14:paraId="103573E3" w14:textId="77777777" w:rsidR="0074689D" w:rsidRPr="002E04BE" w:rsidRDefault="0074689D" w:rsidP="0082044F">
      <w:pPr>
        <w:rPr>
          <w:rFonts w:ascii="Arial" w:hAnsi="Arial" w:cs="Arial"/>
        </w:rPr>
      </w:pPr>
    </w:p>
    <w:p w14:paraId="7EABCB08" w14:textId="738D09B6" w:rsidR="001C1B18" w:rsidRPr="002E04BE" w:rsidRDefault="0016717B" w:rsidP="002E04BE">
      <w:pPr>
        <w:rPr>
          <w:rFonts w:ascii="Arial" w:hAnsi="Arial" w:cs="Arial"/>
          <w:b/>
          <w:bCs/>
          <w:sz w:val="28"/>
          <w:szCs w:val="28"/>
        </w:rPr>
      </w:pPr>
      <w:bookmarkStart w:id="26" w:name="_Toc161847605"/>
      <w:r w:rsidRPr="002E04BE">
        <w:rPr>
          <w:rFonts w:ascii="Arial" w:hAnsi="Arial" w:cs="Arial"/>
          <w:b/>
          <w:bCs/>
          <w:color w:val="000000" w:themeColor="text1"/>
          <w:sz w:val="28"/>
          <w:szCs w:val="28"/>
        </w:rPr>
        <w:t>7. Reflection</w:t>
      </w:r>
      <w:bookmarkEnd w:id="26"/>
    </w:p>
    <w:p w14:paraId="1F98F9D4" w14:textId="77777777" w:rsidR="0079663A" w:rsidRPr="002E04BE" w:rsidRDefault="008521D1" w:rsidP="00662796">
      <w:pPr>
        <w:rPr>
          <w:rStyle w:val="wordai-block"/>
          <w:rFonts w:ascii="Arial" w:hAnsi="Arial" w:cs="Arial"/>
        </w:rPr>
      </w:pPr>
      <w:r w:rsidRPr="002E04BE">
        <w:rPr>
          <w:rStyle w:val="wordai-block"/>
          <w:rFonts w:ascii="Arial" w:hAnsi="Arial" w:cs="Arial"/>
        </w:rPr>
        <w:t xml:space="preserve">I gained a thorough understanding within the hospitality industry specifically regarding staff management, leadership dynamics, and strategies to engage employees in their job while working at the Doubletree by Hilton Bristol North. In looking at the industry in its entirety I could discern the potential and difficulties when I considered how crucial it is to have effective leadership and a fresh method to address issues while ensuring the efficiency of operations and a huge amount of employee shifts. As an executive for the Doubletree by Hilton Bristol North, the most pressing issue was the same. This issue affects all aspects of </w:t>
      </w:r>
      <w:proofErr w:type="gramStart"/>
      <w:r w:rsidRPr="002E04BE">
        <w:rPr>
          <w:rStyle w:val="wordai-block"/>
          <w:rFonts w:ascii="Arial" w:hAnsi="Arial" w:cs="Arial"/>
        </w:rPr>
        <w:t>all of</w:t>
      </w:r>
      <w:proofErr w:type="gramEnd"/>
      <w:r w:rsidRPr="002E04BE">
        <w:rPr>
          <w:rStyle w:val="wordai-block"/>
          <w:rFonts w:ascii="Arial" w:hAnsi="Arial" w:cs="Arial"/>
        </w:rPr>
        <w:t xml:space="preserve"> the hospitality industry and impacts morale, business continuity, and the overall satisfaction of customers. The high turnover rate at employees at the Doubletree located at Hilton Bristol North has serious implications, so having a long-term solution to the issue is critical.</w:t>
      </w:r>
      <w:r w:rsidR="007F1DD6" w:rsidRPr="002E04BE">
        <w:rPr>
          <w:rStyle w:val="wordai-block"/>
          <w:rFonts w:ascii="Arial" w:hAnsi="Arial" w:cs="Arial"/>
        </w:rPr>
        <w:t xml:space="preserve"> </w:t>
      </w:r>
    </w:p>
    <w:p w14:paraId="1D96F1C9" w14:textId="1B05857A" w:rsidR="00353D64" w:rsidRDefault="00353D64" w:rsidP="00353D64">
      <w:pPr>
        <w:rPr>
          <w:rStyle w:val="wordai-block"/>
          <w:rFonts w:ascii="Arial" w:hAnsi="Arial" w:cs="Arial"/>
        </w:rPr>
      </w:pPr>
    </w:p>
    <w:p w14:paraId="3DDE6765" w14:textId="77777777" w:rsidR="002E04BE" w:rsidRPr="002E04BE" w:rsidRDefault="002E04BE" w:rsidP="00353D64">
      <w:pPr>
        <w:rPr>
          <w:rFonts w:ascii="Arial" w:hAnsi="Arial" w:cs="Arial"/>
        </w:rPr>
      </w:pPr>
    </w:p>
    <w:p w14:paraId="42C669FC" w14:textId="77777777" w:rsidR="00353D64" w:rsidRPr="002E04BE" w:rsidRDefault="00353D64" w:rsidP="00353D64">
      <w:pPr>
        <w:rPr>
          <w:rFonts w:ascii="Arial" w:hAnsi="Arial" w:cs="Arial"/>
        </w:rPr>
      </w:pPr>
    </w:p>
    <w:p w14:paraId="50DCCAB4" w14:textId="77777777" w:rsidR="00353D64" w:rsidRPr="002E04BE" w:rsidRDefault="00353D64" w:rsidP="00353D64">
      <w:pPr>
        <w:rPr>
          <w:rFonts w:ascii="Arial" w:hAnsi="Arial" w:cs="Arial"/>
        </w:rPr>
      </w:pPr>
    </w:p>
    <w:p w14:paraId="41593348" w14:textId="77777777" w:rsidR="00293F25" w:rsidRPr="002E04BE" w:rsidRDefault="00293F25">
      <w:pPr>
        <w:spacing w:line="259" w:lineRule="auto"/>
        <w:jc w:val="left"/>
        <w:rPr>
          <w:rFonts w:ascii="Arial" w:hAnsi="Arial" w:cs="Arial"/>
        </w:rPr>
      </w:pPr>
    </w:p>
    <w:p w14:paraId="16112D79" w14:textId="77777777" w:rsidR="00293F25" w:rsidRPr="002E04BE" w:rsidRDefault="00293F25" w:rsidP="007C32BB">
      <w:pPr>
        <w:pStyle w:val="Heading1"/>
        <w:rPr>
          <w:rFonts w:ascii="Arial" w:hAnsi="Arial" w:cs="Arial"/>
          <w:color w:val="000000" w:themeColor="text1"/>
        </w:rPr>
      </w:pPr>
      <w:bookmarkStart w:id="27" w:name="_Toc161847606"/>
      <w:r w:rsidRPr="002E04BE">
        <w:rPr>
          <w:rFonts w:ascii="Arial" w:hAnsi="Arial" w:cs="Arial"/>
          <w:color w:val="000000" w:themeColor="text1"/>
        </w:rPr>
        <w:lastRenderedPageBreak/>
        <w:t>References</w:t>
      </w:r>
      <w:bookmarkEnd w:id="27"/>
    </w:p>
    <w:p w14:paraId="2C0A260B"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Albashiti</w:t>
      </w:r>
      <w:proofErr w:type="spellEnd"/>
      <w:r w:rsidRPr="002E04BE">
        <w:rPr>
          <w:rFonts w:ascii="Arial" w:hAnsi="Arial" w:cs="Arial"/>
          <w:lang w:eastAsia="en-GB"/>
        </w:rPr>
        <w:t xml:space="preserve">, B., Hamid, Z., and </w:t>
      </w:r>
      <w:proofErr w:type="spellStart"/>
      <w:r w:rsidRPr="002E04BE">
        <w:rPr>
          <w:rFonts w:ascii="Arial" w:hAnsi="Arial" w:cs="Arial"/>
          <w:lang w:eastAsia="en-GB"/>
        </w:rPr>
        <w:t>Aboramadan</w:t>
      </w:r>
      <w:proofErr w:type="spellEnd"/>
      <w:r w:rsidRPr="002E04BE">
        <w:rPr>
          <w:rFonts w:ascii="Arial" w:hAnsi="Arial" w:cs="Arial"/>
          <w:lang w:eastAsia="en-GB"/>
        </w:rPr>
        <w:t xml:space="preserve">, M. (2021). Fire in the belly: the impact of despotic leadership on employees work-related outcomes in the hospitality setting.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33</w:t>
      </w:r>
      <w:r w:rsidRPr="002E04BE">
        <w:rPr>
          <w:rFonts w:ascii="Arial" w:hAnsi="Arial" w:cs="Arial"/>
          <w:lang w:eastAsia="en-GB"/>
        </w:rPr>
        <w:t>(10), 3564-3584.</w:t>
      </w:r>
    </w:p>
    <w:p w14:paraId="1C62387C" w14:textId="77777777" w:rsidR="001B312C" w:rsidRPr="002E04BE" w:rsidRDefault="001B312C" w:rsidP="00D67843">
      <w:pPr>
        <w:rPr>
          <w:rFonts w:ascii="Arial" w:hAnsi="Arial" w:cs="Arial"/>
        </w:rPr>
      </w:pPr>
      <w:proofErr w:type="spellStart"/>
      <w:r w:rsidRPr="002E04BE">
        <w:rPr>
          <w:rFonts w:ascii="Arial" w:hAnsi="Arial" w:cs="Arial"/>
        </w:rPr>
        <w:t>Alexakis</w:t>
      </w:r>
      <w:proofErr w:type="spellEnd"/>
      <w:r w:rsidRPr="002E04BE">
        <w:rPr>
          <w:rFonts w:ascii="Arial" w:hAnsi="Arial" w:cs="Arial"/>
        </w:rPr>
        <w:t xml:space="preserve">, G., and Jiang, L. (2019). Industry competencies and the optimal hospitality management curriculum: An empirical study. </w:t>
      </w:r>
      <w:r w:rsidRPr="002E04BE">
        <w:rPr>
          <w:rFonts w:ascii="Arial" w:hAnsi="Arial" w:cs="Arial"/>
          <w:i/>
          <w:iCs/>
        </w:rPr>
        <w:t>Journal of Hospitality and Tourism Education</w:t>
      </w:r>
      <w:r w:rsidRPr="002E04BE">
        <w:rPr>
          <w:rFonts w:ascii="Arial" w:hAnsi="Arial" w:cs="Arial"/>
        </w:rPr>
        <w:t xml:space="preserve">, </w:t>
      </w:r>
      <w:r w:rsidRPr="002E04BE">
        <w:rPr>
          <w:rFonts w:ascii="Arial" w:hAnsi="Arial" w:cs="Arial"/>
          <w:i/>
          <w:iCs/>
        </w:rPr>
        <w:t>31</w:t>
      </w:r>
      <w:r w:rsidRPr="002E04BE">
        <w:rPr>
          <w:rFonts w:ascii="Arial" w:hAnsi="Arial" w:cs="Arial"/>
        </w:rPr>
        <w:t>(4), 210-220.</w:t>
      </w:r>
    </w:p>
    <w:p w14:paraId="7F1DA145" w14:textId="77777777" w:rsidR="001B312C" w:rsidRPr="002E04BE" w:rsidRDefault="001B312C" w:rsidP="00D67843">
      <w:pPr>
        <w:rPr>
          <w:rFonts w:ascii="Arial" w:hAnsi="Arial" w:cs="Arial"/>
        </w:rPr>
      </w:pPr>
      <w:r w:rsidRPr="002E04BE">
        <w:rPr>
          <w:rFonts w:ascii="Arial" w:hAnsi="Arial" w:cs="Arial"/>
        </w:rPr>
        <w:t>Ali, M., Usman, M., Pham, N. T., Agyemang-</w:t>
      </w:r>
      <w:proofErr w:type="spellStart"/>
      <w:r w:rsidRPr="002E04BE">
        <w:rPr>
          <w:rFonts w:ascii="Arial" w:hAnsi="Arial" w:cs="Arial"/>
        </w:rPr>
        <w:t>Mintah</w:t>
      </w:r>
      <w:proofErr w:type="spellEnd"/>
      <w:r w:rsidRPr="002E04BE">
        <w:rPr>
          <w:rFonts w:ascii="Arial" w:hAnsi="Arial" w:cs="Arial"/>
        </w:rPr>
        <w:t xml:space="preserve">, P., and Akhtar, N. (2020). Being ignored at work: Understanding how and when spiritual leadership curbs workplace ostracism in the hospitality industry.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91</w:t>
      </w:r>
      <w:r w:rsidRPr="002E04BE">
        <w:rPr>
          <w:rFonts w:ascii="Arial" w:hAnsi="Arial" w:cs="Arial"/>
        </w:rPr>
        <w:t>, 102696.</w:t>
      </w:r>
    </w:p>
    <w:p w14:paraId="2EC0C50F"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Altin</w:t>
      </w:r>
      <w:proofErr w:type="spellEnd"/>
      <w:r w:rsidRPr="002E04BE">
        <w:rPr>
          <w:rFonts w:ascii="Arial" w:hAnsi="Arial" w:cs="Arial"/>
          <w:lang w:eastAsia="en-GB"/>
        </w:rPr>
        <w:t xml:space="preserve">, M., </w:t>
      </w:r>
      <w:proofErr w:type="spellStart"/>
      <w:r w:rsidRPr="002E04BE">
        <w:rPr>
          <w:rFonts w:ascii="Arial" w:hAnsi="Arial" w:cs="Arial"/>
          <w:lang w:eastAsia="en-GB"/>
        </w:rPr>
        <w:t>Koseoglu</w:t>
      </w:r>
      <w:proofErr w:type="spellEnd"/>
      <w:r w:rsidRPr="002E04BE">
        <w:rPr>
          <w:rFonts w:ascii="Arial" w:hAnsi="Arial" w:cs="Arial"/>
          <w:lang w:eastAsia="en-GB"/>
        </w:rPr>
        <w:t xml:space="preserve">, M. A., Yu, X., and </w:t>
      </w:r>
      <w:proofErr w:type="spellStart"/>
      <w:r w:rsidRPr="002E04BE">
        <w:rPr>
          <w:rFonts w:ascii="Arial" w:hAnsi="Arial" w:cs="Arial"/>
          <w:lang w:eastAsia="en-GB"/>
        </w:rPr>
        <w:t>Riasi</w:t>
      </w:r>
      <w:proofErr w:type="spellEnd"/>
      <w:r w:rsidRPr="002E04BE">
        <w:rPr>
          <w:rFonts w:ascii="Arial" w:hAnsi="Arial" w:cs="Arial"/>
          <w:lang w:eastAsia="en-GB"/>
        </w:rPr>
        <w:t xml:space="preserve">, A. (2018). Performance measurement and management research in the hospitality and tourism industry.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30</w:t>
      </w:r>
      <w:r w:rsidRPr="002E04BE">
        <w:rPr>
          <w:rFonts w:ascii="Arial" w:hAnsi="Arial" w:cs="Arial"/>
          <w:lang w:eastAsia="en-GB"/>
        </w:rPr>
        <w:t>(2), 1172-1189.</w:t>
      </w:r>
    </w:p>
    <w:p w14:paraId="3454A6FE" w14:textId="77777777" w:rsidR="001B312C" w:rsidRPr="002E04BE" w:rsidRDefault="001B312C" w:rsidP="00D67843">
      <w:pPr>
        <w:rPr>
          <w:rFonts w:ascii="Arial" w:hAnsi="Arial" w:cs="Arial"/>
        </w:rPr>
      </w:pPr>
      <w:proofErr w:type="spellStart"/>
      <w:r w:rsidRPr="002E04BE">
        <w:rPr>
          <w:rFonts w:ascii="Arial" w:hAnsi="Arial" w:cs="Arial"/>
        </w:rPr>
        <w:t>Arasli</w:t>
      </w:r>
      <w:proofErr w:type="spellEnd"/>
      <w:r w:rsidRPr="002E04BE">
        <w:rPr>
          <w:rFonts w:ascii="Arial" w:hAnsi="Arial" w:cs="Arial"/>
        </w:rPr>
        <w:t xml:space="preserve">, H., </w:t>
      </w:r>
      <w:proofErr w:type="spellStart"/>
      <w:r w:rsidRPr="002E04BE">
        <w:rPr>
          <w:rFonts w:ascii="Arial" w:hAnsi="Arial" w:cs="Arial"/>
        </w:rPr>
        <w:t>Altinay</w:t>
      </w:r>
      <w:proofErr w:type="spellEnd"/>
      <w:r w:rsidRPr="002E04BE">
        <w:rPr>
          <w:rFonts w:ascii="Arial" w:hAnsi="Arial" w:cs="Arial"/>
        </w:rPr>
        <w:t xml:space="preserve">, L., and </w:t>
      </w:r>
      <w:proofErr w:type="spellStart"/>
      <w:r w:rsidRPr="002E04BE">
        <w:rPr>
          <w:rFonts w:ascii="Arial" w:hAnsi="Arial" w:cs="Arial"/>
        </w:rPr>
        <w:t>Arici</w:t>
      </w:r>
      <w:proofErr w:type="spellEnd"/>
      <w:r w:rsidRPr="002E04BE">
        <w:rPr>
          <w:rFonts w:ascii="Arial" w:hAnsi="Arial" w:cs="Arial"/>
        </w:rPr>
        <w:t xml:space="preserve">, H. E. (2020). Seasonal employee leadership in the hospitality industry: a scale development.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32</w:t>
      </w:r>
      <w:r w:rsidRPr="002E04BE">
        <w:rPr>
          <w:rFonts w:ascii="Arial" w:hAnsi="Arial" w:cs="Arial"/>
        </w:rPr>
        <w:t>(6), 2195-2215.</w:t>
      </w:r>
    </w:p>
    <w:p w14:paraId="2E97303F" w14:textId="77777777" w:rsidR="001B312C" w:rsidRPr="002E04BE" w:rsidRDefault="001B312C" w:rsidP="00D67843">
      <w:pPr>
        <w:rPr>
          <w:rFonts w:ascii="Arial" w:hAnsi="Arial" w:cs="Arial"/>
        </w:rPr>
      </w:pPr>
      <w:proofErr w:type="spellStart"/>
      <w:r w:rsidRPr="002E04BE">
        <w:rPr>
          <w:rFonts w:ascii="Arial" w:hAnsi="Arial" w:cs="Arial"/>
        </w:rPr>
        <w:t>Arici</w:t>
      </w:r>
      <w:proofErr w:type="spellEnd"/>
      <w:r w:rsidRPr="002E04BE">
        <w:rPr>
          <w:rFonts w:ascii="Arial" w:hAnsi="Arial" w:cs="Arial"/>
        </w:rPr>
        <w:t xml:space="preserve">, H. E., </w:t>
      </w:r>
      <w:proofErr w:type="spellStart"/>
      <w:r w:rsidRPr="002E04BE">
        <w:rPr>
          <w:rFonts w:ascii="Arial" w:hAnsi="Arial" w:cs="Arial"/>
        </w:rPr>
        <w:t>Arici</w:t>
      </w:r>
      <w:proofErr w:type="spellEnd"/>
      <w:r w:rsidRPr="002E04BE">
        <w:rPr>
          <w:rFonts w:ascii="Arial" w:hAnsi="Arial" w:cs="Arial"/>
        </w:rPr>
        <w:t xml:space="preserve">, N. C., </w:t>
      </w:r>
      <w:proofErr w:type="spellStart"/>
      <w:r w:rsidRPr="002E04BE">
        <w:rPr>
          <w:rFonts w:ascii="Arial" w:hAnsi="Arial" w:cs="Arial"/>
        </w:rPr>
        <w:t>Köseoglu</w:t>
      </w:r>
      <w:proofErr w:type="spellEnd"/>
      <w:r w:rsidRPr="002E04BE">
        <w:rPr>
          <w:rFonts w:ascii="Arial" w:hAnsi="Arial" w:cs="Arial"/>
        </w:rPr>
        <w:t xml:space="preserve">, M. A., and King, B. E. M. (2021). Leadership research in the root of hospitality scholarship: 1960–2020.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99</w:t>
      </w:r>
      <w:r w:rsidRPr="002E04BE">
        <w:rPr>
          <w:rFonts w:ascii="Arial" w:hAnsi="Arial" w:cs="Arial"/>
        </w:rPr>
        <w:t>, 103063.</w:t>
      </w:r>
    </w:p>
    <w:p w14:paraId="7922AFC8" w14:textId="77777777" w:rsidR="001B312C" w:rsidRPr="002E04BE" w:rsidRDefault="001B312C" w:rsidP="00D67843">
      <w:pPr>
        <w:rPr>
          <w:rFonts w:ascii="Arial" w:hAnsi="Arial" w:cs="Arial"/>
          <w:lang w:eastAsia="en-GB"/>
        </w:rPr>
      </w:pPr>
      <w:r w:rsidRPr="002E04BE">
        <w:rPr>
          <w:rFonts w:ascii="Arial" w:hAnsi="Arial" w:cs="Arial"/>
          <w:lang w:eastAsia="en-GB"/>
        </w:rPr>
        <w:t>Avolio, B. J., Bass, B. M., and Jung, D. I. (2019). Re-Examining the Components of Transformational and Transactional Leadership Using the Multifactor Leadership Questionnaire. Journal of Occupational and Organizational Psychology, 72(4), 441-462.</w:t>
      </w:r>
    </w:p>
    <w:p w14:paraId="42BE9620" w14:textId="77777777" w:rsidR="001B312C" w:rsidRPr="002E04BE" w:rsidRDefault="001B312C" w:rsidP="00D67843">
      <w:pPr>
        <w:rPr>
          <w:rFonts w:ascii="Arial" w:hAnsi="Arial" w:cs="Arial"/>
        </w:rPr>
      </w:pPr>
      <w:r w:rsidRPr="002E04BE">
        <w:rPr>
          <w:rFonts w:ascii="Arial" w:hAnsi="Arial" w:cs="Arial"/>
        </w:rPr>
        <w:t xml:space="preserve">Baum, T. (2019). Does the hospitality industry need or deserve </w:t>
      </w:r>
      <w:proofErr w:type="gramStart"/>
      <w:r w:rsidRPr="002E04BE">
        <w:rPr>
          <w:rFonts w:ascii="Arial" w:hAnsi="Arial" w:cs="Arial"/>
        </w:rPr>
        <w:t>talent?.</w:t>
      </w:r>
      <w:proofErr w:type="gramEnd"/>
      <w:r w:rsidRPr="002E04BE">
        <w:rPr>
          <w:rFonts w:ascii="Arial" w:hAnsi="Arial" w:cs="Arial"/>
        </w:rPr>
        <w:t xml:space="preserve">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31</w:t>
      </w:r>
      <w:r w:rsidRPr="002E04BE">
        <w:rPr>
          <w:rFonts w:ascii="Arial" w:hAnsi="Arial" w:cs="Arial"/>
        </w:rPr>
        <w:t>(10), 3823-3837.</w:t>
      </w:r>
    </w:p>
    <w:p w14:paraId="249216E1" w14:textId="77777777" w:rsidR="001B312C" w:rsidRPr="002E04BE" w:rsidRDefault="001B312C" w:rsidP="00D67843">
      <w:pPr>
        <w:rPr>
          <w:rFonts w:ascii="Arial" w:hAnsi="Arial" w:cs="Arial"/>
        </w:rPr>
      </w:pPr>
      <w:proofErr w:type="spellStart"/>
      <w:r w:rsidRPr="002E04BE">
        <w:rPr>
          <w:rFonts w:ascii="Arial" w:hAnsi="Arial" w:cs="Arial"/>
        </w:rPr>
        <w:t>Bavik</w:t>
      </w:r>
      <w:proofErr w:type="spellEnd"/>
      <w:r w:rsidRPr="002E04BE">
        <w:rPr>
          <w:rFonts w:ascii="Arial" w:hAnsi="Arial" w:cs="Arial"/>
        </w:rPr>
        <w:t xml:space="preserve">, A. (2020). A systematic review of the servant leadership literature in management and hospitality.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32</w:t>
      </w:r>
      <w:r w:rsidRPr="002E04BE">
        <w:rPr>
          <w:rFonts w:ascii="Arial" w:hAnsi="Arial" w:cs="Arial"/>
        </w:rPr>
        <w:t>(1), 347-382.</w:t>
      </w:r>
    </w:p>
    <w:p w14:paraId="138473A2"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lastRenderedPageBreak/>
        <w:t>Bayighomog</w:t>
      </w:r>
      <w:proofErr w:type="spellEnd"/>
      <w:r w:rsidRPr="002E04BE">
        <w:rPr>
          <w:rFonts w:ascii="Arial" w:hAnsi="Arial" w:cs="Arial"/>
          <w:lang w:eastAsia="en-GB"/>
        </w:rPr>
        <w:t xml:space="preserve">, S. W., and </w:t>
      </w:r>
      <w:proofErr w:type="spellStart"/>
      <w:r w:rsidRPr="002E04BE">
        <w:rPr>
          <w:rFonts w:ascii="Arial" w:hAnsi="Arial" w:cs="Arial"/>
          <w:lang w:eastAsia="en-GB"/>
        </w:rPr>
        <w:t>Arasli</w:t>
      </w:r>
      <w:proofErr w:type="spellEnd"/>
      <w:r w:rsidRPr="002E04BE">
        <w:rPr>
          <w:rFonts w:ascii="Arial" w:hAnsi="Arial" w:cs="Arial"/>
          <w:lang w:eastAsia="en-GB"/>
        </w:rPr>
        <w:t xml:space="preserve">, H. (2022). Reviving employees’ essence of hospitality through spiritual wellbeing, spiritual leadership, and emotional intelligence. </w:t>
      </w:r>
      <w:r w:rsidRPr="002E04BE">
        <w:rPr>
          <w:rFonts w:ascii="Arial" w:hAnsi="Arial" w:cs="Arial"/>
          <w:i/>
          <w:iCs/>
          <w:lang w:eastAsia="en-GB"/>
        </w:rPr>
        <w:t>Tourism Management</w:t>
      </w:r>
      <w:r w:rsidRPr="002E04BE">
        <w:rPr>
          <w:rFonts w:ascii="Arial" w:hAnsi="Arial" w:cs="Arial"/>
          <w:lang w:eastAsia="en-GB"/>
        </w:rPr>
        <w:t xml:space="preserve">, </w:t>
      </w:r>
      <w:r w:rsidRPr="002E04BE">
        <w:rPr>
          <w:rFonts w:ascii="Arial" w:hAnsi="Arial" w:cs="Arial"/>
          <w:i/>
          <w:iCs/>
          <w:lang w:eastAsia="en-GB"/>
        </w:rPr>
        <w:t>89</w:t>
      </w:r>
      <w:r w:rsidRPr="002E04BE">
        <w:rPr>
          <w:rFonts w:ascii="Arial" w:hAnsi="Arial" w:cs="Arial"/>
          <w:lang w:eastAsia="en-GB"/>
        </w:rPr>
        <w:t>, 104406.</w:t>
      </w:r>
    </w:p>
    <w:p w14:paraId="5B54C2AD"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Benhadda</w:t>
      </w:r>
      <w:proofErr w:type="spellEnd"/>
      <w:r w:rsidRPr="002E04BE">
        <w:rPr>
          <w:rFonts w:ascii="Arial" w:hAnsi="Arial" w:cs="Arial"/>
          <w:lang w:eastAsia="en-GB"/>
        </w:rPr>
        <w:t xml:space="preserve">, L., and </w:t>
      </w:r>
      <w:proofErr w:type="spellStart"/>
      <w:r w:rsidRPr="002E04BE">
        <w:rPr>
          <w:rFonts w:ascii="Arial" w:hAnsi="Arial" w:cs="Arial"/>
          <w:lang w:eastAsia="en-GB"/>
        </w:rPr>
        <w:t>Chibili</w:t>
      </w:r>
      <w:proofErr w:type="spellEnd"/>
      <w:r w:rsidRPr="002E04BE">
        <w:rPr>
          <w:rFonts w:ascii="Arial" w:hAnsi="Arial" w:cs="Arial"/>
          <w:lang w:eastAsia="en-GB"/>
        </w:rPr>
        <w:t xml:space="preserve">, M. N. (2019). Managing Change in the Hospitality Industry. In </w:t>
      </w:r>
      <w:r w:rsidRPr="002E04BE">
        <w:rPr>
          <w:rFonts w:ascii="Arial" w:hAnsi="Arial" w:cs="Arial"/>
          <w:i/>
          <w:iCs/>
          <w:lang w:eastAsia="en-GB"/>
        </w:rPr>
        <w:t>Modern Hotel Operations Management</w:t>
      </w:r>
      <w:r w:rsidRPr="002E04BE">
        <w:rPr>
          <w:rFonts w:ascii="Arial" w:hAnsi="Arial" w:cs="Arial"/>
          <w:lang w:eastAsia="en-GB"/>
        </w:rPr>
        <w:t xml:space="preserve"> (pp. 508-565). Routledge.</w:t>
      </w:r>
    </w:p>
    <w:p w14:paraId="5DBD42DC" w14:textId="77777777" w:rsidR="001B312C" w:rsidRPr="002E04BE" w:rsidRDefault="001B312C" w:rsidP="00D67843">
      <w:pPr>
        <w:rPr>
          <w:rFonts w:ascii="Arial" w:hAnsi="Arial" w:cs="Arial"/>
          <w:lang w:eastAsia="en-GB"/>
        </w:rPr>
      </w:pPr>
      <w:r w:rsidRPr="002E04BE">
        <w:rPr>
          <w:rFonts w:ascii="Arial" w:hAnsi="Arial" w:cs="Arial"/>
          <w:lang w:eastAsia="en-GB"/>
        </w:rPr>
        <w:t xml:space="preserve">Book, L., Gatling, A., and Kim, J. (2019). The effects of leadership satisfaction on employee engagement, loyalty, and retention in the hospitality industry. </w:t>
      </w:r>
      <w:r w:rsidRPr="002E04BE">
        <w:rPr>
          <w:rFonts w:ascii="Arial" w:hAnsi="Arial" w:cs="Arial"/>
          <w:i/>
          <w:iCs/>
          <w:lang w:eastAsia="en-GB"/>
        </w:rPr>
        <w:t>Journal of Human Resources in Hospitality and Tourism</w:t>
      </w:r>
      <w:r w:rsidRPr="002E04BE">
        <w:rPr>
          <w:rFonts w:ascii="Arial" w:hAnsi="Arial" w:cs="Arial"/>
          <w:lang w:eastAsia="en-GB"/>
        </w:rPr>
        <w:t xml:space="preserve">, </w:t>
      </w:r>
      <w:r w:rsidRPr="002E04BE">
        <w:rPr>
          <w:rFonts w:ascii="Arial" w:hAnsi="Arial" w:cs="Arial"/>
          <w:i/>
          <w:iCs/>
          <w:lang w:eastAsia="en-GB"/>
        </w:rPr>
        <w:t>18</w:t>
      </w:r>
      <w:r w:rsidRPr="002E04BE">
        <w:rPr>
          <w:rFonts w:ascii="Arial" w:hAnsi="Arial" w:cs="Arial"/>
          <w:lang w:eastAsia="en-GB"/>
        </w:rPr>
        <w:t>(3), 368-393.</w:t>
      </w:r>
    </w:p>
    <w:p w14:paraId="40BACDDC"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Busulwa</w:t>
      </w:r>
      <w:proofErr w:type="spellEnd"/>
      <w:r w:rsidRPr="002E04BE">
        <w:rPr>
          <w:rFonts w:ascii="Arial" w:hAnsi="Arial" w:cs="Arial"/>
          <w:lang w:eastAsia="en-GB"/>
        </w:rPr>
        <w:t xml:space="preserve">, R., Pickering, M., and Mao, I. (2022). Digital transformation and hospitality management competencies: Toward an integrative framework. </w:t>
      </w:r>
      <w:r w:rsidRPr="002E04BE">
        <w:rPr>
          <w:rFonts w:ascii="Arial" w:hAnsi="Arial" w:cs="Arial"/>
          <w:i/>
          <w:iCs/>
          <w:lang w:eastAsia="en-GB"/>
        </w:rPr>
        <w:t>International Journal of Hospitality Management</w:t>
      </w:r>
      <w:r w:rsidRPr="002E04BE">
        <w:rPr>
          <w:rFonts w:ascii="Arial" w:hAnsi="Arial" w:cs="Arial"/>
          <w:lang w:eastAsia="en-GB"/>
        </w:rPr>
        <w:t xml:space="preserve">, </w:t>
      </w:r>
      <w:r w:rsidRPr="002E04BE">
        <w:rPr>
          <w:rFonts w:ascii="Arial" w:hAnsi="Arial" w:cs="Arial"/>
          <w:i/>
          <w:iCs/>
          <w:lang w:eastAsia="en-GB"/>
        </w:rPr>
        <w:t>102</w:t>
      </w:r>
      <w:r w:rsidRPr="002E04BE">
        <w:rPr>
          <w:rFonts w:ascii="Arial" w:hAnsi="Arial" w:cs="Arial"/>
          <w:lang w:eastAsia="en-GB"/>
        </w:rPr>
        <w:t>, 103132.</w:t>
      </w:r>
    </w:p>
    <w:p w14:paraId="597845E4" w14:textId="77777777" w:rsidR="001B312C" w:rsidRPr="002E04BE" w:rsidRDefault="001B312C" w:rsidP="00D67843">
      <w:pPr>
        <w:rPr>
          <w:rFonts w:ascii="Arial" w:hAnsi="Arial" w:cs="Arial"/>
        </w:rPr>
      </w:pPr>
      <w:r w:rsidRPr="002E04BE">
        <w:rPr>
          <w:rFonts w:ascii="Arial" w:hAnsi="Arial" w:cs="Arial"/>
        </w:rPr>
        <w:t xml:space="preserve">Chon, K. K. S., and Zoltan, J. (2019). Role of servant leadership in contemporary hospitality.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31</w:t>
      </w:r>
      <w:r w:rsidRPr="002E04BE">
        <w:rPr>
          <w:rFonts w:ascii="Arial" w:hAnsi="Arial" w:cs="Arial"/>
        </w:rPr>
        <w:t>(8), 3371-3394.</w:t>
      </w:r>
    </w:p>
    <w:p w14:paraId="761E14EA" w14:textId="77777777" w:rsidR="001B312C" w:rsidRPr="002E04BE" w:rsidRDefault="001B312C" w:rsidP="00D67843">
      <w:pPr>
        <w:rPr>
          <w:rFonts w:ascii="Arial" w:hAnsi="Arial" w:cs="Arial"/>
        </w:rPr>
      </w:pPr>
      <w:proofErr w:type="spellStart"/>
      <w:r w:rsidRPr="002E04BE">
        <w:rPr>
          <w:rFonts w:ascii="Arial" w:hAnsi="Arial" w:cs="Arial"/>
        </w:rPr>
        <w:t>Ciftci</w:t>
      </w:r>
      <w:proofErr w:type="spellEnd"/>
      <w:r w:rsidRPr="002E04BE">
        <w:rPr>
          <w:rFonts w:ascii="Arial" w:hAnsi="Arial" w:cs="Arial"/>
        </w:rPr>
        <w:t xml:space="preserve">, D. O., and </w:t>
      </w:r>
      <w:proofErr w:type="spellStart"/>
      <w:r w:rsidRPr="002E04BE">
        <w:rPr>
          <w:rFonts w:ascii="Arial" w:hAnsi="Arial" w:cs="Arial"/>
        </w:rPr>
        <w:t>Erkanli</w:t>
      </w:r>
      <w:proofErr w:type="spellEnd"/>
      <w:r w:rsidRPr="002E04BE">
        <w:rPr>
          <w:rFonts w:ascii="Arial" w:hAnsi="Arial" w:cs="Arial"/>
        </w:rPr>
        <w:t xml:space="preserve">, H. (2020). Mediating Role of the Positive Psychological Capital on the Relation between the Authentic Leadership Style and Employees' Work Engagement: An Applied Study on Hospitality Industry. </w:t>
      </w:r>
      <w:r w:rsidRPr="002E04BE">
        <w:rPr>
          <w:rFonts w:ascii="Arial" w:hAnsi="Arial" w:cs="Arial"/>
          <w:i/>
          <w:iCs/>
        </w:rPr>
        <w:t>Business and Economics Research Journal</w:t>
      </w:r>
      <w:r w:rsidRPr="002E04BE">
        <w:rPr>
          <w:rFonts w:ascii="Arial" w:hAnsi="Arial" w:cs="Arial"/>
        </w:rPr>
        <w:t xml:space="preserve">, </w:t>
      </w:r>
      <w:r w:rsidRPr="002E04BE">
        <w:rPr>
          <w:rFonts w:ascii="Arial" w:hAnsi="Arial" w:cs="Arial"/>
          <w:i/>
          <w:iCs/>
        </w:rPr>
        <w:t>11</w:t>
      </w:r>
      <w:r w:rsidRPr="002E04BE">
        <w:rPr>
          <w:rFonts w:ascii="Arial" w:hAnsi="Arial" w:cs="Arial"/>
        </w:rPr>
        <w:t>(2).</w:t>
      </w:r>
    </w:p>
    <w:p w14:paraId="7B155415"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Cismaru</w:t>
      </w:r>
      <w:proofErr w:type="spellEnd"/>
      <w:r w:rsidRPr="002E04BE">
        <w:rPr>
          <w:rFonts w:ascii="Arial" w:hAnsi="Arial" w:cs="Arial"/>
          <w:lang w:eastAsia="en-GB"/>
        </w:rPr>
        <w:t xml:space="preserve">, L., and </w:t>
      </w:r>
      <w:proofErr w:type="spellStart"/>
      <w:r w:rsidRPr="002E04BE">
        <w:rPr>
          <w:rFonts w:ascii="Arial" w:hAnsi="Arial" w:cs="Arial"/>
          <w:lang w:eastAsia="en-GB"/>
        </w:rPr>
        <w:t>Iunius</w:t>
      </w:r>
      <w:proofErr w:type="spellEnd"/>
      <w:r w:rsidRPr="002E04BE">
        <w:rPr>
          <w:rFonts w:ascii="Arial" w:hAnsi="Arial" w:cs="Arial"/>
          <w:lang w:eastAsia="en-GB"/>
        </w:rPr>
        <w:t xml:space="preserve">, R. (2019). Bridging the generational gap in the hospitality industry: reverse mentoring—an innovative talent management practice for present and future generations of employees. </w:t>
      </w:r>
      <w:r w:rsidRPr="002E04BE">
        <w:rPr>
          <w:rFonts w:ascii="Arial" w:hAnsi="Arial" w:cs="Arial"/>
          <w:i/>
          <w:iCs/>
          <w:lang w:eastAsia="en-GB"/>
        </w:rPr>
        <w:t>Sustainability</w:t>
      </w:r>
      <w:r w:rsidRPr="002E04BE">
        <w:rPr>
          <w:rFonts w:ascii="Arial" w:hAnsi="Arial" w:cs="Arial"/>
          <w:lang w:eastAsia="en-GB"/>
        </w:rPr>
        <w:t xml:space="preserve">, </w:t>
      </w:r>
      <w:r w:rsidRPr="002E04BE">
        <w:rPr>
          <w:rFonts w:ascii="Arial" w:hAnsi="Arial" w:cs="Arial"/>
          <w:i/>
          <w:iCs/>
          <w:lang w:eastAsia="en-GB"/>
        </w:rPr>
        <w:t>12</w:t>
      </w:r>
      <w:r w:rsidRPr="002E04BE">
        <w:rPr>
          <w:rFonts w:ascii="Arial" w:hAnsi="Arial" w:cs="Arial"/>
          <w:lang w:eastAsia="en-GB"/>
        </w:rPr>
        <w:t>(1), 263.</w:t>
      </w:r>
    </w:p>
    <w:p w14:paraId="7C47AC3A" w14:textId="77777777" w:rsidR="001B312C" w:rsidRPr="002E04BE" w:rsidRDefault="001B312C" w:rsidP="00D67843">
      <w:pPr>
        <w:rPr>
          <w:rFonts w:ascii="Arial" w:hAnsi="Arial" w:cs="Arial"/>
        </w:rPr>
      </w:pPr>
      <w:r w:rsidRPr="002E04BE">
        <w:rPr>
          <w:rFonts w:ascii="Arial" w:hAnsi="Arial" w:cs="Arial"/>
        </w:rPr>
        <w:t>Collis, J and Hussey, R (2014). Business Research, A Practical Guide for Undergraduate and Post Graduate Students, Palgrave, London,</w:t>
      </w:r>
    </w:p>
    <w:p w14:paraId="64A71DFC" w14:textId="77777777" w:rsidR="001B312C" w:rsidRPr="002E04BE" w:rsidRDefault="001B312C" w:rsidP="00D67843">
      <w:pPr>
        <w:rPr>
          <w:rFonts w:ascii="Arial" w:hAnsi="Arial" w:cs="Arial"/>
        </w:rPr>
      </w:pPr>
      <w:r w:rsidRPr="002E04BE">
        <w:rPr>
          <w:rFonts w:ascii="Arial" w:hAnsi="Arial" w:cs="Arial"/>
        </w:rPr>
        <w:t xml:space="preserve">Cottrell, S. (2014). Dissertations and project reports: A </w:t>
      </w:r>
      <w:proofErr w:type="spellStart"/>
      <w:r w:rsidRPr="002E04BE">
        <w:rPr>
          <w:rFonts w:ascii="Arial" w:hAnsi="Arial" w:cs="Arial"/>
        </w:rPr>
        <w:t>a</w:t>
      </w:r>
      <w:proofErr w:type="spellEnd"/>
      <w:r w:rsidRPr="002E04BE">
        <w:rPr>
          <w:rFonts w:ascii="Arial" w:hAnsi="Arial" w:cs="Arial"/>
        </w:rPr>
        <w:t xml:space="preserve"> </w:t>
      </w:r>
      <w:proofErr w:type="gramStart"/>
      <w:r w:rsidRPr="002E04BE">
        <w:rPr>
          <w:rFonts w:ascii="Arial" w:hAnsi="Arial" w:cs="Arial"/>
        </w:rPr>
        <w:t>step by step</w:t>
      </w:r>
      <w:proofErr w:type="gramEnd"/>
      <w:r w:rsidRPr="002E04BE">
        <w:rPr>
          <w:rFonts w:ascii="Arial" w:hAnsi="Arial" w:cs="Arial"/>
        </w:rPr>
        <w:t xml:space="preserve"> guide. New York: </w:t>
      </w:r>
      <w:proofErr w:type="spellStart"/>
      <w:r w:rsidRPr="002E04BE">
        <w:rPr>
          <w:rFonts w:ascii="Arial" w:hAnsi="Arial" w:cs="Arial"/>
        </w:rPr>
        <w:t>Pallgrave</w:t>
      </w:r>
      <w:proofErr w:type="spellEnd"/>
      <w:r w:rsidRPr="002E04BE">
        <w:rPr>
          <w:rFonts w:ascii="Arial" w:hAnsi="Arial" w:cs="Arial"/>
        </w:rPr>
        <w:t>.</w:t>
      </w:r>
    </w:p>
    <w:p w14:paraId="7A36428E" w14:textId="77777777" w:rsidR="001B312C" w:rsidRPr="002E04BE" w:rsidRDefault="001B312C" w:rsidP="00D67843">
      <w:pPr>
        <w:rPr>
          <w:rFonts w:ascii="Arial" w:hAnsi="Arial" w:cs="Arial"/>
        </w:rPr>
      </w:pPr>
      <w:proofErr w:type="spellStart"/>
      <w:r w:rsidRPr="002E04BE">
        <w:rPr>
          <w:rFonts w:ascii="Arial" w:hAnsi="Arial" w:cs="Arial"/>
        </w:rPr>
        <w:t>Dashper</w:t>
      </w:r>
      <w:proofErr w:type="spellEnd"/>
      <w:r w:rsidRPr="002E04BE">
        <w:rPr>
          <w:rFonts w:ascii="Arial" w:hAnsi="Arial" w:cs="Arial"/>
        </w:rPr>
        <w:t xml:space="preserve">, K. (2020). Mentoring for gender equality: Supporting female leaders in the hospitality industry.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88</w:t>
      </w:r>
      <w:r w:rsidRPr="002E04BE">
        <w:rPr>
          <w:rFonts w:ascii="Arial" w:hAnsi="Arial" w:cs="Arial"/>
        </w:rPr>
        <w:t>, 102397.</w:t>
      </w:r>
    </w:p>
    <w:p w14:paraId="0EA44503"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lastRenderedPageBreak/>
        <w:t>Dimitrios</w:t>
      </w:r>
      <w:proofErr w:type="spellEnd"/>
      <w:r w:rsidRPr="002E04BE">
        <w:rPr>
          <w:rFonts w:ascii="Arial" w:hAnsi="Arial" w:cs="Arial"/>
          <w:lang w:eastAsia="en-GB"/>
        </w:rPr>
        <w:t xml:space="preserve">, B., </w:t>
      </w:r>
      <w:proofErr w:type="spellStart"/>
      <w:r w:rsidRPr="002E04BE">
        <w:rPr>
          <w:rFonts w:ascii="Arial" w:hAnsi="Arial" w:cs="Arial"/>
          <w:lang w:eastAsia="en-GB"/>
        </w:rPr>
        <w:t>Ioannis</w:t>
      </w:r>
      <w:proofErr w:type="spellEnd"/>
      <w:r w:rsidRPr="002E04BE">
        <w:rPr>
          <w:rFonts w:ascii="Arial" w:hAnsi="Arial" w:cs="Arial"/>
          <w:lang w:eastAsia="en-GB"/>
        </w:rPr>
        <w:t xml:space="preserve">, R., </w:t>
      </w:r>
      <w:proofErr w:type="spellStart"/>
      <w:r w:rsidRPr="002E04BE">
        <w:rPr>
          <w:rFonts w:ascii="Arial" w:hAnsi="Arial" w:cs="Arial"/>
          <w:lang w:eastAsia="en-GB"/>
        </w:rPr>
        <w:t>Efstathios</w:t>
      </w:r>
      <w:proofErr w:type="spellEnd"/>
      <w:r w:rsidRPr="002E04BE">
        <w:rPr>
          <w:rFonts w:ascii="Arial" w:hAnsi="Arial" w:cs="Arial"/>
          <w:lang w:eastAsia="en-GB"/>
        </w:rPr>
        <w:t xml:space="preserve">, V., Christos, A., </w:t>
      </w:r>
      <w:proofErr w:type="spellStart"/>
      <w:r w:rsidRPr="002E04BE">
        <w:rPr>
          <w:rFonts w:ascii="Arial" w:hAnsi="Arial" w:cs="Arial"/>
          <w:lang w:eastAsia="en-GB"/>
        </w:rPr>
        <w:t>Dimitrios</w:t>
      </w:r>
      <w:proofErr w:type="spellEnd"/>
      <w:r w:rsidRPr="002E04BE">
        <w:rPr>
          <w:rFonts w:ascii="Arial" w:hAnsi="Arial" w:cs="Arial"/>
          <w:lang w:eastAsia="en-GB"/>
        </w:rPr>
        <w:t xml:space="preserve">, T., and </w:t>
      </w:r>
      <w:proofErr w:type="spellStart"/>
      <w:r w:rsidRPr="002E04BE">
        <w:rPr>
          <w:rFonts w:ascii="Arial" w:hAnsi="Arial" w:cs="Arial"/>
          <w:lang w:eastAsia="en-GB"/>
        </w:rPr>
        <w:t>Labros</w:t>
      </w:r>
      <w:proofErr w:type="spellEnd"/>
      <w:r w:rsidRPr="002E04BE">
        <w:rPr>
          <w:rFonts w:ascii="Arial" w:hAnsi="Arial" w:cs="Arial"/>
          <w:lang w:eastAsia="en-GB"/>
        </w:rPr>
        <w:t xml:space="preserve">, S. (2018). Successful and efficient knowledge management in the Greek hospitality industry: Change the perspective. </w:t>
      </w:r>
      <w:r w:rsidRPr="002E04BE">
        <w:rPr>
          <w:rFonts w:ascii="Arial" w:hAnsi="Arial" w:cs="Arial"/>
          <w:i/>
          <w:iCs/>
          <w:lang w:eastAsia="en-GB"/>
        </w:rPr>
        <w:t>Academic Journal of Interdisciplinary Studies</w:t>
      </w:r>
      <w:r w:rsidRPr="002E04BE">
        <w:rPr>
          <w:rFonts w:ascii="Arial" w:hAnsi="Arial" w:cs="Arial"/>
          <w:lang w:eastAsia="en-GB"/>
        </w:rPr>
        <w:t xml:space="preserve">, </w:t>
      </w:r>
      <w:r w:rsidRPr="002E04BE">
        <w:rPr>
          <w:rFonts w:ascii="Arial" w:hAnsi="Arial" w:cs="Arial"/>
          <w:i/>
          <w:iCs/>
          <w:lang w:eastAsia="en-GB"/>
        </w:rPr>
        <w:t>7</w:t>
      </w:r>
      <w:r w:rsidRPr="002E04BE">
        <w:rPr>
          <w:rFonts w:ascii="Arial" w:hAnsi="Arial" w:cs="Arial"/>
          <w:lang w:eastAsia="en-GB"/>
        </w:rPr>
        <w:t>(1), 185-191.</w:t>
      </w:r>
    </w:p>
    <w:p w14:paraId="4EF84EA5" w14:textId="77777777" w:rsidR="001B312C" w:rsidRPr="002E04BE" w:rsidRDefault="001B312C" w:rsidP="00D67843">
      <w:pPr>
        <w:rPr>
          <w:rFonts w:ascii="Arial" w:hAnsi="Arial" w:cs="Arial"/>
        </w:rPr>
      </w:pPr>
      <w:proofErr w:type="spellStart"/>
      <w:r w:rsidRPr="002E04BE">
        <w:rPr>
          <w:rFonts w:ascii="Arial" w:hAnsi="Arial" w:cs="Arial"/>
        </w:rPr>
        <w:t>Elkhwesky</w:t>
      </w:r>
      <w:proofErr w:type="spellEnd"/>
      <w:r w:rsidRPr="002E04BE">
        <w:rPr>
          <w:rFonts w:ascii="Arial" w:hAnsi="Arial" w:cs="Arial"/>
        </w:rPr>
        <w:t xml:space="preserve">, Z., Salem, I. E., </w:t>
      </w:r>
      <w:proofErr w:type="spellStart"/>
      <w:r w:rsidRPr="002E04BE">
        <w:rPr>
          <w:rFonts w:ascii="Arial" w:hAnsi="Arial" w:cs="Arial"/>
        </w:rPr>
        <w:t>Ramkissoon</w:t>
      </w:r>
      <w:proofErr w:type="spellEnd"/>
      <w:r w:rsidRPr="002E04BE">
        <w:rPr>
          <w:rFonts w:ascii="Arial" w:hAnsi="Arial" w:cs="Arial"/>
        </w:rPr>
        <w:t xml:space="preserve">, H., and </w:t>
      </w:r>
      <w:proofErr w:type="spellStart"/>
      <w:r w:rsidRPr="002E04BE">
        <w:rPr>
          <w:rFonts w:ascii="Arial" w:hAnsi="Arial" w:cs="Arial"/>
        </w:rPr>
        <w:t>Castañeda</w:t>
      </w:r>
      <w:proofErr w:type="spellEnd"/>
      <w:r w:rsidRPr="002E04BE">
        <w:rPr>
          <w:rFonts w:ascii="Arial" w:hAnsi="Arial" w:cs="Arial"/>
        </w:rPr>
        <w:t xml:space="preserve">-García, J. A. (2022). A systematic and critical review of leadership styles in contemporary hospitality: a roadmap and a call for future research.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34</w:t>
      </w:r>
      <w:r w:rsidRPr="002E04BE">
        <w:rPr>
          <w:rFonts w:ascii="Arial" w:hAnsi="Arial" w:cs="Arial"/>
        </w:rPr>
        <w:t>(5), 1925-1958.</w:t>
      </w:r>
    </w:p>
    <w:p w14:paraId="26EDDF84" w14:textId="77777777" w:rsidR="001B312C" w:rsidRPr="002E04BE" w:rsidRDefault="001B312C" w:rsidP="00D67843">
      <w:pPr>
        <w:rPr>
          <w:rFonts w:ascii="Arial" w:hAnsi="Arial" w:cs="Arial"/>
        </w:rPr>
      </w:pPr>
      <w:proofErr w:type="spellStart"/>
      <w:r w:rsidRPr="002E04BE">
        <w:rPr>
          <w:rFonts w:ascii="Arial" w:hAnsi="Arial" w:cs="Arial"/>
        </w:rPr>
        <w:t>Estiri</w:t>
      </w:r>
      <w:proofErr w:type="spellEnd"/>
      <w:r w:rsidRPr="002E04BE">
        <w:rPr>
          <w:rFonts w:ascii="Arial" w:hAnsi="Arial" w:cs="Arial"/>
        </w:rPr>
        <w:t xml:space="preserve">, M., Amiri, N. S., </w:t>
      </w:r>
      <w:proofErr w:type="spellStart"/>
      <w:r w:rsidRPr="002E04BE">
        <w:rPr>
          <w:rFonts w:ascii="Arial" w:hAnsi="Arial" w:cs="Arial"/>
        </w:rPr>
        <w:t>Khajeheian</w:t>
      </w:r>
      <w:proofErr w:type="spellEnd"/>
      <w:r w:rsidRPr="002E04BE">
        <w:rPr>
          <w:rFonts w:ascii="Arial" w:hAnsi="Arial" w:cs="Arial"/>
        </w:rPr>
        <w:t xml:space="preserve">, D., and </w:t>
      </w:r>
      <w:proofErr w:type="spellStart"/>
      <w:r w:rsidRPr="002E04BE">
        <w:rPr>
          <w:rFonts w:ascii="Arial" w:hAnsi="Arial" w:cs="Arial"/>
        </w:rPr>
        <w:t>Rayej</w:t>
      </w:r>
      <w:proofErr w:type="spellEnd"/>
      <w:r w:rsidRPr="002E04BE">
        <w:rPr>
          <w:rFonts w:ascii="Arial" w:hAnsi="Arial" w:cs="Arial"/>
        </w:rPr>
        <w:t xml:space="preserve">, H. (2018). Leader-member exchange and organizational citizenship </w:t>
      </w:r>
      <w:proofErr w:type="spellStart"/>
      <w:r w:rsidRPr="002E04BE">
        <w:rPr>
          <w:rFonts w:ascii="Arial" w:hAnsi="Arial" w:cs="Arial"/>
        </w:rPr>
        <w:t>behavior</w:t>
      </w:r>
      <w:proofErr w:type="spellEnd"/>
      <w:r w:rsidRPr="002E04BE">
        <w:rPr>
          <w:rFonts w:ascii="Arial" w:hAnsi="Arial" w:cs="Arial"/>
        </w:rPr>
        <w:t xml:space="preserve"> in hospitality industry: a study on effect of gender. </w:t>
      </w:r>
      <w:r w:rsidRPr="002E04BE">
        <w:rPr>
          <w:rFonts w:ascii="Arial" w:hAnsi="Arial" w:cs="Arial"/>
          <w:i/>
          <w:iCs/>
        </w:rPr>
        <w:t>Eurasian Business Review</w:t>
      </w:r>
      <w:r w:rsidRPr="002E04BE">
        <w:rPr>
          <w:rFonts w:ascii="Arial" w:hAnsi="Arial" w:cs="Arial"/>
        </w:rPr>
        <w:t xml:space="preserve">, </w:t>
      </w:r>
      <w:r w:rsidRPr="002E04BE">
        <w:rPr>
          <w:rFonts w:ascii="Arial" w:hAnsi="Arial" w:cs="Arial"/>
          <w:i/>
          <w:iCs/>
        </w:rPr>
        <w:t>8</w:t>
      </w:r>
      <w:r w:rsidRPr="002E04BE">
        <w:rPr>
          <w:rFonts w:ascii="Arial" w:hAnsi="Arial" w:cs="Arial"/>
        </w:rPr>
        <w:t>, 267-284.</w:t>
      </w:r>
    </w:p>
    <w:p w14:paraId="0EA4A10D" w14:textId="77777777" w:rsidR="001B312C" w:rsidRPr="002E04BE" w:rsidRDefault="001B312C" w:rsidP="00D67843">
      <w:pPr>
        <w:rPr>
          <w:rFonts w:ascii="Arial" w:hAnsi="Arial" w:cs="Arial"/>
          <w:lang w:eastAsia="en-GB"/>
        </w:rPr>
      </w:pPr>
      <w:r w:rsidRPr="002E04BE">
        <w:rPr>
          <w:rFonts w:ascii="Arial" w:hAnsi="Arial" w:cs="Arial"/>
          <w:lang w:eastAsia="en-GB"/>
        </w:rPr>
        <w:t xml:space="preserve">Ghani, B., Zada, M., </w:t>
      </w:r>
      <w:proofErr w:type="spellStart"/>
      <w:r w:rsidRPr="002E04BE">
        <w:rPr>
          <w:rFonts w:ascii="Arial" w:hAnsi="Arial" w:cs="Arial"/>
          <w:lang w:eastAsia="en-GB"/>
        </w:rPr>
        <w:t>Memon</w:t>
      </w:r>
      <w:proofErr w:type="spellEnd"/>
      <w:r w:rsidRPr="002E04BE">
        <w:rPr>
          <w:rFonts w:ascii="Arial" w:hAnsi="Arial" w:cs="Arial"/>
          <w:lang w:eastAsia="en-GB"/>
        </w:rPr>
        <w:t xml:space="preserve">, K. R., Ullah, R., </w:t>
      </w:r>
      <w:proofErr w:type="spellStart"/>
      <w:r w:rsidRPr="002E04BE">
        <w:rPr>
          <w:rFonts w:ascii="Arial" w:hAnsi="Arial" w:cs="Arial"/>
          <w:lang w:eastAsia="en-GB"/>
        </w:rPr>
        <w:t>Khattak</w:t>
      </w:r>
      <w:proofErr w:type="spellEnd"/>
      <w:r w:rsidRPr="002E04BE">
        <w:rPr>
          <w:rFonts w:ascii="Arial" w:hAnsi="Arial" w:cs="Arial"/>
          <w:lang w:eastAsia="en-GB"/>
        </w:rPr>
        <w:t xml:space="preserve">, A., Han, H., ... and Araya-Castillo, L. (2022). Challenges and strategies for employee retention in the hospitality industry: A review. </w:t>
      </w:r>
      <w:r w:rsidRPr="002E04BE">
        <w:rPr>
          <w:rFonts w:ascii="Arial" w:hAnsi="Arial" w:cs="Arial"/>
          <w:i/>
          <w:iCs/>
          <w:lang w:eastAsia="en-GB"/>
        </w:rPr>
        <w:t>Sustainability</w:t>
      </w:r>
      <w:r w:rsidRPr="002E04BE">
        <w:rPr>
          <w:rFonts w:ascii="Arial" w:hAnsi="Arial" w:cs="Arial"/>
          <w:lang w:eastAsia="en-GB"/>
        </w:rPr>
        <w:t xml:space="preserve">, </w:t>
      </w:r>
      <w:r w:rsidRPr="002E04BE">
        <w:rPr>
          <w:rFonts w:ascii="Arial" w:hAnsi="Arial" w:cs="Arial"/>
          <w:i/>
          <w:iCs/>
          <w:lang w:eastAsia="en-GB"/>
        </w:rPr>
        <w:t>14</w:t>
      </w:r>
      <w:r w:rsidRPr="002E04BE">
        <w:rPr>
          <w:rFonts w:ascii="Arial" w:hAnsi="Arial" w:cs="Arial"/>
          <w:lang w:eastAsia="en-GB"/>
        </w:rPr>
        <w:t>(5), 2885.</w:t>
      </w:r>
    </w:p>
    <w:p w14:paraId="5CC317E2" w14:textId="77777777" w:rsidR="001B312C" w:rsidRPr="002E04BE" w:rsidRDefault="001B312C" w:rsidP="00D67843">
      <w:pPr>
        <w:rPr>
          <w:rFonts w:ascii="Arial" w:hAnsi="Arial" w:cs="Arial"/>
          <w:lang w:eastAsia="en-GB"/>
        </w:rPr>
      </w:pPr>
      <w:r w:rsidRPr="002E04BE">
        <w:rPr>
          <w:rFonts w:ascii="Arial" w:hAnsi="Arial" w:cs="Arial"/>
          <w:lang w:eastAsia="en-GB"/>
        </w:rPr>
        <w:t xml:space="preserve">Groenewald, E. (2024). Assessing the Role of Leadership in Shaping EDI Policies and Initiatives in Hospitality Industries: A Systematic Review and Meta-analysis Review. </w:t>
      </w:r>
      <w:r w:rsidRPr="002E04BE">
        <w:rPr>
          <w:rFonts w:ascii="Arial" w:hAnsi="Arial" w:cs="Arial"/>
          <w:i/>
          <w:iCs/>
          <w:lang w:eastAsia="en-GB"/>
        </w:rPr>
        <w:t>International Multidisciplinary Journal of Research for Innovation, Sustainability, and Excellence (IMJRISE)</w:t>
      </w:r>
      <w:r w:rsidRPr="002E04BE">
        <w:rPr>
          <w:rFonts w:ascii="Arial" w:hAnsi="Arial" w:cs="Arial"/>
          <w:lang w:eastAsia="en-GB"/>
        </w:rPr>
        <w:t xml:space="preserve">, </w:t>
      </w:r>
      <w:r w:rsidRPr="002E04BE">
        <w:rPr>
          <w:rFonts w:ascii="Arial" w:hAnsi="Arial" w:cs="Arial"/>
          <w:i/>
          <w:iCs/>
          <w:lang w:eastAsia="en-GB"/>
        </w:rPr>
        <w:t>1</w:t>
      </w:r>
      <w:r w:rsidRPr="002E04BE">
        <w:rPr>
          <w:rFonts w:ascii="Arial" w:hAnsi="Arial" w:cs="Arial"/>
          <w:lang w:eastAsia="en-GB"/>
        </w:rPr>
        <w:t>(1), 13-19.</w:t>
      </w:r>
    </w:p>
    <w:p w14:paraId="437820BA" w14:textId="77777777" w:rsidR="001B312C" w:rsidRPr="002E04BE" w:rsidRDefault="001B312C" w:rsidP="00D67843">
      <w:pPr>
        <w:rPr>
          <w:rFonts w:ascii="Arial" w:hAnsi="Arial" w:cs="Arial"/>
        </w:rPr>
      </w:pPr>
      <w:proofErr w:type="spellStart"/>
      <w:r w:rsidRPr="002E04BE">
        <w:rPr>
          <w:rFonts w:ascii="Arial" w:hAnsi="Arial" w:cs="Arial"/>
        </w:rPr>
        <w:t>Gui</w:t>
      </w:r>
      <w:proofErr w:type="spellEnd"/>
      <w:r w:rsidRPr="002E04BE">
        <w:rPr>
          <w:rFonts w:ascii="Arial" w:hAnsi="Arial" w:cs="Arial"/>
        </w:rPr>
        <w:t xml:space="preserve">, C., Luo, A., Zhang, P., and Deng, A. (2020). A meta-analysis of transformational leadership in hospitality research.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32</w:t>
      </w:r>
      <w:r w:rsidRPr="002E04BE">
        <w:rPr>
          <w:rFonts w:ascii="Arial" w:hAnsi="Arial" w:cs="Arial"/>
        </w:rPr>
        <w:t>(6), 2137-2154.</w:t>
      </w:r>
    </w:p>
    <w:p w14:paraId="728C616D"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Gui</w:t>
      </w:r>
      <w:proofErr w:type="spellEnd"/>
      <w:r w:rsidRPr="002E04BE">
        <w:rPr>
          <w:rFonts w:ascii="Arial" w:hAnsi="Arial" w:cs="Arial"/>
          <w:lang w:eastAsia="en-GB"/>
        </w:rPr>
        <w:t xml:space="preserve">, C., Zhang, P., Zou, R., and Ouyang, X. (2021). Servant leadership in hospitality: A meta-analytic review. </w:t>
      </w:r>
      <w:r w:rsidRPr="002E04BE">
        <w:rPr>
          <w:rFonts w:ascii="Arial" w:hAnsi="Arial" w:cs="Arial"/>
          <w:i/>
          <w:iCs/>
          <w:lang w:eastAsia="en-GB"/>
        </w:rPr>
        <w:t>Journal of Hospitality Marketing and Management</w:t>
      </w:r>
      <w:r w:rsidRPr="002E04BE">
        <w:rPr>
          <w:rFonts w:ascii="Arial" w:hAnsi="Arial" w:cs="Arial"/>
          <w:lang w:eastAsia="en-GB"/>
        </w:rPr>
        <w:t xml:space="preserve">, </w:t>
      </w:r>
      <w:r w:rsidRPr="002E04BE">
        <w:rPr>
          <w:rFonts w:ascii="Arial" w:hAnsi="Arial" w:cs="Arial"/>
          <w:i/>
          <w:iCs/>
          <w:lang w:eastAsia="en-GB"/>
        </w:rPr>
        <w:t>30</w:t>
      </w:r>
      <w:r w:rsidRPr="002E04BE">
        <w:rPr>
          <w:rFonts w:ascii="Arial" w:hAnsi="Arial" w:cs="Arial"/>
          <w:lang w:eastAsia="en-GB"/>
        </w:rPr>
        <w:t>(4), 438-458.</w:t>
      </w:r>
    </w:p>
    <w:p w14:paraId="0E8274FB"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Guillet</w:t>
      </w:r>
      <w:proofErr w:type="spellEnd"/>
      <w:r w:rsidRPr="002E04BE">
        <w:rPr>
          <w:rFonts w:ascii="Arial" w:hAnsi="Arial" w:cs="Arial"/>
          <w:lang w:eastAsia="en-GB"/>
        </w:rPr>
        <w:t xml:space="preserve">, B. D., </w:t>
      </w:r>
      <w:proofErr w:type="spellStart"/>
      <w:r w:rsidRPr="002E04BE">
        <w:rPr>
          <w:rFonts w:ascii="Arial" w:hAnsi="Arial" w:cs="Arial"/>
          <w:lang w:eastAsia="en-GB"/>
        </w:rPr>
        <w:t>Pavesi</w:t>
      </w:r>
      <w:proofErr w:type="spellEnd"/>
      <w:r w:rsidRPr="002E04BE">
        <w:rPr>
          <w:rFonts w:ascii="Arial" w:hAnsi="Arial" w:cs="Arial"/>
          <w:lang w:eastAsia="en-GB"/>
        </w:rPr>
        <w:t xml:space="preserve">, A., Hsu, C. H., and Weber, K. (2019). Is there such a thing as feminine leadership? Being a leader and not a man in the hospitality industry.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31</w:t>
      </w:r>
      <w:r w:rsidRPr="002E04BE">
        <w:rPr>
          <w:rFonts w:ascii="Arial" w:hAnsi="Arial" w:cs="Arial"/>
          <w:lang w:eastAsia="en-GB"/>
        </w:rPr>
        <w:t>(7), 2970-2993.</w:t>
      </w:r>
    </w:p>
    <w:p w14:paraId="3DCE87B1" w14:textId="77777777" w:rsidR="001B312C" w:rsidRPr="002E04BE" w:rsidRDefault="001B312C" w:rsidP="00D67843">
      <w:pPr>
        <w:rPr>
          <w:rFonts w:ascii="Arial" w:hAnsi="Arial" w:cs="Arial"/>
        </w:rPr>
      </w:pPr>
      <w:r w:rsidRPr="002E04BE">
        <w:rPr>
          <w:rFonts w:ascii="Arial" w:hAnsi="Arial" w:cs="Arial"/>
        </w:rPr>
        <w:t xml:space="preserve">Gupta, V. (2019). Talent management dimensions and their relationship with retention of Generation-Y employees in the hospitality industry.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31</w:t>
      </w:r>
      <w:r w:rsidRPr="002E04BE">
        <w:rPr>
          <w:rFonts w:ascii="Arial" w:hAnsi="Arial" w:cs="Arial"/>
        </w:rPr>
        <w:t>(10), 4150-4169.</w:t>
      </w:r>
    </w:p>
    <w:p w14:paraId="37386838" w14:textId="77777777" w:rsidR="001B312C" w:rsidRPr="002E04BE" w:rsidRDefault="001B312C" w:rsidP="00D67843">
      <w:pPr>
        <w:rPr>
          <w:rFonts w:ascii="Arial" w:hAnsi="Arial" w:cs="Arial"/>
          <w:lang w:eastAsia="en-GB"/>
        </w:rPr>
      </w:pPr>
      <w:r w:rsidRPr="002E04BE">
        <w:rPr>
          <w:rFonts w:ascii="Arial" w:hAnsi="Arial" w:cs="Arial"/>
          <w:lang w:eastAsia="en-GB"/>
        </w:rPr>
        <w:lastRenderedPageBreak/>
        <w:t xml:space="preserve">Halim, V., </w:t>
      </w:r>
      <w:proofErr w:type="spellStart"/>
      <w:r w:rsidRPr="002E04BE">
        <w:rPr>
          <w:rFonts w:ascii="Arial" w:hAnsi="Arial" w:cs="Arial"/>
          <w:lang w:eastAsia="en-GB"/>
        </w:rPr>
        <w:t>Rahayu</w:t>
      </w:r>
      <w:proofErr w:type="spellEnd"/>
      <w:r w:rsidRPr="002E04BE">
        <w:rPr>
          <w:rFonts w:ascii="Arial" w:hAnsi="Arial" w:cs="Arial"/>
          <w:lang w:eastAsia="en-GB"/>
        </w:rPr>
        <w:t xml:space="preserve">, P., and </w:t>
      </w:r>
      <w:proofErr w:type="spellStart"/>
      <w:r w:rsidRPr="002E04BE">
        <w:rPr>
          <w:rFonts w:ascii="Arial" w:hAnsi="Arial" w:cs="Arial"/>
          <w:lang w:eastAsia="en-GB"/>
        </w:rPr>
        <w:t>Asshofi</w:t>
      </w:r>
      <w:proofErr w:type="spellEnd"/>
      <w:r w:rsidRPr="002E04BE">
        <w:rPr>
          <w:rFonts w:ascii="Arial" w:hAnsi="Arial" w:cs="Arial"/>
          <w:lang w:eastAsia="en-GB"/>
        </w:rPr>
        <w:t xml:space="preserve">, I. (2022). The Impact of Leadership Training on Employee Performance in the Hospitality Industry. In </w:t>
      </w:r>
      <w:r w:rsidRPr="002E04BE">
        <w:rPr>
          <w:rFonts w:ascii="Arial" w:hAnsi="Arial" w:cs="Arial"/>
          <w:i/>
          <w:iCs/>
          <w:lang w:eastAsia="en-GB"/>
        </w:rPr>
        <w:t>UNCLLE (Undergraduate Conference on Language, Literature, and Culture)</w:t>
      </w:r>
      <w:r w:rsidRPr="002E04BE">
        <w:rPr>
          <w:rFonts w:ascii="Arial" w:hAnsi="Arial" w:cs="Arial"/>
          <w:lang w:eastAsia="en-GB"/>
        </w:rPr>
        <w:t xml:space="preserve"> (Vol. 2, No. 01, pp. 570-577).</w:t>
      </w:r>
    </w:p>
    <w:p w14:paraId="0A02FACC"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Hassanien</w:t>
      </w:r>
      <w:proofErr w:type="spellEnd"/>
      <w:r w:rsidRPr="002E04BE">
        <w:rPr>
          <w:rFonts w:ascii="Arial" w:hAnsi="Arial" w:cs="Arial"/>
          <w:lang w:eastAsia="en-GB"/>
        </w:rPr>
        <w:t xml:space="preserve">, A., and Dale, C. (2019). </w:t>
      </w:r>
      <w:r w:rsidRPr="002E04BE">
        <w:rPr>
          <w:rFonts w:ascii="Arial" w:hAnsi="Arial" w:cs="Arial"/>
          <w:i/>
          <w:iCs/>
          <w:lang w:eastAsia="en-GB"/>
        </w:rPr>
        <w:t>Hospitality business development</w:t>
      </w:r>
      <w:r w:rsidRPr="002E04BE">
        <w:rPr>
          <w:rFonts w:ascii="Arial" w:hAnsi="Arial" w:cs="Arial"/>
          <w:lang w:eastAsia="en-GB"/>
        </w:rPr>
        <w:t>. Routledge.</w:t>
      </w:r>
    </w:p>
    <w:p w14:paraId="2F5C1E68" w14:textId="77777777" w:rsidR="001B312C" w:rsidRPr="002E04BE" w:rsidRDefault="001B312C" w:rsidP="00D67843">
      <w:pPr>
        <w:rPr>
          <w:rFonts w:ascii="Arial" w:hAnsi="Arial" w:cs="Arial"/>
        </w:rPr>
      </w:pPr>
      <w:proofErr w:type="spellStart"/>
      <w:r w:rsidRPr="002E04BE">
        <w:rPr>
          <w:rFonts w:ascii="Arial" w:hAnsi="Arial" w:cs="Arial"/>
        </w:rPr>
        <w:t>Hassi</w:t>
      </w:r>
      <w:proofErr w:type="spellEnd"/>
      <w:r w:rsidRPr="002E04BE">
        <w:rPr>
          <w:rFonts w:ascii="Arial" w:hAnsi="Arial" w:cs="Arial"/>
        </w:rPr>
        <w:t xml:space="preserve">, A. (2019). Empowering leadership and management innovation in the hospitality industry context: The mediating role of climate for creativity.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31</w:t>
      </w:r>
      <w:r w:rsidRPr="002E04BE">
        <w:rPr>
          <w:rFonts w:ascii="Arial" w:hAnsi="Arial" w:cs="Arial"/>
        </w:rPr>
        <w:t>(4), 1785-1800.</w:t>
      </w:r>
    </w:p>
    <w:p w14:paraId="7C073B64" w14:textId="77777777" w:rsidR="001B312C" w:rsidRPr="002E04BE" w:rsidRDefault="001B312C" w:rsidP="00D67843">
      <w:pPr>
        <w:rPr>
          <w:rFonts w:ascii="Arial" w:hAnsi="Arial" w:cs="Arial"/>
          <w:lang w:eastAsia="en-GB"/>
        </w:rPr>
      </w:pPr>
      <w:r w:rsidRPr="002E04BE">
        <w:rPr>
          <w:rFonts w:ascii="Arial" w:hAnsi="Arial" w:cs="Arial"/>
          <w:lang w:eastAsia="en-GB"/>
        </w:rPr>
        <w:t xml:space="preserve">Hayes, D. K., Hayes, J. D., and Hayes, P. A. (2021). </w:t>
      </w:r>
      <w:r w:rsidRPr="002E04BE">
        <w:rPr>
          <w:rFonts w:ascii="Arial" w:hAnsi="Arial" w:cs="Arial"/>
          <w:i/>
          <w:iCs/>
          <w:lang w:eastAsia="en-GB"/>
        </w:rPr>
        <w:t>Revenue management for the hospitality industry</w:t>
      </w:r>
      <w:r w:rsidRPr="002E04BE">
        <w:rPr>
          <w:rFonts w:ascii="Arial" w:hAnsi="Arial" w:cs="Arial"/>
          <w:lang w:eastAsia="en-GB"/>
        </w:rPr>
        <w:t>. John Wiley and Sons.</w:t>
      </w:r>
    </w:p>
    <w:p w14:paraId="3C7E73B3" w14:textId="77777777" w:rsidR="001B312C" w:rsidRPr="002E04BE" w:rsidRDefault="001B312C" w:rsidP="00D67843">
      <w:pPr>
        <w:rPr>
          <w:rFonts w:ascii="Arial" w:hAnsi="Arial" w:cs="Arial"/>
        </w:rPr>
      </w:pPr>
      <w:r w:rsidRPr="002E04BE">
        <w:rPr>
          <w:rFonts w:ascii="Arial" w:hAnsi="Arial" w:cs="Arial"/>
        </w:rPr>
        <w:t xml:space="preserve">He, J., Morrison, A. M., and Zhang, H. (2019). Improving millennial employee well-being and task performance in the hospitality industry: The interactive effects of HRM and responsible leadership. </w:t>
      </w:r>
      <w:r w:rsidRPr="002E04BE">
        <w:rPr>
          <w:rFonts w:ascii="Arial" w:hAnsi="Arial" w:cs="Arial"/>
          <w:i/>
          <w:iCs/>
        </w:rPr>
        <w:t>Sustainability</w:t>
      </w:r>
      <w:r w:rsidRPr="002E04BE">
        <w:rPr>
          <w:rFonts w:ascii="Arial" w:hAnsi="Arial" w:cs="Arial"/>
        </w:rPr>
        <w:t xml:space="preserve">, </w:t>
      </w:r>
      <w:r w:rsidRPr="002E04BE">
        <w:rPr>
          <w:rFonts w:ascii="Arial" w:hAnsi="Arial" w:cs="Arial"/>
          <w:i/>
          <w:iCs/>
        </w:rPr>
        <w:t>11</w:t>
      </w:r>
      <w:r w:rsidRPr="002E04BE">
        <w:rPr>
          <w:rFonts w:ascii="Arial" w:hAnsi="Arial" w:cs="Arial"/>
        </w:rPr>
        <w:t>(16), 4410.</w:t>
      </w:r>
    </w:p>
    <w:p w14:paraId="5A2963FB"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Heimerl</w:t>
      </w:r>
      <w:proofErr w:type="spellEnd"/>
      <w:r w:rsidRPr="002E04BE">
        <w:rPr>
          <w:rFonts w:ascii="Arial" w:hAnsi="Arial" w:cs="Arial"/>
          <w:lang w:eastAsia="en-GB"/>
        </w:rPr>
        <w:t xml:space="preserve">, P., </w:t>
      </w:r>
      <w:proofErr w:type="spellStart"/>
      <w:r w:rsidRPr="002E04BE">
        <w:rPr>
          <w:rFonts w:ascii="Arial" w:hAnsi="Arial" w:cs="Arial"/>
          <w:lang w:eastAsia="en-GB"/>
        </w:rPr>
        <w:t>Haid</w:t>
      </w:r>
      <w:proofErr w:type="spellEnd"/>
      <w:r w:rsidRPr="002E04BE">
        <w:rPr>
          <w:rFonts w:ascii="Arial" w:hAnsi="Arial" w:cs="Arial"/>
          <w:lang w:eastAsia="en-GB"/>
        </w:rPr>
        <w:t xml:space="preserve">, M., </w:t>
      </w:r>
      <w:proofErr w:type="spellStart"/>
      <w:r w:rsidRPr="002E04BE">
        <w:rPr>
          <w:rFonts w:ascii="Arial" w:hAnsi="Arial" w:cs="Arial"/>
          <w:lang w:eastAsia="en-GB"/>
        </w:rPr>
        <w:t>Benedikt</w:t>
      </w:r>
      <w:proofErr w:type="spellEnd"/>
      <w:r w:rsidRPr="002E04BE">
        <w:rPr>
          <w:rFonts w:ascii="Arial" w:hAnsi="Arial" w:cs="Arial"/>
          <w:lang w:eastAsia="en-GB"/>
        </w:rPr>
        <w:t>, L., and Scholl-</w:t>
      </w:r>
      <w:proofErr w:type="spellStart"/>
      <w:r w:rsidRPr="002E04BE">
        <w:rPr>
          <w:rFonts w:ascii="Arial" w:hAnsi="Arial" w:cs="Arial"/>
          <w:lang w:eastAsia="en-GB"/>
        </w:rPr>
        <w:t>Grissemann</w:t>
      </w:r>
      <w:proofErr w:type="spellEnd"/>
      <w:r w:rsidRPr="002E04BE">
        <w:rPr>
          <w:rFonts w:ascii="Arial" w:hAnsi="Arial" w:cs="Arial"/>
          <w:lang w:eastAsia="en-GB"/>
        </w:rPr>
        <w:t xml:space="preserve">, U. (2020). Factors influencing job satisfaction in hospitality industry. </w:t>
      </w:r>
      <w:r w:rsidRPr="002E04BE">
        <w:rPr>
          <w:rFonts w:ascii="Arial" w:hAnsi="Arial" w:cs="Arial"/>
          <w:i/>
          <w:iCs/>
          <w:lang w:eastAsia="en-GB"/>
        </w:rPr>
        <w:t>SAGE open</w:t>
      </w:r>
      <w:r w:rsidRPr="002E04BE">
        <w:rPr>
          <w:rFonts w:ascii="Arial" w:hAnsi="Arial" w:cs="Arial"/>
          <w:lang w:eastAsia="en-GB"/>
        </w:rPr>
        <w:t xml:space="preserve">, </w:t>
      </w:r>
      <w:r w:rsidRPr="002E04BE">
        <w:rPr>
          <w:rFonts w:ascii="Arial" w:hAnsi="Arial" w:cs="Arial"/>
          <w:i/>
          <w:iCs/>
          <w:lang w:eastAsia="en-GB"/>
        </w:rPr>
        <w:t>10</w:t>
      </w:r>
      <w:r w:rsidRPr="002E04BE">
        <w:rPr>
          <w:rFonts w:ascii="Arial" w:hAnsi="Arial" w:cs="Arial"/>
          <w:lang w:eastAsia="en-GB"/>
        </w:rPr>
        <w:t>(4), 2158244020982998.</w:t>
      </w:r>
    </w:p>
    <w:p w14:paraId="00ED78BE" w14:textId="77777777" w:rsidR="001B312C" w:rsidRPr="002E04BE" w:rsidRDefault="001B312C" w:rsidP="00D67843">
      <w:pPr>
        <w:rPr>
          <w:rFonts w:ascii="Arial" w:hAnsi="Arial" w:cs="Arial"/>
        </w:rPr>
      </w:pPr>
      <w:r w:rsidRPr="002E04BE">
        <w:rPr>
          <w:rFonts w:ascii="Arial" w:hAnsi="Arial" w:cs="Arial"/>
        </w:rPr>
        <w:t xml:space="preserve">Hight, S. K., </w:t>
      </w:r>
      <w:proofErr w:type="spellStart"/>
      <w:r w:rsidRPr="002E04BE">
        <w:rPr>
          <w:rFonts w:ascii="Arial" w:hAnsi="Arial" w:cs="Arial"/>
        </w:rPr>
        <w:t>Gajjar</w:t>
      </w:r>
      <w:proofErr w:type="spellEnd"/>
      <w:r w:rsidRPr="002E04BE">
        <w:rPr>
          <w:rFonts w:ascii="Arial" w:hAnsi="Arial" w:cs="Arial"/>
        </w:rPr>
        <w:t xml:space="preserve">, T., and </w:t>
      </w:r>
      <w:proofErr w:type="spellStart"/>
      <w:r w:rsidRPr="002E04BE">
        <w:rPr>
          <w:rFonts w:ascii="Arial" w:hAnsi="Arial" w:cs="Arial"/>
        </w:rPr>
        <w:t>Okumus</w:t>
      </w:r>
      <w:proofErr w:type="spellEnd"/>
      <w:r w:rsidRPr="002E04BE">
        <w:rPr>
          <w:rFonts w:ascii="Arial" w:hAnsi="Arial" w:cs="Arial"/>
        </w:rPr>
        <w:t xml:space="preserve">, F. (2019). Managers from “Hell” in the hospitality industry: How do hospitality employees profile bad </w:t>
      </w:r>
      <w:proofErr w:type="gramStart"/>
      <w:r w:rsidRPr="002E04BE">
        <w:rPr>
          <w:rFonts w:ascii="Arial" w:hAnsi="Arial" w:cs="Arial"/>
        </w:rPr>
        <w:t>managers?.</w:t>
      </w:r>
      <w:proofErr w:type="gramEnd"/>
      <w:r w:rsidRPr="002E04BE">
        <w:rPr>
          <w:rFonts w:ascii="Arial" w:hAnsi="Arial" w:cs="Arial"/>
        </w:rPr>
        <w:t xml:space="preserve">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77</w:t>
      </w:r>
      <w:r w:rsidRPr="002E04BE">
        <w:rPr>
          <w:rFonts w:ascii="Arial" w:hAnsi="Arial" w:cs="Arial"/>
        </w:rPr>
        <w:t>, 97-107.</w:t>
      </w:r>
    </w:p>
    <w:p w14:paraId="313DBB5C" w14:textId="77777777" w:rsidR="001B312C" w:rsidRPr="002E04BE" w:rsidRDefault="001B312C" w:rsidP="00E00310">
      <w:pPr>
        <w:rPr>
          <w:rFonts w:ascii="Arial" w:hAnsi="Arial" w:cs="Arial"/>
          <w:lang w:eastAsia="en-GB"/>
        </w:rPr>
      </w:pPr>
      <w:r w:rsidRPr="002E04BE">
        <w:rPr>
          <w:rFonts w:ascii="Arial" w:hAnsi="Arial" w:cs="Arial"/>
        </w:rPr>
        <w:t xml:space="preserve">Hilton (2024). Doubletree Bristol North. Available at: </w:t>
      </w:r>
      <w:hyperlink r:id="rId19" w:history="1">
        <w:r w:rsidRPr="002E04BE">
          <w:rPr>
            <w:rStyle w:val="Hyperlink"/>
            <w:rFonts w:ascii="Arial" w:hAnsi="Arial" w:cs="Arial"/>
            <w:lang w:eastAsia="en-GB"/>
          </w:rPr>
          <w:t>https://www.hilton.com/en/hotels/bstbrdi-doubletree-bristol-north/</w:t>
        </w:r>
      </w:hyperlink>
      <w:r w:rsidRPr="002E04BE">
        <w:rPr>
          <w:rFonts w:ascii="Arial" w:hAnsi="Arial" w:cs="Arial"/>
          <w:lang w:eastAsia="en-GB"/>
        </w:rPr>
        <w:t xml:space="preserve">. [Accessed </w:t>
      </w:r>
      <w:proofErr w:type="gramStart"/>
      <w:r w:rsidRPr="002E04BE">
        <w:rPr>
          <w:rFonts w:ascii="Arial" w:hAnsi="Arial" w:cs="Arial"/>
          <w:lang w:eastAsia="en-GB"/>
        </w:rPr>
        <w:t>on:</w:t>
      </w:r>
      <w:proofErr w:type="gramEnd"/>
      <w:r w:rsidRPr="002E04BE">
        <w:rPr>
          <w:rFonts w:ascii="Arial" w:hAnsi="Arial" w:cs="Arial"/>
          <w:lang w:eastAsia="en-GB"/>
        </w:rPr>
        <w:t xml:space="preserve"> 18</w:t>
      </w:r>
      <w:r w:rsidRPr="002E04BE">
        <w:rPr>
          <w:rFonts w:ascii="Arial" w:hAnsi="Arial" w:cs="Arial"/>
          <w:vertAlign w:val="superscript"/>
          <w:lang w:eastAsia="en-GB"/>
        </w:rPr>
        <w:t>th</w:t>
      </w:r>
      <w:r w:rsidRPr="002E04BE">
        <w:rPr>
          <w:rFonts w:ascii="Arial" w:hAnsi="Arial" w:cs="Arial"/>
          <w:lang w:eastAsia="en-GB"/>
        </w:rPr>
        <w:t xml:space="preserve"> March, 2024].</w:t>
      </w:r>
    </w:p>
    <w:p w14:paraId="284983F4" w14:textId="77777777" w:rsidR="001B312C" w:rsidRPr="002E04BE" w:rsidRDefault="001B312C" w:rsidP="00D67843">
      <w:pPr>
        <w:rPr>
          <w:rFonts w:ascii="Arial" w:hAnsi="Arial" w:cs="Arial"/>
        </w:rPr>
      </w:pPr>
      <w:r w:rsidRPr="002E04BE">
        <w:rPr>
          <w:rFonts w:ascii="Arial" w:hAnsi="Arial" w:cs="Arial"/>
        </w:rPr>
        <w:t xml:space="preserve">Hoang, G., Wilson-Evered, E., </w:t>
      </w:r>
      <w:proofErr w:type="spellStart"/>
      <w:r w:rsidRPr="002E04BE">
        <w:rPr>
          <w:rFonts w:ascii="Arial" w:hAnsi="Arial" w:cs="Arial"/>
        </w:rPr>
        <w:t>Lockstone</w:t>
      </w:r>
      <w:proofErr w:type="spellEnd"/>
      <w:r w:rsidRPr="002E04BE">
        <w:rPr>
          <w:rFonts w:ascii="Arial" w:hAnsi="Arial" w:cs="Arial"/>
        </w:rPr>
        <w:t xml:space="preserve">-Binney, L., and </w:t>
      </w:r>
      <w:proofErr w:type="spellStart"/>
      <w:r w:rsidRPr="002E04BE">
        <w:rPr>
          <w:rFonts w:ascii="Arial" w:hAnsi="Arial" w:cs="Arial"/>
        </w:rPr>
        <w:t>Luu</w:t>
      </w:r>
      <w:proofErr w:type="spellEnd"/>
      <w:r w:rsidRPr="002E04BE">
        <w:rPr>
          <w:rFonts w:ascii="Arial" w:hAnsi="Arial" w:cs="Arial"/>
        </w:rPr>
        <w:t xml:space="preserve">, T. T. (2021). Empowering leadership in hospitality and tourism management: a systematic literature review.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33</w:t>
      </w:r>
      <w:r w:rsidRPr="002E04BE">
        <w:rPr>
          <w:rFonts w:ascii="Arial" w:hAnsi="Arial" w:cs="Arial"/>
        </w:rPr>
        <w:t>(12), 4182-4214.</w:t>
      </w:r>
    </w:p>
    <w:p w14:paraId="2757EA37" w14:textId="77777777" w:rsidR="001B312C" w:rsidRPr="002E04BE" w:rsidRDefault="001B312C" w:rsidP="00D67843">
      <w:pPr>
        <w:rPr>
          <w:rFonts w:ascii="Arial" w:hAnsi="Arial" w:cs="Arial"/>
          <w:lang w:eastAsia="en-GB"/>
        </w:rPr>
      </w:pPr>
      <w:r w:rsidRPr="002E04BE">
        <w:rPr>
          <w:rFonts w:ascii="Arial" w:hAnsi="Arial" w:cs="Arial"/>
          <w:lang w:eastAsia="en-GB"/>
        </w:rPr>
        <w:t>Holston-</w:t>
      </w:r>
      <w:proofErr w:type="spellStart"/>
      <w:r w:rsidRPr="002E04BE">
        <w:rPr>
          <w:rFonts w:ascii="Arial" w:hAnsi="Arial" w:cs="Arial"/>
          <w:lang w:eastAsia="en-GB"/>
        </w:rPr>
        <w:t>Okae</w:t>
      </w:r>
      <w:proofErr w:type="spellEnd"/>
      <w:r w:rsidRPr="002E04BE">
        <w:rPr>
          <w:rFonts w:ascii="Arial" w:hAnsi="Arial" w:cs="Arial"/>
          <w:lang w:eastAsia="en-GB"/>
        </w:rPr>
        <w:t xml:space="preserve">, B. L., and </w:t>
      </w:r>
      <w:proofErr w:type="spellStart"/>
      <w:r w:rsidRPr="002E04BE">
        <w:rPr>
          <w:rFonts w:ascii="Arial" w:hAnsi="Arial" w:cs="Arial"/>
          <w:lang w:eastAsia="en-GB"/>
        </w:rPr>
        <w:t>Mushi</w:t>
      </w:r>
      <w:proofErr w:type="spellEnd"/>
      <w:r w:rsidRPr="002E04BE">
        <w:rPr>
          <w:rFonts w:ascii="Arial" w:hAnsi="Arial" w:cs="Arial"/>
          <w:lang w:eastAsia="en-GB"/>
        </w:rPr>
        <w:t xml:space="preserve">, R. J. (2018). Employee turnover in the hospitality industry using Herzberg’s two-factor motivation-hygiene theory. </w:t>
      </w:r>
      <w:r w:rsidRPr="002E04BE">
        <w:rPr>
          <w:rFonts w:ascii="Arial" w:hAnsi="Arial" w:cs="Arial"/>
          <w:i/>
          <w:iCs/>
          <w:lang w:eastAsia="en-GB"/>
        </w:rPr>
        <w:t>International Journal of Academic Research in Business and Social Sciences</w:t>
      </w:r>
      <w:r w:rsidRPr="002E04BE">
        <w:rPr>
          <w:rFonts w:ascii="Arial" w:hAnsi="Arial" w:cs="Arial"/>
          <w:lang w:eastAsia="en-GB"/>
        </w:rPr>
        <w:t xml:space="preserve">, </w:t>
      </w:r>
      <w:r w:rsidRPr="002E04BE">
        <w:rPr>
          <w:rFonts w:ascii="Arial" w:hAnsi="Arial" w:cs="Arial"/>
          <w:i/>
          <w:iCs/>
          <w:lang w:eastAsia="en-GB"/>
        </w:rPr>
        <w:t>8</w:t>
      </w:r>
      <w:r w:rsidRPr="002E04BE">
        <w:rPr>
          <w:rFonts w:ascii="Arial" w:hAnsi="Arial" w:cs="Arial"/>
          <w:lang w:eastAsia="en-GB"/>
        </w:rPr>
        <w:t>(1), 218-248.</w:t>
      </w:r>
    </w:p>
    <w:p w14:paraId="72C11582" w14:textId="77777777" w:rsidR="001B312C" w:rsidRPr="002E04BE" w:rsidRDefault="001B312C" w:rsidP="00D67843">
      <w:pPr>
        <w:rPr>
          <w:rFonts w:ascii="Arial" w:hAnsi="Arial" w:cs="Arial"/>
        </w:rPr>
      </w:pPr>
      <w:r w:rsidRPr="002E04BE">
        <w:rPr>
          <w:rFonts w:ascii="Arial" w:hAnsi="Arial" w:cs="Arial"/>
        </w:rPr>
        <w:lastRenderedPageBreak/>
        <w:t>Huertas-Valdivia, I., Gallego-</w:t>
      </w:r>
      <w:proofErr w:type="spellStart"/>
      <w:r w:rsidRPr="002E04BE">
        <w:rPr>
          <w:rFonts w:ascii="Arial" w:hAnsi="Arial" w:cs="Arial"/>
        </w:rPr>
        <w:t>Burín</w:t>
      </w:r>
      <w:proofErr w:type="spellEnd"/>
      <w:r w:rsidRPr="002E04BE">
        <w:rPr>
          <w:rFonts w:ascii="Arial" w:hAnsi="Arial" w:cs="Arial"/>
        </w:rPr>
        <w:t xml:space="preserve">, A. R., and </w:t>
      </w:r>
      <w:proofErr w:type="spellStart"/>
      <w:r w:rsidRPr="002E04BE">
        <w:rPr>
          <w:rFonts w:ascii="Arial" w:hAnsi="Arial" w:cs="Arial"/>
        </w:rPr>
        <w:t>Lloréns</w:t>
      </w:r>
      <w:proofErr w:type="spellEnd"/>
      <w:r w:rsidRPr="002E04BE">
        <w:rPr>
          <w:rFonts w:ascii="Arial" w:hAnsi="Arial" w:cs="Arial"/>
        </w:rPr>
        <w:t xml:space="preserve">-Montes, F. J. (2019). Effects of different leadership styles on hospitality workers. </w:t>
      </w:r>
      <w:r w:rsidRPr="002E04BE">
        <w:rPr>
          <w:rFonts w:ascii="Arial" w:hAnsi="Arial" w:cs="Arial"/>
          <w:i/>
          <w:iCs/>
        </w:rPr>
        <w:t>Tourism management</w:t>
      </w:r>
      <w:r w:rsidRPr="002E04BE">
        <w:rPr>
          <w:rFonts w:ascii="Arial" w:hAnsi="Arial" w:cs="Arial"/>
        </w:rPr>
        <w:t xml:space="preserve">, </w:t>
      </w:r>
      <w:r w:rsidRPr="002E04BE">
        <w:rPr>
          <w:rFonts w:ascii="Arial" w:hAnsi="Arial" w:cs="Arial"/>
          <w:i/>
          <w:iCs/>
        </w:rPr>
        <w:t>71</w:t>
      </w:r>
      <w:r w:rsidRPr="002E04BE">
        <w:rPr>
          <w:rFonts w:ascii="Arial" w:hAnsi="Arial" w:cs="Arial"/>
        </w:rPr>
        <w:t>, 402-420.</w:t>
      </w:r>
    </w:p>
    <w:p w14:paraId="74631665" w14:textId="77777777" w:rsidR="001B312C" w:rsidRPr="002E04BE" w:rsidRDefault="001B312C" w:rsidP="00D67843">
      <w:pPr>
        <w:rPr>
          <w:rFonts w:ascii="Arial" w:hAnsi="Arial" w:cs="Arial"/>
        </w:rPr>
      </w:pPr>
      <w:r w:rsidRPr="002E04BE">
        <w:rPr>
          <w:rFonts w:ascii="Arial" w:hAnsi="Arial" w:cs="Arial"/>
        </w:rPr>
        <w:t xml:space="preserve">Huertas-Valdivia, I., González-Torres, T., and </w:t>
      </w:r>
      <w:proofErr w:type="spellStart"/>
      <w:r w:rsidRPr="002E04BE">
        <w:rPr>
          <w:rFonts w:ascii="Arial" w:hAnsi="Arial" w:cs="Arial"/>
        </w:rPr>
        <w:t>Nájera</w:t>
      </w:r>
      <w:proofErr w:type="spellEnd"/>
      <w:r w:rsidRPr="002E04BE">
        <w:rPr>
          <w:rFonts w:ascii="Arial" w:hAnsi="Arial" w:cs="Arial"/>
        </w:rPr>
        <w:t xml:space="preserve">-Sánchez, J. J. (2022). Contemporary leadership in hospitality: a review and research agenda.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34</w:t>
      </w:r>
      <w:r w:rsidRPr="002E04BE">
        <w:rPr>
          <w:rFonts w:ascii="Arial" w:hAnsi="Arial" w:cs="Arial"/>
        </w:rPr>
        <w:t>(6), 2399-2422.</w:t>
      </w:r>
    </w:p>
    <w:p w14:paraId="185F1429" w14:textId="77777777" w:rsidR="001B312C" w:rsidRPr="002E04BE" w:rsidRDefault="001B312C" w:rsidP="00D67843">
      <w:pPr>
        <w:rPr>
          <w:rFonts w:ascii="Arial" w:hAnsi="Arial" w:cs="Arial"/>
          <w:lang w:eastAsia="en-GB"/>
        </w:rPr>
      </w:pPr>
      <w:r w:rsidRPr="002E04BE">
        <w:rPr>
          <w:rFonts w:ascii="Arial" w:hAnsi="Arial" w:cs="Arial"/>
          <w:lang w:eastAsia="en-GB"/>
        </w:rPr>
        <w:t xml:space="preserve">Huertas-Valdivia, I., </w:t>
      </w:r>
      <w:proofErr w:type="spellStart"/>
      <w:r w:rsidRPr="002E04BE">
        <w:rPr>
          <w:rFonts w:ascii="Arial" w:hAnsi="Arial" w:cs="Arial"/>
          <w:lang w:eastAsia="en-GB"/>
        </w:rPr>
        <w:t>Llorens</w:t>
      </w:r>
      <w:proofErr w:type="spellEnd"/>
      <w:r w:rsidRPr="002E04BE">
        <w:rPr>
          <w:rFonts w:ascii="Arial" w:hAnsi="Arial" w:cs="Arial"/>
          <w:lang w:eastAsia="en-GB"/>
        </w:rPr>
        <w:t xml:space="preserve">-Montes, F. J., and Ruiz-Moreno, A. (2018). Achieving engagement among hospitality employees: A serial mediation model.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30</w:t>
      </w:r>
      <w:r w:rsidRPr="002E04BE">
        <w:rPr>
          <w:rFonts w:ascii="Arial" w:hAnsi="Arial" w:cs="Arial"/>
          <w:lang w:eastAsia="en-GB"/>
        </w:rPr>
        <w:t>(1), 217-241.</w:t>
      </w:r>
    </w:p>
    <w:p w14:paraId="129518ED" w14:textId="77777777" w:rsidR="001B312C" w:rsidRPr="002E04BE" w:rsidRDefault="001B312C" w:rsidP="00D67843">
      <w:pPr>
        <w:rPr>
          <w:rFonts w:ascii="Arial" w:hAnsi="Arial" w:cs="Arial"/>
          <w:lang w:eastAsia="en-GB"/>
        </w:rPr>
      </w:pPr>
      <w:r w:rsidRPr="002E04BE">
        <w:rPr>
          <w:rFonts w:ascii="Arial" w:hAnsi="Arial" w:cs="Arial"/>
          <w:lang w:eastAsia="en-GB"/>
        </w:rPr>
        <w:t>Jones, P., Hillier, D., and Comfort, D. (2019). Sustainability in the Hospitality Industry: Some Personal Reflections on Corporate Challenges and Research Agendas. International Journal of Contemporary Hospitality Management, 28(1), 36-67.</w:t>
      </w:r>
    </w:p>
    <w:p w14:paraId="7CEA0021" w14:textId="77777777" w:rsidR="001B312C" w:rsidRPr="002E04BE" w:rsidRDefault="001B312C" w:rsidP="00D67843">
      <w:pPr>
        <w:rPr>
          <w:rFonts w:ascii="Arial" w:hAnsi="Arial" w:cs="Arial"/>
          <w:lang w:eastAsia="en-GB"/>
        </w:rPr>
      </w:pPr>
      <w:r w:rsidRPr="002E04BE">
        <w:rPr>
          <w:rFonts w:ascii="Arial" w:hAnsi="Arial" w:cs="Arial"/>
          <w:lang w:eastAsia="en-GB"/>
        </w:rPr>
        <w:t>Judge, T. A., and Piccolo, R. F. (2024). Transformational and Transactional Leadership: A Meta-Analytic Test of Their Relative Validity. Journal of Applied Psychology, 89(5), 755-768.</w:t>
      </w:r>
    </w:p>
    <w:p w14:paraId="3813EF7E" w14:textId="77777777" w:rsidR="001B312C" w:rsidRPr="002E04BE" w:rsidRDefault="001B312C" w:rsidP="00D67843">
      <w:pPr>
        <w:rPr>
          <w:rFonts w:ascii="Arial" w:hAnsi="Arial" w:cs="Arial"/>
          <w:lang w:eastAsia="en-GB"/>
        </w:rPr>
      </w:pPr>
      <w:r w:rsidRPr="002E04BE">
        <w:rPr>
          <w:rFonts w:ascii="Arial" w:hAnsi="Arial" w:cs="Arial"/>
          <w:lang w:eastAsia="en-GB"/>
        </w:rPr>
        <w:t xml:space="preserve">Jung, H. S., and Yoon, H. H. (2018). Improving frontline service employees' innovative </w:t>
      </w:r>
      <w:proofErr w:type="spellStart"/>
      <w:r w:rsidRPr="002E04BE">
        <w:rPr>
          <w:rFonts w:ascii="Arial" w:hAnsi="Arial" w:cs="Arial"/>
          <w:lang w:eastAsia="en-GB"/>
        </w:rPr>
        <w:t>behavior</w:t>
      </w:r>
      <w:proofErr w:type="spellEnd"/>
      <w:r w:rsidRPr="002E04BE">
        <w:rPr>
          <w:rFonts w:ascii="Arial" w:hAnsi="Arial" w:cs="Arial"/>
          <w:lang w:eastAsia="en-GB"/>
        </w:rPr>
        <w:t xml:space="preserve"> using conflict management in the hospitality industry: The mediating role of engagement. </w:t>
      </w:r>
      <w:r w:rsidRPr="002E04BE">
        <w:rPr>
          <w:rFonts w:ascii="Arial" w:hAnsi="Arial" w:cs="Arial"/>
          <w:i/>
          <w:iCs/>
          <w:lang w:eastAsia="en-GB"/>
        </w:rPr>
        <w:t>Tourism Management</w:t>
      </w:r>
      <w:r w:rsidRPr="002E04BE">
        <w:rPr>
          <w:rFonts w:ascii="Arial" w:hAnsi="Arial" w:cs="Arial"/>
          <w:lang w:eastAsia="en-GB"/>
        </w:rPr>
        <w:t xml:space="preserve">, </w:t>
      </w:r>
      <w:r w:rsidRPr="002E04BE">
        <w:rPr>
          <w:rFonts w:ascii="Arial" w:hAnsi="Arial" w:cs="Arial"/>
          <w:i/>
          <w:iCs/>
          <w:lang w:eastAsia="en-GB"/>
        </w:rPr>
        <w:t>69</w:t>
      </w:r>
      <w:r w:rsidRPr="002E04BE">
        <w:rPr>
          <w:rFonts w:ascii="Arial" w:hAnsi="Arial" w:cs="Arial"/>
          <w:lang w:eastAsia="en-GB"/>
        </w:rPr>
        <w:t>, 498-507.</w:t>
      </w:r>
    </w:p>
    <w:p w14:paraId="6FD79833"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Kapur</w:t>
      </w:r>
      <w:proofErr w:type="spellEnd"/>
      <w:r w:rsidRPr="002E04BE">
        <w:rPr>
          <w:rFonts w:ascii="Arial" w:hAnsi="Arial" w:cs="Arial"/>
          <w:lang w:eastAsia="en-GB"/>
        </w:rPr>
        <w:t>, R. (2020). Hospitality Management.</w:t>
      </w:r>
    </w:p>
    <w:p w14:paraId="3CF6DE27" w14:textId="77777777" w:rsidR="001B312C" w:rsidRPr="002E04BE" w:rsidRDefault="001B312C" w:rsidP="00D67843">
      <w:pPr>
        <w:rPr>
          <w:rFonts w:ascii="Arial" w:hAnsi="Arial" w:cs="Arial"/>
        </w:rPr>
      </w:pPr>
      <w:proofErr w:type="spellStart"/>
      <w:r w:rsidRPr="002E04BE">
        <w:rPr>
          <w:rFonts w:ascii="Arial" w:hAnsi="Arial" w:cs="Arial"/>
        </w:rPr>
        <w:t>Karatepe</w:t>
      </w:r>
      <w:proofErr w:type="spellEnd"/>
      <w:r w:rsidRPr="002E04BE">
        <w:rPr>
          <w:rFonts w:ascii="Arial" w:hAnsi="Arial" w:cs="Arial"/>
        </w:rPr>
        <w:t xml:space="preserve">, O. M., </w:t>
      </w:r>
      <w:proofErr w:type="spellStart"/>
      <w:r w:rsidRPr="002E04BE">
        <w:rPr>
          <w:rFonts w:ascii="Arial" w:hAnsi="Arial" w:cs="Arial"/>
        </w:rPr>
        <w:t>Aboramadan</w:t>
      </w:r>
      <w:proofErr w:type="spellEnd"/>
      <w:r w:rsidRPr="002E04BE">
        <w:rPr>
          <w:rFonts w:ascii="Arial" w:hAnsi="Arial" w:cs="Arial"/>
        </w:rPr>
        <w:t xml:space="preserve">, M., and </w:t>
      </w:r>
      <w:proofErr w:type="spellStart"/>
      <w:r w:rsidRPr="002E04BE">
        <w:rPr>
          <w:rFonts w:ascii="Arial" w:hAnsi="Arial" w:cs="Arial"/>
        </w:rPr>
        <w:t>Dahleez</w:t>
      </w:r>
      <w:proofErr w:type="spellEnd"/>
      <w:r w:rsidRPr="002E04BE">
        <w:rPr>
          <w:rFonts w:ascii="Arial" w:hAnsi="Arial" w:cs="Arial"/>
        </w:rPr>
        <w:t xml:space="preserve">, K. A. (2020). Does climate for creativity mediate the impact of servant leadership on management innovation and innovative </w:t>
      </w:r>
      <w:proofErr w:type="spellStart"/>
      <w:r w:rsidRPr="002E04BE">
        <w:rPr>
          <w:rFonts w:ascii="Arial" w:hAnsi="Arial" w:cs="Arial"/>
        </w:rPr>
        <w:t>behavior</w:t>
      </w:r>
      <w:proofErr w:type="spellEnd"/>
      <w:r w:rsidRPr="002E04BE">
        <w:rPr>
          <w:rFonts w:ascii="Arial" w:hAnsi="Arial" w:cs="Arial"/>
        </w:rPr>
        <w:t xml:space="preserve"> in the hotel </w:t>
      </w:r>
      <w:proofErr w:type="gramStart"/>
      <w:r w:rsidRPr="002E04BE">
        <w:rPr>
          <w:rFonts w:ascii="Arial" w:hAnsi="Arial" w:cs="Arial"/>
        </w:rPr>
        <w:t>industry?.</w:t>
      </w:r>
      <w:proofErr w:type="gramEnd"/>
      <w:r w:rsidRPr="002E04BE">
        <w:rPr>
          <w:rFonts w:ascii="Arial" w:hAnsi="Arial" w:cs="Arial"/>
        </w:rPr>
        <w:t xml:space="preserve"> </w:t>
      </w:r>
      <w:r w:rsidRPr="002E04BE">
        <w:rPr>
          <w:rFonts w:ascii="Arial" w:hAnsi="Arial" w:cs="Arial"/>
          <w:i/>
          <w:iCs/>
        </w:rPr>
        <w:t>International Journal of Contemporary Hospitality Management</w:t>
      </w:r>
      <w:r w:rsidRPr="002E04BE">
        <w:rPr>
          <w:rFonts w:ascii="Arial" w:hAnsi="Arial" w:cs="Arial"/>
        </w:rPr>
        <w:t xml:space="preserve">, </w:t>
      </w:r>
      <w:r w:rsidRPr="002E04BE">
        <w:rPr>
          <w:rFonts w:ascii="Arial" w:hAnsi="Arial" w:cs="Arial"/>
          <w:i/>
          <w:iCs/>
        </w:rPr>
        <w:t>32</w:t>
      </w:r>
      <w:r w:rsidRPr="002E04BE">
        <w:rPr>
          <w:rFonts w:ascii="Arial" w:hAnsi="Arial" w:cs="Arial"/>
        </w:rPr>
        <w:t>(8), 2497-2517.</w:t>
      </w:r>
    </w:p>
    <w:p w14:paraId="65B5614C"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Khuong</w:t>
      </w:r>
      <w:proofErr w:type="spellEnd"/>
      <w:r w:rsidRPr="002E04BE">
        <w:rPr>
          <w:rFonts w:ascii="Arial" w:hAnsi="Arial" w:cs="Arial"/>
          <w:lang w:eastAsia="en-GB"/>
        </w:rPr>
        <w:t xml:space="preserve">, M., and Linh, U. (2020). Influence of work-related stress on employee motivation, job satisfaction and employee loyalty in hospitality industry. </w:t>
      </w:r>
      <w:r w:rsidRPr="002E04BE">
        <w:rPr>
          <w:rFonts w:ascii="Arial" w:hAnsi="Arial" w:cs="Arial"/>
          <w:i/>
          <w:iCs/>
          <w:lang w:eastAsia="en-GB"/>
        </w:rPr>
        <w:t>Management Science Letters</w:t>
      </w:r>
      <w:r w:rsidRPr="002E04BE">
        <w:rPr>
          <w:rFonts w:ascii="Arial" w:hAnsi="Arial" w:cs="Arial"/>
          <w:lang w:eastAsia="en-GB"/>
        </w:rPr>
        <w:t xml:space="preserve">, </w:t>
      </w:r>
      <w:r w:rsidRPr="002E04BE">
        <w:rPr>
          <w:rFonts w:ascii="Arial" w:hAnsi="Arial" w:cs="Arial"/>
          <w:i/>
          <w:iCs/>
          <w:lang w:eastAsia="en-GB"/>
        </w:rPr>
        <w:t>10</w:t>
      </w:r>
      <w:r w:rsidRPr="002E04BE">
        <w:rPr>
          <w:rFonts w:ascii="Arial" w:hAnsi="Arial" w:cs="Arial"/>
          <w:lang w:eastAsia="en-GB"/>
        </w:rPr>
        <w:t>(14), 3279-3290.</w:t>
      </w:r>
    </w:p>
    <w:p w14:paraId="7A62865C" w14:textId="77777777" w:rsidR="001B312C" w:rsidRPr="002E04BE" w:rsidRDefault="001B312C" w:rsidP="00D67843">
      <w:pPr>
        <w:rPr>
          <w:rFonts w:ascii="Arial" w:hAnsi="Arial" w:cs="Arial"/>
          <w:lang w:eastAsia="en-GB"/>
        </w:rPr>
      </w:pPr>
      <w:r w:rsidRPr="002E04BE">
        <w:rPr>
          <w:rFonts w:ascii="Arial" w:hAnsi="Arial" w:cs="Arial"/>
          <w:lang w:eastAsia="en-GB"/>
        </w:rPr>
        <w:t>Kim, S. S., and Escobar, Q. M. (2021). Transformational Leadership and Front-Line Service Employee’s Job Performance: The Mediating Role of Work Engagement. International Journal of Hospitality Management, 45, 7-14.</w:t>
      </w:r>
    </w:p>
    <w:p w14:paraId="30C96AE3"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lastRenderedPageBreak/>
        <w:t>Konovalova</w:t>
      </w:r>
      <w:proofErr w:type="spellEnd"/>
      <w:r w:rsidRPr="002E04BE">
        <w:rPr>
          <w:rFonts w:ascii="Arial" w:hAnsi="Arial" w:cs="Arial"/>
          <w:lang w:eastAsia="en-GB"/>
        </w:rPr>
        <w:t xml:space="preserve">, E. E., </w:t>
      </w:r>
      <w:proofErr w:type="spellStart"/>
      <w:r w:rsidRPr="002E04BE">
        <w:rPr>
          <w:rFonts w:ascii="Arial" w:hAnsi="Arial" w:cs="Arial"/>
          <w:lang w:eastAsia="en-GB"/>
        </w:rPr>
        <w:t>Yudina</w:t>
      </w:r>
      <w:proofErr w:type="spellEnd"/>
      <w:r w:rsidRPr="002E04BE">
        <w:rPr>
          <w:rFonts w:ascii="Arial" w:hAnsi="Arial" w:cs="Arial"/>
          <w:lang w:eastAsia="en-GB"/>
        </w:rPr>
        <w:t xml:space="preserve">, E. V., </w:t>
      </w:r>
      <w:proofErr w:type="spellStart"/>
      <w:r w:rsidRPr="002E04BE">
        <w:rPr>
          <w:rFonts w:ascii="Arial" w:hAnsi="Arial" w:cs="Arial"/>
          <w:lang w:eastAsia="en-GB"/>
        </w:rPr>
        <w:t>Bushueva</w:t>
      </w:r>
      <w:proofErr w:type="spellEnd"/>
      <w:r w:rsidRPr="002E04BE">
        <w:rPr>
          <w:rFonts w:ascii="Arial" w:hAnsi="Arial" w:cs="Arial"/>
          <w:lang w:eastAsia="en-GB"/>
        </w:rPr>
        <w:t xml:space="preserve">, I. V., </w:t>
      </w:r>
      <w:proofErr w:type="spellStart"/>
      <w:r w:rsidRPr="002E04BE">
        <w:rPr>
          <w:rFonts w:ascii="Arial" w:hAnsi="Arial" w:cs="Arial"/>
          <w:lang w:eastAsia="en-GB"/>
        </w:rPr>
        <w:t>Uhina</w:t>
      </w:r>
      <w:proofErr w:type="spellEnd"/>
      <w:r w:rsidRPr="002E04BE">
        <w:rPr>
          <w:rFonts w:ascii="Arial" w:hAnsi="Arial" w:cs="Arial"/>
          <w:lang w:eastAsia="en-GB"/>
        </w:rPr>
        <w:t xml:space="preserve">, T. V., and Lebedev, K. A. E. (2018). Forming approaches to strategic management and development of tourism and hospitality industry in the regions. </w:t>
      </w:r>
      <w:r w:rsidRPr="002E04BE">
        <w:rPr>
          <w:rFonts w:ascii="Arial" w:hAnsi="Arial" w:cs="Arial"/>
          <w:i/>
          <w:iCs/>
          <w:lang w:eastAsia="en-GB"/>
        </w:rPr>
        <w:t>Journal of environmental management and tourism</w:t>
      </w:r>
      <w:r w:rsidRPr="002E04BE">
        <w:rPr>
          <w:rFonts w:ascii="Arial" w:hAnsi="Arial" w:cs="Arial"/>
          <w:lang w:eastAsia="en-GB"/>
        </w:rPr>
        <w:t xml:space="preserve">, </w:t>
      </w:r>
      <w:r w:rsidRPr="002E04BE">
        <w:rPr>
          <w:rFonts w:ascii="Arial" w:hAnsi="Arial" w:cs="Arial"/>
          <w:i/>
          <w:iCs/>
          <w:lang w:eastAsia="en-GB"/>
        </w:rPr>
        <w:t>9</w:t>
      </w:r>
      <w:r w:rsidRPr="002E04BE">
        <w:rPr>
          <w:rFonts w:ascii="Arial" w:hAnsi="Arial" w:cs="Arial"/>
          <w:lang w:eastAsia="en-GB"/>
        </w:rPr>
        <w:t>(2), 241-247.</w:t>
      </w:r>
    </w:p>
    <w:p w14:paraId="3A165CDC"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Lub</w:t>
      </w:r>
      <w:proofErr w:type="spellEnd"/>
      <w:r w:rsidRPr="002E04BE">
        <w:rPr>
          <w:rFonts w:ascii="Arial" w:hAnsi="Arial" w:cs="Arial"/>
          <w:lang w:eastAsia="en-GB"/>
        </w:rPr>
        <w:t xml:space="preserve">, X., </w:t>
      </w:r>
      <w:proofErr w:type="spellStart"/>
      <w:r w:rsidRPr="002E04BE">
        <w:rPr>
          <w:rFonts w:ascii="Arial" w:hAnsi="Arial" w:cs="Arial"/>
          <w:lang w:eastAsia="en-GB"/>
        </w:rPr>
        <w:t>Breuker</w:t>
      </w:r>
      <w:proofErr w:type="spellEnd"/>
      <w:r w:rsidRPr="002E04BE">
        <w:rPr>
          <w:rFonts w:ascii="Arial" w:hAnsi="Arial" w:cs="Arial"/>
          <w:lang w:eastAsia="en-GB"/>
        </w:rPr>
        <w:t xml:space="preserve">, H., and Tomaszewski, L. (2019). Competencies and leadership. In </w:t>
      </w:r>
      <w:r w:rsidRPr="002E04BE">
        <w:rPr>
          <w:rFonts w:ascii="Arial" w:hAnsi="Arial" w:cs="Arial"/>
          <w:i/>
          <w:iCs/>
          <w:lang w:eastAsia="en-GB"/>
        </w:rPr>
        <w:t>Hospitality Experience</w:t>
      </w:r>
      <w:r w:rsidRPr="002E04BE">
        <w:rPr>
          <w:rFonts w:ascii="Arial" w:hAnsi="Arial" w:cs="Arial"/>
          <w:lang w:eastAsia="en-GB"/>
        </w:rPr>
        <w:t xml:space="preserve"> (pp. 250-270). Routledge.</w:t>
      </w:r>
    </w:p>
    <w:p w14:paraId="06F527F6" w14:textId="77777777" w:rsidR="001B312C" w:rsidRPr="002E04BE" w:rsidRDefault="001B312C" w:rsidP="00D67843">
      <w:pPr>
        <w:rPr>
          <w:rFonts w:ascii="Arial" w:hAnsi="Arial" w:cs="Arial"/>
          <w:lang w:eastAsia="en-GB"/>
        </w:rPr>
      </w:pPr>
      <w:r w:rsidRPr="002E04BE">
        <w:rPr>
          <w:rFonts w:ascii="Arial" w:hAnsi="Arial" w:cs="Arial"/>
          <w:lang w:eastAsia="en-GB"/>
        </w:rPr>
        <w:t xml:space="preserve">Majid, A., Yasir, M., Yousaf, Z., and </w:t>
      </w:r>
      <w:proofErr w:type="spellStart"/>
      <w:r w:rsidRPr="002E04BE">
        <w:rPr>
          <w:rFonts w:ascii="Arial" w:hAnsi="Arial" w:cs="Arial"/>
          <w:lang w:eastAsia="en-GB"/>
        </w:rPr>
        <w:t>Qudratullah</w:t>
      </w:r>
      <w:proofErr w:type="spellEnd"/>
      <w:r w:rsidRPr="002E04BE">
        <w:rPr>
          <w:rFonts w:ascii="Arial" w:hAnsi="Arial" w:cs="Arial"/>
          <w:lang w:eastAsia="en-GB"/>
        </w:rPr>
        <w:t xml:space="preserve">, H. (2019). Role of network capability, structural </w:t>
      </w:r>
      <w:proofErr w:type="gramStart"/>
      <w:r w:rsidRPr="002E04BE">
        <w:rPr>
          <w:rFonts w:ascii="Arial" w:hAnsi="Arial" w:cs="Arial"/>
          <w:lang w:eastAsia="en-GB"/>
        </w:rPr>
        <w:t>flexibility</w:t>
      </w:r>
      <w:proofErr w:type="gramEnd"/>
      <w:r w:rsidRPr="002E04BE">
        <w:rPr>
          <w:rFonts w:ascii="Arial" w:hAnsi="Arial" w:cs="Arial"/>
          <w:lang w:eastAsia="en-GB"/>
        </w:rPr>
        <w:t xml:space="preserve"> and management commitment in defining strategic performance in hospitality industry.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31</w:t>
      </w:r>
      <w:r w:rsidRPr="002E04BE">
        <w:rPr>
          <w:rFonts w:ascii="Arial" w:hAnsi="Arial" w:cs="Arial"/>
          <w:lang w:eastAsia="en-GB"/>
        </w:rPr>
        <w:t>(8), 3077-3096.</w:t>
      </w:r>
    </w:p>
    <w:p w14:paraId="060AB926" w14:textId="77777777" w:rsidR="001B312C" w:rsidRPr="002E04BE" w:rsidRDefault="001B312C" w:rsidP="00D67843">
      <w:pPr>
        <w:rPr>
          <w:rFonts w:ascii="Arial" w:hAnsi="Arial" w:cs="Arial"/>
          <w:lang w:eastAsia="en-GB"/>
        </w:rPr>
      </w:pPr>
      <w:r w:rsidRPr="002E04BE">
        <w:rPr>
          <w:rFonts w:ascii="Arial" w:hAnsi="Arial" w:cs="Arial"/>
          <w:lang w:eastAsia="en-GB"/>
        </w:rPr>
        <w:t xml:space="preserve">Mistry, T. G., </w:t>
      </w:r>
      <w:proofErr w:type="spellStart"/>
      <w:r w:rsidRPr="002E04BE">
        <w:rPr>
          <w:rFonts w:ascii="Arial" w:hAnsi="Arial" w:cs="Arial"/>
          <w:lang w:eastAsia="en-GB"/>
        </w:rPr>
        <w:t>Okumus</w:t>
      </w:r>
      <w:proofErr w:type="spellEnd"/>
      <w:r w:rsidRPr="002E04BE">
        <w:rPr>
          <w:rFonts w:ascii="Arial" w:hAnsi="Arial" w:cs="Arial"/>
          <w:lang w:eastAsia="en-GB"/>
        </w:rPr>
        <w:t xml:space="preserve">, F., and Orlowski, M. (2021). Employee perceptions of diversity management in the hospitality industry. </w:t>
      </w:r>
      <w:r w:rsidRPr="002E04BE">
        <w:rPr>
          <w:rFonts w:ascii="Arial" w:hAnsi="Arial" w:cs="Arial"/>
          <w:i/>
          <w:iCs/>
          <w:lang w:eastAsia="en-GB"/>
        </w:rPr>
        <w:t>International Hospitality Review</w:t>
      </w:r>
      <w:r w:rsidRPr="002E04BE">
        <w:rPr>
          <w:rFonts w:ascii="Arial" w:hAnsi="Arial" w:cs="Arial"/>
          <w:lang w:eastAsia="en-GB"/>
        </w:rPr>
        <w:t xml:space="preserve">, </w:t>
      </w:r>
      <w:r w:rsidRPr="002E04BE">
        <w:rPr>
          <w:rFonts w:ascii="Arial" w:hAnsi="Arial" w:cs="Arial"/>
          <w:i/>
          <w:iCs/>
          <w:lang w:eastAsia="en-GB"/>
        </w:rPr>
        <w:t>37</w:t>
      </w:r>
      <w:r w:rsidRPr="002E04BE">
        <w:rPr>
          <w:rFonts w:ascii="Arial" w:hAnsi="Arial" w:cs="Arial"/>
          <w:lang w:eastAsia="en-GB"/>
        </w:rPr>
        <w:t>(2), 265-285.</w:t>
      </w:r>
    </w:p>
    <w:p w14:paraId="646DA3CB" w14:textId="77777777" w:rsidR="001B312C" w:rsidRPr="002E04BE" w:rsidRDefault="001B312C" w:rsidP="00D67843">
      <w:pPr>
        <w:rPr>
          <w:rFonts w:ascii="Arial" w:hAnsi="Arial" w:cs="Arial"/>
          <w:lang w:eastAsia="en-GB"/>
        </w:rPr>
      </w:pPr>
      <w:r w:rsidRPr="002E04BE">
        <w:rPr>
          <w:rFonts w:ascii="Arial" w:hAnsi="Arial" w:cs="Arial"/>
          <w:lang w:eastAsia="en-GB"/>
        </w:rPr>
        <w:t xml:space="preserve">Nazarian, A., </w:t>
      </w:r>
      <w:proofErr w:type="spellStart"/>
      <w:r w:rsidRPr="002E04BE">
        <w:rPr>
          <w:rFonts w:ascii="Arial" w:hAnsi="Arial" w:cs="Arial"/>
          <w:lang w:eastAsia="en-GB"/>
        </w:rPr>
        <w:t>Zaeri</w:t>
      </w:r>
      <w:proofErr w:type="spellEnd"/>
      <w:r w:rsidRPr="002E04BE">
        <w:rPr>
          <w:rFonts w:ascii="Arial" w:hAnsi="Arial" w:cs="Arial"/>
          <w:lang w:eastAsia="en-GB"/>
        </w:rPr>
        <w:t xml:space="preserve">, E., </w:t>
      </w:r>
      <w:proofErr w:type="spellStart"/>
      <w:r w:rsidRPr="002E04BE">
        <w:rPr>
          <w:rFonts w:ascii="Arial" w:hAnsi="Arial" w:cs="Arial"/>
          <w:lang w:eastAsia="en-GB"/>
        </w:rPr>
        <w:t>Foroudi</w:t>
      </w:r>
      <w:proofErr w:type="spellEnd"/>
      <w:r w:rsidRPr="002E04BE">
        <w:rPr>
          <w:rFonts w:ascii="Arial" w:hAnsi="Arial" w:cs="Arial"/>
          <w:lang w:eastAsia="en-GB"/>
        </w:rPr>
        <w:t xml:space="preserve">, P., </w:t>
      </w:r>
      <w:proofErr w:type="spellStart"/>
      <w:r w:rsidRPr="002E04BE">
        <w:rPr>
          <w:rFonts w:ascii="Arial" w:hAnsi="Arial" w:cs="Arial"/>
          <w:lang w:eastAsia="en-GB"/>
        </w:rPr>
        <w:t>Afrouzi</w:t>
      </w:r>
      <w:proofErr w:type="spellEnd"/>
      <w:r w:rsidRPr="002E04BE">
        <w:rPr>
          <w:rFonts w:ascii="Arial" w:hAnsi="Arial" w:cs="Arial"/>
          <w:lang w:eastAsia="en-GB"/>
        </w:rPr>
        <w:t xml:space="preserve">, A. R., and Atkinson, P. (2022). Cultural perceptions of ethical leadership and its effect on intention to leave in the independent hotel industry.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34</w:t>
      </w:r>
      <w:r w:rsidRPr="002E04BE">
        <w:rPr>
          <w:rFonts w:ascii="Arial" w:hAnsi="Arial" w:cs="Arial"/>
          <w:lang w:eastAsia="en-GB"/>
        </w:rPr>
        <w:t>(1), 430-455.</w:t>
      </w:r>
    </w:p>
    <w:p w14:paraId="5D319D67" w14:textId="77777777" w:rsidR="001B312C" w:rsidRPr="002E04BE" w:rsidRDefault="001B312C" w:rsidP="00D67843">
      <w:pPr>
        <w:rPr>
          <w:rFonts w:ascii="Arial" w:hAnsi="Arial" w:cs="Arial"/>
        </w:rPr>
      </w:pPr>
      <w:r w:rsidRPr="002E04BE">
        <w:rPr>
          <w:rFonts w:ascii="Arial" w:hAnsi="Arial" w:cs="Arial"/>
        </w:rPr>
        <w:t xml:space="preserve">Pai, A., Manjunath, M., </w:t>
      </w:r>
      <w:proofErr w:type="spellStart"/>
      <w:r w:rsidRPr="002E04BE">
        <w:rPr>
          <w:rFonts w:ascii="Arial" w:hAnsi="Arial" w:cs="Arial"/>
        </w:rPr>
        <w:t>Kowshik</w:t>
      </w:r>
      <w:proofErr w:type="spellEnd"/>
      <w:r w:rsidRPr="002E04BE">
        <w:rPr>
          <w:rFonts w:ascii="Arial" w:hAnsi="Arial" w:cs="Arial"/>
        </w:rPr>
        <w:t xml:space="preserve">, C. S., </w:t>
      </w:r>
      <w:proofErr w:type="spellStart"/>
      <w:r w:rsidRPr="002E04BE">
        <w:rPr>
          <w:rFonts w:ascii="Arial" w:hAnsi="Arial" w:cs="Arial"/>
        </w:rPr>
        <w:t>Ayedee</w:t>
      </w:r>
      <w:proofErr w:type="spellEnd"/>
      <w:r w:rsidRPr="002E04BE">
        <w:rPr>
          <w:rFonts w:ascii="Arial" w:hAnsi="Arial" w:cs="Arial"/>
        </w:rPr>
        <w:t xml:space="preserve">, N., </w:t>
      </w:r>
      <w:proofErr w:type="spellStart"/>
      <w:r w:rsidRPr="002E04BE">
        <w:rPr>
          <w:rFonts w:ascii="Arial" w:hAnsi="Arial" w:cs="Arial"/>
        </w:rPr>
        <w:t>Malarout</w:t>
      </w:r>
      <w:proofErr w:type="spellEnd"/>
      <w:r w:rsidRPr="002E04BE">
        <w:rPr>
          <w:rFonts w:ascii="Arial" w:hAnsi="Arial" w:cs="Arial"/>
        </w:rPr>
        <w:t xml:space="preserve">, N., and Naik, N. (2020). Soft skills as a key competency for the future leaders of the hospitality industry. </w:t>
      </w:r>
      <w:proofErr w:type="spellStart"/>
      <w:r w:rsidRPr="002E04BE">
        <w:rPr>
          <w:rFonts w:ascii="Arial" w:hAnsi="Arial" w:cs="Arial"/>
          <w:i/>
          <w:iCs/>
        </w:rPr>
        <w:t>PalArch's</w:t>
      </w:r>
      <w:proofErr w:type="spellEnd"/>
      <w:r w:rsidRPr="002E04BE">
        <w:rPr>
          <w:rFonts w:ascii="Arial" w:hAnsi="Arial" w:cs="Arial"/>
          <w:i/>
          <w:iCs/>
        </w:rPr>
        <w:t xml:space="preserve"> Journal of Archaeology of Egypt/Egyptology</w:t>
      </w:r>
      <w:r w:rsidRPr="002E04BE">
        <w:rPr>
          <w:rFonts w:ascii="Arial" w:hAnsi="Arial" w:cs="Arial"/>
        </w:rPr>
        <w:t xml:space="preserve">, </w:t>
      </w:r>
      <w:r w:rsidRPr="002E04BE">
        <w:rPr>
          <w:rFonts w:ascii="Arial" w:hAnsi="Arial" w:cs="Arial"/>
          <w:i/>
          <w:iCs/>
        </w:rPr>
        <w:t>17</w:t>
      </w:r>
      <w:r w:rsidRPr="002E04BE">
        <w:rPr>
          <w:rFonts w:ascii="Arial" w:hAnsi="Arial" w:cs="Arial"/>
        </w:rPr>
        <w:t>(9), 4341-4355.</w:t>
      </w:r>
    </w:p>
    <w:p w14:paraId="53705F85" w14:textId="77777777" w:rsidR="001B312C" w:rsidRPr="002E04BE" w:rsidRDefault="001B312C" w:rsidP="00D67843">
      <w:pPr>
        <w:rPr>
          <w:rFonts w:ascii="Arial" w:hAnsi="Arial" w:cs="Arial"/>
          <w:lang w:eastAsia="en-GB"/>
        </w:rPr>
      </w:pPr>
      <w:r w:rsidRPr="002E04BE">
        <w:rPr>
          <w:rFonts w:ascii="Arial" w:hAnsi="Arial" w:cs="Arial"/>
          <w:lang w:eastAsia="en-GB"/>
        </w:rPr>
        <w:t xml:space="preserve">Park, J., and Min, H. K. (2020). Turnover intention in the hospitality industry: A meta-analysis. </w:t>
      </w:r>
      <w:r w:rsidRPr="002E04BE">
        <w:rPr>
          <w:rFonts w:ascii="Arial" w:hAnsi="Arial" w:cs="Arial"/>
          <w:i/>
          <w:iCs/>
          <w:lang w:eastAsia="en-GB"/>
        </w:rPr>
        <w:t>International Journal of Hospitality Management</w:t>
      </w:r>
      <w:r w:rsidRPr="002E04BE">
        <w:rPr>
          <w:rFonts w:ascii="Arial" w:hAnsi="Arial" w:cs="Arial"/>
          <w:lang w:eastAsia="en-GB"/>
        </w:rPr>
        <w:t xml:space="preserve">, </w:t>
      </w:r>
      <w:r w:rsidRPr="002E04BE">
        <w:rPr>
          <w:rFonts w:ascii="Arial" w:hAnsi="Arial" w:cs="Arial"/>
          <w:i/>
          <w:iCs/>
          <w:lang w:eastAsia="en-GB"/>
        </w:rPr>
        <w:t>90</w:t>
      </w:r>
      <w:r w:rsidRPr="002E04BE">
        <w:rPr>
          <w:rFonts w:ascii="Arial" w:hAnsi="Arial" w:cs="Arial"/>
          <w:lang w:eastAsia="en-GB"/>
        </w:rPr>
        <w:t>, 102599.</w:t>
      </w:r>
    </w:p>
    <w:p w14:paraId="190D48C3" w14:textId="77777777" w:rsidR="001B312C" w:rsidRPr="002E04BE" w:rsidRDefault="001B312C" w:rsidP="00D67843">
      <w:pPr>
        <w:rPr>
          <w:rFonts w:ascii="Arial" w:hAnsi="Arial" w:cs="Arial"/>
          <w:lang w:eastAsia="en-GB"/>
        </w:rPr>
      </w:pPr>
      <w:r w:rsidRPr="002E04BE">
        <w:rPr>
          <w:rFonts w:ascii="Arial" w:hAnsi="Arial" w:cs="Arial"/>
          <w:lang w:eastAsia="en-GB"/>
        </w:rPr>
        <w:t xml:space="preserve">Peng, M. Y. P., Liang, Z., Fatima, I., Wang, Q., and Rasheed, M. I. (2023). The nexus between empowering leadership, job engagement and employee creativity: role of creative self-efficacy in the hospitality industry. </w:t>
      </w:r>
      <w:proofErr w:type="spellStart"/>
      <w:r w:rsidRPr="002E04BE">
        <w:rPr>
          <w:rFonts w:ascii="Arial" w:hAnsi="Arial" w:cs="Arial"/>
          <w:i/>
          <w:iCs/>
          <w:lang w:eastAsia="en-GB"/>
        </w:rPr>
        <w:t>Kybernetes</w:t>
      </w:r>
      <w:proofErr w:type="spellEnd"/>
      <w:r w:rsidRPr="002E04BE">
        <w:rPr>
          <w:rFonts w:ascii="Arial" w:hAnsi="Arial" w:cs="Arial"/>
          <w:lang w:eastAsia="en-GB"/>
        </w:rPr>
        <w:t>.</w:t>
      </w:r>
    </w:p>
    <w:p w14:paraId="2DAD1358" w14:textId="77777777" w:rsidR="001B312C" w:rsidRPr="002E04BE" w:rsidRDefault="001B312C" w:rsidP="00D67843">
      <w:pPr>
        <w:rPr>
          <w:rFonts w:ascii="Arial" w:hAnsi="Arial" w:cs="Arial"/>
          <w:lang w:eastAsia="en-GB"/>
        </w:rPr>
      </w:pPr>
      <w:r w:rsidRPr="002E04BE">
        <w:rPr>
          <w:rFonts w:ascii="Arial" w:hAnsi="Arial" w:cs="Arial"/>
          <w:lang w:eastAsia="en-GB"/>
        </w:rPr>
        <w:t xml:space="preserve">Quintana-García, C., </w:t>
      </w:r>
      <w:proofErr w:type="spellStart"/>
      <w:r w:rsidRPr="002E04BE">
        <w:rPr>
          <w:rFonts w:ascii="Arial" w:hAnsi="Arial" w:cs="Arial"/>
          <w:lang w:eastAsia="en-GB"/>
        </w:rPr>
        <w:t>Marchante</w:t>
      </w:r>
      <w:proofErr w:type="spellEnd"/>
      <w:r w:rsidRPr="002E04BE">
        <w:rPr>
          <w:rFonts w:ascii="Arial" w:hAnsi="Arial" w:cs="Arial"/>
          <w:lang w:eastAsia="en-GB"/>
        </w:rPr>
        <w:t>-Lara, M., and Benavides-</w:t>
      </w:r>
      <w:proofErr w:type="spellStart"/>
      <w:r w:rsidRPr="002E04BE">
        <w:rPr>
          <w:rFonts w:ascii="Arial" w:hAnsi="Arial" w:cs="Arial"/>
          <w:lang w:eastAsia="en-GB"/>
        </w:rPr>
        <w:t>Chicón</w:t>
      </w:r>
      <w:proofErr w:type="spellEnd"/>
      <w:r w:rsidRPr="002E04BE">
        <w:rPr>
          <w:rFonts w:ascii="Arial" w:hAnsi="Arial" w:cs="Arial"/>
          <w:lang w:eastAsia="en-GB"/>
        </w:rPr>
        <w:t xml:space="preserve">, C. G. (2018). Social responsibility and total quality in the hospitality industry: does gender </w:t>
      </w:r>
      <w:proofErr w:type="gramStart"/>
      <w:r w:rsidRPr="002E04BE">
        <w:rPr>
          <w:rFonts w:ascii="Arial" w:hAnsi="Arial" w:cs="Arial"/>
          <w:lang w:eastAsia="en-GB"/>
        </w:rPr>
        <w:t>matter?.</w:t>
      </w:r>
      <w:proofErr w:type="gramEnd"/>
      <w:r w:rsidRPr="002E04BE">
        <w:rPr>
          <w:rFonts w:ascii="Arial" w:hAnsi="Arial" w:cs="Arial"/>
          <w:lang w:eastAsia="en-GB"/>
        </w:rPr>
        <w:t xml:space="preserve"> </w:t>
      </w:r>
      <w:r w:rsidRPr="002E04BE">
        <w:rPr>
          <w:rFonts w:ascii="Arial" w:hAnsi="Arial" w:cs="Arial"/>
          <w:i/>
          <w:iCs/>
          <w:lang w:eastAsia="en-GB"/>
        </w:rPr>
        <w:t>Journal of Sustainable Tourism</w:t>
      </w:r>
      <w:r w:rsidRPr="002E04BE">
        <w:rPr>
          <w:rFonts w:ascii="Arial" w:hAnsi="Arial" w:cs="Arial"/>
          <w:lang w:eastAsia="en-GB"/>
        </w:rPr>
        <w:t xml:space="preserve">, </w:t>
      </w:r>
      <w:r w:rsidRPr="002E04BE">
        <w:rPr>
          <w:rFonts w:ascii="Arial" w:hAnsi="Arial" w:cs="Arial"/>
          <w:i/>
          <w:iCs/>
          <w:lang w:eastAsia="en-GB"/>
        </w:rPr>
        <w:t>26</w:t>
      </w:r>
      <w:r w:rsidRPr="002E04BE">
        <w:rPr>
          <w:rFonts w:ascii="Arial" w:hAnsi="Arial" w:cs="Arial"/>
          <w:lang w:eastAsia="en-GB"/>
        </w:rPr>
        <w:t>(5), 722-739.</w:t>
      </w:r>
    </w:p>
    <w:p w14:paraId="63CBDAC7" w14:textId="77777777" w:rsidR="001B312C" w:rsidRPr="002E04BE" w:rsidRDefault="001B312C" w:rsidP="00D67843">
      <w:pPr>
        <w:rPr>
          <w:rFonts w:ascii="Arial" w:hAnsi="Arial" w:cs="Arial"/>
        </w:rPr>
      </w:pPr>
      <w:proofErr w:type="spellStart"/>
      <w:r w:rsidRPr="002E04BE">
        <w:rPr>
          <w:rFonts w:ascii="Arial" w:hAnsi="Arial" w:cs="Arial"/>
        </w:rPr>
        <w:lastRenderedPageBreak/>
        <w:t>Rabiul</w:t>
      </w:r>
      <w:proofErr w:type="spellEnd"/>
      <w:r w:rsidRPr="002E04BE">
        <w:rPr>
          <w:rFonts w:ascii="Arial" w:hAnsi="Arial" w:cs="Arial"/>
        </w:rPr>
        <w:t xml:space="preserve">, M. K., and Yean, T. F. (2021). Leadership styles, motivating language, and work engagement: An empirical investigation of the hotel industry.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92</w:t>
      </w:r>
      <w:r w:rsidRPr="002E04BE">
        <w:rPr>
          <w:rFonts w:ascii="Arial" w:hAnsi="Arial" w:cs="Arial"/>
        </w:rPr>
        <w:t>, 102712.</w:t>
      </w:r>
    </w:p>
    <w:p w14:paraId="1E94ECE5" w14:textId="77777777" w:rsidR="001B312C" w:rsidRPr="002E04BE" w:rsidRDefault="001B312C" w:rsidP="00D67843">
      <w:pPr>
        <w:rPr>
          <w:rFonts w:ascii="Arial" w:hAnsi="Arial" w:cs="Arial"/>
        </w:rPr>
      </w:pPr>
      <w:r w:rsidRPr="002E04BE">
        <w:rPr>
          <w:rFonts w:ascii="Arial" w:hAnsi="Arial" w:cs="Arial"/>
        </w:rPr>
        <w:t xml:space="preserve">Remington, J., and </w:t>
      </w:r>
      <w:proofErr w:type="spellStart"/>
      <w:r w:rsidRPr="002E04BE">
        <w:rPr>
          <w:rFonts w:ascii="Arial" w:hAnsi="Arial" w:cs="Arial"/>
        </w:rPr>
        <w:t>Kitterlin</w:t>
      </w:r>
      <w:proofErr w:type="spellEnd"/>
      <w:r w:rsidRPr="002E04BE">
        <w:rPr>
          <w:rFonts w:ascii="Arial" w:hAnsi="Arial" w:cs="Arial"/>
        </w:rPr>
        <w:t xml:space="preserve">-Lynch, M. (2018). Still pounding on the glass ceiling: A study of female leaders in hospitality, travel, and tourism management. </w:t>
      </w:r>
      <w:r w:rsidRPr="002E04BE">
        <w:rPr>
          <w:rFonts w:ascii="Arial" w:hAnsi="Arial" w:cs="Arial"/>
          <w:i/>
          <w:iCs/>
        </w:rPr>
        <w:t>Journal of Human Resources in Hospitality and Tourism</w:t>
      </w:r>
      <w:r w:rsidRPr="002E04BE">
        <w:rPr>
          <w:rFonts w:ascii="Arial" w:hAnsi="Arial" w:cs="Arial"/>
        </w:rPr>
        <w:t xml:space="preserve">, </w:t>
      </w:r>
      <w:r w:rsidRPr="002E04BE">
        <w:rPr>
          <w:rFonts w:ascii="Arial" w:hAnsi="Arial" w:cs="Arial"/>
          <w:i/>
          <w:iCs/>
        </w:rPr>
        <w:t>17</w:t>
      </w:r>
      <w:r w:rsidRPr="002E04BE">
        <w:rPr>
          <w:rFonts w:ascii="Arial" w:hAnsi="Arial" w:cs="Arial"/>
        </w:rPr>
        <w:t>(1), 22-37.</w:t>
      </w:r>
    </w:p>
    <w:p w14:paraId="5250D68C"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Rengel</w:t>
      </w:r>
      <w:proofErr w:type="spellEnd"/>
      <w:r w:rsidRPr="002E04BE">
        <w:rPr>
          <w:rFonts w:ascii="Arial" w:hAnsi="Arial" w:cs="Arial"/>
          <w:lang w:eastAsia="en-GB"/>
        </w:rPr>
        <w:t xml:space="preserve"> </w:t>
      </w:r>
      <w:proofErr w:type="spellStart"/>
      <w:r w:rsidRPr="002E04BE">
        <w:rPr>
          <w:rFonts w:ascii="Arial" w:hAnsi="Arial" w:cs="Arial"/>
          <w:lang w:eastAsia="en-GB"/>
        </w:rPr>
        <w:t>Jara</w:t>
      </w:r>
      <w:proofErr w:type="spellEnd"/>
      <w:r w:rsidRPr="002E04BE">
        <w:rPr>
          <w:rFonts w:ascii="Arial" w:hAnsi="Arial" w:cs="Arial"/>
          <w:lang w:eastAsia="en-GB"/>
        </w:rPr>
        <w:t xml:space="preserve">, E. V., Babb, J. W., and </w:t>
      </w:r>
      <w:proofErr w:type="spellStart"/>
      <w:r w:rsidRPr="002E04BE">
        <w:rPr>
          <w:rFonts w:ascii="Arial" w:hAnsi="Arial" w:cs="Arial"/>
          <w:lang w:eastAsia="en-GB"/>
        </w:rPr>
        <w:t>Flohr</w:t>
      </w:r>
      <w:proofErr w:type="spellEnd"/>
      <w:r w:rsidRPr="002E04BE">
        <w:rPr>
          <w:rFonts w:ascii="Arial" w:hAnsi="Arial" w:cs="Arial"/>
          <w:lang w:eastAsia="en-GB"/>
        </w:rPr>
        <w:t xml:space="preserve">, T. M. (2019). Status and scope of project management in the hospitality industry. </w:t>
      </w:r>
      <w:r w:rsidRPr="002E04BE">
        <w:rPr>
          <w:rFonts w:ascii="Arial" w:hAnsi="Arial" w:cs="Arial"/>
          <w:i/>
          <w:iCs/>
          <w:lang w:eastAsia="en-GB"/>
        </w:rPr>
        <w:t>International Hospitality Review</w:t>
      </w:r>
      <w:r w:rsidRPr="002E04BE">
        <w:rPr>
          <w:rFonts w:ascii="Arial" w:hAnsi="Arial" w:cs="Arial"/>
          <w:lang w:eastAsia="en-GB"/>
        </w:rPr>
        <w:t xml:space="preserve">, </w:t>
      </w:r>
      <w:r w:rsidRPr="002E04BE">
        <w:rPr>
          <w:rFonts w:ascii="Arial" w:hAnsi="Arial" w:cs="Arial"/>
          <w:i/>
          <w:iCs/>
          <w:lang w:eastAsia="en-GB"/>
        </w:rPr>
        <w:t>33</w:t>
      </w:r>
      <w:r w:rsidRPr="002E04BE">
        <w:rPr>
          <w:rFonts w:ascii="Arial" w:hAnsi="Arial" w:cs="Arial"/>
          <w:lang w:eastAsia="en-GB"/>
        </w:rPr>
        <w:t>(2), 142-149.</w:t>
      </w:r>
    </w:p>
    <w:p w14:paraId="02438C09"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Sarangal</w:t>
      </w:r>
      <w:proofErr w:type="spellEnd"/>
      <w:r w:rsidRPr="002E04BE">
        <w:rPr>
          <w:rFonts w:ascii="Arial" w:hAnsi="Arial" w:cs="Arial"/>
          <w:lang w:eastAsia="en-GB"/>
        </w:rPr>
        <w:t xml:space="preserve">, R. K., Sharma, P., and </w:t>
      </w:r>
      <w:proofErr w:type="spellStart"/>
      <w:r w:rsidRPr="002E04BE">
        <w:rPr>
          <w:rFonts w:ascii="Arial" w:hAnsi="Arial" w:cs="Arial"/>
          <w:lang w:eastAsia="en-GB"/>
        </w:rPr>
        <w:t>Manhas</w:t>
      </w:r>
      <w:proofErr w:type="spellEnd"/>
      <w:r w:rsidRPr="002E04BE">
        <w:rPr>
          <w:rFonts w:ascii="Arial" w:hAnsi="Arial" w:cs="Arial"/>
          <w:lang w:eastAsia="en-GB"/>
        </w:rPr>
        <w:t xml:space="preserve">, P. S. (2020). Organizational commitment, talent management and performance in hospitality industry. </w:t>
      </w:r>
      <w:r w:rsidRPr="002E04BE">
        <w:rPr>
          <w:rFonts w:ascii="Arial" w:hAnsi="Arial" w:cs="Arial"/>
          <w:i/>
          <w:iCs/>
          <w:lang w:eastAsia="en-GB"/>
        </w:rPr>
        <w:t>Journal of Tourism, Hospitality and Culinary Arts</w:t>
      </w:r>
      <w:r w:rsidRPr="002E04BE">
        <w:rPr>
          <w:rFonts w:ascii="Arial" w:hAnsi="Arial" w:cs="Arial"/>
          <w:lang w:eastAsia="en-GB"/>
        </w:rPr>
        <w:t xml:space="preserve">, </w:t>
      </w:r>
      <w:r w:rsidRPr="002E04BE">
        <w:rPr>
          <w:rFonts w:ascii="Arial" w:hAnsi="Arial" w:cs="Arial"/>
          <w:i/>
          <w:iCs/>
          <w:lang w:eastAsia="en-GB"/>
        </w:rPr>
        <w:t>12</w:t>
      </w:r>
      <w:r w:rsidRPr="002E04BE">
        <w:rPr>
          <w:rFonts w:ascii="Arial" w:hAnsi="Arial" w:cs="Arial"/>
          <w:lang w:eastAsia="en-GB"/>
        </w:rPr>
        <w:t>(3), 65-83.</w:t>
      </w:r>
    </w:p>
    <w:p w14:paraId="745FDA35" w14:textId="77777777" w:rsidR="001B312C" w:rsidRPr="002E04BE" w:rsidRDefault="001B312C" w:rsidP="00D67843">
      <w:pPr>
        <w:rPr>
          <w:rFonts w:ascii="Arial" w:hAnsi="Arial" w:cs="Arial"/>
        </w:rPr>
      </w:pPr>
      <w:r w:rsidRPr="002E04BE">
        <w:rPr>
          <w:rFonts w:ascii="Arial" w:hAnsi="Arial" w:cs="Arial"/>
        </w:rPr>
        <w:t>Saunders, M., Lewis, P. and Thornhill, A. (2012). Research Methods for Business Students, FT/Prentice Hall: Harlow.</w:t>
      </w:r>
    </w:p>
    <w:p w14:paraId="1C431227"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Schwepker</w:t>
      </w:r>
      <w:proofErr w:type="spellEnd"/>
      <w:r w:rsidRPr="002E04BE">
        <w:rPr>
          <w:rFonts w:ascii="Arial" w:hAnsi="Arial" w:cs="Arial"/>
          <w:lang w:eastAsia="en-GB"/>
        </w:rPr>
        <w:t xml:space="preserve"> Jr, C. H., and </w:t>
      </w:r>
      <w:proofErr w:type="spellStart"/>
      <w:r w:rsidRPr="002E04BE">
        <w:rPr>
          <w:rFonts w:ascii="Arial" w:hAnsi="Arial" w:cs="Arial"/>
          <w:lang w:eastAsia="en-GB"/>
        </w:rPr>
        <w:t>Dimitriou</w:t>
      </w:r>
      <w:proofErr w:type="spellEnd"/>
      <w:r w:rsidRPr="002E04BE">
        <w:rPr>
          <w:rFonts w:ascii="Arial" w:hAnsi="Arial" w:cs="Arial"/>
          <w:lang w:eastAsia="en-GB"/>
        </w:rPr>
        <w:t xml:space="preserve">, C. K. (2021). Using ethical leadership to reduce job stress and improve performance quality in the hospitality industry. </w:t>
      </w:r>
      <w:r w:rsidRPr="002E04BE">
        <w:rPr>
          <w:rFonts w:ascii="Arial" w:hAnsi="Arial" w:cs="Arial"/>
          <w:i/>
          <w:iCs/>
          <w:lang w:eastAsia="en-GB"/>
        </w:rPr>
        <w:t>International Journal of Hospitality Management</w:t>
      </w:r>
      <w:r w:rsidRPr="002E04BE">
        <w:rPr>
          <w:rFonts w:ascii="Arial" w:hAnsi="Arial" w:cs="Arial"/>
          <w:lang w:eastAsia="en-GB"/>
        </w:rPr>
        <w:t xml:space="preserve">, </w:t>
      </w:r>
      <w:r w:rsidRPr="002E04BE">
        <w:rPr>
          <w:rFonts w:ascii="Arial" w:hAnsi="Arial" w:cs="Arial"/>
          <w:i/>
          <w:iCs/>
          <w:lang w:eastAsia="en-GB"/>
        </w:rPr>
        <w:t>94</w:t>
      </w:r>
      <w:r w:rsidRPr="002E04BE">
        <w:rPr>
          <w:rFonts w:ascii="Arial" w:hAnsi="Arial" w:cs="Arial"/>
          <w:lang w:eastAsia="en-GB"/>
        </w:rPr>
        <w:t>, 102860.</w:t>
      </w:r>
    </w:p>
    <w:p w14:paraId="541C2621" w14:textId="77777777" w:rsidR="001B312C" w:rsidRPr="002E04BE" w:rsidRDefault="001B312C" w:rsidP="00D67843">
      <w:pPr>
        <w:rPr>
          <w:rFonts w:ascii="Arial" w:hAnsi="Arial" w:cs="Arial"/>
          <w:lang w:eastAsia="en-GB"/>
        </w:rPr>
      </w:pPr>
      <w:r w:rsidRPr="002E04BE">
        <w:rPr>
          <w:rFonts w:ascii="Arial" w:hAnsi="Arial" w:cs="Arial"/>
          <w:lang w:eastAsia="en-GB"/>
        </w:rPr>
        <w:t>Segovia-Pérez, M., Figueroa-Domecq, C., Fuentes-</w:t>
      </w:r>
      <w:proofErr w:type="spellStart"/>
      <w:r w:rsidRPr="002E04BE">
        <w:rPr>
          <w:rFonts w:ascii="Arial" w:hAnsi="Arial" w:cs="Arial"/>
          <w:lang w:eastAsia="en-GB"/>
        </w:rPr>
        <w:t>Moraleda</w:t>
      </w:r>
      <w:proofErr w:type="spellEnd"/>
      <w:r w:rsidRPr="002E04BE">
        <w:rPr>
          <w:rFonts w:ascii="Arial" w:hAnsi="Arial" w:cs="Arial"/>
          <w:lang w:eastAsia="en-GB"/>
        </w:rPr>
        <w:t>, L., and Muñoz-</w:t>
      </w:r>
      <w:proofErr w:type="spellStart"/>
      <w:r w:rsidRPr="002E04BE">
        <w:rPr>
          <w:rFonts w:ascii="Arial" w:hAnsi="Arial" w:cs="Arial"/>
          <w:lang w:eastAsia="en-GB"/>
        </w:rPr>
        <w:t>Mazón</w:t>
      </w:r>
      <w:proofErr w:type="spellEnd"/>
      <w:r w:rsidRPr="002E04BE">
        <w:rPr>
          <w:rFonts w:ascii="Arial" w:hAnsi="Arial" w:cs="Arial"/>
          <w:lang w:eastAsia="en-GB"/>
        </w:rPr>
        <w:t xml:space="preserve">, A. (2019). Incorporating a gender approach in the hospitality industry: Female executives’ perceptions. </w:t>
      </w:r>
      <w:r w:rsidRPr="002E04BE">
        <w:rPr>
          <w:rFonts w:ascii="Arial" w:hAnsi="Arial" w:cs="Arial"/>
          <w:i/>
          <w:iCs/>
          <w:lang w:eastAsia="en-GB"/>
        </w:rPr>
        <w:t>International Journal of Hospitality Management</w:t>
      </w:r>
      <w:r w:rsidRPr="002E04BE">
        <w:rPr>
          <w:rFonts w:ascii="Arial" w:hAnsi="Arial" w:cs="Arial"/>
          <w:lang w:eastAsia="en-GB"/>
        </w:rPr>
        <w:t xml:space="preserve">, </w:t>
      </w:r>
      <w:r w:rsidRPr="002E04BE">
        <w:rPr>
          <w:rFonts w:ascii="Arial" w:hAnsi="Arial" w:cs="Arial"/>
          <w:i/>
          <w:iCs/>
          <w:lang w:eastAsia="en-GB"/>
        </w:rPr>
        <w:t>76</w:t>
      </w:r>
      <w:r w:rsidRPr="002E04BE">
        <w:rPr>
          <w:rFonts w:ascii="Arial" w:hAnsi="Arial" w:cs="Arial"/>
          <w:lang w:eastAsia="en-GB"/>
        </w:rPr>
        <w:t>, 184-193.</w:t>
      </w:r>
    </w:p>
    <w:p w14:paraId="56EF9029" w14:textId="77777777" w:rsidR="001B312C" w:rsidRPr="002E04BE" w:rsidRDefault="001B312C" w:rsidP="00D67843">
      <w:pPr>
        <w:rPr>
          <w:rFonts w:ascii="Arial" w:hAnsi="Arial" w:cs="Arial"/>
        </w:rPr>
      </w:pPr>
      <w:proofErr w:type="spellStart"/>
      <w:r w:rsidRPr="002E04BE">
        <w:rPr>
          <w:rFonts w:ascii="Arial" w:hAnsi="Arial" w:cs="Arial"/>
        </w:rPr>
        <w:t>Shehawy</w:t>
      </w:r>
      <w:proofErr w:type="spellEnd"/>
      <w:r w:rsidRPr="002E04BE">
        <w:rPr>
          <w:rFonts w:ascii="Arial" w:hAnsi="Arial" w:cs="Arial"/>
        </w:rPr>
        <w:t xml:space="preserve">, Y. M. (2022). Current workplace issues and behaviours in tourism and hospitality: moderating role of empowering leadership. </w:t>
      </w:r>
      <w:r w:rsidRPr="002E04BE">
        <w:rPr>
          <w:rFonts w:ascii="Arial" w:hAnsi="Arial" w:cs="Arial"/>
          <w:i/>
          <w:iCs/>
        </w:rPr>
        <w:t>Current Issues in Tourism</w:t>
      </w:r>
      <w:r w:rsidRPr="002E04BE">
        <w:rPr>
          <w:rFonts w:ascii="Arial" w:hAnsi="Arial" w:cs="Arial"/>
        </w:rPr>
        <w:t xml:space="preserve">, </w:t>
      </w:r>
      <w:r w:rsidRPr="002E04BE">
        <w:rPr>
          <w:rFonts w:ascii="Arial" w:hAnsi="Arial" w:cs="Arial"/>
          <w:i/>
          <w:iCs/>
        </w:rPr>
        <w:t>25</w:t>
      </w:r>
      <w:r w:rsidRPr="002E04BE">
        <w:rPr>
          <w:rFonts w:ascii="Arial" w:hAnsi="Arial" w:cs="Arial"/>
        </w:rPr>
        <w:t>(10), 1627-1648.</w:t>
      </w:r>
    </w:p>
    <w:p w14:paraId="3F7A5C5F" w14:textId="77777777" w:rsidR="001B312C" w:rsidRPr="002E04BE" w:rsidRDefault="001B312C" w:rsidP="00D67843">
      <w:pPr>
        <w:rPr>
          <w:rFonts w:ascii="Arial" w:hAnsi="Arial" w:cs="Arial"/>
        </w:rPr>
      </w:pPr>
      <w:r w:rsidRPr="002E04BE">
        <w:rPr>
          <w:rFonts w:ascii="Arial" w:hAnsi="Arial" w:cs="Arial"/>
        </w:rPr>
        <w:t xml:space="preserve">Shukla, B., Sufi, T., Joshi, M., and Sujatha, R. (2023). Leadership challenges for Indian hospitality industry during COVID-19 pandemic. </w:t>
      </w:r>
      <w:r w:rsidRPr="002E04BE">
        <w:rPr>
          <w:rFonts w:ascii="Arial" w:hAnsi="Arial" w:cs="Arial"/>
          <w:i/>
          <w:iCs/>
        </w:rPr>
        <w:t>Journal of Hospitality and Tourism Insights</w:t>
      </w:r>
      <w:r w:rsidRPr="002E04BE">
        <w:rPr>
          <w:rFonts w:ascii="Arial" w:hAnsi="Arial" w:cs="Arial"/>
        </w:rPr>
        <w:t xml:space="preserve">, </w:t>
      </w:r>
      <w:r w:rsidRPr="002E04BE">
        <w:rPr>
          <w:rFonts w:ascii="Arial" w:hAnsi="Arial" w:cs="Arial"/>
          <w:i/>
          <w:iCs/>
        </w:rPr>
        <w:t>6</w:t>
      </w:r>
      <w:r w:rsidRPr="002E04BE">
        <w:rPr>
          <w:rFonts w:ascii="Arial" w:hAnsi="Arial" w:cs="Arial"/>
        </w:rPr>
        <w:t>(4), 1502-1520.</w:t>
      </w:r>
    </w:p>
    <w:p w14:paraId="54367C6E" w14:textId="77777777" w:rsidR="001B312C" w:rsidRPr="002E04BE" w:rsidRDefault="001B312C" w:rsidP="00D67843">
      <w:pPr>
        <w:rPr>
          <w:rFonts w:ascii="Arial" w:hAnsi="Arial" w:cs="Arial"/>
        </w:rPr>
      </w:pPr>
      <w:r w:rsidRPr="002E04BE">
        <w:rPr>
          <w:rFonts w:ascii="Arial" w:hAnsi="Arial" w:cs="Arial"/>
        </w:rPr>
        <w:t xml:space="preserve">Shum, C., Gatling, A., and Shoemaker, S. (2018). A model of hospitality leadership competency for frontline and director-level managers: which competencies matter </w:t>
      </w:r>
      <w:proofErr w:type="gramStart"/>
      <w:r w:rsidRPr="002E04BE">
        <w:rPr>
          <w:rFonts w:ascii="Arial" w:hAnsi="Arial" w:cs="Arial"/>
        </w:rPr>
        <w:t>more?.</w:t>
      </w:r>
      <w:proofErr w:type="gramEnd"/>
      <w:r w:rsidRPr="002E04BE">
        <w:rPr>
          <w:rFonts w:ascii="Arial" w:hAnsi="Arial" w:cs="Arial"/>
        </w:rPr>
        <w:t xml:space="preserve">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74</w:t>
      </w:r>
      <w:r w:rsidRPr="002E04BE">
        <w:rPr>
          <w:rFonts w:ascii="Arial" w:hAnsi="Arial" w:cs="Arial"/>
        </w:rPr>
        <w:t>, 57-66.</w:t>
      </w:r>
    </w:p>
    <w:p w14:paraId="49507295"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lastRenderedPageBreak/>
        <w:t>Şimşek</w:t>
      </w:r>
      <w:proofErr w:type="spellEnd"/>
      <w:r w:rsidRPr="002E04BE">
        <w:rPr>
          <w:rFonts w:ascii="Arial" w:hAnsi="Arial" w:cs="Arial"/>
          <w:lang w:eastAsia="en-GB"/>
        </w:rPr>
        <w:t xml:space="preserve">, T. (2024). Strategic Leadership and Crisis Management in the Hospitality Industry. In </w:t>
      </w:r>
      <w:r w:rsidRPr="002E04BE">
        <w:rPr>
          <w:rFonts w:ascii="Arial" w:hAnsi="Arial" w:cs="Arial"/>
          <w:i/>
          <w:iCs/>
          <w:lang w:eastAsia="en-GB"/>
        </w:rPr>
        <w:t>Human Relations Management in Tourism</w:t>
      </w:r>
      <w:r w:rsidRPr="002E04BE">
        <w:rPr>
          <w:rFonts w:ascii="Arial" w:hAnsi="Arial" w:cs="Arial"/>
          <w:lang w:eastAsia="en-GB"/>
        </w:rPr>
        <w:t xml:space="preserve"> (pp. 29-56). IGI Global.</w:t>
      </w:r>
    </w:p>
    <w:p w14:paraId="2E48AA2D" w14:textId="77777777" w:rsidR="001B312C" w:rsidRPr="002E04BE" w:rsidRDefault="001B312C" w:rsidP="00D67843">
      <w:pPr>
        <w:rPr>
          <w:rFonts w:ascii="Arial" w:hAnsi="Arial" w:cs="Arial"/>
        </w:rPr>
      </w:pPr>
      <w:r w:rsidRPr="002E04BE">
        <w:rPr>
          <w:rFonts w:ascii="Arial" w:hAnsi="Arial" w:cs="Arial"/>
        </w:rPr>
        <w:t xml:space="preserve">Sisson, A. D., and Roberts, K. R. (2023). Leadership skills with classroom instruction integration in hospitality management higher education. </w:t>
      </w:r>
      <w:r w:rsidRPr="002E04BE">
        <w:rPr>
          <w:rFonts w:ascii="Arial" w:hAnsi="Arial" w:cs="Arial"/>
          <w:i/>
          <w:iCs/>
        </w:rPr>
        <w:t>Journal of Teaching in Travel and Tourism</w:t>
      </w:r>
      <w:r w:rsidRPr="002E04BE">
        <w:rPr>
          <w:rFonts w:ascii="Arial" w:hAnsi="Arial" w:cs="Arial"/>
        </w:rPr>
        <w:t xml:space="preserve">, </w:t>
      </w:r>
      <w:r w:rsidRPr="002E04BE">
        <w:rPr>
          <w:rFonts w:ascii="Arial" w:hAnsi="Arial" w:cs="Arial"/>
          <w:i/>
          <w:iCs/>
        </w:rPr>
        <w:t>23</w:t>
      </w:r>
      <w:r w:rsidRPr="002E04BE">
        <w:rPr>
          <w:rFonts w:ascii="Arial" w:hAnsi="Arial" w:cs="Arial"/>
        </w:rPr>
        <w:t>(2), 208-228.</w:t>
      </w:r>
    </w:p>
    <w:p w14:paraId="34B55757" w14:textId="77777777" w:rsidR="001B312C" w:rsidRPr="002E04BE" w:rsidRDefault="001B312C" w:rsidP="00D67843">
      <w:pPr>
        <w:rPr>
          <w:rFonts w:ascii="Arial" w:hAnsi="Arial" w:cs="Arial"/>
          <w:lang w:eastAsia="en-GB"/>
        </w:rPr>
      </w:pPr>
      <w:proofErr w:type="spellStart"/>
      <w:r w:rsidRPr="002E04BE">
        <w:rPr>
          <w:rFonts w:ascii="Arial" w:hAnsi="Arial" w:cs="Arial"/>
          <w:lang w:eastAsia="en-GB"/>
        </w:rPr>
        <w:t>Upneja</w:t>
      </w:r>
      <w:proofErr w:type="spellEnd"/>
      <w:r w:rsidRPr="002E04BE">
        <w:rPr>
          <w:rFonts w:ascii="Arial" w:hAnsi="Arial" w:cs="Arial"/>
          <w:lang w:eastAsia="en-GB"/>
        </w:rPr>
        <w:t xml:space="preserve">, A., and </w:t>
      </w:r>
      <w:proofErr w:type="spellStart"/>
      <w:r w:rsidRPr="002E04BE">
        <w:rPr>
          <w:rFonts w:ascii="Arial" w:hAnsi="Arial" w:cs="Arial"/>
          <w:lang w:eastAsia="en-GB"/>
        </w:rPr>
        <w:t>Kwortnik</w:t>
      </w:r>
      <w:proofErr w:type="spellEnd"/>
      <w:r w:rsidRPr="002E04BE">
        <w:rPr>
          <w:rFonts w:ascii="Arial" w:hAnsi="Arial" w:cs="Arial"/>
          <w:lang w:eastAsia="en-GB"/>
        </w:rPr>
        <w:t>, R. J. (2020). The Importance of Leadership Style: A Survey of Frontline Hotel Employees. International Journal of Hospitality Management, 51, 88-99.</w:t>
      </w:r>
    </w:p>
    <w:p w14:paraId="2BE47A06" w14:textId="77777777" w:rsidR="001B312C" w:rsidRPr="002E04BE" w:rsidRDefault="001B312C" w:rsidP="00D67843">
      <w:pPr>
        <w:rPr>
          <w:rFonts w:ascii="Arial" w:hAnsi="Arial" w:cs="Arial"/>
          <w:lang w:eastAsia="en-GB"/>
        </w:rPr>
      </w:pPr>
      <w:r w:rsidRPr="002E04BE">
        <w:rPr>
          <w:rFonts w:ascii="Arial" w:hAnsi="Arial" w:cs="Arial"/>
          <w:lang w:eastAsia="en-GB"/>
        </w:rPr>
        <w:t xml:space="preserve">Walker, J. R. (2021). </w:t>
      </w:r>
      <w:r w:rsidRPr="002E04BE">
        <w:rPr>
          <w:rFonts w:ascii="Arial" w:hAnsi="Arial" w:cs="Arial"/>
          <w:i/>
          <w:iCs/>
          <w:lang w:eastAsia="en-GB"/>
        </w:rPr>
        <w:t>Introduction to hospitality</w:t>
      </w:r>
      <w:r w:rsidRPr="002E04BE">
        <w:rPr>
          <w:rFonts w:ascii="Arial" w:hAnsi="Arial" w:cs="Arial"/>
          <w:lang w:eastAsia="en-GB"/>
        </w:rPr>
        <w:t>. Pearson.</w:t>
      </w:r>
    </w:p>
    <w:p w14:paraId="772A14B7" w14:textId="77777777" w:rsidR="001B312C" w:rsidRPr="002E04BE" w:rsidRDefault="001B312C" w:rsidP="00D67843">
      <w:pPr>
        <w:rPr>
          <w:rFonts w:ascii="Arial" w:hAnsi="Arial" w:cs="Arial"/>
          <w:lang w:eastAsia="en-GB"/>
        </w:rPr>
      </w:pPr>
      <w:r w:rsidRPr="002E04BE">
        <w:rPr>
          <w:rFonts w:ascii="Arial" w:hAnsi="Arial" w:cs="Arial"/>
          <w:lang w:eastAsia="en-GB"/>
        </w:rPr>
        <w:t xml:space="preserve">Wang, Z., and </w:t>
      </w:r>
      <w:proofErr w:type="spellStart"/>
      <w:r w:rsidRPr="002E04BE">
        <w:rPr>
          <w:rFonts w:ascii="Arial" w:hAnsi="Arial" w:cs="Arial"/>
          <w:lang w:eastAsia="en-GB"/>
        </w:rPr>
        <w:t>Xie</w:t>
      </w:r>
      <w:proofErr w:type="spellEnd"/>
      <w:r w:rsidRPr="002E04BE">
        <w:rPr>
          <w:rFonts w:ascii="Arial" w:hAnsi="Arial" w:cs="Arial"/>
          <w:lang w:eastAsia="en-GB"/>
        </w:rPr>
        <w:t xml:space="preserve">, Y. (2020). Authentic leadership and employees’ emotional labour in the hospitality industry. </w:t>
      </w:r>
      <w:r w:rsidRPr="002E04BE">
        <w:rPr>
          <w:rFonts w:ascii="Arial" w:hAnsi="Arial" w:cs="Arial"/>
          <w:i/>
          <w:iCs/>
          <w:lang w:eastAsia="en-GB"/>
        </w:rPr>
        <w:t>International Journal of Contemporary Hospitality Management</w:t>
      </w:r>
      <w:r w:rsidRPr="002E04BE">
        <w:rPr>
          <w:rFonts w:ascii="Arial" w:hAnsi="Arial" w:cs="Arial"/>
          <w:lang w:eastAsia="en-GB"/>
        </w:rPr>
        <w:t>.</w:t>
      </w:r>
    </w:p>
    <w:p w14:paraId="246996D6" w14:textId="77777777" w:rsidR="001B312C" w:rsidRPr="002E04BE" w:rsidRDefault="001B312C" w:rsidP="00D67843">
      <w:pPr>
        <w:rPr>
          <w:rFonts w:ascii="Arial" w:hAnsi="Arial" w:cs="Arial"/>
        </w:rPr>
      </w:pPr>
      <w:r w:rsidRPr="002E04BE">
        <w:rPr>
          <w:rFonts w:ascii="Arial" w:hAnsi="Arial" w:cs="Arial"/>
        </w:rPr>
        <w:t xml:space="preserve">Wood, B. P., Eid, R., and Agag, G. (2021). A multilevel investigation of the link between ethical leadership behaviour and </w:t>
      </w:r>
      <w:proofErr w:type="gramStart"/>
      <w:r w:rsidRPr="002E04BE">
        <w:rPr>
          <w:rFonts w:ascii="Arial" w:hAnsi="Arial" w:cs="Arial"/>
        </w:rPr>
        <w:t>employees</w:t>
      </w:r>
      <w:proofErr w:type="gramEnd"/>
      <w:r w:rsidRPr="002E04BE">
        <w:rPr>
          <w:rFonts w:ascii="Arial" w:hAnsi="Arial" w:cs="Arial"/>
        </w:rPr>
        <w:t xml:space="preserve"> green behaviour in the hospitality industry. </w:t>
      </w:r>
      <w:r w:rsidRPr="002E04BE">
        <w:rPr>
          <w:rFonts w:ascii="Arial" w:hAnsi="Arial" w:cs="Arial"/>
          <w:i/>
          <w:iCs/>
        </w:rPr>
        <w:t>International Journal of Hospitality Management</w:t>
      </w:r>
      <w:r w:rsidRPr="002E04BE">
        <w:rPr>
          <w:rFonts w:ascii="Arial" w:hAnsi="Arial" w:cs="Arial"/>
        </w:rPr>
        <w:t xml:space="preserve">, </w:t>
      </w:r>
      <w:r w:rsidRPr="002E04BE">
        <w:rPr>
          <w:rFonts w:ascii="Arial" w:hAnsi="Arial" w:cs="Arial"/>
          <w:i/>
          <w:iCs/>
        </w:rPr>
        <w:t>97</w:t>
      </w:r>
      <w:r w:rsidRPr="002E04BE">
        <w:rPr>
          <w:rFonts w:ascii="Arial" w:hAnsi="Arial" w:cs="Arial"/>
        </w:rPr>
        <w:t>, 102993.</w:t>
      </w:r>
    </w:p>
    <w:p w14:paraId="01CC4804" w14:textId="77777777" w:rsidR="001B312C" w:rsidRPr="002E04BE" w:rsidRDefault="001B312C" w:rsidP="00D67843">
      <w:pPr>
        <w:rPr>
          <w:rFonts w:ascii="Arial" w:hAnsi="Arial" w:cs="Arial"/>
          <w:lang w:eastAsia="en-GB"/>
        </w:rPr>
      </w:pPr>
      <w:r w:rsidRPr="002E04BE">
        <w:rPr>
          <w:rFonts w:ascii="Arial" w:hAnsi="Arial" w:cs="Arial"/>
          <w:lang w:eastAsia="en-GB"/>
        </w:rPr>
        <w:t xml:space="preserve">XIA, S. (2022). </w:t>
      </w:r>
      <w:r w:rsidRPr="002E04BE">
        <w:rPr>
          <w:rFonts w:ascii="Arial" w:hAnsi="Arial" w:cs="Arial"/>
          <w:i/>
          <w:iCs/>
          <w:lang w:eastAsia="en-GB"/>
        </w:rPr>
        <w:t>Leadership styles and their impact on employee engagement in the UK hospitality industry organizations</w:t>
      </w:r>
      <w:r w:rsidRPr="002E04BE">
        <w:rPr>
          <w:rFonts w:ascii="Arial" w:hAnsi="Arial" w:cs="Arial"/>
          <w:lang w:eastAsia="en-GB"/>
        </w:rPr>
        <w:t xml:space="preserve"> (Doctoral dissertation, SIAM UNIVERSITY).</w:t>
      </w:r>
    </w:p>
    <w:p w14:paraId="14F384BE" w14:textId="77777777" w:rsidR="001B312C" w:rsidRPr="002E04BE" w:rsidRDefault="001B312C" w:rsidP="00D67843">
      <w:pPr>
        <w:rPr>
          <w:rFonts w:ascii="Arial" w:hAnsi="Arial" w:cs="Arial"/>
          <w:lang w:eastAsia="en-GB"/>
        </w:rPr>
      </w:pPr>
      <w:r w:rsidRPr="002E04BE">
        <w:rPr>
          <w:rFonts w:ascii="Arial" w:hAnsi="Arial" w:cs="Arial"/>
          <w:lang w:eastAsia="en-GB"/>
        </w:rPr>
        <w:t xml:space="preserve">Xu, S., </w:t>
      </w:r>
      <w:proofErr w:type="spellStart"/>
      <w:r w:rsidRPr="002E04BE">
        <w:rPr>
          <w:rFonts w:ascii="Arial" w:hAnsi="Arial" w:cs="Arial"/>
          <w:lang w:eastAsia="en-GB"/>
        </w:rPr>
        <w:t>Stienmetz</w:t>
      </w:r>
      <w:proofErr w:type="spellEnd"/>
      <w:r w:rsidRPr="002E04BE">
        <w:rPr>
          <w:rFonts w:ascii="Arial" w:hAnsi="Arial" w:cs="Arial"/>
          <w:lang w:eastAsia="en-GB"/>
        </w:rPr>
        <w:t xml:space="preserve">, J., and Ashton, M. (2020). How will service robots redefine leadership in hotel management? A Delphi </w:t>
      </w:r>
      <w:proofErr w:type="gramStart"/>
      <w:r w:rsidRPr="002E04BE">
        <w:rPr>
          <w:rFonts w:ascii="Arial" w:hAnsi="Arial" w:cs="Arial"/>
          <w:lang w:eastAsia="en-GB"/>
        </w:rPr>
        <w:t>approach</w:t>
      </w:r>
      <w:proofErr w:type="gramEnd"/>
      <w:r w:rsidRPr="002E04BE">
        <w:rPr>
          <w:rFonts w:ascii="Arial" w:hAnsi="Arial" w:cs="Arial"/>
          <w:lang w:eastAsia="en-GB"/>
        </w:rPr>
        <w:t xml:space="preserve">. </w:t>
      </w:r>
      <w:r w:rsidRPr="002E04BE">
        <w:rPr>
          <w:rFonts w:ascii="Arial" w:hAnsi="Arial" w:cs="Arial"/>
          <w:i/>
          <w:iCs/>
          <w:lang w:eastAsia="en-GB"/>
        </w:rPr>
        <w:t>International Journal of Contemporary Hospitality Management</w:t>
      </w:r>
      <w:r w:rsidRPr="002E04BE">
        <w:rPr>
          <w:rFonts w:ascii="Arial" w:hAnsi="Arial" w:cs="Arial"/>
          <w:lang w:eastAsia="en-GB"/>
        </w:rPr>
        <w:t xml:space="preserve">, </w:t>
      </w:r>
      <w:r w:rsidRPr="002E04BE">
        <w:rPr>
          <w:rFonts w:ascii="Arial" w:hAnsi="Arial" w:cs="Arial"/>
          <w:i/>
          <w:iCs/>
          <w:lang w:eastAsia="en-GB"/>
        </w:rPr>
        <w:t>32</w:t>
      </w:r>
      <w:r w:rsidRPr="002E04BE">
        <w:rPr>
          <w:rFonts w:ascii="Arial" w:hAnsi="Arial" w:cs="Arial"/>
          <w:lang w:eastAsia="en-GB"/>
        </w:rPr>
        <w:t>(6), 2217-2237.</w:t>
      </w:r>
    </w:p>
    <w:p w14:paraId="5D3824D9" w14:textId="77777777" w:rsidR="001B312C" w:rsidRPr="002E04BE" w:rsidRDefault="001B312C" w:rsidP="00D67843">
      <w:pPr>
        <w:rPr>
          <w:rFonts w:ascii="Arial" w:hAnsi="Arial" w:cs="Arial"/>
          <w:lang w:eastAsia="en-GB"/>
        </w:rPr>
      </w:pPr>
      <w:r w:rsidRPr="002E04BE">
        <w:rPr>
          <w:rFonts w:ascii="Arial" w:hAnsi="Arial" w:cs="Arial"/>
          <w:lang w:eastAsia="en-GB"/>
        </w:rPr>
        <w:t xml:space="preserve">Yam, L., </w:t>
      </w:r>
      <w:proofErr w:type="spellStart"/>
      <w:r w:rsidRPr="002E04BE">
        <w:rPr>
          <w:rFonts w:ascii="Arial" w:hAnsi="Arial" w:cs="Arial"/>
          <w:lang w:eastAsia="en-GB"/>
        </w:rPr>
        <w:t>Raybould</w:t>
      </w:r>
      <w:proofErr w:type="spellEnd"/>
      <w:r w:rsidRPr="002E04BE">
        <w:rPr>
          <w:rFonts w:ascii="Arial" w:hAnsi="Arial" w:cs="Arial"/>
          <w:lang w:eastAsia="en-GB"/>
        </w:rPr>
        <w:t xml:space="preserve">, M., and Gordon, R. (2018). Employment stability and retention in the hospitality industry: Exploring the role of job embeddedness. </w:t>
      </w:r>
      <w:r w:rsidRPr="002E04BE">
        <w:rPr>
          <w:rFonts w:ascii="Arial" w:hAnsi="Arial" w:cs="Arial"/>
          <w:i/>
          <w:iCs/>
          <w:lang w:eastAsia="en-GB"/>
        </w:rPr>
        <w:t>Journal of Human Resources in Hospitality and Tourism</w:t>
      </w:r>
      <w:r w:rsidRPr="002E04BE">
        <w:rPr>
          <w:rFonts w:ascii="Arial" w:hAnsi="Arial" w:cs="Arial"/>
          <w:lang w:eastAsia="en-GB"/>
        </w:rPr>
        <w:t xml:space="preserve">, </w:t>
      </w:r>
      <w:r w:rsidRPr="002E04BE">
        <w:rPr>
          <w:rFonts w:ascii="Arial" w:hAnsi="Arial" w:cs="Arial"/>
          <w:i/>
          <w:iCs/>
          <w:lang w:eastAsia="en-GB"/>
        </w:rPr>
        <w:t>17</w:t>
      </w:r>
      <w:r w:rsidRPr="002E04BE">
        <w:rPr>
          <w:rFonts w:ascii="Arial" w:hAnsi="Arial" w:cs="Arial"/>
          <w:lang w:eastAsia="en-GB"/>
        </w:rPr>
        <w:t>(4), 445-464.</w:t>
      </w:r>
    </w:p>
    <w:p w14:paraId="4DEA6FAC" w14:textId="77777777" w:rsidR="001B312C" w:rsidRPr="002E04BE" w:rsidRDefault="001B312C" w:rsidP="00D67843">
      <w:pPr>
        <w:rPr>
          <w:rFonts w:ascii="Arial" w:hAnsi="Arial" w:cs="Arial"/>
        </w:rPr>
      </w:pPr>
      <w:r w:rsidRPr="002E04BE">
        <w:rPr>
          <w:rFonts w:ascii="Arial" w:hAnsi="Arial" w:cs="Arial"/>
        </w:rPr>
        <w:t xml:space="preserve">Zia, M. Q., Naveed, M., Bashir, M. A., and Iqbal, A. (2022). The influence of servant leadership on employees' outcomes via job embeddedness in hospitality industry. </w:t>
      </w:r>
      <w:r w:rsidRPr="002E04BE">
        <w:rPr>
          <w:rFonts w:ascii="Arial" w:hAnsi="Arial" w:cs="Arial"/>
          <w:i/>
          <w:iCs/>
        </w:rPr>
        <w:t>Journal of Hospitality and Tourism Insights</w:t>
      </w:r>
      <w:r w:rsidRPr="002E04BE">
        <w:rPr>
          <w:rFonts w:ascii="Arial" w:hAnsi="Arial" w:cs="Arial"/>
        </w:rPr>
        <w:t xml:space="preserve">, </w:t>
      </w:r>
      <w:r w:rsidRPr="002E04BE">
        <w:rPr>
          <w:rFonts w:ascii="Arial" w:hAnsi="Arial" w:cs="Arial"/>
          <w:i/>
          <w:iCs/>
        </w:rPr>
        <w:t>5</w:t>
      </w:r>
      <w:r w:rsidRPr="002E04BE">
        <w:rPr>
          <w:rFonts w:ascii="Arial" w:hAnsi="Arial" w:cs="Arial"/>
        </w:rPr>
        <w:t>(3), 612-628.</w:t>
      </w:r>
    </w:p>
    <w:p w14:paraId="35CB0755" w14:textId="77777777" w:rsidR="00D60047" w:rsidRPr="002E04BE" w:rsidRDefault="00D60047" w:rsidP="00E00310">
      <w:pPr>
        <w:rPr>
          <w:rFonts w:ascii="Arial" w:hAnsi="Arial" w:cs="Arial"/>
        </w:rPr>
      </w:pPr>
    </w:p>
    <w:p w14:paraId="48E5064B" w14:textId="77777777" w:rsidR="00204B3E" w:rsidRPr="002E04BE" w:rsidRDefault="00204B3E" w:rsidP="00305CC5">
      <w:pPr>
        <w:rPr>
          <w:rFonts w:ascii="Arial" w:hAnsi="Arial" w:cs="Arial"/>
          <w:lang w:eastAsia="en-GB"/>
        </w:rPr>
      </w:pPr>
    </w:p>
    <w:p w14:paraId="0CC9ACC3" w14:textId="77777777" w:rsidR="00BD1866" w:rsidRPr="002E04BE" w:rsidRDefault="00BD1866" w:rsidP="006B3F61">
      <w:pPr>
        <w:rPr>
          <w:rFonts w:ascii="Arial" w:hAnsi="Arial" w:cs="Arial"/>
        </w:rPr>
      </w:pPr>
    </w:p>
    <w:sectPr w:rsidR="00BD1866" w:rsidRPr="002E04BE">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9FFD4" w14:textId="77777777" w:rsidR="00126AD3" w:rsidRDefault="00126AD3" w:rsidP="001B312C">
      <w:pPr>
        <w:spacing w:after="0" w:line="240" w:lineRule="auto"/>
      </w:pPr>
      <w:r>
        <w:separator/>
      </w:r>
    </w:p>
  </w:endnote>
  <w:endnote w:type="continuationSeparator" w:id="0">
    <w:p w14:paraId="14D8AF1B" w14:textId="77777777" w:rsidR="00126AD3" w:rsidRDefault="00126AD3" w:rsidP="001B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2324521"/>
      <w:docPartObj>
        <w:docPartGallery w:val="Page Numbers (Bottom of Page)"/>
        <w:docPartUnique/>
      </w:docPartObj>
    </w:sdtPr>
    <w:sdtEndPr>
      <w:rPr>
        <w:color w:val="7F7F7F" w:themeColor="background1" w:themeShade="7F"/>
        <w:spacing w:val="60"/>
      </w:rPr>
    </w:sdtEndPr>
    <w:sdtContent>
      <w:p w14:paraId="0D5E1E99" w14:textId="77777777" w:rsidR="00007C9B" w:rsidRDefault="00007C9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D11A3" w:rsidRPr="007D11A3">
          <w:rPr>
            <w:b/>
            <w:bCs/>
            <w:noProof/>
          </w:rPr>
          <w:t>1</w:t>
        </w:r>
        <w:r>
          <w:rPr>
            <w:b/>
            <w:bCs/>
            <w:noProof/>
          </w:rPr>
          <w:fldChar w:fldCharType="end"/>
        </w:r>
        <w:r>
          <w:rPr>
            <w:b/>
            <w:bCs/>
          </w:rPr>
          <w:t xml:space="preserve"> | </w:t>
        </w:r>
        <w:r>
          <w:rPr>
            <w:color w:val="7F7F7F" w:themeColor="background1" w:themeShade="7F"/>
            <w:spacing w:val="60"/>
          </w:rPr>
          <w:t>Page</w:t>
        </w:r>
      </w:p>
    </w:sdtContent>
  </w:sdt>
  <w:p w14:paraId="6EC88961" w14:textId="77777777" w:rsidR="00007C9B" w:rsidRDefault="00007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EDB7B" w14:textId="77777777" w:rsidR="00126AD3" w:rsidRDefault="00126AD3" w:rsidP="001B312C">
      <w:pPr>
        <w:spacing w:after="0" w:line="240" w:lineRule="auto"/>
      </w:pPr>
      <w:r>
        <w:separator/>
      </w:r>
    </w:p>
  </w:footnote>
  <w:footnote w:type="continuationSeparator" w:id="0">
    <w:p w14:paraId="4CC25FCD" w14:textId="77777777" w:rsidR="00126AD3" w:rsidRDefault="00126AD3" w:rsidP="001B3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01B13"/>
    <w:multiLevelType w:val="hybridMultilevel"/>
    <w:tmpl w:val="A25AD31E"/>
    <w:lvl w:ilvl="0" w:tplc="0809000F">
      <w:start w:val="1"/>
      <w:numFmt w:val="decimal"/>
      <w:lvlText w:val="%1."/>
      <w:lvlJc w:val="left"/>
      <w:pPr>
        <w:ind w:left="-294" w:hanging="360"/>
      </w:pPr>
    </w:lvl>
    <w:lvl w:ilvl="1" w:tplc="08090019" w:tentative="1">
      <w:start w:val="1"/>
      <w:numFmt w:val="lowerLetter"/>
      <w:lvlText w:val="%2."/>
      <w:lvlJc w:val="left"/>
      <w:pPr>
        <w:ind w:left="426" w:hanging="360"/>
      </w:pPr>
    </w:lvl>
    <w:lvl w:ilvl="2" w:tplc="0809001B" w:tentative="1">
      <w:start w:val="1"/>
      <w:numFmt w:val="lowerRoman"/>
      <w:lvlText w:val="%3."/>
      <w:lvlJc w:val="right"/>
      <w:pPr>
        <w:ind w:left="1146" w:hanging="180"/>
      </w:pPr>
    </w:lvl>
    <w:lvl w:ilvl="3" w:tplc="0809000F" w:tentative="1">
      <w:start w:val="1"/>
      <w:numFmt w:val="decimal"/>
      <w:lvlText w:val="%4."/>
      <w:lvlJc w:val="left"/>
      <w:pPr>
        <w:ind w:left="1866" w:hanging="360"/>
      </w:pPr>
    </w:lvl>
    <w:lvl w:ilvl="4" w:tplc="08090019" w:tentative="1">
      <w:start w:val="1"/>
      <w:numFmt w:val="lowerLetter"/>
      <w:lvlText w:val="%5."/>
      <w:lvlJc w:val="left"/>
      <w:pPr>
        <w:ind w:left="2586" w:hanging="360"/>
      </w:pPr>
    </w:lvl>
    <w:lvl w:ilvl="5" w:tplc="0809001B" w:tentative="1">
      <w:start w:val="1"/>
      <w:numFmt w:val="lowerRoman"/>
      <w:lvlText w:val="%6."/>
      <w:lvlJc w:val="right"/>
      <w:pPr>
        <w:ind w:left="3306" w:hanging="180"/>
      </w:pPr>
    </w:lvl>
    <w:lvl w:ilvl="6" w:tplc="0809000F" w:tentative="1">
      <w:start w:val="1"/>
      <w:numFmt w:val="decimal"/>
      <w:lvlText w:val="%7."/>
      <w:lvlJc w:val="left"/>
      <w:pPr>
        <w:ind w:left="4026" w:hanging="360"/>
      </w:pPr>
    </w:lvl>
    <w:lvl w:ilvl="7" w:tplc="08090019" w:tentative="1">
      <w:start w:val="1"/>
      <w:numFmt w:val="lowerLetter"/>
      <w:lvlText w:val="%8."/>
      <w:lvlJc w:val="left"/>
      <w:pPr>
        <w:ind w:left="4746" w:hanging="360"/>
      </w:pPr>
    </w:lvl>
    <w:lvl w:ilvl="8" w:tplc="0809001B" w:tentative="1">
      <w:start w:val="1"/>
      <w:numFmt w:val="lowerRoman"/>
      <w:lvlText w:val="%9."/>
      <w:lvlJc w:val="right"/>
      <w:pPr>
        <w:ind w:left="5466" w:hanging="180"/>
      </w:pPr>
    </w:lvl>
  </w:abstractNum>
  <w:abstractNum w:abstractNumId="1" w15:restartNumberingAfterBreak="0">
    <w:nsid w:val="1F0E13BD"/>
    <w:multiLevelType w:val="hybridMultilevel"/>
    <w:tmpl w:val="BDF60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512928"/>
    <w:multiLevelType w:val="multilevel"/>
    <w:tmpl w:val="1ABCF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087332"/>
    <w:multiLevelType w:val="multilevel"/>
    <w:tmpl w:val="1BEED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8855B8"/>
    <w:multiLevelType w:val="hybridMultilevel"/>
    <w:tmpl w:val="5FEC62A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683D7B"/>
    <w:multiLevelType w:val="hybridMultilevel"/>
    <w:tmpl w:val="BB80CE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40B20D5"/>
    <w:multiLevelType w:val="multilevel"/>
    <w:tmpl w:val="A8D21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5471BA"/>
    <w:multiLevelType w:val="multilevel"/>
    <w:tmpl w:val="8F681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9C70D3"/>
    <w:multiLevelType w:val="multilevel"/>
    <w:tmpl w:val="61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7A727C"/>
    <w:multiLevelType w:val="hybridMultilevel"/>
    <w:tmpl w:val="81ECC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6E6FC6"/>
    <w:multiLevelType w:val="multilevel"/>
    <w:tmpl w:val="B782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8F5A09"/>
    <w:multiLevelType w:val="multilevel"/>
    <w:tmpl w:val="945E4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7672DA"/>
    <w:multiLevelType w:val="hybridMultilevel"/>
    <w:tmpl w:val="E5F22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8702B0"/>
    <w:multiLevelType w:val="hybridMultilevel"/>
    <w:tmpl w:val="A8F2F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246061"/>
    <w:multiLevelType w:val="hybridMultilevel"/>
    <w:tmpl w:val="6FD01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677485"/>
    <w:multiLevelType w:val="multilevel"/>
    <w:tmpl w:val="DC8E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407BB0"/>
    <w:multiLevelType w:val="multilevel"/>
    <w:tmpl w:val="CB68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363399"/>
    <w:multiLevelType w:val="multilevel"/>
    <w:tmpl w:val="87320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C07AEB"/>
    <w:multiLevelType w:val="hybridMultilevel"/>
    <w:tmpl w:val="A21A6E2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231E9C"/>
    <w:multiLevelType w:val="hybridMultilevel"/>
    <w:tmpl w:val="0A54751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0"/>
  </w:num>
  <w:num w:numId="4">
    <w:abstractNumId w:val="16"/>
  </w:num>
  <w:num w:numId="5">
    <w:abstractNumId w:val="15"/>
  </w:num>
  <w:num w:numId="6">
    <w:abstractNumId w:val="8"/>
  </w:num>
  <w:num w:numId="7">
    <w:abstractNumId w:val="2"/>
  </w:num>
  <w:num w:numId="8">
    <w:abstractNumId w:val="11"/>
  </w:num>
  <w:num w:numId="9">
    <w:abstractNumId w:val="9"/>
  </w:num>
  <w:num w:numId="10">
    <w:abstractNumId w:val="6"/>
  </w:num>
  <w:num w:numId="11">
    <w:abstractNumId w:val="0"/>
  </w:num>
  <w:num w:numId="12">
    <w:abstractNumId w:val="1"/>
  </w:num>
  <w:num w:numId="13">
    <w:abstractNumId w:val="14"/>
  </w:num>
  <w:num w:numId="14">
    <w:abstractNumId w:val="12"/>
  </w:num>
  <w:num w:numId="15">
    <w:abstractNumId w:val="17"/>
  </w:num>
  <w:num w:numId="16">
    <w:abstractNumId w:val="13"/>
  </w:num>
  <w:num w:numId="17">
    <w:abstractNumId w:val="4"/>
  </w:num>
  <w:num w:numId="18">
    <w:abstractNumId w:val="18"/>
  </w:num>
  <w:num w:numId="19">
    <w:abstractNumId w:val="1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866"/>
    <w:rsid w:val="0000165D"/>
    <w:rsid w:val="000062A8"/>
    <w:rsid w:val="00006863"/>
    <w:rsid w:val="00006A49"/>
    <w:rsid w:val="000072BC"/>
    <w:rsid w:val="0000783D"/>
    <w:rsid w:val="00007C9B"/>
    <w:rsid w:val="00010138"/>
    <w:rsid w:val="000113A9"/>
    <w:rsid w:val="00011D62"/>
    <w:rsid w:val="00011FFB"/>
    <w:rsid w:val="0001503B"/>
    <w:rsid w:val="000165EA"/>
    <w:rsid w:val="00017180"/>
    <w:rsid w:val="00020980"/>
    <w:rsid w:val="000221B6"/>
    <w:rsid w:val="00024B20"/>
    <w:rsid w:val="00025539"/>
    <w:rsid w:val="000274E9"/>
    <w:rsid w:val="000275A0"/>
    <w:rsid w:val="00030CC5"/>
    <w:rsid w:val="000337A8"/>
    <w:rsid w:val="000339D6"/>
    <w:rsid w:val="00034B99"/>
    <w:rsid w:val="000352E7"/>
    <w:rsid w:val="00035BBC"/>
    <w:rsid w:val="00035E43"/>
    <w:rsid w:val="00037681"/>
    <w:rsid w:val="00037A9F"/>
    <w:rsid w:val="00037F37"/>
    <w:rsid w:val="00041E95"/>
    <w:rsid w:val="00042054"/>
    <w:rsid w:val="000428C0"/>
    <w:rsid w:val="000446DF"/>
    <w:rsid w:val="00046670"/>
    <w:rsid w:val="000500CB"/>
    <w:rsid w:val="00052C72"/>
    <w:rsid w:val="0005411E"/>
    <w:rsid w:val="00054B17"/>
    <w:rsid w:val="0005576B"/>
    <w:rsid w:val="000570FC"/>
    <w:rsid w:val="0006035A"/>
    <w:rsid w:val="0006085E"/>
    <w:rsid w:val="00074BF2"/>
    <w:rsid w:val="00077622"/>
    <w:rsid w:val="000817C3"/>
    <w:rsid w:val="00081DA7"/>
    <w:rsid w:val="0008221C"/>
    <w:rsid w:val="00082E82"/>
    <w:rsid w:val="000871F5"/>
    <w:rsid w:val="000879F6"/>
    <w:rsid w:val="000902B6"/>
    <w:rsid w:val="00091B70"/>
    <w:rsid w:val="00092B6A"/>
    <w:rsid w:val="00093054"/>
    <w:rsid w:val="00095B25"/>
    <w:rsid w:val="00096989"/>
    <w:rsid w:val="000976AF"/>
    <w:rsid w:val="000A0963"/>
    <w:rsid w:val="000A2BA3"/>
    <w:rsid w:val="000A3C3D"/>
    <w:rsid w:val="000A675C"/>
    <w:rsid w:val="000A7552"/>
    <w:rsid w:val="000B415C"/>
    <w:rsid w:val="000B5091"/>
    <w:rsid w:val="000B6A94"/>
    <w:rsid w:val="000B6C7E"/>
    <w:rsid w:val="000B6CDA"/>
    <w:rsid w:val="000B6F43"/>
    <w:rsid w:val="000C0DB5"/>
    <w:rsid w:val="000C31DC"/>
    <w:rsid w:val="000C5767"/>
    <w:rsid w:val="000C5856"/>
    <w:rsid w:val="000C599A"/>
    <w:rsid w:val="000C77AA"/>
    <w:rsid w:val="000D0FAC"/>
    <w:rsid w:val="000D154D"/>
    <w:rsid w:val="000D1712"/>
    <w:rsid w:val="000D2C55"/>
    <w:rsid w:val="000D30B0"/>
    <w:rsid w:val="000D4565"/>
    <w:rsid w:val="000D50B3"/>
    <w:rsid w:val="000D517E"/>
    <w:rsid w:val="000D6724"/>
    <w:rsid w:val="000D7248"/>
    <w:rsid w:val="000E005C"/>
    <w:rsid w:val="000E1124"/>
    <w:rsid w:val="000E17FB"/>
    <w:rsid w:val="000E27A2"/>
    <w:rsid w:val="000E3B75"/>
    <w:rsid w:val="000E3CA5"/>
    <w:rsid w:val="000E4128"/>
    <w:rsid w:val="000E4EFB"/>
    <w:rsid w:val="000F0AA1"/>
    <w:rsid w:val="000F1185"/>
    <w:rsid w:val="000F1FC2"/>
    <w:rsid w:val="000F2A4A"/>
    <w:rsid w:val="000F2D27"/>
    <w:rsid w:val="000F432B"/>
    <w:rsid w:val="000F513E"/>
    <w:rsid w:val="0010125E"/>
    <w:rsid w:val="00101C73"/>
    <w:rsid w:val="001026CA"/>
    <w:rsid w:val="00103F1C"/>
    <w:rsid w:val="001068DF"/>
    <w:rsid w:val="0011049B"/>
    <w:rsid w:val="001132CB"/>
    <w:rsid w:val="00113677"/>
    <w:rsid w:val="0011447B"/>
    <w:rsid w:val="00114D68"/>
    <w:rsid w:val="00116ABA"/>
    <w:rsid w:val="001214AA"/>
    <w:rsid w:val="00121AF3"/>
    <w:rsid w:val="0012216F"/>
    <w:rsid w:val="0012451B"/>
    <w:rsid w:val="00125E4D"/>
    <w:rsid w:val="00126A29"/>
    <w:rsid w:val="00126AD3"/>
    <w:rsid w:val="0013137C"/>
    <w:rsid w:val="001313A7"/>
    <w:rsid w:val="00131FC6"/>
    <w:rsid w:val="00133CC5"/>
    <w:rsid w:val="0013657C"/>
    <w:rsid w:val="00141761"/>
    <w:rsid w:val="00142400"/>
    <w:rsid w:val="00144BEC"/>
    <w:rsid w:val="001464A8"/>
    <w:rsid w:val="0015152F"/>
    <w:rsid w:val="00151E47"/>
    <w:rsid w:val="001523CE"/>
    <w:rsid w:val="00152887"/>
    <w:rsid w:val="0015437A"/>
    <w:rsid w:val="00155D44"/>
    <w:rsid w:val="00157D9C"/>
    <w:rsid w:val="0016089D"/>
    <w:rsid w:val="00161629"/>
    <w:rsid w:val="001627EC"/>
    <w:rsid w:val="00163586"/>
    <w:rsid w:val="00163F15"/>
    <w:rsid w:val="00164170"/>
    <w:rsid w:val="00165E35"/>
    <w:rsid w:val="00166DBE"/>
    <w:rsid w:val="00166F3D"/>
    <w:rsid w:val="0016717B"/>
    <w:rsid w:val="00167B1A"/>
    <w:rsid w:val="00170988"/>
    <w:rsid w:val="00171137"/>
    <w:rsid w:val="0017177A"/>
    <w:rsid w:val="00171B37"/>
    <w:rsid w:val="0017323B"/>
    <w:rsid w:val="001739C0"/>
    <w:rsid w:val="001755CE"/>
    <w:rsid w:val="001757F7"/>
    <w:rsid w:val="0018120E"/>
    <w:rsid w:val="001813C5"/>
    <w:rsid w:val="00182AAB"/>
    <w:rsid w:val="00184653"/>
    <w:rsid w:val="00184825"/>
    <w:rsid w:val="001849F1"/>
    <w:rsid w:val="00190E06"/>
    <w:rsid w:val="001938EE"/>
    <w:rsid w:val="0019531C"/>
    <w:rsid w:val="00196552"/>
    <w:rsid w:val="001971F1"/>
    <w:rsid w:val="0019773A"/>
    <w:rsid w:val="001A0F7D"/>
    <w:rsid w:val="001A18FA"/>
    <w:rsid w:val="001A1AD2"/>
    <w:rsid w:val="001A1D3E"/>
    <w:rsid w:val="001A362D"/>
    <w:rsid w:val="001A3663"/>
    <w:rsid w:val="001A4BA8"/>
    <w:rsid w:val="001A4E70"/>
    <w:rsid w:val="001A5E8F"/>
    <w:rsid w:val="001A5EEF"/>
    <w:rsid w:val="001A6909"/>
    <w:rsid w:val="001A7992"/>
    <w:rsid w:val="001B006D"/>
    <w:rsid w:val="001B00F3"/>
    <w:rsid w:val="001B18A1"/>
    <w:rsid w:val="001B312C"/>
    <w:rsid w:val="001B64E3"/>
    <w:rsid w:val="001B68C9"/>
    <w:rsid w:val="001C10AA"/>
    <w:rsid w:val="001C1469"/>
    <w:rsid w:val="001C1B18"/>
    <w:rsid w:val="001C2661"/>
    <w:rsid w:val="001C2DAC"/>
    <w:rsid w:val="001C37F5"/>
    <w:rsid w:val="001C59E5"/>
    <w:rsid w:val="001C5D26"/>
    <w:rsid w:val="001D0651"/>
    <w:rsid w:val="001D0F2C"/>
    <w:rsid w:val="001D2229"/>
    <w:rsid w:val="001D2337"/>
    <w:rsid w:val="001D3A40"/>
    <w:rsid w:val="001D6EA5"/>
    <w:rsid w:val="001D7725"/>
    <w:rsid w:val="001E0BE6"/>
    <w:rsid w:val="001E3201"/>
    <w:rsid w:val="001E3D00"/>
    <w:rsid w:val="001F09C6"/>
    <w:rsid w:val="001F6D10"/>
    <w:rsid w:val="002000D1"/>
    <w:rsid w:val="0020166D"/>
    <w:rsid w:val="00201F89"/>
    <w:rsid w:val="00204306"/>
    <w:rsid w:val="00204B3E"/>
    <w:rsid w:val="00206DA3"/>
    <w:rsid w:val="00214885"/>
    <w:rsid w:val="00215293"/>
    <w:rsid w:val="00215923"/>
    <w:rsid w:val="00216684"/>
    <w:rsid w:val="00216A84"/>
    <w:rsid w:val="002208A4"/>
    <w:rsid w:val="002303AF"/>
    <w:rsid w:val="00230E50"/>
    <w:rsid w:val="00230E7F"/>
    <w:rsid w:val="00231836"/>
    <w:rsid w:val="00233E2F"/>
    <w:rsid w:val="00236F6A"/>
    <w:rsid w:val="00244B01"/>
    <w:rsid w:val="002454F5"/>
    <w:rsid w:val="00245FFF"/>
    <w:rsid w:val="002462AD"/>
    <w:rsid w:val="002475AF"/>
    <w:rsid w:val="00250F8E"/>
    <w:rsid w:val="00252F69"/>
    <w:rsid w:val="0025603A"/>
    <w:rsid w:val="00256385"/>
    <w:rsid w:val="00262C3E"/>
    <w:rsid w:val="00263A25"/>
    <w:rsid w:val="00266110"/>
    <w:rsid w:val="00266B5B"/>
    <w:rsid w:val="00267181"/>
    <w:rsid w:val="002673C9"/>
    <w:rsid w:val="0027089F"/>
    <w:rsid w:val="002708F1"/>
    <w:rsid w:val="00270D7D"/>
    <w:rsid w:val="00270F64"/>
    <w:rsid w:val="00275B67"/>
    <w:rsid w:val="0027678A"/>
    <w:rsid w:val="00280D07"/>
    <w:rsid w:val="00282EE4"/>
    <w:rsid w:val="002832AC"/>
    <w:rsid w:val="00285282"/>
    <w:rsid w:val="00286692"/>
    <w:rsid w:val="0028713A"/>
    <w:rsid w:val="002876D6"/>
    <w:rsid w:val="00290364"/>
    <w:rsid w:val="00293F25"/>
    <w:rsid w:val="00294456"/>
    <w:rsid w:val="00295AD8"/>
    <w:rsid w:val="00296513"/>
    <w:rsid w:val="002A0A06"/>
    <w:rsid w:val="002A23E2"/>
    <w:rsid w:val="002B214E"/>
    <w:rsid w:val="002B6FA0"/>
    <w:rsid w:val="002B7170"/>
    <w:rsid w:val="002B79CC"/>
    <w:rsid w:val="002B7B01"/>
    <w:rsid w:val="002B7D76"/>
    <w:rsid w:val="002C2F05"/>
    <w:rsid w:val="002C3832"/>
    <w:rsid w:val="002C451C"/>
    <w:rsid w:val="002C57EB"/>
    <w:rsid w:val="002D1405"/>
    <w:rsid w:val="002D3529"/>
    <w:rsid w:val="002D432C"/>
    <w:rsid w:val="002D558A"/>
    <w:rsid w:val="002D6D1C"/>
    <w:rsid w:val="002E04BE"/>
    <w:rsid w:val="002E1272"/>
    <w:rsid w:val="002E4227"/>
    <w:rsid w:val="002E510E"/>
    <w:rsid w:val="002E5363"/>
    <w:rsid w:val="002E58C6"/>
    <w:rsid w:val="002E7C68"/>
    <w:rsid w:val="002F14A1"/>
    <w:rsid w:val="002F21D8"/>
    <w:rsid w:val="00301655"/>
    <w:rsid w:val="00301856"/>
    <w:rsid w:val="00303270"/>
    <w:rsid w:val="003039E7"/>
    <w:rsid w:val="00303B72"/>
    <w:rsid w:val="00303F77"/>
    <w:rsid w:val="00305CC5"/>
    <w:rsid w:val="00305FA1"/>
    <w:rsid w:val="00313A72"/>
    <w:rsid w:val="00313E95"/>
    <w:rsid w:val="003145F9"/>
    <w:rsid w:val="00316A06"/>
    <w:rsid w:val="00317B25"/>
    <w:rsid w:val="00320892"/>
    <w:rsid w:val="00323B29"/>
    <w:rsid w:val="00323EFE"/>
    <w:rsid w:val="00324492"/>
    <w:rsid w:val="00324CE7"/>
    <w:rsid w:val="00325EF6"/>
    <w:rsid w:val="0032707F"/>
    <w:rsid w:val="00331482"/>
    <w:rsid w:val="00333DC9"/>
    <w:rsid w:val="00334DBE"/>
    <w:rsid w:val="003354D1"/>
    <w:rsid w:val="00335A59"/>
    <w:rsid w:val="00335C6F"/>
    <w:rsid w:val="00337412"/>
    <w:rsid w:val="00340232"/>
    <w:rsid w:val="003402A6"/>
    <w:rsid w:val="003405FF"/>
    <w:rsid w:val="00342313"/>
    <w:rsid w:val="00342905"/>
    <w:rsid w:val="00343628"/>
    <w:rsid w:val="00344627"/>
    <w:rsid w:val="00344E58"/>
    <w:rsid w:val="00347B01"/>
    <w:rsid w:val="003527D6"/>
    <w:rsid w:val="00353976"/>
    <w:rsid w:val="00353D64"/>
    <w:rsid w:val="003609B0"/>
    <w:rsid w:val="003664FA"/>
    <w:rsid w:val="003668B2"/>
    <w:rsid w:val="00366F3B"/>
    <w:rsid w:val="00367CE0"/>
    <w:rsid w:val="00370020"/>
    <w:rsid w:val="00370423"/>
    <w:rsid w:val="00370EC8"/>
    <w:rsid w:val="003728DD"/>
    <w:rsid w:val="003765CA"/>
    <w:rsid w:val="003812B7"/>
    <w:rsid w:val="0038139E"/>
    <w:rsid w:val="00383983"/>
    <w:rsid w:val="00391EE1"/>
    <w:rsid w:val="00392724"/>
    <w:rsid w:val="00393D86"/>
    <w:rsid w:val="00394F35"/>
    <w:rsid w:val="00396AE7"/>
    <w:rsid w:val="0039710B"/>
    <w:rsid w:val="00397524"/>
    <w:rsid w:val="003976DC"/>
    <w:rsid w:val="00397BDD"/>
    <w:rsid w:val="003A0386"/>
    <w:rsid w:val="003A198F"/>
    <w:rsid w:val="003A2CD1"/>
    <w:rsid w:val="003A3CCD"/>
    <w:rsid w:val="003A4427"/>
    <w:rsid w:val="003A577B"/>
    <w:rsid w:val="003A5BB7"/>
    <w:rsid w:val="003A5BBF"/>
    <w:rsid w:val="003A5BFB"/>
    <w:rsid w:val="003A5CDC"/>
    <w:rsid w:val="003A718D"/>
    <w:rsid w:val="003A74A5"/>
    <w:rsid w:val="003A7D60"/>
    <w:rsid w:val="003B128F"/>
    <w:rsid w:val="003B1408"/>
    <w:rsid w:val="003B3067"/>
    <w:rsid w:val="003B4B79"/>
    <w:rsid w:val="003B7754"/>
    <w:rsid w:val="003B7960"/>
    <w:rsid w:val="003B7BE8"/>
    <w:rsid w:val="003B7C7A"/>
    <w:rsid w:val="003C1762"/>
    <w:rsid w:val="003C224F"/>
    <w:rsid w:val="003C3E12"/>
    <w:rsid w:val="003C40F7"/>
    <w:rsid w:val="003C4161"/>
    <w:rsid w:val="003C4BB2"/>
    <w:rsid w:val="003C4ECC"/>
    <w:rsid w:val="003D0E1A"/>
    <w:rsid w:val="003D25B7"/>
    <w:rsid w:val="003D5B8D"/>
    <w:rsid w:val="003E0A80"/>
    <w:rsid w:val="003E139D"/>
    <w:rsid w:val="003E354D"/>
    <w:rsid w:val="003E3F09"/>
    <w:rsid w:val="003E5484"/>
    <w:rsid w:val="003E5EC7"/>
    <w:rsid w:val="003E6BC1"/>
    <w:rsid w:val="003E6DDB"/>
    <w:rsid w:val="003E74A2"/>
    <w:rsid w:val="003E7E77"/>
    <w:rsid w:val="003F002A"/>
    <w:rsid w:val="003F2796"/>
    <w:rsid w:val="0040095F"/>
    <w:rsid w:val="004009B3"/>
    <w:rsid w:val="00400CDF"/>
    <w:rsid w:val="004013B6"/>
    <w:rsid w:val="004023C3"/>
    <w:rsid w:val="00405390"/>
    <w:rsid w:val="004058BC"/>
    <w:rsid w:val="004072C1"/>
    <w:rsid w:val="00407E4B"/>
    <w:rsid w:val="00410B37"/>
    <w:rsid w:val="004115DC"/>
    <w:rsid w:val="00415BBF"/>
    <w:rsid w:val="004171E3"/>
    <w:rsid w:val="004201DF"/>
    <w:rsid w:val="00421282"/>
    <w:rsid w:val="00424014"/>
    <w:rsid w:val="004258D8"/>
    <w:rsid w:val="00430325"/>
    <w:rsid w:val="00430B33"/>
    <w:rsid w:val="00432151"/>
    <w:rsid w:val="004341C2"/>
    <w:rsid w:val="0043670D"/>
    <w:rsid w:val="0043707C"/>
    <w:rsid w:val="0043723E"/>
    <w:rsid w:val="00437883"/>
    <w:rsid w:val="0044144F"/>
    <w:rsid w:val="00442145"/>
    <w:rsid w:val="004453CE"/>
    <w:rsid w:val="004465D6"/>
    <w:rsid w:val="00446923"/>
    <w:rsid w:val="00450010"/>
    <w:rsid w:val="00452994"/>
    <w:rsid w:val="0045357C"/>
    <w:rsid w:val="004541D9"/>
    <w:rsid w:val="004601FB"/>
    <w:rsid w:val="00462B88"/>
    <w:rsid w:val="00463C49"/>
    <w:rsid w:val="00464293"/>
    <w:rsid w:val="004652BE"/>
    <w:rsid w:val="00467A6B"/>
    <w:rsid w:val="004704BA"/>
    <w:rsid w:val="00471604"/>
    <w:rsid w:val="00471693"/>
    <w:rsid w:val="0047434D"/>
    <w:rsid w:val="004748D1"/>
    <w:rsid w:val="004748FB"/>
    <w:rsid w:val="004770BD"/>
    <w:rsid w:val="00481D91"/>
    <w:rsid w:val="00483F34"/>
    <w:rsid w:val="00486356"/>
    <w:rsid w:val="00487EE0"/>
    <w:rsid w:val="004A0091"/>
    <w:rsid w:val="004A0951"/>
    <w:rsid w:val="004A3EC1"/>
    <w:rsid w:val="004B310D"/>
    <w:rsid w:val="004B4B3C"/>
    <w:rsid w:val="004B5211"/>
    <w:rsid w:val="004B5E2F"/>
    <w:rsid w:val="004B6B0D"/>
    <w:rsid w:val="004B6EA6"/>
    <w:rsid w:val="004B7CB0"/>
    <w:rsid w:val="004C0CE5"/>
    <w:rsid w:val="004C0F8B"/>
    <w:rsid w:val="004C17DB"/>
    <w:rsid w:val="004C206A"/>
    <w:rsid w:val="004C2648"/>
    <w:rsid w:val="004C30AA"/>
    <w:rsid w:val="004C4D63"/>
    <w:rsid w:val="004C4E33"/>
    <w:rsid w:val="004D21F0"/>
    <w:rsid w:val="004D3D3F"/>
    <w:rsid w:val="004D6B50"/>
    <w:rsid w:val="004D6EF2"/>
    <w:rsid w:val="004D7681"/>
    <w:rsid w:val="004E0194"/>
    <w:rsid w:val="004E0D8F"/>
    <w:rsid w:val="004E1EC2"/>
    <w:rsid w:val="004E30B6"/>
    <w:rsid w:val="004E3A8A"/>
    <w:rsid w:val="004E60D7"/>
    <w:rsid w:val="004E65D2"/>
    <w:rsid w:val="004F49C4"/>
    <w:rsid w:val="004F4C25"/>
    <w:rsid w:val="004F52DF"/>
    <w:rsid w:val="004F61FA"/>
    <w:rsid w:val="004F68B8"/>
    <w:rsid w:val="004F7ED5"/>
    <w:rsid w:val="005007FC"/>
    <w:rsid w:val="00501EC4"/>
    <w:rsid w:val="00502E26"/>
    <w:rsid w:val="005063B4"/>
    <w:rsid w:val="005117D9"/>
    <w:rsid w:val="00512F9D"/>
    <w:rsid w:val="00515964"/>
    <w:rsid w:val="00516AB3"/>
    <w:rsid w:val="00521C57"/>
    <w:rsid w:val="0052304B"/>
    <w:rsid w:val="00523260"/>
    <w:rsid w:val="005309AE"/>
    <w:rsid w:val="00530D8F"/>
    <w:rsid w:val="00530EBA"/>
    <w:rsid w:val="00531348"/>
    <w:rsid w:val="00532598"/>
    <w:rsid w:val="00534E8C"/>
    <w:rsid w:val="00535882"/>
    <w:rsid w:val="00535B96"/>
    <w:rsid w:val="00536E65"/>
    <w:rsid w:val="0054020D"/>
    <w:rsid w:val="00540C8F"/>
    <w:rsid w:val="00547646"/>
    <w:rsid w:val="00547A97"/>
    <w:rsid w:val="00547AD8"/>
    <w:rsid w:val="00551A14"/>
    <w:rsid w:val="00553B49"/>
    <w:rsid w:val="0055400B"/>
    <w:rsid w:val="00554A23"/>
    <w:rsid w:val="0055532C"/>
    <w:rsid w:val="0055596E"/>
    <w:rsid w:val="00556919"/>
    <w:rsid w:val="00560AEC"/>
    <w:rsid w:val="0056158C"/>
    <w:rsid w:val="005635F3"/>
    <w:rsid w:val="00563851"/>
    <w:rsid w:val="0056571E"/>
    <w:rsid w:val="00565FE2"/>
    <w:rsid w:val="0057408F"/>
    <w:rsid w:val="00575709"/>
    <w:rsid w:val="00576926"/>
    <w:rsid w:val="00577B6C"/>
    <w:rsid w:val="00580468"/>
    <w:rsid w:val="0058136D"/>
    <w:rsid w:val="00581F2E"/>
    <w:rsid w:val="00584B50"/>
    <w:rsid w:val="0058594C"/>
    <w:rsid w:val="00585A4A"/>
    <w:rsid w:val="00587518"/>
    <w:rsid w:val="00587D54"/>
    <w:rsid w:val="00590E5D"/>
    <w:rsid w:val="005916C5"/>
    <w:rsid w:val="005917B9"/>
    <w:rsid w:val="00594D07"/>
    <w:rsid w:val="00595CFA"/>
    <w:rsid w:val="005A2AA3"/>
    <w:rsid w:val="005A4119"/>
    <w:rsid w:val="005A5DCD"/>
    <w:rsid w:val="005B007E"/>
    <w:rsid w:val="005B0913"/>
    <w:rsid w:val="005B0945"/>
    <w:rsid w:val="005B12CD"/>
    <w:rsid w:val="005B17EF"/>
    <w:rsid w:val="005B21C5"/>
    <w:rsid w:val="005B22E2"/>
    <w:rsid w:val="005B26DD"/>
    <w:rsid w:val="005B627A"/>
    <w:rsid w:val="005C02B4"/>
    <w:rsid w:val="005C0CC3"/>
    <w:rsid w:val="005C27EB"/>
    <w:rsid w:val="005C4A5B"/>
    <w:rsid w:val="005C4F6B"/>
    <w:rsid w:val="005C531F"/>
    <w:rsid w:val="005C76EB"/>
    <w:rsid w:val="005C7B31"/>
    <w:rsid w:val="005D4459"/>
    <w:rsid w:val="005D47AA"/>
    <w:rsid w:val="005D6BC4"/>
    <w:rsid w:val="005D6DC2"/>
    <w:rsid w:val="005D769F"/>
    <w:rsid w:val="005E091E"/>
    <w:rsid w:val="005E0F27"/>
    <w:rsid w:val="005E26E0"/>
    <w:rsid w:val="005E4D35"/>
    <w:rsid w:val="005E58C7"/>
    <w:rsid w:val="005E65A3"/>
    <w:rsid w:val="005E6D54"/>
    <w:rsid w:val="005E7255"/>
    <w:rsid w:val="005E7455"/>
    <w:rsid w:val="005F19F8"/>
    <w:rsid w:val="005F22DF"/>
    <w:rsid w:val="005F3B24"/>
    <w:rsid w:val="00600AF5"/>
    <w:rsid w:val="00600D1A"/>
    <w:rsid w:val="00601035"/>
    <w:rsid w:val="0060122C"/>
    <w:rsid w:val="00601239"/>
    <w:rsid w:val="006015D2"/>
    <w:rsid w:val="006023E6"/>
    <w:rsid w:val="00602D12"/>
    <w:rsid w:val="00603BB6"/>
    <w:rsid w:val="006048A4"/>
    <w:rsid w:val="00606040"/>
    <w:rsid w:val="00606663"/>
    <w:rsid w:val="00606E5A"/>
    <w:rsid w:val="006131DC"/>
    <w:rsid w:val="00613465"/>
    <w:rsid w:val="00613D67"/>
    <w:rsid w:val="0061476B"/>
    <w:rsid w:val="006204D3"/>
    <w:rsid w:val="00620573"/>
    <w:rsid w:val="006228E6"/>
    <w:rsid w:val="00622A3B"/>
    <w:rsid w:val="0062450C"/>
    <w:rsid w:val="006245AF"/>
    <w:rsid w:val="006248C3"/>
    <w:rsid w:val="00624B5B"/>
    <w:rsid w:val="00624D13"/>
    <w:rsid w:val="00624D48"/>
    <w:rsid w:val="00624EAC"/>
    <w:rsid w:val="006268E2"/>
    <w:rsid w:val="006271E8"/>
    <w:rsid w:val="00630725"/>
    <w:rsid w:val="00631382"/>
    <w:rsid w:val="006332A1"/>
    <w:rsid w:val="006335DD"/>
    <w:rsid w:val="00633673"/>
    <w:rsid w:val="00633C77"/>
    <w:rsid w:val="00633CA0"/>
    <w:rsid w:val="00634203"/>
    <w:rsid w:val="006342AD"/>
    <w:rsid w:val="00635125"/>
    <w:rsid w:val="006355DE"/>
    <w:rsid w:val="00637381"/>
    <w:rsid w:val="0063768D"/>
    <w:rsid w:val="00637F86"/>
    <w:rsid w:val="0064065F"/>
    <w:rsid w:val="006408FE"/>
    <w:rsid w:val="00641A4A"/>
    <w:rsid w:val="006423FB"/>
    <w:rsid w:val="00643B51"/>
    <w:rsid w:val="00645722"/>
    <w:rsid w:val="006477AA"/>
    <w:rsid w:val="0065022D"/>
    <w:rsid w:val="0065055E"/>
    <w:rsid w:val="00651021"/>
    <w:rsid w:val="00651BE6"/>
    <w:rsid w:val="00651EA5"/>
    <w:rsid w:val="00652CEB"/>
    <w:rsid w:val="006531BC"/>
    <w:rsid w:val="00653975"/>
    <w:rsid w:val="00657F3B"/>
    <w:rsid w:val="00660255"/>
    <w:rsid w:val="006608C0"/>
    <w:rsid w:val="00662796"/>
    <w:rsid w:val="00663979"/>
    <w:rsid w:val="00663A8B"/>
    <w:rsid w:val="00664FAD"/>
    <w:rsid w:val="00666DBF"/>
    <w:rsid w:val="00670A05"/>
    <w:rsid w:val="006721DA"/>
    <w:rsid w:val="00672234"/>
    <w:rsid w:val="0067488C"/>
    <w:rsid w:val="00674CB6"/>
    <w:rsid w:val="00675751"/>
    <w:rsid w:val="0067700C"/>
    <w:rsid w:val="00680655"/>
    <w:rsid w:val="00680A64"/>
    <w:rsid w:val="006824BD"/>
    <w:rsid w:val="0068298B"/>
    <w:rsid w:val="00683969"/>
    <w:rsid w:val="00685A6F"/>
    <w:rsid w:val="00686C8E"/>
    <w:rsid w:val="00687678"/>
    <w:rsid w:val="00691625"/>
    <w:rsid w:val="00691816"/>
    <w:rsid w:val="00694262"/>
    <w:rsid w:val="00696F82"/>
    <w:rsid w:val="00697DC8"/>
    <w:rsid w:val="006A004C"/>
    <w:rsid w:val="006A1026"/>
    <w:rsid w:val="006A2403"/>
    <w:rsid w:val="006A7FD5"/>
    <w:rsid w:val="006B0472"/>
    <w:rsid w:val="006B1D66"/>
    <w:rsid w:val="006B308F"/>
    <w:rsid w:val="006B3F61"/>
    <w:rsid w:val="006C0441"/>
    <w:rsid w:val="006C3486"/>
    <w:rsid w:val="006C3907"/>
    <w:rsid w:val="006C5D99"/>
    <w:rsid w:val="006C639A"/>
    <w:rsid w:val="006C6F7A"/>
    <w:rsid w:val="006D285A"/>
    <w:rsid w:val="006D2B80"/>
    <w:rsid w:val="006D63CB"/>
    <w:rsid w:val="006E1D08"/>
    <w:rsid w:val="006E4072"/>
    <w:rsid w:val="006E426A"/>
    <w:rsid w:val="006E4F1B"/>
    <w:rsid w:val="006E506E"/>
    <w:rsid w:val="006E5215"/>
    <w:rsid w:val="006E6776"/>
    <w:rsid w:val="006E748F"/>
    <w:rsid w:val="006F0204"/>
    <w:rsid w:val="006F02AF"/>
    <w:rsid w:val="006F1660"/>
    <w:rsid w:val="006F315E"/>
    <w:rsid w:val="006F49DB"/>
    <w:rsid w:val="0070226B"/>
    <w:rsid w:val="00703E0B"/>
    <w:rsid w:val="00704272"/>
    <w:rsid w:val="00705881"/>
    <w:rsid w:val="007065AE"/>
    <w:rsid w:val="00707411"/>
    <w:rsid w:val="007102E3"/>
    <w:rsid w:val="00712201"/>
    <w:rsid w:val="007130C2"/>
    <w:rsid w:val="00715C51"/>
    <w:rsid w:val="0071634C"/>
    <w:rsid w:val="0071640A"/>
    <w:rsid w:val="00717997"/>
    <w:rsid w:val="00720373"/>
    <w:rsid w:val="007231C7"/>
    <w:rsid w:val="007236EC"/>
    <w:rsid w:val="00726862"/>
    <w:rsid w:val="00731074"/>
    <w:rsid w:val="007312AE"/>
    <w:rsid w:val="00732065"/>
    <w:rsid w:val="0073317D"/>
    <w:rsid w:val="00733668"/>
    <w:rsid w:val="00734214"/>
    <w:rsid w:val="00734BD7"/>
    <w:rsid w:val="00737180"/>
    <w:rsid w:val="007373D2"/>
    <w:rsid w:val="00737D7A"/>
    <w:rsid w:val="00740CAC"/>
    <w:rsid w:val="00741EF7"/>
    <w:rsid w:val="00742066"/>
    <w:rsid w:val="00743280"/>
    <w:rsid w:val="00743381"/>
    <w:rsid w:val="00743489"/>
    <w:rsid w:val="007436CF"/>
    <w:rsid w:val="00745D08"/>
    <w:rsid w:val="0074689D"/>
    <w:rsid w:val="00747D2B"/>
    <w:rsid w:val="00753225"/>
    <w:rsid w:val="00753897"/>
    <w:rsid w:val="007573B6"/>
    <w:rsid w:val="007575BD"/>
    <w:rsid w:val="00761BD1"/>
    <w:rsid w:val="00762678"/>
    <w:rsid w:val="007629D3"/>
    <w:rsid w:val="00764AEB"/>
    <w:rsid w:val="00766200"/>
    <w:rsid w:val="00770080"/>
    <w:rsid w:val="007708E3"/>
    <w:rsid w:val="00770E84"/>
    <w:rsid w:val="0077148F"/>
    <w:rsid w:val="0077201B"/>
    <w:rsid w:val="007733DF"/>
    <w:rsid w:val="00773D21"/>
    <w:rsid w:val="00773F11"/>
    <w:rsid w:val="00774FCA"/>
    <w:rsid w:val="00775022"/>
    <w:rsid w:val="00775451"/>
    <w:rsid w:val="00776C41"/>
    <w:rsid w:val="007776D5"/>
    <w:rsid w:val="00777B01"/>
    <w:rsid w:val="00780652"/>
    <w:rsid w:val="00780668"/>
    <w:rsid w:val="007850E5"/>
    <w:rsid w:val="00790BD1"/>
    <w:rsid w:val="00791EFE"/>
    <w:rsid w:val="007932ED"/>
    <w:rsid w:val="00795D3A"/>
    <w:rsid w:val="0079663A"/>
    <w:rsid w:val="00796E7B"/>
    <w:rsid w:val="007A039A"/>
    <w:rsid w:val="007A2DAD"/>
    <w:rsid w:val="007A56B3"/>
    <w:rsid w:val="007A56BC"/>
    <w:rsid w:val="007A658B"/>
    <w:rsid w:val="007A6BD5"/>
    <w:rsid w:val="007B0081"/>
    <w:rsid w:val="007B16C1"/>
    <w:rsid w:val="007B1CE8"/>
    <w:rsid w:val="007B1F30"/>
    <w:rsid w:val="007B6F84"/>
    <w:rsid w:val="007C1647"/>
    <w:rsid w:val="007C1F36"/>
    <w:rsid w:val="007C32BB"/>
    <w:rsid w:val="007C48EB"/>
    <w:rsid w:val="007C666F"/>
    <w:rsid w:val="007C6F13"/>
    <w:rsid w:val="007D090B"/>
    <w:rsid w:val="007D11A3"/>
    <w:rsid w:val="007D2FA9"/>
    <w:rsid w:val="007D432F"/>
    <w:rsid w:val="007D61AD"/>
    <w:rsid w:val="007E1D81"/>
    <w:rsid w:val="007E200B"/>
    <w:rsid w:val="007E479C"/>
    <w:rsid w:val="007E59BE"/>
    <w:rsid w:val="007F0494"/>
    <w:rsid w:val="007F0A0F"/>
    <w:rsid w:val="007F167C"/>
    <w:rsid w:val="007F1DD6"/>
    <w:rsid w:val="007F4BDD"/>
    <w:rsid w:val="007F507B"/>
    <w:rsid w:val="007F5E8B"/>
    <w:rsid w:val="00802699"/>
    <w:rsid w:val="00805210"/>
    <w:rsid w:val="00805B9E"/>
    <w:rsid w:val="0080737C"/>
    <w:rsid w:val="00810057"/>
    <w:rsid w:val="00810734"/>
    <w:rsid w:val="00813CEB"/>
    <w:rsid w:val="008156E8"/>
    <w:rsid w:val="00815ACF"/>
    <w:rsid w:val="00817E22"/>
    <w:rsid w:val="0082044F"/>
    <w:rsid w:val="00820ED5"/>
    <w:rsid w:val="00822682"/>
    <w:rsid w:val="00823973"/>
    <w:rsid w:val="008242AE"/>
    <w:rsid w:val="0082440F"/>
    <w:rsid w:val="00826118"/>
    <w:rsid w:val="00826FC3"/>
    <w:rsid w:val="008275A1"/>
    <w:rsid w:val="0083127B"/>
    <w:rsid w:val="00833B57"/>
    <w:rsid w:val="008358D3"/>
    <w:rsid w:val="008360B1"/>
    <w:rsid w:val="0083725F"/>
    <w:rsid w:val="00837A38"/>
    <w:rsid w:val="008421DD"/>
    <w:rsid w:val="0084419A"/>
    <w:rsid w:val="0084506E"/>
    <w:rsid w:val="00846606"/>
    <w:rsid w:val="008466CA"/>
    <w:rsid w:val="0085044C"/>
    <w:rsid w:val="0085210F"/>
    <w:rsid w:val="008521D1"/>
    <w:rsid w:val="00852D90"/>
    <w:rsid w:val="00853AAD"/>
    <w:rsid w:val="008552C1"/>
    <w:rsid w:val="00855DD0"/>
    <w:rsid w:val="00856184"/>
    <w:rsid w:val="008571E5"/>
    <w:rsid w:val="00857898"/>
    <w:rsid w:val="008621A6"/>
    <w:rsid w:val="0086257F"/>
    <w:rsid w:val="00863342"/>
    <w:rsid w:val="00863360"/>
    <w:rsid w:val="008647E3"/>
    <w:rsid w:val="008666A6"/>
    <w:rsid w:val="00870435"/>
    <w:rsid w:val="0087236D"/>
    <w:rsid w:val="008737BB"/>
    <w:rsid w:val="00873B56"/>
    <w:rsid w:val="00874264"/>
    <w:rsid w:val="008747B8"/>
    <w:rsid w:val="00874DA9"/>
    <w:rsid w:val="00875652"/>
    <w:rsid w:val="00877ADC"/>
    <w:rsid w:val="00880108"/>
    <w:rsid w:val="00880846"/>
    <w:rsid w:val="00880BB1"/>
    <w:rsid w:val="00880C1E"/>
    <w:rsid w:val="00883E0F"/>
    <w:rsid w:val="008848CC"/>
    <w:rsid w:val="0088512C"/>
    <w:rsid w:val="00886D91"/>
    <w:rsid w:val="00887C6C"/>
    <w:rsid w:val="008918F9"/>
    <w:rsid w:val="00893042"/>
    <w:rsid w:val="00893E83"/>
    <w:rsid w:val="008955AD"/>
    <w:rsid w:val="00897399"/>
    <w:rsid w:val="00897B0E"/>
    <w:rsid w:val="00897EE7"/>
    <w:rsid w:val="008A23F1"/>
    <w:rsid w:val="008A2893"/>
    <w:rsid w:val="008A3463"/>
    <w:rsid w:val="008A3EE2"/>
    <w:rsid w:val="008A5147"/>
    <w:rsid w:val="008A5F5F"/>
    <w:rsid w:val="008B0E92"/>
    <w:rsid w:val="008B1ED7"/>
    <w:rsid w:val="008B202E"/>
    <w:rsid w:val="008B242E"/>
    <w:rsid w:val="008B4B9F"/>
    <w:rsid w:val="008B6718"/>
    <w:rsid w:val="008C1E0F"/>
    <w:rsid w:val="008C383D"/>
    <w:rsid w:val="008C3F34"/>
    <w:rsid w:val="008C57E4"/>
    <w:rsid w:val="008C5E7B"/>
    <w:rsid w:val="008C6F32"/>
    <w:rsid w:val="008C739F"/>
    <w:rsid w:val="008C73BD"/>
    <w:rsid w:val="008C768D"/>
    <w:rsid w:val="008C7F75"/>
    <w:rsid w:val="008D0CDC"/>
    <w:rsid w:val="008D41BB"/>
    <w:rsid w:val="008D5317"/>
    <w:rsid w:val="008D58E0"/>
    <w:rsid w:val="008D5FDD"/>
    <w:rsid w:val="008D6326"/>
    <w:rsid w:val="008D7A9E"/>
    <w:rsid w:val="008E0506"/>
    <w:rsid w:val="008E0E1F"/>
    <w:rsid w:val="008E70B1"/>
    <w:rsid w:val="008E7530"/>
    <w:rsid w:val="008F0E66"/>
    <w:rsid w:val="008F158C"/>
    <w:rsid w:val="008F184A"/>
    <w:rsid w:val="008F1E78"/>
    <w:rsid w:val="008F1EEC"/>
    <w:rsid w:val="008F4AB7"/>
    <w:rsid w:val="008F712D"/>
    <w:rsid w:val="00900087"/>
    <w:rsid w:val="00903D3E"/>
    <w:rsid w:val="00911687"/>
    <w:rsid w:val="0091168E"/>
    <w:rsid w:val="009136F5"/>
    <w:rsid w:val="00914927"/>
    <w:rsid w:val="009157CE"/>
    <w:rsid w:val="009161F5"/>
    <w:rsid w:val="0091638D"/>
    <w:rsid w:val="0092022C"/>
    <w:rsid w:val="00920A2A"/>
    <w:rsid w:val="009212EB"/>
    <w:rsid w:val="0092163E"/>
    <w:rsid w:val="00921EA0"/>
    <w:rsid w:val="00926238"/>
    <w:rsid w:val="00927929"/>
    <w:rsid w:val="00927D2E"/>
    <w:rsid w:val="00932BCF"/>
    <w:rsid w:val="00934DF9"/>
    <w:rsid w:val="00934FD8"/>
    <w:rsid w:val="00937D2F"/>
    <w:rsid w:val="00942857"/>
    <w:rsid w:val="009436F3"/>
    <w:rsid w:val="00943707"/>
    <w:rsid w:val="00944B76"/>
    <w:rsid w:val="00944D69"/>
    <w:rsid w:val="00945807"/>
    <w:rsid w:val="00953FB5"/>
    <w:rsid w:val="00957569"/>
    <w:rsid w:val="009576B8"/>
    <w:rsid w:val="009601D9"/>
    <w:rsid w:val="00960C57"/>
    <w:rsid w:val="00961A11"/>
    <w:rsid w:val="00961CEE"/>
    <w:rsid w:val="00963935"/>
    <w:rsid w:val="00970361"/>
    <w:rsid w:val="00970E42"/>
    <w:rsid w:val="00971845"/>
    <w:rsid w:val="00972781"/>
    <w:rsid w:val="00974D39"/>
    <w:rsid w:val="0097592D"/>
    <w:rsid w:val="009766CC"/>
    <w:rsid w:val="00977350"/>
    <w:rsid w:val="00980D47"/>
    <w:rsid w:val="00982193"/>
    <w:rsid w:val="009827F1"/>
    <w:rsid w:val="00982AC9"/>
    <w:rsid w:val="009849AC"/>
    <w:rsid w:val="00985732"/>
    <w:rsid w:val="0098651A"/>
    <w:rsid w:val="00986A39"/>
    <w:rsid w:val="009871BE"/>
    <w:rsid w:val="009874AE"/>
    <w:rsid w:val="00990625"/>
    <w:rsid w:val="0099378C"/>
    <w:rsid w:val="00994875"/>
    <w:rsid w:val="00995A2E"/>
    <w:rsid w:val="009963DE"/>
    <w:rsid w:val="00997DC4"/>
    <w:rsid w:val="009A0763"/>
    <w:rsid w:val="009A0D2C"/>
    <w:rsid w:val="009A11BF"/>
    <w:rsid w:val="009A1E87"/>
    <w:rsid w:val="009A253A"/>
    <w:rsid w:val="009A2E2E"/>
    <w:rsid w:val="009A57ED"/>
    <w:rsid w:val="009A66FF"/>
    <w:rsid w:val="009A6B25"/>
    <w:rsid w:val="009A707E"/>
    <w:rsid w:val="009A7213"/>
    <w:rsid w:val="009A77F4"/>
    <w:rsid w:val="009B2F07"/>
    <w:rsid w:val="009B35E7"/>
    <w:rsid w:val="009B4CA2"/>
    <w:rsid w:val="009B5F87"/>
    <w:rsid w:val="009B65A6"/>
    <w:rsid w:val="009B6842"/>
    <w:rsid w:val="009B753F"/>
    <w:rsid w:val="009B79C4"/>
    <w:rsid w:val="009C0D10"/>
    <w:rsid w:val="009C0E92"/>
    <w:rsid w:val="009C2A32"/>
    <w:rsid w:val="009C3915"/>
    <w:rsid w:val="009C3A11"/>
    <w:rsid w:val="009C3A76"/>
    <w:rsid w:val="009C5B12"/>
    <w:rsid w:val="009C7680"/>
    <w:rsid w:val="009C7CE0"/>
    <w:rsid w:val="009D0320"/>
    <w:rsid w:val="009D3655"/>
    <w:rsid w:val="009D547E"/>
    <w:rsid w:val="009E2731"/>
    <w:rsid w:val="009E2A99"/>
    <w:rsid w:val="009E2E55"/>
    <w:rsid w:val="009E4C32"/>
    <w:rsid w:val="009E5439"/>
    <w:rsid w:val="009E6957"/>
    <w:rsid w:val="009F6EB7"/>
    <w:rsid w:val="009F7044"/>
    <w:rsid w:val="00A01793"/>
    <w:rsid w:val="00A01AD2"/>
    <w:rsid w:val="00A02AB5"/>
    <w:rsid w:val="00A04687"/>
    <w:rsid w:val="00A05895"/>
    <w:rsid w:val="00A058BE"/>
    <w:rsid w:val="00A06243"/>
    <w:rsid w:val="00A06D0C"/>
    <w:rsid w:val="00A107BB"/>
    <w:rsid w:val="00A11010"/>
    <w:rsid w:val="00A11656"/>
    <w:rsid w:val="00A12362"/>
    <w:rsid w:val="00A1338D"/>
    <w:rsid w:val="00A15FAE"/>
    <w:rsid w:val="00A16F25"/>
    <w:rsid w:val="00A208FA"/>
    <w:rsid w:val="00A20B32"/>
    <w:rsid w:val="00A22B61"/>
    <w:rsid w:val="00A250E7"/>
    <w:rsid w:val="00A26ECB"/>
    <w:rsid w:val="00A26F5B"/>
    <w:rsid w:val="00A27DD3"/>
    <w:rsid w:val="00A309C2"/>
    <w:rsid w:val="00A33659"/>
    <w:rsid w:val="00A3569E"/>
    <w:rsid w:val="00A35A75"/>
    <w:rsid w:val="00A40723"/>
    <w:rsid w:val="00A408F7"/>
    <w:rsid w:val="00A433A8"/>
    <w:rsid w:val="00A455E1"/>
    <w:rsid w:val="00A539C0"/>
    <w:rsid w:val="00A53E71"/>
    <w:rsid w:val="00A5408A"/>
    <w:rsid w:val="00A54EFD"/>
    <w:rsid w:val="00A55E6D"/>
    <w:rsid w:val="00A57891"/>
    <w:rsid w:val="00A608EE"/>
    <w:rsid w:val="00A6595E"/>
    <w:rsid w:val="00A65D5D"/>
    <w:rsid w:val="00A70198"/>
    <w:rsid w:val="00A701F6"/>
    <w:rsid w:val="00A7235E"/>
    <w:rsid w:val="00A74CAA"/>
    <w:rsid w:val="00A757EC"/>
    <w:rsid w:val="00A760D9"/>
    <w:rsid w:val="00A7721D"/>
    <w:rsid w:val="00A80FC1"/>
    <w:rsid w:val="00A82907"/>
    <w:rsid w:val="00A82AD0"/>
    <w:rsid w:val="00A835AE"/>
    <w:rsid w:val="00A84621"/>
    <w:rsid w:val="00A85019"/>
    <w:rsid w:val="00A85AB7"/>
    <w:rsid w:val="00A863E8"/>
    <w:rsid w:val="00A869C3"/>
    <w:rsid w:val="00A87080"/>
    <w:rsid w:val="00A902F9"/>
    <w:rsid w:val="00A91BCD"/>
    <w:rsid w:val="00A92F37"/>
    <w:rsid w:val="00A9347D"/>
    <w:rsid w:val="00A9564E"/>
    <w:rsid w:val="00A95D44"/>
    <w:rsid w:val="00A971D2"/>
    <w:rsid w:val="00AA0D61"/>
    <w:rsid w:val="00AA17A8"/>
    <w:rsid w:val="00AA215F"/>
    <w:rsid w:val="00AA3FCB"/>
    <w:rsid w:val="00AB3D12"/>
    <w:rsid w:val="00AB4998"/>
    <w:rsid w:val="00AB5837"/>
    <w:rsid w:val="00AB6C3B"/>
    <w:rsid w:val="00AC0852"/>
    <w:rsid w:val="00AC12CC"/>
    <w:rsid w:val="00AC1A34"/>
    <w:rsid w:val="00AD066F"/>
    <w:rsid w:val="00AD38C2"/>
    <w:rsid w:val="00AD3AA7"/>
    <w:rsid w:val="00AD52A2"/>
    <w:rsid w:val="00AD550D"/>
    <w:rsid w:val="00AD6E93"/>
    <w:rsid w:val="00AD7FA0"/>
    <w:rsid w:val="00AE143A"/>
    <w:rsid w:val="00AE291C"/>
    <w:rsid w:val="00AE33C8"/>
    <w:rsid w:val="00AE4A06"/>
    <w:rsid w:val="00AE5BCD"/>
    <w:rsid w:val="00AE7292"/>
    <w:rsid w:val="00AE7DB0"/>
    <w:rsid w:val="00AF4505"/>
    <w:rsid w:val="00AF503C"/>
    <w:rsid w:val="00AF5B6D"/>
    <w:rsid w:val="00AF690D"/>
    <w:rsid w:val="00B006FC"/>
    <w:rsid w:val="00B01519"/>
    <w:rsid w:val="00B0675F"/>
    <w:rsid w:val="00B07C21"/>
    <w:rsid w:val="00B12A4E"/>
    <w:rsid w:val="00B13123"/>
    <w:rsid w:val="00B132E9"/>
    <w:rsid w:val="00B1436D"/>
    <w:rsid w:val="00B146BD"/>
    <w:rsid w:val="00B1692C"/>
    <w:rsid w:val="00B16BF5"/>
    <w:rsid w:val="00B16EB2"/>
    <w:rsid w:val="00B16F34"/>
    <w:rsid w:val="00B175AE"/>
    <w:rsid w:val="00B17887"/>
    <w:rsid w:val="00B264E0"/>
    <w:rsid w:val="00B32132"/>
    <w:rsid w:val="00B32EAC"/>
    <w:rsid w:val="00B3734F"/>
    <w:rsid w:val="00B40A7E"/>
    <w:rsid w:val="00B42557"/>
    <w:rsid w:val="00B46CD2"/>
    <w:rsid w:val="00B51446"/>
    <w:rsid w:val="00B536AB"/>
    <w:rsid w:val="00B53E41"/>
    <w:rsid w:val="00B55DCE"/>
    <w:rsid w:val="00B573AD"/>
    <w:rsid w:val="00B57F93"/>
    <w:rsid w:val="00B611E0"/>
    <w:rsid w:val="00B61977"/>
    <w:rsid w:val="00B62BA5"/>
    <w:rsid w:val="00B62F48"/>
    <w:rsid w:val="00B65443"/>
    <w:rsid w:val="00B65444"/>
    <w:rsid w:val="00B6596C"/>
    <w:rsid w:val="00B65EFF"/>
    <w:rsid w:val="00B663F8"/>
    <w:rsid w:val="00B71DCE"/>
    <w:rsid w:val="00B7230D"/>
    <w:rsid w:val="00B73873"/>
    <w:rsid w:val="00B76420"/>
    <w:rsid w:val="00B774AB"/>
    <w:rsid w:val="00B775A6"/>
    <w:rsid w:val="00B808C7"/>
    <w:rsid w:val="00B809C4"/>
    <w:rsid w:val="00B83785"/>
    <w:rsid w:val="00B84159"/>
    <w:rsid w:val="00B845EA"/>
    <w:rsid w:val="00B84C61"/>
    <w:rsid w:val="00B86AF2"/>
    <w:rsid w:val="00B870D8"/>
    <w:rsid w:val="00B87F84"/>
    <w:rsid w:val="00B920E8"/>
    <w:rsid w:val="00B93502"/>
    <w:rsid w:val="00B93C2C"/>
    <w:rsid w:val="00B94D81"/>
    <w:rsid w:val="00B95837"/>
    <w:rsid w:val="00B96F38"/>
    <w:rsid w:val="00B97D3A"/>
    <w:rsid w:val="00BA05CE"/>
    <w:rsid w:val="00BA2607"/>
    <w:rsid w:val="00BA3A20"/>
    <w:rsid w:val="00BA460F"/>
    <w:rsid w:val="00BA49C9"/>
    <w:rsid w:val="00BA4A88"/>
    <w:rsid w:val="00BA4FFA"/>
    <w:rsid w:val="00BA5C7C"/>
    <w:rsid w:val="00BA5F8E"/>
    <w:rsid w:val="00BB1E3D"/>
    <w:rsid w:val="00BB2623"/>
    <w:rsid w:val="00BB46AE"/>
    <w:rsid w:val="00BB51B5"/>
    <w:rsid w:val="00BB77FE"/>
    <w:rsid w:val="00BC1BB5"/>
    <w:rsid w:val="00BC262C"/>
    <w:rsid w:val="00BC292C"/>
    <w:rsid w:val="00BC3168"/>
    <w:rsid w:val="00BC353F"/>
    <w:rsid w:val="00BC3F97"/>
    <w:rsid w:val="00BC74C4"/>
    <w:rsid w:val="00BC7796"/>
    <w:rsid w:val="00BD0BB9"/>
    <w:rsid w:val="00BD183A"/>
    <w:rsid w:val="00BD1866"/>
    <w:rsid w:val="00BD5B51"/>
    <w:rsid w:val="00BD7114"/>
    <w:rsid w:val="00BE0344"/>
    <w:rsid w:val="00BE1004"/>
    <w:rsid w:val="00BE2855"/>
    <w:rsid w:val="00BE304C"/>
    <w:rsid w:val="00BE30A1"/>
    <w:rsid w:val="00BE515C"/>
    <w:rsid w:val="00BE5A4B"/>
    <w:rsid w:val="00BE640B"/>
    <w:rsid w:val="00BE7497"/>
    <w:rsid w:val="00BF22AD"/>
    <w:rsid w:val="00BF24FD"/>
    <w:rsid w:val="00BF629F"/>
    <w:rsid w:val="00BF64A6"/>
    <w:rsid w:val="00BF72C0"/>
    <w:rsid w:val="00BF7C32"/>
    <w:rsid w:val="00C00602"/>
    <w:rsid w:val="00C00933"/>
    <w:rsid w:val="00C00E01"/>
    <w:rsid w:val="00C00FB2"/>
    <w:rsid w:val="00C02236"/>
    <w:rsid w:val="00C025D8"/>
    <w:rsid w:val="00C03C9F"/>
    <w:rsid w:val="00C03FBB"/>
    <w:rsid w:val="00C10EC8"/>
    <w:rsid w:val="00C11BA2"/>
    <w:rsid w:val="00C15464"/>
    <w:rsid w:val="00C16026"/>
    <w:rsid w:val="00C171C9"/>
    <w:rsid w:val="00C2189C"/>
    <w:rsid w:val="00C23842"/>
    <w:rsid w:val="00C23CEE"/>
    <w:rsid w:val="00C24265"/>
    <w:rsid w:val="00C2527F"/>
    <w:rsid w:val="00C260E8"/>
    <w:rsid w:val="00C40E9E"/>
    <w:rsid w:val="00C4186E"/>
    <w:rsid w:val="00C41DF5"/>
    <w:rsid w:val="00C41E84"/>
    <w:rsid w:val="00C42237"/>
    <w:rsid w:val="00C4235E"/>
    <w:rsid w:val="00C42CD4"/>
    <w:rsid w:val="00C43389"/>
    <w:rsid w:val="00C45D7F"/>
    <w:rsid w:val="00C46A70"/>
    <w:rsid w:val="00C47BBF"/>
    <w:rsid w:val="00C53215"/>
    <w:rsid w:val="00C5338F"/>
    <w:rsid w:val="00C53747"/>
    <w:rsid w:val="00C53DD7"/>
    <w:rsid w:val="00C54E20"/>
    <w:rsid w:val="00C57CF4"/>
    <w:rsid w:val="00C61B34"/>
    <w:rsid w:val="00C63395"/>
    <w:rsid w:val="00C65432"/>
    <w:rsid w:val="00C66108"/>
    <w:rsid w:val="00C6651E"/>
    <w:rsid w:val="00C66BF7"/>
    <w:rsid w:val="00C67F26"/>
    <w:rsid w:val="00C7311B"/>
    <w:rsid w:val="00C731E5"/>
    <w:rsid w:val="00C73694"/>
    <w:rsid w:val="00C76CFE"/>
    <w:rsid w:val="00C778EF"/>
    <w:rsid w:val="00C77EBD"/>
    <w:rsid w:val="00C80231"/>
    <w:rsid w:val="00C836C9"/>
    <w:rsid w:val="00C838CA"/>
    <w:rsid w:val="00C84875"/>
    <w:rsid w:val="00C84A21"/>
    <w:rsid w:val="00C866C1"/>
    <w:rsid w:val="00C94D04"/>
    <w:rsid w:val="00CA0B23"/>
    <w:rsid w:val="00CA2FA5"/>
    <w:rsid w:val="00CA6F8E"/>
    <w:rsid w:val="00CA7D16"/>
    <w:rsid w:val="00CB284F"/>
    <w:rsid w:val="00CB3310"/>
    <w:rsid w:val="00CB3FDF"/>
    <w:rsid w:val="00CB60C3"/>
    <w:rsid w:val="00CB6FC4"/>
    <w:rsid w:val="00CB7D05"/>
    <w:rsid w:val="00CC2DE5"/>
    <w:rsid w:val="00CC3DDB"/>
    <w:rsid w:val="00CC4253"/>
    <w:rsid w:val="00CC5B89"/>
    <w:rsid w:val="00CC61EE"/>
    <w:rsid w:val="00CC6565"/>
    <w:rsid w:val="00CD10AA"/>
    <w:rsid w:val="00CD1422"/>
    <w:rsid w:val="00CD1F0F"/>
    <w:rsid w:val="00CD38FC"/>
    <w:rsid w:val="00CD4098"/>
    <w:rsid w:val="00CD667D"/>
    <w:rsid w:val="00CD7018"/>
    <w:rsid w:val="00CE4C9A"/>
    <w:rsid w:val="00CF00C3"/>
    <w:rsid w:val="00CF0DF5"/>
    <w:rsid w:val="00CF0EE8"/>
    <w:rsid w:val="00CF2B8F"/>
    <w:rsid w:val="00CF4B3B"/>
    <w:rsid w:val="00CF500C"/>
    <w:rsid w:val="00CF515F"/>
    <w:rsid w:val="00CF77E7"/>
    <w:rsid w:val="00D00603"/>
    <w:rsid w:val="00D020C3"/>
    <w:rsid w:val="00D03713"/>
    <w:rsid w:val="00D04E8A"/>
    <w:rsid w:val="00D04E94"/>
    <w:rsid w:val="00D06888"/>
    <w:rsid w:val="00D078E8"/>
    <w:rsid w:val="00D115F6"/>
    <w:rsid w:val="00D12374"/>
    <w:rsid w:val="00D12459"/>
    <w:rsid w:val="00D14250"/>
    <w:rsid w:val="00D17B8F"/>
    <w:rsid w:val="00D20235"/>
    <w:rsid w:val="00D21995"/>
    <w:rsid w:val="00D226DA"/>
    <w:rsid w:val="00D2325B"/>
    <w:rsid w:val="00D233EA"/>
    <w:rsid w:val="00D234AA"/>
    <w:rsid w:val="00D23C80"/>
    <w:rsid w:val="00D24213"/>
    <w:rsid w:val="00D25C68"/>
    <w:rsid w:val="00D267BB"/>
    <w:rsid w:val="00D304D3"/>
    <w:rsid w:val="00D30588"/>
    <w:rsid w:val="00D30637"/>
    <w:rsid w:val="00D30B08"/>
    <w:rsid w:val="00D30D2F"/>
    <w:rsid w:val="00D34EAC"/>
    <w:rsid w:val="00D35D35"/>
    <w:rsid w:val="00D375C6"/>
    <w:rsid w:val="00D4090B"/>
    <w:rsid w:val="00D4113F"/>
    <w:rsid w:val="00D41F08"/>
    <w:rsid w:val="00D4337B"/>
    <w:rsid w:val="00D43A8F"/>
    <w:rsid w:val="00D47F89"/>
    <w:rsid w:val="00D50E9B"/>
    <w:rsid w:val="00D518D2"/>
    <w:rsid w:val="00D5266D"/>
    <w:rsid w:val="00D528D3"/>
    <w:rsid w:val="00D53F29"/>
    <w:rsid w:val="00D60047"/>
    <w:rsid w:val="00D615D3"/>
    <w:rsid w:val="00D61B72"/>
    <w:rsid w:val="00D61DED"/>
    <w:rsid w:val="00D635B7"/>
    <w:rsid w:val="00D63828"/>
    <w:rsid w:val="00D63CC7"/>
    <w:rsid w:val="00D64BC0"/>
    <w:rsid w:val="00D652BA"/>
    <w:rsid w:val="00D66D07"/>
    <w:rsid w:val="00D67843"/>
    <w:rsid w:val="00D70B92"/>
    <w:rsid w:val="00D70D40"/>
    <w:rsid w:val="00D713DA"/>
    <w:rsid w:val="00D71975"/>
    <w:rsid w:val="00D7214A"/>
    <w:rsid w:val="00D74C39"/>
    <w:rsid w:val="00D75DDA"/>
    <w:rsid w:val="00D75E25"/>
    <w:rsid w:val="00D80B32"/>
    <w:rsid w:val="00D81D31"/>
    <w:rsid w:val="00D825C2"/>
    <w:rsid w:val="00D8368A"/>
    <w:rsid w:val="00D84EDC"/>
    <w:rsid w:val="00D85C29"/>
    <w:rsid w:val="00D85D3C"/>
    <w:rsid w:val="00D862F4"/>
    <w:rsid w:val="00D86EA2"/>
    <w:rsid w:val="00D876E7"/>
    <w:rsid w:val="00D87BF7"/>
    <w:rsid w:val="00D936D7"/>
    <w:rsid w:val="00D93E92"/>
    <w:rsid w:val="00D94BA4"/>
    <w:rsid w:val="00DA03BC"/>
    <w:rsid w:val="00DA1123"/>
    <w:rsid w:val="00DA21F2"/>
    <w:rsid w:val="00DA341A"/>
    <w:rsid w:val="00DA64D7"/>
    <w:rsid w:val="00DA6F96"/>
    <w:rsid w:val="00DA750F"/>
    <w:rsid w:val="00DB205F"/>
    <w:rsid w:val="00DB270A"/>
    <w:rsid w:val="00DB416B"/>
    <w:rsid w:val="00DC29DE"/>
    <w:rsid w:val="00DC5E2B"/>
    <w:rsid w:val="00DC61FF"/>
    <w:rsid w:val="00DC65A1"/>
    <w:rsid w:val="00DD03C1"/>
    <w:rsid w:val="00DD0B93"/>
    <w:rsid w:val="00DD1A2E"/>
    <w:rsid w:val="00DD20BC"/>
    <w:rsid w:val="00DD54FF"/>
    <w:rsid w:val="00DD6B12"/>
    <w:rsid w:val="00DD75EF"/>
    <w:rsid w:val="00DD7F4E"/>
    <w:rsid w:val="00DE0CAF"/>
    <w:rsid w:val="00DE3BC5"/>
    <w:rsid w:val="00DE3DB6"/>
    <w:rsid w:val="00DE46C6"/>
    <w:rsid w:val="00DE6452"/>
    <w:rsid w:val="00DF07B5"/>
    <w:rsid w:val="00DF09B7"/>
    <w:rsid w:val="00DF0B26"/>
    <w:rsid w:val="00DF1751"/>
    <w:rsid w:val="00DF4288"/>
    <w:rsid w:val="00DF495C"/>
    <w:rsid w:val="00DF5E03"/>
    <w:rsid w:val="00DF637C"/>
    <w:rsid w:val="00E00310"/>
    <w:rsid w:val="00E00440"/>
    <w:rsid w:val="00E006EB"/>
    <w:rsid w:val="00E01B92"/>
    <w:rsid w:val="00E029BB"/>
    <w:rsid w:val="00E044EA"/>
    <w:rsid w:val="00E04EFF"/>
    <w:rsid w:val="00E04FF3"/>
    <w:rsid w:val="00E07826"/>
    <w:rsid w:val="00E11441"/>
    <w:rsid w:val="00E121D8"/>
    <w:rsid w:val="00E12B79"/>
    <w:rsid w:val="00E13683"/>
    <w:rsid w:val="00E14374"/>
    <w:rsid w:val="00E14914"/>
    <w:rsid w:val="00E1522E"/>
    <w:rsid w:val="00E156DC"/>
    <w:rsid w:val="00E2075A"/>
    <w:rsid w:val="00E21155"/>
    <w:rsid w:val="00E23947"/>
    <w:rsid w:val="00E2457E"/>
    <w:rsid w:val="00E36EA9"/>
    <w:rsid w:val="00E378D2"/>
    <w:rsid w:val="00E40DA3"/>
    <w:rsid w:val="00E42968"/>
    <w:rsid w:val="00E42D16"/>
    <w:rsid w:val="00E43140"/>
    <w:rsid w:val="00E43823"/>
    <w:rsid w:val="00E44D1A"/>
    <w:rsid w:val="00E451E8"/>
    <w:rsid w:val="00E4642F"/>
    <w:rsid w:val="00E47C2D"/>
    <w:rsid w:val="00E5043F"/>
    <w:rsid w:val="00E505B2"/>
    <w:rsid w:val="00E51890"/>
    <w:rsid w:val="00E53193"/>
    <w:rsid w:val="00E5375C"/>
    <w:rsid w:val="00E550E0"/>
    <w:rsid w:val="00E552C9"/>
    <w:rsid w:val="00E55CBE"/>
    <w:rsid w:val="00E60903"/>
    <w:rsid w:val="00E61757"/>
    <w:rsid w:val="00E61B4D"/>
    <w:rsid w:val="00E62F5A"/>
    <w:rsid w:val="00E6480F"/>
    <w:rsid w:val="00E6488A"/>
    <w:rsid w:val="00E66DF6"/>
    <w:rsid w:val="00E701AA"/>
    <w:rsid w:val="00E71185"/>
    <w:rsid w:val="00E715EB"/>
    <w:rsid w:val="00E72F6B"/>
    <w:rsid w:val="00E7331D"/>
    <w:rsid w:val="00E74E1E"/>
    <w:rsid w:val="00E75F13"/>
    <w:rsid w:val="00E76584"/>
    <w:rsid w:val="00E7768B"/>
    <w:rsid w:val="00E802FC"/>
    <w:rsid w:val="00E80C0F"/>
    <w:rsid w:val="00E81596"/>
    <w:rsid w:val="00E82DBD"/>
    <w:rsid w:val="00E84A3A"/>
    <w:rsid w:val="00E84AC3"/>
    <w:rsid w:val="00E85085"/>
    <w:rsid w:val="00E8560D"/>
    <w:rsid w:val="00E85D7D"/>
    <w:rsid w:val="00E864FA"/>
    <w:rsid w:val="00E866C3"/>
    <w:rsid w:val="00E86D6D"/>
    <w:rsid w:val="00E916D4"/>
    <w:rsid w:val="00E92460"/>
    <w:rsid w:val="00E92739"/>
    <w:rsid w:val="00E939B3"/>
    <w:rsid w:val="00E94A2A"/>
    <w:rsid w:val="00E97E9E"/>
    <w:rsid w:val="00E97F22"/>
    <w:rsid w:val="00EA1565"/>
    <w:rsid w:val="00EA15DF"/>
    <w:rsid w:val="00EA23D1"/>
    <w:rsid w:val="00EA2CB2"/>
    <w:rsid w:val="00EA2E6E"/>
    <w:rsid w:val="00EA2EA8"/>
    <w:rsid w:val="00EA3D9C"/>
    <w:rsid w:val="00EA4F2C"/>
    <w:rsid w:val="00EA5FC5"/>
    <w:rsid w:val="00EA6FE1"/>
    <w:rsid w:val="00EA7411"/>
    <w:rsid w:val="00EB19F6"/>
    <w:rsid w:val="00EB4F0B"/>
    <w:rsid w:val="00EB5FFD"/>
    <w:rsid w:val="00EB6E19"/>
    <w:rsid w:val="00EB7AC5"/>
    <w:rsid w:val="00EC1906"/>
    <w:rsid w:val="00EC26D6"/>
    <w:rsid w:val="00EC4284"/>
    <w:rsid w:val="00EC4E0C"/>
    <w:rsid w:val="00EC4F89"/>
    <w:rsid w:val="00EC525C"/>
    <w:rsid w:val="00EC5F7B"/>
    <w:rsid w:val="00EC79B1"/>
    <w:rsid w:val="00ED0DDD"/>
    <w:rsid w:val="00ED20F1"/>
    <w:rsid w:val="00ED2850"/>
    <w:rsid w:val="00ED3852"/>
    <w:rsid w:val="00ED4853"/>
    <w:rsid w:val="00ED52CE"/>
    <w:rsid w:val="00ED75A7"/>
    <w:rsid w:val="00ED7CE9"/>
    <w:rsid w:val="00EE31C0"/>
    <w:rsid w:val="00EE7B24"/>
    <w:rsid w:val="00EF004F"/>
    <w:rsid w:val="00EF2DC3"/>
    <w:rsid w:val="00EF3722"/>
    <w:rsid w:val="00EF5CC8"/>
    <w:rsid w:val="00EF68ED"/>
    <w:rsid w:val="00F007B8"/>
    <w:rsid w:val="00F00ABF"/>
    <w:rsid w:val="00F04445"/>
    <w:rsid w:val="00F06D5B"/>
    <w:rsid w:val="00F073D7"/>
    <w:rsid w:val="00F10754"/>
    <w:rsid w:val="00F11579"/>
    <w:rsid w:val="00F11AA1"/>
    <w:rsid w:val="00F1310D"/>
    <w:rsid w:val="00F1431C"/>
    <w:rsid w:val="00F14F33"/>
    <w:rsid w:val="00F156CC"/>
    <w:rsid w:val="00F15C97"/>
    <w:rsid w:val="00F16048"/>
    <w:rsid w:val="00F218A1"/>
    <w:rsid w:val="00F21D3A"/>
    <w:rsid w:val="00F21E02"/>
    <w:rsid w:val="00F2221D"/>
    <w:rsid w:val="00F2379A"/>
    <w:rsid w:val="00F23E90"/>
    <w:rsid w:val="00F24533"/>
    <w:rsid w:val="00F2635E"/>
    <w:rsid w:val="00F305CE"/>
    <w:rsid w:val="00F329FE"/>
    <w:rsid w:val="00F40FCE"/>
    <w:rsid w:val="00F438FA"/>
    <w:rsid w:val="00F43B5B"/>
    <w:rsid w:val="00F4593E"/>
    <w:rsid w:val="00F46F13"/>
    <w:rsid w:val="00F50D6C"/>
    <w:rsid w:val="00F52D13"/>
    <w:rsid w:val="00F53D7B"/>
    <w:rsid w:val="00F54B26"/>
    <w:rsid w:val="00F61427"/>
    <w:rsid w:val="00F62DD5"/>
    <w:rsid w:val="00F63EA4"/>
    <w:rsid w:val="00F64D87"/>
    <w:rsid w:val="00F6579E"/>
    <w:rsid w:val="00F6600F"/>
    <w:rsid w:val="00F6628D"/>
    <w:rsid w:val="00F66B26"/>
    <w:rsid w:val="00F6782E"/>
    <w:rsid w:val="00F7119F"/>
    <w:rsid w:val="00F724D6"/>
    <w:rsid w:val="00F73535"/>
    <w:rsid w:val="00F74586"/>
    <w:rsid w:val="00F75623"/>
    <w:rsid w:val="00F76A56"/>
    <w:rsid w:val="00F76FE6"/>
    <w:rsid w:val="00F7728A"/>
    <w:rsid w:val="00F77C34"/>
    <w:rsid w:val="00F82280"/>
    <w:rsid w:val="00F844FE"/>
    <w:rsid w:val="00F909F1"/>
    <w:rsid w:val="00F91F28"/>
    <w:rsid w:val="00F92986"/>
    <w:rsid w:val="00F929FE"/>
    <w:rsid w:val="00F92A79"/>
    <w:rsid w:val="00F9587F"/>
    <w:rsid w:val="00F958A9"/>
    <w:rsid w:val="00F96887"/>
    <w:rsid w:val="00F9701E"/>
    <w:rsid w:val="00FA55AD"/>
    <w:rsid w:val="00FA6058"/>
    <w:rsid w:val="00FB0371"/>
    <w:rsid w:val="00FB0AF0"/>
    <w:rsid w:val="00FB0CAC"/>
    <w:rsid w:val="00FB0DE9"/>
    <w:rsid w:val="00FB1860"/>
    <w:rsid w:val="00FB24ED"/>
    <w:rsid w:val="00FB59A0"/>
    <w:rsid w:val="00FC02FB"/>
    <w:rsid w:val="00FC53BE"/>
    <w:rsid w:val="00FC61EA"/>
    <w:rsid w:val="00FC6441"/>
    <w:rsid w:val="00FC6CAE"/>
    <w:rsid w:val="00FC709F"/>
    <w:rsid w:val="00FD0977"/>
    <w:rsid w:val="00FD3FE8"/>
    <w:rsid w:val="00FD539F"/>
    <w:rsid w:val="00FD6170"/>
    <w:rsid w:val="00FE1276"/>
    <w:rsid w:val="00FE2218"/>
    <w:rsid w:val="00FE4333"/>
    <w:rsid w:val="00FE500D"/>
    <w:rsid w:val="00FE695C"/>
    <w:rsid w:val="00FE76D1"/>
    <w:rsid w:val="00FE7A5C"/>
    <w:rsid w:val="00FE7D31"/>
    <w:rsid w:val="00FF30B3"/>
    <w:rsid w:val="00FF45DB"/>
    <w:rsid w:val="00FF4630"/>
    <w:rsid w:val="00FF4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80ED"/>
  <w15:chartTrackingRefBased/>
  <w15:docId w15:val="{1B8D1D89-0F71-400C-B585-9F598521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3F6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80652"/>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F61"/>
    <w:rPr>
      <w:rFonts w:ascii="Times New Roman" w:eastAsiaTheme="majorEastAsia" w:hAnsi="Times New Roman" w:cstheme="majorBidi"/>
      <w:b/>
      <w:color w:val="2F5496" w:themeColor="accent1" w:themeShade="BF"/>
      <w:sz w:val="32"/>
      <w:szCs w:val="32"/>
      <w:lang w:val="en-GB"/>
    </w:rPr>
  </w:style>
  <w:style w:type="paragraph" w:styleId="NormalWeb">
    <w:name w:val="Normal (Web)"/>
    <w:basedOn w:val="Normal"/>
    <w:uiPriority w:val="99"/>
    <w:unhideWhenUsed/>
    <w:rsid w:val="006B3F61"/>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394F35"/>
    <w:pPr>
      <w:spacing w:after="0" w:line="240" w:lineRule="auto"/>
      <w:jc w:val="both"/>
    </w:pPr>
    <w:rPr>
      <w:rFonts w:ascii="Times New Roman" w:hAnsi="Times New Roman"/>
      <w:sz w:val="24"/>
      <w:lang w:val="en-GB"/>
    </w:rPr>
  </w:style>
  <w:style w:type="character" w:customStyle="1" w:styleId="Heading2Char">
    <w:name w:val="Heading 2 Char"/>
    <w:basedOn w:val="DefaultParagraphFont"/>
    <w:link w:val="Heading2"/>
    <w:uiPriority w:val="9"/>
    <w:rsid w:val="00780652"/>
    <w:rPr>
      <w:rFonts w:ascii="Times New Roman" w:eastAsiaTheme="majorEastAsia" w:hAnsi="Times New Roman" w:cstheme="majorBidi"/>
      <w:b/>
      <w:color w:val="2F5496" w:themeColor="accent1" w:themeShade="BF"/>
      <w:sz w:val="28"/>
      <w:szCs w:val="26"/>
      <w:lang w:val="en-GB"/>
    </w:rPr>
  </w:style>
  <w:style w:type="character" w:styleId="Strong">
    <w:name w:val="Strong"/>
    <w:basedOn w:val="DefaultParagraphFont"/>
    <w:uiPriority w:val="22"/>
    <w:qFormat/>
    <w:rsid w:val="008F1E78"/>
    <w:rPr>
      <w:b/>
      <w:bCs/>
    </w:rPr>
  </w:style>
  <w:style w:type="character" w:customStyle="1" w:styleId="wordai-block">
    <w:name w:val="wordai-block"/>
    <w:basedOn w:val="DefaultParagraphFont"/>
    <w:rsid w:val="00BC262C"/>
  </w:style>
  <w:style w:type="paragraph" w:styleId="ListParagraph">
    <w:name w:val="List Paragraph"/>
    <w:basedOn w:val="Normal"/>
    <w:uiPriority w:val="34"/>
    <w:qFormat/>
    <w:rsid w:val="00DC29DE"/>
    <w:pPr>
      <w:ind w:left="720"/>
      <w:contextualSpacing/>
    </w:pPr>
  </w:style>
  <w:style w:type="paragraph" w:styleId="TOCHeading">
    <w:name w:val="TOC Heading"/>
    <w:basedOn w:val="Heading1"/>
    <w:next w:val="Normal"/>
    <w:uiPriority w:val="39"/>
    <w:unhideWhenUsed/>
    <w:qFormat/>
    <w:rsid w:val="002767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7678A"/>
    <w:pPr>
      <w:spacing w:after="100"/>
    </w:pPr>
  </w:style>
  <w:style w:type="paragraph" w:styleId="TOC2">
    <w:name w:val="toc 2"/>
    <w:basedOn w:val="Normal"/>
    <w:next w:val="Normal"/>
    <w:autoRedefine/>
    <w:uiPriority w:val="39"/>
    <w:unhideWhenUsed/>
    <w:rsid w:val="0027678A"/>
    <w:pPr>
      <w:spacing w:after="100"/>
      <w:ind w:left="240"/>
    </w:pPr>
  </w:style>
  <w:style w:type="character" w:styleId="Hyperlink">
    <w:name w:val="Hyperlink"/>
    <w:basedOn w:val="DefaultParagraphFont"/>
    <w:uiPriority w:val="99"/>
    <w:unhideWhenUsed/>
    <w:rsid w:val="0027678A"/>
    <w:rPr>
      <w:color w:val="0563C1" w:themeColor="hyperlink"/>
      <w:u w:val="single"/>
    </w:rPr>
  </w:style>
  <w:style w:type="table" w:styleId="TableGrid">
    <w:name w:val="Table Grid"/>
    <w:basedOn w:val="TableNormal"/>
    <w:uiPriority w:val="39"/>
    <w:rsid w:val="009B6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3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12C"/>
    <w:rPr>
      <w:rFonts w:ascii="Times New Roman" w:hAnsi="Times New Roman"/>
      <w:sz w:val="24"/>
      <w:lang w:val="en-GB"/>
    </w:rPr>
  </w:style>
  <w:style w:type="paragraph" w:styleId="Footer">
    <w:name w:val="footer"/>
    <w:basedOn w:val="Normal"/>
    <w:link w:val="FooterChar"/>
    <w:uiPriority w:val="99"/>
    <w:unhideWhenUsed/>
    <w:rsid w:val="001B3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12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6909">
      <w:bodyDiv w:val="1"/>
      <w:marLeft w:val="0"/>
      <w:marRight w:val="0"/>
      <w:marTop w:val="0"/>
      <w:marBottom w:val="0"/>
      <w:divBdr>
        <w:top w:val="none" w:sz="0" w:space="0" w:color="auto"/>
        <w:left w:val="none" w:sz="0" w:space="0" w:color="auto"/>
        <w:bottom w:val="none" w:sz="0" w:space="0" w:color="auto"/>
        <w:right w:val="none" w:sz="0" w:space="0" w:color="auto"/>
      </w:divBdr>
    </w:div>
    <w:div w:id="60519147">
      <w:bodyDiv w:val="1"/>
      <w:marLeft w:val="0"/>
      <w:marRight w:val="0"/>
      <w:marTop w:val="0"/>
      <w:marBottom w:val="0"/>
      <w:divBdr>
        <w:top w:val="none" w:sz="0" w:space="0" w:color="auto"/>
        <w:left w:val="none" w:sz="0" w:space="0" w:color="auto"/>
        <w:bottom w:val="none" w:sz="0" w:space="0" w:color="auto"/>
        <w:right w:val="none" w:sz="0" w:space="0" w:color="auto"/>
      </w:divBdr>
    </w:div>
    <w:div w:id="76824901">
      <w:bodyDiv w:val="1"/>
      <w:marLeft w:val="0"/>
      <w:marRight w:val="0"/>
      <w:marTop w:val="0"/>
      <w:marBottom w:val="0"/>
      <w:divBdr>
        <w:top w:val="none" w:sz="0" w:space="0" w:color="auto"/>
        <w:left w:val="none" w:sz="0" w:space="0" w:color="auto"/>
        <w:bottom w:val="none" w:sz="0" w:space="0" w:color="auto"/>
        <w:right w:val="none" w:sz="0" w:space="0" w:color="auto"/>
      </w:divBdr>
    </w:div>
    <w:div w:id="107092861">
      <w:bodyDiv w:val="1"/>
      <w:marLeft w:val="0"/>
      <w:marRight w:val="0"/>
      <w:marTop w:val="0"/>
      <w:marBottom w:val="0"/>
      <w:divBdr>
        <w:top w:val="none" w:sz="0" w:space="0" w:color="auto"/>
        <w:left w:val="none" w:sz="0" w:space="0" w:color="auto"/>
        <w:bottom w:val="none" w:sz="0" w:space="0" w:color="auto"/>
        <w:right w:val="none" w:sz="0" w:space="0" w:color="auto"/>
      </w:divBdr>
      <w:divsChild>
        <w:div w:id="65686183">
          <w:marLeft w:val="0"/>
          <w:marRight w:val="0"/>
          <w:marTop w:val="0"/>
          <w:marBottom w:val="0"/>
          <w:divBdr>
            <w:top w:val="none" w:sz="0" w:space="0" w:color="auto"/>
            <w:left w:val="none" w:sz="0" w:space="0" w:color="auto"/>
            <w:bottom w:val="none" w:sz="0" w:space="0" w:color="auto"/>
            <w:right w:val="none" w:sz="0" w:space="0" w:color="auto"/>
          </w:divBdr>
        </w:div>
      </w:divsChild>
    </w:div>
    <w:div w:id="165636626">
      <w:bodyDiv w:val="1"/>
      <w:marLeft w:val="0"/>
      <w:marRight w:val="0"/>
      <w:marTop w:val="0"/>
      <w:marBottom w:val="0"/>
      <w:divBdr>
        <w:top w:val="none" w:sz="0" w:space="0" w:color="auto"/>
        <w:left w:val="none" w:sz="0" w:space="0" w:color="auto"/>
        <w:bottom w:val="none" w:sz="0" w:space="0" w:color="auto"/>
        <w:right w:val="none" w:sz="0" w:space="0" w:color="auto"/>
      </w:divBdr>
      <w:divsChild>
        <w:div w:id="1898012979">
          <w:marLeft w:val="0"/>
          <w:marRight w:val="0"/>
          <w:marTop w:val="0"/>
          <w:marBottom w:val="0"/>
          <w:divBdr>
            <w:top w:val="none" w:sz="0" w:space="0" w:color="auto"/>
            <w:left w:val="none" w:sz="0" w:space="0" w:color="auto"/>
            <w:bottom w:val="none" w:sz="0" w:space="0" w:color="auto"/>
            <w:right w:val="none" w:sz="0" w:space="0" w:color="auto"/>
          </w:divBdr>
        </w:div>
      </w:divsChild>
    </w:div>
    <w:div w:id="189226969">
      <w:bodyDiv w:val="1"/>
      <w:marLeft w:val="0"/>
      <w:marRight w:val="0"/>
      <w:marTop w:val="0"/>
      <w:marBottom w:val="0"/>
      <w:divBdr>
        <w:top w:val="none" w:sz="0" w:space="0" w:color="auto"/>
        <w:left w:val="none" w:sz="0" w:space="0" w:color="auto"/>
        <w:bottom w:val="none" w:sz="0" w:space="0" w:color="auto"/>
        <w:right w:val="none" w:sz="0" w:space="0" w:color="auto"/>
      </w:divBdr>
      <w:divsChild>
        <w:div w:id="1360819712">
          <w:marLeft w:val="0"/>
          <w:marRight w:val="0"/>
          <w:marTop w:val="0"/>
          <w:marBottom w:val="0"/>
          <w:divBdr>
            <w:top w:val="none" w:sz="0" w:space="0" w:color="auto"/>
            <w:left w:val="none" w:sz="0" w:space="0" w:color="auto"/>
            <w:bottom w:val="none" w:sz="0" w:space="0" w:color="auto"/>
            <w:right w:val="none" w:sz="0" w:space="0" w:color="auto"/>
          </w:divBdr>
        </w:div>
      </w:divsChild>
    </w:div>
    <w:div w:id="190657212">
      <w:bodyDiv w:val="1"/>
      <w:marLeft w:val="0"/>
      <w:marRight w:val="0"/>
      <w:marTop w:val="0"/>
      <w:marBottom w:val="0"/>
      <w:divBdr>
        <w:top w:val="none" w:sz="0" w:space="0" w:color="auto"/>
        <w:left w:val="none" w:sz="0" w:space="0" w:color="auto"/>
        <w:bottom w:val="none" w:sz="0" w:space="0" w:color="auto"/>
        <w:right w:val="none" w:sz="0" w:space="0" w:color="auto"/>
      </w:divBdr>
      <w:divsChild>
        <w:div w:id="247155818">
          <w:marLeft w:val="0"/>
          <w:marRight w:val="0"/>
          <w:marTop w:val="0"/>
          <w:marBottom w:val="0"/>
          <w:divBdr>
            <w:top w:val="none" w:sz="0" w:space="0" w:color="auto"/>
            <w:left w:val="none" w:sz="0" w:space="0" w:color="auto"/>
            <w:bottom w:val="none" w:sz="0" w:space="0" w:color="auto"/>
            <w:right w:val="none" w:sz="0" w:space="0" w:color="auto"/>
          </w:divBdr>
        </w:div>
      </w:divsChild>
    </w:div>
    <w:div w:id="193428672">
      <w:bodyDiv w:val="1"/>
      <w:marLeft w:val="0"/>
      <w:marRight w:val="0"/>
      <w:marTop w:val="0"/>
      <w:marBottom w:val="0"/>
      <w:divBdr>
        <w:top w:val="none" w:sz="0" w:space="0" w:color="auto"/>
        <w:left w:val="none" w:sz="0" w:space="0" w:color="auto"/>
        <w:bottom w:val="none" w:sz="0" w:space="0" w:color="auto"/>
        <w:right w:val="none" w:sz="0" w:space="0" w:color="auto"/>
      </w:divBdr>
      <w:divsChild>
        <w:div w:id="2079283547">
          <w:marLeft w:val="0"/>
          <w:marRight w:val="0"/>
          <w:marTop w:val="0"/>
          <w:marBottom w:val="0"/>
          <w:divBdr>
            <w:top w:val="none" w:sz="0" w:space="0" w:color="auto"/>
            <w:left w:val="none" w:sz="0" w:space="0" w:color="auto"/>
            <w:bottom w:val="none" w:sz="0" w:space="0" w:color="auto"/>
            <w:right w:val="none" w:sz="0" w:space="0" w:color="auto"/>
          </w:divBdr>
        </w:div>
      </w:divsChild>
    </w:div>
    <w:div w:id="209807925">
      <w:bodyDiv w:val="1"/>
      <w:marLeft w:val="0"/>
      <w:marRight w:val="0"/>
      <w:marTop w:val="0"/>
      <w:marBottom w:val="0"/>
      <w:divBdr>
        <w:top w:val="none" w:sz="0" w:space="0" w:color="auto"/>
        <w:left w:val="none" w:sz="0" w:space="0" w:color="auto"/>
        <w:bottom w:val="none" w:sz="0" w:space="0" w:color="auto"/>
        <w:right w:val="none" w:sz="0" w:space="0" w:color="auto"/>
      </w:divBdr>
      <w:divsChild>
        <w:div w:id="573781970">
          <w:marLeft w:val="0"/>
          <w:marRight w:val="0"/>
          <w:marTop w:val="0"/>
          <w:marBottom w:val="0"/>
          <w:divBdr>
            <w:top w:val="none" w:sz="0" w:space="0" w:color="auto"/>
            <w:left w:val="none" w:sz="0" w:space="0" w:color="auto"/>
            <w:bottom w:val="none" w:sz="0" w:space="0" w:color="auto"/>
            <w:right w:val="none" w:sz="0" w:space="0" w:color="auto"/>
          </w:divBdr>
        </w:div>
      </w:divsChild>
    </w:div>
    <w:div w:id="257564871">
      <w:bodyDiv w:val="1"/>
      <w:marLeft w:val="0"/>
      <w:marRight w:val="0"/>
      <w:marTop w:val="0"/>
      <w:marBottom w:val="0"/>
      <w:divBdr>
        <w:top w:val="none" w:sz="0" w:space="0" w:color="auto"/>
        <w:left w:val="none" w:sz="0" w:space="0" w:color="auto"/>
        <w:bottom w:val="none" w:sz="0" w:space="0" w:color="auto"/>
        <w:right w:val="none" w:sz="0" w:space="0" w:color="auto"/>
      </w:divBdr>
      <w:divsChild>
        <w:div w:id="899176635">
          <w:marLeft w:val="0"/>
          <w:marRight w:val="0"/>
          <w:marTop w:val="0"/>
          <w:marBottom w:val="0"/>
          <w:divBdr>
            <w:top w:val="none" w:sz="0" w:space="0" w:color="auto"/>
            <w:left w:val="none" w:sz="0" w:space="0" w:color="auto"/>
            <w:bottom w:val="none" w:sz="0" w:space="0" w:color="auto"/>
            <w:right w:val="none" w:sz="0" w:space="0" w:color="auto"/>
          </w:divBdr>
        </w:div>
      </w:divsChild>
    </w:div>
    <w:div w:id="338779840">
      <w:bodyDiv w:val="1"/>
      <w:marLeft w:val="0"/>
      <w:marRight w:val="0"/>
      <w:marTop w:val="0"/>
      <w:marBottom w:val="0"/>
      <w:divBdr>
        <w:top w:val="none" w:sz="0" w:space="0" w:color="auto"/>
        <w:left w:val="none" w:sz="0" w:space="0" w:color="auto"/>
        <w:bottom w:val="none" w:sz="0" w:space="0" w:color="auto"/>
        <w:right w:val="none" w:sz="0" w:space="0" w:color="auto"/>
      </w:divBdr>
      <w:divsChild>
        <w:div w:id="220987749">
          <w:marLeft w:val="0"/>
          <w:marRight w:val="0"/>
          <w:marTop w:val="0"/>
          <w:marBottom w:val="0"/>
          <w:divBdr>
            <w:top w:val="none" w:sz="0" w:space="0" w:color="auto"/>
            <w:left w:val="none" w:sz="0" w:space="0" w:color="auto"/>
            <w:bottom w:val="none" w:sz="0" w:space="0" w:color="auto"/>
            <w:right w:val="none" w:sz="0" w:space="0" w:color="auto"/>
          </w:divBdr>
        </w:div>
      </w:divsChild>
    </w:div>
    <w:div w:id="348144398">
      <w:bodyDiv w:val="1"/>
      <w:marLeft w:val="0"/>
      <w:marRight w:val="0"/>
      <w:marTop w:val="0"/>
      <w:marBottom w:val="0"/>
      <w:divBdr>
        <w:top w:val="none" w:sz="0" w:space="0" w:color="auto"/>
        <w:left w:val="none" w:sz="0" w:space="0" w:color="auto"/>
        <w:bottom w:val="none" w:sz="0" w:space="0" w:color="auto"/>
        <w:right w:val="none" w:sz="0" w:space="0" w:color="auto"/>
      </w:divBdr>
      <w:divsChild>
        <w:div w:id="1417286341">
          <w:marLeft w:val="0"/>
          <w:marRight w:val="0"/>
          <w:marTop w:val="0"/>
          <w:marBottom w:val="0"/>
          <w:divBdr>
            <w:top w:val="none" w:sz="0" w:space="0" w:color="auto"/>
            <w:left w:val="none" w:sz="0" w:space="0" w:color="auto"/>
            <w:bottom w:val="none" w:sz="0" w:space="0" w:color="auto"/>
            <w:right w:val="none" w:sz="0" w:space="0" w:color="auto"/>
          </w:divBdr>
        </w:div>
      </w:divsChild>
    </w:div>
    <w:div w:id="375205048">
      <w:bodyDiv w:val="1"/>
      <w:marLeft w:val="0"/>
      <w:marRight w:val="0"/>
      <w:marTop w:val="0"/>
      <w:marBottom w:val="0"/>
      <w:divBdr>
        <w:top w:val="none" w:sz="0" w:space="0" w:color="auto"/>
        <w:left w:val="none" w:sz="0" w:space="0" w:color="auto"/>
        <w:bottom w:val="none" w:sz="0" w:space="0" w:color="auto"/>
        <w:right w:val="none" w:sz="0" w:space="0" w:color="auto"/>
      </w:divBdr>
      <w:divsChild>
        <w:div w:id="1364937167">
          <w:marLeft w:val="0"/>
          <w:marRight w:val="0"/>
          <w:marTop w:val="0"/>
          <w:marBottom w:val="0"/>
          <w:divBdr>
            <w:top w:val="none" w:sz="0" w:space="0" w:color="auto"/>
            <w:left w:val="none" w:sz="0" w:space="0" w:color="auto"/>
            <w:bottom w:val="none" w:sz="0" w:space="0" w:color="auto"/>
            <w:right w:val="none" w:sz="0" w:space="0" w:color="auto"/>
          </w:divBdr>
        </w:div>
      </w:divsChild>
    </w:div>
    <w:div w:id="379980760">
      <w:bodyDiv w:val="1"/>
      <w:marLeft w:val="0"/>
      <w:marRight w:val="0"/>
      <w:marTop w:val="0"/>
      <w:marBottom w:val="0"/>
      <w:divBdr>
        <w:top w:val="none" w:sz="0" w:space="0" w:color="auto"/>
        <w:left w:val="none" w:sz="0" w:space="0" w:color="auto"/>
        <w:bottom w:val="none" w:sz="0" w:space="0" w:color="auto"/>
        <w:right w:val="none" w:sz="0" w:space="0" w:color="auto"/>
      </w:divBdr>
      <w:divsChild>
        <w:div w:id="1294556764">
          <w:marLeft w:val="0"/>
          <w:marRight w:val="0"/>
          <w:marTop w:val="0"/>
          <w:marBottom w:val="0"/>
          <w:divBdr>
            <w:top w:val="none" w:sz="0" w:space="0" w:color="auto"/>
            <w:left w:val="none" w:sz="0" w:space="0" w:color="auto"/>
            <w:bottom w:val="none" w:sz="0" w:space="0" w:color="auto"/>
            <w:right w:val="none" w:sz="0" w:space="0" w:color="auto"/>
          </w:divBdr>
          <w:divsChild>
            <w:div w:id="1136951163">
              <w:marLeft w:val="0"/>
              <w:marRight w:val="0"/>
              <w:marTop w:val="0"/>
              <w:marBottom w:val="0"/>
              <w:divBdr>
                <w:top w:val="none" w:sz="0" w:space="0" w:color="auto"/>
                <w:left w:val="none" w:sz="0" w:space="0" w:color="auto"/>
                <w:bottom w:val="none" w:sz="0" w:space="0" w:color="auto"/>
                <w:right w:val="none" w:sz="0" w:space="0" w:color="auto"/>
              </w:divBdr>
              <w:divsChild>
                <w:div w:id="61001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85076">
      <w:bodyDiv w:val="1"/>
      <w:marLeft w:val="0"/>
      <w:marRight w:val="0"/>
      <w:marTop w:val="0"/>
      <w:marBottom w:val="0"/>
      <w:divBdr>
        <w:top w:val="none" w:sz="0" w:space="0" w:color="auto"/>
        <w:left w:val="none" w:sz="0" w:space="0" w:color="auto"/>
        <w:bottom w:val="none" w:sz="0" w:space="0" w:color="auto"/>
        <w:right w:val="none" w:sz="0" w:space="0" w:color="auto"/>
      </w:divBdr>
      <w:divsChild>
        <w:div w:id="1857692608">
          <w:marLeft w:val="0"/>
          <w:marRight w:val="0"/>
          <w:marTop w:val="0"/>
          <w:marBottom w:val="0"/>
          <w:divBdr>
            <w:top w:val="none" w:sz="0" w:space="0" w:color="auto"/>
            <w:left w:val="none" w:sz="0" w:space="0" w:color="auto"/>
            <w:bottom w:val="none" w:sz="0" w:space="0" w:color="auto"/>
            <w:right w:val="none" w:sz="0" w:space="0" w:color="auto"/>
          </w:divBdr>
          <w:divsChild>
            <w:div w:id="593250946">
              <w:marLeft w:val="0"/>
              <w:marRight w:val="0"/>
              <w:marTop w:val="0"/>
              <w:marBottom w:val="0"/>
              <w:divBdr>
                <w:top w:val="none" w:sz="0" w:space="0" w:color="auto"/>
                <w:left w:val="none" w:sz="0" w:space="0" w:color="auto"/>
                <w:bottom w:val="none" w:sz="0" w:space="0" w:color="auto"/>
                <w:right w:val="none" w:sz="0" w:space="0" w:color="auto"/>
              </w:divBdr>
              <w:divsChild>
                <w:div w:id="16104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976466">
      <w:bodyDiv w:val="1"/>
      <w:marLeft w:val="0"/>
      <w:marRight w:val="0"/>
      <w:marTop w:val="0"/>
      <w:marBottom w:val="0"/>
      <w:divBdr>
        <w:top w:val="none" w:sz="0" w:space="0" w:color="auto"/>
        <w:left w:val="none" w:sz="0" w:space="0" w:color="auto"/>
        <w:bottom w:val="none" w:sz="0" w:space="0" w:color="auto"/>
        <w:right w:val="none" w:sz="0" w:space="0" w:color="auto"/>
      </w:divBdr>
      <w:divsChild>
        <w:div w:id="1381710656">
          <w:marLeft w:val="0"/>
          <w:marRight w:val="0"/>
          <w:marTop w:val="0"/>
          <w:marBottom w:val="0"/>
          <w:divBdr>
            <w:top w:val="none" w:sz="0" w:space="0" w:color="auto"/>
            <w:left w:val="none" w:sz="0" w:space="0" w:color="auto"/>
            <w:bottom w:val="none" w:sz="0" w:space="0" w:color="auto"/>
            <w:right w:val="none" w:sz="0" w:space="0" w:color="auto"/>
          </w:divBdr>
        </w:div>
      </w:divsChild>
    </w:div>
    <w:div w:id="515005000">
      <w:bodyDiv w:val="1"/>
      <w:marLeft w:val="0"/>
      <w:marRight w:val="0"/>
      <w:marTop w:val="0"/>
      <w:marBottom w:val="0"/>
      <w:divBdr>
        <w:top w:val="none" w:sz="0" w:space="0" w:color="auto"/>
        <w:left w:val="none" w:sz="0" w:space="0" w:color="auto"/>
        <w:bottom w:val="none" w:sz="0" w:space="0" w:color="auto"/>
        <w:right w:val="none" w:sz="0" w:space="0" w:color="auto"/>
      </w:divBdr>
      <w:divsChild>
        <w:div w:id="241570521">
          <w:marLeft w:val="0"/>
          <w:marRight w:val="0"/>
          <w:marTop w:val="0"/>
          <w:marBottom w:val="0"/>
          <w:divBdr>
            <w:top w:val="none" w:sz="0" w:space="0" w:color="auto"/>
            <w:left w:val="none" w:sz="0" w:space="0" w:color="auto"/>
            <w:bottom w:val="none" w:sz="0" w:space="0" w:color="auto"/>
            <w:right w:val="none" w:sz="0" w:space="0" w:color="auto"/>
          </w:divBdr>
        </w:div>
      </w:divsChild>
    </w:div>
    <w:div w:id="516694618">
      <w:bodyDiv w:val="1"/>
      <w:marLeft w:val="0"/>
      <w:marRight w:val="0"/>
      <w:marTop w:val="0"/>
      <w:marBottom w:val="0"/>
      <w:divBdr>
        <w:top w:val="none" w:sz="0" w:space="0" w:color="auto"/>
        <w:left w:val="none" w:sz="0" w:space="0" w:color="auto"/>
        <w:bottom w:val="none" w:sz="0" w:space="0" w:color="auto"/>
        <w:right w:val="none" w:sz="0" w:space="0" w:color="auto"/>
      </w:divBdr>
      <w:divsChild>
        <w:div w:id="480267433">
          <w:marLeft w:val="0"/>
          <w:marRight w:val="0"/>
          <w:marTop w:val="0"/>
          <w:marBottom w:val="0"/>
          <w:divBdr>
            <w:top w:val="none" w:sz="0" w:space="0" w:color="auto"/>
            <w:left w:val="none" w:sz="0" w:space="0" w:color="auto"/>
            <w:bottom w:val="none" w:sz="0" w:space="0" w:color="auto"/>
            <w:right w:val="none" w:sz="0" w:space="0" w:color="auto"/>
          </w:divBdr>
        </w:div>
      </w:divsChild>
    </w:div>
    <w:div w:id="539785225">
      <w:bodyDiv w:val="1"/>
      <w:marLeft w:val="0"/>
      <w:marRight w:val="0"/>
      <w:marTop w:val="0"/>
      <w:marBottom w:val="0"/>
      <w:divBdr>
        <w:top w:val="none" w:sz="0" w:space="0" w:color="auto"/>
        <w:left w:val="none" w:sz="0" w:space="0" w:color="auto"/>
        <w:bottom w:val="none" w:sz="0" w:space="0" w:color="auto"/>
        <w:right w:val="none" w:sz="0" w:space="0" w:color="auto"/>
      </w:divBdr>
      <w:divsChild>
        <w:div w:id="357585616">
          <w:marLeft w:val="0"/>
          <w:marRight w:val="0"/>
          <w:marTop w:val="0"/>
          <w:marBottom w:val="0"/>
          <w:divBdr>
            <w:top w:val="none" w:sz="0" w:space="0" w:color="auto"/>
            <w:left w:val="none" w:sz="0" w:space="0" w:color="auto"/>
            <w:bottom w:val="none" w:sz="0" w:space="0" w:color="auto"/>
            <w:right w:val="none" w:sz="0" w:space="0" w:color="auto"/>
          </w:divBdr>
        </w:div>
      </w:divsChild>
    </w:div>
    <w:div w:id="563688896">
      <w:bodyDiv w:val="1"/>
      <w:marLeft w:val="0"/>
      <w:marRight w:val="0"/>
      <w:marTop w:val="0"/>
      <w:marBottom w:val="0"/>
      <w:divBdr>
        <w:top w:val="none" w:sz="0" w:space="0" w:color="auto"/>
        <w:left w:val="none" w:sz="0" w:space="0" w:color="auto"/>
        <w:bottom w:val="none" w:sz="0" w:space="0" w:color="auto"/>
        <w:right w:val="none" w:sz="0" w:space="0" w:color="auto"/>
      </w:divBdr>
    </w:div>
    <w:div w:id="612789259">
      <w:bodyDiv w:val="1"/>
      <w:marLeft w:val="0"/>
      <w:marRight w:val="0"/>
      <w:marTop w:val="0"/>
      <w:marBottom w:val="0"/>
      <w:divBdr>
        <w:top w:val="none" w:sz="0" w:space="0" w:color="auto"/>
        <w:left w:val="none" w:sz="0" w:space="0" w:color="auto"/>
        <w:bottom w:val="none" w:sz="0" w:space="0" w:color="auto"/>
        <w:right w:val="none" w:sz="0" w:space="0" w:color="auto"/>
      </w:divBdr>
      <w:divsChild>
        <w:div w:id="1099257206">
          <w:marLeft w:val="0"/>
          <w:marRight w:val="0"/>
          <w:marTop w:val="0"/>
          <w:marBottom w:val="0"/>
          <w:divBdr>
            <w:top w:val="none" w:sz="0" w:space="0" w:color="auto"/>
            <w:left w:val="none" w:sz="0" w:space="0" w:color="auto"/>
            <w:bottom w:val="none" w:sz="0" w:space="0" w:color="auto"/>
            <w:right w:val="none" w:sz="0" w:space="0" w:color="auto"/>
          </w:divBdr>
        </w:div>
      </w:divsChild>
    </w:div>
    <w:div w:id="620186214">
      <w:bodyDiv w:val="1"/>
      <w:marLeft w:val="0"/>
      <w:marRight w:val="0"/>
      <w:marTop w:val="0"/>
      <w:marBottom w:val="0"/>
      <w:divBdr>
        <w:top w:val="none" w:sz="0" w:space="0" w:color="auto"/>
        <w:left w:val="none" w:sz="0" w:space="0" w:color="auto"/>
        <w:bottom w:val="none" w:sz="0" w:space="0" w:color="auto"/>
        <w:right w:val="none" w:sz="0" w:space="0" w:color="auto"/>
      </w:divBdr>
      <w:divsChild>
        <w:div w:id="558058215">
          <w:marLeft w:val="0"/>
          <w:marRight w:val="0"/>
          <w:marTop w:val="0"/>
          <w:marBottom w:val="0"/>
          <w:divBdr>
            <w:top w:val="none" w:sz="0" w:space="0" w:color="auto"/>
            <w:left w:val="none" w:sz="0" w:space="0" w:color="auto"/>
            <w:bottom w:val="none" w:sz="0" w:space="0" w:color="auto"/>
            <w:right w:val="none" w:sz="0" w:space="0" w:color="auto"/>
          </w:divBdr>
        </w:div>
      </w:divsChild>
    </w:div>
    <w:div w:id="649595863">
      <w:bodyDiv w:val="1"/>
      <w:marLeft w:val="0"/>
      <w:marRight w:val="0"/>
      <w:marTop w:val="0"/>
      <w:marBottom w:val="0"/>
      <w:divBdr>
        <w:top w:val="none" w:sz="0" w:space="0" w:color="auto"/>
        <w:left w:val="none" w:sz="0" w:space="0" w:color="auto"/>
        <w:bottom w:val="none" w:sz="0" w:space="0" w:color="auto"/>
        <w:right w:val="none" w:sz="0" w:space="0" w:color="auto"/>
      </w:divBdr>
      <w:divsChild>
        <w:div w:id="1818954677">
          <w:marLeft w:val="0"/>
          <w:marRight w:val="0"/>
          <w:marTop w:val="0"/>
          <w:marBottom w:val="0"/>
          <w:divBdr>
            <w:top w:val="none" w:sz="0" w:space="0" w:color="auto"/>
            <w:left w:val="none" w:sz="0" w:space="0" w:color="auto"/>
            <w:bottom w:val="none" w:sz="0" w:space="0" w:color="auto"/>
            <w:right w:val="none" w:sz="0" w:space="0" w:color="auto"/>
          </w:divBdr>
        </w:div>
      </w:divsChild>
    </w:div>
    <w:div w:id="658853456">
      <w:bodyDiv w:val="1"/>
      <w:marLeft w:val="0"/>
      <w:marRight w:val="0"/>
      <w:marTop w:val="0"/>
      <w:marBottom w:val="0"/>
      <w:divBdr>
        <w:top w:val="none" w:sz="0" w:space="0" w:color="auto"/>
        <w:left w:val="none" w:sz="0" w:space="0" w:color="auto"/>
        <w:bottom w:val="none" w:sz="0" w:space="0" w:color="auto"/>
        <w:right w:val="none" w:sz="0" w:space="0" w:color="auto"/>
      </w:divBdr>
      <w:divsChild>
        <w:div w:id="578099223">
          <w:marLeft w:val="0"/>
          <w:marRight w:val="0"/>
          <w:marTop w:val="0"/>
          <w:marBottom w:val="0"/>
          <w:divBdr>
            <w:top w:val="none" w:sz="0" w:space="0" w:color="auto"/>
            <w:left w:val="none" w:sz="0" w:space="0" w:color="auto"/>
            <w:bottom w:val="none" w:sz="0" w:space="0" w:color="auto"/>
            <w:right w:val="none" w:sz="0" w:space="0" w:color="auto"/>
          </w:divBdr>
        </w:div>
      </w:divsChild>
    </w:div>
    <w:div w:id="659162949">
      <w:bodyDiv w:val="1"/>
      <w:marLeft w:val="0"/>
      <w:marRight w:val="0"/>
      <w:marTop w:val="0"/>
      <w:marBottom w:val="0"/>
      <w:divBdr>
        <w:top w:val="none" w:sz="0" w:space="0" w:color="auto"/>
        <w:left w:val="none" w:sz="0" w:space="0" w:color="auto"/>
        <w:bottom w:val="none" w:sz="0" w:space="0" w:color="auto"/>
        <w:right w:val="none" w:sz="0" w:space="0" w:color="auto"/>
      </w:divBdr>
      <w:divsChild>
        <w:div w:id="1570379311">
          <w:marLeft w:val="0"/>
          <w:marRight w:val="0"/>
          <w:marTop w:val="0"/>
          <w:marBottom w:val="0"/>
          <w:divBdr>
            <w:top w:val="none" w:sz="0" w:space="0" w:color="auto"/>
            <w:left w:val="none" w:sz="0" w:space="0" w:color="auto"/>
            <w:bottom w:val="none" w:sz="0" w:space="0" w:color="auto"/>
            <w:right w:val="none" w:sz="0" w:space="0" w:color="auto"/>
          </w:divBdr>
        </w:div>
      </w:divsChild>
    </w:div>
    <w:div w:id="664017335">
      <w:bodyDiv w:val="1"/>
      <w:marLeft w:val="0"/>
      <w:marRight w:val="0"/>
      <w:marTop w:val="0"/>
      <w:marBottom w:val="0"/>
      <w:divBdr>
        <w:top w:val="none" w:sz="0" w:space="0" w:color="auto"/>
        <w:left w:val="none" w:sz="0" w:space="0" w:color="auto"/>
        <w:bottom w:val="none" w:sz="0" w:space="0" w:color="auto"/>
        <w:right w:val="none" w:sz="0" w:space="0" w:color="auto"/>
      </w:divBdr>
    </w:div>
    <w:div w:id="687029457">
      <w:bodyDiv w:val="1"/>
      <w:marLeft w:val="0"/>
      <w:marRight w:val="0"/>
      <w:marTop w:val="0"/>
      <w:marBottom w:val="0"/>
      <w:divBdr>
        <w:top w:val="none" w:sz="0" w:space="0" w:color="auto"/>
        <w:left w:val="none" w:sz="0" w:space="0" w:color="auto"/>
        <w:bottom w:val="none" w:sz="0" w:space="0" w:color="auto"/>
        <w:right w:val="none" w:sz="0" w:space="0" w:color="auto"/>
      </w:divBdr>
      <w:divsChild>
        <w:div w:id="999389340">
          <w:marLeft w:val="0"/>
          <w:marRight w:val="0"/>
          <w:marTop w:val="0"/>
          <w:marBottom w:val="0"/>
          <w:divBdr>
            <w:top w:val="none" w:sz="0" w:space="0" w:color="auto"/>
            <w:left w:val="none" w:sz="0" w:space="0" w:color="auto"/>
            <w:bottom w:val="none" w:sz="0" w:space="0" w:color="auto"/>
            <w:right w:val="none" w:sz="0" w:space="0" w:color="auto"/>
          </w:divBdr>
        </w:div>
      </w:divsChild>
    </w:div>
    <w:div w:id="712730598">
      <w:bodyDiv w:val="1"/>
      <w:marLeft w:val="0"/>
      <w:marRight w:val="0"/>
      <w:marTop w:val="0"/>
      <w:marBottom w:val="0"/>
      <w:divBdr>
        <w:top w:val="none" w:sz="0" w:space="0" w:color="auto"/>
        <w:left w:val="none" w:sz="0" w:space="0" w:color="auto"/>
        <w:bottom w:val="none" w:sz="0" w:space="0" w:color="auto"/>
        <w:right w:val="none" w:sz="0" w:space="0" w:color="auto"/>
      </w:divBdr>
      <w:divsChild>
        <w:div w:id="1495993603">
          <w:marLeft w:val="0"/>
          <w:marRight w:val="0"/>
          <w:marTop w:val="0"/>
          <w:marBottom w:val="0"/>
          <w:divBdr>
            <w:top w:val="none" w:sz="0" w:space="0" w:color="auto"/>
            <w:left w:val="none" w:sz="0" w:space="0" w:color="auto"/>
            <w:bottom w:val="none" w:sz="0" w:space="0" w:color="auto"/>
            <w:right w:val="none" w:sz="0" w:space="0" w:color="auto"/>
          </w:divBdr>
        </w:div>
      </w:divsChild>
    </w:div>
    <w:div w:id="787772464">
      <w:bodyDiv w:val="1"/>
      <w:marLeft w:val="0"/>
      <w:marRight w:val="0"/>
      <w:marTop w:val="0"/>
      <w:marBottom w:val="0"/>
      <w:divBdr>
        <w:top w:val="none" w:sz="0" w:space="0" w:color="auto"/>
        <w:left w:val="none" w:sz="0" w:space="0" w:color="auto"/>
        <w:bottom w:val="none" w:sz="0" w:space="0" w:color="auto"/>
        <w:right w:val="none" w:sz="0" w:space="0" w:color="auto"/>
      </w:divBdr>
      <w:divsChild>
        <w:div w:id="303706113">
          <w:marLeft w:val="0"/>
          <w:marRight w:val="0"/>
          <w:marTop w:val="0"/>
          <w:marBottom w:val="0"/>
          <w:divBdr>
            <w:top w:val="none" w:sz="0" w:space="0" w:color="auto"/>
            <w:left w:val="none" w:sz="0" w:space="0" w:color="auto"/>
            <w:bottom w:val="none" w:sz="0" w:space="0" w:color="auto"/>
            <w:right w:val="none" w:sz="0" w:space="0" w:color="auto"/>
          </w:divBdr>
        </w:div>
      </w:divsChild>
    </w:div>
    <w:div w:id="818225412">
      <w:bodyDiv w:val="1"/>
      <w:marLeft w:val="0"/>
      <w:marRight w:val="0"/>
      <w:marTop w:val="0"/>
      <w:marBottom w:val="0"/>
      <w:divBdr>
        <w:top w:val="none" w:sz="0" w:space="0" w:color="auto"/>
        <w:left w:val="none" w:sz="0" w:space="0" w:color="auto"/>
        <w:bottom w:val="none" w:sz="0" w:space="0" w:color="auto"/>
        <w:right w:val="none" w:sz="0" w:space="0" w:color="auto"/>
      </w:divBdr>
      <w:divsChild>
        <w:div w:id="1087776025">
          <w:marLeft w:val="0"/>
          <w:marRight w:val="0"/>
          <w:marTop w:val="0"/>
          <w:marBottom w:val="0"/>
          <w:divBdr>
            <w:top w:val="none" w:sz="0" w:space="0" w:color="auto"/>
            <w:left w:val="none" w:sz="0" w:space="0" w:color="auto"/>
            <w:bottom w:val="none" w:sz="0" w:space="0" w:color="auto"/>
            <w:right w:val="none" w:sz="0" w:space="0" w:color="auto"/>
          </w:divBdr>
        </w:div>
      </w:divsChild>
    </w:div>
    <w:div w:id="841815370">
      <w:bodyDiv w:val="1"/>
      <w:marLeft w:val="0"/>
      <w:marRight w:val="0"/>
      <w:marTop w:val="0"/>
      <w:marBottom w:val="0"/>
      <w:divBdr>
        <w:top w:val="none" w:sz="0" w:space="0" w:color="auto"/>
        <w:left w:val="none" w:sz="0" w:space="0" w:color="auto"/>
        <w:bottom w:val="none" w:sz="0" w:space="0" w:color="auto"/>
        <w:right w:val="none" w:sz="0" w:space="0" w:color="auto"/>
      </w:divBdr>
      <w:divsChild>
        <w:div w:id="2134862770">
          <w:marLeft w:val="0"/>
          <w:marRight w:val="0"/>
          <w:marTop w:val="0"/>
          <w:marBottom w:val="0"/>
          <w:divBdr>
            <w:top w:val="none" w:sz="0" w:space="0" w:color="auto"/>
            <w:left w:val="none" w:sz="0" w:space="0" w:color="auto"/>
            <w:bottom w:val="none" w:sz="0" w:space="0" w:color="auto"/>
            <w:right w:val="none" w:sz="0" w:space="0" w:color="auto"/>
          </w:divBdr>
        </w:div>
      </w:divsChild>
    </w:div>
    <w:div w:id="891430846">
      <w:bodyDiv w:val="1"/>
      <w:marLeft w:val="0"/>
      <w:marRight w:val="0"/>
      <w:marTop w:val="0"/>
      <w:marBottom w:val="0"/>
      <w:divBdr>
        <w:top w:val="none" w:sz="0" w:space="0" w:color="auto"/>
        <w:left w:val="none" w:sz="0" w:space="0" w:color="auto"/>
        <w:bottom w:val="none" w:sz="0" w:space="0" w:color="auto"/>
        <w:right w:val="none" w:sz="0" w:space="0" w:color="auto"/>
      </w:divBdr>
    </w:div>
    <w:div w:id="897787458">
      <w:bodyDiv w:val="1"/>
      <w:marLeft w:val="0"/>
      <w:marRight w:val="0"/>
      <w:marTop w:val="0"/>
      <w:marBottom w:val="0"/>
      <w:divBdr>
        <w:top w:val="none" w:sz="0" w:space="0" w:color="auto"/>
        <w:left w:val="none" w:sz="0" w:space="0" w:color="auto"/>
        <w:bottom w:val="none" w:sz="0" w:space="0" w:color="auto"/>
        <w:right w:val="none" w:sz="0" w:space="0" w:color="auto"/>
      </w:divBdr>
      <w:divsChild>
        <w:div w:id="310913488">
          <w:marLeft w:val="0"/>
          <w:marRight w:val="0"/>
          <w:marTop w:val="0"/>
          <w:marBottom w:val="0"/>
          <w:divBdr>
            <w:top w:val="none" w:sz="0" w:space="0" w:color="auto"/>
            <w:left w:val="none" w:sz="0" w:space="0" w:color="auto"/>
            <w:bottom w:val="none" w:sz="0" w:space="0" w:color="auto"/>
            <w:right w:val="none" w:sz="0" w:space="0" w:color="auto"/>
          </w:divBdr>
        </w:div>
      </w:divsChild>
    </w:div>
    <w:div w:id="913247086">
      <w:bodyDiv w:val="1"/>
      <w:marLeft w:val="0"/>
      <w:marRight w:val="0"/>
      <w:marTop w:val="0"/>
      <w:marBottom w:val="0"/>
      <w:divBdr>
        <w:top w:val="none" w:sz="0" w:space="0" w:color="auto"/>
        <w:left w:val="none" w:sz="0" w:space="0" w:color="auto"/>
        <w:bottom w:val="none" w:sz="0" w:space="0" w:color="auto"/>
        <w:right w:val="none" w:sz="0" w:space="0" w:color="auto"/>
      </w:divBdr>
      <w:divsChild>
        <w:div w:id="1951274667">
          <w:marLeft w:val="0"/>
          <w:marRight w:val="0"/>
          <w:marTop w:val="0"/>
          <w:marBottom w:val="0"/>
          <w:divBdr>
            <w:top w:val="none" w:sz="0" w:space="0" w:color="auto"/>
            <w:left w:val="none" w:sz="0" w:space="0" w:color="auto"/>
            <w:bottom w:val="none" w:sz="0" w:space="0" w:color="auto"/>
            <w:right w:val="none" w:sz="0" w:space="0" w:color="auto"/>
          </w:divBdr>
        </w:div>
      </w:divsChild>
    </w:div>
    <w:div w:id="914978356">
      <w:bodyDiv w:val="1"/>
      <w:marLeft w:val="0"/>
      <w:marRight w:val="0"/>
      <w:marTop w:val="0"/>
      <w:marBottom w:val="0"/>
      <w:divBdr>
        <w:top w:val="none" w:sz="0" w:space="0" w:color="auto"/>
        <w:left w:val="none" w:sz="0" w:space="0" w:color="auto"/>
        <w:bottom w:val="none" w:sz="0" w:space="0" w:color="auto"/>
        <w:right w:val="none" w:sz="0" w:space="0" w:color="auto"/>
      </w:divBdr>
      <w:divsChild>
        <w:div w:id="408698052">
          <w:marLeft w:val="0"/>
          <w:marRight w:val="0"/>
          <w:marTop w:val="0"/>
          <w:marBottom w:val="0"/>
          <w:divBdr>
            <w:top w:val="none" w:sz="0" w:space="0" w:color="auto"/>
            <w:left w:val="none" w:sz="0" w:space="0" w:color="auto"/>
            <w:bottom w:val="none" w:sz="0" w:space="0" w:color="auto"/>
            <w:right w:val="none" w:sz="0" w:space="0" w:color="auto"/>
          </w:divBdr>
        </w:div>
      </w:divsChild>
    </w:div>
    <w:div w:id="919215656">
      <w:bodyDiv w:val="1"/>
      <w:marLeft w:val="0"/>
      <w:marRight w:val="0"/>
      <w:marTop w:val="0"/>
      <w:marBottom w:val="0"/>
      <w:divBdr>
        <w:top w:val="none" w:sz="0" w:space="0" w:color="auto"/>
        <w:left w:val="none" w:sz="0" w:space="0" w:color="auto"/>
        <w:bottom w:val="none" w:sz="0" w:space="0" w:color="auto"/>
        <w:right w:val="none" w:sz="0" w:space="0" w:color="auto"/>
      </w:divBdr>
      <w:divsChild>
        <w:div w:id="1330595539">
          <w:marLeft w:val="0"/>
          <w:marRight w:val="0"/>
          <w:marTop w:val="0"/>
          <w:marBottom w:val="0"/>
          <w:divBdr>
            <w:top w:val="none" w:sz="0" w:space="0" w:color="auto"/>
            <w:left w:val="none" w:sz="0" w:space="0" w:color="auto"/>
            <w:bottom w:val="none" w:sz="0" w:space="0" w:color="auto"/>
            <w:right w:val="none" w:sz="0" w:space="0" w:color="auto"/>
          </w:divBdr>
          <w:divsChild>
            <w:div w:id="443774583">
              <w:marLeft w:val="0"/>
              <w:marRight w:val="0"/>
              <w:marTop w:val="0"/>
              <w:marBottom w:val="0"/>
              <w:divBdr>
                <w:top w:val="none" w:sz="0" w:space="0" w:color="auto"/>
                <w:left w:val="none" w:sz="0" w:space="0" w:color="auto"/>
                <w:bottom w:val="none" w:sz="0" w:space="0" w:color="auto"/>
                <w:right w:val="none" w:sz="0" w:space="0" w:color="auto"/>
              </w:divBdr>
              <w:divsChild>
                <w:div w:id="198123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86815">
      <w:bodyDiv w:val="1"/>
      <w:marLeft w:val="0"/>
      <w:marRight w:val="0"/>
      <w:marTop w:val="0"/>
      <w:marBottom w:val="0"/>
      <w:divBdr>
        <w:top w:val="none" w:sz="0" w:space="0" w:color="auto"/>
        <w:left w:val="none" w:sz="0" w:space="0" w:color="auto"/>
        <w:bottom w:val="none" w:sz="0" w:space="0" w:color="auto"/>
        <w:right w:val="none" w:sz="0" w:space="0" w:color="auto"/>
      </w:divBdr>
      <w:divsChild>
        <w:div w:id="1566450665">
          <w:marLeft w:val="0"/>
          <w:marRight w:val="0"/>
          <w:marTop w:val="0"/>
          <w:marBottom w:val="0"/>
          <w:divBdr>
            <w:top w:val="none" w:sz="0" w:space="0" w:color="auto"/>
            <w:left w:val="none" w:sz="0" w:space="0" w:color="auto"/>
            <w:bottom w:val="none" w:sz="0" w:space="0" w:color="auto"/>
            <w:right w:val="none" w:sz="0" w:space="0" w:color="auto"/>
          </w:divBdr>
        </w:div>
      </w:divsChild>
    </w:div>
    <w:div w:id="938216648">
      <w:bodyDiv w:val="1"/>
      <w:marLeft w:val="0"/>
      <w:marRight w:val="0"/>
      <w:marTop w:val="0"/>
      <w:marBottom w:val="0"/>
      <w:divBdr>
        <w:top w:val="none" w:sz="0" w:space="0" w:color="auto"/>
        <w:left w:val="none" w:sz="0" w:space="0" w:color="auto"/>
        <w:bottom w:val="none" w:sz="0" w:space="0" w:color="auto"/>
        <w:right w:val="none" w:sz="0" w:space="0" w:color="auto"/>
      </w:divBdr>
      <w:divsChild>
        <w:div w:id="573204739">
          <w:marLeft w:val="0"/>
          <w:marRight w:val="0"/>
          <w:marTop w:val="0"/>
          <w:marBottom w:val="0"/>
          <w:divBdr>
            <w:top w:val="none" w:sz="0" w:space="0" w:color="auto"/>
            <w:left w:val="none" w:sz="0" w:space="0" w:color="auto"/>
            <w:bottom w:val="none" w:sz="0" w:space="0" w:color="auto"/>
            <w:right w:val="none" w:sz="0" w:space="0" w:color="auto"/>
          </w:divBdr>
        </w:div>
      </w:divsChild>
    </w:div>
    <w:div w:id="955604517">
      <w:bodyDiv w:val="1"/>
      <w:marLeft w:val="0"/>
      <w:marRight w:val="0"/>
      <w:marTop w:val="0"/>
      <w:marBottom w:val="0"/>
      <w:divBdr>
        <w:top w:val="none" w:sz="0" w:space="0" w:color="auto"/>
        <w:left w:val="none" w:sz="0" w:space="0" w:color="auto"/>
        <w:bottom w:val="none" w:sz="0" w:space="0" w:color="auto"/>
        <w:right w:val="none" w:sz="0" w:space="0" w:color="auto"/>
      </w:divBdr>
      <w:divsChild>
        <w:div w:id="1951432501">
          <w:marLeft w:val="0"/>
          <w:marRight w:val="0"/>
          <w:marTop w:val="0"/>
          <w:marBottom w:val="0"/>
          <w:divBdr>
            <w:top w:val="none" w:sz="0" w:space="0" w:color="auto"/>
            <w:left w:val="none" w:sz="0" w:space="0" w:color="auto"/>
            <w:bottom w:val="none" w:sz="0" w:space="0" w:color="auto"/>
            <w:right w:val="none" w:sz="0" w:space="0" w:color="auto"/>
          </w:divBdr>
          <w:divsChild>
            <w:div w:id="193272210">
              <w:marLeft w:val="0"/>
              <w:marRight w:val="0"/>
              <w:marTop w:val="0"/>
              <w:marBottom w:val="0"/>
              <w:divBdr>
                <w:top w:val="none" w:sz="0" w:space="0" w:color="auto"/>
                <w:left w:val="none" w:sz="0" w:space="0" w:color="auto"/>
                <w:bottom w:val="none" w:sz="0" w:space="0" w:color="auto"/>
                <w:right w:val="none" w:sz="0" w:space="0" w:color="auto"/>
              </w:divBdr>
              <w:divsChild>
                <w:div w:id="16889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32295">
      <w:bodyDiv w:val="1"/>
      <w:marLeft w:val="0"/>
      <w:marRight w:val="0"/>
      <w:marTop w:val="0"/>
      <w:marBottom w:val="0"/>
      <w:divBdr>
        <w:top w:val="none" w:sz="0" w:space="0" w:color="auto"/>
        <w:left w:val="none" w:sz="0" w:space="0" w:color="auto"/>
        <w:bottom w:val="none" w:sz="0" w:space="0" w:color="auto"/>
        <w:right w:val="none" w:sz="0" w:space="0" w:color="auto"/>
      </w:divBdr>
      <w:divsChild>
        <w:div w:id="492651226">
          <w:marLeft w:val="0"/>
          <w:marRight w:val="0"/>
          <w:marTop w:val="0"/>
          <w:marBottom w:val="0"/>
          <w:divBdr>
            <w:top w:val="none" w:sz="0" w:space="0" w:color="auto"/>
            <w:left w:val="none" w:sz="0" w:space="0" w:color="auto"/>
            <w:bottom w:val="none" w:sz="0" w:space="0" w:color="auto"/>
            <w:right w:val="none" w:sz="0" w:space="0" w:color="auto"/>
          </w:divBdr>
        </w:div>
      </w:divsChild>
    </w:div>
    <w:div w:id="1003126612">
      <w:bodyDiv w:val="1"/>
      <w:marLeft w:val="0"/>
      <w:marRight w:val="0"/>
      <w:marTop w:val="0"/>
      <w:marBottom w:val="0"/>
      <w:divBdr>
        <w:top w:val="none" w:sz="0" w:space="0" w:color="auto"/>
        <w:left w:val="none" w:sz="0" w:space="0" w:color="auto"/>
        <w:bottom w:val="none" w:sz="0" w:space="0" w:color="auto"/>
        <w:right w:val="none" w:sz="0" w:space="0" w:color="auto"/>
      </w:divBdr>
      <w:divsChild>
        <w:div w:id="430856797">
          <w:marLeft w:val="0"/>
          <w:marRight w:val="0"/>
          <w:marTop w:val="0"/>
          <w:marBottom w:val="0"/>
          <w:divBdr>
            <w:top w:val="none" w:sz="0" w:space="0" w:color="auto"/>
            <w:left w:val="none" w:sz="0" w:space="0" w:color="auto"/>
            <w:bottom w:val="none" w:sz="0" w:space="0" w:color="auto"/>
            <w:right w:val="none" w:sz="0" w:space="0" w:color="auto"/>
          </w:divBdr>
        </w:div>
      </w:divsChild>
    </w:div>
    <w:div w:id="1060175955">
      <w:bodyDiv w:val="1"/>
      <w:marLeft w:val="0"/>
      <w:marRight w:val="0"/>
      <w:marTop w:val="0"/>
      <w:marBottom w:val="0"/>
      <w:divBdr>
        <w:top w:val="none" w:sz="0" w:space="0" w:color="auto"/>
        <w:left w:val="none" w:sz="0" w:space="0" w:color="auto"/>
        <w:bottom w:val="none" w:sz="0" w:space="0" w:color="auto"/>
        <w:right w:val="none" w:sz="0" w:space="0" w:color="auto"/>
      </w:divBdr>
      <w:divsChild>
        <w:div w:id="121385278">
          <w:marLeft w:val="0"/>
          <w:marRight w:val="0"/>
          <w:marTop w:val="0"/>
          <w:marBottom w:val="0"/>
          <w:divBdr>
            <w:top w:val="none" w:sz="0" w:space="0" w:color="auto"/>
            <w:left w:val="none" w:sz="0" w:space="0" w:color="auto"/>
            <w:bottom w:val="none" w:sz="0" w:space="0" w:color="auto"/>
            <w:right w:val="none" w:sz="0" w:space="0" w:color="auto"/>
          </w:divBdr>
        </w:div>
      </w:divsChild>
    </w:div>
    <w:div w:id="1127620680">
      <w:bodyDiv w:val="1"/>
      <w:marLeft w:val="0"/>
      <w:marRight w:val="0"/>
      <w:marTop w:val="0"/>
      <w:marBottom w:val="0"/>
      <w:divBdr>
        <w:top w:val="none" w:sz="0" w:space="0" w:color="auto"/>
        <w:left w:val="none" w:sz="0" w:space="0" w:color="auto"/>
        <w:bottom w:val="none" w:sz="0" w:space="0" w:color="auto"/>
        <w:right w:val="none" w:sz="0" w:space="0" w:color="auto"/>
      </w:divBdr>
      <w:divsChild>
        <w:div w:id="64958582">
          <w:marLeft w:val="0"/>
          <w:marRight w:val="0"/>
          <w:marTop w:val="0"/>
          <w:marBottom w:val="0"/>
          <w:divBdr>
            <w:top w:val="none" w:sz="0" w:space="0" w:color="auto"/>
            <w:left w:val="none" w:sz="0" w:space="0" w:color="auto"/>
            <w:bottom w:val="none" w:sz="0" w:space="0" w:color="auto"/>
            <w:right w:val="none" w:sz="0" w:space="0" w:color="auto"/>
          </w:divBdr>
        </w:div>
      </w:divsChild>
    </w:div>
    <w:div w:id="1141120857">
      <w:bodyDiv w:val="1"/>
      <w:marLeft w:val="0"/>
      <w:marRight w:val="0"/>
      <w:marTop w:val="0"/>
      <w:marBottom w:val="0"/>
      <w:divBdr>
        <w:top w:val="none" w:sz="0" w:space="0" w:color="auto"/>
        <w:left w:val="none" w:sz="0" w:space="0" w:color="auto"/>
        <w:bottom w:val="none" w:sz="0" w:space="0" w:color="auto"/>
        <w:right w:val="none" w:sz="0" w:space="0" w:color="auto"/>
      </w:divBdr>
      <w:divsChild>
        <w:div w:id="468282037">
          <w:marLeft w:val="0"/>
          <w:marRight w:val="0"/>
          <w:marTop w:val="0"/>
          <w:marBottom w:val="0"/>
          <w:divBdr>
            <w:top w:val="none" w:sz="0" w:space="0" w:color="auto"/>
            <w:left w:val="none" w:sz="0" w:space="0" w:color="auto"/>
            <w:bottom w:val="none" w:sz="0" w:space="0" w:color="auto"/>
            <w:right w:val="none" w:sz="0" w:space="0" w:color="auto"/>
          </w:divBdr>
          <w:divsChild>
            <w:div w:id="1892882818">
              <w:marLeft w:val="0"/>
              <w:marRight w:val="0"/>
              <w:marTop w:val="0"/>
              <w:marBottom w:val="0"/>
              <w:divBdr>
                <w:top w:val="none" w:sz="0" w:space="0" w:color="auto"/>
                <w:left w:val="none" w:sz="0" w:space="0" w:color="auto"/>
                <w:bottom w:val="none" w:sz="0" w:space="0" w:color="auto"/>
                <w:right w:val="none" w:sz="0" w:space="0" w:color="auto"/>
              </w:divBdr>
              <w:divsChild>
                <w:div w:id="105762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238934">
      <w:bodyDiv w:val="1"/>
      <w:marLeft w:val="0"/>
      <w:marRight w:val="0"/>
      <w:marTop w:val="0"/>
      <w:marBottom w:val="0"/>
      <w:divBdr>
        <w:top w:val="none" w:sz="0" w:space="0" w:color="auto"/>
        <w:left w:val="none" w:sz="0" w:space="0" w:color="auto"/>
        <w:bottom w:val="none" w:sz="0" w:space="0" w:color="auto"/>
        <w:right w:val="none" w:sz="0" w:space="0" w:color="auto"/>
      </w:divBdr>
      <w:divsChild>
        <w:div w:id="214128024">
          <w:marLeft w:val="0"/>
          <w:marRight w:val="0"/>
          <w:marTop w:val="0"/>
          <w:marBottom w:val="0"/>
          <w:divBdr>
            <w:top w:val="none" w:sz="0" w:space="0" w:color="auto"/>
            <w:left w:val="none" w:sz="0" w:space="0" w:color="auto"/>
            <w:bottom w:val="none" w:sz="0" w:space="0" w:color="auto"/>
            <w:right w:val="none" w:sz="0" w:space="0" w:color="auto"/>
          </w:divBdr>
        </w:div>
      </w:divsChild>
    </w:div>
    <w:div w:id="1150244891">
      <w:bodyDiv w:val="1"/>
      <w:marLeft w:val="0"/>
      <w:marRight w:val="0"/>
      <w:marTop w:val="0"/>
      <w:marBottom w:val="0"/>
      <w:divBdr>
        <w:top w:val="none" w:sz="0" w:space="0" w:color="auto"/>
        <w:left w:val="none" w:sz="0" w:space="0" w:color="auto"/>
        <w:bottom w:val="none" w:sz="0" w:space="0" w:color="auto"/>
        <w:right w:val="none" w:sz="0" w:space="0" w:color="auto"/>
      </w:divBdr>
    </w:div>
    <w:div w:id="1221205898">
      <w:bodyDiv w:val="1"/>
      <w:marLeft w:val="0"/>
      <w:marRight w:val="0"/>
      <w:marTop w:val="0"/>
      <w:marBottom w:val="0"/>
      <w:divBdr>
        <w:top w:val="none" w:sz="0" w:space="0" w:color="auto"/>
        <w:left w:val="none" w:sz="0" w:space="0" w:color="auto"/>
        <w:bottom w:val="none" w:sz="0" w:space="0" w:color="auto"/>
        <w:right w:val="none" w:sz="0" w:space="0" w:color="auto"/>
      </w:divBdr>
    </w:div>
    <w:div w:id="1221863114">
      <w:bodyDiv w:val="1"/>
      <w:marLeft w:val="0"/>
      <w:marRight w:val="0"/>
      <w:marTop w:val="0"/>
      <w:marBottom w:val="0"/>
      <w:divBdr>
        <w:top w:val="none" w:sz="0" w:space="0" w:color="auto"/>
        <w:left w:val="none" w:sz="0" w:space="0" w:color="auto"/>
        <w:bottom w:val="none" w:sz="0" w:space="0" w:color="auto"/>
        <w:right w:val="none" w:sz="0" w:space="0" w:color="auto"/>
      </w:divBdr>
      <w:divsChild>
        <w:div w:id="2076194718">
          <w:marLeft w:val="0"/>
          <w:marRight w:val="0"/>
          <w:marTop w:val="0"/>
          <w:marBottom w:val="0"/>
          <w:divBdr>
            <w:top w:val="none" w:sz="0" w:space="0" w:color="auto"/>
            <w:left w:val="none" w:sz="0" w:space="0" w:color="auto"/>
            <w:bottom w:val="none" w:sz="0" w:space="0" w:color="auto"/>
            <w:right w:val="none" w:sz="0" w:space="0" w:color="auto"/>
          </w:divBdr>
        </w:div>
      </w:divsChild>
    </w:div>
    <w:div w:id="1227641075">
      <w:bodyDiv w:val="1"/>
      <w:marLeft w:val="0"/>
      <w:marRight w:val="0"/>
      <w:marTop w:val="0"/>
      <w:marBottom w:val="0"/>
      <w:divBdr>
        <w:top w:val="none" w:sz="0" w:space="0" w:color="auto"/>
        <w:left w:val="none" w:sz="0" w:space="0" w:color="auto"/>
        <w:bottom w:val="none" w:sz="0" w:space="0" w:color="auto"/>
        <w:right w:val="none" w:sz="0" w:space="0" w:color="auto"/>
      </w:divBdr>
      <w:divsChild>
        <w:div w:id="1637565356">
          <w:marLeft w:val="0"/>
          <w:marRight w:val="0"/>
          <w:marTop w:val="0"/>
          <w:marBottom w:val="0"/>
          <w:divBdr>
            <w:top w:val="none" w:sz="0" w:space="0" w:color="auto"/>
            <w:left w:val="none" w:sz="0" w:space="0" w:color="auto"/>
            <w:bottom w:val="none" w:sz="0" w:space="0" w:color="auto"/>
            <w:right w:val="none" w:sz="0" w:space="0" w:color="auto"/>
          </w:divBdr>
          <w:divsChild>
            <w:div w:id="140077516">
              <w:marLeft w:val="0"/>
              <w:marRight w:val="0"/>
              <w:marTop w:val="0"/>
              <w:marBottom w:val="0"/>
              <w:divBdr>
                <w:top w:val="none" w:sz="0" w:space="0" w:color="auto"/>
                <w:left w:val="none" w:sz="0" w:space="0" w:color="auto"/>
                <w:bottom w:val="none" w:sz="0" w:space="0" w:color="auto"/>
                <w:right w:val="none" w:sz="0" w:space="0" w:color="auto"/>
              </w:divBdr>
              <w:divsChild>
                <w:div w:id="119865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74745">
      <w:bodyDiv w:val="1"/>
      <w:marLeft w:val="0"/>
      <w:marRight w:val="0"/>
      <w:marTop w:val="0"/>
      <w:marBottom w:val="0"/>
      <w:divBdr>
        <w:top w:val="none" w:sz="0" w:space="0" w:color="auto"/>
        <w:left w:val="none" w:sz="0" w:space="0" w:color="auto"/>
        <w:bottom w:val="none" w:sz="0" w:space="0" w:color="auto"/>
        <w:right w:val="none" w:sz="0" w:space="0" w:color="auto"/>
      </w:divBdr>
      <w:divsChild>
        <w:div w:id="194002987">
          <w:marLeft w:val="0"/>
          <w:marRight w:val="0"/>
          <w:marTop w:val="0"/>
          <w:marBottom w:val="0"/>
          <w:divBdr>
            <w:top w:val="none" w:sz="0" w:space="0" w:color="auto"/>
            <w:left w:val="none" w:sz="0" w:space="0" w:color="auto"/>
            <w:bottom w:val="none" w:sz="0" w:space="0" w:color="auto"/>
            <w:right w:val="none" w:sz="0" w:space="0" w:color="auto"/>
          </w:divBdr>
        </w:div>
      </w:divsChild>
    </w:div>
    <w:div w:id="1333871861">
      <w:bodyDiv w:val="1"/>
      <w:marLeft w:val="0"/>
      <w:marRight w:val="0"/>
      <w:marTop w:val="0"/>
      <w:marBottom w:val="0"/>
      <w:divBdr>
        <w:top w:val="none" w:sz="0" w:space="0" w:color="auto"/>
        <w:left w:val="none" w:sz="0" w:space="0" w:color="auto"/>
        <w:bottom w:val="none" w:sz="0" w:space="0" w:color="auto"/>
        <w:right w:val="none" w:sz="0" w:space="0" w:color="auto"/>
      </w:divBdr>
      <w:divsChild>
        <w:div w:id="2093577493">
          <w:marLeft w:val="0"/>
          <w:marRight w:val="0"/>
          <w:marTop w:val="0"/>
          <w:marBottom w:val="0"/>
          <w:divBdr>
            <w:top w:val="none" w:sz="0" w:space="0" w:color="auto"/>
            <w:left w:val="none" w:sz="0" w:space="0" w:color="auto"/>
            <w:bottom w:val="none" w:sz="0" w:space="0" w:color="auto"/>
            <w:right w:val="none" w:sz="0" w:space="0" w:color="auto"/>
          </w:divBdr>
        </w:div>
      </w:divsChild>
    </w:div>
    <w:div w:id="1386375428">
      <w:bodyDiv w:val="1"/>
      <w:marLeft w:val="0"/>
      <w:marRight w:val="0"/>
      <w:marTop w:val="0"/>
      <w:marBottom w:val="0"/>
      <w:divBdr>
        <w:top w:val="none" w:sz="0" w:space="0" w:color="auto"/>
        <w:left w:val="none" w:sz="0" w:space="0" w:color="auto"/>
        <w:bottom w:val="none" w:sz="0" w:space="0" w:color="auto"/>
        <w:right w:val="none" w:sz="0" w:space="0" w:color="auto"/>
      </w:divBdr>
      <w:divsChild>
        <w:div w:id="223949206">
          <w:marLeft w:val="0"/>
          <w:marRight w:val="0"/>
          <w:marTop w:val="0"/>
          <w:marBottom w:val="0"/>
          <w:divBdr>
            <w:top w:val="none" w:sz="0" w:space="0" w:color="auto"/>
            <w:left w:val="none" w:sz="0" w:space="0" w:color="auto"/>
            <w:bottom w:val="none" w:sz="0" w:space="0" w:color="auto"/>
            <w:right w:val="none" w:sz="0" w:space="0" w:color="auto"/>
          </w:divBdr>
          <w:divsChild>
            <w:div w:id="884637378">
              <w:marLeft w:val="0"/>
              <w:marRight w:val="0"/>
              <w:marTop w:val="0"/>
              <w:marBottom w:val="0"/>
              <w:divBdr>
                <w:top w:val="none" w:sz="0" w:space="0" w:color="auto"/>
                <w:left w:val="none" w:sz="0" w:space="0" w:color="auto"/>
                <w:bottom w:val="none" w:sz="0" w:space="0" w:color="auto"/>
                <w:right w:val="none" w:sz="0" w:space="0" w:color="auto"/>
              </w:divBdr>
              <w:divsChild>
                <w:div w:id="7635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427047">
      <w:bodyDiv w:val="1"/>
      <w:marLeft w:val="0"/>
      <w:marRight w:val="0"/>
      <w:marTop w:val="0"/>
      <w:marBottom w:val="0"/>
      <w:divBdr>
        <w:top w:val="none" w:sz="0" w:space="0" w:color="auto"/>
        <w:left w:val="none" w:sz="0" w:space="0" w:color="auto"/>
        <w:bottom w:val="none" w:sz="0" w:space="0" w:color="auto"/>
        <w:right w:val="none" w:sz="0" w:space="0" w:color="auto"/>
      </w:divBdr>
      <w:divsChild>
        <w:div w:id="1543594426">
          <w:marLeft w:val="0"/>
          <w:marRight w:val="0"/>
          <w:marTop w:val="0"/>
          <w:marBottom w:val="0"/>
          <w:divBdr>
            <w:top w:val="none" w:sz="0" w:space="0" w:color="auto"/>
            <w:left w:val="none" w:sz="0" w:space="0" w:color="auto"/>
            <w:bottom w:val="none" w:sz="0" w:space="0" w:color="auto"/>
            <w:right w:val="none" w:sz="0" w:space="0" w:color="auto"/>
          </w:divBdr>
        </w:div>
      </w:divsChild>
    </w:div>
    <w:div w:id="1446315038">
      <w:bodyDiv w:val="1"/>
      <w:marLeft w:val="0"/>
      <w:marRight w:val="0"/>
      <w:marTop w:val="0"/>
      <w:marBottom w:val="0"/>
      <w:divBdr>
        <w:top w:val="none" w:sz="0" w:space="0" w:color="auto"/>
        <w:left w:val="none" w:sz="0" w:space="0" w:color="auto"/>
        <w:bottom w:val="none" w:sz="0" w:space="0" w:color="auto"/>
        <w:right w:val="none" w:sz="0" w:space="0" w:color="auto"/>
      </w:divBdr>
    </w:div>
    <w:div w:id="1471243163">
      <w:bodyDiv w:val="1"/>
      <w:marLeft w:val="0"/>
      <w:marRight w:val="0"/>
      <w:marTop w:val="0"/>
      <w:marBottom w:val="0"/>
      <w:divBdr>
        <w:top w:val="none" w:sz="0" w:space="0" w:color="auto"/>
        <w:left w:val="none" w:sz="0" w:space="0" w:color="auto"/>
        <w:bottom w:val="none" w:sz="0" w:space="0" w:color="auto"/>
        <w:right w:val="none" w:sz="0" w:space="0" w:color="auto"/>
      </w:divBdr>
      <w:divsChild>
        <w:div w:id="1132941677">
          <w:marLeft w:val="0"/>
          <w:marRight w:val="0"/>
          <w:marTop w:val="0"/>
          <w:marBottom w:val="0"/>
          <w:divBdr>
            <w:top w:val="none" w:sz="0" w:space="0" w:color="auto"/>
            <w:left w:val="none" w:sz="0" w:space="0" w:color="auto"/>
            <w:bottom w:val="none" w:sz="0" w:space="0" w:color="auto"/>
            <w:right w:val="none" w:sz="0" w:space="0" w:color="auto"/>
          </w:divBdr>
          <w:divsChild>
            <w:div w:id="1850675970">
              <w:marLeft w:val="0"/>
              <w:marRight w:val="0"/>
              <w:marTop w:val="0"/>
              <w:marBottom w:val="0"/>
              <w:divBdr>
                <w:top w:val="none" w:sz="0" w:space="0" w:color="auto"/>
                <w:left w:val="none" w:sz="0" w:space="0" w:color="auto"/>
                <w:bottom w:val="none" w:sz="0" w:space="0" w:color="auto"/>
                <w:right w:val="none" w:sz="0" w:space="0" w:color="auto"/>
              </w:divBdr>
              <w:divsChild>
                <w:div w:id="23412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172983">
      <w:bodyDiv w:val="1"/>
      <w:marLeft w:val="0"/>
      <w:marRight w:val="0"/>
      <w:marTop w:val="0"/>
      <w:marBottom w:val="0"/>
      <w:divBdr>
        <w:top w:val="none" w:sz="0" w:space="0" w:color="auto"/>
        <w:left w:val="none" w:sz="0" w:space="0" w:color="auto"/>
        <w:bottom w:val="none" w:sz="0" w:space="0" w:color="auto"/>
        <w:right w:val="none" w:sz="0" w:space="0" w:color="auto"/>
      </w:divBdr>
      <w:divsChild>
        <w:div w:id="1969511353">
          <w:marLeft w:val="0"/>
          <w:marRight w:val="0"/>
          <w:marTop w:val="0"/>
          <w:marBottom w:val="0"/>
          <w:divBdr>
            <w:top w:val="none" w:sz="0" w:space="0" w:color="auto"/>
            <w:left w:val="none" w:sz="0" w:space="0" w:color="auto"/>
            <w:bottom w:val="none" w:sz="0" w:space="0" w:color="auto"/>
            <w:right w:val="none" w:sz="0" w:space="0" w:color="auto"/>
          </w:divBdr>
        </w:div>
      </w:divsChild>
    </w:div>
    <w:div w:id="1510362710">
      <w:bodyDiv w:val="1"/>
      <w:marLeft w:val="0"/>
      <w:marRight w:val="0"/>
      <w:marTop w:val="0"/>
      <w:marBottom w:val="0"/>
      <w:divBdr>
        <w:top w:val="none" w:sz="0" w:space="0" w:color="auto"/>
        <w:left w:val="none" w:sz="0" w:space="0" w:color="auto"/>
        <w:bottom w:val="none" w:sz="0" w:space="0" w:color="auto"/>
        <w:right w:val="none" w:sz="0" w:space="0" w:color="auto"/>
      </w:divBdr>
      <w:divsChild>
        <w:div w:id="1541549742">
          <w:marLeft w:val="0"/>
          <w:marRight w:val="0"/>
          <w:marTop w:val="0"/>
          <w:marBottom w:val="0"/>
          <w:divBdr>
            <w:top w:val="none" w:sz="0" w:space="0" w:color="auto"/>
            <w:left w:val="none" w:sz="0" w:space="0" w:color="auto"/>
            <w:bottom w:val="none" w:sz="0" w:space="0" w:color="auto"/>
            <w:right w:val="none" w:sz="0" w:space="0" w:color="auto"/>
          </w:divBdr>
        </w:div>
      </w:divsChild>
    </w:div>
    <w:div w:id="1514149271">
      <w:bodyDiv w:val="1"/>
      <w:marLeft w:val="0"/>
      <w:marRight w:val="0"/>
      <w:marTop w:val="0"/>
      <w:marBottom w:val="0"/>
      <w:divBdr>
        <w:top w:val="none" w:sz="0" w:space="0" w:color="auto"/>
        <w:left w:val="none" w:sz="0" w:space="0" w:color="auto"/>
        <w:bottom w:val="none" w:sz="0" w:space="0" w:color="auto"/>
        <w:right w:val="none" w:sz="0" w:space="0" w:color="auto"/>
      </w:divBdr>
      <w:divsChild>
        <w:div w:id="1450395505">
          <w:marLeft w:val="0"/>
          <w:marRight w:val="0"/>
          <w:marTop w:val="0"/>
          <w:marBottom w:val="0"/>
          <w:divBdr>
            <w:top w:val="none" w:sz="0" w:space="0" w:color="auto"/>
            <w:left w:val="none" w:sz="0" w:space="0" w:color="auto"/>
            <w:bottom w:val="none" w:sz="0" w:space="0" w:color="auto"/>
            <w:right w:val="none" w:sz="0" w:space="0" w:color="auto"/>
          </w:divBdr>
        </w:div>
      </w:divsChild>
    </w:div>
    <w:div w:id="1517886460">
      <w:bodyDiv w:val="1"/>
      <w:marLeft w:val="0"/>
      <w:marRight w:val="0"/>
      <w:marTop w:val="0"/>
      <w:marBottom w:val="0"/>
      <w:divBdr>
        <w:top w:val="none" w:sz="0" w:space="0" w:color="auto"/>
        <w:left w:val="none" w:sz="0" w:space="0" w:color="auto"/>
        <w:bottom w:val="none" w:sz="0" w:space="0" w:color="auto"/>
        <w:right w:val="none" w:sz="0" w:space="0" w:color="auto"/>
      </w:divBdr>
      <w:divsChild>
        <w:div w:id="1413357799">
          <w:marLeft w:val="0"/>
          <w:marRight w:val="0"/>
          <w:marTop w:val="0"/>
          <w:marBottom w:val="0"/>
          <w:divBdr>
            <w:top w:val="none" w:sz="0" w:space="0" w:color="auto"/>
            <w:left w:val="none" w:sz="0" w:space="0" w:color="auto"/>
            <w:bottom w:val="none" w:sz="0" w:space="0" w:color="auto"/>
            <w:right w:val="none" w:sz="0" w:space="0" w:color="auto"/>
          </w:divBdr>
          <w:divsChild>
            <w:div w:id="1582105816">
              <w:marLeft w:val="0"/>
              <w:marRight w:val="0"/>
              <w:marTop w:val="0"/>
              <w:marBottom w:val="0"/>
              <w:divBdr>
                <w:top w:val="none" w:sz="0" w:space="0" w:color="auto"/>
                <w:left w:val="none" w:sz="0" w:space="0" w:color="auto"/>
                <w:bottom w:val="none" w:sz="0" w:space="0" w:color="auto"/>
                <w:right w:val="none" w:sz="0" w:space="0" w:color="auto"/>
              </w:divBdr>
              <w:divsChild>
                <w:div w:id="152890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873465">
      <w:bodyDiv w:val="1"/>
      <w:marLeft w:val="0"/>
      <w:marRight w:val="0"/>
      <w:marTop w:val="0"/>
      <w:marBottom w:val="0"/>
      <w:divBdr>
        <w:top w:val="none" w:sz="0" w:space="0" w:color="auto"/>
        <w:left w:val="none" w:sz="0" w:space="0" w:color="auto"/>
        <w:bottom w:val="none" w:sz="0" w:space="0" w:color="auto"/>
        <w:right w:val="none" w:sz="0" w:space="0" w:color="auto"/>
      </w:divBdr>
      <w:divsChild>
        <w:div w:id="990674441">
          <w:marLeft w:val="0"/>
          <w:marRight w:val="0"/>
          <w:marTop w:val="0"/>
          <w:marBottom w:val="0"/>
          <w:divBdr>
            <w:top w:val="none" w:sz="0" w:space="0" w:color="auto"/>
            <w:left w:val="none" w:sz="0" w:space="0" w:color="auto"/>
            <w:bottom w:val="none" w:sz="0" w:space="0" w:color="auto"/>
            <w:right w:val="none" w:sz="0" w:space="0" w:color="auto"/>
          </w:divBdr>
        </w:div>
      </w:divsChild>
    </w:div>
    <w:div w:id="1556157541">
      <w:bodyDiv w:val="1"/>
      <w:marLeft w:val="0"/>
      <w:marRight w:val="0"/>
      <w:marTop w:val="0"/>
      <w:marBottom w:val="0"/>
      <w:divBdr>
        <w:top w:val="none" w:sz="0" w:space="0" w:color="auto"/>
        <w:left w:val="none" w:sz="0" w:space="0" w:color="auto"/>
        <w:bottom w:val="none" w:sz="0" w:space="0" w:color="auto"/>
        <w:right w:val="none" w:sz="0" w:space="0" w:color="auto"/>
      </w:divBdr>
    </w:div>
    <w:div w:id="1574046932">
      <w:bodyDiv w:val="1"/>
      <w:marLeft w:val="0"/>
      <w:marRight w:val="0"/>
      <w:marTop w:val="0"/>
      <w:marBottom w:val="0"/>
      <w:divBdr>
        <w:top w:val="none" w:sz="0" w:space="0" w:color="auto"/>
        <w:left w:val="none" w:sz="0" w:space="0" w:color="auto"/>
        <w:bottom w:val="none" w:sz="0" w:space="0" w:color="auto"/>
        <w:right w:val="none" w:sz="0" w:space="0" w:color="auto"/>
      </w:divBdr>
      <w:divsChild>
        <w:div w:id="1697854620">
          <w:marLeft w:val="0"/>
          <w:marRight w:val="0"/>
          <w:marTop w:val="0"/>
          <w:marBottom w:val="0"/>
          <w:divBdr>
            <w:top w:val="none" w:sz="0" w:space="0" w:color="auto"/>
            <w:left w:val="none" w:sz="0" w:space="0" w:color="auto"/>
            <w:bottom w:val="none" w:sz="0" w:space="0" w:color="auto"/>
            <w:right w:val="none" w:sz="0" w:space="0" w:color="auto"/>
          </w:divBdr>
        </w:div>
      </w:divsChild>
    </w:div>
    <w:div w:id="1582792106">
      <w:bodyDiv w:val="1"/>
      <w:marLeft w:val="0"/>
      <w:marRight w:val="0"/>
      <w:marTop w:val="0"/>
      <w:marBottom w:val="0"/>
      <w:divBdr>
        <w:top w:val="none" w:sz="0" w:space="0" w:color="auto"/>
        <w:left w:val="none" w:sz="0" w:space="0" w:color="auto"/>
        <w:bottom w:val="none" w:sz="0" w:space="0" w:color="auto"/>
        <w:right w:val="none" w:sz="0" w:space="0" w:color="auto"/>
      </w:divBdr>
      <w:divsChild>
        <w:div w:id="712265736">
          <w:marLeft w:val="0"/>
          <w:marRight w:val="0"/>
          <w:marTop w:val="0"/>
          <w:marBottom w:val="0"/>
          <w:divBdr>
            <w:top w:val="none" w:sz="0" w:space="0" w:color="auto"/>
            <w:left w:val="none" w:sz="0" w:space="0" w:color="auto"/>
            <w:bottom w:val="none" w:sz="0" w:space="0" w:color="auto"/>
            <w:right w:val="none" w:sz="0" w:space="0" w:color="auto"/>
          </w:divBdr>
        </w:div>
      </w:divsChild>
    </w:div>
    <w:div w:id="1589195128">
      <w:bodyDiv w:val="1"/>
      <w:marLeft w:val="0"/>
      <w:marRight w:val="0"/>
      <w:marTop w:val="0"/>
      <w:marBottom w:val="0"/>
      <w:divBdr>
        <w:top w:val="none" w:sz="0" w:space="0" w:color="auto"/>
        <w:left w:val="none" w:sz="0" w:space="0" w:color="auto"/>
        <w:bottom w:val="none" w:sz="0" w:space="0" w:color="auto"/>
        <w:right w:val="none" w:sz="0" w:space="0" w:color="auto"/>
      </w:divBdr>
    </w:div>
    <w:div w:id="1627350854">
      <w:bodyDiv w:val="1"/>
      <w:marLeft w:val="0"/>
      <w:marRight w:val="0"/>
      <w:marTop w:val="0"/>
      <w:marBottom w:val="0"/>
      <w:divBdr>
        <w:top w:val="none" w:sz="0" w:space="0" w:color="auto"/>
        <w:left w:val="none" w:sz="0" w:space="0" w:color="auto"/>
        <w:bottom w:val="none" w:sz="0" w:space="0" w:color="auto"/>
        <w:right w:val="none" w:sz="0" w:space="0" w:color="auto"/>
      </w:divBdr>
      <w:divsChild>
        <w:div w:id="1251621701">
          <w:marLeft w:val="0"/>
          <w:marRight w:val="0"/>
          <w:marTop w:val="0"/>
          <w:marBottom w:val="0"/>
          <w:divBdr>
            <w:top w:val="none" w:sz="0" w:space="0" w:color="auto"/>
            <w:left w:val="none" w:sz="0" w:space="0" w:color="auto"/>
            <w:bottom w:val="none" w:sz="0" w:space="0" w:color="auto"/>
            <w:right w:val="none" w:sz="0" w:space="0" w:color="auto"/>
          </w:divBdr>
        </w:div>
      </w:divsChild>
    </w:div>
    <w:div w:id="1657761582">
      <w:bodyDiv w:val="1"/>
      <w:marLeft w:val="0"/>
      <w:marRight w:val="0"/>
      <w:marTop w:val="0"/>
      <w:marBottom w:val="0"/>
      <w:divBdr>
        <w:top w:val="none" w:sz="0" w:space="0" w:color="auto"/>
        <w:left w:val="none" w:sz="0" w:space="0" w:color="auto"/>
        <w:bottom w:val="none" w:sz="0" w:space="0" w:color="auto"/>
        <w:right w:val="none" w:sz="0" w:space="0" w:color="auto"/>
      </w:divBdr>
      <w:divsChild>
        <w:div w:id="866528915">
          <w:marLeft w:val="0"/>
          <w:marRight w:val="0"/>
          <w:marTop w:val="0"/>
          <w:marBottom w:val="0"/>
          <w:divBdr>
            <w:top w:val="none" w:sz="0" w:space="0" w:color="auto"/>
            <w:left w:val="none" w:sz="0" w:space="0" w:color="auto"/>
            <w:bottom w:val="none" w:sz="0" w:space="0" w:color="auto"/>
            <w:right w:val="none" w:sz="0" w:space="0" w:color="auto"/>
          </w:divBdr>
        </w:div>
      </w:divsChild>
    </w:div>
    <w:div w:id="1670063407">
      <w:bodyDiv w:val="1"/>
      <w:marLeft w:val="0"/>
      <w:marRight w:val="0"/>
      <w:marTop w:val="0"/>
      <w:marBottom w:val="0"/>
      <w:divBdr>
        <w:top w:val="none" w:sz="0" w:space="0" w:color="auto"/>
        <w:left w:val="none" w:sz="0" w:space="0" w:color="auto"/>
        <w:bottom w:val="none" w:sz="0" w:space="0" w:color="auto"/>
        <w:right w:val="none" w:sz="0" w:space="0" w:color="auto"/>
      </w:divBdr>
    </w:div>
    <w:div w:id="1671903483">
      <w:bodyDiv w:val="1"/>
      <w:marLeft w:val="0"/>
      <w:marRight w:val="0"/>
      <w:marTop w:val="0"/>
      <w:marBottom w:val="0"/>
      <w:divBdr>
        <w:top w:val="none" w:sz="0" w:space="0" w:color="auto"/>
        <w:left w:val="none" w:sz="0" w:space="0" w:color="auto"/>
        <w:bottom w:val="none" w:sz="0" w:space="0" w:color="auto"/>
        <w:right w:val="none" w:sz="0" w:space="0" w:color="auto"/>
      </w:divBdr>
      <w:divsChild>
        <w:div w:id="1411542036">
          <w:marLeft w:val="0"/>
          <w:marRight w:val="0"/>
          <w:marTop w:val="0"/>
          <w:marBottom w:val="0"/>
          <w:divBdr>
            <w:top w:val="none" w:sz="0" w:space="0" w:color="auto"/>
            <w:left w:val="none" w:sz="0" w:space="0" w:color="auto"/>
            <w:bottom w:val="none" w:sz="0" w:space="0" w:color="auto"/>
            <w:right w:val="none" w:sz="0" w:space="0" w:color="auto"/>
          </w:divBdr>
        </w:div>
      </w:divsChild>
    </w:div>
    <w:div w:id="1679773034">
      <w:bodyDiv w:val="1"/>
      <w:marLeft w:val="0"/>
      <w:marRight w:val="0"/>
      <w:marTop w:val="0"/>
      <w:marBottom w:val="0"/>
      <w:divBdr>
        <w:top w:val="none" w:sz="0" w:space="0" w:color="auto"/>
        <w:left w:val="none" w:sz="0" w:space="0" w:color="auto"/>
        <w:bottom w:val="none" w:sz="0" w:space="0" w:color="auto"/>
        <w:right w:val="none" w:sz="0" w:space="0" w:color="auto"/>
      </w:divBdr>
      <w:divsChild>
        <w:div w:id="1523932266">
          <w:marLeft w:val="0"/>
          <w:marRight w:val="0"/>
          <w:marTop w:val="0"/>
          <w:marBottom w:val="0"/>
          <w:divBdr>
            <w:top w:val="none" w:sz="0" w:space="0" w:color="auto"/>
            <w:left w:val="none" w:sz="0" w:space="0" w:color="auto"/>
            <w:bottom w:val="none" w:sz="0" w:space="0" w:color="auto"/>
            <w:right w:val="none" w:sz="0" w:space="0" w:color="auto"/>
          </w:divBdr>
        </w:div>
      </w:divsChild>
    </w:div>
    <w:div w:id="1685133845">
      <w:bodyDiv w:val="1"/>
      <w:marLeft w:val="0"/>
      <w:marRight w:val="0"/>
      <w:marTop w:val="0"/>
      <w:marBottom w:val="0"/>
      <w:divBdr>
        <w:top w:val="none" w:sz="0" w:space="0" w:color="auto"/>
        <w:left w:val="none" w:sz="0" w:space="0" w:color="auto"/>
        <w:bottom w:val="none" w:sz="0" w:space="0" w:color="auto"/>
        <w:right w:val="none" w:sz="0" w:space="0" w:color="auto"/>
      </w:divBdr>
      <w:divsChild>
        <w:div w:id="1758862871">
          <w:marLeft w:val="0"/>
          <w:marRight w:val="0"/>
          <w:marTop w:val="0"/>
          <w:marBottom w:val="0"/>
          <w:divBdr>
            <w:top w:val="none" w:sz="0" w:space="0" w:color="auto"/>
            <w:left w:val="none" w:sz="0" w:space="0" w:color="auto"/>
            <w:bottom w:val="none" w:sz="0" w:space="0" w:color="auto"/>
            <w:right w:val="none" w:sz="0" w:space="0" w:color="auto"/>
          </w:divBdr>
        </w:div>
      </w:divsChild>
    </w:div>
    <w:div w:id="1691375718">
      <w:bodyDiv w:val="1"/>
      <w:marLeft w:val="0"/>
      <w:marRight w:val="0"/>
      <w:marTop w:val="0"/>
      <w:marBottom w:val="0"/>
      <w:divBdr>
        <w:top w:val="none" w:sz="0" w:space="0" w:color="auto"/>
        <w:left w:val="none" w:sz="0" w:space="0" w:color="auto"/>
        <w:bottom w:val="none" w:sz="0" w:space="0" w:color="auto"/>
        <w:right w:val="none" w:sz="0" w:space="0" w:color="auto"/>
      </w:divBdr>
      <w:divsChild>
        <w:div w:id="1922257982">
          <w:marLeft w:val="0"/>
          <w:marRight w:val="0"/>
          <w:marTop w:val="0"/>
          <w:marBottom w:val="0"/>
          <w:divBdr>
            <w:top w:val="none" w:sz="0" w:space="0" w:color="auto"/>
            <w:left w:val="none" w:sz="0" w:space="0" w:color="auto"/>
            <w:bottom w:val="none" w:sz="0" w:space="0" w:color="auto"/>
            <w:right w:val="none" w:sz="0" w:space="0" w:color="auto"/>
          </w:divBdr>
        </w:div>
      </w:divsChild>
    </w:div>
    <w:div w:id="1727995208">
      <w:bodyDiv w:val="1"/>
      <w:marLeft w:val="0"/>
      <w:marRight w:val="0"/>
      <w:marTop w:val="0"/>
      <w:marBottom w:val="0"/>
      <w:divBdr>
        <w:top w:val="none" w:sz="0" w:space="0" w:color="auto"/>
        <w:left w:val="none" w:sz="0" w:space="0" w:color="auto"/>
        <w:bottom w:val="none" w:sz="0" w:space="0" w:color="auto"/>
        <w:right w:val="none" w:sz="0" w:space="0" w:color="auto"/>
      </w:divBdr>
      <w:divsChild>
        <w:div w:id="1732802814">
          <w:marLeft w:val="0"/>
          <w:marRight w:val="0"/>
          <w:marTop w:val="0"/>
          <w:marBottom w:val="0"/>
          <w:divBdr>
            <w:top w:val="none" w:sz="0" w:space="0" w:color="auto"/>
            <w:left w:val="none" w:sz="0" w:space="0" w:color="auto"/>
            <w:bottom w:val="none" w:sz="0" w:space="0" w:color="auto"/>
            <w:right w:val="none" w:sz="0" w:space="0" w:color="auto"/>
          </w:divBdr>
        </w:div>
      </w:divsChild>
    </w:div>
    <w:div w:id="1749841764">
      <w:bodyDiv w:val="1"/>
      <w:marLeft w:val="0"/>
      <w:marRight w:val="0"/>
      <w:marTop w:val="0"/>
      <w:marBottom w:val="0"/>
      <w:divBdr>
        <w:top w:val="none" w:sz="0" w:space="0" w:color="auto"/>
        <w:left w:val="none" w:sz="0" w:space="0" w:color="auto"/>
        <w:bottom w:val="none" w:sz="0" w:space="0" w:color="auto"/>
        <w:right w:val="none" w:sz="0" w:space="0" w:color="auto"/>
      </w:divBdr>
      <w:divsChild>
        <w:div w:id="1937058955">
          <w:marLeft w:val="0"/>
          <w:marRight w:val="0"/>
          <w:marTop w:val="0"/>
          <w:marBottom w:val="0"/>
          <w:divBdr>
            <w:top w:val="none" w:sz="0" w:space="0" w:color="auto"/>
            <w:left w:val="none" w:sz="0" w:space="0" w:color="auto"/>
            <w:bottom w:val="none" w:sz="0" w:space="0" w:color="auto"/>
            <w:right w:val="none" w:sz="0" w:space="0" w:color="auto"/>
          </w:divBdr>
        </w:div>
      </w:divsChild>
    </w:div>
    <w:div w:id="1765220112">
      <w:bodyDiv w:val="1"/>
      <w:marLeft w:val="0"/>
      <w:marRight w:val="0"/>
      <w:marTop w:val="0"/>
      <w:marBottom w:val="0"/>
      <w:divBdr>
        <w:top w:val="none" w:sz="0" w:space="0" w:color="auto"/>
        <w:left w:val="none" w:sz="0" w:space="0" w:color="auto"/>
        <w:bottom w:val="none" w:sz="0" w:space="0" w:color="auto"/>
        <w:right w:val="none" w:sz="0" w:space="0" w:color="auto"/>
      </w:divBdr>
      <w:divsChild>
        <w:div w:id="279804315">
          <w:marLeft w:val="0"/>
          <w:marRight w:val="0"/>
          <w:marTop w:val="0"/>
          <w:marBottom w:val="0"/>
          <w:divBdr>
            <w:top w:val="none" w:sz="0" w:space="0" w:color="auto"/>
            <w:left w:val="none" w:sz="0" w:space="0" w:color="auto"/>
            <w:bottom w:val="none" w:sz="0" w:space="0" w:color="auto"/>
            <w:right w:val="none" w:sz="0" w:space="0" w:color="auto"/>
          </w:divBdr>
        </w:div>
      </w:divsChild>
    </w:div>
    <w:div w:id="1802069546">
      <w:bodyDiv w:val="1"/>
      <w:marLeft w:val="0"/>
      <w:marRight w:val="0"/>
      <w:marTop w:val="0"/>
      <w:marBottom w:val="0"/>
      <w:divBdr>
        <w:top w:val="none" w:sz="0" w:space="0" w:color="auto"/>
        <w:left w:val="none" w:sz="0" w:space="0" w:color="auto"/>
        <w:bottom w:val="none" w:sz="0" w:space="0" w:color="auto"/>
        <w:right w:val="none" w:sz="0" w:space="0" w:color="auto"/>
      </w:divBdr>
      <w:divsChild>
        <w:div w:id="1086341868">
          <w:marLeft w:val="0"/>
          <w:marRight w:val="0"/>
          <w:marTop w:val="0"/>
          <w:marBottom w:val="0"/>
          <w:divBdr>
            <w:top w:val="none" w:sz="0" w:space="0" w:color="auto"/>
            <w:left w:val="none" w:sz="0" w:space="0" w:color="auto"/>
            <w:bottom w:val="none" w:sz="0" w:space="0" w:color="auto"/>
            <w:right w:val="none" w:sz="0" w:space="0" w:color="auto"/>
          </w:divBdr>
          <w:divsChild>
            <w:div w:id="1662194197">
              <w:marLeft w:val="0"/>
              <w:marRight w:val="0"/>
              <w:marTop w:val="0"/>
              <w:marBottom w:val="0"/>
              <w:divBdr>
                <w:top w:val="none" w:sz="0" w:space="0" w:color="auto"/>
                <w:left w:val="none" w:sz="0" w:space="0" w:color="auto"/>
                <w:bottom w:val="none" w:sz="0" w:space="0" w:color="auto"/>
                <w:right w:val="none" w:sz="0" w:space="0" w:color="auto"/>
              </w:divBdr>
              <w:divsChild>
                <w:div w:id="7054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32925">
      <w:bodyDiv w:val="1"/>
      <w:marLeft w:val="0"/>
      <w:marRight w:val="0"/>
      <w:marTop w:val="0"/>
      <w:marBottom w:val="0"/>
      <w:divBdr>
        <w:top w:val="none" w:sz="0" w:space="0" w:color="auto"/>
        <w:left w:val="none" w:sz="0" w:space="0" w:color="auto"/>
        <w:bottom w:val="none" w:sz="0" w:space="0" w:color="auto"/>
        <w:right w:val="none" w:sz="0" w:space="0" w:color="auto"/>
      </w:divBdr>
      <w:divsChild>
        <w:div w:id="415785023">
          <w:marLeft w:val="0"/>
          <w:marRight w:val="0"/>
          <w:marTop w:val="0"/>
          <w:marBottom w:val="0"/>
          <w:divBdr>
            <w:top w:val="none" w:sz="0" w:space="0" w:color="auto"/>
            <w:left w:val="none" w:sz="0" w:space="0" w:color="auto"/>
            <w:bottom w:val="none" w:sz="0" w:space="0" w:color="auto"/>
            <w:right w:val="none" w:sz="0" w:space="0" w:color="auto"/>
          </w:divBdr>
        </w:div>
      </w:divsChild>
    </w:div>
    <w:div w:id="1825779087">
      <w:bodyDiv w:val="1"/>
      <w:marLeft w:val="0"/>
      <w:marRight w:val="0"/>
      <w:marTop w:val="0"/>
      <w:marBottom w:val="0"/>
      <w:divBdr>
        <w:top w:val="none" w:sz="0" w:space="0" w:color="auto"/>
        <w:left w:val="none" w:sz="0" w:space="0" w:color="auto"/>
        <w:bottom w:val="none" w:sz="0" w:space="0" w:color="auto"/>
        <w:right w:val="none" w:sz="0" w:space="0" w:color="auto"/>
      </w:divBdr>
      <w:divsChild>
        <w:div w:id="1986855388">
          <w:marLeft w:val="0"/>
          <w:marRight w:val="0"/>
          <w:marTop w:val="0"/>
          <w:marBottom w:val="0"/>
          <w:divBdr>
            <w:top w:val="none" w:sz="0" w:space="0" w:color="auto"/>
            <w:left w:val="none" w:sz="0" w:space="0" w:color="auto"/>
            <w:bottom w:val="none" w:sz="0" w:space="0" w:color="auto"/>
            <w:right w:val="none" w:sz="0" w:space="0" w:color="auto"/>
          </w:divBdr>
        </w:div>
      </w:divsChild>
    </w:div>
    <w:div w:id="1852572389">
      <w:bodyDiv w:val="1"/>
      <w:marLeft w:val="0"/>
      <w:marRight w:val="0"/>
      <w:marTop w:val="0"/>
      <w:marBottom w:val="0"/>
      <w:divBdr>
        <w:top w:val="none" w:sz="0" w:space="0" w:color="auto"/>
        <w:left w:val="none" w:sz="0" w:space="0" w:color="auto"/>
        <w:bottom w:val="none" w:sz="0" w:space="0" w:color="auto"/>
        <w:right w:val="none" w:sz="0" w:space="0" w:color="auto"/>
      </w:divBdr>
      <w:divsChild>
        <w:div w:id="13386483">
          <w:marLeft w:val="0"/>
          <w:marRight w:val="0"/>
          <w:marTop w:val="0"/>
          <w:marBottom w:val="0"/>
          <w:divBdr>
            <w:top w:val="none" w:sz="0" w:space="0" w:color="auto"/>
            <w:left w:val="none" w:sz="0" w:space="0" w:color="auto"/>
            <w:bottom w:val="none" w:sz="0" w:space="0" w:color="auto"/>
            <w:right w:val="none" w:sz="0" w:space="0" w:color="auto"/>
          </w:divBdr>
        </w:div>
      </w:divsChild>
    </w:div>
    <w:div w:id="1856067416">
      <w:bodyDiv w:val="1"/>
      <w:marLeft w:val="0"/>
      <w:marRight w:val="0"/>
      <w:marTop w:val="0"/>
      <w:marBottom w:val="0"/>
      <w:divBdr>
        <w:top w:val="none" w:sz="0" w:space="0" w:color="auto"/>
        <w:left w:val="none" w:sz="0" w:space="0" w:color="auto"/>
        <w:bottom w:val="none" w:sz="0" w:space="0" w:color="auto"/>
        <w:right w:val="none" w:sz="0" w:space="0" w:color="auto"/>
      </w:divBdr>
      <w:divsChild>
        <w:div w:id="421803461">
          <w:marLeft w:val="0"/>
          <w:marRight w:val="0"/>
          <w:marTop w:val="0"/>
          <w:marBottom w:val="0"/>
          <w:divBdr>
            <w:top w:val="none" w:sz="0" w:space="0" w:color="auto"/>
            <w:left w:val="none" w:sz="0" w:space="0" w:color="auto"/>
            <w:bottom w:val="none" w:sz="0" w:space="0" w:color="auto"/>
            <w:right w:val="none" w:sz="0" w:space="0" w:color="auto"/>
          </w:divBdr>
          <w:divsChild>
            <w:div w:id="980695495">
              <w:marLeft w:val="0"/>
              <w:marRight w:val="0"/>
              <w:marTop w:val="0"/>
              <w:marBottom w:val="0"/>
              <w:divBdr>
                <w:top w:val="none" w:sz="0" w:space="0" w:color="auto"/>
                <w:left w:val="none" w:sz="0" w:space="0" w:color="auto"/>
                <w:bottom w:val="none" w:sz="0" w:space="0" w:color="auto"/>
                <w:right w:val="none" w:sz="0" w:space="0" w:color="auto"/>
              </w:divBdr>
              <w:divsChild>
                <w:div w:id="20567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1721">
      <w:bodyDiv w:val="1"/>
      <w:marLeft w:val="0"/>
      <w:marRight w:val="0"/>
      <w:marTop w:val="0"/>
      <w:marBottom w:val="0"/>
      <w:divBdr>
        <w:top w:val="none" w:sz="0" w:space="0" w:color="auto"/>
        <w:left w:val="none" w:sz="0" w:space="0" w:color="auto"/>
        <w:bottom w:val="none" w:sz="0" w:space="0" w:color="auto"/>
        <w:right w:val="none" w:sz="0" w:space="0" w:color="auto"/>
      </w:divBdr>
      <w:divsChild>
        <w:div w:id="2143183738">
          <w:marLeft w:val="0"/>
          <w:marRight w:val="0"/>
          <w:marTop w:val="0"/>
          <w:marBottom w:val="0"/>
          <w:divBdr>
            <w:top w:val="none" w:sz="0" w:space="0" w:color="auto"/>
            <w:left w:val="none" w:sz="0" w:space="0" w:color="auto"/>
            <w:bottom w:val="none" w:sz="0" w:space="0" w:color="auto"/>
            <w:right w:val="none" w:sz="0" w:space="0" w:color="auto"/>
          </w:divBdr>
        </w:div>
      </w:divsChild>
    </w:div>
    <w:div w:id="1923221964">
      <w:bodyDiv w:val="1"/>
      <w:marLeft w:val="0"/>
      <w:marRight w:val="0"/>
      <w:marTop w:val="0"/>
      <w:marBottom w:val="0"/>
      <w:divBdr>
        <w:top w:val="none" w:sz="0" w:space="0" w:color="auto"/>
        <w:left w:val="none" w:sz="0" w:space="0" w:color="auto"/>
        <w:bottom w:val="none" w:sz="0" w:space="0" w:color="auto"/>
        <w:right w:val="none" w:sz="0" w:space="0" w:color="auto"/>
      </w:divBdr>
      <w:divsChild>
        <w:div w:id="56320587">
          <w:marLeft w:val="0"/>
          <w:marRight w:val="0"/>
          <w:marTop w:val="0"/>
          <w:marBottom w:val="0"/>
          <w:divBdr>
            <w:top w:val="none" w:sz="0" w:space="0" w:color="auto"/>
            <w:left w:val="none" w:sz="0" w:space="0" w:color="auto"/>
            <w:bottom w:val="none" w:sz="0" w:space="0" w:color="auto"/>
            <w:right w:val="none" w:sz="0" w:space="0" w:color="auto"/>
          </w:divBdr>
        </w:div>
      </w:divsChild>
    </w:div>
    <w:div w:id="1924875110">
      <w:bodyDiv w:val="1"/>
      <w:marLeft w:val="0"/>
      <w:marRight w:val="0"/>
      <w:marTop w:val="0"/>
      <w:marBottom w:val="0"/>
      <w:divBdr>
        <w:top w:val="none" w:sz="0" w:space="0" w:color="auto"/>
        <w:left w:val="none" w:sz="0" w:space="0" w:color="auto"/>
        <w:bottom w:val="none" w:sz="0" w:space="0" w:color="auto"/>
        <w:right w:val="none" w:sz="0" w:space="0" w:color="auto"/>
      </w:divBdr>
    </w:div>
    <w:div w:id="1926837322">
      <w:bodyDiv w:val="1"/>
      <w:marLeft w:val="0"/>
      <w:marRight w:val="0"/>
      <w:marTop w:val="0"/>
      <w:marBottom w:val="0"/>
      <w:divBdr>
        <w:top w:val="none" w:sz="0" w:space="0" w:color="auto"/>
        <w:left w:val="none" w:sz="0" w:space="0" w:color="auto"/>
        <w:bottom w:val="none" w:sz="0" w:space="0" w:color="auto"/>
        <w:right w:val="none" w:sz="0" w:space="0" w:color="auto"/>
      </w:divBdr>
      <w:divsChild>
        <w:div w:id="2114326799">
          <w:marLeft w:val="0"/>
          <w:marRight w:val="0"/>
          <w:marTop w:val="0"/>
          <w:marBottom w:val="0"/>
          <w:divBdr>
            <w:top w:val="none" w:sz="0" w:space="0" w:color="auto"/>
            <w:left w:val="none" w:sz="0" w:space="0" w:color="auto"/>
            <w:bottom w:val="none" w:sz="0" w:space="0" w:color="auto"/>
            <w:right w:val="none" w:sz="0" w:space="0" w:color="auto"/>
          </w:divBdr>
        </w:div>
      </w:divsChild>
    </w:div>
    <w:div w:id="1947813683">
      <w:bodyDiv w:val="1"/>
      <w:marLeft w:val="0"/>
      <w:marRight w:val="0"/>
      <w:marTop w:val="0"/>
      <w:marBottom w:val="0"/>
      <w:divBdr>
        <w:top w:val="none" w:sz="0" w:space="0" w:color="auto"/>
        <w:left w:val="none" w:sz="0" w:space="0" w:color="auto"/>
        <w:bottom w:val="none" w:sz="0" w:space="0" w:color="auto"/>
        <w:right w:val="none" w:sz="0" w:space="0" w:color="auto"/>
      </w:divBdr>
    </w:div>
    <w:div w:id="1969120318">
      <w:bodyDiv w:val="1"/>
      <w:marLeft w:val="0"/>
      <w:marRight w:val="0"/>
      <w:marTop w:val="0"/>
      <w:marBottom w:val="0"/>
      <w:divBdr>
        <w:top w:val="none" w:sz="0" w:space="0" w:color="auto"/>
        <w:left w:val="none" w:sz="0" w:space="0" w:color="auto"/>
        <w:bottom w:val="none" w:sz="0" w:space="0" w:color="auto"/>
        <w:right w:val="none" w:sz="0" w:space="0" w:color="auto"/>
      </w:divBdr>
      <w:divsChild>
        <w:div w:id="74741918">
          <w:marLeft w:val="0"/>
          <w:marRight w:val="0"/>
          <w:marTop w:val="0"/>
          <w:marBottom w:val="0"/>
          <w:divBdr>
            <w:top w:val="none" w:sz="0" w:space="0" w:color="auto"/>
            <w:left w:val="none" w:sz="0" w:space="0" w:color="auto"/>
            <w:bottom w:val="none" w:sz="0" w:space="0" w:color="auto"/>
            <w:right w:val="none" w:sz="0" w:space="0" w:color="auto"/>
          </w:divBdr>
          <w:divsChild>
            <w:div w:id="1427384843">
              <w:marLeft w:val="0"/>
              <w:marRight w:val="0"/>
              <w:marTop w:val="0"/>
              <w:marBottom w:val="0"/>
              <w:divBdr>
                <w:top w:val="none" w:sz="0" w:space="0" w:color="auto"/>
                <w:left w:val="none" w:sz="0" w:space="0" w:color="auto"/>
                <w:bottom w:val="none" w:sz="0" w:space="0" w:color="auto"/>
                <w:right w:val="none" w:sz="0" w:space="0" w:color="auto"/>
              </w:divBdr>
              <w:divsChild>
                <w:div w:id="165190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17956">
      <w:bodyDiv w:val="1"/>
      <w:marLeft w:val="0"/>
      <w:marRight w:val="0"/>
      <w:marTop w:val="0"/>
      <w:marBottom w:val="0"/>
      <w:divBdr>
        <w:top w:val="none" w:sz="0" w:space="0" w:color="auto"/>
        <w:left w:val="none" w:sz="0" w:space="0" w:color="auto"/>
        <w:bottom w:val="none" w:sz="0" w:space="0" w:color="auto"/>
        <w:right w:val="none" w:sz="0" w:space="0" w:color="auto"/>
      </w:divBdr>
      <w:divsChild>
        <w:div w:id="525867236">
          <w:marLeft w:val="0"/>
          <w:marRight w:val="0"/>
          <w:marTop w:val="0"/>
          <w:marBottom w:val="0"/>
          <w:divBdr>
            <w:top w:val="none" w:sz="0" w:space="0" w:color="auto"/>
            <w:left w:val="none" w:sz="0" w:space="0" w:color="auto"/>
            <w:bottom w:val="none" w:sz="0" w:space="0" w:color="auto"/>
            <w:right w:val="none" w:sz="0" w:space="0" w:color="auto"/>
          </w:divBdr>
        </w:div>
      </w:divsChild>
    </w:div>
    <w:div w:id="2064327765">
      <w:bodyDiv w:val="1"/>
      <w:marLeft w:val="0"/>
      <w:marRight w:val="0"/>
      <w:marTop w:val="0"/>
      <w:marBottom w:val="0"/>
      <w:divBdr>
        <w:top w:val="none" w:sz="0" w:space="0" w:color="auto"/>
        <w:left w:val="none" w:sz="0" w:space="0" w:color="auto"/>
        <w:bottom w:val="none" w:sz="0" w:space="0" w:color="auto"/>
        <w:right w:val="none" w:sz="0" w:space="0" w:color="auto"/>
      </w:divBdr>
      <w:divsChild>
        <w:div w:id="683559117">
          <w:marLeft w:val="0"/>
          <w:marRight w:val="0"/>
          <w:marTop w:val="0"/>
          <w:marBottom w:val="0"/>
          <w:divBdr>
            <w:top w:val="none" w:sz="0" w:space="0" w:color="auto"/>
            <w:left w:val="none" w:sz="0" w:space="0" w:color="auto"/>
            <w:bottom w:val="none" w:sz="0" w:space="0" w:color="auto"/>
            <w:right w:val="none" w:sz="0" w:space="0" w:color="auto"/>
          </w:divBdr>
        </w:div>
      </w:divsChild>
    </w:div>
    <w:div w:id="2120443476">
      <w:bodyDiv w:val="1"/>
      <w:marLeft w:val="0"/>
      <w:marRight w:val="0"/>
      <w:marTop w:val="0"/>
      <w:marBottom w:val="0"/>
      <w:divBdr>
        <w:top w:val="none" w:sz="0" w:space="0" w:color="auto"/>
        <w:left w:val="none" w:sz="0" w:space="0" w:color="auto"/>
        <w:bottom w:val="none" w:sz="0" w:space="0" w:color="auto"/>
        <w:right w:val="none" w:sz="0" w:space="0" w:color="auto"/>
      </w:divBdr>
      <w:divsChild>
        <w:div w:id="1283924047">
          <w:marLeft w:val="0"/>
          <w:marRight w:val="0"/>
          <w:marTop w:val="0"/>
          <w:marBottom w:val="0"/>
          <w:divBdr>
            <w:top w:val="none" w:sz="0" w:space="0" w:color="auto"/>
            <w:left w:val="none" w:sz="0" w:space="0" w:color="auto"/>
            <w:bottom w:val="none" w:sz="0" w:space="0" w:color="auto"/>
            <w:right w:val="none" w:sz="0" w:space="0" w:color="auto"/>
          </w:divBdr>
        </w:div>
      </w:divsChild>
    </w:div>
    <w:div w:id="2131364021">
      <w:bodyDiv w:val="1"/>
      <w:marLeft w:val="0"/>
      <w:marRight w:val="0"/>
      <w:marTop w:val="0"/>
      <w:marBottom w:val="0"/>
      <w:divBdr>
        <w:top w:val="none" w:sz="0" w:space="0" w:color="auto"/>
        <w:left w:val="none" w:sz="0" w:space="0" w:color="auto"/>
        <w:bottom w:val="none" w:sz="0" w:space="0" w:color="auto"/>
        <w:right w:val="none" w:sz="0" w:space="0" w:color="auto"/>
      </w:divBdr>
      <w:divsChild>
        <w:div w:id="1710062978">
          <w:marLeft w:val="0"/>
          <w:marRight w:val="0"/>
          <w:marTop w:val="0"/>
          <w:marBottom w:val="0"/>
          <w:divBdr>
            <w:top w:val="none" w:sz="0" w:space="0" w:color="auto"/>
            <w:left w:val="none" w:sz="0" w:space="0" w:color="auto"/>
            <w:bottom w:val="none" w:sz="0" w:space="0" w:color="auto"/>
            <w:right w:val="none" w:sz="0" w:space="0" w:color="auto"/>
          </w:divBdr>
        </w:div>
      </w:divsChild>
    </w:div>
    <w:div w:id="2133084815">
      <w:bodyDiv w:val="1"/>
      <w:marLeft w:val="0"/>
      <w:marRight w:val="0"/>
      <w:marTop w:val="0"/>
      <w:marBottom w:val="0"/>
      <w:divBdr>
        <w:top w:val="none" w:sz="0" w:space="0" w:color="auto"/>
        <w:left w:val="none" w:sz="0" w:space="0" w:color="auto"/>
        <w:bottom w:val="none" w:sz="0" w:space="0" w:color="auto"/>
        <w:right w:val="none" w:sz="0" w:space="0" w:color="auto"/>
      </w:divBdr>
      <w:divsChild>
        <w:div w:id="200808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yperlink" Target="https://www.hilton.com/en/hotels/bstbrdi-doubletree-bristol-north/"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A862AC-9451-4711-802A-1A11DE838E76}"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A6081565-69CE-4AF1-B82F-E420B3F4B864}">
      <dgm:prSet phldrT="[Text]"/>
      <dgm:spPr/>
      <dgm:t>
        <a:bodyPr/>
        <a:lstStyle/>
        <a:p>
          <a:r>
            <a:rPr lang="en-GB"/>
            <a:t>Hotel Marriott Bristol City</a:t>
          </a:r>
          <a:endParaRPr lang="en-US"/>
        </a:p>
      </dgm:t>
    </dgm:pt>
    <dgm:pt modelId="{2E56023A-A3D2-4B8E-9695-0B9D98618549}" type="parTrans" cxnId="{7CAD07E4-F37D-4023-B691-284A403B1B24}">
      <dgm:prSet/>
      <dgm:spPr/>
      <dgm:t>
        <a:bodyPr/>
        <a:lstStyle/>
        <a:p>
          <a:endParaRPr lang="en-US"/>
        </a:p>
      </dgm:t>
    </dgm:pt>
    <dgm:pt modelId="{709432A7-199D-47E0-8A35-1686EBD6610F}" type="sibTrans" cxnId="{7CAD07E4-F37D-4023-B691-284A403B1B24}">
      <dgm:prSet/>
      <dgm:spPr/>
      <dgm:t>
        <a:bodyPr/>
        <a:lstStyle/>
        <a:p>
          <a:endParaRPr lang="en-US"/>
        </a:p>
      </dgm:t>
    </dgm:pt>
    <dgm:pt modelId="{052AF049-C883-45ED-A600-69CE5FB264BE}">
      <dgm:prSet phldrT="[Text]"/>
      <dgm:spPr/>
      <dgm:t>
        <a:bodyPr/>
        <a:lstStyle/>
        <a:p>
          <a:r>
            <a:rPr lang="en-GB"/>
            <a:t>Mercure Bristol Grand Hotel </a:t>
          </a:r>
          <a:endParaRPr lang="en-US"/>
        </a:p>
      </dgm:t>
    </dgm:pt>
    <dgm:pt modelId="{EB4F0D91-6444-4A40-9E9E-F818620F6676}" type="parTrans" cxnId="{85B5CD00-9FE9-4885-B33D-D94C70A887B1}">
      <dgm:prSet/>
      <dgm:spPr/>
      <dgm:t>
        <a:bodyPr/>
        <a:lstStyle/>
        <a:p>
          <a:endParaRPr lang="en-US"/>
        </a:p>
      </dgm:t>
    </dgm:pt>
    <dgm:pt modelId="{467280A0-6AF1-413F-B277-AD4232C7A343}" type="sibTrans" cxnId="{85B5CD00-9FE9-4885-B33D-D94C70A887B1}">
      <dgm:prSet/>
      <dgm:spPr/>
      <dgm:t>
        <a:bodyPr/>
        <a:lstStyle/>
        <a:p>
          <a:endParaRPr lang="en-US"/>
        </a:p>
      </dgm:t>
    </dgm:pt>
    <dgm:pt modelId="{66AB7CCF-4619-41E1-9D0C-DAC336A9DC2A}">
      <dgm:prSet phldrT="[Text]"/>
      <dgm:spPr/>
      <dgm:t>
        <a:bodyPr/>
        <a:lstStyle/>
        <a:p>
          <a:r>
            <a:rPr lang="en-GB"/>
            <a:t>Radisson Blu Hotel Bristol </a:t>
          </a:r>
          <a:endParaRPr lang="en-US"/>
        </a:p>
      </dgm:t>
    </dgm:pt>
    <dgm:pt modelId="{01661580-ECCC-4CB6-9B25-6364A5E28597}" type="parTrans" cxnId="{BCC75EBD-EBEC-4DC1-A67F-4630BD575940}">
      <dgm:prSet/>
      <dgm:spPr/>
      <dgm:t>
        <a:bodyPr/>
        <a:lstStyle/>
        <a:p>
          <a:endParaRPr lang="en-US"/>
        </a:p>
      </dgm:t>
    </dgm:pt>
    <dgm:pt modelId="{AB098260-00C5-43DC-9EFB-028F45169483}" type="sibTrans" cxnId="{BCC75EBD-EBEC-4DC1-A67F-4630BD575940}">
      <dgm:prSet/>
      <dgm:spPr/>
      <dgm:t>
        <a:bodyPr/>
        <a:lstStyle/>
        <a:p>
          <a:endParaRPr lang="en-US"/>
        </a:p>
      </dgm:t>
    </dgm:pt>
    <dgm:pt modelId="{7E4F7F8E-20FF-4F9A-8DE8-98AF1D0C165C}">
      <dgm:prSet/>
      <dgm:spPr/>
      <dgm:t>
        <a:bodyPr/>
        <a:lstStyle/>
        <a:p>
          <a:r>
            <a:rPr lang="en-GB"/>
            <a:t>Bristol Harbour Hotel &amp; Spa</a:t>
          </a:r>
        </a:p>
      </dgm:t>
    </dgm:pt>
    <dgm:pt modelId="{B0201B0C-A800-4C10-A30A-E70F0A0451C1}" type="parTrans" cxnId="{833701EF-2E1C-42BE-A7A4-1112B102750C}">
      <dgm:prSet/>
      <dgm:spPr/>
      <dgm:t>
        <a:bodyPr/>
        <a:lstStyle/>
        <a:p>
          <a:endParaRPr lang="en-US"/>
        </a:p>
      </dgm:t>
    </dgm:pt>
    <dgm:pt modelId="{376AA832-849E-413F-9031-D754D5F8546E}" type="sibTrans" cxnId="{833701EF-2E1C-42BE-A7A4-1112B102750C}">
      <dgm:prSet/>
      <dgm:spPr/>
      <dgm:t>
        <a:bodyPr/>
        <a:lstStyle/>
        <a:p>
          <a:endParaRPr lang="en-US"/>
        </a:p>
      </dgm:t>
    </dgm:pt>
    <dgm:pt modelId="{8429A0A6-CEFD-456B-9801-4A2B7BDA234D}" type="pres">
      <dgm:prSet presAssocID="{E3A862AC-9451-4711-802A-1A11DE838E76}" presName="diagram" presStyleCnt="0">
        <dgm:presLayoutVars>
          <dgm:dir/>
          <dgm:resizeHandles val="exact"/>
        </dgm:presLayoutVars>
      </dgm:prSet>
      <dgm:spPr/>
    </dgm:pt>
    <dgm:pt modelId="{D180ADBC-2E86-4B2C-AA2B-9D64FA403BA2}" type="pres">
      <dgm:prSet presAssocID="{A6081565-69CE-4AF1-B82F-E420B3F4B864}" presName="node" presStyleLbl="node1" presStyleIdx="0" presStyleCnt="4">
        <dgm:presLayoutVars>
          <dgm:bulletEnabled val="1"/>
        </dgm:presLayoutVars>
      </dgm:prSet>
      <dgm:spPr/>
    </dgm:pt>
    <dgm:pt modelId="{645DCF63-FF0C-4C1C-9D01-ADA47CC0FDC1}" type="pres">
      <dgm:prSet presAssocID="{709432A7-199D-47E0-8A35-1686EBD6610F}" presName="sibTrans" presStyleCnt="0"/>
      <dgm:spPr/>
    </dgm:pt>
    <dgm:pt modelId="{324F94D0-7AC8-4522-87AD-45C6F8C638FE}" type="pres">
      <dgm:prSet presAssocID="{052AF049-C883-45ED-A600-69CE5FB264BE}" presName="node" presStyleLbl="node1" presStyleIdx="1" presStyleCnt="4">
        <dgm:presLayoutVars>
          <dgm:bulletEnabled val="1"/>
        </dgm:presLayoutVars>
      </dgm:prSet>
      <dgm:spPr/>
    </dgm:pt>
    <dgm:pt modelId="{006B47BC-A123-4347-BA50-50276A2C0ABD}" type="pres">
      <dgm:prSet presAssocID="{467280A0-6AF1-413F-B277-AD4232C7A343}" presName="sibTrans" presStyleCnt="0"/>
      <dgm:spPr/>
    </dgm:pt>
    <dgm:pt modelId="{7B29D88A-6034-47BA-88FA-34995CEA8A43}" type="pres">
      <dgm:prSet presAssocID="{66AB7CCF-4619-41E1-9D0C-DAC336A9DC2A}" presName="node" presStyleLbl="node1" presStyleIdx="2" presStyleCnt="4">
        <dgm:presLayoutVars>
          <dgm:bulletEnabled val="1"/>
        </dgm:presLayoutVars>
      </dgm:prSet>
      <dgm:spPr/>
    </dgm:pt>
    <dgm:pt modelId="{ABAB69B4-1857-47E2-A2B7-1EC25E27574C}" type="pres">
      <dgm:prSet presAssocID="{AB098260-00C5-43DC-9EFB-028F45169483}" presName="sibTrans" presStyleCnt="0"/>
      <dgm:spPr/>
    </dgm:pt>
    <dgm:pt modelId="{E001E02A-003E-4B8E-BF60-5064EB001D56}" type="pres">
      <dgm:prSet presAssocID="{7E4F7F8E-20FF-4F9A-8DE8-98AF1D0C165C}" presName="node" presStyleLbl="node1" presStyleIdx="3" presStyleCnt="4">
        <dgm:presLayoutVars>
          <dgm:bulletEnabled val="1"/>
        </dgm:presLayoutVars>
      </dgm:prSet>
      <dgm:spPr/>
    </dgm:pt>
  </dgm:ptLst>
  <dgm:cxnLst>
    <dgm:cxn modelId="{85B5CD00-9FE9-4885-B33D-D94C70A887B1}" srcId="{E3A862AC-9451-4711-802A-1A11DE838E76}" destId="{052AF049-C883-45ED-A600-69CE5FB264BE}" srcOrd="1" destOrd="0" parTransId="{EB4F0D91-6444-4A40-9E9E-F818620F6676}" sibTransId="{467280A0-6AF1-413F-B277-AD4232C7A343}"/>
    <dgm:cxn modelId="{1B3E351D-6FAE-4C62-B087-B66CE034CEC8}" type="presOf" srcId="{7E4F7F8E-20FF-4F9A-8DE8-98AF1D0C165C}" destId="{E001E02A-003E-4B8E-BF60-5064EB001D56}" srcOrd="0" destOrd="0" presId="urn:microsoft.com/office/officeart/2005/8/layout/default"/>
    <dgm:cxn modelId="{2EEC4E73-6046-49D9-B5B5-88AD5D99C761}" type="presOf" srcId="{E3A862AC-9451-4711-802A-1A11DE838E76}" destId="{8429A0A6-CEFD-456B-9801-4A2B7BDA234D}" srcOrd="0" destOrd="0" presId="urn:microsoft.com/office/officeart/2005/8/layout/default"/>
    <dgm:cxn modelId="{BCC75EBD-EBEC-4DC1-A67F-4630BD575940}" srcId="{E3A862AC-9451-4711-802A-1A11DE838E76}" destId="{66AB7CCF-4619-41E1-9D0C-DAC336A9DC2A}" srcOrd="2" destOrd="0" parTransId="{01661580-ECCC-4CB6-9B25-6364A5E28597}" sibTransId="{AB098260-00C5-43DC-9EFB-028F45169483}"/>
    <dgm:cxn modelId="{49CDE4DC-ED12-460D-A724-54D54CCE70AA}" type="presOf" srcId="{052AF049-C883-45ED-A600-69CE5FB264BE}" destId="{324F94D0-7AC8-4522-87AD-45C6F8C638FE}" srcOrd="0" destOrd="0" presId="urn:microsoft.com/office/officeart/2005/8/layout/default"/>
    <dgm:cxn modelId="{7CAD07E4-F37D-4023-B691-284A403B1B24}" srcId="{E3A862AC-9451-4711-802A-1A11DE838E76}" destId="{A6081565-69CE-4AF1-B82F-E420B3F4B864}" srcOrd="0" destOrd="0" parTransId="{2E56023A-A3D2-4B8E-9695-0B9D98618549}" sibTransId="{709432A7-199D-47E0-8A35-1686EBD6610F}"/>
    <dgm:cxn modelId="{833701EF-2E1C-42BE-A7A4-1112B102750C}" srcId="{E3A862AC-9451-4711-802A-1A11DE838E76}" destId="{7E4F7F8E-20FF-4F9A-8DE8-98AF1D0C165C}" srcOrd="3" destOrd="0" parTransId="{B0201B0C-A800-4C10-A30A-E70F0A0451C1}" sibTransId="{376AA832-849E-413F-9031-D754D5F8546E}"/>
    <dgm:cxn modelId="{EA8089F1-E915-4557-83AA-2F02753A0F2B}" type="presOf" srcId="{A6081565-69CE-4AF1-B82F-E420B3F4B864}" destId="{D180ADBC-2E86-4B2C-AA2B-9D64FA403BA2}" srcOrd="0" destOrd="0" presId="urn:microsoft.com/office/officeart/2005/8/layout/default"/>
    <dgm:cxn modelId="{37C060FB-947C-4ABE-97A8-50E9762A519F}" type="presOf" srcId="{66AB7CCF-4619-41E1-9D0C-DAC336A9DC2A}" destId="{7B29D88A-6034-47BA-88FA-34995CEA8A43}" srcOrd="0" destOrd="0" presId="urn:microsoft.com/office/officeart/2005/8/layout/default"/>
    <dgm:cxn modelId="{8D0B9A8E-4590-4EBD-8B34-F7016C9D02A4}" type="presParOf" srcId="{8429A0A6-CEFD-456B-9801-4A2B7BDA234D}" destId="{D180ADBC-2E86-4B2C-AA2B-9D64FA403BA2}" srcOrd="0" destOrd="0" presId="urn:microsoft.com/office/officeart/2005/8/layout/default"/>
    <dgm:cxn modelId="{6F7920A7-BDD9-4E7A-AAEF-D6197849265F}" type="presParOf" srcId="{8429A0A6-CEFD-456B-9801-4A2B7BDA234D}" destId="{645DCF63-FF0C-4C1C-9D01-ADA47CC0FDC1}" srcOrd="1" destOrd="0" presId="urn:microsoft.com/office/officeart/2005/8/layout/default"/>
    <dgm:cxn modelId="{3213865C-E6E0-4FDF-9129-81521EA72FD3}" type="presParOf" srcId="{8429A0A6-CEFD-456B-9801-4A2B7BDA234D}" destId="{324F94D0-7AC8-4522-87AD-45C6F8C638FE}" srcOrd="2" destOrd="0" presId="urn:microsoft.com/office/officeart/2005/8/layout/default"/>
    <dgm:cxn modelId="{05943AA6-EFA7-4E24-910F-B5E7F28220E5}" type="presParOf" srcId="{8429A0A6-CEFD-456B-9801-4A2B7BDA234D}" destId="{006B47BC-A123-4347-BA50-50276A2C0ABD}" srcOrd="3" destOrd="0" presId="urn:microsoft.com/office/officeart/2005/8/layout/default"/>
    <dgm:cxn modelId="{E67DAD7E-50D0-485A-B23A-7A1648BE49B2}" type="presParOf" srcId="{8429A0A6-CEFD-456B-9801-4A2B7BDA234D}" destId="{7B29D88A-6034-47BA-88FA-34995CEA8A43}" srcOrd="4" destOrd="0" presId="urn:microsoft.com/office/officeart/2005/8/layout/default"/>
    <dgm:cxn modelId="{44731A67-B771-43C8-81C5-BCE21DCAA5E1}" type="presParOf" srcId="{8429A0A6-CEFD-456B-9801-4A2B7BDA234D}" destId="{ABAB69B4-1857-47E2-A2B7-1EC25E27574C}" srcOrd="5" destOrd="0" presId="urn:microsoft.com/office/officeart/2005/8/layout/default"/>
    <dgm:cxn modelId="{E99F530B-5E4C-446B-831E-ADF8FC44D8C1}" type="presParOf" srcId="{8429A0A6-CEFD-456B-9801-4A2B7BDA234D}" destId="{E001E02A-003E-4B8E-BF60-5064EB001D56}" srcOrd="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80ADBC-2E86-4B2C-AA2B-9D64FA403BA2}">
      <dsp:nvSpPr>
        <dsp:cNvPr id="0" name=""/>
        <dsp:cNvSpPr/>
      </dsp:nvSpPr>
      <dsp:spPr>
        <a:xfrm>
          <a:off x="161002"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Hotel Marriott Bristol City</a:t>
          </a:r>
          <a:endParaRPr lang="en-US" sz="2900" kern="1200"/>
        </a:p>
      </dsp:txBody>
      <dsp:txXfrm>
        <a:off x="161002" y="1696"/>
        <a:ext cx="2459235" cy="1475541"/>
      </dsp:txXfrm>
    </dsp:sp>
    <dsp:sp modelId="{324F94D0-7AC8-4522-87AD-45C6F8C638FE}">
      <dsp:nvSpPr>
        <dsp:cNvPr id="0" name=""/>
        <dsp:cNvSpPr/>
      </dsp:nvSpPr>
      <dsp:spPr>
        <a:xfrm>
          <a:off x="2866161"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Mercure Bristol Grand Hotel </a:t>
          </a:r>
          <a:endParaRPr lang="en-US" sz="2900" kern="1200"/>
        </a:p>
      </dsp:txBody>
      <dsp:txXfrm>
        <a:off x="2866161" y="1696"/>
        <a:ext cx="2459235" cy="1475541"/>
      </dsp:txXfrm>
    </dsp:sp>
    <dsp:sp modelId="{7B29D88A-6034-47BA-88FA-34995CEA8A43}">
      <dsp:nvSpPr>
        <dsp:cNvPr id="0" name=""/>
        <dsp:cNvSpPr/>
      </dsp:nvSpPr>
      <dsp:spPr>
        <a:xfrm>
          <a:off x="161002"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Radisson Blu Hotel Bristol </a:t>
          </a:r>
          <a:endParaRPr lang="en-US" sz="2900" kern="1200"/>
        </a:p>
      </dsp:txBody>
      <dsp:txXfrm>
        <a:off x="161002" y="1723161"/>
        <a:ext cx="2459235" cy="1475541"/>
      </dsp:txXfrm>
    </dsp:sp>
    <dsp:sp modelId="{E001E02A-003E-4B8E-BF60-5064EB001D56}">
      <dsp:nvSpPr>
        <dsp:cNvPr id="0" name=""/>
        <dsp:cNvSpPr/>
      </dsp:nvSpPr>
      <dsp:spPr>
        <a:xfrm>
          <a:off x="2866161"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Bristol Harbour Hotel &amp; Spa</a:t>
          </a:r>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9384C-A07B-421E-A1A4-B3E301BFE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10015</Words>
  <Characters>57088</Characters>
  <Application>Microsoft Office Word</Application>
  <DocSecurity>0</DocSecurity>
  <Lines>475</Lines>
  <Paragraphs>133</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Executive summary</vt:lpstr>
      <vt:lpstr>1. Introduction </vt:lpstr>
      <vt:lpstr>    1.1 Introduction to the research</vt:lpstr>
      <vt:lpstr>    1.2 Rationale</vt:lpstr>
      <vt:lpstr>    1.3 Objectives</vt:lpstr>
      <vt:lpstr>2. Literature review</vt:lpstr>
      <vt:lpstr>    2.1 Introduction</vt:lpstr>
      <vt:lpstr>    2.2 Traditional Hierarchical Structures: Implications and Challenges</vt:lpstr>
      <vt:lpstr>    2.3 Distributed Leadership: Empowerment and Collaboration</vt:lpstr>
      <vt:lpstr>    2.4 Transactional vs. Transformational Leadership: Impact on Employee Retention</vt:lpstr>
      <vt:lpstr>    2.5 Servant Leadership: Cultivating a Positive Work Environment</vt:lpstr>
      <vt:lpstr>    2.6 Digital Leadership: Navigating Technological Advancements</vt:lpstr>
      <vt:lpstr>    2.7 Conclusion</vt:lpstr>
      <vt:lpstr>3. Methods</vt:lpstr>
      <vt:lpstr>    3.1 Introduction</vt:lpstr>
      <vt:lpstr>    3.2 Case Study Methodology</vt:lpstr>
      <vt:lpstr>    3.3 Benefits of Case Study Methodology</vt:lpstr>
      <vt:lpstr>    3.4 Limitations of Case Study Methodology</vt:lpstr>
      <vt:lpstr>    3.5 Techniques of Case Study Methodology</vt:lpstr>
      <vt:lpstr>    3.6 Additional Methods</vt:lpstr>
      <vt:lpstr>    3.7 Conclusion</vt:lpstr>
      <vt:lpstr>4. Case study</vt:lpstr>
      <vt:lpstr>5. Theme Exploration</vt:lpstr>
      <vt:lpstr>6. Conclusions and Recommendations</vt:lpstr>
      <vt:lpstr>    6.1 Conclusion</vt:lpstr>
      <vt:lpstr>    6.2 Recommendations</vt:lpstr>
      <vt:lpstr>7. Reflection</vt:lpstr>
      <vt:lpstr>References</vt:lpstr>
    </vt:vector>
  </TitlesOfParts>
  <Company/>
  <LinksUpToDate>false</LinksUpToDate>
  <CharactersWithSpaces>66970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MAathe</dc:creator>
  <cp:keywords/>
  <dc:description/>
  <cp:lastModifiedBy>Zoltan Mathe (2110539)</cp:lastModifiedBy>
  <cp:revision>3</cp:revision>
  <dcterms:created xsi:type="dcterms:W3CDTF">2024-05-31T19:42:00Z</dcterms:created>
  <dcterms:modified xsi:type="dcterms:W3CDTF">2024-05-31T19:45:00Z</dcterms:modified>
</cp:coreProperties>
</file>