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1E5C20" w14:textId="77777777" w:rsidR="00831C88" w:rsidRDefault="00831C88" w:rsidP="00831C88">
      <w:pPr>
        <w:jc w:val="center"/>
        <w:rPr>
          <w:b/>
          <w:bCs/>
          <w:sz w:val="40"/>
          <w:szCs w:val="40"/>
        </w:rPr>
      </w:pPr>
    </w:p>
    <w:p w14:paraId="61908851" w14:textId="07CD5952" w:rsidR="00831C88" w:rsidRDefault="00951D27" w:rsidP="00831C88">
      <w:pPr>
        <w:jc w:val="center"/>
        <w:rPr>
          <w:b/>
          <w:bCs/>
          <w:sz w:val="40"/>
          <w:szCs w:val="40"/>
        </w:rPr>
      </w:pPr>
      <w:r>
        <w:rPr>
          <w:b/>
          <w:bCs/>
          <w:sz w:val="40"/>
          <w:szCs w:val="40"/>
        </w:rPr>
        <w:t xml:space="preserve">PCDA </w:t>
      </w:r>
      <w:r w:rsidR="00AA2E4C">
        <w:rPr>
          <w:b/>
          <w:bCs/>
          <w:sz w:val="40"/>
          <w:szCs w:val="40"/>
        </w:rPr>
        <w:t>Professional Policing Practice</w:t>
      </w:r>
    </w:p>
    <w:p w14:paraId="1CDA0862" w14:textId="1727F039" w:rsidR="00951D27" w:rsidRDefault="00596A64" w:rsidP="00831C88">
      <w:pPr>
        <w:jc w:val="center"/>
        <w:rPr>
          <w:b/>
          <w:bCs/>
          <w:sz w:val="40"/>
          <w:szCs w:val="40"/>
        </w:rPr>
      </w:pPr>
      <w:r>
        <w:rPr>
          <w:b/>
          <w:bCs/>
          <w:sz w:val="40"/>
          <w:szCs w:val="40"/>
        </w:rPr>
        <w:t>BMPP</w:t>
      </w:r>
      <w:r w:rsidR="00760534">
        <w:rPr>
          <w:b/>
          <w:bCs/>
          <w:sz w:val="40"/>
          <w:szCs w:val="40"/>
        </w:rPr>
        <w:t>5002D</w:t>
      </w:r>
    </w:p>
    <w:p w14:paraId="6D73B12A" w14:textId="26C9A1F6" w:rsidR="003D5A55" w:rsidRPr="00831C88" w:rsidRDefault="00611F0C" w:rsidP="00831C88">
      <w:pPr>
        <w:jc w:val="center"/>
        <w:rPr>
          <w:b/>
          <w:bCs/>
          <w:sz w:val="40"/>
          <w:szCs w:val="40"/>
        </w:rPr>
      </w:pPr>
      <w:r>
        <w:rPr>
          <w:b/>
          <w:bCs/>
          <w:sz w:val="40"/>
          <w:szCs w:val="40"/>
        </w:rPr>
        <w:t>Student:</w:t>
      </w:r>
      <w:r w:rsidR="00951D27">
        <w:rPr>
          <w:b/>
          <w:bCs/>
          <w:sz w:val="40"/>
          <w:szCs w:val="40"/>
        </w:rPr>
        <w:t xml:space="preserve"> </w:t>
      </w:r>
      <w:r w:rsidR="00831C88" w:rsidRPr="00831C88">
        <w:rPr>
          <w:b/>
          <w:bCs/>
          <w:sz w:val="40"/>
          <w:szCs w:val="40"/>
        </w:rPr>
        <w:t>Sophie McCulloch</w:t>
      </w:r>
    </w:p>
    <w:p w14:paraId="21D2576A" w14:textId="6F4B696B" w:rsidR="00831C88" w:rsidRDefault="00951D27" w:rsidP="00831C88">
      <w:pPr>
        <w:jc w:val="center"/>
        <w:rPr>
          <w:b/>
          <w:bCs/>
          <w:sz w:val="40"/>
          <w:szCs w:val="40"/>
        </w:rPr>
      </w:pPr>
      <w:r>
        <w:rPr>
          <w:b/>
          <w:bCs/>
          <w:sz w:val="40"/>
          <w:szCs w:val="40"/>
        </w:rPr>
        <w:t xml:space="preserve">Student </w:t>
      </w:r>
      <w:r w:rsidR="00611F0C">
        <w:rPr>
          <w:b/>
          <w:bCs/>
          <w:sz w:val="40"/>
          <w:szCs w:val="40"/>
        </w:rPr>
        <w:t>No:</w:t>
      </w:r>
      <w:r>
        <w:rPr>
          <w:b/>
          <w:bCs/>
          <w:sz w:val="40"/>
          <w:szCs w:val="40"/>
        </w:rPr>
        <w:t xml:space="preserve"> </w:t>
      </w:r>
      <w:r w:rsidR="00831C88" w:rsidRPr="00831C88">
        <w:rPr>
          <w:b/>
          <w:bCs/>
          <w:sz w:val="40"/>
          <w:szCs w:val="40"/>
        </w:rPr>
        <w:t>2245858</w:t>
      </w:r>
    </w:p>
    <w:p w14:paraId="74221F41" w14:textId="77777777" w:rsidR="00831C88" w:rsidRDefault="00831C88" w:rsidP="00831C88">
      <w:pPr>
        <w:jc w:val="center"/>
        <w:rPr>
          <w:b/>
          <w:bCs/>
          <w:sz w:val="40"/>
          <w:szCs w:val="40"/>
        </w:rPr>
      </w:pPr>
    </w:p>
    <w:p w14:paraId="516CA32E" w14:textId="77777777" w:rsidR="00831C88" w:rsidRDefault="00831C88" w:rsidP="00831C88">
      <w:pPr>
        <w:jc w:val="center"/>
        <w:rPr>
          <w:b/>
          <w:bCs/>
          <w:sz w:val="40"/>
          <w:szCs w:val="40"/>
        </w:rPr>
      </w:pPr>
    </w:p>
    <w:p w14:paraId="22A8AB6B" w14:textId="77777777" w:rsidR="00831C88" w:rsidRDefault="00831C88" w:rsidP="00831C88">
      <w:pPr>
        <w:jc w:val="center"/>
        <w:rPr>
          <w:b/>
          <w:bCs/>
          <w:sz w:val="40"/>
          <w:szCs w:val="40"/>
        </w:rPr>
      </w:pPr>
    </w:p>
    <w:p w14:paraId="0C393ED3" w14:textId="77777777" w:rsidR="00831C88" w:rsidRDefault="00831C88" w:rsidP="00831C88">
      <w:pPr>
        <w:jc w:val="center"/>
        <w:rPr>
          <w:b/>
          <w:bCs/>
          <w:sz w:val="40"/>
          <w:szCs w:val="40"/>
        </w:rPr>
      </w:pPr>
    </w:p>
    <w:p w14:paraId="2B7CA242" w14:textId="77777777" w:rsidR="00831C88" w:rsidRDefault="00831C88" w:rsidP="00831C88">
      <w:pPr>
        <w:jc w:val="center"/>
        <w:rPr>
          <w:b/>
          <w:bCs/>
          <w:sz w:val="40"/>
          <w:szCs w:val="40"/>
        </w:rPr>
      </w:pPr>
    </w:p>
    <w:p w14:paraId="55E141E7" w14:textId="77777777" w:rsidR="00831C88" w:rsidRDefault="00831C88" w:rsidP="00831C88">
      <w:pPr>
        <w:jc w:val="center"/>
        <w:rPr>
          <w:b/>
          <w:bCs/>
          <w:sz w:val="40"/>
          <w:szCs w:val="40"/>
        </w:rPr>
      </w:pPr>
    </w:p>
    <w:p w14:paraId="42B9F354" w14:textId="77777777" w:rsidR="00831C88" w:rsidRDefault="00831C88" w:rsidP="00831C88">
      <w:pPr>
        <w:jc w:val="center"/>
        <w:rPr>
          <w:b/>
          <w:bCs/>
          <w:sz w:val="40"/>
          <w:szCs w:val="40"/>
        </w:rPr>
      </w:pPr>
    </w:p>
    <w:p w14:paraId="319BA409" w14:textId="77777777" w:rsidR="00831C88" w:rsidRDefault="00831C88" w:rsidP="00831C88">
      <w:pPr>
        <w:jc w:val="center"/>
        <w:rPr>
          <w:b/>
          <w:bCs/>
          <w:sz w:val="40"/>
          <w:szCs w:val="40"/>
        </w:rPr>
      </w:pPr>
    </w:p>
    <w:p w14:paraId="413E986A" w14:textId="77777777" w:rsidR="00831C88" w:rsidRDefault="00831C88" w:rsidP="00831C88">
      <w:pPr>
        <w:jc w:val="center"/>
        <w:rPr>
          <w:b/>
          <w:bCs/>
          <w:sz w:val="40"/>
          <w:szCs w:val="40"/>
        </w:rPr>
      </w:pPr>
    </w:p>
    <w:p w14:paraId="1073D025" w14:textId="77777777" w:rsidR="00831C88" w:rsidRDefault="00831C88" w:rsidP="00831C88">
      <w:pPr>
        <w:jc w:val="center"/>
        <w:rPr>
          <w:b/>
          <w:bCs/>
          <w:sz w:val="40"/>
          <w:szCs w:val="40"/>
        </w:rPr>
      </w:pPr>
    </w:p>
    <w:p w14:paraId="43F582DA" w14:textId="77777777" w:rsidR="00831C88" w:rsidRDefault="00831C88" w:rsidP="00831C88">
      <w:pPr>
        <w:jc w:val="center"/>
        <w:rPr>
          <w:b/>
          <w:bCs/>
          <w:sz w:val="40"/>
          <w:szCs w:val="40"/>
        </w:rPr>
      </w:pPr>
    </w:p>
    <w:p w14:paraId="549A2A64" w14:textId="77777777" w:rsidR="00831C88" w:rsidRDefault="00831C88" w:rsidP="00831C88">
      <w:pPr>
        <w:jc w:val="center"/>
        <w:rPr>
          <w:b/>
          <w:bCs/>
          <w:sz w:val="40"/>
          <w:szCs w:val="40"/>
        </w:rPr>
      </w:pPr>
    </w:p>
    <w:p w14:paraId="2D93122B" w14:textId="77777777" w:rsidR="00831C88" w:rsidRDefault="00831C88" w:rsidP="00831C88">
      <w:pPr>
        <w:jc w:val="center"/>
        <w:rPr>
          <w:b/>
          <w:bCs/>
          <w:sz w:val="40"/>
          <w:szCs w:val="40"/>
        </w:rPr>
      </w:pPr>
    </w:p>
    <w:p w14:paraId="29DDC4CE" w14:textId="77777777" w:rsidR="00831C88" w:rsidRDefault="00831C88" w:rsidP="00611F0C">
      <w:pPr>
        <w:rPr>
          <w:b/>
          <w:bCs/>
          <w:sz w:val="40"/>
          <w:szCs w:val="40"/>
        </w:rPr>
      </w:pPr>
    </w:p>
    <w:p w14:paraId="35B1B094" w14:textId="77777777" w:rsidR="00831C88" w:rsidRPr="007E2EFE" w:rsidRDefault="00831C88" w:rsidP="007E2EFE">
      <w:pPr>
        <w:spacing w:line="480" w:lineRule="auto"/>
        <w:jc w:val="center"/>
        <w:rPr>
          <w:b/>
          <w:bCs/>
          <w:u w:val="single"/>
        </w:rPr>
      </w:pPr>
      <w:r w:rsidRPr="007E2EFE">
        <w:rPr>
          <w:b/>
          <w:bCs/>
          <w:u w:val="single"/>
        </w:rPr>
        <w:lastRenderedPageBreak/>
        <w:t>Essay one</w:t>
      </w:r>
    </w:p>
    <w:p w14:paraId="4AB08641" w14:textId="746886FE" w:rsidR="007977D3" w:rsidRDefault="007977D3" w:rsidP="007E2EFE">
      <w:pPr>
        <w:spacing w:line="480" w:lineRule="auto"/>
        <w:jc w:val="center"/>
        <w:rPr>
          <w:b/>
          <w:bCs/>
          <w:u w:val="single"/>
        </w:rPr>
      </w:pPr>
      <w:r w:rsidRPr="007E2EFE">
        <w:rPr>
          <w:b/>
          <w:bCs/>
          <w:u w:val="single"/>
        </w:rPr>
        <w:t xml:space="preserve">Maintaining </w:t>
      </w:r>
      <w:r w:rsidR="0043426C" w:rsidRPr="007E2EFE">
        <w:rPr>
          <w:b/>
          <w:bCs/>
          <w:u w:val="single"/>
        </w:rPr>
        <w:t>P</w:t>
      </w:r>
      <w:r w:rsidR="006F378D" w:rsidRPr="007E2EFE">
        <w:rPr>
          <w:b/>
          <w:bCs/>
          <w:u w:val="single"/>
        </w:rPr>
        <w:t>rofessional Standards</w:t>
      </w:r>
    </w:p>
    <w:p w14:paraId="346DA427" w14:textId="13B23614" w:rsidR="00F14C39" w:rsidRDefault="00633960" w:rsidP="007E2EFE">
      <w:pPr>
        <w:spacing w:line="480" w:lineRule="auto"/>
        <w:jc w:val="center"/>
        <w:rPr>
          <w:b/>
          <w:bCs/>
        </w:rPr>
      </w:pPr>
      <w:r w:rsidRPr="006C48C9">
        <w:rPr>
          <w:b/>
          <w:bCs/>
        </w:rPr>
        <w:t xml:space="preserve">Critically </w:t>
      </w:r>
      <w:r w:rsidR="009650F3" w:rsidRPr="006C48C9">
        <w:rPr>
          <w:b/>
          <w:bCs/>
        </w:rPr>
        <w:t>Examine</w:t>
      </w:r>
      <w:r w:rsidRPr="006C48C9">
        <w:rPr>
          <w:b/>
          <w:bCs/>
        </w:rPr>
        <w:t xml:space="preserve"> </w:t>
      </w:r>
      <w:r w:rsidR="009650F3" w:rsidRPr="006C48C9">
        <w:rPr>
          <w:b/>
          <w:bCs/>
        </w:rPr>
        <w:t>policing po</w:t>
      </w:r>
      <w:r w:rsidR="00BC28FF" w:rsidRPr="006C48C9">
        <w:rPr>
          <w:b/>
          <w:bCs/>
        </w:rPr>
        <w:t>licies and procedures</w:t>
      </w:r>
      <w:r w:rsidR="00677A8C" w:rsidRPr="006C48C9">
        <w:rPr>
          <w:b/>
          <w:bCs/>
        </w:rPr>
        <w:t xml:space="preserve"> (e.g</w:t>
      </w:r>
      <w:r w:rsidR="00511984" w:rsidRPr="006C48C9">
        <w:rPr>
          <w:b/>
          <w:bCs/>
        </w:rPr>
        <w:t>.</w:t>
      </w:r>
      <w:r w:rsidR="00677A8C" w:rsidRPr="006C48C9">
        <w:rPr>
          <w:b/>
          <w:bCs/>
        </w:rPr>
        <w:t xml:space="preserve"> PACE, Code of Ethics, NDM, </w:t>
      </w:r>
      <w:r w:rsidR="00291CF6" w:rsidRPr="006C48C9">
        <w:rPr>
          <w:b/>
          <w:bCs/>
        </w:rPr>
        <w:t>use of BWV) aimed at reducing</w:t>
      </w:r>
      <w:r w:rsidR="00511984" w:rsidRPr="006C48C9">
        <w:rPr>
          <w:b/>
          <w:bCs/>
        </w:rPr>
        <w:t xml:space="preserve"> </w:t>
      </w:r>
      <w:r w:rsidR="00291CF6" w:rsidRPr="006C48C9">
        <w:rPr>
          <w:b/>
          <w:bCs/>
        </w:rPr>
        <w:t xml:space="preserve">misconduct </w:t>
      </w:r>
      <w:r w:rsidR="00D83A2A" w:rsidRPr="006C48C9">
        <w:rPr>
          <w:b/>
          <w:bCs/>
        </w:rPr>
        <w:t xml:space="preserve">and malpractice by police officers. How might these </w:t>
      </w:r>
      <w:r w:rsidR="00511984" w:rsidRPr="006C48C9">
        <w:rPr>
          <w:b/>
          <w:bCs/>
        </w:rPr>
        <w:t>increase public confidence in police?</w:t>
      </w:r>
    </w:p>
    <w:p w14:paraId="754DA72E" w14:textId="77777777" w:rsidR="00A32BD2" w:rsidRPr="006C48C9" w:rsidRDefault="00A32BD2" w:rsidP="007E2EFE">
      <w:pPr>
        <w:spacing w:line="480" w:lineRule="auto"/>
        <w:jc w:val="center"/>
        <w:rPr>
          <w:b/>
          <w:bCs/>
        </w:rPr>
      </w:pPr>
    </w:p>
    <w:p w14:paraId="7FDE0CF3" w14:textId="6AC40BCF" w:rsidR="00056EC4" w:rsidRPr="00A32BD2" w:rsidRDefault="00CE0A71" w:rsidP="007E2EFE">
      <w:pPr>
        <w:spacing w:line="480" w:lineRule="auto"/>
        <w:jc w:val="both"/>
      </w:pPr>
      <w:r w:rsidRPr="00A32BD2">
        <w:t>Misconduct and malpractice</w:t>
      </w:r>
      <w:r w:rsidR="00FD7378" w:rsidRPr="00A32BD2">
        <w:t xml:space="preserve"> by police officers </w:t>
      </w:r>
      <w:r w:rsidR="006A2E3A" w:rsidRPr="00A32BD2">
        <w:t>is</w:t>
      </w:r>
      <w:r w:rsidR="009F5CC9" w:rsidRPr="00A32BD2">
        <w:t xml:space="preserve"> something that will always </w:t>
      </w:r>
      <w:r w:rsidR="005E314B" w:rsidRPr="00A32BD2">
        <w:t xml:space="preserve">be </w:t>
      </w:r>
      <w:r w:rsidR="00DC226D" w:rsidRPr="00A32BD2">
        <w:t>a part</w:t>
      </w:r>
      <w:r w:rsidR="005E314B" w:rsidRPr="00A32BD2">
        <w:t xml:space="preserve"> of policing</w:t>
      </w:r>
      <w:r w:rsidR="00676A5F">
        <w:t xml:space="preserve"> even though the</w:t>
      </w:r>
      <w:r w:rsidR="00F732E6">
        <w:t xml:space="preserve"> police continually develop policies and </w:t>
      </w:r>
      <w:r w:rsidR="00DC226D">
        <w:t>procedures</w:t>
      </w:r>
      <w:r w:rsidR="00F732E6">
        <w:t xml:space="preserve"> to reduce</w:t>
      </w:r>
      <w:r w:rsidR="00BF5576">
        <w:t xml:space="preserve"> malpractice</w:t>
      </w:r>
      <w:r w:rsidR="00591659">
        <w:t xml:space="preserve"> and improve professional standards</w:t>
      </w:r>
      <w:r w:rsidR="005E314B" w:rsidRPr="00A32BD2">
        <w:t xml:space="preserve">. </w:t>
      </w:r>
      <w:r w:rsidR="00A32BD2" w:rsidRPr="00A32BD2">
        <w:t>However,</w:t>
      </w:r>
      <w:r w:rsidR="005E314B" w:rsidRPr="00A32BD2">
        <w:t xml:space="preserve"> in this essay </w:t>
      </w:r>
      <w:r w:rsidR="0044227A" w:rsidRPr="00A32BD2">
        <w:t xml:space="preserve">it examines how </w:t>
      </w:r>
      <w:r w:rsidR="003F45E6" w:rsidRPr="00A32BD2">
        <w:t xml:space="preserve">the code of ethics, </w:t>
      </w:r>
      <w:r w:rsidR="00A32BD2" w:rsidRPr="00A32BD2">
        <w:t>National</w:t>
      </w:r>
      <w:r w:rsidR="003F45E6" w:rsidRPr="00A32BD2">
        <w:t xml:space="preserve"> Decision Model (NDM) and use of body</w:t>
      </w:r>
      <w:r w:rsidR="00A32BD2" w:rsidRPr="00A32BD2">
        <w:t xml:space="preserve"> worn video </w:t>
      </w:r>
      <w:r w:rsidR="00A32BD2">
        <w:t>aim</w:t>
      </w:r>
      <w:r w:rsidR="00A32BD2" w:rsidRPr="00A32BD2">
        <w:t xml:space="preserve"> increase public confidence in police.</w:t>
      </w:r>
    </w:p>
    <w:p w14:paraId="091D95AF" w14:textId="77777777" w:rsidR="001F714A" w:rsidRPr="007E2EFE" w:rsidRDefault="001F714A" w:rsidP="007E2EFE">
      <w:pPr>
        <w:spacing w:line="480" w:lineRule="auto"/>
        <w:jc w:val="both"/>
      </w:pPr>
    </w:p>
    <w:p w14:paraId="50D88BC4" w14:textId="0D616F8B" w:rsidR="00E151F4" w:rsidRDefault="001F714A" w:rsidP="007E2EFE">
      <w:pPr>
        <w:spacing w:line="480" w:lineRule="auto"/>
        <w:jc w:val="both"/>
        <w:rPr>
          <w:rStyle w:val="ui-provider"/>
        </w:rPr>
      </w:pPr>
      <w:r w:rsidRPr="007E2EFE">
        <w:t xml:space="preserve">According to the Institute for Government </w:t>
      </w:r>
      <w:r w:rsidR="00BB5528" w:rsidRPr="007E2EFE">
        <w:t xml:space="preserve">low </w:t>
      </w:r>
      <w:r w:rsidRPr="007E2EFE">
        <w:t>public confidence in the police is likely to be linked to the number of recent high-profile cases,</w:t>
      </w:r>
      <w:r w:rsidR="00D460C9" w:rsidRPr="007E2EFE">
        <w:t xml:space="preserve"> </w:t>
      </w:r>
      <w:r w:rsidR="002C41E6" w:rsidRPr="007E2EFE">
        <w:t xml:space="preserve">showing that </w:t>
      </w:r>
      <w:r w:rsidR="00BB5528" w:rsidRPr="007E2EFE">
        <w:t xml:space="preserve">the </w:t>
      </w:r>
      <w:r w:rsidR="002C41E6" w:rsidRPr="007E2EFE">
        <w:t>public trust a</w:t>
      </w:r>
      <w:r w:rsidR="00112DB6" w:rsidRPr="007E2EFE">
        <w:t>n</w:t>
      </w:r>
      <w:r w:rsidR="002C41E6" w:rsidRPr="007E2EFE">
        <w:t xml:space="preserve">d confidence </w:t>
      </w:r>
      <w:r w:rsidR="00112DB6" w:rsidRPr="007E2EFE">
        <w:t>is</w:t>
      </w:r>
      <w:r w:rsidR="007355B3" w:rsidRPr="007E2EFE">
        <w:t xml:space="preserve"> at historically low levels with a view across the country that the police </w:t>
      </w:r>
      <w:r w:rsidR="003E339C" w:rsidRPr="007E2EFE">
        <w:t>are</w:t>
      </w:r>
      <w:r w:rsidR="007C3F1D" w:rsidRPr="007E2EFE">
        <w:t xml:space="preserve"> no</w:t>
      </w:r>
      <w:r w:rsidR="003E339C" w:rsidRPr="007E2EFE">
        <w:t>t dealing with crimes efficiently</w:t>
      </w:r>
      <w:r w:rsidR="00FC6EAE" w:rsidRPr="007E2EFE">
        <w:t xml:space="preserve">, even though </w:t>
      </w:r>
      <w:r w:rsidR="00BC32AD" w:rsidRPr="007E2EFE">
        <w:t>crime is at an historic low</w:t>
      </w:r>
      <w:r w:rsidR="003E339C" w:rsidRPr="007E2EFE">
        <w:t>.</w:t>
      </w:r>
      <w:r w:rsidR="00E14E88" w:rsidRPr="007E2EFE">
        <w:t xml:space="preserve"> In this performance tracker</w:t>
      </w:r>
      <w:r w:rsidR="00152D95">
        <w:t xml:space="preserve"> </w:t>
      </w:r>
      <w:r w:rsidR="00A166BD">
        <w:t xml:space="preserve">from </w:t>
      </w:r>
      <w:r w:rsidR="00152D95">
        <w:t>the Institute for Government it</w:t>
      </w:r>
      <w:r w:rsidR="00E14E88" w:rsidRPr="007E2EFE">
        <w:t xml:space="preserve"> </w:t>
      </w:r>
      <w:r w:rsidR="00E11C10" w:rsidRPr="007E2EFE">
        <w:t>reported</w:t>
      </w:r>
      <w:r w:rsidR="00E14E88" w:rsidRPr="007E2EFE">
        <w:t xml:space="preserve"> that 51% </w:t>
      </w:r>
      <w:r w:rsidR="00074213" w:rsidRPr="007E2EFE">
        <w:t>of the population feel their local</w:t>
      </w:r>
      <w:r w:rsidR="00BA2C6B" w:rsidRPr="007E2EFE">
        <w:t xml:space="preserve"> </w:t>
      </w:r>
      <w:r w:rsidR="00074213" w:rsidRPr="007E2EFE">
        <w:t>police are doing an excellent job</w:t>
      </w:r>
      <w:r w:rsidR="00CE57FE" w:rsidRPr="007E2EFE">
        <w:t>, however t</w:t>
      </w:r>
      <w:r w:rsidR="004E7FF3" w:rsidRPr="007E2EFE">
        <w:t xml:space="preserve">his has illustrated </w:t>
      </w:r>
      <w:r w:rsidR="00010CCE" w:rsidRPr="007E2EFE">
        <w:t>there has been a 5</w:t>
      </w:r>
      <w:r w:rsidR="00BA2C6B" w:rsidRPr="007E2EFE">
        <w:t xml:space="preserve">% </w:t>
      </w:r>
      <w:r w:rsidR="00010CCE" w:rsidRPr="007E2EFE">
        <w:t xml:space="preserve">decline </w:t>
      </w:r>
      <w:r w:rsidR="00065ECB" w:rsidRPr="007E2EFE">
        <w:t xml:space="preserve">since 2019/20 and </w:t>
      </w:r>
      <w:r w:rsidR="00CC2927" w:rsidRPr="007E2EFE">
        <w:t>notably the lowest since 2009/10</w:t>
      </w:r>
      <w:r w:rsidR="007C3F1D" w:rsidRPr="007E2EFE">
        <w:t xml:space="preserve"> (Richards &amp; Davies, 2023).</w:t>
      </w:r>
      <w:r w:rsidR="00634506" w:rsidRPr="007E2EFE">
        <w:t xml:space="preserve"> </w:t>
      </w:r>
      <w:r w:rsidR="00D425EB" w:rsidRPr="007E2EFE">
        <w:t>Conversely, the</w:t>
      </w:r>
      <w:r w:rsidR="000A151B" w:rsidRPr="007E2EFE">
        <w:t xml:space="preserve"> Independent </w:t>
      </w:r>
      <w:r w:rsidR="00843A55" w:rsidRPr="007E2EFE">
        <w:t xml:space="preserve">Office for </w:t>
      </w:r>
      <w:r w:rsidR="000A151B" w:rsidRPr="007E2EFE">
        <w:t>Police</w:t>
      </w:r>
      <w:r w:rsidR="00EB6266" w:rsidRPr="007E2EFE">
        <w:t xml:space="preserve"> Conduct (IOPC) stated</w:t>
      </w:r>
      <w:r w:rsidR="00377E4B" w:rsidRPr="007E2EFE">
        <w:t>,</w:t>
      </w:r>
      <w:r w:rsidR="00487E61" w:rsidRPr="007E2EFE">
        <w:t xml:space="preserve"> in </w:t>
      </w:r>
      <w:r w:rsidR="004E66D4" w:rsidRPr="007E2EFE">
        <w:t>their 2021</w:t>
      </w:r>
      <w:r w:rsidR="006E2D1B" w:rsidRPr="007E2EFE">
        <w:t>/22 Public Perception Summary Report</w:t>
      </w:r>
      <w:r w:rsidR="007C4F01" w:rsidRPr="007E2EFE">
        <w:t>, that</w:t>
      </w:r>
      <w:r w:rsidR="0026576A" w:rsidRPr="007E2EFE">
        <w:t xml:space="preserve"> </w:t>
      </w:r>
      <w:r w:rsidR="0001063C" w:rsidRPr="007E2EFE">
        <w:t xml:space="preserve">half of the public were not confident in </w:t>
      </w:r>
      <w:r w:rsidR="0026576A" w:rsidRPr="007E2EFE">
        <w:t>the police</w:t>
      </w:r>
      <w:r w:rsidR="00997F99" w:rsidRPr="007E2EFE">
        <w:t>’</w:t>
      </w:r>
      <w:r w:rsidR="0026576A" w:rsidRPr="007E2EFE">
        <w:t xml:space="preserve">s ability to deal </w:t>
      </w:r>
      <w:r w:rsidR="000D1854" w:rsidRPr="007E2EFE">
        <w:t>with complaints in a fair way has</w:t>
      </w:r>
      <w:r w:rsidR="00997F99" w:rsidRPr="007E2EFE">
        <w:t xml:space="preserve"> </w:t>
      </w:r>
      <w:r w:rsidR="00997F99" w:rsidRPr="007E2EFE">
        <w:lastRenderedPageBreak/>
        <w:t>represented a reduction for the first time since 2017</w:t>
      </w:r>
      <w:r w:rsidR="00FA2222" w:rsidRPr="007E2EFE">
        <w:t xml:space="preserve"> (IOPC, 2022).</w:t>
      </w:r>
      <w:r w:rsidR="00E13256" w:rsidRPr="007E2EFE">
        <w:t xml:space="preserve"> </w:t>
      </w:r>
      <w:r w:rsidR="00E13256" w:rsidRPr="007E2EFE">
        <w:rPr>
          <w:rStyle w:val="ui-provider"/>
        </w:rPr>
        <w:t>This is still the situation due to the misconduct and illegal behaviour of current serving police officers as recognised by the police themselves and the UK Government who have examined key enquiries into police standards and culture (Tudor, 2023).</w:t>
      </w:r>
    </w:p>
    <w:p w14:paraId="5A249C4F" w14:textId="77777777" w:rsidR="00995C22" w:rsidRDefault="00995C22" w:rsidP="007E2EFE">
      <w:pPr>
        <w:spacing w:line="480" w:lineRule="auto"/>
        <w:jc w:val="both"/>
        <w:rPr>
          <w:color w:val="FF0000"/>
        </w:rPr>
      </w:pPr>
    </w:p>
    <w:p w14:paraId="1D60EBFE" w14:textId="2B366746" w:rsidR="001F714A" w:rsidRPr="00443124" w:rsidRDefault="00B856F5" w:rsidP="007E2EFE">
      <w:pPr>
        <w:spacing w:line="480" w:lineRule="auto"/>
        <w:jc w:val="both"/>
        <w:rPr>
          <w:color w:val="FF0000"/>
        </w:rPr>
      </w:pPr>
      <w:r w:rsidRPr="007E2EFE">
        <w:t xml:space="preserve">The Independent Office Police Conduct (IOPC) is responsible for overseeing the police complaints system in England and Wales, some of their key findings from the 2021- 2022 public perceptions </w:t>
      </w:r>
      <w:r w:rsidR="00EC0A77" w:rsidRPr="007E2EFE">
        <w:t>report found</w:t>
      </w:r>
      <w:r w:rsidR="008170C3" w:rsidRPr="007E2EFE">
        <w:t xml:space="preserve"> that the public</w:t>
      </w:r>
      <w:r w:rsidR="00271B55" w:rsidRPr="007E2EFE">
        <w:t>’</w:t>
      </w:r>
      <w:r w:rsidR="00762759" w:rsidRPr="007E2EFE">
        <w:t>s trust in policing</w:t>
      </w:r>
      <w:r w:rsidR="003229BA" w:rsidRPr="007E2EFE">
        <w:t xml:space="preserve"> and their ability to deal fairly with complaints </w:t>
      </w:r>
      <w:r w:rsidR="00D224EA" w:rsidRPr="007E2EFE">
        <w:t xml:space="preserve">has </w:t>
      </w:r>
      <w:r w:rsidR="00EB6C46" w:rsidRPr="007E2EFE">
        <w:t xml:space="preserve">reduced. </w:t>
      </w:r>
      <w:r w:rsidR="008A544E" w:rsidRPr="007E2EFE">
        <w:t xml:space="preserve">For example, this is where the Casey report </w:t>
      </w:r>
      <w:r w:rsidR="004026D8" w:rsidRPr="00AE7749">
        <w:t>(</w:t>
      </w:r>
      <w:r w:rsidR="00650079" w:rsidRPr="00AE7749">
        <w:t>Met Police,</w:t>
      </w:r>
      <w:r w:rsidR="00AE7749" w:rsidRPr="00AE7749">
        <w:t xml:space="preserve"> </w:t>
      </w:r>
      <w:r w:rsidR="004026D8" w:rsidRPr="00AE7749">
        <w:t>2023)</w:t>
      </w:r>
      <w:r w:rsidR="004026D8" w:rsidRPr="007E2EFE">
        <w:t xml:space="preserve"> </w:t>
      </w:r>
      <w:r w:rsidR="008A544E" w:rsidRPr="007E2EFE">
        <w:t xml:space="preserve">was </w:t>
      </w:r>
      <w:r w:rsidR="008A4169" w:rsidRPr="007E2EFE">
        <w:t>in</w:t>
      </w:r>
      <w:r w:rsidR="00B278F2" w:rsidRPr="007E2EFE">
        <w:t>itiated</w:t>
      </w:r>
      <w:r w:rsidR="008A4169" w:rsidRPr="007E2EFE">
        <w:t xml:space="preserve"> by</w:t>
      </w:r>
      <w:r w:rsidR="00F74D59" w:rsidRPr="007E2EFE">
        <w:t xml:space="preserve"> the </w:t>
      </w:r>
      <w:r w:rsidR="000B72E1" w:rsidRPr="007E2EFE">
        <w:t>M</w:t>
      </w:r>
      <w:r w:rsidR="00F74D59" w:rsidRPr="007E2EFE">
        <w:t xml:space="preserve">etropolitan </w:t>
      </w:r>
      <w:r w:rsidR="000B72E1" w:rsidRPr="007E2EFE">
        <w:t>P</w:t>
      </w:r>
      <w:r w:rsidR="00F74D59" w:rsidRPr="007E2EFE">
        <w:t>olice because of the murder of Sarah Evera</w:t>
      </w:r>
      <w:r w:rsidR="00046BD3" w:rsidRPr="007E2EFE">
        <w:t>r</w:t>
      </w:r>
      <w:r w:rsidR="00F74D59" w:rsidRPr="007E2EFE">
        <w:t>d</w:t>
      </w:r>
      <w:r w:rsidR="00B278F2" w:rsidRPr="007E2EFE">
        <w:t xml:space="preserve"> who was </w:t>
      </w:r>
      <w:r w:rsidR="00901ADF" w:rsidRPr="007E2EFE">
        <w:t>murdered by a serving police officer</w:t>
      </w:r>
      <w:r w:rsidR="000B72E1" w:rsidRPr="007E2EFE">
        <w:t>.</w:t>
      </w:r>
      <w:r w:rsidR="00DC7FFB" w:rsidRPr="007E2EFE">
        <w:t xml:space="preserve"> T</w:t>
      </w:r>
      <w:r w:rsidR="0063185A" w:rsidRPr="007E2EFE">
        <w:rPr>
          <w:color w:val="000000" w:themeColor="text1"/>
        </w:rPr>
        <w:t xml:space="preserve">his report highlighted the misogyny and misconduct in the police force </w:t>
      </w:r>
      <w:r w:rsidR="00F74D59" w:rsidRPr="007E2EFE">
        <w:rPr>
          <w:color w:val="000000" w:themeColor="text1"/>
        </w:rPr>
        <w:t xml:space="preserve">again </w:t>
      </w:r>
      <w:r w:rsidR="0063185A" w:rsidRPr="007E2EFE">
        <w:rPr>
          <w:color w:val="000000" w:themeColor="text1"/>
        </w:rPr>
        <w:t>reducing public confidence</w:t>
      </w:r>
      <w:r w:rsidR="0063185A" w:rsidRPr="007E2EFE">
        <w:rPr>
          <w:color w:val="FF0000"/>
        </w:rPr>
        <w:t xml:space="preserve"> </w:t>
      </w:r>
      <w:r w:rsidR="00025613" w:rsidRPr="007E2EFE">
        <w:t>(IOPC, 2023</w:t>
      </w:r>
      <w:r w:rsidR="0013093D">
        <w:t>).</w:t>
      </w:r>
    </w:p>
    <w:p w14:paraId="1574C133" w14:textId="77777777" w:rsidR="008A0ED6" w:rsidRPr="007E2EFE" w:rsidRDefault="008A0ED6" w:rsidP="007E2EFE">
      <w:pPr>
        <w:spacing w:line="480" w:lineRule="auto"/>
        <w:jc w:val="both"/>
      </w:pPr>
    </w:p>
    <w:p w14:paraId="286B3C9C" w14:textId="08492C08" w:rsidR="0063185A" w:rsidRPr="007E2EFE" w:rsidRDefault="008D2427" w:rsidP="007E2EFE">
      <w:pPr>
        <w:spacing w:line="480" w:lineRule="auto"/>
        <w:jc w:val="both"/>
      </w:pPr>
      <w:r>
        <w:t>T</w:t>
      </w:r>
      <w:r w:rsidR="0063185A" w:rsidRPr="007E2EFE">
        <w:t xml:space="preserve">he independent report </w:t>
      </w:r>
      <w:r w:rsidR="00995C22" w:rsidRPr="007E2EFE">
        <w:t>arguably</w:t>
      </w:r>
      <w:r w:rsidR="0063185A" w:rsidRPr="007E2EFE">
        <w:t xml:space="preserve"> shows its transparency by tackling the findings head on and offering recommendations to hopefully improve public confidence in the police service by preventing this happening again and improving the conduct and accountability within the police of all officers in the police. This will then be </w:t>
      </w:r>
      <w:r w:rsidR="00D63372" w:rsidRPr="007E2EFE">
        <w:t>implemented with</w:t>
      </w:r>
      <w:r w:rsidR="0063185A" w:rsidRPr="007E2EFE">
        <w:t xml:space="preserve"> recruitment of new officers and current serving </w:t>
      </w:r>
      <w:r w:rsidR="00B00B6F" w:rsidRPr="007E2EFE">
        <w:t>officers.</w:t>
      </w:r>
      <w:r w:rsidR="00D0172E" w:rsidRPr="007E2EFE">
        <w:t xml:space="preserve"> Making sure that offices are </w:t>
      </w:r>
      <w:r w:rsidR="008938C7" w:rsidRPr="007E2EFE">
        <w:t xml:space="preserve">policing by consent following the </w:t>
      </w:r>
      <w:r w:rsidR="00633802" w:rsidRPr="007E2EFE">
        <w:t>9 principles of policing</w:t>
      </w:r>
      <w:r w:rsidR="002910EE" w:rsidRPr="007E2EFE">
        <w:t xml:space="preserve">, one being </w:t>
      </w:r>
      <w:r w:rsidR="00C96693" w:rsidRPr="007E2EFE">
        <w:t xml:space="preserve">that police fulfil their duties </w:t>
      </w:r>
      <w:r w:rsidR="00F76DC7" w:rsidRPr="007E2EFE">
        <w:t xml:space="preserve">that are dependant of public approval of their </w:t>
      </w:r>
      <w:r w:rsidR="0099656B" w:rsidRPr="007E2EFE">
        <w:t>existence</w:t>
      </w:r>
      <w:r w:rsidR="00F76DC7" w:rsidRPr="007E2EFE">
        <w:t xml:space="preserve">, making sure the </w:t>
      </w:r>
      <w:r w:rsidR="00F1245E" w:rsidRPr="007E2EFE">
        <w:t xml:space="preserve">actions and behaviour of that officer can maintain public </w:t>
      </w:r>
      <w:r w:rsidR="0099656B" w:rsidRPr="007E2EFE">
        <w:t xml:space="preserve">respect </w:t>
      </w:r>
      <w:r w:rsidR="002F4F73" w:rsidRPr="007E2EFE">
        <w:t>(Gov, 2012</w:t>
      </w:r>
      <w:r w:rsidR="001F6CDE" w:rsidRPr="007E2EFE">
        <w:t>).</w:t>
      </w:r>
    </w:p>
    <w:p w14:paraId="2F5E361A" w14:textId="77777777" w:rsidR="0063185A" w:rsidRPr="007E2EFE" w:rsidRDefault="0063185A" w:rsidP="007E2EFE">
      <w:pPr>
        <w:spacing w:line="480" w:lineRule="auto"/>
        <w:jc w:val="both"/>
        <w:rPr>
          <w:color w:val="000000" w:themeColor="text1"/>
        </w:rPr>
      </w:pPr>
    </w:p>
    <w:p w14:paraId="2838958B" w14:textId="17556B78" w:rsidR="00B51416" w:rsidRPr="007E2EFE" w:rsidRDefault="00477B78" w:rsidP="007E2EFE">
      <w:pPr>
        <w:spacing w:line="480" w:lineRule="auto"/>
        <w:jc w:val="both"/>
      </w:pPr>
      <w:r w:rsidRPr="007E2EFE">
        <w:t xml:space="preserve">In recent </w:t>
      </w:r>
      <w:r w:rsidR="007B3776" w:rsidRPr="007E2EFE">
        <w:t>yea</w:t>
      </w:r>
      <w:r w:rsidR="004D7AD6" w:rsidRPr="007E2EFE">
        <w:t>rs</w:t>
      </w:r>
      <w:r w:rsidRPr="007E2EFE">
        <w:t xml:space="preserve"> there </w:t>
      </w:r>
      <w:r w:rsidR="003F7111" w:rsidRPr="007E2EFE">
        <w:t>h</w:t>
      </w:r>
      <w:r w:rsidRPr="007E2EFE">
        <w:t xml:space="preserve">as been </w:t>
      </w:r>
      <w:r w:rsidR="00D313FA" w:rsidRPr="007E2EFE">
        <w:t xml:space="preserve">a lot of negative press and social media against the police regarding </w:t>
      </w:r>
      <w:r w:rsidR="008C4866" w:rsidRPr="007E2EFE">
        <w:t xml:space="preserve">police </w:t>
      </w:r>
      <w:r w:rsidR="007B3776" w:rsidRPr="007E2EFE">
        <w:t>officers’</w:t>
      </w:r>
      <w:r w:rsidR="008C4866" w:rsidRPr="007E2EFE">
        <w:t xml:space="preserve"> actions and their use of force</w:t>
      </w:r>
      <w:r w:rsidR="008440FE" w:rsidRPr="007E2EFE">
        <w:t xml:space="preserve">, especially since the George Floyd incident in America </w:t>
      </w:r>
      <w:r w:rsidR="009C0356" w:rsidRPr="007E2EFE">
        <w:t xml:space="preserve">which made worldwide news and a huge movement within policing around the globe. </w:t>
      </w:r>
      <w:r w:rsidR="00A91B92" w:rsidRPr="007E2EFE">
        <w:t xml:space="preserve"> </w:t>
      </w:r>
      <w:r w:rsidR="008D2427">
        <w:t>E</w:t>
      </w:r>
      <w:r w:rsidR="003C4D3A" w:rsidRPr="007E2EFE">
        <w:t xml:space="preserve">asy access of mobile phones and </w:t>
      </w:r>
      <w:r w:rsidR="004D7AD6" w:rsidRPr="007E2EFE">
        <w:t xml:space="preserve">the </w:t>
      </w:r>
      <w:r w:rsidR="00F50FEB" w:rsidRPr="007E2EFE">
        <w:t>public</w:t>
      </w:r>
      <w:r w:rsidR="004D7AD6" w:rsidRPr="007E2EFE">
        <w:t xml:space="preserve"> filming incidents and sharing on social media platforms</w:t>
      </w:r>
      <w:r w:rsidR="00800018" w:rsidRPr="007E2EFE">
        <w:t xml:space="preserve"> such as </w:t>
      </w:r>
      <w:r w:rsidR="00BA7A7E" w:rsidRPr="007E2EFE">
        <w:t>Facebook</w:t>
      </w:r>
      <w:r w:rsidR="004D7AD6" w:rsidRPr="007E2EFE">
        <w:t xml:space="preserve">. </w:t>
      </w:r>
      <w:r w:rsidR="004B732F">
        <w:t>G</w:t>
      </w:r>
      <w:r w:rsidR="004B732F" w:rsidRPr="007E2EFE">
        <w:t>enerally,</w:t>
      </w:r>
      <w:r w:rsidR="004D7AD6" w:rsidRPr="007E2EFE">
        <w:t xml:space="preserve"> </w:t>
      </w:r>
      <w:r w:rsidR="00AB52F3">
        <w:t>does not</w:t>
      </w:r>
      <w:r w:rsidR="00C13BFA">
        <w:t xml:space="preserve"> show </w:t>
      </w:r>
      <w:r w:rsidR="004D7AD6" w:rsidRPr="007E2EFE">
        <w:t xml:space="preserve">the overall circumstances of the incident. </w:t>
      </w:r>
      <w:r w:rsidR="003A79DE" w:rsidRPr="007E2EFE">
        <w:t xml:space="preserve">This is where </w:t>
      </w:r>
      <w:r w:rsidR="0016265E" w:rsidRPr="007E2EFE">
        <w:t>this</w:t>
      </w:r>
      <w:r w:rsidR="0034259F" w:rsidRPr="007E2EFE">
        <w:t xml:space="preserve"> arguably</w:t>
      </w:r>
      <w:r w:rsidR="0016265E" w:rsidRPr="007E2EFE">
        <w:t xml:space="preserve"> causes a bias view of what has happened. Since the introduction of body worn </w:t>
      </w:r>
      <w:r w:rsidR="004B732F" w:rsidRPr="007E2EFE">
        <w:t>video,</w:t>
      </w:r>
      <w:r w:rsidR="0016265E" w:rsidRPr="007E2EFE">
        <w:t xml:space="preserve"> </w:t>
      </w:r>
      <w:r w:rsidR="00B718E9" w:rsidRPr="007E2EFE">
        <w:t xml:space="preserve">this </w:t>
      </w:r>
      <w:r w:rsidR="0016265E" w:rsidRPr="007E2EFE">
        <w:t xml:space="preserve">can </w:t>
      </w:r>
      <w:r w:rsidR="00B718E9" w:rsidRPr="007E2EFE">
        <w:t xml:space="preserve">help </w:t>
      </w:r>
      <w:r w:rsidR="008E0A0C" w:rsidRPr="007E2EFE">
        <w:t>provide a more comprehensive view</w:t>
      </w:r>
      <w:r w:rsidR="00091CE3" w:rsidRPr="007E2EFE">
        <w:t>,</w:t>
      </w:r>
      <w:r w:rsidR="00FD77EE" w:rsidRPr="007E2EFE">
        <w:t xml:space="preserve"> making the police </w:t>
      </w:r>
      <w:r w:rsidR="004B36BF" w:rsidRPr="007E2EFE">
        <w:t xml:space="preserve">more accountable in the view of the public. Showing not only positive policing but if there was any </w:t>
      </w:r>
      <w:r w:rsidR="00BA7A7E" w:rsidRPr="007E2EFE">
        <w:t>wrongdoing</w:t>
      </w:r>
      <w:r w:rsidR="004B36BF" w:rsidRPr="007E2EFE">
        <w:t xml:space="preserve"> then </w:t>
      </w:r>
      <w:r w:rsidR="00C830C9" w:rsidRPr="007E2EFE">
        <w:t>they are showing the public they will act</w:t>
      </w:r>
      <w:r w:rsidR="00D14362">
        <w:t xml:space="preserve"> upon</w:t>
      </w:r>
      <w:r w:rsidR="00C830C9" w:rsidRPr="007E2EFE">
        <w:t xml:space="preserve"> any misconduct or malpractice in the way of it being </w:t>
      </w:r>
      <w:r w:rsidR="00FC6EAE" w:rsidRPr="007E2EFE">
        <w:t>reviewed</w:t>
      </w:r>
      <w:r w:rsidR="00C830C9" w:rsidRPr="007E2EFE">
        <w:t xml:space="preserve"> by the IOPC </w:t>
      </w:r>
      <w:r w:rsidR="00153E2D" w:rsidRPr="007E2EFE">
        <w:t>or His</w:t>
      </w:r>
      <w:r w:rsidR="0046081E" w:rsidRPr="007E2EFE">
        <w:rPr>
          <w:rStyle w:val="ui-provider"/>
        </w:rPr>
        <w:t xml:space="preserve"> Majesty’s </w:t>
      </w:r>
      <w:r w:rsidR="00E151F4" w:rsidRPr="007E2EFE">
        <w:rPr>
          <w:rStyle w:val="ui-provider"/>
        </w:rPr>
        <w:t>Inspectorate of</w:t>
      </w:r>
      <w:r w:rsidR="0046081E" w:rsidRPr="007E2EFE">
        <w:rPr>
          <w:rStyle w:val="ui-provider"/>
        </w:rPr>
        <w:t xml:space="preserve"> Constabulary and Fire and Rescue Services (HMICFRS), both independent statutory bodies responsible for setting poli</w:t>
      </w:r>
      <w:r w:rsidR="005E5FDE" w:rsidRPr="007E2EFE">
        <w:rPr>
          <w:rStyle w:val="ui-provider"/>
        </w:rPr>
        <w:t>ci</w:t>
      </w:r>
      <w:r w:rsidR="0046081E" w:rsidRPr="007E2EFE">
        <w:rPr>
          <w:rStyle w:val="ui-provider"/>
        </w:rPr>
        <w:t>ng standards (HMICFRS,2024)</w:t>
      </w:r>
      <w:r w:rsidR="00F12416" w:rsidRPr="007E2EFE">
        <w:rPr>
          <w:rStyle w:val="ui-provider"/>
        </w:rPr>
        <w:t>.</w:t>
      </w:r>
    </w:p>
    <w:p w14:paraId="2B4AE796" w14:textId="77777777" w:rsidR="00BA7A7E" w:rsidRPr="007E2EFE" w:rsidRDefault="00BA7A7E" w:rsidP="007E2EFE">
      <w:pPr>
        <w:spacing w:line="480" w:lineRule="auto"/>
        <w:jc w:val="both"/>
      </w:pPr>
    </w:p>
    <w:p w14:paraId="44E8B1CB" w14:textId="35A5B6FE" w:rsidR="009B3DC2" w:rsidRPr="007E2EFE" w:rsidRDefault="00421DE2" w:rsidP="007E2EFE">
      <w:pPr>
        <w:spacing w:line="480" w:lineRule="auto"/>
        <w:jc w:val="both"/>
      </w:pPr>
      <w:r w:rsidRPr="007E2EFE">
        <w:t xml:space="preserve">Code of Ethics </w:t>
      </w:r>
      <w:r w:rsidR="00AF08A1" w:rsidRPr="007E2EFE">
        <w:t xml:space="preserve">is a set of standards that are expected to be adhered too by all </w:t>
      </w:r>
      <w:r w:rsidR="00EB1BFA" w:rsidRPr="007E2EFE">
        <w:t>officers</w:t>
      </w:r>
      <w:r w:rsidR="001207FB" w:rsidRPr="007E2EFE">
        <w:t xml:space="preserve">, this is in place as it outlines the fundamental </w:t>
      </w:r>
      <w:r w:rsidR="00EB1BFA" w:rsidRPr="007E2EFE">
        <w:t>characteristics</w:t>
      </w:r>
      <w:r w:rsidR="00845ABA" w:rsidRPr="007E2EFE">
        <w:t xml:space="preserve"> and standards</w:t>
      </w:r>
      <w:r w:rsidR="00EB1BFA" w:rsidRPr="007E2EFE">
        <w:t xml:space="preserve"> that are essential</w:t>
      </w:r>
      <w:r w:rsidR="00845ABA" w:rsidRPr="007E2EFE">
        <w:t>ly expected</w:t>
      </w:r>
      <w:r w:rsidR="00EB1BFA" w:rsidRPr="007E2EFE">
        <w:t xml:space="preserve"> in policing</w:t>
      </w:r>
      <w:r w:rsidR="00EC39B1" w:rsidRPr="007E2EFE">
        <w:t xml:space="preserve"> (</w:t>
      </w:r>
      <w:r w:rsidR="0063090F" w:rsidRPr="007E2EFE">
        <w:t>C</w:t>
      </w:r>
      <w:r w:rsidR="00EC39B1" w:rsidRPr="007E2EFE">
        <w:t xml:space="preserve">ode of </w:t>
      </w:r>
      <w:r w:rsidR="0063090F" w:rsidRPr="007E2EFE">
        <w:t>E</w:t>
      </w:r>
      <w:r w:rsidR="00EC39B1" w:rsidRPr="007E2EFE">
        <w:t>thics</w:t>
      </w:r>
      <w:r w:rsidR="0063090F" w:rsidRPr="007E2EFE">
        <w:t>,</w:t>
      </w:r>
      <w:r w:rsidR="00EC39B1" w:rsidRPr="007E2EFE">
        <w:t xml:space="preserve"> 2014</w:t>
      </w:r>
      <w:r w:rsidR="005F294B" w:rsidRPr="007E2EFE">
        <w:t>)</w:t>
      </w:r>
      <w:r w:rsidR="00EB1BFA" w:rsidRPr="007E2EFE">
        <w:t xml:space="preserve">. </w:t>
      </w:r>
      <w:r w:rsidR="00383F1D" w:rsidRPr="007E2EFE">
        <w:t>Polic</w:t>
      </w:r>
      <w:r w:rsidR="00492596" w:rsidRPr="007E2EFE">
        <w:t>e officers should also act with honesty and integrity</w:t>
      </w:r>
      <w:r w:rsidR="00E076C0" w:rsidRPr="007E2EFE">
        <w:t xml:space="preserve">, showing </w:t>
      </w:r>
      <w:r w:rsidR="00950296" w:rsidRPr="007E2EFE">
        <w:t>professional</w:t>
      </w:r>
      <w:r w:rsidR="00D97103" w:rsidRPr="007E2EFE">
        <w:t>,</w:t>
      </w:r>
      <w:r w:rsidR="00950296" w:rsidRPr="007E2EFE">
        <w:t xml:space="preserve"> respectful and ethical </w:t>
      </w:r>
      <w:r w:rsidR="004D1CD0" w:rsidRPr="007E2EFE">
        <w:t>behaviour,</w:t>
      </w:r>
      <w:r w:rsidR="00492596" w:rsidRPr="007E2EFE">
        <w:t xml:space="preserve"> </w:t>
      </w:r>
      <w:r w:rsidR="000623B5" w:rsidRPr="007E2EFE">
        <w:t xml:space="preserve">as any unprofessional behaviour </w:t>
      </w:r>
      <w:r w:rsidR="00D1376A" w:rsidRPr="007E2EFE">
        <w:t xml:space="preserve">harms the professional reputation </w:t>
      </w:r>
      <w:r w:rsidR="0050439A" w:rsidRPr="007E2EFE">
        <w:t>reducing public confidence. Having th</w:t>
      </w:r>
      <w:r w:rsidR="00476141" w:rsidRPr="007E2EFE">
        <w:t xml:space="preserve">e </w:t>
      </w:r>
      <w:r w:rsidR="005071F1" w:rsidRPr="007E2EFE">
        <w:t>C</w:t>
      </w:r>
      <w:r w:rsidR="00476141" w:rsidRPr="007E2EFE">
        <w:t xml:space="preserve">ode of </w:t>
      </w:r>
      <w:r w:rsidR="005071F1" w:rsidRPr="007E2EFE">
        <w:t>E</w:t>
      </w:r>
      <w:r w:rsidR="00476141" w:rsidRPr="007E2EFE">
        <w:t xml:space="preserve">thics in place </w:t>
      </w:r>
      <w:r w:rsidR="007B4141" w:rsidRPr="007E2EFE">
        <w:t xml:space="preserve">allows officers to apply </w:t>
      </w:r>
      <w:r w:rsidR="00153B7F" w:rsidRPr="007E2EFE">
        <w:t>these</w:t>
      </w:r>
      <w:r w:rsidR="0086593F" w:rsidRPr="007E2EFE">
        <w:t xml:space="preserve"> in </w:t>
      </w:r>
      <w:r w:rsidR="00AD5656" w:rsidRPr="007E2EFE">
        <w:t>everyday</w:t>
      </w:r>
      <w:r w:rsidR="0086593F" w:rsidRPr="007E2EFE">
        <w:t xml:space="preserve"> policing</w:t>
      </w:r>
      <w:r w:rsidR="007B53A6" w:rsidRPr="007E2EFE">
        <w:t xml:space="preserve"> </w:t>
      </w:r>
      <w:r w:rsidR="00F41A3D" w:rsidRPr="007E2EFE">
        <w:t xml:space="preserve">so that integrity and honesty are viewed </w:t>
      </w:r>
      <w:r w:rsidR="00F733E3" w:rsidRPr="007E2EFE">
        <w:t>by the public and the organisation</w:t>
      </w:r>
      <w:r w:rsidR="00010C8F" w:rsidRPr="007E2EFE">
        <w:t xml:space="preserve">, </w:t>
      </w:r>
      <w:r w:rsidR="006F7314" w:rsidRPr="007E2EFE">
        <w:t>ensuring the public are dealt with fairly</w:t>
      </w:r>
      <w:r w:rsidR="00F214AB" w:rsidRPr="007E2EFE">
        <w:t xml:space="preserve"> and with respect.</w:t>
      </w:r>
      <w:r w:rsidR="003179C4" w:rsidRPr="007E2EFE">
        <w:t xml:space="preserve"> It has recently </w:t>
      </w:r>
      <w:r w:rsidR="003179C4" w:rsidRPr="007E2EFE">
        <w:lastRenderedPageBreak/>
        <w:t xml:space="preserve">been </w:t>
      </w:r>
      <w:r w:rsidR="00942008" w:rsidRPr="007E2EFE">
        <w:t xml:space="preserve">updated </w:t>
      </w:r>
      <w:r w:rsidR="00F16DA8" w:rsidRPr="007E2EFE">
        <w:t xml:space="preserve">in 2023 to </w:t>
      </w:r>
      <w:r w:rsidR="00FE1484" w:rsidRPr="007E2EFE">
        <w:t xml:space="preserve">ensure it is </w:t>
      </w:r>
      <w:r w:rsidR="00DF3019" w:rsidRPr="007E2EFE">
        <w:t>followed</w:t>
      </w:r>
      <w:r w:rsidR="00FE1484" w:rsidRPr="007E2EFE">
        <w:t xml:space="preserve"> by everyone within policing </w:t>
      </w:r>
      <w:r w:rsidR="00EB2C0F" w:rsidRPr="007E2EFE">
        <w:t>(</w:t>
      </w:r>
      <w:r w:rsidR="005071F1" w:rsidRPr="007E2EFE">
        <w:t>C</w:t>
      </w:r>
      <w:r w:rsidR="00EB2C0F" w:rsidRPr="007E2EFE">
        <w:t xml:space="preserve">ollege of </w:t>
      </w:r>
      <w:r w:rsidR="005071F1" w:rsidRPr="007E2EFE">
        <w:t>P</w:t>
      </w:r>
      <w:r w:rsidR="00EB2C0F" w:rsidRPr="007E2EFE">
        <w:t>olicing</w:t>
      </w:r>
      <w:r w:rsidR="00750D0C">
        <w:t>,</w:t>
      </w:r>
      <w:r w:rsidR="00EB2C0F" w:rsidRPr="007E2EFE">
        <w:t xml:space="preserve"> 2023)</w:t>
      </w:r>
      <w:r w:rsidR="004D1CD0" w:rsidRPr="007E2EFE">
        <w:t xml:space="preserve"> not just </w:t>
      </w:r>
      <w:r w:rsidR="00951D27" w:rsidRPr="007E2EFE">
        <w:t>front-line</w:t>
      </w:r>
      <w:r w:rsidR="004D1CD0" w:rsidRPr="007E2EFE">
        <w:t xml:space="preserve"> officers but </w:t>
      </w:r>
      <w:r w:rsidR="00951D27" w:rsidRPr="007E2EFE">
        <w:t>within</w:t>
      </w:r>
      <w:r w:rsidR="004D1CD0" w:rsidRPr="007E2EFE">
        <w:t xml:space="preserve"> the wider organisation too, </w:t>
      </w:r>
      <w:r w:rsidR="00CE6BD6" w:rsidRPr="007E2EFE">
        <w:t>including</w:t>
      </w:r>
      <w:r w:rsidR="004D1CD0" w:rsidRPr="007E2EFE">
        <w:t xml:space="preserve"> police staff along with </w:t>
      </w:r>
      <w:r w:rsidR="009E460A" w:rsidRPr="007E2EFE">
        <w:t xml:space="preserve">police support </w:t>
      </w:r>
      <w:r w:rsidR="00BF170E" w:rsidRPr="007E2EFE">
        <w:t>volunteers.</w:t>
      </w:r>
      <w:r w:rsidR="008A338D" w:rsidRPr="007E2EFE">
        <w:t xml:space="preserve"> </w:t>
      </w:r>
      <w:r w:rsidR="00D440AD" w:rsidRPr="007E2EFE">
        <w:t xml:space="preserve">This ensures </w:t>
      </w:r>
      <w:r w:rsidR="00A31D84" w:rsidRPr="007E2EFE">
        <w:t>staff w</w:t>
      </w:r>
      <w:r w:rsidR="00EB017C" w:rsidRPr="007E2EFE">
        <w:t>orking together to</w:t>
      </w:r>
      <w:r w:rsidR="005150CC">
        <w:t xml:space="preserve"> </w:t>
      </w:r>
      <w:r w:rsidR="00EB017C" w:rsidRPr="007E2EFE">
        <w:t xml:space="preserve">keep people safe and promotes organizational </w:t>
      </w:r>
      <w:r w:rsidR="00172641" w:rsidRPr="007E2EFE">
        <w:t>culture of integrity.</w:t>
      </w:r>
      <w:r w:rsidR="00FE0542" w:rsidRPr="007E2EFE">
        <w:t xml:space="preserve"> Under </w:t>
      </w:r>
      <w:r w:rsidR="009B3DC2" w:rsidRPr="007E2EFE">
        <w:t xml:space="preserve">principles, courage, respect and </w:t>
      </w:r>
      <w:r w:rsidR="00311681" w:rsidRPr="007E2EFE">
        <w:t>empathy</w:t>
      </w:r>
      <w:r w:rsidR="009B3DC2" w:rsidRPr="007E2EFE">
        <w:t xml:space="preserve"> and public service</w:t>
      </w:r>
      <w:r w:rsidR="00CD36B2" w:rsidRPr="007E2EFE">
        <w:t xml:space="preserve"> </w:t>
      </w:r>
      <w:r w:rsidR="0004014B" w:rsidRPr="007E2EFE">
        <w:t>(College of Policing</w:t>
      </w:r>
      <w:r w:rsidR="00F850A8" w:rsidRPr="007E2EFE">
        <w:t>, 2023)</w:t>
      </w:r>
      <w:r w:rsidR="009B3DC2" w:rsidRPr="007E2EFE">
        <w:t>.</w:t>
      </w:r>
    </w:p>
    <w:p w14:paraId="6BA9F9DF" w14:textId="77777777" w:rsidR="00F850A8" w:rsidRPr="007E2EFE" w:rsidRDefault="00F850A8" w:rsidP="007E2EFE">
      <w:pPr>
        <w:spacing w:line="480" w:lineRule="auto"/>
        <w:jc w:val="both"/>
      </w:pPr>
    </w:p>
    <w:p w14:paraId="05F00BEF" w14:textId="6FBF22B8" w:rsidR="00311681" w:rsidRPr="007E2EFE" w:rsidRDefault="00311681" w:rsidP="007E2EFE">
      <w:pPr>
        <w:spacing w:line="480" w:lineRule="auto"/>
        <w:jc w:val="both"/>
      </w:pPr>
      <w:r w:rsidRPr="007E2EFE">
        <w:t xml:space="preserve">The </w:t>
      </w:r>
      <w:r w:rsidR="00F850A8" w:rsidRPr="007E2EFE">
        <w:t>N</w:t>
      </w:r>
      <w:r w:rsidR="0035528B" w:rsidRPr="007E2EFE">
        <w:t xml:space="preserve">ational </w:t>
      </w:r>
      <w:r w:rsidR="00F850A8" w:rsidRPr="007E2EFE">
        <w:t>D</w:t>
      </w:r>
      <w:r w:rsidR="0035528B" w:rsidRPr="007E2EFE">
        <w:t>ecision model</w:t>
      </w:r>
      <w:r w:rsidR="00540552">
        <w:t xml:space="preserve"> (C</w:t>
      </w:r>
      <w:r w:rsidR="00B12DDB">
        <w:t>ollege of Policing</w:t>
      </w:r>
      <w:r w:rsidR="00C67BDD">
        <w:t>,</w:t>
      </w:r>
      <w:r w:rsidR="00540552">
        <w:t xml:space="preserve"> 2024)</w:t>
      </w:r>
      <w:r w:rsidR="0035528B" w:rsidRPr="007E2EFE">
        <w:t xml:space="preserve"> also been amended</w:t>
      </w:r>
      <w:r w:rsidR="002F60CB" w:rsidRPr="007E2EFE">
        <w:t xml:space="preserve"> to reflect the changes in the code of ethics</w:t>
      </w:r>
      <w:r w:rsidR="00340320" w:rsidRPr="007E2EFE">
        <w:t>, police officers</w:t>
      </w:r>
      <w:r w:rsidR="00E01E5A" w:rsidRPr="007E2EFE">
        <w:t xml:space="preserve"> make important decisions at every </w:t>
      </w:r>
      <w:proofErr w:type="gramStart"/>
      <w:r w:rsidR="00705EC2" w:rsidRPr="007E2EFE">
        <w:t>incident</w:t>
      </w:r>
      <w:proofErr w:type="gramEnd"/>
      <w:r w:rsidR="00E01E5A" w:rsidRPr="007E2EFE">
        <w:t xml:space="preserve"> and this can raise ethical issues that affect </w:t>
      </w:r>
      <w:r w:rsidR="007E7ED1" w:rsidRPr="007E2EFE">
        <w:t>the general public</w:t>
      </w:r>
      <w:r w:rsidR="00E01E5A" w:rsidRPr="007E2EFE">
        <w:t xml:space="preserve"> often when they are having difficulty in their lives</w:t>
      </w:r>
      <w:r w:rsidR="00653086" w:rsidRPr="007E2EFE">
        <w:t>.</w:t>
      </w:r>
      <w:r w:rsidR="00E01E5A" w:rsidRPr="007E2EFE">
        <w:t xml:space="preserve"> </w:t>
      </w:r>
      <w:r w:rsidR="00653086" w:rsidRPr="007E2EFE">
        <w:t>I</w:t>
      </w:r>
      <w:r w:rsidR="00E01E5A" w:rsidRPr="007E2EFE">
        <w:t>t is the duty of the police officer to preserve life</w:t>
      </w:r>
      <w:r w:rsidR="00653086" w:rsidRPr="007E2EFE">
        <w:t>,</w:t>
      </w:r>
      <w:r w:rsidR="00E01E5A" w:rsidRPr="007E2EFE">
        <w:t xml:space="preserve"> prevent crime and disorder</w:t>
      </w:r>
      <w:r w:rsidR="00653086" w:rsidRPr="007E2EFE">
        <w:t>,</w:t>
      </w:r>
      <w:r w:rsidR="000C0183" w:rsidRPr="007E2EFE">
        <w:t xml:space="preserve"> protect</w:t>
      </w:r>
      <w:r w:rsidR="00E66FBF" w:rsidRPr="007E2EFE">
        <w:t xml:space="preserve"> and reassure </w:t>
      </w:r>
      <w:r w:rsidR="000C0183" w:rsidRPr="007E2EFE">
        <w:t>communities</w:t>
      </w:r>
      <w:r w:rsidR="00E66FBF" w:rsidRPr="007E2EFE">
        <w:t>,</w:t>
      </w:r>
      <w:r w:rsidR="000C0183" w:rsidRPr="007E2EFE">
        <w:t xml:space="preserve"> investigate crime and uphold the law using police resources wisely to bring offenders to justice</w:t>
      </w:r>
      <w:r w:rsidR="002A616D" w:rsidRPr="007E2EFE">
        <w:t xml:space="preserve"> (College </w:t>
      </w:r>
      <w:r w:rsidR="00540552">
        <w:t xml:space="preserve">of </w:t>
      </w:r>
      <w:r w:rsidR="00C67BDD">
        <w:t xml:space="preserve">Policing, </w:t>
      </w:r>
      <w:r w:rsidR="00C67BDD" w:rsidRPr="007E2EFE">
        <w:t>2024</w:t>
      </w:r>
      <w:r w:rsidR="002A616D" w:rsidRPr="007E2EFE">
        <w:t>).</w:t>
      </w:r>
      <w:r w:rsidR="000B5444" w:rsidRPr="007E2EFE">
        <w:t xml:space="preserve"> </w:t>
      </w:r>
    </w:p>
    <w:p w14:paraId="0FD7DDEE" w14:textId="77777777" w:rsidR="005B516F" w:rsidRPr="007E2EFE" w:rsidRDefault="005B516F" w:rsidP="007E2EFE">
      <w:pPr>
        <w:spacing w:line="480" w:lineRule="auto"/>
        <w:jc w:val="both"/>
      </w:pPr>
    </w:p>
    <w:p w14:paraId="192CFA01" w14:textId="59257676" w:rsidR="0062294B" w:rsidRDefault="00D9472C" w:rsidP="007E2EFE">
      <w:pPr>
        <w:spacing w:line="480" w:lineRule="auto"/>
        <w:jc w:val="both"/>
      </w:pPr>
      <w:r w:rsidRPr="007E2EFE">
        <w:t>Body</w:t>
      </w:r>
      <w:r w:rsidR="004D11A4" w:rsidRPr="007E2EFE">
        <w:t xml:space="preserve"> worn videos devices </w:t>
      </w:r>
      <w:r w:rsidR="00533D46" w:rsidRPr="007E2EFE">
        <w:t>can collect</w:t>
      </w:r>
      <w:r w:rsidR="004D11A4" w:rsidRPr="007E2EFE">
        <w:t xml:space="preserve"> audio</w:t>
      </w:r>
      <w:r w:rsidR="00533D46" w:rsidRPr="007E2EFE">
        <w:t xml:space="preserve"> and</w:t>
      </w:r>
      <w:r w:rsidR="004D11A4" w:rsidRPr="007E2EFE">
        <w:t xml:space="preserve"> video data during policing incidents when facing the public</w:t>
      </w:r>
      <w:r w:rsidR="004000E4" w:rsidRPr="007E2EFE">
        <w:t>.</w:t>
      </w:r>
      <w:r w:rsidR="00F3223C" w:rsidRPr="007E2EFE">
        <w:t xml:space="preserve"> </w:t>
      </w:r>
      <w:r w:rsidR="00DB612C" w:rsidRPr="007E2EFE">
        <w:t xml:space="preserve">Lum </w:t>
      </w:r>
      <w:r w:rsidR="0041633A" w:rsidRPr="007E2EFE">
        <w:t>et al.</w:t>
      </w:r>
      <w:r w:rsidR="005B516F" w:rsidRPr="007E2EFE">
        <w:t>,</w:t>
      </w:r>
      <w:r w:rsidR="0041633A" w:rsidRPr="007E2EFE">
        <w:t xml:space="preserve"> (2019) found that </w:t>
      </w:r>
      <w:r w:rsidR="00E952AC" w:rsidRPr="007E2EFE">
        <w:t xml:space="preserve">the most common types of research on body worn video </w:t>
      </w:r>
      <w:r w:rsidR="00692F0E" w:rsidRPr="007E2EFE">
        <w:t>had</w:t>
      </w:r>
      <w:r w:rsidR="00E952AC" w:rsidRPr="007E2EFE">
        <w:t xml:space="preserve"> </w:t>
      </w:r>
      <w:r w:rsidR="00FD37C1" w:rsidRPr="007E2EFE">
        <w:t>no impacts</w:t>
      </w:r>
      <w:r w:rsidR="00E952AC" w:rsidRPr="007E2EFE">
        <w:t xml:space="preserve"> on </w:t>
      </w:r>
      <w:r w:rsidR="00BF05FA" w:rsidRPr="007E2EFE">
        <w:t>officer’s</w:t>
      </w:r>
      <w:r w:rsidR="00E952AC" w:rsidRPr="007E2EFE">
        <w:t xml:space="preserve"> behaviours as well as </w:t>
      </w:r>
      <w:r w:rsidR="00AD2057" w:rsidRPr="007E2EFE">
        <w:t>officers’</w:t>
      </w:r>
      <w:r w:rsidR="00E952AC" w:rsidRPr="007E2EFE">
        <w:t xml:space="preserve"> attitude and perception about body worn video. During this research it has been found that</w:t>
      </w:r>
      <w:r w:rsidR="00043FDE" w:rsidRPr="007E2EFE">
        <w:t xml:space="preserve"> officers wearing body worn </w:t>
      </w:r>
      <w:r w:rsidR="00B1379A" w:rsidRPr="007E2EFE">
        <w:t>video</w:t>
      </w:r>
      <w:r w:rsidR="00043FDE" w:rsidRPr="007E2EFE">
        <w:t xml:space="preserve"> received fewer reported complaints </w:t>
      </w:r>
      <w:r w:rsidR="00B1379A" w:rsidRPr="007E2EFE">
        <w:t>than those</w:t>
      </w:r>
      <w:r w:rsidR="00043FDE" w:rsidRPr="007E2EFE">
        <w:t xml:space="preserve"> not wearing body worn</w:t>
      </w:r>
      <w:r w:rsidR="00C02300" w:rsidRPr="007E2EFE">
        <w:t>.</w:t>
      </w:r>
      <w:r w:rsidR="0099697B" w:rsidRPr="007E2EFE">
        <w:t xml:space="preserve"> However, Lum et al</w:t>
      </w:r>
      <w:r w:rsidR="00FD37C1" w:rsidRPr="007E2EFE">
        <w:t>.,</w:t>
      </w:r>
      <w:r w:rsidR="00FC4EE8" w:rsidRPr="007E2EFE">
        <w:t xml:space="preserve"> (2019</w:t>
      </w:r>
      <w:r w:rsidR="002A4B2F" w:rsidRPr="007E2EFE">
        <w:t>)</w:t>
      </w:r>
      <w:r w:rsidR="007C0F90" w:rsidRPr="007E2EFE">
        <w:t xml:space="preserve"> concluded that </w:t>
      </w:r>
      <w:r w:rsidR="00FC4EE8" w:rsidRPr="007E2EFE">
        <w:t>the</w:t>
      </w:r>
      <w:r w:rsidR="002A4B2F" w:rsidRPr="007E2EFE">
        <w:t>se cameras</w:t>
      </w:r>
      <w:r w:rsidR="00425364" w:rsidRPr="007E2EFE">
        <w:t xml:space="preserve"> have not brought about a </w:t>
      </w:r>
      <w:r w:rsidR="00FD37C1" w:rsidRPr="007E2EFE">
        <w:t>significant change</w:t>
      </w:r>
      <w:r w:rsidR="00425364" w:rsidRPr="007E2EFE">
        <w:t xml:space="preserve"> in police behaviour despite </w:t>
      </w:r>
      <w:r w:rsidR="00320925" w:rsidRPr="007E2EFE">
        <w:t>early research indicat</w:t>
      </w:r>
      <w:r w:rsidR="005D72F9" w:rsidRPr="007E2EFE">
        <w:t>ing</w:t>
      </w:r>
      <w:r w:rsidR="00320925" w:rsidRPr="007E2EFE">
        <w:t xml:space="preserve"> that</w:t>
      </w:r>
      <w:r w:rsidR="005D72F9" w:rsidRPr="007E2EFE">
        <w:t xml:space="preserve"> they</w:t>
      </w:r>
      <w:r w:rsidR="00320925" w:rsidRPr="007E2EFE">
        <w:t xml:space="preserve"> reduced </w:t>
      </w:r>
      <w:r w:rsidR="00FD37C1" w:rsidRPr="007E2EFE">
        <w:t>use of force by the police.</w:t>
      </w:r>
    </w:p>
    <w:p w14:paraId="6EA6174B" w14:textId="77777777" w:rsidR="00290C73" w:rsidRDefault="00290C73" w:rsidP="007E2EFE">
      <w:pPr>
        <w:spacing w:line="480" w:lineRule="auto"/>
        <w:jc w:val="both"/>
      </w:pPr>
    </w:p>
    <w:p w14:paraId="3590D933" w14:textId="3B80D839" w:rsidR="00E151F4" w:rsidRPr="00E151F4" w:rsidRDefault="00290C73" w:rsidP="007E2EFE">
      <w:pPr>
        <w:spacing w:line="480" w:lineRule="auto"/>
        <w:jc w:val="both"/>
      </w:pPr>
      <w:r>
        <w:t xml:space="preserve">In conclusion, although </w:t>
      </w:r>
      <w:r w:rsidR="00312F9C">
        <w:t xml:space="preserve">having the IOPC to independently review incidents doing this in the public </w:t>
      </w:r>
      <w:r w:rsidR="00CB503C">
        <w:t>view</w:t>
      </w:r>
      <w:r w:rsidR="00D60D7B">
        <w:t xml:space="preserve">, it can show </w:t>
      </w:r>
      <w:r w:rsidR="005945CA">
        <w:t xml:space="preserve">accountability however in the public eye it can also fury police hatred and frustration, </w:t>
      </w:r>
      <w:r w:rsidR="00CE0787">
        <w:t xml:space="preserve">that said it can show the police as transparent in their findings and allows </w:t>
      </w:r>
      <w:r w:rsidR="00DE67FC">
        <w:t xml:space="preserve">the police service to review and make changes going forward and working positively with social media and the public to continue to rebuild public confidence. Along with </w:t>
      </w:r>
      <w:r w:rsidR="00E313E1">
        <w:t xml:space="preserve">technology of BWV that can also protect the police and the public </w:t>
      </w:r>
      <w:r w:rsidR="00DE5D8A">
        <w:t>showing a clearer perspective of a situation.</w:t>
      </w:r>
      <w:r w:rsidR="0047157C">
        <w:t xml:space="preserve"> </w:t>
      </w:r>
      <w:r w:rsidR="00032928">
        <w:t>Police r</w:t>
      </w:r>
      <w:r w:rsidR="0047157C">
        <w:t xml:space="preserve">ecruits are </w:t>
      </w:r>
      <w:r w:rsidR="00433C36">
        <w:t>tightly</w:t>
      </w:r>
      <w:r w:rsidR="0047157C">
        <w:t xml:space="preserve"> vetted nowadays to help </w:t>
      </w:r>
      <w:r w:rsidR="007B687F">
        <w:t>employ the right people for the role</w:t>
      </w:r>
      <w:r w:rsidR="009E3ED3">
        <w:t xml:space="preserve"> showing the right ethics to serve</w:t>
      </w:r>
      <w:r w:rsidR="006C4BF2">
        <w:t xml:space="preserve"> the com</w:t>
      </w:r>
      <w:r w:rsidR="00E151F4">
        <w:t xml:space="preserve">munity. </w:t>
      </w:r>
    </w:p>
    <w:p w14:paraId="559FAC66" w14:textId="43FA8BB1" w:rsidR="0062294B" w:rsidRPr="007E2EFE" w:rsidRDefault="0062294B" w:rsidP="007E2EFE">
      <w:pPr>
        <w:spacing w:line="480" w:lineRule="auto"/>
        <w:jc w:val="both"/>
      </w:pPr>
    </w:p>
    <w:p w14:paraId="778A8556" w14:textId="39F45D93" w:rsidR="0056697B" w:rsidRDefault="00EA1E85" w:rsidP="007E2EFE">
      <w:pPr>
        <w:spacing w:line="480" w:lineRule="auto"/>
        <w:jc w:val="both"/>
      </w:pPr>
      <w:r w:rsidRPr="007E2EFE">
        <w:t>Word Count:</w:t>
      </w:r>
      <w:r w:rsidR="00C95864" w:rsidRPr="007E2EFE">
        <w:t xml:space="preserve"> </w:t>
      </w:r>
      <w:r w:rsidR="00DE67FC">
        <w:t>1</w:t>
      </w:r>
      <w:r w:rsidR="00591659">
        <w:t>1</w:t>
      </w:r>
      <w:r w:rsidR="00B70667">
        <w:t>0</w:t>
      </w:r>
      <w:r w:rsidR="00D14362">
        <w:t>1</w:t>
      </w:r>
    </w:p>
    <w:p w14:paraId="2EFF7387" w14:textId="77777777" w:rsidR="007E2EFE" w:rsidRDefault="007E2EFE" w:rsidP="007E2EFE">
      <w:pPr>
        <w:spacing w:line="480" w:lineRule="auto"/>
        <w:jc w:val="both"/>
      </w:pPr>
    </w:p>
    <w:p w14:paraId="28F33E56" w14:textId="77777777" w:rsidR="00DE67FC" w:rsidRDefault="00DE67FC" w:rsidP="007E2EFE">
      <w:pPr>
        <w:spacing w:line="480" w:lineRule="auto"/>
        <w:jc w:val="both"/>
      </w:pPr>
    </w:p>
    <w:p w14:paraId="3FCC95BF" w14:textId="77777777" w:rsidR="00DE67FC" w:rsidRDefault="00DE67FC" w:rsidP="007E2EFE">
      <w:pPr>
        <w:spacing w:line="480" w:lineRule="auto"/>
        <w:jc w:val="both"/>
      </w:pPr>
    </w:p>
    <w:p w14:paraId="6C51652A" w14:textId="77777777" w:rsidR="00DE67FC" w:rsidRDefault="00DE67FC" w:rsidP="007E2EFE">
      <w:pPr>
        <w:spacing w:line="480" w:lineRule="auto"/>
        <w:jc w:val="both"/>
      </w:pPr>
    </w:p>
    <w:p w14:paraId="4A9CC522" w14:textId="77777777" w:rsidR="00DE67FC" w:rsidRDefault="00DE67FC" w:rsidP="007E2EFE">
      <w:pPr>
        <w:spacing w:line="480" w:lineRule="auto"/>
        <w:jc w:val="both"/>
      </w:pPr>
    </w:p>
    <w:p w14:paraId="660FF75C" w14:textId="77777777" w:rsidR="00DE67FC" w:rsidRDefault="00DE67FC" w:rsidP="007E2EFE">
      <w:pPr>
        <w:spacing w:line="480" w:lineRule="auto"/>
        <w:jc w:val="both"/>
      </w:pPr>
    </w:p>
    <w:p w14:paraId="229F7F8A" w14:textId="77777777" w:rsidR="00DE67FC" w:rsidRDefault="00DE67FC" w:rsidP="007E2EFE">
      <w:pPr>
        <w:spacing w:line="480" w:lineRule="auto"/>
        <w:jc w:val="both"/>
      </w:pPr>
    </w:p>
    <w:p w14:paraId="2BB84F32" w14:textId="77777777" w:rsidR="00DE0FD8" w:rsidRDefault="00DE0FD8" w:rsidP="007E2EFE">
      <w:pPr>
        <w:spacing w:line="480" w:lineRule="auto"/>
        <w:jc w:val="both"/>
      </w:pPr>
    </w:p>
    <w:p w14:paraId="2A73741D" w14:textId="77777777" w:rsidR="005271DA" w:rsidRPr="007E2EFE" w:rsidRDefault="005271DA" w:rsidP="007E2EFE">
      <w:pPr>
        <w:spacing w:line="480" w:lineRule="auto"/>
        <w:jc w:val="both"/>
      </w:pPr>
    </w:p>
    <w:p w14:paraId="43BCC95B" w14:textId="47620989" w:rsidR="00831C88" w:rsidRPr="007E2EFE" w:rsidRDefault="00831C88" w:rsidP="007E2EFE">
      <w:pPr>
        <w:spacing w:line="480" w:lineRule="auto"/>
        <w:jc w:val="center"/>
        <w:rPr>
          <w:b/>
          <w:bCs/>
          <w:u w:val="single"/>
        </w:rPr>
      </w:pPr>
      <w:r w:rsidRPr="007E2EFE">
        <w:rPr>
          <w:b/>
          <w:bCs/>
          <w:u w:val="single"/>
        </w:rPr>
        <w:lastRenderedPageBreak/>
        <w:t xml:space="preserve">Essay </w:t>
      </w:r>
      <w:r w:rsidR="00B276B1" w:rsidRPr="007E2EFE">
        <w:rPr>
          <w:b/>
          <w:bCs/>
          <w:u w:val="single"/>
        </w:rPr>
        <w:t>T</w:t>
      </w:r>
      <w:r w:rsidRPr="007E2EFE">
        <w:rPr>
          <w:b/>
          <w:bCs/>
          <w:u w:val="single"/>
        </w:rPr>
        <w:t>wo</w:t>
      </w:r>
    </w:p>
    <w:p w14:paraId="1CA09958" w14:textId="1316AA8D" w:rsidR="0043426C" w:rsidRDefault="0043426C" w:rsidP="007E2EFE">
      <w:pPr>
        <w:spacing w:line="480" w:lineRule="auto"/>
        <w:jc w:val="center"/>
        <w:rPr>
          <w:b/>
          <w:bCs/>
          <w:u w:val="single"/>
        </w:rPr>
      </w:pPr>
      <w:r w:rsidRPr="007E2EFE">
        <w:rPr>
          <w:b/>
          <w:bCs/>
          <w:u w:val="single"/>
        </w:rPr>
        <w:t>Public Protection</w:t>
      </w:r>
    </w:p>
    <w:p w14:paraId="798162A0" w14:textId="73AED9BC" w:rsidR="000A1BDE" w:rsidRDefault="001138E2" w:rsidP="007E2EFE">
      <w:pPr>
        <w:spacing w:line="480" w:lineRule="auto"/>
        <w:jc w:val="center"/>
      </w:pPr>
      <w:r w:rsidRPr="00DE043A">
        <w:t xml:space="preserve">What </w:t>
      </w:r>
      <w:r w:rsidR="00DE043A" w:rsidRPr="00DE043A">
        <w:t>characteris</w:t>
      </w:r>
      <w:r w:rsidR="00EC325D">
        <w:t>tic</w:t>
      </w:r>
      <w:r w:rsidR="00DE043A" w:rsidRPr="00DE043A">
        <w:t>s</w:t>
      </w:r>
      <w:r w:rsidRPr="00DE043A">
        <w:t xml:space="preserve"> (socio-</w:t>
      </w:r>
      <w:r w:rsidR="00EC325D" w:rsidRPr="00DE043A">
        <w:t>economic</w:t>
      </w:r>
      <w:r w:rsidRPr="00DE043A">
        <w:t>,</w:t>
      </w:r>
      <w:r w:rsidR="00EC325D">
        <w:t xml:space="preserve"> </w:t>
      </w:r>
      <w:r w:rsidRPr="00DE043A">
        <w:t>psy</w:t>
      </w:r>
      <w:r w:rsidR="00DE043A" w:rsidRPr="00DE043A">
        <w:t>chological etc)</w:t>
      </w:r>
      <w:r w:rsidR="00EC325D">
        <w:t xml:space="preserve"> can </w:t>
      </w:r>
      <w:r w:rsidR="00D95AD3">
        <w:t>make a person vulnerable to exploitation and criminal gangs</w:t>
      </w:r>
      <w:r w:rsidR="00500A5B">
        <w:t>?</w:t>
      </w:r>
    </w:p>
    <w:p w14:paraId="68289117" w14:textId="77777777" w:rsidR="00500A5B" w:rsidRPr="00DE043A" w:rsidRDefault="00500A5B" w:rsidP="007E2EFE">
      <w:pPr>
        <w:spacing w:line="480" w:lineRule="auto"/>
        <w:jc w:val="center"/>
      </w:pPr>
    </w:p>
    <w:p w14:paraId="440DF309" w14:textId="4BC36105" w:rsidR="009555F7" w:rsidRDefault="007D12D7" w:rsidP="007E2EFE">
      <w:pPr>
        <w:spacing w:line="480" w:lineRule="auto"/>
        <w:jc w:val="both"/>
      </w:pPr>
      <w:r>
        <w:t>T</w:t>
      </w:r>
      <w:r w:rsidR="009555F7" w:rsidRPr="007E2EFE">
        <w:t>his essay</w:t>
      </w:r>
      <w:r w:rsidR="004362D4" w:rsidRPr="007E2EFE">
        <w:t xml:space="preserve"> </w:t>
      </w:r>
      <w:r>
        <w:t>explores</w:t>
      </w:r>
      <w:r w:rsidR="00ED6E8E">
        <w:t xml:space="preserve"> </w:t>
      </w:r>
      <w:r w:rsidR="004362D4" w:rsidRPr="007E2EFE">
        <w:t>characteristics</w:t>
      </w:r>
      <w:r w:rsidR="00E66F5E" w:rsidRPr="007E2EFE">
        <w:t xml:space="preserve"> such as psychological or socio-economic</w:t>
      </w:r>
      <w:r w:rsidR="0031220F">
        <w:t xml:space="preserve"> effects</w:t>
      </w:r>
      <w:r w:rsidR="00E04133">
        <w:t>,</w:t>
      </w:r>
      <w:r w:rsidR="009644BF" w:rsidRPr="007E2EFE">
        <w:t xml:space="preserve"> can make a person vulnerable to exploitation and criminal gangs</w:t>
      </w:r>
      <w:r w:rsidR="006B722A">
        <w:t xml:space="preserve"> and how the police </w:t>
      </w:r>
      <w:r w:rsidR="005777A7">
        <w:t>have</w:t>
      </w:r>
      <w:r w:rsidR="006B722A">
        <w:t xml:space="preserve"> developed over the years to</w:t>
      </w:r>
      <w:r w:rsidR="002A1C2E">
        <w:t xml:space="preserve"> provide a better service and a way </w:t>
      </w:r>
      <w:r w:rsidR="005777A7">
        <w:t xml:space="preserve">of supporting the vulnerable by multiagency work. </w:t>
      </w:r>
    </w:p>
    <w:p w14:paraId="0999EC6C" w14:textId="77777777" w:rsidR="00744BED" w:rsidRPr="007E2EFE" w:rsidRDefault="00744BED" w:rsidP="007E2EFE">
      <w:pPr>
        <w:spacing w:line="480" w:lineRule="auto"/>
        <w:jc w:val="both"/>
      </w:pPr>
    </w:p>
    <w:p w14:paraId="33D5B646" w14:textId="216DAAFA" w:rsidR="00E92CDB" w:rsidRPr="007E2EFE" w:rsidRDefault="0013306B" w:rsidP="007E2EFE">
      <w:pPr>
        <w:spacing w:line="480" w:lineRule="auto"/>
        <w:jc w:val="both"/>
      </w:pPr>
      <w:r>
        <w:t xml:space="preserve">Research </w:t>
      </w:r>
      <w:r w:rsidR="00153B49">
        <w:t xml:space="preserve">into vulnerability has been found to be </w:t>
      </w:r>
      <w:r w:rsidR="00794C3B">
        <w:t>hugely</w:t>
      </w:r>
      <w:r w:rsidR="00C86568">
        <w:t xml:space="preserve"> related to the fear of crime</w:t>
      </w:r>
      <w:r w:rsidR="008A449E">
        <w:t>,</w:t>
      </w:r>
      <w:r w:rsidR="00C86568">
        <w:t xml:space="preserve"> </w:t>
      </w:r>
      <w:r w:rsidR="00C87FFE">
        <w:t xml:space="preserve">where </w:t>
      </w:r>
      <w:r w:rsidR="00452B31">
        <w:t xml:space="preserve">it was concluded that even when considering the </w:t>
      </w:r>
      <w:r w:rsidR="00543340">
        <w:t>demographic</w:t>
      </w:r>
      <w:r w:rsidR="00507D80">
        <w:t xml:space="preserve"> and neighbourhood </w:t>
      </w:r>
      <w:r w:rsidR="00E128EF">
        <w:t>variables, physical</w:t>
      </w:r>
      <w:r w:rsidR="00627B5D">
        <w:t xml:space="preserve"> vulnerability seems to play a consistent </w:t>
      </w:r>
      <w:r w:rsidR="00AF7E40">
        <w:t xml:space="preserve">part in the </w:t>
      </w:r>
      <w:r w:rsidR="00543340">
        <w:t>genesis</w:t>
      </w:r>
      <w:r w:rsidR="00AF7E40">
        <w:t xml:space="preserve"> of fear (</w:t>
      </w:r>
      <w:r w:rsidR="00BF04A6">
        <w:t xml:space="preserve">Killias, Clerici, </w:t>
      </w:r>
      <w:r w:rsidR="00543340">
        <w:t>2000)</w:t>
      </w:r>
      <w:r w:rsidR="00227BE4">
        <w:t xml:space="preserve">. However, </w:t>
      </w:r>
      <w:r w:rsidR="00592CAB">
        <w:t>since then w</w:t>
      </w:r>
      <w:r w:rsidR="00DE7B79" w:rsidRPr="007E2EFE">
        <w:t>ithin</w:t>
      </w:r>
      <w:r w:rsidR="00FE3121" w:rsidRPr="007E2EFE">
        <w:t xml:space="preserve"> the </w:t>
      </w:r>
      <w:r w:rsidR="0078568C">
        <w:t>C</w:t>
      </w:r>
      <w:r w:rsidR="00FE3121" w:rsidRPr="007E2EFE">
        <w:t>ollege of</w:t>
      </w:r>
      <w:r w:rsidR="00DE7B79" w:rsidRPr="007E2EFE">
        <w:t xml:space="preserve"> </w:t>
      </w:r>
      <w:r w:rsidR="0078568C">
        <w:t>P</w:t>
      </w:r>
      <w:r w:rsidR="00DE7B79" w:rsidRPr="007E2EFE">
        <w:t>olicing</w:t>
      </w:r>
      <w:r w:rsidR="0078568C">
        <w:t xml:space="preserve"> (2021)</w:t>
      </w:r>
      <w:r w:rsidR="00561F3E" w:rsidRPr="007E2EFE">
        <w:t xml:space="preserve"> the definition of vulnerability is used when assessing each </w:t>
      </w:r>
      <w:r w:rsidR="00E92CDB" w:rsidRPr="007E2EFE">
        <w:t>situation and individual.</w:t>
      </w:r>
    </w:p>
    <w:p w14:paraId="2A74E25A" w14:textId="77777777" w:rsidR="00D67F0C" w:rsidRPr="007E2EFE" w:rsidRDefault="00D67F0C" w:rsidP="007E2EFE">
      <w:pPr>
        <w:spacing w:line="480" w:lineRule="auto"/>
        <w:jc w:val="both"/>
      </w:pPr>
    </w:p>
    <w:p w14:paraId="75E0A35D" w14:textId="364E769E" w:rsidR="00D67F0C" w:rsidRPr="00942FE9" w:rsidRDefault="00942FE9" w:rsidP="00942FE9">
      <w:pPr>
        <w:spacing w:line="480" w:lineRule="auto"/>
        <w:ind w:left="360"/>
        <w:jc w:val="both"/>
        <w:rPr>
          <w:i/>
          <w:iCs/>
        </w:rPr>
      </w:pPr>
      <w:r w:rsidRPr="00942FE9">
        <w:rPr>
          <w:i/>
          <w:iCs/>
        </w:rPr>
        <w:t>‘</w:t>
      </w:r>
      <w:r w:rsidR="00692B48" w:rsidRPr="00942FE9">
        <w:rPr>
          <w:i/>
          <w:iCs/>
        </w:rPr>
        <w:t>Person is vulnerable if, as a result of their situation or circumstances</w:t>
      </w:r>
      <w:r w:rsidR="00D67F0C" w:rsidRPr="00942FE9">
        <w:rPr>
          <w:i/>
          <w:iCs/>
        </w:rPr>
        <w:t>, they are unable to take care and protect themselves from harm or exploitation</w:t>
      </w:r>
      <w:r w:rsidR="002C5B93" w:rsidRPr="00942FE9">
        <w:rPr>
          <w:i/>
          <w:iCs/>
        </w:rPr>
        <w:t>’</w:t>
      </w:r>
      <w:r w:rsidR="00D67F0C" w:rsidRPr="00942FE9">
        <w:rPr>
          <w:i/>
          <w:iCs/>
        </w:rPr>
        <w:t>.</w:t>
      </w:r>
    </w:p>
    <w:p w14:paraId="3ABFEBE7" w14:textId="7B29611D" w:rsidR="00D67F0C" w:rsidRDefault="00B276B1" w:rsidP="007E2EFE">
      <w:pPr>
        <w:spacing w:line="480" w:lineRule="auto"/>
        <w:jc w:val="right"/>
      </w:pPr>
      <w:r w:rsidRPr="007E2EFE">
        <w:t>(College of Policing, 2021)</w:t>
      </w:r>
    </w:p>
    <w:p w14:paraId="6FA24629" w14:textId="77777777" w:rsidR="00256A6F" w:rsidRDefault="00256A6F" w:rsidP="007E2EFE">
      <w:pPr>
        <w:spacing w:line="480" w:lineRule="auto"/>
        <w:jc w:val="right"/>
      </w:pPr>
    </w:p>
    <w:p w14:paraId="48D05C06" w14:textId="2A3A5028" w:rsidR="00B276B1" w:rsidRDefault="00F07C96" w:rsidP="00835376">
      <w:pPr>
        <w:spacing w:line="480" w:lineRule="auto"/>
        <w:jc w:val="both"/>
      </w:pPr>
      <w:r>
        <w:lastRenderedPageBreak/>
        <w:t xml:space="preserve">In policing </w:t>
      </w:r>
      <w:r w:rsidR="005540B7">
        <w:t xml:space="preserve">the mnemonic </w:t>
      </w:r>
      <w:r w:rsidR="0074660E">
        <w:t xml:space="preserve">THRIVE </w:t>
      </w:r>
      <w:r w:rsidR="005617A7">
        <w:t xml:space="preserve">is used to assess a </w:t>
      </w:r>
      <w:r w:rsidR="00FB6452">
        <w:t>situation, this being threat, risk, investigation, vulnerability and engagement (</w:t>
      </w:r>
      <w:r w:rsidR="000904E2">
        <w:t xml:space="preserve">College of Policing 2021). This is due </w:t>
      </w:r>
      <w:r w:rsidR="00B5252A">
        <w:t xml:space="preserve">to so many factors that need to be taken into consideration when </w:t>
      </w:r>
      <w:r w:rsidR="009E7D00">
        <w:t xml:space="preserve">identifying vulnerability. </w:t>
      </w:r>
      <w:r w:rsidR="00CE63B5">
        <w:t xml:space="preserve">Years </w:t>
      </w:r>
      <w:r w:rsidR="00D35452">
        <w:t>ago,</w:t>
      </w:r>
      <w:r w:rsidR="00CE63B5">
        <w:t xml:space="preserve"> vulnerability was </w:t>
      </w:r>
      <w:r w:rsidR="008D6555">
        <w:t xml:space="preserve">viewed one </w:t>
      </w:r>
      <w:r w:rsidR="00693B24">
        <w:t>dimensionally and</w:t>
      </w:r>
      <w:r w:rsidR="00F71D4A">
        <w:t xml:space="preserve"> a wider consideration was not taken due to a limited criteria</w:t>
      </w:r>
      <w:r w:rsidR="00DD0615">
        <w:t xml:space="preserve"> (Killias</w:t>
      </w:r>
      <w:r w:rsidR="003118B0">
        <w:t xml:space="preserve"> and</w:t>
      </w:r>
      <w:r w:rsidR="00DD0615">
        <w:t xml:space="preserve"> Clerici</w:t>
      </w:r>
      <w:r w:rsidR="004B5C9F">
        <w:t>,</w:t>
      </w:r>
      <w:r w:rsidR="00DD0615">
        <w:t xml:space="preserve"> 2000)</w:t>
      </w:r>
      <w:r w:rsidR="004B5C9F">
        <w:t>.</w:t>
      </w:r>
      <w:r w:rsidR="003E0FC4">
        <w:t xml:space="preserve"> similarly, </w:t>
      </w:r>
      <w:r w:rsidR="00971190">
        <w:t xml:space="preserve">it has been said </w:t>
      </w:r>
      <w:r w:rsidR="00D35452">
        <w:t xml:space="preserve">that within </w:t>
      </w:r>
      <w:r w:rsidR="00971190">
        <w:t>policing</w:t>
      </w:r>
      <w:r w:rsidR="00D35452">
        <w:t xml:space="preserve"> itself,</w:t>
      </w:r>
      <w:r w:rsidR="00971190">
        <w:t xml:space="preserve"> before this came </w:t>
      </w:r>
      <w:r w:rsidR="00C22B63">
        <w:t>into effect</w:t>
      </w:r>
      <w:r w:rsidR="00971190">
        <w:t xml:space="preserve"> there has been </w:t>
      </w:r>
      <w:r w:rsidR="00C22B63">
        <w:t xml:space="preserve">a lack of empathetic mind and a wider understanding of vulnerability (Williams, </w:t>
      </w:r>
      <w:r w:rsidR="00CA3C40">
        <w:t>2023).</w:t>
      </w:r>
    </w:p>
    <w:p w14:paraId="3E5EFEE6" w14:textId="77777777" w:rsidR="00F966C5" w:rsidRPr="007E2EFE" w:rsidRDefault="00F966C5" w:rsidP="009E7D00">
      <w:pPr>
        <w:spacing w:line="480" w:lineRule="auto"/>
      </w:pPr>
    </w:p>
    <w:p w14:paraId="79E6797A" w14:textId="5A406EF1" w:rsidR="00BB7B37" w:rsidRDefault="00F45419" w:rsidP="007E2EFE">
      <w:pPr>
        <w:spacing w:line="480" w:lineRule="auto"/>
        <w:jc w:val="both"/>
      </w:pPr>
      <w:bookmarkStart w:id="0" w:name="OLE_LINK1"/>
      <w:r>
        <w:t>Furthermore,</w:t>
      </w:r>
      <w:r w:rsidR="006011CE" w:rsidRPr="007E2EFE">
        <w:t xml:space="preserve"> age</w:t>
      </w:r>
      <w:r w:rsidR="00012809" w:rsidRPr="007E2EFE">
        <w:t xml:space="preserve"> being a </w:t>
      </w:r>
      <w:r w:rsidR="00C742EB" w:rsidRPr="007E2EFE">
        <w:t>p</w:t>
      </w:r>
      <w:r w:rsidR="00C742EB">
        <w:t>rotective</w:t>
      </w:r>
      <w:r w:rsidR="00012809" w:rsidRPr="007E2EFE">
        <w:t xml:space="preserve"> factor</w:t>
      </w:r>
      <w:r w:rsidR="00A65CA1">
        <w:t xml:space="preserve"> </w:t>
      </w:r>
      <w:r w:rsidR="009C3884">
        <w:t>as well as</w:t>
      </w:r>
      <w:r w:rsidR="005C6656">
        <w:t xml:space="preserve"> a </w:t>
      </w:r>
      <w:r w:rsidR="00BC6429">
        <w:t xml:space="preserve">protective </w:t>
      </w:r>
      <w:r w:rsidR="00F34A0D">
        <w:t>characteristic</w:t>
      </w:r>
      <w:r w:rsidR="00BC6429">
        <w:t xml:space="preserve"> can make children more vulnerable to criminal exploitation and </w:t>
      </w:r>
      <w:r w:rsidR="000D0183">
        <w:t>gangs</w:t>
      </w:r>
      <w:r w:rsidR="00A65CA1">
        <w:t xml:space="preserve"> due to children </w:t>
      </w:r>
      <w:r w:rsidR="005C6656">
        <w:t>having a lack of life experience</w:t>
      </w:r>
      <w:r w:rsidR="000D0183">
        <w:t>.</w:t>
      </w:r>
      <w:r w:rsidR="005C6656">
        <w:t xml:space="preserve"> </w:t>
      </w:r>
      <w:r w:rsidR="00515F04">
        <w:t xml:space="preserve"> </w:t>
      </w:r>
      <w:r w:rsidR="00D96ADC">
        <w:t xml:space="preserve">Children aged 15-17yrs </w:t>
      </w:r>
      <w:r w:rsidR="00752BEC">
        <w:t xml:space="preserve">are </w:t>
      </w:r>
      <w:r w:rsidR="004D7B78">
        <w:t xml:space="preserve">mainly targeted by criminals making them particularity </w:t>
      </w:r>
      <w:r w:rsidR="001012E4">
        <w:t>vulnerable and</w:t>
      </w:r>
      <w:r w:rsidR="00161847">
        <w:t xml:space="preserve"> used for County Lines</w:t>
      </w:r>
      <w:r w:rsidR="009928FF">
        <w:t xml:space="preserve">, gender had no prevalence </w:t>
      </w:r>
      <w:r w:rsidR="00A02D83">
        <w:t xml:space="preserve">however </w:t>
      </w:r>
      <w:r w:rsidR="005232A9">
        <w:t xml:space="preserve">ethnicities </w:t>
      </w:r>
      <w:r w:rsidR="00957F6F">
        <w:t xml:space="preserve">and nationalities along with the </w:t>
      </w:r>
      <w:r w:rsidR="008A510F">
        <w:t>demographic</w:t>
      </w:r>
      <w:r w:rsidR="000127E1">
        <w:t xml:space="preserve">, has an overwhelming </w:t>
      </w:r>
      <w:r w:rsidR="008A510F">
        <w:t>majority of people from black and mixed ethnic groups</w:t>
      </w:r>
      <w:r w:rsidR="00A6704A">
        <w:t xml:space="preserve"> (Gov, 2023</w:t>
      </w:r>
      <w:r w:rsidR="00052F90">
        <w:t>).</w:t>
      </w:r>
    </w:p>
    <w:p w14:paraId="70E9BFFE" w14:textId="77777777" w:rsidR="00BB7B37" w:rsidRPr="00125B04" w:rsidRDefault="00BB7B37" w:rsidP="007E2EFE">
      <w:pPr>
        <w:spacing w:line="480" w:lineRule="auto"/>
        <w:jc w:val="both"/>
        <w:rPr>
          <w:color w:val="000000" w:themeColor="text1"/>
        </w:rPr>
      </w:pPr>
    </w:p>
    <w:p w14:paraId="786168C2" w14:textId="3F3A9C82" w:rsidR="0024577A" w:rsidRDefault="006E2EE7" w:rsidP="007E2EFE">
      <w:pPr>
        <w:spacing w:line="480" w:lineRule="auto"/>
        <w:jc w:val="both"/>
      </w:pPr>
      <w:r w:rsidRPr="00125B04">
        <w:rPr>
          <w:color w:val="000000" w:themeColor="text1"/>
        </w:rPr>
        <w:t xml:space="preserve">There are many factors that can make a person vulnerable to exploitation </w:t>
      </w:r>
      <w:r w:rsidR="0000683F" w:rsidRPr="00125B04">
        <w:rPr>
          <w:color w:val="000000" w:themeColor="text1"/>
        </w:rPr>
        <w:t>such as Adverse Childhood Experiences (ACES).</w:t>
      </w:r>
      <w:r w:rsidR="0000683F">
        <w:rPr>
          <w:color w:val="FF0000"/>
        </w:rPr>
        <w:t xml:space="preserve"> </w:t>
      </w:r>
      <w:r w:rsidR="00533483" w:rsidRPr="00615D2D">
        <w:t>In one st</w:t>
      </w:r>
      <w:r w:rsidR="00615D2D" w:rsidRPr="00615D2D">
        <w:t xml:space="preserve">udy by </w:t>
      </w:r>
      <w:r w:rsidR="002906E1" w:rsidRPr="002906E1">
        <w:rPr>
          <w:i/>
          <w:iCs/>
        </w:rPr>
        <w:t>Walsh et al.</w:t>
      </w:r>
      <w:r w:rsidR="002906E1">
        <w:t xml:space="preserve">, it </w:t>
      </w:r>
      <w:r w:rsidR="00937E1D">
        <w:t xml:space="preserve">was </w:t>
      </w:r>
      <w:r w:rsidR="00470755">
        <w:t>measured</w:t>
      </w:r>
      <w:r w:rsidR="00A343DB">
        <w:t xml:space="preserve"> </w:t>
      </w:r>
      <w:r w:rsidR="00470755">
        <w:t>whether</w:t>
      </w:r>
      <w:r w:rsidR="00A343DB">
        <w:t xml:space="preserve"> there was a link to </w:t>
      </w:r>
      <w:r w:rsidR="00470755">
        <w:t xml:space="preserve">Adverse </w:t>
      </w:r>
      <w:r w:rsidR="00A343DB">
        <w:t>Childhood</w:t>
      </w:r>
      <w:r w:rsidR="00470755">
        <w:t xml:space="preserve"> Experiences (ACES)</w:t>
      </w:r>
      <w:r w:rsidR="005D19FF">
        <w:t xml:space="preserve"> and Socioeconomic position (SEP)</w:t>
      </w:r>
      <w:r w:rsidR="0024577A">
        <w:t xml:space="preserve"> where they looked at the correlation between </w:t>
      </w:r>
      <w:r w:rsidR="006229B8">
        <w:t>both</w:t>
      </w:r>
      <w:r w:rsidR="009C3884">
        <w:t>,</w:t>
      </w:r>
      <w:r w:rsidR="002873E8">
        <w:t xml:space="preserve"> variations such as parental stress </w:t>
      </w:r>
      <w:r w:rsidR="0042562A">
        <w:t>models, material</w:t>
      </w:r>
      <w:r w:rsidR="002873E8">
        <w:t xml:space="preserve"> deprivation, structural inequality </w:t>
      </w:r>
      <w:r w:rsidR="00327CFB">
        <w:t>and other factors effecting</w:t>
      </w:r>
      <w:r w:rsidR="004E6CFA">
        <w:t xml:space="preserve"> how people parented</w:t>
      </w:r>
      <w:r w:rsidR="00972248">
        <w:t xml:space="preserve"> all related to poor mental health</w:t>
      </w:r>
      <w:r w:rsidR="00561FA7">
        <w:t xml:space="preserve"> and</w:t>
      </w:r>
      <w:r w:rsidR="00972248">
        <w:t xml:space="preserve"> </w:t>
      </w:r>
      <w:r w:rsidR="00F52C2A" w:rsidRPr="00D92F2B">
        <w:t>psychological vulnerability. T</w:t>
      </w:r>
      <w:r w:rsidR="00D92F2B" w:rsidRPr="00D92F2B">
        <w:t>hey also found in their research th</w:t>
      </w:r>
      <w:r w:rsidR="00561FA7">
        <w:t>e</w:t>
      </w:r>
      <w:r w:rsidR="00F572D3">
        <w:t>re</w:t>
      </w:r>
      <w:r w:rsidR="00D92F2B">
        <w:t xml:space="preserve"> are area affects such as </w:t>
      </w:r>
      <w:r w:rsidR="00573439">
        <w:t xml:space="preserve">poor </w:t>
      </w:r>
      <w:r w:rsidR="00573439">
        <w:lastRenderedPageBreak/>
        <w:t>housing, residential instability</w:t>
      </w:r>
      <w:r w:rsidR="006A2A87">
        <w:t>,</w:t>
      </w:r>
      <w:r w:rsidR="00573439">
        <w:t xml:space="preserve"> </w:t>
      </w:r>
      <w:r w:rsidR="0042562A">
        <w:t>negative</w:t>
      </w:r>
      <w:r w:rsidR="0042562A" w:rsidRPr="00D92F2B">
        <w:t xml:space="preserve"> </w:t>
      </w:r>
      <w:r w:rsidR="0042562A" w:rsidRPr="0042562A">
        <w:t>physical</w:t>
      </w:r>
      <w:r w:rsidR="00C67733" w:rsidRPr="0042562A">
        <w:t xml:space="preserve"> </w:t>
      </w:r>
      <w:r w:rsidR="0042562A" w:rsidRPr="0042562A">
        <w:t>environments</w:t>
      </w:r>
      <w:r w:rsidR="00C67733" w:rsidRPr="0042562A">
        <w:t xml:space="preserve"> can </w:t>
      </w:r>
      <w:r w:rsidR="0073757F" w:rsidRPr="0042562A">
        <w:t xml:space="preserve">intensify the effects of </w:t>
      </w:r>
      <w:r w:rsidR="0042562A" w:rsidRPr="0042562A">
        <w:t>poverty on people</w:t>
      </w:r>
      <w:r w:rsidR="006A2A87">
        <w:t xml:space="preserve"> (Walsh</w:t>
      </w:r>
      <w:r w:rsidR="00224BE2">
        <w:t xml:space="preserve"> et al, 2019)</w:t>
      </w:r>
      <w:r w:rsidR="0042562A" w:rsidRPr="0042562A">
        <w:t>.</w:t>
      </w:r>
    </w:p>
    <w:p w14:paraId="5D3F1E92" w14:textId="77777777" w:rsidR="001A39FB" w:rsidRPr="0000683F" w:rsidRDefault="001A39FB" w:rsidP="007E2EFE">
      <w:pPr>
        <w:spacing w:line="480" w:lineRule="auto"/>
        <w:jc w:val="both"/>
        <w:rPr>
          <w:color w:val="FF0000"/>
        </w:rPr>
      </w:pPr>
    </w:p>
    <w:p w14:paraId="494836CC" w14:textId="23A565C2" w:rsidR="00A553CF" w:rsidRPr="00615D2D" w:rsidRDefault="001A733D" w:rsidP="007E2EFE">
      <w:pPr>
        <w:spacing w:line="480" w:lineRule="auto"/>
        <w:jc w:val="both"/>
      </w:pPr>
      <w:r>
        <w:t>F</w:t>
      </w:r>
      <w:r w:rsidR="00344A69">
        <w:t xml:space="preserve">rom these findings it was observed </w:t>
      </w:r>
      <w:r w:rsidR="005A6070">
        <w:t xml:space="preserve">that there </w:t>
      </w:r>
      <w:r w:rsidR="0024577A">
        <w:t>were</w:t>
      </w:r>
      <w:r w:rsidR="00507677">
        <w:t xml:space="preserve"> strong</w:t>
      </w:r>
      <w:r w:rsidR="005A6070">
        <w:t xml:space="preserve"> associations with SEP and ACES</w:t>
      </w:r>
      <w:r w:rsidR="00681109">
        <w:t xml:space="preserve"> along with maltreatment</w:t>
      </w:r>
      <w:r w:rsidR="009E1925">
        <w:t>.</w:t>
      </w:r>
      <w:r w:rsidR="00507677">
        <w:t xml:space="preserve"> </w:t>
      </w:r>
      <w:r w:rsidR="009E1925">
        <w:t>H</w:t>
      </w:r>
      <w:r w:rsidR="00507677">
        <w:t>owever</w:t>
      </w:r>
      <w:r w:rsidR="009E1925">
        <w:t>,</w:t>
      </w:r>
      <w:r w:rsidR="00507677">
        <w:t xml:space="preserve"> i</w:t>
      </w:r>
      <w:r w:rsidR="000E5060">
        <w:t xml:space="preserve">t was concluded that the </w:t>
      </w:r>
      <w:r w:rsidR="00984B3B">
        <w:t>relationship between SEP and ACES need to be studied further</w:t>
      </w:r>
      <w:r w:rsidR="00290B9D">
        <w:t xml:space="preserve"> to tru</w:t>
      </w:r>
      <w:r w:rsidR="00C5401C">
        <w:t xml:space="preserve">ly </w:t>
      </w:r>
      <w:r w:rsidR="00290B9D">
        <w:t xml:space="preserve">understand those affected by childhood adversity </w:t>
      </w:r>
      <w:r w:rsidR="00350B17">
        <w:t xml:space="preserve">but to prevent it </w:t>
      </w:r>
      <w:r w:rsidR="007F14AE">
        <w:t>there is a need to reduce socioeconomic inequality and poverty</w:t>
      </w:r>
      <w:r w:rsidR="00EA538F">
        <w:t xml:space="preserve"> (</w:t>
      </w:r>
      <w:r w:rsidR="00F764AA">
        <w:t>Walsh et al, 2019).</w:t>
      </w:r>
    </w:p>
    <w:p w14:paraId="321FA3B1" w14:textId="77777777" w:rsidR="003C7A16" w:rsidRDefault="003C7A16" w:rsidP="007E2EFE">
      <w:pPr>
        <w:spacing w:line="480" w:lineRule="auto"/>
        <w:jc w:val="both"/>
        <w:rPr>
          <w:color w:val="FF0000"/>
        </w:rPr>
      </w:pPr>
    </w:p>
    <w:p w14:paraId="0B8C3AAC" w14:textId="70B8B884" w:rsidR="00E66B09" w:rsidRDefault="005A1F81" w:rsidP="007E2EFE">
      <w:pPr>
        <w:spacing w:line="480" w:lineRule="auto"/>
        <w:jc w:val="both"/>
      </w:pPr>
      <w:r>
        <w:t xml:space="preserve">These </w:t>
      </w:r>
      <w:r w:rsidRPr="007E2EFE">
        <w:t>extrinsic</w:t>
      </w:r>
      <w:r w:rsidR="00BB0707" w:rsidRPr="007E2EFE">
        <w:t xml:space="preserve"> factors </w:t>
      </w:r>
      <w:r w:rsidR="00B642AD" w:rsidRPr="007E2EFE">
        <w:t>play a huge part in</w:t>
      </w:r>
      <w:r w:rsidR="00F86C17" w:rsidRPr="007E2EFE">
        <w:t xml:space="preserve"> </w:t>
      </w:r>
      <w:r w:rsidR="00F40870" w:rsidRPr="007E2EFE">
        <w:t>this</w:t>
      </w:r>
      <w:r w:rsidR="005E5F97" w:rsidRPr="007E2EFE">
        <w:t xml:space="preserve"> too,</w:t>
      </w:r>
      <w:r w:rsidR="00F40870" w:rsidRPr="007E2EFE">
        <w:t xml:space="preserve"> with situational factors such as </w:t>
      </w:r>
      <w:r w:rsidR="006177EF" w:rsidRPr="007E2EFE">
        <w:t>poverty</w:t>
      </w:r>
      <w:r w:rsidR="007D2335" w:rsidRPr="007E2EFE">
        <w:t xml:space="preserve"> which can be</w:t>
      </w:r>
      <w:r w:rsidR="00436B6C" w:rsidRPr="007E2EFE">
        <w:t xml:space="preserve"> identified as</w:t>
      </w:r>
      <w:r w:rsidR="007D2335" w:rsidRPr="007E2EFE">
        <w:t xml:space="preserve"> social adverse c</w:t>
      </w:r>
      <w:r w:rsidR="00350C92" w:rsidRPr="007E2EFE">
        <w:t>ommunity environments</w:t>
      </w:r>
      <w:r w:rsidR="00E918EB">
        <w:t xml:space="preserve"> from poor housing and socially deprived areas</w:t>
      </w:r>
      <w:r w:rsidR="000264AF">
        <w:t>, this can be identified as an area of low employment</w:t>
      </w:r>
      <w:r w:rsidR="005A600D">
        <w:t xml:space="preserve">. This then has a </w:t>
      </w:r>
      <w:r w:rsidR="00537251">
        <w:t>knock-on</w:t>
      </w:r>
      <w:r w:rsidR="005A600D">
        <w:t xml:space="preserve"> effect to the children </w:t>
      </w:r>
      <w:r w:rsidR="00785B4D">
        <w:t>in those areas and homes. Other factors such as mental health issues</w:t>
      </w:r>
      <w:r w:rsidR="00C23AC0">
        <w:t xml:space="preserve"> experiencing drug or alcohol misuse along with financial difficulties. </w:t>
      </w:r>
      <w:r w:rsidR="002028D3">
        <w:t xml:space="preserve"> </w:t>
      </w:r>
      <w:r w:rsidR="00C23AC0">
        <w:t xml:space="preserve">All these factors can come from childhood ACES </w:t>
      </w:r>
      <w:r w:rsidR="00B85887">
        <w:t>and lead into childhood aces with their own children</w:t>
      </w:r>
      <w:r w:rsidR="00436B6C" w:rsidRPr="007E2EFE">
        <w:t>.</w:t>
      </w:r>
      <w:r w:rsidR="00350C92" w:rsidRPr="007E2EFE">
        <w:t xml:space="preserve"> </w:t>
      </w:r>
      <w:r w:rsidR="00C94C05" w:rsidRPr="007E2EFE">
        <w:t xml:space="preserve"> </w:t>
      </w:r>
      <w:r w:rsidR="00436B6C" w:rsidRPr="007E2EFE">
        <w:t>T</w:t>
      </w:r>
      <w:r w:rsidR="00C94C05" w:rsidRPr="007E2EFE">
        <w:t xml:space="preserve">here are also </w:t>
      </w:r>
      <w:r w:rsidR="00D1196F" w:rsidRPr="007E2EFE">
        <w:t>community</w:t>
      </w:r>
      <w:r w:rsidR="00C94C05" w:rsidRPr="007E2EFE">
        <w:t xml:space="preserve"> </w:t>
      </w:r>
      <w:r w:rsidR="00973401" w:rsidRPr="007E2EFE">
        <w:t>issues</w:t>
      </w:r>
      <w:r w:rsidR="00436B6C" w:rsidRPr="007E2EFE">
        <w:t xml:space="preserve"> that</w:t>
      </w:r>
      <w:r w:rsidR="00973401" w:rsidRPr="007E2EFE">
        <w:t xml:space="preserve"> can impact a child’s development being community disruption, poor </w:t>
      </w:r>
      <w:r w:rsidR="00E32060" w:rsidRPr="007E2EFE">
        <w:t>housing, poverty and use o</w:t>
      </w:r>
      <w:r w:rsidR="00436B6C" w:rsidRPr="007E2EFE">
        <w:t>f</w:t>
      </w:r>
      <w:r w:rsidR="00E32060" w:rsidRPr="007E2EFE">
        <w:t xml:space="preserve"> victim violence (</w:t>
      </w:r>
      <w:r w:rsidR="00CF5F0E" w:rsidRPr="007E2EFE">
        <w:t xml:space="preserve">Williams, </w:t>
      </w:r>
      <w:r w:rsidR="00874854" w:rsidRPr="007E2EFE">
        <w:t>2023</w:t>
      </w:r>
      <w:r w:rsidR="00D1196F" w:rsidRPr="007E2EFE">
        <w:t>).</w:t>
      </w:r>
      <w:r w:rsidR="006177EF" w:rsidRPr="007E2EFE">
        <w:t xml:space="preserve"> </w:t>
      </w:r>
      <w:r w:rsidR="0017238D" w:rsidRPr="007E2EFE">
        <w:t xml:space="preserve"> </w:t>
      </w:r>
      <w:r w:rsidR="00C129E0">
        <w:t>These</w:t>
      </w:r>
      <w:r w:rsidR="00FC015F" w:rsidRPr="007E2EFE">
        <w:t xml:space="preserve"> factors make </w:t>
      </w:r>
      <w:r w:rsidR="00CF5553" w:rsidRPr="007E2EFE">
        <w:t>it</w:t>
      </w:r>
      <w:r w:rsidR="00FC015F" w:rsidRPr="007E2EFE">
        <w:t xml:space="preserve"> easier for criminal gangs or </w:t>
      </w:r>
      <w:r w:rsidR="00B10585" w:rsidRPr="007E2EFE">
        <w:t>perpetrators</w:t>
      </w:r>
      <w:r w:rsidR="00FC015F" w:rsidRPr="007E2EFE">
        <w:t xml:space="preserve"> </w:t>
      </w:r>
      <w:r w:rsidR="007773C3" w:rsidRPr="007E2EFE">
        <w:t>to groom children into criminal activ</w:t>
      </w:r>
      <w:r w:rsidR="0094520E" w:rsidRPr="007E2EFE">
        <w:t xml:space="preserve">ity. This is where they are usually </w:t>
      </w:r>
      <w:r w:rsidR="00B10585" w:rsidRPr="007E2EFE">
        <w:t>enticing</w:t>
      </w:r>
      <w:r w:rsidR="0094520E" w:rsidRPr="007E2EFE">
        <w:t xml:space="preserve"> children </w:t>
      </w:r>
      <w:r w:rsidR="003B60A3" w:rsidRPr="007E2EFE">
        <w:t>with physical goods such as food</w:t>
      </w:r>
      <w:r w:rsidR="00B10585" w:rsidRPr="007E2EFE">
        <w:t>,</w:t>
      </w:r>
      <w:r w:rsidR="003B60A3" w:rsidRPr="007E2EFE">
        <w:t xml:space="preserve"> money or gifts </w:t>
      </w:r>
      <w:r w:rsidR="00AD2625" w:rsidRPr="007E2EFE">
        <w:t xml:space="preserve">or </w:t>
      </w:r>
      <w:r w:rsidR="00FD2841" w:rsidRPr="007E2EFE">
        <w:t>the attention</w:t>
      </w:r>
      <w:r w:rsidR="00AD2625" w:rsidRPr="007E2EFE">
        <w:t xml:space="preserve"> they may lack from their own families</w:t>
      </w:r>
      <w:r w:rsidR="003B60A3" w:rsidRPr="007E2EFE">
        <w:t xml:space="preserve"> </w:t>
      </w:r>
      <w:r w:rsidR="00AD2625" w:rsidRPr="007E2EFE">
        <w:t>such as</w:t>
      </w:r>
      <w:r w:rsidR="00B10585" w:rsidRPr="007E2EFE">
        <w:t xml:space="preserve"> verbal gratification</w:t>
      </w:r>
      <w:r w:rsidR="00A40770">
        <w:t xml:space="preserve"> and a loving home</w:t>
      </w:r>
      <w:r w:rsidR="00B10585" w:rsidRPr="007E2EFE">
        <w:t>.</w:t>
      </w:r>
      <w:r w:rsidR="003F4855" w:rsidRPr="007E2EFE">
        <w:t xml:space="preserve"> Secrecy and t</w:t>
      </w:r>
      <w:r w:rsidR="00726D6D" w:rsidRPr="007E2EFE">
        <w:t>h</w:t>
      </w:r>
      <w:r w:rsidR="003F4855" w:rsidRPr="007E2EFE">
        <w:t xml:space="preserve">reats of violence </w:t>
      </w:r>
      <w:r w:rsidR="00726D6D" w:rsidRPr="007E2EFE">
        <w:t xml:space="preserve">are some of the ways they prevent </w:t>
      </w:r>
      <w:r w:rsidR="000C6382" w:rsidRPr="007E2EFE">
        <w:t>children from speaking out</w:t>
      </w:r>
      <w:r w:rsidR="00A40770">
        <w:t xml:space="preserve"> as </w:t>
      </w:r>
      <w:r w:rsidR="00A40770">
        <w:lastRenderedPageBreak/>
        <w:t>they are</w:t>
      </w:r>
      <w:r w:rsidR="00DE0306">
        <w:t xml:space="preserve"> manipulated</w:t>
      </w:r>
      <w:r w:rsidR="00564AE8">
        <w:t xml:space="preserve"> and</w:t>
      </w:r>
      <w:r w:rsidR="00A40770">
        <w:t xml:space="preserve"> coer</w:t>
      </w:r>
      <w:r w:rsidR="00564AE8">
        <w:t>c</w:t>
      </w:r>
      <w:r w:rsidR="00A40770">
        <w:t>ed</w:t>
      </w:r>
      <w:r w:rsidR="00E83255">
        <w:t>, even abused</w:t>
      </w:r>
      <w:r w:rsidR="00A40770">
        <w:t xml:space="preserve"> into criminal activity</w:t>
      </w:r>
      <w:r w:rsidR="00E12ADB">
        <w:t xml:space="preserve"> or even exploited sexually in turn being</w:t>
      </w:r>
      <w:r w:rsidR="00A40770">
        <w:t xml:space="preserve"> punished if they told anyone</w:t>
      </w:r>
      <w:r w:rsidR="000C6382" w:rsidRPr="007E2EFE">
        <w:t xml:space="preserve"> </w:t>
      </w:r>
      <w:r w:rsidR="00EB6713">
        <w:t>(</w:t>
      </w:r>
      <w:r w:rsidR="00C8787F">
        <w:t>Williams, 2023).</w:t>
      </w:r>
    </w:p>
    <w:p w14:paraId="3B8E90C9" w14:textId="77777777" w:rsidR="00C8787F" w:rsidRDefault="00C8787F" w:rsidP="007E2EFE">
      <w:pPr>
        <w:spacing w:line="480" w:lineRule="auto"/>
        <w:jc w:val="both"/>
      </w:pPr>
    </w:p>
    <w:p w14:paraId="1105D9A2" w14:textId="70B8B73A" w:rsidR="00351260" w:rsidRDefault="00D919EE" w:rsidP="007E2EFE">
      <w:pPr>
        <w:spacing w:line="480" w:lineRule="auto"/>
        <w:jc w:val="both"/>
      </w:pPr>
      <w:r>
        <w:t xml:space="preserve">Young people are being recruited in the gangs and </w:t>
      </w:r>
      <w:r w:rsidR="00726050">
        <w:t>exploitation for</w:t>
      </w:r>
      <w:r w:rsidR="000B2D73">
        <w:t xml:space="preserve"> many reasons, the NSPCC</w:t>
      </w:r>
      <w:r w:rsidR="00931F00">
        <w:t xml:space="preserve"> (</w:t>
      </w:r>
      <w:r w:rsidR="00775C69">
        <w:t>2019)</w:t>
      </w:r>
      <w:r w:rsidR="000B2D73">
        <w:t xml:space="preserve"> </w:t>
      </w:r>
      <w:r w:rsidR="00AA40CC">
        <w:t xml:space="preserve">founded that </w:t>
      </w:r>
      <w:r w:rsidR="00FB7211">
        <w:t>this may occur because of where they live or because of their family</w:t>
      </w:r>
      <w:r w:rsidR="008B353A">
        <w:t xml:space="preserve">, feeling like they have no other option </w:t>
      </w:r>
      <w:r w:rsidR="00ED0325">
        <w:t xml:space="preserve">or because their </w:t>
      </w:r>
      <w:r w:rsidR="00726050">
        <w:t>siblings</w:t>
      </w:r>
      <w:r w:rsidR="00ED0325">
        <w:t xml:space="preserve"> are already linked to crime and </w:t>
      </w:r>
      <w:r w:rsidR="00083136">
        <w:t>exploitation. Some other reasons can be from peer pressure</w:t>
      </w:r>
      <w:r w:rsidR="007F25CD">
        <w:t xml:space="preserve"> to fit in, feel more respected or feel more</w:t>
      </w:r>
      <w:r w:rsidR="00726050">
        <w:t xml:space="preserve"> </w:t>
      </w:r>
      <w:r w:rsidR="007F25CD">
        <w:t>protected by the gangs themselve</w:t>
      </w:r>
      <w:r w:rsidR="00726050">
        <w:t>s</w:t>
      </w:r>
      <w:r w:rsidR="00186DAD">
        <w:t xml:space="preserve"> (</w:t>
      </w:r>
      <w:r w:rsidR="00460531">
        <w:t xml:space="preserve">NSPCC, </w:t>
      </w:r>
      <w:r w:rsidR="009E1CF0">
        <w:t xml:space="preserve">Children’s Commissioner, </w:t>
      </w:r>
      <w:r w:rsidR="0073067E">
        <w:t>Longfield</w:t>
      </w:r>
      <w:r w:rsidR="00186DAD">
        <w:t xml:space="preserve">, </w:t>
      </w:r>
      <w:r w:rsidR="0073067E">
        <w:t>201</w:t>
      </w:r>
      <w:r w:rsidR="009E1CF0">
        <w:t>9)</w:t>
      </w:r>
      <w:r w:rsidR="00F6701A">
        <w:t>.</w:t>
      </w:r>
    </w:p>
    <w:p w14:paraId="56B460AD" w14:textId="77777777" w:rsidR="00BC2F3F" w:rsidRDefault="00BC2F3F" w:rsidP="007E2EFE">
      <w:pPr>
        <w:spacing w:line="480" w:lineRule="auto"/>
        <w:jc w:val="both"/>
      </w:pPr>
    </w:p>
    <w:p w14:paraId="4A56FA07" w14:textId="5A44EDAE" w:rsidR="00694803" w:rsidRDefault="00BC2F3F" w:rsidP="007E2EFE">
      <w:pPr>
        <w:spacing w:line="480" w:lineRule="auto"/>
        <w:jc w:val="both"/>
      </w:pPr>
      <w:r>
        <w:rPr>
          <w:color w:val="000000" w:themeColor="text1"/>
        </w:rPr>
        <w:t xml:space="preserve">According to the </w:t>
      </w:r>
      <w:r w:rsidR="00797184" w:rsidRPr="00797184">
        <w:rPr>
          <w:color w:val="000000" w:themeColor="text1"/>
        </w:rPr>
        <w:t>Children’s</w:t>
      </w:r>
      <w:r w:rsidR="00EA0319" w:rsidRPr="00797184">
        <w:rPr>
          <w:color w:val="000000" w:themeColor="text1"/>
        </w:rPr>
        <w:t xml:space="preserve"> </w:t>
      </w:r>
      <w:r w:rsidR="002A7769" w:rsidRPr="00797184">
        <w:rPr>
          <w:color w:val="000000" w:themeColor="text1"/>
        </w:rPr>
        <w:t>C</w:t>
      </w:r>
      <w:r w:rsidR="00EA0319" w:rsidRPr="00797184">
        <w:rPr>
          <w:color w:val="000000" w:themeColor="text1"/>
        </w:rPr>
        <w:t>ommissioner</w:t>
      </w:r>
      <w:r w:rsidR="005F1AB3">
        <w:t xml:space="preserve"> </w:t>
      </w:r>
      <w:r w:rsidR="00BB1691" w:rsidRPr="00FF3432">
        <w:t xml:space="preserve">Children in or associated with gangs are some of the most vulnerable </w:t>
      </w:r>
      <w:r w:rsidR="00262E31" w:rsidRPr="00FF3432">
        <w:t>compared to ot</w:t>
      </w:r>
      <w:r w:rsidR="00FF3432" w:rsidRPr="00FF3432">
        <w:t>her children</w:t>
      </w:r>
      <w:r w:rsidR="00FF3432">
        <w:t xml:space="preserve"> involved in children </w:t>
      </w:r>
      <w:r w:rsidR="00FF3432" w:rsidRPr="00870B56">
        <w:t>services</w:t>
      </w:r>
      <w:r w:rsidR="00870B56" w:rsidRPr="00870B56">
        <w:t xml:space="preserve"> some of the ris</w:t>
      </w:r>
      <w:r w:rsidR="00870B56">
        <w:t>k</w:t>
      </w:r>
      <w:r w:rsidR="00D46CB7">
        <w:t xml:space="preserve"> factors generally </w:t>
      </w:r>
      <w:r w:rsidR="00AA6B5C">
        <w:t>related</w:t>
      </w:r>
      <w:r w:rsidR="00D46CB7">
        <w:t xml:space="preserve"> to family and home life.</w:t>
      </w:r>
      <w:r w:rsidR="000215AC">
        <w:t xml:space="preserve"> </w:t>
      </w:r>
      <w:r w:rsidR="00FE6A69">
        <w:t>Some of these factors include parental substance misuse</w:t>
      </w:r>
      <w:r w:rsidR="00582EC8">
        <w:t xml:space="preserve"> </w:t>
      </w:r>
      <w:r w:rsidR="00AF52B8">
        <w:t>resulting in 68%</w:t>
      </w:r>
      <w:r w:rsidR="0046711D">
        <w:t xml:space="preserve"> more</w:t>
      </w:r>
      <w:r w:rsidR="00F31BCC">
        <w:t xml:space="preserve"> likely to be recognised</w:t>
      </w:r>
      <w:r w:rsidR="00110A9F">
        <w:t xml:space="preserve"> then other young offender along with 41% more likely </w:t>
      </w:r>
      <w:r w:rsidR="00F6701A">
        <w:t>than</w:t>
      </w:r>
      <w:r w:rsidR="00694803">
        <w:t xml:space="preserve"> other children linked to child services. Neglect </w:t>
      </w:r>
      <w:r w:rsidR="00381F9D">
        <w:t>comes in high considerably high concerns at 76%</w:t>
      </w:r>
      <w:r w:rsidR="004E12D2">
        <w:t xml:space="preserve"> along with </w:t>
      </w:r>
      <w:r w:rsidR="008966BC">
        <w:t>violence at</w:t>
      </w:r>
      <w:r w:rsidR="004E12D2">
        <w:t xml:space="preserve"> home, domestic violence within their household, </w:t>
      </w:r>
      <w:r w:rsidR="00E025D8">
        <w:t xml:space="preserve">offending within the family such as parents or </w:t>
      </w:r>
      <w:r w:rsidR="008966BC">
        <w:t>siblings</w:t>
      </w:r>
      <w:r w:rsidR="00E025D8">
        <w:t xml:space="preserve"> and again </w:t>
      </w:r>
      <w:r w:rsidR="008966BC">
        <w:t xml:space="preserve">housing instability showing </w:t>
      </w:r>
      <w:r w:rsidR="00356CAC">
        <w:t xml:space="preserve">being in short term accommodation or temporary housing </w:t>
      </w:r>
      <w:r w:rsidR="002A7769">
        <w:t>(</w:t>
      </w:r>
      <w:r w:rsidR="00797184">
        <w:t>Children’s commissioner, 2019).</w:t>
      </w:r>
    </w:p>
    <w:p w14:paraId="13F89BAC" w14:textId="77777777" w:rsidR="00381F9D" w:rsidRDefault="00381F9D" w:rsidP="007E2EFE">
      <w:pPr>
        <w:spacing w:line="480" w:lineRule="auto"/>
        <w:jc w:val="both"/>
        <w:rPr>
          <w:color w:val="FF0000"/>
        </w:rPr>
      </w:pPr>
    </w:p>
    <w:p w14:paraId="14C2C7EF" w14:textId="2B61D83D" w:rsidR="00DC1B4B" w:rsidRDefault="003A0BD5" w:rsidP="007E2EFE">
      <w:pPr>
        <w:spacing w:line="480" w:lineRule="auto"/>
        <w:jc w:val="both"/>
      </w:pPr>
      <w:r>
        <w:t xml:space="preserve">It is important to be able to spot </w:t>
      </w:r>
      <w:r w:rsidR="0059374A">
        <w:t xml:space="preserve">signs of criminal exploitation and gangs within policing so that </w:t>
      </w:r>
      <w:r w:rsidR="005D7338">
        <w:t xml:space="preserve">the right support can be given. This opens it up to a </w:t>
      </w:r>
      <w:r w:rsidR="00BD3365">
        <w:t>multi-agency</w:t>
      </w:r>
      <w:r w:rsidR="005D7338">
        <w:t xml:space="preserve"> approach</w:t>
      </w:r>
      <w:r w:rsidR="00E3143B">
        <w:t xml:space="preserve"> so </w:t>
      </w:r>
      <w:r w:rsidR="00E3143B">
        <w:lastRenderedPageBreak/>
        <w:t>that vulnerably people can be safeguarded, whether it is</w:t>
      </w:r>
      <w:r w:rsidR="008E110D">
        <w:t xml:space="preserve"> protection from sexual exploitation, criminal</w:t>
      </w:r>
      <w:r w:rsidR="005A1F81">
        <w:t xml:space="preserve"> </w:t>
      </w:r>
      <w:r w:rsidR="008E110D">
        <w:t>gangs or county line</w:t>
      </w:r>
      <w:r w:rsidR="0005377F">
        <w:t>s</w:t>
      </w:r>
      <w:r w:rsidR="00BA38DD">
        <w:t xml:space="preserve"> (NSPCC,</w:t>
      </w:r>
      <w:r w:rsidR="00E460EC">
        <w:t xml:space="preserve"> 2024).</w:t>
      </w:r>
      <w:r w:rsidR="00EF5416">
        <w:t xml:space="preserve"> </w:t>
      </w:r>
      <w:r w:rsidR="004244D8">
        <w:t>W</w:t>
      </w:r>
      <w:r w:rsidR="00CD5A34">
        <w:t xml:space="preserve">ithin policing this is where it is important to use our professional curiosity </w:t>
      </w:r>
      <w:r w:rsidR="000B49C6">
        <w:t xml:space="preserve">to </w:t>
      </w:r>
      <w:r w:rsidR="00750B02">
        <w:t xml:space="preserve">safeguard the vulnerable </w:t>
      </w:r>
      <w:r w:rsidR="00F34CDB">
        <w:t>from these situations</w:t>
      </w:r>
      <w:r w:rsidR="00353634">
        <w:t xml:space="preserve"> (College of Policing</w:t>
      </w:r>
      <w:r w:rsidR="00BF3D27">
        <w:t xml:space="preserve"> 2021</w:t>
      </w:r>
      <w:r w:rsidR="00353634">
        <w:t xml:space="preserve">, </w:t>
      </w:r>
      <w:r w:rsidR="0014607A">
        <w:t>NSPCC</w:t>
      </w:r>
      <w:r w:rsidR="0030755B">
        <w:t xml:space="preserve">, </w:t>
      </w:r>
      <w:r w:rsidR="00BF3D27">
        <w:t>2024)</w:t>
      </w:r>
      <w:r w:rsidR="00DE211B">
        <w:t>.</w:t>
      </w:r>
    </w:p>
    <w:p w14:paraId="1F1F9B60" w14:textId="77777777" w:rsidR="006B722A" w:rsidRDefault="006B722A" w:rsidP="007E2EFE">
      <w:pPr>
        <w:spacing w:line="480" w:lineRule="auto"/>
        <w:jc w:val="both"/>
      </w:pPr>
    </w:p>
    <w:p w14:paraId="5A902440" w14:textId="4DFB6397" w:rsidR="004474E6" w:rsidRDefault="00A462F3" w:rsidP="00607AF4">
      <w:pPr>
        <w:spacing w:line="480" w:lineRule="auto"/>
        <w:jc w:val="both"/>
      </w:pPr>
      <w:r>
        <w:t>The Police</w:t>
      </w:r>
      <w:r w:rsidR="00224BE2">
        <w:t xml:space="preserve"> and other agencies</w:t>
      </w:r>
      <w:r>
        <w:t xml:space="preserve"> across the country </w:t>
      </w:r>
      <w:r w:rsidR="007442D2">
        <w:t>are</w:t>
      </w:r>
      <w:r w:rsidR="00FE2C08">
        <w:t xml:space="preserve"> duty bound to act upon the findings of the </w:t>
      </w:r>
      <w:r w:rsidR="005B6E11">
        <w:t xml:space="preserve">Serious Case Review (SCR)  that </w:t>
      </w:r>
      <w:r w:rsidR="00A1322C">
        <w:t>reviewed</w:t>
      </w:r>
      <w:r w:rsidR="002C289E">
        <w:t xml:space="preserve"> the death of 14 year old Chris </w:t>
      </w:r>
      <w:r w:rsidR="00A524D0">
        <w:t xml:space="preserve">who was shot at close range </w:t>
      </w:r>
      <w:r w:rsidR="00E8735B">
        <w:t xml:space="preserve">Newham </w:t>
      </w:r>
      <w:r w:rsidR="00A524D0">
        <w:t>in 2017,</w:t>
      </w:r>
      <w:r w:rsidR="00A1322C">
        <w:t xml:space="preserve"> some of the previous</w:t>
      </w:r>
      <w:r w:rsidR="00A524D0">
        <w:t xml:space="preserve"> high risk </w:t>
      </w:r>
      <w:r w:rsidR="00A1322C">
        <w:t xml:space="preserve"> characterises discussed in this essay</w:t>
      </w:r>
      <w:r w:rsidR="00213714">
        <w:t xml:space="preserve"> where found in this report</w:t>
      </w:r>
      <w:r w:rsidR="00E8735B">
        <w:t xml:space="preserve"> where Chris was </w:t>
      </w:r>
      <w:r w:rsidR="00531E40">
        <w:t>groomed into criminal gangs</w:t>
      </w:r>
      <w:r w:rsidR="00213714">
        <w:t xml:space="preserve">, this will </w:t>
      </w:r>
      <w:r w:rsidR="00456687">
        <w:t xml:space="preserve">have </w:t>
      </w:r>
      <w:r w:rsidR="00213714">
        <w:t>be</w:t>
      </w:r>
      <w:r w:rsidR="00456687">
        <w:t>en</w:t>
      </w:r>
      <w:r w:rsidR="00213714">
        <w:t xml:space="preserve"> taken </w:t>
      </w:r>
      <w:r w:rsidR="003873EE">
        <w:t>on board when the Future Generations Act</w:t>
      </w:r>
      <w:r w:rsidR="00456687">
        <w:t xml:space="preserve"> was </w:t>
      </w:r>
      <w:r w:rsidR="006B1A7D">
        <w:t>created</w:t>
      </w:r>
      <w:r w:rsidR="003873EE">
        <w:t xml:space="preserve"> </w:t>
      </w:r>
      <w:r w:rsidR="00A1322C">
        <w:t xml:space="preserve"> </w:t>
      </w:r>
      <w:r w:rsidR="00607AF4">
        <w:t>(Newham Local Safeguarding Children Board, 2018).</w:t>
      </w:r>
    </w:p>
    <w:p w14:paraId="471FAAC1" w14:textId="77777777" w:rsidR="00840D20" w:rsidRDefault="00840D20" w:rsidP="00607AF4">
      <w:pPr>
        <w:spacing w:line="480" w:lineRule="auto"/>
        <w:jc w:val="both"/>
      </w:pPr>
    </w:p>
    <w:p w14:paraId="7F29EE1C" w14:textId="0538C9B0" w:rsidR="00342ACC" w:rsidRDefault="00286BD4" w:rsidP="00607AF4">
      <w:pPr>
        <w:spacing w:line="480" w:lineRule="auto"/>
        <w:jc w:val="both"/>
      </w:pPr>
      <w:r>
        <w:t xml:space="preserve">In Conclusion this is why we now have safeguarding in place </w:t>
      </w:r>
      <w:r w:rsidR="00C27CAC">
        <w:t xml:space="preserve">and the mission for multiagency strategy meetings to take place between all agencies </w:t>
      </w:r>
      <w:r w:rsidR="004A120A">
        <w:t xml:space="preserve">helping all agencies to work together raise awareness and </w:t>
      </w:r>
      <w:r w:rsidR="00EF506E">
        <w:t>make it a safer place for children to be</w:t>
      </w:r>
      <w:r w:rsidR="00D56879">
        <w:t xml:space="preserve">. </w:t>
      </w:r>
      <w:r w:rsidR="00620286" w:rsidRPr="00620286">
        <w:t>The St Giles Trust supports children and young people that have been coerced into criminal exploitation or sexual exploitative behaviour by reaching out to those most in need</w:t>
      </w:r>
      <w:r w:rsidR="00D56879">
        <w:t xml:space="preserve"> in (Future Generations Act, 2023).</w:t>
      </w:r>
    </w:p>
    <w:p w14:paraId="72D1CBFC" w14:textId="77777777" w:rsidR="00AF42A8" w:rsidRDefault="00AF42A8" w:rsidP="00607AF4">
      <w:pPr>
        <w:spacing w:line="480" w:lineRule="auto"/>
        <w:jc w:val="both"/>
      </w:pPr>
    </w:p>
    <w:p w14:paraId="024EE4C2" w14:textId="5B0B2BBD" w:rsidR="009E0347" w:rsidRDefault="00852B0A" w:rsidP="00607AF4">
      <w:pPr>
        <w:spacing w:line="480" w:lineRule="auto"/>
        <w:jc w:val="both"/>
      </w:pPr>
      <w:r>
        <w:t>Word count 1</w:t>
      </w:r>
      <w:r w:rsidR="00E321EE">
        <w:t>10</w:t>
      </w:r>
      <w:r w:rsidR="008A449E">
        <w:t>3</w:t>
      </w:r>
    </w:p>
    <w:bookmarkEnd w:id="0"/>
    <w:p w14:paraId="21AC54AA" w14:textId="77777777" w:rsidR="00A13015" w:rsidRDefault="00A13015" w:rsidP="007E2EFE">
      <w:pPr>
        <w:spacing w:line="480" w:lineRule="auto"/>
        <w:jc w:val="both"/>
      </w:pPr>
    </w:p>
    <w:p w14:paraId="0C45500E" w14:textId="77777777" w:rsidR="00835376" w:rsidRPr="007E2EFE" w:rsidRDefault="00835376" w:rsidP="007E2EFE">
      <w:pPr>
        <w:spacing w:line="480" w:lineRule="auto"/>
        <w:jc w:val="both"/>
      </w:pPr>
    </w:p>
    <w:p w14:paraId="4EC73D46" w14:textId="73CB68F3" w:rsidR="00831C88" w:rsidRPr="007E2EFE" w:rsidRDefault="00831C88" w:rsidP="007E2EFE">
      <w:pPr>
        <w:spacing w:line="480" w:lineRule="auto"/>
        <w:jc w:val="center"/>
        <w:rPr>
          <w:b/>
          <w:bCs/>
          <w:u w:val="single"/>
        </w:rPr>
      </w:pPr>
      <w:r w:rsidRPr="007E2EFE">
        <w:rPr>
          <w:b/>
          <w:bCs/>
          <w:u w:val="single"/>
        </w:rPr>
        <w:lastRenderedPageBreak/>
        <w:t>Essay three</w:t>
      </w:r>
    </w:p>
    <w:p w14:paraId="09820ADA" w14:textId="1AF92B07" w:rsidR="0043426C" w:rsidRDefault="00AE3F27" w:rsidP="007E2EFE">
      <w:pPr>
        <w:spacing w:line="480" w:lineRule="auto"/>
        <w:jc w:val="center"/>
        <w:rPr>
          <w:b/>
          <w:bCs/>
          <w:u w:val="single"/>
        </w:rPr>
      </w:pPr>
      <w:r w:rsidRPr="007E2EFE">
        <w:rPr>
          <w:b/>
          <w:bCs/>
          <w:u w:val="single"/>
        </w:rPr>
        <w:t>Vulnerability and Risk</w:t>
      </w:r>
    </w:p>
    <w:p w14:paraId="28E53C06" w14:textId="126F75F9" w:rsidR="00987AB5" w:rsidRPr="00484B1B" w:rsidRDefault="00987AB5" w:rsidP="007E2EFE">
      <w:pPr>
        <w:spacing w:line="480" w:lineRule="auto"/>
        <w:jc w:val="center"/>
      </w:pPr>
      <w:r w:rsidRPr="00484B1B">
        <w:t xml:space="preserve">Is Early </w:t>
      </w:r>
      <w:r w:rsidR="00330D54" w:rsidRPr="00484B1B">
        <w:t xml:space="preserve">intervention an effective means of preventing young people </w:t>
      </w:r>
      <w:r w:rsidR="00484B1B" w:rsidRPr="00484B1B">
        <w:t>from offending? What increases or detracts from its effectiveness?</w:t>
      </w:r>
    </w:p>
    <w:p w14:paraId="7513A91E" w14:textId="77777777" w:rsidR="00484B1B" w:rsidRPr="007E2EFE" w:rsidRDefault="00484B1B" w:rsidP="007E2EFE">
      <w:pPr>
        <w:spacing w:line="480" w:lineRule="auto"/>
        <w:jc w:val="center"/>
        <w:rPr>
          <w:b/>
          <w:bCs/>
          <w:u w:val="single"/>
        </w:rPr>
      </w:pPr>
    </w:p>
    <w:p w14:paraId="1C90BCEE" w14:textId="2EA97286" w:rsidR="00831C88" w:rsidRDefault="0045498C" w:rsidP="007E2EFE">
      <w:pPr>
        <w:spacing w:line="480" w:lineRule="auto"/>
        <w:jc w:val="both"/>
        <w:rPr>
          <w:b/>
          <w:bCs/>
        </w:rPr>
      </w:pPr>
      <w:r>
        <w:t>T</w:t>
      </w:r>
      <w:r w:rsidR="009C32CF">
        <w:t xml:space="preserve">his </w:t>
      </w:r>
      <w:r w:rsidR="00F642D8">
        <w:t>essay studies</w:t>
      </w:r>
      <w:r w:rsidR="005004A4">
        <w:t xml:space="preserve"> </w:t>
      </w:r>
      <w:r w:rsidR="006B0C63">
        <w:t>how effective early intervention is</w:t>
      </w:r>
      <w:r w:rsidR="000D691A">
        <w:t xml:space="preserve"> as</w:t>
      </w:r>
      <w:r w:rsidR="00831C88" w:rsidRPr="007E2EFE">
        <w:t xml:space="preserve"> an effective </w:t>
      </w:r>
      <w:r w:rsidR="005004A4">
        <w:t>means</w:t>
      </w:r>
      <w:r w:rsidR="00831C88" w:rsidRPr="007E2EFE">
        <w:t xml:space="preserve"> of Preventing young people from </w:t>
      </w:r>
      <w:r w:rsidR="00D11CDA" w:rsidRPr="007E2EFE">
        <w:t>offending</w:t>
      </w:r>
      <w:r w:rsidR="002F0030">
        <w:t xml:space="preserve">, along with identifying </w:t>
      </w:r>
      <w:r w:rsidR="009852D6">
        <w:t>vulnerabilities</w:t>
      </w:r>
      <w:r w:rsidR="002F0030">
        <w:t xml:space="preserve"> </w:t>
      </w:r>
      <w:r w:rsidR="009852D6">
        <w:t>early</w:t>
      </w:r>
      <w:r w:rsidR="00EA7E67">
        <w:t>.</w:t>
      </w:r>
      <w:r w:rsidR="00C94131">
        <w:t xml:space="preserve"> </w:t>
      </w:r>
      <w:r w:rsidR="00EA7E67">
        <w:t>however,</w:t>
      </w:r>
      <w:r w:rsidR="00CB165D" w:rsidRPr="000C3058">
        <w:t xml:space="preserve"> </w:t>
      </w:r>
      <w:r w:rsidR="00CB165D">
        <w:t xml:space="preserve">it has been </w:t>
      </w:r>
      <w:r w:rsidR="005E454D">
        <w:t>said</w:t>
      </w:r>
      <w:r w:rsidR="00CB165D" w:rsidRPr="000C3058">
        <w:t xml:space="preserve"> that</w:t>
      </w:r>
      <w:r w:rsidR="005E454D">
        <w:t xml:space="preserve"> the</w:t>
      </w:r>
      <w:r w:rsidR="00CB165D" w:rsidRPr="000C3058">
        <w:t xml:space="preserve"> demand is larger than the resource</w:t>
      </w:r>
      <w:r w:rsidR="00CB165D">
        <w:t>s</w:t>
      </w:r>
      <w:r w:rsidR="00CB165D" w:rsidRPr="000C3058">
        <w:t xml:space="preserve"> </w:t>
      </w:r>
      <w:r w:rsidR="009852D6" w:rsidRPr="000C3058">
        <w:t>available</w:t>
      </w:r>
      <w:r w:rsidR="009852D6">
        <w:t xml:space="preserve">, </w:t>
      </w:r>
      <w:r w:rsidR="009852D6" w:rsidRPr="000C3058">
        <w:t>which</w:t>
      </w:r>
      <w:r w:rsidR="00CB165D" w:rsidRPr="000C3058">
        <w:t xml:space="preserve"> detract</w:t>
      </w:r>
      <w:r w:rsidR="0061414F">
        <w:t>s</w:t>
      </w:r>
      <w:r w:rsidR="00CB165D" w:rsidRPr="000C3058">
        <w:t xml:space="preserve"> from its effectiveness</w:t>
      </w:r>
      <w:r w:rsidR="0061414F">
        <w:t>.</w:t>
      </w:r>
    </w:p>
    <w:p w14:paraId="5BBB80F7" w14:textId="77777777" w:rsidR="00A2414F" w:rsidRPr="007E2EFE" w:rsidRDefault="00A2414F" w:rsidP="007E2EFE">
      <w:pPr>
        <w:spacing w:line="480" w:lineRule="auto"/>
        <w:jc w:val="both"/>
      </w:pPr>
    </w:p>
    <w:p w14:paraId="3BA741C0" w14:textId="64342E3E" w:rsidR="00831C88" w:rsidRDefault="0079300A" w:rsidP="007E2EFE">
      <w:pPr>
        <w:spacing w:line="480" w:lineRule="auto"/>
        <w:jc w:val="both"/>
      </w:pPr>
      <w:r>
        <w:t xml:space="preserve">The </w:t>
      </w:r>
      <w:r w:rsidR="009A3FBF">
        <w:t>N</w:t>
      </w:r>
      <w:r>
        <w:t>ationa</w:t>
      </w:r>
      <w:r w:rsidR="009A3FBF">
        <w:t>l P</w:t>
      </w:r>
      <w:r>
        <w:t xml:space="preserve">olice </w:t>
      </w:r>
      <w:r w:rsidR="009A3FBF">
        <w:t>C</w:t>
      </w:r>
      <w:r>
        <w:t>hief</w:t>
      </w:r>
      <w:r w:rsidR="009A3FBF">
        <w:t>s</w:t>
      </w:r>
      <w:r>
        <w:t xml:space="preserve"> </w:t>
      </w:r>
      <w:r w:rsidR="009A3FBF">
        <w:t>Councils</w:t>
      </w:r>
      <w:r w:rsidR="00701A49">
        <w:t xml:space="preserve"> (NPCC</w:t>
      </w:r>
      <w:r w:rsidR="00633644">
        <w:t>,</w:t>
      </w:r>
      <w:r w:rsidR="002565B0">
        <w:t xml:space="preserve"> </w:t>
      </w:r>
      <w:r w:rsidR="009F4414">
        <w:t>2022</w:t>
      </w:r>
      <w:r w:rsidR="00701A49">
        <w:t>) ‘National Action Plan’</w:t>
      </w:r>
      <w:r w:rsidR="00257B6D">
        <w:t xml:space="preserve"> </w:t>
      </w:r>
      <w:r w:rsidR="00E82C15">
        <w:t>aims to help police forces deliver</w:t>
      </w:r>
      <w:r w:rsidR="00257B6D">
        <w:t xml:space="preserve"> key themes</w:t>
      </w:r>
      <w:r w:rsidR="004C7006">
        <w:t xml:space="preserve"> one notably </w:t>
      </w:r>
      <w:r w:rsidR="00040C53">
        <w:t>being</w:t>
      </w:r>
      <w:r w:rsidR="00D22C4B">
        <w:t xml:space="preserve"> the</w:t>
      </w:r>
      <w:r w:rsidR="006A00C2">
        <w:t xml:space="preserve"> early intervention and prevention</w:t>
      </w:r>
      <w:r w:rsidR="00492214">
        <w:t>, protecting supporting and safeguarding along with managing risk</w:t>
      </w:r>
      <w:r w:rsidR="00040C53">
        <w:t>, this can be done by effective information and intelligence collection as well as communicating it</w:t>
      </w:r>
      <w:r w:rsidR="00726E63">
        <w:t xml:space="preserve"> between multi-agencies and constantly learning and developing the findings</w:t>
      </w:r>
      <w:r w:rsidR="00175CC3">
        <w:t xml:space="preserve"> via the intervention model</w:t>
      </w:r>
      <w:r w:rsidR="00E97BBB">
        <w:t xml:space="preserve"> and identification of risk</w:t>
      </w:r>
      <w:r w:rsidR="00921ED3">
        <w:t xml:space="preserve"> </w:t>
      </w:r>
      <w:r w:rsidR="00633644">
        <w:t>(</w:t>
      </w:r>
      <w:r w:rsidR="00921ED3">
        <w:t>NPCC</w:t>
      </w:r>
      <w:r w:rsidR="00633644">
        <w:t>, 2024)</w:t>
      </w:r>
      <w:r w:rsidR="00FD55F0">
        <w:t>.</w:t>
      </w:r>
      <w:r w:rsidR="00BA10B4">
        <w:t xml:space="preserve"> </w:t>
      </w:r>
      <w:r w:rsidR="006F1F39">
        <w:t xml:space="preserve">However, </w:t>
      </w:r>
      <w:r w:rsidR="00D66AC7">
        <w:t>‘</w:t>
      </w:r>
      <w:r w:rsidR="00DB31D9">
        <w:t>risk</w:t>
      </w:r>
      <w:r w:rsidR="00D66AC7">
        <w:t>-</w:t>
      </w:r>
      <w:r w:rsidR="00DB31D9">
        <w:t>based</w:t>
      </w:r>
      <w:r w:rsidR="00651618">
        <w:t xml:space="preserve"> pre-emptive intervention</w:t>
      </w:r>
      <w:r w:rsidR="00D66AC7">
        <w:t>’</w:t>
      </w:r>
      <w:r w:rsidR="009669FC">
        <w:t xml:space="preserve"> is just another way </w:t>
      </w:r>
      <w:r w:rsidR="00C33C1D">
        <w:t xml:space="preserve">of social control that </w:t>
      </w:r>
      <w:r w:rsidR="00DB31D9">
        <w:t>weakens</w:t>
      </w:r>
      <w:r w:rsidR="00C33C1D">
        <w:t xml:space="preserve"> the justice and </w:t>
      </w:r>
      <w:r w:rsidR="00DB31D9">
        <w:t>reveals</w:t>
      </w:r>
      <w:r w:rsidR="00C33C1D">
        <w:t xml:space="preserve"> children and </w:t>
      </w:r>
      <w:r w:rsidR="00E95280">
        <w:t xml:space="preserve">young people to </w:t>
      </w:r>
      <w:r w:rsidR="00DB31D9">
        <w:t>illustrious</w:t>
      </w:r>
      <w:r w:rsidR="00E95280">
        <w:t xml:space="preserve"> levels of criminalisation, </w:t>
      </w:r>
      <w:r w:rsidR="00DB31D9">
        <w:t>observation</w:t>
      </w:r>
      <w:r w:rsidR="00E95280">
        <w:t xml:space="preserve"> and regulation</w:t>
      </w:r>
      <w:r w:rsidR="006A2C5D">
        <w:t>.</w:t>
      </w:r>
      <w:r w:rsidR="00DB3963">
        <w:t xml:space="preserve"> </w:t>
      </w:r>
      <w:r w:rsidR="006830B1">
        <w:t>on the other hand</w:t>
      </w:r>
      <w:r w:rsidR="006A2C5D">
        <w:t>, identifying</w:t>
      </w:r>
      <w:r w:rsidR="00BB3CB9">
        <w:t xml:space="preserve"> those at </w:t>
      </w:r>
      <w:r w:rsidR="00E67BF7">
        <w:t>utmost</w:t>
      </w:r>
      <w:r w:rsidR="00BB3CB9">
        <w:t xml:space="preserve"> risk is </w:t>
      </w:r>
      <w:r w:rsidR="006A2C5D">
        <w:t>thought</w:t>
      </w:r>
      <w:r w:rsidR="00BB3CB9">
        <w:t xml:space="preserve"> to allow preventative intervention to </w:t>
      </w:r>
      <w:r w:rsidR="00E67BF7">
        <w:t>avert</w:t>
      </w:r>
      <w:r w:rsidR="000A0094">
        <w:t xml:space="preserve"> vulnerable children from </w:t>
      </w:r>
      <w:r w:rsidR="00E67BF7">
        <w:t>challenging</w:t>
      </w:r>
      <w:r w:rsidR="000A0094">
        <w:t xml:space="preserve"> behaviours</w:t>
      </w:r>
      <w:r w:rsidR="00A00AE7">
        <w:t xml:space="preserve"> (Goldson</w:t>
      </w:r>
      <w:r w:rsidR="004E1595">
        <w:t xml:space="preserve"> &amp; Muncie, 2006)</w:t>
      </w:r>
      <w:r w:rsidR="00E95280">
        <w:t xml:space="preserve">. </w:t>
      </w:r>
    </w:p>
    <w:p w14:paraId="06DD7D4B" w14:textId="77777777" w:rsidR="00163CF3" w:rsidRDefault="00163CF3" w:rsidP="007E2EFE">
      <w:pPr>
        <w:spacing w:line="480" w:lineRule="auto"/>
        <w:jc w:val="both"/>
      </w:pPr>
    </w:p>
    <w:p w14:paraId="508369D9" w14:textId="450779B1" w:rsidR="00DD516B" w:rsidRDefault="00370A80" w:rsidP="007E2EFE">
      <w:pPr>
        <w:spacing w:line="480" w:lineRule="auto"/>
        <w:jc w:val="both"/>
      </w:pPr>
      <w:r>
        <w:lastRenderedPageBreak/>
        <w:t>Theobald</w:t>
      </w:r>
      <w:r w:rsidR="002E560C">
        <w:t xml:space="preserve"> and </w:t>
      </w:r>
      <w:r w:rsidR="00736510">
        <w:t>Farrington’s</w:t>
      </w:r>
      <w:r w:rsidR="00785BA7">
        <w:t xml:space="preserve"> (2014)</w:t>
      </w:r>
      <w:r w:rsidR="002E560C">
        <w:t xml:space="preserve"> understanding o</w:t>
      </w:r>
      <w:r w:rsidR="00EA5705">
        <w:t>f</w:t>
      </w:r>
      <w:r w:rsidR="002E560C">
        <w:t xml:space="preserve"> early onset criminal activity </w:t>
      </w:r>
      <w:r w:rsidR="00EA5705">
        <w:t>was</w:t>
      </w:r>
      <w:r w:rsidR="00A12C29">
        <w:t xml:space="preserve"> that</w:t>
      </w:r>
      <w:r w:rsidR="002E560C">
        <w:t xml:space="preserve"> due to their age they are more impulsive</w:t>
      </w:r>
      <w:r w:rsidR="00A12C29">
        <w:t>.</w:t>
      </w:r>
      <w:r w:rsidR="002E560C">
        <w:t xml:space="preserve"> </w:t>
      </w:r>
      <w:r w:rsidR="009270B2">
        <w:t>Additionally</w:t>
      </w:r>
      <w:r w:rsidR="008810C0">
        <w:t>,</w:t>
      </w:r>
      <w:r w:rsidR="00AD0BC4">
        <w:t xml:space="preserve"> children </w:t>
      </w:r>
      <w:r w:rsidR="009270B2">
        <w:t>who</w:t>
      </w:r>
      <w:r w:rsidR="00AD0BC4">
        <w:t xml:space="preserve"> were raised in an environment of poor standards along with peer pressure</w:t>
      </w:r>
      <w:r w:rsidR="00A43C67">
        <w:t xml:space="preserve"> as children can influence each other and with children being and are more likely to</w:t>
      </w:r>
      <w:r w:rsidR="00736510">
        <w:t xml:space="preserve"> be susceptible to offending rather than leisure activities and structure</w:t>
      </w:r>
      <w:r w:rsidR="00F239A7">
        <w:t xml:space="preserve"> </w:t>
      </w:r>
      <w:r w:rsidR="00A65C92">
        <w:t>(</w:t>
      </w:r>
      <w:r w:rsidR="00C86CBD">
        <w:t>Theobold et al, 2014).</w:t>
      </w:r>
    </w:p>
    <w:p w14:paraId="4CDEEE41" w14:textId="77777777" w:rsidR="003847CD" w:rsidRDefault="003847CD" w:rsidP="007E2EFE">
      <w:pPr>
        <w:spacing w:line="480" w:lineRule="auto"/>
        <w:jc w:val="both"/>
      </w:pPr>
    </w:p>
    <w:p w14:paraId="74961C45" w14:textId="11C6EBA0" w:rsidR="00831C88" w:rsidRDefault="00CD6601" w:rsidP="007E2EFE">
      <w:pPr>
        <w:spacing w:line="480" w:lineRule="auto"/>
        <w:jc w:val="both"/>
        <w:rPr>
          <w:rFonts w:cs="Arial"/>
          <w:color w:val="000000" w:themeColor="text1"/>
          <w:shd w:val="clear" w:color="auto" w:fill="FFFFFF"/>
        </w:rPr>
      </w:pPr>
      <w:r>
        <w:t xml:space="preserve">The </w:t>
      </w:r>
      <w:r w:rsidR="00A736B4">
        <w:t xml:space="preserve">Cambridge </w:t>
      </w:r>
      <w:r w:rsidR="005E5A21">
        <w:t>study</w:t>
      </w:r>
      <w:r w:rsidR="000A23A7">
        <w:t xml:space="preserve"> found the </w:t>
      </w:r>
      <w:r w:rsidR="00A736B4">
        <w:t xml:space="preserve">most important </w:t>
      </w:r>
      <w:r w:rsidR="000A23A7">
        <w:t xml:space="preserve">part </w:t>
      </w:r>
      <w:r w:rsidR="00A736B4">
        <w:t xml:space="preserve">childhood was </w:t>
      </w:r>
      <w:r w:rsidR="000A23A7">
        <w:t>age 8 to 10 years</w:t>
      </w:r>
      <w:r w:rsidR="008B65D7">
        <w:t xml:space="preserve"> it was found from this study early</w:t>
      </w:r>
      <w:r w:rsidR="00A736B4">
        <w:t xml:space="preserve"> prevention experiments </w:t>
      </w:r>
      <w:r w:rsidR="008B65D7">
        <w:t>w</w:t>
      </w:r>
      <w:r w:rsidR="00D834EC">
        <w:t>ere</w:t>
      </w:r>
      <w:r w:rsidR="008B65D7">
        <w:t xml:space="preserve"> </w:t>
      </w:r>
      <w:r w:rsidR="00A736B4">
        <w:t>needed to reduce delinquency targeting low attainment</w:t>
      </w:r>
      <w:r w:rsidR="00A731F5">
        <w:t xml:space="preserve"> and</w:t>
      </w:r>
      <w:r w:rsidR="00A736B4">
        <w:t xml:space="preserve"> poor </w:t>
      </w:r>
      <w:r w:rsidR="00A736B4" w:rsidRPr="00A731F5">
        <w:rPr>
          <w:color w:val="000000" w:themeColor="text1"/>
        </w:rPr>
        <w:t xml:space="preserve">parenting </w:t>
      </w:r>
      <w:r w:rsidR="00A736B4" w:rsidRPr="00A731F5">
        <w:rPr>
          <w:rFonts w:cs="Arial"/>
          <w:color w:val="000000" w:themeColor="text1"/>
          <w:shd w:val="clear" w:color="auto" w:fill="FFFFFF"/>
        </w:rPr>
        <w:t>(</w:t>
      </w:r>
      <w:r w:rsidR="007B3AAF" w:rsidRPr="00A731F5">
        <w:rPr>
          <w:rFonts w:cs="Arial"/>
          <w:color w:val="000000" w:themeColor="text1"/>
          <w:shd w:val="clear" w:color="auto" w:fill="FFFFFF"/>
        </w:rPr>
        <w:t xml:space="preserve">Farrington, </w:t>
      </w:r>
      <w:r w:rsidR="007B3AAF">
        <w:rPr>
          <w:rFonts w:cs="Arial"/>
          <w:color w:val="000000" w:themeColor="text1"/>
          <w:shd w:val="clear" w:color="auto" w:fill="FFFFFF"/>
        </w:rPr>
        <w:t>1</w:t>
      </w:r>
      <w:r w:rsidR="007B3AAF" w:rsidRPr="00A731F5">
        <w:rPr>
          <w:rFonts w:cs="Arial"/>
          <w:color w:val="000000" w:themeColor="text1"/>
          <w:shd w:val="clear" w:color="auto" w:fill="FFFFFF"/>
        </w:rPr>
        <w:t>995)</w:t>
      </w:r>
      <w:r w:rsidR="00674C6C" w:rsidRPr="00A731F5">
        <w:rPr>
          <w:rFonts w:cs="Arial"/>
          <w:color w:val="000000" w:themeColor="text1"/>
          <w:shd w:val="clear" w:color="auto" w:fill="FFFFFF"/>
        </w:rPr>
        <w:t>.</w:t>
      </w:r>
    </w:p>
    <w:p w14:paraId="129DD5E8" w14:textId="065A1D00" w:rsidR="00A731F5" w:rsidRPr="00A731F5" w:rsidRDefault="00A731F5" w:rsidP="007E2EFE">
      <w:pPr>
        <w:spacing w:line="480" w:lineRule="auto"/>
        <w:jc w:val="both"/>
        <w:rPr>
          <w:color w:val="000000" w:themeColor="text1"/>
        </w:rPr>
      </w:pPr>
    </w:p>
    <w:p w14:paraId="32C9594C" w14:textId="61867DEB" w:rsidR="00674C6C" w:rsidRDefault="000A351B" w:rsidP="007E2EFE">
      <w:pPr>
        <w:spacing w:line="480" w:lineRule="auto"/>
        <w:jc w:val="both"/>
        <w:rPr>
          <w:color w:val="000000" w:themeColor="text1"/>
        </w:rPr>
      </w:pPr>
      <w:r w:rsidRPr="00F41836">
        <w:rPr>
          <w:color w:val="000000" w:themeColor="text1"/>
        </w:rPr>
        <w:t>Research indicates that people who begin offending before the age of 14</w:t>
      </w:r>
      <w:r w:rsidR="002C0322" w:rsidRPr="00F41836">
        <w:rPr>
          <w:color w:val="000000" w:themeColor="text1"/>
        </w:rPr>
        <w:t xml:space="preserve"> are more likely to have a serious criminal career or even to engage in violent offending it is also said that the longer the criminal career the more likely the offender is to commit a violent crime</w:t>
      </w:r>
      <w:r w:rsidR="00F41836" w:rsidRPr="00F41836">
        <w:rPr>
          <w:color w:val="000000" w:themeColor="text1"/>
        </w:rPr>
        <w:t xml:space="preserve"> along with offenders with a history of violence are more likely to commit further violence than those without.</w:t>
      </w:r>
      <w:r w:rsidR="006F2513">
        <w:rPr>
          <w:color w:val="000000" w:themeColor="text1"/>
        </w:rPr>
        <w:t>(</w:t>
      </w:r>
      <w:r w:rsidR="00F41836">
        <w:rPr>
          <w:color w:val="000000" w:themeColor="text1"/>
        </w:rPr>
        <w:t xml:space="preserve"> </w:t>
      </w:r>
      <w:r w:rsidR="004F4DD0">
        <w:rPr>
          <w:color w:val="000000" w:themeColor="text1"/>
        </w:rPr>
        <w:t>Farring</w:t>
      </w:r>
      <w:r w:rsidR="00D91EB1">
        <w:rPr>
          <w:color w:val="000000" w:themeColor="text1"/>
        </w:rPr>
        <w:t>ton, 1995</w:t>
      </w:r>
      <w:r w:rsidR="006F2513">
        <w:rPr>
          <w:color w:val="000000" w:themeColor="text1"/>
        </w:rPr>
        <w:t>)</w:t>
      </w:r>
      <w:r w:rsidR="00B03DF0">
        <w:rPr>
          <w:color w:val="000000" w:themeColor="text1"/>
        </w:rPr>
        <w:t>.</w:t>
      </w:r>
    </w:p>
    <w:p w14:paraId="7B074881" w14:textId="77777777" w:rsidR="006F2513" w:rsidRDefault="006F2513" w:rsidP="007E2EFE">
      <w:pPr>
        <w:spacing w:line="480" w:lineRule="auto"/>
        <w:jc w:val="both"/>
        <w:rPr>
          <w:color w:val="000000" w:themeColor="text1"/>
        </w:rPr>
      </w:pPr>
    </w:p>
    <w:p w14:paraId="6F35C02C" w14:textId="228832B5" w:rsidR="00266DAB" w:rsidRDefault="00977691" w:rsidP="007E2EFE">
      <w:pPr>
        <w:spacing w:line="480" w:lineRule="auto"/>
        <w:jc w:val="both"/>
        <w:rPr>
          <w:color w:val="000000" w:themeColor="text1"/>
        </w:rPr>
      </w:pPr>
      <w:r>
        <w:rPr>
          <w:color w:val="000000" w:themeColor="text1"/>
        </w:rPr>
        <w:t>S</w:t>
      </w:r>
      <w:r w:rsidR="00266DAB">
        <w:rPr>
          <w:color w:val="000000" w:themeColor="text1"/>
        </w:rPr>
        <w:t>ome protective factors that were identified</w:t>
      </w:r>
      <w:r w:rsidR="002837C6">
        <w:rPr>
          <w:color w:val="000000" w:themeColor="text1"/>
        </w:rPr>
        <w:t xml:space="preserve"> as an increasing likelihood of offenders</w:t>
      </w:r>
      <w:r w:rsidR="004635BF">
        <w:rPr>
          <w:color w:val="000000" w:themeColor="text1"/>
        </w:rPr>
        <w:t xml:space="preserve"> who</w:t>
      </w:r>
      <w:r w:rsidR="002837C6">
        <w:rPr>
          <w:color w:val="000000" w:themeColor="text1"/>
        </w:rPr>
        <w:t xml:space="preserve"> de</w:t>
      </w:r>
      <w:r w:rsidR="009270B2">
        <w:rPr>
          <w:color w:val="000000" w:themeColor="text1"/>
        </w:rPr>
        <w:t>tract</w:t>
      </w:r>
      <w:r w:rsidR="002837C6">
        <w:rPr>
          <w:color w:val="000000" w:themeColor="text1"/>
        </w:rPr>
        <w:t xml:space="preserve"> from crime </w:t>
      </w:r>
      <w:r w:rsidR="002C273E">
        <w:rPr>
          <w:color w:val="000000" w:themeColor="text1"/>
        </w:rPr>
        <w:t>w</w:t>
      </w:r>
      <w:r w:rsidR="00A54275">
        <w:rPr>
          <w:color w:val="000000" w:themeColor="text1"/>
        </w:rPr>
        <w:t>ere</w:t>
      </w:r>
      <w:r w:rsidR="002C273E">
        <w:rPr>
          <w:color w:val="000000" w:themeColor="text1"/>
        </w:rPr>
        <w:t xml:space="preserve"> having</w:t>
      </w:r>
      <w:r w:rsidR="002837C6">
        <w:rPr>
          <w:color w:val="000000" w:themeColor="text1"/>
        </w:rPr>
        <w:t xml:space="preserve"> close social bonds with family </w:t>
      </w:r>
      <w:r w:rsidR="00A5165F">
        <w:rPr>
          <w:color w:val="000000" w:themeColor="text1"/>
        </w:rPr>
        <w:t>friend’s</w:t>
      </w:r>
      <w:r w:rsidR="002837C6">
        <w:rPr>
          <w:color w:val="000000" w:themeColor="text1"/>
        </w:rPr>
        <w:t xml:space="preserve"> spaces where they are not involved in crime or drugs themselves</w:t>
      </w:r>
      <w:r w:rsidR="00A54275">
        <w:rPr>
          <w:color w:val="000000" w:themeColor="text1"/>
        </w:rPr>
        <w:t>.</w:t>
      </w:r>
      <w:r w:rsidR="002837C6">
        <w:rPr>
          <w:color w:val="000000" w:themeColor="text1"/>
        </w:rPr>
        <w:t xml:space="preserve"> </w:t>
      </w:r>
      <w:r w:rsidR="00A54275">
        <w:rPr>
          <w:color w:val="000000" w:themeColor="text1"/>
        </w:rPr>
        <w:t>H</w:t>
      </w:r>
      <w:r w:rsidR="002837C6">
        <w:rPr>
          <w:color w:val="000000" w:themeColor="text1"/>
        </w:rPr>
        <w:t>ave a good marriage before the age 25</w:t>
      </w:r>
      <w:r w:rsidR="0017757C">
        <w:rPr>
          <w:color w:val="000000" w:themeColor="text1"/>
        </w:rPr>
        <w:t>,</w:t>
      </w:r>
      <w:r w:rsidR="002837C6">
        <w:rPr>
          <w:color w:val="000000" w:themeColor="text1"/>
        </w:rPr>
        <w:t xml:space="preserve"> along with been employed</w:t>
      </w:r>
      <w:r w:rsidR="0017757C">
        <w:rPr>
          <w:color w:val="000000" w:themeColor="text1"/>
        </w:rPr>
        <w:t xml:space="preserve">. </w:t>
      </w:r>
      <w:r w:rsidR="003611CD">
        <w:rPr>
          <w:color w:val="000000" w:themeColor="text1"/>
        </w:rPr>
        <w:t>It was agreed</w:t>
      </w:r>
      <w:r w:rsidR="006858F9">
        <w:rPr>
          <w:color w:val="000000" w:themeColor="text1"/>
        </w:rPr>
        <w:t xml:space="preserve"> when</w:t>
      </w:r>
      <w:r w:rsidR="00CC5F61">
        <w:rPr>
          <w:color w:val="000000" w:themeColor="text1"/>
        </w:rPr>
        <w:t xml:space="preserve"> looking at the age of the offender they are more likely do to </w:t>
      </w:r>
      <w:r w:rsidR="006858F9">
        <w:rPr>
          <w:color w:val="000000" w:themeColor="text1"/>
        </w:rPr>
        <w:t>cease</w:t>
      </w:r>
      <w:r w:rsidR="00CC5F61">
        <w:rPr>
          <w:color w:val="000000" w:themeColor="text1"/>
        </w:rPr>
        <w:t xml:space="preserve"> from offending as they get older as the offending rates tend to decrease from their early 20s</w:t>
      </w:r>
      <w:r w:rsidR="004B423D">
        <w:rPr>
          <w:color w:val="000000" w:themeColor="text1"/>
        </w:rPr>
        <w:t xml:space="preserve"> this curve on</w:t>
      </w:r>
      <w:r w:rsidR="00D245FA">
        <w:rPr>
          <w:color w:val="000000" w:themeColor="text1"/>
        </w:rPr>
        <w:t xml:space="preserve"> age and</w:t>
      </w:r>
      <w:r w:rsidR="004B423D">
        <w:rPr>
          <w:color w:val="000000" w:themeColor="text1"/>
        </w:rPr>
        <w:t xml:space="preserve"> crime is one </w:t>
      </w:r>
      <w:r w:rsidR="004B423D">
        <w:rPr>
          <w:color w:val="000000" w:themeColor="text1"/>
        </w:rPr>
        <w:lastRenderedPageBreak/>
        <w:t>of the most consistently observed findings in criminology</w:t>
      </w:r>
      <w:r w:rsidR="007B305F">
        <w:rPr>
          <w:color w:val="000000" w:themeColor="text1"/>
        </w:rPr>
        <w:t xml:space="preserve">, </w:t>
      </w:r>
      <w:r w:rsidR="007F4AED">
        <w:rPr>
          <w:color w:val="000000" w:themeColor="text1"/>
        </w:rPr>
        <w:t xml:space="preserve">showing that the </w:t>
      </w:r>
      <w:r w:rsidR="00D245FA">
        <w:rPr>
          <w:color w:val="000000" w:themeColor="text1"/>
        </w:rPr>
        <w:t>amount</w:t>
      </w:r>
      <w:r w:rsidR="007F4AED">
        <w:rPr>
          <w:color w:val="000000" w:themeColor="text1"/>
        </w:rPr>
        <w:t xml:space="preserve"> of people who offend </w:t>
      </w:r>
      <w:r w:rsidR="00D245FA">
        <w:rPr>
          <w:color w:val="000000" w:themeColor="text1"/>
        </w:rPr>
        <w:t>surges</w:t>
      </w:r>
      <w:r w:rsidR="007F4AED">
        <w:rPr>
          <w:color w:val="000000" w:themeColor="text1"/>
        </w:rPr>
        <w:t xml:space="preserve"> through adolescence and pe</w:t>
      </w:r>
      <w:r w:rsidR="00D245FA">
        <w:rPr>
          <w:color w:val="000000" w:themeColor="text1"/>
        </w:rPr>
        <w:t>a</w:t>
      </w:r>
      <w:r w:rsidR="007F4AED">
        <w:rPr>
          <w:color w:val="000000" w:themeColor="text1"/>
        </w:rPr>
        <w:t>k</w:t>
      </w:r>
      <w:r w:rsidR="00D245FA">
        <w:rPr>
          <w:color w:val="000000" w:themeColor="text1"/>
        </w:rPr>
        <w:t>s</w:t>
      </w:r>
      <w:r w:rsidR="007F4AED">
        <w:rPr>
          <w:color w:val="000000" w:themeColor="text1"/>
        </w:rPr>
        <w:t xml:space="preserve"> through the teenage years and then </w:t>
      </w:r>
      <w:r w:rsidR="00D245FA">
        <w:rPr>
          <w:color w:val="000000" w:themeColor="text1"/>
        </w:rPr>
        <w:t>drops</w:t>
      </w:r>
      <w:r w:rsidR="007F4AED">
        <w:rPr>
          <w:color w:val="000000" w:themeColor="text1"/>
        </w:rPr>
        <w:t xml:space="preserve"> from their late teens into the early 20s</w:t>
      </w:r>
      <w:r w:rsidR="004B423D">
        <w:rPr>
          <w:color w:val="000000" w:themeColor="text1"/>
        </w:rPr>
        <w:t xml:space="preserve"> (Hirs</w:t>
      </w:r>
      <w:r w:rsidR="007B305F">
        <w:rPr>
          <w:color w:val="000000" w:themeColor="text1"/>
        </w:rPr>
        <w:t>c</w:t>
      </w:r>
      <w:r w:rsidR="004B423D">
        <w:rPr>
          <w:color w:val="000000" w:themeColor="text1"/>
        </w:rPr>
        <w:t>hi and Go</w:t>
      </w:r>
      <w:r w:rsidR="007B305F">
        <w:rPr>
          <w:color w:val="000000" w:themeColor="text1"/>
        </w:rPr>
        <w:t>ttfredson, 1983).</w:t>
      </w:r>
    </w:p>
    <w:p w14:paraId="7532498E" w14:textId="77777777" w:rsidR="006128C0" w:rsidRPr="0069048B" w:rsidRDefault="006128C0" w:rsidP="006128C0">
      <w:pPr>
        <w:spacing w:line="480" w:lineRule="auto"/>
        <w:jc w:val="both"/>
      </w:pPr>
    </w:p>
    <w:p w14:paraId="2A47A9CB" w14:textId="1482B3A4" w:rsidR="002B74A8" w:rsidRPr="0069048B" w:rsidRDefault="00336063" w:rsidP="006128C0">
      <w:pPr>
        <w:spacing w:line="480" w:lineRule="auto"/>
        <w:jc w:val="both"/>
      </w:pPr>
      <w:r w:rsidRPr="00271F2A">
        <w:t>Zembroski concluded</w:t>
      </w:r>
      <w:r w:rsidR="00C95595" w:rsidRPr="00271F2A">
        <w:t xml:space="preserve"> that people in poorer communities engaged in crime</w:t>
      </w:r>
      <w:r w:rsidR="00F729D8" w:rsidRPr="00271F2A">
        <w:t xml:space="preserve"> due to the lack of legitimate opportunities for success or socialisation into criminal cultures. </w:t>
      </w:r>
      <w:r w:rsidRPr="00271F2A">
        <w:t xml:space="preserve"> Conflict theory </w:t>
      </w:r>
      <w:r w:rsidR="0057354F" w:rsidRPr="00271F2A">
        <w:t>implies</w:t>
      </w:r>
      <w:r w:rsidRPr="00271F2A">
        <w:t xml:space="preserve"> that crime is not the result of a breakdown in society but rather a constant and perpetual </w:t>
      </w:r>
      <w:r w:rsidR="0057354F" w:rsidRPr="00271F2A">
        <w:t>fight</w:t>
      </w:r>
      <w:r w:rsidRPr="00271F2A">
        <w:t xml:space="preserve"> between those who have power and authority and those who do not. Conflict theory is used to </w:t>
      </w:r>
      <w:r w:rsidR="0057354F" w:rsidRPr="00271F2A">
        <w:t>describe</w:t>
      </w:r>
      <w:r w:rsidRPr="00271F2A">
        <w:t xml:space="preserve"> crime by </w:t>
      </w:r>
      <w:r w:rsidR="0057354F" w:rsidRPr="00271F2A">
        <w:t>highlighting</w:t>
      </w:r>
      <w:r w:rsidRPr="00271F2A">
        <w:t xml:space="preserve"> the </w:t>
      </w:r>
      <w:r w:rsidR="0057354F" w:rsidRPr="00271F2A">
        <w:t>significance</w:t>
      </w:r>
      <w:r w:rsidRPr="00271F2A">
        <w:t xml:space="preserve"> of conflict in </w:t>
      </w:r>
      <w:r w:rsidR="0057354F" w:rsidRPr="00271F2A">
        <w:t>preserving</w:t>
      </w:r>
      <w:r w:rsidRPr="00271F2A">
        <w:t xml:space="preserve"> social order and assisting with the groups in power in </w:t>
      </w:r>
      <w:r w:rsidR="0057354F" w:rsidRPr="00271F2A">
        <w:t>holding</w:t>
      </w:r>
      <w:r w:rsidRPr="00271F2A">
        <w:t xml:space="preserve"> control over criminal </w:t>
      </w:r>
      <w:r w:rsidR="0057354F" w:rsidRPr="00271F2A">
        <w:t>behaviour</w:t>
      </w:r>
      <w:r w:rsidR="00E43D58" w:rsidRPr="00271F2A">
        <w:t xml:space="preserve"> (Zembroski, 2011).</w:t>
      </w:r>
    </w:p>
    <w:p w14:paraId="03E67212" w14:textId="77777777" w:rsidR="00B03DF0" w:rsidRDefault="00B03DF0" w:rsidP="002F367E">
      <w:pPr>
        <w:spacing w:line="480" w:lineRule="auto"/>
        <w:jc w:val="both"/>
        <w:rPr>
          <w:color w:val="FF0000"/>
        </w:rPr>
      </w:pPr>
    </w:p>
    <w:p w14:paraId="031DCE0E" w14:textId="1DEBA5C4" w:rsidR="002F367E" w:rsidRDefault="000C04F1" w:rsidP="002F367E">
      <w:pPr>
        <w:spacing w:line="480" w:lineRule="auto"/>
        <w:jc w:val="both"/>
        <w:rPr>
          <w:color w:val="FF0000"/>
        </w:rPr>
      </w:pPr>
      <w:r w:rsidRPr="000C04F1">
        <w:t>The</w:t>
      </w:r>
      <w:r w:rsidR="002F367E" w:rsidRPr="000C04F1">
        <w:t xml:space="preserve"> youth justice intervention </w:t>
      </w:r>
      <w:r w:rsidRPr="000C04F1">
        <w:t>splits</w:t>
      </w:r>
      <w:r w:rsidR="002F367E" w:rsidRPr="000C04F1">
        <w:t xml:space="preserve"> into two </w:t>
      </w:r>
      <w:r w:rsidRPr="000C04F1">
        <w:t>sections and being</w:t>
      </w:r>
      <w:r w:rsidR="002F367E" w:rsidRPr="000C04F1">
        <w:t xml:space="preserve"> prevention and </w:t>
      </w:r>
      <w:r w:rsidRPr="000C04F1">
        <w:t xml:space="preserve">the event </w:t>
      </w:r>
      <w:r w:rsidR="002F367E" w:rsidRPr="000C04F1">
        <w:t xml:space="preserve">diversion. Prevention helps </w:t>
      </w:r>
      <w:r w:rsidRPr="000C04F1">
        <w:t xml:space="preserve">to </w:t>
      </w:r>
      <w:r w:rsidR="002F367E" w:rsidRPr="000C04F1">
        <w:t xml:space="preserve">stop children becoming involved in crime by </w:t>
      </w:r>
      <w:r w:rsidRPr="000C04F1">
        <w:t>addressing</w:t>
      </w:r>
      <w:r w:rsidR="002F367E" w:rsidRPr="000C04F1">
        <w:t xml:space="preserve"> vulnerabilities</w:t>
      </w:r>
      <w:r w:rsidR="00AC12E6">
        <w:t>,</w:t>
      </w:r>
      <w:r w:rsidR="002F367E" w:rsidRPr="000C04F1">
        <w:t xml:space="preserve"> </w:t>
      </w:r>
      <w:r w:rsidRPr="000C04F1">
        <w:t>diversion</w:t>
      </w:r>
      <w:r w:rsidR="002F367E" w:rsidRPr="000C04F1">
        <w:t xml:space="preserve"> is</w:t>
      </w:r>
      <w:r w:rsidR="004A36AF">
        <w:t xml:space="preserve"> to</w:t>
      </w:r>
      <w:r w:rsidR="002F367E" w:rsidRPr="000C04F1">
        <w:t xml:space="preserve"> intervene </w:t>
      </w:r>
      <w:r w:rsidRPr="000C04F1">
        <w:t>when</w:t>
      </w:r>
      <w:r w:rsidR="002F367E" w:rsidRPr="000C04F1">
        <w:t xml:space="preserve"> a child may committed be linked to </w:t>
      </w:r>
      <w:r w:rsidRPr="000C04F1">
        <w:t>one or more offences or antisocial</w:t>
      </w:r>
      <w:r w:rsidR="002F367E" w:rsidRPr="000C04F1">
        <w:t xml:space="preserve"> behaviour</w:t>
      </w:r>
      <w:r w:rsidRPr="000C04F1">
        <w:t xml:space="preserve"> supported to promote positive </w:t>
      </w:r>
      <w:r w:rsidR="002F367E" w:rsidRPr="000C04F1">
        <w:t xml:space="preserve">choices </w:t>
      </w:r>
      <w:r w:rsidRPr="000C04F1">
        <w:t>to avoid</w:t>
      </w:r>
      <w:r w:rsidR="002F367E" w:rsidRPr="000C04F1">
        <w:t xml:space="preserve"> criminal record</w:t>
      </w:r>
      <w:r w:rsidR="002F367E">
        <w:t xml:space="preserve"> (Gov.UK</w:t>
      </w:r>
      <w:r w:rsidR="002E361F">
        <w:t xml:space="preserve">, </w:t>
      </w:r>
      <w:r w:rsidR="004C745E">
        <w:t>2023</w:t>
      </w:r>
      <w:r w:rsidR="002B62B1">
        <w:t xml:space="preserve">). </w:t>
      </w:r>
      <w:r w:rsidR="00884C05">
        <w:t xml:space="preserve">Although, </w:t>
      </w:r>
      <w:r w:rsidR="00920D48">
        <w:t>the Council of Europe’s commissioner for human rights</w:t>
      </w:r>
      <w:r w:rsidR="00DC398A">
        <w:t xml:space="preserve"> have </w:t>
      </w:r>
      <w:r w:rsidR="00B9486B">
        <w:t>articulated</w:t>
      </w:r>
      <w:r w:rsidR="00DC398A">
        <w:t xml:space="preserve"> </w:t>
      </w:r>
      <w:r w:rsidR="00B9486B">
        <w:t>serious</w:t>
      </w:r>
      <w:r w:rsidR="00DC398A">
        <w:t xml:space="preserve"> concerns over the low age of criminal </w:t>
      </w:r>
      <w:r w:rsidR="00B9486B">
        <w:t>accountability</w:t>
      </w:r>
      <w:r w:rsidR="00DC398A">
        <w:t xml:space="preserve"> and the </w:t>
      </w:r>
      <w:r w:rsidR="00B9486B">
        <w:t>inclination</w:t>
      </w:r>
      <w:r w:rsidR="00DC398A">
        <w:t xml:space="preserve"> to </w:t>
      </w:r>
      <w:r w:rsidR="00B9486B">
        <w:t>imprison</w:t>
      </w:r>
      <w:r w:rsidR="00DC398A">
        <w:t xml:space="preserve"> children at younger ages for longer </w:t>
      </w:r>
      <w:r w:rsidR="00B9486B">
        <w:t>stages</w:t>
      </w:r>
      <w:r w:rsidR="00DC398A">
        <w:t xml:space="preserve"> than most other West European </w:t>
      </w:r>
      <w:r w:rsidR="00B9486B">
        <w:t xml:space="preserve">authorities </w:t>
      </w:r>
      <w:r w:rsidR="00FD1583">
        <w:t>(</w:t>
      </w:r>
      <w:r w:rsidR="008945D7">
        <w:t>Goldson, Muncie, 2006)</w:t>
      </w:r>
      <w:r w:rsidR="00DC398A">
        <w:t>.</w:t>
      </w:r>
    </w:p>
    <w:p w14:paraId="70232BEA" w14:textId="77777777" w:rsidR="008810C0" w:rsidRPr="00CA0CF1" w:rsidRDefault="008810C0" w:rsidP="002F367E">
      <w:pPr>
        <w:spacing w:line="480" w:lineRule="auto"/>
        <w:jc w:val="both"/>
      </w:pPr>
    </w:p>
    <w:p w14:paraId="735F30B7" w14:textId="66A08575" w:rsidR="00D212CC" w:rsidRPr="00917434" w:rsidRDefault="00721DFA" w:rsidP="00917434">
      <w:pPr>
        <w:spacing w:line="480" w:lineRule="auto"/>
        <w:jc w:val="both"/>
      </w:pPr>
      <w:r w:rsidRPr="000C3058">
        <w:lastRenderedPageBreak/>
        <w:t xml:space="preserve">What </w:t>
      </w:r>
      <w:r w:rsidR="000F6A67" w:rsidRPr="000C3058">
        <w:t>increases</w:t>
      </w:r>
      <w:r w:rsidRPr="000C3058">
        <w:t xml:space="preserve"> </w:t>
      </w:r>
      <w:r w:rsidR="00FB58BB" w:rsidRPr="000C3058">
        <w:t>its effectiveness is found Y</w:t>
      </w:r>
      <w:r w:rsidR="000C3058">
        <w:t>outh Offending Teams (YOT</w:t>
      </w:r>
      <w:r w:rsidR="00EA0E94">
        <w:t>’S)</w:t>
      </w:r>
      <w:r w:rsidR="00FB58BB" w:rsidRPr="000C3058">
        <w:t xml:space="preserve"> </w:t>
      </w:r>
      <w:r w:rsidR="000C3058" w:rsidRPr="000C3058">
        <w:t>gathered</w:t>
      </w:r>
      <w:r w:rsidR="00FB58BB" w:rsidRPr="000C3058">
        <w:t xml:space="preserve"> the most referrals for prevention work from Children’s Services, Police, Out of Court Disposal (OOCD) Panels and Schools</w:t>
      </w:r>
      <w:r w:rsidR="000C3058" w:rsidRPr="000C3058">
        <w:t xml:space="preserve"> and </w:t>
      </w:r>
      <w:r w:rsidR="00FB58BB" w:rsidRPr="000C3058">
        <w:t>Education</w:t>
      </w:r>
      <w:r w:rsidR="00EA0E94">
        <w:t xml:space="preserve"> settings</w:t>
      </w:r>
      <w:r w:rsidR="00FB58BB" w:rsidRPr="000C3058">
        <w:t xml:space="preserve">. For diversion work, YOTs </w:t>
      </w:r>
      <w:r w:rsidR="000C3058" w:rsidRPr="000C3058">
        <w:t>collected</w:t>
      </w:r>
      <w:r w:rsidR="00FB58BB" w:rsidRPr="000C3058">
        <w:t xml:space="preserve"> the most referrals from OOCD Panels and Police</w:t>
      </w:r>
      <w:r w:rsidR="00DF2904">
        <w:t xml:space="preserve"> which in turn proactive and collaboration within different</w:t>
      </w:r>
      <w:r w:rsidR="00705ACD">
        <w:t xml:space="preserve"> agencies</w:t>
      </w:r>
      <w:r w:rsidR="00FB58BB" w:rsidRPr="000C3058">
        <w:t xml:space="preserve">. </w:t>
      </w:r>
      <w:r w:rsidR="000F6A67" w:rsidRPr="000C3058">
        <w:t xml:space="preserve">However, </w:t>
      </w:r>
      <w:bookmarkStart w:id="1" w:name="_Hlk176704608"/>
      <w:r w:rsidR="00FB58BB" w:rsidRPr="000C3058">
        <w:t xml:space="preserve">Some YOTs noted that demand is </w:t>
      </w:r>
      <w:r w:rsidR="000C3058" w:rsidRPr="000C3058">
        <w:t>larger</w:t>
      </w:r>
      <w:r w:rsidR="00FB58BB" w:rsidRPr="000C3058">
        <w:t xml:space="preserve"> than the resource</w:t>
      </w:r>
      <w:r w:rsidR="00705ACD">
        <w:t>s</w:t>
      </w:r>
      <w:r w:rsidR="00FB58BB" w:rsidRPr="000C3058">
        <w:t xml:space="preserve"> available</w:t>
      </w:r>
      <w:r w:rsidR="000C3058" w:rsidRPr="000C3058">
        <w:t xml:space="preserve"> which can detract from its effectiveness</w:t>
      </w:r>
      <w:r w:rsidR="00442296">
        <w:t xml:space="preserve">, </w:t>
      </w:r>
      <w:r w:rsidR="00685AA3">
        <w:t>equally the findings may be affected due to the survey being sent during the COVID -1</w:t>
      </w:r>
      <w:r w:rsidR="00A60595">
        <w:t xml:space="preserve">9 </w:t>
      </w:r>
      <w:r w:rsidR="00FD5558">
        <w:t xml:space="preserve">pandemic </w:t>
      </w:r>
      <w:bookmarkEnd w:id="1"/>
      <w:r w:rsidR="00903F3B">
        <w:t xml:space="preserve">(Youth Justice Board, </w:t>
      </w:r>
      <w:r w:rsidR="008707F6">
        <w:t>2021).</w:t>
      </w:r>
      <w:r w:rsidR="00917434">
        <w:t xml:space="preserve"> </w:t>
      </w:r>
      <w:r w:rsidR="00DF1521" w:rsidRPr="00917434">
        <w:rPr>
          <w:iCs/>
        </w:rPr>
        <w:t>To hand</w:t>
      </w:r>
      <w:r w:rsidR="004430C5" w:rsidRPr="00917434">
        <w:rPr>
          <w:iCs/>
        </w:rPr>
        <w:t xml:space="preserve"> is</w:t>
      </w:r>
      <w:r w:rsidR="00DF1521">
        <w:rPr>
          <w:iCs/>
        </w:rPr>
        <w:t xml:space="preserve"> a</w:t>
      </w:r>
      <w:r w:rsidR="004430C5" w:rsidRPr="00917434">
        <w:rPr>
          <w:iCs/>
        </w:rPr>
        <w:t xml:space="preserve"> </w:t>
      </w:r>
      <w:r w:rsidR="00BC503D" w:rsidRPr="00917434">
        <w:rPr>
          <w:iCs/>
        </w:rPr>
        <w:t>gripping</w:t>
      </w:r>
      <w:r w:rsidR="004430C5" w:rsidRPr="00917434">
        <w:rPr>
          <w:iCs/>
        </w:rPr>
        <w:t xml:space="preserve"> </w:t>
      </w:r>
      <w:r w:rsidR="00BC503D" w:rsidRPr="00917434">
        <w:rPr>
          <w:iCs/>
        </w:rPr>
        <w:t>testimony</w:t>
      </w:r>
      <w:r w:rsidR="004430C5" w:rsidRPr="00917434">
        <w:rPr>
          <w:iCs/>
        </w:rPr>
        <w:t xml:space="preserve"> that </w:t>
      </w:r>
      <w:r w:rsidR="00020FB0" w:rsidRPr="00917434">
        <w:rPr>
          <w:iCs/>
        </w:rPr>
        <w:t>prove</w:t>
      </w:r>
      <w:r w:rsidR="00DF1521">
        <w:rPr>
          <w:iCs/>
        </w:rPr>
        <w:t>s</w:t>
      </w:r>
      <w:r w:rsidR="004430C5" w:rsidRPr="00917434">
        <w:rPr>
          <w:iCs/>
        </w:rPr>
        <w:t xml:space="preserve"> if </w:t>
      </w:r>
      <w:r w:rsidR="00DF1521">
        <w:rPr>
          <w:iCs/>
        </w:rPr>
        <w:t>intervention is</w:t>
      </w:r>
      <w:r w:rsidR="004430C5" w:rsidRPr="00917434">
        <w:rPr>
          <w:iCs/>
        </w:rPr>
        <w:t xml:space="preserve"> </w:t>
      </w:r>
      <w:r w:rsidR="00020FB0" w:rsidRPr="00917434">
        <w:rPr>
          <w:iCs/>
        </w:rPr>
        <w:t>quicker</w:t>
      </w:r>
      <w:r w:rsidR="004430C5" w:rsidRPr="00917434">
        <w:rPr>
          <w:iCs/>
        </w:rPr>
        <w:t xml:space="preserve"> with vulnerable children, then their </w:t>
      </w:r>
      <w:r w:rsidR="00020FB0" w:rsidRPr="00917434">
        <w:rPr>
          <w:iCs/>
        </w:rPr>
        <w:t>probability</w:t>
      </w:r>
      <w:r w:rsidR="004430C5" w:rsidRPr="00917434">
        <w:rPr>
          <w:iCs/>
        </w:rPr>
        <w:t xml:space="preserve"> of </w:t>
      </w:r>
      <w:r w:rsidR="00020FB0" w:rsidRPr="00917434">
        <w:rPr>
          <w:iCs/>
        </w:rPr>
        <w:t>executing</w:t>
      </w:r>
      <w:r w:rsidR="004430C5" w:rsidRPr="00917434">
        <w:rPr>
          <w:iCs/>
        </w:rPr>
        <w:t xml:space="preserve"> </w:t>
      </w:r>
      <w:proofErr w:type="gramStart"/>
      <w:r w:rsidR="004430C5" w:rsidRPr="00917434">
        <w:rPr>
          <w:iCs/>
        </w:rPr>
        <w:t>an</w:t>
      </w:r>
      <w:proofErr w:type="gramEnd"/>
      <w:r w:rsidR="004430C5" w:rsidRPr="00917434">
        <w:rPr>
          <w:iCs/>
        </w:rPr>
        <w:t xml:space="preserve"> </w:t>
      </w:r>
      <w:r w:rsidR="00DF1521" w:rsidRPr="00917434">
        <w:rPr>
          <w:iCs/>
        </w:rPr>
        <w:t>crime</w:t>
      </w:r>
      <w:r w:rsidR="004430C5" w:rsidRPr="00917434">
        <w:rPr>
          <w:iCs/>
        </w:rPr>
        <w:t xml:space="preserve"> is </w:t>
      </w:r>
      <w:r w:rsidR="00DF1521" w:rsidRPr="00917434">
        <w:rPr>
          <w:iCs/>
        </w:rPr>
        <w:t>reduced</w:t>
      </w:r>
      <w:r w:rsidR="004430C5" w:rsidRPr="00917434">
        <w:rPr>
          <w:iCs/>
        </w:rPr>
        <w:t xml:space="preserve">. </w:t>
      </w:r>
      <w:r w:rsidR="00DF1521">
        <w:rPr>
          <w:iCs/>
        </w:rPr>
        <w:t>I</w:t>
      </w:r>
      <w:r w:rsidR="004430C5" w:rsidRPr="00917434">
        <w:rPr>
          <w:iCs/>
        </w:rPr>
        <w:t xml:space="preserve">n turn this </w:t>
      </w:r>
      <w:r w:rsidR="00DF1521" w:rsidRPr="00917434">
        <w:rPr>
          <w:iCs/>
        </w:rPr>
        <w:t>meaning less</w:t>
      </w:r>
      <w:r w:rsidR="004430C5" w:rsidRPr="00917434">
        <w:rPr>
          <w:iCs/>
        </w:rPr>
        <w:t xml:space="preserve"> victims and safer</w:t>
      </w:r>
      <w:r w:rsidR="00DF1521">
        <w:rPr>
          <w:iCs/>
        </w:rPr>
        <w:t xml:space="preserve"> </w:t>
      </w:r>
      <w:r w:rsidR="00DF1521" w:rsidRPr="00917434">
        <w:rPr>
          <w:iCs/>
        </w:rPr>
        <w:t>communities</w:t>
      </w:r>
      <w:r w:rsidR="004430C5" w:rsidRPr="00917434">
        <w:rPr>
          <w:iCs/>
        </w:rPr>
        <w:t xml:space="preserve">. </w:t>
      </w:r>
      <w:r w:rsidR="00DF1521" w:rsidRPr="00917434">
        <w:rPr>
          <w:iCs/>
        </w:rPr>
        <w:t xml:space="preserve">This </w:t>
      </w:r>
      <w:proofErr w:type="gramStart"/>
      <w:r w:rsidR="00DF1521" w:rsidRPr="00917434">
        <w:rPr>
          <w:iCs/>
        </w:rPr>
        <w:t>has to</w:t>
      </w:r>
      <w:proofErr w:type="gramEnd"/>
      <w:r w:rsidR="00DF1521" w:rsidRPr="00917434">
        <w:rPr>
          <w:iCs/>
        </w:rPr>
        <w:t xml:space="preserve"> be the path forward (Youth Justice Board, 2023).</w:t>
      </w:r>
    </w:p>
    <w:p w14:paraId="284353FD" w14:textId="77777777" w:rsidR="00831C88" w:rsidRDefault="00831C88" w:rsidP="007E2EFE">
      <w:pPr>
        <w:spacing w:line="480" w:lineRule="auto"/>
        <w:jc w:val="both"/>
        <w:rPr>
          <w:color w:val="000000"/>
        </w:rPr>
      </w:pPr>
    </w:p>
    <w:p w14:paraId="7565FACA" w14:textId="28234772" w:rsidR="00DE7C9A" w:rsidRDefault="002F219F" w:rsidP="007E2EFE">
      <w:pPr>
        <w:spacing w:line="480" w:lineRule="auto"/>
        <w:jc w:val="both"/>
        <w:rPr>
          <w:color w:val="000000"/>
        </w:rPr>
      </w:pPr>
      <w:r>
        <w:rPr>
          <w:color w:val="000000"/>
        </w:rPr>
        <w:t>In conclusion</w:t>
      </w:r>
      <w:r w:rsidR="00B3519C">
        <w:rPr>
          <w:color w:val="000000"/>
        </w:rPr>
        <w:t xml:space="preserve"> the Youth Justice Board found</w:t>
      </w:r>
      <w:r w:rsidR="00B42F52">
        <w:rPr>
          <w:color w:val="000000"/>
        </w:rPr>
        <w:t xml:space="preserve"> those aged 10 to 17 in England and Wales</w:t>
      </w:r>
      <w:r w:rsidR="00CD6014">
        <w:rPr>
          <w:color w:val="000000"/>
        </w:rPr>
        <w:t xml:space="preserve"> in 2022-2023</w:t>
      </w:r>
      <w:r w:rsidR="00B42F52">
        <w:rPr>
          <w:color w:val="000000"/>
        </w:rPr>
        <w:t xml:space="preserve"> statistically</w:t>
      </w:r>
      <w:r w:rsidR="00B3519C">
        <w:rPr>
          <w:color w:val="000000"/>
        </w:rPr>
        <w:t xml:space="preserve"> that</w:t>
      </w:r>
      <w:r w:rsidR="00B42F52">
        <w:rPr>
          <w:color w:val="000000"/>
        </w:rPr>
        <w:t xml:space="preserve"> stop searches have risen compared to the previous year</w:t>
      </w:r>
      <w:r w:rsidR="000816BF">
        <w:rPr>
          <w:color w:val="000000"/>
        </w:rPr>
        <w:t xml:space="preserve"> along with </w:t>
      </w:r>
      <w:r w:rsidR="00164929">
        <w:rPr>
          <w:color w:val="000000"/>
        </w:rPr>
        <w:t>ar</w:t>
      </w:r>
      <w:r w:rsidR="000816BF">
        <w:rPr>
          <w:color w:val="000000"/>
        </w:rPr>
        <w:t>rest of children ha</w:t>
      </w:r>
      <w:r w:rsidR="00164929">
        <w:rPr>
          <w:color w:val="000000"/>
        </w:rPr>
        <w:t>d</w:t>
      </w:r>
      <w:r w:rsidR="000816BF">
        <w:rPr>
          <w:color w:val="000000"/>
        </w:rPr>
        <w:t xml:space="preserve"> increased by 9% compared to the previous year </w:t>
      </w:r>
      <w:r w:rsidR="009128CD">
        <w:rPr>
          <w:color w:val="000000"/>
        </w:rPr>
        <w:t>despite</w:t>
      </w:r>
      <w:r w:rsidR="00C74F10">
        <w:rPr>
          <w:color w:val="000000"/>
        </w:rPr>
        <w:t xml:space="preserve"> this it</w:t>
      </w:r>
      <w:r w:rsidR="000816BF">
        <w:rPr>
          <w:color w:val="000000"/>
        </w:rPr>
        <w:t xml:space="preserve"> </w:t>
      </w:r>
      <w:r w:rsidR="00C74F10">
        <w:rPr>
          <w:color w:val="000000"/>
        </w:rPr>
        <w:t>remained</w:t>
      </w:r>
      <w:r w:rsidR="000816BF">
        <w:rPr>
          <w:color w:val="000000"/>
        </w:rPr>
        <w:t xml:space="preserve"> lower then pre-Covid times and 10 years ago</w:t>
      </w:r>
      <w:r w:rsidR="005F34C7">
        <w:rPr>
          <w:color w:val="000000"/>
        </w:rPr>
        <w:t>. However</w:t>
      </w:r>
      <w:r w:rsidR="00CD6014">
        <w:rPr>
          <w:color w:val="000000"/>
        </w:rPr>
        <w:t>,</w:t>
      </w:r>
      <w:r w:rsidR="005F34C7">
        <w:rPr>
          <w:color w:val="000000"/>
        </w:rPr>
        <w:t xml:space="preserve"> for first-time entrants to youth justice system it increased last year for the first time</w:t>
      </w:r>
      <w:r w:rsidR="00EF0ECB">
        <w:rPr>
          <w:color w:val="000000"/>
        </w:rPr>
        <w:t xml:space="preserve"> in the last 10 years when it’s been on a downward curve</w:t>
      </w:r>
      <w:r w:rsidR="000277C7">
        <w:rPr>
          <w:color w:val="000000"/>
        </w:rPr>
        <w:t>. The number of children held in custody has fallen with the lowest number on record</w:t>
      </w:r>
      <w:r w:rsidR="00612117">
        <w:rPr>
          <w:color w:val="000000"/>
        </w:rPr>
        <w:t>.</w:t>
      </w:r>
      <w:r w:rsidR="001D2820">
        <w:rPr>
          <w:color w:val="000000"/>
        </w:rPr>
        <w:t xml:space="preserve"> This could be due to preventative measures</w:t>
      </w:r>
      <w:r w:rsidR="00AE4DF2">
        <w:rPr>
          <w:color w:val="000000"/>
        </w:rPr>
        <w:t xml:space="preserve"> of working within the communities preventing the criminalisation of young persons.</w:t>
      </w:r>
      <w:r w:rsidR="00054402">
        <w:rPr>
          <w:color w:val="000000"/>
        </w:rPr>
        <w:t xml:space="preserve"> Conversely the reoffending rate increased for the first time in eight years b</w:t>
      </w:r>
      <w:r w:rsidR="006B1ED4">
        <w:rPr>
          <w:color w:val="000000"/>
        </w:rPr>
        <w:t>y</w:t>
      </w:r>
      <w:r w:rsidR="00054402">
        <w:rPr>
          <w:color w:val="000000"/>
        </w:rPr>
        <w:t xml:space="preserve"> </w:t>
      </w:r>
      <w:r w:rsidR="006B1ED4">
        <w:rPr>
          <w:color w:val="000000"/>
        </w:rPr>
        <w:t>0</w:t>
      </w:r>
      <w:r w:rsidR="00054402">
        <w:rPr>
          <w:color w:val="000000"/>
        </w:rPr>
        <w:t>.9%</w:t>
      </w:r>
      <w:r w:rsidR="006B1ED4">
        <w:rPr>
          <w:color w:val="000000"/>
        </w:rPr>
        <w:t>,</w:t>
      </w:r>
      <w:r w:rsidR="001A36AB">
        <w:rPr>
          <w:color w:val="000000"/>
        </w:rPr>
        <w:t xml:space="preserve"> despite</w:t>
      </w:r>
      <w:r w:rsidR="006B1ED4">
        <w:rPr>
          <w:color w:val="000000"/>
        </w:rPr>
        <w:t xml:space="preserve"> this </w:t>
      </w:r>
      <w:r w:rsidR="00054E07">
        <w:rPr>
          <w:color w:val="000000"/>
        </w:rPr>
        <w:t>being the</w:t>
      </w:r>
      <w:r w:rsidR="006B1ED4">
        <w:rPr>
          <w:color w:val="000000"/>
        </w:rPr>
        <w:t xml:space="preserve"> first increase since the year end March 2014</w:t>
      </w:r>
      <w:r w:rsidR="00054E07">
        <w:rPr>
          <w:color w:val="000000"/>
        </w:rPr>
        <w:t>.</w:t>
      </w:r>
      <w:r w:rsidR="00BD156B">
        <w:rPr>
          <w:color w:val="000000"/>
        </w:rPr>
        <w:t xml:space="preserve"> </w:t>
      </w:r>
      <w:r w:rsidR="00054E07">
        <w:rPr>
          <w:color w:val="000000"/>
        </w:rPr>
        <w:t>Even though</w:t>
      </w:r>
      <w:r w:rsidR="00BD156B">
        <w:rPr>
          <w:color w:val="000000"/>
        </w:rPr>
        <w:t xml:space="preserve"> it was the second lowest rate in the last 10 years.</w:t>
      </w:r>
      <w:r w:rsidR="00186339">
        <w:rPr>
          <w:color w:val="000000"/>
        </w:rPr>
        <w:t xml:space="preserve"> This implies the overall</w:t>
      </w:r>
      <w:r w:rsidR="0027024D">
        <w:rPr>
          <w:color w:val="000000"/>
        </w:rPr>
        <w:t xml:space="preserve"> the latest figures </w:t>
      </w:r>
      <w:r w:rsidR="0027024D">
        <w:rPr>
          <w:color w:val="000000"/>
        </w:rPr>
        <w:lastRenderedPageBreak/>
        <w:t>have mostly shown increases</w:t>
      </w:r>
      <w:r w:rsidR="002511C3">
        <w:rPr>
          <w:color w:val="000000"/>
        </w:rPr>
        <w:t xml:space="preserve"> for youth offending however this is consequently because of the impacts of Covid 19 pandemic in 2021</w:t>
      </w:r>
      <w:r w:rsidR="00394480">
        <w:rPr>
          <w:color w:val="000000"/>
        </w:rPr>
        <w:t>,</w:t>
      </w:r>
      <w:r w:rsidR="003221BF">
        <w:rPr>
          <w:color w:val="000000"/>
        </w:rPr>
        <w:t xml:space="preserve"> for first-time entrants to the youth justice system it has increased for the first time in 10 years</w:t>
      </w:r>
      <w:r w:rsidR="002156BE">
        <w:rPr>
          <w:color w:val="000000"/>
        </w:rPr>
        <w:t xml:space="preserve"> but in contrast this with the second lowest recording in the last 10 years</w:t>
      </w:r>
      <w:r w:rsidR="00C74F10">
        <w:rPr>
          <w:color w:val="000000"/>
        </w:rPr>
        <w:t xml:space="preserve"> (Youth Justice Board,</w:t>
      </w:r>
      <w:r w:rsidR="006F2872">
        <w:rPr>
          <w:color w:val="000000"/>
        </w:rPr>
        <w:t xml:space="preserve"> 2024)</w:t>
      </w:r>
      <w:r w:rsidR="00E049D7">
        <w:rPr>
          <w:color w:val="000000"/>
        </w:rPr>
        <w:t>.</w:t>
      </w:r>
      <w:r w:rsidR="00360717" w:rsidRPr="00360717">
        <w:rPr>
          <w:rFonts w:ascii="Open Sans" w:hAnsi="Open Sans" w:cs="Open Sans"/>
          <w:color w:val="000000"/>
          <w:shd w:val="clear" w:color="auto" w:fill="FFFFFF"/>
        </w:rPr>
        <w:t xml:space="preserve"> </w:t>
      </w:r>
      <w:r w:rsidR="00B744B9" w:rsidRPr="00360717">
        <w:rPr>
          <w:color w:val="000000"/>
        </w:rPr>
        <w:t>Furthermore</w:t>
      </w:r>
      <w:r w:rsidR="00360717" w:rsidRPr="00360717">
        <w:rPr>
          <w:color w:val="000000"/>
        </w:rPr>
        <w:t>,</w:t>
      </w:r>
      <w:r w:rsidR="006D59D5">
        <w:rPr>
          <w:color w:val="000000"/>
        </w:rPr>
        <w:t xml:space="preserve"> </w:t>
      </w:r>
      <w:bookmarkStart w:id="2" w:name="_Hlk176777501"/>
      <w:r w:rsidR="00610A42">
        <w:rPr>
          <w:color w:val="000000"/>
        </w:rPr>
        <w:t>Sheppard, et al, 2024</w:t>
      </w:r>
      <w:r w:rsidR="00B744B9">
        <w:rPr>
          <w:color w:val="000000"/>
        </w:rPr>
        <w:t xml:space="preserve"> </w:t>
      </w:r>
      <w:bookmarkEnd w:id="2"/>
      <w:r w:rsidR="00B744B9">
        <w:rPr>
          <w:color w:val="000000"/>
        </w:rPr>
        <w:t xml:space="preserve">concluded that </w:t>
      </w:r>
      <w:r w:rsidR="00B744B9" w:rsidRPr="00360717">
        <w:rPr>
          <w:color w:val="000000"/>
        </w:rPr>
        <w:t>prior</w:t>
      </w:r>
      <w:r w:rsidR="00360717" w:rsidRPr="00360717">
        <w:rPr>
          <w:color w:val="000000"/>
        </w:rPr>
        <w:t xml:space="preserve"> research has </w:t>
      </w:r>
      <w:r w:rsidR="00B744B9" w:rsidRPr="00360717">
        <w:rPr>
          <w:color w:val="000000"/>
        </w:rPr>
        <w:t>noticed</w:t>
      </w:r>
      <w:r w:rsidR="00360717" w:rsidRPr="00360717">
        <w:rPr>
          <w:color w:val="000000"/>
        </w:rPr>
        <w:t xml:space="preserve"> </w:t>
      </w:r>
      <w:r w:rsidR="00B744B9" w:rsidRPr="00360717">
        <w:rPr>
          <w:color w:val="000000"/>
        </w:rPr>
        <w:t>valuable</w:t>
      </w:r>
      <w:r w:rsidR="00360717" w:rsidRPr="00360717">
        <w:rPr>
          <w:color w:val="000000"/>
        </w:rPr>
        <w:t xml:space="preserve"> differences in individual and </w:t>
      </w:r>
      <w:r w:rsidR="00B744B9" w:rsidRPr="00360717">
        <w:rPr>
          <w:color w:val="000000"/>
        </w:rPr>
        <w:t>relative</w:t>
      </w:r>
      <w:r w:rsidR="00360717" w:rsidRPr="00360717">
        <w:rPr>
          <w:color w:val="000000"/>
        </w:rPr>
        <w:t xml:space="preserve"> risk factors’ effects on delinquency across gender and race. Future consideration of these risk factors’ </w:t>
      </w:r>
      <w:r w:rsidR="007C5D61" w:rsidRPr="00360717">
        <w:rPr>
          <w:color w:val="000000"/>
        </w:rPr>
        <w:t>connections</w:t>
      </w:r>
      <w:r w:rsidR="00360717" w:rsidRPr="00360717">
        <w:rPr>
          <w:color w:val="000000"/>
        </w:rPr>
        <w:t xml:space="preserve"> with these characteristics and age can further </w:t>
      </w:r>
      <w:r w:rsidR="005353D8" w:rsidRPr="00360717">
        <w:rPr>
          <w:color w:val="000000"/>
        </w:rPr>
        <w:t>advise</w:t>
      </w:r>
      <w:r w:rsidR="00360717" w:rsidRPr="00360717">
        <w:rPr>
          <w:color w:val="000000"/>
        </w:rPr>
        <w:t xml:space="preserve"> prevention services</w:t>
      </w:r>
      <w:r w:rsidR="00B744B9" w:rsidRPr="00B744B9">
        <w:rPr>
          <w:color w:val="000000"/>
        </w:rPr>
        <w:t xml:space="preserve"> </w:t>
      </w:r>
      <w:r w:rsidR="00B744B9">
        <w:rPr>
          <w:color w:val="000000"/>
        </w:rPr>
        <w:t>(</w:t>
      </w:r>
      <w:r w:rsidR="00B744B9" w:rsidRPr="00B744B9">
        <w:rPr>
          <w:color w:val="000000"/>
        </w:rPr>
        <w:t>Sheppard, et al, 2024</w:t>
      </w:r>
      <w:r w:rsidR="00635854">
        <w:rPr>
          <w:color w:val="000000"/>
        </w:rPr>
        <w:t>)</w:t>
      </w:r>
      <w:r w:rsidR="00360717" w:rsidRPr="00360717">
        <w:rPr>
          <w:color w:val="000000"/>
        </w:rPr>
        <w:t>.</w:t>
      </w:r>
      <w:r w:rsidR="00DC0E58">
        <w:rPr>
          <w:color w:val="000000"/>
        </w:rPr>
        <w:t xml:space="preserve"> </w:t>
      </w:r>
      <w:r w:rsidR="004E549D">
        <w:rPr>
          <w:color w:val="000000"/>
        </w:rPr>
        <w:t xml:space="preserve">Above all, early intervention </w:t>
      </w:r>
      <w:r w:rsidR="000C51E2">
        <w:rPr>
          <w:color w:val="000000"/>
        </w:rPr>
        <w:t>is effective</w:t>
      </w:r>
      <w:r w:rsidR="005F2132">
        <w:rPr>
          <w:color w:val="000000"/>
        </w:rPr>
        <w:t>, although further understanding and research needs expanding</w:t>
      </w:r>
      <w:r w:rsidR="00EB560E">
        <w:rPr>
          <w:color w:val="000000"/>
        </w:rPr>
        <w:t>.</w:t>
      </w:r>
    </w:p>
    <w:p w14:paraId="123A7A79" w14:textId="77777777" w:rsidR="0062237F" w:rsidRPr="00E43D58" w:rsidRDefault="0062237F" w:rsidP="007E2EFE">
      <w:pPr>
        <w:spacing w:line="480" w:lineRule="auto"/>
        <w:jc w:val="both"/>
        <w:rPr>
          <w:color w:val="000000"/>
        </w:rPr>
      </w:pPr>
    </w:p>
    <w:p w14:paraId="5A2F3230" w14:textId="1C659396" w:rsidR="003313E4" w:rsidRPr="00F4732F" w:rsidRDefault="009C32CF" w:rsidP="007E2EFE">
      <w:pPr>
        <w:spacing w:line="480" w:lineRule="auto"/>
        <w:jc w:val="both"/>
        <w:rPr>
          <w:b/>
        </w:rPr>
      </w:pPr>
      <w:r w:rsidRPr="009C32CF">
        <w:rPr>
          <w:b/>
          <w:bCs/>
        </w:rPr>
        <w:t xml:space="preserve">Word </w:t>
      </w:r>
      <w:r w:rsidR="00BF2364" w:rsidRPr="009C32CF">
        <w:rPr>
          <w:b/>
          <w:bCs/>
        </w:rPr>
        <w:t>count:</w:t>
      </w:r>
      <w:r w:rsidR="00450EC0">
        <w:rPr>
          <w:b/>
          <w:bCs/>
        </w:rPr>
        <w:t xml:space="preserve"> </w:t>
      </w:r>
      <w:r w:rsidR="006F2872">
        <w:rPr>
          <w:b/>
          <w:bCs/>
        </w:rPr>
        <w:t>10</w:t>
      </w:r>
      <w:r w:rsidR="00EB560E">
        <w:rPr>
          <w:b/>
          <w:bCs/>
        </w:rPr>
        <w:t>68</w:t>
      </w:r>
    </w:p>
    <w:p w14:paraId="625A49C3" w14:textId="77777777" w:rsidR="0062237F" w:rsidRDefault="0062237F" w:rsidP="00CA3F82">
      <w:pPr>
        <w:spacing w:line="480" w:lineRule="auto"/>
        <w:jc w:val="center"/>
        <w:rPr>
          <w:b/>
          <w:bCs/>
          <w:u w:val="single"/>
        </w:rPr>
      </w:pPr>
    </w:p>
    <w:p w14:paraId="13EBB175" w14:textId="77777777" w:rsidR="0062237F" w:rsidRDefault="0062237F" w:rsidP="00CA3F82">
      <w:pPr>
        <w:spacing w:line="480" w:lineRule="auto"/>
        <w:jc w:val="center"/>
        <w:rPr>
          <w:b/>
          <w:bCs/>
          <w:u w:val="single"/>
        </w:rPr>
      </w:pPr>
    </w:p>
    <w:p w14:paraId="291A9ACB" w14:textId="77777777" w:rsidR="0062237F" w:rsidRDefault="0062237F" w:rsidP="00CA3F82">
      <w:pPr>
        <w:spacing w:line="480" w:lineRule="auto"/>
        <w:jc w:val="center"/>
        <w:rPr>
          <w:b/>
          <w:bCs/>
          <w:u w:val="single"/>
        </w:rPr>
      </w:pPr>
    </w:p>
    <w:p w14:paraId="33D3FC81" w14:textId="77777777" w:rsidR="0062237F" w:rsidRDefault="0062237F" w:rsidP="00CA3F82">
      <w:pPr>
        <w:spacing w:line="480" w:lineRule="auto"/>
        <w:jc w:val="center"/>
        <w:rPr>
          <w:b/>
          <w:bCs/>
          <w:u w:val="single"/>
        </w:rPr>
      </w:pPr>
    </w:p>
    <w:p w14:paraId="7185AFF1" w14:textId="77777777" w:rsidR="0062237F" w:rsidRDefault="0062237F" w:rsidP="00CA3F82">
      <w:pPr>
        <w:spacing w:line="480" w:lineRule="auto"/>
        <w:jc w:val="center"/>
        <w:rPr>
          <w:b/>
          <w:bCs/>
          <w:u w:val="single"/>
        </w:rPr>
      </w:pPr>
    </w:p>
    <w:p w14:paraId="2995C397" w14:textId="77777777" w:rsidR="0062237F" w:rsidRDefault="0062237F" w:rsidP="00CA3F82">
      <w:pPr>
        <w:spacing w:line="480" w:lineRule="auto"/>
        <w:jc w:val="center"/>
        <w:rPr>
          <w:b/>
          <w:bCs/>
          <w:u w:val="single"/>
        </w:rPr>
      </w:pPr>
    </w:p>
    <w:p w14:paraId="6B333F31" w14:textId="77777777" w:rsidR="0062237F" w:rsidRDefault="0062237F" w:rsidP="00CA3F82">
      <w:pPr>
        <w:spacing w:line="480" w:lineRule="auto"/>
        <w:jc w:val="center"/>
        <w:rPr>
          <w:b/>
          <w:bCs/>
          <w:u w:val="single"/>
        </w:rPr>
      </w:pPr>
    </w:p>
    <w:p w14:paraId="78A222B6" w14:textId="77777777" w:rsidR="0062237F" w:rsidRDefault="0062237F" w:rsidP="00CA3F82">
      <w:pPr>
        <w:spacing w:line="480" w:lineRule="auto"/>
        <w:jc w:val="center"/>
        <w:rPr>
          <w:b/>
          <w:bCs/>
          <w:u w:val="single"/>
        </w:rPr>
      </w:pPr>
    </w:p>
    <w:p w14:paraId="57D1DCFF" w14:textId="77777777" w:rsidR="00D03591" w:rsidRDefault="00D03591" w:rsidP="007E2EFE">
      <w:pPr>
        <w:spacing w:line="480" w:lineRule="auto"/>
        <w:jc w:val="both"/>
        <w:rPr>
          <w:b/>
          <w:bCs/>
          <w:u w:val="single"/>
        </w:rPr>
      </w:pPr>
    </w:p>
    <w:p w14:paraId="00A9B77C" w14:textId="77777777" w:rsidR="00835376" w:rsidRPr="007E2EFE" w:rsidRDefault="00835376" w:rsidP="007E2EFE">
      <w:pPr>
        <w:spacing w:line="480" w:lineRule="auto"/>
        <w:jc w:val="both"/>
      </w:pPr>
    </w:p>
    <w:p w14:paraId="52B771AC" w14:textId="63F47B6A" w:rsidR="00831C88" w:rsidRPr="007E2EFE" w:rsidRDefault="00831C88" w:rsidP="007E2EFE">
      <w:pPr>
        <w:spacing w:line="480" w:lineRule="auto"/>
        <w:jc w:val="center"/>
        <w:rPr>
          <w:b/>
          <w:bCs/>
          <w:u w:val="single"/>
        </w:rPr>
      </w:pPr>
      <w:r w:rsidRPr="007E2EFE">
        <w:rPr>
          <w:b/>
          <w:bCs/>
          <w:u w:val="single"/>
        </w:rPr>
        <w:lastRenderedPageBreak/>
        <w:t>Essay four</w:t>
      </w:r>
    </w:p>
    <w:p w14:paraId="7AD39D5C" w14:textId="45B593A6" w:rsidR="00AE3F27" w:rsidRDefault="00AE3F27" w:rsidP="007E2EFE">
      <w:pPr>
        <w:spacing w:line="480" w:lineRule="auto"/>
        <w:jc w:val="center"/>
        <w:rPr>
          <w:b/>
          <w:bCs/>
          <w:u w:val="single"/>
        </w:rPr>
      </w:pPr>
      <w:r w:rsidRPr="007E2EFE">
        <w:rPr>
          <w:b/>
          <w:bCs/>
          <w:u w:val="single"/>
        </w:rPr>
        <w:t>Valuing Difference &amp; Inclusion</w:t>
      </w:r>
    </w:p>
    <w:p w14:paraId="7C931467" w14:textId="64F3175B" w:rsidR="00B81B1F" w:rsidRDefault="00F65B99" w:rsidP="007E2EFE">
      <w:pPr>
        <w:spacing w:line="480" w:lineRule="auto"/>
        <w:jc w:val="center"/>
      </w:pPr>
      <w:r w:rsidRPr="0007526F">
        <w:t xml:space="preserve">How effectively </w:t>
      </w:r>
      <w:r w:rsidR="0007526F" w:rsidRPr="0007526F">
        <w:t>has policing adapted to accommodate diversity within the UK?</w:t>
      </w:r>
      <w:r w:rsidR="00B13747">
        <w:t xml:space="preserve"> Consider the police force itself and/or the way police engage </w:t>
      </w:r>
      <w:r w:rsidR="00D90D6A">
        <w:t>with diverse communities.</w:t>
      </w:r>
    </w:p>
    <w:p w14:paraId="3B4563D2" w14:textId="77777777" w:rsidR="0007526F" w:rsidRPr="0007526F" w:rsidRDefault="0007526F" w:rsidP="007E2EFE">
      <w:pPr>
        <w:spacing w:line="480" w:lineRule="auto"/>
        <w:jc w:val="center"/>
      </w:pPr>
    </w:p>
    <w:p w14:paraId="175B9544" w14:textId="72723BAC" w:rsidR="00CC0254" w:rsidRDefault="00FE1F3C" w:rsidP="007E2EFE">
      <w:pPr>
        <w:spacing w:line="480" w:lineRule="auto"/>
        <w:jc w:val="both"/>
      </w:pPr>
      <w:r>
        <w:t>This essay</w:t>
      </w:r>
      <w:r w:rsidR="00320578">
        <w:t xml:space="preserve"> </w:t>
      </w:r>
      <w:r w:rsidR="00822394">
        <w:t>explores</w:t>
      </w:r>
      <w:r w:rsidR="00320578">
        <w:t xml:space="preserve"> how effectively the police have adapted over the years to accommodate diversity and inclusion within the UK</w:t>
      </w:r>
      <w:r w:rsidR="0063712D">
        <w:t>.</w:t>
      </w:r>
      <w:r w:rsidR="00320578">
        <w:t xml:space="preserve"> </w:t>
      </w:r>
      <w:r w:rsidR="0063712D">
        <w:t>T</w:t>
      </w:r>
      <w:r w:rsidR="00320578">
        <w:t>ak</w:t>
      </w:r>
      <w:r w:rsidR="00F62637">
        <w:t>ing</w:t>
      </w:r>
      <w:r w:rsidR="00320578">
        <w:t xml:space="preserve"> into consideration how the police force itself</w:t>
      </w:r>
      <w:r w:rsidR="003B0CB2">
        <w:t xml:space="preserve"> engages with diverse communities.</w:t>
      </w:r>
      <w:r w:rsidR="00FD71F2">
        <w:t xml:space="preserve"> </w:t>
      </w:r>
      <w:r w:rsidR="00F62637">
        <w:t>Identifying</w:t>
      </w:r>
      <w:r w:rsidR="007554A6">
        <w:t xml:space="preserve"> the challenges that the police identify</w:t>
      </w:r>
      <w:r w:rsidR="00AD0855">
        <w:t xml:space="preserve"> as increased demand and public expectation and need for a greater diversity</w:t>
      </w:r>
      <w:r w:rsidR="0031002F">
        <w:t xml:space="preserve"> within our </w:t>
      </w:r>
      <w:r w:rsidR="00F62637">
        <w:t>service</w:t>
      </w:r>
      <w:r w:rsidR="0031002F">
        <w:t xml:space="preserve"> and communities. This is where</w:t>
      </w:r>
      <w:r w:rsidR="00087C4E">
        <w:t xml:space="preserve"> the National Po</w:t>
      </w:r>
      <w:r w:rsidR="00797CDA">
        <w:t>lic</w:t>
      </w:r>
      <w:r w:rsidR="00087C4E">
        <w:t>e Chiefs Council</w:t>
      </w:r>
      <w:r w:rsidR="004031F8">
        <w:t xml:space="preserve"> is the provide</w:t>
      </w:r>
      <w:r w:rsidR="00782E81">
        <w:t xml:space="preserve"> the</w:t>
      </w:r>
      <w:r w:rsidR="0031002F">
        <w:t xml:space="preserve"> </w:t>
      </w:r>
      <w:r w:rsidR="00F62637">
        <w:t>V</w:t>
      </w:r>
      <w:r w:rsidR="007364A9">
        <w:t xml:space="preserve">aluing </w:t>
      </w:r>
      <w:r w:rsidR="00F62637">
        <w:t>D</w:t>
      </w:r>
      <w:r w:rsidR="007364A9">
        <w:t xml:space="preserve">ifference </w:t>
      </w:r>
      <w:r w:rsidR="00F62637">
        <w:t>E</w:t>
      </w:r>
      <w:r w:rsidR="007364A9">
        <w:t xml:space="preserve">quality and </w:t>
      </w:r>
      <w:r w:rsidR="00F62637">
        <w:t>I</w:t>
      </w:r>
      <w:r w:rsidR="007364A9">
        <w:t>nclusion</w:t>
      </w:r>
      <w:r w:rsidR="002769D6">
        <w:t xml:space="preserve"> 20</w:t>
      </w:r>
      <w:r w:rsidR="005845F9">
        <w:t>18-</w:t>
      </w:r>
      <w:r w:rsidR="002769D6">
        <w:t xml:space="preserve">2025 </w:t>
      </w:r>
      <w:r w:rsidR="00026524">
        <w:t>Strategy to</w:t>
      </w:r>
      <w:r w:rsidR="00797CDA">
        <w:t xml:space="preserve"> </w:t>
      </w:r>
      <w:r w:rsidR="002769D6">
        <w:t>reflect</w:t>
      </w:r>
      <w:r w:rsidR="00797CDA">
        <w:t xml:space="preserve"> </w:t>
      </w:r>
      <w:r w:rsidR="00AE2B95">
        <w:t>its vision</w:t>
      </w:r>
      <w:r w:rsidR="002769D6">
        <w:t xml:space="preserve"> of </w:t>
      </w:r>
      <w:r w:rsidR="0063712D">
        <w:t>modern-day</w:t>
      </w:r>
      <w:r w:rsidR="002769D6">
        <w:t xml:space="preserve"> policing</w:t>
      </w:r>
      <w:r w:rsidR="00026524">
        <w:t xml:space="preserve"> </w:t>
      </w:r>
      <w:r w:rsidR="00797CDA">
        <w:t>(</w:t>
      </w:r>
      <w:r w:rsidR="00026524">
        <w:t>NPCC,2018)</w:t>
      </w:r>
      <w:r w:rsidR="00822394">
        <w:t>.</w:t>
      </w:r>
    </w:p>
    <w:p w14:paraId="4517A1F2" w14:textId="77777777" w:rsidR="00C930D3" w:rsidRDefault="00C930D3" w:rsidP="007E2EFE">
      <w:pPr>
        <w:spacing w:line="480" w:lineRule="auto"/>
        <w:jc w:val="both"/>
      </w:pPr>
    </w:p>
    <w:p w14:paraId="70FD0538" w14:textId="402908C5" w:rsidR="00846362" w:rsidRDefault="004D756B" w:rsidP="007E2EFE">
      <w:pPr>
        <w:spacing w:line="480" w:lineRule="auto"/>
        <w:jc w:val="both"/>
      </w:pPr>
      <w:r>
        <w:t>P</w:t>
      </w:r>
      <w:r w:rsidR="00571B53">
        <w:t xml:space="preserve">olicing in Britain </w:t>
      </w:r>
      <w:r w:rsidR="002315AB">
        <w:t xml:space="preserve">has come a long way since the </w:t>
      </w:r>
      <w:r w:rsidR="00F900BB">
        <w:t>fears</w:t>
      </w:r>
      <w:r w:rsidR="002315AB">
        <w:t xml:space="preserve"> around police relations wit</w:t>
      </w:r>
      <w:r w:rsidR="00F900BB">
        <w:t>hin</w:t>
      </w:r>
      <w:r w:rsidR="002315AB">
        <w:t xml:space="preserve"> minority ethnic </w:t>
      </w:r>
      <w:r w:rsidR="00F900BB">
        <w:t>communities. T</w:t>
      </w:r>
      <w:r w:rsidR="00647A49">
        <w:t xml:space="preserve">he most significant occasion </w:t>
      </w:r>
      <w:r w:rsidR="005969EC">
        <w:t>being</w:t>
      </w:r>
      <w:r w:rsidR="00647A49">
        <w:t xml:space="preserve"> the publication of Lord Scarman’s report</w:t>
      </w:r>
      <w:r w:rsidR="00D65E85">
        <w:t xml:space="preserve"> into the 1981 disorders in Brixton</w:t>
      </w:r>
      <w:r w:rsidR="00F900BB">
        <w:t>,</w:t>
      </w:r>
      <w:r w:rsidR="00D65E85">
        <w:t xml:space="preserve"> </w:t>
      </w:r>
      <w:r w:rsidR="00C04990">
        <w:t>South London</w:t>
      </w:r>
      <w:r w:rsidR="00D65E85">
        <w:t xml:space="preserve">. The report argued for a series of changes to policing that would have an overall </w:t>
      </w:r>
      <w:r w:rsidR="00E715D1">
        <w:t>influence</w:t>
      </w:r>
      <w:r w:rsidR="00842FEA">
        <w:t xml:space="preserve"> </w:t>
      </w:r>
      <w:r w:rsidR="00E715D1">
        <w:t>as there was</w:t>
      </w:r>
      <w:r w:rsidR="00842FEA">
        <w:t xml:space="preserve"> an outburst of </w:t>
      </w:r>
      <w:r w:rsidR="00E715D1">
        <w:t>fury</w:t>
      </w:r>
      <w:r w:rsidR="00842FEA">
        <w:t xml:space="preserve"> and </w:t>
      </w:r>
      <w:r w:rsidR="00E715D1">
        <w:t>hatred</w:t>
      </w:r>
      <w:r w:rsidR="00842FEA">
        <w:t xml:space="preserve"> by young black people against the police</w:t>
      </w:r>
      <w:r w:rsidR="007704E5">
        <w:t xml:space="preserve"> (Rowe</w:t>
      </w:r>
      <w:r w:rsidR="004C3AC8">
        <w:t>, 20</w:t>
      </w:r>
      <w:r w:rsidR="00D83B6F">
        <w:t>02)</w:t>
      </w:r>
      <w:r w:rsidR="00842FEA">
        <w:t>.</w:t>
      </w:r>
      <w:r w:rsidR="00A911AE">
        <w:t xml:space="preserve"> The</w:t>
      </w:r>
      <w:r w:rsidR="002B0958">
        <w:t xml:space="preserve"> </w:t>
      </w:r>
      <w:r w:rsidR="00E93B5C">
        <w:t>Scarman</w:t>
      </w:r>
      <w:r w:rsidR="00A911AE">
        <w:t xml:space="preserve"> report</w:t>
      </w:r>
      <w:r w:rsidR="002B0958">
        <w:t xml:space="preserve"> </w:t>
      </w:r>
      <w:r w:rsidR="00F10B71">
        <w:t>confirm</w:t>
      </w:r>
      <w:r w:rsidR="00A911AE">
        <w:t>ed</w:t>
      </w:r>
      <w:r w:rsidR="00F10B71">
        <w:t xml:space="preserve"> the </w:t>
      </w:r>
      <w:r w:rsidR="00836FFA">
        <w:t>importance of</w:t>
      </w:r>
      <w:r w:rsidR="00F10B71">
        <w:t xml:space="preserve"> </w:t>
      </w:r>
      <w:r w:rsidR="00836FFA">
        <w:t>‘</w:t>
      </w:r>
      <w:r w:rsidR="00F10B71">
        <w:t>policing with consent</w:t>
      </w:r>
      <w:r w:rsidR="00836FFA">
        <w:t>’</w:t>
      </w:r>
      <w:r w:rsidR="00E93B5C">
        <w:t xml:space="preserve"> is paramount.</w:t>
      </w:r>
      <w:r w:rsidR="00A911AE" w:rsidRPr="00A911AE">
        <w:t xml:space="preserve"> </w:t>
      </w:r>
      <w:r w:rsidR="008A42F3" w:rsidRPr="00A911AE">
        <w:t>F</w:t>
      </w:r>
      <w:r w:rsidR="00A73DA1" w:rsidRPr="00A911AE">
        <w:t>urthermore</w:t>
      </w:r>
      <w:r w:rsidR="008A42F3">
        <w:t>,</w:t>
      </w:r>
      <w:r w:rsidR="00A911AE" w:rsidRPr="00A911AE">
        <w:t xml:space="preserve"> </w:t>
      </w:r>
      <w:r w:rsidR="00A73DA1">
        <w:t xml:space="preserve">the </w:t>
      </w:r>
      <w:r w:rsidR="008A42F3">
        <w:t xml:space="preserve">report </w:t>
      </w:r>
      <w:r w:rsidR="00836FFA" w:rsidRPr="00A911AE">
        <w:t>acknowledged</w:t>
      </w:r>
      <w:r w:rsidR="00A911AE" w:rsidRPr="00A911AE">
        <w:t xml:space="preserve"> failures in police community </w:t>
      </w:r>
      <w:r w:rsidR="00A73DA1" w:rsidRPr="00A911AE">
        <w:t>relationship</w:t>
      </w:r>
      <w:r w:rsidR="00A73DA1">
        <w:t>s</w:t>
      </w:r>
      <w:r w:rsidR="00A911AE" w:rsidRPr="00A911AE">
        <w:t xml:space="preserve">, confidence and trust in the police, police training, and in the representation of ethnic minorities in the police force. it was </w:t>
      </w:r>
      <w:r w:rsidR="00A73DA1" w:rsidRPr="00A911AE">
        <w:t>essentially</w:t>
      </w:r>
      <w:r w:rsidR="00A911AE" w:rsidRPr="00A911AE">
        <w:t xml:space="preserve"> </w:t>
      </w:r>
      <w:r w:rsidR="00A73DA1" w:rsidRPr="00A911AE">
        <w:t>disregarded</w:t>
      </w:r>
      <w:r w:rsidR="00A911AE" w:rsidRPr="00A911AE">
        <w:t xml:space="preserve"> by </w:t>
      </w:r>
      <w:r w:rsidR="00A911AE" w:rsidRPr="00A911AE">
        <w:lastRenderedPageBreak/>
        <w:t xml:space="preserve">the Thatcher government, which failed to </w:t>
      </w:r>
      <w:r w:rsidR="00836FFA" w:rsidRPr="00A911AE">
        <w:t>modify</w:t>
      </w:r>
      <w:r w:rsidR="00A911AE" w:rsidRPr="00A911AE">
        <w:t xml:space="preserve"> government policies to </w:t>
      </w:r>
      <w:r w:rsidR="00836FFA" w:rsidRPr="00A911AE">
        <w:t>methodically</w:t>
      </w:r>
      <w:r w:rsidR="00A911AE" w:rsidRPr="00A911AE">
        <w:t xml:space="preserve"> </w:t>
      </w:r>
      <w:r w:rsidR="00836FFA" w:rsidRPr="00A911AE">
        <w:t>tackle</w:t>
      </w:r>
      <w:r w:rsidR="00A911AE" w:rsidRPr="00A911AE">
        <w:t xml:space="preserve"> racial disadvantage as Scarman had </w:t>
      </w:r>
      <w:r w:rsidR="00A73DA1" w:rsidRPr="00A911AE">
        <w:t>recommended</w:t>
      </w:r>
      <w:r w:rsidR="008A42F3">
        <w:t xml:space="preserve"> (</w:t>
      </w:r>
      <w:r w:rsidR="00B762E0">
        <w:t>Rowe, 2022</w:t>
      </w:r>
      <w:r w:rsidR="007675F8">
        <w:t>)</w:t>
      </w:r>
      <w:r w:rsidR="00A911AE" w:rsidRPr="00A911AE">
        <w:t>.</w:t>
      </w:r>
    </w:p>
    <w:p w14:paraId="1443AEA7" w14:textId="77777777" w:rsidR="00AD31C5" w:rsidRDefault="00AD31C5" w:rsidP="007E2EFE">
      <w:pPr>
        <w:spacing w:line="480" w:lineRule="auto"/>
        <w:jc w:val="both"/>
      </w:pPr>
    </w:p>
    <w:p w14:paraId="7BD66424" w14:textId="159EEE4E" w:rsidR="00807496" w:rsidRDefault="00CA29B0" w:rsidP="007E2EFE">
      <w:pPr>
        <w:spacing w:line="480" w:lineRule="auto"/>
        <w:jc w:val="both"/>
      </w:pPr>
      <w:r>
        <w:t xml:space="preserve">When Defining </w:t>
      </w:r>
      <w:r w:rsidR="009013F8">
        <w:t>Diversity,</w:t>
      </w:r>
      <w:r>
        <w:t xml:space="preserve"> </w:t>
      </w:r>
      <w:r w:rsidR="007B7ECB">
        <w:t>it is not just the representation</w:t>
      </w:r>
      <w:r w:rsidR="00506779">
        <w:t xml:space="preserve"> of different types of people,</w:t>
      </w:r>
      <w:r w:rsidR="00361CBB">
        <w:t xml:space="preserve"> diversity is </w:t>
      </w:r>
      <w:r w:rsidR="009013F8">
        <w:t>fortified</w:t>
      </w:r>
      <w:r w:rsidR="00361CBB">
        <w:t xml:space="preserve"> by the human rights act where all </w:t>
      </w:r>
      <w:r w:rsidR="004C3CE2">
        <w:t>individuals’</w:t>
      </w:r>
      <w:r w:rsidR="00361CBB">
        <w:t xml:space="preserve"> rights and freedoms are protected</w:t>
      </w:r>
      <w:r w:rsidR="002F7CAE">
        <w:t xml:space="preserve"> without discrimination so that everyone has equality </w:t>
      </w:r>
      <w:r w:rsidR="009013F8">
        <w:t xml:space="preserve">and fairness </w:t>
      </w:r>
      <w:r w:rsidR="002F7CAE">
        <w:t>in front of the law (</w:t>
      </w:r>
      <w:proofErr w:type="spellStart"/>
      <w:r w:rsidR="006A464A">
        <w:t>Stergioulis</w:t>
      </w:r>
      <w:proofErr w:type="spellEnd"/>
      <w:r w:rsidR="006A464A">
        <w:t>, 2017).</w:t>
      </w:r>
    </w:p>
    <w:p w14:paraId="58ED2D9B" w14:textId="77777777" w:rsidR="004C3CE2" w:rsidRDefault="004C3CE2" w:rsidP="007E2EFE">
      <w:pPr>
        <w:spacing w:line="480" w:lineRule="auto"/>
        <w:jc w:val="both"/>
      </w:pPr>
    </w:p>
    <w:p w14:paraId="4AFE641A" w14:textId="1D6D04BF" w:rsidR="00C930D3" w:rsidRDefault="00C930D3" w:rsidP="00C930D3">
      <w:pPr>
        <w:spacing w:line="480" w:lineRule="auto"/>
        <w:jc w:val="both"/>
      </w:pPr>
      <w:r w:rsidRPr="004C3CE2">
        <w:t>As a result of the Black Lives Matter protests, and the death of George Floyd (College of Policing, 2021) the NPCC committed to promoting equality and diversity in their work and workforce.</w:t>
      </w:r>
      <w:r w:rsidR="008334C8">
        <w:t xml:space="preserve"> U</w:t>
      </w:r>
      <w:r w:rsidRPr="004C3CE2">
        <w:t>nderstand</w:t>
      </w:r>
      <w:r w:rsidR="008334C8">
        <w:t>ing</w:t>
      </w:r>
      <w:r w:rsidRPr="004C3CE2">
        <w:t xml:space="preserve"> that they must represent people from all communities whether they be of an ethnic minority, have a disability, be LGBT+ or an older person, </w:t>
      </w:r>
      <w:r w:rsidR="00AF7293">
        <w:t xml:space="preserve">strengthening the connection </w:t>
      </w:r>
      <w:r w:rsidR="006128A1">
        <w:t>with t</w:t>
      </w:r>
      <w:r w:rsidR="007A597F">
        <w:t>h</w:t>
      </w:r>
      <w:r w:rsidR="006128A1">
        <w:t xml:space="preserve">e </w:t>
      </w:r>
      <w:r w:rsidR="007A597F">
        <w:t>profession</w:t>
      </w:r>
      <w:r w:rsidR="005A01D3">
        <w:t xml:space="preserve">, improving the </w:t>
      </w:r>
      <w:r w:rsidR="00A150A6">
        <w:t>inclusion</w:t>
      </w:r>
      <w:r w:rsidR="005A01D3">
        <w:t xml:space="preserve"> and diversity trough networks and </w:t>
      </w:r>
      <w:r w:rsidR="00A150A6">
        <w:t>internal</w:t>
      </w:r>
      <w:r w:rsidR="005A01D3">
        <w:t xml:space="preserve"> programmes</w:t>
      </w:r>
      <w:r w:rsidR="00A150A6">
        <w:t xml:space="preserve"> to further embed into the policing culture. </w:t>
      </w:r>
      <w:r w:rsidR="00AA2498">
        <w:t xml:space="preserve">Nationally the aim is to </w:t>
      </w:r>
      <w:r w:rsidR="00114E93">
        <w:t>tackle under</w:t>
      </w:r>
      <w:r w:rsidR="001566D5">
        <w:t>-</w:t>
      </w:r>
      <w:r w:rsidR="00114E93">
        <w:t>representation at all roles and levels within the police service</w:t>
      </w:r>
      <w:r w:rsidR="00463BF0">
        <w:t>.</w:t>
      </w:r>
      <w:r w:rsidR="009F5948">
        <w:t xml:space="preserve"> Ensuring that our </w:t>
      </w:r>
      <w:r w:rsidR="00B7466B">
        <w:t>methods,</w:t>
      </w:r>
      <w:r w:rsidR="009F5948">
        <w:t xml:space="preserve"> policies and procedures</w:t>
      </w:r>
      <w:r w:rsidR="00890B6E">
        <w:t xml:space="preserve"> are fully inclusive and that we have diverse representation</w:t>
      </w:r>
      <w:r w:rsidR="00296FB2">
        <w:t xml:space="preserve"> throughout the structural organisation of the police (College of Policing, 2012).</w:t>
      </w:r>
    </w:p>
    <w:p w14:paraId="3166D5BD" w14:textId="77777777" w:rsidR="00296FB2" w:rsidRDefault="00296FB2" w:rsidP="00C930D3">
      <w:pPr>
        <w:spacing w:line="480" w:lineRule="auto"/>
        <w:jc w:val="both"/>
      </w:pPr>
    </w:p>
    <w:p w14:paraId="421E0331" w14:textId="0756C06D" w:rsidR="002F4939" w:rsidRDefault="005D3FAF" w:rsidP="00C930D3">
      <w:pPr>
        <w:spacing w:line="480" w:lineRule="auto"/>
        <w:jc w:val="both"/>
      </w:pPr>
      <w:r>
        <w:t>According to the Home Office</w:t>
      </w:r>
      <w:r w:rsidR="00171878">
        <w:t xml:space="preserve"> (Gov, 2024)</w:t>
      </w:r>
      <w:r w:rsidR="00B92783">
        <w:t xml:space="preserve"> there</w:t>
      </w:r>
      <w:r w:rsidR="00171878">
        <w:t xml:space="preserve"> has been</w:t>
      </w:r>
      <w:r w:rsidR="00720ECF">
        <w:t xml:space="preserve"> a gradual upward curve in the proportion of officers that identify the ethnic minority since 2010</w:t>
      </w:r>
      <w:r w:rsidR="00A54327">
        <w:t>, in 202</w:t>
      </w:r>
      <w:r w:rsidR="002416E2">
        <w:t>4</w:t>
      </w:r>
      <w:r w:rsidR="00223897">
        <w:t xml:space="preserve"> </w:t>
      </w:r>
      <w:r w:rsidR="001E1D98">
        <w:t>it still</w:t>
      </w:r>
      <w:r w:rsidR="00635220">
        <w:t xml:space="preserve"> only makes up 8.</w:t>
      </w:r>
      <w:r w:rsidR="007837D4">
        <w:t>4</w:t>
      </w:r>
      <w:r w:rsidR="00635220">
        <w:t>% of the workforce</w:t>
      </w:r>
      <w:r w:rsidR="00223897">
        <w:t>.</w:t>
      </w:r>
      <w:r w:rsidR="00635220">
        <w:t xml:space="preserve"> </w:t>
      </w:r>
      <w:r w:rsidR="00223897">
        <w:t>H</w:t>
      </w:r>
      <w:r w:rsidR="00635220">
        <w:t>owever</w:t>
      </w:r>
      <w:r w:rsidR="00223897">
        <w:t xml:space="preserve">, </w:t>
      </w:r>
      <w:r w:rsidR="00A9117B">
        <w:t>u</w:t>
      </w:r>
      <w:r w:rsidR="001E1D98">
        <w:t>nder</w:t>
      </w:r>
      <w:r w:rsidR="00A9117B">
        <w:t>-</w:t>
      </w:r>
      <w:r w:rsidR="001E1D98">
        <w:t xml:space="preserve">representation of minority ethnic </w:t>
      </w:r>
      <w:r w:rsidR="001E1D98">
        <w:lastRenderedPageBreak/>
        <w:t>officers</w:t>
      </w:r>
      <w:r w:rsidR="00E7228F">
        <w:t xml:space="preserve"> was higher among senior ranks for example chief inspector or above</w:t>
      </w:r>
      <w:r w:rsidR="00A9117B">
        <w:t xml:space="preserve"> sitting at </w:t>
      </w:r>
      <w:r w:rsidR="00D9750E">
        <w:t>6.5%</w:t>
      </w:r>
      <w:r w:rsidR="00E7228F">
        <w:t>.</w:t>
      </w:r>
      <w:r w:rsidR="0031266B">
        <w:t xml:space="preserve"> Along with these findings 3</w:t>
      </w:r>
      <w:r w:rsidR="00D9750E">
        <w:t>5.4</w:t>
      </w:r>
      <w:r w:rsidR="0031266B">
        <w:t>% of police officers in Wales and England are female</w:t>
      </w:r>
      <w:r w:rsidR="0082364C">
        <w:t>, in contrast</w:t>
      </w:r>
      <w:r w:rsidR="00DB43DE">
        <w:t xml:space="preserve"> to 3</w:t>
      </w:r>
      <w:r w:rsidR="00D9750E">
        <w:t>4.7</w:t>
      </w:r>
      <w:r w:rsidR="00DB43DE">
        <w:t>% on the previous year</w:t>
      </w:r>
      <w:r w:rsidR="0096046B">
        <w:t xml:space="preserve"> (</w:t>
      </w:r>
      <w:proofErr w:type="spellStart"/>
      <w:proofErr w:type="gramStart"/>
      <w:r w:rsidR="00855908">
        <w:t>Gov,UK</w:t>
      </w:r>
      <w:proofErr w:type="spellEnd"/>
      <w:proofErr w:type="gramEnd"/>
      <w:r w:rsidR="00855908">
        <w:t>, 2024)</w:t>
      </w:r>
      <w:r w:rsidR="00DB43DE">
        <w:t>. However,</w:t>
      </w:r>
      <w:r w:rsidR="00084711">
        <w:t xml:space="preserve"> </w:t>
      </w:r>
      <w:r w:rsidR="00111416">
        <w:t>this still Illustrates</w:t>
      </w:r>
      <w:r w:rsidR="0056105A">
        <w:t xml:space="preserve"> </w:t>
      </w:r>
      <w:r w:rsidR="00E978FC">
        <w:t>a lack of balance as the female population within the UK is 51%</w:t>
      </w:r>
      <w:r w:rsidR="00D65095">
        <w:t xml:space="preserve"> (Gov.UK, 202</w:t>
      </w:r>
      <w:r w:rsidR="00855908">
        <w:t>3</w:t>
      </w:r>
      <w:r w:rsidR="00D65095">
        <w:t>).</w:t>
      </w:r>
    </w:p>
    <w:p w14:paraId="329244BD" w14:textId="029D43EA" w:rsidR="00D65095" w:rsidRDefault="00301D09" w:rsidP="00C930D3">
      <w:pPr>
        <w:spacing w:line="480" w:lineRule="auto"/>
        <w:jc w:val="both"/>
      </w:pPr>
      <w:r>
        <w:t>Gwent Police</w:t>
      </w:r>
      <w:r w:rsidR="006820B7">
        <w:t xml:space="preserve"> for instance, plan to create an inclusive workforce and promoting fairness</w:t>
      </w:r>
      <w:r w:rsidR="00CF4ACD">
        <w:t xml:space="preserve">, safeguarding everyone is treated fairly without discrimination. </w:t>
      </w:r>
      <w:r w:rsidR="00453715">
        <w:t>It has been promised to develop</w:t>
      </w:r>
      <w:r w:rsidR="0096360A">
        <w:t xml:space="preserve"> effective approaches into increasing workforce diversity including progression of existing staff from under-</w:t>
      </w:r>
      <w:r w:rsidR="00E73AC6">
        <w:t>represented groups</w:t>
      </w:r>
      <w:r w:rsidR="0096360A">
        <w:t xml:space="preserve">. </w:t>
      </w:r>
      <w:r w:rsidR="000F4273">
        <w:t>They are long-term goals</w:t>
      </w:r>
      <w:r w:rsidR="007055F6">
        <w:t xml:space="preserve"> are to have a more balanced workforce throughout the rank structure that represent a population of Gwent across all protected characteristics. </w:t>
      </w:r>
      <w:r w:rsidR="001C3684">
        <w:t>This</w:t>
      </w:r>
      <w:r w:rsidR="00D80BF6">
        <w:t xml:space="preserve"> can improve active engagement and communication within the communities of Gwent helping to promote roles within the organisation to the communities and an improved</w:t>
      </w:r>
      <w:r w:rsidR="00E73AC6">
        <w:t xml:space="preserve"> line of communication and service provided</w:t>
      </w:r>
      <w:r w:rsidR="009940D2">
        <w:t xml:space="preserve"> (</w:t>
      </w:r>
      <w:r w:rsidR="00507E97">
        <w:t>Gwent Police, 2020).</w:t>
      </w:r>
    </w:p>
    <w:p w14:paraId="55281E10" w14:textId="77777777" w:rsidR="008D2A66" w:rsidRPr="004C3CE2" w:rsidRDefault="008D2A66" w:rsidP="00C930D3">
      <w:pPr>
        <w:spacing w:line="480" w:lineRule="auto"/>
        <w:jc w:val="both"/>
      </w:pPr>
    </w:p>
    <w:p w14:paraId="6DB9DB90" w14:textId="422AAB26" w:rsidR="00C930D3" w:rsidRDefault="00C930D3" w:rsidP="007E2EFE">
      <w:pPr>
        <w:spacing w:line="480" w:lineRule="auto"/>
        <w:jc w:val="both"/>
      </w:pPr>
      <w:r w:rsidRPr="004C3CE2">
        <w:t>The college</w:t>
      </w:r>
      <w:r w:rsidR="00AD31C5">
        <w:t xml:space="preserve"> of policing </w:t>
      </w:r>
      <w:r w:rsidR="00B53146">
        <w:t xml:space="preserve">nationally </w:t>
      </w:r>
      <w:r w:rsidR="00B53146" w:rsidRPr="004C3CE2">
        <w:t>plan</w:t>
      </w:r>
      <w:r w:rsidRPr="004C3CE2">
        <w:t xml:space="preserve"> to do this by seconding members into the </w:t>
      </w:r>
      <w:r w:rsidR="00AD31C5">
        <w:t>service</w:t>
      </w:r>
      <w:r w:rsidRPr="004C3CE2">
        <w:t xml:space="preserve"> to challenge Policing practice by recognising, understanding and respecting cultural differences to help community and Police relationships thrive</w:t>
      </w:r>
      <w:r w:rsidR="00AD31C5">
        <w:t xml:space="preserve"> (college of policing,</w:t>
      </w:r>
      <w:r w:rsidR="00B53146">
        <w:t xml:space="preserve"> 2012). </w:t>
      </w:r>
      <w:r w:rsidRPr="004C3CE2">
        <w:t xml:space="preserve">They have focused on two areas, the first being the workforce which they plan to encourage all staff to develop and progress in line with the Equality Act 2010 (Equality Act 2010). </w:t>
      </w:r>
      <w:r w:rsidR="00B53146">
        <w:t>B</w:t>
      </w:r>
      <w:r w:rsidRPr="004C3CE2">
        <w:t xml:space="preserve">y capturing data to monitor performance, improve the recruitment and retention rates while at the </w:t>
      </w:r>
      <w:r w:rsidRPr="003A69DF">
        <w:t>same time investing in the current workforce to understand equality and diversity</w:t>
      </w:r>
      <w:r w:rsidR="00D47688">
        <w:t xml:space="preserve"> (College of Policing, 2012).</w:t>
      </w:r>
    </w:p>
    <w:p w14:paraId="5545B796" w14:textId="77777777" w:rsidR="00AE2B95" w:rsidRDefault="00AE2B95" w:rsidP="007E2EFE">
      <w:pPr>
        <w:spacing w:line="480" w:lineRule="auto"/>
        <w:jc w:val="both"/>
      </w:pPr>
    </w:p>
    <w:p w14:paraId="20D3F4A4" w14:textId="11E829C9" w:rsidR="00E708D7" w:rsidRDefault="00FF7831" w:rsidP="007E2EFE">
      <w:pPr>
        <w:spacing w:line="480" w:lineRule="auto"/>
        <w:jc w:val="both"/>
      </w:pPr>
      <w:r>
        <w:t xml:space="preserve">Diversity profiles </w:t>
      </w:r>
      <w:r w:rsidR="00660D2D">
        <w:t>were</w:t>
      </w:r>
      <w:r>
        <w:t xml:space="preserve"> published </w:t>
      </w:r>
      <w:r w:rsidR="00F04733">
        <w:t>in 2015</w:t>
      </w:r>
      <w:r w:rsidR="0005090B">
        <w:t xml:space="preserve"> </w:t>
      </w:r>
      <w:r w:rsidR="0036539F">
        <w:t>(</w:t>
      </w:r>
      <w:r w:rsidR="00085B2C">
        <w:t>Gov.uk</w:t>
      </w:r>
      <w:r w:rsidR="000E2EC3">
        <w:t xml:space="preserve">, 2015) </w:t>
      </w:r>
      <w:r w:rsidR="0005090B">
        <w:t>under the Conservative government</w:t>
      </w:r>
      <w:r w:rsidR="006C50F3">
        <w:t xml:space="preserve"> where the Home Secretary stated that</w:t>
      </w:r>
      <w:r w:rsidR="00B1152E">
        <w:t xml:space="preserve"> </w:t>
      </w:r>
      <w:r w:rsidR="00D2660F">
        <w:t>growing</w:t>
      </w:r>
      <w:r w:rsidR="00B1152E">
        <w:t xml:space="preserve"> diversity within the police </w:t>
      </w:r>
      <w:r w:rsidR="0036539F">
        <w:t>services</w:t>
      </w:r>
      <w:r w:rsidR="00B1152E">
        <w:t xml:space="preserve"> across the UK</w:t>
      </w:r>
      <w:r w:rsidR="006B6C26">
        <w:t xml:space="preserve"> is </w:t>
      </w:r>
      <w:r w:rsidR="0036539F">
        <w:t>essential</w:t>
      </w:r>
      <w:r w:rsidR="0027065A">
        <w:t xml:space="preserve"> as it is the central focus of th</w:t>
      </w:r>
      <w:r w:rsidR="0036539F">
        <w:t>e</w:t>
      </w:r>
      <w:r w:rsidR="0027065A">
        <w:t xml:space="preserve"> </w:t>
      </w:r>
      <w:r w:rsidR="00D2660F">
        <w:t>nation’s</w:t>
      </w:r>
      <w:r w:rsidR="0027065A">
        <w:t xml:space="preserve"> historic principle of policing by consent.</w:t>
      </w:r>
      <w:r w:rsidR="00660D2D">
        <w:t xml:space="preserve"> This is to ensure that public trust and confidence in the police and that the police </w:t>
      </w:r>
      <w:r w:rsidR="00722312">
        <w:t>mirror</w:t>
      </w:r>
      <w:r w:rsidR="00660D2D">
        <w:t xml:space="preserve"> the communities they serve</w:t>
      </w:r>
      <w:r w:rsidR="0036539F">
        <w:t xml:space="preserve"> (</w:t>
      </w:r>
      <w:r w:rsidR="000E2EC3">
        <w:t>Gov.uk, 2015)</w:t>
      </w:r>
      <w:r w:rsidR="00660D2D">
        <w:t>.</w:t>
      </w:r>
    </w:p>
    <w:p w14:paraId="3C0C590D" w14:textId="77777777" w:rsidR="00D47688" w:rsidRDefault="00D47688" w:rsidP="007E2EFE">
      <w:pPr>
        <w:spacing w:line="480" w:lineRule="auto"/>
        <w:jc w:val="both"/>
      </w:pPr>
    </w:p>
    <w:p w14:paraId="4BAD28EF" w14:textId="32722D9A" w:rsidR="00D47688" w:rsidRDefault="00D47688" w:rsidP="007E2EFE">
      <w:pPr>
        <w:spacing w:line="480" w:lineRule="auto"/>
        <w:jc w:val="both"/>
      </w:pPr>
      <w:r>
        <w:t>In conclusion, over the years since the movement in the early 1980</w:t>
      </w:r>
      <w:r w:rsidR="00FE75C4">
        <w:t>s there</w:t>
      </w:r>
      <w:r w:rsidR="00686C8D">
        <w:t xml:space="preserve"> has been improvements</w:t>
      </w:r>
      <w:r w:rsidR="00A91384">
        <w:t xml:space="preserve"> regarding diversity. However essential and fundamental training and awareness on diversity</w:t>
      </w:r>
      <w:r w:rsidR="00507669">
        <w:t xml:space="preserve"> is the key</w:t>
      </w:r>
      <w:r w:rsidR="00E67AD4">
        <w:t xml:space="preserve"> to improving police culture</w:t>
      </w:r>
      <w:r w:rsidR="007B46E9">
        <w:t xml:space="preserve"> and to protect the diversity in society</w:t>
      </w:r>
      <w:r w:rsidR="00237ED5">
        <w:t>. Hence it is necessary for the right to police training</w:t>
      </w:r>
      <w:r w:rsidR="00CC0A1F">
        <w:t xml:space="preserve"> to be </w:t>
      </w:r>
      <w:r w:rsidR="00FE75C4">
        <w:t>abundantly</w:t>
      </w:r>
      <w:r w:rsidR="00CC0A1F">
        <w:t xml:space="preserve"> understood about the </w:t>
      </w:r>
      <w:r w:rsidR="00FE75C4">
        <w:t>standing</w:t>
      </w:r>
      <w:r w:rsidR="00CC0A1F">
        <w:t xml:space="preserve"> of equality that applies when the variety of human characteristics which make up the concept of diversity</w:t>
      </w:r>
      <w:r w:rsidR="00C558E4">
        <w:t xml:space="preserve">, reassuring the public that police practices have the right </w:t>
      </w:r>
      <w:r w:rsidR="00FE75C4">
        <w:t>approaches</w:t>
      </w:r>
      <w:r w:rsidR="00C558E4">
        <w:t xml:space="preserve"> and perceptions</w:t>
      </w:r>
      <w:r w:rsidR="00E401F0">
        <w:t xml:space="preserve"> so </w:t>
      </w:r>
      <w:r w:rsidR="00FE75C4">
        <w:t>people</w:t>
      </w:r>
      <w:r w:rsidR="00E401F0">
        <w:t xml:space="preserve"> can be treated fairly and equally</w:t>
      </w:r>
      <w:r w:rsidR="002B3617">
        <w:t xml:space="preserve">. It is imperative that every police officer </w:t>
      </w:r>
      <w:r w:rsidR="00FE75C4">
        <w:t>entirely</w:t>
      </w:r>
      <w:r w:rsidR="002B3617">
        <w:t xml:space="preserve"> understand that all people regardless of race</w:t>
      </w:r>
      <w:r w:rsidR="00FE75C4">
        <w:t>.</w:t>
      </w:r>
      <w:r w:rsidR="002B3617">
        <w:t xml:space="preserve"> colour</w:t>
      </w:r>
      <w:r w:rsidR="00FE75C4">
        <w:t>.</w:t>
      </w:r>
      <w:r w:rsidR="002B3617">
        <w:t xml:space="preserve"> sexual orientation</w:t>
      </w:r>
      <w:r w:rsidR="00FE75C4">
        <w:t>,</w:t>
      </w:r>
      <w:r w:rsidR="002B3617">
        <w:t xml:space="preserve"> disability or age are entitled</w:t>
      </w:r>
      <w:r w:rsidR="00FE75C4">
        <w:t xml:space="preserve"> to equal access to police services</w:t>
      </w:r>
      <w:r w:rsidR="002C1FE5">
        <w:t xml:space="preserve"> (</w:t>
      </w:r>
      <w:proofErr w:type="spellStart"/>
      <w:r w:rsidR="002C1FE5">
        <w:t>Stergioulis</w:t>
      </w:r>
      <w:proofErr w:type="spellEnd"/>
      <w:r w:rsidR="002C1FE5">
        <w:t>, 2017).</w:t>
      </w:r>
      <w:r w:rsidR="002946F6">
        <w:t xml:space="preserve"> Even though the demographic </w:t>
      </w:r>
      <w:r w:rsidR="00826C76">
        <w:t xml:space="preserve">of characteristics in police officers have changed over the years it is </w:t>
      </w:r>
      <w:r w:rsidR="00607243">
        <w:t>uncommon</w:t>
      </w:r>
      <w:r w:rsidR="00826C76">
        <w:t xml:space="preserve"> to</w:t>
      </w:r>
      <w:r w:rsidR="000A50CD">
        <w:t xml:space="preserve"> find a department that reflects its public audience. </w:t>
      </w:r>
      <w:r w:rsidR="00785407">
        <w:t xml:space="preserve">However, it was </w:t>
      </w:r>
      <w:r w:rsidR="00607243">
        <w:t>overpoweringly</w:t>
      </w:r>
      <w:r w:rsidR="00785407">
        <w:t xml:space="preserve"> agreed by officers </w:t>
      </w:r>
      <w:r w:rsidR="00607243">
        <w:t>irrespective</w:t>
      </w:r>
      <w:r w:rsidR="00785407">
        <w:t xml:space="preserve"> of their race or ethnicity or gender</w:t>
      </w:r>
      <w:r w:rsidR="00B321C4">
        <w:t xml:space="preserve"> it was </w:t>
      </w:r>
      <w:r w:rsidR="00607243">
        <w:t>settled</w:t>
      </w:r>
      <w:r w:rsidR="00B321C4">
        <w:t xml:space="preserve"> that more officers from different </w:t>
      </w:r>
      <w:r w:rsidR="00607243">
        <w:t>circumstances</w:t>
      </w:r>
      <w:r w:rsidR="00B321C4">
        <w:t xml:space="preserve"> are so important to understand</w:t>
      </w:r>
      <w:r w:rsidR="00E51665">
        <w:t xml:space="preserve"> our neighbourhoods</w:t>
      </w:r>
      <w:r w:rsidR="00607243">
        <w:t>,</w:t>
      </w:r>
      <w:r w:rsidR="00E51665">
        <w:t xml:space="preserve"> allowing our officers to be more approachable and having </w:t>
      </w:r>
      <w:r w:rsidR="00607243">
        <w:t>more</w:t>
      </w:r>
      <w:r w:rsidR="00E51665">
        <w:t xml:space="preserve"> </w:t>
      </w:r>
      <w:r w:rsidR="00607243">
        <w:t>compassion</w:t>
      </w:r>
      <w:r w:rsidR="00E51665">
        <w:t xml:space="preserve"> for </w:t>
      </w:r>
      <w:r w:rsidR="00803D21">
        <w:t xml:space="preserve">that </w:t>
      </w:r>
      <w:r w:rsidR="00803D21">
        <w:lastRenderedPageBreak/>
        <w:t>individual. Officers</w:t>
      </w:r>
      <w:r w:rsidR="00DF3D4B">
        <w:t xml:space="preserve"> also stated the importance of having a diverse </w:t>
      </w:r>
      <w:r w:rsidR="00607243">
        <w:t>management</w:t>
      </w:r>
      <w:r w:rsidR="00DF3D4B">
        <w:t xml:space="preserve"> in higher ranks </w:t>
      </w:r>
      <w:r w:rsidR="00803D21">
        <w:t>(Farrell and Barao, 2023).</w:t>
      </w:r>
    </w:p>
    <w:p w14:paraId="18BF7378" w14:textId="77777777" w:rsidR="002C1FE5" w:rsidRDefault="002C1FE5" w:rsidP="007E2EFE">
      <w:pPr>
        <w:spacing w:line="480" w:lineRule="auto"/>
        <w:jc w:val="both"/>
      </w:pPr>
    </w:p>
    <w:p w14:paraId="051AF7E5" w14:textId="77777777" w:rsidR="0036539F" w:rsidRDefault="0036539F" w:rsidP="007E2EFE">
      <w:pPr>
        <w:spacing w:line="480" w:lineRule="auto"/>
        <w:jc w:val="both"/>
      </w:pPr>
    </w:p>
    <w:p w14:paraId="275FEB8E" w14:textId="40EC301B" w:rsidR="0036539F" w:rsidRPr="008462F6" w:rsidRDefault="008462F6" w:rsidP="007E2EFE">
      <w:pPr>
        <w:spacing w:line="480" w:lineRule="auto"/>
        <w:jc w:val="both"/>
        <w:rPr>
          <w:b/>
          <w:bCs/>
        </w:rPr>
      </w:pPr>
      <w:r w:rsidRPr="008462F6">
        <w:rPr>
          <w:b/>
          <w:bCs/>
        </w:rPr>
        <w:t xml:space="preserve">Word count: </w:t>
      </w:r>
      <w:r w:rsidR="00607243">
        <w:rPr>
          <w:b/>
          <w:bCs/>
        </w:rPr>
        <w:t>968</w:t>
      </w:r>
    </w:p>
    <w:p w14:paraId="2820459E" w14:textId="77777777" w:rsidR="00C74C6C" w:rsidRDefault="00C74C6C" w:rsidP="007E2EFE">
      <w:pPr>
        <w:spacing w:line="480" w:lineRule="auto"/>
      </w:pPr>
    </w:p>
    <w:p w14:paraId="5113946A" w14:textId="77777777" w:rsidR="008D2A66" w:rsidRDefault="008D2A66" w:rsidP="007E2EFE">
      <w:pPr>
        <w:spacing w:line="480" w:lineRule="auto"/>
      </w:pPr>
    </w:p>
    <w:p w14:paraId="406EEF81" w14:textId="77777777" w:rsidR="008D2A66" w:rsidRDefault="008D2A66" w:rsidP="007E2EFE">
      <w:pPr>
        <w:spacing w:line="480" w:lineRule="auto"/>
      </w:pPr>
    </w:p>
    <w:p w14:paraId="0C7B1995" w14:textId="77777777" w:rsidR="008D2A66" w:rsidRDefault="008D2A66" w:rsidP="007E2EFE">
      <w:pPr>
        <w:spacing w:line="480" w:lineRule="auto"/>
      </w:pPr>
    </w:p>
    <w:p w14:paraId="7EC9BA90" w14:textId="77777777" w:rsidR="008D2A66" w:rsidRDefault="008D2A66" w:rsidP="007E2EFE">
      <w:pPr>
        <w:spacing w:line="480" w:lineRule="auto"/>
      </w:pPr>
    </w:p>
    <w:p w14:paraId="5A269EA5" w14:textId="77777777" w:rsidR="008D2A66" w:rsidRDefault="008D2A66" w:rsidP="007E2EFE">
      <w:pPr>
        <w:spacing w:line="480" w:lineRule="auto"/>
      </w:pPr>
    </w:p>
    <w:p w14:paraId="3C587443" w14:textId="77777777" w:rsidR="008D2A66" w:rsidRDefault="008D2A66" w:rsidP="007E2EFE">
      <w:pPr>
        <w:spacing w:line="480" w:lineRule="auto"/>
      </w:pPr>
    </w:p>
    <w:p w14:paraId="1492B008" w14:textId="77777777" w:rsidR="008D2A66" w:rsidRDefault="008D2A66" w:rsidP="007E2EFE">
      <w:pPr>
        <w:spacing w:line="480" w:lineRule="auto"/>
      </w:pPr>
    </w:p>
    <w:p w14:paraId="42C71B01" w14:textId="77777777" w:rsidR="008D2A66" w:rsidRDefault="008D2A66" w:rsidP="007E2EFE">
      <w:pPr>
        <w:spacing w:line="480" w:lineRule="auto"/>
      </w:pPr>
    </w:p>
    <w:p w14:paraId="719D5234" w14:textId="77777777" w:rsidR="008D2A66" w:rsidRDefault="008D2A66" w:rsidP="007E2EFE">
      <w:pPr>
        <w:spacing w:line="480" w:lineRule="auto"/>
      </w:pPr>
    </w:p>
    <w:p w14:paraId="0D8AE598" w14:textId="77777777" w:rsidR="008D2A66" w:rsidRDefault="008D2A66" w:rsidP="007E2EFE">
      <w:pPr>
        <w:spacing w:line="480" w:lineRule="auto"/>
      </w:pPr>
    </w:p>
    <w:p w14:paraId="42850600" w14:textId="77777777" w:rsidR="008D2A66" w:rsidRDefault="008D2A66" w:rsidP="007E2EFE">
      <w:pPr>
        <w:spacing w:line="480" w:lineRule="auto"/>
      </w:pPr>
    </w:p>
    <w:p w14:paraId="1A6ADB84" w14:textId="77777777" w:rsidR="00607243" w:rsidRDefault="00607243" w:rsidP="007E2EFE">
      <w:pPr>
        <w:spacing w:line="480" w:lineRule="auto"/>
      </w:pPr>
    </w:p>
    <w:p w14:paraId="41FEA87E" w14:textId="77777777" w:rsidR="008D2A66" w:rsidRPr="007E2EFE" w:rsidRDefault="008D2A66" w:rsidP="007E2EFE">
      <w:pPr>
        <w:spacing w:line="480" w:lineRule="auto"/>
      </w:pPr>
    </w:p>
    <w:p w14:paraId="42F2641E" w14:textId="77777777" w:rsidR="001F5569" w:rsidRPr="007E2EFE" w:rsidRDefault="001F5569" w:rsidP="001F5569">
      <w:pPr>
        <w:spacing w:line="480" w:lineRule="auto"/>
        <w:jc w:val="center"/>
        <w:rPr>
          <w:b/>
          <w:bCs/>
          <w:u w:val="single"/>
        </w:rPr>
      </w:pPr>
      <w:r>
        <w:rPr>
          <w:b/>
          <w:bCs/>
          <w:u w:val="single"/>
        </w:rPr>
        <w:lastRenderedPageBreak/>
        <w:t>Bibliography</w:t>
      </w:r>
    </w:p>
    <w:p w14:paraId="67F79A27" w14:textId="77777777" w:rsidR="001F5569" w:rsidRDefault="001F5569" w:rsidP="001F5569">
      <w:pPr>
        <w:spacing w:line="480" w:lineRule="auto"/>
        <w:jc w:val="both"/>
      </w:pPr>
    </w:p>
    <w:p w14:paraId="20E1C068" w14:textId="77777777" w:rsidR="001F5569" w:rsidRDefault="001F5569" w:rsidP="001F5569">
      <w:pPr>
        <w:spacing w:line="480" w:lineRule="auto"/>
        <w:jc w:val="both"/>
      </w:pPr>
      <w:r>
        <w:t xml:space="preserve">Children’s Commissioner (2019)  </w:t>
      </w:r>
      <w:r w:rsidRPr="001F38BD">
        <w:rPr>
          <w:i/>
          <w:iCs/>
        </w:rPr>
        <w:t>Keeping kids safe: Improving safeguarding responses to gang violence and criminal exploitation</w:t>
      </w:r>
      <w:r>
        <w:t xml:space="preserve"> Available at: </w:t>
      </w:r>
      <w:bookmarkStart w:id="3" w:name="_Hlk174360662"/>
      <w:r>
        <w:fldChar w:fldCharType="begin"/>
      </w:r>
      <w:r>
        <w:instrText>HYPERLINK "https://www.childrenscommissioner.gov.uk/news/childrens-commissioner-for-england-warns-the-same-mistakes-that-led-to-child-sexual-exploitation-failings-are-being-repeated-with-gangs/"</w:instrText>
      </w:r>
      <w:r>
        <w:fldChar w:fldCharType="separate"/>
      </w:r>
      <w:r w:rsidRPr="00790597">
        <w:rPr>
          <w:rStyle w:val="Hyperlink"/>
          <w:color w:val="000000" w:themeColor="text1"/>
          <w:u w:val="none"/>
        </w:rPr>
        <w:t>https://www.childrenscommissioner.gov.uk/news/childrens-commissioner-for-england-warns-the-same-mistakes-that-led-to-child-sexual-exploitation-failings-are-being-repeated-with-gangs/</w:t>
      </w:r>
      <w:r>
        <w:rPr>
          <w:rStyle w:val="Hyperlink"/>
          <w:color w:val="000000" w:themeColor="text1"/>
          <w:u w:val="none"/>
        </w:rPr>
        <w:fldChar w:fldCharType="end"/>
      </w:r>
      <w:r w:rsidRPr="00790597">
        <w:rPr>
          <w:color w:val="000000" w:themeColor="text1"/>
        </w:rPr>
        <w:t xml:space="preserve"> </w:t>
      </w:r>
      <w:bookmarkEnd w:id="3"/>
      <w:r>
        <w:t xml:space="preserve"> (Accessed: 10</w:t>
      </w:r>
      <w:r w:rsidRPr="006D166E">
        <w:rPr>
          <w:vertAlign w:val="superscript"/>
        </w:rPr>
        <w:t>th</w:t>
      </w:r>
      <w:r>
        <w:t xml:space="preserve"> August 2024)</w:t>
      </w:r>
    </w:p>
    <w:p w14:paraId="0F9F2163" w14:textId="77777777" w:rsidR="001F5569" w:rsidRDefault="001F5569" w:rsidP="001F5569">
      <w:pPr>
        <w:spacing w:line="480" w:lineRule="auto"/>
        <w:jc w:val="both"/>
      </w:pPr>
    </w:p>
    <w:p w14:paraId="66D09101" w14:textId="77777777" w:rsidR="001F5569" w:rsidRDefault="001F5569" w:rsidP="001F5569">
      <w:pPr>
        <w:spacing w:line="480" w:lineRule="auto"/>
        <w:jc w:val="both"/>
      </w:pPr>
      <w:r>
        <w:t xml:space="preserve">CJJI (2015) </w:t>
      </w:r>
      <w:r w:rsidRPr="000752BE">
        <w:rPr>
          <w:i/>
          <w:iCs/>
        </w:rPr>
        <w:t xml:space="preserve">A follow-up inspection of Multi-Agency Public Protection Arrangements A joint inspection by HM Inspectorate of Probation and HM Inspectorate of Constabulary </w:t>
      </w:r>
      <w:r>
        <w:t xml:space="preserve">Available at: </w:t>
      </w:r>
      <w:hyperlink r:id="rId10" w:history="1">
        <w:r w:rsidRPr="00790597">
          <w:rPr>
            <w:rStyle w:val="Hyperlink"/>
            <w:color w:val="auto"/>
            <w:u w:val="none"/>
          </w:rPr>
          <w:t>https://www.justiceinspectorates.gov.uk/cjji/inspections/mappafollowup2015/</w:t>
        </w:r>
      </w:hyperlink>
      <w:r>
        <w:t xml:space="preserve"> Accessed on: (10</w:t>
      </w:r>
      <w:r w:rsidRPr="000752BE">
        <w:rPr>
          <w:vertAlign w:val="superscript"/>
        </w:rPr>
        <w:t>th</w:t>
      </w:r>
      <w:r>
        <w:t xml:space="preserve"> August 2024)</w:t>
      </w:r>
    </w:p>
    <w:p w14:paraId="6A57BC7C" w14:textId="77777777" w:rsidR="001F5569" w:rsidRDefault="001F5569" w:rsidP="001F5569">
      <w:pPr>
        <w:spacing w:line="480" w:lineRule="auto"/>
        <w:jc w:val="both"/>
      </w:pPr>
    </w:p>
    <w:p w14:paraId="42E6DB2E" w14:textId="77777777" w:rsidR="001F5569" w:rsidRDefault="001F5569" w:rsidP="001F5569">
      <w:pPr>
        <w:spacing w:line="480" w:lineRule="auto"/>
        <w:jc w:val="both"/>
      </w:pPr>
      <w:r>
        <w:t xml:space="preserve">College of Policing (2021) </w:t>
      </w:r>
      <w:r w:rsidRPr="00D13554">
        <w:rPr>
          <w:i/>
          <w:iCs/>
        </w:rPr>
        <w:t>Introduction to Vulnerability- Related Risk</w:t>
      </w:r>
      <w:r>
        <w:t xml:space="preserve"> </w:t>
      </w:r>
      <w:hyperlink r:id="rId11" w:history="1">
        <w:r w:rsidRPr="00C71B3A">
          <w:rPr>
            <w:rStyle w:val="Hyperlink"/>
          </w:rPr>
          <w:t>https://www.college.police.uk/guidance/vulnerability-related-risks/introduction-vulnerability-related-risk</w:t>
        </w:r>
      </w:hyperlink>
      <w:r>
        <w:t xml:space="preserve"> (Accessed: 02 August 2024)</w:t>
      </w:r>
    </w:p>
    <w:p w14:paraId="2D735066" w14:textId="77777777" w:rsidR="001F5569" w:rsidRDefault="001F5569" w:rsidP="001F5569">
      <w:pPr>
        <w:spacing w:line="480" w:lineRule="auto"/>
        <w:jc w:val="both"/>
      </w:pPr>
    </w:p>
    <w:p w14:paraId="3BE026FB" w14:textId="77777777" w:rsidR="001F5569" w:rsidRPr="007E2EFE" w:rsidRDefault="001F5569" w:rsidP="001F5569">
      <w:pPr>
        <w:spacing w:line="480" w:lineRule="auto"/>
        <w:jc w:val="both"/>
      </w:pPr>
      <w:r w:rsidRPr="007E2EFE">
        <w:t xml:space="preserve">College of Policing (2023) </w:t>
      </w:r>
      <w:r w:rsidRPr="007E2EFE">
        <w:rPr>
          <w:i/>
          <w:iCs/>
        </w:rPr>
        <w:t>Code of practice for ethical policing</w:t>
      </w:r>
      <w:r w:rsidRPr="007E2EFE">
        <w:t xml:space="preserve">, college of policing. Available at: </w:t>
      </w:r>
      <w:hyperlink r:id="rId12" w:history="1">
        <w:r w:rsidRPr="007E2EFE">
          <w:rPr>
            <w:rStyle w:val="Hyperlink"/>
          </w:rPr>
          <w:t>https://www.college.police.uk/ethics/code-of-practice</w:t>
        </w:r>
      </w:hyperlink>
      <w:r w:rsidRPr="007E2EFE">
        <w:t xml:space="preserve"> Accessed: 9</w:t>
      </w:r>
      <w:r w:rsidRPr="007E2EFE">
        <w:rPr>
          <w:vertAlign w:val="superscript"/>
        </w:rPr>
        <w:t>th</w:t>
      </w:r>
      <w:r w:rsidRPr="007E2EFE">
        <w:t xml:space="preserve"> July 2024</w:t>
      </w:r>
    </w:p>
    <w:p w14:paraId="2144416E" w14:textId="77777777" w:rsidR="001F5569" w:rsidRPr="007E2EFE" w:rsidRDefault="001F5569" w:rsidP="001F5569">
      <w:pPr>
        <w:spacing w:line="480" w:lineRule="auto"/>
        <w:jc w:val="both"/>
      </w:pPr>
    </w:p>
    <w:p w14:paraId="528ECF0F" w14:textId="77777777" w:rsidR="001F5569" w:rsidRDefault="001F5569" w:rsidP="001F5569">
      <w:pPr>
        <w:spacing w:line="480" w:lineRule="auto"/>
        <w:jc w:val="both"/>
      </w:pPr>
      <w:r w:rsidRPr="007E2EFE">
        <w:t>College</w:t>
      </w:r>
      <w:r>
        <w:t xml:space="preserve"> of</w:t>
      </w:r>
      <w:r w:rsidRPr="007E2EFE">
        <w:t xml:space="preserve"> </w:t>
      </w:r>
      <w:r>
        <w:t>P</w:t>
      </w:r>
      <w:r w:rsidRPr="007E2EFE">
        <w:t xml:space="preserve">olicing (2024) </w:t>
      </w:r>
      <w:r>
        <w:rPr>
          <w:i/>
          <w:iCs/>
        </w:rPr>
        <w:t>C</w:t>
      </w:r>
      <w:r w:rsidRPr="007E2EFE">
        <w:rPr>
          <w:i/>
          <w:iCs/>
        </w:rPr>
        <w:t xml:space="preserve">ode of </w:t>
      </w:r>
      <w:r>
        <w:rPr>
          <w:i/>
          <w:iCs/>
        </w:rPr>
        <w:t>E</w:t>
      </w:r>
      <w:r w:rsidRPr="007E2EFE">
        <w:rPr>
          <w:i/>
          <w:iCs/>
        </w:rPr>
        <w:t xml:space="preserve">thics, College of policing. </w:t>
      </w:r>
      <w:r w:rsidRPr="007E2EFE">
        <w:t xml:space="preserve">Available at: </w:t>
      </w:r>
      <w:hyperlink r:id="rId13" w:history="1">
        <w:r w:rsidRPr="007E2EFE">
          <w:rPr>
            <w:rStyle w:val="Hyperlink"/>
          </w:rPr>
          <w:t>https://www.college.police.uk/article/code-of-ethics</w:t>
        </w:r>
      </w:hyperlink>
      <w:r w:rsidRPr="007E2EFE">
        <w:t xml:space="preserve"> Accessed: 9 July 2024</w:t>
      </w:r>
    </w:p>
    <w:p w14:paraId="4BAA51D5" w14:textId="77777777" w:rsidR="001F5569" w:rsidRDefault="001F5569" w:rsidP="001F5569">
      <w:pPr>
        <w:spacing w:line="480" w:lineRule="auto"/>
        <w:jc w:val="both"/>
      </w:pPr>
    </w:p>
    <w:p w14:paraId="60123AFC" w14:textId="77777777" w:rsidR="001F5569" w:rsidRDefault="001F5569" w:rsidP="001F5569">
      <w:pPr>
        <w:spacing w:line="480" w:lineRule="auto"/>
        <w:jc w:val="both"/>
      </w:pPr>
      <w:r>
        <w:t>College of Policing, (2021</w:t>
      </w:r>
      <w:r w:rsidRPr="00CF0086">
        <w:rPr>
          <w:i/>
          <w:iCs/>
        </w:rPr>
        <w:t>) College of Policing Diversity, equality and inclusion strategy 2021-2024</w:t>
      </w:r>
      <w:r w:rsidRPr="00CF0086">
        <w:t xml:space="preserve"> </w:t>
      </w:r>
      <w:r>
        <w:t xml:space="preserve"> Available at: </w:t>
      </w:r>
      <w:hyperlink r:id="rId14" w:history="1">
        <w:r w:rsidRPr="00A9781A">
          <w:rPr>
            <w:rStyle w:val="Hyperlink"/>
          </w:rPr>
          <w:t>https://assets.college.police.uk/s3fs-public/2021-10/Diversity-equality-and-inclusion-strategy.pdf</w:t>
        </w:r>
      </w:hyperlink>
      <w:r>
        <w:t xml:space="preserve"> (Accessed: 12</w:t>
      </w:r>
      <w:r w:rsidRPr="00646ADE">
        <w:rPr>
          <w:vertAlign w:val="superscript"/>
        </w:rPr>
        <w:t>th</w:t>
      </w:r>
      <w:r>
        <w:t xml:space="preserve"> August 2024)</w:t>
      </w:r>
    </w:p>
    <w:p w14:paraId="366DB0E3" w14:textId="77777777" w:rsidR="001F5569" w:rsidRDefault="001F5569" w:rsidP="001F5569">
      <w:pPr>
        <w:spacing w:line="480" w:lineRule="auto"/>
        <w:jc w:val="both"/>
      </w:pPr>
    </w:p>
    <w:p w14:paraId="4787D31F" w14:textId="229B9D00" w:rsidR="00553163" w:rsidRDefault="008B4C1E" w:rsidP="001F5569">
      <w:pPr>
        <w:spacing w:line="480" w:lineRule="auto"/>
        <w:jc w:val="both"/>
      </w:pPr>
      <w:r>
        <w:t xml:space="preserve">Farrell, C., </w:t>
      </w:r>
      <w:r w:rsidR="004D6AA0">
        <w:t>Barao, L. (2023)</w:t>
      </w:r>
      <w:r w:rsidR="00C42675">
        <w:t xml:space="preserve"> ‘Police officer perceptions of diversity efforts</w:t>
      </w:r>
      <w:r w:rsidR="006955EB">
        <w:t xml:space="preserve">: a disconnect between the goals and the methods’, </w:t>
      </w:r>
      <w:r w:rsidR="000F5B52" w:rsidRPr="000F5B52">
        <w:rPr>
          <w:i/>
          <w:iCs/>
        </w:rPr>
        <w:t>Police Practice and Research</w:t>
      </w:r>
      <w:r w:rsidR="000F5B52">
        <w:t xml:space="preserve">, </w:t>
      </w:r>
      <w:r w:rsidR="00EB71E5">
        <w:t>24(2), pp.216-231</w:t>
      </w:r>
      <w:r w:rsidR="00BF2364">
        <w:t xml:space="preserve">. Available at: </w:t>
      </w:r>
      <w:hyperlink r:id="rId15" w:history="1">
        <w:r w:rsidR="00BF2364" w:rsidRPr="00DF1DE5">
          <w:rPr>
            <w:rStyle w:val="Hyperlink"/>
          </w:rPr>
          <w:t>https://doi.org/10.1080/15614263.2022.2098127</w:t>
        </w:r>
      </w:hyperlink>
    </w:p>
    <w:p w14:paraId="4C99C0AE" w14:textId="77777777" w:rsidR="00BF2364" w:rsidRPr="007E2EFE" w:rsidRDefault="00BF2364" w:rsidP="001F5569">
      <w:pPr>
        <w:spacing w:line="480" w:lineRule="auto"/>
        <w:jc w:val="both"/>
      </w:pPr>
    </w:p>
    <w:p w14:paraId="2927B80D" w14:textId="77777777" w:rsidR="001F5569" w:rsidRDefault="001F5569" w:rsidP="001F5569">
      <w:pPr>
        <w:spacing w:line="480" w:lineRule="auto"/>
        <w:jc w:val="both"/>
        <w:rPr>
          <w:rFonts w:cs="Arial"/>
          <w:color w:val="2C72B7"/>
          <w:u w:val="single"/>
          <w:shd w:val="clear" w:color="auto" w:fill="FFFFFF"/>
        </w:rPr>
      </w:pPr>
      <w:r w:rsidRPr="00E43D58">
        <w:rPr>
          <w:rFonts w:cs="Arial"/>
          <w:color w:val="333333"/>
          <w:shd w:val="clear" w:color="auto" w:fill="FFFFFF"/>
        </w:rPr>
        <w:t>Farrington, D. P. (1995</w:t>
      </w:r>
      <w:r w:rsidRPr="00F56A2F">
        <w:rPr>
          <w:rFonts w:cs="Arial"/>
          <w:color w:val="333333"/>
          <w:shd w:val="clear" w:color="auto" w:fill="FFFFFF"/>
        </w:rPr>
        <w:t>). The Twelfth Jack Tizard Memorial Lecture</w:t>
      </w:r>
      <w:r w:rsidRPr="00E43D58">
        <w:rPr>
          <w:rFonts w:cs="Arial"/>
          <w:i/>
          <w:iCs/>
          <w:color w:val="333333"/>
          <w:shd w:val="clear" w:color="auto" w:fill="FFFFFF"/>
        </w:rPr>
        <w:t>: The development of offending and antisocial behaviour from childhood: Key findings from the Cambridge Study in Delinquent Development</w:t>
      </w:r>
      <w:r w:rsidRPr="00E43D58">
        <w:rPr>
          <w:rFonts w:cs="Arial"/>
          <w:color w:val="333333"/>
          <w:shd w:val="clear" w:color="auto" w:fill="FFFFFF"/>
        </w:rPr>
        <w:t xml:space="preserve">. Child Psychology &amp; Psychiatry &amp; Allied Disciplines, </w:t>
      </w:r>
      <w:r w:rsidRPr="00E43D58">
        <w:rPr>
          <w:rFonts w:cs="Arial"/>
          <w:i/>
          <w:iCs/>
          <w:color w:val="333333"/>
          <w:shd w:val="clear" w:color="auto" w:fill="FFFFFF"/>
        </w:rPr>
        <w:t>36</w:t>
      </w:r>
      <w:r w:rsidRPr="00E43D58">
        <w:rPr>
          <w:rFonts w:cs="Arial"/>
          <w:color w:val="333333"/>
          <w:shd w:val="clear" w:color="auto" w:fill="FFFFFF"/>
        </w:rPr>
        <w:t>(6),</w:t>
      </w:r>
      <w:r>
        <w:rPr>
          <w:rFonts w:cs="Arial"/>
          <w:color w:val="333333"/>
          <w:shd w:val="clear" w:color="auto" w:fill="FFFFFF"/>
        </w:rPr>
        <w:t xml:space="preserve"> pp.</w:t>
      </w:r>
      <w:r w:rsidRPr="00E43D58">
        <w:rPr>
          <w:rFonts w:cs="Arial"/>
          <w:color w:val="333333"/>
          <w:shd w:val="clear" w:color="auto" w:fill="FFFFFF"/>
        </w:rPr>
        <w:t xml:space="preserve"> 929–964. </w:t>
      </w:r>
      <w:r>
        <w:rPr>
          <w:rFonts w:cs="Arial"/>
          <w:color w:val="333333"/>
          <w:shd w:val="clear" w:color="auto" w:fill="FFFFFF"/>
        </w:rPr>
        <w:t xml:space="preserve"> Available at: </w:t>
      </w:r>
      <w:hyperlink r:id="rId16" w:history="1">
        <w:r w:rsidRPr="00DF1DE5">
          <w:rPr>
            <w:rStyle w:val="Hyperlink"/>
            <w:rFonts w:cs="Arial"/>
            <w:shd w:val="clear" w:color="auto" w:fill="FFFFFF"/>
          </w:rPr>
          <w:t>https://doi.org/10.1111/j.1469-7610.1995.tb01342.x</w:t>
        </w:r>
      </w:hyperlink>
      <w:r>
        <w:rPr>
          <w:rFonts w:cs="Arial"/>
          <w:color w:val="2C72B7"/>
          <w:u w:val="single"/>
          <w:shd w:val="clear" w:color="auto" w:fill="FFFFFF"/>
        </w:rPr>
        <w:t>.</w:t>
      </w:r>
    </w:p>
    <w:p w14:paraId="73CC9E6A" w14:textId="77777777" w:rsidR="001F5569" w:rsidRDefault="001F5569" w:rsidP="001F5569">
      <w:pPr>
        <w:spacing w:line="480" w:lineRule="auto"/>
        <w:jc w:val="both"/>
        <w:rPr>
          <w:rFonts w:cs="Arial"/>
          <w:color w:val="2C72B7"/>
          <w:u w:val="single"/>
          <w:shd w:val="clear" w:color="auto" w:fill="FFFFFF"/>
        </w:rPr>
      </w:pPr>
    </w:p>
    <w:p w14:paraId="0BE64498" w14:textId="77777777" w:rsidR="001F5569" w:rsidRPr="00A535D4" w:rsidRDefault="001F5569" w:rsidP="001F5569">
      <w:pPr>
        <w:spacing w:line="480" w:lineRule="auto"/>
        <w:jc w:val="both"/>
      </w:pPr>
      <w:r w:rsidRPr="00A535D4">
        <w:t xml:space="preserve">Goldson, B. and Muncie, J. (2006) ‘Rethinking Youth Justice: Comparative Analysis, International Human Rights and Research Evidence’, </w:t>
      </w:r>
      <w:r w:rsidRPr="00A535D4">
        <w:rPr>
          <w:i/>
          <w:iCs/>
        </w:rPr>
        <w:t>Youth justice</w:t>
      </w:r>
      <w:r w:rsidRPr="00A535D4">
        <w:t>, 6(2), pp. 91–106. Available at: https://doi.org/10.1177/1473225406065560.</w:t>
      </w:r>
    </w:p>
    <w:p w14:paraId="1BE226E8" w14:textId="77777777" w:rsidR="001F5569" w:rsidRDefault="001F5569" w:rsidP="001F5569">
      <w:pPr>
        <w:spacing w:line="480" w:lineRule="auto"/>
        <w:jc w:val="both"/>
      </w:pPr>
    </w:p>
    <w:p w14:paraId="4DFB41C9" w14:textId="77777777" w:rsidR="001F5569" w:rsidRDefault="001F5569" w:rsidP="001F5569">
      <w:pPr>
        <w:spacing w:line="480" w:lineRule="auto"/>
        <w:jc w:val="both"/>
      </w:pPr>
      <w:r w:rsidRPr="004F1B55">
        <w:lastRenderedPageBreak/>
        <w:t xml:space="preserve">Gov.UK (2012) </w:t>
      </w:r>
      <w:r w:rsidRPr="00F14D00">
        <w:rPr>
          <w:i/>
          <w:iCs/>
        </w:rPr>
        <w:t>Definition of policing by Consent</w:t>
      </w:r>
      <w:r w:rsidRPr="004F1B55">
        <w:t xml:space="preserve"> Available at: https://www.gov.uk/government/publications/policing-by-consent/definition-of-policing-by-consent Accessed: 7th August 2024</w:t>
      </w:r>
    </w:p>
    <w:p w14:paraId="3B179C01" w14:textId="77777777" w:rsidR="001F5569" w:rsidRDefault="001F5569" w:rsidP="001F5569">
      <w:pPr>
        <w:spacing w:line="480" w:lineRule="auto"/>
        <w:jc w:val="both"/>
      </w:pPr>
    </w:p>
    <w:p w14:paraId="13C89FFE" w14:textId="77777777" w:rsidR="001F5569" w:rsidRDefault="001F5569" w:rsidP="001F5569">
      <w:pPr>
        <w:spacing w:line="480" w:lineRule="auto"/>
        <w:jc w:val="both"/>
      </w:pPr>
      <w:r>
        <w:t xml:space="preserve">Gov.UK (2023) </w:t>
      </w:r>
      <w:r w:rsidRPr="00D13554">
        <w:rPr>
          <w:i/>
          <w:iCs/>
        </w:rPr>
        <w:t>Criminal Exploitation of Children and Vulnerable Adults: County Lines</w:t>
      </w:r>
      <w:r>
        <w:t xml:space="preserve"> Available at: </w:t>
      </w:r>
      <w:hyperlink r:id="rId17" w:anchor="who-is-vulnerable-to-county-lines-exploitation" w:history="1">
        <w:r w:rsidRPr="00790597">
          <w:rPr>
            <w:rStyle w:val="Hyperlink"/>
            <w:color w:val="000000" w:themeColor="text1"/>
            <w:u w:val="none"/>
          </w:rPr>
          <w:t>https://www.gov.uk/government/publications/criminal-exploitation-of-children-and-vulnerable-adults-county-lines/criminal-exploitation-of-children-and-vulnerable-adults-county-lines#who-is-vulnerable-to-county-lines-exploitation</w:t>
        </w:r>
      </w:hyperlink>
      <w:r w:rsidRPr="00790597">
        <w:rPr>
          <w:color w:val="000000" w:themeColor="text1"/>
        </w:rPr>
        <w:t xml:space="preserve"> </w:t>
      </w:r>
      <w:r>
        <w:t>(Accessed: 10</w:t>
      </w:r>
      <w:r w:rsidRPr="00F16267">
        <w:rPr>
          <w:vertAlign w:val="superscript"/>
        </w:rPr>
        <w:t>th</w:t>
      </w:r>
      <w:r>
        <w:t xml:space="preserve"> August 2024)</w:t>
      </w:r>
    </w:p>
    <w:p w14:paraId="12AE8DA5" w14:textId="77777777" w:rsidR="001F5569" w:rsidRDefault="001F5569" w:rsidP="001F5569">
      <w:pPr>
        <w:spacing w:line="480" w:lineRule="auto"/>
        <w:jc w:val="both"/>
      </w:pPr>
    </w:p>
    <w:p w14:paraId="4D7CB986" w14:textId="77777777" w:rsidR="001F5569" w:rsidRDefault="001F5569" w:rsidP="001F5569">
      <w:pPr>
        <w:spacing w:line="480" w:lineRule="auto"/>
        <w:jc w:val="both"/>
      </w:pPr>
      <w:r>
        <w:t xml:space="preserve">Gov.UK (2023) </w:t>
      </w:r>
      <w:r w:rsidRPr="00D57BF9">
        <w:rPr>
          <w:i/>
          <w:iCs/>
        </w:rPr>
        <w:t>Early Intervention for lifelong Benefits</w:t>
      </w:r>
      <w:r>
        <w:t xml:space="preserve"> available at: </w:t>
      </w:r>
      <w:hyperlink r:id="rId18" w:anchor=":~:text=Prevention%20helps%20stop%20children%20becoming,have%20a%20safe%20home%20environment" w:history="1">
        <w:r w:rsidRPr="00336AA1">
          <w:rPr>
            <w:rStyle w:val="Hyperlink"/>
          </w:rPr>
          <w:t>https://www.gov.uk/government/news/early-intervention-for-lifelong-benefits#:~:text=Prevention%20helps%20stop%20children%20becoming,have%20a%20safe%20home%20environment</w:t>
        </w:r>
      </w:hyperlink>
      <w:r>
        <w:t xml:space="preserve"> Accessed on: 11</w:t>
      </w:r>
      <w:r w:rsidRPr="00943564">
        <w:rPr>
          <w:vertAlign w:val="superscript"/>
        </w:rPr>
        <w:t>th</w:t>
      </w:r>
      <w:r>
        <w:t xml:space="preserve"> August 2024</w:t>
      </w:r>
    </w:p>
    <w:p w14:paraId="44E62791" w14:textId="77777777" w:rsidR="001F5569" w:rsidRDefault="001F5569" w:rsidP="001F5569">
      <w:pPr>
        <w:spacing w:line="480" w:lineRule="auto"/>
        <w:jc w:val="both"/>
      </w:pPr>
    </w:p>
    <w:p w14:paraId="4C88B001" w14:textId="77777777" w:rsidR="001F5569" w:rsidRDefault="001F5569" w:rsidP="001F5569">
      <w:pPr>
        <w:spacing w:line="480" w:lineRule="auto"/>
        <w:jc w:val="both"/>
      </w:pPr>
      <w:r>
        <w:t xml:space="preserve">Gov.UK (2015) </w:t>
      </w:r>
      <w:r w:rsidRPr="00D57BF9">
        <w:rPr>
          <w:i/>
          <w:iCs/>
        </w:rPr>
        <w:t xml:space="preserve">Diversity profiles published to encourage police forces to become more representative </w:t>
      </w:r>
      <w:r>
        <w:t xml:space="preserve">Available at: </w:t>
      </w:r>
      <w:hyperlink r:id="rId19" w:history="1">
        <w:r w:rsidRPr="00DF1DE5">
          <w:rPr>
            <w:rStyle w:val="Hyperlink"/>
          </w:rPr>
          <w:t>https://www.gov.uk/government/news/diversity-profiles-published-to-encourage-police-forces-to-become-more-representative</w:t>
        </w:r>
      </w:hyperlink>
      <w:r>
        <w:t xml:space="preserve"> Accessed on: 9</w:t>
      </w:r>
      <w:r w:rsidRPr="00D57BF9">
        <w:rPr>
          <w:vertAlign w:val="superscript"/>
        </w:rPr>
        <w:t>th</w:t>
      </w:r>
      <w:r>
        <w:t xml:space="preserve"> September 2024</w:t>
      </w:r>
    </w:p>
    <w:p w14:paraId="32D4F766" w14:textId="77777777" w:rsidR="001F5569" w:rsidRDefault="001F5569" w:rsidP="001F5569">
      <w:pPr>
        <w:spacing w:line="480" w:lineRule="auto"/>
        <w:jc w:val="both"/>
      </w:pPr>
    </w:p>
    <w:p w14:paraId="2F23C026" w14:textId="77777777" w:rsidR="001F5569" w:rsidRDefault="001F5569" w:rsidP="001F5569">
      <w:pPr>
        <w:spacing w:line="480" w:lineRule="auto"/>
        <w:jc w:val="both"/>
      </w:pPr>
      <w:r>
        <w:t xml:space="preserve">Gov.UK (2024) </w:t>
      </w:r>
      <w:r w:rsidRPr="009B0BFA">
        <w:rPr>
          <w:i/>
          <w:iCs/>
        </w:rPr>
        <w:t>Police workforce, England and Wales: 31 March 20</w:t>
      </w:r>
      <w:r>
        <w:rPr>
          <w:i/>
          <w:iCs/>
        </w:rPr>
        <w:t xml:space="preserve">24 </w:t>
      </w:r>
      <w:r w:rsidRPr="009B0BFA">
        <w:t>Available at:</w:t>
      </w:r>
      <w:r>
        <w:t xml:space="preserve"> </w:t>
      </w:r>
      <w:hyperlink r:id="rId20" w:history="1">
        <w:r w:rsidRPr="00DF1DE5">
          <w:rPr>
            <w:rStyle w:val="Hyperlink"/>
          </w:rPr>
          <w:t>https://www.gov.uk/government/statistics/police-workforce-england-and-wales-31-</w:t>
        </w:r>
        <w:r w:rsidRPr="00DF1DE5">
          <w:rPr>
            <w:rStyle w:val="Hyperlink"/>
          </w:rPr>
          <w:lastRenderedPageBreak/>
          <w:t>march-2024/police-workforce-england-and-wales-31-march-2024#chapter8</w:t>
        </w:r>
      </w:hyperlink>
      <w:r>
        <w:t xml:space="preserve"> Accessed on: 9</w:t>
      </w:r>
      <w:r w:rsidRPr="009B0BFA">
        <w:rPr>
          <w:vertAlign w:val="superscript"/>
        </w:rPr>
        <w:t>th</w:t>
      </w:r>
      <w:r>
        <w:t xml:space="preserve"> September 2024</w:t>
      </w:r>
    </w:p>
    <w:p w14:paraId="76BADA37" w14:textId="77777777" w:rsidR="00710EE1" w:rsidRDefault="00710EE1" w:rsidP="001F5569">
      <w:pPr>
        <w:spacing w:line="480" w:lineRule="auto"/>
        <w:jc w:val="both"/>
      </w:pPr>
    </w:p>
    <w:p w14:paraId="6BF12969" w14:textId="295A1244" w:rsidR="00710EE1" w:rsidRPr="00A46E60" w:rsidRDefault="00C41E17" w:rsidP="001F5569">
      <w:pPr>
        <w:spacing w:line="480" w:lineRule="auto"/>
        <w:jc w:val="both"/>
      </w:pPr>
      <w:r>
        <w:t>Gov.UK, (20</w:t>
      </w:r>
      <w:r w:rsidR="00A46E60">
        <w:t xml:space="preserve">23) </w:t>
      </w:r>
      <w:r w:rsidR="00BB3271" w:rsidRPr="00A46E60">
        <w:rPr>
          <w:i/>
          <w:iCs/>
        </w:rPr>
        <w:t>Male and female po</w:t>
      </w:r>
      <w:r w:rsidR="00A46E60" w:rsidRPr="00A46E60">
        <w:rPr>
          <w:i/>
          <w:iCs/>
        </w:rPr>
        <w:t>pulations</w:t>
      </w:r>
      <w:r w:rsidR="00A46E60">
        <w:rPr>
          <w:i/>
          <w:iCs/>
        </w:rPr>
        <w:t xml:space="preserve"> </w:t>
      </w:r>
      <w:r w:rsidR="00A46E60">
        <w:t xml:space="preserve">Available at: </w:t>
      </w:r>
      <w:hyperlink r:id="rId21" w:history="1">
        <w:r w:rsidR="000B3159" w:rsidRPr="000B3159">
          <w:rPr>
            <w:rStyle w:val="Hyperlink"/>
          </w:rPr>
          <w:t>Male and female populations - GOV.UK Ethnicity facts and figures (ethnicity-facts-figures.service.gov.uk)</w:t>
        </w:r>
      </w:hyperlink>
      <w:r w:rsidR="000B3159">
        <w:t xml:space="preserve"> accessed on: 9</w:t>
      </w:r>
      <w:r w:rsidR="000B3159" w:rsidRPr="000B3159">
        <w:rPr>
          <w:vertAlign w:val="superscript"/>
        </w:rPr>
        <w:t>th</w:t>
      </w:r>
      <w:r w:rsidR="000B3159">
        <w:t xml:space="preserve"> September 2024</w:t>
      </w:r>
    </w:p>
    <w:p w14:paraId="098F3F36" w14:textId="77777777" w:rsidR="001F5569" w:rsidRPr="00D57BF9" w:rsidRDefault="001F5569" w:rsidP="001F5569">
      <w:pPr>
        <w:spacing w:line="480" w:lineRule="auto"/>
        <w:jc w:val="both"/>
      </w:pPr>
    </w:p>
    <w:p w14:paraId="5778A015" w14:textId="77777777" w:rsidR="001F5569" w:rsidRDefault="001F5569" w:rsidP="001F5569">
      <w:pPr>
        <w:spacing w:line="480" w:lineRule="auto"/>
        <w:jc w:val="both"/>
      </w:pPr>
      <w:proofErr w:type="spellStart"/>
      <w:r>
        <w:t>Gov.Wales</w:t>
      </w:r>
      <w:proofErr w:type="spellEnd"/>
      <w:r>
        <w:t xml:space="preserve"> (2023) </w:t>
      </w:r>
      <w:r w:rsidRPr="00E77109">
        <w:rPr>
          <w:i/>
          <w:iCs/>
        </w:rPr>
        <w:t>Welsh Government’s Well-being of Future Generations continuous learning and improvement plan for 2023 to 2025</w:t>
      </w:r>
      <w:r>
        <w:t xml:space="preserve"> Available at: </w:t>
      </w:r>
      <w:hyperlink r:id="rId22" w:anchor="113128" w:history="1">
        <w:r w:rsidRPr="00E01F13">
          <w:rPr>
            <w:rStyle w:val="Hyperlink"/>
          </w:rPr>
          <w:t>https://www.gov.wales/continuous-learning-and-improvement-plan-for-2023-to-2025-html#113128</w:t>
        </w:r>
      </w:hyperlink>
      <w:r>
        <w:t xml:space="preserve"> (Accessed: 12</w:t>
      </w:r>
      <w:r w:rsidRPr="00EA2070">
        <w:rPr>
          <w:vertAlign w:val="superscript"/>
        </w:rPr>
        <w:t>th</w:t>
      </w:r>
      <w:r>
        <w:t xml:space="preserve"> august 2024)</w:t>
      </w:r>
    </w:p>
    <w:p w14:paraId="49A21893" w14:textId="77777777" w:rsidR="001F5569" w:rsidRDefault="001F5569" w:rsidP="001F5569">
      <w:pPr>
        <w:spacing w:line="480" w:lineRule="auto"/>
        <w:jc w:val="both"/>
      </w:pPr>
    </w:p>
    <w:p w14:paraId="790C2EF0" w14:textId="237A6207" w:rsidR="005A1A18" w:rsidRPr="00D81910" w:rsidRDefault="005A1A18" w:rsidP="001F5569">
      <w:pPr>
        <w:spacing w:line="480" w:lineRule="auto"/>
        <w:jc w:val="both"/>
      </w:pPr>
      <w:r>
        <w:t>Gwent Police, (20</w:t>
      </w:r>
      <w:r w:rsidR="007C0589">
        <w:t>20</w:t>
      </w:r>
      <w:r w:rsidR="009D58B3">
        <w:t xml:space="preserve">) </w:t>
      </w:r>
      <w:r w:rsidR="009D58B3" w:rsidRPr="007C0589">
        <w:rPr>
          <w:i/>
          <w:iCs/>
        </w:rPr>
        <w:t>Strategic</w:t>
      </w:r>
      <w:r w:rsidR="007C0589" w:rsidRPr="007C0589">
        <w:rPr>
          <w:i/>
          <w:iCs/>
        </w:rPr>
        <w:t xml:space="preserve"> Equality Plan for 2020-2024</w:t>
      </w:r>
      <w:r w:rsidR="00D81910">
        <w:t xml:space="preserve"> Available at:</w:t>
      </w:r>
      <w:r w:rsidR="009D58B3">
        <w:t xml:space="preserve"> </w:t>
      </w:r>
      <w:hyperlink r:id="rId23" w:history="1">
        <w:r w:rsidR="009D58B3" w:rsidRPr="009D58B3">
          <w:rPr>
            <w:rStyle w:val="Hyperlink"/>
          </w:rPr>
          <w:t>Strategic Equality Plan | Gwent Police and Crime Commissioner (pcc.police.uk)</w:t>
        </w:r>
      </w:hyperlink>
      <w:r w:rsidR="009D58B3">
        <w:t xml:space="preserve"> </w:t>
      </w:r>
      <w:r w:rsidR="008D2A66">
        <w:t>Accessed</w:t>
      </w:r>
      <w:r w:rsidR="009D58B3">
        <w:t xml:space="preserve"> on: 9</w:t>
      </w:r>
      <w:r w:rsidR="009D58B3" w:rsidRPr="009D58B3">
        <w:rPr>
          <w:vertAlign w:val="superscript"/>
        </w:rPr>
        <w:t>th</w:t>
      </w:r>
      <w:r w:rsidR="009D58B3">
        <w:t xml:space="preserve"> </w:t>
      </w:r>
      <w:r w:rsidR="008D2A66">
        <w:t>September 2024</w:t>
      </w:r>
    </w:p>
    <w:p w14:paraId="6A959C29" w14:textId="77777777" w:rsidR="001F5569" w:rsidRDefault="001F5569" w:rsidP="001F5569">
      <w:pPr>
        <w:spacing w:line="480" w:lineRule="auto"/>
        <w:jc w:val="both"/>
        <w:rPr>
          <w:color w:val="000000" w:themeColor="text1"/>
        </w:rPr>
      </w:pPr>
      <w:r w:rsidRPr="004B146F">
        <w:rPr>
          <w:color w:val="000000" w:themeColor="text1"/>
        </w:rPr>
        <w:t xml:space="preserve">Hill, N, (2018) </w:t>
      </w:r>
      <w:r w:rsidRPr="004B146F">
        <w:rPr>
          <w:i/>
          <w:iCs/>
          <w:color w:val="000000" w:themeColor="text1"/>
        </w:rPr>
        <w:t>Serious Case Review – Chris – Overview Report</w:t>
      </w:r>
      <w:r>
        <w:rPr>
          <w:color w:val="000000" w:themeColor="text1"/>
        </w:rPr>
        <w:t xml:space="preserve">. </w:t>
      </w:r>
      <w:r w:rsidRPr="004B146F">
        <w:rPr>
          <w:color w:val="000000" w:themeColor="text1"/>
        </w:rPr>
        <w:t xml:space="preserve">Accessed at: </w:t>
      </w:r>
      <w:hyperlink r:id="rId24" w:history="1">
        <w:r w:rsidRPr="004B146F">
          <w:rPr>
            <w:rStyle w:val="Hyperlink"/>
            <w:color w:val="000000" w:themeColor="text1"/>
            <w:u w:val="none"/>
          </w:rPr>
          <w:t>http://www.newhamlscb.org.uk/wp-content/uploads/2018/10/Serious-Case-Review-Chris-.pdf</w:t>
        </w:r>
      </w:hyperlink>
      <w:r w:rsidRPr="004B146F">
        <w:rPr>
          <w:color w:val="000000" w:themeColor="text1"/>
        </w:rPr>
        <w:t xml:space="preserve"> (Accessed: 11</w:t>
      </w:r>
      <w:r w:rsidRPr="004B146F">
        <w:rPr>
          <w:color w:val="000000" w:themeColor="text1"/>
          <w:vertAlign w:val="superscript"/>
        </w:rPr>
        <w:t>th</w:t>
      </w:r>
      <w:r w:rsidRPr="004B146F">
        <w:rPr>
          <w:color w:val="000000" w:themeColor="text1"/>
        </w:rPr>
        <w:t xml:space="preserve"> August 2024)</w:t>
      </w:r>
    </w:p>
    <w:p w14:paraId="0894CC28" w14:textId="77777777" w:rsidR="001F5569" w:rsidRDefault="001F5569" w:rsidP="001F5569">
      <w:pPr>
        <w:spacing w:line="480" w:lineRule="auto"/>
        <w:jc w:val="both"/>
      </w:pPr>
    </w:p>
    <w:p w14:paraId="4F68C64A" w14:textId="77777777" w:rsidR="001F5569" w:rsidRDefault="001F5569" w:rsidP="001F5569">
      <w:pPr>
        <w:spacing w:line="480" w:lineRule="auto"/>
        <w:jc w:val="both"/>
      </w:pPr>
      <w:r w:rsidRPr="007C583B">
        <w:t>Hirschi, T. and Gottfredson, M. (1983) ‘Age and the Explanation of Crime’, </w:t>
      </w:r>
      <w:r w:rsidRPr="007C583B">
        <w:rPr>
          <w:i/>
          <w:iCs/>
        </w:rPr>
        <w:t>The American journal of sociology</w:t>
      </w:r>
      <w:r w:rsidRPr="007C583B">
        <w:t xml:space="preserve">, 89(3), pp. 552–584. Available at: </w:t>
      </w:r>
      <w:hyperlink r:id="rId25" w:history="1">
        <w:r w:rsidRPr="00DF1DE5">
          <w:rPr>
            <w:rStyle w:val="Hyperlink"/>
          </w:rPr>
          <w:t>https://doi.org/10.1086/227905</w:t>
        </w:r>
      </w:hyperlink>
      <w:r w:rsidRPr="007C583B">
        <w:t>.</w:t>
      </w:r>
      <w:r>
        <w:t xml:space="preserve"> </w:t>
      </w:r>
    </w:p>
    <w:p w14:paraId="018BE1B9" w14:textId="77777777" w:rsidR="001F5569" w:rsidRDefault="001F5569" w:rsidP="001F5569">
      <w:pPr>
        <w:spacing w:line="480" w:lineRule="auto"/>
        <w:jc w:val="both"/>
      </w:pPr>
    </w:p>
    <w:p w14:paraId="6E5F2BB4" w14:textId="77777777" w:rsidR="001F5569" w:rsidRDefault="001F5569" w:rsidP="001F5569">
      <w:pPr>
        <w:spacing w:line="480" w:lineRule="auto"/>
        <w:jc w:val="both"/>
      </w:pPr>
      <w:r w:rsidRPr="00E768BA">
        <w:t xml:space="preserve">HMICFRS (2024) </w:t>
      </w:r>
      <w:r w:rsidRPr="004A1F15">
        <w:rPr>
          <w:i/>
          <w:iCs/>
        </w:rPr>
        <w:t>The College of Policing and the IOPC</w:t>
      </w:r>
      <w:r w:rsidRPr="00E768BA">
        <w:t>. Available at: https://hmicfrs.justiceinspectorates.gov.uk/police-forces/working-with-others/college-policing-ipcc/</w:t>
      </w:r>
      <w:r>
        <w:t>,</w:t>
      </w:r>
      <w:r w:rsidRPr="00E768BA">
        <w:t xml:space="preserve"> Accessed on: 8th August 2024</w:t>
      </w:r>
    </w:p>
    <w:p w14:paraId="541C8CC1" w14:textId="77777777" w:rsidR="001F5569" w:rsidRDefault="001F5569" w:rsidP="001F5569">
      <w:pPr>
        <w:spacing w:line="480" w:lineRule="auto"/>
        <w:jc w:val="both"/>
      </w:pPr>
    </w:p>
    <w:p w14:paraId="6650B0F0" w14:textId="77777777" w:rsidR="001F5569" w:rsidRDefault="001F5569" w:rsidP="001F5569">
      <w:pPr>
        <w:spacing w:line="480" w:lineRule="auto"/>
        <w:jc w:val="both"/>
      </w:pPr>
      <w:r w:rsidRPr="004B1E84">
        <w:t xml:space="preserve">IOPC (2022) </w:t>
      </w:r>
      <w:r w:rsidRPr="004A1F15">
        <w:rPr>
          <w:i/>
          <w:iCs/>
        </w:rPr>
        <w:t>Public Perception Tracker Summary Report – 2021/22.</w:t>
      </w:r>
      <w:r w:rsidRPr="004B1E84">
        <w:t xml:space="preserve"> Available at: </w:t>
      </w:r>
      <w:hyperlink r:id="rId26" w:history="1">
        <w:r w:rsidRPr="00DF1DE5">
          <w:rPr>
            <w:rStyle w:val="Hyperlink"/>
          </w:rPr>
          <w:t>https://www.policeconduct.gov.uk/publications/public-perceptions-tracker-summary-report-202122</w:t>
        </w:r>
      </w:hyperlink>
      <w:r>
        <w:t xml:space="preserve">. </w:t>
      </w:r>
      <w:r w:rsidRPr="004B1E84">
        <w:t xml:space="preserve"> Accessed on: 5th August 2024</w:t>
      </w:r>
    </w:p>
    <w:p w14:paraId="40A0C573" w14:textId="77777777" w:rsidR="001F5569" w:rsidRDefault="001F5569" w:rsidP="001F5569">
      <w:pPr>
        <w:spacing w:line="480" w:lineRule="auto"/>
        <w:jc w:val="both"/>
      </w:pPr>
    </w:p>
    <w:p w14:paraId="72C39395" w14:textId="77777777" w:rsidR="001F5569" w:rsidRDefault="001F5569" w:rsidP="001F5569">
      <w:pPr>
        <w:spacing w:line="480" w:lineRule="auto"/>
        <w:jc w:val="both"/>
      </w:pPr>
      <w:r w:rsidRPr="008E4086">
        <w:t xml:space="preserve">IOPC (2023) </w:t>
      </w:r>
      <w:r w:rsidRPr="004A1F15">
        <w:rPr>
          <w:i/>
          <w:iCs/>
        </w:rPr>
        <w:t>Public Perception Tracker Summary Report – 2022/23</w:t>
      </w:r>
      <w:r w:rsidRPr="008E4086">
        <w:t>. Available at:</w:t>
      </w:r>
      <w:r>
        <w:t xml:space="preserve"> </w:t>
      </w:r>
      <w:hyperlink r:id="rId27" w:history="1">
        <w:r w:rsidRPr="00DF1DE5">
          <w:rPr>
            <w:rStyle w:val="Hyperlink"/>
          </w:rPr>
          <w:t>https://www.policeconduct.gov.uk/publications/public-perceptions-tracker-summary-report-202223</w:t>
        </w:r>
      </w:hyperlink>
      <w:r>
        <w:t xml:space="preserve"> </w:t>
      </w:r>
      <w:r w:rsidRPr="008E4086">
        <w:t xml:space="preserve">  Accessed on: 6th August 2024</w:t>
      </w:r>
    </w:p>
    <w:p w14:paraId="5401ADEB" w14:textId="77777777" w:rsidR="001F5569" w:rsidRDefault="001F5569" w:rsidP="001F5569">
      <w:pPr>
        <w:spacing w:line="480" w:lineRule="auto"/>
        <w:jc w:val="both"/>
      </w:pPr>
    </w:p>
    <w:p w14:paraId="5F79F4B3" w14:textId="77777777" w:rsidR="001F5569" w:rsidRDefault="001F5569" w:rsidP="001F5569">
      <w:pPr>
        <w:spacing w:line="480" w:lineRule="auto"/>
        <w:jc w:val="both"/>
      </w:pPr>
      <w:r w:rsidRPr="000D0451">
        <w:t xml:space="preserve">Killias, M. </w:t>
      </w:r>
      <w:r>
        <w:t>and</w:t>
      </w:r>
      <w:r w:rsidRPr="000D0451">
        <w:t xml:space="preserve"> Clerici, C. (2000). </w:t>
      </w:r>
      <w:r>
        <w:t>‘</w:t>
      </w:r>
      <w:r w:rsidRPr="00F32FD1">
        <w:t xml:space="preserve">Different </w:t>
      </w:r>
      <w:r>
        <w:t>M</w:t>
      </w:r>
      <w:r w:rsidRPr="00F32FD1">
        <w:t xml:space="preserve">easures of </w:t>
      </w:r>
      <w:r>
        <w:t>V</w:t>
      </w:r>
      <w:r w:rsidRPr="00F32FD1">
        <w:t xml:space="preserve">ulnerability in their </w:t>
      </w:r>
      <w:r>
        <w:t>R</w:t>
      </w:r>
      <w:r w:rsidRPr="00F32FD1">
        <w:t xml:space="preserve">elation to </w:t>
      </w:r>
      <w:r>
        <w:t>D</w:t>
      </w:r>
      <w:r w:rsidRPr="00F32FD1">
        <w:t xml:space="preserve">ifferent </w:t>
      </w:r>
      <w:r>
        <w:t>D</w:t>
      </w:r>
      <w:r w:rsidRPr="00F32FD1">
        <w:t xml:space="preserve">imensions of </w:t>
      </w:r>
      <w:r>
        <w:t>F</w:t>
      </w:r>
      <w:r w:rsidRPr="00F32FD1">
        <w:t xml:space="preserve">ear of </w:t>
      </w:r>
      <w:r>
        <w:t>C</w:t>
      </w:r>
      <w:r w:rsidRPr="00F32FD1">
        <w:t>rime</w:t>
      </w:r>
      <w:r>
        <w:t>’,</w:t>
      </w:r>
      <w:r w:rsidRPr="000D0451">
        <w:t xml:space="preserve"> </w:t>
      </w:r>
      <w:r w:rsidRPr="0010504B">
        <w:rPr>
          <w:i/>
          <w:iCs/>
        </w:rPr>
        <w:t>British Journal of Criminology</w:t>
      </w:r>
      <w:r>
        <w:rPr>
          <w:i/>
          <w:iCs/>
        </w:rPr>
        <w:t>’</w:t>
      </w:r>
      <w:r w:rsidRPr="0010504B">
        <w:rPr>
          <w:i/>
          <w:iCs/>
        </w:rPr>
        <w:t>,</w:t>
      </w:r>
      <w:r w:rsidRPr="000D0451">
        <w:t xml:space="preserve"> 40(3), </w:t>
      </w:r>
      <w:r>
        <w:t>pp.</w:t>
      </w:r>
      <w:r w:rsidRPr="000D0451">
        <w:t>437–450.</w:t>
      </w:r>
      <w:r>
        <w:t xml:space="preserve"> Available at: </w:t>
      </w:r>
      <w:r w:rsidRPr="000D0451">
        <w:t xml:space="preserve"> </w:t>
      </w:r>
      <w:hyperlink r:id="rId28" w:history="1">
        <w:r w:rsidRPr="00DF1DE5">
          <w:rPr>
            <w:rStyle w:val="Hyperlink"/>
          </w:rPr>
          <w:t>https://doi.org/10.1093/bjc/40.3.437</w:t>
        </w:r>
      </w:hyperlink>
    </w:p>
    <w:p w14:paraId="64AD592E" w14:textId="77777777" w:rsidR="001F5569" w:rsidRDefault="001F5569" w:rsidP="001F5569">
      <w:pPr>
        <w:spacing w:line="480" w:lineRule="auto"/>
        <w:jc w:val="both"/>
      </w:pPr>
      <w:r w:rsidRPr="007E2EFE">
        <w:t>Lum, C</w:t>
      </w:r>
      <w:r>
        <w:t>, Stoltz, M, Koper, C.S and Scherer, J.A</w:t>
      </w:r>
      <w:r w:rsidRPr="007E2EFE">
        <w:t xml:space="preserve">. (2019) </w:t>
      </w:r>
      <w:r>
        <w:t xml:space="preserve">Criminology &amp; Public Policy: </w:t>
      </w:r>
      <w:r w:rsidRPr="007E2EFE">
        <w:rPr>
          <w:i/>
          <w:iCs/>
        </w:rPr>
        <w:t>‘Research on body</w:t>
      </w:r>
      <w:r w:rsidRPr="007E2EFE">
        <w:rPr>
          <w:rFonts w:ascii="Cambria Math" w:hAnsi="Cambria Math" w:cs="Cambria Math"/>
          <w:i/>
          <w:iCs/>
        </w:rPr>
        <w:t>‐</w:t>
      </w:r>
      <w:r w:rsidRPr="007E2EFE">
        <w:rPr>
          <w:i/>
          <w:iCs/>
        </w:rPr>
        <w:t>worn cameras</w:t>
      </w:r>
      <w:r w:rsidRPr="007E2EFE">
        <w:rPr>
          <w:rFonts w:cs="Aptos"/>
          <w:i/>
          <w:iCs/>
        </w:rPr>
        <w:t>’</w:t>
      </w:r>
      <w:r w:rsidRPr="007E2EFE">
        <w:t>,</w:t>
      </w:r>
      <w:r>
        <w:t xml:space="preserve"> vol</w:t>
      </w:r>
      <w:r w:rsidRPr="007E2EFE">
        <w:t xml:space="preserve"> 18(1), pp. 93</w:t>
      </w:r>
      <w:r w:rsidRPr="007E2EFE">
        <w:rPr>
          <w:rFonts w:cs="Aptos"/>
        </w:rPr>
        <w:t>–</w:t>
      </w:r>
      <w:r w:rsidRPr="007E2EFE">
        <w:t>118</w:t>
      </w:r>
      <w:r>
        <w:t>.</w:t>
      </w:r>
      <w:r w:rsidRPr="007E2EFE">
        <w:t xml:space="preserve"> </w:t>
      </w:r>
      <w:r>
        <w:t xml:space="preserve">Available at: </w:t>
      </w:r>
      <w:hyperlink r:id="rId29" w:history="1">
        <w:r w:rsidRPr="00DF1DE5">
          <w:rPr>
            <w:rStyle w:val="Hyperlink"/>
          </w:rPr>
          <w:t>https://doi.org/10.1111/1745-9133.12412</w:t>
        </w:r>
      </w:hyperlink>
    </w:p>
    <w:p w14:paraId="694337F7" w14:textId="77777777" w:rsidR="001F5569" w:rsidRDefault="001F5569" w:rsidP="001F5569">
      <w:pPr>
        <w:spacing w:line="480" w:lineRule="auto"/>
        <w:jc w:val="both"/>
      </w:pPr>
    </w:p>
    <w:p w14:paraId="52C6DB0B" w14:textId="77777777" w:rsidR="001F5569" w:rsidRPr="007E2EFE" w:rsidRDefault="001F5569" w:rsidP="001F5569">
      <w:pPr>
        <w:spacing w:line="480" w:lineRule="auto"/>
        <w:jc w:val="both"/>
      </w:pPr>
      <w:r>
        <w:lastRenderedPageBreak/>
        <w:t xml:space="preserve">Legislation.gov, (2010) </w:t>
      </w:r>
      <w:r w:rsidRPr="0003792C">
        <w:rPr>
          <w:i/>
          <w:iCs/>
        </w:rPr>
        <w:t>Equality Act 2010</w:t>
      </w:r>
      <w:r>
        <w:t xml:space="preserve"> Available at: </w:t>
      </w:r>
      <w:hyperlink r:id="rId30" w:history="1">
        <w:r w:rsidRPr="00A9781A">
          <w:rPr>
            <w:rStyle w:val="Hyperlink"/>
          </w:rPr>
          <w:t>https://www.legislation.gov.uk/ukpga/2010/15/contents</w:t>
        </w:r>
      </w:hyperlink>
      <w:r>
        <w:t xml:space="preserve"> (Accessed: 12</w:t>
      </w:r>
      <w:r w:rsidRPr="00F15B15">
        <w:rPr>
          <w:vertAlign w:val="superscript"/>
        </w:rPr>
        <w:t>th</w:t>
      </w:r>
      <w:r>
        <w:t xml:space="preserve"> August 2024)</w:t>
      </w:r>
    </w:p>
    <w:p w14:paraId="31CE0672" w14:textId="77777777" w:rsidR="001F5569" w:rsidRPr="007E2EFE" w:rsidRDefault="001F5569" w:rsidP="001F5569">
      <w:pPr>
        <w:spacing w:line="480" w:lineRule="auto"/>
        <w:jc w:val="both"/>
      </w:pPr>
    </w:p>
    <w:p w14:paraId="47DA07E6" w14:textId="77777777" w:rsidR="001F5569" w:rsidRDefault="001F5569" w:rsidP="001F5569">
      <w:pPr>
        <w:spacing w:line="480" w:lineRule="auto"/>
        <w:jc w:val="both"/>
      </w:pPr>
      <w:r w:rsidRPr="00E768BA">
        <w:t xml:space="preserve">Metropolitan </w:t>
      </w:r>
      <w:r w:rsidRPr="00E768BA">
        <w:tab/>
        <w:t xml:space="preserve">Police (2023) </w:t>
      </w:r>
      <w:r w:rsidRPr="004A1F15">
        <w:rPr>
          <w:i/>
          <w:iCs/>
        </w:rPr>
        <w:t>The Baroness Casey Review.</w:t>
      </w:r>
      <w:r w:rsidRPr="00E768BA">
        <w:t xml:space="preserve"> Available at: https://www.met.police.uk/police-forces/metropolitan-police/areas/about-us/about-the-met/bcr/baroness-casey-review/ Accessed on 7th August 2024</w:t>
      </w:r>
    </w:p>
    <w:p w14:paraId="126DDD25" w14:textId="77777777" w:rsidR="001F5569" w:rsidRDefault="001F5569" w:rsidP="001F5569">
      <w:pPr>
        <w:spacing w:line="480" w:lineRule="auto"/>
        <w:jc w:val="both"/>
      </w:pPr>
    </w:p>
    <w:p w14:paraId="1BC99F13" w14:textId="77777777" w:rsidR="001F5569" w:rsidRDefault="001F5569" w:rsidP="001F5569">
      <w:pPr>
        <w:spacing w:line="480" w:lineRule="auto"/>
        <w:jc w:val="both"/>
      </w:pPr>
      <w:r>
        <w:t xml:space="preserve">NPCC (2018) </w:t>
      </w:r>
      <w:r w:rsidRPr="00A47AC2">
        <w:rPr>
          <w:i/>
          <w:iCs/>
        </w:rPr>
        <w:t>NPCC Diversity, Equality and Inclusion Strategy 2018-2025</w:t>
      </w:r>
      <w:r>
        <w:rPr>
          <w:i/>
          <w:iCs/>
        </w:rPr>
        <w:t xml:space="preserve"> </w:t>
      </w:r>
      <w:r>
        <w:t xml:space="preserve">Available at: </w:t>
      </w:r>
      <w:hyperlink r:id="rId31" w:history="1">
        <w:r w:rsidRPr="00DF1DE5">
          <w:rPr>
            <w:rStyle w:val="Hyperlink"/>
          </w:rPr>
          <w:t>https://www.npcc.police.uk/SysSiteAssets/media/downloads/publications/publications-log/2018/npcc-diversity-equality--inclusion-strategy-2018-2025.pdf</w:t>
        </w:r>
      </w:hyperlink>
      <w:r>
        <w:t xml:space="preserve"> Accessed on 9th September 2024</w:t>
      </w:r>
    </w:p>
    <w:p w14:paraId="20E84C15" w14:textId="77777777" w:rsidR="001F5569" w:rsidRPr="00A47AC2" w:rsidRDefault="001F5569" w:rsidP="001F5569">
      <w:pPr>
        <w:spacing w:line="480" w:lineRule="auto"/>
        <w:jc w:val="both"/>
      </w:pPr>
    </w:p>
    <w:p w14:paraId="0ABB939B" w14:textId="77777777" w:rsidR="001F5569" w:rsidRDefault="001F5569" w:rsidP="001F5569">
      <w:pPr>
        <w:spacing w:line="480" w:lineRule="auto"/>
        <w:jc w:val="both"/>
      </w:pPr>
      <w:r>
        <w:t xml:space="preserve">NSPCC (2024) </w:t>
      </w:r>
      <w:r w:rsidRPr="009A48A1">
        <w:rPr>
          <w:i/>
          <w:iCs/>
        </w:rPr>
        <w:t>Criminal Exploitation and Gangs</w:t>
      </w:r>
      <w:r>
        <w:t xml:space="preserve"> Available at : </w:t>
      </w:r>
      <w:hyperlink r:id="rId32" w:history="1">
        <w:r w:rsidRPr="00790597">
          <w:rPr>
            <w:rStyle w:val="Hyperlink"/>
            <w:color w:val="auto"/>
            <w:u w:val="none"/>
          </w:rPr>
          <w:t>https://www.nspcc.org.uk/what-is-child-abuse/types-of-abuse/gangs-criminal-exploitation/</w:t>
        </w:r>
      </w:hyperlink>
      <w:r>
        <w:t xml:space="preserve"> (Accessed : 10</w:t>
      </w:r>
      <w:r w:rsidRPr="00146FC0">
        <w:rPr>
          <w:vertAlign w:val="superscript"/>
        </w:rPr>
        <w:t>th</w:t>
      </w:r>
      <w:r>
        <w:t xml:space="preserve"> August 2024)</w:t>
      </w:r>
    </w:p>
    <w:p w14:paraId="591A49D8" w14:textId="77777777" w:rsidR="001F5569" w:rsidRDefault="001F5569" w:rsidP="001F5569">
      <w:pPr>
        <w:spacing w:line="480" w:lineRule="auto"/>
        <w:jc w:val="both"/>
      </w:pPr>
    </w:p>
    <w:p w14:paraId="608FC792" w14:textId="77777777" w:rsidR="001F5569" w:rsidRDefault="001F5569" w:rsidP="001F5569">
      <w:pPr>
        <w:spacing w:line="480" w:lineRule="auto"/>
        <w:jc w:val="both"/>
      </w:pPr>
      <w:r>
        <w:t xml:space="preserve">Piquero, A. R., Theobald, D., &amp; Farrington, D. P. (2014). </w:t>
      </w:r>
      <w:r w:rsidRPr="00CA3F82">
        <w:rPr>
          <w:i/>
          <w:iCs/>
        </w:rPr>
        <w:t>The overlap between offending trajectories, criminal violence, and intimate partner violence.</w:t>
      </w:r>
      <w:r>
        <w:t xml:space="preserve"> International Journal of Offender Therapy and Comparative Criminology, 58(3), 286–302. https://doi.org/10.1177/0306624X12472655</w:t>
      </w:r>
    </w:p>
    <w:p w14:paraId="06E81FA8" w14:textId="77777777" w:rsidR="001F5569" w:rsidRDefault="001F5569" w:rsidP="001F5569">
      <w:pPr>
        <w:spacing w:line="480" w:lineRule="auto"/>
        <w:jc w:val="both"/>
      </w:pPr>
    </w:p>
    <w:p w14:paraId="12132DED" w14:textId="77777777" w:rsidR="001F5569" w:rsidRDefault="001F5569" w:rsidP="001F5569">
      <w:pPr>
        <w:spacing w:line="480" w:lineRule="auto"/>
        <w:jc w:val="both"/>
      </w:pPr>
      <w:r w:rsidRPr="004F1B55">
        <w:lastRenderedPageBreak/>
        <w:t xml:space="preserve">Richards, G., Davies, N., (2023) </w:t>
      </w:r>
      <w:r w:rsidRPr="004A1F15">
        <w:rPr>
          <w:i/>
          <w:iCs/>
        </w:rPr>
        <w:t>Institute for Government; Performance Tracker 2023: Police</w:t>
      </w:r>
      <w:r>
        <w:rPr>
          <w:i/>
          <w:iCs/>
        </w:rPr>
        <w:t>,</w:t>
      </w:r>
      <w:r>
        <w:t xml:space="preserve"> </w:t>
      </w:r>
      <w:r w:rsidRPr="004F1B55">
        <w:t>Available</w:t>
      </w:r>
      <w:r>
        <w:t xml:space="preserve"> </w:t>
      </w:r>
      <w:r w:rsidRPr="004F1B55">
        <w:t>at: https://www.instituteforgovernment.org.uk/publication/performance-tracker-2023/police</w:t>
      </w:r>
      <w:r>
        <w:t>.</w:t>
      </w:r>
      <w:r w:rsidRPr="004F1B55">
        <w:t xml:space="preserve"> </w:t>
      </w:r>
      <w:r>
        <w:t xml:space="preserve"> </w:t>
      </w:r>
      <w:r w:rsidRPr="004F1B55">
        <w:t xml:space="preserve"> Accessed on: 7th August 2024</w:t>
      </w:r>
    </w:p>
    <w:p w14:paraId="04D591ED" w14:textId="77777777" w:rsidR="001F5569" w:rsidRDefault="001F5569" w:rsidP="001F5569">
      <w:pPr>
        <w:spacing w:line="480" w:lineRule="auto"/>
        <w:jc w:val="both"/>
      </w:pPr>
    </w:p>
    <w:p w14:paraId="104BE6C0" w14:textId="77777777" w:rsidR="001F5569" w:rsidRDefault="001F5569" w:rsidP="001F5569">
      <w:pPr>
        <w:spacing w:line="480" w:lineRule="auto"/>
        <w:jc w:val="both"/>
      </w:pPr>
      <w:r w:rsidRPr="00F91D2D">
        <w:t xml:space="preserve">Rowe, M. (2002). Policing Diversity: Themes and Concerns from the Recent British Experience. </w:t>
      </w:r>
      <w:r w:rsidRPr="00F91D2D">
        <w:rPr>
          <w:i/>
          <w:iCs/>
        </w:rPr>
        <w:t>Police Quarterly</w:t>
      </w:r>
      <w:r w:rsidRPr="00F91D2D">
        <w:t xml:space="preserve">, </w:t>
      </w:r>
      <w:r>
        <w:t xml:space="preserve">Vole </w:t>
      </w:r>
      <w:r w:rsidRPr="00F91D2D">
        <w:t xml:space="preserve">5(4), </w:t>
      </w:r>
      <w:r>
        <w:t xml:space="preserve">pp. </w:t>
      </w:r>
      <w:r w:rsidRPr="00F91D2D">
        <w:t xml:space="preserve">424-446. </w:t>
      </w:r>
      <w:hyperlink r:id="rId33" w:history="1">
        <w:r w:rsidRPr="00DF1DE5">
          <w:rPr>
            <w:rStyle w:val="Hyperlink"/>
          </w:rPr>
          <w:t>https://doi-org.ezproxy.uwtsd.ac.uk/10.1177/109861102237689</w:t>
        </w:r>
      </w:hyperlink>
    </w:p>
    <w:p w14:paraId="4AE00953" w14:textId="77777777" w:rsidR="001F5569" w:rsidRDefault="001F5569" w:rsidP="001F5569">
      <w:pPr>
        <w:spacing w:line="480" w:lineRule="auto"/>
        <w:jc w:val="both"/>
      </w:pPr>
    </w:p>
    <w:p w14:paraId="0FD28A20" w14:textId="77777777" w:rsidR="001F5569" w:rsidRDefault="001F5569" w:rsidP="001F5569">
      <w:pPr>
        <w:spacing w:line="480" w:lineRule="auto"/>
        <w:jc w:val="both"/>
      </w:pPr>
      <w:r w:rsidRPr="00A17A2E">
        <w:t xml:space="preserve">Sheppard, K.G. </w:t>
      </w:r>
      <w:r w:rsidRPr="00A17A2E">
        <w:rPr>
          <w:i/>
          <w:iCs/>
        </w:rPr>
        <w:t>et al.</w:t>
      </w:r>
      <w:r w:rsidRPr="00A17A2E">
        <w:t xml:space="preserve"> (2024) ‘Working upstream: A statewide analysis of individual and contextual risk factors for future juvenile justice involvement among youth receiving prevention services’, </w:t>
      </w:r>
      <w:r w:rsidRPr="00A17A2E">
        <w:rPr>
          <w:i/>
          <w:iCs/>
        </w:rPr>
        <w:t>Criminology &amp; public policy</w:t>
      </w:r>
      <w:r w:rsidRPr="00A17A2E">
        <w:t xml:space="preserve">, 23(2), pp. 227–260. Available at: </w:t>
      </w:r>
      <w:hyperlink r:id="rId34" w:history="1">
        <w:r w:rsidRPr="00A17A2E">
          <w:rPr>
            <w:rStyle w:val="Hyperlink"/>
          </w:rPr>
          <w:t>https://doi.org/10.1111/1745-9133.12656</w:t>
        </w:r>
      </w:hyperlink>
      <w:r w:rsidRPr="00A17A2E">
        <w:t>.</w:t>
      </w:r>
    </w:p>
    <w:p w14:paraId="1B09A05B" w14:textId="77777777" w:rsidR="001F5569" w:rsidRPr="00A17A2E" w:rsidRDefault="001F5569" w:rsidP="001F5569">
      <w:pPr>
        <w:spacing w:line="480" w:lineRule="auto"/>
        <w:jc w:val="both"/>
      </w:pPr>
    </w:p>
    <w:p w14:paraId="5B597569" w14:textId="77777777" w:rsidR="001F5569" w:rsidRDefault="001F5569" w:rsidP="001F5569">
      <w:pPr>
        <w:spacing w:line="480" w:lineRule="auto"/>
        <w:jc w:val="both"/>
      </w:pPr>
      <w:proofErr w:type="spellStart"/>
      <w:r>
        <w:t>Stergioulis</w:t>
      </w:r>
      <w:proofErr w:type="spellEnd"/>
      <w:r>
        <w:t xml:space="preserve">, E. (2017) ‘Police and Diversity’ </w:t>
      </w:r>
      <w:r w:rsidRPr="002A7BC3">
        <w:rPr>
          <w:i/>
          <w:iCs/>
        </w:rPr>
        <w:t>The Police Journal: Theory, Practice and Principles</w:t>
      </w:r>
      <w:r>
        <w:rPr>
          <w:i/>
          <w:iCs/>
        </w:rPr>
        <w:t xml:space="preserve">, </w:t>
      </w:r>
      <w:r w:rsidRPr="009D285A">
        <w:t>91(3)</w:t>
      </w:r>
      <w:r>
        <w:t xml:space="preserve">, pp. 264-274. Available at: </w:t>
      </w:r>
      <w:hyperlink r:id="rId35" w:history="1">
        <w:r w:rsidRPr="00DF1DE5">
          <w:rPr>
            <w:rStyle w:val="Hyperlink"/>
          </w:rPr>
          <w:t>https://doi-org.ezproxy.uwtsd.ac.uk/10.1177/0032258X17721136</w:t>
        </w:r>
      </w:hyperlink>
    </w:p>
    <w:p w14:paraId="11FA1962" w14:textId="77777777" w:rsidR="001F5569" w:rsidRDefault="001F5569" w:rsidP="001F5569">
      <w:pPr>
        <w:spacing w:line="480" w:lineRule="auto"/>
        <w:jc w:val="both"/>
      </w:pPr>
    </w:p>
    <w:p w14:paraId="42AC8F15" w14:textId="77777777" w:rsidR="001F5569" w:rsidRDefault="001F5569" w:rsidP="001F5569">
      <w:pPr>
        <w:spacing w:line="480" w:lineRule="auto"/>
        <w:jc w:val="both"/>
      </w:pPr>
      <w:r w:rsidRPr="007E2EFE">
        <w:t xml:space="preserve">Tudor, S. (2023) </w:t>
      </w:r>
      <w:r w:rsidRPr="007E2EFE">
        <w:rPr>
          <w:i/>
          <w:iCs/>
        </w:rPr>
        <w:t>Police standards and culture: Restoring public trust. House of Lords Library.</w:t>
      </w:r>
      <w:r w:rsidRPr="007E2EFE">
        <w:t xml:space="preserve"> Available at: </w:t>
      </w:r>
      <w:hyperlink r:id="rId36" w:history="1">
        <w:r w:rsidRPr="007E2EFE">
          <w:rPr>
            <w:rStyle w:val="Hyperlink"/>
          </w:rPr>
          <w:t>https://lordslibrary.parliament.uk/police-standards-and-culture-restoring-public-trust</w:t>
        </w:r>
      </w:hyperlink>
      <w:r w:rsidRPr="007E2EFE">
        <w:t xml:space="preserve"> Accessed: 6</w:t>
      </w:r>
      <w:r w:rsidRPr="007E2EFE">
        <w:rPr>
          <w:vertAlign w:val="superscript"/>
        </w:rPr>
        <w:t>TH</w:t>
      </w:r>
      <w:r w:rsidRPr="007E2EFE">
        <w:t xml:space="preserve"> August 2024</w:t>
      </w:r>
    </w:p>
    <w:p w14:paraId="70F9E13B" w14:textId="77777777" w:rsidR="001F5569" w:rsidRDefault="001F5569" w:rsidP="001F5569">
      <w:pPr>
        <w:spacing w:line="480" w:lineRule="auto"/>
        <w:jc w:val="both"/>
      </w:pPr>
    </w:p>
    <w:p w14:paraId="3D429503" w14:textId="77777777" w:rsidR="001F5569" w:rsidRPr="007E2EFE" w:rsidRDefault="001F5569" w:rsidP="001F5569">
      <w:pPr>
        <w:spacing w:line="480" w:lineRule="auto"/>
        <w:jc w:val="both"/>
      </w:pPr>
      <w:r w:rsidRPr="001667B9">
        <w:t>Walsh D, McCartney G, Smith M, et al</w:t>
      </w:r>
      <w:r>
        <w:t xml:space="preserve"> (2019) </w:t>
      </w:r>
      <w:r w:rsidRPr="001221B4">
        <w:rPr>
          <w:i/>
          <w:iCs/>
        </w:rPr>
        <w:t>Relationship between childhood socioeconomic position and adverse childhood experiences (ACEs): a systematic review</w:t>
      </w:r>
      <w:r>
        <w:t xml:space="preserve"> </w:t>
      </w:r>
      <w:r w:rsidRPr="001667B9">
        <w:t xml:space="preserve">J </w:t>
      </w:r>
      <w:proofErr w:type="spellStart"/>
      <w:r w:rsidRPr="001667B9">
        <w:t>Epidemiol</w:t>
      </w:r>
      <w:proofErr w:type="spellEnd"/>
      <w:r w:rsidRPr="001667B9">
        <w:t xml:space="preserve"> Community Health 2019;73:1087-1093.</w:t>
      </w:r>
    </w:p>
    <w:p w14:paraId="3E5B623E" w14:textId="77777777" w:rsidR="001F5569" w:rsidRPr="007E2EFE" w:rsidRDefault="001F5569" w:rsidP="001F5569">
      <w:pPr>
        <w:spacing w:line="480" w:lineRule="auto"/>
        <w:jc w:val="both"/>
      </w:pPr>
    </w:p>
    <w:p w14:paraId="52D4A94F" w14:textId="77777777" w:rsidR="001F5569" w:rsidRPr="007E2EFE" w:rsidRDefault="001F5569" w:rsidP="001F5569">
      <w:pPr>
        <w:spacing w:line="480" w:lineRule="auto"/>
      </w:pPr>
      <w:r w:rsidRPr="007E2EFE">
        <w:t xml:space="preserve">Williams, B. (2023) </w:t>
      </w:r>
      <w:r w:rsidRPr="007E2EFE">
        <w:rPr>
          <w:i/>
          <w:iCs/>
        </w:rPr>
        <w:t xml:space="preserve">Policing </w:t>
      </w:r>
      <w:r>
        <w:rPr>
          <w:i/>
          <w:iCs/>
        </w:rPr>
        <w:t>M</w:t>
      </w:r>
      <w:r w:rsidRPr="007E2EFE">
        <w:rPr>
          <w:i/>
          <w:iCs/>
        </w:rPr>
        <w:t xml:space="preserve">ental </w:t>
      </w:r>
      <w:r>
        <w:rPr>
          <w:i/>
          <w:iCs/>
        </w:rPr>
        <w:t>H</w:t>
      </w:r>
      <w:r w:rsidRPr="007E2EFE">
        <w:rPr>
          <w:i/>
          <w:iCs/>
        </w:rPr>
        <w:t xml:space="preserve">ealth, </w:t>
      </w:r>
      <w:r>
        <w:rPr>
          <w:i/>
          <w:iCs/>
        </w:rPr>
        <w:t>V</w:t>
      </w:r>
      <w:r w:rsidRPr="007E2EFE">
        <w:rPr>
          <w:i/>
          <w:iCs/>
        </w:rPr>
        <w:t xml:space="preserve">ulnerability and </w:t>
      </w:r>
      <w:r>
        <w:rPr>
          <w:i/>
          <w:iCs/>
        </w:rPr>
        <w:t>R</w:t>
      </w:r>
      <w:r w:rsidRPr="007E2EFE">
        <w:rPr>
          <w:i/>
          <w:iCs/>
        </w:rPr>
        <w:t>isk</w:t>
      </w:r>
      <w:r>
        <w:rPr>
          <w:i/>
          <w:iCs/>
        </w:rPr>
        <w:t>.</w:t>
      </w:r>
      <w:r w:rsidRPr="007E2EFE">
        <w:t xml:space="preserve"> First edition</w:t>
      </w:r>
      <w:r>
        <w:t>.</w:t>
      </w:r>
      <w:r w:rsidRPr="007E2EFE">
        <w:t xml:space="preserve"> Critical Publishing Ltd. </w:t>
      </w:r>
    </w:p>
    <w:p w14:paraId="43700BCC" w14:textId="77777777" w:rsidR="001F5569" w:rsidRDefault="001F5569" w:rsidP="001F5569">
      <w:pPr>
        <w:spacing w:line="480" w:lineRule="auto"/>
        <w:jc w:val="both"/>
      </w:pPr>
    </w:p>
    <w:p w14:paraId="3C81719E" w14:textId="77777777" w:rsidR="001F5569" w:rsidRPr="00741D56" w:rsidRDefault="001F5569" w:rsidP="001F5569">
      <w:pPr>
        <w:spacing w:line="480" w:lineRule="auto"/>
        <w:jc w:val="both"/>
      </w:pPr>
      <w:r>
        <w:t xml:space="preserve">Youth Justice Board (2021) </w:t>
      </w:r>
      <w:r w:rsidRPr="0093166E">
        <w:rPr>
          <w:i/>
          <w:iCs/>
        </w:rPr>
        <w:t>Prevention and Diversion Scoping Survey Summary – Youth Justice Board (June 2021)</w:t>
      </w:r>
      <w:r>
        <w:rPr>
          <w:i/>
          <w:iCs/>
        </w:rPr>
        <w:t xml:space="preserve"> </w:t>
      </w:r>
      <w:r>
        <w:t>Available at:</w:t>
      </w:r>
      <w:r w:rsidRPr="00E92A37">
        <w:t xml:space="preserve"> https://yjresourcehub.uk/prevention-and-diversion-scoping-survey-summary-youth-justice-board-june-2021/</w:t>
      </w:r>
    </w:p>
    <w:p w14:paraId="4CF09270" w14:textId="77777777" w:rsidR="001F5569" w:rsidRDefault="001F5569" w:rsidP="001F5569">
      <w:pPr>
        <w:spacing w:line="480" w:lineRule="auto"/>
        <w:jc w:val="both"/>
      </w:pPr>
    </w:p>
    <w:p w14:paraId="442EBCF0" w14:textId="77777777" w:rsidR="001F5569" w:rsidRDefault="001F5569" w:rsidP="001F5569">
      <w:pPr>
        <w:spacing w:line="480" w:lineRule="auto"/>
        <w:jc w:val="both"/>
      </w:pPr>
      <w:r>
        <w:t xml:space="preserve">Youth Justice Board (2023) </w:t>
      </w:r>
      <w:r w:rsidRPr="0001434B">
        <w:rPr>
          <w:i/>
          <w:iCs/>
        </w:rPr>
        <w:t>Final Report: Prevention and Diversion Project – Youth Justice Board for England and Wales (February 2023)</w:t>
      </w:r>
      <w:r>
        <w:rPr>
          <w:i/>
          <w:iCs/>
        </w:rPr>
        <w:t xml:space="preserve"> </w:t>
      </w:r>
      <w:r w:rsidRPr="008B0B31">
        <w:t>Available at</w:t>
      </w:r>
      <w:r>
        <w:t xml:space="preserve">: </w:t>
      </w:r>
      <w:hyperlink r:id="rId37" w:history="1">
        <w:r w:rsidRPr="00336AA1">
          <w:rPr>
            <w:rStyle w:val="Hyperlink"/>
          </w:rPr>
          <w:t>https://yjresourcehub.uk/final-report-prevention-and-diversion-project-youth-justice-board-for-england-and-wales-february-2023/</w:t>
        </w:r>
      </w:hyperlink>
      <w:r>
        <w:t xml:space="preserve"> Accessed: 11</w:t>
      </w:r>
      <w:r w:rsidRPr="008B0B31">
        <w:rPr>
          <w:vertAlign w:val="superscript"/>
        </w:rPr>
        <w:t>th</w:t>
      </w:r>
      <w:r>
        <w:t xml:space="preserve"> August 2024</w:t>
      </w:r>
    </w:p>
    <w:p w14:paraId="50130C64" w14:textId="77777777" w:rsidR="001F5569" w:rsidRDefault="001F5569" w:rsidP="001F5569">
      <w:pPr>
        <w:spacing w:line="480" w:lineRule="auto"/>
        <w:jc w:val="both"/>
      </w:pPr>
    </w:p>
    <w:p w14:paraId="05CF43EE" w14:textId="77777777" w:rsidR="001F5569" w:rsidRPr="007E2EFE" w:rsidRDefault="001F5569" w:rsidP="001F5569">
      <w:pPr>
        <w:spacing w:line="480" w:lineRule="auto"/>
        <w:jc w:val="both"/>
      </w:pPr>
      <w:r>
        <w:t xml:space="preserve">Youth Justice Board (2024) </w:t>
      </w:r>
      <w:r w:rsidRPr="00AD085E">
        <w:rPr>
          <w:i/>
          <w:iCs/>
        </w:rPr>
        <w:t>Youth Justice statistics: 2022 to 2023</w:t>
      </w:r>
      <w:r>
        <w:rPr>
          <w:i/>
          <w:iCs/>
        </w:rPr>
        <w:t>,</w:t>
      </w:r>
      <w:r>
        <w:t xml:space="preserve"> Available at: </w:t>
      </w:r>
      <w:hyperlink r:id="rId38" w:anchor="gateway-to-the-youth-justice-system" w:history="1">
        <w:r w:rsidRPr="00AD085E">
          <w:rPr>
            <w:rStyle w:val="Hyperlink"/>
          </w:rPr>
          <w:t>Youth Justice Statistics: 2022 to 2023 (accessible version) - GOV.UK (www.gov.uk)</w:t>
        </w:r>
      </w:hyperlink>
      <w:r>
        <w:t xml:space="preserve"> Accessed on: 9</w:t>
      </w:r>
      <w:r w:rsidRPr="00B5138B">
        <w:rPr>
          <w:vertAlign w:val="superscript"/>
        </w:rPr>
        <w:t>th</w:t>
      </w:r>
      <w:r>
        <w:t xml:space="preserve"> September 2024</w:t>
      </w:r>
    </w:p>
    <w:p w14:paraId="7B6DAEA4" w14:textId="77777777" w:rsidR="001F5569" w:rsidRDefault="001F5569" w:rsidP="001F5569">
      <w:pPr>
        <w:spacing w:line="480" w:lineRule="auto"/>
        <w:jc w:val="both"/>
      </w:pPr>
    </w:p>
    <w:p w14:paraId="39D1B7B9" w14:textId="77777777" w:rsidR="001F5569" w:rsidRPr="007E2EFE" w:rsidRDefault="001F5569" w:rsidP="001F5569">
      <w:pPr>
        <w:spacing w:line="480" w:lineRule="auto"/>
        <w:jc w:val="both"/>
      </w:pPr>
      <w:r w:rsidRPr="004D1A39">
        <w:lastRenderedPageBreak/>
        <w:t>Zembroski, D. (2011) ‘</w:t>
      </w:r>
      <w:r w:rsidRPr="004D1A39">
        <w:rPr>
          <w:i/>
          <w:iCs/>
        </w:rPr>
        <w:t>Sociological Theories of Crime and Delinquency’</w:t>
      </w:r>
      <w:r w:rsidRPr="004D1A39">
        <w:t xml:space="preserve">, Journal of Human </w:t>
      </w:r>
      <w:proofErr w:type="spellStart"/>
      <w:r w:rsidRPr="004D1A39">
        <w:t>Behavior</w:t>
      </w:r>
      <w:proofErr w:type="spellEnd"/>
      <w:r w:rsidRPr="004D1A39">
        <w:t xml:space="preserve"> in the Social Environment, 21(3), pp. 240–254. </w:t>
      </w:r>
      <w:proofErr w:type="spellStart"/>
      <w:r w:rsidRPr="004D1A39">
        <w:t>doi</w:t>
      </w:r>
      <w:proofErr w:type="spellEnd"/>
      <w:r w:rsidRPr="004D1A39">
        <w:t>: 10.1080/10911359.2011.564553.</w:t>
      </w:r>
    </w:p>
    <w:p w14:paraId="011538D8" w14:textId="77777777" w:rsidR="00460FB3" w:rsidRDefault="00460FB3" w:rsidP="007E2EFE">
      <w:pPr>
        <w:spacing w:line="480" w:lineRule="auto"/>
      </w:pPr>
    </w:p>
    <w:sectPr w:rsidR="00460FB3">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05683F6" w14:textId="77777777" w:rsidR="001507CB" w:rsidRDefault="001507CB" w:rsidP="003278F0">
      <w:pPr>
        <w:spacing w:after="0" w:line="240" w:lineRule="auto"/>
      </w:pPr>
      <w:r>
        <w:separator/>
      </w:r>
    </w:p>
  </w:endnote>
  <w:endnote w:type="continuationSeparator" w:id="0">
    <w:p w14:paraId="4AA1F391" w14:textId="77777777" w:rsidR="001507CB" w:rsidRDefault="001507CB" w:rsidP="003278F0">
      <w:pPr>
        <w:spacing w:after="0" w:line="240" w:lineRule="auto"/>
      </w:pPr>
      <w:r>
        <w:continuationSeparator/>
      </w:r>
    </w:p>
  </w:endnote>
  <w:endnote w:type="continuationNotice" w:id="1">
    <w:p w14:paraId="0FE3A0DE" w14:textId="77777777" w:rsidR="001507CB" w:rsidRDefault="001507C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DC49C12" w14:textId="77777777" w:rsidR="008D01DC" w:rsidRDefault="008D01DC">
    <w:pPr>
      <w:pStyle w:val="Footer"/>
      <w:jc w:val="center"/>
      <w:rPr>
        <w:color w:val="156082" w:themeColor="accent1"/>
      </w:rPr>
    </w:pPr>
    <w:r>
      <w:rPr>
        <w:color w:val="156082" w:themeColor="accent1"/>
      </w:rPr>
      <w:t xml:space="preserve">Page </w:t>
    </w:r>
    <w:r>
      <w:rPr>
        <w:color w:val="156082" w:themeColor="accent1"/>
      </w:rPr>
      <w:fldChar w:fldCharType="begin"/>
    </w:r>
    <w:r>
      <w:rPr>
        <w:color w:val="156082" w:themeColor="accent1"/>
      </w:rPr>
      <w:instrText>PAGE  \* Arabic  \* MERGEFORMAT</w:instrText>
    </w:r>
    <w:r>
      <w:rPr>
        <w:color w:val="156082" w:themeColor="accent1"/>
      </w:rPr>
      <w:fldChar w:fldCharType="separate"/>
    </w:r>
    <w:r>
      <w:rPr>
        <w:color w:val="156082" w:themeColor="accent1"/>
      </w:rPr>
      <w:t>2</w:t>
    </w:r>
    <w:r>
      <w:rPr>
        <w:color w:val="156082" w:themeColor="accent1"/>
      </w:rPr>
      <w:fldChar w:fldCharType="end"/>
    </w:r>
    <w:r>
      <w:rPr>
        <w:color w:val="156082" w:themeColor="accent1"/>
      </w:rPr>
      <w:t xml:space="preserve"> of </w:t>
    </w:r>
    <w:r>
      <w:rPr>
        <w:color w:val="156082" w:themeColor="accent1"/>
      </w:rPr>
      <w:fldChar w:fldCharType="begin"/>
    </w:r>
    <w:r>
      <w:rPr>
        <w:color w:val="156082" w:themeColor="accent1"/>
      </w:rPr>
      <w:instrText>NUMPAGES  \* Arabic  \* MERGEFORMAT</w:instrText>
    </w:r>
    <w:r>
      <w:rPr>
        <w:color w:val="156082" w:themeColor="accent1"/>
      </w:rPr>
      <w:fldChar w:fldCharType="separate"/>
    </w:r>
    <w:r>
      <w:rPr>
        <w:color w:val="156082" w:themeColor="accent1"/>
      </w:rPr>
      <w:t>2</w:t>
    </w:r>
    <w:r>
      <w:rPr>
        <w:color w:val="156082" w:themeColor="accent1"/>
      </w:rPr>
      <w:fldChar w:fldCharType="end"/>
    </w:r>
  </w:p>
  <w:p w14:paraId="3B9CB4D8" w14:textId="77777777" w:rsidR="003278F0" w:rsidRDefault="003278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DC2F14" w14:textId="77777777" w:rsidR="001507CB" w:rsidRDefault="001507CB" w:rsidP="003278F0">
      <w:pPr>
        <w:spacing w:after="0" w:line="240" w:lineRule="auto"/>
      </w:pPr>
      <w:r>
        <w:separator/>
      </w:r>
    </w:p>
  </w:footnote>
  <w:footnote w:type="continuationSeparator" w:id="0">
    <w:p w14:paraId="33044056" w14:textId="77777777" w:rsidR="001507CB" w:rsidRDefault="001507CB" w:rsidP="003278F0">
      <w:pPr>
        <w:spacing w:after="0" w:line="240" w:lineRule="auto"/>
      </w:pPr>
      <w:r>
        <w:continuationSeparator/>
      </w:r>
    </w:p>
  </w:footnote>
  <w:footnote w:type="continuationNotice" w:id="1">
    <w:p w14:paraId="35395562" w14:textId="77777777" w:rsidR="001507CB" w:rsidRDefault="001507C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0CC3EAD"/>
    <w:multiLevelType w:val="hybridMultilevel"/>
    <w:tmpl w:val="6E368D30"/>
    <w:lvl w:ilvl="0" w:tplc="607E37B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951508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2"/>
    <w:compatSetting w:name="useWord2013TrackBottomHyphenation" w:uri="http://schemas.microsoft.com/office/word" w:val="1"/>
  </w:compat>
  <w:docVars>
    <w:docVar w:name="dgnword-docGUID" w:val="{47CD2B39-E5CC-4590-8766-3767B03389BD}"/>
    <w:docVar w:name="dgnword-eventsink" w:val="818478832"/>
  </w:docVars>
  <w:rsids>
    <w:rsidRoot w:val="00831C88"/>
    <w:rsid w:val="00000051"/>
    <w:rsid w:val="0000683F"/>
    <w:rsid w:val="00007C42"/>
    <w:rsid w:val="0001063C"/>
    <w:rsid w:val="00010C8F"/>
    <w:rsid w:val="00010CCE"/>
    <w:rsid w:val="000126AD"/>
    <w:rsid w:val="000127E1"/>
    <w:rsid w:val="00012809"/>
    <w:rsid w:val="0001434B"/>
    <w:rsid w:val="00015FD6"/>
    <w:rsid w:val="00020FB0"/>
    <w:rsid w:val="000215AC"/>
    <w:rsid w:val="000217A4"/>
    <w:rsid w:val="00025613"/>
    <w:rsid w:val="000264AF"/>
    <w:rsid w:val="00026524"/>
    <w:rsid w:val="0002713A"/>
    <w:rsid w:val="000277C7"/>
    <w:rsid w:val="00032928"/>
    <w:rsid w:val="00032B09"/>
    <w:rsid w:val="0003792C"/>
    <w:rsid w:val="00037CA9"/>
    <w:rsid w:val="0004014B"/>
    <w:rsid w:val="00040C53"/>
    <w:rsid w:val="00043FDE"/>
    <w:rsid w:val="00045280"/>
    <w:rsid w:val="00046BD3"/>
    <w:rsid w:val="0005090B"/>
    <w:rsid w:val="00050E70"/>
    <w:rsid w:val="00051552"/>
    <w:rsid w:val="00051DCD"/>
    <w:rsid w:val="00052F90"/>
    <w:rsid w:val="0005377F"/>
    <w:rsid w:val="00054402"/>
    <w:rsid w:val="00054E07"/>
    <w:rsid w:val="00056EC4"/>
    <w:rsid w:val="00057AD2"/>
    <w:rsid w:val="000623B5"/>
    <w:rsid w:val="0006444E"/>
    <w:rsid w:val="000647C2"/>
    <w:rsid w:val="00065ECB"/>
    <w:rsid w:val="00067CFD"/>
    <w:rsid w:val="00073472"/>
    <w:rsid w:val="000735DE"/>
    <w:rsid w:val="00074213"/>
    <w:rsid w:val="0007526F"/>
    <w:rsid w:val="000752BE"/>
    <w:rsid w:val="00077CCB"/>
    <w:rsid w:val="000816BF"/>
    <w:rsid w:val="000829C9"/>
    <w:rsid w:val="00083136"/>
    <w:rsid w:val="00083949"/>
    <w:rsid w:val="00084711"/>
    <w:rsid w:val="00085B2C"/>
    <w:rsid w:val="00087C4E"/>
    <w:rsid w:val="000904E2"/>
    <w:rsid w:val="00091CE3"/>
    <w:rsid w:val="000940BA"/>
    <w:rsid w:val="000A0094"/>
    <w:rsid w:val="000A0834"/>
    <w:rsid w:val="000A1423"/>
    <w:rsid w:val="000A151B"/>
    <w:rsid w:val="000A1BDE"/>
    <w:rsid w:val="000A23A7"/>
    <w:rsid w:val="000A351B"/>
    <w:rsid w:val="000A3A25"/>
    <w:rsid w:val="000A50CD"/>
    <w:rsid w:val="000B1771"/>
    <w:rsid w:val="000B2D73"/>
    <w:rsid w:val="000B3159"/>
    <w:rsid w:val="000B49C6"/>
    <w:rsid w:val="000B5444"/>
    <w:rsid w:val="000B6B39"/>
    <w:rsid w:val="000B72E1"/>
    <w:rsid w:val="000C0183"/>
    <w:rsid w:val="000C04F1"/>
    <w:rsid w:val="000C3058"/>
    <w:rsid w:val="000C51E2"/>
    <w:rsid w:val="000C6382"/>
    <w:rsid w:val="000C6633"/>
    <w:rsid w:val="000D0183"/>
    <w:rsid w:val="000D0451"/>
    <w:rsid w:val="000D1854"/>
    <w:rsid w:val="000D3665"/>
    <w:rsid w:val="000D39CD"/>
    <w:rsid w:val="000D691A"/>
    <w:rsid w:val="000E2EC3"/>
    <w:rsid w:val="000E5060"/>
    <w:rsid w:val="000F4273"/>
    <w:rsid w:val="000F5B52"/>
    <w:rsid w:val="000F680A"/>
    <w:rsid w:val="000F6A67"/>
    <w:rsid w:val="001012E4"/>
    <w:rsid w:val="001025E1"/>
    <w:rsid w:val="0010504B"/>
    <w:rsid w:val="00110A9F"/>
    <w:rsid w:val="00111416"/>
    <w:rsid w:val="0011224C"/>
    <w:rsid w:val="00112DB6"/>
    <w:rsid w:val="001138E2"/>
    <w:rsid w:val="00114E93"/>
    <w:rsid w:val="001158C0"/>
    <w:rsid w:val="001207FB"/>
    <w:rsid w:val="001221B4"/>
    <w:rsid w:val="00122CB5"/>
    <w:rsid w:val="00122F31"/>
    <w:rsid w:val="00125B04"/>
    <w:rsid w:val="0013093D"/>
    <w:rsid w:val="00132873"/>
    <w:rsid w:val="0013306B"/>
    <w:rsid w:val="0014607A"/>
    <w:rsid w:val="00146FC0"/>
    <w:rsid w:val="001507CB"/>
    <w:rsid w:val="00152D95"/>
    <w:rsid w:val="00153B49"/>
    <w:rsid w:val="00153B7F"/>
    <w:rsid w:val="00153E2D"/>
    <w:rsid w:val="001566D5"/>
    <w:rsid w:val="00161847"/>
    <w:rsid w:val="0016265E"/>
    <w:rsid w:val="00163CF3"/>
    <w:rsid w:val="00164929"/>
    <w:rsid w:val="00165B70"/>
    <w:rsid w:val="001667B9"/>
    <w:rsid w:val="00171878"/>
    <w:rsid w:val="00172242"/>
    <w:rsid w:val="0017238D"/>
    <w:rsid w:val="00172641"/>
    <w:rsid w:val="00174D9B"/>
    <w:rsid w:val="00175CC3"/>
    <w:rsid w:val="00176251"/>
    <w:rsid w:val="0017757C"/>
    <w:rsid w:val="00183781"/>
    <w:rsid w:val="001840B2"/>
    <w:rsid w:val="0018415B"/>
    <w:rsid w:val="00186339"/>
    <w:rsid w:val="00186DAD"/>
    <w:rsid w:val="00186FE7"/>
    <w:rsid w:val="001913EF"/>
    <w:rsid w:val="001A36AB"/>
    <w:rsid w:val="001A39FB"/>
    <w:rsid w:val="001A3FC9"/>
    <w:rsid w:val="001A733D"/>
    <w:rsid w:val="001B0EEB"/>
    <w:rsid w:val="001B3644"/>
    <w:rsid w:val="001B4109"/>
    <w:rsid w:val="001B6DB6"/>
    <w:rsid w:val="001C3684"/>
    <w:rsid w:val="001C402D"/>
    <w:rsid w:val="001D2820"/>
    <w:rsid w:val="001D32B8"/>
    <w:rsid w:val="001E1D98"/>
    <w:rsid w:val="001E4C31"/>
    <w:rsid w:val="001E4F57"/>
    <w:rsid w:val="001E5D09"/>
    <w:rsid w:val="001F1E31"/>
    <w:rsid w:val="001F2793"/>
    <w:rsid w:val="001F2F2E"/>
    <w:rsid w:val="001F38BD"/>
    <w:rsid w:val="001F5569"/>
    <w:rsid w:val="001F6CDE"/>
    <w:rsid w:val="001F6D63"/>
    <w:rsid w:val="001F714A"/>
    <w:rsid w:val="001F7A7A"/>
    <w:rsid w:val="002028D3"/>
    <w:rsid w:val="002031B1"/>
    <w:rsid w:val="002052D2"/>
    <w:rsid w:val="00211C8D"/>
    <w:rsid w:val="00213714"/>
    <w:rsid w:val="002156BE"/>
    <w:rsid w:val="00217D64"/>
    <w:rsid w:val="00223897"/>
    <w:rsid w:val="00224345"/>
    <w:rsid w:val="0022486B"/>
    <w:rsid w:val="00224BE2"/>
    <w:rsid w:val="002251C2"/>
    <w:rsid w:val="00227BE4"/>
    <w:rsid w:val="002315AB"/>
    <w:rsid w:val="00234995"/>
    <w:rsid w:val="00237ED5"/>
    <w:rsid w:val="002416E2"/>
    <w:rsid w:val="00242391"/>
    <w:rsid w:val="00242DD9"/>
    <w:rsid w:val="0024577A"/>
    <w:rsid w:val="00246248"/>
    <w:rsid w:val="002501E1"/>
    <w:rsid w:val="002511C3"/>
    <w:rsid w:val="002565B0"/>
    <w:rsid w:val="00256A6F"/>
    <w:rsid w:val="00257B6D"/>
    <w:rsid w:val="00262E31"/>
    <w:rsid w:val="0026576A"/>
    <w:rsid w:val="00266DAB"/>
    <w:rsid w:val="00267E66"/>
    <w:rsid w:val="0027024D"/>
    <w:rsid w:val="0027065A"/>
    <w:rsid w:val="00271518"/>
    <w:rsid w:val="00271B55"/>
    <w:rsid w:val="00271F2A"/>
    <w:rsid w:val="002730E4"/>
    <w:rsid w:val="002733AE"/>
    <w:rsid w:val="002769D6"/>
    <w:rsid w:val="00283141"/>
    <w:rsid w:val="002837C6"/>
    <w:rsid w:val="00286BD4"/>
    <w:rsid w:val="002873E8"/>
    <w:rsid w:val="00287A03"/>
    <w:rsid w:val="002906E1"/>
    <w:rsid w:val="00290B9D"/>
    <w:rsid w:val="00290C73"/>
    <w:rsid w:val="002910EE"/>
    <w:rsid w:val="00291CF6"/>
    <w:rsid w:val="0029362D"/>
    <w:rsid w:val="002946F6"/>
    <w:rsid w:val="00294CF4"/>
    <w:rsid w:val="002961CF"/>
    <w:rsid w:val="00296FB2"/>
    <w:rsid w:val="002A1B11"/>
    <w:rsid w:val="002A1C2E"/>
    <w:rsid w:val="002A4B2F"/>
    <w:rsid w:val="002A5101"/>
    <w:rsid w:val="002A5421"/>
    <w:rsid w:val="002A616D"/>
    <w:rsid w:val="002A6AEA"/>
    <w:rsid w:val="002A7245"/>
    <w:rsid w:val="002A7769"/>
    <w:rsid w:val="002A7BC3"/>
    <w:rsid w:val="002B0958"/>
    <w:rsid w:val="002B22C1"/>
    <w:rsid w:val="002B3128"/>
    <w:rsid w:val="002B31B8"/>
    <w:rsid w:val="002B3617"/>
    <w:rsid w:val="002B62B1"/>
    <w:rsid w:val="002B74A8"/>
    <w:rsid w:val="002C0322"/>
    <w:rsid w:val="002C0ED0"/>
    <w:rsid w:val="002C1FE5"/>
    <w:rsid w:val="002C273E"/>
    <w:rsid w:val="002C289E"/>
    <w:rsid w:val="002C3DE1"/>
    <w:rsid w:val="002C41E6"/>
    <w:rsid w:val="002C5409"/>
    <w:rsid w:val="002C5B93"/>
    <w:rsid w:val="002D5EE9"/>
    <w:rsid w:val="002E361F"/>
    <w:rsid w:val="002E4E50"/>
    <w:rsid w:val="002E560C"/>
    <w:rsid w:val="002E6E14"/>
    <w:rsid w:val="002E705D"/>
    <w:rsid w:val="002F0030"/>
    <w:rsid w:val="002F219F"/>
    <w:rsid w:val="002F367E"/>
    <w:rsid w:val="002F4939"/>
    <w:rsid w:val="002F4F73"/>
    <w:rsid w:val="002F60CB"/>
    <w:rsid w:val="002F7CAE"/>
    <w:rsid w:val="00301D09"/>
    <w:rsid w:val="0030755B"/>
    <w:rsid w:val="0031002F"/>
    <w:rsid w:val="00311681"/>
    <w:rsid w:val="00311728"/>
    <w:rsid w:val="003118B0"/>
    <w:rsid w:val="0031220F"/>
    <w:rsid w:val="0031266B"/>
    <w:rsid w:val="00312F9C"/>
    <w:rsid w:val="00313218"/>
    <w:rsid w:val="003164B7"/>
    <w:rsid w:val="003179C4"/>
    <w:rsid w:val="00320578"/>
    <w:rsid w:val="00320925"/>
    <w:rsid w:val="003221BF"/>
    <w:rsid w:val="003229BA"/>
    <w:rsid w:val="00324585"/>
    <w:rsid w:val="00326ED3"/>
    <w:rsid w:val="003278F0"/>
    <w:rsid w:val="00327CFB"/>
    <w:rsid w:val="00330D54"/>
    <w:rsid w:val="003313E4"/>
    <w:rsid w:val="00335941"/>
    <w:rsid w:val="00336063"/>
    <w:rsid w:val="00340320"/>
    <w:rsid w:val="0034259F"/>
    <w:rsid w:val="00342ACC"/>
    <w:rsid w:val="00344A69"/>
    <w:rsid w:val="00346C14"/>
    <w:rsid w:val="00350B17"/>
    <w:rsid w:val="00350C92"/>
    <w:rsid w:val="00351260"/>
    <w:rsid w:val="00353634"/>
    <w:rsid w:val="00353E03"/>
    <w:rsid w:val="0035528B"/>
    <w:rsid w:val="003566EC"/>
    <w:rsid w:val="00356CAC"/>
    <w:rsid w:val="003578A0"/>
    <w:rsid w:val="00360717"/>
    <w:rsid w:val="003611CD"/>
    <w:rsid w:val="00361317"/>
    <w:rsid w:val="00361CBB"/>
    <w:rsid w:val="0036539F"/>
    <w:rsid w:val="00365697"/>
    <w:rsid w:val="00370A80"/>
    <w:rsid w:val="0037159B"/>
    <w:rsid w:val="003768AC"/>
    <w:rsid w:val="00377E4B"/>
    <w:rsid w:val="00377F66"/>
    <w:rsid w:val="00380659"/>
    <w:rsid w:val="00381F9D"/>
    <w:rsid w:val="00383F1D"/>
    <w:rsid w:val="003847CD"/>
    <w:rsid w:val="003873EE"/>
    <w:rsid w:val="003905DB"/>
    <w:rsid w:val="00394480"/>
    <w:rsid w:val="003A0BD5"/>
    <w:rsid w:val="003A55A6"/>
    <w:rsid w:val="003A69DF"/>
    <w:rsid w:val="003A79DE"/>
    <w:rsid w:val="003B0CB2"/>
    <w:rsid w:val="003B3771"/>
    <w:rsid w:val="003B60A3"/>
    <w:rsid w:val="003B7353"/>
    <w:rsid w:val="003C08D8"/>
    <w:rsid w:val="003C372A"/>
    <w:rsid w:val="003C4D3A"/>
    <w:rsid w:val="003C7A16"/>
    <w:rsid w:val="003D48FE"/>
    <w:rsid w:val="003D5A55"/>
    <w:rsid w:val="003D630B"/>
    <w:rsid w:val="003E0FC4"/>
    <w:rsid w:val="003E339C"/>
    <w:rsid w:val="003E6B94"/>
    <w:rsid w:val="003F02DC"/>
    <w:rsid w:val="003F3AB7"/>
    <w:rsid w:val="003F45E6"/>
    <w:rsid w:val="003F4855"/>
    <w:rsid w:val="003F6785"/>
    <w:rsid w:val="003F7111"/>
    <w:rsid w:val="004000E4"/>
    <w:rsid w:val="00401096"/>
    <w:rsid w:val="004026D8"/>
    <w:rsid w:val="00402A3F"/>
    <w:rsid w:val="004031F8"/>
    <w:rsid w:val="00403D29"/>
    <w:rsid w:val="004057B2"/>
    <w:rsid w:val="0040713F"/>
    <w:rsid w:val="00407176"/>
    <w:rsid w:val="0041633A"/>
    <w:rsid w:val="00421DE2"/>
    <w:rsid w:val="00422579"/>
    <w:rsid w:val="00422E41"/>
    <w:rsid w:val="004244D8"/>
    <w:rsid w:val="00424998"/>
    <w:rsid w:val="00425364"/>
    <w:rsid w:val="0042562A"/>
    <w:rsid w:val="00433C36"/>
    <w:rsid w:val="0043426C"/>
    <w:rsid w:val="004362D4"/>
    <w:rsid w:val="00436ADB"/>
    <w:rsid w:val="00436B6C"/>
    <w:rsid w:val="00441293"/>
    <w:rsid w:val="00441A9E"/>
    <w:rsid w:val="00441AFB"/>
    <w:rsid w:val="0044227A"/>
    <w:rsid w:val="00442296"/>
    <w:rsid w:val="004430C5"/>
    <w:rsid w:val="00443124"/>
    <w:rsid w:val="004473F9"/>
    <w:rsid w:val="004474E6"/>
    <w:rsid w:val="00450EC0"/>
    <w:rsid w:val="00450FE6"/>
    <w:rsid w:val="00452031"/>
    <w:rsid w:val="00452B31"/>
    <w:rsid w:val="00453715"/>
    <w:rsid w:val="0045498C"/>
    <w:rsid w:val="00456687"/>
    <w:rsid w:val="00460531"/>
    <w:rsid w:val="0046081E"/>
    <w:rsid w:val="00460FB3"/>
    <w:rsid w:val="004635BF"/>
    <w:rsid w:val="00463BF0"/>
    <w:rsid w:val="0046711D"/>
    <w:rsid w:val="0047036B"/>
    <w:rsid w:val="00470755"/>
    <w:rsid w:val="0047157C"/>
    <w:rsid w:val="00472447"/>
    <w:rsid w:val="00476141"/>
    <w:rsid w:val="004770A4"/>
    <w:rsid w:val="00477B78"/>
    <w:rsid w:val="0048004B"/>
    <w:rsid w:val="00484B1B"/>
    <w:rsid w:val="00484B69"/>
    <w:rsid w:val="00487021"/>
    <w:rsid w:val="00487E61"/>
    <w:rsid w:val="00487F00"/>
    <w:rsid w:val="00491914"/>
    <w:rsid w:val="00492214"/>
    <w:rsid w:val="00492596"/>
    <w:rsid w:val="00495EC5"/>
    <w:rsid w:val="004A120A"/>
    <w:rsid w:val="004A1808"/>
    <w:rsid w:val="004A1F15"/>
    <w:rsid w:val="004A36AF"/>
    <w:rsid w:val="004A50B0"/>
    <w:rsid w:val="004B146F"/>
    <w:rsid w:val="004B1E84"/>
    <w:rsid w:val="004B36BF"/>
    <w:rsid w:val="004B423D"/>
    <w:rsid w:val="004B5C9F"/>
    <w:rsid w:val="004B732F"/>
    <w:rsid w:val="004C3AC8"/>
    <w:rsid w:val="004C3CE2"/>
    <w:rsid w:val="004C6877"/>
    <w:rsid w:val="004C7006"/>
    <w:rsid w:val="004C745E"/>
    <w:rsid w:val="004C7931"/>
    <w:rsid w:val="004D04F2"/>
    <w:rsid w:val="004D11A4"/>
    <w:rsid w:val="004D1756"/>
    <w:rsid w:val="004D1A39"/>
    <w:rsid w:val="004D1CD0"/>
    <w:rsid w:val="004D1D39"/>
    <w:rsid w:val="004D317B"/>
    <w:rsid w:val="004D3F02"/>
    <w:rsid w:val="004D6AA0"/>
    <w:rsid w:val="004D70C3"/>
    <w:rsid w:val="004D756B"/>
    <w:rsid w:val="004D7AD6"/>
    <w:rsid w:val="004D7B78"/>
    <w:rsid w:val="004E12D2"/>
    <w:rsid w:val="004E1595"/>
    <w:rsid w:val="004E549D"/>
    <w:rsid w:val="004E66D4"/>
    <w:rsid w:val="004E6CFA"/>
    <w:rsid w:val="004E7FF3"/>
    <w:rsid w:val="004F1B55"/>
    <w:rsid w:val="004F4DD0"/>
    <w:rsid w:val="005004A4"/>
    <w:rsid w:val="00500A5B"/>
    <w:rsid w:val="005013E7"/>
    <w:rsid w:val="0050439A"/>
    <w:rsid w:val="00506779"/>
    <w:rsid w:val="005068BB"/>
    <w:rsid w:val="005071F1"/>
    <w:rsid w:val="00507669"/>
    <w:rsid w:val="00507677"/>
    <w:rsid w:val="00507D80"/>
    <w:rsid w:val="00507E97"/>
    <w:rsid w:val="00511601"/>
    <w:rsid w:val="00511984"/>
    <w:rsid w:val="005150CC"/>
    <w:rsid w:val="00515C80"/>
    <w:rsid w:val="00515F04"/>
    <w:rsid w:val="00516CBD"/>
    <w:rsid w:val="005177D5"/>
    <w:rsid w:val="00520679"/>
    <w:rsid w:val="005232A9"/>
    <w:rsid w:val="005271DA"/>
    <w:rsid w:val="00531E40"/>
    <w:rsid w:val="00533483"/>
    <w:rsid w:val="00533D46"/>
    <w:rsid w:val="005353D8"/>
    <w:rsid w:val="00537251"/>
    <w:rsid w:val="0053755D"/>
    <w:rsid w:val="00540552"/>
    <w:rsid w:val="00543340"/>
    <w:rsid w:val="00545096"/>
    <w:rsid w:val="00550323"/>
    <w:rsid w:val="00553163"/>
    <w:rsid w:val="005540B7"/>
    <w:rsid w:val="00555CA0"/>
    <w:rsid w:val="00560A20"/>
    <w:rsid w:val="00560B7C"/>
    <w:rsid w:val="0056105A"/>
    <w:rsid w:val="005617A7"/>
    <w:rsid w:val="00561F3E"/>
    <w:rsid w:val="00561FA7"/>
    <w:rsid w:val="005635B6"/>
    <w:rsid w:val="005642A2"/>
    <w:rsid w:val="00564AE8"/>
    <w:rsid w:val="00566814"/>
    <w:rsid w:val="0056697B"/>
    <w:rsid w:val="00566A32"/>
    <w:rsid w:val="00571B53"/>
    <w:rsid w:val="00573439"/>
    <w:rsid w:val="0057354F"/>
    <w:rsid w:val="005777A7"/>
    <w:rsid w:val="00582EC8"/>
    <w:rsid w:val="005843CD"/>
    <w:rsid w:val="005845F9"/>
    <w:rsid w:val="00584D0C"/>
    <w:rsid w:val="005856B7"/>
    <w:rsid w:val="00591659"/>
    <w:rsid w:val="00592CAB"/>
    <w:rsid w:val="0059374A"/>
    <w:rsid w:val="00593CAE"/>
    <w:rsid w:val="005945CA"/>
    <w:rsid w:val="005960BE"/>
    <w:rsid w:val="005969EC"/>
    <w:rsid w:val="00596A64"/>
    <w:rsid w:val="005A01D3"/>
    <w:rsid w:val="005A1A18"/>
    <w:rsid w:val="005A1F81"/>
    <w:rsid w:val="005A600D"/>
    <w:rsid w:val="005A6070"/>
    <w:rsid w:val="005B2428"/>
    <w:rsid w:val="005B516F"/>
    <w:rsid w:val="005B6E11"/>
    <w:rsid w:val="005C20C5"/>
    <w:rsid w:val="005C3FFF"/>
    <w:rsid w:val="005C61A9"/>
    <w:rsid w:val="005C6656"/>
    <w:rsid w:val="005D1838"/>
    <w:rsid w:val="005D19FF"/>
    <w:rsid w:val="005D3FAF"/>
    <w:rsid w:val="005D72F9"/>
    <w:rsid w:val="005D7338"/>
    <w:rsid w:val="005E314B"/>
    <w:rsid w:val="005E3867"/>
    <w:rsid w:val="005E454D"/>
    <w:rsid w:val="005E5A21"/>
    <w:rsid w:val="005E5F97"/>
    <w:rsid w:val="005E5FDE"/>
    <w:rsid w:val="005F1AB3"/>
    <w:rsid w:val="005F2132"/>
    <w:rsid w:val="005F294B"/>
    <w:rsid w:val="005F32F1"/>
    <w:rsid w:val="005F34C7"/>
    <w:rsid w:val="006011CE"/>
    <w:rsid w:val="006059D3"/>
    <w:rsid w:val="00607243"/>
    <w:rsid w:val="00607AF4"/>
    <w:rsid w:val="00607B87"/>
    <w:rsid w:val="00610A42"/>
    <w:rsid w:val="00611F0C"/>
    <w:rsid w:val="00612117"/>
    <w:rsid w:val="006128A1"/>
    <w:rsid w:val="006128C0"/>
    <w:rsid w:val="0061414F"/>
    <w:rsid w:val="00615D2D"/>
    <w:rsid w:val="006177EF"/>
    <w:rsid w:val="00617DBE"/>
    <w:rsid w:val="00620286"/>
    <w:rsid w:val="0062237F"/>
    <w:rsid w:val="0062294B"/>
    <w:rsid w:val="006229B8"/>
    <w:rsid w:val="00627B5D"/>
    <w:rsid w:val="0063090F"/>
    <w:rsid w:val="00630B86"/>
    <w:rsid w:val="0063185A"/>
    <w:rsid w:val="00633644"/>
    <w:rsid w:val="00633802"/>
    <w:rsid w:val="00633960"/>
    <w:rsid w:val="00634506"/>
    <w:rsid w:val="00634702"/>
    <w:rsid w:val="00635220"/>
    <w:rsid w:val="00635854"/>
    <w:rsid w:val="0063712D"/>
    <w:rsid w:val="00642761"/>
    <w:rsid w:val="00646ADE"/>
    <w:rsid w:val="00647A49"/>
    <w:rsid w:val="00650079"/>
    <w:rsid w:val="00651618"/>
    <w:rsid w:val="00653086"/>
    <w:rsid w:val="00654822"/>
    <w:rsid w:val="00660D2D"/>
    <w:rsid w:val="00662D5B"/>
    <w:rsid w:val="00673C13"/>
    <w:rsid w:val="00674C6C"/>
    <w:rsid w:val="00676A5F"/>
    <w:rsid w:val="00677A8C"/>
    <w:rsid w:val="00680841"/>
    <w:rsid w:val="00681109"/>
    <w:rsid w:val="006820B7"/>
    <w:rsid w:val="006830B1"/>
    <w:rsid w:val="00684CDD"/>
    <w:rsid w:val="00685575"/>
    <w:rsid w:val="006858F9"/>
    <w:rsid w:val="00685AA3"/>
    <w:rsid w:val="00686C8D"/>
    <w:rsid w:val="0069048B"/>
    <w:rsid w:val="00692B48"/>
    <w:rsid w:val="00692F0E"/>
    <w:rsid w:val="0069386E"/>
    <w:rsid w:val="00693B24"/>
    <w:rsid w:val="00694803"/>
    <w:rsid w:val="006955EB"/>
    <w:rsid w:val="006A00C2"/>
    <w:rsid w:val="006A2A87"/>
    <w:rsid w:val="006A2C5D"/>
    <w:rsid w:val="006A2E3A"/>
    <w:rsid w:val="006A464A"/>
    <w:rsid w:val="006B0883"/>
    <w:rsid w:val="006B0C63"/>
    <w:rsid w:val="006B1A7D"/>
    <w:rsid w:val="006B1ED4"/>
    <w:rsid w:val="006B6C26"/>
    <w:rsid w:val="006B722A"/>
    <w:rsid w:val="006C2B32"/>
    <w:rsid w:val="006C48C9"/>
    <w:rsid w:val="006C4BF2"/>
    <w:rsid w:val="006C50F3"/>
    <w:rsid w:val="006C5348"/>
    <w:rsid w:val="006D166E"/>
    <w:rsid w:val="006D285D"/>
    <w:rsid w:val="006D59D5"/>
    <w:rsid w:val="006D6C62"/>
    <w:rsid w:val="006E2D1B"/>
    <w:rsid w:val="006E2EE7"/>
    <w:rsid w:val="006E5788"/>
    <w:rsid w:val="006E7459"/>
    <w:rsid w:val="006F1F39"/>
    <w:rsid w:val="006F2513"/>
    <w:rsid w:val="006F2872"/>
    <w:rsid w:val="006F378D"/>
    <w:rsid w:val="006F6A3A"/>
    <w:rsid w:val="006F7314"/>
    <w:rsid w:val="00700FF2"/>
    <w:rsid w:val="00701A49"/>
    <w:rsid w:val="007034DB"/>
    <w:rsid w:val="007055F6"/>
    <w:rsid w:val="00705ACD"/>
    <w:rsid w:val="00705EC2"/>
    <w:rsid w:val="00710EE1"/>
    <w:rsid w:val="00713AD7"/>
    <w:rsid w:val="0071432F"/>
    <w:rsid w:val="00720ECF"/>
    <w:rsid w:val="00721DFA"/>
    <w:rsid w:val="00722312"/>
    <w:rsid w:val="00726050"/>
    <w:rsid w:val="00726D6D"/>
    <w:rsid w:val="00726E63"/>
    <w:rsid w:val="0073067E"/>
    <w:rsid w:val="0073539C"/>
    <w:rsid w:val="007355B3"/>
    <w:rsid w:val="007364A9"/>
    <w:rsid w:val="00736510"/>
    <w:rsid w:val="0073757F"/>
    <w:rsid w:val="007402C4"/>
    <w:rsid w:val="00741D56"/>
    <w:rsid w:val="00742B46"/>
    <w:rsid w:val="007442D2"/>
    <w:rsid w:val="00744BED"/>
    <w:rsid w:val="0074660E"/>
    <w:rsid w:val="00750B02"/>
    <w:rsid w:val="00750D0C"/>
    <w:rsid w:val="00752BEC"/>
    <w:rsid w:val="00753B7D"/>
    <w:rsid w:val="007554A6"/>
    <w:rsid w:val="00760534"/>
    <w:rsid w:val="00762759"/>
    <w:rsid w:val="007647BC"/>
    <w:rsid w:val="0076677F"/>
    <w:rsid w:val="007675E1"/>
    <w:rsid w:val="007675F8"/>
    <w:rsid w:val="007704E5"/>
    <w:rsid w:val="00772AF2"/>
    <w:rsid w:val="00772BF7"/>
    <w:rsid w:val="00775C69"/>
    <w:rsid w:val="007773C3"/>
    <w:rsid w:val="00777822"/>
    <w:rsid w:val="00782E81"/>
    <w:rsid w:val="007837D4"/>
    <w:rsid w:val="00785407"/>
    <w:rsid w:val="0078568C"/>
    <w:rsid w:val="00785B4D"/>
    <w:rsid w:val="00785BA7"/>
    <w:rsid w:val="007861E6"/>
    <w:rsid w:val="00790597"/>
    <w:rsid w:val="00792FDB"/>
    <w:rsid w:val="0079300A"/>
    <w:rsid w:val="00794C3B"/>
    <w:rsid w:val="00797184"/>
    <w:rsid w:val="007977D3"/>
    <w:rsid w:val="00797CDA"/>
    <w:rsid w:val="007A1EC2"/>
    <w:rsid w:val="007A370F"/>
    <w:rsid w:val="007A3E5F"/>
    <w:rsid w:val="007A597F"/>
    <w:rsid w:val="007B1500"/>
    <w:rsid w:val="007B305F"/>
    <w:rsid w:val="007B3776"/>
    <w:rsid w:val="007B3AAF"/>
    <w:rsid w:val="007B4141"/>
    <w:rsid w:val="007B4396"/>
    <w:rsid w:val="007B46E9"/>
    <w:rsid w:val="007B4762"/>
    <w:rsid w:val="007B5248"/>
    <w:rsid w:val="007B53A6"/>
    <w:rsid w:val="007B6791"/>
    <w:rsid w:val="007B687F"/>
    <w:rsid w:val="007B7ECB"/>
    <w:rsid w:val="007C0589"/>
    <w:rsid w:val="007C0F90"/>
    <w:rsid w:val="007C3663"/>
    <w:rsid w:val="007C3F1D"/>
    <w:rsid w:val="007C4F01"/>
    <w:rsid w:val="007C583B"/>
    <w:rsid w:val="007C5D61"/>
    <w:rsid w:val="007D12D7"/>
    <w:rsid w:val="007D2080"/>
    <w:rsid w:val="007D2335"/>
    <w:rsid w:val="007D54D7"/>
    <w:rsid w:val="007D551F"/>
    <w:rsid w:val="007E0341"/>
    <w:rsid w:val="007E14A1"/>
    <w:rsid w:val="007E2A66"/>
    <w:rsid w:val="007E2EFE"/>
    <w:rsid w:val="007E7ED1"/>
    <w:rsid w:val="007F084B"/>
    <w:rsid w:val="007F14AE"/>
    <w:rsid w:val="007F19CC"/>
    <w:rsid w:val="007F25CD"/>
    <w:rsid w:val="007F4AED"/>
    <w:rsid w:val="007F5BAE"/>
    <w:rsid w:val="00800018"/>
    <w:rsid w:val="00800CC1"/>
    <w:rsid w:val="008029B6"/>
    <w:rsid w:val="00803D21"/>
    <w:rsid w:val="0080698F"/>
    <w:rsid w:val="00807496"/>
    <w:rsid w:val="00810B9E"/>
    <w:rsid w:val="00812D4B"/>
    <w:rsid w:val="008170C3"/>
    <w:rsid w:val="00822394"/>
    <w:rsid w:val="00822CCD"/>
    <w:rsid w:val="0082364C"/>
    <w:rsid w:val="00825890"/>
    <w:rsid w:val="00826C76"/>
    <w:rsid w:val="0083086A"/>
    <w:rsid w:val="00831C88"/>
    <w:rsid w:val="008320D3"/>
    <w:rsid w:val="008334C8"/>
    <w:rsid w:val="00835376"/>
    <w:rsid w:val="00836FFA"/>
    <w:rsid w:val="00837A44"/>
    <w:rsid w:val="00840AFA"/>
    <w:rsid w:val="00840D20"/>
    <w:rsid w:val="00842FEA"/>
    <w:rsid w:val="00843A55"/>
    <w:rsid w:val="00843C0E"/>
    <w:rsid w:val="008440FE"/>
    <w:rsid w:val="00845063"/>
    <w:rsid w:val="00845ABA"/>
    <w:rsid w:val="008462F6"/>
    <w:rsid w:val="00846362"/>
    <w:rsid w:val="0085039C"/>
    <w:rsid w:val="00850BEB"/>
    <w:rsid w:val="00850F33"/>
    <w:rsid w:val="008511C9"/>
    <w:rsid w:val="00852B0A"/>
    <w:rsid w:val="00855908"/>
    <w:rsid w:val="008572C5"/>
    <w:rsid w:val="00862C93"/>
    <w:rsid w:val="008655CE"/>
    <w:rsid w:val="0086593F"/>
    <w:rsid w:val="00867FE9"/>
    <w:rsid w:val="008707F6"/>
    <w:rsid w:val="00870848"/>
    <w:rsid w:val="00870B56"/>
    <w:rsid w:val="0087352D"/>
    <w:rsid w:val="00874854"/>
    <w:rsid w:val="00876E36"/>
    <w:rsid w:val="008810C0"/>
    <w:rsid w:val="00881FBC"/>
    <w:rsid w:val="00882531"/>
    <w:rsid w:val="00884C05"/>
    <w:rsid w:val="00890B6E"/>
    <w:rsid w:val="008938C7"/>
    <w:rsid w:val="008945D7"/>
    <w:rsid w:val="008966BC"/>
    <w:rsid w:val="0089713D"/>
    <w:rsid w:val="008A0ED6"/>
    <w:rsid w:val="008A338D"/>
    <w:rsid w:val="008A4169"/>
    <w:rsid w:val="008A42F3"/>
    <w:rsid w:val="008A449E"/>
    <w:rsid w:val="008A510F"/>
    <w:rsid w:val="008A544E"/>
    <w:rsid w:val="008B0B31"/>
    <w:rsid w:val="008B2A4C"/>
    <w:rsid w:val="008B353A"/>
    <w:rsid w:val="008B4C1E"/>
    <w:rsid w:val="008B561F"/>
    <w:rsid w:val="008B5AFE"/>
    <w:rsid w:val="008B65D7"/>
    <w:rsid w:val="008C2B25"/>
    <w:rsid w:val="008C4866"/>
    <w:rsid w:val="008C49F6"/>
    <w:rsid w:val="008C6303"/>
    <w:rsid w:val="008D01DC"/>
    <w:rsid w:val="008D026E"/>
    <w:rsid w:val="008D1CC5"/>
    <w:rsid w:val="008D2427"/>
    <w:rsid w:val="008D2A66"/>
    <w:rsid w:val="008D6555"/>
    <w:rsid w:val="008E0A0C"/>
    <w:rsid w:val="008E110D"/>
    <w:rsid w:val="008E4086"/>
    <w:rsid w:val="008E49C5"/>
    <w:rsid w:val="008E4BB2"/>
    <w:rsid w:val="008E65F5"/>
    <w:rsid w:val="008F2330"/>
    <w:rsid w:val="008F36E9"/>
    <w:rsid w:val="008F389A"/>
    <w:rsid w:val="008F3E00"/>
    <w:rsid w:val="008F488D"/>
    <w:rsid w:val="008F48E9"/>
    <w:rsid w:val="008F7604"/>
    <w:rsid w:val="00901273"/>
    <w:rsid w:val="009013F8"/>
    <w:rsid w:val="00901ADF"/>
    <w:rsid w:val="00903F3B"/>
    <w:rsid w:val="009128CD"/>
    <w:rsid w:val="009132DB"/>
    <w:rsid w:val="00917434"/>
    <w:rsid w:val="00917B1E"/>
    <w:rsid w:val="00920D48"/>
    <w:rsid w:val="0092130C"/>
    <w:rsid w:val="0092191E"/>
    <w:rsid w:val="00921ED3"/>
    <w:rsid w:val="00926AA9"/>
    <w:rsid w:val="009270B2"/>
    <w:rsid w:val="009270D7"/>
    <w:rsid w:val="0093166E"/>
    <w:rsid w:val="00931F00"/>
    <w:rsid w:val="00933B9C"/>
    <w:rsid w:val="009368C7"/>
    <w:rsid w:val="00937E1D"/>
    <w:rsid w:val="00940738"/>
    <w:rsid w:val="00942008"/>
    <w:rsid w:val="00942FE9"/>
    <w:rsid w:val="00943564"/>
    <w:rsid w:val="009435FF"/>
    <w:rsid w:val="0094520E"/>
    <w:rsid w:val="00950296"/>
    <w:rsid w:val="00951D27"/>
    <w:rsid w:val="009555F7"/>
    <w:rsid w:val="00956DC3"/>
    <w:rsid w:val="00957F6F"/>
    <w:rsid w:val="0096046B"/>
    <w:rsid w:val="00962286"/>
    <w:rsid w:val="0096360A"/>
    <w:rsid w:val="00963D1E"/>
    <w:rsid w:val="009644BF"/>
    <w:rsid w:val="009650F3"/>
    <w:rsid w:val="009669FC"/>
    <w:rsid w:val="00971190"/>
    <w:rsid w:val="00972248"/>
    <w:rsid w:val="00973401"/>
    <w:rsid w:val="0097494F"/>
    <w:rsid w:val="00974D2F"/>
    <w:rsid w:val="00977691"/>
    <w:rsid w:val="00982819"/>
    <w:rsid w:val="00982903"/>
    <w:rsid w:val="00984B3B"/>
    <w:rsid w:val="00984EDF"/>
    <w:rsid w:val="009852D6"/>
    <w:rsid w:val="00985D62"/>
    <w:rsid w:val="0098687E"/>
    <w:rsid w:val="00987AB5"/>
    <w:rsid w:val="009928FF"/>
    <w:rsid w:val="009940D2"/>
    <w:rsid w:val="00995C22"/>
    <w:rsid w:val="0099656B"/>
    <w:rsid w:val="0099697B"/>
    <w:rsid w:val="00997F99"/>
    <w:rsid w:val="009A1375"/>
    <w:rsid w:val="009A3FBF"/>
    <w:rsid w:val="009A41AB"/>
    <w:rsid w:val="009A48A1"/>
    <w:rsid w:val="009B06DD"/>
    <w:rsid w:val="009B3DC2"/>
    <w:rsid w:val="009C0356"/>
    <w:rsid w:val="009C32CF"/>
    <w:rsid w:val="009C3884"/>
    <w:rsid w:val="009C4598"/>
    <w:rsid w:val="009D0435"/>
    <w:rsid w:val="009D285A"/>
    <w:rsid w:val="009D31AE"/>
    <w:rsid w:val="009D4806"/>
    <w:rsid w:val="009D4A39"/>
    <w:rsid w:val="009D58B3"/>
    <w:rsid w:val="009D5E2D"/>
    <w:rsid w:val="009E0347"/>
    <w:rsid w:val="009E08E4"/>
    <w:rsid w:val="009E0EF7"/>
    <w:rsid w:val="009E1925"/>
    <w:rsid w:val="009E1CF0"/>
    <w:rsid w:val="009E3ED3"/>
    <w:rsid w:val="009E460A"/>
    <w:rsid w:val="009E7D00"/>
    <w:rsid w:val="009F0BF3"/>
    <w:rsid w:val="009F4414"/>
    <w:rsid w:val="009F5948"/>
    <w:rsid w:val="009F5CC9"/>
    <w:rsid w:val="009F6F58"/>
    <w:rsid w:val="00A00AE7"/>
    <w:rsid w:val="00A02299"/>
    <w:rsid w:val="00A02D83"/>
    <w:rsid w:val="00A07E32"/>
    <w:rsid w:val="00A11E01"/>
    <w:rsid w:val="00A12446"/>
    <w:rsid w:val="00A1256B"/>
    <w:rsid w:val="00A12C29"/>
    <w:rsid w:val="00A13015"/>
    <w:rsid w:val="00A1322C"/>
    <w:rsid w:val="00A150A6"/>
    <w:rsid w:val="00A166BD"/>
    <w:rsid w:val="00A17A2E"/>
    <w:rsid w:val="00A2414F"/>
    <w:rsid w:val="00A309BB"/>
    <w:rsid w:val="00A316E1"/>
    <w:rsid w:val="00A31D84"/>
    <w:rsid w:val="00A32BD2"/>
    <w:rsid w:val="00A343DB"/>
    <w:rsid w:val="00A40770"/>
    <w:rsid w:val="00A42C3C"/>
    <w:rsid w:val="00A43C67"/>
    <w:rsid w:val="00A45924"/>
    <w:rsid w:val="00A462F3"/>
    <w:rsid w:val="00A46B01"/>
    <w:rsid w:val="00A46E60"/>
    <w:rsid w:val="00A5165F"/>
    <w:rsid w:val="00A524D0"/>
    <w:rsid w:val="00A535D4"/>
    <w:rsid w:val="00A54275"/>
    <w:rsid w:val="00A54327"/>
    <w:rsid w:val="00A54C86"/>
    <w:rsid w:val="00A553CF"/>
    <w:rsid w:val="00A562D2"/>
    <w:rsid w:val="00A60595"/>
    <w:rsid w:val="00A64EEE"/>
    <w:rsid w:val="00A65C92"/>
    <w:rsid w:val="00A65CA1"/>
    <w:rsid w:val="00A65D6E"/>
    <w:rsid w:val="00A6704A"/>
    <w:rsid w:val="00A72024"/>
    <w:rsid w:val="00A731F5"/>
    <w:rsid w:val="00A736B4"/>
    <w:rsid w:val="00A73DA1"/>
    <w:rsid w:val="00A803D4"/>
    <w:rsid w:val="00A80AE3"/>
    <w:rsid w:val="00A824D7"/>
    <w:rsid w:val="00A872A4"/>
    <w:rsid w:val="00A9117B"/>
    <w:rsid w:val="00A911AE"/>
    <w:rsid w:val="00A91384"/>
    <w:rsid w:val="00A91B92"/>
    <w:rsid w:val="00A91C83"/>
    <w:rsid w:val="00AA2498"/>
    <w:rsid w:val="00AA2E27"/>
    <w:rsid w:val="00AA2E4C"/>
    <w:rsid w:val="00AA40CC"/>
    <w:rsid w:val="00AA4D76"/>
    <w:rsid w:val="00AA6B5C"/>
    <w:rsid w:val="00AB4933"/>
    <w:rsid w:val="00AB4C27"/>
    <w:rsid w:val="00AB52F3"/>
    <w:rsid w:val="00AB53CC"/>
    <w:rsid w:val="00AB5C91"/>
    <w:rsid w:val="00AB7AB3"/>
    <w:rsid w:val="00AC12E6"/>
    <w:rsid w:val="00AD0855"/>
    <w:rsid w:val="00AD085E"/>
    <w:rsid w:val="00AD0BC4"/>
    <w:rsid w:val="00AD0DEC"/>
    <w:rsid w:val="00AD2057"/>
    <w:rsid w:val="00AD2625"/>
    <w:rsid w:val="00AD31C5"/>
    <w:rsid w:val="00AD5656"/>
    <w:rsid w:val="00AD63E2"/>
    <w:rsid w:val="00AD7EFC"/>
    <w:rsid w:val="00AE11F9"/>
    <w:rsid w:val="00AE2B95"/>
    <w:rsid w:val="00AE3F27"/>
    <w:rsid w:val="00AE4DF2"/>
    <w:rsid w:val="00AE7749"/>
    <w:rsid w:val="00AE7B97"/>
    <w:rsid w:val="00AF05EE"/>
    <w:rsid w:val="00AF08A1"/>
    <w:rsid w:val="00AF42A8"/>
    <w:rsid w:val="00AF52B8"/>
    <w:rsid w:val="00AF7293"/>
    <w:rsid w:val="00AF7E40"/>
    <w:rsid w:val="00B002D4"/>
    <w:rsid w:val="00B00B6F"/>
    <w:rsid w:val="00B03DF0"/>
    <w:rsid w:val="00B10585"/>
    <w:rsid w:val="00B1152E"/>
    <w:rsid w:val="00B11756"/>
    <w:rsid w:val="00B12DDB"/>
    <w:rsid w:val="00B13747"/>
    <w:rsid w:val="00B1379A"/>
    <w:rsid w:val="00B229A5"/>
    <w:rsid w:val="00B2517F"/>
    <w:rsid w:val="00B271CA"/>
    <w:rsid w:val="00B276B1"/>
    <w:rsid w:val="00B278A5"/>
    <w:rsid w:val="00B278F2"/>
    <w:rsid w:val="00B30566"/>
    <w:rsid w:val="00B321C4"/>
    <w:rsid w:val="00B3493F"/>
    <w:rsid w:val="00B3519C"/>
    <w:rsid w:val="00B35C82"/>
    <w:rsid w:val="00B374F0"/>
    <w:rsid w:val="00B409EB"/>
    <w:rsid w:val="00B42F52"/>
    <w:rsid w:val="00B5138B"/>
    <w:rsid w:val="00B51416"/>
    <w:rsid w:val="00B5252A"/>
    <w:rsid w:val="00B53146"/>
    <w:rsid w:val="00B54672"/>
    <w:rsid w:val="00B63EE3"/>
    <w:rsid w:val="00B642AD"/>
    <w:rsid w:val="00B644E0"/>
    <w:rsid w:val="00B65389"/>
    <w:rsid w:val="00B7015E"/>
    <w:rsid w:val="00B70168"/>
    <w:rsid w:val="00B70667"/>
    <w:rsid w:val="00B718E9"/>
    <w:rsid w:val="00B72072"/>
    <w:rsid w:val="00B744B9"/>
    <w:rsid w:val="00B7466B"/>
    <w:rsid w:val="00B74A16"/>
    <w:rsid w:val="00B762E0"/>
    <w:rsid w:val="00B8127E"/>
    <w:rsid w:val="00B81B1F"/>
    <w:rsid w:val="00B856F5"/>
    <w:rsid w:val="00B85887"/>
    <w:rsid w:val="00B92783"/>
    <w:rsid w:val="00B9486B"/>
    <w:rsid w:val="00B94D6B"/>
    <w:rsid w:val="00BA10B4"/>
    <w:rsid w:val="00BA2C6B"/>
    <w:rsid w:val="00BA38DD"/>
    <w:rsid w:val="00BA7A7E"/>
    <w:rsid w:val="00BB04FD"/>
    <w:rsid w:val="00BB0707"/>
    <w:rsid w:val="00BB0AB2"/>
    <w:rsid w:val="00BB1691"/>
    <w:rsid w:val="00BB29DF"/>
    <w:rsid w:val="00BB3271"/>
    <w:rsid w:val="00BB3CB9"/>
    <w:rsid w:val="00BB41F7"/>
    <w:rsid w:val="00BB5528"/>
    <w:rsid w:val="00BB7B37"/>
    <w:rsid w:val="00BC0F05"/>
    <w:rsid w:val="00BC28FF"/>
    <w:rsid w:val="00BC2F3F"/>
    <w:rsid w:val="00BC32AD"/>
    <w:rsid w:val="00BC503D"/>
    <w:rsid w:val="00BC6429"/>
    <w:rsid w:val="00BC7D39"/>
    <w:rsid w:val="00BD156B"/>
    <w:rsid w:val="00BD3365"/>
    <w:rsid w:val="00BD459D"/>
    <w:rsid w:val="00BD60FB"/>
    <w:rsid w:val="00BE049C"/>
    <w:rsid w:val="00BE0BD2"/>
    <w:rsid w:val="00BE12A5"/>
    <w:rsid w:val="00BE53B0"/>
    <w:rsid w:val="00BE7E1F"/>
    <w:rsid w:val="00BF04A6"/>
    <w:rsid w:val="00BF05FA"/>
    <w:rsid w:val="00BF170E"/>
    <w:rsid w:val="00BF2364"/>
    <w:rsid w:val="00BF3D27"/>
    <w:rsid w:val="00BF5576"/>
    <w:rsid w:val="00C02300"/>
    <w:rsid w:val="00C04990"/>
    <w:rsid w:val="00C050F2"/>
    <w:rsid w:val="00C10820"/>
    <w:rsid w:val="00C129E0"/>
    <w:rsid w:val="00C13BFA"/>
    <w:rsid w:val="00C15140"/>
    <w:rsid w:val="00C22B63"/>
    <w:rsid w:val="00C23AC0"/>
    <w:rsid w:val="00C27CAC"/>
    <w:rsid w:val="00C33C1D"/>
    <w:rsid w:val="00C41E17"/>
    <w:rsid w:val="00C42675"/>
    <w:rsid w:val="00C44DC5"/>
    <w:rsid w:val="00C5401C"/>
    <w:rsid w:val="00C558E4"/>
    <w:rsid w:val="00C616C2"/>
    <w:rsid w:val="00C62954"/>
    <w:rsid w:val="00C67733"/>
    <w:rsid w:val="00C67BDD"/>
    <w:rsid w:val="00C742EB"/>
    <w:rsid w:val="00C74C6C"/>
    <w:rsid w:val="00C74F10"/>
    <w:rsid w:val="00C830C9"/>
    <w:rsid w:val="00C835BF"/>
    <w:rsid w:val="00C86568"/>
    <w:rsid w:val="00C8698B"/>
    <w:rsid w:val="00C86CBD"/>
    <w:rsid w:val="00C8787F"/>
    <w:rsid w:val="00C87FFE"/>
    <w:rsid w:val="00C90B59"/>
    <w:rsid w:val="00C92986"/>
    <w:rsid w:val="00C930D3"/>
    <w:rsid w:val="00C94131"/>
    <w:rsid w:val="00C94C05"/>
    <w:rsid w:val="00C95595"/>
    <w:rsid w:val="00C95864"/>
    <w:rsid w:val="00C964C1"/>
    <w:rsid w:val="00C96693"/>
    <w:rsid w:val="00CA0CF1"/>
    <w:rsid w:val="00CA194A"/>
    <w:rsid w:val="00CA29B0"/>
    <w:rsid w:val="00CA3C40"/>
    <w:rsid w:val="00CA3F82"/>
    <w:rsid w:val="00CA48CC"/>
    <w:rsid w:val="00CB165D"/>
    <w:rsid w:val="00CB503C"/>
    <w:rsid w:val="00CB54CE"/>
    <w:rsid w:val="00CB6037"/>
    <w:rsid w:val="00CC0254"/>
    <w:rsid w:val="00CC0979"/>
    <w:rsid w:val="00CC0A1F"/>
    <w:rsid w:val="00CC1507"/>
    <w:rsid w:val="00CC2927"/>
    <w:rsid w:val="00CC5F61"/>
    <w:rsid w:val="00CD36B2"/>
    <w:rsid w:val="00CD5A34"/>
    <w:rsid w:val="00CD6014"/>
    <w:rsid w:val="00CD6601"/>
    <w:rsid w:val="00CE0787"/>
    <w:rsid w:val="00CE0A71"/>
    <w:rsid w:val="00CE38E6"/>
    <w:rsid w:val="00CE57FE"/>
    <w:rsid w:val="00CE63B5"/>
    <w:rsid w:val="00CE6BD6"/>
    <w:rsid w:val="00CF0086"/>
    <w:rsid w:val="00CF20F6"/>
    <w:rsid w:val="00CF4257"/>
    <w:rsid w:val="00CF46B5"/>
    <w:rsid w:val="00CF4ACD"/>
    <w:rsid w:val="00CF4CCF"/>
    <w:rsid w:val="00CF5553"/>
    <w:rsid w:val="00CF5F0E"/>
    <w:rsid w:val="00CF6CE0"/>
    <w:rsid w:val="00D0172E"/>
    <w:rsid w:val="00D03591"/>
    <w:rsid w:val="00D1196F"/>
    <w:rsid w:val="00D11CDA"/>
    <w:rsid w:val="00D13554"/>
    <w:rsid w:val="00D1376A"/>
    <w:rsid w:val="00D14362"/>
    <w:rsid w:val="00D1547A"/>
    <w:rsid w:val="00D15C71"/>
    <w:rsid w:val="00D17D07"/>
    <w:rsid w:val="00D20DE5"/>
    <w:rsid w:val="00D212CC"/>
    <w:rsid w:val="00D224EA"/>
    <w:rsid w:val="00D22C4B"/>
    <w:rsid w:val="00D245FA"/>
    <w:rsid w:val="00D25E29"/>
    <w:rsid w:val="00D260A3"/>
    <w:rsid w:val="00D2660F"/>
    <w:rsid w:val="00D313FA"/>
    <w:rsid w:val="00D32173"/>
    <w:rsid w:val="00D35452"/>
    <w:rsid w:val="00D425EB"/>
    <w:rsid w:val="00D42A1E"/>
    <w:rsid w:val="00D43372"/>
    <w:rsid w:val="00D43A60"/>
    <w:rsid w:val="00D440AD"/>
    <w:rsid w:val="00D460C9"/>
    <w:rsid w:val="00D46CB7"/>
    <w:rsid w:val="00D47688"/>
    <w:rsid w:val="00D520E4"/>
    <w:rsid w:val="00D56879"/>
    <w:rsid w:val="00D57ACA"/>
    <w:rsid w:val="00D60D7B"/>
    <w:rsid w:val="00D629A7"/>
    <w:rsid w:val="00D62AE9"/>
    <w:rsid w:val="00D63372"/>
    <w:rsid w:val="00D65095"/>
    <w:rsid w:val="00D65E85"/>
    <w:rsid w:val="00D66AC7"/>
    <w:rsid w:val="00D671C2"/>
    <w:rsid w:val="00D67F0C"/>
    <w:rsid w:val="00D725BC"/>
    <w:rsid w:val="00D75349"/>
    <w:rsid w:val="00D80BF6"/>
    <w:rsid w:val="00D81910"/>
    <w:rsid w:val="00D834EC"/>
    <w:rsid w:val="00D83A2A"/>
    <w:rsid w:val="00D83B6F"/>
    <w:rsid w:val="00D83EE3"/>
    <w:rsid w:val="00D86EEC"/>
    <w:rsid w:val="00D90D6A"/>
    <w:rsid w:val="00D91800"/>
    <w:rsid w:val="00D919EE"/>
    <w:rsid w:val="00D91EB1"/>
    <w:rsid w:val="00D92F2B"/>
    <w:rsid w:val="00D9472C"/>
    <w:rsid w:val="00D95AD3"/>
    <w:rsid w:val="00D95CA6"/>
    <w:rsid w:val="00D95DFE"/>
    <w:rsid w:val="00D96ADC"/>
    <w:rsid w:val="00D97103"/>
    <w:rsid w:val="00D9750E"/>
    <w:rsid w:val="00D978C7"/>
    <w:rsid w:val="00DB31D9"/>
    <w:rsid w:val="00DB3963"/>
    <w:rsid w:val="00DB3D4A"/>
    <w:rsid w:val="00DB3F03"/>
    <w:rsid w:val="00DB43DE"/>
    <w:rsid w:val="00DB54D1"/>
    <w:rsid w:val="00DB612C"/>
    <w:rsid w:val="00DB6312"/>
    <w:rsid w:val="00DC0E58"/>
    <w:rsid w:val="00DC1B4B"/>
    <w:rsid w:val="00DC226D"/>
    <w:rsid w:val="00DC398A"/>
    <w:rsid w:val="00DC775C"/>
    <w:rsid w:val="00DC7FFB"/>
    <w:rsid w:val="00DD0615"/>
    <w:rsid w:val="00DD20DE"/>
    <w:rsid w:val="00DD35EB"/>
    <w:rsid w:val="00DD516B"/>
    <w:rsid w:val="00DE0306"/>
    <w:rsid w:val="00DE043A"/>
    <w:rsid w:val="00DE0FD8"/>
    <w:rsid w:val="00DE211B"/>
    <w:rsid w:val="00DE58E3"/>
    <w:rsid w:val="00DE59F9"/>
    <w:rsid w:val="00DE5D8A"/>
    <w:rsid w:val="00DE67FC"/>
    <w:rsid w:val="00DE7B79"/>
    <w:rsid w:val="00DE7C9A"/>
    <w:rsid w:val="00DF1521"/>
    <w:rsid w:val="00DF2904"/>
    <w:rsid w:val="00DF3019"/>
    <w:rsid w:val="00DF3D4B"/>
    <w:rsid w:val="00E01E5A"/>
    <w:rsid w:val="00E025D8"/>
    <w:rsid w:val="00E04133"/>
    <w:rsid w:val="00E049D7"/>
    <w:rsid w:val="00E076C0"/>
    <w:rsid w:val="00E07938"/>
    <w:rsid w:val="00E11C10"/>
    <w:rsid w:val="00E128EF"/>
    <w:rsid w:val="00E12ADB"/>
    <w:rsid w:val="00E13256"/>
    <w:rsid w:val="00E14E88"/>
    <w:rsid w:val="00E151F4"/>
    <w:rsid w:val="00E21AA2"/>
    <w:rsid w:val="00E232E7"/>
    <w:rsid w:val="00E26D91"/>
    <w:rsid w:val="00E313E1"/>
    <w:rsid w:val="00E3143B"/>
    <w:rsid w:val="00E32060"/>
    <w:rsid w:val="00E321EE"/>
    <w:rsid w:val="00E37223"/>
    <w:rsid w:val="00E401F0"/>
    <w:rsid w:val="00E40583"/>
    <w:rsid w:val="00E40777"/>
    <w:rsid w:val="00E40CE0"/>
    <w:rsid w:val="00E435C8"/>
    <w:rsid w:val="00E43D58"/>
    <w:rsid w:val="00E460EC"/>
    <w:rsid w:val="00E51665"/>
    <w:rsid w:val="00E57A5A"/>
    <w:rsid w:val="00E57AC1"/>
    <w:rsid w:val="00E616A9"/>
    <w:rsid w:val="00E66B09"/>
    <w:rsid w:val="00E66F5E"/>
    <w:rsid w:val="00E66FBF"/>
    <w:rsid w:val="00E67AD4"/>
    <w:rsid w:val="00E67BF7"/>
    <w:rsid w:val="00E708D7"/>
    <w:rsid w:val="00E715D1"/>
    <w:rsid w:val="00E7228F"/>
    <w:rsid w:val="00E733F9"/>
    <w:rsid w:val="00E738C3"/>
    <w:rsid w:val="00E73AC6"/>
    <w:rsid w:val="00E768BA"/>
    <w:rsid w:val="00E77109"/>
    <w:rsid w:val="00E82C15"/>
    <w:rsid w:val="00E83255"/>
    <w:rsid w:val="00E87123"/>
    <w:rsid w:val="00E8735B"/>
    <w:rsid w:val="00E90A8C"/>
    <w:rsid w:val="00E918EB"/>
    <w:rsid w:val="00E92A37"/>
    <w:rsid w:val="00E92CDB"/>
    <w:rsid w:val="00E93B5C"/>
    <w:rsid w:val="00E94A12"/>
    <w:rsid w:val="00E95280"/>
    <w:rsid w:val="00E952AC"/>
    <w:rsid w:val="00E978FC"/>
    <w:rsid w:val="00E97BBB"/>
    <w:rsid w:val="00EA0319"/>
    <w:rsid w:val="00EA0E94"/>
    <w:rsid w:val="00EA16D4"/>
    <w:rsid w:val="00EA1E85"/>
    <w:rsid w:val="00EA2070"/>
    <w:rsid w:val="00EA43E3"/>
    <w:rsid w:val="00EA538F"/>
    <w:rsid w:val="00EA5705"/>
    <w:rsid w:val="00EA7E67"/>
    <w:rsid w:val="00EB017C"/>
    <w:rsid w:val="00EB1BFA"/>
    <w:rsid w:val="00EB2C0F"/>
    <w:rsid w:val="00EB560E"/>
    <w:rsid w:val="00EB6266"/>
    <w:rsid w:val="00EB6713"/>
    <w:rsid w:val="00EB6C46"/>
    <w:rsid w:val="00EB71E5"/>
    <w:rsid w:val="00EC00C1"/>
    <w:rsid w:val="00EC0A77"/>
    <w:rsid w:val="00EC12AE"/>
    <w:rsid w:val="00EC325D"/>
    <w:rsid w:val="00EC39B1"/>
    <w:rsid w:val="00EC5B3E"/>
    <w:rsid w:val="00ED0325"/>
    <w:rsid w:val="00ED3E6C"/>
    <w:rsid w:val="00ED64BE"/>
    <w:rsid w:val="00ED6C2E"/>
    <w:rsid w:val="00ED6E8E"/>
    <w:rsid w:val="00EF0081"/>
    <w:rsid w:val="00EF0ECB"/>
    <w:rsid w:val="00EF14CF"/>
    <w:rsid w:val="00EF1B07"/>
    <w:rsid w:val="00EF506E"/>
    <w:rsid w:val="00EF5416"/>
    <w:rsid w:val="00EF7943"/>
    <w:rsid w:val="00F0066D"/>
    <w:rsid w:val="00F01C87"/>
    <w:rsid w:val="00F04733"/>
    <w:rsid w:val="00F07C96"/>
    <w:rsid w:val="00F1097C"/>
    <w:rsid w:val="00F10B71"/>
    <w:rsid w:val="00F1161B"/>
    <w:rsid w:val="00F12416"/>
    <w:rsid w:val="00F1245E"/>
    <w:rsid w:val="00F14C39"/>
    <w:rsid w:val="00F14D00"/>
    <w:rsid w:val="00F15B15"/>
    <w:rsid w:val="00F16267"/>
    <w:rsid w:val="00F16DA8"/>
    <w:rsid w:val="00F214AB"/>
    <w:rsid w:val="00F239A7"/>
    <w:rsid w:val="00F23BE5"/>
    <w:rsid w:val="00F252F4"/>
    <w:rsid w:val="00F268E7"/>
    <w:rsid w:val="00F31BCC"/>
    <w:rsid w:val="00F3223C"/>
    <w:rsid w:val="00F32FD1"/>
    <w:rsid w:val="00F34A0D"/>
    <w:rsid w:val="00F34CDB"/>
    <w:rsid w:val="00F35B68"/>
    <w:rsid w:val="00F405D2"/>
    <w:rsid w:val="00F40870"/>
    <w:rsid w:val="00F41836"/>
    <w:rsid w:val="00F41A3D"/>
    <w:rsid w:val="00F45419"/>
    <w:rsid w:val="00F4732F"/>
    <w:rsid w:val="00F50FEB"/>
    <w:rsid w:val="00F52C2A"/>
    <w:rsid w:val="00F52CF9"/>
    <w:rsid w:val="00F54983"/>
    <w:rsid w:val="00F56A2F"/>
    <w:rsid w:val="00F572D3"/>
    <w:rsid w:val="00F5740F"/>
    <w:rsid w:val="00F62637"/>
    <w:rsid w:val="00F640A8"/>
    <w:rsid w:val="00F642D8"/>
    <w:rsid w:val="00F65B99"/>
    <w:rsid w:val="00F6701A"/>
    <w:rsid w:val="00F71D4A"/>
    <w:rsid w:val="00F729D8"/>
    <w:rsid w:val="00F732E6"/>
    <w:rsid w:val="00F733E3"/>
    <w:rsid w:val="00F7397D"/>
    <w:rsid w:val="00F74D59"/>
    <w:rsid w:val="00F764AA"/>
    <w:rsid w:val="00F76DC7"/>
    <w:rsid w:val="00F7723E"/>
    <w:rsid w:val="00F773B1"/>
    <w:rsid w:val="00F80AD7"/>
    <w:rsid w:val="00F815A2"/>
    <w:rsid w:val="00F850A8"/>
    <w:rsid w:val="00F857BB"/>
    <w:rsid w:val="00F85F67"/>
    <w:rsid w:val="00F86C17"/>
    <w:rsid w:val="00F900BB"/>
    <w:rsid w:val="00F966C5"/>
    <w:rsid w:val="00F96B3B"/>
    <w:rsid w:val="00FA13A8"/>
    <w:rsid w:val="00FA2222"/>
    <w:rsid w:val="00FA6EF7"/>
    <w:rsid w:val="00FA7CC9"/>
    <w:rsid w:val="00FB047F"/>
    <w:rsid w:val="00FB58BB"/>
    <w:rsid w:val="00FB6452"/>
    <w:rsid w:val="00FB7211"/>
    <w:rsid w:val="00FC015F"/>
    <w:rsid w:val="00FC4EE8"/>
    <w:rsid w:val="00FC5389"/>
    <w:rsid w:val="00FC6EAE"/>
    <w:rsid w:val="00FD1583"/>
    <w:rsid w:val="00FD2841"/>
    <w:rsid w:val="00FD37C1"/>
    <w:rsid w:val="00FD5558"/>
    <w:rsid w:val="00FD55F0"/>
    <w:rsid w:val="00FD71F2"/>
    <w:rsid w:val="00FD72AE"/>
    <w:rsid w:val="00FD7378"/>
    <w:rsid w:val="00FD77EE"/>
    <w:rsid w:val="00FE0542"/>
    <w:rsid w:val="00FE1484"/>
    <w:rsid w:val="00FE1F3C"/>
    <w:rsid w:val="00FE2C08"/>
    <w:rsid w:val="00FE3121"/>
    <w:rsid w:val="00FE6A69"/>
    <w:rsid w:val="00FE75C4"/>
    <w:rsid w:val="00FF127C"/>
    <w:rsid w:val="00FF1EC3"/>
    <w:rsid w:val="00FF3432"/>
    <w:rsid w:val="00FF7472"/>
    <w:rsid w:val="00FF78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BCEA08"/>
  <w15:chartTrackingRefBased/>
  <w15:docId w15:val="{B821C9BE-4A0B-456B-B358-BD033F73D0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2793"/>
  </w:style>
  <w:style w:type="paragraph" w:styleId="Heading1">
    <w:name w:val="heading 1"/>
    <w:basedOn w:val="Normal"/>
    <w:next w:val="Normal"/>
    <w:link w:val="Heading1Char"/>
    <w:uiPriority w:val="9"/>
    <w:qFormat/>
    <w:rsid w:val="00831C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31C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1C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1C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1C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1C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1C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1C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1C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1C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1C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1C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1C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1C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1C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1C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1C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1C88"/>
    <w:rPr>
      <w:rFonts w:eastAsiaTheme="majorEastAsia" w:cstheme="majorBidi"/>
      <w:color w:val="272727" w:themeColor="text1" w:themeTint="D8"/>
    </w:rPr>
  </w:style>
  <w:style w:type="paragraph" w:styleId="Title">
    <w:name w:val="Title"/>
    <w:basedOn w:val="Normal"/>
    <w:next w:val="Normal"/>
    <w:link w:val="TitleChar"/>
    <w:uiPriority w:val="10"/>
    <w:qFormat/>
    <w:rsid w:val="00831C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1C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1C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1C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1C88"/>
    <w:pPr>
      <w:spacing w:before="160"/>
      <w:jc w:val="center"/>
    </w:pPr>
    <w:rPr>
      <w:i/>
      <w:iCs/>
      <w:color w:val="404040" w:themeColor="text1" w:themeTint="BF"/>
    </w:rPr>
  </w:style>
  <w:style w:type="character" w:customStyle="1" w:styleId="QuoteChar">
    <w:name w:val="Quote Char"/>
    <w:basedOn w:val="DefaultParagraphFont"/>
    <w:link w:val="Quote"/>
    <w:uiPriority w:val="29"/>
    <w:rsid w:val="00831C88"/>
    <w:rPr>
      <w:i/>
      <w:iCs/>
      <w:color w:val="404040" w:themeColor="text1" w:themeTint="BF"/>
    </w:rPr>
  </w:style>
  <w:style w:type="paragraph" w:styleId="ListParagraph">
    <w:name w:val="List Paragraph"/>
    <w:basedOn w:val="Normal"/>
    <w:uiPriority w:val="34"/>
    <w:qFormat/>
    <w:rsid w:val="00831C88"/>
    <w:pPr>
      <w:ind w:left="720"/>
      <w:contextualSpacing/>
    </w:pPr>
  </w:style>
  <w:style w:type="character" w:styleId="IntenseEmphasis">
    <w:name w:val="Intense Emphasis"/>
    <w:basedOn w:val="DefaultParagraphFont"/>
    <w:uiPriority w:val="21"/>
    <w:qFormat/>
    <w:rsid w:val="00831C88"/>
    <w:rPr>
      <w:i/>
      <w:iCs/>
      <w:color w:val="0F4761" w:themeColor="accent1" w:themeShade="BF"/>
    </w:rPr>
  </w:style>
  <w:style w:type="paragraph" w:styleId="IntenseQuote">
    <w:name w:val="Intense Quote"/>
    <w:basedOn w:val="Normal"/>
    <w:next w:val="Normal"/>
    <w:link w:val="IntenseQuoteChar"/>
    <w:uiPriority w:val="30"/>
    <w:qFormat/>
    <w:rsid w:val="00831C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1C88"/>
    <w:rPr>
      <w:i/>
      <w:iCs/>
      <w:color w:val="0F4761" w:themeColor="accent1" w:themeShade="BF"/>
    </w:rPr>
  </w:style>
  <w:style w:type="character" w:styleId="IntenseReference">
    <w:name w:val="Intense Reference"/>
    <w:basedOn w:val="DefaultParagraphFont"/>
    <w:uiPriority w:val="32"/>
    <w:qFormat/>
    <w:rsid w:val="00831C88"/>
    <w:rPr>
      <w:b/>
      <w:bCs/>
      <w:smallCaps/>
      <w:color w:val="0F4761" w:themeColor="accent1" w:themeShade="BF"/>
      <w:spacing w:val="5"/>
    </w:rPr>
  </w:style>
  <w:style w:type="character" w:styleId="Hyperlink">
    <w:name w:val="Hyperlink"/>
    <w:basedOn w:val="DefaultParagraphFont"/>
    <w:uiPriority w:val="99"/>
    <w:unhideWhenUsed/>
    <w:rsid w:val="0029362D"/>
    <w:rPr>
      <w:color w:val="467886" w:themeColor="hyperlink"/>
      <w:u w:val="single"/>
    </w:rPr>
  </w:style>
  <w:style w:type="character" w:styleId="UnresolvedMention">
    <w:name w:val="Unresolved Mention"/>
    <w:basedOn w:val="DefaultParagraphFont"/>
    <w:uiPriority w:val="99"/>
    <w:semiHidden/>
    <w:unhideWhenUsed/>
    <w:rsid w:val="0029362D"/>
    <w:rPr>
      <w:color w:val="605E5C"/>
      <w:shd w:val="clear" w:color="auto" w:fill="E1DFDD"/>
    </w:rPr>
  </w:style>
  <w:style w:type="paragraph" w:styleId="NormalWeb">
    <w:name w:val="Normal (Web)"/>
    <w:basedOn w:val="Normal"/>
    <w:uiPriority w:val="99"/>
    <w:semiHidden/>
    <w:unhideWhenUsed/>
    <w:rsid w:val="00D20DE5"/>
    <w:pPr>
      <w:spacing w:before="100" w:beforeAutospacing="1" w:after="100" w:afterAutospacing="1" w:line="240" w:lineRule="auto"/>
    </w:pPr>
    <w:rPr>
      <w:rFonts w:ascii="Times New Roman" w:eastAsia="Times New Roman" w:hAnsi="Times New Roman" w:cs="Times New Roman"/>
      <w:kern w:val="0"/>
      <w:lang w:eastAsia="en-GB"/>
    </w:rPr>
  </w:style>
  <w:style w:type="character" w:customStyle="1" w:styleId="ui-provider">
    <w:name w:val="ui-provider"/>
    <w:basedOn w:val="DefaultParagraphFont"/>
    <w:rsid w:val="00E13256"/>
  </w:style>
  <w:style w:type="paragraph" w:styleId="Header">
    <w:name w:val="header"/>
    <w:basedOn w:val="Normal"/>
    <w:link w:val="HeaderChar"/>
    <w:uiPriority w:val="99"/>
    <w:unhideWhenUsed/>
    <w:rsid w:val="003278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78F0"/>
  </w:style>
  <w:style w:type="paragraph" w:styleId="Footer">
    <w:name w:val="footer"/>
    <w:basedOn w:val="Normal"/>
    <w:link w:val="FooterChar"/>
    <w:uiPriority w:val="99"/>
    <w:unhideWhenUsed/>
    <w:rsid w:val="003278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78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9577045">
      <w:bodyDiv w:val="1"/>
      <w:marLeft w:val="0"/>
      <w:marRight w:val="0"/>
      <w:marTop w:val="0"/>
      <w:marBottom w:val="0"/>
      <w:divBdr>
        <w:top w:val="none" w:sz="0" w:space="0" w:color="auto"/>
        <w:left w:val="none" w:sz="0" w:space="0" w:color="auto"/>
        <w:bottom w:val="none" w:sz="0" w:space="0" w:color="auto"/>
        <w:right w:val="none" w:sz="0" w:space="0" w:color="auto"/>
      </w:divBdr>
      <w:divsChild>
        <w:div w:id="846217921">
          <w:marLeft w:val="0"/>
          <w:marRight w:val="0"/>
          <w:marTop w:val="0"/>
          <w:marBottom w:val="0"/>
          <w:divBdr>
            <w:top w:val="none" w:sz="0" w:space="0" w:color="auto"/>
            <w:left w:val="none" w:sz="0" w:space="0" w:color="auto"/>
            <w:bottom w:val="none" w:sz="0" w:space="0" w:color="auto"/>
            <w:right w:val="none" w:sz="0" w:space="0" w:color="auto"/>
          </w:divBdr>
          <w:divsChild>
            <w:div w:id="557327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7992121">
      <w:bodyDiv w:val="1"/>
      <w:marLeft w:val="0"/>
      <w:marRight w:val="0"/>
      <w:marTop w:val="0"/>
      <w:marBottom w:val="0"/>
      <w:divBdr>
        <w:top w:val="none" w:sz="0" w:space="0" w:color="auto"/>
        <w:left w:val="none" w:sz="0" w:space="0" w:color="auto"/>
        <w:bottom w:val="none" w:sz="0" w:space="0" w:color="auto"/>
        <w:right w:val="none" w:sz="0" w:space="0" w:color="auto"/>
      </w:divBdr>
      <w:divsChild>
        <w:div w:id="1763987205">
          <w:marLeft w:val="0"/>
          <w:marRight w:val="0"/>
          <w:marTop w:val="0"/>
          <w:marBottom w:val="0"/>
          <w:divBdr>
            <w:top w:val="none" w:sz="0" w:space="0" w:color="auto"/>
            <w:left w:val="none" w:sz="0" w:space="0" w:color="auto"/>
            <w:bottom w:val="none" w:sz="0" w:space="0" w:color="auto"/>
            <w:right w:val="none" w:sz="0" w:space="0" w:color="auto"/>
          </w:divBdr>
          <w:divsChild>
            <w:div w:id="1049186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6037961">
      <w:bodyDiv w:val="1"/>
      <w:marLeft w:val="0"/>
      <w:marRight w:val="0"/>
      <w:marTop w:val="0"/>
      <w:marBottom w:val="0"/>
      <w:divBdr>
        <w:top w:val="none" w:sz="0" w:space="0" w:color="auto"/>
        <w:left w:val="none" w:sz="0" w:space="0" w:color="auto"/>
        <w:bottom w:val="none" w:sz="0" w:space="0" w:color="auto"/>
        <w:right w:val="none" w:sz="0" w:space="0" w:color="auto"/>
      </w:divBdr>
    </w:div>
    <w:div w:id="600265948">
      <w:bodyDiv w:val="1"/>
      <w:marLeft w:val="0"/>
      <w:marRight w:val="0"/>
      <w:marTop w:val="0"/>
      <w:marBottom w:val="0"/>
      <w:divBdr>
        <w:top w:val="none" w:sz="0" w:space="0" w:color="auto"/>
        <w:left w:val="none" w:sz="0" w:space="0" w:color="auto"/>
        <w:bottom w:val="none" w:sz="0" w:space="0" w:color="auto"/>
        <w:right w:val="none" w:sz="0" w:space="0" w:color="auto"/>
      </w:divBdr>
      <w:divsChild>
        <w:div w:id="330447687">
          <w:marLeft w:val="0"/>
          <w:marRight w:val="0"/>
          <w:marTop w:val="0"/>
          <w:marBottom w:val="0"/>
          <w:divBdr>
            <w:top w:val="none" w:sz="0" w:space="0" w:color="auto"/>
            <w:left w:val="none" w:sz="0" w:space="0" w:color="auto"/>
            <w:bottom w:val="none" w:sz="0" w:space="0" w:color="auto"/>
            <w:right w:val="none" w:sz="0" w:space="0" w:color="auto"/>
          </w:divBdr>
          <w:divsChild>
            <w:div w:id="1738476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2014239">
      <w:bodyDiv w:val="1"/>
      <w:marLeft w:val="0"/>
      <w:marRight w:val="0"/>
      <w:marTop w:val="0"/>
      <w:marBottom w:val="0"/>
      <w:divBdr>
        <w:top w:val="none" w:sz="0" w:space="0" w:color="auto"/>
        <w:left w:val="none" w:sz="0" w:space="0" w:color="auto"/>
        <w:bottom w:val="none" w:sz="0" w:space="0" w:color="auto"/>
        <w:right w:val="none" w:sz="0" w:space="0" w:color="auto"/>
      </w:divBdr>
      <w:divsChild>
        <w:div w:id="118690902">
          <w:marLeft w:val="0"/>
          <w:marRight w:val="0"/>
          <w:marTop w:val="0"/>
          <w:marBottom w:val="0"/>
          <w:divBdr>
            <w:top w:val="none" w:sz="0" w:space="0" w:color="auto"/>
            <w:left w:val="none" w:sz="0" w:space="0" w:color="auto"/>
            <w:bottom w:val="none" w:sz="0" w:space="0" w:color="auto"/>
            <w:right w:val="none" w:sz="0" w:space="0" w:color="auto"/>
          </w:divBdr>
          <w:divsChild>
            <w:div w:id="1697736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7172132">
      <w:bodyDiv w:val="1"/>
      <w:marLeft w:val="0"/>
      <w:marRight w:val="0"/>
      <w:marTop w:val="0"/>
      <w:marBottom w:val="0"/>
      <w:divBdr>
        <w:top w:val="none" w:sz="0" w:space="0" w:color="auto"/>
        <w:left w:val="none" w:sz="0" w:space="0" w:color="auto"/>
        <w:bottom w:val="none" w:sz="0" w:space="0" w:color="auto"/>
        <w:right w:val="none" w:sz="0" w:space="0" w:color="auto"/>
      </w:divBdr>
      <w:divsChild>
        <w:div w:id="133959188">
          <w:marLeft w:val="0"/>
          <w:marRight w:val="0"/>
          <w:marTop w:val="0"/>
          <w:marBottom w:val="0"/>
          <w:divBdr>
            <w:top w:val="none" w:sz="0" w:space="0" w:color="auto"/>
            <w:left w:val="none" w:sz="0" w:space="0" w:color="auto"/>
            <w:bottom w:val="none" w:sz="0" w:space="0" w:color="auto"/>
            <w:right w:val="none" w:sz="0" w:space="0" w:color="auto"/>
          </w:divBdr>
        </w:div>
        <w:div w:id="702250996">
          <w:marLeft w:val="0"/>
          <w:marRight w:val="0"/>
          <w:marTop w:val="0"/>
          <w:marBottom w:val="0"/>
          <w:divBdr>
            <w:top w:val="none" w:sz="0" w:space="0" w:color="auto"/>
            <w:left w:val="none" w:sz="0" w:space="0" w:color="auto"/>
            <w:bottom w:val="none" w:sz="0" w:space="0" w:color="auto"/>
            <w:right w:val="none" w:sz="0" w:space="0" w:color="auto"/>
          </w:divBdr>
        </w:div>
        <w:div w:id="1850482468">
          <w:marLeft w:val="0"/>
          <w:marRight w:val="0"/>
          <w:marTop w:val="0"/>
          <w:marBottom w:val="0"/>
          <w:divBdr>
            <w:top w:val="none" w:sz="0" w:space="0" w:color="auto"/>
            <w:left w:val="none" w:sz="0" w:space="0" w:color="auto"/>
            <w:bottom w:val="none" w:sz="0" w:space="0" w:color="auto"/>
            <w:right w:val="none" w:sz="0" w:space="0" w:color="auto"/>
          </w:divBdr>
        </w:div>
      </w:divsChild>
    </w:div>
    <w:div w:id="1162307876">
      <w:bodyDiv w:val="1"/>
      <w:marLeft w:val="0"/>
      <w:marRight w:val="0"/>
      <w:marTop w:val="0"/>
      <w:marBottom w:val="0"/>
      <w:divBdr>
        <w:top w:val="none" w:sz="0" w:space="0" w:color="auto"/>
        <w:left w:val="none" w:sz="0" w:space="0" w:color="auto"/>
        <w:bottom w:val="none" w:sz="0" w:space="0" w:color="auto"/>
        <w:right w:val="none" w:sz="0" w:space="0" w:color="auto"/>
      </w:divBdr>
      <w:divsChild>
        <w:div w:id="579948771">
          <w:marLeft w:val="0"/>
          <w:marRight w:val="0"/>
          <w:marTop w:val="0"/>
          <w:marBottom w:val="0"/>
          <w:divBdr>
            <w:top w:val="none" w:sz="0" w:space="0" w:color="auto"/>
            <w:left w:val="none" w:sz="0" w:space="0" w:color="auto"/>
            <w:bottom w:val="none" w:sz="0" w:space="0" w:color="auto"/>
            <w:right w:val="none" w:sz="0" w:space="0" w:color="auto"/>
          </w:divBdr>
          <w:divsChild>
            <w:div w:id="1725644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7967672">
      <w:bodyDiv w:val="1"/>
      <w:marLeft w:val="0"/>
      <w:marRight w:val="0"/>
      <w:marTop w:val="0"/>
      <w:marBottom w:val="0"/>
      <w:divBdr>
        <w:top w:val="none" w:sz="0" w:space="0" w:color="auto"/>
        <w:left w:val="none" w:sz="0" w:space="0" w:color="auto"/>
        <w:bottom w:val="none" w:sz="0" w:space="0" w:color="auto"/>
        <w:right w:val="none" w:sz="0" w:space="0" w:color="auto"/>
      </w:divBdr>
    </w:div>
    <w:div w:id="1523010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ollege.police.uk/article/code-of-ethics" TargetMode="External"/><Relationship Id="rId18" Type="http://schemas.openxmlformats.org/officeDocument/2006/relationships/hyperlink" Target="https://www.gov.uk/government/news/early-intervention-for-lifelong-benefits" TargetMode="External"/><Relationship Id="rId26" Type="http://schemas.openxmlformats.org/officeDocument/2006/relationships/hyperlink" Target="https://www.policeconduct.gov.uk/publications/public-perceptions-tracker-summary-report-202122" TargetMode="External"/><Relationship Id="rId39"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ethnicity-facts-figures.service.gov.uk/uk-population-by-ethnicity/demographics/male-and-female-populations/latest/" TargetMode="External"/><Relationship Id="rId34" Type="http://schemas.openxmlformats.org/officeDocument/2006/relationships/hyperlink" Target="https://doi.org/10.1111/1745-9133.12656" TargetMode="External"/><Relationship Id="rId7" Type="http://schemas.openxmlformats.org/officeDocument/2006/relationships/webSettings" Target="webSettings.xml"/><Relationship Id="rId12" Type="http://schemas.openxmlformats.org/officeDocument/2006/relationships/hyperlink" Target="https://www.college.police.uk/ethics/code-of-practice" TargetMode="External"/><Relationship Id="rId17" Type="http://schemas.openxmlformats.org/officeDocument/2006/relationships/hyperlink" Target="https://www.gov.uk/government/publications/criminal-exploitation-of-children-and-vulnerable-adults-county-lines/criminal-exploitation-of-children-and-vulnerable-adults-county-lines" TargetMode="External"/><Relationship Id="rId25" Type="http://schemas.openxmlformats.org/officeDocument/2006/relationships/hyperlink" Target="https://doi.org/10.1086/227905" TargetMode="External"/><Relationship Id="rId33" Type="http://schemas.openxmlformats.org/officeDocument/2006/relationships/hyperlink" Target="https://doi-org.ezproxy.uwtsd.ac.uk/10.1177/109861102237689" TargetMode="External"/><Relationship Id="rId38" Type="http://schemas.openxmlformats.org/officeDocument/2006/relationships/hyperlink" Target="https://www.gov.uk/government/statistics/youth-justice-statistics-2022-to-2023/youth-justice-statistics-2022-to-2023-accessible-version" TargetMode="External"/><Relationship Id="rId2" Type="http://schemas.openxmlformats.org/officeDocument/2006/relationships/customXml" Target="../customXml/item2.xml"/><Relationship Id="rId16" Type="http://schemas.openxmlformats.org/officeDocument/2006/relationships/hyperlink" Target="https://doi.org/10.1111/j.1469-7610.1995.tb01342.x" TargetMode="External"/><Relationship Id="rId20" Type="http://schemas.openxmlformats.org/officeDocument/2006/relationships/hyperlink" Target="https://www.gov.uk/government/statistics/police-workforce-england-and-wales-31-march-2024/police-workforce-england-and-wales-31-march-2024#chapter8" TargetMode="External"/><Relationship Id="rId29" Type="http://schemas.openxmlformats.org/officeDocument/2006/relationships/hyperlink" Target="https://doi.org/10.1111/1745-9133.12412"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ollege.police.uk/guidance/vulnerability-related-risks/introduction-vulnerability-related-risk" TargetMode="External"/><Relationship Id="rId24" Type="http://schemas.openxmlformats.org/officeDocument/2006/relationships/hyperlink" Target="http://www.newhamlscb.org.uk/wp-content/uploads/2018/10/Serious-Case-Review-Chris-.pdf" TargetMode="External"/><Relationship Id="rId32" Type="http://schemas.openxmlformats.org/officeDocument/2006/relationships/hyperlink" Target="https://www.nspcc.org.uk/what-is-child-abuse/types-of-abuse/gangs-criminal-exploitation/" TargetMode="External"/><Relationship Id="rId37" Type="http://schemas.openxmlformats.org/officeDocument/2006/relationships/hyperlink" Target="https://yjresourcehub.uk/final-report-prevention-and-diversion-project-youth-justice-board-for-england-and-wales-february-2023/" TargetMode="External"/><Relationship Id="rId40"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doi.org/10.1080/15614263.2022.2098127" TargetMode="External"/><Relationship Id="rId23" Type="http://schemas.openxmlformats.org/officeDocument/2006/relationships/hyperlink" Target="https://www.gwent.pcc.police.uk/en/transparency/publications/strategic-equality-plan-and-objectives/strategic-equality-plan/" TargetMode="External"/><Relationship Id="rId28" Type="http://schemas.openxmlformats.org/officeDocument/2006/relationships/hyperlink" Target="https://doi.org/10.1093/bjc/40.3.437" TargetMode="External"/><Relationship Id="rId36" Type="http://schemas.openxmlformats.org/officeDocument/2006/relationships/hyperlink" Target="https://lordslibrary.parliament.uk/police-standards-and-culture-restoring-public-trust" TargetMode="External"/><Relationship Id="rId10" Type="http://schemas.openxmlformats.org/officeDocument/2006/relationships/hyperlink" Target="https://www.justiceinspectorates.gov.uk/cjji/inspections/mappafollowup2015/" TargetMode="External"/><Relationship Id="rId19" Type="http://schemas.openxmlformats.org/officeDocument/2006/relationships/hyperlink" Target="https://www.gov.uk/government/news/diversity-profiles-published-to-encourage-police-forces-to-become-more-representative" TargetMode="External"/><Relationship Id="rId31" Type="http://schemas.openxmlformats.org/officeDocument/2006/relationships/hyperlink" Target="https://www.npcc.police.uk/SysSiteAssets/media/downloads/publications/publications-log/2018/npcc-diversity-equality--inclusion-strategy-2018-2025.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assets.college.police.uk/s3fs-public/2021-10/Diversity-equality-and-inclusion-strategy.pdf" TargetMode="External"/><Relationship Id="rId22" Type="http://schemas.openxmlformats.org/officeDocument/2006/relationships/hyperlink" Target="https://www.gov.wales/continuous-learning-and-improvement-plan-for-2023-to-2025-html" TargetMode="External"/><Relationship Id="rId27" Type="http://schemas.openxmlformats.org/officeDocument/2006/relationships/hyperlink" Target="https://www.policeconduct.gov.uk/publications/public-perceptions-tracker-summary-report-202223" TargetMode="External"/><Relationship Id="rId30" Type="http://schemas.openxmlformats.org/officeDocument/2006/relationships/hyperlink" Target="https://www.legislation.gov.uk/ukpga/2010/15/contents" TargetMode="External"/><Relationship Id="rId35" Type="http://schemas.openxmlformats.org/officeDocument/2006/relationships/hyperlink" Target="https://doi-org.ezproxy.uwtsd.ac.uk/10.1177/0032258X177211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494797F33AB09428DD70B11BA52CC81" ma:contentTypeVersion="15" ma:contentTypeDescription="Create a new document." ma:contentTypeScope="" ma:versionID="ec87b724be5898376a69a41269b20a57">
  <xsd:schema xmlns:xsd="http://www.w3.org/2001/XMLSchema" xmlns:xs="http://www.w3.org/2001/XMLSchema" xmlns:p="http://schemas.microsoft.com/office/2006/metadata/properties" xmlns:ns3="3d077dd9-01eb-46c6-94ee-dbb24898525e" xmlns:ns4="a8a261e7-7e2e-4848-b525-9ade24b089a6" targetNamespace="http://schemas.microsoft.com/office/2006/metadata/properties" ma:root="true" ma:fieldsID="94f146ca6bec8348fd7980ed8af978cb" ns3:_="" ns4:_="">
    <xsd:import namespace="3d077dd9-01eb-46c6-94ee-dbb24898525e"/>
    <xsd:import namespace="a8a261e7-7e2e-4848-b525-9ade24b089a6"/>
    <xsd:element name="properties">
      <xsd:complexType>
        <xsd:sequence>
          <xsd:element name="documentManagement">
            <xsd:complexType>
              <xsd:all>
                <xsd:element ref="ns3:MediaServiceMetadata" minOccurs="0"/>
                <xsd:element ref="ns3:MediaServiceFastMetadata" minOccurs="0"/>
                <xsd:element ref="ns3:_activity"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bjectDetectorVersions" minOccurs="0"/>
                <xsd:element ref="ns3:MediaServiceOCR" minOccurs="0"/>
                <xsd:element ref="ns3:MediaServiceDateTaken" minOccurs="0"/>
                <xsd:element ref="ns3:MediaServiceSystemTags" minOccurs="0"/>
                <xsd:element ref="ns3:MediaServiceSearchPropertie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d077dd9-01eb-46c6-94ee-dbb24898525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a8a261e7-7e2e-4848-b525-9ade24b089a6"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3d077dd9-01eb-46c6-94ee-dbb24898525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B6B489E-CFD8-415A-8314-6A5F6FBB2F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d077dd9-01eb-46c6-94ee-dbb24898525e"/>
    <ds:schemaRef ds:uri="a8a261e7-7e2e-4848-b525-9ade24b089a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12559AC-567F-49E0-96E6-725F5627745E}">
  <ds:schemaRefs>
    <ds:schemaRef ds:uri="http://schemas.microsoft.com/office/2006/metadata/properties"/>
    <ds:schemaRef ds:uri="http://schemas.microsoft.com/office/infopath/2007/PartnerControls"/>
    <ds:schemaRef ds:uri="3d077dd9-01eb-46c6-94ee-dbb24898525e"/>
  </ds:schemaRefs>
</ds:datastoreItem>
</file>

<file path=customXml/itemProps3.xml><?xml version="1.0" encoding="utf-8"?>
<ds:datastoreItem xmlns:ds="http://schemas.openxmlformats.org/officeDocument/2006/customXml" ds:itemID="{9AF3E65E-1C86-4204-9E40-AB94E70F8A0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30</Pages>
  <Words>6069</Words>
  <Characters>34598</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40586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McCulloch, Sophie</dc:creator>
  <cp:keywords/>
  <dc:description/>
  <cp:lastModifiedBy>McCulloch, Sophie</cp:lastModifiedBy>
  <cp:revision>2</cp:revision>
  <dcterms:created xsi:type="dcterms:W3CDTF">2024-09-09T21:36:00Z</dcterms:created>
  <dcterms:modified xsi:type="dcterms:W3CDTF">2024-09-09T21:36:00Z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0x010100B494797F33AB09428DD70B11BA52CC81</vt:lpwstr>
  </property>
  <property fmtid="{D5CDD505-2E9C-101B-9397-08002B2CF9AE}" pid="3" name="MSIP_Label_f2acd28b-79a3-4a0f-b0ff-4b75658b1549_Enabled">
    <vt:lpwstr>true</vt:lpwstr>
  </property>
  <property fmtid="{D5CDD505-2E9C-101B-9397-08002B2CF9AE}" pid="4" name="MSIP_Label_f2acd28b-79a3-4a0f-b0ff-4b75658b1549_SetDate">
    <vt:lpwstr>2024-06-27T13:43:00Z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196d19c3-47be-40cc-8cff-fd1670f1aebf</vt:lpwstr>
  </property>
  <property fmtid="{D5CDD505-2E9C-101B-9397-08002B2CF9AE}" pid="9" name="MSIP_Label_f2acd28b-79a3-4a0f-b0ff-4b75658b1549_ContentBits">
    <vt:lpwstr>0</vt:lpwstr>
  </property>
</Properties>
</file>