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BF97B" w14:textId="5CF5E85F" w:rsidR="002362A4" w:rsidRPr="000B3DE1" w:rsidRDefault="009E6DDC" w:rsidP="000B3DE1">
      <w:pPr>
        <w:spacing w:line="360" w:lineRule="auto"/>
        <w:rPr>
          <w:rFonts w:ascii="Arial" w:hAnsi="Arial" w:cs="Arial"/>
          <w:b/>
          <w:bCs/>
          <w:sz w:val="22"/>
          <w:szCs w:val="22"/>
        </w:rPr>
      </w:pPr>
      <w:r w:rsidRPr="000B3DE1">
        <w:rPr>
          <w:rFonts w:ascii="Arial" w:hAnsi="Arial" w:cs="Arial"/>
          <w:b/>
          <w:bCs/>
          <w:sz w:val="22"/>
          <w:szCs w:val="22"/>
        </w:rPr>
        <w:t>Khadjha Wilson</w:t>
      </w:r>
    </w:p>
    <w:p w14:paraId="34613D23" w14:textId="77777777" w:rsidR="000B3DE1" w:rsidRPr="000B3DE1" w:rsidRDefault="009E6DDC" w:rsidP="000B3DE1">
      <w:pPr>
        <w:spacing w:line="360" w:lineRule="auto"/>
        <w:rPr>
          <w:rFonts w:ascii="Arial" w:hAnsi="Arial" w:cs="Arial"/>
          <w:b/>
          <w:bCs/>
          <w:sz w:val="22"/>
          <w:szCs w:val="22"/>
        </w:rPr>
      </w:pPr>
      <w:r w:rsidRPr="000B3DE1">
        <w:rPr>
          <w:rFonts w:ascii="Arial" w:hAnsi="Arial" w:cs="Arial"/>
          <w:b/>
          <w:bCs/>
          <w:sz w:val="22"/>
          <w:szCs w:val="22"/>
        </w:rPr>
        <w:t>2020812</w:t>
      </w:r>
    </w:p>
    <w:p w14:paraId="7B6E90D1" w14:textId="78C839E0" w:rsidR="000B3DE1" w:rsidRPr="000B3DE1" w:rsidRDefault="000B3DE1" w:rsidP="000B3DE1">
      <w:pPr>
        <w:spacing w:line="360" w:lineRule="auto"/>
        <w:rPr>
          <w:rFonts w:ascii="Arial" w:hAnsi="Arial" w:cs="Arial"/>
          <w:b/>
          <w:bCs/>
          <w:sz w:val="22"/>
          <w:szCs w:val="22"/>
        </w:rPr>
      </w:pPr>
      <w:r w:rsidRPr="000B3DE1">
        <w:rPr>
          <w:rFonts w:ascii="Arial" w:hAnsi="Arial" w:cs="Arial"/>
          <w:b/>
          <w:bCs/>
          <w:sz w:val="22"/>
          <w:szCs w:val="22"/>
        </w:rPr>
        <w:t xml:space="preserve">Developing workplace critical thinking </w:t>
      </w:r>
    </w:p>
    <w:p w14:paraId="45EA2CD5" w14:textId="77777777" w:rsidR="000B3DE1" w:rsidRDefault="000B3DE1" w:rsidP="000B3DE1">
      <w:pPr>
        <w:pStyle w:val="NormalWeb"/>
        <w:spacing w:line="360" w:lineRule="auto"/>
        <w:rPr>
          <w:b/>
          <w:bCs/>
        </w:rPr>
      </w:pPr>
      <w:r w:rsidRPr="000B3DE1">
        <w:rPr>
          <w:rFonts w:ascii="Arial" w:hAnsi="Arial" w:cs="Arial"/>
          <w:b/>
          <w:bCs/>
          <w:sz w:val="22"/>
          <w:szCs w:val="22"/>
        </w:rPr>
        <w:t xml:space="preserve">BMSW5101 </w:t>
      </w:r>
    </w:p>
    <w:p w14:paraId="53B1E255" w14:textId="0D16FCBA" w:rsidR="000B3DE1" w:rsidRPr="000B3DE1" w:rsidRDefault="000B3DE1" w:rsidP="000B3DE1">
      <w:pPr>
        <w:pStyle w:val="NormalWeb"/>
        <w:spacing w:line="360" w:lineRule="auto"/>
        <w:rPr>
          <w:b/>
          <w:bCs/>
        </w:rPr>
      </w:pPr>
      <w:r w:rsidRPr="000B3DE1">
        <w:rPr>
          <w:rFonts w:ascii="Arial" w:hAnsi="Arial" w:cs="Arial"/>
          <w:b/>
          <w:bCs/>
          <w:sz w:val="22"/>
          <w:szCs w:val="22"/>
        </w:rPr>
        <w:t>Rebecca Stewart</w:t>
      </w:r>
    </w:p>
    <w:p w14:paraId="0D096FD9" w14:textId="77777777" w:rsidR="000B3DE1" w:rsidRDefault="000B3DE1" w:rsidP="0064073B">
      <w:pPr>
        <w:spacing w:line="360" w:lineRule="auto"/>
        <w:rPr>
          <w:rFonts w:ascii="Arial" w:hAnsi="Arial" w:cs="Arial"/>
          <w:sz w:val="22"/>
          <w:szCs w:val="22"/>
        </w:rPr>
      </w:pPr>
    </w:p>
    <w:p w14:paraId="44CCEA91" w14:textId="77777777" w:rsidR="009E6DDC" w:rsidRDefault="009E6DDC" w:rsidP="0064073B">
      <w:pPr>
        <w:spacing w:line="360" w:lineRule="auto"/>
        <w:rPr>
          <w:rFonts w:ascii="Arial" w:hAnsi="Arial" w:cs="Arial"/>
          <w:sz w:val="22"/>
          <w:szCs w:val="22"/>
        </w:rPr>
      </w:pPr>
    </w:p>
    <w:p w14:paraId="7C656A1A" w14:textId="77777777" w:rsidR="002362A4" w:rsidRDefault="002362A4" w:rsidP="0064073B">
      <w:pPr>
        <w:spacing w:line="360" w:lineRule="auto"/>
        <w:rPr>
          <w:rFonts w:ascii="Arial" w:hAnsi="Arial" w:cs="Arial"/>
          <w:sz w:val="22"/>
          <w:szCs w:val="22"/>
        </w:rPr>
      </w:pPr>
    </w:p>
    <w:p w14:paraId="1373E53B" w14:textId="77777777" w:rsidR="002362A4" w:rsidRDefault="002362A4" w:rsidP="0064073B">
      <w:pPr>
        <w:spacing w:line="360" w:lineRule="auto"/>
        <w:rPr>
          <w:rFonts w:ascii="Arial" w:hAnsi="Arial" w:cs="Arial"/>
          <w:sz w:val="22"/>
          <w:szCs w:val="22"/>
        </w:rPr>
      </w:pPr>
    </w:p>
    <w:p w14:paraId="5791342A" w14:textId="77777777" w:rsidR="002362A4" w:rsidRDefault="002362A4" w:rsidP="0064073B">
      <w:pPr>
        <w:spacing w:line="360" w:lineRule="auto"/>
        <w:rPr>
          <w:rFonts w:ascii="Arial" w:hAnsi="Arial" w:cs="Arial"/>
          <w:sz w:val="22"/>
          <w:szCs w:val="22"/>
        </w:rPr>
      </w:pPr>
    </w:p>
    <w:p w14:paraId="71D77BD7" w14:textId="77777777" w:rsidR="000B3DE1" w:rsidRDefault="000B3DE1" w:rsidP="000B3DE1">
      <w:pPr>
        <w:spacing w:line="360" w:lineRule="auto"/>
        <w:jc w:val="center"/>
        <w:rPr>
          <w:rFonts w:ascii="Arial" w:hAnsi="Arial" w:cs="Arial"/>
          <w:sz w:val="28"/>
          <w:szCs w:val="28"/>
        </w:rPr>
      </w:pPr>
    </w:p>
    <w:p w14:paraId="6D813745" w14:textId="77777777" w:rsidR="000B3DE1" w:rsidRDefault="000B3DE1" w:rsidP="000B3DE1">
      <w:pPr>
        <w:spacing w:line="360" w:lineRule="auto"/>
        <w:jc w:val="center"/>
        <w:rPr>
          <w:rFonts w:ascii="Arial" w:hAnsi="Arial" w:cs="Arial"/>
          <w:sz w:val="28"/>
          <w:szCs w:val="28"/>
        </w:rPr>
      </w:pPr>
    </w:p>
    <w:p w14:paraId="4F7D15FD" w14:textId="77777777" w:rsidR="000B3DE1" w:rsidRDefault="000B3DE1" w:rsidP="000B3DE1">
      <w:pPr>
        <w:spacing w:line="360" w:lineRule="auto"/>
        <w:jc w:val="center"/>
        <w:rPr>
          <w:rFonts w:ascii="Arial" w:hAnsi="Arial" w:cs="Arial"/>
          <w:sz w:val="28"/>
          <w:szCs w:val="28"/>
        </w:rPr>
      </w:pPr>
    </w:p>
    <w:p w14:paraId="7EBDCABF" w14:textId="11323DE4" w:rsidR="00CD1F75" w:rsidRPr="000B3DE1" w:rsidRDefault="000B3DE1" w:rsidP="000B3DE1">
      <w:pPr>
        <w:spacing w:line="360" w:lineRule="auto"/>
        <w:jc w:val="center"/>
        <w:rPr>
          <w:rFonts w:ascii="Arial" w:hAnsi="Arial" w:cs="Arial"/>
          <w:sz w:val="28"/>
          <w:szCs w:val="28"/>
        </w:rPr>
      </w:pPr>
      <w:r w:rsidRPr="000B3DE1">
        <w:rPr>
          <w:rFonts w:ascii="Arial" w:hAnsi="Arial" w:cs="Arial"/>
          <w:sz w:val="28"/>
          <w:szCs w:val="28"/>
        </w:rPr>
        <w:t>Critical analysis of Tesco and how they manage employees and resolve conflict</w:t>
      </w:r>
    </w:p>
    <w:p w14:paraId="7D27596D" w14:textId="6D2D8EC9" w:rsidR="00CD1F75" w:rsidRDefault="00CD1F75" w:rsidP="0064073B">
      <w:pPr>
        <w:spacing w:line="360" w:lineRule="auto"/>
        <w:rPr>
          <w:rFonts w:ascii="Arial" w:hAnsi="Arial" w:cs="Arial"/>
          <w:sz w:val="22"/>
          <w:szCs w:val="22"/>
        </w:rPr>
      </w:pPr>
    </w:p>
    <w:p w14:paraId="07CB9874" w14:textId="28A44F1E" w:rsidR="00E84C5B" w:rsidRDefault="00E84C5B" w:rsidP="0064073B">
      <w:pPr>
        <w:spacing w:line="360" w:lineRule="auto"/>
        <w:rPr>
          <w:rFonts w:ascii="Arial" w:hAnsi="Arial" w:cs="Arial"/>
          <w:sz w:val="22"/>
          <w:szCs w:val="22"/>
        </w:rPr>
      </w:pPr>
    </w:p>
    <w:p w14:paraId="427BF57C" w14:textId="288569BE" w:rsidR="00E84C5B" w:rsidRDefault="00E84C5B" w:rsidP="0064073B">
      <w:pPr>
        <w:spacing w:line="360" w:lineRule="auto"/>
        <w:rPr>
          <w:rFonts w:ascii="Arial" w:hAnsi="Arial" w:cs="Arial"/>
          <w:sz w:val="22"/>
          <w:szCs w:val="22"/>
        </w:rPr>
      </w:pPr>
    </w:p>
    <w:p w14:paraId="213673BE" w14:textId="41031212" w:rsidR="00E84C5B" w:rsidRDefault="00E84C5B" w:rsidP="0064073B">
      <w:pPr>
        <w:spacing w:line="360" w:lineRule="auto"/>
        <w:rPr>
          <w:rFonts w:ascii="Arial" w:hAnsi="Arial" w:cs="Arial"/>
          <w:sz w:val="22"/>
          <w:szCs w:val="22"/>
        </w:rPr>
      </w:pPr>
    </w:p>
    <w:p w14:paraId="2DD91269" w14:textId="7BA3FFC3" w:rsidR="00E84C5B" w:rsidRDefault="00E84C5B" w:rsidP="0064073B">
      <w:pPr>
        <w:spacing w:line="360" w:lineRule="auto"/>
        <w:rPr>
          <w:rFonts w:ascii="Arial" w:hAnsi="Arial" w:cs="Arial"/>
          <w:sz w:val="22"/>
          <w:szCs w:val="22"/>
        </w:rPr>
      </w:pPr>
    </w:p>
    <w:p w14:paraId="5D97CFD4" w14:textId="240CD8C0" w:rsidR="00E84C5B" w:rsidRDefault="00E84C5B" w:rsidP="0064073B">
      <w:pPr>
        <w:spacing w:line="360" w:lineRule="auto"/>
        <w:rPr>
          <w:rFonts w:ascii="Arial" w:hAnsi="Arial" w:cs="Arial"/>
          <w:sz w:val="22"/>
          <w:szCs w:val="22"/>
        </w:rPr>
      </w:pPr>
    </w:p>
    <w:p w14:paraId="1BE40456" w14:textId="15870EC4" w:rsidR="00E84C5B" w:rsidRDefault="00E84C5B" w:rsidP="0064073B">
      <w:pPr>
        <w:spacing w:line="360" w:lineRule="auto"/>
        <w:rPr>
          <w:rFonts w:ascii="Arial" w:hAnsi="Arial" w:cs="Arial"/>
          <w:sz w:val="22"/>
          <w:szCs w:val="22"/>
        </w:rPr>
      </w:pPr>
    </w:p>
    <w:p w14:paraId="794E3F87" w14:textId="49E82570" w:rsidR="00E84C5B" w:rsidRDefault="00E84C5B" w:rsidP="0064073B">
      <w:pPr>
        <w:spacing w:line="360" w:lineRule="auto"/>
        <w:rPr>
          <w:rFonts w:ascii="Arial" w:hAnsi="Arial" w:cs="Arial"/>
          <w:sz w:val="22"/>
          <w:szCs w:val="22"/>
        </w:rPr>
      </w:pPr>
    </w:p>
    <w:p w14:paraId="69F11C37" w14:textId="61D464B6" w:rsidR="00E84C5B" w:rsidRDefault="00E84C5B" w:rsidP="0064073B">
      <w:pPr>
        <w:spacing w:line="360" w:lineRule="auto"/>
        <w:rPr>
          <w:rFonts w:ascii="Arial" w:hAnsi="Arial" w:cs="Arial"/>
          <w:sz w:val="22"/>
          <w:szCs w:val="22"/>
        </w:rPr>
      </w:pPr>
    </w:p>
    <w:p w14:paraId="2C288830" w14:textId="29FD6CC2" w:rsidR="00E84C5B" w:rsidRDefault="00E84C5B" w:rsidP="0064073B">
      <w:pPr>
        <w:spacing w:line="360" w:lineRule="auto"/>
        <w:rPr>
          <w:rFonts w:ascii="Arial" w:hAnsi="Arial" w:cs="Arial"/>
          <w:sz w:val="22"/>
          <w:szCs w:val="22"/>
        </w:rPr>
      </w:pPr>
    </w:p>
    <w:p w14:paraId="7A4227B7" w14:textId="56FA7E22" w:rsidR="00E84C5B" w:rsidRDefault="00E84C5B" w:rsidP="0064073B">
      <w:pPr>
        <w:spacing w:line="360" w:lineRule="auto"/>
        <w:rPr>
          <w:rFonts w:ascii="Arial" w:hAnsi="Arial" w:cs="Arial"/>
          <w:sz w:val="22"/>
          <w:szCs w:val="22"/>
        </w:rPr>
      </w:pPr>
    </w:p>
    <w:p w14:paraId="62C5B27F" w14:textId="555D8B4D" w:rsidR="00E84C5B" w:rsidRDefault="00E84C5B" w:rsidP="0064073B">
      <w:pPr>
        <w:spacing w:line="360" w:lineRule="auto"/>
        <w:rPr>
          <w:rFonts w:ascii="Arial" w:hAnsi="Arial" w:cs="Arial"/>
          <w:sz w:val="22"/>
          <w:szCs w:val="22"/>
        </w:rPr>
      </w:pPr>
    </w:p>
    <w:p w14:paraId="00B5E8A9" w14:textId="5DAB4D25" w:rsidR="00E84C5B" w:rsidRDefault="00E84C5B" w:rsidP="0064073B">
      <w:pPr>
        <w:spacing w:line="360" w:lineRule="auto"/>
        <w:rPr>
          <w:rFonts w:ascii="Arial" w:hAnsi="Arial" w:cs="Arial"/>
          <w:sz w:val="22"/>
          <w:szCs w:val="22"/>
        </w:rPr>
      </w:pPr>
    </w:p>
    <w:p w14:paraId="0FBB75AA" w14:textId="259DA4F2" w:rsidR="00E84C5B" w:rsidRDefault="00E84C5B" w:rsidP="0064073B">
      <w:pPr>
        <w:spacing w:line="360" w:lineRule="auto"/>
        <w:rPr>
          <w:rFonts w:ascii="Arial" w:hAnsi="Arial" w:cs="Arial"/>
          <w:sz w:val="22"/>
          <w:szCs w:val="22"/>
        </w:rPr>
      </w:pPr>
    </w:p>
    <w:p w14:paraId="2BCD9582" w14:textId="08ED5B8B" w:rsidR="00E84C5B" w:rsidRDefault="00E84C5B" w:rsidP="0064073B">
      <w:pPr>
        <w:spacing w:line="360" w:lineRule="auto"/>
        <w:rPr>
          <w:rFonts w:ascii="Arial" w:hAnsi="Arial" w:cs="Arial"/>
          <w:sz w:val="22"/>
          <w:szCs w:val="22"/>
        </w:rPr>
      </w:pPr>
    </w:p>
    <w:p w14:paraId="14DDA9A2" w14:textId="16C15FEE" w:rsidR="00E84C5B" w:rsidRDefault="00E84C5B" w:rsidP="0064073B">
      <w:pPr>
        <w:spacing w:line="360" w:lineRule="auto"/>
        <w:rPr>
          <w:rFonts w:ascii="Arial" w:hAnsi="Arial" w:cs="Arial"/>
          <w:sz w:val="22"/>
          <w:szCs w:val="22"/>
        </w:rPr>
      </w:pPr>
    </w:p>
    <w:p w14:paraId="1389EA28" w14:textId="2CE8B8F4" w:rsidR="00E84C5B" w:rsidRDefault="00E84C5B" w:rsidP="0064073B">
      <w:pPr>
        <w:spacing w:line="360" w:lineRule="auto"/>
        <w:rPr>
          <w:rFonts w:ascii="Arial" w:hAnsi="Arial" w:cs="Arial"/>
          <w:sz w:val="22"/>
          <w:szCs w:val="22"/>
        </w:rPr>
      </w:pPr>
    </w:p>
    <w:p w14:paraId="770C39DC" w14:textId="2B14A93B" w:rsidR="00E84C5B" w:rsidRDefault="00E84C5B" w:rsidP="0064073B">
      <w:pPr>
        <w:spacing w:line="360" w:lineRule="auto"/>
        <w:rPr>
          <w:rFonts w:ascii="Arial" w:hAnsi="Arial" w:cs="Arial"/>
          <w:sz w:val="22"/>
          <w:szCs w:val="22"/>
        </w:rPr>
      </w:pPr>
    </w:p>
    <w:p w14:paraId="3409C423" w14:textId="75B64D60" w:rsidR="00E84C5B" w:rsidRDefault="00E84C5B" w:rsidP="0064073B">
      <w:pPr>
        <w:spacing w:line="360" w:lineRule="auto"/>
        <w:rPr>
          <w:rFonts w:ascii="Arial" w:hAnsi="Arial" w:cs="Arial"/>
          <w:sz w:val="22"/>
          <w:szCs w:val="22"/>
        </w:rPr>
      </w:pPr>
    </w:p>
    <w:p w14:paraId="6DC353D5" w14:textId="79740B3C" w:rsidR="00E84C5B" w:rsidRDefault="00E84C5B" w:rsidP="0064073B">
      <w:pPr>
        <w:spacing w:line="360" w:lineRule="auto"/>
        <w:rPr>
          <w:rFonts w:ascii="Arial" w:hAnsi="Arial" w:cs="Arial"/>
          <w:sz w:val="22"/>
          <w:szCs w:val="22"/>
        </w:rPr>
      </w:pPr>
    </w:p>
    <w:p w14:paraId="73DFFC8C" w14:textId="72E87B85" w:rsidR="00E84C5B" w:rsidRPr="00465E76" w:rsidRDefault="00E84C5B" w:rsidP="0064073B">
      <w:pPr>
        <w:spacing w:line="360" w:lineRule="auto"/>
        <w:rPr>
          <w:rFonts w:ascii="Arial" w:hAnsi="Arial" w:cs="Arial"/>
          <w:b/>
          <w:bCs/>
          <w:sz w:val="22"/>
          <w:szCs w:val="22"/>
          <w:u w:val="single"/>
        </w:rPr>
      </w:pPr>
    </w:p>
    <w:p w14:paraId="103C7162" w14:textId="77777777" w:rsidR="00465E76" w:rsidRDefault="00465E76" w:rsidP="0064073B">
      <w:pPr>
        <w:spacing w:line="360" w:lineRule="auto"/>
        <w:rPr>
          <w:rFonts w:ascii="Arial" w:hAnsi="Arial" w:cs="Arial"/>
          <w:b/>
          <w:bCs/>
          <w:sz w:val="22"/>
          <w:szCs w:val="22"/>
          <w:u w:val="single"/>
        </w:rPr>
      </w:pPr>
    </w:p>
    <w:p w14:paraId="358D5ECC" w14:textId="77777777" w:rsidR="00465E76" w:rsidRDefault="00465E76" w:rsidP="0064073B">
      <w:pPr>
        <w:spacing w:line="360" w:lineRule="auto"/>
        <w:rPr>
          <w:rFonts w:ascii="Arial" w:hAnsi="Arial" w:cs="Arial"/>
          <w:b/>
          <w:bCs/>
          <w:sz w:val="22"/>
          <w:szCs w:val="22"/>
          <w:u w:val="single"/>
        </w:rPr>
      </w:pPr>
    </w:p>
    <w:p w14:paraId="76218142" w14:textId="77777777" w:rsidR="00465E76" w:rsidRDefault="00465E76" w:rsidP="0064073B">
      <w:pPr>
        <w:spacing w:line="360" w:lineRule="auto"/>
        <w:rPr>
          <w:rFonts w:ascii="Arial" w:hAnsi="Arial" w:cs="Arial"/>
          <w:b/>
          <w:bCs/>
          <w:sz w:val="22"/>
          <w:szCs w:val="22"/>
          <w:u w:val="single"/>
        </w:rPr>
      </w:pPr>
    </w:p>
    <w:p w14:paraId="14D6074E" w14:textId="77777777" w:rsidR="00465E76" w:rsidRDefault="00465E76" w:rsidP="0064073B">
      <w:pPr>
        <w:spacing w:line="360" w:lineRule="auto"/>
        <w:rPr>
          <w:rFonts w:ascii="Arial" w:hAnsi="Arial" w:cs="Arial"/>
          <w:b/>
          <w:bCs/>
          <w:sz w:val="22"/>
          <w:szCs w:val="22"/>
          <w:u w:val="single"/>
        </w:rPr>
      </w:pPr>
    </w:p>
    <w:p w14:paraId="2A5DAE52" w14:textId="77777777" w:rsidR="00465E76" w:rsidRDefault="00465E76" w:rsidP="0064073B">
      <w:pPr>
        <w:spacing w:line="360" w:lineRule="auto"/>
        <w:rPr>
          <w:rFonts w:ascii="Arial" w:hAnsi="Arial" w:cs="Arial"/>
          <w:b/>
          <w:bCs/>
          <w:sz w:val="22"/>
          <w:szCs w:val="22"/>
          <w:u w:val="single"/>
        </w:rPr>
      </w:pPr>
    </w:p>
    <w:p w14:paraId="6CF24D5E" w14:textId="77777777" w:rsidR="00465E76" w:rsidRDefault="00465E76" w:rsidP="0064073B">
      <w:pPr>
        <w:spacing w:line="360" w:lineRule="auto"/>
        <w:rPr>
          <w:rFonts w:ascii="Arial" w:hAnsi="Arial" w:cs="Arial"/>
          <w:b/>
          <w:bCs/>
          <w:sz w:val="22"/>
          <w:szCs w:val="22"/>
          <w:u w:val="single"/>
        </w:rPr>
      </w:pPr>
    </w:p>
    <w:p w14:paraId="5461BA16" w14:textId="77777777" w:rsidR="00465E76" w:rsidRDefault="00465E76" w:rsidP="0064073B">
      <w:pPr>
        <w:spacing w:line="360" w:lineRule="auto"/>
        <w:rPr>
          <w:rFonts w:ascii="Arial" w:hAnsi="Arial" w:cs="Arial"/>
          <w:b/>
          <w:bCs/>
          <w:sz w:val="22"/>
          <w:szCs w:val="22"/>
          <w:u w:val="single"/>
        </w:rPr>
      </w:pPr>
    </w:p>
    <w:p w14:paraId="03DA0971" w14:textId="77777777" w:rsidR="00465E76" w:rsidRDefault="00465E76" w:rsidP="0064073B">
      <w:pPr>
        <w:spacing w:line="360" w:lineRule="auto"/>
        <w:rPr>
          <w:rFonts w:ascii="Arial" w:hAnsi="Arial" w:cs="Arial"/>
          <w:b/>
          <w:bCs/>
          <w:sz w:val="22"/>
          <w:szCs w:val="22"/>
          <w:u w:val="single"/>
        </w:rPr>
      </w:pPr>
    </w:p>
    <w:p w14:paraId="42CD6973" w14:textId="442CC04C" w:rsidR="00E84C5B" w:rsidRPr="00465E76" w:rsidRDefault="00E84C5B" w:rsidP="0064073B">
      <w:pPr>
        <w:spacing w:line="360" w:lineRule="auto"/>
        <w:rPr>
          <w:rFonts w:ascii="Arial" w:hAnsi="Arial" w:cs="Arial"/>
          <w:b/>
          <w:bCs/>
          <w:sz w:val="22"/>
          <w:szCs w:val="22"/>
          <w:u w:val="single"/>
        </w:rPr>
      </w:pPr>
      <w:r w:rsidRPr="00465E76">
        <w:rPr>
          <w:rFonts w:ascii="Arial" w:hAnsi="Arial" w:cs="Arial"/>
          <w:b/>
          <w:bCs/>
          <w:sz w:val="22"/>
          <w:szCs w:val="22"/>
          <w:u w:val="single"/>
        </w:rPr>
        <w:t>Table of contents</w:t>
      </w:r>
    </w:p>
    <w:p w14:paraId="7E9BFB4A" w14:textId="60674130" w:rsidR="00E84C5B" w:rsidRDefault="00E84C5B" w:rsidP="00E84C5B">
      <w:pPr>
        <w:pStyle w:val="ListParagraph"/>
        <w:numPr>
          <w:ilvl w:val="0"/>
          <w:numId w:val="7"/>
        </w:numPr>
        <w:spacing w:line="360" w:lineRule="auto"/>
        <w:rPr>
          <w:rFonts w:ascii="Arial" w:hAnsi="Arial" w:cs="Arial"/>
          <w:sz w:val="22"/>
          <w:szCs w:val="22"/>
        </w:rPr>
      </w:pPr>
      <w:r>
        <w:rPr>
          <w:rFonts w:ascii="Arial" w:hAnsi="Arial" w:cs="Arial"/>
          <w:sz w:val="22"/>
          <w:szCs w:val="22"/>
        </w:rPr>
        <w:t>Introduction………………………………………</w:t>
      </w:r>
      <w:r w:rsidR="00465E76">
        <w:rPr>
          <w:rFonts w:ascii="Arial" w:hAnsi="Arial" w:cs="Arial"/>
          <w:sz w:val="22"/>
          <w:szCs w:val="22"/>
        </w:rPr>
        <w:t>3</w:t>
      </w:r>
    </w:p>
    <w:p w14:paraId="743CB264" w14:textId="0176E737" w:rsidR="00465E76" w:rsidRPr="009478E9" w:rsidRDefault="009478E9" w:rsidP="009478E9">
      <w:pPr>
        <w:pStyle w:val="ListParagraph"/>
        <w:numPr>
          <w:ilvl w:val="0"/>
          <w:numId w:val="7"/>
        </w:numPr>
        <w:spacing w:line="360" w:lineRule="auto"/>
        <w:jc w:val="center"/>
        <w:rPr>
          <w:rFonts w:ascii="Arial" w:hAnsi="Arial" w:cs="Arial"/>
          <w:b/>
          <w:bCs/>
          <w:sz w:val="22"/>
          <w:szCs w:val="22"/>
          <w:u w:val="single"/>
        </w:rPr>
      </w:pPr>
      <w:r w:rsidRPr="009478E9">
        <w:rPr>
          <w:rFonts w:ascii="Arial" w:hAnsi="Arial" w:cs="Arial"/>
          <w:b/>
          <w:bCs/>
          <w:sz w:val="22"/>
          <w:szCs w:val="22"/>
          <w:u w:val="single"/>
        </w:rPr>
        <w:t>TQM to management: Tesco</w:t>
      </w:r>
      <w:r w:rsidR="00465E76" w:rsidRPr="009478E9">
        <w:rPr>
          <w:rFonts w:ascii="Arial" w:hAnsi="Arial" w:cs="Arial"/>
          <w:sz w:val="22"/>
          <w:szCs w:val="22"/>
        </w:rPr>
        <w:t>…………….4</w:t>
      </w:r>
    </w:p>
    <w:p w14:paraId="1992F444" w14:textId="052A93A3" w:rsidR="00465E76" w:rsidRDefault="00465E76" w:rsidP="00E84C5B">
      <w:pPr>
        <w:pStyle w:val="ListParagraph"/>
        <w:numPr>
          <w:ilvl w:val="0"/>
          <w:numId w:val="7"/>
        </w:numPr>
        <w:spacing w:line="360" w:lineRule="auto"/>
        <w:rPr>
          <w:rFonts w:ascii="Arial" w:hAnsi="Arial" w:cs="Arial"/>
          <w:sz w:val="22"/>
          <w:szCs w:val="22"/>
        </w:rPr>
      </w:pPr>
      <w:r>
        <w:rPr>
          <w:rFonts w:ascii="Arial" w:hAnsi="Arial" w:cs="Arial"/>
          <w:sz w:val="22"/>
          <w:szCs w:val="22"/>
        </w:rPr>
        <w:t xml:space="preserve">The advantages and disadvantages of </w:t>
      </w:r>
      <w:r w:rsidR="009478E9">
        <w:rPr>
          <w:rFonts w:ascii="Arial" w:hAnsi="Arial" w:cs="Arial"/>
          <w:sz w:val="22"/>
          <w:szCs w:val="22"/>
        </w:rPr>
        <w:t>Total quality Management theory</w:t>
      </w:r>
      <w:r>
        <w:rPr>
          <w:rFonts w:ascii="Arial" w:hAnsi="Arial" w:cs="Arial"/>
          <w:sz w:val="22"/>
          <w:szCs w:val="22"/>
        </w:rPr>
        <w:t>…………….</w:t>
      </w:r>
      <w:r w:rsidR="009A1DF8">
        <w:rPr>
          <w:rFonts w:ascii="Arial" w:hAnsi="Arial" w:cs="Arial"/>
          <w:sz w:val="22"/>
          <w:szCs w:val="22"/>
        </w:rPr>
        <w:t>7</w:t>
      </w:r>
    </w:p>
    <w:p w14:paraId="19876F9D" w14:textId="7C2BD3DF" w:rsidR="00465E76" w:rsidRDefault="00465E76" w:rsidP="00E84C5B">
      <w:pPr>
        <w:pStyle w:val="ListParagraph"/>
        <w:numPr>
          <w:ilvl w:val="0"/>
          <w:numId w:val="7"/>
        </w:numPr>
        <w:spacing w:line="360" w:lineRule="auto"/>
        <w:rPr>
          <w:rFonts w:ascii="Arial" w:hAnsi="Arial" w:cs="Arial"/>
          <w:sz w:val="22"/>
          <w:szCs w:val="22"/>
        </w:rPr>
      </w:pPr>
      <w:r>
        <w:rPr>
          <w:rFonts w:ascii="Arial" w:hAnsi="Arial" w:cs="Arial"/>
          <w:sz w:val="22"/>
          <w:szCs w:val="22"/>
        </w:rPr>
        <w:t>How conflict is resolved at Tesco…………………………………</w:t>
      </w:r>
      <w:proofErr w:type="gramStart"/>
      <w:r>
        <w:rPr>
          <w:rFonts w:ascii="Arial" w:hAnsi="Arial" w:cs="Arial"/>
          <w:sz w:val="22"/>
          <w:szCs w:val="22"/>
        </w:rPr>
        <w:t>…..</w:t>
      </w:r>
      <w:proofErr w:type="gramEnd"/>
      <w:r w:rsidR="009478E9">
        <w:rPr>
          <w:rFonts w:ascii="Arial" w:hAnsi="Arial" w:cs="Arial"/>
          <w:sz w:val="22"/>
          <w:szCs w:val="22"/>
        </w:rPr>
        <w:t>9</w:t>
      </w:r>
    </w:p>
    <w:p w14:paraId="0C6404F8" w14:textId="0A47881F" w:rsidR="00465E76" w:rsidRDefault="00465E76" w:rsidP="00E84C5B">
      <w:pPr>
        <w:pStyle w:val="ListParagraph"/>
        <w:numPr>
          <w:ilvl w:val="0"/>
          <w:numId w:val="7"/>
        </w:numPr>
        <w:spacing w:line="360" w:lineRule="auto"/>
        <w:rPr>
          <w:rFonts w:ascii="Arial" w:hAnsi="Arial" w:cs="Arial"/>
          <w:sz w:val="22"/>
          <w:szCs w:val="22"/>
        </w:rPr>
      </w:pPr>
      <w:r>
        <w:rPr>
          <w:rFonts w:ascii="Arial" w:hAnsi="Arial" w:cs="Arial"/>
          <w:sz w:val="22"/>
          <w:szCs w:val="22"/>
        </w:rPr>
        <w:t>Conclusion……………………………………….</w:t>
      </w:r>
      <w:r w:rsidR="009478E9">
        <w:rPr>
          <w:rFonts w:ascii="Arial" w:hAnsi="Arial" w:cs="Arial"/>
          <w:sz w:val="22"/>
          <w:szCs w:val="22"/>
        </w:rPr>
        <w:t>11</w:t>
      </w:r>
    </w:p>
    <w:p w14:paraId="495818AF" w14:textId="37B7C952" w:rsidR="00465E76" w:rsidRPr="00E84C5B" w:rsidRDefault="00465E76" w:rsidP="00E84C5B">
      <w:pPr>
        <w:pStyle w:val="ListParagraph"/>
        <w:numPr>
          <w:ilvl w:val="0"/>
          <w:numId w:val="7"/>
        </w:numPr>
        <w:spacing w:line="360" w:lineRule="auto"/>
        <w:rPr>
          <w:rFonts w:ascii="Arial" w:hAnsi="Arial" w:cs="Arial"/>
          <w:sz w:val="22"/>
          <w:szCs w:val="22"/>
        </w:rPr>
      </w:pPr>
      <w:r w:rsidRPr="00465E76">
        <w:rPr>
          <w:rFonts w:ascii="Arial" w:hAnsi="Arial" w:cs="Arial"/>
          <w:sz w:val="22"/>
          <w:szCs w:val="22"/>
        </w:rPr>
        <w:t>Reference</w:t>
      </w:r>
      <w:r>
        <w:rPr>
          <w:rFonts w:ascii="Arial" w:hAnsi="Arial" w:cs="Arial"/>
          <w:sz w:val="22"/>
          <w:szCs w:val="22"/>
        </w:rPr>
        <w:t>s……………………………………</w:t>
      </w:r>
      <w:proofErr w:type="gramStart"/>
      <w:r>
        <w:rPr>
          <w:rFonts w:ascii="Arial" w:hAnsi="Arial" w:cs="Arial"/>
          <w:sz w:val="22"/>
          <w:szCs w:val="22"/>
        </w:rPr>
        <w:t>…..</w:t>
      </w:r>
      <w:proofErr w:type="gramEnd"/>
      <w:r w:rsidR="009478E9">
        <w:rPr>
          <w:rFonts w:ascii="Arial" w:hAnsi="Arial" w:cs="Arial"/>
          <w:sz w:val="22"/>
          <w:szCs w:val="22"/>
        </w:rPr>
        <w:t>12</w:t>
      </w:r>
    </w:p>
    <w:p w14:paraId="08F6D62F" w14:textId="77777777" w:rsidR="00CD1F75" w:rsidRDefault="00CD1F75" w:rsidP="0064073B">
      <w:pPr>
        <w:spacing w:line="360" w:lineRule="auto"/>
        <w:rPr>
          <w:rFonts w:ascii="Arial" w:hAnsi="Arial" w:cs="Arial"/>
          <w:sz w:val="22"/>
          <w:szCs w:val="22"/>
        </w:rPr>
      </w:pPr>
    </w:p>
    <w:p w14:paraId="4F34200F" w14:textId="77777777" w:rsidR="00CD1F75" w:rsidRDefault="00CD1F75" w:rsidP="0064073B">
      <w:pPr>
        <w:spacing w:line="360" w:lineRule="auto"/>
        <w:rPr>
          <w:rFonts w:ascii="Arial" w:hAnsi="Arial" w:cs="Arial"/>
          <w:sz w:val="22"/>
          <w:szCs w:val="22"/>
        </w:rPr>
      </w:pPr>
    </w:p>
    <w:p w14:paraId="38950BFE" w14:textId="77777777" w:rsidR="00CD1F75" w:rsidRDefault="00CD1F75" w:rsidP="0064073B">
      <w:pPr>
        <w:spacing w:line="360" w:lineRule="auto"/>
        <w:rPr>
          <w:rFonts w:ascii="Arial" w:hAnsi="Arial" w:cs="Arial"/>
          <w:sz w:val="22"/>
          <w:szCs w:val="22"/>
        </w:rPr>
      </w:pPr>
    </w:p>
    <w:p w14:paraId="37E0BEA7" w14:textId="77777777" w:rsidR="00CD1F75" w:rsidRDefault="00CD1F75" w:rsidP="0064073B">
      <w:pPr>
        <w:spacing w:line="360" w:lineRule="auto"/>
        <w:rPr>
          <w:rFonts w:ascii="Arial" w:hAnsi="Arial" w:cs="Arial"/>
          <w:sz w:val="22"/>
          <w:szCs w:val="22"/>
        </w:rPr>
      </w:pPr>
    </w:p>
    <w:p w14:paraId="263C8B1F" w14:textId="77777777" w:rsidR="00CD1F75" w:rsidRDefault="00CD1F75" w:rsidP="0064073B">
      <w:pPr>
        <w:spacing w:line="360" w:lineRule="auto"/>
        <w:rPr>
          <w:rFonts w:ascii="Arial" w:hAnsi="Arial" w:cs="Arial"/>
          <w:sz w:val="22"/>
          <w:szCs w:val="22"/>
        </w:rPr>
      </w:pPr>
    </w:p>
    <w:p w14:paraId="75C184E0" w14:textId="77777777" w:rsidR="00CD1F75" w:rsidRDefault="00CD1F75" w:rsidP="0064073B">
      <w:pPr>
        <w:spacing w:line="360" w:lineRule="auto"/>
        <w:rPr>
          <w:rFonts w:ascii="Arial" w:hAnsi="Arial" w:cs="Arial"/>
          <w:sz w:val="22"/>
          <w:szCs w:val="22"/>
        </w:rPr>
      </w:pPr>
    </w:p>
    <w:p w14:paraId="30BC75C2" w14:textId="77777777" w:rsidR="00CD1F75" w:rsidRDefault="00CD1F75" w:rsidP="0064073B">
      <w:pPr>
        <w:spacing w:line="360" w:lineRule="auto"/>
        <w:rPr>
          <w:rFonts w:ascii="Arial" w:hAnsi="Arial" w:cs="Arial"/>
          <w:sz w:val="22"/>
          <w:szCs w:val="22"/>
        </w:rPr>
      </w:pPr>
    </w:p>
    <w:p w14:paraId="6452A6FC" w14:textId="77777777" w:rsidR="00CD1F75" w:rsidRDefault="00CD1F75" w:rsidP="0064073B">
      <w:pPr>
        <w:spacing w:line="360" w:lineRule="auto"/>
        <w:rPr>
          <w:rFonts w:ascii="Arial" w:hAnsi="Arial" w:cs="Arial"/>
          <w:sz w:val="22"/>
          <w:szCs w:val="22"/>
        </w:rPr>
      </w:pPr>
    </w:p>
    <w:p w14:paraId="23B4E156" w14:textId="77777777" w:rsidR="00CD1F75" w:rsidRDefault="00CD1F75" w:rsidP="0064073B">
      <w:pPr>
        <w:spacing w:line="360" w:lineRule="auto"/>
        <w:rPr>
          <w:rFonts w:ascii="Arial" w:hAnsi="Arial" w:cs="Arial"/>
          <w:sz w:val="22"/>
          <w:szCs w:val="22"/>
        </w:rPr>
      </w:pPr>
    </w:p>
    <w:p w14:paraId="1A400FCC" w14:textId="77777777" w:rsidR="00937895" w:rsidRDefault="00937895" w:rsidP="0064073B">
      <w:pPr>
        <w:spacing w:line="360" w:lineRule="auto"/>
        <w:rPr>
          <w:rFonts w:ascii="Arial" w:hAnsi="Arial" w:cs="Arial"/>
          <w:sz w:val="22"/>
          <w:szCs w:val="22"/>
        </w:rPr>
      </w:pPr>
    </w:p>
    <w:p w14:paraId="0049CF38" w14:textId="095A84FF" w:rsidR="00937895" w:rsidRPr="009478E9" w:rsidRDefault="009478E9" w:rsidP="0064073B">
      <w:pPr>
        <w:spacing w:line="360" w:lineRule="auto"/>
        <w:rPr>
          <w:rFonts w:ascii="Arial" w:hAnsi="Arial" w:cs="Arial"/>
          <w:b/>
          <w:bCs/>
          <w:sz w:val="22"/>
          <w:szCs w:val="22"/>
          <w:u w:val="single"/>
        </w:rPr>
      </w:pPr>
      <w:r w:rsidRPr="009478E9">
        <w:rPr>
          <w:rFonts w:ascii="Arial" w:hAnsi="Arial" w:cs="Arial"/>
          <w:b/>
          <w:bCs/>
          <w:sz w:val="22"/>
          <w:szCs w:val="22"/>
          <w:u w:val="single"/>
        </w:rPr>
        <w:t>Introduction</w:t>
      </w:r>
    </w:p>
    <w:p w14:paraId="39A4C761" w14:textId="77777777" w:rsidR="00937895" w:rsidRDefault="00937895" w:rsidP="0064073B">
      <w:pPr>
        <w:spacing w:line="360" w:lineRule="auto"/>
        <w:rPr>
          <w:rFonts w:ascii="Arial" w:hAnsi="Arial" w:cs="Arial"/>
          <w:sz w:val="22"/>
          <w:szCs w:val="22"/>
        </w:rPr>
      </w:pPr>
    </w:p>
    <w:p w14:paraId="39C32926" w14:textId="0FEF7E2E" w:rsidR="008B018A" w:rsidRDefault="0064073B" w:rsidP="0064073B">
      <w:pPr>
        <w:spacing w:line="360" w:lineRule="auto"/>
      </w:pPr>
      <w:r>
        <w:rPr>
          <w:rFonts w:ascii="Arial" w:hAnsi="Arial" w:cs="Arial"/>
          <w:sz w:val="22"/>
          <w:szCs w:val="22"/>
        </w:rPr>
        <w:t xml:space="preserve">In this essay, I will be </w:t>
      </w:r>
      <w:r w:rsidR="00863456">
        <w:rPr>
          <w:rFonts w:ascii="Arial" w:hAnsi="Arial" w:cs="Arial"/>
          <w:sz w:val="22"/>
          <w:szCs w:val="22"/>
        </w:rPr>
        <w:t xml:space="preserve">assessing the </w:t>
      </w:r>
      <w:r w:rsidR="00D35408" w:rsidRPr="00D35408">
        <w:rPr>
          <w:rFonts w:ascii="Arial" w:hAnsi="Arial" w:cs="Arial"/>
          <w:sz w:val="22"/>
          <w:szCs w:val="22"/>
        </w:rPr>
        <w:t xml:space="preserve">management theory of Total Quality Management (TQM) </w:t>
      </w:r>
      <w:r w:rsidR="00863456">
        <w:rPr>
          <w:rFonts w:ascii="Arial" w:hAnsi="Arial" w:cs="Arial"/>
          <w:sz w:val="22"/>
          <w:szCs w:val="22"/>
        </w:rPr>
        <w:t xml:space="preserve">and how its implemented in Tesco, I will also be critically analysing the disadvantages and advantages of this management theory and how conflict is resolved within the company. </w:t>
      </w:r>
      <w:r w:rsidR="0081654D" w:rsidRPr="0064073B">
        <w:rPr>
          <w:rFonts w:ascii="Arial" w:hAnsi="Arial" w:cs="Arial"/>
          <w:sz w:val="22"/>
          <w:szCs w:val="22"/>
        </w:rPr>
        <w:t xml:space="preserve">Tesco is one of the biggest retail supermarket and convenience store chains. Tesco operates shops in </w:t>
      </w:r>
      <w:r w:rsidRPr="0064073B">
        <w:rPr>
          <w:rFonts w:ascii="Arial" w:hAnsi="Arial" w:cs="Arial"/>
          <w:sz w:val="22"/>
          <w:szCs w:val="22"/>
        </w:rPr>
        <w:t>dozens</w:t>
      </w:r>
      <w:r w:rsidR="0081654D" w:rsidRPr="0064073B">
        <w:rPr>
          <w:rFonts w:ascii="Arial" w:hAnsi="Arial" w:cs="Arial"/>
          <w:sz w:val="22"/>
          <w:szCs w:val="22"/>
        </w:rPr>
        <w:t xml:space="preserve"> </w:t>
      </w:r>
      <w:r w:rsidRPr="0064073B">
        <w:rPr>
          <w:rFonts w:ascii="Arial" w:hAnsi="Arial" w:cs="Arial"/>
          <w:sz w:val="22"/>
          <w:szCs w:val="22"/>
        </w:rPr>
        <w:t xml:space="preserve">of </w:t>
      </w:r>
      <w:r w:rsidR="0081654D" w:rsidRPr="0064073B">
        <w:rPr>
          <w:rFonts w:ascii="Arial" w:hAnsi="Arial" w:cs="Arial"/>
          <w:sz w:val="22"/>
          <w:szCs w:val="22"/>
        </w:rPr>
        <w:t xml:space="preserve">various locations. Tesco has a huge selection of </w:t>
      </w:r>
      <w:r w:rsidR="0081654D" w:rsidRPr="00D35408">
        <w:rPr>
          <w:rFonts w:ascii="Arial" w:hAnsi="Arial" w:cs="Arial"/>
          <w:sz w:val="22"/>
          <w:szCs w:val="22"/>
        </w:rPr>
        <w:t xml:space="preserve">food and non-food items, such as fresh food, drinks, grocery, </w:t>
      </w:r>
      <w:r w:rsidR="00D35408" w:rsidRPr="00D35408">
        <w:rPr>
          <w:rFonts w:ascii="Arial" w:hAnsi="Arial" w:cs="Arial"/>
          <w:sz w:val="22"/>
          <w:szCs w:val="22"/>
        </w:rPr>
        <w:t>home,</w:t>
      </w:r>
      <w:r w:rsidR="0081654D" w:rsidRPr="00D35408">
        <w:rPr>
          <w:rFonts w:ascii="Arial" w:hAnsi="Arial" w:cs="Arial"/>
          <w:sz w:val="22"/>
          <w:szCs w:val="22"/>
        </w:rPr>
        <w:t xml:space="preserve"> and entertainment.</w:t>
      </w:r>
      <w:r w:rsidR="00D35408" w:rsidRPr="00D35408">
        <w:rPr>
          <w:rFonts w:ascii="Arial" w:hAnsi="Arial" w:cs="Arial"/>
          <w:sz w:val="22"/>
          <w:szCs w:val="22"/>
        </w:rPr>
        <w:t xml:space="preserve"> </w:t>
      </w:r>
      <w:r w:rsidR="00D35408" w:rsidRPr="00D35408">
        <w:rPr>
          <w:rFonts w:ascii="Arial" w:hAnsi="Arial" w:cs="Arial"/>
          <w:sz w:val="22"/>
          <w:szCs w:val="22"/>
        </w:rPr>
        <w:t xml:space="preserve">Tesco is one of the largest retail companies that has implemented various management </w:t>
      </w:r>
      <w:r w:rsidR="00D35408" w:rsidRPr="00D35408">
        <w:rPr>
          <w:rFonts w:ascii="Arial" w:hAnsi="Arial" w:cs="Arial"/>
          <w:sz w:val="22"/>
          <w:szCs w:val="22"/>
        </w:rPr>
        <w:lastRenderedPageBreak/>
        <w:t>theories to ensure organizational efficiency and profitability. In this context, it is imperative to examine how Tesco implements or demonstrates its chosen management theory in its operations. Additionally, it is essential to consider how the company approaches conflict resolution when employees disagree on organizational priorities. This essay will explore Tesco's chosen management theory and its implementation, the conflict resolution approaches that Tesco employs, and the impact of organizational priorities on Tesco's conflict resolution strategies. By doing so, this essay aims to provide an understanding of Tesco's management practices and how the company ensures harmonious employee relations.</w:t>
      </w:r>
    </w:p>
    <w:p w14:paraId="4CD9ADFC" w14:textId="55F48A3E" w:rsidR="00160BCE" w:rsidRDefault="00160BCE" w:rsidP="0064073B">
      <w:pPr>
        <w:spacing w:line="360" w:lineRule="auto"/>
      </w:pPr>
    </w:p>
    <w:p w14:paraId="52E64B92" w14:textId="77777777" w:rsidR="002362A4" w:rsidRDefault="002362A4" w:rsidP="0064073B">
      <w:pPr>
        <w:spacing w:line="360" w:lineRule="auto"/>
      </w:pPr>
    </w:p>
    <w:p w14:paraId="31B46619" w14:textId="77777777" w:rsidR="002362A4" w:rsidRDefault="002362A4" w:rsidP="0064073B">
      <w:pPr>
        <w:spacing w:line="360" w:lineRule="auto"/>
      </w:pPr>
    </w:p>
    <w:p w14:paraId="3588CB1E" w14:textId="77777777" w:rsidR="002362A4" w:rsidRDefault="002362A4" w:rsidP="0064073B">
      <w:pPr>
        <w:spacing w:line="360" w:lineRule="auto"/>
      </w:pPr>
    </w:p>
    <w:p w14:paraId="7E959B37" w14:textId="77777777" w:rsidR="00CD1F75" w:rsidRDefault="00CD1F75" w:rsidP="0064073B">
      <w:pPr>
        <w:spacing w:line="360" w:lineRule="auto"/>
      </w:pPr>
    </w:p>
    <w:p w14:paraId="16A581A6" w14:textId="77777777" w:rsidR="00CD1F75" w:rsidRDefault="00CD1F75" w:rsidP="0064073B">
      <w:pPr>
        <w:spacing w:line="360" w:lineRule="auto"/>
      </w:pPr>
    </w:p>
    <w:p w14:paraId="4530FF0A" w14:textId="77777777" w:rsidR="00CD1F75" w:rsidRDefault="00CD1F75" w:rsidP="0064073B">
      <w:pPr>
        <w:spacing w:line="360" w:lineRule="auto"/>
      </w:pPr>
    </w:p>
    <w:p w14:paraId="0FF5053D" w14:textId="77777777" w:rsidR="00E84C5B" w:rsidRDefault="00E84C5B" w:rsidP="0064073B">
      <w:pPr>
        <w:spacing w:line="360" w:lineRule="auto"/>
        <w:rPr>
          <w:rFonts w:ascii="Arial" w:hAnsi="Arial" w:cs="Arial"/>
          <w:sz w:val="22"/>
          <w:szCs w:val="22"/>
        </w:rPr>
      </w:pPr>
    </w:p>
    <w:p w14:paraId="5A29A331" w14:textId="77777777" w:rsidR="00E84C5B" w:rsidRDefault="00E84C5B" w:rsidP="0064073B">
      <w:pPr>
        <w:spacing w:line="360" w:lineRule="auto"/>
        <w:rPr>
          <w:rFonts w:ascii="Arial" w:hAnsi="Arial" w:cs="Arial"/>
          <w:sz w:val="22"/>
          <w:szCs w:val="22"/>
        </w:rPr>
      </w:pPr>
    </w:p>
    <w:p w14:paraId="6C7403D8" w14:textId="77777777" w:rsidR="00465E76" w:rsidRDefault="00465E76" w:rsidP="0064073B">
      <w:pPr>
        <w:spacing w:line="360" w:lineRule="auto"/>
        <w:rPr>
          <w:rFonts w:ascii="Arial" w:hAnsi="Arial" w:cs="Arial"/>
          <w:sz w:val="22"/>
          <w:szCs w:val="22"/>
        </w:rPr>
      </w:pPr>
    </w:p>
    <w:p w14:paraId="34933CEA" w14:textId="77777777" w:rsidR="00CE2D52" w:rsidRDefault="00CE2D52" w:rsidP="00465E76">
      <w:pPr>
        <w:spacing w:line="360" w:lineRule="auto"/>
        <w:jc w:val="center"/>
        <w:rPr>
          <w:rFonts w:ascii="Arial" w:hAnsi="Arial" w:cs="Arial"/>
          <w:b/>
          <w:bCs/>
          <w:sz w:val="22"/>
          <w:szCs w:val="22"/>
          <w:u w:val="single"/>
        </w:rPr>
      </w:pPr>
    </w:p>
    <w:p w14:paraId="53018500" w14:textId="77777777" w:rsidR="00CE2D52" w:rsidRDefault="00CE2D52" w:rsidP="00465E76">
      <w:pPr>
        <w:spacing w:line="360" w:lineRule="auto"/>
        <w:jc w:val="center"/>
        <w:rPr>
          <w:rFonts w:ascii="Arial" w:hAnsi="Arial" w:cs="Arial"/>
          <w:b/>
          <w:bCs/>
          <w:sz w:val="22"/>
          <w:szCs w:val="22"/>
          <w:u w:val="single"/>
        </w:rPr>
      </w:pPr>
    </w:p>
    <w:p w14:paraId="5EFFD9CD" w14:textId="77777777" w:rsidR="00CE2D52" w:rsidRDefault="00CE2D52" w:rsidP="00465E76">
      <w:pPr>
        <w:spacing w:line="360" w:lineRule="auto"/>
        <w:jc w:val="center"/>
        <w:rPr>
          <w:rFonts w:ascii="Arial" w:hAnsi="Arial" w:cs="Arial"/>
          <w:b/>
          <w:bCs/>
          <w:sz w:val="22"/>
          <w:szCs w:val="22"/>
          <w:u w:val="single"/>
        </w:rPr>
      </w:pPr>
    </w:p>
    <w:p w14:paraId="530575DB" w14:textId="77777777" w:rsidR="00CE2D52" w:rsidRDefault="00CE2D52" w:rsidP="00465E76">
      <w:pPr>
        <w:spacing w:line="360" w:lineRule="auto"/>
        <w:jc w:val="center"/>
        <w:rPr>
          <w:rFonts w:ascii="Arial" w:hAnsi="Arial" w:cs="Arial"/>
          <w:b/>
          <w:bCs/>
          <w:sz w:val="22"/>
          <w:szCs w:val="22"/>
          <w:u w:val="single"/>
        </w:rPr>
      </w:pPr>
    </w:p>
    <w:p w14:paraId="4266263F" w14:textId="77777777" w:rsidR="00CE2D52" w:rsidRDefault="00CE2D52" w:rsidP="00465E76">
      <w:pPr>
        <w:spacing w:line="360" w:lineRule="auto"/>
        <w:jc w:val="center"/>
        <w:rPr>
          <w:rFonts w:ascii="Arial" w:hAnsi="Arial" w:cs="Arial"/>
          <w:b/>
          <w:bCs/>
          <w:sz w:val="22"/>
          <w:szCs w:val="22"/>
          <w:u w:val="single"/>
        </w:rPr>
      </w:pPr>
    </w:p>
    <w:p w14:paraId="26CD3143" w14:textId="77777777" w:rsidR="00CE2D52" w:rsidRDefault="00CE2D52" w:rsidP="00465E76">
      <w:pPr>
        <w:spacing w:line="360" w:lineRule="auto"/>
        <w:jc w:val="center"/>
        <w:rPr>
          <w:rFonts w:ascii="Arial" w:hAnsi="Arial" w:cs="Arial"/>
          <w:b/>
          <w:bCs/>
          <w:sz w:val="22"/>
          <w:szCs w:val="22"/>
          <w:u w:val="single"/>
        </w:rPr>
      </w:pPr>
    </w:p>
    <w:p w14:paraId="597F9AA9" w14:textId="77777777" w:rsidR="00CE2D52" w:rsidRDefault="00CE2D52" w:rsidP="00465E76">
      <w:pPr>
        <w:spacing w:line="360" w:lineRule="auto"/>
        <w:jc w:val="center"/>
        <w:rPr>
          <w:rFonts w:ascii="Arial" w:hAnsi="Arial" w:cs="Arial"/>
          <w:b/>
          <w:bCs/>
          <w:sz w:val="22"/>
          <w:szCs w:val="22"/>
          <w:u w:val="single"/>
        </w:rPr>
      </w:pPr>
    </w:p>
    <w:p w14:paraId="3F6AA12D" w14:textId="63FFA939" w:rsidR="00465E76" w:rsidRDefault="00CE2D52" w:rsidP="00465E76">
      <w:pPr>
        <w:spacing w:line="360" w:lineRule="auto"/>
        <w:jc w:val="center"/>
        <w:rPr>
          <w:rFonts w:ascii="Arial" w:hAnsi="Arial" w:cs="Arial"/>
          <w:b/>
          <w:bCs/>
          <w:sz w:val="22"/>
          <w:szCs w:val="22"/>
          <w:u w:val="single"/>
        </w:rPr>
      </w:pPr>
      <w:r w:rsidRPr="00CE2D52">
        <w:rPr>
          <w:rFonts w:ascii="Arial" w:hAnsi="Arial" w:cs="Arial"/>
          <w:b/>
          <w:bCs/>
          <w:sz w:val="22"/>
          <w:szCs w:val="22"/>
          <w:u w:val="single"/>
        </w:rPr>
        <w:t xml:space="preserve">TQM </w:t>
      </w:r>
      <w:r w:rsidR="00465E76" w:rsidRPr="00CE2D52">
        <w:rPr>
          <w:rFonts w:ascii="Arial" w:hAnsi="Arial" w:cs="Arial"/>
          <w:b/>
          <w:bCs/>
          <w:sz w:val="22"/>
          <w:szCs w:val="22"/>
          <w:u w:val="single"/>
        </w:rPr>
        <w:t xml:space="preserve">to </w:t>
      </w:r>
      <w:r w:rsidR="0094365F" w:rsidRPr="00CE2D52">
        <w:rPr>
          <w:rFonts w:ascii="Arial" w:hAnsi="Arial" w:cs="Arial"/>
          <w:b/>
          <w:bCs/>
          <w:sz w:val="22"/>
          <w:szCs w:val="22"/>
          <w:u w:val="single"/>
        </w:rPr>
        <w:t>management: Tesco</w:t>
      </w:r>
    </w:p>
    <w:p w14:paraId="110B6A5D" w14:textId="77777777" w:rsidR="0094365F" w:rsidRPr="00CE2D52" w:rsidRDefault="0094365F" w:rsidP="00465E76">
      <w:pPr>
        <w:spacing w:line="360" w:lineRule="auto"/>
        <w:jc w:val="center"/>
        <w:rPr>
          <w:rFonts w:ascii="Arial" w:hAnsi="Arial" w:cs="Arial"/>
          <w:b/>
          <w:bCs/>
          <w:sz w:val="22"/>
          <w:szCs w:val="22"/>
          <w:u w:val="single"/>
        </w:rPr>
      </w:pPr>
    </w:p>
    <w:p w14:paraId="281A7DF6" w14:textId="7B0E494E" w:rsidR="00CE2D52" w:rsidRPr="00CE2D52" w:rsidRDefault="00CE2D52" w:rsidP="0094365F">
      <w:pPr>
        <w:spacing w:line="360" w:lineRule="auto"/>
        <w:rPr>
          <w:rFonts w:ascii="Arial" w:hAnsi="Arial" w:cs="Arial"/>
          <w:sz w:val="22"/>
          <w:szCs w:val="22"/>
        </w:rPr>
      </w:pPr>
      <w:r w:rsidRPr="00CE2D52">
        <w:rPr>
          <w:rFonts w:ascii="Arial" w:hAnsi="Arial" w:cs="Arial"/>
          <w:sz w:val="22"/>
          <w:szCs w:val="22"/>
        </w:rPr>
        <w:t>Tesco is a British multinational grocery retailer that has adopted the management theory of Total Quality Management (TQM) for its operations. TQM emphasizes the importance of customer satisfaction, continuous improvement, and employee involvement in decision-making processes (Palmer</w:t>
      </w:r>
      <w:r w:rsidR="0094365F">
        <w:rPr>
          <w:rFonts w:ascii="Arial" w:hAnsi="Arial" w:cs="Arial"/>
          <w:sz w:val="22"/>
          <w:szCs w:val="22"/>
        </w:rPr>
        <w:t>,2005</w:t>
      </w:r>
      <w:r w:rsidRPr="00CE2D52">
        <w:rPr>
          <w:rFonts w:ascii="Arial" w:hAnsi="Arial" w:cs="Arial"/>
          <w:sz w:val="22"/>
          <w:szCs w:val="22"/>
        </w:rPr>
        <w:t xml:space="preserve">). Tesco's implementation of TQM is evident in its customer-centric approach, which includes offering a wide range of products, competitive pricing, and excellent customer service. The company also encourages employee participation in decision-making processes through various communication channels such as feedback mechanisms and employee suggestion schemes. Additionally, Tesco has implemented a </w:t>
      </w:r>
      <w:r w:rsidRPr="00CE2D52">
        <w:rPr>
          <w:rFonts w:ascii="Arial" w:hAnsi="Arial" w:cs="Arial"/>
          <w:sz w:val="22"/>
          <w:szCs w:val="22"/>
        </w:rPr>
        <w:lastRenderedPageBreak/>
        <w:t>continuous improvement cycle by regularly conducting internal audits to identify areas of improvement and implementing changes to enhance customer satisfaction. This approach has allowed Tesco to maintain its market position as a leading grocery retailer in the UK and expand its operations globally. However, Tesco's implementation of TQM has not been without challenges, particularly in its overseas operations. For instance, cultural differences and local regulatory frameworks have forced Tesco to modify its TQM approach to suit local market conditions (Palmer</w:t>
      </w:r>
      <w:r w:rsidR="0094365F">
        <w:rPr>
          <w:rFonts w:ascii="Arial" w:hAnsi="Arial" w:cs="Arial"/>
          <w:sz w:val="22"/>
          <w:szCs w:val="22"/>
        </w:rPr>
        <w:t>,2005</w:t>
      </w:r>
      <w:r w:rsidRPr="00CE2D52">
        <w:rPr>
          <w:rFonts w:ascii="Arial" w:hAnsi="Arial" w:cs="Arial"/>
          <w:sz w:val="22"/>
          <w:szCs w:val="22"/>
        </w:rPr>
        <w:t xml:space="preserve">). Nonetheless, Tesco's adoption of TQM has been successful in enhancing customer satisfaction, improving employee motivation, and increasing profitability, highlighting the benefits of implementing a customer-centric approach to management. </w:t>
      </w:r>
    </w:p>
    <w:p w14:paraId="394C7E1C" w14:textId="5BE6769D" w:rsidR="00937895" w:rsidRPr="0094365F" w:rsidRDefault="00937895" w:rsidP="0094365F">
      <w:pPr>
        <w:spacing w:line="360" w:lineRule="auto"/>
        <w:rPr>
          <w:rFonts w:ascii="Arial" w:hAnsi="Arial" w:cs="Arial"/>
          <w:sz w:val="22"/>
          <w:szCs w:val="22"/>
        </w:rPr>
      </w:pPr>
    </w:p>
    <w:p w14:paraId="6F9474D6" w14:textId="77777777" w:rsidR="00937895" w:rsidRPr="0094365F" w:rsidRDefault="00937895" w:rsidP="0094365F">
      <w:pPr>
        <w:spacing w:line="360" w:lineRule="auto"/>
        <w:rPr>
          <w:rFonts w:ascii="Arial" w:hAnsi="Arial" w:cs="Arial"/>
          <w:sz w:val="22"/>
          <w:szCs w:val="22"/>
        </w:rPr>
      </w:pPr>
    </w:p>
    <w:p w14:paraId="1AD897DA" w14:textId="77777777" w:rsidR="0094365F" w:rsidRPr="0094365F" w:rsidRDefault="0094365F" w:rsidP="0094365F">
      <w:pPr>
        <w:spacing w:line="360" w:lineRule="auto"/>
        <w:textAlignment w:val="baseline"/>
        <w:rPr>
          <w:rFonts w:ascii="Arial" w:hAnsi="Arial" w:cs="Arial"/>
          <w:sz w:val="22"/>
          <w:szCs w:val="22"/>
        </w:rPr>
      </w:pPr>
      <w:r w:rsidRPr="0094365F">
        <w:rPr>
          <w:rFonts w:ascii="Arial" w:hAnsi="Arial" w:cs="Arial"/>
          <w:sz w:val="22"/>
          <w:szCs w:val="22"/>
        </w:rPr>
        <w:t xml:space="preserve">Tesco is a well-known multinational retail company that has been in business for over a century. Over time, the company has implemented various theories of management to ensure that its operations run smoothly and efficiently. In this essay, we will provide an overview of the theory of management that we know or assume is implemented by Tesco. We will discuss the history of management theory at Tesco, the current management approach, and the impact of Tesco's management theory on its success. By examining these three supporting points, we will gain a better understanding of how Tesco's management theory has contributed to its success in the retail industry. </w:t>
      </w:r>
    </w:p>
    <w:p w14:paraId="02465579" w14:textId="529DEF59" w:rsidR="0094365F" w:rsidRPr="0094365F" w:rsidRDefault="0094365F" w:rsidP="0094365F">
      <w:pPr>
        <w:spacing w:line="360" w:lineRule="auto"/>
        <w:textAlignment w:val="baseline"/>
        <w:rPr>
          <w:rFonts w:ascii="Arial" w:hAnsi="Arial" w:cs="Arial"/>
          <w:sz w:val="22"/>
          <w:szCs w:val="22"/>
        </w:rPr>
      </w:pPr>
      <w:r w:rsidRPr="0094365F">
        <w:rPr>
          <w:rFonts w:ascii="Arial" w:hAnsi="Arial" w:cs="Arial"/>
          <w:sz w:val="22"/>
          <w:szCs w:val="22"/>
        </w:rPr>
        <w:t xml:space="preserve">Tesco is one of the largest retail chains in the world, and its history of management theory has evolved over time. In the early days, the company was focused on growth and expansion, and management was largely centralized. This approach was successful in the short-term, but as the company grew, it became more difficult to manage effectively. In the 1990s, Tesco underwent a significant reorganization, with a new emphasis on decentralization and empowering employees. This approach was based on the idea that employees are the </w:t>
      </w:r>
      <w:proofErr w:type="gramStart"/>
      <w:r w:rsidRPr="0094365F">
        <w:rPr>
          <w:rFonts w:ascii="Arial" w:hAnsi="Arial" w:cs="Arial"/>
          <w:sz w:val="22"/>
          <w:szCs w:val="22"/>
        </w:rPr>
        <w:t xml:space="preserve">most </w:t>
      </w:r>
      <w:r>
        <w:rPr>
          <w:rFonts w:ascii="Arial" w:hAnsi="Arial" w:cs="Arial"/>
          <w:sz w:val="22"/>
          <w:szCs w:val="22"/>
        </w:rPr>
        <w:t xml:space="preserve"> valuable</w:t>
      </w:r>
      <w:proofErr w:type="gramEnd"/>
      <w:r>
        <w:rPr>
          <w:rFonts w:ascii="Arial" w:hAnsi="Arial" w:cs="Arial"/>
          <w:sz w:val="22"/>
          <w:szCs w:val="22"/>
        </w:rPr>
        <w:t xml:space="preserve"> </w:t>
      </w:r>
      <w:r w:rsidRPr="0094365F">
        <w:rPr>
          <w:rFonts w:ascii="Arial" w:hAnsi="Arial" w:cs="Arial"/>
          <w:sz w:val="22"/>
          <w:szCs w:val="22"/>
        </w:rPr>
        <w:t>asset</w:t>
      </w:r>
      <w:r w:rsidRPr="0094365F">
        <w:rPr>
          <w:rFonts w:ascii="Arial" w:hAnsi="Arial" w:cs="Arial"/>
          <w:sz w:val="22"/>
          <w:szCs w:val="22"/>
        </w:rPr>
        <w:t xml:space="preserve"> of any company and that they should be given the tools and resources to succeed. This approach to management theory has been highly successful for Tesco, and the company has continued to innovate and adapt over the years. One key aspect of this approach has been the use of data and analytics to drive decision-making. As Humby, Hunt, and Phillips note, "Tesco has been at the forefront of using data and analytics to understand its customers and to optimize its operations" (Humby et al. 2007). This has allowed the company to better understand customer needs and preferences, and to tailor its product offerings and marketing campaigns accordingly. Overall, the history of management theory at Tesco has been marked by a willingness to innovate and adapt, and a focus on empowering employees and using data to drive decision-making. </w:t>
      </w:r>
    </w:p>
    <w:p w14:paraId="5F49BD2D" w14:textId="1E3BEB65" w:rsidR="0094365F" w:rsidRDefault="0094365F" w:rsidP="0094365F">
      <w:pPr>
        <w:spacing w:line="360" w:lineRule="auto"/>
        <w:textAlignment w:val="baseline"/>
        <w:rPr>
          <w:rFonts w:ascii="Arial" w:hAnsi="Arial" w:cs="Arial"/>
          <w:sz w:val="22"/>
          <w:szCs w:val="22"/>
        </w:rPr>
      </w:pPr>
      <w:r w:rsidRPr="0094365F">
        <w:rPr>
          <w:rFonts w:ascii="Arial" w:hAnsi="Arial" w:cs="Arial"/>
          <w:sz w:val="22"/>
          <w:szCs w:val="22"/>
        </w:rPr>
        <w:lastRenderedPageBreak/>
        <w:t xml:space="preserve">Tesco is one of the largest retailers in the world, with a strong presence in the UK and multiple other countries. The company's management approach has gone through significant changes in the last two decades, responding to the changing market and macroeconomic conditions. M Woods (2007) notes that the company has been successful in its strategy of diversification, expanding its product range beyond groceries into financial services, telecommunications, and other sectors. This has allowed Tesco to maintain a competitive edge and appeal to a broader customer base, which is essential in the highly competitive retail industry. Additionally, the company has implemented a customer-centric approach, focusing on enhancing the customer experience by providing better service, improving in-store technology, and offering personalized promotions. Tesco's management has also emphasized the importance of sustainability, </w:t>
      </w:r>
      <w:r w:rsidRPr="0094365F">
        <w:rPr>
          <w:rFonts w:ascii="Arial" w:hAnsi="Arial" w:cs="Arial"/>
          <w:sz w:val="22"/>
          <w:szCs w:val="22"/>
        </w:rPr>
        <w:t>reduced</w:t>
      </w:r>
      <w:r w:rsidRPr="0094365F">
        <w:rPr>
          <w:rFonts w:ascii="Arial" w:hAnsi="Arial" w:cs="Arial"/>
          <w:sz w:val="22"/>
          <w:szCs w:val="22"/>
        </w:rPr>
        <w:t xml:space="preserve"> energy consumption, and minimizing waste, demonstrating its corporate social responsibility. The company's management approach has been effective in driving growth and profitability, with the company consistently posting strong financial results. However, Tesco faces challenges in the form of increased competition and changing consumer preferences, which require continuous adaptation and innovation. </w:t>
      </w:r>
    </w:p>
    <w:p w14:paraId="63F1AAA1" w14:textId="77777777" w:rsidR="0094365F" w:rsidRPr="0094365F" w:rsidRDefault="0094365F" w:rsidP="0094365F">
      <w:pPr>
        <w:spacing w:line="360" w:lineRule="auto"/>
        <w:textAlignment w:val="baseline"/>
        <w:rPr>
          <w:rFonts w:ascii="Arial" w:hAnsi="Arial" w:cs="Arial"/>
          <w:sz w:val="22"/>
          <w:szCs w:val="22"/>
        </w:rPr>
      </w:pPr>
    </w:p>
    <w:p w14:paraId="2AEB465C" w14:textId="77777777" w:rsidR="0094365F" w:rsidRPr="0094365F" w:rsidRDefault="0094365F" w:rsidP="0094365F">
      <w:pPr>
        <w:spacing w:line="360" w:lineRule="auto"/>
        <w:textAlignment w:val="baseline"/>
        <w:rPr>
          <w:rFonts w:ascii="Arial" w:hAnsi="Arial" w:cs="Arial"/>
          <w:sz w:val="22"/>
          <w:szCs w:val="22"/>
        </w:rPr>
      </w:pPr>
      <w:r w:rsidRPr="0094365F">
        <w:rPr>
          <w:rFonts w:ascii="Arial" w:hAnsi="Arial" w:cs="Arial"/>
          <w:sz w:val="22"/>
          <w:szCs w:val="22"/>
        </w:rPr>
        <w:t xml:space="preserve">Tesco, one of the world's largest retailers, has been successful due to their innovative management theory. </w:t>
      </w:r>
      <w:proofErr w:type="spellStart"/>
      <w:r w:rsidRPr="0094365F">
        <w:rPr>
          <w:rFonts w:ascii="Arial" w:hAnsi="Arial" w:cs="Arial"/>
          <w:sz w:val="22"/>
          <w:szCs w:val="22"/>
        </w:rPr>
        <w:t>Lindgreen</w:t>
      </w:r>
      <w:proofErr w:type="spellEnd"/>
      <w:r w:rsidRPr="0094365F">
        <w:rPr>
          <w:rFonts w:ascii="Arial" w:hAnsi="Arial" w:cs="Arial"/>
          <w:sz w:val="22"/>
          <w:szCs w:val="22"/>
        </w:rPr>
        <w:t xml:space="preserve"> and </w:t>
      </w:r>
      <w:proofErr w:type="spellStart"/>
      <w:r w:rsidRPr="0094365F">
        <w:rPr>
          <w:rFonts w:ascii="Arial" w:hAnsi="Arial" w:cs="Arial"/>
          <w:sz w:val="22"/>
          <w:szCs w:val="22"/>
        </w:rPr>
        <w:t>Hingley</w:t>
      </w:r>
      <w:proofErr w:type="spellEnd"/>
      <w:r w:rsidRPr="0094365F">
        <w:rPr>
          <w:rFonts w:ascii="Arial" w:hAnsi="Arial" w:cs="Arial"/>
          <w:sz w:val="22"/>
          <w:szCs w:val="22"/>
        </w:rPr>
        <w:t xml:space="preserve"> (2003) stated that Tesco's management theory has been based on customer satisfaction and empowerment of employees. The company follows a "customer-centric" approach, where they prioritize the needs and wants of their customers. This has been achieved by offering a wide range of products at affordable prices, conducting market research to understand their customer's preferences, and providing excellent customer service. Additionally, Tesco's management theory focuses on the empowerment of their employees. The company provides their employees with extensive training and development opportunities, which has resulted in a highly motivated workforce. Furthermore, Tesco's management theory advocates for a decentralized management structure, where decision-making is delegated to individual stores or departments. This has allowed for greater agility and flexibility in responding to customer needs and demands. As a result of their management theory, Tesco has been able to achieve significant success, including a market share of over 30% in the UK's grocery market and strong financial performance. In conclusion, Tesco's management theory has been instrumental in their success, and their customer-centric approach, employee empowerment, and decentralized management structure have set them apart from their competitors.</w:t>
      </w:r>
    </w:p>
    <w:p w14:paraId="30CDDF38" w14:textId="44F3022B" w:rsidR="000B3DE1" w:rsidRPr="0094365F" w:rsidRDefault="000B3DE1" w:rsidP="0094365F">
      <w:pPr>
        <w:spacing w:line="360" w:lineRule="auto"/>
        <w:rPr>
          <w:rFonts w:ascii="Arial" w:hAnsi="Arial" w:cs="Arial"/>
          <w:b/>
          <w:bCs/>
          <w:sz w:val="22"/>
          <w:szCs w:val="22"/>
          <w:u w:val="single"/>
        </w:rPr>
      </w:pPr>
    </w:p>
    <w:p w14:paraId="39A712A6" w14:textId="77777777" w:rsidR="009A1DF8" w:rsidRPr="0094365F" w:rsidRDefault="009A1DF8" w:rsidP="0094365F">
      <w:pPr>
        <w:spacing w:line="360" w:lineRule="auto"/>
        <w:rPr>
          <w:rFonts w:ascii="Arial" w:hAnsi="Arial" w:cs="Arial"/>
          <w:b/>
          <w:bCs/>
          <w:sz w:val="22"/>
          <w:szCs w:val="22"/>
          <w:u w:val="single"/>
        </w:rPr>
      </w:pPr>
    </w:p>
    <w:p w14:paraId="496BD811" w14:textId="77777777" w:rsidR="000B3DE1" w:rsidRPr="0094365F" w:rsidRDefault="000B3DE1" w:rsidP="0094365F">
      <w:pPr>
        <w:spacing w:line="360" w:lineRule="auto"/>
        <w:jc w:val="center"/>
        <w:rPr>
          <w:rFonts w:ascii="Arial" w:hAnsi="Arial" w:cs="Arial"/>
          <w:b/>
          <w:bCs/>
          <w:sz w:val="22"/>
          <w:szCs w:val="22"/>
          <w:u w:val="single"/>
        </w:rPr>
      </w:pPr>
    </w:p>
    <w:p w14:paraId="2F5A6360" w14:textId="77777777" w:rsidR="0094365F" w:rsidRDefault="0094365F" w:rsidP="0094365F">
      <w:pPr>
        <w:spacing w:line="360" w:lineRule="auto"/>
        <w:rPr>
          <w:rFonts w:ascii="Arial" w:hAnsi="Arial" w:cs="Arial"/>
          <w:b/>
          <w:bCs/>
          <w:sz w:val="22"/>
          <w:szCs w:val="22"/>
          <w:u w:val="single"/>
        </w:rPr>
      </w:pPr>
    </w:p>
    <w:p w14:paraId="4526439A" w14:textId="77777777" w:rsidR="0094365F" w:rsidRDefault="0094365F" w:rsidP="0094365F">
      <w:pPr>
        <w:spacing w:line="360" w:lineRule="auto"/>
        <w:rPr>
          <w:rFonts w:ascii="Arial" w:hAnsi="Arial" w:cs="Arial"/>
          <w:b/>
          <w:bCs/>
          <w:sz w:val="22"/>
          <w:szCs w:val="22"/>
          <w:u w:val="single"/>
        </w:rPr>
      </w:pPr>
    </w:p>
    <w:p w14:paraId="522CF89B" w14:textId="77777777" w:rsidR="0094365F" w:rsidRDefault="0094365F" w:rsidP="0094365F">
      <w:pPr>
        <w:spacing w:line="360" w:lineRule="auto"/>
        <w:rPr>
          <w:rFonts w:ascii="Arial" w:hAnsi="Arial" w:cs="Arial"/>
          <w:b/>
          <w:bCs/>
          <w:sz w:val="22"/>
          <w:szCs w:val="22"/>
          <w:u w:val="single"/>
        </w:rPr>
      </w:pPr>
    </w:p>
    <w:p w14:paraId="159A5C4E" w14:textId="77777777" w:rsidR="0094365F" w:rsidRDefault="0094365F" w:rsidP="0094365F">
      <w:pPr>
        <w:spacing w:line="360" w:lineRule="auto"/>
        <w:rPr>
          <w:rFonts w:ascii="Arial" w:hAnsi="Arial" w:cs="Arial"/>
          <w:b/>
          <w:bCs/>
          <w:sz w:val="22"/>
          <w:szCs w:val="22"/>
          <w:u w:val="single"/>
        </w:rPr>
      </w:pPr>
    </w:p>
    <w:p w14:paraId="2084FF7F" w14:textId="77777777" w:rsidR="0094365F" w:rsidRDefault="0094365F" w:rsidP="0094365F">
      <w:pPr>
        <w:spacing w:line="360" w:lineRule="auto"/>
        <w:rPr>
          <w:rFonts w:ascii="Arial" w:hAnsi="Arial" w:cs="Arial"/>
          <w:b/>
          <w:bCs/>
          <w:sz w:val="22"/>
          <w:szCs w:val="22"/>
          <w:u w:val="single"/>
        </w:rPr>
      </w:pPr>
    </w:p>
    <w:p w14:paraId="28EDD2BD" w14:textId="77777777" w:rsidR="0094365F" w:rsidRDefault="0094365F" w:rsidP="0094365F">
      <w:pPr>
        <w:spacing w:line="360" w:lineRule="auto"/>
        <w:rPr>
          <w:rFonts w:ascii="Arial" w:hAnsi="Arial" w:cs="Arial"/>
          <w:b/>
          <w:bCs/>
          <w:sz w:val="22"/>
          <w:szCs w:val="22"/>
          <w:u w:val="single"/>
        </w:rPr>
      </w:pPr>
    </w:p>
    <w:p w14:paraId="774D419B" w14:textId="77777777" w:rsidR="0094365F" w:rsidRDefault="0094365F" w:rsidP="0094365F">
      <w:pPr>
        <w:spacing w:line="360" w:lineRule="auto"/>
        <w:rPr>
          <w:rFonts w:ascii="Arial" w:hAnsi="Arial" w:cs="Arial"/>
          <w:b/>
          <w:bCs/>
          <w:sz w:val="22"/>
          <w:szCs w:val="22"/>
          <w:u w:val="single"/>
        </w:rPr>
      </w:pPr>
    </w:p>
    <w:p w14:paraId="0837B49F" w14:textId="77777777" w:rsidR="0094365F" w:rsidRDefault="0094365F" w:rsidP="0094365F">
      <w:pPr>
        <w:spacing w:line="360" w:lineRule="auto"/>
        <w:rPr>
          <w:rFonts w:ascii="Arial" w:hAnsi="Arial" w:cs="Arial"/>
          <w:b/>
          <w:bCs/>
          <w:sz w:val="22"/>
          <w:szCs w:val="22"/>
          <w:u w:val="single"/>
        </w:rPr>
      </w:pPr>
    </w:p>
    <w:p w14:paraId="42D47708" w14:textId="77777777" w:rsidR="0094365F" w:rsidRDefault="0094365F" w:rsidP="0094365F">
      <w:pPr>
        <w:spacing w:line="360" w:lineRule="auto"/>
        <w:rPr>
          <w:rFonts w:ascii="Arial" w:hAnsi="Arial" w:cs="Arial"/>
          <w:b/>
          <w:bCs/>
          <w:sz w:val="22"/>
          <w:szCs w:val="22"/>
          <w:u w:val="single"/>
        </w:rPr>
      </w:pPr>
    </w:p>
    <w:p w14:paraId="21A72859" w14:textId="77777777" w:rsidR="0094365F" w:rsidRDefault="0094365F" w:rsidP="0094365F">
      <w:pPr>
        <w:spacing w:line="360" w:lineRule="auto"/>
        <w:rPr>
          <w:rFonts w:ascii="Arial" w:hAnsi="Arial" w:cs="Arial"/>
          <w:b/>
          <w:bCs/>
          <w:sz w:val="22"/>
          <w:szCs w:val="22"/>
          <w:u w:val="single"/>
        </w:rPr>
      </w:pPr>
    </w:p>
    <w:p w14:paraId="7EDCF6EF" w14:textId="77777777" w:rsidR="0094365F" w:rsidRDefault="0094365F" w:rsidP="0094365F">
      <w:pPr>
        <w:spacing w:line="360" w:lineRule="auto"/>
        <w:rPr>
          <w:rFonts w:ascii="Arial" w:hAnsi="Arial" w:cs="Arial"/>
          <w:b/>
          <w:bCs/>
          <w:sz w:val="22"/>
          <w:szCs w:val="22"/>
          <w:u w:val="single"/>
        </w:rPr>
      </w:pPr>
    </w:p>
    <w:p w14:paraId="03552100" w14:textId="77777777" w:rsidR="0094365F" w:rsidRDefault="0094365F" w:rsidP="0094365F">
      <w:pPr>
        <w:spacing w:line="360" w:lineRule="auto"/>
        <w:rPr>
          <w:rFonts w:ascii="Arial" w:hAnsi="Arial" w:cs="Arial"/>
          <w:b/>
          <w:bCs/>
          <w:sz w:val="22"/>
          <w:szCs w:val="22"/>
          <w:u w:val="single"/>
        </w:rPr>
      </w:pPr>
    </w:p>
    <w:p w14:paraId="656B620C" w14:textId="77777777" w:rsidR="0094365F" w:rsidRDefault="0094365F" w:rsidP="0094365F">
      <w:pPr>
        <w:spacing w:line="360" w:lineRule="auto"/>
        <w:rPr>
          <w:rFonts w:ascii="Arial" w:hAnsi="Arial" w:cs="Arial"/>
          <w:b/>
          <w:bCs/>
          <w:sz w:val="22"/>
          <w:szCs w:val="22"/>
          <w:u w:val="single"/>
        </w:rPr>
      </w:pPr>
    </w:p>
    <w:p w14:paraId="25FC1070" w14:textId="77777777" w:rsidR="0094365F" w:rsidRDefault="0094365F" w:rsidP="0094365F">
      <w:pPr>
        <w:spacing w:line="360" w:lineRule="auto"/>
        <w:rPr>
          <w:rFonts w:ascii="Arial" w:hAnsi="Arial" w:cs="Arial"/>
          <w:b/>
          <w:bCs/>
          <w:sz w:val="22"/>
          <w:szCs w:val="22"/>
          <w:u w:val="single"/>
        </w:rPr>
      </w:pPr>
    </w:p>
    <w:p w14:paraId="337BCFCE" w14:textId="77777777" w:rsidR="0094365F" w:rsidRDefault="0094365F" w:rsidP="0094365F">
      <w:pPr>
        <w:spacing w:line="360" w:lineRule="auto"/>
        <w:rPr>
          <w:rFonts w:ascii="Arial" w:hAnsi="Arial" w:cs="Arial"/>
          <w:b/>
          <w:bCs/>
          <w:sz w:val="22"/>
          <w:szCs w:val="22"/>
          <w:u w:val="single"/>
        </w:rPr>
      </w:pPr>
    </w:p>
    <w:p w14:paraId="3B6428E7" w14:textId="77777777" w:rsidR="0094365F" w:rsidRDefault="0094365F" w:rsidP="0094365F">
      <w:pPr>
        <w:spacing w:line="360" w:lineRule="auto"/>
        <w:rPr>
          <w:rFonts w:ascii="Arial" w:hAnsi="Arial" w:cs="Arial"/>
          <w:b/>
          <w:bCs/>
          <w:sz w:val="22"/>
          <w:szCs w:val="22"/>
          <w:u w:val="single"/>
        </w:rPr>
      </w:pPr>
    </w:p>
    <w:p w14:paraId="6F076C22" w14:textId="77777777" w:rsidR="0094365F" w:rsidRDefault="0094365F" w:rsidP="0094365F">
      <w:pPr>
        <w:spacing w:line="360" w:lineRule="auto"/>
        <w:rPr>
          <w:rFonts w:ascii="Arial" w:hAnsi="Arial" w:cs="Arial"/>
          <w:b/>
          <w:bCs/>
          <w:sz w:val="22"/>
          <w:szCs w:val="22"/>
          <w:u w:val="single"/>
        </w:rPr>
      </w:pPr>
    </w:p>
    <w:p w14:paraId="5A2B3079" w14:textId="77777777" w:rsidR="0094365F" w:rsidRDefault="0094365F" w:rsidP="0094365F">
      <w:pPr>
        <w:spacing w:line="360" w:lineRule="auto"/>
        <w:rPr>
          <w:rFonts w:ascii="Arial" w:hAnsi="Arial" w:cs="Arial"/>
          <w:b/>
          <w:bCs/>
          <w:sz w:val="22"/>
          <w:szCs w:val="22"/>
          <w:u w:val="single"/>
        </w:rPr>
      </w:pPr>
    </w:p>
    <w:p w14:paraId="0D6BDE42" w14:textId="77777777" w:rsidR="0094365F" w:rsidRDefault="0094365F" w:rsidP="0094365F">
      <w:pPr>
        <w:spacing w:line="360" w:lineRule="auto"/>
        <w:rPr>
          <w:rFonts w:ascii="Arial" w:hAnsi="Arial" w:cs="Arial"/>
          <w:b/>
          <w:bCs/>
          <w:sz w:val="22"/>
          <w:szCs w:val="22"/>
          <w:u w:val="single"/>
        </w:rPr>
      </w:pPr>
    </w:p>
    <w:p w14:paraId="1CA4ADAF" w14:textId="77777777" w:rsidR="0094365F" w:rsidRDefault="0094365F" w:rsidP="0094365F">
      <w:pPr>
        <w:spacing w:line="360" w:lineRule="auto"/>
        <w:rPr>
          <w:rFonts w:ascii="Arial" w:hAnsi="Arial" w:cs="Arial"/>
          <w:b/>
          <w:bCs/>
          <w:sz w:val="22"/>
          <w:szCs w:val="22"/>
          <w:u w:val="single"/>
        </w:rPr>
      </w:pPr>
    </w:p>
    <w:p w14:paraId="65D29675" w14:textId="77777777" w:rsidR="0094365F" w:rsidRDefault="0094365F" w:rsidP="0094365F">
      <w:pPr>
        <w:spacing w:line="360" w:lineRule="auto"/>
        <w:rPr>
          <w:rFonts w:ascii="Arial" w:hAnsi="Arial" w:cs="Arial"/>
          <w:b/>
          <w:bCs/>
          <w:sz w:val="22"/>
          <w:szCs w:val="22"/>
          <w:u w:val="single"/>
        </w:rPr>
      </w:pPr>
    </w:p>
    <w:p w14:paraId="514EAD64" w14:textId="77777777" w:rsidR="0094365F" w:rsidRDefault="0094365F" w:rsidP="0094365F">
      <w:pPr>
        <w:spacing w:line="360" w:lineRule="auto"/>
        <w:rPr>
          <w:rFonts w:ascii="Arial" w:hAnsi="Arial" w:cs="Arial"/>
          <w:b/>
          <w:bCs/>
          <w:sz w:val="22"/>
          <w:szCs w:val="22"/>
          <w:u w:val="single"/>
        </w:rPr>
      </w:pPr>
    </w:p>
    <w:p w14:paraId="18D6EF3D" w14:textId="77777777" w:rsidR="0094365F" w:rsidRDefault="0094365F" w:rsidP="0094365F">
      <w:pPr>
        <w:spacing w:line="360" w:lineRule="auto"/>
        <w:rPr>
          <w:rFonts w:ascii="Arial" w:hAnsi="Arial" w:cs="Arial"/>
          <w:b/>
          <w:bCs/>
          <w:sz w:val="22"/>
          <w:szCs w:val="22"/>
          <w:u w:val="single"/>
        </w:rPr>
      </w:pPr>
    </w:p>
    <w:p w14:paraId="3357DCAD" w14:textId="77777777" w:rsidR="0094365F" w:rsidRDefault="0094365F" w:rsidP="0094365F">
      <w:pPr>
        <w:spacing w:line="360" w:lineRule="auto"/>
        <w:rPr>
          <w:rFonts w:ascii="Arial" w:hAnsi="Arial" w:cs="Arial"/>
          <w:b/>
          <w:bCs/>
          <w:sz w:val="22"/>
          <w:szCs w:val="22"/>
          <w:u w:val="single"/>
        </w:rPr>
      </w:pPr>
    </w:p>
    <w:p w14:paraId="0A84A190" w14:textId="77777777" w:rsidR="0094365F" w:rsidRDefault="0094365F" w:rsidP="0094365F">
      <w:pPr>
        <w:spacing w:line="360" w:lineRule="auto"/>
        <w:rPr>
          <w:rFonts w:ascii="Arial" w:hAnsi="Arial" w:cs="Arial"/>
          <w:b/>
          <w:bCs/>
          <w:sz w:val="22"/>
          <w:szCs w:val="22"/>
          <w:u w:val="single"/>
        </w:rPr>
      </w:pPr>
    </w:p>
    <w:p w14:paraId="58C0CFB6" w14:textId="77777777" w:rsidR="0094365F" w:rsidRDefault="0094365F" w:rsidP="0094365F">
      <w:pPr>
        <w:spacing w:line="360" w:lineRule="auto"/>
        <w:rPr>
          <w:rFonts w:ascii="Arial" w:hAnsi="Arial" w:cs="Arial"/>
          <w:b/>
          <w:bCs/>
          <w:sz w:val="22"/>
          <w:szCs w:val="22"/>
          <w:u w:val="single"/>
        </w:rPr>
      </w:pPr>
    </w:p>
    <w:p w14:paraId="65BF9C3E" w14:textId="77777777" w:rsidR="0094365F" w:rsidRDefault="0094365F" w:rsidP="0094365F">
      <w:pPr>
        <w:spacing w:line="360" w:lineRule="auto"/>
        <w:rPr>
          <w:rFonts w:ascii="Arial" w:hAnsi="Arial" w:cs="Arial"/>
          <w:b/>
          <w:bCs/>
          <w:sz w:val="22"/>
          <w:szCs w:val="22"/>
          <w:u w:val="single"/>
        </w:rPr>
      </w:pPr>
    </w:p>
    <w:p w14:paraId="7E7F1361" w14:textId="77777777" w:rsidR="0094365F" w:rsidRDefault="0094365F" w:rsidP="0094365F">
      <w:pPr>
        <w:spacing w:line="360" w:lineRule="auto"/>
        <w:rPr>
          <w:rFonts w:ascii="Arial" w:hAnsi="Arial" w:cs="Arial"/>
          <w:b/>
          <w:bCs/>
          <w:sz w:val="22"/>
          <w:szCs w:val="22"/>
          <w:u w:val="single"/>
        </w:rPr>
      </w:pPr>
    </w:p>
    <w:p w14:paraId="5BEAFB77" w14:textId="515F1337" w:rsidR="00D35408" w:rsidRPr="009478E9" w:rsidRDefault="00465E76" w:rsidP="009478E9">
      <w:pPr>
        <w:spacing w:line="360" w:lineRule="auto"/>
        <w:rPr>
          <w:rFonts w:ascii="Arial" w:hAnsi="Arial" w:cs="Arial"/>
          <w:b/>
          <w:bCs/>
          <w:sz w:val="22"/>
          <w:szCs w:val="22"/>
          <w:u w:val="single"/>
        </w:rPr>
      </w:pPr>
      <w:r w:rsidRPr="0094365F">
        <w:rPr>
          <w:rFonts w:ascii="Arial" w:hAnsi="Arial" w:cs="Arial"/>
          <w:b/>
          <w:bCs/>
          <w:sz w:val="22"/>
          <w:szCs w:val="22"/>
          <w:u w:val="single"/>
        </w:rPr>
        <w:t xml:space="preserve">The advantages and disadvantages of </w:t>
      </w:r>
      <w:r w:rsidR="0094365F">
        <w:rPr>
          <w:rFonts w:ascii="Arial" w:hAnsi="Arial" w:cs="Arial"/>
          <w:b/>
          <w:bCs/>
          <w:sz w:val="22"/>
          <w:szCs w:val="22"/>
          <w:u w:val="single"/>
        </w:rPr>
        <w:t>Total Quality</w:t>
      </w:r>
      <w:r w:rsidRPr="0094365F">
        <w:rPr>
          <w:rFonts w:ascii="Arial" w:hAnsi="Arial" w:cs="Arial"/>
          <w:b/>
          <w:bCs/>
          <w:sz w:val="22"/>
          <w:szCs w:val="22"/>
          <w:u w:val="single"/>
        </w:rPr>
        <w:t xml:space="preserve"> management theo</w:t>
      </w:r>
      <w:r w:rsidR="009478E9">
        <w:rPr>
          <w:rFonts w:ascii="Arial" w:hAnsi="Arial" w:cs="Arial"/>
          <w:b/>
          <w:bCs/>
          <w:sz w:val="22"/>
          <w:szCs w:val="22"/>
          <w:u w:val="single"/>
        </w:rPr>
        <w:t>ry</w:t>
      </w:r>
    </w:p>
    <w:p w14:paraId="700E3DEC" w14:textId="77777777" w:rsidR="00D35408" w:rsidRPr="00D2771B" w:rsidRDefault="00D35408" w:rsidP="00D2771B">
      <w:pPr>
        <w:spacing w:line="360" w:lineRule="auto"/>
        <w:jc w:val="center"/>
        <w:rPr>
          <w:rFonts w:ascii="Arial" w:hAnsi="Arial" w:cs="Arial"/>
          <w:b/>
          <w:bCs/>
          <w:sz w:val="22"/>
          <w:szCs w:val="22"/>
          <w:u w:val="single"/>
        </w:rPr>
      </w:pPr>
    </w:p>
    <w:p w14:paraId="5EE0FB0F" w14:textId="77777777" w:rsidR="00D2771B" w:rsidRDefault="00D2771B" w:rsidP="00D2771B">
      <w:pPr>
        <w:spacing w:line="360" w:lineRule="auto"/>
        <w:textAlignment w:val="baseline"/>
        <w:rPr>
          <w:rFonts w:ascii="Arial" w:hAnsi="Arial" w:cs="Arial"/>
          <w:sz w:val="22"/>
          <w:szCs w:val="22"/>
        </w:rPr>
      </w:pPr>
      <w:r w:rsidRPr="00D2771B">
        <w:rPr>
          <w:rFonts w:ascii="Arial" w:hAnsi="Arial" w:cs="Arial"/>
          <w:sz w:val="22"/>
          <w:szCs w:val="22"/>
        </w:rPr>
        <w:t xml:space="preserve">We will start by defining the principles of TQM theory, followed by exploring its advantages and disadvantages in business operations. Finally, we will examine the application of TQM in Tesco and its impact on the company. </w:t>
      </w:r>
    </w:p>
    <w:p w14:paraId="535A2211" w14:textId="77777777" w:rsidR="009478E9" w:rsidRPr="00D2771B" w:rsidRDefault="009478E9" w:rsidP="00D2771B">
      <w:pPr>
        <w:spacing w:line="360" w:lineRule="auto"/>
        <w:textAlignment w:val="baseline"/>
        <w:rPr>
          <w:rFonts w:ascii="Arial" w:hAnsi="Arial" w:cs="Arial"/>
          <w:sz w:val="22"/>
          <w:szCs w:val="22"/>
        </w:rPr>
      </w:pPr>
    </w:p>
    <w:p w14:paraId="5DE99EA8" w14:textId="77777777" w:rsidR="009478E9" w:rsidRDefault="00D2771B" w:rsidP="00D2771B">
      <w:pPr>
        <w:spacing w:line="360" w:lineRule="auto"/>
        <w:textAlignment w:val="baseline"/>
        <w:rPr>
          <w:rFonts w:ascii="Arial" w:hAnsi="Arial" w:cs="Arial"/>
          <w:sz w:val="22"/>
          <w:szCs w:val="22"/>
        </w:rPr>
      </w:pPr>
      <w:r w:rsidRPr="00D2771B">
        <w:rPr>
          <w:rFonts w:ascii="Arial" w:hAnsi="Arial" w:cs="Arial"/>
          <w:sz w:val="22"/>
          <w:szCs w:val="22"/>
        </w:rPr>
        <w:t xml:space="preserve">Total Quality Management (TQM) is a comprehensive and integrative management philosophy that focuses on continuous improvement of all organizational processes and products/services. According to BA Spencer (1994), TQM is defined as "an integrated </w:t>
      </w:r>
      <w:r w:rsidRPr="00D2771B">
        <w:rPr>
          <w:rFonts w:ascii="Arial" w:hAnsi="Arial" w:cs="Arial"/>
          <w:sz w:val="22"/>
          <w:szCs w:val="22"/>
        </w:rPr>
        <w:lastRenderedPageBreak/>
        <w:t xml:space="preserve">management system for achieving customer satisfaction that involves all employees in continual improvement of all aspects of the organization." The fundamental principles of TQM are customer focus, continuous improvement, employee involvement, leadership, and process orientation. Customer focus is the cornerstone of TQM, as it emphasizes the importance of understanding and meeting the needs and expectations of customers. Continuous improvement is achieved </w:t>
      </w:r>
      <w:r w:rsidR="009478E9" w:rsidRPr="00D2771B">
        <w:rPr>
          <w:rFonts w:ascii="Arial" w:hAnsi="Arial" w:cs="Arial"/>
          <w:sz w:val="22"/>
          <w:szCs w:val="22"/>
        </w:rPr>
        <w:t>using</w:t>
      </w:r>
      <w:r w:rsidRPr="00D2771B">
        <w:rPr>
          <w:rFonts w:ascii="Arial" w:hAnsi="Arial" w:cs="Arial"/>
          <w:sz w:val="22"/>
          <w:szCs w:val="22"/>
        </w:rPr>
        <w:t xml:space="preserve"> data and feedback to identify areas of improvement and implement changes to processes and products/services. Employee involvement is vital in TQM, as it recognizes that the collective knowledge and skills of all employees are necessary for achieving organizational objectives.</w:t>
      </w:r>
    </w:p>
    <w:p w14:paraId="0A199260" w14:textId="77777777" w:rsidR="009478E9" w:rsidRDefault="009478E9" w:rsidP="00D2771B">
      <w:pPr>
        <w:spacing w:line="360" w:lineRule="auto"/>
        <w:textAlignment w:val="baseline"/>
        <w:rPr>
          <w:rFonts w:ascii="Arial" w:hAnsi="Arial" w:cs="Arial"/>
          <w:sz w:val="22"/>
          <w:szCs w:val="22"/>
        </w:rPr>
      </w:pPr>
    </w:p>
    <w:p w14:paraId="780C637C" w14:textId="65508ACC" w:rsidR="00D2771B" w:rsidRDefault="00D2771B" w:rsidP="00D2771B">
      <w:pPr>
        <w:spacing w:line="360" w:lineRule="auto"/>
        <w:textAlignment w:val="baseline"/>
        <w:rPr>
          <w:rFonts w:ascii="Arial" w:hAnsi="Arial" w:cs="Arial"/>
          <w:sz w:val="22"/>
          <w:szCs w:val="22"/>
        </w:rPr>
      </w:pPr>
      <w:r w:rsidRPr="00D2771B">
        <w:rPr>
          <w:rFonts w:ascii="Arial" w:hAnsi="Arial" w:cs="Arial"/>
          <w:sz w:val="22"/>
          <w:szCs w:val="22"/>
        </w:rPr>
        <w:t xml:space="preserve"> Leadership plays a critical role in TQM, as it sets the tone for the entire organization and ensures that all employees are aligned with the organization's goals and objectives. Finally, process orientation involves a focus on the entire process, rather than just specific tasks or functions. This approach helps to identify and eliminate inefficiencies and improve overall organizational performance. Overall, TQM is a powerful and effective management philosophy that can help organizations achieve long-term success and competitive advantage. </w:t>
      </w:r>
    </w:p>
    <w:p w14:paraId="36A4A549" w14:textId="77777777" w:rsidR="009478E9" w:rsidRPr="00D2771B" w:rsidRDefault="009478E9" w:rsidP="00D2771B">
      <w:pPr>
        <w:spacing w:line="360" w:lineRule="auto"/>
        <w:textAlignment w:val="baseline"/>
        <w:rPr>
          <w:rFonts w:ascii="Arial" w:hAnsi="Arial" w:cs="Arial"/>
          <w:sz w:val="22"/>
          <w:szCs w:val="22"/>
        </w:rPr>
      </w:pPr>
    </w:p>
    <w:p w14:paraId="0E51819D" w14:textId="3549B76C" w:rsidR="00D2771B" w:rsidRPr="00D2771B" w:rsidRDefault="00D2771B" w:rsidP="00D2771B">
      <w:pPr>
        <w:spacing w:line="360" w:lineRule="auto"/>
        <w:textAlignment w:val="baseline"/>
        <w:rPr>
          <w:rFonts w:ascii="Arial" w:hAnsi="Arial" w:cs="Arial"/>
          <w:sz w:val="22"/>
          <w:szCs w:val="22"/>
        </w:rPr>
      </w:pPr>
      <w:r w:rsidRPr="00D2771B">
        <w:rPr>
          <w:rFonts w:ascii="Arial" w:hAnsi="Arial" w:cs="Arial"/>
          <w:sz w:val="22"/>
          <w:szCs w:val="22"/>
        </w:rPr>
        <w:t xml:space="preserve">Total Quality Management (TQM) is a popular management approach that aims to improve the quality of products and services by involving all employees in the process of continuous quality improvement. TQM has several advantages, including increased customer satisfaction, improved employee morale, and reduced costs. According to AR Martínez </w:t>
      </w:r>
      <w:proofErr w:type="spellStart"/>
      <w:r w:rsidRPr="00D2771B">
        <w:rPr>
          <w:rFonts w:ascii="Arial" w:hAnsi="Arial" w:cs="Arial"/>
          <w:sz w:val="22"/>
          <w:szCs w:val="22"/>
        </w:rPr>
        <w:t>Lorente</w:t>
      </w:r>
      <w:proofErr w:type="spellEnd"/>
      <w:r w:rsidRPr="00D2771B">
        <w:rPr>
          <w:rFonts w:ascii="Arial" w:hAnsi="Arial" w:cs="Arial"/>
          <w:sz w:val="22"/>
          <w:szCs w:val="22"/>
        </w:rPr>
        <w:t xml:space="preserve"> et al. (1999), TQM can lead to improved customer satisfaction by identifying and meeting customer needs and expectations. TQM also emphasizes communication and teamwork, which can lead to improved employee morale and a sense of ownership in the quality of work produced. Additionally, TQM can reduce costs by eliminating waste and improving processes. However, there are also several disadvantages to TQM. One disadvantage is that it can be time-consuming and expensive to </w:t>
      </w:r>
      <w:r w:rsidR="009478E9" w:rsidRPr="00D2771B">
        <w:rPr>
          <w:rFonts w:ascii="Arial" w:hAnsi="Arial" w:cs="Arial"/>
          <w:sz w:val="22"/>
          <w:szCs w:val="22"/>
        </w:rPr>
        <w:t>implement and</w:t>
      </w:r>
      <w:r w:rsidRPr="00D2771B">
        <w:rPr>
          <w:rFonts w:ascii="Arial" w:hAnsi="Arial" w:cs="Arial"/>
          <w:sz w:val="22"/>
          <w:szCs w:val="22"/>
        </w:rPr>
        <w:t xml:space="preserve"> may require significant changes to organizational structure and culture. Another disadvantage is that TQM can be difficult to measure and evaluate, making it challenging to determine its effectiveness. Despite these drawbacks, TQM remains a popular approach to quality management, and its benefits can be significant if implemented effectively. </w:t>
      </w:r>
    </w:p>
    <w:p w14:paraId="549D3A0F" w14:textId="2E7C2EF6" w:rsidR="009478E9" w:rsidRDefault="00D2771B" w:rsidP="00D2771B">
      <w:pPr>
        <w:spacing w:line="360" w:lineRule="auto"/>
        <w:textAlignment w:val="baseline"/>
        <w:rPr>
          <w:rFonts w:ascii="Arial" w:hAnsi="Arial" w:cs="Arial"/>
          <w:sz w:val="22"/>
          <w:szCs w:val="22"/>
        </w:rPr>
      </w:pPr>
      <w:r w:rsidRPr="00D2771B">
        <w:rPr>
          <w:rFonts w:ascii="Arial" w:hAnsi="Arial" w:cs="Arial"/>
          <w:sz w:val="22"/>
          <w:szCs w:val="22"/>
        </w:rPr>
        <w:t xml:space="preserve">Total Quality Management (TQM) is a management approach that focuses on continuous improvement of organizational processes, products, and services to achieve customer satisfaction. </w:t>
      </w:r>
      <w:r w:rsidR="009478E9" w:rsidRPr="00D2771B">
        <w:rPr>
          <w:rFonts w:ascii="Arial" w:hAnsi="Arial" w:cs="Arial"/>
          <w:sz w:val="22"/>
          <w:szCs w:val="22"/>
        </w:rPr>
        <w:t>Tesco, the UK-based multinational grocery, and general merchandise retailer</w:t>
      </w:r>
      <w:r w:rsidRPr="00D2771B">
        <w:rPr>
          <w:rFonts w:ascii="Arial" w:hAnsi="Arial" w:cs="Arial"/>
          <w:sz w:val="22"/>
          <w:szCs w:val="22"/>
        </w:rPr>
        <w:t xml:space="preserve"> has implemented TQM to enhance its business performance and customer satisfaction. According to MRAB </w:t>
      </w:r>
      <w:proofErr w:type="spellStart"/>
      <w:r w:rsidRPr="00D2771B">
        <w:rPr>
          <w:rFonts w:ascii="Arial" w:hAnsi="Arial" w:cs="Arial"/>
          <w:sz w:val="22"/>
          <w:szCs w:val="22"/>
        </w:rPr>
        <w:t>Rosnizam</w:t>
      </w:r>
      <w:proofErr w:type="spellEnd"/>
      <w:r w:rsidRPr="00D2771B">
        <w:rPr>
          <w:rFonts w:ascii="Arial" w:hAnsi="Arial" w:cs="Arial"/>
          <w:sz w:val="22"/>
          <w:szCs w:val="22"/>
        </w:rPr>
        <w:t xml:space="preserve"> et al. (2020), Tesco has incorporated TQM principles, such </w:t>
      </w:r>
      <w:r w:rsidRPr="00D2771B">
        <w:rPr>
          <w:rFonts w:ascii="Arial" w:hAnsi="Arial" w:cs="Arial"/>
          <w:sz w:val="22"/>
          <w:szCs w:val="22"/>
        </w:rPr>
        <w:lastRenderedPageBreak/>
        <w:t xml:space="preserve">as employee involvement, continuous improvement, and customer focus, into its operations. The company has established a culture of quality that motivates employees to participate in problem-solving and innovation activities to improve product and service quality. </w:t>
      </w:r>
    </w:p>
    <w:p w14:paraId="77BC59F9" w14:textId="77777777" w:rsidR="009478E9" w:rsidRDefault="009478E9" w:rsidP="00D2771B">
      <w:pPr>
        <w:spacing w:line="360" w:lineRule="auto"/>
        <w:textAlignment w:val="baseline"/>
        <w:rPr>
          <w:rFonts w:ascii="Arial" w:hAnsi="Arial" w:cs="Arial"/>
          <w:sz w:val="22"/>
          <w:szCs w:val="22"/>
        </w:rPr>
      </w:pPr>
    </w:p>
    <w:p w14:paraId="67E6175C" w14:textId="2EC93328" w:rsidR="00D2771B" w:rsidRDefault="00D2771B" w:rsidP="00D2771B">
      <w:pPr>
        <w:spacing w:line="360" w:lineRule="auto"/>
        <w:textAlignment w:val="baseline"/>
        <w:rPr>
          <w:rFonts w:ascii="Arial" w:hAnsi="Arial" w:cs="Arial"/>
          <w:sz w:val="22"/>
          <w:szCs w:val="22"/>
        </w:rPr>
      </w:pPr>
      <w:r w:rsidRPr="00D2771B">
        <w:rPr>
          <w:rFonts w:ascii="Arial" w:hAnsi="Arial" w:cs="Arial"/>
          <w:sz w:val="22"/>
          <w:szCs w:val="22"/>
        </w:rPr>
        <w:t xml:space="preserve">The implementation of TQM has also led to cost savings and improved efficiency in Tesco's operations. For example, the company has reduced waste by optimizing its inventory management system and improving product quality. As a result, Tesco has been able to maintain its competitive edge and improve its financial performance. However, the implementation of TQM has not been without challenges. Tesco has faced resistance from some employees who were resistant to change and had difficulty adapting to the new management approach. Nonetheless, the overall impact of TQM on Tesco has been positive, and the company has been able to maintain its position as a leading retailer in the UK and globally. </w:t>
      </w:r>
    </w:p>
    <w:p w14:paraId="5162DB4C" w14:textId="77777777" w:rsidR="009478E9" w:rsidRPr="00D2771B" w:rsidRDefault="009478E9" w:rsidP="00D2771B">
      <w:pPr>
        <w:spacing w:line="360" w:lineRule="auto"/>
        <w:textAlignment w:val="baseline"/>
        <w:rPr>
          <w:rFonts w:ascii="Arial" w:hAnsi="Arial" w:cs="Arial"/>
          <w:sz w:val="22"/>
          <w:szCs w:val="22"/>
        </w:rPr>
      </w:pPr>
    </w:p>
    <w:p w14:paraId="011B0E86" w14:textId="132B4A88" w:rsidR="00D2771B" w:rsidRDefault="00D2771B" w:rsidP="00D2771B">
      <w:pPr>
        <w:spacing w:line="360" w:lineRule="auto"/>
        <w:textAlignment w:val="baseline"/>
        <w:rPr>
          <w:rFonts w:ascii="Rubik" w:hAnsi="Rubik"/>
          <w:color w:val="FFFFFF"/>
          <w:sz w:val="33"/>
          <w:szCs w:val="33"/>
        </w:rPr>
      </w:pPr>
      <w:r w:rsidRPr="00D2771B">
        <w:rPr>
          <w:rFonts w:ascii="Arial" w:hAnsi="Arial" w:cs="Arial"/>
          <w:sz w:val="22"/>
          <w:szCs w:val="22"/>
        </w:rPr>
        <w:t>Total Quality Management (TQM) theory has both advantages and disadvantages when implemented in organizations such as Tesco. The advantages of TQM include increased customer satisfaction, improved product quality, and enhanced employee morale. On the other hand, the disadvantages of TQM include the cost of implementation, the need for extensive training, and the possibility of creating a bureaucratic organizational structure. However, if Tesco can successfully implement TQM, it can improve its overall business operations and gain a competitive advantage in the market. It is essential for Tesco to weigh the pros and cons of TQM and determine whether it is the right strategy for their organization</w:t>
      </w:r>
      <w:r>
        <w:rPr>
          <w:rFonts w:ascii="Rubik" w:hAnsi="Rubik"/>
          <w:color w:val="FFFFFF"/>
          <w:sz w:val="33"/>
          <w:szCs w:val="33"/>
        </w:rPr>
        <w:t xml:space="preserve">. </w:t>
      </w:r>
    </w:p>
    <w:p w14:paraId="0608E5F4" w14:textId="77777777" w:rsidR="00D2771B" w:rsidRDefault="00D2771B" w:rsidP="00D2771B"/>
    <w:p w14:paraId="29886537" w14:textId="77777777" w:rsidR="00D35408" w:rsidRDefault="00D35408" w:rsidP="003B3F78">
      <w:pPr>
        <w:spacing w:line="360" w:lineRule="auto"/>
        <w:jc w:val="center"/>
        <w:rPr>
          <w:rFonts w:ascii="Arial" w:hAnsi="Arial" w:cs="Arial"/>
          <w:b/>
          <w:bCs/>
          <w:sz w:val="22"/>
          <w:szCs w:val="22"/>
          <w:u w:val="single"/>
        </w:rPr>
      </w:pPr>
    </w:p>
    <w:p w14:paraId="26A6205B" w14:textId="77777777" w:rsidR="0094365F" w:rsidRDefault="0094365F" w:rsidP="009478E9">
      <w:pPr>
        <w:spacing w:line="360" w:lineRule="auto"/>
        <w:rPr>
          <w:rFonts w:ascii="Arial" w:hAnsi="Arial" w:cs="Arial"/>
          <w:b/>
          <w:bCs/>
          <w:sz w:val="22"/>
          <w:szCs w:val="22"/>
          <w:u w:val="single"/>
        </w:rPr>
      </w:pPr>
    </w:p>
    <w:p w14:paraId="403FB57C" w14:textId="77777777" w:rsidR="0094365F" w:rsidRDefault="0094365F" w:rsidP="003B3F78">
      <w:pPr>
        <w:spacing w:line="360" w:lineRule="auto"/>
        <w:jc w:val="center"/>
        <w:rPr>
          <w:rFonts w:ascii="Arial" w:hAnsi="Arial" w:cs="Arial"/>
          <w:b/>
          <w:bCs/>
          <w:sz w:val="22"/>
          <w:szCs w:val="22"/>
          <w:u w:val="single"/>
        </w:rPr>
      </w:pPr>
    </w:p>
    <w:p w14:paraId="0CC39F91" w14:textId="4E341CBF" w:rsidR="00E84C5B" w:rsidRPr="00465E76" w:rsidRDefault="00465E76" w:rsidP="003B3F78">
      <w:pPr>
        <w:spacing w:line="360" w:lineRule="auto"/>
        <w:jc w:val="center"/>
        <w:rPr>
          <w:rFonts w:ascii="Arial" w:hAnsi="Arial" w:cs="Arial"/>
          <w:b/>
          <w:bCs/>
          <w:sz w:val="22"/>
          <w:szCs w:val="22"/>
          <w:u w:val="single"/>
        </w:rPr>
      </w:pPr>
      <w:r w:rsidRPr="00465E76">
        <w:rPr>
          <w:rFonts w:ascii="Arial" w:hAnsi="Arial" w:cs="Arial"/>
          <w:b/>
          <w:bCs/>
          <w:sz w:val="22"/>
          <w:szCs w:val="22"/>
          <w:u w:val="single"/>
        </w:rPr>
        <w:t>How conflict is resolved at Tesco</w:t>
      </w:r>
    </w:p>
    <w:p w14:paraId="263C92D5" w14:textId="7CD9C21A" w:rsidR="00E84C5B" w:rsidRDefault="00E84C5B" w:rsidP="004A3D12">
      <w:pPr>
        <w:spacing w:line="360" w:lineRule="auto"/>
        <w:jc w:val="both"/>
        <w:rPr>
          <w:rFonts w:ascii="Arial" w:hAnsi="Arial" w:cs="Arial"/>
          <w:sz w:val="22"/>
          <w:szCs w:val="22"/>
        </w:rPr>
      </w:pPr>
    </w:p>
    <w:p w14:paraId="4C8461F9" w14:textId="0E0E35B6" w:rsidR="00801494" w:rsidRDefault="00465E76" w:rsidP="004A3D12">
      <w:pPr>
        <w:spacing w:line="360" w:lineRule="auto"/>
        <w:jc w:val="both"/>
        <w:rPr>
          <w:rFonts w:ascii="Arial" w:hAnsi="Arial" w:cs="Arial"/>
          <w:sz w:val="22"/>
          <w:szCs w:val="22"/>
        </w:rPr>
      </w:pPr>
      <w:r>
        <w:rPr>
          <w:rFonts w:ascii="Arial" w:hAnsi="Arial" w:cs="Arial"/>
          <w:sz w:val="22"/>
          <w:szCs w:val="22"/>
        </w:rPr>
        <w:t xml:space="preserve">Tesco has </w:t>
      </w:r>
      <w:r w:rsidR="00D35D8B">
        <w:rPr>
          <w:rFonts w:ascii="Arial" w:hAnsi="Arial" w:cs="Arial"/>
          <w:sz w:val="22"/>
          <w:szCs w:val="22"/>
        </w:rPr>
        <w:t>experienced</w:t>
      </w:r>
      <w:r>
        <w:rPr>
          <w:rFonts w:ascii="Arial" w:hAnsi="Arial" w:cs="Arial"/>
          <w:sz w:val="22"/>
          <w:szCs w:val="22"/>
        </w:rPr>
        <w:t xml:space="preserve"> lot of conf</w:t>
      </w:r>
      <w:r w:rsidR="00D35D8B">
        <w:rPr>
          <w:rFonts w:ascii="Arial" w:hAnsi="Arial" w:cs="Arial"/>
          <w:sz w:val="22"/>
          <w:szCs w:val="22"/>
        </w:rPr>
        <w:t xml:space="preserve">lict, not only internally but externally as well. Internally, they’ve had conflict pertaining to the treatment of employees and customer. For example, in 2004 Tesco decided to reduce sick pay to motivate employee to reduce absences which would mean employees would have to come into work sick or they won’t receive adequate pay. On the other hand, the desired goal was </w:t>
      </w:r>
      <w:r w:rsidR="00801494">
        <w:rPr>
          <w:rFonts w:ascii="Arial" w:hAnsi="Arial" w:cs="Arial"/>
          <w:sz w:val="22"/>
          <w:szCs w:val="22"/>
        </w:rPr>
        <w:t>a</w:t>
      </w:r>
      <w:r w:rsidR="00D35D8B">
        <w:rPr>
          <w:rFonts w:ascii="Arial" w:hAnsi="Arial" w:cs="Arial"/>
          <w:sz w:val="22"/>
          <w:szCs w:val="22"/>
        </w:rPr>
        <w:t>chieved</w:t>
      </w:r>
      <w:r w:rsidR="00801494">
        <w:rPr>
          <w:rFonts w:ascii="Arial" w:hAnsi="Arial" w:cs="Arial"/>
          <w:sz w:val="22"/>
          <w:szCs w:val="22"/>
        </w:rPr>
        <w:t>. At first it cause tension in the company and changed the perception of the company to employees and consumers. (</w:t>
      </w:r>
      <w:proofErr w:type="spellStart"/>
      <w:r w:rsidR="00801494">
        <w:rPr>
          <w:rFonts w:ascii="Arial" w:hAnsi="Arial" w:cs="Arial"/>
          <w:sz w:val="22"/>
          <w:szCs w:val="22"/>
        </w:rPr>
        <w:t>IvyPanda</w:t>
      </w:r>
      <w:proofErr w:type="spellEnd"/>
      <w:r w:rsidR="00801494">
        <w:rPr>
          <w:rFonts w:ascii="Arial" w:hAnsi="Arial" w:cs="Arial"/>
          <w:sz w:val="22"/>
          <w:szCs w:val="22"/>
        </w:rPr>
        <w:t>, 2021)</w:t>
      </w:r>
    </w:p>
    <w:p w14:paraId="67BA0675" w14:textId="77777777" w:rsidR="00801494" w:rsidRDefault="00801494" w:rsidP="00801494">
      <w:pPr>
        <w:spacing w:line="360" w:lineRule="auto"/>
        <w:jc w:val="both"/>
        <w:rPr>
          <w:rFonts w:ascii="Arial" w:hAnsi="Arial" w:cs="Arial"/>
          <w:sz w:val="22"/>
          <w:szCs w:val="22"/>
        </w:rPr>
      </w:pPr>
    </w:p>
    <w:p w14:paraId="060E71FD" w14:textId="77777777" w:rsidR="00CE2D52" w:rsidRDefault="00CE2D52" w:rsidP="00CE2D52">
      <w:pPr>
        <w:spacing w:line="360" w:lineRule="auto"/>
        <w:rPr>
          <w:rFonts w:ascii="Arial" w:hAnsi="Arial" w:cs="Arial"/>
          <w:sz w:val="22"/>
          <w:szCs w:val="22"/>
        </w:rPr>
      </w:pPr>
      <w:r w:rsidRPr="00CE2D52">
        <w:rPr>
          <w:rFonts w:ascii="Arial" w:hAnsi="Arial" w:cs="Arial"/>
          <w:sz w:val="22"/>
          <w:szCs w:val="22"/>
        </w:rPr>
        <w:lastRenderedPageBreak/>
        <w:t xml:space="preserve">In Tesco, there are various conflict resolution approaches. M Woods (2007) states that one of the conflict resolution approaches is to identify the cause of the conflict. This approach involves determining the root cause of the conflict and addressing it as soon as possible. Tesco’s management can identify the cause of the conflict by talking to the parties involved and gathering information from them. Once the cause of the conflict is identified, Tesco can take necessary steps to address the issue. </w:t>
      </w:r>
    </w:p>
    <w:p w14:paraId="380F3AF8" w14:textId="77777777" w:rsidR="00CE2D52" w:rsidRDefault="00CE2D52" w:rsidP="00CE2D52">
      <w:pPr>
        <w:spacing w:line="360" w:lineRule="auto"/>
        <w:rPr>
          <w:rFonts w:ascii="Arial" w:hAnsi="Arial" w:cs="Arial"/>
          <w:sz w:val="22"/>
          <w:szCs w:val="22"/>
        </w:rPr>
      </w:pPr>
    </w:p>
    <w:p w14:paraId="79700203" w14:textId="7337A058" w:rsidR="00CE2D52" w:rsidRDefault="00CE2D52" w:rsidP="00CE2D52">
      <w:pPr>
        <w:spacing w:line="360" w:lineRule="auto"/>
        <w:rPr>
          <w:rFonts w:ascii="Arial" w:hAnsi="Arial" w:cs="Arial"/>
          <w:sz w:val="22"/>
          <w:szCs w:val="22"/>
        </w:rPr>
      </w:pPr>
      <w:r w:rsidRPr="00CE2D52">
        <w:rPr>
          <w:rFonts w:ascii="Arial" w:hAnsi="Arial" w:cs="Arial"/>
          <w:sz w:val="22"/>
          <w:szCs w:val="22"/>
        </w:rPr>
        <w:t xml:space="preserve">Another approach mentioned by Woods (2007) is to encourage open communication. This approach involves creating an environment where people can express their concerns freely without fear of retaliation. Tesco can create an open communication environment by setting up forums for employees to share their thoughts and ideas. The third approach, according to Woods (2007), is to seek the help of a third party in resolving the conflict. This approach involves involving a neutral party such as a mediator or arbitrator to facilitate the resolution of the conflict. Tesco can seek the help of a third party to resolve the conflict if the first two approaches fail. In conclusion, Tesco has various conflict resolution approaches such as identifying the cause of the conflict, encouraging open communication, and seeking the help of a third party. </w:t>
      </w:r>
    </w:p>
    <w:p w14:paraId="6D07EC5C" w14:textId="77777777" w:rsidR="00CE2D52" w:rsidRPr="00CE2D52" w:rsidRDefault="00CE2D52" w:rsidP="00CE2D52">
      <w:pPr>
        <w:spacing w:line="360" w:lineRule="auto"/>
        <w:rPr>
          <w:rFonts w:ascii="Arial" w:hAnsi="Arial" w:cs="Arial"/>
          <w:sz w:val="22"/>
          <w:szCs w:val="22"/>
        </w:rPr>
      </w:pPr>
    </w:p>
    <w:p w14:paraId="48CEB512" w14:textId="474325D5" w:rsidR="000B3DE1" w:rsidRPr="00CE2D52" w:rsidRDefault="00CE2D52" w:rsidP="00CE2D52">
      <w:pPr>
        <w:spacing w:line="360" w:lineRule="auto"/>
        <w:rPr>
          <w:rFonts w:ascii="Arial" w:hAnsi="Arial" w:cs="Arial"/>
          <w:sz w:val="22"/>
          <w:szCs w:val="22"/>
        </w:rPr>
      </w:pPr>
      <w:r w:rsidRPr="00CE2D52">
        <w:rPr>
          <w:rFonts w:ascii="Arial" w:hAnsi="Arial" w:cs="Arial"/>
          <w:sz w:val="22"/>
          <w:szCs w:val="22"/>
        </w:rPr>
        <w:t xml:space="preserve">Organizational priorities play a crucial role in shaping the conflict resolution strategies of a company. This is particularly evident in the case of Tesco, a UK-based multinational retailer. As noted by M. Woods (2007), Tesco's organizational priorities are centered around customer satisfaction, employee engagement, and profitability. These priorities have a direct impact on the way Tesco manages conflicts with its stakeholders. For instance, in the case of customer complaints, Tesco prioritizes resolving the issue promptly and satisfactorily to ensure customer loyalty and retention (Woods, 2007). This is achieved through various conflict resolution strategies such as empathy, active listening, and swift action. Similarly, in the case of employee conflicts, Tesco places a strong emphasis on maintaining a positive work environment and promoting employee engagement (Woods, 2007). This is achieved through strategies such as open communication channels, employee training, and support mechanisms. However, Tesco's focus on profitability can also impact its conflict resolution strategies. In some cases, the company may prioritize cost-effectiveness over customer or employee satisfaction, leading to conflicts that may not be resolved satisfactorily (Woods, 2007). Overall, the impact of organizational priorities on Tesco's conflict resolution strategies highlights the importance of aligning priorities with the needs and expectations of stakeholders. This can ensure that conflict resolution strategies are effective and sustainable in the long term. </w:t>
      </w:r>
    </w:p>
    <w:p w14:paraId="70AD76B2" w14:textId="77777777" w:rsidR="00CE2D52" w:rsidRDefault="00CE2D52" w:rsidP="009E6DDC">
      <w:pPr>
        <w:spacing w:line="360" w:lineRule="auto"/>
        <w:jc w:val="center"/>
        <w:rPr>
          <w:rFonts w:ascii="Arial" w:hAnsi="Arial" w:cs="Arial"/>
          <w:b/>
          <w:bCs/>
          <w:sz w:val="22"/>
          <w:szCs w:val="22"/>
          <w:u w:val="single"/>
        </w:rPr>
      </w:pPr>
    </w:p>
    <w:p w14:paraId="6C9AAD66" w14:textId="77777777" w:rsidR="00CE2D52" w:rsidRDefault="00CE2D52" w:rsidP="009E6DDC">
      <w:pPr>
        <w:spacing w:line="360" w:lineRule="auto"/>
        <w:jc w:val="center"/>
        <w:rPr>
          <w:rFonts w:ascii="Arial" w:hAnsi="Arial" w:cs="Arial"/>
          <w:b/>
          <w:bCs/>
          <w:sz w:val="22"/>
          <w:szCs w:val="22"/>
          <w:u w:val="single"/>
        </w:rPr>
      </w:pPr>
    </w:p>
    <w:p w14:paraId="2E7B5109" w14:textId="77777777" w:rsidR="00CE2D52" w:rsidRDefault="00CE2D52" w:rsidP="009E6DDC">
      <w:pPr>
        <w:spacing w:line="360" w:lineRule="auto"/>
        <w:jc w:val="center"/>
        <w:rPr>
          <w:rFonts w:ascii="Arial" w:hAnsi="Arial" w:cs="Arial"/>
          <w:b/>
          <w:bCs/>
          <w:sz w:val="22"/>
          <w:szCs w:val="22"/>
          <w:u w:val="single"/>
        </w:rPr>
      </w:pPr>
    </w:p>
    <w:p w14:paraId="032EC690" w14:textId="77777777" w:rsidR="00CE2D52" w:rsidRDefault="00CE2D52" w:rsidP="009E6DDC">
      <w:pPr>
        <w:spacing w:line="360" w:lineRule="auto"/>
        <w:jc w:val="center"/>
        <w:rPr>
          <w:rFonts w:ascii="Arial" w:hAnsi="Arial" w:cs="Arial"/>
          <w:b/>
          <w:bCs/>
          <w:sz w:val="22"/>
          <w:szCs w:val="22"/>
          <w:u w:val="single"/>
        </w:rPr>
      </w:pPr>
    </w:p>
    <w:p w14:paraId="5077A7E4" w14:textId="77777777" w:rsidR="00CE2D52" w:rsidRDefault="00CE2D52" w:rsidP="009E6DDC">
      <w:pPr>
        <w:spacing w:line="360" w:lineRule="auto"/>
        <w:jc w:val="center"/>
        <w:rPr>
          <w:rFonts w:ascii="Arial" w:hAnsi="Arial" w:cs="Arial"/>
          <w:b/>
          <w:bCs/>
          <w:sz w:val="22"/>
          <w:szCs w:val="22"/>
          <w:u w:val="single"/>
        </w:rPr>
      </w:pPr>
    </w:p>
    <w:p w14:paraId="430323B1" w14:textId="77777777" w:rsidR="00CE2D52" w:rsidRDefault="00CE2D52" w:rsidP="0094365F">
      <w:pPr>
        <w:spacing w:line="360" w:lineRule="auto"/>
        <w:rPr>
          <w:rFonts w:ascii="Arial" w:hAnsi="Arial" w:cs="Arial"/>
          <w:b/>
          <w:bCs/>
          <w:sz w:val="22"/>
          <w:szCs w:val="22"/>
          <w:u w:val="single"/>
        </w:rPr>
      </w:pPr>
    </w:p>
    <w:p w14:paraId="596C8E97" w14:textId="77777777" w:rsidR="00CE2D52" w:rsidRDefault="00CE2D52" w:rsidP="009E6DDC">
      <w:pPr>
        <w:spacing w:line="360" w:lineRule="auto"/>
        <w:jc w:val="center"/>
        <w:rPr>
          <w:rFonts w:ascii="Arial" w:hAnsi="Arial" w:cs="Arial"/>
          <w:b/>
          <w:bCs/>
          <w:sz w:val="22"/>
          <w:szCs w:val="22"/>
          <w:u w:val="single"/>
        </w:rPr>
      </w:pPr>
    </w:p>
    <w:p w14:paraId="38DDC639" w14:textId="77777777" w:rsidR="009478E9" w:rsidRDefault="009478E9" w:rsidP="009E6DDC">
      <w:pPr>
        <w:spacing w:line="360" w:lineRule="auto"/>
        <w:jc w:val="center"/>
        <w:rPr>
          <w:rFonts w:ascii="Arial" w:hAnsi="Arial" w:cs="Arial"/>
          <w:b/>
          <w:bCs/>
          <w:sz w:val="22"/>
          <w:szCs w:val="22"/>
          <w:u w:val="single"/>
        </w:rPr>
      </w:pPr>
    </w:p>
    <w:p w14:paraId="39FF372E" w14:textId="77777777" w:rsidR="009478E9" w:rsidRDefault="009478E9" w:rsidP="009E6DDC">
      <w:pPr>
        <w:spacing w:line="360" w:lineRule="auto"/>
        <w:jc w:val="center"/>
        <w:rPr>
          <w:rFonts w:ascii="Arial" w:hAnsi="Arial" w:cs="Arial"/>
          <w:b/>
          <w:bCs/>
          <w:sz w:val="22"/>
          <w:szCs w:val="22"/>
          <w:u w:val="single"/>
        </w:rPr>
      </w:pPr>
    </w:p>
    <w:p w14:paraId="5AC4A752" w14:textId="77777777" w:rsidR="009478E9" w:rsidRDefault="009478E9" w:rsidP="009E6DDC">
      <w:pPr>
        <w:spacing w:line="360" w:lineRule="auto"/>
        <w:jc w:val="center"/>
        <w:rPr>
          <w:rFonts w:ascii="Arial" w:hAnsi="Arial" w:cs="Arial"/>
          <w:b/>
          <w:bCs/>
          <w:sz w:val="22"/>
          <w:szCs w:val="22"/>
          <w:u w:val="single"/>
        </w:rPr>
      </w:pPr>
    </w:p>
    <w:p w14:paraId="3BB1E215" w14:textId="77777777" w:rsidR="009478E9" w:rsidRDefault="009478E9" w:rsidP="009E6DDC">
      <w:pPr>
        <w:spacing w:line="360" w:lineRule="auto"/>
        <w:jc w:val="center"/>
        <w:rPr>
          <w:rFonts w:ascii="Arial" w:hAnsi="Arial" w:cs="Arial"/>
          <w:b/>
          <w:bCs/>
          <w:sz w:val="22"/>
          <w:szCs w:val="22"/>
          <w:u w:val="single"/>
        </w:rPr>
      </w:pPr>
    </w:p>
    <w:p w14:paraId="1FF3C647" w14:textId="77777777" w:rsidR="009478E9" w:rsidRDefault="009478E9" w:rsidP="009E6DDC">
      <w:pPr>
        <w:spacing w:line="360" w:lineRule="auto"/>
        <w:jc w:val="center"/>
        <w:rPr>
          <w:rFonts w:ascii="Arial" w:hAnsi="Arial" w:cs="Arial"/>
          <w:b/>
          <w:bCs/>
          <w:sz w:val="22"/>
          <w:szCs w:val="22"/>
          <w:u w:val="single"/>
        </w:rPr>
      </w:pPr>
    </w:p>
    <w:p w14:paraId="34E4C4A9" w14:textId="77777777" w:rsidR="009478E9" w:rsidRDefault="009478E9" w:rsidP="009E6DDC">
      <w:pPr>
        <w:spacing w:line="360" w:lineRule="auto"/>
        <w:jc w:val="center"/>
        <w:rPr>
          <w:rFonts w:ascii="Arial" w:hAnsi="Arial" w:cs="Arial"/>
          <w:b/>
          <w:bCs/>
          <w:sz w:val="22"/>
          <w:szCs w:val="22"/>
          <w:u w:val="single"/>
        </w:rPr>
      </w:pPr>
    </w:p>
    <w:p w14:paraId="47F48F00" w14:textId="77777777" w:rsidR="009478E9" w:rsidRDefault="009478E9" w:rsidP="009E6DDC">
      <w:pPr>
        <w:spacing w:line="360" w:lineRule="auto"/>
        <w:jc w:val="center"/>
        <w:rPr>
          <w:rFonts w:ascii="Arial" w:hAnsi="Arial" w:cs="Arial"/>
          <w:b/>
          <w:bCs/>
          <w:sz w:val="22"/>
          <w:szCs w:val="22"/>
          <w:u w:val="single"/>
        </w:rPr>
      </w:pPr>
    </w:p>
    <w:p w14:paraId="12BF5BA3" w14:textId="77777777" w:rsidR="009478E9" w:rsidRDefault="009478E9" w:rsidP="009E6DDC">
      <w:pPr>
        <w:spacing w:line="360" w:lineRule="auto"/>
        <w:jc w:val="center"/>
        <w:rPr>
          <w:rFonts w:ascii="Arial" w:hAnsi="Arial" w:cs="Arial"/>
          <w:b/>
          <w:bCs/>
          <w:sz w:val="22"/>
          <w:szCs w:val="22"/>
          <w:u w:val="single"/>
        </w:rPr>
      </w:pPr>
    </w:p>
    <w:p w14:paraId="5EA34188" w14:textId="77777777" w:rsidR="009478E9" w:rsidRDefault="009478E9" w:rsidP="009E6DDC">
      <w:pPr>
        <w:spacing w:line="360" w:lineRule="auto"/>
        <w:jc w:val="center"/>
        <w:rPr>
          <w:rFonts w:ascii="Arial" w:hAnsi="Arial" w:cs="Arial"/>
          <w:b/>
          <w:bCs/>
          <w:sz w:val="22"/>
          <w:szCs w:val="22"/>
          <w:u w:val="single"/>
        </w:rPr>
      </w:pPr>
    </w:p>
    <w:p w14:paraId="39ED50DC" w14:textId="77777777" w:rsidR="009478E9" w:rsidRDefault="009478E9" w:rsidP="009E6DDC">
      <w:pPr>
        <w:spacing w:line="360" w:lineRule="auto"/>
        <w:jc w:val="center"/>
        <w:rPr>
          <w:rFonts w:ascii="Arial" w:hAnsi="Arial" w:cs="Arial"/>
          <w:b/>
          <w:bCs/>
          <w:sz w:val="22"/>
          <w:szCs w:val="22"/>
          <w:u w:val="single"/>
        </w:rPr>
      </w:pPr>
    </w:p>
    <w:p w14:paraId="26D42C0A" w14:textId="77777777" w:rsidR="009478E9" w:rsidRDefault="009478E9" w:rsidP="009E6DDC">
      <w:pPr>
        <w:spacing w:line="360" w:lineRule="auto"/>
        <w:jc w:val="center"/>
        <w:rPr>
          <w:rFonts w:ascii="Arial" w:hAnsi="Arial" w:cs="Arial"/>
          <w:b/>
          <w:bCs/>
          <w:sz w:val="22"/>
          <w:szCs w:val="22"/>
          <w:u w:val="single"/>
        </w:rPr>
      </w:pPr>
    </w:p>
    <w:p w14:paraId="042B0551" w14:textId="77777777" w:rsidR="009478E9" w:rsidRDefault="009478E9" w:rsidP="009E6DDC">
      <w:pPr>
        <w:spacing w:line="360" w:lineRule="auto"/>
        <w:jc w:val="center"/>
        <w:rPr>
          <w:rFonts w:ascii="Arial" w:hAnsi="Arial" w:cs="Arial"/>
          <w:b/>
          <w:bCs/>
          <w:sz w:val="22"/>
          <w:szCs w:val="22"/>
          <w:u w:val="single"/>
        </w:rPr>
      </w:pPr>
    </w:p>
    <w:p w14:paraId="658E04CE" w14:textId="77777777" w:rsidR="009478E9" w:rsidRDefault="009478E9" w:rsidP="009E6DDC">
      <w:pPr>
        <w:spacing w:line="360" w:lineRule="auto"/>
        <w:jc w:val="center"/>
        <w:rPr>
          <w:rFonts w:ascii="Arial" w:hAnsi="Arial" w:cs="Arial"/>
          <w:b/>
          <w:bCs/>
          <w:sz w:val="22"/>
          <w:szCs w:val="22"/>
          <w:u w:val="single"/>
        </w:rPr>
      </w:pPr>
    </w:p>
    <w:p w14:paraId="0B884690" w14:textId="77777777" w:rsidR="009478E9" w:rsidRDefault="009478E9" w:rsidP="009E6DDC">
      <w:pPr>
        <w:spacing w:line="360" w:lineRule="auto"/>
        <w:jc w:val="center"/>
        <w:rPr>
          <w:rFonts w:ascii="Arial" w:hAnsi="Arial" w:cs="Arial"/>
          <w:b/>
          <w:bCs/>
          <w:sz w:val="22"/>
          <w:szCs w:val="22"/>
          <w:u w:val="single"/>
        </w:rPr>
      </w:pPr>
    </w:p>
    <w:p w14:paraId="6EF8AD85" w14:textId="77777777" w:rsidR="009478E9" w:rsidRDefault="009478E9" w:rsidP="009E6DDC">
      <w:pPr>
        <w:spacing w:line="360" w:lineRule="auto"/>
        <w:jc w:val="center"/>
        <w:rPr>
          <w:rFonts w:ascii="Arial" w:hAnsi="Arial" w:cs="Arial"/>
          <w:b/>
          <w:bCs/>
          <w:sz w:val="22"/>
          <w:szCs w:val="22"/>
          <w:u w:val="single"/>
        </w:rPr>
      </w:pPr>
    </w:p>
    <w:p w14:paraId="245B96F7" w14:textId="77777777" w:rsidR="009478E9" w:rsidRDefault="009478E9" w:rsidP="009E6DDC">
      <w:pPr>
        <w:spacing w:line="360" w:lineRule="auto"/>
        <w:jc w:val="center"/>
        <w:rPr>
          <w:rFonts w:ascii="Arial" w:hAnsi="Arial" w:cs="Arial"/>
          <w:b/>
          <w:bCs/>
          <w:sz w:val="22"/>
          <w:szCs w:val="22"/>
          <w:u w:val="single"/>
        </w:rPr>
      </w:pPr>
    </w:p>
    <w:p w14:paraId="7142A06E" w14:textId="77777777" w:rsidR="009478E9" w:rsidRDefault="009478E9" w:rsidP="009E6DDC">
      <w:pPr>
        <w:spacing w:line="360" w:lineRule="auto"/>
        <w:jc w:val="center"/>
        <w:rPr>
          <w:rFonts w:ascii="Arial" w:hAnsi="Arial" w:cs="Arial"/>
          <w:b/>
          <w:bCs/>
          <w:sz w:val="22"/>
          <w:szCs w:val="22"/>
          <w:u w:val="single"/>
        </w:rPr>
      </w:pPr>
    </w:p>
    <w:p w14:paraId="5322231C" w14:textId="77777777" w:rsidR="009478E9" w:rsidRDefault="009478E9" w:rsidP="009E6DDC">
      <w:pPr>
        <w:spacing w:line="360" w:lineRule="auto"/>
        <w:jc w:val="center"/>
        <w:rPr>
          <w:rFonts w:ascii="Arial" w:hAnsi="Arial" w:cs="Arial"/>
          <w:b/>
          <w:bCs/>
          <w:sz w:val="22"/>
          <w:szCs w:val="22"/>
          <w:u w:val="single"/>
        </w:rPr>
      </w:pPr>
    </w:p>
    <w:p w14:paraId="5C5720D7" w14:textId="77777777" w:rsidR="009478E9" w:rsidRDefault="009478E9" w:rsidP="009E6DDC">
      <w:pPr>
        <w:spacing w:line="360" w:lineRule="auto"/>
        <w:jc w:val="center"/>
        <w:rPr>
          <w:rFonts w:ascii="Arial" w:hAnsi="Arial" w:cs="Arial"/>
          <w:b/>
          <w:bCs/>
          <w:sz w:val="22"/>
          <w:szCs w:val="22"/>
          <w:u w:val="single"/>
        </w:rPr>
      </w:pPr>
    </w:p>
    <w:p w14:paraId="5E85DDEE" w14:textId="77777777" w:rsidR="009478E9" w:rsidRDefault="009478E9" w:rsidP="009E6DDC">
      <w:pPr>
        <w:spacing w:line="360" w:lineRule="auto"/>
        <w:jc w:val="center"/>
        <w:rPr>
          <w:rFonts w:ascii="Arial" w:hAnsi="Arial" w:cs="Arial"/>
          <w:b/>
          <w:bCs/>
          <w:sz w:val="22"/>
          <w:szCs w:val="22"/>
          <w:u w:val="single"/>
        </w:rPr>
      </w:pPr>
    </w:p>
    <w:p w14:paraId="1E460CA1" w14:textId="77777777" w:rsidR="009478E9" w:rsidRDefault="009478E9" w:rsidP="009E6DDC">
      <w:pPr>
        <w:spacing w:line="360" w:lineRule="auto"/>
        <w:jc w:val="center"/>
        <w:rPr>
          <w:rFonts w:ascii="Arial" w:hAnsi="Arial" w:cs="Arial"/>
          <w:b/>
          <w:bCs/>
          <w:sz w:val="22"/>
          <w:szCs w:val="22"/>
          <w:u w:val="single"/>
        </w:rPr>
      </w:pPr>
    </w:p>
    <w:p w14:paraId="60A2D2AD" w14:textId="77777777" w:rsidR="009478E9" w:rsidRDefault="009478E9" w:rsidP="009E6DDC">
      <w:pPr>
        <w:spacing w:line="360" w:lineRule="auto"/>
        <w:jc w:val="center"/>
        <w:rPr>
          <w:rFonts w:ascii="Arial" w:hAnsi="Arial" w:cs="Arial"/>
          <w:b/>
          <w:bCs/>
          <w:sz w:val="22"/>
          <w:szCs w:val="22"/>
          <w:u w:val="single"/>
        </w:rPr>
      </w:pPr>
    </w:p>
    <w:p w14:paraId="674A8EF2" w14:textId="005F3C8E" w:rsidR="009E6DDC" w:rsidRDefault="009E6DDC" w:rsidP="009E6DDC">
      <w:pPr>
        <w:spacing w:line="360" w:lineRule="auto"/>
        <w:jc w:val="center"/>
        <w:rPr>
          <w:rFonts w:ascii="Arial" w:hAnsi="Arial" w:cs="Arial"/>
          <w:b/>
          <w:bCs/>
          <w:sz w:val="22"/>
          <w:szCs w:val="22"/>
          <w:u w:val="single"/>
        </w:rPr>
      </w:pPr>
      <w:r w:rsidRPr="009E6DDC">
        <w:rPr>
          <w:rFonts w:ascii="Arial" w:hAnsi="Arial" w:cs="Arial"/>
          <w:b/>
          <w:bCs/>
          <w:sz w:val="22"/>
          <w:szCs w:val="22"/>
          <w:u w:val="single"/>
        </w:rPr>
        <w:t>Conclusion</w:t>
      </w:r>
    </w:p>
    <w:p w14:paraId="2E4C2B7E" w14:textId="3B2D439C" w:rsidR="009E6DDC" w:rsidRDefault="009E6DDC" w:rsidP="009E6DDC">
      <w:pPr>
        <w:spacing w:line="360" w:lineRule="auto"/>
        <w:jc w:val="center"/>
        <w:rPr>
          <w:rFonts w:ascii="Arial" w:hAnsi="Arial" w:cs="Arial"/>
          <w:b/>
          <w:bCs/>
          <w:sz w:val="22"/>
          <w:szCs w:val="22"/>
          <w:u w:val="single"/>
        </w:rPr>
      </w:pPr>
    </w:p>
    <w:p w14:paraId="3CF50719" w14:textId="77777777" w:rsidR="00CE2D52" w:rsidRDefault="00CE2D52" w:rsidP="00937895">
      <w:pPr>
        <w:spacing w:line="360" w:lineRule="auto"/>
        <w:rPr>
          <w:rFonts w:ascii="Arial" w:hAnsi="Arial" w:cs="Arial"/>
          <w:sz w:val="22"/>
          <w:szCs w:val="22"/>
        </w:rPr>
      </w:pPr>
    </w:p>
    <w:p w14:paraId="1A1B2E04" w14:textId="584D78A8" w:rsidR="00CE2D52" w:rsidRDefault="00CE2D52" w:rsidP="00937895">
      <w:pPr>
        <w:spacing w:line="360" w:lineRule="auto"/>
        <w:rPr>
          <w:rFonts w:ascii="Arial" w:hAnsi="Arial" w:cs="Arial"/>
          <w:sz w:val="22"/>
          <w:szCs w:val="22"/>
        </w:rPr>
      </w:pPr>
      <w:r>
        <w:rPr>
          <w:rFonts w:ascii="Arial" w:hAnsi="Arial" w:cs="Arial"/>
          <w:sz w:val="22"/>
          <w:szCs w:val="22"/>
        </w:rPr>
        <w:t xml:space="preserve">In </w:t>
      </w:r>
      <w:r w:rsidRPr="00CE2D52">
        <w:rPr>
          <w:rFonts w:ascii="Arial" w:hAnsi="Arial" w:cs="Arial"/>
          <w:sz w:val="22"/>
          <w:szCs w:val="22"/>
        </w:rPr>
        <w:t xml:space="preserve">conclusion, Tesco's implementation of their chosen management theory is a key factor in the company's success. By embracing a theory that aligns with their organizational goals and values, Tesco </w:t>
      </w:r>
      <w:r w:rsidRPr="00CE2D52">
        <w:rPr>
          <w:rFonts w:ascii="Arial" w:hAnsi="Arial" w:cs="Arial"/>
          <w:sz w:val="22"/>
          <w:szCs w:val="22"/>
        </w:rPr>
        <w:t>can</w:t>
      </w:r>
      <w:r w:rsidRPr="00CE2D52">
        <w:rPr>
          <w:rFonts w:ascii="Arial" w:hAnsi="Arial" w:cs="Arial"/>
          <w:sz w:val="22"/>
          <w:szCs w:val="22"/>
        </w:rPr>
        <w:t xml:space="preserve"> effectively manage their resources, employees, and operations. Additionally, conflict resolution is an important aspect of any successful organization, and Tesco's approach to resolving conflicts when employees disagree on organizational priorities is critical to maintaining a positive and productive work environment. By fostering open </w:t>
      </w:r>
      <w:r w:rsidRPr="00CE2D52">
        <w:rPr>
          <w:rFonts w:ascii="Arial" w:hAnsi="Arial" w:cs="Arial"/>
          <w:sz w:val="22"/>
          <w:szCs w:val="22"/>
        </w:rPr>
        <w:lastRenderedPageBreak/>
        <w:t>communication and encouraging collaboration, Tesco can ensure that conflicts are resolved in a timely and effective manner, ultimately benefiting the company and its employees. Overall, Tesco's commitment to their chosen management theory and approach to conflict resolution are important factors in their continued success as a leading retailer.</w:t>
      </w:r>
    </w:p>
    <w:p w14:paraId="68E1EE1C" w14:textId="13455167" w:rsidR="009E6DDC" w:rsidRDefault="003B3F78" w:rsidP="00937895">
      <w:pPr>
        <w:spacing w:line="360" w:lineRule="auto"/>
        <w:rPr>
          <w:rFonts w:ascii="Arial" w:hAnsi="Arial" w:cs="Arial"/>
          <w:sz w:val="22"/>
          <w:szCs w:val="22"/>
        </w:rPr>
      </w:pPr>
      <w:r>
        <w:rPr>
          <w:rFonts w:ascii="Arial" w:hAnsi="Arial" w:cs="Arial"/>
          <w:sz w:val="22"/>
          <w:szCs w:val="22"/>
        </w:rPr>
        <w:t>Tesco still has many areas to improve on especially when dealing with conflict</w:t>
      </w:r>
      <w:r w:rsidR="00A07100">
        <w:rPr>
          <w:rFonts w:ascii="Arial" w:hAnsi="Arial" w:cs="Arial"/>
          <w:sz w:val="22"/>
          <w:szCs w:val="22"/>
        </w:rPr>
        <w:t>. But as muti-national successful food retailer it has improve its mindfulness of employees and recognised the importance of the employees in their company. There are many advantages and disadvantages to</w:t>
      </w:r>
      <w:r w:rsidR="0094365F">
        <w:rPr>
          <w:rFonts w:ascii="Arial" w:hAnsi="Arial" w:cs="Arial"/>
          <w:sz w:val="22"/>
          <w:szCs w:val="22"/>
        </w:rPr>
        <w:t xml:space="preserve"> total quality </w:t>
      </w:r>
      <w:r w:rsidR="009478E9">
        <w:rPr>
          <w:rFonts w:ascii="Arial" w:hAnsi="Arial" w:cs="Arial"/>
          <w:sz w:val="22"/>
          <w:szCs w:val="22"/>
        </w:rPr>
        <w:t>management,</w:t>
      </w:r>
      <w:r w:rsidR="00A07100">
        <w:rPr>
          <w:rFonts w:ascii="Arial" w:hAnsi="Arial" w:cs="Arial"/>
          <w:sz w:val="22"/>
          <w:szCs w:val="22"/>
        </w:rPr>
        <w:t xml:space="preserve"> but I believe every company used this theory as a basic guideline to management.</w:t>
      </w:r>
    </w:p>
    <w:p w14:paraId="33CF5458" w14:textId="33E3845E" w:rsidR="009E6DDC" w:rsidRDefault="009E6DDC" w:rsidP="00937895">
      <w:pPr>
        <w:spacing w:line="360" w:lineRule="auto"/>
        <w:rPr>
          <w:rFonts w:ascii="Arial" w:hAnsi="Arial" w:cs="Arial"/>
          <w:sz w:val="22"/>
          <w:szCs w:val="22"/>
        </w:rPr>
      </w:pPr>
    </w:p>
    <w:p w14:paraId="3A59E02B" w14:textId="24F9992E" w:rsidR="009E6DDC" w:rsidRDefault="009E6DDC" w:rsidP="00937895">
      <w:pPr>
        <w:spacing w:line="360" w:lineRule="auto"/>
        <w:rPr>
          <w:rFonts w:ascii="Arial" w:hAnsi="Arial" w:cs="Arial"/>
          <w:sz w:val="22"/>
          <w:szCs w:val="22"/>
        </w:rPr>
      </w:pPr>
    </w:p>
    <w:p w14:paraId="16763F19" w14:textId="515F5D33" w:rsidR="009E6DDC" w:rsidRDefault="009E6DDC" w:rsidP="00937895">
      <w:pPr>
        <w:spacing w:line="360" w:lineRule="auto"/>
        <w:rPr>
          <w:rFonts w:ascii="Arial" w:hAnsi="Arial" w:cs="Arial"/>
          <w:sz w:val="22"/>
          <w:szCs w:val="22"/>
        </w:rPr>
      </w:pPr>
    </w:p>
    <w:p w14:paraId="5287536E" w14:textId="2C987E00" w:rsidR="009E6DDC" w:rsidRDefault="009E6DDC" w:rsidP="00937895">
      <w:pPr>
        <w:spacing w:line="360" w:lineRule="auto"/>
        <w:rPr>
          <w:rFonts w:ascii="Arial" w:hAnsi="Arial" w:cs="Arial"/>
          <w:sz w:val="22"/>
          <w:szCs w:val="22"/>
        </w:rPr>
      </w:pPr>
    </w:p>
    <w:p w14:paraId="71269413" w14:textId="700B8114" w:rsidR="009E6DDC" w:rsidRDefault="009E6DDC" w:rsidP="00937895">
      <w:pPr>
        <w:spacing w:line="360" w:lineRule="auto"/>
        <w:rPr>
          <w:rFonts w:ascii="Arial" w:hAnsi="Arial" w:cs="Arial"/>
          <w:sz w:val="22"/>
          <w:szCs w:val="22"/>
        </w:rPr>
      </w:pPr>
    </w:p>
    <w:p w14:paraId="0463D6ED" w14:textId="053902EA" w:rsidR="009E6DDC" w:rsidRDefault="009E6DDC" w:rsidP="00937895">
      <w:pPr>
        <w:spacing w:line="360" w:lineRule="auto"/>
        <w:rPr>
          <w:rFonts w:ascii="Arial" w:hAnsi="Arial" w:cs="Arial"/>
          <w:sz w:val="22"/>
          <w:szCs w:val="22"/>
        </w:rPr>
      </w:pPr>
    </w:p>
    <w:p w14:paraId="7731830D" w14:textId="417D84D5" w:rsidR="009E6DDC" w:rsidRDefault="009E6DDC" w:rsidP="00937895">
      <w:pPr>
        <w:spacing w:line="360" w:lineRule="auto"/>
        <w:rPr>
          <w:rFonts w:ascii="Arial" w:hAnsi="Arial" w:cs="Arial"/>
          <w:sz w:val="22"/>
          <w:szCs w:val="22"/>
        </w:rPr>
      </w:pPr>
    </w:p>
    <w:p w14:paraId="075DA3A4" w14:textId="2E5B9043" w:rsidR="009E6DDC" w:rsidRDefault="009E6DDC" w:rsidP="00937895">
      <w:pPr>
        <w:spacing w:line="360" w:lineRule="auto"/>
        <w:rPr>
          <w:rFonts w:ascii="Arial" w:hAnsi="Arial" w:cs="Arial"/>
          <w:sz w:val="22"/>
          <w:szCs w:val="22"/>
        </w:rPr>
      </w:pPr>
    </w:p>
    <w:p w14:paraId="09BA3156" w14:textId="47035F4C" w:rsidR="009E6DDC" w:rsidRDefault="009E6DDC" w:rsidP="00937895">
      <w:pPr>
        <w:spacing w:line="360" w:lineRule="auto"/>
        <w:rPr>
          <w:rFonts w:ascii="Arial" w:hAnsi="Arial" w:cs="Arial"/>
          <w:sz w:val="22"/>
          <w:szCs w:val="22"/>
        </w:rPr>
      </w:pPr>
    </w:p>
    <w:p w14:paraId="676BC325" w14:textId="2C2A48CC" w:rsidR="009E6DDC" w:rsidRDefault="009E6DDC" w:rsidP="00937895">
      <w:pPr>
        <w:spacing w:line="360" w:lineRule="auto"/>
        <w:rPr>
          <w:rFonts w:ascii="Arial" w:hAnsi="Arial" w:cs="Arial"/>
          <w:sz w:val="22"/>
          <w:szCs w:val="22"/>
        </w:rPr>
      </w:pPr>
    </w:p>
    <w:p w14:paraId="6D37723A" w14:textId="03261D26" w:rsidR="009E6DDC" w:rsidRDefault="009E6DDC" w:rsidP="00937895">
      <w:pPr>
        <w:spacing w:line="360" w:lineRule="auto"/>
        <w:rPr>
          <w:rFonts w:ascii="Arial" w:hAnsi="Arial" w:cs="Arial"/>
          <w:sz w:val="22"/>
          <w:szCs w:val="22"/>
        </w:rPr>
      </w:pPr>
    </w:p>
    <w:p w14:paraId="6838FADE" w14:textId="6CFCFC1A" w:rsidR="009E6DDC" w:rsidRDefault="009E6DDC" w:rsidP="00937895">
      <w:pPr>
        <w:spacing w:line="360" w:lineRule="auto"/>
        <w:rPr>
          <w:rFonts w:ascii="Arial" w:hAnsi="Arial" w:cs="Arial"/>
          <w:sz w:val="22"/>
          <w:szCs w:val="22"/>
        </w:rPr>
      </w:pPr>
    </w:p>
    <w:p w14:paraId="4060600A" w14:textId="4C513D5E" w:rsidR="009E6DDC" w:rsidRDefault="009E6DDC" w:rsidP="00937895">
      <w:pPr>
        <w:spacing w:line="360" w:lineRule="auto"/>
        <w:rPr>
          <w:rFonts w:ascii="Arial" w:hAnsi="Arial" w:cs="Arial"/>
          <w:sz w:val="22"/>
          <w:szCs w:val="22"/>
        </w:rPr>
      </w:pPr>
    </w:p>
    <w:p w14:paraId="63AC21E7" w14:textId="5D9D8431" w:rsidR="009E6DDC" w:rsidRDefault="009E6DDC" w:rsidP="00937895">
      <w:pPr>
        <w:spacing w:line="360" w:lineRule="auto"/>
        <w:rPr>
          <w:rFonts w:ascii="Arial" w:hAnsi="Arial" w:cs="Arial"/>
          <w:sz w:val="22"/>
          <w:szCs w:val="22"/>
        </w:rPr>
      </w:pPr>
    </w:p>
    <w:p w14:paraId="7EE52D81" w14:textId="77777777" w:rsidR="009E6DDC" w:rsidRDefault="009E6DDC" w:rsidP="00937895">
      <w:pPr>
        <w:spacing w:line="360" w:lineRule="auto"/>
        <w:rPr>
          <w:rFonts w:ascii="Arial" w:hAnsi="Arial" w:cs="Arial"/>
          <w:sz w:val="22"/>
          <w:szCs w:val="22"/>
        </w:rPr>
      </w:pPr>
    </w:p>
    <w:p w14:paraId="781C89EC" w14:textId="77777777" w:rsidR="0049428E" w:rsidRDefault="0049428E" w:rsidP="00937895">
      <w:pPr>
        <w:spacing w:line="360" w:lineRule="auto"/>
        <w:rPr>
          <w:rFonts w:ascii="Arial" w:hAnsi="Arial" w:cs="Arial"/>
          <w:sz w:val="22"/>
          <w:szCs w:val="22"/>
        </w:rPr>
      </w:pPr>
    </w:p>
    <w:p w14:paraId="3D1225E8" w14:textId="77777777" w:rsidR="0049428E" w:rsidRDefault="0049428E" w:rsidP="00937895">
      <w:pPr>
        <w:spacing w:line="360" w:lineRule="auto"/>
        <w:rPr>
          <w:rFonts w:ascii="Arial" w:hAnsi="Arial" w:cs="Arial"/>
          <w:sz w:val="22"/>
          <w:szCs w:val="22"/>
        </w:rPr>
      </w:pPr>
    </w:p>
    <w:p w14:paraId="0EF74BF9" w14:textId="77777777" w:rsidR="003B3F78" w:rsidRDefault="003B3F78" w:rsidP="000B3DE1">
      <w:pPr>
        <w:spacing w:line="360" w:lineRule="auto"/>
        <w:rPr>
          <w:rFonts w:ascii="Arial" w:hAnsi="Arial" w:cs="Arial"/>
          <w:b/>
          <w:bCs/>
          <w:sz w:val="22"/>
          <w:szCs w:val="22"/>
          <w:u w:val="single"/>
        </w:rPr>
      </w:pPr>
    </w:p>
    <w:p w14:paraId="332AFBE8" w14:textId="77777777" w:rsidR="003B3F78" w:rsidRDefault="003B3F78" w:rsidP="000B3DE1">
      <w:pPr>
        <w:spacing w:line="360" w:lineRule="auto"/>
        <w:rPr>
          <w:rFonts w:ascii="Arial" w:hAnsi="Arial" w:cs="Arial"/>
          <w:b/>
          <w:bCs/>
          <w:sz w:val="22"/>
          <w:szCs w:val="22"/>
          <w:u w:val="single"/>
        </w:rPr>
      </w:pPr>
    </w:p>
    <w:p w14:paraId="3967355E" w14:textId="77777777" w:rsidR="003B3F78" w:rsidRDefault="003B3F78" w:rsidP="000B3DE1">
      <w:pPr>
        <w:spacing w:line="360" w:lineRule="auto"/>
        <w:rPr>
          <w:rFonts w:ascii="Arial" w:hAnsi="Arial" w:cs="Arial"/>
          <w:b/>
          <w:bCs/>
          <w:sz w:val="22"/>
          <w:szCs w:val="22"/>
          <w:u w:val="single"/>
        </w:rPr>
      </w:pPr>
    </w:p>
    <w:p w14:paraId="3FBF4CB1" w14:textId="77777777" w:rsidR="003B3F78" w:rsidRDefault="003B3F78" w:rsidP="000B3DE1">
      <w:pPr>
        <w:spacing w:line="360" w:lineRule="auto"/>
        <w:rPr>
          <w:rFonts w:ascii="Arial" w:hAnsi="Arial" w:cs="Arial"/>
          <w:b/>
          <w:bCs/>
          <w:sz w:val="22"/>
          <w:szCs w:val="22"/>
          <w:u w:val="single"/>
        </w:rPr>
      </w:pPr>
    </w:p>
    <w:p w14:paraId="49FDA4A2" w14:textId="77777777" w:rsidR="003B3F78" w:rsidRDefault="003B3F78" w:rsidP="000B3DE1">
      <w:pPr>
        <w:spacing w:line="360" w:lineRule="auto"/>
        <w:rPr>
          <w:rFonts w:ascii="Arial" w:hAnsi="Arial" w:cs="Arial"/>
          <w:b/>
          <w:bCs/>
          <w:sz w:val="22"/>
          <w:szCs w:val="22"/>
          <w:u w:val="single"/>
        </w:rPr>
      </w:pPr>
    </w:p>
    <w:p w14:paraId="3161332E" w14:textId="77777777" w:rsidR="003B3F78" w:rsidRDefault="003B3F78" w:rsidP="000B3DE1">
      <w:pPr>
        <w:spacing w:line="360" w:lineRule="auto"/>
        <w:rPr>
          <w:rFonts w:ascii="Arial" w:hAnsi="Arial" w:cs="Arial"/>
          <w:b/>
          <w:bCs/>
          <w:sz w:val="22"/>
          <w:szCs w:val="22"/>
          <w:u w:val="single"/>
        </w:rPr>
      </w:pPr>
    </w:p>
    <w:p w14:paraId="06E806C5" w14:textId="0207BC52" w:rsidR="00DB409A" w:rsidRPr="009478E9" w:rsidRDefault="00BE625A" w:rsidP="009478E9">
      <w:pPr>
        <w:spacing w:line="360" w:lineRule="auto"/>
        <w:rPr>
          <w:rFonts w:ascii="Arial" w:hAnsi="Arial" w:cs="Arial"/>
          <w:b/>
          <w:bCs/>
          <w:sz w:val="22"/>
          <w:szCs w:val="22"/>
          <w:u w:val="single"/>
        </w:rPr>
      </w:pPr>
      <w:r w:rsidRPr="00465E76">
        <w:rPr>
          <w:rFonts w:ascii="Arial" w:hAnsi="Arial" w:cs="Arial"/>
          <w:b/>
          <w:bCs/>
          <w:sz w:val="22"/>
          <w:szCs w:val="22"/>
          <w:u w:val="single"/>
        </w:rPr>
        <w:t>References</w:t>
      </w:r>
    </w:p>
    <w:p w14:paraId="4D7C7D1B" w14:textId="0285905E" w:rsidR="000B3DE1" w:rsidRDefault="009478E9" w:rsidP="000B3DE1">
      <w:pPr>
        <w:pStyle w:val="NormalWeb"/>
        <w:numPr>
          <w:ilvl w:val="0"/>
          <w:numId w:val="5"/>
        </w:numPr>
        <w:spacing w:before="0" w:beforeAutospacing="0" w:after="0" w:afterAutospacing="0" w:line="480" w:lineRule="atLeast"/>
        <w:rPr>
          <w:color w:val="000000"/>
        </w:rPr>
      </w:pPr>
      <w:r w:rsidRPr="009478E9">
        <w:rPr>
          <w:color w:val="000000"/>
        </w:rPr>
        <w:lastRenderedPageBreak/>
        <w:t xml:space="preserve">AR Martínez </w:t>
      </w:r>
      <w:proofErr w:type="spellStart"/>
      <w:r w:rsidRPr="009478E9">
        <w:rPr>
          <w:color w:val="000000"/>
        </w:rPr>
        <w:t>Lorente</w:t>
      </w:r>
      <w:proofErr w:type="spellEnd"/>
      <w:r w:rsidRPr="009478E9">
        <w:rPr>
          <w:color w:val="000000"/>
        </w:rPr>
        <w:t>."TQM and business innovation."https://www.emerald.com/insight/content/doi/10.1108/14601069910248847/full/html</w:t>
      </w:r>
    </w:p>
    <w:p w14:paraId="69B5D272" w14:textId="344D3545" w:rsidR="00D35408" w:rsidRDefault="009478E9" w:rsidP="009478E9">
      <w:pPr>
        <w:pStyle w:val="NormalWeb"/>
        <w:numPr>
          <w:ilvl w:val="0"/>
          <w:numId w:val="5"/>
        </w:numPr>
        <w:spacing w:before="0" w:beforeAutospacing="0" w:after="0" w:afterAutospacing="0" w:line="480" w:lineRule="atLeast"/>
        <w:rPr>
          <w:color w:val="000000"/>
        </w:rPr>
      </w:pPr>
      <w:r w:rsidRPr="009478E9">
        <w:rPr>
          <w:color w:val="000000"/>
        </w:rPr>
        <w:t xml:space="preserve">DMH </w:t>
      </w:r>
      <w:proofErr w:type="spellStart"/>
      <w:r w:rsidRPr="009478E9">
        <w:rPr>
          <w:color w:val="000000"/>
        </w:rPr>
        <w:t>Kee."Market</w:t>
      </w:r>
      <w:proofErr w:type="spellEnd"/>
      <w:r w:rsidRPr="009478E9">
        <w:rPr>
          <w:color w:val="000000"/>
        </w:rPr>
        <w:t xml:space="preserve"> opportunities and challenges: A case study of Tesco."https://ejournal.aibpmjournals.com/index.php/JCDA/article/view/807</w:t>
      </w:r>
    </w:p>
    <w:p w14:paraId="0498AF88" w14:textId="6399EE79" w:rsidR="009478E9" w:rsidRPr="009478E9" w:rsidRDefault="009478E9" w:rsidP="009478E9">
      <w:pPr>
        <w:pStyle w:val="NormalWeb"/>
        <w:numPr>
          <w:ilvl w:val="0"/>
          <w:numId w:val="5"/>
        </w:numPr>
        <w:spacing w:before="0" w:beforeAutospacing="0" w:after="0" w:afterAutospacing="0" w:line="480" w:lineRule="atLeast"/>
        <w:rPr>
          <w:color w:val="000000"/>
        </w:rPr>
      </w:pPr>
      <w:r w:rsidRPr="009478E9">
        <w:rPr>
          <w:color w:val="000000"/>
        </w:rPr>
        <w:t>Models of organization and total quality management: a comparison and critical evaluation."https://journals.aom.org/doi/abs/10.5465/AMR.1994.9412271807</w:t>
      </w:r>
    </w:p>
    <w:p w14:paraId="0DB11B2F" w14:textId="1ED6EE25" w:rsidR="00CE2D52" w:rsidRPr="00CE2D52" w:rsidRDefault="00CE2D52" w:rsidP="000B3DE1">
      <w:pPr>
        <w:pStyle w:val="NormalWeb"/>
        <w:numPr>
          <w:ilvl w:val="0"/>
          <w:numId w:val="5"/>
        </w:numPr>
        <w:spacing w:before="0" w:beforeAutospacing="0" w:after="0" w:afterAutospacing="0" w:line="480" w:lineRule="atLeast"/>
        <w:rPr>
          <w:rFonts w:ascii="Arial" w:hAnsi="Arial" w:cs="Arial"/>
          <w:sz w:val="22"/>
          <w:szCs w:val="22"/>
        </w:rPr>
      </w:pPr>
      <w:r w:rsidRPr="00CE2D52">
        <w:rPr>
          <w:rFonts w:ascii="Arial" w:hAnsi="Arial" w:cs="Arial"/>
          <w:sz w:val="22"/>
          <w:szCs w:val="22"/>
        </w:rPr>
        <w:t>Palmer, M. Total Quality Management and Customer Service: Implications for Retailing. Journal of Retail &amp; Distribution Management, vol. 33, no. 2, 2005, pp. 143-155.</w:t>
      </w:r>
    </w:p>
    <w:p w14:paraId="756181A3" w14:textId="2CA34F46" w:rsidR="00F75751" w:rsidRDefault="00F75751" w:rsidP="00D2771B">
      <w:pPr>
        <w:pStyle w:val="NormalWeb"/>
        <w:spacing w:before="0" w:beforeAutospacing="0" w:after="0" w:afterAutospacing="0" w:line="480" w:lineRule="atLeast"/>
        <w:rPr>
          <w:color w:val="000000"/>
        </w:rPr>
      </w:pPr>
    </w:p>
    <w:p w14:paraId="29BDF5FE" w14:textId="39464856" w:rsidR="00713EA8" w:rsidRPr="00713EA8" w:rsidRDefault="00713EA8" w:rsidP="00713EA8">
      <w:pPr>
        <w:pStyle w:val="NormalWeb"/>
        <w:numPr>
          <w:ilvl w:val="0"/>
          <w:numId w:val="5"/>
        </w:numPr>
        <w:spacing w:before="0" w:beforeAutospacing="0" w:after="0" w:afterAutospacing="0" w:line="480" w:lineRule="atLeast"/>
        <w:rPr>
          <w:sz w:val="22"/>
          <w:szCs w:val="22"/>
        </w:rPr>
      </w:pPr>
      <w:proofErr w:type="spellStart"/>
      <w:r w:rsidRPr="00801494">
        <w:rPr>
          <w:rFonts w:ascii="Arial" w:hAnsi="Arial" w:cs="Arial"/>
          <w:i/>
          <w:iCs/>
          <w:sz w:val="22"/>
          <w:szCs w:val="22"/>
        </w:rPr>
        <w:t>IvyPanda</w:t>
      </w:r>
      <w:proofErr w:type="spellEnd"/>
      <w:r w:rsidRPr="00801494">
        <w:rPr>
          <w:rFonts w:ascii="Arial" w:hAnsi="Arial" w:cs="Arial"/>
          <w:sz w:val="22"/>
          <w:szCs w:val="22"/>
          <w:shd w:val="clear" w:color="auto" w:fill="FFFFFF"/>
        </w:rPr>
        <w:t>. (2021) 'Constructive Conflict Management in Tesco'. 21 July. (Accessed: 30 November 2022).</w:t>
      </w:r>
    </w:p>
    <w:p w14:paraId="30B05FB6" w14:textId="7954A188" w:rsidR="00BE625A" w:rsidRDefault="00BE625A" w:rsidP="00937895">
      <w:pPr>
        <w:spacing w:line="360" w:lineRule="auto"/>
        <w:rPr>
          <w:rFonts w:ascii="Arial" w:hAnsi="Arial" w:cs="Arial"/>
          <w:sz w:val="22"/>
          <w:szCs w:val="22"/>
        </w:rPr>
      </w:pPr>
    </w:p>
    <w:p w14:paraId="2F456598" w14:textId="77777777" w:rsidR="00801494" w:rsidRPr="00801494" w:rsidRDefault="00801494" w:rsidP="00801494">
      <w:pPr>
        <w:pStyle w:val="ListParagraph"/>
        <w:rPr>
          <w:color w:val="05103E"/>
          <w:shd w:val="clear" w:color="auto" w:fill="FFFFFF"/>
        </w:rPr>
      </w:pPr>
    </w:p>
    <w:p w14:paraId="399F4C78" w14:textId="022A3365" w:rsidR="00801494" w:rsidRDefault="00801494" w:rsidP="00DB409A">
      <w:pPr>
        <w:pStyle w:val="ListParagraph"/>
        <w:numPr>
          <w:ilvl w:val="0"/>
          <w:numId w:val="5"/>
        </w:numPr>
        <w:spacing w:line="360" w:lineRule="auto"/>
        <w:rPr>
          <w:color w:val="05103E"/>
          <w:shd w:val="clear" w:color="auto" w:fill="FFFFFF"/>
        </w:rPr>
      </w:pPr>
      <w:proofErr w:type="spellStart"/>
      <w:r>
        <w:rPr>
          <w:rFonts w:ascii="Arial" w:hAnsi="Arial" w:cs="Arial"/>
          <w:color w:val="1F2024"/>
          <w:shd w:val="clear" w:color="auto" w:fill="FFFFFF"/>
        </w:rPr>
        <w:t>Tjosvold</w:t>
      </w:r>
      <w:proofErr w:type="spellEnd"/>
      <w:r>
        <w:rPr>
          <w:rFonts w:ascii="Arial" w:hAnsi="Arial" w:cs="Arial"/>
          <w:color w:val="1F2024"/>
          <w:shd w:val="clear" w:color="auto" w:fill="FFFFFF"/>
        </w:rPr>
        <w:t>, D. (2008). The conflict-positive organization: it depends upon us.</w:t>
      </w:r>
      <w:r>
        <w:rPr>
          <w:rStyle w:val="apple-converted-space"/>
          <w:rFonts w:ascii="Arial" w:hAnsi="Arial" w:cs="Arial"/>
          <w:color w:val="1F2024"/>
          <w:shd w:val="clear" w:color="auto" w:fill="FFFFFF"/>
        </w:rPr>
        <w:t> </w:t>
      </w:r>
      <w:r>
        <w:rPr>
          <w:rStyle w:val="Emphasis"/>
          <w:rFonts w:ascii="Arial" w:hAnsi="Arial" w:cs="Arial"/>
          <w:color w:val="1F2024"/>
        </w:rPr>
        <w:t xml:space="preserve">Journal of Organizational </w:t>
      </w:r>
      <w:proofErr w:type="spellStart"/>
      <w:r>
        <w:rPr>
          <w:rStyle w:val="Emphasis"/>
          <w:rFonts w:ascii="Arial" w:hAnsi="Arial" w:cs="Arial"/>
          <w:color w:val="1F2024"/>
        </w:rPr>
        <w:t>Behavior</w:t>
      </w:r>
      <w:proofErr w:type="spellEnd"/>
      <w:r>
        <w:rPr>
          <w:rFonts w:ascii="Arial" w:hAnsi="Arial" w:cs="Arial"/>
          <w:color w:val="1F2024"/>
          <w:shd w:val="clear" w:color="auto" w:fill="FFFFFF"/>
        </w:rPr>
        <w:t>, 29: 19–28.</w:t>
      </w:r>
    </w:p>
    <w:p w14:paraId="75C86144" w14:textId="70AD3DD2" w:rsidR="00CE2D52" w:rsidRDefault="00CE2D52" w:rsidP="008D3B63">
      <w:pPr>
        <w:pStyle w:val="NormalWeb"/>
        <w:numPr>
          <w:ilvl w:val="0"/>
          <w:numId w:val="5"/>
        </w:numPr>
        <w:spacing w:before="0" w:beforeAutospacing="0" w:after="0" w:afterAutospacing="0" w:line="480" w:lineRule="atLeast"/>
        <w:rPr>
          <w:color w:val="000000"/>
        </w:rPr>
      </w:pPr>
      <w:r w:rsidRPr="00CE2D52">
        <w:rPr>
          <w:color w:val="000000"/>
        </w:rPr>
        <w:t>Woods, M. (2007). Conflict resolution strategies used by Tesco: An empirical analysis. Journal of Risk Assessment and Management. inderscienceonline.com.</w:t>
      </w:r>
    </w:p>
    <w:p w14:paraId="4E96CAB5" w14:textId="77777777" w:rsidR="00D35408" w:rsidRPr="00D35408" w:rsidRDefault="00D35408">
      <w:pPr>
        <w:spacing w:line="360" w:lineRule="auto"/>
        <w:rPr>
          <w:rFonts w:ascii="Arial" w:hAnsi="Arial" w:cs="Arial"/>
          <w:sz w:val="22"/>
          <w:szCs w:val="22"/>
        </w:rPr>
      </w:pPr>
    </w:p>
    <w:sectPr w:rsidR="00D35408" w:rsidRPr="00D35408">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BC68D" w14:textId="77777777" w:rsidR="005F6B0C" w:rsidRDefault="005F6B0C" w:rsidP="00E84C5B">
      <w:r>
        <w:separator/>
      </w:r>
    </w:p>
  </w:endnote>
  <w:endnote w:type="continuationSeparator" w:id="0">
    <w:p w14:paraId="40E5D655" w14:textId="77777777" w:rsidR="005F6B0C" w:rsidRDefault="005F6B0C" w:rsidP="00E84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ubik">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6131938"/>
      <w:docPartObj>
        <w:docPartGallery w:val="Page Numbers (Bottom of Page)"/>
        <w:docPartUnique/>
      </w:docPartObj>
    </w:sdtPr>
    <w:sdtContent>
      <w:p w14:paraId="0214BED4" w14:textId="47D1C305" w:rsidR="00E84C5B" w:rsidRDefault="00E84C5B" w:rsidP="004801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73A1D9" w14:textId="77777777" w:rsidR="00E84C5B" w:rsidRDefault="00E84C5B" w:rsidP="00E84C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0925690"/>
      <w:docPartObj>
        <w:docPartGallery w:val="Page Numbers (Bottom of Page)"/>
        <w:docPartUnique/>
      </w:docPartObj>
    </w:sdtPr>
    <w:sdtContent>
      <w:p w14:paraId="6E6054C5" w14:textId="706CE24D" w:rsidR="00E84C5B" w:rsidRDefault="00E84C5B" w:rsidP="004801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4FBF07" w14:textId="77777777" w:rsidR="00E84C5B" w:rsidRDefault="00E84C5B" w:rsidP="00E84C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F89A8" w14:textId="77777777" w:rsidR="005F6B0C" w:rsidRDefault="005F6B0C" w:rsidP="00E84C5B">
      <w:r>
        <w:separator/>
      </w:r>
    </w:p>
  </w:footnote>
  <w:footnote w:type="continuationSeparator" w:id="0">
    <w:p w14:paraId="02F3C3D2" w14:textId="77777777" w:rsidR="005F6B0C" w:rsidRDefault="005F6B0C" w:rsidP="00E84C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95418"/>
    <w:multiLevelType w:val="hybridMultilevel"/>
    <w:tmpl w:val="A2006E7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07439A0"/>
    <w:multiLevelType w:val="hybridMultilevel"/>
    <w:tmpl w:val="FCEA5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133677"/>
    <w:multiLevelType w:val="hybridMultilevel"/>
    <w:tmpl w:val="A530A678"/>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4CF042D"/>
    <w:multiLevelType w:val="hybridMultilevel"/>
    <w:tmpl w:val="E95053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231D13"/>
    <w:multiLevelType w:val="hybridMultilevel"/>
    <w:tmpl w:val="31E8E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315B4A"/>
    <w:multiLevelType w:val="hybridMultilevel"/>
    <w:tmpl w:val="3AF078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C10371"/>
    <w:multiLevelType w:val="multilevel"/>
    <w:tmpl w:val="5AD88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E321E0"/>
    <w:multiLevelType w:val="hybridMultilevel"/>
    <w:tmpl w:val="883E3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0195478">
    <w:abstractNumId w:val="6"/>
  </w:num>
  <w:num w:numId="2" w16cid:durableId="454446820">
    <w:abstractNumId w:val="4"/>
  </w:num>
  <w:num w:numId="3" w16cid:durableId="1077552785">
    <w:abstractNumId w:val="2"/>
  </w:num>
  <w:num w:numId="4" w16cid:durableId="883718197">
    <w:abstractNumId w:val="3"/>
  </w:num>
  <w:num w:numId="5" w16cid:durableId="2146701900">
    <w:abstractNumId w:val="5"/>
  </w:num>
  <w:num w:numId="6" w16cid:durableId="1382635992">
    <w:abstractNumId w:val="7"/>
  </w:num>
  <w:num w:numId="7" w16cid:durableId="670647304">
    <w:abstractNumId w:val="1"/>
  </w:num>
  <w:num w:numId="8" w16cid:durableId="1685857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733"/>
    <w:rsid w:val="00071115"/>
    <w:rsid w:val="000B3DE1"/>
    <w:rsid w:val="000D60E9"/>
    <w:rsid w:val="00160BCE"/>
    <w:rsid w:val="001E2E79"/>
    <w:rsid w:val="001F57DF"/>
    <w:rsid w:val="002362A4"/>
    <w:rsid w:val="00374F93"/>
    <w:rsid w:val="003B1733"/>
    <w:rsid w:val="003B3F78"/>
    <w:rsid w:val="00465E76"/>
    <w:rsid w:val="0049428E"/>
    <w:rsid w:val="004A3D12"/>
    <w:rsid w:val="004C6166"/>
    <w:rsid w:val="004E20AC"/>
    <w:rsid w:val="004F7228"/>
    <w:rsid w:val="005F6B0C"/>
    <w:rsid w:val="00631063"/>
    <w:rsid w:val="0064073B"/>
    <w:rsid w:val="00653001"/>
    <w:rsid w:val="006D17CA"/>
    <w:rsid w:val="006D7104"/>
    <w:rsid w:val="0070357E"/>
    <w:rsid w:val="00713EA8"/>
    <w:rsid w:val="0073238F"/>
    <w:rsid w:val="00801494"/>
    <w:rsid w:val="0081654D"/>
    <w:rsid w:val="00863456"/>
    <w:rsid w:val="008742FD"/>
    <w:rsid w:val="008B018A"/>
    <w:rsid w:val="008D3B63"/>
    <w:rsid w:val="00937895"/>
    <w:rsid w:val="0094365F"/>
    <w:rsid w:val="009478E9"/>
    <w:rsid w:val="00960F09"/>
    <w:rsid w:val="00984622"/>
    <w:rsid w:val="009A1DF8"/>
    <w:rsid w:val="009E6DDC"/>
    <w:rsid w:val="00A07100"/>
    <w:rsid w:val="00A31F20"/>
    <w:rsid w:val="00B51C3D"/>
    <w:rsid w:val="00BE625A"/>
    <w:rsid w:val="00C618B7"/>
    <w:rsid w:val="00C66435"/>
    <w:rsid w:val="00CD1F75"/>
    <w:rsid w:val="00CE2D52"/>
    <w:rsid w:val="00D2771B"/>
    <w:rsid w:val="00D35408"/>
    <w:rsid w:val="00D35D8B"/>
    <w:rsid w:val="00D73ACD"/>
    <w:rsid w:val="00D8573B"/>
    <w:rsid w:val="00D92BE7"/>
    <w:rsid w:val="00DB409A"/>
    <w:rsid w:val="00DC7934"/>
    <w:rsid w:val="00E3625F"/>
    <w:rsid w:val="00E84C5B"/>
    <w:rsid w:val="00F75751"/>
    <w:rsid w:val="00FD1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D27D8"/>
  <w15:chartTrackingRefBased/>
  <w15:docId w15:val="{C9D01775-1EFF-A74D-8296-F2E4AB011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71B"/>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1733"/>
    <w:pPr>
      <w:spacing w:before="100" w:beforeAutospacing="1" w:after="100" w:afterAutospacing="1"/>
    </w:pPr>
  </w:style>
  <w:style w:type="paragraph" w:styleId="ListParagraph">
    <w:name w:val="List Paragraph"/>
    <w:basedOn w:val="Normal"/>
    <w:uiPriority w:val="34"/>
    <w:qFormat/>
    <w:rsid w:val="0081654D"/>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BE625A"/>
  </w:style>
  <w:style w:type="character" w:styleId="Hyperlink">
    <w:name w:val="Hyperlink"/>
    <w:basedOn w:val="DefaultParagraphFont"/>
    <w:uiPriority w:val="99"/>
    <w:unhideWhenUsed/>
    <w:rsid w:val="00DB409A"/>
    <w:rPr>
      <w:color w:val="0563C1" w:themeColor="hyperlink"/>
      <w:u w:val="single"/>
    </w:rPr>
  </w:style>
  <w:style w:type="character" w:styleId="UnresolvedMention">
    <w:name w:val="Unresolved Mention"/>
    <w:basedOn w:val="DefaultParagraphFont"/>
    <w:uiPriority w:val="99"/>
    <w:semiHidden/>
    <w:unhideWhenUsed/>
    <w:rsid w:val="00DB409A"/>
    <w:rPr>
      <w:color w:val="605E5C"/>
      <w:shd w:val="clear" w:color="auto" w:fill="E1DFDD"/>
    </w:rPr>
  </w:style>
  <w:style w:type="paragraph" w:styleId="Footer">
    <w:name w:val="footer"/>
    <w:basedOn w:val="Normal"/>
    <w:link w:val="FooterChar"/>
    <w:uiPriority w:val="99"/>
    <w:unhideWhenUsed/>
    <w:rsid w:val="00E84C5B"/>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E84C5B"/>
  </w:style>
  <w:style w:type="character" w:styleId="PageNumber">
    <w:name w:val="page number"/>
    <w:basedOn w:val="DefaultParagraphFont"/>
    <w:uiPriority w:val="99"/>
    <w:semiHidden/>
    <w:unhideWhenUsed/>
    <w:rsid w:val="00E84C5B"/>
  </w:style>
  <w:style w:type="character" w:styleId="Emphasis">
    <w:name w:val="Emphasis"/>
    <w:basedOn w:val="DefaultParagraphFont"/>
    <w:uiPriority w:val="20"/>
    <w:qFormat/>
    <w:rsid w:val="008014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8382">
      <w:bodyDiv w:val="1"/>
      <w:marLeft w:val="0"/>
      <w:marRight w:val="0"/>
      <w:marTop w:val="0"/>
      <w:marBottom w:val="0"/>
      <w:divBdr>
        <w:top w:val="none" w:sz="0" w:space="0" w:color="auto"/>
        <w:left w:val="none" w:sz="0" w:space="0" w:color="auto"/>
        <w:bottom w:val="none" w:sz="0" w:space="0" w:color="auto"/>
        <w:right w:val="none" w:sz="0" w:space="0" w:color="auto"/>
      </w:divBdr>
    </w:div>
    <w:div w:id="56825159">
      <w:bodyDiv w:val="1"/>
      <w:marLeft w:val="0"/>
      <w:marRight w:val="0"/>
      <w:marTop w:val="0"/>
      <w:marBottom w:val="0"/>
      <w:divBdr>
        <w:top w:val="none" w:sz="0" w:space="0" w:color="auto"/>
        <w:left w:val="none" w:sz="0" w:space="0" w:color="auto"/>
        <w:bottom w:val="none" w:sz="0" w:space="0" w:color="auto"/>
        <w:right w:val="none" w:sz="0" w:space="0" w:color="auto"/>
      </w:divBdr>
      <w:divsChild>
        <w:div w:id="1640111565">
          <w:marLeft w:val="0"/>
          <w:marRight w:val="0"/>
          <w:marTop w:val="0"/>
          <w:marBottom w:val="0"/>
          <w:divBdr>
            <w:top w:val="none" w:sz="0" w:space="0" w:color="auto"/>
            <w:left w:val="none" w:sz="0" w:space="0" w:color="auto"/>
            <w:bottom w:val="none" w:sz="0" w:space="0" w:color="auto"/>
            <w:right w:val="none" w:sz="0" w:space="0" w:color="auto"/>
          </w:divBdr>
        </w:div>
        <w:div w:id="1566066013">
          <w:marLeft w:val="0"/>
          <w:marRight w:val="0"/>
          <w:marTop w:val="0"/>
          <w:marBottom w:val="0"/>
          <w:divBdr>
            <w:top w:val="none" w:sz="0" w:space="0" w:color="auto"/>
            <w:left w:val="none" w:sz="0" w:space="0" w:color="auto"/>
            <w:bottom w:val="none" w:sz="0" w:space="0" w:color="auto"/>
            <w:right w:val="none" w:sz="0" w:space="0" w:color="auto"/>
          </w:divBdr>
        </w:div>
        <w:div w:id="585304263">
          <w:marLeft w:val="0"/>
          <w:marRight w:val="0"/>
          <w:marTop w:val="0"/>
          <w:marBottom w:val="0"/>
          <w:divBdr>
            <w:top w:val="none" w:sz="0" w:space="0" w:color="auto"/>
            <w:left w:val="none" w:sz="0" w:space="0" w:color="auto"/>
            <w:bottom w:val="none" w:sz="0" w:space="0" w:color="auto"/>
            <w:right w:val="none" w:sz="0" w:space="0" w:color="auto"/>
          </w:divBdr>
        </w:div>
        <w:div w:id="1113087269">
          <w:marLeft w:val="0"/>
          <w:marRight w:val="0"/>
          <w:marTop w:val="0"/>
          <w:marBottom w:val="0"/>
          <w:divBdr>
            <w:top w:val="none" w:sz="0" w:space="0" w:color="auto"/>
            <w:left w:val="none" w:sz="0" w:space="0" w:color="auto"/>
            <w:bottom w:val="none" w:sz="0" w:space="0" w:color="auto"/>
            <w:right w:val="none" w:sz="0" w:space="0" w:color="auto"/>
          </w:divBdr>
        </w:div>
      </w:divsChild>
    </w:div>
    <w:div w:id="148862956">
      <w:bodyDiv w:val="1"/>
      <w:marLeft w:val="0"/>
      <w:marRight w:val="0"/>
      <w:marTop w:val="0"/>
      <w:marBottom w:val="0"/>
      <w:divBdr>
        <w:top w:val="none" w:sz="0" w:space="0" w:color="auto"/>
        <w:left w:val="none" w:sz="0" w:space="0" w:color="auto"/>
        <w:bottom w:val="none" w:sz="0" w:space="0" w:color="auto"/>
        <w:right w:val="none" w:sz="0" w:space="0" w:color="auto"/>
      </w:divBdr>
      <w:divsChild>
        <w:div w:id="1423992054">
          <w:marLeft w:val="0"/>
          <w:marRight w:val="0"/>
          <w:marTop w:val="0"/>
          <w:marBottom w:val="0"/>
          <w:divBdr>
            <w:top w:val="none" w:sz="0" w:space="0" w:color="auto"/>
            <w:left w:val="none" w:sz="0" w:space="0" w:color="auto"/>
            <w:bottom w:val="none" w:sz="0" w:space="0" w:color="auto"/>
            <w:right w:val="none" w:sz="0" w:space="0" w:color="auto"/>
          </w:divBdr>
        </w:div>
        <w:div w:id="1762873123">
          <w:marLeft w:val="0"/>
          <w:marRight w:val="0"/>
          <w:marTop w:val="0"/>
          <w:marBottom w:val="0"/>
          <w:divBdr>
            <w:top w:val="none" w:sz="0" w:space="0" w:color="auto"/>
            <w:left w:val="none" w:sz="0" w:space="0" w:color="auto"/>
            <w:bottom w:val="none" w:sz="0" w:space="0" w:color="auto"/>
            <w:right w:val="none" w:sz="0" w:space="0" w:color="auto"/>
          </w:divBdr>
        </w:div>
      </w:divsChild>
    </w:div>
    <w:div w:id="178860459">
      <w:bodyDiv w:val="1"/>
      <w:marLeft w:val="0"/>
      <w:marRight w:val="0"/>
      <w:marTop w:val="0"/>
      <w:marBottom w:val="0"/>
      <w:divBdr>
        <w:top w:val="none" w:sz="0" w:space="0" w:color="auto"/>
        <w:left w:val="none" w:sz="0" w:space="0" w:color="auto"/>
        <w:bottom w:val="none" w:sz="0" w:space="0" w:color="auto"/>
        <w:right w:val="none" w:sz="0" w:space="0" w:color="auto"/>
      </w:divBdr>
    </w:div>
    <w:div w:id="258872219">
      <w:bodyDiv w:val="1"/>
      <w:marLeft w:val="0"/>
      <w:marRight w:val="0"/>
      <w:marTop w:val="0"/>
      <w:marBottom w:val="0"/>
      <w:divBdr>
        <w:top w:val="none" w:sz="0" w:space="0" w:color="auto"/>
        <w:left w:val="none" w:sz="0" w:space="0" w:color="auto"/>
        <w:bottom w:val="none" w:sz="0" w:space="0" w:color="auto"/>
        <w:right w:val="none" w:sz="0" w:space="0" w:color="auto"/>
      </w:divBdr>
      <w:divsChild>
        <w:div w:id="302318229">
          <w:marLeft w:val="0"/>
          <w:marRight w:val="0"/>
          <w:marTop w:val="0"/>
          <w:marBottom w:val="0"/>
          <w:divBdr>
            <w:top w:val="none" w:sz="0" w:space="0" w:color="auto"/>
            <w:left w:val="none" w:sz="0" w:space="0" w:color="auto"/>
            <w:bottom w:val="none" w:sz="0" w:space="0" w:color="auto"/>
            <w:right w:val="none" w:sz="0" w:space="0" w:color="auto"/>
          </w:divBdr>
          <w:divsChild>
            <w:div w:id="741562715">
              <w:marLeft w:val="0"/>
              <w:marRight w:val="0"/>
              <w:marTop w:val="0"/>
              <w:marBottom w:val="0"/>
              <w:divBdr>
                <w:top w:val="none" w:sz="0" w:space="0" w:color="auto"/>
                <w:left w:val="none" w:sz="0" w:space="0" w:color="auto"/>
                <w:bottom w:val="none" w:sz="0" w:space="0" w:color="auto"/>
                <w:right w:val="none" w:sz="0" w:space="0" w:color="auto"/>
              </w:divBdr>
              <w:divsChild>
                <w:div w:id="608705339">
                  <w:marLeft w:val="0"/>
                  <w:marRight w:val="0"/>
                  <w:marTop w:val="0"/>
                  <w:marBottom w:val="0"/>
                  <w:divBdr>
                    <w:top w:val="none" w:sz="0" w:space="0" w:color="auto"/>
                    <w:left w:val="none" w:sz="0" w:space="0" w:color="auto"/>
                    <w:bottom w:val="none" w:sz="0" w:space="0" w:color="auto"/>
                    <w:right w:val="none" w:sz="0" w:space="0" w:color="auto"/>
                  </w:divBdr>
                  <w:divsChild>
                    <w:div w:id="155327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982751">
      <w:bodyDiv w:val="1"/>
      <w:marLeft w:val="0"/>
      <w:marRight w:val="0"/>
      <w:marTop w:val="0"/>
      <w:marBottom w:val="0"/>
      <w:divBdr>
        <w:top w:val="none" w:sz="0" w:space="0" w:color="auto"/>
        <w:left w:val="none" w:sz="0" w:space="0" w:color="auto"/>
        <w:bottom w:val="none" w:sz="0" w:space="0" w:color="auto"/>
        <w:right w:val="none" w:sz="0" w:space="0" w:color="auto"/>
      </w:divBdr>
      <w:divsChild>
        <w:div w:id="1904558472">
          <w:marLeft w:val="0"/>
          <w:marRight w:val="0"/>
          <w:marTop w:val="0"/>
          <w:marBottom w:val="0"/>
          <w:divBdr>
            <w:top w:val="none" w:sz="0" w:space="0" w:color="auto"/>
            <w:left w:val="none" w:sz="0" w:space="0" w:color="auto"/>
            <w:bottom w:val="none" w:sz="0" w:space="0" w:color="auto"/>
            <w:right w:val="none" w:sz="0" w:space="0" w:color="auto"/>
          </w:divBdr>
          <w:divsChild>
            <w:div w:id="1887988890">
              <w:marLeft w:val="0"/>
              <w:marRight w:val="0"/>
              <w:marTop w:val="0"/>
              <w:marBottom w:val="0"/>
              <w:divBdr>
                <w:top w:val="none" w:sz="0" w:space="0" w:color="auto"/>
                <w:left w:val="none" w:sz="0" w:space="0" w:color="auto"/>
                <w:bottom w:val="none" w:sz="0" w:space="0" w:color="auto"/>
                <w:right w:val="none" w:sz="0" w:space="0" w:color="auto"/>
              </w:divBdr>
              <w:divsChild>
                <w:div w:id="59887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692890">
      <w:bodyDiv w:val="1"/>
      <w:marLeft w:val="0"/>
      <w:marRight w:val="0"/>
      <w:marTop w:val="0"/>
      <w:marBottom w:val="0"/>
      <w:divBdr>
        <w:top w:val="none" w:sz="0" w:space="0" w:color="auto"/>
        <w:left w:val="none" w:sz="0" w:space="0" w:color="auto"/>
        <w:bottom w:val="none" w:sz="0" w:space="0" w:color="auto"/>
        <w:right w:val="none" w:sz="0" w:space="0" w:color="auto"/>
      </w:divBdr>
      <w:divsChild>
        <w:div w:id="1249270525">
          <w:marLeft w:val="0"/>
          <w:marRight w:val="0"/>
          <w:marTop w:val="0"/>
          <w:marBottom w:val="0"/>
          <w:divBdr>
            <w:top w:val="none" w:sz="0" w:space="0" w:color="auto"/>
            <w:left w:val="none" w:sz="0" w:space="0" w:color="auto"/>
            <w:bottom w:val="none" w:sz="0" w:space="0" w:color="auto"/>
            <w:right w:val="none" w:sz="0" w:space="0" w:color="auto"/>
          </w:divBdr>
        </w:div>
        <w:div w:id="1258370025">
          <w:marLeft w:val="0"/>
          <w:marRight w:val="0"/>
          <w:marTop w:val="0"/>
          <w:marBottom w:val="0"/>
          <w:divBdr>
            <w:top w:val="none" w:sz="0" w:space="0" w:color="auto"/>
            <w:left w:val="none" w:sz="0" w:space="0" w:color="auto"/>
            <w:bottom w:val="none" w:sz="0" w:space="0" w:color="auto"/>
            <w:right w:val="none" w:sz="0" w:space="0" w:color="auto"/>
          </w:divBdr>
        </w:div>
      </w:divsChild>
    </w:div>
    <w:div w:id="446393603">
      <w:bodyDiv w:val="1"/>
      <w:marLeft w:val="0"/>
      <w:marRight w:val="0"/>
      <w:marTop w:val="0"/>
      <w:marBottom w:val="0"/>
      <w:divBdr>
        <w:top w:val="none" w:sz="0" w:space="0" w:color="auto"/>
        <w:left w:val="none" w:sz="0" w:space="0" w:color="auto"/>
        <w:bottom w:val="none" w:sz="0" w:space="0" w:color="auto"/>
        <w:right w:val="none" w:sz="0" w:space="0" w:color="auto"/>
      </w:divBdr>
    </w:div>
    <w:div w:id="466431217">
      <w:bodyDiv w:val="1"/>
      <w:marLeft w:val="0"/>
      <w:marRight w:val="0"/>
      <w:marTop w:val="0"/>
      <w:marBottom w:val="0"/>
      <w:divBdr>
        <w:top w:val="none" w:sz="0" w:space="0" w:color="auto"/>
        <w:left w:val="none" w:sz="0" w:space="0" w:color="auto"/>
        <w:bottom w:val="none" w:sz="0" w:space="0" w:color="auto"/>
        <w:right w:val="none" w:sz="0" w:space="0" w:color="auto"/>
      </w:divBdr>
      <w:divsChild>
        <w:div w:id="582374527">
          <w:marLeft w:val="0"/>
          <w:marRight w:val="0"/>
          <w:marTop w:val="0"/>
          <w:marBottom w:val="0"/>
          <w:divBdr>
            <w:top w:val="none" w:sz="0" w:space="0" w:color="auto"/>
            <w:left w:val="none" w:sz="0" w:space="0" w:color="auto"/>
            <w:bottom w:val="none" w:sz="0" w:space="0" w:color="auto"/>
            <w:right w:val="none" w:sz="0" w:space="0" w:color="auto"/>
          </w:divBdr>
          <w:divsChild>
            <w:div w:id="807630160">
              <w:marLeft w:val="0"/>
              <w:marRight w:val="0"/>
              <w:marTop w:val="0"/>
              <w:marBottom w:val="0"/>
              <w:divBdr>
                <w:top w:val="none" w:sz="0" w:space="0" w:color="auto"/>
                <w:left w:val="none" w:sz="0" w:space="0" w:color="auto"/>
                <w:bottom w:val="none" w:sz="0" w:space="0" w:color="auto"/>
                <w:right w:val="none" w:sz="0" w:space="0" w:color="auto"/>
              </w:divBdr>
              <w:divsChild>
                <w:div w:id="1287735416">
                  <w:marLeft w:val="0"/>
                  <w:marRight w:val="0"/>
                  <w:marTop w:val="0"/>
                  <w:marBottom w:val="0"/>
                  <w:divBdr>
                    <w:top w:val="none" w:sz="0" w:space="0" w:color="auto"/>
                    <w:left w:val="none" w:sz="0" w:space="0" w:color="auto"/>
                    <w:bottom w:val="none" w:sz="0" w:space="0" w:color="auto"/>
                    <w:right w:val="none" w:sz="0" w:space="0" w:color="auto"/>
                  </w:divBdr>
                  <w:divsChild>
                    <w:div w:id="109714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51333">
      <w:bodyDiv w:val="1"/>
      <w:marLeft w:val="0"/>
      <w:marRight w:val="0"/>
      <w:marTop w:val="0"/>
      <w:marBottom w:val="0"/>
      <w:divBdr>
        <w:top w:val="none" w:sz="0" w:space="0" w:color="auto"/>
        <w:left w:val="none" w:sz="0" w:space="0" w:color="auto"/>
        <w:bottom w:val="none" w:sz="0" w:space="0" w:color="auto"/>
        <w:right w:val="none" w:sz="0" w:space="0" w:color="auto"/>
      </w:divBdr>
      <w:divsChild>
        <w:div w:id="745805904">
          <w:marLeft w:val="0"/>
          <w:marRight w:val="0"/>
          <w:marTop w:val="0"/>
          <w:marBottom w:val="0"/>
          <w:divBdr>
            <w:top w:val="none" w:sz="0" w:space="0" w:color="auto"/>
            <w:left w:val="none" w:sz="0" w:space="0" w:color="auto"/>
            <w:bottom w:val="none" w:sz="0" w:space="0" w:color="auto"/>
            <w:right w:val="none" w:sz="0" w:space="0" w:color="auto"/>
          </w:divBdr>
        </w:div>
        <w:div w:id="908808706">
          <w:marLeft w:val="0"/>
          <w:marRight w:val="0"/>
          <w:marTop w:val="0"/>
          <w:marBottom w:val="0"/>
          <w:divBdr>
            <w:top w:val="none" w:sz="0" w:space="0" w:color="auto"/>
            <w:left w:val="none" w:sz="0" w:space="0" w:color="auto"/>
            <w:bottom w:val="none" w:sz="0" w:space="0" w:color="auto"/>
            <w:right w:val="none" w:sz="0" w:space="0" w:color="auto"/>
          </w:divBdr>
        </w:div>
      </w:divsChild>
    </w:div>
    <w:div w:id="999961154">
      <w:bodyDiv w:val="1"/>
      <w:marLeft w:val="0"/>
      <w:marRight w:val="0"/>
      <w:marTop w:val="0"/>
      <w:marBottom w:val="0"/>
      <w:divBdr>
        <w:top w:val="none" w:sz="0" w:space="0" w:color="auto"/>
        <w:left w:val="none" w:sz="0" w:space="0" w:color="auto"/>
        <w:bottom w:val="none" w:sz="0" w:space="0" w:color="auto"/>
        <w:right w:val="none" w:sz="0" w:space="0" w:color="auto"/>
      </w:divBdr>
    </w:div>
    <w:div w:id="1111364602">
      <w:bodyDiv w:val="1"/>
      <w:marLeft w:val="0"/>
      <w:marRight w:val="0"/>
      <w:marTop w:val="0"/>
      <w:marBottom w:val="0"/>
      <w:divBdr>
        <w:top w:val="none" w:sz="0" w:space="0" w:color="auto"/>
        <w:left w:val="none" w:sz="0" w:space="0" w:color="auto"/>
        <w:bottom w:val="none" w:sz="0" w:space="0" w:color="auto"/>
        <w:right w:val="none" w:sz="0" w:space="0" w:color="auto"/>
      </w:divBdr>
    </w:div>
    <w:div w:id="1114710676">
      <w:bodyDiv w:val="1"/>
      <w:marLeft w:val="0"/>
      <w:marRight w:val="0"/>
      <w:marTop w:val="0"/>
      <w:marBottom w:val="0"/>
      <w:divBdr>
        <w:top w:val="none" w:sz="0" w:space="0" w:color="auto"/>
        <w:left w:val="none" w:sz="0" w:space="0" w:color="auto"/>
        <w:bottom w:val="none" w:sz="0" w:space="0" w:color="auto"/>
        <w:right w:val="none" w:sz="0" w:space="0" w:color="auto"/>
      </w:divBdr>
    </w:div>
    <w:div w:id="1206916605">
      <w:bodyDiv w:val="1"/>
      <w:marLeft w:val="0"/>
      <w:marRight w:val="0"/>
      <w:marTop w:val="0"/>
      <w:marBottom w:val="0"/>
      <w:divBdr>
        <w:top w:val="none" w:sz="0" w:space="0" w:color="auto"/>
        <w:left w:val="none" w:sz="0" w:space="0" w:color="auto"/>
        <w:bottom w:val="none" w:sz="0" w:space="0" w:color="auto"/>
        <w:right w:val="none" w:sz="0" w:space="0" w:color="auto"/>
      </w:divBdr>
    </w:div>
    <w:div w:id="1253050227">
      <w:bodyDiv w:val="1"/>
      <w:marLeft w:val="0"/>
      <w:marRight w:val="0"/>
      <w:marTop w:val="0"/>
      <w:marBottom w:val="0"/>
      <w:divBdr>
        <w:top w:val="none" w:sz="0" w:space="0" w:color="auto"/>
        <w:left w:val="none" w:sz="0" w:space="0" w:color="auto"/>
        <w:bottom w:val="none" w:sz="0" w:space="0" w:color="auto"/>
        <w:right w:val="none" w:sz="0" w:space="0" w:color="auto"/>
      </w:divBdr>
      <w:divsChild>
        <w:div w:id="1047952071">
          <w:marLeft w:val="0"/>
          <w:marRight w:val="0"/>
          <w:marTop w:val="0"/>
          <w:marBottom w:val="0"/>
          <w:divBdr>
            <w:top w:val="none" w:sz="0" w:space="0" w:color="auto"/>
            <w:left w:val="none" w:sz="0" w:space="0" w:color="auto"/>
            <w:bottom w:val="none" w:sz="0" w:space="0" w:color="auto"/>
            <w:right w:val="none" w:sz="0" w:space="0" w:color="auto"/>
          </w:divBdr>
          <w:divsChild>
            <w:div w:id="2004772800">
              <w:marLeft w:val="0"/>
              <w:marRight w:val="0"/>
              <w:marTop w:val="0"/>
              <w:marBottom w:val="0"/>
              <w:divBdr>
                <w:top w:val="none" w:sz="0" w:space="0" w:color="auto"/>
                <w:left w:val="none" w:sz="0" w:space="0" w:color="auto"/>
                <w:bottom w:val="none" w:sz="0" w:space="0" w:color="auto"/>
                <w:right w:val="none" w:sz="0" w:space="0" w:color="auto"/>
              </w:divBdr>
            </w:div>
            <w:div w:id="1739016958">
              <w:marLeft w:val="0"/>
              <w:marRight w:val="0"/>
              <w:marTop w:val="0"/>
              <w:marBottom w:val="0"/>
              <w:divBdr>
                <w:top w:val="none" w:sz="0" w:space="0" w:color="auto"/>
                <w:left w:val="none" w:sz="0" w:space="0" w:color="auto"/>
                <w:bottom w:val="none" w:sz="0" w:space="0" w:color="auto"/>
                <w:right w:val="none" w:sz="0" w:space="0" w:color="auto"/>
              </w:divBdr>
            </w:div>
            <w:div w:id="522476255">
              <w:marLeft w:val="0"/>
              <w:marRight w:val="0"/>
              <w:marTop w:val="0"/>
              <w:marBottom w:val="0"/>
              <w:divBdr>
                <w:top w:val="none" w:sz="0" w:space="0" w:color="auto"/>
                <w:left w:val="none" w:sz="0" w:space="0" w:color="auto"/>
                <w:bottom w:val="none" w:sz="0" w:space="0" w:color="auto"/>
                <w:right w:val="none" w:sz="0" w:space="0" w:color="auto"/>
              </w:divBdr>
            </w:div>
            <w:div w:id="959847153">
              <w:marLeft w:val="0"/>
              <w:marRight w:val="0"/>
              <w:marTop w:val="0"/>
              <w:marBottom w:val="0"/>
              <w:divBdr>
                <w:top w:val="none" w:sz="0" w:space="0" w:color="auto"/>
                <w:left w:val="none" w:sz="0" w:space="0" w:color="auto"/>
                <w:bottom w:val="none" w:sz="0" w:space="0" w:color="auto"/>
                <w:right w:val="none" w:sz="0" w:space="0" w:color="auto"/>
              </w:divBdr>
            </w:div>
            <w:div w:id="30508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262683">
      <w:bodyDiv w:val="1"/>
      <w:marLeft w:val="0"/>
      <w:marRight w:val="0"/>
      <w:marTop w:val="0"/>
      <w:marBottom w:val="0"/>
      <w:divBdr>
        <w:top w:val="none" w:sz="0" w:space="0" w:color="auto"/>
        <w:left w:val="none" w:sz="0" w:space="0" w:color="auto"/>
        <w:bottom w:val="none" w:sz="0" w:space="0" w:color="auto"/>
        <w:right w:val="none" w:sz="0" w:space="0" w:color="auto"/>
      </w:divBdr>
    </w:div>
    <w:div w:id="1310473403">
      <w:bodyDiv w:val="1"/>
      <w:marLeft w:val="0"/>
      <w:marRight w:val="0"/>
      <w:marTop w:val="0"/>
      <w:marBottom w:val="0"/>
      <w:divBdr>
        <w:top w:val="none" w:sz="0" w:space="0" w:color="auto"/>
        <w:left w:val="none" w:sz="0" w:space="0" w:color="auto"/>
        <w:bottom w:val="none" w:sz="0" w:space="0" w:color="auto"/>
        <w:right w:val="none" w:sz="0" w:space="0" w:color="auto"/>
      </w:divBdr>
    </w:div>
    <w:div w:id="1518613370">
      <w:bodyDiv w:val="1"/>
      <w:marLeft w:val="0"/>
      <w:marRight w:val="0"/>
      <w:marTop w:val="0"/>
      <w:marBottom w:val="0"/>
      <w:divBdr>
        <w:top w:val="none" w:sz="0" w:space="0" w:color="auto"/>
        <w:left w:val="none" w:sz="0" w:space="0" w:color="auto"/>
        <w:bottom w:val="none" w:sz="0" w:space="0" w:color="auto"/>
        <w:right w:val="none" w:sz="0" w:space="0" w:color="auto"/>
      </w:divBdr>
    </w:div>
    <w:div w:id="1583677908">
      <w:bodyDiv w:val="1"/>
      <w:marLeft w:val="0"/>
      <w:marRight w:val="0"/>
      <w:marTop w:val="0"/>
      <w:marBottom w:val="0"/>
      <w:divBdr>
        <w:top w:val="none" w:sz="0" w:space="0" w:color="auto"/>
        <w:left w:val="none" w:sz="0" w:space="0" w:color="auto"/>
        <w:bottom w:val="none" w:sz="0" w:space="0" w:color="auto"/>
        <w:right w:val="none" w:sz="0" w:space="0" w:color="auto"/>
      </w:divBdr>
    </w:div>
    <w:div w:id="1620447888">
      <w:bodyDiv w:val="1"/>
      <w:marLeft w:val="0"/>
      <w:marRight w:val="0"/>
      <w:marTop w:val="0"/>
      <w:marBottom w:val="0"/>
      <w:divBdr>
        <w:top w:val="none" w:sz="0" w:space="0" w:color="auto"/>
        <w:left w:val="none" w:sz="0" w:space="0" w:color="auto"/>
        <w:bottom w:val="none" w:sz="0" w:space="0" w:color="auto"/>
        <w:right w:val="none" w:sz="0" w:space="0" w:color="auto"/>
      </w:divBdr>
      <w:divsChild>
        <w:div w:id="1943685057">
          <w:marLeft w:val="0"/>
          <w:marRight w:val="0"/>
          <w:marTop w:val="0"/>
          <w:marBottom w:val="0"/>
          <w:divBdr>
            <w:top w:val="none" w:sz="0" w:space="0" w:color="auto"/>
            <w:left w:val="none" w:sz="0" w:space="0" w:color="auto"/>
            <w:bottom w:val="none" w:sz="0" w:space="0" w:color="auto"/>
            <w:right w:val="none" w:sz="0" w:space="0" w:color="auto"/>
          </w:divBdr>
          <w:divsChild>
            <w:div w:id="770508680">
              <w:marLeft w:val="0"/>
              <w:marRight w:val="0"/>
              <w:marTop w:val="0"/>
              <w:marBottom w:val="0"/>
              <w:divBdr>
                <w:top w:val="none" w:sz="0" w:space="0" w:color="auto"/>
                <w:left w:val="none" w:sz="0" w:space="0" w:color="auto"/>
                <w:bottom w:val="none" w:sz="0" w:space="0" w:color="auto"/>
                <w:right w:val="none" w:sz="0" w:space="0" w:color="auto"/>
              </w:divBdr>
              <w:divsChild>
                <w:div w:id="33576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252684">
      <w:bodyDiv w:val="1"/>
      <w:marLeft w:val="0"/>
      <w:marRight w:val="0"/>
      <w:marTop w:val="0"/>
      <w:marBottom w:val="0"/>
      <w:divBdr>
        <w:top w:val="none" w:sz="0" w:space="0" w:color="auto"/>
        <w:left w:val="none" w:sz="0" w:space="0" w:color="auto"/>
        <w:bottom w:val="none" w:sz="0" w:space="0" w:color="auto"/>
        <w:right w:val="none" w:sz="0" w:space="0" w:color="auto"/>
      </w:divBdr>
    </w:div>
    <w:div w:id="2063937524">
      <w:bodyDiv w:val="1"/>
      <w:marLeft w:val="0"/>
      <w:marRight w:val="0"/>
      <w:marTop w:val="0"/>
      <w:marBottom w:val="0"/>
      <w:divBdr>
        <w:top w:val="none" w:sz="0" w:space="0" w:color="auto"/>
        <w:left w:val="none" w:sz="0" w:space="0" w:color="auto"/>
        <w:bottom w:val="none" w:sz="0" w:space="0" w:color="auto"/>
        <w:right w:val="none" w:sz="0" w:space="0" w:color="auto"/>
      </w:divBdr>
      <w:divsChild>
        <w:div w:id="784927347">
          <w:marLeft w:val="0"/>
          <w:marRight w:val="0"/>
          <w:marTop w:val="0"/>
          <w:marBottom w:val="0"/>
          <w:divBdr>
            <w:top w:val="none" w:sz="0" w:space="0" w:color="auto"/>
            <w:left w:val="none" w:sz="0" w:space="0" w:color="auto"/>
            <w:bottom w:val="none" w:sz="0" w:space="0" w:color="auto"/>
            <w:right w:val="none" w:sz="0" w:space="0" w:color="auto"/>
          </w:divBdr>
          <w:divsChild>
            <w:div w:id="999119286">
              <w:marLeft w:val="0"/>
              <w:marRight w:val="0"/>
              <w:marTop w:val="0"/>
              <w:marBottom w:val="0"/>
              <w:divBdr>
                <w:top w:val="none" w:sz="0" w:space="0" w:color="auto"/>
                <w:left w:val="none" w:sz="0" w:space="0" w:color="auto"/>
                <w:bottom w:val="none" w:sz="0" w:space="0" w:color="auto"/>
                <w:right w:val="none" w:sz="0" w:space="0" w:color="auto"/>
              </w:divBdr>
              <w:divsChild>
                <w:div w:id="370762380">
                  <w:marLeft w:val="0"/>
                  <w:marRight w:val="0"/>
                  <w:marTop w:val="0"/>
                  <w:marBottom w:val="0"/>
                  <w:divBdr>
                    <w:top w:val="none" w:sz="0" w:space="0" w:color="auto"/>
                    <w:left w:val="none" w:sz="0" w:space="0" w:color="auto"/>
                    <w:bottom w:val="none" w:sz="0" w:space="0" w:color="auto"/>
                    <w:right w:val="none" w:sz="0" w:space="0" w:color="auto"/>
                  </w:divBdr>
                  <w:divsChild>
                    <w:div w:id="189080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722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373</TotalTime>
  <Pages>12</Pages>
  <Words>2859</Words>
  <Characters>16298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Khadjha Wilson (2020812)</dc:creator>
  <cp:keywords/>
  <dc:description/>
  <cp:lastModifiedBy>Khadjha Wilson (2020812)</cp:lastModifiedBy>
  <cp:revision>9</cp:revision>
  <dcterms:created xsi:type="dcterms:W3CDTF">2022-11-28T10:24:00Z</dcterms:created>
  <dcterms:modified xsi:type="dcterms:W3CDTF">2023-04-05T19:32:00Z</dcterms:modified>
</cp:coreProperties>
</file>