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398BD" w14:textId="77777777" w:rsidR="006D2CA0" w:rsidRPr="001E0478" w:rsidRDefault="006D2CA0" w:rsidP="00432640">
      <w:pPr>
        <w:pStyle w:val="s4"/>
        <w:spacing w:before="0" w:beforeAutospacing="0" w:after="0" w:afterAutospacing="0" w:line="360" w:lineRule="auto"/>
        <w:jc w:val="both"/>
        <w:rPr>
          <w:rFonts w:eastAsia="Times New Roman"/>
          <w:b/>
          <w:color w:val="000000" w:themeColor="text1"/>
          <w:lang w:val="en-US" w:eastAsia="en-IE"/>
        </w:rPr>
      </w:pPr>
    </w:p>
    <w:p w14:paraId="35876D31" w14:textId="77777777" w:rsidR="006D2CA0" w:rsidRPr="001E0478" w:rsidRDefault="006D2CA0" w:rsidP="00432640">
      <w:pPr>
        <w:pStyle w:val="s4"/>
        <w:spacing w:before="0" w:beforeAutospacing="0" w:after="0" w:afterAutospacing="0" w:line="360" w:lineRule="auto"/>
        <w:jc w:val="both"/>
        <w:rPr>
          <w:rFonts w:eastAsia="Times New Roman"/>
          <w:b/>
          <w:color w:val="000000" w:themeColor="text1"/>
          <w:lang w:val="en-US" w:eastAsia="en-IE"/>
        </w:rPr>
      </w:pPr>
    </w:p>
    <w:p w14:paraId="2774C52C" w14:textId="77777777" w:rsidR="006D2CA0" w:rsidRPr="004A0308" w:rsidRDefault="006D2CA0" w:rsidP="004A0308">
      <w:pPr>
        <w:pStyle w:val="s4"/>
        <w:spacing w:before="0" w:beforeAutospacing="0" w:after="0" w:afterAutospacing="0" w:line="360" w:lineRule="auto"/>
        <w:jc w:val="center"/>
        <w:rPr>
          <w:rFonts w:eastAsia="Times New Roman"/>
          <w:b/>
          <w:color w:val="000000" w:themeColor="text1"/>
          <w:sz w:val="28"/>
          <w:szCs w:val="28"/>
          <w:lang w:val="en-US" w:eastAsia="en-IE"/>
        </w:rPr>
      </w:pPr>
    </w:p>
    <w:p w14:paraId="45BCF0B1" w14:textId="77777777" w:rsidR="00471677" w:rsidRDefault="0004684D" w:rsidP="004A0308">
      <w:pPr>
        <w:pStyle w:val="s4"/>
        <w:spacing w:before="0" w:beforeAutospacing="0" w:after="0" w:afterAutospacing="0" w:line="360" w:lineRule="auto"/>
        <w:jc w:val="center"/>
        <w:rPr>
          <w:rStyle w:val="Heading21"/>
          <w:b w:val="0"/>
          <w:color w:val="000000"/>
          <w:sz w:val="32"/>
          <w:szCs w:val="32"/>
        </w:rPr>
      </w:pPr>
      <w:r w:rsidRPr="006A0474">
        <w:rPr>
          <w:rFonts w:eastAsia="Times New Roman"/>
          <w:b/>
          <w:color w:val="000000" w:themeColor="text1"/>
          <w:sz w:val="32"/>
          <w:szCs w:val="32"/>
          <w:lang w:val="en-US" w:eastAsia="en-IE"/>
        </w:rPr>
        <w:t>A DISSERTATION</w:t>
      </w:r>
      <w:r w:rsidR="00471677" w:rsidRPr="006A0474">
        <w:rPr>
          <w:rStyle w:val="Heading21"/>
          <w:b w:val="0"/>
          <w:color w:val="000000"/>
          <w:sz w:val="32"/>
          <w:szCs w:val="32"/>
        </w:rPr>
        <w:t xml:space="preserve"> </w:t>
      </w:r>
      <w:r w:rsidR="00471677" w:rsidRPr="006A0474">
        <w:rPr>
          <w:rStyle w:val="Heading21"/>
          <w:color w:val="000000"/>
          <w:sz w:val="32"/>
          <w:szCs w:val="32"/>
        </w:rPr>
        <w:t>ON</w:t>
      </w:r>
      <w:r w:rsidR="00471677" w:rsidRPr="006A0474">
        <w:rPr>
          <w:rStyle w:val="Heading21"/>
          <w:b w:val="0"/>
          <w:color w:val="000000"/>
          <w:sz w:val="32"/>
          <w:szCs w:val="32"/>
        </w:rPr>
        <w:t>:</w:t>
      </w:r>
    </w:p>
    <w:p w14:paraId="46B37060" w14:textId="77777777" w:rsidR="003C09AD" w:rsidRPr="006A0474" w:rsidRDefault="003C09AD" w:rsidP="004A0308">
      <w:pPr>
        <w:pStyle w:val="s4"/>
        <w:spacing w:before="0" w:beforeAutospacing="0" w:after="0" w:afterAutospacing="0" w:line="360" w:lineRule="auto"/>
        <w:jc w:val="center"/>
        <w:rPr>
          <w:b/>
          <w:color w:val="000000"/>
          <w:sz w:val="32"/>
          <w:szCs w:val="32"/>
        </w:rPr>
      </w:pPr>
    </w:p>
    <w:p w14:paraId="76D850B9" w14:textId="437D0BE7" w:rsidR="008B172A" w:rsidRDefault="008B172A" w:rsidP="003C09AD">
      <w:pPr>
        <w:spacing w:line="360" w:lineRule="auto"/>
        <w:rPr>
          <w:rFonts w:ascii="Times New Roman" w:eastAsia="Times New Roman" w:hAnsi="Times New Roman" w:cs="Times New Roman"/>
          <w:b/>
          <w:color w:val="000000" w:themeColor="text1"/>
          <w:kern w:val="0"/>
          <w:sz w:val="32"/>
          <w:szCs w:val="32"/>
          <w:lang w:val="en-US" w:eastAsia="en-IE"/>
        </w:rPr>
      </w:pPr>
      <w:r w:rsidRPr="006A0474">
        <w:rPr>
          <w:rFonts w:ascii="Times New Roman" w:eastAsia="Times New Roman" w:hAnsi="Times New Roman" w:cs="Times New Roman"/>
          <w:b/>
          <w:color w:val="000000" w:themeColor="text1"/>
          <w:kern w:val="0"/>
          <w:sz w:val="32"/>
          <w:szCs w:val="32"/>
          <w:lang w:val="en-US" w:eastAsia="en-IE"/>
        </w:rPr>
        <w:t>THE INFLUENCE OF BRANDING ON CONSUMER BEHAVIOR- A COMPARATIVE STUDY OF BMW AND TESLA</w:t>
      </w:r>
      <w:r w:rsidR="003C09AD">
        <w:rPr>
          <w:rFonts w:ascii="Times New Roman" w:eastAsia="Times New Roman" w:hAnsi="Times New Roman" w:cs="Times New Roman"/>
          <w:b/>
          <w:color w:val="000000" w:themeColor="text1"/>
          <w:kern w:val="0"/>
          <w:sz w:val="32"/>
          <w:szCs w:val="32"/>
          <w:lang w:val="en-US" w:eastAsia="en-IE"/>
        </w:rPr>
        <w:t xml:space="preserve">. </w:t>
      </w:r>
      <w:r w:rsidR="003013E9" w:rsidRPr="006A0474">
        <w:rPr>
          <w:rFonts w:ascii="Times New Roman" w:eastAsia="Times New Roman" w:hAnsi="Times New Roman" w:cs="Times New Roman"/>
          <w:b/>
          <w:color w:val="000000" w:themeColor="text1"/>
          <w:kern w:val="0"/>
          <w:sz w:val="32"/>
          <w:szCs w:val="32"/>
          <w:lang w:val="en-US" w:eastAsia="en-IE"/>
        </w:rPr>
        <w:t>By -Maulik Raval (2209391)</w:t>
      </w:r>
    </w:p>
    <w:p w14:paraId="25E68529" w14:textId="77777777" w:rsidR="000B2329" w:rsidRPr="000B2329" w:rsidRDefault="000B2329" w:rsidP="000B2329">
      <w:pPr>
        <w:pBdr>
          <w:bottom w:val="single" w:sz="6" w:space="0" w:color="000000"/>
        </w:pBdr>
        <w:spacing w:after="90" w:line="324" w:lineRule="atLeast"/>
        <w:jc w:val="center"/>
        <w:divId w:val="2119567098"/>
        <w:rPr>
          <w:rFonts w:ascii="-webkit-standard" w:hAnsi="-webkit-standard" w:cs="Times New Roman" w:hint="eastAsia"/>
          <w:color w:val="000000"/>
          <w:kern w:val="0"/>
          <w:sz w:val="27"/>
          <w:szCs w:val="27"/>
        </w:rPr>
      </w:pPr>
      <w:r w:rsidRPr="000B2329">
        <w:rPr>
          <w:rFonts w:ascii="Arial" w:hAnsi="Arial" w:cs="Arial"/>
          <w:b/>
          <w:bCs/>
          <w:color w:val="000000"/>
          <w:kern w:val="0"/>
          <w:sz w:val="27"/>
          <w:szCs w:val="27"/>
        </w:rPr>
        <w:t>Master’s Degrees by Examination and Dissertation</w:t>
      </w:r>
    </w:p>
    <w:p w14:paraId="178F42A0" w14:textId="77777777" w:rsidR="000B2329" w:rsidRPr="000B2329" w:rsidRDefault="000B2329" w:rsidP="000B2329">
      <w:pPr>
        <w:pBdr>
          <w:bottom w:val="single" w:sz="6" w:space="0" w:color="000000"/>
        </w:pBdr>
        <w:spacing w:after="90" w:line="324" w:lineRule="atLeast"/>
        <w:jc w:val="center"/>
        <w:divId w:val="2119567098"/>
        <w:rPr>
          <w:rFonts w:ascii="-webkit-standard" w:hAnsi="-webkit-standard" w:cs="Times New Roman" w:hint="eastAsia"/>
          <w:color w:val="000000"/>
          <w:kern w:val="0"/>
          <w:sz w:val="27"/>
          <w:szCs w:val="27"/>
        </w:rPr>
      </w:pPr>
      <w:r w:rsidRPr="000B2329">
        <w:rPr>
          <w:rFonts w:ascii="Arial" w:hAnsi="Arial" w:cs="Arial"/>
          <w:b/>
          <w:bCs/>
          <w:color w:val="000000"/>
          <w:kern w:val="0"/>
          <w:sz w:val="27"/>
          <w:szCs w:val="27"/>
        </w:rPr>
        <w:t>Declaration Form</w:t>
      </w:r>
      <w:r w:rsidRPr="000B2329">
        <w:rPr>
          <w:rFonts w:ascii="Arial" w:hAnsi="Arial" w:cs="Arial"/>
          <w:color w:val="000000"/>
          <w:kern w:val="0"/>
          <w:sz w:val="27"/>
          <w:szCs w:val="27"/>
        </w:rPr>
        <w:t>.</w:t>
      </w:r>
    </w:p>
    <w:p w14:paraId="6DFBA799" w14:textId="77777777" w:rsidR="000B2329" w:rsidRPr="000B2329" w:rsidRDefault="000B2329" w:rsidP="000B2329">
      <w:pPr>
        <w:pBdr>
          <w:bottom w:val="single" w:sz="6" w:space="0" w:color="000000"/>
        </w:pBdr>
        <w:spacing w:after="90" w:line="324" w:lineRule="atLeast"/>
        <w:divId w:val="2119567098"/>
        <w:rPr>
          <w:rFonts w:ascii="-webkit-standard" w:hAnsi="-webkit-standard" w:cs="Times New Roman" w:hint="eastAsia"/>
          <w:color w:val="000000"/>
          <w:kern w:val="0"/>
          <w:sz w:val="27"/>
          <w:szCs w:val="27"/>
        </w:rPr>
      </w:pPr>
      <w:r w:rsidRPr="000B2329">
        <w:rPr>
          <w:rFonts w:ascii="Arial" w:hAnsi="Arial" w:cs="Arial"/>
          <w:color w:val="000000"/>
          <w:kern w:val="0"/>
          <w:sz w:val="27"/>
          <w:szCs w:val="27"/>
        </w:rPr>
        <w:t>1. This work has not previously been accepted in substance for any degree and is not being concurrently submitted in candidature for any degree.</w:t>
      </w:r>
    </w:p>
    <w:p w14:paraId="6A59909D" w14:textId="29855544" w:rsidR="000B2329" w:rsidRPr="000B2329" w:rsidRDefault="000B2329" w:rsidP="000B2329">
      <w:pPr>
        <w:pBdr>
          <w:bottom w:val="single" w:sz="6" w:space="0" w:color="000000"/>
        </w:pBdr>
        <w:spacing w:after="90"/>
        <w:divId w:val="2119567098"/>
        <w:rPr>
          <w:rFonts w:ascii="-webkit-standard" w:hAnsi="-webkit-standard" w:cs="Times New Roman" w:hint="eastAsia"/>
          <w:color w:val="000000"/>
          <w:kern w:val="0"/>
          <w:sz w:val="27"/>
          <w:szCs w:val="27"/>
        </w:rPr>
      </w:pPr>
      <w:r w:rsidRPr="000B2329">
        <w:rPr>
          <w:rFonts w:ascii="Arial" w:hAnsi="Arial" w:cs="Arial"/>
          <w:color w:val="000000"/>
          <w:kern w:val="0"/>
          <w:sz w:val="27"/>
          <w:szCs w:val="27"/>
        </w:rPr>
        <w:t>Signed.   M R</w:t>
      </w:r>
      <w:r w:rsidR="00D50576">
        <w:rPr>
          <w:rFonts w:ascii="Arial" w:hAnsi="Arial" w:cs="Arial"/>
          <w:color w:val="000000"/>
          <w:kern w:val="0"/>
          <w:sz w:val="27"/>
          <w:szCs w:val="27"/>
        </w:rPr>
        <w:t xml:space="preserve"> Raval</w:t>
      </w:r>
    </w:p>
    <w:p w14:paraId="5B77196C" w14:textId="3CB18E80" w:rsidR="000B2329" w:rsidRPr="000B2329" w:rsidRDefault="000B2329" w:rsidP="009B4F46">
      <w:pPr>
        <w:pBdr>
          <w:bottom w:val="single" w:sz="6" w:space="0" w:color="000000"/>
        </w:pBdr>
        <w:spacing w:after="90"/>
        <w:divId w:val="2119567098"/>
        <w:rPr>
          <w:rFonts w:ascii="-webkit-standard" w:hAnsi="-webkit-standard" w:cs="Times New Roman" w:hint="eastAsia"/>
          <w:color w:val="000000"/>
          <w:kern w:val="0"/>
          <w:sz w:val="27"/>
          <w:szCs w:val="27"/>
        </w:rPr>
      </w:pPr>
      <w:r w:rsidRPr="000B2329">
        <w:rPr>
          <w:rFonts w:ascii="Arial" w:hAnsi="Arial" w:cs="Arial"/>
          <w:color w:val="000000"/>
          <w:kern w:val="0"/>
          <w:sz w:val="27"/>
          <w:szCs w:val="27"/>
        </w:rPr>
        <w:t>Date 19/10</w:t>
      </w:r>
      <w:r w:rsidR="00994F8B">
        <w:rPr>
          <w:rFonts w:ascii="Arial" w:hAnsi="Arial" w:cs="Arial"/>
          <w:color w:val="000000"/>
          <w:kern w:val="0"/>
          <w:sz w:val="27"/>
          <w:szCs w:val="27"/>
        </w:rPr>
        <w:t>/2023</w:t>
      </w:r>
    </w:p>
    <w:p w14:paraId="031736A7" w14:textId="77777777" w:rsidR="000B2329" w:rsidRPr="000B2329" w:rsidRDefault="000B2329" w:rsidP="000B2329">
      <w:pPr>
        <w:pBdr>
          <w:bottom w:val="single" w:sz="6" w:space="0" w:color="000000"/>
        </w:pBdr>
        <w:spacing w:after="90" w:line="324" w:lineRule="atLeast"/>
        <w:divId w:val="2119567098"/>
        <w:rPr>
          <w:rFonts w:ascii="-webkit-standard" w:hAnsi="-webkit-standard" w:cs="Times New Roman" w:hint="eastAsia"/>
          <w:color w:val="000000"/>
          <w:kern w:val="0"/>
          <w:sz w:val="27"/>
          <w:szCs w:val="27"/>
        </w:rPr>
      </w:pPr>
      <w:r w:rsidRPr="000B2329">
        <w:rPr>
          <w:rFonts w:ascii="Arial" w:hAnsi="Arial" w:cs="Arial"/>
          <w:color w:val="000000"/>
          <w:kern w:val="0"/>
          <w:sz w:val="27"/>
          <w:szCs w:val="27"/>
        </w:rPr>
        <w:t>2. This dissertation is being submitted in partial fulfilment of the requirements for the degree of Master in Business Administration.</w:t>
      </w:r>
    </w:p>
    <w:p w14:paraId="4FBE29C9" w14:textId="77777777" w:rsidR="004D08B5" w:rsidRDefault="000B2329" w:rsidP="000B2329">
      <w:pPr>
        <w:pBdr>
          <w:bottom w:val="single" w:sz="6" w:space="0" w:color="000000"/>
        </w:pBdr>
        <w:spacing w:after="90"/>
        <w:divId w:val="2119567098"/>
        <w:rPr>
          <w:rFonts w:ascii="Arial" w:hAnsi="Arial" w:cs="Arial"/>
          <w:color w:val="000000"/>
          <w:kern w:val="0"/>
          <w:sz w:val="27"/>
          <w:szCs w:val="27"/>
        </w:rPr>
      </w:pPr>
      <w:r w:rsidRPr="000B2329">
        <w:rPr>
          <w:rFonts w:ascii="Arial" w:hAnsi="Arial" w:cs="Arial"/>
          <w:color w:val="000000"/>
          <w:kern w:val="0"/>
          <w:sz w:val="27"/>
          <w:szCs w:val="27"/>
        </w:rPr>
        <w:t xml:space="preserve">Signed  M </w:t>
      </w:r>
      <w:r w:rsidR="004D08B5">
        <w:rPr>
          <w:rFonts w:ascii="Arial" w:hAnsi="Arial" w:cs="Arial"/>
          <w:color w:val="000000"/>
          <w:kern w:val="0"/>
          <w:sz w:val="27"/>
          <w:szCs w:val="27"/>
        </w:rPr>
        <w:t>R Raval</w:t>
      </w:r>
    </w:p>
    <w:p w14:paraId="6D93DCEE" w14:textId="24403F03" w:rsidR="000B2329" w:rsidRPr="000B2329" w:rsidRDefault="004D08B5" w:rsidP="000B2329">
      <w:pPr>
        <w:pBdr>
          <w:bottom w:val="single" w:sz="6" w:space="0" w:color="000000"/>
        </w:pBdr>
        <w:spacing w:after="90"/>
        <w:divId w:val="2119567098"/>
        <w:rPr>
          <w:rFonts w:ascii="Arial" w:hAnsi="Arial" w:cs="Arial"/>
          <w:color w:val="000000"/>
          <w:kern w:val="0"/>
          <w:sz w:val="27"/>
          <w:szCs w:val="27"/>
        </w:rPr>
      </w:pPr>
      <w:r>
        <w:rPr>
          <w:rFonts w:ascii="Arial" w:hAnsi="Arial" w:cs="Arial"/>
          <w:color w:val="000000"/>
          <w:kern w:val="0"/>
          <w:sz w:val="27"/>
          <w:szCs w:val="27"/>
        </w:rPr>
        <w:t>.  D</w:t>
      </w:r>
      <w:r w:rsidR="000B2329" w:rsidRPr="000B2329">
        <w:rPr>
          <w:rFonts w:ascii="Arial" w:hAnsi="Arial" w:cs="Arial"/>
          <w:color w:val="000000"/>
          <w:kern w:val="0"/>
          <w:sz w:val="27"/>
          <w:szCs w:val="27"/>
        </w:rPr>
        <w:t>ate  19/</w:t>
      </w:r>
      <w:r w:rsidR="00994F8B">
        <w:rPr>
          <w:rFonts w:ascii="Arial" w:hAnsi="Arial" w:cs="Arial"/>
          <w:color w:val="000000"/>
          <w:kern w:val="0"/>
          <w:sz w:val="27"/>
          <w:szCs w:val="27"/>
        </w:rPr>
        <w:t>10/2023</w:t>
      </w:r>
    </w:p>
    <w:p w14:paraId="5C8F837B" w14:textId="77777777" w:rsidR="000B2329" w:rsidRPr="000B2329" w:rsidRDefault="000B2329" w:rsidP="000B2329">
      <w:pPr>
        <w:pBdr>
          <w:bottom w:val="single" w:sz="6" w:space="0" w:color="000000"/>
        </w:pBdr>
        <w:spacing w:after="90" w:line="324" w:lineRule="atLeast"/>
        <w:divId w:val="2119567098"/>
        <w:rPr>
          <w:rFonts w:ascii="-webkit-standard" w:hAnsi="-webkit-standard" w:cs="Times New Roman" w:hint="eastAsia"/>
          <w:color w:val="000000"/>
          <w:kern w:val="0"/>
          <w:sz w:val="27"/>
          <w:szCs w:val="27"/>
        </w:rPr>
      </w:pPr>
      <w:r w:rsidRPr="000B2329">
        <w:rPr>
          <w:rFonts w:ascii="Arial" w:hAnsi="Arial" w:cs="Arial"/>
          <w:color w:val="000000"/>
          <w:kern w:val="0"/>
          <w:sz w:val="27"/>
          <w:szCs w:val="27"/>
        </w:rPr>
        <w:t>3. This dissertation is the result of my own independent work/investigation, except where otherwise stated.</w:t>
      </w:r>
    </w:p>
    <w:p w14:paraId="08B3EA9E" w14:textId="77777777" w:rsidR="000B2329" w:rsidRPr="000B2329" w:rsidRDefault="000B2329" w:rsidP="000B2329">
      <w:pPr>
        <w:pBdr>
          <w:bottom w:val="single" w:sz="6" w:space="0" w:color="000000"/>
        </w:pBdr>
        <w:spacing w:after="90" w:line="324" w:lineRule="atLeast"/>
        <w:divId w:val="2119567098"/>
        <w:rPr>
          <w:rFonts w:ascii="-webkit-standard" w:hAnsi="-webkit-standard" w:cs="Times New Roman" w:hint="eastAsia"/>
          <w:color w:val="000000"/>
          <w:kern w:val="0"/>
          <w:sz w:val="27"/>
          <w:szCs w:val="27"/>
        </w:rPr>
      </w:pPr>
      <w:r w:rsidRPr="000B2329">
        <w:rPr>
          <w:rFonts w:ascii="Arial" w:hAnsi="Arial" w:cs="Arial"/>
          <w:color w:val="000000"/>
          <w:kern w:val="0"/>
          <w:sz w:val="27"/>
          <w:szCs w:val="27"/>
        </w:rPr>
        <w:t>Other sources are acknowledged by footnotes giving explicit references. </w:t>
      </w:r>
    </w:p>
    <w:p w14:paraId="793C5635" w14:textId="77777777" w:rsidR="000B2329" w:rsidRPr="000B2329" w:rsidRDefault="000B2329" w:rsidP="000B2329">
      <w:pPr>
        <w:pBdr>
          <w:bottom w:val="single" w:sz="6" w:space="0" w:color="000000"/>
        </w:pBdr>
        <w:spacing w:after="90" w:line="324" w:lineRule="atLeast"/>
        <w:divId w:val="2119567098"/>
        <w:rPr>
          <w:rFonts w:ascii="-webkit-standard" w:hAnsi="-webkit-standard" w:cs="Times New Roman" w:hint="eastAsia"/>
          <w:color w:val="000000"/>
          <w:kern w:val="0"/>
          <w:sz w:val="27"/>
          <w:szCs w:val="27"/>
        </w:rPr>
      </w:pPr>
      <w:r w:rsidRPr="000B2329">
        <w:rPr>
          <w:rFonts w:ascii="Arial" w:hAnsi="Arial" w:cs="Arial"/>
          <w:color w:val="000000"/>
          <w:kern w:val="0"/>
          <w:sz w:val="27"/>
          <w:szCs w:val="27"/>
        </w:rPr>
        <w:t>A bibliography is appended.</w:t>
      </w:r>
    </w:p>
    <w:p w14:paraId="73E1A74D" w14:textId="36E7562B" w:rsidR="000B2329" w:rsidRPr="000B2329" w:rsidRDefault="000B2329" w:rsidP="000B2329">
      <w:pPr>
        <w:pBdr>
          <w:bottom w:val="single" w:sz="6" w:space="0" w:color="000000"/>
        </w:pBdr>
        <w:spacing w:after="90"/>
        <w:divId w:val="2119567098"/>
        <w:rPr>
          <w:rFonts w:ascii="-webkit-standard" w:hAnsi="-webkit-standard" w:cs="Times New Roman" w:hint="eastAsia"/>
          <w:color w:val="000000"/>
          <w:kern w:val="0"/>
          <w:sz w:val="27"/>
          <w:szCs w:val="27"/>
        </w:rPr>
      </w:pPr>
      <w:r w:rsidRPr="000B2329">
        <w:rPr>
          <w:rFonts w:ascii="Arial" w:hAnsi="Arial" w:cs="Arial"/>
          <w:color w:val="000000"/>
          <w:kern w:val="0"/>
          <w:sz w:val="27"/>
          <w:szCs w:val="27"/>
        </w:rPr>
        <w:t>Signed candidate M R Raval: Date:  19/10/2023</w:t>
      </w:r>
      <w:r w:rsidR="0002040F">
        <w:rPr>
          <w:rFonts w:ascii="Arial" w:hAnsi="Arial" w:cs="Arial"/>
          <w:color w:val="000000"/>
          <w:kern w:val="0"/>
          <w:sz w:val="27"/>
          <w:szCs w:val="27"/>
        </w:rPr>
        <w:t xml:space="preserve"> </w:t>
      </w:r>
    </w:p>
    <w:p w14:paraId="4B520C8D" w14:textId="77777777" w:rsidR="00FC38CF" w:rsidRPr="00FC38CF" w:rsidRDefault="00FC38CF" w:rsidP="00FC38CF">
      <w:pPr>
        <w:pBdr>
          <w:bottom w:val="single" w:sz="6" w:space="0" w:color="000000"/>
        </w:pBdr>
        <w:spacing w:after="90" w:line="324" w:lineRule="atLeast"/>
        <w:divId w:val="685443390"/>
        <w:rPr>
          <w:rFonts w:ascii="-webkit-standard" w:hAnsi="-webkit-standard" w:cs="Times New Roman" w:hint="eastAsia"/>
          <w:color w:val="000000"/>
          <w:kern w:val="0"/>
          <w:sz w:val="27"/>
          <w:szCs w:val="27"/>
        </w:rPr>
      </w:pPr>
      <w:r w:rsidRPr="00FC38CF">
        <w:rPr>
          <w:rFonts w:ascii="Arial" w:hAnsi="Arial" w:cs="Arial"/>
          <w:color w:val="000000"/>
          <w:kern w:val="0"/>
          <w:sz w:val="27"/>
          <w:szCs w:val="27"/>
        </w:rPr>
        <w:t>4. I hereby give consent for my dissertation, if accepted, to be available for photocopying,  inter- library loan, and for deposit in the University’s digital repository </w:t>
      </w:r>
    </w:p>
    <w:p w14:paraId="757C799A" w14:textId="77777777" w:rsidR="009B4F46" w:rsidRDefault="00FC38CF" w:rsidP="00FC38CF">
      <w:pPr>
        <w:pBdr>
          <w:bottom w:val="single" w:sz="6" w:space="0" w:color="000000"/>
        </w:pBdr>
        <w:spacing w:after="90"/>
        <w:divId w:val="685443390"/>
        <w:rPr>
          <w:rFonts w:ascii="Arial" w:hAnsi="Arial" w:cs="Arial"/>
          <w:color w:val="000000"/>
          <w:kern w:val="0"/>
          <w:sz w:val="27"/>
          <w:szCs w:val="27"/>
        </w:rPr>
      </w:pPr>
      <w:r w:rsidRPr="00FC38CF">
        <w:rPr>
          <w:rFonts w:ascii="Arial" w:hAnsi="Arial" w:cs="Arial"/>
          <w:color w:val="000000"/>
          <w:kern w:val="0"/>
          <w:sz w:val="27"/>
          <w:szCs w:val="27"/>
        </w:rPr>
        <w:t>Signed (candidate).  M R Raval )</w:t>
      </w:r>
    </w:p>
    <w:p w14:paraId="2D554273" w14:textId="08566565" w:rsidR="00FC38CF" w:rsidRPr="00FC38CF" w:rsidRDefault="00FC38CF" w:rsidP="00FC38CF">
      <w:pPr>
        <w:pBdr>
          <w:bottom w:val="single" w:sz="6" w:space="0" w:color="000000"/>
        </w:pBdr>
        <w:spacing w:after="90"/>
        <w:divId w:val="685443390"/>
        <w:rPr>
          <w:rFonts w:ascii="-webkit-standard" w:hAnsi="-webkit-standard" w:cs="Times New Roman" w:hint="eastAsia"/>
          <w:color w:val="000000"/>
          <w:kern w:val="0"/>
          <w:sz w:val="27"/>
          <w:szCs w:val="27"/>
        </w:rPr>
      </w:pPr>
      <w:r w:rsidRPr="00FC38CF">
        <w:rPr>
          <w:rFonts w:ascii="Arial" w:hAnsi="Arial" w:cs="Arial"/>
          <w:color w:val="000000"/>
          <w:kern w:val="0"/>
          <w:sz w:val="27"/>
          <w:szCs w:val="27"/>
        </w:rPr>
        <w:t>Date19/10/202</w:t>
      </w:r>
      <w:r w:rsidR="009B4F46">
        <w:rPr>
          <w:rFonts w:ascii="Arial" w:hAnsi="Arial" w:cs="Arial"/>
          <w:color w:val="000000"/>
          <w:kern w:val="0"/>
          <w:sz w:val="27"/>
          <w:szCs w:val="27"/>
        </w:rPr>
        <w:t>3</w:t>
      </w:r>
    </w:p>
    <w:p w14:paraId="3AE302E1" w14:textId="77777777" w:rsidR="00FC38CF" w:rsidRPr="00FC38CF" w:rsidRDefault="00FC38CF" w:rsidP="00FC38CF">
      <w:pPr>
        <w:pBdr>
          <w:bottom w:val="single" w:sz="6" w:space="0" w:color="000000"/>
        </w:pBdr>
        <w:spacing w:after="90" w:line="324" w:lineRule="atLeast"/>
        <w:divId w:val="685443390"/>
        <w:rPr>
          <w:rFonts w:ascii="-webkit-standard" w:hAnsi="-webkit-standard" w:cs="Times New Roman" w:hint="eastAsia"/>
          <w:color w:val="000000"/>
          <w:kern w:val="0"/>
          <w:sz w:val="27"/>
          <w:szCs w:val="27"/>
        </w:rPr>
      </w:pPr>
      <w:r w:rsidRPr="00FC38CF">
        <w:rPr>
          <w:rFonts w:ascii="Arial" w:hAnsi="Arial" w:cs="Arial"/>
          <w:b/>
          <w:bCs/>
          <w:color w:val="000000"/>
          <w:kern w:val="0"/>
          <w:sz w:val="27"/>
          <w:szCs w:val="27"/>
        </w:rPr>
        <w:t>Supervisor’s Declaration</w:t>
      </w:r>
      <w:r w:rsidRPr="00FC38CF">
        <w:rPr>
          <w:rFonts w:ascii="Arial" w:hAnsi="Arial" w:cs="Arial"/>
          <w:color w:val="000000"/>
          <w:kern w:val="0"/>
          <w:sz w:val="27"/>
          <w:szCs w:val="27"/>
        </w:rPr>
        <w:t>.</w:t>
      </w:r>
    </w:p>
    <w:p w14:paraId="31F2480F" w14:textId="77777777" w:rsidR="00FC38CF" w:rsidRPr="00FC38CF" w:rsidRDefault="00FC38CF" w:rsidP="00FC38CF">
      <w:pPr>
        <w:pBdr>
          <w:bottom w:val="single" w:sz="6" w:space="0" w:color="000000"/>
        </w:pBdr>
        <w:spacing w:after="90" w:line="324" w:lineRule="atLeast"/>
        <w:divId w:val="685443390"/>
        <w:rPr>
          <w:rFonts w:ascii="-webkit-standard" w:hAnsi="-webkit-standard" w:cs="Times New Roman" w:hint="eastAsia"/>
          <w:color w:val="000000"/>
          <w:kern w:val="0"/>
          <w:sz w:val="27"/>
          <w:szCs w:val="27"/>
        </w:rPr>
      </w:pPr>
      <w:r w:rsidRPr="00FC38CF">
        <w:rPr>
          <w:rFonts w:ascii="Arial" w:hAnsi="Arial" w:cs="Arial"/>
          <w:color w:val="000000"/>
          <w:kern w:val="0"/>
          <w:sz w:val="27"/>
          <w:szCs w:val="27"/>
        </w:rPr>
        <w:t>I am satisfied that this work is the result of the student’s own efforts.</w:t>
      </w:r>
    </w:p>
    <w:p w14:paraId="36C32484" w14:textId="4C0F2027" w:rsidR="00FC38CF" w:rsidRPr="00FC38CF" w:rsidRDefault="00FC38CF" w:rsidP="00FC38CF">
      <w:pPr>
        <w:pBdr>
          <w:bottom w:val="single" w:sz="6" w:space="0" w:color="000000"/>
        </w:pBdr>
        <w:spacing w:after="90"/>
        <w:divId w:val="685443390"/>
        <w:rPr>
          <w:rFonts w:ascii="-webkit-standard" w:hAnsi="-webkit-standard" w:cs="Times New Roman" w:hint="eastAsia"/>
          <w:color w:val="000000"/>
          <w:kern w:val="0"/>
          <w:sz w:val="27"/>
          <w:szCs w:val="27"/>
        </w:rPr>
      </w:pPr>
      <w:r w:rsidRPr="00FC38CF">
        <w:rPr>
          <w:rFonts w:ascii="Arial" w:hAnsi="Arial" w:cs="Arial"/>
          <w:color w:val="000000"/>
          <w:kern w:val="0"/>
          <w:sz w:val="27"/>
          <w:szCs w:val="27"/>
        </w:rPr>
        <w:t>Signed:Tushara</w:t>
      </w:r>
      <w:r w:rsidR="003C09AD">
        <w:rPr>
          <w:rFonts w:ascii="Arial" w:hAnsi="Arial" w:cs="Arial"/>
          <w:color w:val="000000"/>
          <w:kern w:val="0"/>
          <w:sz w:val="27"/>
          <w:szCs w:val="27"/>
        </w:rPr>
        <w:t xml:space="preserve"> </w:t>
      </w:r>
      <w:r w:rsidR="00520F31">
        <w:rPr>
          <w:rFonts w:ascii="Arial" w:hAnsi="Arial" w:cs="Arial"/>
          <w:color w:val="000000"/>
          <w:kern w:val="0"/>
          <w:sz w:val="27"/>
          <w:szCs w:val="27"/>
        </w:rPr>
        <w:t>bale</w:t>
      </w:r>
      <w:r w:rsidR="00C06A6C">
        <w:rPr>
          <w:rFonts w:ascii="Arial" w:hAnsi="Arial" w:cs="Arial"/>
          <w:color w:val="000000"/>
          <w:kern w:val="0"/>
          <w:sz w:val="27"/>
          <w:szCs w:val="27"/>
        </w:rPr>
        <w:t>ndran</w:t>
      </w:r>
    </w:p>
    <w:p w14:paraId="775CB736" w14:textId="77777777" w:rsidR="00FC38CF" w:rsidRPr="00FC38CF" w:rsidRDefault="00FC38CF" w:rsidP="00FC38CF">
      <w:pPr>
        <w:pBdr>
          <w:bottom w:val="single" w:sz="6" w:space="0" w:color="000000"/>
        </w:pBdr>
        <w:spacing w:after="90"/>
        <w:jc w:val="both"/>
        <w:divId w:val="685443390"/>
        <w:rPr>
          <w:rFonts w:ascii="-webkit-standard" w:hAnsi="-webkit-standard" w:cs="Times New Roman" w:hint="eastAsia"/>
          <w:color w:val="000000"/>
          <w:kern w:val="0"/>
          <w:sz w:val="27"/>
          <w:szCs w:val="27"/>
        </w:rPr>
      </w:pPr>
      <w:r w:rsidRPr="00FC38CF">
        <w:rPr>
          <w:rFonts w:ascii="Arial" w:hAnsi="Arial" w:cs="Arial"/>
          <w:color w:val="000000"/>
          <w:kern w:val="0"/>
          <w:sz w:val="27"/>
          <w:szCs w:val="27"/>
        </w:rPr>
        <w:t>Date:  19/10/2023………</w:t>
      </w:r>
    </w:p>
    <w:p w14:paraId="3A72FBB9" w14:textId="77777777" w:rsidR="000B2329" w:rsidRDefault="000B2329" w:rsidP="00FC38CF">
      <w:pPr>
        <w:spacing w:line="360" w:lineRule="auto"/>
        <w:rPr>
          <w:rFonts w:ascii="Times New Roman" w:eastAsia="Times New Roman" w:hAnsi="Times New Roman" w:cs="Times New Roman"/>
          <w:b/>
          <w:color w:val="000000" w:themeColor="text1"/>
          <w:kern w:val="0"/>
          <w:sz w:val="32"/>
          <w:szCs w:val="32"/>
          <w:lang w:val="en-US" w:eastAsia="en-IE"/>
        </w:rPr>
      </w:pPr>
    </w:p>
    <w:p w14:paraId="079681AE" w14:textId="77777777" w:rsidR="000B2329" w:rsidRDefault="000B2329" w:rsidP="004A0308">
      <w:pPr>
        <w:spacing w:line="360" w:lineRule="auto"/>
        <w:jc w:val="center"/>
        <w:rPr>
          <w:rFonts w:ascii="Times New Roman" w:eastAsia="Times New Roman" w:hAnsi="Times New Roman" w:cs="Times New Roman"/>
          <w:b/>
          <w:color w:val="000000" w:themeColor="text1"/>
          <w:kern w:val="0"/>
          <w:sz w:val="32"/>
          <w:szCs w:val="32"/>
          <w:lang w:val="en-US" w:eastAsia="en-IE"/>
        </w:rPr>
      </w:pPr>
    </w:p>
    <w:p w14:paraId="2B054B27" w14:textId="77777777" w:rsidR="000B2329" w:rsidRPr="006A0474" w:rsidRDefault="000B2329" w:rsidP="004A0308">
      <w:pPr>
        <w:spacing w:line="360" w:lineRule="auto"/>
        <w:jc w:val="center"/>
        <w:rPr>
          <w:rFonts w:ascii="Times New Roman" w:eastAsia="Times New Roman" w:hAnsi="Times New Roman" w:cs="Times New Roman"/>
          <w:b/>
          <w:color w:val="000000" w:themeColor="text1"/>
          <w:kern w:val="0"/>
          <w:sz w:val="32"/>
          <w:szCs w:val="32"/>
          <w:lang w:val="en-US" w:eastAsia="en-IE"/>
        </w:rPr>
      </w:pPr>
    </w:p>
    <w:p w14:paraId="639DCA88" w14:textId="77777777" w:rsidR="0069075A" w:rsidRPr="00B738D2" w:rsidRDefault="0069075A" w:rsidP="00432640">
      <w:pPr>
        <w:spacing w:line="360" w:lineRule="auto"/>
        <w:jc w:val="both"/>
        <w:rPr>
          <w:rFonts w:ascii="Times New Roman" w:eastAsia="Times New Roman" w:hAnsi="Times New Roman" w:cs="Times New Roman"/>
          <w:b/>
          <w:color w:val="FF0000"/>
          <w:kern w:val="0"/>
          <w:sz w:val="24"/>
          <w:szCs w:val="24"/>
          <w:lang w:val="en-US" w:eastAsia="en-IE"/>
        </w:rPr>
      </w:pPr>
    </w:p>
    <w:p w14:paraId="376FB107" w14:textId="743AAE8C" w:rsidR="007C7A47" w:rsidRPr="001E0478" w:rsidRDefault="007C7A47" w:rsidP="001E0478">
      <w:pPr>
        <w:spacing w:before="240" w:after="240"/>
        <w:jc w:val="both"/>
        <w:rPr>
          <w:rFonts w:ascii="Times New Roman" w:hAnsi="Times New Roman" w:cs="Times New Roman"/>
          <w:b/>
          <w:bCs/>
          <w:color w:val="000000"/>
          <w:kern w:val="0"/>
          <w:sz w:val="24"/>
          <w:szCs w:val="24"/>
        </w:rPr>
      </w:pPr>
      <w:r w:rsidRPr="001E0478">
        <w:rPr>
          <w:rFonts w:ascii="Times New Roman" w:hAnsi="Times New Roman" w:cs="Times New Roman"/>
          <w:b/>
          <w:bCs/>
          <w:color w:val="000000"/>
          <w:kern w:val="0"/>
          <w:sz w:val="24"/>
          <w:szCs w:val="24"/>
        </w:rPr>
        <w:br w:type="page"/>
      </w:r>
    </w:p>
    <w:sdt>
      <w:sdtPr>
        <w:rPr>
          <w:rFonts w:ascii="Times New Roman" w:eastAsiaTheme="minorEastAsia" w:hAnsi="Times New Roman" w:cs="Times New Roman"/>
          <w:b w:val="0"/>
          <w:bCs w:val="0"/>
          <w:color w:val="auto"/>
          <w:kern w:val="2"/>
          <w:sz w:val="22"/>
          <w:szCs w:val="22"/>
          <w:lang w:val="en-IN" w:eastAsia="en-GB"/>
        </w:rPr>
        <w:id w:val="1572548039"/>
        <w:docPartObj>
          <w:docPartGallery w:val="Table of Contents"/>
          <w:docPartUnique/>
        </w:docPartObj>
      </w:sdtPr>
      <w:sdtEndPr>
        <w:rPr>
          <w:rFonts w:asciiTheme="minorHAnsi" w:hAnsiTheme="minorHAnsi" w:cstheme="minorBidi"/>
          <w:noProof/>
        </w:rPr>
      </w:sdtEndPr>
      <w:sdtContent>
        <w:p w14:paraId="4BA323F1" w14:textId="1DC3FB56" w:rsidR="001E0478" w:rsidRPr="001E0478" w:rsidRDefault="001E0478" w:rsidP="001E0478">
          <w:pPr>
            <w:pStyle w:val="TOCHeading"/>
            <w:spacing w:before="240" w:after="240"/>
            <w:jc w:val="center"/>
            <w:rPr>
              <w:rFonts w:ascii="Times New Roman" w:hAnsi="Times New Roman" w:cs="Times New Roman"/>
              <w:color w:val="auto"/>
            </w:rPr>
          </w:pPr>
          <w:r w:rsidRPr="001E0478">
            <w:rPr>
              <w:rFonts w:ascii="Times New Roman" w:hAnsi="Times New Roman" w:cs="Times New Roman"/>
              <w:color w:val="auto"/>
            </w:rPr>
            <w:t>Table of Contents</w:t>
          </w:r>
        </w:p>
        <w:p w14:paraId="0327AA44" w14:textId="758C5E9D" w:rsidR="004555AC" w:rsidRPr="004555AC" w:rsidRDefault="001E0478"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r w:rsidRPr="001E0478">
            <w:rPr>
              <w:rFonts w:ascii="Times New Roman" w:hAnsi="Times New Roman" w:cs="Times New Roman"/>
              <w:sz w:val="24"/>
              <w:szCs w:val="24"/>
            </w:rPr>
            <w:fldChar w:fldCharType="begin"/>
          </w:r>
          <w:r w:rsidRPr="001E0478">
            <w:rPr>
              <w:rFonts w:ascii="Times New Roman" w:hAnsi="Times New Roman" w:cs="Times New Roman"/>
              <w:sz w:val="24"/>
              <w:szCs w:val="24"/>
            </w:rPr>
            <w:instrText xml:space="preserve"> TOC \o "1-3" \h \z \u </w:instrText>
          </w:r>
          <w:r w:rsidRPr="001E0478">
            <w:rPr>
              <w:rFonts w:ascii="Times New Roman" w:hAnsi="Times New Roman" w:cs="Times New Roman"/>
              <w:sz w:val="24"/>
              <w:szCs w:val="24"/>
            </w:rPr>
            <w:fldChar w:fldCharType="separate"/>
          </w:r>
          <w:hyperlink w:anchor="_Toc148476640" w:history="1">
            <w:r w:rsidR="004555AC" w:rsidRPr="004555AC">
              <w:rPr>
                <w:rStyle w:val="Hyperlink"/>
                <w:rFonts w:asciiTheme="majorBidi" w:hAnsiTheme="majorBidi" w:cstheme="majorBidi"/>
                <w:noProof/>
                <w:sz w:val="24"/>
                <w:szCs w:val="24"/>
              </w:rPr>
              <w:t>Chapter 1: Introduction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_Toc148476640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6</w:t>
            </w:r>
            <w:r w:rsidR="004555AC" w:rsidRPr="004555AC">
              <w:rPr>
                <w:rFonts w:asciiTheme="majorBidi" w:hAnsiTheme="majorBidi" w:cstheme="majorBidi"/>
                <w:noProof/>
                <w:webHidden/>
                <w:sz w:val="24"/>
                <w:szCs w:val="24"/>
              </w:rPr>
              <w:fldChar w:fldCharType="end"/>
            </w:r>
          </w:hyperlink>
        </w:p>
        <w:p w14:paraId="23BBB23F" w14:textId="765F5596"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41" w:history="1">
            <w:r w:rsidR="004555AC" w:rsidRPr="004555AC">
              <w:rPr>
                <w:rStyle w:val="Hyperlink"/>
                <w:rFonts w:asciiTheme="majorBidi" w:hAnsiTheme="majorBidi" w:cstheme="majorBidi"/>
                <w:noProof/>
                <w:sz w:val="24"/>
                <w:szCs w:val="24"/>
              </w:rPr>
              <w:t>1.1 Background of the Study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_Toc148476641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6</w:t>
            </w:r>
            <w:r w:rsidR="004555AC" w:rsidRPr="004555AC">
              <w:rPr>
                <w:rFonts w:asciiTheme="majorBidi" w:hAnsiTheme="majorBidi" w:cstheme="majorBidi"/>
                <w:noProof/>
                <w:webHidden/>
                <w:sz w:val="24"/>
                <w:szCs w:val="24"/>
              </w:rPr>
              <w:fldChar w:fldCharType="end"/>
            </w:r>
          </w:hyperlink>
        </w:p>
        <w:p w14:paraId="72B1CF90" w14:textId="5C32DAE7"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42" w:history="1">
            <w:r w:rsidR="004555AC" w:rsidRPr="004555AC">
              <w:rPr>
                <w:rStyle w:val="Hyperlink"/>
                <w:rFonts w:asciiTheme="majorBidi" w:hAnsiTheme="majorBidi" w:cstheme="majorBidi"/>
                <w:noProof/>
                <w:sz w:val="24"/>
                <w:szCs w:val="24"/>
              </w:rPr>
              <w:t>1.2 Research Significance</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_Toc148476642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6</w:t>
            </w:r>
            <w:r w:rsidR="004555AC" w:rsidRPr="004555AC">
              <w:rPr>
                <w:rFonts w:asciiTheme="majorBidi" w:hAnsiTheme="majorBidi" w:cstheme="majorBidi"/>
                <w:noProof/>
                <w:webHidden/>
                <w:sz w:val="24"/>
                <w:szCs w:val="24"/>
              </w:rPr>
              <w:fldChar w:fldCharType="end"/>
            </w:r>
          </w:hyperlink>
        </w:p>
        <w:p w14:paraId="2A74AC64" w14:textId="68273AC2"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43" w:history="1">
            <w:r w:rsidR="004555AC" w:rsidRPr="004555AC">
              <w:rPr>
                <w:rStyle w:val="Hyperlink"/>
                <w:rFonts w:asciiTheme="majorBidi" w:hAnsiTheme="majorBidi" w:cstheme="majorBidi"/>
                <w:noProof/>
                <w:sz w:val="24"/>
                <w:szCs w:val="24"/>
              </w:rPr>
              <w:t>1.3 Research Rationale</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_Toc148476643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7</w:t>
            </w:r>
            <w:r w:rsidR="004555AC" w:rsidRPr="004555AC">
              <w:rPr>
                <w:rFonts w:asciiTheme="majorBidi" w:hAnsiTheme="majorBidi" w:cstheme="majorBidi"/>
                <w:noProof/>
                <w:webHidden/>
                <w:sz w:val="24"/>
                <w:szCs w:val="24"/>
              </w:rPr>
              <w:fldChar w:fldCharType="end"/>
            </w:r>
          </w:hyperlink>
        </w:p>
        <w:p w14:paraId="59065384" w14:textId="0EC17B06"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44" w:history="1">
            <w:r w:rsidR="004555AC" w:rsidRPr="004555AC">
              <w:rPr>
                <w:rStyle w:val="Hyperlink"/>
                <w:rFonts w:asciiTheme="majorBidi" w:hAnsiTheme="majorBidi" w:cstheme="majorBidi"/>
                <w:noProof/>
                <w:sz w:val="24"/>
                <w:szCs w:val="24"/>
              </w:rPr>
              <w:t>1.4 Research Aim and Objectives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_Toc148476644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8</w:t>
            </w:r>
            <w:r w:rsidR="004555AC" w:rsidRPr="004555AC">
              <w:rPr>
                <w:rFonts w:asciiTheme="majorBidi" w:hAnsiTheme="majorBidi" w:cstheme="majorBidi"/>
                <w:noProof/>
                <w:webHidden/>
                <w:sz w:val="24"/>
                <w:szCs w:val="24"/>
              </w:rPr>
              <w:fldChar w:fldCharType="end"/>
            </w:r>
          </w:hyperlink>
        </w:p>
        <w:p w14:paraId="62BECAF7" w14:textId="71A9FF83"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45" w:history="1">
            <w:r w:rsidR="004555AC" w:rsidRPr="004555AC">
              <w:rPr>
                <w:rStyle w:val="Hyperlink"/>
                <w:rFonts w:asciiTheme="majorBidi" w:hAnsiTheme="majorBidi" w:cstheme="majorBidi"/>
                <w:noProof/>
                <w:sz w:val="24"/>
                <w:szCs w:val="24"/>
              </w:rPr>
              <w:t>1.5 Research questions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_Toc148476645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8</w:t>
            </w:r>
            <w:r w:rsidR="004555AC" w:rsidRPr="004555AC">
              <w:rPr>
                <w:rFonts w:asciiTheme="majorBidi" w:hAnsiTheme="majorBidi" w:cstheme="majorBidi"/>
                <w:noProof/>
                <w:webHidden/>
                <w:sz w:val="24"/>
                <w:szCs w:val="24"/>
              </w:rPr>
              <w:fldChar w:fldCharType="end"/>
            </w:r>
          </w:hyperlink>
        </w:p>
        <w:p w14:paraId="4C7D41AB" w14:textId="171F01AC"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46" w:history="1">
            <w:r w:rsidR="004555AC" w:rsidRPr="004555AC">
              <w:rPr>
                <w:rStyle w:val="Hyperlink"/>
                <w:rFonts w:asciiTheme="majorBidi" w:hAnsiTheme="majorBidi" w:cstheme="majorBidi"/>
                <w:noProof/>
                <w:sz w:val="24"/>
                <w:szCs w:val="24"/>
              </w:rPr>
              <w:t>1.6 Structure of the Study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_Toc148476646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9</w:t>
            </w:r>
            <w:r w:rsidR="004555AC" w:rsidRPr="004555AC">
              <w:rPr>
                <w:rFonts w:asciiTheme="majorBidi" w:hAnsiTheme="majorBidi" w:cstheme="majorBidi"/>
                <w:noProof/>
                <w:webHidden/>
                <w:sz w:val="24"/>
                <w:szCs w:val="24"/>
              </w:rPr>
              <w:fldChar w:fldCharType="end"/>
            </w:r>
          </w:hyperlink>
        </w:p>
        <w:p w14:paraId="7C4D1216" w14:textId="74E77BC5" w:rsidR="004555AC" w:rsidRPr="004555AC" w:rsidRDefault="003F090B"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hyperlink w:anchor="_Toc148476647" w:history="1">
            <w:r w:rsidR="004555AC" w:rsidRPr="004555AC">
              <w:rPr>
                <w:rStyle w:val="Hyperlink"/>
                <w:rFonts w:asciiTheme="majorBidi" w:hAnsiTheme="majorBidi" w:cstheme="majorBidi"/>
                <w:noProof/>
                <w:sz w:val="24"/>
                <w:szCs w:val="24"/>
              </w:rPr>
              <w:t>Chapter 2:  Literature Review</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_Toc148476647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10</w:t>
            </w:r>
            <w:r w:rsidR="004555AC" w:rsidRPr="004555AC">
              <w:rPr>
                <w:rFonts w:asciiTheme="majorBidi" w:hAnsiTheme="majorBidi" w:cstheme="majorBidi"/>
                <w:noProof/>
                <w:webHidden/>
                <w:sz w:val="24"/>
                <w:szCs w:val="24"/>
              </w:rPr>
              <w:fldChar w:fldCharType="end"/>
            </w:r>
          </w:hyperlink>
        </w:p>
        <w:p w14:paraId="33BBD572" w14:textId="4C3F165A"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48" w:history="1">
            <w:r w:rsidR="004555AC" w:rsidRPr="004555AC">
              <w:rPr>
                <w:rStyle w:val="Hyperlink"/>
                <w:rFonts w:asciiTheme="majorBidi" w:hAnsiTheme="majorBidi" w:cstheme="majorBidi"/>
                <w:noProof/>
                <w:sz w:val="24"/>
                <w:szCs w:val="24"/>
              </w:rPr>
              <w:t>2.1 Introduction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_Toc148476648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10</w:t>
            </w:r>
            <w:r w:rsidR="004555AC" w:rsidRPr="004555AC">
              <w:rPr>
                <w:rFonts w:asciiTheme="majorBidi" w:hAnsiTheme="majorBidi" w:cstheme="majorBidi"/>
                <w:noProof/>
                <w:webHidden/>
                <w:sz w:val="24"/>
                <w:szCs w:val="24"/>
              </w:rPr>
              <w:fldChar w:fldCharType="end"/>
            </w:r>
          </w:hyperlink>
        </w:p>
        <w:p w14:paraId="47F84F34" w14:textId="625E9AAB"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49" w:history="1">
            <w:r w:rsidR="004555AC" w:rsidRPr="004555AC">
              <w:rPr>
                <w:rStyle w:val="Hyperlink"/>
                <w:rFonts w:asciiTheme="majorBidi" w:hAnsiTheme="majorBidi" w:cstheme="majorBidi"/>
                <w:noProof/>
                <w:sz w:val="24"/>
                <w:szCs w:val="24"/>
              </w:rPr>
              <w:t>2.2 Analysing the brand value between automotive car manufacturers like TESLA and BMW Research Aims and Objectives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_Toc148476649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10</w:t>
            </w:r>
            <w:r w:rsidR="004555AC" w:rsidRPr="004555AC">
              <w:rPr>
                <w:rFonts w:asciiTheme="majorBidi" w:hAnsiTheme="majorBidi" w:cstheme="majorBidi"/>
                <w:noProof/>
                <w:webHidden/>
                <w:sz w:val="24"/>
                <w:szCs w:val="24"/>
              </w:rPr>
              <w:fldChar w:fldCharType="end"/>
            </w:r>
          </w:hyperlink>
        </w:p>
        <w:p w14:paraId="1C036119" w14:textId="6713CAFF"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50" w:history="1">
            <w:r w:rsidR="004555AC" w:rsidRPr="004555AC">
              <w:rPr>
                <w:rStyle w:val="Hyperlink"/>
                <w:rFonts w:asciiTheme="majorBidi" w:hAnsiTheme="majorBidi" w:cstheme="majorBidi"/>
                <w:noProof/>
                <w:sz w:val="24"/>
                <w:szCs w:val="24"/>
              </w:rPr>
              <w:t>2.3 Examining the preferences of the customer in relevance to providing more premium electric cars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_Toc148476650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15</w:t>
            </w:r>
            <w:r w:rsidR="004555AC" w:rsidRPr="004555AC">
              <w:rPr>
                <w:rFonts w:asciiTheme="majorBidi" w:hAnsiTheme="majorBidi" w:cstheme="majorBidi"/>
                <w:noProof/>
                <w:webHidden/>
                <w:sz w:val="24"/>
                <w:szCs w:val="24"/>
              </w:rPr>
              <w:fldChar w:fldCharType="end"/>
            </w:r>
          </w:hyperlink>
        </w:p>
        <w:p w14:paraId="48B0C271" w14:textId="2371FF64"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51" w:history="1">
            <w:r w:rsidR="004555AC" w:rsidRPr="004555AC">
              <w:rPr>
                <w:rStyle w:val="Hyperlink"/>
                <w:rFonts w:asciiTheme="majorBidi" w:hAnsiTheme="majorBidi" w:cstheme="majorBidi"/>
                <w:noProof/>
                <w:sz w:val="24"/>
                <w:szCs w:val="24"/>
              </w:rPr>
              <w:t>2.4 Kelley’s Brand Equity Model</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_Toc148476651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20</w:t>
            </w:r>
            <w:r w:rsidR="004555AC" w:rsidRPr="004555AC">
              <w:rPr>
                <w:rFonts w:asciiTheme="majorBidi" w:hAnsiTheme="majorBidi" w:cstheme="majorBidi"/>
                <w:noProof/>
                <w:webHidden/>
                <w:sz w:val="24"/>
                <w:szCs w:val="24"/>
              </w:rPr>
              <w:fldChar w:fldCharType="end"/>
            </w:r>
          </w:hyperlink>
        </w:p>
        <w:p w14:paraId="40203208" w14:textId="3F750D00"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52" w:history="1">
            <w:r w:rsidR="004555AC" w:rsidRPr="004555AC">
              <w:rPr>
                <w:rStyle w:val="Hyperlink"/>
                <w:rFonts w:asciiTheme="majorBidi" w:hAnsiTheme="majorBidi" w:cstheme="majorBidi"/>
                <w:noProof/>
                <w:sz w:val="24"/>
                <w:szCs w:val="24"/>
              </w:rPr>
              <w:t>2.5 Summary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_Toc148476652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23</w:t>
            </w:r>
            <w:r w:rsidR="004555AC" w:rsidRPr="004555AC">
              <w:rPr>
                <w:rFonts w:asciiTheme="majorBidi" w:hAnsiTheme="majorBidi" w:cstheme="majorBidi"/>
                <w:noProof/>
                <w:webHidden/>
                <w:sz w:val="24"/>
                <w:szCs w:val="24"/>
              </w:rPr>
              <w:fldChar w:fldCharType="end"/>
            </w:r>
          </w:hyperlink>
        </w:p>
        <w:p w14:paraId="2E2C339A" w14:textId="67636733" w:rsidR="004555AC" w:rsidRPr="004555AC" w:rsidRDefault="003F090B"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hyperlink w:anchor="_Toc148476653" w:history="1">
            <w:r w:rsidR="004555AC" w:rsidRPr="004555AC">
              <w:rPr>
                <w:rStyle w:val="Hyperlink"/>
                <w:rFonts w:asciiTheme="majorBidi" w:hAnsiTheme="majorBidi" w:cstheme="majorBidi"/>
                <w:noProof/>
                <w:sz w:val="24"/>
                <w:szCs w:val="24"/>
              </w:rPr>
              <w:t>Chapter 3: Methodology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_Toc148476653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23</w:t>
            </w:r>
            <w:r w:rsidR="004555AC" w:rsidRPr="004555AC">
              <w:rPr>
                <w:rFonts w:asciiTheme="majorBidi" w:hAnsiTheme="majorBidi" w:cstheme="majorBidi"/>
                <w:noProof/>
                <w:webHidden/>
                <w:sz w:val="24"/>
                <w:szCs w:val="24"/>
              </w:rPr>
              <w:fldChar w:fldCharType="end"/>
            </w:r>
          </w:hyperlink>
        </w:p>
        <w:p w14:paraId="70C4547D" w14:textId="7763F8B0"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54" w:history="1">
            <w:r w:rsidR="004555AC" w:rsidRPr="004555AC">
              <w:rPr>
                <w:rStyle w:val="Hyperlink"/>
                <w:rFonts w:asciiTheme="majorBidi" w:hAnsiTheme="majorBidi" w:cstheme="majorBidi"/>
                <w:noProof/>
                <w:sz w:val="24"/>
                <w:szCs w:val="24"/>
              </w:rPr>
              <w:t>3.1. Definition of a methodology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_Toc148476654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23</w:t>
            </w:r>
            <w:r w:rsidR="004555AC" w:rsidRPr="004555AC">
              <w:rPr>
                <w:rFonts w:asciiTheme="majorBidi" w:hAnsiTheme="majorBidi" w:cstheme="majorBidi"/>
                <w:noProof/>
                <w:webHidden/>
                <w:sz w:val="24"/>
                <w:szCs w:val="24"/>
              </w:rPr>
              <w:fldChar w:fldCharType="end"/>
            </w:r>
          </w:hyperlink>
        </w:p>
        <w:p w14:paraId="36EA2C6F" w14:textId="2DCEEE00"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55" w:history="1">
            <w:r w:rsidR="004555AC" w:rsidRPr="004555AC">
              <w:rPr>
                <w:rStyle w:val="Hyperlink"/>
                <w:rFonts w:asciiTheme="majorBidi" w:hAnsiTheme="majorBidi" w:cstheme="majorBidi"/>
                <w:noProof/>
                <w:sz w:val="24"/>
                <w:szCs w:val="24"/>
              </w:rPr>
              <w:t>3.2. Research Philosophy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_Toc148476655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25</w:t>
            </w:r>
            <w:r w:rsidR="004555AC" w:rsidRPr="004555AC">
              <w:rPr>
                <w:rFonts w:asciiTheme="majorBidi" w:hAnsiTheme="majorBidi" w:cstheme="majorBidi"/>
                <w:noProof/>
                <w:webHidden/>
                <w:sz w:val="24"/>
                <w:szCs w:val="24"/>
              </w:rPr>
              <w:fldChar w:fldCharType="end"/>
            </w:r>
          </w:hyperlink>
        </w:p>
        <w:p w14:paraId="50B75CE3" w14:textId="06A763BE"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56" w:history="1">
            <w:r w:rsidR="004555AC" w:rsidRPr="004555AC">
              <w:rPr>
                <w:rStyle w:val="Hyperlink"/>
                <w:rFonts w:asciiTheme="majorBidi" w:hAnsiTheme="majorBidi" w:cstheme="majorBidi"/>
                <w:noProof/>
                <w:sz w:val="24"/>
                <w:szCs w:val="24"/>
              </w:rPr>
              <w:t>3.3. Research Approach</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_Toc148476656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26</w:t>
            </w:r>
            <w:r w:rsidR="004555AC" w:rsidRPr="004555AC">
              <w:rPr>
                <w:rFonts w:asciiTheme="majorBidi" w:hAnsiTheme="majorBidi" w:cstheme="majorBidi"/>
                <w:noProof/>
                <w:webHidden/>
                <w:sz w:val="24"/>
                <w:szCs w:val="24"/>
              </w:rPr>
              <w:fldChar w:fldCharType="end"/>
            </w:r>
          </w:hyperlink>
        </w:p>
        <w:p w14:paraId="25736402" w14:textId="176312BF"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57" w:history="1">
            <w:r w:rsidR="004555AC" w:rsidRPr="004555AC">
              <w:rPr>
                <w:rStyle w:val="Hyperlink"/>
                <w:rFonts w:asciiTheme="majorBidi" w:hAnsiTheme="majorBidi" w:cstheme="majorBidi"/>
                <w:noProof/>
                <w:sz w:val="24"/>
                <w:szCs w:val="24"/>
              </w:rPr>
              <w:t>3.4. Research Design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_Toc148476657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26</w:t>
            </w:r>
            <w:r w:rsidR="004555AC" w:rsidRPr="004555AC">
              <w:rPr>
                <w:rFonts w:asciiTheme="majorBidi" w:hAnsiTheme="majorBidi" w:cstheme="majorBidi"/>
                <w:noProof/>
                <w:webHidden/>
                <w:sz w:val="24"/>
                <w:szCs w:val="24"/>
              </w:rPr>
              <w:fldChar w:fldCharType="end"/>
            </w:r>
          </w:hyperlink>
        </w:p>
        <w:p w14:paraId="56D057A6" w14:textId="24687571"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58" w:history="1">
            <w:r w:rsidR="004555AC" w:rsidRPr="004555AC">
              <w:rPr>
                <w:rStyle w:val="Hyperlink"/>
                <w:rFonts w:asciiTheme="majorBidi" w:hAnsiTheme="majorBidi" w:cstheme="majorBidi"/>
                <w:noProof/>
                <w:sz w:val="24"/>
                <w:szCs w:val="24"/>
              </w:rPr>
              <w:t>3.5. Population and Sampling</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_Toc148476658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27</w:t>
            </w:r>
            <w:r w:rsidR="004555AC" w:rsidRPr="004555AC">
              <w:rPr>
                <w:rFonts w:asciiTheme="majorBidi" w:hAnsiTheme="majorBidi" w:cstheme="majorBidi"/>
                <w:noProof/>
                <w:webHidden/>
                <w:sz w:val="24"/>
                <w:szCs w:val="24"/>
              </w:rPr>
              <w:fldChar w:fldCharType="end"/>
            </w:r>
          </w:hyperlink>
        </w:p>
        <w:p w14:paraId="11BF5A9E" w14:textId="7EA3962D"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59" w:history="1">
            <w:r w:rsidR="004555AC" w:rsidRPr="004555AC">
              <w:rPr>
                <w:rStyle w:val="Hyperlink"/>
                <w:rFonts w:asciiTheme="majorBidi" w:hAnsiTheme="majorBidi" w:cstheme="majorBidi"/>
                <w:noProof/>
                <w:sz w:val="24"/>
                <w:szCs w:val="24"/>
              </w:rPr>
              <w:t>3.6. Data Collection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_Toc148476659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28</w:t>
            </w:r>
            <w:r w:rsidR="004555AC" w:rsidRPr="004555AC">
              <w:rPr>
                <w:rFonts w:asciiTheme="majorBidi" w:hAnsiTheme="majorBidi" w:cstheme="majorBidi"/>
                <w:noProof/>
                <w:webHidden/>
                <w:sz w:val="24"/>
                <w:szCs w:val="24"/>
              </w:rPr>
              <w:fldChar w:fldCharType="end"/>
            </w:r>
          </w:hyperlink>
        </w:p>
        <w:p w14:paraId="750414AB" w14:textId="2762DDC3"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60" w:history="1">
            <w:r w:rsidR="004555AC" w:rsidRPr="004555AC">
              <w:rPr>
                <w:rStyle w:val="Hyperlink"/>
                <w:rFonts w:asciiTheme="majorBidi" w:hAnsiTheme="majorBidi" w:cstheme="majorBidi"/>
                <w:noProof/>
                <w:sz w:val="24"/>
                <w:szCs w:val="24"/>
              </w:rPr>
              <w:t>3.7. Data Type</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_Toc148476660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29</w:t>
            </w:r>
            <w:r w:rsidR="004555AC" w:rsidRPr="004555AC">
              <w:rPr>
                <w:rFonts w:asciiTheme="majorBidi" w:hAnsiTheme="majorBidi" w:cstheme="majorBidi"/>
                <w:noProof/>
                <w:webHidden/>
                <w:sz w:val="24"/>
                <w:szCs w:val="24"/>
              </w:rPr>
              <w:fldChar w:fldCharType="end"/>
            </w:r>
          </w:hyperlink>
        </w:p>
        <w:p w14:paraId="3899E9F2" w14:textId="319702B3"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61" w:history="1">
            <w:r w:rsidR="004555AC" w:rsidRPr="004555AC">
              <w:rPr>
                <w:rStyle w:val="Hyperlink"/>
                <w:rFonts w:asciiTheme="majorBidi" w:hAnsiTheme="majorBidi" w:cstheme="majorBidi"/>
                <w:noProof/>
                <w:sz w:val="24"/>
                <w:szCs w:val="24"/>
              </w:rPr>
              <w:t>3.8. Data Analysis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_Toc148476661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29</w:t>
            </w:r>
            <w:r w:rsidR="004555AC" w:rsidRPr="004555AC">
              <w:rPr>
                <w:rFonts w:asciiTheme="majorBidi" w:hAnsiTheme="majorBidi" w:cstheme="majorBidi"/>
                <w:noProof/>
                <w:webHidden/>
                <w:sz w:val="24"/>
                <w:szCs w:val="24"/>
              </w:rPr>
              <w:fldChar w:fldCharType="end"/>
            </w:r>
          </w:hyperlink>
        </w:p>
        <w:p w14:paraId="03B0AC47" w14:textId="049166DA"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62" w:history="1">
            <w:r w:rsidR="004555AC" w:rsidRPr="004555AC">
              <w:rPr>
                <w:rStyle w:val="Hyperlink"/>
                <w:rFonts w:asciiTheme="majorBidi" w:hAnsiTheme="majorBidi" w:cstheme="majorBidi"/>
                <w:noProof/>
                <w:sz w:val="24"/>
                <w:szCs w:val="24"/>
              </w:rPr>
              <w:t>3.9. Ethical Consideration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_Toc148476662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29</w:t>
            </w:r>
            <w:r w:rsidR="004555AC" w:rsidRPr="004555AC">
              <w:rPr>
                <w:rFonts w:asciiTheme="majorBidi" w:hAnsiTheme="majorBidi" w:cstheme="majorBidi"/>
                <w:noProof/>
                <w:webHidden/>
                <w:sz w:val="24"/>
                <w:szCs w:val="24"/>
              </w:rPr>
              <w:fldChar w:fldCharType="end"/>
            </w:r>
          </w:hyperlink>
        </w:p>
        <w:p w14:paraId="2BCDDE96" w14:textId="589F0EBF"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63" w:history="1">
            <w:r w:rsidR="004555AC" w:rsidRPr="004555AC">
              <w:rPr>
                <w:rStyle w:val="Hyperlink"/>
                <w:rFonts w:asciiTheme="majorBidi" w:hAnsiTheme="majorBidi" w:cstheme="majorBidi"/>
                <w:noProof/>
                <w:sz w:val="24"/>
                <w:szCs w:val="24"/>
              </w:rPr>
              <w:t>3.10. Summary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_Toc148476663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30</w:t>
            </w:r>
            <w:r w:rsidR="004555AC" w:rsidRPr="004555AC">
              <w:rPr>
                <w:rFonts w:asciiTheme="majorBidi" w:hAnsiTheme="majorBidi" w:cstheme="majorBidi"/>
                <w:noProof/>
                <w:webHidden/>
                <w:sz w:val="24"/>
                <w:szCs w:val="24"/>
              </w:rPr>
              <w:fldChar w:fldCharType="end"/>
            </w:r>
          </w:hyperlink>
        </w:p>
        <w:p w14:paraId="13E0DC37" w14:textId="62D97EDB" w:rsidR="004555AC" w:rsidRPr="004555AC" w:rsidRDefault="003F090B"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hyperlink w:anchor="_Toc148476664" w:history="1">
            <w:r w:rsidR="004555AC" w:rsidRPr="004555AC">
              <w:rPr>
                <w:rStyle w:val="Hyperlink"/>
                <w:rFonts w:asciiTheme="majorBidi" w:hAnsiTheme="majorBidi" w:cstheme="majorBidi"/>
                <w:noProof/>
                <w:sz w:val="24"/>
                <w:szCs w:val="24"/>
              </w:rPr>
              <w:t>Chapter 4: Findings and Discussion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_Toc148476664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31</w:t>
            </w:r>
            <w:r w:rsidR="004555AC" w:rsidRPr="004555AC">
              <w:rPr>
                <w:rFonts w:asciiTheme="majorBidi" w:hAnsiTheme="majorBidi" w:cstheme="majorBidi"/>
                <w:noProof/>
                <w:webHidden/>
                <w:sz w:val="24"/>
                <w:szCs w:val="24"/>
              </w:rPr>
              <w:fldChar w:fldCharType="end"/>
            </w:r>
          </w:hyperlink>
        </w:p>
        <w:p w14:paraId="346CD48A" w14:textId="3B574349"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65" w:history="1">
            <w:r w:rsidR="004555AC" w:rsidRPr="004555AC">
              <w:rPr>
                <w:rStyle w:val="Hyperlink"/>
                <w:rFonts w:asciiTheme="majorBidi" w:hAnsiTheme="majorBidi" w:cstheme="majorBidi"/>
                <w:noProof/>
                <w:sz w:val="24"/>
                <w:szCs w:val="24"/>
                <w:lang w:val="en-GB"/>
              </w:rPr>
              <w:t>4.1. Introduction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_Toc148476665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31</w:t>
            </w:r>
            <w:r w:rsidR="004555AC" w:rsidRPr="004555AC">
              <w:rPr>
                <w:rFonts w:asciiTheme="majorBidi" w:hAnsiTheme="majorBidi" w:cstheme="majorBidi"/>
                <w:noProof/>
                <w:webHidden/>
                <w:sz w:val="24"/>
                <w:szCs w:val="24"/>
              </w:rPr>
              <w:fldChar w:fldCharType="end"/>
            </w:r>
          </w:hyperlink>
        </w:p>
        <w:p w14:paraId="4E229291" w14:textId="229C0849"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66" w:history="1">
            <w:r w:rsidR="004555AC" w:rsidRPr="004555AC">
              <w:rPr>
                <w:rStyle w:val="Hyperlink"/>
                <w:rFonts w:asciiTheme="majorBidi" w:hAnsiTheme="majorBidi" w:cstheme="majorBidi"/>
                <w:noProof/>
                <w:sz w:val="24"/>
                <w:szCs w:val="24"/>
                <w:lang w:val="en-GB"/>
              </w:rPr>
              <w:t>4.2. Findings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_Toc148476666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31</w:t>
            </w:r>
            <w:r w:rsidR="004555AC" w:rsidRPr="004555AC">
              <w:rPr>
                <w:rFonts w:asciiTheme="majorBidi" w:hAnsiTheme="majorBidi" w:cstheme="majorBidi"/>
                <w:noProof/>
                <w:webHidden/>
                <w:sz w:val="24"/>
                <w:szCs w:val="24"/>
              </w:rPr>
              <w:fldChar w:fldCharType="end"/>
            </w:r>
          </w:hyperlink>
        </w:p>
        <w:p w14:paraId="1F5D95C0" w14:textId="25DE782E"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67" w:history="1">
            <w:r w:rsidR="004555AC" w:rsidRPr="004555AC">
              <w:rPr>
                <w:rStyle w:val="Hyperlink"/>
                <w:rFonts w:asciiTheme="majorBidi" w:hAnsiTheme="majorBidi" w:cstheme="majorBidi"/>
                <w:noProof/>
                <w:sz w:val="24"/>
                <w:szCs w:val="24"/>
              </w:rPr>
              <w:t>4.3 Discussion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_Toc148476667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49</w:t>
            </w:r>
            <w:r w:rsidR="004555AC" w:rsidRPr="004555AC">
              <w:rPr>
                <w:rFonts w:asciiTheme="majorBidi" w:hAnsiTheme="majorBidi" w:cstheme="majorBidi"/>
                <w:noProof/>
                <w:webHidden/>
                <w:sz w:val="24"/>
                <w:szCs w:val="24"/>
              </w:rPr>
              <w:fldChar w:fldCharType="end"/>
            </w:r>
          </w:hyperlink>
        </w:p>
        <w:p w14:paraId="6446AEC1" w14:textId="060E0657"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68" w:history="1">
            <w:r w:rsidR="004555AC" w:rsidRPr="004555AC">
              <w:rPr>
                <w:rStyle w:val="Hyperlink"/>
                <w:rFonts w:asciiTheme="majorBidi" w:hAnsiTheme="majorBidi" w:cstheme="majorBidi"/>
                <w:noProof/>
                <w:sz w:val="24"/>
                <w:szCs w:val="24"/>
                <w:lang w:val="en-GB"/>
              </w:rPr>
              <w:t>4.4 Summary</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_Toc148476668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52</w:t>
            </w:r>
            <w:r w:rsidR="004555AC" w:rsidRPr="004555AC">
              <w:rPr>
                <w:rFonts w:asciiTheme="majorBidi" w:hAnsiTheme="majorBidi" w:cstheme="majorBidi"/>
                <w:noProof/>
                <w:webHidden/>
                <w:sz w:val="24"/>
                <w:szCs w:val="24"/>
              </w:rPr>
              <w:fldChar w:fldCharType="end"/>
            </w:r>
          </w:hyperlink>
        </w:p>
        <w:p w14:paraId="06AB1150" w14:textId="62D22340" w:rsidR="004555AC" w:rsidRPr="004555AC" w:rsidRDefault="003F090B" w:rsidP="004555AC">
          <w:pPr>
            <w:pStyle w:val="TOC1"/>
            <w:tabs>
              <w:tab w:val="right" w:leader="dot" w:pos="9016"/>
            </w:tabs>
            <w:spacing w:line="360" w:lineRule="auto"/>
            <w:jc w:val="both"/>
            <w:rPr>
              <w:rFonts w:asciiTheme="majorBidi" w:hAnsiTheme="majorBidi" w:cstheme="majorBidi"/>
              <w:noProof/>
              <w:kern w:val="0"/>
              <w:sz w:val="24"/>
              <w:szCs w:val="24"/>
              <w:lang w:val="en-US" w:eastAsia="en-US"/>
            </w:rPr>
          </w:pPr>
          <w:hyperlink w:anchor="_Toc148476669" w:history="1">
            <w:r w:rsidR="004555AC" w:rsidRPr="004555AC">
              <w:rPr>
                <w:rStyle w:val="Hyperlink"/>
                <w:rFonts w:asciiTheme="majorBidi" w:hAnsiTheme="majorBidi" w:cstheme="majorBidi"/>
                <w:noProof/>
                <w:sz w:val="24"/>
                <w:szCs w:val="24"/>
              </w:rPr>
              <w:t>Chapter 5: Conclusion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_Toc148476669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54</w:t>
            </w:r>
            <w:r w:rsidR="004555AC" w:rsidRPr="004555AC">
              <w:rPr>
                <w:rFonts w:asciiTheme="majorBidi" w:hAnsiTheme="majorBidi" w:cstheme="majorBidi"/>
                <w:noProof/>
                <w:webHidden/>
                <w:sz w:val="24"/>
                <w:szCs w:val="24"/>
              </w:rPr>
              <w:fldChar w:fldCharType="end"/>
            </w:r>
          </w:hyperlink>
        </w:p>
        <w:p w14:paraId="6BC3CC74" w14:textId="419BB9A3"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70" w:history="1">
            <w:r w:rsidR="004555AC" w:rsidRPr="004555AC">
              <w:rPr>
                <w:rStyle w:val="Hyperlink"/>
                <w:rFonts w:asciiTheme="majorBidi" w:hAnsiTheme="majorBidi" w:cstheme="majorBidi"/>
                <w:noProof/>
                <w:sz w:val="24"/>
                <w:szCs w:val="24"/>
              </w:rPr>
              <w:t>5.1. Conclusion</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_Toc148476670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54</w:t>
            </w:r>
            <w:r w:rsidR="004555AC" w:rsidRPr="004555AC">
              <w:rPr>
                <w:rFonts w:asciiTheme="majorBidi" w:hAnsiTheme="majorBidi" w:cstheme="majorBidi"/>
                <w:noProof/>
                <w:webHidden/>
                <w:sz w:val="24"/>
                <w:szCs w:val="24"/>
              </w:rPr>
              <w:fldChar w:fldCharType="end"/>
            </w:r>
          </w:hyperlink>
        </w:p>
        <w:p w14:paraId="5187664A" w14:textId="7EB42B33"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71" w:history="1">
            <w:r w:rsidR="004555AC" w:rsidRPr="004555AC">
              <w:rPr>
                <w:rStyle w:val="Hyperlink"/>
                <w:rFonts w:asciiTheme="majorBidi" w:hAnsiTheme="majorBidi" w:cstheme="majorBidi"/>
                <w:noProof/>
                <w:sz w:val="24"/>
                <w:szCs w:val="24"/>
              </w:rPr>
              <w:t>5.2. Linking with Objectives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_Toc148476671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54</w:t>
            </w:r>
            <w:r w:rsidR="004555AC" w:rsidRPr="004555AC">
              <w:rPr>
                <w:rFonts w:asciiTheme="majorBidi" w:hAnsiTheme="majorBidi" w:cstheme="majorBidi"/>
                <w:noProof/>
                <w:webHidden/>
                <w:sz w:val="24"/>
                <w:szCs w:val="24"/>
              </w:rPr>
              <w:fldChar w:fldCharType="end"/>
            </w:r>
          </w:hyperlink>
        </w:p>
        <w:p w14:paraId="526C114E" w14:textId="4FA070DA" w:rsidR="004555AC" w:rsidRPr="004555AC" w:rsidRDefault="003F090B" w:rsidP="004555AC">
          <w:pPr>
            <w:pStyle w:val="TOC2"/>
            <w:jc w:val="both"/>
            <w:rPr>
              <w:rFonts w:asciiTheme="majorBidi" w:hAnsiTheme="majorBidi" w:cstheme="majorBidi"/>
              <w:noProof/>
              <w:kern w:val="0"/>
              <w:sz w:val="24"/>
              <w:szCs w:val="24"/>
              <w:lang w:val="en-US" w:eastAsia="en-US"/>
            </w:rPr>
          </w:pPr>
          <w:hyperlink w:anchor="_Toc148476672" w:history="1">
            <w:r w:rsidR="004555AC" w:rsidRPr="004555AC">
              <w:rPr>
                <w:rStyle w:val="Hyperlink"/>
                <w:rFonts w:asciiTheme="majorBidi" w:hAnsiTheme="majorBidi" w:cstheme="majorBidi"/>
                <w:noProof/>
                <w:sz w:val="24"/>
                <w:szCs w:val="24"/>
              </w:rPr>
              <w:t>5.3. Future perspective</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_Toc148476672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56</w:t>
            </w:r>
            <w:r w:rsidR="004555AC" w:rsidRPr="004555AC">
              <w:rPr>
                <w:rFonts w:asciiTheme="majorBidi" w:hAnsiTheme="majorBidi" w:cstheme="majorBidi"/>
                <w:noProof/>
                <w:webHidden/>
                <w:sz w:val="24"/>
                <w:szCs w:val="24"/>
              </w:rPr>
              <w:fldChar w:fldCharType="end"/>
            </w:r>
          </w:hyperlink>
        </w:p>
        <w:p w14:paraId="16E0B0CF" w14:textId="144715E6" w:rsidR="004555AC" w:rsidRDefault="003F090B" w:rsidP="004555AC">
          <w:pPr>
            <w:pStyle w:val="TOC1"/>
            <w:tabs>
              <w:tab w:val="right" w:leader="dot" w:pos="9016"/>
            </w:tabs>
            <w:spacing w:line="360" w:lineRule="auto"/>
            <w:jc w:val="both"/>
            <w:rPr>
              <w:noProof/>
              <w:kern w:val="0"/>
              <w:lang w:val="en-US" w:eastAsia="en-US"/>
            </w:rPr>
          </w:pPr>
          <w:hyperlink w:anchor="_Toc148476673" w:history="1">
            <w:r w:rsidR="004555AC" w:rsidRPr="004555AC">
              <w:rPr>
                <w:rStyle w:val="Hyperlink"/>
                <w:rFonts w:asciiTheme="majorBidi" w:hAnsiTheme="majorBidi" w:cstheme="majorBidi"/>
                <w:noProof/>
                <w:sz w:val="24"/>
                <w:szCs w:val="24"/>
              </w:rPr>
              <w:t>References</w:t>
            </w:r>
            <w:r w:rsidR="004555AC" w:rsidRPr="004555AC">
              <w:rPr>
                <w:rFonts w:asciiTheme="majorBidi" w:hAnsiTheme="majorBidi" w:cstheme="majorBidi"/>
                <w:noProof/>
                <w:webHidden/>
                <w:sz w:val="24"/>
                <w:szCs w:val="24"/>
              </w:rPr>
              <w:tab/>
            </w:r>
            <w:r w:rsidR="004555AC" w:rsidRPr="004555AC">
              <w:rPr>
                <w:rFonts w:asciiTheme="majorBidi" w:hAnsiTheme="majorBidi" w:cstheme="majorBidi"/>
                <w:noProof/>
                <w:webHidden/>
                <w:sz w:val="24"/>
                <w:szCs w:val="24"/>
              </w:rPr>
              <w:fldChar w:fldCharType="begin"/>
            </w:r>
            <w:r w:rsidR="004555AC" w:rsidRPr="004555AC">
              <w:rPr>
                <w:rFonts w:asciiTheme="majorBidi" w:hAnsiTheme="majorBidi" w:cstheme="majorBidi"/>
                <w:noProof/>
                <w:webHidden/>
                <w:sz w:val="24"/>
                <w:szCs w:val="24"/>
              </w:rPr>
              <w:instrText xml:space="preserve"> PAGEREF _Toc148476673 \h </w:instrText>
            </w:r>
            <w:r w:rsidR="004555AC" w:rsidRPr="004555AC">
              <w:rPr>
                <w:rFonts w:asciiTheme="majorBidi" w:hAnsiTheme="majorBidi" w:cstheme="majorBidi"/>
                <w:noProof/>
                <w:webHidden/>
                <w:sz w:val="24"/>
                <w:szCs w:val="24"/>
              </w:rPr>
            </w:r>
            <w:r w:rsidR="004555AC" w:rsidRPr="004555AC">
              <w:rPr>
                <w:rFonts w:asciiTheme="majorBidi" w:hAnsiTheme="majorBidi" w:cstheme="majorBidi"/>
                <w:noProof/>
                <w:webHidden/>
                <w:sz w:val="24"/>
                <w:szCs w:val="24"/>
              </w:rPr>
              <w:fldChar w:fldCharType="separate"/>
            </w:r>
            <w:r w:rsidR="004555AC" w:rsidRPr="004555AC">
              <w:rPr>
                <w:rFonts w:asciiTheme="majorBidi" w:hAnsiTheme="majorBidi" w:cstheme="majorBidi"/>
                <w:noProof/>
                <w:webHidden/>
                <w:sz w:val="24"/>
                <w:szCs w:val="24"/>
              </w:rPr>
              <w:t>58</w:t>
            </w:r>
            <w:r w:rsidR="004555AC" w:rsidRPr="004555AC">
              <w:rPr>
                <w:rFonts w:asciiTheme="majorBidi" w:hAnsiTheme="majorBidi" w:cstheme="majorBidi"/>
                <w:noProof/>
                <w:webHidden/>
                <w:sz w:val="24"/>
                <w:szCs w:val="24"/>
              </w:rPr>
              <w:fldChar w:fldCharType="end"/>
            </w:r>
          </w:hyperlink>
        </w:p>
        <w:p w14:paraId="4CA6A745" w14:textId="10BECF69" w:rsidR="001E0478" w:rsidRDefault="001E0478" w:rsidP="001E0478">
          <w:pPr>
            <w:spacing w:before="240" w:after="240"/>
            <w:jc w:val="both"/>
          </w:pPr>
          <w:r w:rsidRPr="001E0478">
            <w:rPr>
              <w:rFonts w:ascii="Times New Roman" w:hAnsi="Times New Roman" w:cs="Times New Roman"/>
              <w:b/>
              <w:bCs/>
              <w:noProof/>
              <w:sz w:val="24"/>
              <w:szCs w:val="24"/>
            </w:rPr>
            <w:fldChar w:fldCharType="end"/>
          </w:r>
        </w:p>
      </w:sdtContent>
    </w:sdt>
    <w:p w14:paraId="189DBC2D"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7648D845"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639DCBAC"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379B6206"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5F0C402B"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7406901A"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3AD33785"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5405CFBE"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7DFF9179"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507CCCE9" w14:textId="77777777" w:rsidR="006D2CA0" w:rsidRPr="00B738D2" w:rsidRDefault="006D2CA0" w:rsidP="00432640">
      <w:pPr>
        <w:spacing w:before="180" w:line="360" w:lineRule="auto"/>
        <w:jc w:val="both"/>
        <w:divId w:val="1679961871"/>
        <w:rPr>
          <w:rFonts w:ascii="Times New Roman" w:hAnsi="Times New Roman" w:cs="Times New Roman"/>
          <w:b/>
          <w:bCs/>
          <w:color w:val="000000"/>
          <w:kern w:val="0"/>
          <w:sz w:val="24"/>
          <w:szCs w:val="24"/>
        </w:rPr>
      </w:pPr>
    </w:p>
    <w:p w14:paraId="57870CAB" w14:textId="272291A8" w:rsidR="006D2CA0" w:rsidRPr="00B738D2" w:rsidRDefault="006D2CA0" w:rsidP="007C7A47">
      <w:pPr>
        <w:spacing w:before="180" w:line="360" w:lineRule="auto"/>
        <w:jc w:val="both"/>
        <w:divId w:val="1679961871"/>
        <w:rPr>
          <w:rFonts w:ascii="Times New Roman" w:hAnsi="Times New Roman" w:cs="Times New Roman"/>
          <w:b/>
          <w:bCs/>
          <w:color w:val="000000"/>
          <w:kern w:val="0"/>
          <w:sz w:val="24"/>
          <w:szCs w:val="24"/>
        </w:rPr>
      </w:pPr>
    </w:p>
    <w:p w14:paraId="72FDEBC3" w14:textId="77777777" w:rsidR="006D2CA0" w:rsidRPr="00B738D2" w:rsidRDefault="006D2CA0" w:rsidP="00432640">
      <w:pPr>
        <w:spacing w:line="360" w:lineRule="auto"/>
        <w:jc w:val="both"/>
        <w:divId w:val="1679961871"/>
        <w:rPr>
          <w:rFonts w:ascii="Times New Roman" w:hAnsi="Times New Roman" w:cs="Times New Roman"/>
          <w:b/>
          <w:bCs/>
          <w:color w:val="000000"/>
          <w:kern w:val="0"/>
          <w:sz w:val="24"/>
          <w:szCs w:val="24"/>
        </w:rPr>
      </w:pPr>
    </w:p>
    <w:p w14:paraId="124A8A69" w14:textId="77777777" w:rsidR="006D2CA0" w:rsidRPr="00B738D2" w:rsidRDefault="006D2CA0" w:rsidP="00432640">
      <w:pPr>
        <w:spacing w:line="360" w:lineRule="auto"/>
        <w:jc w:val="both"/>
        <w:divId w:val="1679961871"/>
        <w:rPr>
          <w:rFonts w:ascii="Times New Roman" w:hAnsi="Times New Roman" w:cs="Times New Roman"/>
          <w:b/>
          <w:bCs/>
          <w:color w:val="000000"/>
          <w:kern w:val="0"/>
          <w:sz w:val="24"/>
          <w:szCs w:val="24"/>
        </w:rPr>
      </w:pPr>
    </w:p>
    <w:p w14:paraId="524A0DD4" w14:textId="77777777" w:rsidR="001E0478" w:rsidRDefault="001E0478">
      <w:pPr>
        <w:rPr>
          <w:rFonts w:ascii="Times New Roman" w:hAnsi="Times New Roman" w:cs="Times New Roman"/>
          <w:b/>
          <w:bCs/>
          <w:color w:val="000000"/>
          <w:kern w:val="0"/>
          <w:sz w:val="24"/>
          <w:szCs w:val="24"/>
        </w:rPr>
      </w:pPr>
      <w:r>
        <w:rPr>
          <w:rFonts w:ascii="Times New Roman" w:hAnsi="Times New Roman" w:cs="Times New Roman"/>
          <w:b/>
          <w:bCs/>
          <w:color w:val="000000"/>
          <w:kern w:val="0"/>
          <w:sz w:val="24"/>
          <w:szCs w:val="24"/>
        </w:rPr>
        <w:br w:type="page"/>
      </w:r>
    </w:p>
    <w:p w14:paraId="05CEA449" w14:textId="4CFBD23B" w:rsidR="006D2CA0" w:rsidRPr="001E0478" w:rsidRDefault="00F2443E" w:rsidP="00EF68A6">
      <w:pPr>
        <w:spacing w:line="360" w:lineRule="auto"/>
        <w:jc w:val="center"/>
        <w:divId w:val="1679961871"/>
        <w:rPr>
          <w:rFonts w:ascii="Times New Roman" w:hAnsi="Times New Roman" w:cs="Times New Roman"/>
          <w:b/>
          <w:bCs/>
          <w:color w:val="000000"/>
          <w:kern w:val="0"/>
          <w:sz w:val="24"/>
          <w:szCs w:val="24"/>
        </w:rPr>
      </w:pPr>
      <w:r w:rsidRPr="00301A3C">
        <w:rPr>
          <w:rFonts w:ascii="Times New Roman" w:hAnsi="Times New Roman" w:cs="Times New Roman"/>
          <w:b/>
          <w:bCs/>
          <w:color w:val="000000"/>
          <w:kern w:val="0"/>
          <w:sz w:val="28"/>
          <w:szCs w:val="28"/>
        </w:rPr>
        <w:lastRenderedPageBreak/>
        <w:t>List of Figures</w:t>
      </w:r>
    </w:p>
    <w:p w14:paraId="33DEA0DA" w14:textId="2E61B0CA" w:rsidR="00EF68A6" w:rsidRPr="00D7071C" w:rsidRDefault="00A73E85" w:rsidP="00D7071C">
      <w:pPr>
        <w:spacing w:line="360" w:lineRule="auto"/>
        <w:jc w:val="both"/>
        <w:rPr>
          <w:rFonts w:ascii="Times New Roman" w:hAnsi="Times New Roman" w:cs="Times New Roman"/>
          <w:sz w:val="24"/>
          <w:szCs w:val="24"/>
        </w:rPr>
      </w:pPr>
      <w:bookmarkStart w:id="0" w:name="_Toc147247184"/>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1.1: The structure of the study is represented as a process diagram.</w:t>
      </w:r>
      <w:r w:rsidR="00EF68A6" w:rsidRPr="00D7071C">
        <w:rPr>
          <w:rFonts w:ascii="Times New Roman" w:hAnsi="Times New Roman" w:cs="Times New Roman"/>
          <w:sz w:val="24"/>
          <w:szCs w:val="24"/>
        </w:rPr>
        <w:t xml:space="preserve"> 8</w:t>
      </w:r>
    </w:p>
    <w:p w14:paraId="7ECD887C" w14:textId="10B1CB2E"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2.1: Metric of Brand Value in Automotive Industry like BMW and TESLA</w:t>
      </w:r>
      <w:r w:rsidR="00EF68A6" w:rsidRPr="00D7071C">
        <w:rPr>
          <w:rFonts w:ascii="Times New Roman" w:hAnsi="Times New Roman" w:cs="Times New Roman"/>
          <w:sz w:val="24"/>
          <w:szCs w:val="24"/>
        </w:rPr>
        <w:t xml:space="preserve"> 9</w:t>
      </w:r>
    </w:p>
    <w:p w14:paraId="2DF9ED37" w14:textId="0B27FF8F"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2.2: Customer Preference and Perception of BMW and TESLA </w:t>
      </w:r>
      <w:r w:rsidR="00EF68A6" w:rsidRPr="00D7071C">
        <w:rPr>
          <w:rFonts w:ascii="Times New Roman" w:hAnsi="Times New Roman" w:cs="Times New Roman"/>
          <w:sz w:val="24"/>
          <w:szCs w:val="24"/>
        </w:rPr>
        <w:t>10</w:t>
      </w:r>
    </w:p>
    <w:p w14:paraId="680E2DAC" w14:textId="65F273F7"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2.3: Role of Technology and Innovations in Brand Enhancement.</w:t>
      </w:r>
      <w:r w:rsidR="00EF68A6" w:rsidRPr="00D7071C">
        <w:rPr>
          <w:rFonts w:ascii="Times New Roman" w:hAnsi="Times New Roman" w:cs="Times New Roman"/>
          <w:sz w:val="24"/>
          <w:szCs w:val="24"/>
        </w:rPr>
        <w:t xml:space="preserve"> 12</w:t>
      </w:r>
    </w:p>
    <w:p w14:paraId="41C3BD97" w14:textId="7F979762"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2.4: Impact of Marketing, Communication and CSR strategies on and TESLA</w:t>
      </w:r>
      <w:r w:rsidRPr="00D7071C">
        <w:rPr>
          <w:rFonts w:ascii="Times New Roman" w:hAnsi="Times New Roman" w:cs="Times New Roman"/>
          <w:sz w:val="24"/>
          <w:szCs w:val="24"/>
        </w:rPr>
        <w:t xml:space="preserve"> 13</w:t>
      </w:r>
    </w:p>
    <w:p w14:paraId="0D4D2C77" w14:textId="7597751C"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 xml:space="preserve">Figure 2.5: Kelley's Brand Equity Model </w:t>
      </w:r>
      <w:r w:rsidRPr="00D7071C">
        <w:rPr>
          <w:rFonts w:ascii="Times New Roman" w:hAnsi="Times New Roman" w:cs="Times New Roman"/>
          <w:sz w:val="24"/>
          <w:szCs w:val="24"/>
        </w:rPr>
        <w:t>19</w:t>
      </w:r>
    </w:p>
    <w:p w14:paraId="64AF8634" w14:textId="4E74A7FC"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3.1: Research</w:t>
      </w:r>
      <w:r w:rsidRPr="00D7071C">
        <w:rPr>
          <w:rFonts w:ascii="Times New Roman" w:hAnsi="Times New Roman" w:cs="Times New Roman"/>
          <w:sz w:val="24"/>
          <w:szCs w:val="24"/>
        </w:rPr>
        <w:t xml:space="preserve"> 23 </w:t>
      </w:r>
    </w:p>
    <w:p w14:paraId="3CBC62D7" w14:textId="6C5D4F47"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 Survey Responses</w:t>
      </w:r>
      <w:r w:rsidRPr="00D7071C">
        <w:rPr>
          <w:rFonts w:ascii="Times New Roman" w:hAnsi="Times New Roman" w:cs="Times New Roman"/>
          <w:sz w:val="24"/>
          <w:szCs w:val="24"/>
        </w:rPr>
        <w:t xml:space="preserve"> 32</w:t>
      </w:r>
    </w:p>
    <w:p w14:paraId="2228A5CD" w14:textId="3D2E45BC"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4.1: Study of Brand preference, comparative study between BMW and Tesla.</w:t>
      </w:r>
      <w:r w:rsidR="00EF68A6" w:rsidRPr="00D7071C">
        <w:rPr>
          <w:rFonts w:ascii="Times New Roman" w:hAnsi="Times New Roman" w:cs="Times New Roman"/>
          <w:sz w:val="24"/>
          <w:szCs w:val="24"/>
        </w:rPr>
        <w:t xml:space="preserve"> 32</w:t>
      </w:r>
    </w:p>
    <w:p w14:paraId="0C6D7F32" w14:textId="3B039943"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4.2: Survey Responses.</w:t>
      </w:r>
      <w:r w:rsidRPr="00D7071C">
        <w:rPr>
          <w:rFonts w:ascii="Times New Roman" w:hAnsi="Times New Roman" w:cs="Times New Roman"/>
          <w:sz w:val="24"/>
          <w:szCs w:val="24"/>
        </w:rPr>
        <w:t xml:space="preserve"> 33</w:t>
      </w:r>
    </w:p>
    <w:p w14:paraId="5FB54CD8" w14:textId="11E5418C" w:rsidR="00EF68A6" w:rsidRPr="00D7071C" w:rsidRDefault="00A73E85" w:rsidP="00D7071C">
      <w:pPr>
        <w:spacing w:line="360" w:lineRule="auto"/>
        <w:jc w:val="both"/>
        <w:rPr>
          <w:rFonts w:ascii="Times New Roman" w:hAnsi="Times New Roman" w:cs="Times New Roman"/>
          <w:sz w:val="24"/>
          <w:szCs w:val="24"/>
        </w:rPr>
      </w:pPr>
      <w:r w:rsidRPr="1E9A9FF7">
        <w:rPr>
          <w:rFonts w:ascii="Times New Roman" w:hAnsi="Times New Roman" w:cs="Times New Roman"/>
          <w:sz w:val="24"/>
          <w:szCs w:val="24"/>
          <w:u w:val="single"/>
        </w:rPr>
        <w:t>Figure</w:t>
      </w:r>
      <w:r w:rsidR="00EF68A6" w:rsidRPr="1E9A9FF7">
        <w:rPr>
          <w:rFonts w:ascii="Times New Roman" w:hAnsi="Times New Roman" w:cs="Times New Roman"/>
          <w:sz w:val="24"/>
          <w:szCs w:val="24"/>
          <w:u w:val="single"/>
        </w:rPr>
        <w:t xml:space="preserve"> 4.2: Shady of link between consumer behaviour and brand reputation</w:t>
      </w:r>
      <w:r w:rsidR="51D1EACF" w:rsidRPr="1E9A9FF7">
        <w:rPr>
          <w:rFonts w:ascii="Times New Roman" w:hAnsi="Times New Roman" w:cs="Times New Roman"/>
          <w:sz w:val="24"/>
          <w:szCs w:val="24"/>
        </w:rPr>
        <w:t xml:space="preserve">. </w:t>
      </w:r>
      <w:r w:rsidR="00EF68A6" w:rsidRPr="1E9A9FF7">
        <w:rPr>
          <w:rFonts w:ascii="Times New Roman" w:hAnsi="Times New Roman" w:cs="Times New Roman"/>
          <w:sz w:val="24"/>
          <w:szCs w:val="24"/>
        </w:rPr>
        <w:t>33</w:t>
      </w:r>
    </w:p>
    <w:p w14:paraId="4951F6B3" w14:textId="418EEEFD"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4.3: Survey Responses.</w:t>
      </w:r>
      <w:r w:rsidRPr="00D7071C">
        <w:rPr>
          <w:rFonts w:ascii="Times New Roman" w:hAnsi="Times New Roman" w:cs="Times New Roman"/>
          <w:sz w:val="24"/>
          <w:szCs w:val="24"/>
        </w:rPr>
        <w:t xml:space="preserve"> </w:t>
      </w:r>
      <w:r w:rsidR="00EF68A6" w:rsidRPr="00D7071C">
        <w:rPr>
          <w:rFonts w:ascii="Times New Roman" w:hAnsi="Times New Roman" w:cs="Times New Roman"/>
          <w:sz w:val="24"/>
          <w:szCs w:val="24"/>
        </w:rPr>
        <w:t>34</w:t>
      </w:r>
    </w:p>
    <w:p w14:paraId="68721102" w14:textId="098FD9A4"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4.3: Study of brand name influence in customer behaviour </w:t>
      </w:r>
      <w:r w:rsidR="00EF68A6" w:rsidRPr="00D7071C">
        <w:rPr>
          <w:rFonts w:ascii="Times New Roman" w:hAnsi="Times New Roman" w:cs="Times New Roman"/>
          <w:sz w:val="24"/>
          <w:szCs w:val="24"/>
        </w:rPr>
        <w:t>34</w:t>
      </w:r>
    </w:p>
    <w:p w14:paraId="7B036DB6" w14:textId="53E546DC"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4_4: Survey Responses</w:t>
      </w:r>
      <w:r w:rsidRPr="00D7071C">
        <w:rPr>
          <w:rFonts w:ascii="Times New Roman" w:hAnsi="Times New Roman" w:cs="Times New Roman"/>
          <w:sz w:val="24"/>
          <w:szCs w:val="24"/>
        </w:rPr>
        <w:t>. 35</w:t>
      </w:r>
    </w:p>
    <w:p w14:paraId="4D94E636" w14:textId="1DDC5545"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4.4: Study demonstrating the purchase behaviour in respect of cars</w:t>
      </w:r>
      <w:r w:rsidRPr="00D7071C">
        <w:rPr>
          <w:rFonts w:ascii="Times New Roman" w:hAnsi="Times New Roman" w:cs="Times New Roman"/>
          <w:sz w:val="24"/>
          <w:szCs w:val="24"/>
        </w:rPr>
        <w:t xml:space="preserve"> 35</w:t>
      </w:r>
    </w:p>
    <w:p w14:paraId="645092A3" w14:textId="28BFE866"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4_5: Survey Responses.</w:t>
      </w:r>
      <w:r w:rsidRPr="00D7071C">
        <w:rPr>
          <w:rFonts w:ascii="Times New Roman" w:hAnsi="Times New Roman" w:cs="Times New Roman"/>
          <w:sz w:val="24"/>
          <w:szCs w:val="24"/>
        </w:rPr>
        <w:t xml:space="preserve"> 36</w:t>
      </w:r>
    </w:p>
    <w:p w14:paraId="02165C13" w14:textId="65434A99"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4.5: Study demonstrating the purchase behaviour in respect of Tesla cars.</w:t>
      </w:r>
      <w:r w:rsidRPr="00D7071C">
        <w:rPr>
          <w:rFonts w:ascii="Times New Roman" w:hAnsi="Times New Roman" w:cs="Times New Roman"/>
          <w:sz w:val="24"/>
          <w:szCs w:val="24"/>
        </w:rPr>
        <w:t xml:space="preserve"> 36</w:t>
      </w:r>
    </w:p>
    <w:p w14:paraId="2ED6E4C0" w14:textId="487E8138"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w:t>
      </w:r>
      <w:r w:rsidR="00EF68A6" w:rsidRPr="00D7071C">
        <w:rPr>
          <w:rFonts w:ascii="Times New Roman" w:hAnsi="Times New Roman" w:cs="Times New Roman"/>
          <w:sz w:val="24"/>
          <w:szCs w:val="24"/>
          <w:u w:val="single"/>
        </w:rPr>
        <w:t>6: Survey Responses.</w:t>
      </w:r>
      <w:r w:rsidR="00EF68A6" w:rsidRPr="00D7071C">
        <w:rPr>
          <w:rFonts w:ascii="Times New Roman" w:hAnsi="Times New Roman" w:cs="Times New Roman"/>
          <w:sz w:val="24"/>
          <w:szCs w:val="24"/>
        </w:rPr>
        <w:t xml:space="preserve"> 37</w:t>
      </w:r>
    </w:p>
    <w:p w14:paraId="051254CD" w14:textId="5BA20949" w:rsidR="00EF68A6" w:rsidRPr="00D7071C" w:rsidRDefault="00A73E85" w:rsidP="00D7071C">
      <w:pPr>
        <w:spacing w:line="360" w:lineRule="auto"/>
        <w:jc w:val="both"/>
        <w:rPr>
          <w:rFonts w:ascii="Times New Roman" w:hAnsi="Times New Roman" w:cs="Times New Roman"/>
          <w:sz w:val="24"/>
          <w:szCs w:val="24"/>
          <w:u w:val="single"/>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4.6: Study to unde</w:t>
      </w:r>
      <w:r w:rsidRPr="00D7071C">
        <w:rPr>
          <w:rFonts w:ascii="Times New Roman" w:hAnsi="Times New Roman" w:cs="Times New Roman"/>
          <w:sz w:val="24"/>
          <w:szCs w:val="24"/>
          <w:u w:val="single"/>
        </w:rPr>
        <w:t>rstand the competitive behaviour</w:t>
      </w:r>
      <w:r w:rsidR="00EF68A6" w:rsidRPr="00D7071C">
        <w:rPr>
          <w:rFonts w:ascii="Times New Roman" w:hAnsi="Times New Roman" w:cs="Times New Roman"/>
          <w:sz w:val="24"/>
          <w:szCs w:val="24"/>
          <w:u w:val="single"/>
        </w:rPr>
        <w:t xml:space="preserve"> between BMW and Tesla 37 </w:t>
      </w:r>
    </w:p>
    <w:p w14:paraId="2B4BE5AF" w14:textId="454532AE"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 xml:space="preserve">Table 4.7: Survey Responses </w:t>
      </w:r>
      <w:r w:rsidRPr="00D7071C">
        <w:rPr>
          <w:rFonts w:ascii="Times New Roman" w:hAnsi="Times New Roman" w:cs="Times New Roman"/>
          <w:sz w:val="24"/>
          <w:szCs w:val="24"/>
        </w:rPr>
        <w:t>38</w:t>
      </w:r>
    </w:p>
    <w:p w14:paraId="19B740AB" w14:textId="591B0131"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4.7: Comparative study </w:t>
      </w:r>
      <w:r w:rsidR="00DC6618">
        <w:rPr>
          <w:rFonts w:ascii="Times New Roman" w:hAnsi="Times New Roman" w:cs="Times New Roman"/>
          <w:sz w:val="24"/>
          <w:szCs w:val="24"/>
          <w:u w:val="single"/>
        </w:rPr>
        <w:t xml:space="preserve">regard consumer </w:t>
      </w:r>
      <w:r w:rsidR="00EF68A6" w:rsidRPr="00D7071C">
        <w:rPr>
          <w:rFonts w:ascii="Times New Roman" w:hAnsi="Times New Roman" w:cs="Times New Roman"/>
          <w:sz w:val="24"/>
          <w:szCs w:val="24"/>
          <w:u w:val="single"/>
        </w:rPr>
        <w:t>services of BMW and Tesla.</w:t>
      </w:r>
      <w:r w:rsidR="00EF68A6" w:rsidRPr="00D7071C">
        <w:rPr>
          <w:rFonts w:ascii="Times New Roman" w:hAnsi="Times New Roman" w:cs="Times New Roman"/>
          <w:sz w:val="24"/>
          <w:szCs w:val="24"/>
        </w:rPr>
        <w:t xml:space="preserve"> 38</w:t>
      </w:r>
    </w:p>
    <w:p w14:paraId="2638AEA6" w14:textId="07C17256"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4.8: Survey Responses</w:t>
      </w:r>
      <w:r w:rsidRPr="00D7071C">
        <w:rPr>
          <w:rFonts w:ascii="Times New Roman" w:hAnsi="Times New Roman" w:cs="Times New Roman"/>
          <w:sz w:val="24"/>
          <w:szCs w:val="24"/>
        </w:rPr>
        <w:t xml:space="preserve"> 39</w:t>
      </w:r>
    </w:p>
    <w:p w14:paraId="6790D791" w14:textId="234C060A"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 xml:space="preserve">Figure 4.8: Perception about the eco-friendly brand </w:t>
      </w:r>
      <w:r w:rsidRPr="00D7071C">
        <w:rPr>
          <w:rFonts w:ascii="Times New Roman" w:hAnsi="Times New Roman" w:cs="Times New Roman"/>
          <w:sz w:val="24"/>
          <w:szCs w:val="24"/>
        </w:rPr>
        <w:t xml:space="preserve">39 </w:t>
      </w:r>
    </w:p>
    <w:p w14:paraId="3AAAB788" w14:textId="36907B56"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4.9: Survey Responses</w:t>
      </w:r>
      <w:r w:rsidRPr="00D7071C">
        <w:rPr>
          <w:rFonts w:ascii="Times New Roman" w:hAnsi="Times New Roman" w:cs="Times New Roman"/>
          <w:sz w:val="24"/>
          <w:szCs w:val="24"/>
        </w:rPr>
        <w:t>. 40</w:t>
      </w:r>
    </w:p>
    <w:p w14:paraId="424FBECA" w14:textId="731D5A16" w:rsidR="00EF68A6" w:rsidRPr="00D7071C" w:rsidRDefault="00A73E85"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w:t>
      </w:r>
      <w:r w:rsidR="00EF68A6" w:rsidRPr="00D7071C">
        <w:rPr>
          <w:rFonts w:ascii="Times New Roman" w:hAnsi="Times New Roman" w:cs="Times New Roman"/>
          <w:sz w:val="24"/>
          <w:szCs w:val="24"/>
          <w:u w:val="single"/>
        </w:rPr>
        <w:t xml:space="preserve"> 4.9: Opinion on the role of BNItV and Tesla in social status increment</w:t>
      </w:r>
      <w:r w:rsidR="00EF68A6" w:rsidRPr="00D7071C">
        <w:rPr>
          <w:rFonts w:ascii="Times New Roman" w:hAnsi="Times New Roman" w:cs="Times New Roman"/>
          <w:sz w:val="24"/>
          <w:szCs w:val="24"/>
        </w:rPr>
        <w:t xml:space="preserve"> 40</w:t>
      </w:r>
    </w:p>
    <w:p w14:paraId="3A70AE5B" w14:textId="60E03F1A"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4.10: Survey Responses</w:t>
      </w:r>
      <w:r w:rsidRPr="00D7071C">
        <w:rPr>
          <w:rFonts w:ascii="Times New Roman" w:hAnsi="Times New Roman" w:cs="Times New Roman"/>
          <w:sz w:val="24"/>
          <w:szCs w:val="24"/>
        </w:rPr>
        <w:t>. 41</w:t>
      </w:r>
    </w:p>
    <w:p w14:paraId="0FDDBD04" w14:textId="5E14B4B3" w:rsidR="00EF68A6" w:rsidRPr="00D7071C" w:rsidRDefault="00EF68A6" w:rsidP="00D7071C">
      <w:pPr>
        <w:spacing w:line="360" w:lineRule="auto"/>
        <w:jc w:val="both"/>
        <w:rPr>
          <w:rFonts w:ascii="Times New Roman" w:hAnsi="Times New Roman" w:cs="Times New Roman"/>
          <w:sz w:val="24"/>
          <w:szCs w:val="24"/>
        </w:rPr>
      </w:pPr>
      <w:r w:rsidRPr="1E9A9FF7">
        <w:rPr>
          <w:rFonts w:ascii="Times New Roman" w:hAnsi="Times New Roman" w:cs="Times New Roman"/>
          <w:sz w:val="24"/>
          <w:szCs w:val="24"/>
          <w:u w:val="single"/>
        </w:rPr>
        <w:t>Figure 4.10: Responses regarding pre-</w:t>
      </w:r>
      <w:r w:rsidR="00A73E85" w:rsidRPr="1E9A9FF7">
        <w:rPr>
          <w:rFonts w:ascii="Times New Roman" w:hAnsi="Times New Roman" w:cs="Times New Roman"/>
          <w:sz w:val="24"/>
          <w:szCs w:val="24"/>
          <w:u w:val="single"/>
        </w:rPr>
        <w:t xml:space="preserve">purchase </w:t>
      </w:r>
      <w:r w:rsidR="00DC6618" w:rsidRPr="1E9A9FF7">
        <w:rPr>
          <w:rFonts w:ascii="Times New Roman" w:hAnsi="Times New Roman" w:cs="Times New Roman"/>
          <w:sz w:val="24"/>
          <w:szCs w:val="24"/>
          <w:u w:val="single"/>
        </w:rPr>
        <w:t xml:space="preserve">information </w:t>
      </w:r>
      <w:r w:rsidR="61C289F8" w:rsidRPr="1E9A9FF7">
        <w:rPr>
          <w:rFonts w:ascii="Times New Roman" w:hAnsi="Times New Roman" w:cs="Times New Roman"/>
          <w:sz w:val="24"/>
          <w:szCs w:val="24"/>
          <w:u w:val="single"/>
        </w:rPr>
        <w:t>adhering</w:t>
      </w:r>
      <w:r w:rsidR="00A73E85" w:rsidRPr="1E9A9FF7">
        <w:rPr>
          <w:rFonts w:ascii="Times New Roman" w:hAnsi="Times New Roman" w:cs="Times New Roman"/>
          <w:sz w:val="24"/>
          <w:szCs w:val="24"/>
          <w:u w:val="single"/>
        </w:rPr>
        <w:t>.</w:t>
      </w:r>
      <w:r w:rsidRPr="1E9A9FF7">
        <w:rPr>
          <w:rFonts w:ascii="Times New Roman" w:hAnsi="Times New Roman" w:cs="Times New Roman"/>
          <w:sz w:val="24"/>
          <w:szCs w:val="24"/>
        </w:rPr>
        <w:t xml:space="preserve"> 41</w:t>
      </w:r>
    </w:p>
    <w:p w14:paraId="48A901C4" w14:textId="0DAE0A17"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4.11: Survey Responses.</w:t>
      </w:r>
      <w:r w:rsidRPr="00D7071C">
        <w:rPr>
          <w:rFonts w:ascii="Times New Roman" w:hAnsi="Times New Roman" w:cs="Times New Roman"/>
          <w:sz w:val="24"/>
          <w:szCs w:val="24"/>
        </w:rPr>
        <w:t xml:space="preserve"> 42</w:t>
      </w:r>
    </w:p>
    <w:p w14:paraId="16B5A8B4" w14:textId="47E66000" w:rsidR="00EF68A6" w:rsidRPr="00D7071C" w:rsidRDefault="00EF68A6" w:rsidP="00D7071C">
      <w:pPr>
        <w:spacing w:line="360" w:lineRule="auto"/>
        <w:jc w:val="both"/>
        <w:rPr>
          <w:rFonts w:ascii="Times New Roman" w:hAnsi="Times New Roman" w:cs="Times New Roman"/>
          <w:sz w:val="24"/>
          <w:szCs w:val="24"/>
        </w:rPr>
      </w:pPr>
      <w:r w:rsidRPr="0DC1D1BF">
        <w:rPr>
          <w:rFonts w:ascii="Times New Roman" w:hAnsi="Times New Roman" w:cs="Times New Roman"/>
          <w:sz w:val="24"/>
          <w:szCs w:val="24"/>
          <w:u w:val="single"/>
        </w:rPr>
        <w:t xml:space="preserve">Figure </w:t>
      </w:r>
      <w:r w:rsidR="4B780137" w:rsidRPr="0DC1D1BF">
        <w:rPr>
          <w:rFonts w:ascii="Times New Roman" w:hAnsi="Times New Roman" w:cs="Times New Roman"/>
          <w:sz w:val="24"/>
          <w:szCs w:val="24"/>
          <w:u w:val="single"/>
        </w:rPr>
        <w:t>4.11:</w:t>
      </w:r>
      <w:r w:rsidRPr="0DC1D1BF">
        <w:rPr>
          <w:rFonts w:ascii="Times New Roman" w:hAnsi="Times New Roman" w:cs="Times New Roman"/>
          <w:sz w:val="24"/>
          <w:szCs w:val="24"/>
          <w:u w:val="single"/>
        </w:rPr>
        <w:t xml:space="preserve"> Opinion about the best affordable brand</w:t>
      </w:r>
      <w:r w:rsidRPr="0DC1D1BF">
        <w:rPr>
          <w:rFonts w:ascii="Times New Roman" w:hAnsi="Times New Roman" w:cs="Times New Roman"/>
          <w:sz w:val="24"/>
          <w:szCs w:val="24"/>
        </w:rPr>
        <w:t xml:space="preserve"> 42 </w:t>
      </w:r>
    </w:p>
    <w:p w14:paraId="5215B577" w14:textId="06454B6B"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4.12: Survey Responses</w:t>
      </w:r>
      <w:r w:rsidRPr="00D7071C">
        <w:rPr>
          <w:rFonts w:ascii="Times New Roman" w:hAnsi="Times New Roman" w:cs="Times New Roman"/>
          <w:sz w:val="24"/>
          <w:szCs w:val="24"/>
        </w:rPr>
        <w:t xml:space="preserve"> 43</w:t>
      </w:r>
    </w:p>
    <w:p w14:paraId="25DF794A" w14:textId="2B6AF2F5"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4.12: Responses about the role of online reviews in decision-making</w:t>
      </w:r>
      <w:r w:rsidRPr="00D7071C">
        <w:rPr>
          <w:rFonts w:ascii="Times New Roman" w:hAnsi="Times New Roman" w:cs="Times New Roman"/>
          <w:sz w:val="24"/>
          <w:szCs w:val="24"/>
        </w:rPr>
        <w:t xml:space="preserve"> 43</w:t>
      </w:r>
    </w:p>
    <w:p w14:paraId="7B43B58E" w14:textId="3E691891"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4.13: Survey Responses</w:t>
      </w:r>
      <w:r w:rsidRPr="00D7071C">
        <w:rPr>
          <w:rFonts w:ascii="Times New Roman" w:hAnsi="Times New Roman" w:cs="Times New Roman"/>
          <w:sz w:val="24"/>
          <w:szCs w:val="24"/>
        </w:rPr>
        <w:t xml:space="preserve"> 44</w:t>
      </w:r>
    </w:p>
    <w:p w14:paraId="28F10073" w14:textId="149E21E5"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lastRenderedPageBreak/>
        <w:t>Figure 4.13: Opinions about better facility</w:t>
      </w:r>
      <w:r w:rsidR="00A73E85" w:rsidRPr="00D7071C">
        <w:rPr>
          <w:rFonts w:ascii="Times New Roman" w:hAnsi="Times New Roman" w:cs="Times New Roman"/>
          <w:sz w:val="24"/>
          <w:szCs w:val="24"/>
          <w:u w:val="single"/>
        </w:rPr>
        <w:t xml:space="preserve"> providers among BMW and Tesla</w:t>
      </w:r>
      <w:r w:rsidR="00A73E85" w:rsidRPr="00D7071C">
        <w:rPr>
          <w:rFonts w:ascii="Times New Roman" w:hAnsi="Times New Roman" w:cs="Times New Roman"/>
          <w:sz w:val="24"/>
          <w:szCs w:val="24"/>
        </w:rPr>
        <w:t xml:space="preserve"> </w:t>
      </w:r>
      <w:r w:rsidRPr="00D7071C">
        <w:rPr>
          <w:rFonts w:ascii="Times New Roman" w:hAnsi="Times New Roman" w:cs="Times New Roman"/>
          <w:sz w:val="24"/>
          <w:szCs w:val="24"/>
        </w:rPr>
        <w:t>44</w:t>
      </w:r>
    </w:p>
    <w:p w14:paraId="40AB1637" w14:textId="40F7657D"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4.14: Survey Responses</w:t>
      </w:r>
      <w:r w:rsidRPr="00D7071C">
        <w:rPr>
          <w:rFonts w:ascii="Times New Roman" w:hAnsi="Times New Roman" w:cs="Times New Roman"/>
          <w:sz w:val="24"/>
          <w:szCs w:val="24"/>
        </w:rPr>
        <w:t xml:space="preserve"> 45</w:t>
      </w:r>
    </w:p>
    <w:p w14:paraId="7E801F08" w14:textId="6DFD46FF"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4.14: Perception regarding best car seller among Tesla and BMW</w:t>
      </w:r>
      <w:r w:rsidRPr="00D7071C">
        <w:rPr>
          <w:rFonts w:ascii="Times New Roman" w:hAnsi="Times New Roman" w:cs="Times New Roman"/>
          <w:sz w:val="24"/>
          <w:szCs w:val="24"/>
        </w:rPr>
        <w:t xml:space="preserve"> 45</w:t>
      </w:r>
    </w:p>
    <w:p w14:paraId="14337B0F" w14:textId="289995A1"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4.15: Survey Responses</w:t>
      </w:r>
      <w:r w:rsidRPr="00D7071C">
        <w:rPr>
          <w:rFonts w:ascii="Times New Roman" w:hAnsi="Times New Roman" w:cs="Times New Roman"/>
          <w:sz w:val="24"/>
          <w:szCs w:val="24"/>
        </w:rPr>
        <w:t xml:space="preserve"> 46 </w:t>
      </w:r>
    </w:p>
    <w:p w14:paraId="16049963" w14:textId="270E1808"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4.15: Opinion about attractive marketing strategy</w:t>
      </w:r>
      <w:r w:rsidRPr="00D7071C">
        <w:rPr>
          <w:rFonts w:ascii="Times New Roman" w:hAnsi="Times New Roman" w:cs="Times New Roman"/>
          <w:sz w:val="24"/>
          <w:szCs w:val="24"/>
        </w:rPr>
        <w:t xml:space="preserve"> 46</w:t>
      </w:r>
    </w:p>
    <w:p w14:paraId="497D2183" w14:textId="62BCBCE0"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 xml:space="preserve">Table 4.16: Survey Responses. </w:t>
      </w:r>
      <w:r w:rsidRPr="00D7071C">
        <w:rPr>
          <w:rFonts w:ascii="Times New Roman" w:hAnsi="Times New Roman" w:cs="Times New Roman"/>
          <w:sz w:val="24"/>
          <w:szCs w:val="24"/>
        </w:rPr>
        <w:t>47</w:t>
      </w:r>
    </w:p>
    <w:p w14:paraId="607B816B" w14:textId="7DA6D2A2"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4.16: Responses regarding luxurious brand</w:t>
      </w:r>
      <w:r w:rsidRPr="00D7071C">
        <w:rPr>
          <w:rFonts w:ascii="Times New Roman" w:hAnsi="Times New Roman" w:cs="Times New Roman"/>
          <w:sz w:val="24"/>
          <w:szCs w:val="24"/>
        </w:rPr>
        <w:t xml:space="preserve"> 47</w:t>
      </w:r>
    </w:p>
    <w:p w14:paraId="7D20D61C" w14:textId="03EB9B53"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Table 4.17: Survey Responses</w:t>
      </w:r>
      <w:r w:rsidRPr="00D7071C">
        <w:rPr>
          <w:rFonts w:ascii="Times New Roman" w:hAnsi="Times New Roman" w:cs="Times New Roman"/>
          <w:sz w:val="24"/>
          <w:szCs w:val="24"/>
        </w:rPr>
        <w:t>.48</w:t>
      </w:r>
    </w:p>
    <w:p w14:paraId="62C02613" w14:textId="62ED216F" w:rsidR="00EF68A6" w:rsidRPr="00D7071C" w:rsidRDefault="00EF68A6" w:rsidP="00D7071C">
      <w:pPr>
        <w:spacing w:line="360" w:lineRule="auto"/>
        <w:jc w:val="both"/>
        <w:rPr>
          <w:rFonts w:ascii="Times New Roman" w:hAnsi="Times New Roman" w:cs="Times New Roman"/>
          <w:sz w:val="24"/>
          <w:szCs w:val="24"/>
        </w:rPr>
      </w:pPr>
      <w:r w:rsidRPr="00D7071C">
        <w:rPr>
          <w:rFonts w:ascii="Times New Roman" w:hAnsi="Times New Roman" w:cs="Times New Roman"/>
          <w:sz w:val="24"/>
          <w:szCs w:val="24"/>
          <w:u w:val="single"/>
        </w:rPr>
        <w:t>Figure 4.17: Brand preferences for passenger safety</w:t>
      </w:r>
      <w:r w:rsidRPr="00D7071C">
        <w:rPr>
          <w:rFonts w:ascii="Times New Roman" w:hAnsi="Times New Roman" w:cs="Times New Roman"/>
          <w:sz w:val="24"/>
          <w:szCs w:val="24"/>
        </w:rPr>
        <w:t xml:space="preserve"> 48</w:t>
      </w:r>
      <w:r w:rsidRPr="00D7071C">
        <w:rPr>
          <w:rFonts w:ascii="Times New Roman" w:hAnsi="Times New Roman" w:cs="Times New Roman"/>
          <w:sz w:val="24"/>
          <w:szCs w:val="24"/>
        </w:rPr>
        <w:br w:type="page"/>
      </w:r>
    </w:p>
    <w:p w14:paraId="018EF51D" w14:textId="494E95FA" w:rsidR="00A709E9" w:rsidRPr="00B738D2" w:rsidRDefault="00F2443E" w:rsidP="00432640">
      <w:pPr>
        <w:pStyle w:val="Heading1"/>
        <w:divId w:val="1679961871"/>
      </w:pPr>
      <w:bookmarkStart w:id="1" w:name="_Toc148476640"/>
      <w:r w:rsidRPr="00B738D2">
        <w:lastRenderedPageBreak/>
        <w:t>Chapter </w:t>
      </w:r>
      <w:r w:rsidR="00A709E9" w:rsidRPr="00B738D2">
        <w:t>1: Introduction</w:t>
      </w:r>
      <w:bookmarkEnd w:id="0"/>
      <w:bookmarkEnd w:id="1"/>
    </w:p>
    <w:p w14:paraId="645DFED9" w14:textId="77777777" w:rsidR="00A709E9" w:rsidRPr="00B738D2" w:rsidRDefault="00DE72EC" w:rsidP="00432640">
      <w:pPr>
        <w:pStyle w:val="Heading2"/>
        <w:divId w:val="1679961871"/>
      </w:pPr>
      <w:bookmarkStart w:id="2" w:name="_heading=h.30j0zll"/>
      <w:bookmarkStart w:id="3" w:name="_Toc145514092"/>
      <w:bookmarkStart w:id="4" w:name="_Toc147247185"/>
      <w:bookmarkStart w:id="5" w:name="_Toc148476641"/>
      <w:bookmarkEnd w:id="2"/>
      <w:bookmarkEnd w:id="3"/>
      <w:r>
        <w:t xml:space="preserve">1.1 </w:t>
      </w:r>
      <w:r w:rsidR="00A709E9" w:rsidRPr="00B738D2">
        <w:t>Background</w:t>
      </w:r>
      <w:r w:rsidR="00F2443E" w:rsidRPr="00B738D2">
        <w:t xml:space="preserve"> of the Study</w:t>
      </w:r>
      <w:bookmarkEnd w:id="4"/>
      <w:bookmarkEnd w:id="5"/>
    </w:p>
    <w:p w14:paraId="0506B636" w14:textId="77777777" w:rsidR="00F2443E"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The automobile industry has faced significant changes over the years which are related to innovations and technology. These innovations and technologies attract customers as they meet the expectations of the Customer preferences. Automobile brands play an important role in purchasing decisions and customer behaviour. The study aims to determine the influence of Brands on customer behaviour through two prominent </w:t>
      </w:r>
      <w:r w:rsidR="00A709E9" w:rsidRPr="00B738D2">
        <w:rPr>
          <w:rFonts w:ascii="Times New Roman" w:hAnsi="Times New Roman" w:cs="Times New Roman"/>
          <w:color w:val="000000"/>
          <w:kern w:val="0"/>
          <w:sz w:val="24"/>
          <w:szCs w:val="24"/>
        </w:rPr>
        <w:t>automotive-companies</w:t>
      </w:r>
      <w:r w:rsidRPr="00B738D2">
        <w:rPr>
          <w:rFonts w:ascii="Times New Roman" w:hAnsi="Times New Roman" w:cs="Times New Roman"/>
          <w:color w:val="000000"/>
          <w:kern w:val="0"/>
          <w:sz w:val="24"/>
          <w:szCs w:val="24"/>
        </w:rPr>
        <w:t>- TESLA and BMW. Bayerische, Motoren, Werke,commonly known as BMW is a German Multinational Automobile manufacturing company (Haider, 2020). It has a rich history in manufacturing luxurious cars and is one of the leading luxurious car manufacturers globally. The company has created a reputation with a perfect blend of luxuriousness and performance which meets the customer demands and preferences. </w:t>
      </w:r>
    </w:p>
    <w:p w14:paraId="6D88D95B" w14:textId="77777777" w:rsidR="00C33A84"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According to Niedermeyer (2019), TESLA is an American multinational company which produces electric vehicles maintaining a concern about clean energy and sustainable resources. The name of the company "TESLA" pays homage to the renowned scientist and inventor of electricity "Nikola Tesla". TESLA focuses on advancement in technology and innovations to improve the safety and driving experience. The study further deals with analysing the brand value that affects customer behaviour and preferences. Examining the customer preference for electric cars and incorporating innovations that match the customer and market insights are being studied vividly. Primary Quantitative Data has been used for the analysis and statistics identification of data for the completion of the project. The entire study has been based on a quantitative analysis method which helps in understanding the behaviour, experience as well as customer attitude. This determines the brand's influence on customers which is being studied vividly and helps in the completion of the project. Ethical considerations and sampling are being considered for the fruitful completion of the project work. </w:t>
      </w:r>
    </w:p>
    <w:p w14:paraId="6A8AA9A1" w14:textId="750A0DAB" w:rsidR="0DC1D1BF" w:rsidRDefault="0DC1D1BF" w:rsidP="0DC1D1BF">
      <w:pPr>
        <w:pStyle w:val="Heading2"/>
      </w:pPr>
    </w:p>
    <w:p w14:paraId="36076A8D" w14:textId="77777777" w:rsidR="00C33A84" w:rsidRPr="00B738D2" w:rsidRDefault="00DE72EC" w:rsidP="00432640">
      <w:pPr>
        <w:pStyle w:val="Heading2"/>
        <w:divId w:val="1679961871"/>
      </w:pPr>
      <w:bookmarkStart w:id="6" w:name="_heading=h.1fob9te"/>
      <w:bookmarkStart w:id="7" w:name="_Toc145514093"/>
      <w:bookmarkStart w:id="8" w:name="_Toc147247186"/>
      <w:bookmarkStart w:id="9" w:name="_Toc148476642"/>
      <w:bookmarkEnd w:id="6"/>
      <w:bookmarkEnd w:id="7"/>
      <w:r>
        <w:t>1.2</w:t>
      </w:r>
      <w:r w:rsidR="00F2443E" w:rsidRPr="00B738D2">
        <w:t> Research Significance</w:t>
      </w:r>
      <w:bookmarkEnd w:id="8"/>
      <w:bookmarkEnd w:id="9"/>
    </w:p>
    <w:p w14:paraId="558F6BAD" w14:textId="77777777" w:rsidR="00F2443E"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 xml:space="preserve">The study signifies customer preference which represents the long-term value for BMW and TESLA (Liu, 2021). This research provides valuable insights into customer preferences of choosing between established and luxurious brands like BMW or choosing the innovative electric vehicle brand TESLA. The research shed light on how TESLA and BMW have perceived their customer insights with specific demographics. This helps in studying the perception and preferences of customers towards luxurious and Electric Automobile brands. </w:t>
      </w:r>
      <w:r w:rsidRPr="00B738D2">
        <w:rPr>
          <w:rFonts w:ascii="Times New Roman" w:hAnsi="Times New Roman" w:cs="Times New Roman"/>
          <w:color w:val="000000"/>
          <w:kern w:val="0"/>
          <w:sz w:val="24"/>
          <w:szCs w:val="24"/>
        </w:rPr>
        <w:lastRenderedPageBreak/>
        <w:t>The research findings and analysis of the study can help in the implementation of effective marketing strategies which help in the growth of business and be the leading ones in the automobile industry. TESLA and BMW can resonate their marketing strategies with potentially increasing brand awareness and loyalty among customers. This helps in determining the current brand value and brand image of BMW and TESLA among its target audience. </w:t>
      </w:r>
    </w:p>
    <w:p w14:paraId="7A22BE7C" w14:textId="151C34D9" w:rsidR="00C33A84" w:rsidRPr="00B738D2" w:rsidRDefault="00F2443E" w:rsidP="0DC1D1BF">
      <w:pPr>
        <w:pBdr>
          <w:bottom w:val="single" w:sz="6" w:space="0" w:color="000000"/>
        </w:pBd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kern w:val="0"/>
          <w:sz w:val="24"/>
          <w:szCs w:val="24"/>
        </w:rPr>
        <w:t xml:space="preserve">This study offers and deals with the ways that a traditional car manufacturing company like BMW should adopt to compete with new innovative automobile companies like </w:t>
      </w:r>
      <w:r w:rsidR="230702EC" w:rsidRPr="00B738D2">
        <w:rPr>
          <w:rFonts w:ascii="Times New Roman" w:hAnsi="Times New Roman" w:cs="Times New Roman"/>
          <w:color w:val="000000"/>
          <w:kern w:val="0"/>
          <w:sz w:val="24"/>
          <w:szCs w:val="24"/>
        </w:rPr>
        <w:t>TESLA. For</w:t>
      </w:r>
      <w:r w:rsidR="00B23CEF" w:rsidRPr="00B738D2">
        <w:rPr>
          <w:rFonts w:ascii="Times New Roman" w:hAnsi="Times New Roman" w:cs="Times New Roman"/>
          <w:color w:val="000000" w:themeColor="text1"/>
          <w:kern w:val="0"/>
          <w:sz w:val="24"/>
          <w:szCs w:val="24"/>
        </w:rPr>
        <w:t xml:space="preserve"> both types of customers, the study of branding's impact on consumer behaviour in relation to BMW and Tesla has important implications. This study offers significant information to BMW customers on the influence of well-known, traditional branding on consumer choices. BMW, a company renowned for its illustrious past and legacy, might benefit from a greater comprehension of how the perception of its brand affects consumer loyalty and purchasing behaviour. This information can help BMW improve its branding strategy so that it can continue to appeal to a wide range of consumers. On the other side, this comparative analysis highlights the disruptive impact of </w:t>
      </w:r>
      <w:r w:rsidR="30294DF3" w:rsidRPr="00B738D2">
        <w:rPr>
          <w:rFonts w:ascii="Times New Roman" w:hAnsi="Times New Roman" w:cs="Times New Roman"/>
          <w:color w:val="000000" w:themeColor="text1"/>
          <w:kern w:val="0"/>
          <w:sz w:val="24"/>
          <w:szCs w:val="24"/>
        </w:rPr>
        <w:t>innovative</w:t>
      </w:r>
      <w:r w:rsidR="00B23CEF" w:rsidRPr="00B738D2">
        <w:rPr>
          <w:rFonts w:ascii="Times New Roman" w:hAnsi="Times New Roman" w:cs="Times New Roman"/>
          <w:color w:val="000000" w:themeColor="text1"/>
          <w:kern w:val="0"/>
          <w:sz w:val="24"/>
          <w:szCs w:val="24"/>
        </w:rPr>
        <w:t xml:space="preserve"> branding and innovation on Tesla customers. Tesla's explosive growth may be ascribed to its electric automobiles as well as to its distinctive brand identity and link to sustainability. </w:t>
      </w:r>
      <w:r w:rsidR="1462701D" w:rsidRPr="00B738D2">
        <w:rPr>
          <w:rFonts w:ascii="Times New Roman" w:hAnsi="Times New Roman" w:cs="Times New Roman"/>
          <w:color w:val="000000" w:themeColor="text1"/>
          <w:kern w:val="0"/>
          <w:sz w:val="24"/>
          <w:szCs w:val="24"/>
        </w:rPr>
        <w:t>To</w:t>
      </w:r>
      <w:r w:rsidR="00B23CEF" w:rsidRPr="00B738D2">
        <w:rPr>
          <w:rFonts w:ascii="Times New Roman" w:hAnsi="Times New Roman" w:cs="Times New Roman"/>
          <w:color w:val="000000" w:themeColor="text1"/>
          <w:kern w:val="0"/>
          <w:sz w:val="24"/>
          <w:szCs w:val="24"/>
        </w:rPr>
        <w:t xml:space="preserve"> preserve its competitive advantage and navigate a changing market, Tesla can benefit from an understanding of how this branding affects consumer behaviour. Additionally, the comparative nature of this study gives a distinctive viewpoint, enabling customers of both Tesla and BMW to learn how their preferred brands compare in terms of brand influence. When choosing a luxury car, buyers may use this information to make better educated decisions by matching their beliefs and tastes with the brand that best appeals to them. The value of this dissertation </w:t>
      </w:r>
      <w:r w:rsidR="44B3446B" w:rsidRPr="00B738D2">
        <w:rPr>
          <w:rFonts w:ascii="Times New Roman" w:hAnsi="Times New Roman" w:cs="Times New Roman"/>
          <w:color w:val="000000" w:themeColor="text1"/>
          <w:kern w:val="0"/>
          <w:sz w:val="24"/>
          <w:szCs w:val="24"/>
        </w:rPr>
        <w:t>extends</w:t>
      </w:r>
      <w:r w:rsidR="00B23CEF" w:rsidRPr="00B738D2">
        <w:rPr>
          <w:rFonts w:ascii="Times New Roman" w:hAnsi="Times New Roman" w:cs="Times New Roman"/>
          <w:color w:val="000000" w:themeColor="text1"/>
          <w:kern w:val="0"/>
          <w:sz w:val="24"/>
          <w:szCs w:val="24"/>
        </w:rPr>
        <w:t xml:space="preserve"> to customers of both Tesla and BMW, giving them useful information that may improve their brand experiences and purchase decisions.</w:t>
      </w:r>
    </w:p>
    <w:p w14:paraId="6EC48C3B" w14:textId="4977D63E" w:rsidR="0DC1D1BF" w:rsidRDefault="0DC1D1BF" w:rsidP="0DC1D1BF">
      <w:pPr>
        <w:pStyle w:val="Heading2"/>
      </w:pPr>
    </w:p>
    <w:p w14:paraId="21F297CE" w14:textId="77777777" w:rsidR="00C33A84" w:rsidRPr="00B738D2" w:rsidRDefault="00DE72EC" w:rsidP="00432640">
      <w:pPr>
        <w:pStyle w:val="Heading2"/>
        <w:divId w:val="1679961871"/>
      </w:pPr>
      <w:bookmarkStart w:id="10" w:name="_heading=h.3znysh7"/>
      <w:bookmarkStart w:id="11" w:name="_Toc145514094"/>
      <w:bookmarkStart w:id="12" w:name="_Toc147247187"/>
      <w:bookmarkStart w:id="13" w:name="_Toc148476643"/>
      <w:bookmarkEnd w:id="10"/>
      <w:bookmarkEnd w:id="11"/>
      <w:r>
        <w:t>1.3</w:t>
      </w:r>
      <w:r w:rsidR="00F2443E" w:rsidRPr="00B738D2">
        <w:t> Research Rationale</w:t>
      </w:r>
      <w:bookmarkEnd w:id="12"/>
      <w:bookmarkEnd w:id="13"/>
    </w:p>
    <w:p w14:paraId="72B67DF1" w14:textId="3B00E136" w:rsidR="00F2443E" w:rsidRPr="00B738D2" w:rsidRDefault="00F2443E" w:rsidP="0DC1D1BF">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 xml:space="preserve">Research rationale deals with the growing importance of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s as their customers. It helps in understanding the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's attitude towards the brand who are the future customers and having potential impact on the Automobile industry. The transition of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s from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 life to work life where they become more financially independent, then the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's preferences significantly influence the Automobile market (Nansubuga and Kowalkowski, 2021). Brand perception plays </w:t>
      </w:r>
      <w:r w:rsidR="1ED27063" w:rsidRPr="00B738D2">
        <w:rPr>
          <w:rFonts w:ascii="Times New Roman" w:hAnsi="Times New Roman" w:cs="Times New Roman"/>
          <w:color w:val="000000"/>
          <w:kern w:val="0"/>
          <w:sz w:val="24"/>
          <w:szCs w:val="24"/>
        </w:rPr>
        <w:t>a leading role</w:t>
      </w:r>
      <w:r w:rsidRPr="00B738D2">
        <w:rPr>
          <w:rFonts w:ascii="Times New Roman" w:hAnsi="Times New Roman" w:cs="Times New Roman"/>
          <w:color w:val="000000"/>
          <w:kern w:val="0"/>
          <w:sz w:val="24"/>
          <w:szCs w:val="24"/>
        </w:rPr>
        <w:t xml:space="preserve"> in shaping the behaviour of customers, especially </w:t>
      </w:r>
      <w:r w:rsidRPr="00B738D2">
        <w:rPr>
          <w:rFonts w:ascii="Times New Roman" w:hAnsi="Times New Roman" w:cs="Times New Roman"/>
          <w:color w:val="000000"/>
          <w:kern w:val="0"/>
          <w:sz w:val="24"/>
          <w:szCs w:val="24"/>
        </w:rPr>
        <w:lastRenderedPageBreak/>
        <w:t xml:space="preserve">in luxurious and electric vehicle manufacturing automobile companies. BMW has its long-established luxurious automobile manufacturing image. TESLA has maintained its brand image by maintaining innovative developments and a sustainable environment. This helps in interaction and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 perception which are the driving forces that led the future customer choices in the Automobile industry. </w:t>
      </w:r>
    </w:p>
    <w:p w14:paraId="5E0A8B06" w14:textId="721FA15E" w:rsidR="00C33A84"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 xml:space="preserve">The research rationale deals with the psychology of customer and brand loyalty which reveals the emotional connections of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s with TESLA and BMW. By researching and understanding the brand loyalty and lack thereof, the research uncovers deeper insights which help in maintaining the brand image and customer loyalty. Market analysis is being studied in the research rationale that helps in determining the strengths and weaknesses of TESLA and BMW. This concerns the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 xml:space="preserve"> preferences for each brand which enhances the unique selling propositions in differentiating BMW from TESLA in competitive markets. This research contributes to the detailed study of the behaviour of consumers influenced by branding and marketing. This helps the luxurious and electric automobile industry for exploring the brand influence on customer preferences. The impacts of the trajectory of BMW and TESLA along with the preferences of the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s are being studied. Moreover, the study helps in maintaining the dynamic relationship between customers and brands like TESLA and BMW.</w:t>
      </w:r>
    </w:p>
    <w:p w14:paraId="483F3079" w14:textId="7A971DA5" w:rsidR="0DC1D1BF" w:rsidRDefault="0DC1D1BF" w:rsidP="0DC1D1BF">
      <w:pPr>
        <w:pStyle w:val="Heading2"/>
      </w:pPr>
    </w:p>
    <w:p w14:paraId="5584446A" w14:textId="77777777" w:rsidR="00C33A84" w:rsidRPr="00B738D2" w:rsidRDefault="00DE72EC" w:rsidP="00432640">
      <w:pPr>
        <w:pStyle w:val="Heading2"/>
        <w:divId w:val="1679961871"/>
      </w:pPr>
      <w:bookmarkStart w:id="14" w:name="_heading=h.2et92p0"/>
      <w:bookmarkStart w:id="15" w:name="_Toc145514095"/>
      <w:bookmarkStart w:id="16" w:name="_Toc147247188"/>
      <w:bookmarkStart w:id="17" w:name="_Toc148476644"/>
      <w:bookmarkEnd w:id="14"/>
      <w:bookmarkEnd w:id="15"/>
      <w:r>
        <w:t>1.4</w:t>
      </w:r>
      <w:r w:rsidR="00F2443E" w:rsidRPr="00B738D2">
        <w:t> Research Aim and Objectives</w:t>
      </w:r>
      <w:bookmarkEnd w:id="16"/>
      <w:bookmarkEnd w:id="17"/>
    </w:p>
    <w:p w14:paraId="4E416B2D" w14:textId="0880E824" w:rsidR="00F2443E" w:rsidRPr="00B738D2" w:rsidRDefault="00F2443E" w:rsidP="00432640">
      <w:pPr>
        <w:pBdr>
          <w:bottom w:val="single" w:sz="6" w:space="0" w:color="000000"/>
        </w:pBdr>
        <w:spacing w:line="360" w:lineRule="auto"/>
        <w:jc w:val="both"/>
        <w:divId w:val="1679961871"/>
        <w:rPr>
          <w:rFonts w:ascii="Times New Roman" w:hAnsi="Times New Roman" w:cs="Times New Roman"/>
          <w:color w:val="000000"/>
          <w:kern w:val="0"/>
          <w:sz w:val="24"/>
          <w:szCs w:val="24"/>
        </w:rPr>
      </w:pPr>
      <w:r w:rsidRPr="00B738D2">
        <w:rPr>
          <w:rFonts w:ascii="Times New Roman" w:hAnsi="Times New Roman" w:cs="Times New Roman"/>
          <w:color w:val="000000"/>
          <w:kern w:val="0"/>
          <w:sz w:val="24"/>
          <w:szCs w:val="24"/>
        </w:rPr>
        <w:t xml:space="preserve">The study aims to examine the customer behaviour and experience among </w:t>
      </w:r>
      <w:r w:rsidR="00AD3F6F">
        <w:rPr>
          <w:rFonts w:ascii="Times New Roman" w:hAnsi="Times New Roman" w:cs="Times New Roman"/>
          <w:color w:val="000000"/>
          <w:kern w:val="0"/>
          <w:sz w:val="24"/>
          <w:szCs w:val="24"/>
        </w:rPr>
        <w:t>customer</w:t>
      </w:r>
      <w:r w:rsidRPr="00B738D2">
        <w:rPr>
          <w:rFonts w:ascii="Times New Roman" w:hAnsi="Times New Roman" w:cs="Times New Roman"/>
          <w:color w:val="000000"/>
          <w:kern w:val="0"/>
          <w:sz w:val="24"/>
          <w:szCs w:val="24"/>
        </w:rPr>
        <w:t>s that is being influenced by automobile brands, particularly focusing on BMW and TESLA. </w:t>
      </w:r>
    </w:p>
    <w:p w14:paraId="3C17AA61" w14:textId="60399947" w:rsidR="00F2443E" w:rsidRPr="00E64A46" w:rsidRDefault="00F2443E" w:rsidP="0DC1D1BF">
      <w:pPr>
        <w:pBdr>
          <w:bottom w:val="single" w:sz="6" w:space="0" w:color="000000"/>
        </w:pBd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kern w:val="0"/>
          <w:sz w:val="24"/>
          <w:szCs w:val="24"/>
        </w:rPr>
        <w:t xml:space="preserve">The </w:t>
      </w:r>
      <w:r w:rsidRPr="00E64A46">
        <w:rPr>
          <w:rFonts w:ascii="Times New Roman" w:hAnsi="Times New Roman" w:cs="Times New Roman"/>
          <w:color w:val="000000" w:themeColor="text1"/>
          <w:kern w:val="0"/>
          <w:sz w:val="24"/>
          <w:szCs w:val="24"/>
        </w:rPr>
        <w:t>objectives of the research are as follows:</w:t>
      </w:r>
    </w:p>
    <w:p w14:paraId="70DEADA5" w14:textId="7EEEA047" w:rsidR="00C12CC4" w:rsidRPr="008008A6" w:rsidRDefault="008008A6" w:rsidP="0DC1D1BF">
      <w:pPr>
        <w:pStyle w:val="ListParagraph"/>
        <w:numPr>
          <w:ilvl w:val="0"/>
          <w:numId w:val="6"/>
        </w:numPr>
        <w:shd w:val="clear" w:color="auto" w:fill="FFFFFF" w:themeFill="background1"/>
        <w:spacing w:line="360" w:lineRule="auto"/>
        <w:jc w:val="both"/>
        <w:divId w:val="1679961871"/>
        <w:rPr>
          <w:rFonts w:ascii="Times New Roman" w:eastAsia="Times New Roman" w:hAnsi="Times New Roman" w:cs="Times New Roman"/>
          <w:color w:val="000000" w:themeColor="text1"/>
          <w:kern w:val="0"/>
          <w:sz w:val="24"/>
          <w:szCs w:val="24"/>
        </w:rPr>
      </w:pPr>
      <w:bookmarkStart w:id="18" w:name="_heading=h.tyjcwt"/>
      <w:bookmarkStart w:id="19" w:name="_Toc145514096"/>
      <w:bookmarkEnd w:id="18"/>
      <w:bookmarkEnd w:id="19"/>
      <w:r w:rsidRPr="0DC1D1BF">
        <w:rPr>
          <w:rFonts w:ascii="Times New Roman" w:hAnsi="Times New Roman" w:cs="Times New Roman"/>
          <w:color w:val="000000" w:themeColor="text1"/>
          <w:sz w:val="24"/>
          <w:szCs w:val="24"/>
        </w:rPr>
        <w:t>T</w:t>
      </w:r>
      <w:r w:rsidR="00C12CC4" w:rsidRPr="0DC1D1BF">
        <w:rPr>
          <w:rFonts w:ascii="Times New Roman" w:hAnsi="Times New Roman" w:cs="Times New Roman"/>
          <w:color w:val="000000" w:themeColor="text1"/>
          <w:sz w:val="24"/>
          <w:szCs w:val="24"/>
        </w:rPr>
        <w:t xml:space="preserve">o </w:t>
      </w:r>
      <w:r w:rsidR="00E64A46" w:rsidRPr="0DC1D1BF">
        <w:rPr>
          <w:rFonts w:ascii="Times New Roman" w:hAnsi="Times New Roman" w:cs="Times New Roman"/>
          <w:color w:val="000000" w:themeColor="text1"/>
          <w:sz w:val="24"/>
          <w:szCs w:val="24"/>
        </w:rPr>
        <w:t>analyse</w:t>
      </w:r>
      <w:r w:rsidR="00C12CC4" w:rsidRPr="0DC1D1BF">
        <w:rPr>
          <w:rFonts w:ascii="Times New Roman" w:hAnsi="Times New Roman" w:cs="Times New Roman"/>
          <w:color w:val="000000" w:themeColor="text1"/>
          <w:sz w:val="24"/>
          <w:szCs w:val="24"/>
        </w:rPr>
        <w:t xml:space="preserve"> t</w:t>
      </w:r>
      <w:r w:rsidRPr="0DC1D1BF">
        <w:rPr>
          <w:rFonts w:ascii="Times New Roman" w:hAnsi="Times New Roman" w:cs="Times New Roman"/>
          <w:color w:val="000000" w:themeColor="text1"/>
          <w:sz w:val="24"/>
          <w:szCs w:val="24"/>
        </w:rPr>
        <w:t>he</w:t>
      </w:r>
      <w:r w:rsidR="00C12CC4" w:rsidRPr="0DC1D1BF">
        <w:rPr>
          <w:rFonts w:ascii="Times New Roman" w:hAnsi="Times New Roman" w:cs="Times New Roman"/>
          <w:color w:val="000000" w:themeColor="text1"/>
          <w:sz w:val="24"/>
          <w:szCs w:val="24"/>
        </w:rPr>
        <w:t xml:space="preserve"> brand perception </w:t>
      </w:r>
      <w:r w:rsidR="62F9805D" w:rsidRPr="0DC1D1BF">
        <w:rPr>
          <w:rFonts w:ascii="Times New Roman" w:hAnsi="Times New Roman" w:cs="Times New Roman"/>
          <w:color w:val="000000" w:themeColor="text1"/>
          <w:sz w:val="24"/>
          <w:szCs w:val="24"/>
        </w:rPr>
        <w:t>of BMW</w:t>
      </w:r>
      <w:r w:rsidR="00C12CC4" w:rsidRPr="0DC1D1BF">
        <w:rPr>
          <w:rFonts w:ascii="Times New Roman" w:hAnsi="Times New Roman" w:cs="Times New Roman"/>
          <w:color w:val="000000" w:themeColor="text1"/>
          <w:sz w:val="24"/>
          <w:szCs w:val="24"/>
        </w:rPr>
        <w:t xml:space="preserve"> and </w:t>
      </w:r>
      <w:r w:rsidRPr="0DC1D1BF">
        <w:rPr>
          <w:rFonts w:ascii="Times New Roman" w:hAnsi="Times New Roman" w:cs="Times New Roman"/>
          <w:color w:val="000000" w:themeColor="text1"/>
          <w:sz w:val="24"/>
          <w:szCs w:val="24"/>
        </w:rPr>
        <w:t>T</w:t>
      </w:r>
      <w:r w:rsidR="00C12CC4" w:rsidRPr="0DC1D1BF">
        <w:rPr>
          <w:rFonts w:ascii="Times New Roman" w:hAnsi="Times New Roman" w:cs="Times New Roman"/>
          <w:color w:val="000000" w:themeColor="text1"/>
          <w:sz w:val="24"/>
          <w:szCs w:val="24"/>
        </w:rPr>
        <w:t>esla  </w:t>
      </w:r>
      <w:r w:rsidR="3602F850" w:rsidRPr="0DC1D1BF">
        <w:rPr>
          <w:rFonts w:ascii="Times New Roman" w:hAnsi="Times New Roman" w:cs="Times New Roman"/>
          <w:color w:val="000000" w:themeColor="text1"/>
          <w:sz w:val="24"/>
          <w:szCs w:val="24"/>
        </w:rPr>
        <w:t xml:space="preserve"> </w:t>
      </w:r>
    </w:p>
    <w:p w14:paraId="5F035759" w14:textId="738F8101" w:rsidR="00C12CC4" w:rsidRPr="008008A6" w:rsidRDefault="008008A6" w:rsidP="0DC1D1BF">
      <w:pPr>
        <w:pStyle w:val="ListParagraph"/>
        <w:numPr>
          <w:ilvl w:val="0"/>
          <w:numId w:val="6"/>
        </w:numPr>
        <w:shd w:val="clear" w:color="auto" w:fill="FFFFFF" w:themeFill="background1"/>
        <w:spacing w:line="360" w:lineRule="auto"/>
        <w:jc w:val="both"/>
        <w:divId w:val="1679961871"/>
        <w:rPr>
          <w:rFonts w:ascii="Times New Roman" w:eastAsia="Times New Roman" w:hAnsi="Times New Roman" w:cs="Times New Roman"/>
          <w:color w:val="000000" w:themeColor="text1"/>
          <w:kern w:val="0"/>
          <w:sz w:val="24"/>
          <w:szCs w:val="24"/>
        </w:rPr>
      </w:pPr>
      <w:r w:rsidRPr="0DC1D1BF">
        <w:rPr>
          <w:rFonts w:ascii="Times New Roman" w:hAnsi="Times New Roman" w:cs="Times New Roman"/>
          <w:color w:val="000000" w:themeColor="text1"/>
          <w:sz w:val="24"/>
          <w:szCs w:val="24"/>
        </w:rPr>
        <w:t>T</w:t>
      </w:r>
      <w:r w:rsidR="00C12CC4" w:rsidRPr="0DC1D1BF">
        <w:rPr>
          <w:rFonts w:ascii="Times New Roman" w:hAnsi="Times New Roman" w:cs="Times New Roman"/>
          <w:color w:val="000000" w:themeColor="text1"/>
          <w:sz w:val="24"/>
          <w:szCs w:val="24"/>
        </w:rPr>
        <w:t xml:space="preserve">o determine the factor </w:t>
      </w:r>
      <w:r w:rsidRPr="00FD696E">
        <w:rPr>
          <w:rFonts w:ascii="Times New Roman" w:eastAsia="Times New Roman" w:hAnsi="Times New Roman" w:cs="Times New Roman"/>
          <w:color w:val="000000" w:themeColor="text1"/>
          <w:kern w:val="0"/>
          <w:sz w:val="24"/>
          <w:szCs w:val="24"/>
        </w:rPr>
        <w:t>that influence the customer’s preference between TESLA and BMW?</w:t>
      </w:r>
    </w:p>
    <w:p w14:paraId="1E3AC9F9" w14:textId="422429A1" w:rsidR="00C12CC4" w:rsidRPr="00E64A46" w:rsidRDefault="008008A6" w:rsidP="0DC1D1BF">
      <w:pPr>
        <w:pStyle w:val="ListParagraph"/>
        <w:numPr>
          <w:ilvl w:val="0"/>
          <w:numId w:val="6"/>
        </w:numPr>
        <w:shd w:val="clear" w:color="auto" w:fill="FFFFFF" w:themeFill="background1"/>
        <w:spacing w:line="360" w:lineRule="auto"/>
        <w:jc w:val="both"/>
        <w:divId w:val="1679961871"/>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T</w:t>
      </w:r>
      <w:r w:rsidR="00C12CC4" w:rsidRPr="0DC1D1BF">
        <w:rPr>
          <w:rFonts w:ascii="Times New Roman" w:hAnsi="Times New Roman" w:cs="Times New Roman"/>
          <w:color w:val="000000" w:themeColor="text1"/>
          <w:sz w:val="24"/>
          <w:szCs w:val="24"/>
        </w:rPr>
        <w:t xml:space="preserve">o determine potential marketing </w:t>
      </w:r>
      <w:r w:rsidR="00B738D2" w:rsidRPr="0DC1D1BF">
        <w:rPr>
          <w:rFonts w:ascii="Times New Roman" w:hAnsi="Times New Roman" w:cs="Times New Roman"/>
          <w:color w:val="000000" w:themeColor="text1"/>
          <w:sz w:val="24"/>
          <w:szCs w:val="24"/>
        </w:rPr>
        <w:t>strateg</w:t>
      </w:r>
      <w:r w:rsidRPr="0DC1D1BF">
        <w:rPr>
          <w:rFonts w:ascii="Times New Roman" w:hAnsi="Times New Roman" w:cs="Times New Roman"/>
          <w:color w:val="000000" w:themeColor="text1"/>
          <w:sz w:val="24"/>
          <w:szCs w:val="24"/>
        </w:rPr>
        <w:t>ies</w:t>
      </w:r>
      <w:r w:rsidR="00B738D2" w:rsidRPr="0DC1D1BF">
        <w:rPr>
          <w:rFonts w:ascii="Times New Roman" w:hAnsi="Times New Roman" w:cs="Times New Roman"/>
          <w:color w:val="000000" w:themeColor="text1"/>
          <w:sz w:val="24"/>
          <w:szCs w:val="24"/>
        </w:rPr>
        <w:t xml:space="preserve"> of</w:t>
      </w:r>
      <w:r w:rsidRPr="0DC1D1BF">
        <w:rPr>
          <w:rFonts w:ascii="Times New Roman" w:hAnsi="Times New Roman" w:cs="Times New Roman"/>
          <w:color w:val="000000" w:themeColor="text1"/>
          <w:sz w:val="24"/>
          <w:szCs w:val="24"/>
        </w:rPr>
        <w:t xml:space="preserve"> BMW</w:t>
      </w:r>
      <w:r w:rsidR="00B738D2" w:rsidRPr="0DC1D1BF">
        <w:rPr>
          <w:rFonts w:ascii="Times New Roman" w:hAnsi="Times New Roman" w:cs="Times New Roman"/>
          <w:color w:val="000000" w:themeColor="text1"/>
          <w:sz w:val="24"/>
          <w:szCs w:val="24"/>
        </w:rPr>
        <w:t xml:space="preserve"> and </w:t>
      </w:r>
      <w:r w:rsidRPr="0DC1D1BF">
        <w:rPr>
          <w:rFonts w:ascii="Times New Roman" w:hAnsi="Times New Roman" w:cs="Times New Roman"/>
          <w:color w:val="000000" w:themeColor="text1"/>
          <w:sz w:val="24"/>
          <w:szCs w:val="24"/>
        </w:rPr>
        <w:t>T</w:t>
      </w:r>
      <w:r w:rsidR="00B738D2" w:rsidRPr="0DC1D1BF">
        <w:rPr>
          <w:rFonts w:ascii="Times New Roman" w:hAnsi="Times New Roman" w:cs="Times New Roman"/>
          <w:color w:val="000000" w:themeColor="text1"/>
          <w:sz w:val="24"/>
          <w:szCs w:val="24"/>
        </w:rPr>
        <w:t>esla</w:t>
      </w:r>
      <w:r w:rsidR="00C12CC4" w:rsidRPr="0DC1D1BF">
        <w:rPr>
          <w:rFonts w:ascii="Times New Roman" w:hAnsi="Times New Roman" w:cs="Times New Roman"/>
          <w:color w:val="000000" w:themeColor="text1"/>
          <w:sz w:val="24"/>
          <w:szCs w:val="24"/>
        </w:rPr>
        <w:t>  </w:t>
      </w:r>
    </w:p>
    <w:p w14:paraId="35F799A3" w14:textId="7E8CDC3C" w:rsidR="002652DE" w:rsidRPr="00E64A46" w:rsidRDefault="002652DE" w:rsidP="0DC1D1BF">
      <w:pPr>
        <w:pStyle w:val="Heading2"/>
        <w:shd w:val="clear" w:color="auto" w:fill="FFFFFF" w:themeFill="background1"/>
        <w:divId w:val="1679961871"/>
      </w:pPr>
    </w:p>
    <w:p w14:paraId="50632ABA" w14:textId="00E507CD" w:rsidR="002652DE" w:rsidRPr="00E64A46" w:rsidRDefault="47B15574" w:rsidP="0DC1D1BF">
      <w:pPr>
        <w:pStyle w:val="Heading2"/>
        <w:shd w:val="clear" w:color="auto" w:fill="FFFFFF" w:themeFill="background1"/>
        <w:divId w:val="1679961871"/>
        <w:rPr>
          <w:sz w:val="24"/>
          <w:szCs w:val="24"/>
        </w:rPr>
      </w:pPr>
      <w:bookmarkStart w:id="20" w:name="_Toc147247189"/>
      <w:r>
        <w:t xml:space="preserve"> </w:t>
      </w:r>
      <w:bookmarkStart w:id="21" w:name="_Toc148476645"/>
      <w:r w:rsidR="00DE72EC">
        <w:t>1.5</w:t>
      </w:r>
      <w:r w:rsidR="00F2443E">
        <w:t> Research questions</w:t>
      </w:r>
      <w:bookmarkEnd w:id="20"/>
      <w:bookmarkEnd w:id="21"/>
    </w:p>
    <w:p w14:paraId="076AF02D" w14:textId="523851C0" w:rsidR="00F2443E" w:rsidRPr="00FD696E" w:rsidRDefault="00F2443E" w:rsidP="00432640">
      <w:pPr>
        <w:pStyle w:val="ListParagraph"/>
        <w:numPr>
          <w:ilvl w:val="0"/>
          <w:numId w:val="7"/>
        </w:numPr>
        <w:spacing w:line="360" w:lineRule="auto"/>
        <w:jc w:val="both"/>
        <w:rPr>
          <w:rFonts w:ascii="Times New Roman" w:eastAsia="Times New Roman" w:hAnsi="Times New Roman" w:cs="Times New Roman"/>
          <w:color w:val="000000" w:themeColor="text1"/>
          <w:kern w:val="0"/>
          <w:sz w:val="24"/>
          <w:szCs w:val="24"/>
        </w:rPr>
      </w:pPr>
      <w:r w:rsidRPr="00E64A46">
        <w:rPr>
          <w:rFonts w:ascii="Times New Roman" w:eastAsia="Times New Roman" w:hAnsi="Times New Roman" w:cs="Times New Roman"/>
          <w:color w:val="000000" w:themeColor="text1"/>
          <w:kern w:val="0"/>
          <w:sz w:val="24"/>
          <w:szCs w:val="24"/>
        </w:rPr>
        <w:t>What is the perception of</w:t>
      </w:r>
      <w:r w:rsidR="006D2CA0" w:rsidRPr="00E64A46">
        <w:rPr>
          <w:rFonts w:ascii="Times New Roman" w:eastAsia="Times New Roman" w:hAnsi="Times New Roman" w:cs="Times New Roman"/>
          <w:color w:val="000000" w:themeColor="text1"/>
          <w:kern w:val="0"/>
          <w:sz w:val="24"/>
          <w:szCs w:val="24"/>
        </w:rPr>
        <w:t xml:space="preserve"> </w:t>
      </w:r>
      <w:r w:rsidR="26D89F5D" w:rsidRPr="00E64A46">
        <w:rPr>
          <w:rFonts w:ascii="Times New Roman" w:eastAsia="Times New Roman" w:hAnsi="Times New Roman" w:cs="Times New Roman"/>
          <w:color w:val="000000" w:themeColor="text1"/>
          <w:kern w:val="0"/>
          <w:sz w:val="24"/>
          <w:szCs w:val="24"/>
        </w:rPr>
        <w:t>customer for</w:t>
      </w:r>
      <w:r w:rsidRPr="00E64A46">
        <w:rPr>
          <w:rFonts w:ascii="Times New Roman" w:eastAsia="Times New Roman" w:hAnsi="Times New Roman" w:cs="Times New Roman"/>
          <w:color w:val="000000" w:themeColor="text1"/>
          <w:kern w:val="0"/>
          <w:sz w:val="24"/>
          <w:szCs w:val="24"/>
        </w:rPr>
        <w:t xml:space="preserve"> TESLA and BMW b</w:t>
      </w:r>
      <w:r w:rsidRPr="00FD696E">
        <w:rPr>
          <w:rFonts w:ascii="Times New Roman" w:eastAsia="Times New Roman" w:hAnsi="Times New Roman" w:cs="Times New Roman"/>
          <w:color w:val="000000" w:themeColor="text1"/>
          <w:kern w:val="0"/>
          <w:sz w:val="24"/>
          <w:szCs w:val="24"/>
        </w:rPr>
        <w:t>rands regarding customer loyalty, brand image and overall reputation?</w:t>
      </w:r>
    </w:p>
    <w:p w14:paraId="2C8C9037" w14:textId="77777777" w:rsidR="00F2443E" w:rsidRPr="00FD696E" w:rsidRDefault="00F2443E" w:rsidP="00432640">
      <w:pPr>
        <w:pStyle w:val="ListParagraph"/>
        <w:numPr>
          <w:ilvl w:val="0"/>
          <w:numId w:val="7"/>
        </w:numPr>
        <w:spacing w:line="360" w:lineRule="auto"/>
        <w:jc w:val="both"/>
        <w:rPr>
          <w:rFonts w:ascii="Times New Roman" w:eastAsia="Times New Roman" w:hAnsi="Times New Roman" w:cs="Times New Roman"/>
          <w:color w:val="000000" w:themeColor="text1"/>
          <w:kern w:val="0"/>
          <w:sz w:val="24"/>
          <w:szCs w:val="24"/>
        </w:rPr>
      </w:pPr>
      <w:r w:rsidRPr="00FD696E">
        <w:rPr>
          <w:rFonts w:ascii="Times New Roman" w:eastAsia="Times New Roman" w:hAnsi="Times New Roman" w:cs="Times New Roman"/>
          <w:color w:val="000000" w:themeColor="text1"/>
          <w:kern w:val="0"/>
          <w:sz w:val="24"/>
          <w:szCs w:val="24"/>
        </w:rPr>
        <w:t xml:space="preserve">What are the exact key factors that influence the </w:t>
      </w:r>
      <w:r w:rsidR="006D2CA0" w:rsidRPr="00FD696E">
        <w:rPr>
          <w:rFonts w:ascii="Times New Roman" w:eastAsia="Times New Roman" w:hAnsi="Times New Roman" w:cs="Times New Roman"/>
          <w:color w:val="000000" w:themeColor="text1"/>
          <w:kern w:val="0"/>
          <w:sz w:val="24"/>
          <w:szCs w:val="24"/>
        </w:rPr>
        <w:t>customer</w:t>
      </w:r>
      <w:r w:rsidRPr="00FD696E">
        <w:rPr>
          <w:rFonts w:ascii="Times New Roman" w:eastAsia="Times New Roman" w:hAnsi="Times New Roman" w:cs="Times New Roman"/>
          <w:color w:val="000000" w:themeColor="text1"/>
          <w:kern w:val="0"/>
          <w:sz w:val="24"/>
          <w:szCs w:val="24"/>
        </w:rPr>
        <w:t>’s preference between TESLA and BMW?</w:t>
      </w:r>
    </w:p>
    <w:p w14:paraId="33302AAA" w14:textId="2CF94EB1" w:rsidR="00DE72EC" w:rsidRDefault="46F20A78" w:rsidP="00432640">
      <w:pPr>
        <w:pStyle w:val="ListParagraph"/>
        <w:numPr>
          <w:ilvl w:val="0"/>
          <w:numId w:val="7"/>
        </w:numPr>
        <w:tabs>
          <w:tab w:val="right" w:pos="9026"/>
        </w:tabs>
        <w:spacing w:line="360" w:lineRule="auto"/>
        <w:jc w:val="both"/>
        <w:rPr>
          <w:rFonts w:ascii="Times New Roman" w:eastAsia="Times New Roman" w:hAnsi="Times New Roman" w:cs="Times New Roman"/>
          <w:color w:val="000000" w:themeColor="text1"/>
          <w:kern w:val="0"/>
          <w:sz w:val="24"/>
          <w:szCs w:val="24"/>
        </w:rPr>
      </w:pPr>
      <w:r w:rsidRPr="00FD696E">
        <w:rPr>
          <w:rFonts w:ascii="Times New Roman" w:eastAsia="Times New Roman" w:hAnsi="Times New Roman" w:cs="Times New Roman"/>
          <w:color w:val="000000" w:themeColor="text1"/>
          <w:kern w:val="0"/>
          <w:sz w:val="24"/>
          <w:szCs w:val="24"/>
        </w:rPr>
        <w:t>What is</w:t>
      </w:r>
      <w:bookmarkStart w:id="22" w:name="_heading=h.3dy6vkm"/>
      <w:bookmarkStart w:id="23" w:name="_Toc145514097"/>
      <w:bookmarkEnd w:id="22"/>
      <w:bookmarkEnd w:id="23"/>
      <w:r w:rsidR="00C17E56" w:rsidRPr="00FD696E">
        <w:rPr>
          <w:rFonts w:ascii="Times New Roman" w:eastAsia="Times New Roman" w:hAnsi="Times New Roman" w:cs="Times New Roman"/>
          <w:color w:val="000000" w:themeColor="text1"/>
          <w:kern w:val="0"/>
          <w:sz w:val="24"/>
          <w:szCs w:val="24"/>
        </w:rPr>
        <w:t xml:space="preserve"> the impact of CSR on </w:t>
      </w:r>
      <w:r w:rsidR="3A59F0B9" w:rsidRPr="00FD696E">
        <w:rPr>
          <w:rFonts w:ascii="Times New Roman" w:eastAsia="Times New Roman" w:hAnsi="Times New Roman" w:cs="Times New Roman"/>
          <w:color w:val="000000" w:themeColor="text1"/>
          <w:kern w:val="0"/>
          <w:sz w:val="24"/>
          <w:szCs w:val="24"/>
        </w:rPr>
        <w:t>the brand</w:t>
      </w:r>
      <w:r w:rsidR="00C17E56" w:rsidRPr="00FD696E">
        <w:rPr>
          <w:rFonts w:ascii="Times New Roman" w:eastAsia="Times New Roman" w:hAnsi="Times New Roman" w:cs="Times New Roman"/>
          <w:color w:val="000000" w:themeColor="text1"/>
          <w:kern w:val="0"/>
          <w:sz w:val="24"/>
          <w:szCs w:val="24"/>
        </w:rPr>
        <w:t xml:space="preserve"> image on BMW and </w:t>
      </w:r>
      <w:r w:rsidR="49312120" w:rsidRPr="00FD696E">
        <w:rPr>
          <w:rFonts w:ascii="Times New Roman" w:eastAsia="Times New Roman" w:hAnsi="Times New Roman" w:cs="Times New Roman"/>
          <w:color w:val="000000" w:themeColor="text1"/>
          <w:kern w:val="0"/>
          <w:sz w:val="24"/>
          <w:szCs w:val="24"/>
        </w:rPr>
        <w:t>Tesla?</w:t>
      </w:r>
    </w:p>
    <w:p w14:paraId="300C166E" w14:textId="77777777" w:rsidR="00656507" w:rsidRPr="00656507" w:rsidRDefault="00656507" w:rsidP="00656507">
      <w:pPr>
        <w:tabs>
          <w:tab w:val="right" w:pos="9026"/>
        </w:tabs>
        <w:spacing w:line="360" w:lineRule="auto"/>
        <w:jc w:val="both"/>
        <w:rPr>
          <w:rFonts w:ascii="Times New Roman" w:eastAsia="Times New Roman" w:hAnsi="Times New Roman" w:cs="Times New Roman"/>
          <w:color w:val="000000" w:themeColor="text1"/>
          <w:kern w:val="0"/>
          <w:sz w:val="24"/>
          <w:szCs w:val="24"/>
        </w:rPr>
      </w:pPr>
    </w:p>
    <w:p w14:paraId="44822E3C" w14:textId="77777777" w:rsidR="006D2CA0" w:rsidRPr="00DE72EC" w:rsidRDefault="00DE72EC" w:rsidP="00432640">
      <w:pPr>
        <w:pStyle w:val="Heading2"/>
        <w:rPr>
          <w:sz w:val="24"/>
          <w:szCs w:val="24"/>
        </w:rPr>
      </w:pPr>
      <w:bookmarkStart w:id="24" w:name="_Toc147247190"/>
      <w:bookmarkStart w:id="25" w:name="_Toc148476646"/>
      <w:r>
        <w:rPr>
          <w:sz w:val="24"/>
          <w:szCs w:val="24"/>
        </w:rPr>
        <w:t xml:space="preserve">1.6 </w:t>
      </w:r>
      <w:r w:rsidR="00F2443E" w:rsidRPr="00B738D2">
        <w:t>Structure of the Study</w:t>
      </w:r>
      <w:bookmarkStart w:id="26" w:name="_heading=h.1t3h5sf"/>
      <w:bookmarkStart w:id="27" w:name="_Toc145426667"/>
      <w:bookmarkEnd w:id="24"/>
      <w:bookmarkEnd w:id="25"/>
      <w:bookmarkEnd w:id="26"/>
      <w:bookmarkEnd w:id="27"/>
    </w:p>
    <w:p w14:paraId="51349D12" w14:textId="77777777" w:rsidR="00DE72EC" w:rsidRPr="00B738D2" w:rsidRDefault="00DE72EC" w:rsidP="00432640">
      <w:pPr>
        <w:tabs>
          <w:tab w:val="right" w:pos="9026"/>
        </w:tabs>
        <w:spacing w:line="360" w:lineRule="auto"/>
        <w:ind w:hanging="270"/>
        <w:jc w:val="center"/>
        <w:rPr>
          <w:rFonts w:ascii="Times New Roman" w:eastAsia="Times New Roman" w:hAnsi="Times New Roman" w:cs="Times New Roman"/>
          <w:color w:val="000000" w:themeColor="text1"/>
          <w:kern w:val="0"/>
          <w:sz w:val="24"/>
          <w:szCs w:val="24"/>
        </w:rPr>
      </w:pPr>
      <w:r>
        <w:rPr>
          <w:rFonts w:ascii="Times New Roman" w:eastAsia="Times New Roman" w:hAnsi="Times New Roman" w:cs="Times New Roman"/>
          <w:noProof/>
          <w:color w:val="000000" w:themeColor="text1"/>
          <w:kern w:val="0"/>
          <w:sz w:val="24"/>
          <w:szCs w:val="24"/>
          <w:lang w:eastAsia="en-IN"/>
        </w:rPr>
        <w:drawing>
          <wp:inline distT="0" distB="0" distL="0" distR="0" wp14:anchorId="733229EE" wp14:editId="667F9787">
            <wp:extent cx="5486400" cy="3200400"/>
            <wp:effectExtent l="25400" t="25400" r="2540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A7A9D3E" w14:textId="77777777" w:rsidR="00F2443E" w:rsidRPr="00B738D2" w:rsidRDefault="00F2443E" w:rsidP="001257EA">
      <w:pPr>
        <w:pStyle w:val="Heading4"/>
        <w:rPr>
          <w:rFonts w:eastAsia="Times New Roman"/>
        </w:rPr>
      </w:pPr>
      <w:bookmarkStart w:id="28" w:name="_Toc147247345"/>
      <w:r w:rsidRPr="00B738D2">
        <w:t xml:space="preserve">Figure 1.1: The structure of the study is represented as a process </w:t>
      </w:r>
      <w:r w:rsidR="002D2E25" w:rsidRPr="00B738D2">
        <w:t>diagram.</w:t>
      </w:r>
      <w:bookmarkEnd w:id="28"/>
    </w:p>
    <w:p w14:paraId="7CEF4E54" w14:textId="77777777" w:rsidR="00F2443E" w:rsidRPr="00B738D2" w:rsidRDefault="00F2443E" w:rsidP="00432640">
      <w:pPr>
        <w:spacing w:line="360" w:lineRule="auto"/>
        <w:jc w:val="center"/>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(Source: Self-Developed)</w:t>
      </w:r>
    </w:p>
    <w:p w14:paraId="039CE18F" w14:textId="7FDF0015" w:rsidR="00F2443E" w:rsidRPr="00B738D2" w:rsidRDefault="00F2443E" w:rsidP="00432640">
      <w:pPr>
        <w:pBdr>
          <w:bottom w:val="single" w:sz="6" w:space="0" w:color="000000"/>
        </w:pBd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 xml:space="preserve">The study structure starts with an introduction where the companies are introduced </w:t>
      </w:r>
      <w:r w:rsidR="002D2E25" w:rsidRPr="00B738D2">
        <w:rPr>
          <w:rFonts w:ascii="Times New Roman" w:hAnsi="Times New Roman" w:cs="Times New Roman"/>
          <w:color w:val="000000" w:themeColor="text1"/>
          <w:kern w:val="0"/>
          <w:sz w:val="24"/>
          <w:szCs w:val="24"/>
        </w:rPr>
        <w:t>properly,</w:t>
      </w:r>
      <w:r w:rsidRPr="00B738D2">
        <w:rPr>
          <w:rFonts w:ascii="Times New Roman" w:hAnsi="Times New Roman" w:cs="Times New Roman"/>
          <w:color w:val="000000" w:themeColor="text1"/>
          <w:kern w:val="0"/>
          <w:sz w:val="24"/>
          <w:szCs w:val="24"/>
        </w:rPr>
        <w:t xml:space="preserve"> and a </w:t>
      </w:r>
      <w:r w:rsidR="002D2E25" w:rsidRPr="00B738D2">
        <w:rPr>
          <w:rFonts w:ascii="Times New Roman" w:hAnsi="Times New Roman" w:cs="Times New Roman"/>
          <w:color w:val="000000" w:themeColor="text1"/>
          <w:kern w:val="0"/>
          <w:sz w:val="24"/>
          <w:szCs w:val="24"/>
        </w:rPr>
        <w:t>short-summarised</w:t>
      </w:r>
      <w:r w:rsidRPr="00B738D2">
        <w:rPr>
          <w:rFonts w:ascii="Times New Roman" w:hAnsi="Times New Roman" w:cs="Times New Roman"/>
          <w:color w:val="000000" w:themeColor="text1"/>
          <w:kern w:val="0"/>
          <w:sz w:val="24"/>
          <w:szCs w:val="24"/>
        </w:rPr>
        <w:t xml:space="preserve"> context is discussed about the influence of brand marketing on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 xml:space="preserve"> behaviour. The introduction consists of the background and context where a detailed background of the study is being discussed along with the marketing strategies implemented for the branding. Research significance is followed by background and context, where the importance of the research is being studied and how the study is significant to BMW and TESLA are being studied. Research Rationale deals with the importance of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 xml:space="preserve">s as future customers and deals with the future aspects of branding that would attract today's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s as customers. Research Aim and Objectives is the next step with a specific aim and objectives of the project work. Research Questions are being followed up where the questions are being discussed that arise during the completion of the project work. At the end portion, the structure of the study is dealt with. </w:t>
      </w:r>
    </w:p>
    <w:p w14:paraId="3485D3F0" w14:textId="77777777" w:rsidR="00C9446C" w:rsidRPr="00B738D2" w:rsidRDefault="00F2443E" w:rsidP="00432640">
      <w:pPr>
        <w:pBdr>
          <w:bottom w:val="single" w:sz="6" w:space="0" w:color="000000"/>
        </w:pBd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 xml:space="preserve">After the introduction portion comes the Literature review. This section consists of an overview of the influence of branding strategies to attract customers along with a theoretical framework. Previous studies on consumer behaviour and brand image perception are being studied in this </w:t>
      </w:r>
      <w:r w:rsidRPr="00B738D2">
        <w:rPr>
          <w:rFonts w:ascii="Times New Roman" w:hAnsi="Times New Roman" w:cs="Times New Roman"/>
          <w:color w:val="000000" w:themeColor="text1"/>
          <w:kern w:val="0"/>
          <w:sz w:val="24"/>
          <w:szCs w:val="24"/>
        </w:rPr>
        <w:lastRenderedPageBreak/>
        <w:t>portion. Factors influencing branding and the theoretical approaches are being dealt with in this study. After the literature review comes methodology, which helps in determining the methods used for the completion of a project. This section consists of the Research design, sampling techniques, collection methods of data, questionnaire techniques, data analysis methods and ethical considerations. After the portion of methodology results followed by discussion comes, where the data analytics results are discussed and discussed how the result helps in brand influence of BMW and TESLA. Conclusion and references are the last part of the dissertation where the project concludes the whole study and its impact on BMW and TESLA along with references. </w:t>
      </w:r>
      <w:bookmarkStart w:id="29" w:name="_Toc145514098"/>
      <w:bookmarkEnd w:id="29"/>
    </w:p>
    <w:p w14:paraId="2C794D01" w14:textId="77777777" w:rsidR="00152F41" w:rsidRDefault="00152F41" w:rsidP="00432640">
      <w:pPr>
        <w:pStyle w:val="Heading1"/>
        <w:divId w:val="1679961871"/>
      </w:pPr>
      <w:bookmarkStart w:id="30" w:name="_Toc147247191"/>
      <w:bookmarkStart w:id="31" w:name="_Toc148476647"/>
    </w:p>
    <w:p w14:paraId="0D205F61" w14:textId="0FF45BFA" w:rsidR="00F2443E" w:rsidRPr="00B738D2" w:rsidRDefault="00F2443E" w:rsidP="00432640">
      <w:pPr>
        <w:pStyle w:val="Heading1"/>
        <w:divId w:val="1679961871"/>
      </w:pPr>
      <w:r w:rsidRPr="00B738D2">
        <w:t xml:space="preserve">Chapter </w:t>
      </w:r>
      <w:r w:rsidR="002D2E25" w:rsidRPr="00B738D2">
        <w:t xml:space="preserve">2: </w:t>
      </w:r>
      <w:r w:rsidR="00C4743B">
        <w:t xml:space="preserve"> </w:t>
      </w:r>
      <w:r w:rsidR="002D2E25" w:rsidRPr="00B738D2">
        <w:t>Literature</w:t>
      </w:r>
      <w:r w:rsidRPr="00B738D2">
        <w:t xml:space="preserve"> Review</w:t>
      </w:r>
      <w:bookmarkEnd w:id="30"/>
      <w:bookmarkEnd w:id="31"/>
    </w:p>
    <w:p w14:paraId="2DF7C0C4" w14:textId="77777777" w:rsidR="0008174A" w:rsidRPr="00B738D2" w:rsidRDefault="00F2443E" w:rsidP="00432640">
      <w:pPr>
        <w:pStyle w:val="Heading2"/>
        <w:divId w:val="1679961871"/>
      </w:pPr>
      <w:bookmarkStart w:id="32" w:name="_Toc145514099"/>
      <w:bookmarkStart w:id="33" w:name="_Toc147247192"/>
      <w:bookmarkStart w:id="34" w:name="_Toc148476648"/>
      <w:bookmarkEnd w:id="32"/>
      <w:r w:rsidRPr="00B738D2">
        <w:t>2.</w:t>
      </w:r>
      <w:r w:rsidR="00DE72EC">
        <w:t>1</w:t>
      </w:r>
      <w:r w:rsidR="002D2E25" w:rsidRPr="00B738D2">
        <w:t xml:space="preserve"> Introduction</w:t>
      </w:r>
      <w:bookmarkEnd w:id="33"/>
      <w:bookmarkEnd w:id="34"/>
    </w:p>
    <w:p w14:paraId="14AADF58" w14:textId="77777777" w:rsidR="00F2443E" w:rsidRPr="00B738D2"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In the ever-evolving automotive world, brand value and perception play a crucial role in customer behaviour. Among all the prominent automotive players BMW and TESLA had the spotlight for the cutting edge in innovation and manufacturing electric vehicles. This research deals with the brand value analysis of the automotive industry like BMW and TESLA. The study helps in understanding the factors that help in the contribution of brand values and customer preferences. This study focuses on and aims to shed light on the dynamics of BMW and TESLA as an automotive industry that can drive the competitive advantage in the competitive advantageous markets. This chapter has dealt with analysing these factors.</w:t>
      </w:r>
    </w:p>
    <w:p w14:paraId="5F4BE61C" w14:textId="08D8D353" w:rsidR="0DC1D1BF" w:rsidRDefault="0DC1D1BF" w:rsidP="0DC1D1BF">
      <w:pPr>
        <w:pStyle w:val="Heading2"/>
      </w:pPr>
    </w:p>
    <w:p w14:paraId="465A6ECA" w14:textId="77777777" w:rsidR="00152F41" w:rsidRDefault="00152F41" w:rsidP="00152F41">
      <w:pPr>
        <w:pStyle w:val="Normal1"/>
        <w:rPr>
          <w:lang w:val="en-IN"/>
        </w:rPr>
      </w:pPr>
    </w:p>
    <w:p w14:paraId="7416EBCA" w14:textId="77777777" w:rsidR="00152F41" w:rsidRDefault="00152F41" w:rsidP="00152F41">
      <w:pPr>
        <w:pStyle w:val="Normal1"/>
        <w:rPr>
          <w:lang w:val="en-IN"/>
        </w:rPr>
      </w:pPr>
    </w:p>
    <w:p w14:paraId="14B3D006" w14:textId="77777777" w:rsidR="00152F41" w:rsidRDefault="00152F41" w:rsidP="00152F41">
      <w:pPr>
        <w:pStyle w:val="Normal1"/>
        <w:rPr>
          <w:lang w:val="en-IN"/>
        </w:rPr>
      </w:pPr>
    </w:p>
    <w:p w14:paraId="0D810FFA" w14:textId="77777777" w:rsidR="00152F41" w:rsidRDefault="00152F41" w:rsidP="00152F41">
      <w:pPr>
        <w:pStyle w:val="Normal1"/>
        <w:rPr>
          <w:lang w:val="en-IN"/>
        </w:rPr>
      </w:pPr>
    </w:p>
    <w:p w14:paraId="3DF4AC80" w14:textId="77777777" w:rsidR="00152F41" w:rsidRDefault="00152F41" w:rsidP="00152F41">
      <w:pPr>
        <w:pStyle w:val="Normal1"/>
        <w:rPr>
          <w:lang w:val="en-IN"/>
        </w:rPr>
      </w:pPr>
    </w:p>
    <w:p w14:paraId="771CDB1A" w14:textId="77777777" w:rsidR="00152F41" w:rsidRDefault="00152F41" w:rsidP="00152F41">
      <w:pPr>
        <w:pStyle w:val="Normal1"/>
        <w:rPr>
          <w:lang w:val="en-IN"/>
        </w:rPr>
      </w:pPr>
    </w:p>
    <w:p w14:paraId="2CA102D1" w14:textId="77777777" w:rsidR="00152F41" w:rsidRDefault="00152F41" w:rsidP="00152F41">
      <w:pPr>
        <w:pStyle w:val="Normal1"/>
        <w:rPr>
          <w:lang w:val="en-IN"/>
        </w:rPr>
      </w:pPr>
    </w:p>
    <w:p w14:paraId="61564D26" w14:textId="77777777" w:rsidR="00152F41" w:rsidRPr="00152F41" w:rsidRDefault="00152F41" w:rsidP="00152F41">
      <w:pPr>
        <w:pStyle w:val="Normal1"/>
        <w:rPr>
          <w:lang w:val="en-IN"/>
        </w:rPr>
      </w:pPr>
    </w:p>
    <w:p w14:paraId="12CF846B" w14:textId="13661D2A" w:rsidR="00FB0B2E" w:rsidRPr="00FB0B2E" w:rsidRDefault="00F2443E" w:rsidP="00FB0B2E">
      <w:pPr>
        <w:pStyle w:val="Heading2"/>
        <w:divId w:val="1679961871"/>
      </w:pPr>
      <w:bookmarkStart w:id="35" w:name="_Toc145514100"/>
      <w:bookmarkStart w:id="36" w:name="_Toc147247193"/>
      <w:bookmarkStart w:id="37" w:name="_Toc148476649"/>
      <w:bookmarkEnd w:id="35"/>
      <w:r w:rsidRPr="00B738D2">
        <w:lastRenderedPageBreak/>
        <w:t>2.</w:t>
      </w:r>
      <w:r w:rsidR="00DE72EC">
        <w:t>2</w:t>
      </w:r>
      <w:r w:rsidR="002D2E25" w:rsidRPr="00B738D2">
        <w:t xml:space="preserve"> Analysing</w:t>
      </w:r>
      <w:r w:rsidRPr="00B738D2">
        <w:t xml:space="preserve"> the brand value between automotive car manufacturers like TESLA and BMW Research Aims and Objectives</w:t>
      </w:r>
      <w:bookmarkEnd w:id="36"/>
      <w:bookmarkEnd w:id="37"/>
    </w:p>
    <w:p w14:paraId="0FCC5504" w14:textId="77777777" w:rsidR="00F2443E" w:rsidRPr="00B738D2" w:rsidRDefault="00F2443E" w:rsidP="00432640">
      <w:pPr>
        <w:spacing w:line="360" w:lineRule="auto"/>
        <w:jc w:val="both"/>
        <w:divId w:val="1679961871"/>
        <w:rPr>
          <w:rFonts w:ascii="Times New Roman" w:hAnsi="Times New Roman" w:cs="Times New Roman"/>
          <w:color w:val="000000" w:themeColor="text1"/>
          <w:kern w:val="0"/>
          <w:sz w:val="24"/>
          <w:szCs w:val="24"/>
        </w:rPr>
      </w:pPr>
      <w:bookmarkStart w:id="38" w:name="_Toc145514101"/>
      <w:bookmarkEnd w:id="38"/>
      <w:r w:rsidRPr="00B738D2">
        <w:rPr>
          <w:rFonts w:ascii="Times New Roman" w:hAnsi="Times New Roman" w:cs="Times New Roman"/>
          <w:b/>
          <w:bCs/>
          <w:i/>
          <w:iCs/>
          <w:color w:val="000000" w:themeColor="text1"/>
          <w:kern w:val="0"/>
          <w:sz w:val="24"/>
          <w:szCs w:val="24"/>
        </w:rPr>
        <w:t>2.2.1. Metric of Brand Value in the Automotive Industry</w:t>
      </w:r>
    </w:p>
    <w:p w14:paraId="17823DDB" w14:textId="2B13564A" w:rsidR="00F2443E" w:rsidRPr="00B738D2" w:rsidRDefault="006A0474" w:rsidP="00FB0B2E">
      <w:pPr>
        <w:spacing w:line="360" w:lineRule="auto"/>
        <w:jc w:val="center"/>
        <w:divId w:val="1679961871"/>
        <w:rPr>
          <w:rFonts w:ascii="Times New Roman" w:hAnsi="Times New Roman" w:cs="Times New Roman"/>
          <w:color w:val="000000" w:themeColor="text1"/>
          <w:kern w:val="0"/>
          <w:sz w:val="24"/>
          <w:szCs w:val="24"/>
        </w:rPr>
      </w:pPr>
      <w:r>
        <w:rPr>
          <w:rFonts w:ascii="Times New Roman" w:hAnsi="Times New Roman" w:cs="Times New Roman"/>
          <w:noProof/>
          <w:color w:val="000000" w:themeColor="text1"/>
          <w:kern w:val="0"/>
          <w:sz w:val="24"/>
          <w:szCs w:val="24"/>
          <w:lang w:eastAsia="en-IN"/>
        </w:rPr>
        <mc:AlternateContent>
          <mc:Choice Requires="wps">
            <w:drawing>
              <wp:inline distT="0" distB="0" distL="0" distR="0" wp14:anchorId="39C449DF" wp14:editId="7B3826FE">
                <wp:extent cx="304800" cy="304800"/>
                <wp:effectExtent l="0" t="0" r="0" b="1270"/>
                <wp:docPr id="31"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C2B115" id="Rectangle 3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F2443E" w:rsidRPr="00B738D2">
        <w:rPr>
          <w:rFonts w:ascii="Times New Roman" w:hAnsi="Times New Roman" w:cs="Times New Roman"/>
          <w:color w:val="000000" w:themeColor="text1"/>
          <w:kern w:val="0"/>
          <w:sz w:val="24"/>
          <w:szCs w:val="24"/>
        </w:rPr>
        <w:t> </w:t>
      </w:r>
    </w:p>
    <w:p w14:paraId="6D04AD0A" w14:textId="77777777" w:rsidR="00FB0B2E" w:rsidRDefault="00FB0B2E" w:rsidP="00FB0B2E">
      <w:pPr>
        <w:jc w:val="center"/>
        <w:divId w:val="1679961871"/>
        <w:rPr>
          <w:rFonts w:ascii="Times New Roman" w:hAnsi="Times New Roman" w:cs="Times New Roman"/>
          <w:b/>
          <w:sz w:val="24"/>
          <w:szCs w:val="24"/>
        </w:rPr>
      </w:pPr>
      <w:bookmarkStart w:id="39" w:name="_Toc145426668"/>
      <w:bookmarkStart w:id="40" w:name="_Toc147247346"/>
      <w:bookmarkEnd w:id="39"/>
      <w:r w:rsidRPr="00655EF5">
        <w:rPr>
          <w:rFonts w:ascii="Times New Roman" w:hAnsi="Times New Roman" w:cs="Times New Roman"/>
          <w:b/>
          <w:noProof/>
          <w:color w:val="000000" w:themeColor="text1"/>
          <w:sz w:val="24"/>
          <w:szCs w:val="24"/>
          <w:lang w:eastAsia="en-IN"/>
        </w:rPr>
        <w:drawing>
          <wp:inline distT="114300" distB="114300" distL="114300" distR="114300" wp14:anchorId="68A52CD9" wp14:editId="64D64ED7">
            <wp:extent cx="4542817" cy="2811294"/>
            <wp:effectExtent l="0" t="0" r="0" b="0"/>
            <wp:docPr id="592085395" name="Picture 592085395" descr="A diagram of a company's company's company's company's company's company's company's company's company's company's company's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592085395" name="Picture 592085395" descr="A diagram of a company's company's company's company's company's company's company's company's company's company's company's company'&#10;&#10;Description automatically generated"/>
                    <pic:cNvPicPr/>
                  </pic:nvPicPr>
                  <pic:blipFill>
                    <a:blip r:embed="rId13"/>
                    <a:stretch>
                      <a:fillRect/>
                    </a:stretch>
                  </pic:blipFill>
                  <pic:spPr>
                    <a:xfrm>
                      <a:off x="0" y="0"/>
                      <a:ext cx="4662047" cy="2885079"/>
                    </a:xfrm>
                    <a:prstGeom prst="rect">
                      <a:avLst/>
                    </a:prstGeom>
                  </pic:spPr>
                </pic:pic>
              </a:graphicData>
            </a:graphic>
          </wp:inline>
        </w:drawing>
      </w:r>
    </w:p>
    <w:p w14:paraId="421A7323" w14:textId="77777777" w:rsidR="00FB0B2E" w:rsidRDefault="00FB0B2E" w:rsidP="00FB0B2E">
      <w:pPr>
        <w:jc w:val="center"/>
        <w:divId w:val="1679961871"/>
        <w:rPr>
          <w:rFonts w:ascii="Times New Roman" w:hAnsi="Times New Roman" w:cs="Times New Roman"/>
          <w:b/>
          <w:sz w:val="24"/>
          <w:szCs w:val="24"/>
        </w:rPr>
      </w:pPr>
    </w:p>
    <w:p w14:paraId="7A8BC70F" w14:textId="295640E7" w:rsidR="00F2443E" w:rsidRPr="001257EA" w:rsidRDefault="00F2443E" w:rsidP="001257EA">
      <w:pPr>
        <w:divId w:val="1679961871"/>
        <w:rPr>
          <w:rFonts w:ascii="Times New Roman" w:hAnsi="Times New Roman" w:cs="Times New Roman"/>
          <w:b/>
          <w:sz w:val="24"/>
          <w:szCs w:val="24"/>
        </w:rPr>
      </w:pPr>
      <w:r w:rsidRPr="001257EA">
        <w:rPr>
          <w:rFonts w:ascii="Times New Roman" w:hAnsi="Times New Roman" w:cs="Times New Roman"/>
          <w:b/>
          <w:sz w:val="24"/>
          <w:szCs w:val="24"/>
        </w:rPr>
        <w:t>Figure 2.1: Metric of Brand Value in Automotive Industry like BMW and TESLA</w:t>
      </w:r>
      <w:bookmarkEnd w:id="40"/>
    </w:p>
    <w:p w14:paraId="5F6075BF" w14:textId="77777777" w:rsidR="00F2443E" w:rsidRPr="00B738D2" w:rsidRDefault="00F2443E" w:rsidP="00FB0B2E">
      <w:pPr>
        <w:pStyle w:val="Heading4"/>
        <w:divId w:val="1679961871"/>
        <w:rPr>
          <w:rFonts w:cs="Times New Roman"/>
          <w:color w:val="000000" w:themeColor="text1"/>
        </w:rPr>
      </w:pPr>
      <w:r w:rsidRPr="00B738D2">
        <w:rPr>
          <w:rFonts w:cs="Times New Roman"/>
          <w:color w:val="000000" w:themeColor="text1"/>
        </w:rPr>
        <w:t>(Source: Self-Developed)</w:t>
      </w:r>
    </w:p>
    <w:p w14:paraId="1291FE6D" w14:textId="492BC656" w:rsidR="00F2443E" w:rsidRPr="00B738D2"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 xml:space="preserve">With the growth of the highly competitive automobile industry, brand value plays a major role in influencing purchase decisions,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 xml:space="preserve"> preferences and the overall success rate of TESLA and BMW in the competitive market. According to </w:t>
      </w:r>
      <w:r w:rsidR="503DD74E" w:rsidRPr="00B738D2">
        <w:rPr>
          <w:rFonts w:ascii="Times New Roman" w:hAnsi="Times New Roman" w:cs="Times New Roman"/>
          <w:color w:val="000000" w:themeColor="text1"/>
          <w:kern w:val="0"/>
          <w:sz w:val="24"/>
          <w:szCs w:val="24"/>
        </w:rPr>
        <w:t>Ebelin get</w:t>
      </w:r>
      <w:r w:rsidR="00703A7C" w:rsidRPr="0DC1D1BF">
        <w:rPr>
          <w:rFonts w:ascii="Times New Roman" w:hAnsi="Times New Roman" w:cs="Times New Roman"/>
          <w:i/>
          <w:iCs/>
          <w:color w:val="000000" w:themeColor="text1"/>
          <w:kern w:val="0"/>
          <w:sz w:val="24"/>
          <w:szCs w:val="24"/>
        </w:rPr>
        <w:t xml:space="preserve"> </w:t>
      </w:r>
      <w:r w:rsidR="3515E1AE" w:rsidRPr="0DC1D1BF">
        <w:rPr>
          <w:rFonts w:ascii="Times New Roman" w:hAnsi="Times New Roman" w:cs="Times New Roman"/>
          <w:i/>
          <w:iCs/>
          <w:color w:val="000000" w:themeColor="text1"/>
          <w:kern w:val="0"/>
          <w:sz w:val="24"/>
          <w:szCs w:val="24"/>
        </w:rPr>
        <w:t>al. (</w:t>
      </w:r>
      <w:r w:rsidRPr="00B738D2">
        <w:rPr>
          <w:rFonts w:ascii="Times New Roman" w:hAnsi="Times New Roman" w:cs="Times New Roman"/>
          <w:color w:val="000000" w:themeColor="text1"/>
          <w:kern w:val="0"/>
          <w:sz w:val="24"/>
          <w:szCs w:val="24"/>
        </w:rPr>
        <w:t>2021), </w:t>
      </w:r>
      <w:r w:rsidR="00C4743B" w:rsidRPr="0DC1D1BF">
        <w:rPr>
          <w:rFonts w:ascii="Times New Roman" w:hAnsi="Times New Roman" w:cs="Times New Roman"/>
          <w:color w:val="000000" w:themeColor="text1"/>
          <w:kern w:val="0"/>
          <w:sz w:val="24"/>
          <w:szCs w:val="24"/>
        </w:rPr>
        <w:t>We can understand that</w:t>
      </w:r>
      <w:r w:rsidR="00C4743B">
        <w:rPr>
          <w:rFonts w:ascii="Times New Roman" w:hAnsi="Times New Roman" w:cs="Times New Roman"/>
          <w:color w:val="000000" w:themeColor="text1"/>
          <w:kern w:val="0"/>
          <w:sz w:val="24"/>
          <w:szCs w:val="24"/>
        </w:rPr>
        <w:t xml:space="preserve"> </w:t>
      </w:r>
      <w:r w:rsidRPr="00B738D2">
        <w:rPr>
          <w:rFonts w:ascii="Times New Roman" w:hAnsi="Times New Roman" w:cs="Times New Roman"/>
          <w:color w:val="000000" w:themeColor="text1"/>
          <w:kern w:val="0"/>
          <w:sz w:val="24"/>
          <w:szCs w:val="24"/>
        </w:rPr>
        <w:t>the strategies of brand values and customer perception helps in establishing a strong market presence in the field of automobiles. Brand awareness is a basic backbone of brand value that reflects the extent to which brands like TESLA and BMW are preferred and recalled by customers. Evaluation of advocacy along with brand loyalty is the two most important indicators of brand value that strengthen the relationship between the brand and the customers (Guerreiro</w:t>
      </w:r>
      <w:r w:rsidR="00703A7C" w:rsidRPr="0DC1D1BF">
        <w:rPr>
          <w:rFonts w:ascii="Times New Roman" w:hAnsi="Times New Roman" w:cs="Times New Roman"/>
          <w:i/>
          <w:iCs/>
          <w:color w:val="000000" w:themeColor="text1"/>
          <w:kern w:val="0"/>
          <w:sz w:val="24"/>
          <w:szCs w:val="24"/>
        </w:rPr>
        <w:t>et al.</w:t>
      </w:r>
      <w:r w:rsidRPr="00B738D2">
        <w:rPr>
          <w:rFonts w:ascii="Times New Roman" w:hAnsi="Times New Roman" w:cs="Times New Roman"/>
          <w:color w:val="000000" w:themeColor="text1"/>
          <w:kern w:val="0"/>
          <w:sz w:val="24"/>
          <w:szCs w:val="24"/>
        </w:rPr>
        <w:t xml:space="preserve">, 2021). The study helps in examining the loyalty programs and customer retention rates towards BMW and TESLA. This helps to gain valuable insights which are used to assess brand loyalty in the automotive industry. Brand awareness measures the extent to which brands like BMW and TESLA are being preferred and recalled by </w:t>
      </w:r>
      <w:r w:rsidR="00AD3F6F">
        <w:rPr>
          <w:rFonts w:ascii="Times New Roman" w:hAnsi="Times New Roman" w:cs="Times New Roman"/>
          <w:color w:val="000000" w:themeColor="text1"/>
          <w:kern w:val="0"/>
          <w:sz w:val="24"/>
          <w:szCs w:val="24"/>
        </w:rPr>
        <w:t>customer</w:t>
      </w:r>
      <w:r w:rsidRPr="00B738D2">
        <w:rPr>
          <w:rFonts w:ascii="Times New Roman" w:hAnsi="Times New Roman" w:cs="Times New Roman"/>
          <w:color w:val="000000" w:themeColor="text1"/>
          <w:kern w:val="0"/>
          <w:sz w:val="24"/>
          <w:szCs w:val="24"/>
        </w:rPr>
        <w:t xml:space="preserve"> customers. It is considered the fundamental metric that familiarises the relationship between customer and </w:t>
      </w:r>
      <w:r w:rsidRPr="00B738D2">
        <w:rPr>
          <w:rFonts w:ascii="Times New Roman" w:hAnsi="Times New Roman" w:cs="Times New Roman"/>
          <w:color w:val="000000" w:themeColor="text1"/>
          <w:kern w:val="0"/>
          <w:sz w:val="24"/>
          <w:szCs w:val="24"/>
        </w:rPr>
        <w:lastRenderedPageBreak/>
        <w:t>brand engagement. High brand awareness suggests that the brand is well known and has a strong presence in the competitive automobile sector. </w:t>
      </w:r>
    </w:p>
    <w:p w14:paraId="05DA4D81" w14:textId="48F8D031"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B738D2">
        <w:rPr>
          <w:rFonts w:ascii="Times New Roman" w:hAnsi="Times New Roman" w:cs="Times New Roman"/>
          <w:color w:val="000000" w:themeColor="text1"/>
          <w:kern w:val="0"/>
          <w:sz w:val="24"/>
          <w:szCs w:val="24"/>
        </w:rPr>
        <w:t xml:space="preserve">Brand recalling is the second metric that puts value on brand awareness and brand loyalty. This helps </w:t>
      </w:r>
      <w:r w:rsidR="00F37181" w:rsidRPr="001C5AAB">
        <w:rPr>
          <w:rFonts w:ascii="Times New Roman" w:hAnsi="Times New Roman" w:cs="Times New Roman"/>
          <w:color w:val="000000" w:themeColor="text1"/>
          <w:kern w:val="0"/>
          <w:sz w:val="24"/>
          <w:szCs w:val="24"/>
        </w:rPr>
        <w:t xml:space="preserve">us </w:t>
      </w:r>
      <w:r w:rsidRPr="001C5AAB">
        <w:rPr>
          <w:rFonts w:ascii="Times New Roman" w:hAnsi="Times New Roman" w:cs="Times New Roman"/>
          <w:color w:val="000000" w:themeColor="text1"/>
          <w:kern w:val="0"/>
          <w:sz w:val="24"/>
          <w:szCs w:val="24"/>
        </w:rPr>
        <w:t>in assessing the degree of commitment to remain attached to a particular automobile brand such as BMW and TESLA. </w:t>
      </w:r>
      <w:r w:rsidR="000A1778" w:rsidRPr="001C5AAB">
        <w:rPr>
          <w:rFonts w:ascii="Times New Roman" w:hAnsi="Times New Roman" w:cs="Times New Roman"/>
          <w:color w:val="000000" w:themeColor="text1"/>
          <w:kern w:val="0"/>
          <w:sz w:val="24"/>
          <w:szCs w:val="24"/>
        </w:rPr>
        <w:t>B</w:t>
      </w:r>
      <w:r w:rsidRPr="001C5AAB">
        <w:rPr>
          <w:rFonts w:ascii="Times New Roman" w:hAnsi="Times New Roman" w:cs="Times New Roman"/>
          <w:color w:val="000000" w:themeColor="text1"/>
          <w:kern w:val="0"/>
          <w:sz w:val="24"/>
          <w:szCs w:val="24"/>
        </w:rPr>
        <w:t>rand recall acts as an indication to retain the customer and increase in brand-customer engagement reflecting the brand's ability to retain the target audience over time</w:t>
      </w:r>
      <w:r w:rsidR="00BB441B" w:rsidRPr="001C5AAB">
        <w:rPr>
          <w:rFonts w:ascii="Times New Roman" w:hAnsi="Times New Roman" w:cs="Times New Roman"/>
          <w:color w:val="000000" w:themeColor="text1"/>
          <w:kern w:val="0"/>
          <w:sz w:val="24"/>
          <w:szCs w:val="24"/>
        </w:rPr>
        <w:t xml:space="preserve"> (</w:t>
      </w:r>
      <w:r w:rsidR="00BB441B" w:rsidRPr="001C5AAB">
        <w:rPr>
          <w:rFonts w:ascii="Times New Roman" w:hAnsi="Times New Roman" w:cs="Times New Roman"/>
          <w:color w:val="000000" w:themeColor="text1"/>
          <w:sz w:val="24"/>
          <w:szCs w:val="24"/>
          <w:shd w:val="clear" w:color="auto" w:fill="FFFFFF"/>
        </w:rPr>
        <w:t xml:space="preserve">Zia </w:t>
      </w:r>
      <w:r w:rsidR="00BB441B" w:rsidRPr="0DC1D1BF">
        <w:rPr>
          <w:rFonts w:ascii="Times New Roman" w:hAnsi="Times New Roman" w:cs="Times New Roman"/>
          <w:i/>
          <w:iCs/>
          <w:color w:val="000000" w:themeColor="text1"/>
          <w:sz w:val="24"/>
          <w:szCs w:val="24"/>
          <w:shd w:val="clear" w:color="auto" w:fill="FFFFFF"/>
        </w:rPr>
        <w:t>et al.</w:t>
      </w:r>
      <w:r w:rsidR="00BB441B" w:rsidRPr="001C5AAB">
        <w:rPr>
          <w:rFonts w:ascii="Times New Roman" w:hAnsi="Times New Roman" w:cs="Times New Roman"/>
          <w:color w:val="000000" w:themeColor="text1"/>
          <w:sz w:val="24"/>
          <w:szCs w:val="24"/>
          <w:shd w:val="clear" w:color="auto" w:fill="FFFFFF"/>
        </w:rPr>
        <w:t xml:space="preserve"> 2021)</w:t>
      </w:r>
      <w:r w:rsidRPr="001C5AAB">
        <w:rPr>
          <w:rFonts w:ascii="Times New Roman" w:hAnsi="Times New Roman" w:cs="Times New Roman"/>
          <w:color w:val="000000" w:themeColor="text1"/>
          <w:kern w:val="0"/>
          <w:sz w:val="24"/>
          <w:szCs w:val="24"/>
        </w:rPr>
        <w:t xml:space="preserve">. Perception in quality and brand association describes customer trust and satisfaction along with the overall impact of brand value and customer loyalty towards BMW and TESLA. Quality perception is the degree of a product of a brand in terms of performance, </w:t>
      </w:r>
      <w:r w:rsidR="3678F158" w:rsidRPr="001C5AAB">
        <w:rPr>
          <w:rFonts w:ascii="Times New Roman" w:hAnsi="Times New Roman" w:cs="Times New Roman"/>
          <w:color w:val="000000" w:themeColor="text1"/>
          <w:kern w:val="0"/>
          <w:sz w:val="24"/>
          <w:szCs w:val="24"/>
        </w:rPr>
        <w:t>reliability,</w:t>
      </w:r>
      <w:r w:rsidRPr="001C5AAB">
        <w:rPr>
          <w:rFonts w:ascii="Times New Roman" w:hAnsi="Times New Roman" w:cs="Times New Roman"/>
          <w:color w:val="000000" w:themeColor="text1"/>
          <w:kern w:val="0"/>
          <w:sz w:val="24"/>
          <w:szCs w:val="24"/>
        </w:rPr>
        <w:t xml:space="preserve"> and overall impressions. Perceived quality leads to an increase in brand value which has a direct effect on customer satisfaction and brand loyalty. Brand associations can be positive or negative according to the customer's choices that refer to attributes, emotions and values that attract the </w:t>
      </w:r>
      <w:r w:rsidR="00AD3F6F" w:rsidRPr="001C5AAB">
        <w:rPr>
          <w:rFonts w:ascii="Times New Roman" w:hAnsi="Times New Roman" w:cs="Times New Roman"/>
          <w:color w:val="000000" w:themeColor="text1"/>
          <w:kern w:val="0"/>
          <w:sz w:val="24"/>
          <w:szCs w:val="24"/>
        </w:rPr>
        <w:t>customer</w:t>
      </w:r>
      <w:r w:rsidRPr="001C5AAB">
        <w:rPr>
          <w:rFonts w:ascii="Times New Roman" w:hAnsi="Times New Roman" w:cs="Times New Roman"/>
          <w:color w:val="000000" w:themeColor="text1"/>
          <w:kern w:val="0"/>
          <w:sz w:val="24"/>
          <w:szCs w:val="24"/>
        </w:rPr>
        <w:t xml:space="preserve"> customers towards TESLA or BMW. Brand reputation reflects the overall standing of TESLA and BMW in the competitive automotive industry in the eyes of customers, </w:t>
      </w:r>
      <w:r w:rsidR="5276AB0E" w:rsidRPr="001C5AAB">
        <w:rPr>
          <w:rFonts w:ascii="Times New Roman" w:hAnsi="Times New Roman" w:cs="Times New Roman"/>
          <w:color w:val="000000" w:themeColor="text1"/>
          <w:kern w:val="0"/>
          <w:sz w:val="24"/>
          <w:szCs w:val="24"/>
        </w:rPr>
        <w:t>stakeholders,</w:t>
      </w:r>
      <w:r w:rsidRPr="001C5AAB">
        <w:rPr>
          <w:rFonts w:ascii="Times New Roman" w:hAnsi="Times New Roman" w:cs="Times New Roman"/>
          <w:color w:val="000000" w:themeColor="text1"/>
          <w:kern w:val="0"/>
          <w:sz w:val="24"/>
          <w:szCs w:val="24"/>
        </w:rPr>
        <w:t xml:space="preserve"> and industry experts. A positive brand reputation leads to the growth of the brand value and customer loyalty leading to "Potential Brand Advocacy" and a positive "Mouth-of-Word". </w:t>
      </w:r>
    </w:p>
    <w:p w14:paraId="22DC004B" w14:textId="55C37E22" w:rsidR="00F2443E"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Brand equity and social media metrics play </w:t>
      </w:r>
      <w:r w:rsidR="71F1A7E4" w:rsidRPr="001C5AAB">
        <w:rPr>
          <w:rFonts w:ascii="Times New Roman" w:hAnsi="Times New Roman" w:cs="Times New Roman"/>
          <w:color w:val="000000" w:themeColor="text1"/>
          <w:kern w:val="0"/>
          <w:sz w:val="24"/>
          <w:szCs w:val="24"/>
        </w:rPr>
        <w:t>a significant role</w:t>
      </w:r>
      <w:r w:rsidRPr="001C5AAB">
        <w:rPr>
          <w:rFonts w:ascii="Times New Roman" w:hAnsi="Times New Roman" w:cs="Times New Roman"/>
          <w:color w:val="000000" w:themeColor="text1"/>
          <w:kern w:val="0"/>
          <w:sz w:val="24"/>
          <w:szCs w:val="24"/>
        </w:rPr>
        <w:t xml:space="preserve"> in the evaluation of brand value which </w:t>
      </w:r>
      <w:r w:rsidR="618E3F3A" w:rsidRPr="001C5AAB">
        <w:rPr>
          <w:rFonts w:ascii="Times New Roman" w:hAnsi="Times New Roman" w:cs="Times New Roman"/>
          <w:color w:val="000000" w:themeColor="text1"/>
          <w:kern w:val="0"/>
          <w:sz w:val="24"/>
          <w:szCs w:val="24"/>
        </w:rPr>
        <w:t>later</w:t>
      </w:r>
      <w:r w:rsidRPr="001C5AAB">
        <w:rPr>
          <w:rFonts w:ascii="Times New Roman" w:hAnsi="Times New Roman" w:cs="Times New Roman"/>
          <w:color w:val="000000" w:themeColor="text1"/>
          <w:kern w:val="0"/>
          <w:sz w:val="24"/>
          <w:szCs w:val="24"/>
        </w:rPr>
        <w:t xml:space="preserve"> has a direct effect on customer-brand engagement along with </w:t>
      </w:r>
      <w:r w:rsidR="00AD3F6F" w:rsidRPr="001C5AAB">
        <w:rPr>
          <w:rFonts w:ascii="Times New Roman" w:hAnsi="Times New Roman" w:cs="Times New Roman"/>
          <w:color w:val="000000" w:themeColor="text1"/>
          <w:kern w:val="0"/>
          <w:sz w:val="24"/>
          <w:szCs w:val="24"/>
        </w:rPr>
        <w:t>customer</w:t>
      </w:r>
      <w:r w:rsidRPr="001C5AAB">
        <w:rPr>
          <w:rFonts w:ascii="Times New Roman" w:hAnsi="Times New Roman" w:cs="Times New Roman"/>
          <w:color w:val="000000" w:themeColor="text1"/>
          <w:kern w:val="0"/>
          <w:sz w:val="24"/>
          <w:szCs w:val="24"/>
        </w:rPr>
        <w:t xml:space="preserve"> interaction. Equity in TESLA and BMW brands is an overall view of the financial and non-financial aspects of an automotive company. </w:t>
      </w:r>
    </w:p>
    <w:p w14:paraId="3782D65D"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4D0866E7"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52AA161C"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5D00990D"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42ACFB27"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0AD421DE"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0B909202"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18D428C1"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205C0D7E"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3A63D2B1"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0A79E833"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49DEC842" w14:textId="77777777" w:rsidR="00152F41" w:rsidRPr="001C5AAB"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6D03FA16"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bookmarkStart w:id="41" w:name="_Toc145514102"/>
      <w:bookmarkEnd w:id="41"/>
      <w:r w:rsidRPr="001C5AAB">
        <w:rPr>
          <w:rFonts w:ascii="Times New Roman" w:hAnsi="Times New Roman" w:cs="Times New Roman"/>
          <w:b/>
          <w:bCs/>
          <w:i/>
          <w:iCs/>
          <w:color w:val="000000" w:themeColor="text1"/>
          <w:kern w:val="0"/>
          <w:sz w:val="24"/>
          <w:szCs w:val="24"/>
        </w:rPr>
        <w:lastRenderedPageBreak/>
        <w:t>2.2.2. Customer preference and perception of TESLA and BMW</w:t>
      </w:r>
    </w:p>
    <w:p w14:paraId="4C9E0AB6" w14:textId="3F2B1555" w:rsidR="00F2443E" w:rsidRPr="001C5AAB" w:rsidRDefault="003B50E1" w:rsidP="00432640">
      <w:pPr>
        <w:spacing w:line="360" w:lineRule="auto"/>
        <w:jc w:val="both"/>
        <w:divId w:val="1679961871"/>
        <w:rPr>
          <w:rFonts w:ascii="Times New Roman" w:hAnsi="Times New Roman" w:cs="Times New Roman"/>
          <w:color w:val="000000" w:themeColor="text1"/>
          <w:kern w:val="0"/>
          <w:sz w:val="24"/>
          <w:szCs w:val="24"/>
        </w:rPr>
      </w:pPr>
      <w:r w:rsidRPr="00655EF5">
        <w:rPr>
          <w:rFonts w:ascii="Times New Roman" w:hAnsi="Times New Roman" w:cs="Times New Roman"/>
          <w:b/>
          <w:noProof/>
          <w:color w:val="000000" w:themeColor="text1"/>
          <w:sz w:val="24"/>
          <w:szCs w:val="24"/>
          <w:lang w:eastAsia="en-IN"/>
        </w:rPr>
        <w:drawing>
          <wp:inline distT="114300" distB="114300" distL="114300" distR="114300" wp14:anchorId="72DE3C36" wp14:editId="6A259DC1">
            <wp:extent cx="5731510" cy="3367874"/>
            <wp:effectExtent l="0" t="0" r="0" b="0"/>
            <wp:docPr id="713461603" name="Picture 713461603" descr="A diagram of a company's company's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713461603" name="Picture 713461603" descr="A diagram of a company's company's company&#10;&#10;Description automatically generated"/>
                    <pic:cNvPicPr/>
                  </pic:nvPicPr>
                  <pic:blipFill>
                    <a:blip r:embed="rId14"/>
                    <a:stretch>
                      <a:fillRect/>
                    </a:stretch>
                  </pic:blipFill>
                  <pic:spPr>
                    <a:xfrm>
                      <a:off x="0" y="0"/>
                      <a:ext cx="5731510" cy="3367874"/>
                    </a:xfrm>
                    <a:prstGeom prst="rect">
                      <a:avLst/>
                    </a:prstGeom>
                  </pic:spPr>
                </pic:pic>
              </a:graphicData>
            </a:graphic>
          </wp:inline>
        </w:drawing>
      </w:r>
    </w:p>
    <w:p w14:paraId="660DD789" w14:textId="2CCFE097" w:rsidR="00F2443E" w:rsidRPr="001C5AAB" w:rsidRDefault="00F2443E" w:rsidP="001257EA">
      <w:pPr>
        <w:pStyle w:val="Normal1"/>
        <w:divId w:val="1679961871"/>
        <w:rPr>
          <w:color w:val="000000" w:themeColor="text1"/>
        </w:rPr>
      </w:pPr>
      <w:bookmarkStart w:id="42" w:name="_Toc145426669"/>
      <w:bookmarkStart w:id="43" w:name="_Toc147247347"/>
      <w:bookmarkEnd w:id="42"/>
      <w:r w:rsidRPr="001C5AAB">
        <w:rPr>
          <w:color w:val="000000" w:themeColor="text1"/>
        </w:rPr>
        <w:t>Figure 2.2: Customer Preference and Perception of BMW and TESLA</w:t>
      </w:r>
      <w:bookmarkEnd w:id="43"/>
    </w:p>
    <w:p w14:paraId="3C12806E"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(Source: Self-Developed)</w:t>
      </w:r>
    </w:p>
    <w:p w14:paraId="2CD5D7C0" w14:textId="2DB32E3A"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Perception of BMW and TESLA along with customer preference plays </w:t>
      </w:r>
      <w:r w:rsidR="22D72E65" w:rsidRPr="001C5AAB">
        <w:rPr>
          <w:rFonts w:ascii="Times New Roman" w:hAnsi="Times New Roman" w:cs="Times New Roman"/>
          <w:color w:val="000000" w:themeColor="text1"/>
          <w:kern w:val="0"/>
          <w:sz w:val="24"/>
          <w:szCs w:val="24"/>
        </w:rPr>
        <w:t>a key role</w:t>
      </w:r>
      <w:r w:rsidRPr="001C5AAB">
        <w:rPr>
          <w:rFonts w:ascii="Times New Roman" w:hAnsi="Times New Roman" w:cs="Times New Roman"/>
          <w:color w:val="000000" w:themeColor="text1"/>
          <w:kern w:val="0"/>
          <w:sz w:val="24"/>
          <w:szCs w:val="24"/>
        </w:rPr>
        <w:t xml:space="preserve"> in influencing the market position and brand value in the automotive industry. BMW and TESLA both have distinct identities and have different segments of the target audience which results in varying customer preferences. Some of the aspects are discussed below:</w:t>
      </w:r>
    </w:p>
    <w:p w14:paraId="22C2A7C9" w14:textId="6C6656CF"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TESLA is renowned for its electric vehicles which provide a sustainable environment with </w:t>
      </w:r>
      <w:r w:rsidR="5DDACF7C" w:rsidRPr="001C5AAB">
        <w:rPr>
          <w:rFonts w:ascii="Times New Roman" w:hAnsi="Times New Roman" w:cs="Times New Roman"/>
          <w:color w:val="000000" w:themeColor="text1"/>
          <w:kern w:val="0"/>
          <w:sz w:val="24"/>
          <w:szCs w:val="24"/>
        </w:rPr>
        <w:t>innovative</w:t>
      </w:r>
      <w:r w:rsidRPr="001C5AAB">
        <w:rPr>
          <w:rFonts w:ascii="Times New Roman" w:hAnsi="Times New Roman" w:cs="Times New Roman"/>
          <w:color w:val="000000" w:themeColor="text1"/>
          <w:kern w:val="0"/>
          <w:sz w:val="24"/>
          <w:szCs w:val="24"/>
        </w:rPr>
        <w:t xml:space="preserve"> technologies. Environment-friendly customers who want innovative technologies are more aligned towards TESLA as it focuses on clean energy and automated driving facilities (Liu,2021). On the other hand, BMW has also ventured into electric vehicles, which have a good reputation in the luxurious automobile market. BMW is known to attract customers who prefer performance-oriented driving along with luxuriousness. It is appealing to those customers who want "Value Driving Dynamics" along with internally fitted combustion engines.  </w:t>
      </w:r>
      <w:r w:rsidR="00633E27">
        <w:rPr>
          <w:rFonts w:ascii="Times New Roman" w:hAnsi="Times New Roman" w:cs="Times New Roman"/>
          <w:color w:val="000000" w:themeColor="text1"/>
          <w:kern w:val="0"/>
          <w:sz w:val="24"/>
          <w:szCs w:val="24"/>
        </w:rPr>
        <w:t>T</w:t>
      </w:r>
      <w:r w:rsidRPr="001C5AAB">
        <w:rPr>
          <w:rFonts w:ascii="Times New Roman" w:hAnsi="Times New Roman" w:cs="Times New Roman"/>
          <w:color w:val="000000" w:themeColor="text1"/>
          <w:kern w:val="0"/>
          <w:sz w:val="24"/>
          <w:szCs w:val="24"/>
        </w:rPr>
        <w:t xml:space="preserve">he brand image of TESLA is often associated with technological innovations, </w:t>
      </w:r>
      <w:r w:rsidR="75EAB3C8" w:rsidRPr="001C5AAB">
        <w:rPr>
          <w:rFonts w:ascii="Times New Roman" w:hAnsi="Times New Roman" w:cs="Times New Roman"/>
          <w:color w:val="000000" w:themeColor="text1"/>
          <w:kern w:val="0"/>
          <w:sz w:val="24"/>
          <w:szCs w:val="24"/>
        </w:rPr>
        <w:t>futurism,</w:t>
      </w:r>
      <w:r w:rsidRPr="001C5AAB">
        <w:rPr>
          <w:rFonts w:ascii="Times New Roman" w:hAnsi="Times New Roman" w:cs="Times New Roman"/>
          <w:color w:val="000000" w:themeColor="text1"/>
          <w:kern w:val="0"/>
          <w:sz w:val="24"/>
          <w:szCs w:val="24"/>
        </w:rPr>
        <w:t xml:space="preserve"> and a mission to convert the world into a sustainable environment. This perception of TESLA attracts environment-friendly and technologically innovation-savvy customers. BMW is </w:t>
      </w:r>
      <w:r w:rsidR="2B2358D0" w:rsidRPr="001C5AAB">
        <w:rPr>
          <w:rFonts w:ascii="Times New Roman" w:hAnsi="Times New Roman" w:cs="Times New Roman"/>
          <w:color w:val="000000" w:themeColor="text1"/>
          <w:kern w:val="0"/>
          <w:sz w:val="24"/>
          <w:szCs w:val="24"/>
        </w:rPr>
        <w:t>known</w:t>
      </w:r>
      <w:r w:rsidRPr="001C5AAB">
        <w:rPr>
          <w:rFonts w:ascii="Times New Roman" w:hAnsi="Times New Roman" w:cs="Times New Roman"/>
          <w:color w:val="000000" w:themeColor="text1"/>
          <w:kern w:val="0"/>
          <w:sz w:val="24"/>
          <w:szCs w:val="24"/>
        </w:rPr>
        <w:t xml:space="preserve"> for its performance, luxuriousness and as a symbol of heritage. Kukkamalla</w:t>
      </w:r>
      <w:r w:rsidR="00703A7C" w:rsidRPr="0DC1D1BF">
        <w:rPr>
          <w:rFonts w:ascii="Times New Roman" w:hAnsi="Times New Roman" w:cs="Times New Roman"/>
          <w:i/>
          <w:iCs/>
          <w:color w:val="000000" w:themeColor="text1"/>
          <w:kern w:val="0"/>
          <w:sz w:val="24"/>
          <w:szCs w:val="24"/>
        </w:rPr>
        <w:t>et al.</w:t>
      </w:r>
      <w:r w:rsidRPr="001C5AAB">
        <w:rPr>
          <w:rFonts w:ascii="Times New Roman" w:hAnsi="Times New Roman" w:cs="Times New Roman"/>
          <w:color w:val="000000" w:themeColor="text1"/>
          <w:kern w:val="0"/>
          <w:sz w:val="24"/>
          <w:szCs w:val="24"/>
        </w:rPr>
        <w:t xml:space="preserve"> (2020) stated that BMW attracts customers who seek a blend of luxuriousness and comfort along with the status of a "Heritage Driving". TESLA is known for </w:t>
      </w:r>
      <w:r w:rsidRPr="001C5AAB">
        <w:rPr>
          <w:rFonts w:ascii="Times New Roman" w:hAnsi="Times New Roman" w:cs="Times New Roman"/>
          <w:color w:val="000000" w:themeColor="text1"/>
          <w:kern w:val="0"/>
          <w:sz w:val="24"/>
          <w:szCs w:val="24"/>
        </w:rPr>
        <w:lastRenderedPageBreak/>
        <w:t xml:space="preserve">its infotainment systems along with over-the-air updates with the maintenance of a sustainable environment. These technologically savvy features give innovative and sustainable driving to its customers. BMW incorporates cutting-edge technology in driving performance along with luxuriousness. It attracts customers who prefer </w:t>
      </w:r>
      <w:r w:rsidR="00842DD2" w:rsidRPr="001C5AAB">
        <w:rPr>
          <w:rFonts w:ascii="Times New Roman" w:hAnsi="Times New Roman" w:cs="Times New Roman"/>
          <w:color w:val="000000" w:themeColor="text1"/>
          <w:kern w:val="0"/>
          <w:sz w:val="24"/>
          <w:szCs w:val="24"/>
        </w:rPr>
        <w:t>personalised</w:t>
      </w:r>
      <w:r w:rsidRPr="001C5AAB">
        <w:rPr>
          <w:rFonts w:ascii="Times New Roman" w:hAnsi="Times New Roman" w:cs="Times New Roman"/>
          <w:color w:val="000000" w:themeColor="text1"/>
          <w:kern w:val="0"/>
          <w:sz w:val="24"/>
          <w:szCs w:val="24"/>
        </w:rPr>
        <w:t xml:space="preserve"> driving performance along with a sense of comfort. </w:t>
      </w:r>
    </w:p>
    <w:p w14:paraId="20AB84FE" w14:textId="0AAA2BD6" w:rsidR="00406758"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BMW holds </w:t>
      </w:r>
      <w:r w:rsidR="3D5FB6C3" w:rsidRPr="001C5AAB">
        <w:rPr>
          <w:rFonts w:ascii="Times New Roman" w:hAnsi="Times New Roman" w:cs="Times New Roman"/>
          <w:color w:val="000000" w:themeColor="text1"/>
          <w:kern w:val="0"/>
          <w:sz w:val="24"/>
          <w:szCs w:val="24"/>
        </w:rPr>
        <w:t>a powerful reputation</w:t>
      </w:r>
      <w:r w:rsidRPr="001C5AAB">
        <w:rPr>
          <w:rFonts w:ascii="Times New Roman" w:hAnsi="Times New Roman" w:cs="Times New Roman"/>
          <w:color w:val="000000" w:themeColor="text1"/>
          <w:kern w:val="0"/>
          <w:sz w:val="24"/>
          <w:szCs w:val="24"/>
        </w:rPr>
        <w:t xml:space="preserve"> for driving experience and performance. The company is </w:t>
      </w:r>
      <w:r w:rsidR="32CBB922" w:rsidRPr="001C5AAB">
        <w:rPr>
          <w:rFonts w:ascii="Times New Roman" w:hAnsi="Times New Roman" w:cs="Times New Roman"/>
          <w:color w:val="000000" w:themeColor="text1"/>
          <w:kern w:val="0"/>
          <w:sz w:val="24"/>
          <w:szCs w:val="24"/>
        </w:rPr>
        <w:t>known</w:t>
      </w:r>
      <w:r w:rsidRPr="001C5AAB">
        <w:rPr>
          <w:rFonts w:ascii="Times New Roman" w:hAnsi="Times New Roman" w:cs="Times New Roman"/>
          <w:color w:val="000000" w:themeColor="text1"/>
          <w:kern w:val="0"/>
          <w:sz w:val="24"/>
          <w:szCs w:val="24"/>
        </w:rPr>
        <w:t xml:space="preserve"> for its responsive handling, powerful engines, precise steering and along with a sense of luxury and performance. The electric vehicles of TESLA offer instant torque and smooth acceleration. It delivers </w:t>
      </w:r>
      <w:r w:rsidR="2D6A5E71" w:rsidRPr="001C5AAB">
        <w:rPr>
          <w:rFonts w:ascii="Times New Roman" w:hAnsi="Times New Roman" w:cs="Times New Roman"/>
          <w:color w:val="000000" w:themeColor="text1"/>
          <w:kern w:val="0"/>
          <w:sz w:val="24"/>
          <w:szCs w:val="24"/>
        </w:rPr>
        <w:t>various kinds</w:t>
      </w:r>
      <w:r w:rsidRPr="001C5AAB">
        <w:rPr>
          <w:rFonts w:ascii="Times New Roman" w:hAnsi="Times New Roman" w:cs="Times New Roman"/>
          <w:color w:val="000000" w:themeColor="text1"/>
          <w:kern w:val="0"/>
          <w:sz w:val="24"/>
          <w:szCs w:val="24"/>
        </w:rPr>
        <w:t xml:space="preserve"> of driving experiences based on instant power delivery and driving efficiency with the maintenance of a sustainable environment. The design and aesthetics of an automobile attract customers, especially </w:t>
      </w:r>
      <w:r w:rsidR="00AD3F6F" w:rsidRPr="001C5AAB">
        <w:rPr>
          <w:rFonts w:ascii="Times New Roman" w:hAnsi="Times New Roman" w:cs="Times New Roman"/>
          <w:color w:val="000000" w:themeColor="text1"/>
          <w:kern w:val="0"/>
          <w:sz w:val="24"/>
          <w:szCs w:val="24"/>
        </w:rPr>
        <w:t>customer</w:t>
      </w:r>
      <w:r w:rsidRPr="001C5AAB">
        <w:rPr>
          <w:rFonts w:ascii="Times New Roman" w:hAnsi="Times New Roman" w:cs="Times New Roman"/>
          <w:color w:val="000000" w:themeColor="text1"/>
          <w:kern w:val="0"/>
          <w:sz w:val="24"/>
          <w:szCs w:val="24"/>
        </w:rPr>
        <w:t xml:space="preserve">s to </w:t>
      </w:r>
      <w:r w:rsidR="7337B1BB" w:rsidRPr="001C5AAB">
        <w:rPr>
          <w:rFonts w:ascii="Times New Roman" w:hAnsi="Times New Roman" w:cs="Times New Roman"/>
          <w:color w:val="000000" w:themeColor="text1"/>
          <w:kern w:val="0"/>
          <w:sz w:val="24"/>
          <w:szCs w:val="24"/>
        </w:rPr>
        <w:t>a significant extent</w:t>
      </w:r>
      <w:r w:rsidRPr="001C5AAB">
        <w:rPr>
          <w:rFonts w:ascii="Times New Roman" w:hAnsi="Times New Roman" w:cs="Times New Roman"/>
          <w:color w:val="000000" w:themeColor="text1"/>
          <w:kern w:val="0"/>
          <w:sz w:val="24"/>
          <w:szCs w:val="24"/>
        </w:rPr>
        <w:t xml:space="preserve">. TESLA appears as a minimalistic and sleek contemporary appearance that attracts the </w:t>
      </w:r>
      <w:r w:rsidR="00AD3F6F" w:rsidRPr="001C5AAB">
        <w:rPr>
          <w:rFonts w:ascii="Times New Roman" w:hAnsi="Times New Roman" w:cs="Times New Roman"/>
          <w:color w:val="000000" w:themeColor="text1"/>
          <w:kern w:val="0"/>
          <w:sz w:val="24"/>
          <w:szCs w:val="24"/>
        </w:rPr>
        <w:t>customer</w:t>
      </w:r>
      <w:r w:rsidRPr="001C5AAB">
        <w:rPr>
          <w:rFonts w:ascii="Times New Roman" w:hAnsi="Times New Roman" w:cs="Times New Roman"/>
          <w:color w:val="000000" w:themeColor="text1"/>
          <w:kern w:val="0"/>
          <w:sz w:val="24"/>
          <w:szCs w:val="24"/>
        </w:rPr>
        <w:t xml:space="preserve">, who can help in future customer engagement of the company (Naeemand Sami,2020). On the other hand, BMW has great taste in design including aggressive and traditional styling in certain models. The company, TESLA offers a wide and super network of fast charging for TESLA owners for travelling long distances. This charging infrastructure appeals to the customers who prioritize and convenience the accessibility of the charging. On the other hand, BMW like other automobile manufacturers </w:t>
      </w:r>
      <w:r w:rsidR="19DA100E" w:rsidRPr="001C5AAB">
        <w:rPr>
          <w:rFonts w:ascii="Times New Roman" w:hAnsi="Times New Roman" w:cs="Times New Roman"/>
          <w:color w:val="000000" w:themeColor="text1"/>
          <w:kern w:val="0"/>
          <w:sz w:val="24"/>
          <w:szCs w:val="24"/>
        </w:rPr>
        <w:t>is</w:t>
      </w:r>
      <w:r w:rsidRPr="001C5AAB">
        <w:rPr>
          <w:rFonts w:ascii="Times New Roman" w:hAnsi="Times New Roman" w:cs="Times New Roman"/>
          <w:color w:val="000000" w:themeColor="text1"/>
          <w:kern w:val="0"/>
          <w:sz w:val="24"/>
          <w:szCs w:val="24"/>
        </w:rPr>
        <w:t xml:space="preserve"> being perceived differently by customers depending on the availability and coverage of the region. TESLA and BMW offer different price segments for different automobiles; TESLA has its price segment positioned at price sensitivity and affordability which influences the preferences of customers to invest in modern innovative technologies of TESLA. The price segment of BMW Company helps in luxurious offerings and various price points for different segments of target customers. </w:t>
      </w:r>
      <w:bookmarkStart w:id="44" w:name="_Toc145514103"/>
      <w:bookmarkEnd w:id="44"/>
    </w:p>
    <w:p w14:paraId="0363735D"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4B14C7F3"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0D960F2E"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001131D2"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531F6D16"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221AA71E"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0F820990"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70C77FFC"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1A657759" w14:textId="77777777" w:rsidR="00152F41" w:rsidRPr="001C5AAB"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6F19B5E0"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b/>
          <w:bCs/>
          <w:i/>
          <w:iCs/>
          <w:color w:val="000000" w:themeColor="text1"/>
          <w:kern w:val="0"/>
          <w:sz w:val="24"/>
          <w:szCs w:val="24"/>
        </w:rPr>
        <w:lastRenderedPageBreak/>
        <w:t>2.2.3. Role of Technology and Innovations in Brand Enhancement</w:t>
      </w:r>
    </w:p>
    <w:p w14:paraId="486335A8" w14:textId="3BCE8774" w:rsidR="00F2443E" w:rsidRPr="001C5AAB" w:rsidRDefault="00120659" w:rsidP="00432640">
      <w:pPr>
        <w:spacing w:line="360" w:lineRule="auto"/>
        <w:jc w:val="both"/>
        <w:divId w:val="1679961871"/>
        <w:rPr>
          <w:rFonts w:ascii="Times New Roman" w:hAnsi="Times New Roman" w:cs="Times New Roman"/>
          <w:color w:val="000000" w:themeColor="text1"/>
          <w:kern w:val="0"/>
          <w:sz w:val="24"/>
          <w:szCs w:val="24"/>
        </w:rPr>
      </w:pPr>
      <w:r w:rsidRPr="00655EF5">
        <w:rPr>
          <w:rFonts w:ascii="Times New Roman" w:hAnsi="Times New Roman" w:cs="Times New Roman"/>
          <w:b/>
          <w:noProof/>
          <w:color w:val="000000" w:themeColor="text1"/>
          <w:sz w:val="24"/>
          <w:szCs w:val="24"/>
          <w:lang w:eastAsia="en-IN"/>
        </w:rPr>
        <w:drawing>
          <wp:inline distT="114300" distB="114300" distL="114300" distR="114300" wp14:anchorId="7D2F4447" wp14:editId="36064D50">
            <wp:extent cx="5731510" cy="3429109"/>
            <wp:effectExtent l="0" t="0" r="0" b="0"/>
            <wp:docPr id="78571149" name="Picture 78571149" descr="A diagram of a company's company's company's company's company's company's company's company's company's company's company's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78571149" name="Picture 78571149" descr="A diagram of a company's company's company's company's company's company's company's company's company's company's company's company'&#10;&#10;Description automatically generated"/>
                    <pic:cNvPicPr/>
                  </pic:nvPicPr>
                  <pic:blipFill>
                    <a:blip r:embed="rId15"/>
                    <a:stretch>
                      <a:fillRect/>
                    </a:stretch>
                  </pic:blipFill>
                  <pic:spPr>
                    <a:xfrm>
                      <a:off x="0" y="0"/>
                      <a:ext cx="5731510" cy="3429109"/>
                    </a:xfrm>
                    <a:prstGeom prst="rect">
                      <a:avLst/>
                    </a:prstGeom>
                  </pic:spPr>
                </pic:pic>
              </a:graphicData>
            </a:graphic>
          </wp:inline>
        </w:drawing>
      </w:r>
    </w:p>
    <w:p w14:paraId="210E3B6F" w14:textId="109FE61D" w:rsidR="00F2443E" w:rsidRPr="001C5AAB" w:rsidRDefault="00F2443E" w:rsidP="001257EA">
      <w:pPr>
        <w:pStyle w:val="Normal1"/>
        <w:divId w:val="1679961871"/>
        <w:rPr>
          <w:color w:val="000000" w:themeColor="text1"/>
        </w:rPr>
      </w:pPr>
      <w:bookmarkStart w:id="45" w:name="_Toc145426670"/>
      <w:bookmarkStart w:id="46" w:name="_Toc147247348"/>
      <w:bookmarkEnd w:id="45"/>
      <w:r w:rsidRPr="001C5AAB">
        <w:rPr>
          <w:color w:val="000000" w:themeColor="text1"/>
        </w:rPr>
        <w:t>Figure 2.3: Role of Technology and Innovations in Brand Enhancement</w:t>
      </w:r>
      <w:bookmarkEnd w:id="46"/>
    </w:p>
    <w:p w14:paraId="3A0ADD27"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(Source: Self-Developed)</w:t>
      </w:r>
    </w:p>
    <w:p w14:paraId="4DD2F41D" w14:textId="51EDC1E0" w:rsidR="00F2443E" w:rsidRPr="001C5AAB" w:rsidRDefault="00FA19EA"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We know </w:t>
      </w:r>
      <w:r w:rsidR="20CF7E54" w:rsidRPr="001C5AAB">
        <w:rPr>
          <w:rFonts w:ascii="Times New Roman" w:hAnsi="Times New Roman" w:cs="Times New Roman"/>
          <w:color w:val="000000" w:themeColor="text1"/>
          <w:kern w:val="0"/>
          <w:sz w:val="24"/>
          <w:szCs w:val="24"/>
        </w:rPr>
        <w:t>that</w:t>
      </w:r>
      <w:r w:rsidRPr="001C5AAB">
        <w:rPr>
          <w:rFonts w:ascii="Times New Roman" w:hAnsi="Times New Roman" w:cs="Times New Roman"/>
          <w:color w:val="000000" w:themeColor="text1"/>
          <w:kern w:val="0"/>
          <w:sz w:val="24"/>
          <w:szCs w:val="24"/>
        </w:rPr>
        <w:t xml:space="preserve"> t</w:t>
      </w:r>
      <w:r w:rsidR="00F2443E" w:rsidRPr="001C5AAB">
        <w:rPr>
          <w:rFonts w:ascii="Times New Roman" w:hAnsi="Times New Roman" w:cs="Times New Roman"/>
          <w:color w:val="000000" w:themeColor="text1"/>
          <w:kern w:val="0"/>
          <w:sz w:val="24"/>
          <w:szCs w:val="24"/>
        </w:rPr>
        <w:t>oday's emerging competitive world of automobiles effectively leverages cutting-edge technologies and innovative solutions to secure a position in globally competitive markets. The leverage in technology and innovation helps in differentiating customer experience which establishes competitive advantages. Some of the ways are discussed below how technologies and innovations help in the contribution of brand enhancement:</w:t>
      </w:r>
    </w:p>
    <w:p w14:paraId="30EBD94C" w14:textId="30C79B90"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Embracement in innovations and technologies helps automotive companies like BMW and TESLA to stand out in the global automotive competitive markets. Brands like BMW and TESLA that pioneer and implement </w:t>
      </w:r>
      <w:r w:rsidR="479755A3" w:rsidRPr="001C5AAB">
        <w:rPr>
          <w:rFonts w:ascii="Times New Roman" w:hAnsi="Times New Roman" w:cs="Times New Roman"/>
          <w:color w:val="000000" w:themeColor="text1"/>
          <w:kern w:val="0"/>
          <w:sz w:val="24"/>
          <w:szCs w:val="24"/>
        </w:rPr>
        <w:t>modern technologies</w:t>
      </w:r>
      <w:r w:rsidRPr="001C5AAB">
        <w:rPr>
          <w:rFonts w:ascii="Times New Roman" w:hAnsi="Times New Roman" w:cs="Times New Roman"/>
          <w:color w:val="000000" w:themeColor="text1"/>
          <w:kern w:val="0"/>
          <w:sz w:val="24"/>
          <w:szCs w:val="24"/>
        </w:rPr>
        <w:t xml:space="preserve"> can establish themselves as a leader in the automotive industry. These strategies help</w:t>
      </w:r>
      <w:r w:rsidR="00FA19EA" w:rsidRPr="001C5AAB">
        <w:rPr>
          <w:rFonts w:ascii="Times New Roman" w:hAnsi="Times New Roman" w:cs="Times New Roman"/>
          <w:color w:val="000000" w:themeColor="text1"/>
          <w:kern w:val="0"/>
          <w:sz w:val="24"/>
          <w:szCs w:val="24"/>
        </w:rPr>
        <w:t xml:space="preserve"> us</w:t>
      </w:r>
      <w:r w:rsidRPr="001C5AAB">
        <w:rPr>
          <w:rFonts w:ascii="Times New Roman" w:hAnsi="Times New Roman" w:cs="Times New Roman"/>
          <w:color w:val="000000" w:themeColor="text1"/>
          <w:kern w:val="0"/>
          <w:sz w:val="24"/>
          <w:szCs w:val="24"/>
        </w:rPr>
        <w:t xml:space="preserve"> in establishing the loyalty and attention of the customers. Enhancing customer experiences for technological-driven purposes in products and services and their interactions helps in improving customer experience. TESLA and BMW incorporate modern technologies like AI for maintaining streamlined processes and helping streamline interactions (Masoomzadeh</w:t>
      </w:r>
      <w:r w:rsidRPr="0DC1D1BF">
        <w:rPr>
          <w:rFonts w:ascii="Times New Roman" w:hAnsi="Times New Roman" w:cs="Times New Roman"/>
          <w:i/>
          <w:iCs/>
          <w:color w:val="000000" w:themeColor="text1"/>
          <w:kern w:val="0"/>
          <w:sz w:val="24"/>
          <w:szCs w:val="24"/>
        </w:rPr>
        <w:t>et al</w:t>
      </w:r>
      <w:r w:rsidRPr="001C5AAB">
        <w:rPr>
          <w:rFonts w:ascii="Times New Roman" w:hAnsi="Times New Roman" w:cs="Times New Roman"/>
          <w:color w:val="000000" w:themeColor="text1"/>
          <w:kern w:val="0"/>
          <w:sz w:val="24"/>
          <w:szCs w:val="24"/>
        </w:rPr>
        <w:t xml:space="preserve">, 2020). This helps in fostering greater customer loyalty and satisfaction towards the company. Brands like BMW and TESLA that incorporate new modern technologies are being perceived as modern technology and relevant to customer preferences. This perception contributes to a positive brand image and helps in attracting </w:t>
      </w:r>
      <w:r w:rsidR="00842DD2" w:rsidRPr="001C5AAB">
        <w:rPr>
          <w:rFonts w:ascii="Times New Roman" w:hAnsi="Times New Roman" w:cs="Times New Roman"/>
          <w:color w:val="000000" w:themeColor="text1"/>
          <w:kern w:val="0"/>
          <w:sz w:val="24"/>
          <w:szCs w:val="24"/>
        </w:rPr>
        <w:t>technologically savvy</w:t>
      </w:r>
      <w:r w:rsidRPr="001C5AAB">
        <w:rPr>
          <w:rFonts w:ascii="Times New Roman" w:hAnsi="Times New Roman" w:cs="Times New Roman"/>
          <w:color w:val="000000" w:themeColor="text1"/>
          <w:kern w:val="0"/>
          <w:sz w:val="24"/>
          <w:szCs w:val="24"/>
        </w:rPr>
        <w:t xml:space="preserve"> customers associated with quality and value innovation (Miglani, 2019). </w:t>
      </w:r>
      <w:r w:rsidR="002D0C77" w:rsidRPr="001C5AAB">
        <w:rPr>
          <w:rFonts w:ascii="Times New Roman" w:hAnsi="Times New Roman" w:cs="Times New Roman"/>
          <w:color w:val="000000" w:themeColor="text1"/>
          <w:kern w:val="0"/>
          <w:sz w:val="24"/>
          <w:szCs w:val="24"/>
        </w:rPr>
        <w:lastRenderedPageBreak/>
        <w:t xml:space="preserve">I understand that </w:t>
      </w:r>
      <w:r w:rsidRPr="001C5AAB">
        <w:rPr>
          <w:rFonts w:ascii="Times New Roman" w:hAnsi="Times New Roman" w:cs="Times New Roman"/>
          <w:color w:val="000000" w:themeColor="text1"/>
          <w:kern w:val="0"/>
          <w:sz w:val="24"/>
          <w:szCs w:val="24"/>
        </w:rPr>
        <w:t xml:space="preserve">Technologies enable brands to engage captive audiences from virtual to reality experiences. Technology provides new avenues for a creative target audience and brand engagement. Products and service evolutions revolve around and evolve products through continuous advancements. </w:t>
      </w:r>
      <w:r w:rsidR="002D0C77" w:rsidRPr="001C5AAB">
        <w:rPr>
          <w:rFonts w:ascii="Times New Roman" w:hAnsi="Times New Roman" w:cs="Times New Roman"/>
          <w:color w:val="000000" w:themeColor="text1"/>
          <w:kern w:val="0"/>
          <w:sz w:val="24"/>
          <w:szCs w:val="24"/>
        </w:rPr>
        <w:t xml:space="preserve">I also understand that </w:t>
      </w:r>
      <w:r w:rsidRPr="001C5AAB">
        <w:rPr>
          <w:rFonts w:ascii="Times New Roman" w:hAnsi="Times New Roman" w:cs="Times New Roman"/>
          <w:color w:val="000000" w:themeColor="text1"/>
          <w:kern w:val="0"/>
          <w:sz w:val="24"/>
          <w:szCs w:val="24"/>
        </w:rPr>
        <w:t>Continuous technological improvements help in keeping the brand fresh and exciting while the competitive market meets changing customer needs. </w:t>
      </w:r>
    </w:p>
    <w:p w14:paraId="34C85B09" w14:textId="5113D434" w:rsidR="00152F41"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Delivering the promises made to the customers and addressing the pain points of the customers helps in building trust and credibility among the customers. Implementation of modern cyber security helps in robust data security and privacy of customer data. This helps in increasing customer loyalty towards automotive brands like BMW and TESLA. Data-driven insights help</w:t>
      </w:r>
      <w:r w:rsidR="00FA19EA" w:rsidRPr="001C5AAB">
        <w:rPr>
          <w:rFonts w:ascii="Times New Roman" w:hAnsi="Times New Roman" w:cs="Times New Roman"/>
          <w:color w:val="000000" w:themeColor="text1"/>
          <w:kern w:val="0"/>
          <w:sz w:val="24"/>
          <w:szCs w:val="24"/>
        </w:rPr>
        <w:t xml:space="preserve"> </w:t>
      </w:r>
      <w:r w:rsidR="003B4A0A" w:rsidRPr="001C5AAB">
        <w:rPr>
          <w:rFonts w:ascii="Times New Roman" w:hAnsi="Times New Roman" w:cs="Times New Roman"/>
          <w:color w:val="000000" w:themeColor="text1"/>
          <w:kern w:val="0"/>
          <w:sz w:val="24"/>
          <w:szCs w:val="24"/>
        </w:rPr>
        <w:t xml:space="preserve">n </w:t>
      </w:r>
      <w:r w:rsidR="00FA19EA" w:rsidRPr="001C5AAB">
        <w:rPr>
          <w:rFonts w:ascii="Times New Roman" w:hAnsi="Times New Roman" w:cs="Times New Roman"/>
          <w:color w:val="000000" w:themeColor="text1"/>
          <w:kern w:val="0"/>
          <w:sz w:val="24"/>
          <w:szCs w:val="24"/>
        </w:rPr>
        <w:t>us</w:t>
      </w:r>
      <w:r w:rsidRPr="001C5AAB">
        <w:rPr>
          <w:rFonts w:ascii="Times New Roman" w:hAnsi="Times New Roman" w:cs="Times New Roman"/>
          <w:color w:val="000000" w:themeColor="text1"/>
          <w:kern w:val="0"/>
          <w:sz w:val="24"/>
          <w:szCs w:val="24"/>
        </w:rPr>
        <w:t xml:space="preserve"> to gather more vastness and enable automotive brands like BMW and TESLA to reach out more to target customers. The data provides</w:t>
      </w:r>
      <w:r w:rsidR="00FA19EA" w:rsidRPr="001C5AAB">
        <w:rPr>
          <w:rFonts w:ascii="Times New Roman" w:hAnsi="Times New Roman" w:cs="Times New Roman"/>
          <w:color w:val="000000" w:themeColor="text1"/>
          <w:kern w:val="0"/>
          <w:sz w:val="24"/>
          <w:szCs w:val="24"/>
        </w:rPr>
        <w:t xml:space="preserve"> us</w:t>
      </w:r>
      <w:r w:rsidRPr="001C5AAB">
        <w:rPr>
          <w:rFonts w:ascii="Times New Roman" w:hAnsi="Times New Roman" w:cs="Times New Roman"/>
          <w:color w:val="000000" w:themeColor="text1"/>
          <w:kern w:val="0"/>
          <w:sz w:val="24"/>
          <w:szCs w:val="24"/>
        </w:rPr>
        <w:t xml:space="preserve"> valuable insights which help in product development, marketing strategies and customer engagement which help to build more effective brands like TESLA and BMW. Brands like TESLA create sustainable solutions which attract more environmentally friendly customers. Such innovative approaches help in the enhancement of brand reputation and loyal customer base. Fostering brand communities and engagements can help in the cultivation of brand advocates. These strategies help to share customer experiences and help in taking regular feedback which helps in active brand promotion in the automotive industry like TESLA and BMW. Active branding helps in increasing the customer loyalty base towards BMW and TESLA. A continuous evolution in innovation and technology allows automotive brands like TESLA and BMW in enhancing their value over time, which helps in attracting more </w:t>
      </w:r>
      <w:r w:rsidR="006B1F58">
        <w:rPr>
          <w:rFonts w:ascii="Times New Roman" w:hAnsi="Times New Roman" w:cs="Times New Roman"/>
          <w:color w:val="000000" w:themeColor="text1"/>
          <w:kern w:val="0"/>
          <w:sz w:val="24"/>
          <w:szCs w:val="24"/>
        </w:rPr>
        <w:t>customers.</w:t>
      </w:r>
    </w:p>
    <w:p w14:paraId="4BC2E3EC"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5EA2AC9E"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1DCC7054"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17C87E52"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5CCDB201"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63F212F3" w14:textId="77777777" w:rsidR="00152F41" w:rsidRDefault="00152F41" w:rsidP="00432640">
      <w:pPr>
        <w:spacing w:line="360" w:lineRule="auto"/>
        <w:jc w:val="both"/>
        <w:divId w:val="1679961871"/>
        <w:rPr>
          <w:rFonts w:ascii="Times New Roman" w:hAnsi="Times New Roman" w:cs="Times New Roman"/>
          <w:color w:val="000000" w:themeColor="text1"/>
          <w:kern w:val="0"/>
          <w:sz w:val="24"/>
          <w:szCs w:val="24"/>
        </w:rPr>
      </w:pPr>
    </w:p>
    <w:p w14:paraId="62FC0D80" w14:textId="00C0ABE1" w:rsidR="00F2443E" w:rsidRDefault="00F2443E" w:rsidP="00432640">
      <w:pPr>
        <w:spacing w:line="360" w:lineRule="auto"/>
        <w:jc w:val="both"/>
        <w:divId w:val="1679961871"/>
        <w:rPr>
          <w:rFonts w:ascii="Times New Roman" w:hAnsi="Times New Roman" w:cs="Times New Roman"/>
          <w:color w:val="000000" w:themeColor="text1"/>
          <w:kern w:val="0"/>
          <w:sz w:val="24"/>
          <w:szCs w:val="24"/>
        </w:rPr>
      </w:pPr>
    </w:p>
    <w:p w14:paraId="4BBD761B" w14:textId="77777777" w:rsidR="006B1F58" w:rsidRDefault="006B1F58" w:rsidP="00432640">
      <w:pPr>
        <w:spacing w:line="360" w:lineRule="auto"/>
        <w:jc w:val="both"/>
        <w:divId w:val="1679961871"/>
        <w:rPr>
          <w:rFonts w:ascii="Times New Roman" w:hAnsi="Times New Roman" w:cs="Times New Roman"/>
          <w:color w:val="000000" w:themeColor="text1"/>
          <w:kern w:val="0"/>
          <w:sz w:val="24"/>
          <w:szCs w:val="24"/>
        </w:rPr>
      </w:pPr>
    </w:p>
    <w:p w14:paraId="567C6E13" w14:textId="77777777" w:rsidR="006B1F58" w:rsidRDefault="006B1F58" w:rsidP="00432640">
      <w:pPr>
        <w:spacing w:line="360" w:lineRule="auto"/>
        <w:jc w:val="both"/>
        <w:divId w:val="1679961871"/>
        <w:rPr>
          <w:rFonts w:ascii="Times New Roman" w:hAnsi="Times New Roman" w:cs="Times New Roman"/>
          <w:color w:val="000000" w:themeColor="text1"/>
          <w:kern w:val="0"/>
          <w:sz w:val="24"/>
          <w:szCs w:val="24"/>
        </w:rPr>
      </w:pPr>
    </w:p>
    <w:p w14:paraId="1EE5E805" w14:textId="77777777" w:rsidR="006B1F58" w:rsidRDefault="006B1F58" w:rsidP="00432640">
      <w:pPr>
        <w:spacing w:line="360" w:lineRule="auto"/>
        <w:jc w:val="both"/>
        <w:divId w:val="1679961871"/>
        <w:rPr>
          <w:rFonts w:ascii="Times New Roman" w:hAnsi="Times New Roman" w:cs="Times New Roman"/>
          <w:color w:val="000000" w:themeColor="text1"/>
          <w:kern w:val="0"/>
          <w:sz w:val="24"/>
          <w:szCs w:val="24"/>
        </w:rPr>
      </w:pPr>
    </w:p>
    <w:p w14:paraId="07F15A3A" w14:textId="77777777" w:rsidR="006B1F58" w:rsidRPr="001C5AAB" w:rsidRDefault="006B1F58" w:rsidP="00432640">
      <w:pPr>
        <w:spacing w:line="360" w:lineRule="auto"/>
        <w:jc w:val="both"/>
        <w:divId w:val="1679961871"/>
        <w:rPr>
          <w:rFonts w:ascii="Times New Roman" w:hAnsi="Times New Roman" w:cs="Times New Roman"/>
          <w:color w:val="000000" w:themeColor="text1"/>
          <w:kern w:val="0"/>
          <w:sz w:val="24"/>
          <w:szCs w:val="24"/>
        </w:rPr>
      </w:pPr>
    </w:p>
    <w:p w14:paraId="7A9EDFFB"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bookmarkStart w:id="47" w:name="_Toc145514104"/>
      <w:bookmarkEnd w:id="47"/>
      <w:r w:rsidRPr="001C5AAB">
        <w:rPr>
          <w:rFonts w:ascii="Times New Roman" w:hAnsi="Times New Roman" w:cs="Times New Roman"/>
          <w:b/>
          <w:bCs/>
          <w:i/>
          <w:iCs/>
          <w:color w:val="000000" w:themeColor="text1"/>
          <w:kern w:val="0"/>
          <w:sz w:val="24"/>
          <w:szCs w:val="24"/>
        </w:rPr>
        <w:lastRenderedPageBreak/>
        <w:t>2.2.4. Marketing and Communication Strategies along with the impact of Corporate Social Responsibility</w:t>
      </w:r>
    </w:p>
    <w:p w14:paraId="3C03A362" w14:textId="296F5522" w:rsidR="00F2443E" w:rsidRPr="001C5AAB" w:rsidRDefault="006A0474"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noProof/>
          <w:color w:val="000000" w:themeColor="text1"/>
          <w:kern w:val="0"/>
          <w:sz w:val="24"/>
          <w:szCs w:val="24"/>
          <w:lang w:eastAsia="en-IN"/>
        </w:rPr>
        <mc:AlternateContent>
          <mc:Choice Requires="wps">
            <w:drawing>
              <wp:inline distT="0" distB="0" distL="0" distR="0" wp14:anchorId="137E543C" wp14:editId="4D9D0389">
                <wp:extent cx="304800" cy="304800"/>
                <wp:effectExtent l="0" t="0" r="0" b="2540"/>
                <wp:docPr id="1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BA3780" id="Rectangle 1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56243B" w:rsidRPr="00655EF5">
        <w:rPr>
          <w:rFonts w:ascii="Times New Roman" w:hAnsi="Times New Roman" w:cs="Times New Roman"/>
          <w:b/>
          <w:noProof/>
          <w:color w:val="000000" w:themeColor="text1"/>
          <w:sz w:val="24"/>
          <w:szCs w:val="24"/>
          <w:lang w:eastAsia="en-IN"/>
        </w:rPr>
        <w:drawing>
          <wp:inline distT="114300" distB="114300" distL="114300" distR="114300" wp14:anchorId="2F21C7CE" wp14:editId="6ACA8D6C">
            <wp:extent cx="5731510" cy="3355628"/>
            <wp:effectExtent l="0" t="0" r="0" b="0"/>
            <wp:docPr id="853890215" name="Picture 853890215" descr="A diagram of a company's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853890215" name="Picture 853890215" descr="A diagram of a company's strategy&#10;&#10;Description automatically generated"/>
                    <pic:cNvPicPr/>
                  </pic:nvPicPr>
                  <pic:blipFill>
                    <a:blip r:embed="rId16"/>
                    <a:stretch>
                      <a:fillRect/>
                    </a:stretch>
                  </pic:blipFill>
                  <pic:spPr>
                    <a:xfrm>
                      <a:off x="0" y="0"/>
                      <a:ext cx="5731510" cy="3355628"/>
                    </a:xfrm>
                    <a:prstGeom prst="rect">
                      <a:avLst/>
                    </a:prstGeom>
                  </pic:spPr>
                </pic:pic>
              </a:graphicData>
            </a:graphic>
          </wp:inline>
        </w:drawing>
      </w:r>
    </w:p>
    <w:p w14:paraId="729FC289" w14:textId="5581C4AA" w:rsidR="00F2443E" w:rsidRPr="001C5AAB" w:rsidRDefault="00F2443E" w:rsidP="001257EA">
      <w:pPr>
        <w:pStyle w:val="Normal1"/>
        <w:divId w:val="1679961871"/>
        <w:rPr>
          <w:color w:val="000000" w:themeColor="text1"/>
        </w:rPr>
      </w:pPr>
      <w:bookmarkStart w:id="48" w:name="_Toc145426671"/>
      <w:bookmarkStart w:id="49" w:name="_Toc147247349"/>
      <w:bookmarkEnd w:id="48"/>
      <w:r w:rsidRPr="001C5AAB">
        <w:rPr>
          <w:color w:val="000000" w:themeColor="text1"/>
        </w:rPr>
        <w:t>Figure 2.4: Impact of Marketing, Communication and CSR strategies on BMW and TESLA</w:t>
      </w:r>
      <w:bookmarkEnd w:id="49"/>
    </w:p>
    <w:p w14:paraId="75F6FD19" w14:textId="77777777" w:rsidR="00F2443E"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(Source: Self-Developed)</w:t>
      </w:r>
    </w:p>
    <w:p w14:paraId="1F58A7B0" w14:textId="619C62CB" w:rsidR="00F2443E" w:rsidRPr="001C5AAB" w:rsidRDefault="00FA19EA"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We know </w:t>
      </w:r>
      <w:r w:rsidR="5BABDAF8" w:rsidRPr="001C5AAB">
        <w:rPr>
          <w:rFonts w:ascii="Times New Roman" w:hAnsi="Times New Roman" w:cs="Times New Roman"/>
          <w:color w:val="000000" w:themeColor="text1"/>
          <w:kern w:val="0"/>
          <w:sz w:val="24"/>
          <w:szCs w:val="24"/>
        </w:rPr>
        <w:t>that</w:t>
      </w:r>
      <w:r w:rsidRPr="001C5AAB">
        <w:rPr>
          <w:rFonts w:ascii="Times New Roman" w:hAnsi="Times New Roman" w:cs="Times New Roman"/>
          <w:color w:val="000000" w:themeColor="text1"/>
          <w:kern w:val="0"/>
          <w:sz w:val="24"/>
          <w:szCs w:val="24"/>
        </w:rPr>
        <w:t xml:space="preserve"> m</w:t>
      </w:r>
      <w:r w:rsidR="00F2443E" w:rsidRPr="001C5AAB">
        <w:rPr>
          <w:rFonts w:ascii="Times New Roman" w:hAnsi="Times New Roman" w:cs="Times New Roman"/>
          <w:color w:val="000000" w:themeColor="text1"/>
          <w:kern w:val="0"/>
          <w:sz w:val="24"/>
          <w:szCs w:val="24"/>
        </w:rPr>
        <w:t>arketing and Communication Strategies are very crucial in the competitive market of today's world. The communication and branding strategies help in brand awareness and engage customers in driving sales. Corporate Social Responsibilities (CSR) involves the integration of social and environmental concerns which helps in the process of decision-making. CSR initiatives have a significant impact on brand perception and customer loyalty. The marketing and communication strategies for CSR initiatives are discussed below:</w:t>
      </w:r>
    </w:p>
    <w:p w14:paraId="2725CB4E" w14:textId="74F59C35" w:rsidR="00F2443E" w:rsidRPr="001C5AAB" w:rsidRDefault="00FA19EA"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Juska (2021)</w:t>
      </w:r>
      <w:r w:rsidR="00F2443E" w:rsidRPr="001C5AAB">
        <w:rPr>
          <w:rFonts w:ascii="Times New Roman" w:hAnsi="Times New Roman" w:cs="Times New Roman"/>
          <w:color w:val="000000" w:themeColor="text1"/>
          <w:kern w:val="0"/>
          <w:sz w:val="24"/>
          <w:szCs w:val="24"/>
        </w:rPr>
        <w:t xml:space="preserve"> stated that content marketing and digital presence create informative brand content to educate the target audience, especially </w:t>
      </w:r>
      <w:r w:rsidR="00AD3F6F" w:rsidRPr="001C5AAB">
        <w:rPr>
          <w:rFonts w:ascii="Times New Roman" w:hAnsi="Times New Roman" w:cs="Times New Roman"/>
          <w:color w:val="000000" w:themeColor="text1"/>
          <w:kern w:val="0"/>
          <w:sz w:val="24"/>
          <w:szCs w:val="24"/>
        </w:rPr>
        <w:t>customer</w:t>
      </w:r>
      <w:r w:rsidR="00F2443E" w:rsidRPr="001C5AAB">
        <w:rPr>
          <w:rFonts w:ascii="Times New Roman" w:hAnsi="Times New Roman" w:cs="Times New Roman"/>
          <w:color w:val="000000" w:themeColor="text1"/>
          <w:kern w:val="0"/>
          <w:sz w:val="24"/>
          <w:szCs w:val="24"/>
        </w:rPr>
        <w:t xml:space="preserve">s about their upcoming innovations, </w:t>
      </w:r>
      <w:r w:rsidR="03DD8799" w:rsidRPr="001C5AAB">
        <w:rPr>
          <w:rFonts w:ascii="Times New Roman" w:hAnsi="Times New Roman" w:cs="Times New Roman"/>
          <w:color w:val="000000" w:themeColor="text1"/>
          <w:kern w:val="0"/>
          <w:sz w:val="24"/>
          <w:szCs w:val="24"/>
        </w:rPr>
        <w:t>vehicles,</w:t>
      </w:r>
      <w:r w:rsidR="00F2443E" w:rsidRPr="001C5AAB">
        <w:rPr>
          <w:rFonts w:ascii="Times New Roman" w:hAnsi="Times New Roman" w:cs="Times New Roman"/>
          <w:color w:val="000000" w:themeColor="text1"/>
          <w:kern w:val="0"/>
          <w:sz w:val="24"/>
          <w:szCs w:val="24"/>
        </w:rPr>
        <w:t xml:space="preserve"> and industry trends. Social media platforms provide</w:t>
      </w:r>
      <w:r w:rsidRPr="001C5AAB">
        <w:rPr>
          <w:rFonts w:ascii="Times New Roman" w:hAnsi="Times New Roman" w:cs="Times New Roman"/>
          <w:color w:val="000000" w:themeColor="text1"/>
          <w:kern w:val="0"/>
          <w:sz w:val="24"/>
          <w:szCs w:val="24"/>
        </w:rPr>
        <w:t xml:space="preserve"> us</w:t>
      </w:r>
      <w:r w:rsidR="00F2443E" w:rsidRPr="001C5AAB">
        <w:rPr>
          <w:rFonts w:ascii="Times New Roman" w:hAnsi="Times New Roman" w:cs="Times New Roman"/>
          <w:color w:val="000000" w:themeColor="text1"/>
          <w:kern w:val="0"/>
          <w:sz w:val="24"/>
          <w:szCs w:val="24"/>
        </w:rPr>
        <w:t xml:space="preserve"> direct engagement with customers. This helps in solving the inquiries of the target audience, which helps in building a value of trust and maintaining customer loyalty.  Offering test drives to target audiences helps in interaction with first-hand vehicles. It helps in engaging potential buyers to buy their vehicles. Brands like TESLA and BMW use their data-driven potential to perform personalised </w:t>
      </w:r>
      <w:r w:rsidR="00F2443E" w:rsidRPr="001C5AAB">
        <w:rPr>
          <w:rFonts w:ascii="Times New Roman" w:hAnsi="Times New Roman" w:cs="Times New Roman"/>
          <w:color w:val="000000" w:themeColor="text1"/>
          <w:kern w:val="0"/>
          <w:sz w:val="24"/>
          <w:szCs w:val="24"/>
        </w:rPr>
        <w:lastRenderedPageBreak/>
        <w:t>marketing. Customised advertisements, target customer engagement helps in personalised offers that help in target audience and brand interaction. Encouraging target customers to share their views and feedback in the automotive industry like BMW and TESLA helps in building trust and authenticity. </w:t>
      </w:r>
    </w:p>
    <w:p w14:paraId="6FF523EF" w14:textId="4781580E" w:rsidR="00DE72EC" w:rsidRPr="001C5AAB" w:rsidRDefault="00F2443E" w:rsidP="00432640">
      <w:pPr>
        <w:spacing w:line="360" w:lineRule="auto"/>
        <w:jc w:val="both"/>
        <w:divId w:val="1679961871"/>
        <w:rPr>
          <w:rFonts w:ascii="Times New Roman" w:hAnsi="Times New Roman" w:cs="Times New Roman"/>
          <w:color w:val="000000" w:themeColor="text1"/>
          <w:kern w:val="0"/>
          <w:sz w:val="24"/>
          <w:szCs w:val="24"/>
        </w:rPr>
      </w:pPr>
      <w:r w:rsidRPr="001C5AAB">
        <w:rPr>
          <w:rFonts w:ascii="Times New Roman" w:hAnsi="Times New Roman" w:cs="Times New Roman"/>
          <w:color w:val="000000" w:themeColor="text1"/>
          <w:kern w:val="0"/>
          <w:sz w:val="24"/>
          <w:szCs w:val="24"/>
        </w:rPr>
        <w:t xml:space="preserve">Corporate Social Responsibility (CSR) plays an important role in the automotive industry like BMW and TESLA. Brands like TESLA develop electric vehicles to reduce emissions keeping in mind the concern for the environment and the increase in pollution rate (Munten, 2021). Initiatives of CSR mark a footprint to reduce emissions and recycling. This helps to attract environment-friendly customers. </w:t>
      </w:r>
      <w:r w:rsidR="002D0C77" w:rsidRPr="001C5AAB">
        <w:rPr>
          <w:rFonts w:ascii="Times New Roman" w:hAnsi="Times New Roman" w:cs="Times New Roman"/>
          <w:color w:val="000000" w:themeColor="text1"/>
          <w:kern w:val="0"/>
          <w:sz w:val="24"/>
          <w:szCs w:val="24"/>
        </w:rPr>
        <w:t xml:space="preserve">I acknowledge that </w:t>
      </w:r>
      <w:r w:rsidRPr="001C5AAB">
        <w:rPr>
          <w:rFonts w:ascii="Times New Roman" w:hAnsi="Times New Roman" w:cs="Times New Roman"/>
          <w:color w:val="000000" w:themeColor="text1"/>
          <w:kern w:val="0"/>
          <w:sz w:val="24"/>
          <w:szCs w:val="24"/>
        </w:rPr>
        <w:t xml:space="preserve">BMW and TESLA have a greater area of concern with the safety of the customers. Innovative technologies like automated driving and assistance driving technologies are being incorporated in TESLA and BMW to increase the safety level. This ensures that the automotive brand respects human emotions and works on safety and commitment. Engaging relationships with stakeholders and employees of automotive companies like BMW and TESLA ensures a positive corporate image and a long-term relationship. This increases the trust and customer loyalty of the target audience. Corporate Social Responsibility (CSR) helps in opportunities for positive media coverage. This helps in branding the automotive industry to reach a mass amount of target audience. Helping brands help in managing of reputations and responding effectively to potential </w:t>
      </w:r>
      <w:r w:rsidR="00B85B7A" w:rsidRPr="001C5AAB">
        <w:rPr>
          <w:rFonts w:ascii="Times New Roman" w:hAnsi="Times New Roman" w:cs="Times New Roman"/>
          <w:color w:val="000000" w:themeColor="text1"/>
          <w:kern w:val="0"/>
          <w:sz w:val="24"/>
          <w:szCs w:val="24"/>
        </w:rPr>
        <w:t>crises.</w:t>
      </w:r>
    </w:p>
    <w:p w14:paraId="2A70754C" w14:textId="58B2B8F6" w:rsidR="00381EE5" w:rsidRPr="001C5AAB" w:rsidRDefault="00381EE5" w:rsidP="00432640">
      <w:pPr>
        <w:pStyle w:val="Heading2"/>
        <w:divId w:val="1679961871"/>
      </w:pPr>
      <w:bookmarkStart w:id="50" w:name="_Toc147247194"/>
      <w:bookmarkStart w:id="51" w:name="_Toc148476650"/>
      <w:r w:rsidRPr="001C5AAB">
        <w:t>2.3 Examining the preferences of the customer in relevance to providing more premium electric cars</w:t>
      </w:r>
      <w:bookmarkEnd w:id="50"/>
      <w:bookmarkEnd w:id="51"/>
    </w:p>
    <w:p w14:paraId="3750A69F" w14:textId="77777777" w:rsidR="00B85B7A" w:rsidRPr="001C5AAB" w:rsidRDefault="00381EE5" w:rsidP="00432640">
      <w:pPr>
        <w:spacing w:line="360" w:lineRule="auto"/>
        <w:jc w:val="both"/>
        <w:rPr>
          <w:rFonts w:ascii="Times New Roman" w:hAnsi="Times New Roman" w:cs="Times New Roman"/>
          <w:b/>
          <w:i/>
          <w:color w:val="000000" w:themeColor="text1"/>
          <w:sz w:val="24"/>
        </w:rPr>
      </w:pPr>
      <w:bookmarkStart w:id="52" w:name="_yu32wps72rqw"/>
      <w:bookmarkStart w:id="53" w:name="_Toc145514106"/>
      <w:bookmarkEnd w:id="52"/>
      <w:bookmarkEnd w:id="53"/>
      <w:r w:rsidRPr="001C5AAB">
        <w:rPr>
          <w:rFonts w:ascii="Times New Roman" w:hAnsi="Times New Roman" w:cs="Times New Roman"/>
          <w:b/>
          <w:i/>
          <w:color w:val="000000" w:themeColor="text1"/>
          <w:sz w:val="24"/>
        </w:rPr>
        <w:t>2.3.1</w:t>
      </w:r>
      <w:r w:rsidR="00814AC4" w:rsidRPr="001C5AAB">
        <w:rPr>
          <w:rFonts w:ascii="Times New Roman" w:hAnsi="Times New Roman" w:cs="Times New Roman"/>
          <w:b/>
          <w:i/>
          <w:color w:val="000000" w:themeColor="text1"/>
          <w:sz w:val="24"/>
        </w:rPr>
        <w:t xml:space="preserve"> The Influence of Brand Value on Customers for Purchasing Premium Electric Cars</w:t>
      </w:r>
    </w:p>
    <w:p w14:paraId="2C14FC94" w14:textId="0F33738D" w:rsidR="00814AC4" w:rsidRPr="001C5AAB" w:rsidRDefault="00814AC4" w:rsidP="1E9A9FF7">
      <w:pPr>
        <w:spacing w:line="360" w:lineRule="auto"/>
        <w:jc w:val="both"/>
        <w:rPr>
          <w:rFonts w:ascii="Times New Roman" w:hAnsi="Times New Roman" w:cs="Times New Roman"/>
          <w:color w:val="000000" w:themeColor="text1"/>
          <w:sz w:val="24"/>
          <w:szCs w:val="24"/>
        </w:rPr>
      </w:pPr>
      <w:r w:rsidRPr="1E9A9FF7">
        <w:rPr>
          <w:rFonts w:ascii="Times New Roman" w:hAnsi="Times New Roman" w:cs="Times New Roman"/>
          <w:color w:val="000000" w:themeColor="text1"/>
          <w:sz w:val="24"/>
          <w:szCs w:val="24"/>
        </w:rPr>
        <w:t xml:space="preserve">The effect of company reputation on consumers when buying luxury electric vehicles is a complex trend with a major effect on consumer behaviour and making choices. The value of a company is crucial in defining the tastes and options of discriminating purchasers wanting both comfort and environmental responsibility in the fast-expanding world of electric cars (de Ruyter, 2020). The image is based on qualities such as dependability, </w:t>
      </w:r>
      <w:r w:rsidR="498310EB" w:rsidRPr="1E9A9FF7">
        <w:rPr>
          <w:rFonts w:ascii="Times New Roman" w:hAnsi="Times New Roman" w:cs="Times New Roman"/>
          <w:color w:val="000000" w:themeColor="text1"/>
          <w:sz w:val="24"/>
          <w:szCs w:val="24"/>
        </w:rPr>
        <w:t>creativity,</w:t>
      </w:r>
      <w:r w:rsidRPr="1E9A9FF7">
        <w:rPr>
          <w:rFonts w:ascii="Times New Roman" w:hAnsi="Times New Roman" w:cs="Times New Roman"/>
          <w:color w:val="000000" w:themeColor="text1"/>
          <w:sz w:val="24"/>
          <w:szCs w:val="24"/>
        </w:rPr>
        <w:t xml:space="preserve"> and dedication to quality. Customers are more inclined to turn to companies they consider to be more reliable, believing that the money they spend on an electric EV will be rewarded with an automotive that meets the requirements for quality. Electric vehicles are also popular for their advanced technology features and the image of maintaining an eco-friendly atmosphere. Premium companies are often at the centre of creativity, including cutting-edge battery engineering, self-driving skills and engaging multimedia systems built into their cars. These advances not just improve the convenience of driving, but also appeal to the company’s perception of luxury and </w:t>
      </w:r>
      <w:r w:rsidRPr="1E9A9FF7">
        <w:rPr>
          <w:rFonts w:ascii="Times New Roman" w:hAnsi="Times New Roman" w:cs="Times New Roman"/>
          <w:color w:val="000000" w:themeColor="text1"/>
          <w:sz w:val="24"/>
          <w:szCs w:val="24"/>
        </w:rPr>
        <w:lastRenderedPageBreak/>
        <w:t xml:space="preserve">advanced thinking. </w:t>
      </w:r>
      <w:r w:rsidR="003C33EF">
        <w:rPr>
          <w:rFonts w:ascii="Times New Roman" w:hAnsi="Times New Roman" w:cs="Times New Roman"/>
          <w:color w:val="000000" w:themeColor="text1"/>
          <w:sz w:val="24"/>
          <w:szCs w:val="24"/>
        </w:rPr>
        <w:t>T</w:t>
      </w:r>
      <w:r w:rsidRPr="1E9A9FF7">
        <w:rPr>
          <w:rFonts w:ascii="Times New Roman" w:hAnsi="Times New Roman" w:cs="Times New Roman"/>
          <w:color w:val="000000" w:themeColor="text1"/>
          <w:sz w:val="24"/>
          <w:szCs w:val="24"/>
        </w:rPr>
        <w:t>he pollution-free environment gets priority in the community so, EV company focus on that to maintain the preferences of customers. Individuals can connect their ideals with the choices they make by choosing luxury EV manufacturers. These companies are often linked with an international movement regarding cleaner mobility, and having one of their cars represents an indication of alignment with a larger, mindful environmental message. </w:t>
      </w:r>
    </w:p>
    <w:p w14:paraId="3C2A72F0" w14:textId="3EF3DDB2" w:rsidR="00814AC4" w:rsidRPr="001C5AAB" w:rsidRDefault="00814AC4"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The creation of EV cars is another attractive point for customers, the unique designs, and advanced technology makes the EV car more luxurious. Design is a crucial factor for premium cars these customers primarily seek luxury that aligns with their lifestyle.  Innovative elements, fine texture and high quality are fundamental elements for premium cars that ensure customer satisfaction in this category.</w:t>
      </w:r>
      <w:r w:rsidR="002D0C77" w:rsidRPr="0DC1D1BF">
        <w:rPr>
          <w:rFonts w:ascii="Times New Roman" w:hAnsi="Times New Roman" w:cs="Times New Roman"/>
          <w:color w:val="000000" w:themeColor="text1"/>
          <w:sz w:val="24"/>
          <w:szCs w:val="24"/>
        </w:rPr>
        <w:t xml:space="preserve"> I understand that</w:t>
      </w:r>
      <w:r w:rsidRPr="0DC1D1BF">
        <w:rPr>
          <w:rFonts w:ascii="Times New Roman" w:hAnsi="Times New Roman" w:cs="Times New Roman"/>
          <w:color w:val="000000" w:themeColor="text1"/>
          <w:sz w:val="24"/>
          <w:szCs w:val="24"/>
        </w:rPr>
        <w:t xml:space="preserve"> </w:t>
      </w:r>
      <w:r w:rsidR="12C5FC09" w:rsidRPr="0DC1D1BF">
        <w:rPr>
          <w:rFonts w:ascii="Times New Roman" w:hAnsi="Times New Roman" w:cs="Times New Roman"/>
          <w:color w:val="000000" w:themeColor="text1"/>
          <w:sz w:val="24"/>
          <w:szCs w:val="24"/>
        </w:rPr>
        <w:t>the</w:t>
      </w:r>
      <w:r w:rsidRPr="0DC1D1BF">
        <w:rPr>
          <w:rFonts w:ascii="Times New Roman" w:hAnsi="Times New Roman" w:cs="Times New Roman"/>
          <w:color w:val="000000" w:themeColor="text1"/>
          <w:sz w:val="24"/>
          <w:szCs w:val="24"/>
        </w:rPr>
        <w:t xml:space="preserve"> importance of referral advertising is an intriguing component of the study. Owners who are passionate about automobiles frequently express their knowledge and opinions on websites and social networking platforms, providing a virtual place for debate about these cars (Vdovic </w:t>
      </w:r>
      <w:r w:rsidR="00703A7C" w:rsidRPr="0DC1D1BF">
        <w:rPr>
          <w:rFonts w:ascii="Times New Roman" w:hAnsi="Times New Roman" w:cs="Times New Roman"/>
          <w:color w:val="000000" w:themeColor="text1"/>
          <w:sz w:val="24"/>
          <w:szCs w:val="24"/>
        </w:rPr>
        <w:t>et al.</w:t>
      </w:r>
      <w:r w:rsidRPr="0DC1D1BF">
        <w:rPr>
          <w:rFonts w:ascii="Times New Roman" w:hAnsi="Times New Roman" w:cs="Times New Roman"/>
          <w:color w:val="000000" w:themeColor="text1"/>
          <w:sz w:val="24"/>
          <w:szCs w:val="24"/>
        </w:rPr>
        <w:t xml:space="preserve"> 2019). Positive feedback and suggestions from other EV fans help build a brand reputation and can </w:t>
      </w:r>
      <w:r w:rsidR="2033246C" w:rsidRPr="0DC1D1BF">
        <w:rPr>
          <w:rFonts w:ascii="Times New Roman" w:hAnsi="Times New Roman" w:cs="Times New Roman"/>
          <w:color w:val="000000" w:themeColor="text1"/>
          <w:sz w:val="24"/>
          <w:szCs w:val="24"/>
        </w:rPr>
        <w:t>affect</w:t>
      </w:r>
      <w:r w:rsidRPr="0DC1D1BF">
        <w:rPr>
          <w:rFonts w:ascii="Times New Roman" w:hAnsi="Times New Roman" w:cs="Times New Roman"/>
          <w:color w:val="000000" w:themeColor="text1"/>
          <w:sz w:val="24"/>
          <w:szCs w:val="24"/>
        </w:rPr>
        <w:t xml:space="preserve"> potential purchasers' buying choices. Unfavourable encounters, on the other hand, might dissuade potential purchasers, emphasising the significance of ongoing reliability and client fulfilment for luxury EV businesses. In addition, many </w:t>
      </w:r>
      <w:r w:rsidR="426578B2" w:rsidRPr="0DC1D1BF">
        <w:rPr>
          <w:rFonts w:ascii="Times New Roman" w:hAnsi="Times New Roman" w:cs="Times New Roman"/>
          <w:color w:val="000000" w:themeColor="text1"/>
          <w:sz w:val="24"/>
          <w:szCs w:val="24"/>
        </w:rPr>
        <w:t>luxuries</w:t>
      </w:r>
      <w:r w:rsidRPr="0DC1D1BF">
        <w:rPr>
          <w:rFonts w:ascii="Times New Roman" w:hAnsi="Times New Roman" w:cs="Times New Roman"/>
          <w:color w:val="000000" w:themeColor="text1"/>
          <w:sz w:val="24"/>
          <w:szCs w:val="24"/>
        </w:rPr>
        <w:t xml:space="preserve"> automobile manufacturers' dedication to ecology coincides with the beliefs of mindful customers. Fatin and Sudira, (2023) said that these companies frequently utilise green technology and methods of assembly, emphasising their commitment to lowering the ecological impact connected with vehicle manufacture. Such programmes are popular among shoppers who see buying things </w:t>
      </w:r>
      <w:r w:rsidR="6A67AD55" w:rsidRPr="0DC1D1BF">
        <w:rPr>
          <w:rFonts w:ascii="Times New Roman" w:hAnsi="Times New Roman" w:cs="Times New Roman"/>
          <w:color w:val="000000" w:themeColor="text1"/>
          <w:sz w:val="24"/>
          <w:szCs w:val="24"/>
        </w:rPr>
        <w:t>to</w:t>
      </w:r>
      <w:r w:rsidRPr="0DC1D1BF">
        <w:rPr>
          <w:rFonts w:ascii="Times New Roman" w:hAnsi="Times New Roman" w:cs="Times New Roman"/>
          <w:color w:val="000000" w:themeColor="text1"/>
          <w:sz w:val="24"/>
          <w:szCs w:val="24"/>
        </w:rPr>
        <w:t xml:space="preserve"> help preserve the planet. The philosophical consistency between corporate philosophy and customer ideas produces an intense emotional bond that goes beyond the practical features of automobile ownership. As the sector of electric cars expands, reputation will most certainly stay to be a crucial factor in defining customer choices, giving companies an opportunity to distinguish from one another in a competitive field (Lopes, 2021). Premium EV car companies are positioned to play an important part in influencing the development of sustainable transportation as purchasers progressively choose cars that represent their beliefs.</w:t>
      </w:r>
    </w:p>
    <w:p w14:paraId="43882B5E" w14:textId="77777777" w:rsidR="00B85B7A" w:rsidRPr="001C5AAB" w:rsidRDefault="00381EE5" w:rsidP="00432640">
      <w:pPr>
        <w:spacing w:line="360" w:lineRule="auto"/>
        <w:jc w:val="both"/>
        <w:rPr>
          <w:rFonts w:ascii="Times New Roman" w:hAnsi="Times New Roman" w:cs="Times New Roman"/>
          <w:b/>
          <w:i/>
          <w:color w:val="000000" w:themeColor="text1"/>
          <w:sz w:val="24"/>
        </w:rPr>
      </w:pPr>
      <w:bookmarkStart w:id="54" w:name="_pw95gc54twh2"/>
      <w:bookmarkStart w:id="55" w:name="_Toc145514107"/>
      <w:bookmarkEnd w:id="54"/>
      <w:bookmarkEnd w:id="55"/>
      <w:r w:rsidRPr="001C5AAB">
        <w:rPr>
          <w:rFonts w:ascii="Times New Roman" w:hAnsi="Times New Roman" w:cs="Times New Roman"/>
          <w:b/>
          <w:i/>
          <w:color w:val="000000" w:themeColor="text1"/>
          <w:sz w:val="24"/>
        </w:rPr>
        <w:t>2.3.2</w:t>
      </w:r>
      <w:r w:rsidR="00814AC4" w:rsidRPr="001C5AAB">
        <w:rPr>
          <w:rFonts w:ascii="Times New Roman" w:hAnsi="Times New Roman" w:cs="Times New Roman"/>
          <w:b/>
          <w:i/>
          <w:color w:val="000000" w:themeColor="text1"/>
          <w:sz w:val="24"/>
        </w:rPr>
        <w:t xml:space="preserve"> The Role of Performance and Design in Providing Premium Cars</w:t>
      </w:r>
    </w:p>
    <w:p w14:paraId="59F4883E" w14:textId="0C5E6612" w:rsidR="00814AC4" w:rsidRPr="001C5AAB" w:rsidRDefault="00814AC4"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The interaction between design and efficiency is critical in establishing the character of luxury vehicles, resulting in a fascinating combination of both practicality and style that resonates strongly with discriminating purchasers (Carlsson and Mathiasson, 2020). Premium automotive offers are built around efficiency, which is defined by authority, </w:t>
      </w:r>
      <w:r w:rsidR="64BA6DDF" w:rsidRPr="0DC1D1BF">
        <w:rPr>
          <w:rFonts w:ascii="Times New Roman" w:hAnsi="Times New Roman" w:cs="Times New Roman"/>
          <w:color w:val="000000" w:themeColor="text1"/>
          <w:sz w:val="24"/>
          <w:szCs w:val="24"/>
        </w:rPr>
        <w:t>accuracy,</w:t>
      </w:r>
      <w:r w:rsidRPr="0DC1D1BF">
        <w:rPr>
          <w:rFonts w:ascii="Times New Roman" w:hAnsi="Times New Roman" w:cs="Times New Roman"/>
          <w:color w:val="000000" w:themeColor="text1"/>
          <w:sz w:val="24"/>
          <w:szCs w:val="24"/>
        </w:rPr>
        <w:t xml:space="preserve"> and </w:t>
      </w:r>
      <w:r w:rsidRPr="0DC1D1BF">
        <w:rPr>
          <w:rFonts w:ascii="Times New Roman" w:hAnsi="Times New Roman" w:cs="Times New Roman"/>
          <w:color w:val="000000" w:themeColor="text1"/>
          <w:sz w:val="24"/>
          <w:szCs w:val="24"/>
        </w:rPr>
        <w:lastRenderedPageBreak/>
        <w:t xml:space="preserve">vehicle characteristics. Excellent performance motors, innovative management structures, and innovative powertrain innovation combine to create a thrilling and masterful journey. Performance becomes a reflection of the brand's dedication to offering the best driving dynamics, whether </w:t>
      </w:r>
      <w:r w:rsidR="7204F55B" w:rsidRPr="0DC1D1BF">
        <w:rPr>
          <w:rFonts w:ascii="Times New Roman" w:hAnsi="Times New Roman" w:cs="Times New Roman"/>
          <w:color w:val="000000" w:themeColor="text1"/>
          <w:sz w:val="24"/>
          <w:szCs w:val="24"/>
        </w:rPr>
        <w:t>it is</w:t>
      </w:r>
      <w:r w:rsidRPr="0DC1D1BF">
        <w:rPr>
          <w:rFonts w:ascii="Times New Roman" w:hAnsi="Times New Roman" w:cs="Times New Roman"/>
          <w:color w:val="000000" w:themeColor="text1"/>
          <w:sz w:val="24"/>
          <w:szCs w:val="24"/>
        </w:rPr>
        <w:t xml:space="preserve"> the smooth, accurate steering around corners or the existing scream of the diesel engine. The significance of styling in defining the personality of luxury vehicles is also crucial. Design goes beyond simple appearance, embodying the core of a brand ideology and captivating spectators' interest. The external style strikes a precise blend of beauty and creativity, featuring elegant paths, athletic turns, and unique details providing an eye-catching visual impression. Every shape and wrinkle </w:t>
      </w:r>
      <w:r w:rsidR="4A4841F6" w:rsidRPr="0DC1D1BF">
        <w:rPr>
          <w:rFonts w:ascii="Times New Roman" w:hAnsi="Times New Roman" w:cs="Times New Roman"/>
          <w:color w:val="000000" w:themeColor="text1"/>
          <w:sz w:val="24"/>
          <w:szCs w:val="24"/>
        </w:rPr>
        <w:t>have</w:t>
      </w:r>
      <w:r w:rsidRPr="0DC1D1BF">
        <w:rPr>
          <w:rFonts w:ascii="Times New Roman" w:hAnsi="Times New Roman" w:cs="Times New Roman"/>
          <w:color w:val="000000" w:themeColor="text1"/>
          <w:sz w:val="24"/>
          <w:szCs w:val="24"/>
        </w:rPr>
        <w:t xml:space="preserve"> an objective, improving both the airflow and the aesthetic appeal of the automobile. In contrast, decorating raises luxury and ease to a visual genre. </w:t>
      </w:r>
      <w:r w:rsidR="008E6763">
        <w:rPr>
          <w:rFonts w:ascii="Times New Roman" w:hAnsi="Times New Roman" w:cs="Times New Roman"/>
          <w:color w:val="000000" w:themeColor="text1"/>
          <w:sz w:val="24"/>
          <w:szCs w:val="24"/>
        </w:rPr>
        <w:t>P</w:t>
      </w:r>
      <w:r w:rsidR="00C405BB" w:rsidRPr="0DC1D1BF">
        <w:rPr>
          <w:rFonts w:ascii="Times New Roman" w:hAnsi="Times New Roman" w:cs="Times New Roman"/>
          <w:color w:val="000000" w:themeColor="text1"/>
          <w:sz w:val="24"/>
          <w:szCs w:val="24"/>
        </w:rPr>
        <w:t xml:space="preserve">remium automotive seats are meticulously construed ted using the best substances, superb </w:t>
      </w:r>
      <w:r w:rsidR="08B13148" w:rsidRPr="0DC1D1BF">
        <w:rPr>
          <w:rFonts w:ascii="Times New Roman" w:hAnsi="Times New Roman" w:cs="Times New Roman"/>
          <w:color w:val="000000" w:themeColor="text1"/>
          <w:sz w:val="24"/>
          <w:szCs w:val="24"/>
        </w:rPr>
        <w:t>manufacturing,</w:t>
      </w:r>
      <w:r w:rsidR="00C405BB" w:rsidRPr="0DC1D1BF">
        <w:rPr>
          <w:rFonts w:ascii="Times New Roman" w:hAnsi="Times New Roman" w:cs="Times New Roman"/>
          <w:color w:val="000000" w:themeColor="text1"/>
          <w:sz w:val="24"/>
          <w:szCs w:val="24"/>
        </w:rPr>
        <w:t xml:space="preserve"> and local arrangement to surround passengers in an atmosphere </w:t>
      </w:r>
      <w:r w:rsidR="358AB1F9" w:rsidRPr="0DC1D1BF">
        <w:rPr>
          <w:rFonts w:ascii="Times New Roman" w:hAnsi="Times New Roman" w:cs="Times New Roman"/>
          <w:color w:val="000000" w:themeColor="text1"/>
          <w:sz w:val="24"/>
          <w:szCs w:val="24"/>
        </w:rPr>
        <w:t>of</w:t>
      </w:r>
      <w:r w:rsidR="00C405BB" w:rsidRPr="0DC1D1BF">
        <w:rPr>
          <w:rFonts w:ascii="Times New Roman" w:hAnsi="Times New Roman" w:cs="Times New Roman"/>
          <w:color w:val="000000" w:themeColor="text1"/>
          <w:sz w:val="24"/>
          <w:szCs w:val="24"/>
        </w:rPr>
        <w:t xml:space="preserve"> wealth and elegance. The genuine charm of luxury automobiles is revealed </w:t>
      </w:r>
      <w:r w:rsidRPr="0DC1D1BF">
        <w:rPr>
          <w:rFonts w:ascii="Times New Roman" w:hAnsi="Times New Roman" w:cs="Times New Roman"/>
          <w:color w:val="000000" w:themeColor="text1"/>
          <w:sz w:val="24"/>
          <w:szCs w:val="24"/>
        </w:rPr>
        <w:t>that via the confluence of design and efficiency. Performing elements are effortlessly incorporated into the whole architecture, resulting in a beautiful combination of design and functionality. </w:t>
      </w:r>
    </w:p>
    <w:p w14:paraId="151B9D39" w14:textId="2B5F12FA" w:rsidR="00B85B7A" w:rsidRDefault="00814AC4"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The car's streamlined shape is not just for show; it also improves </w:t>
      </w:r>
      <w:r w:rsidR="00FA19EA" w:rsidRPr="0DC1D1BF">
        <w:rPr>
          <w:rFonts w:ascii="Times New Roman" w:hAnsi="Times New Roman" w:cs="Times New Roman"/>
          <w:color w:val="000000" w:themeColor="text1"/>
          <w:sz w:val="24"/>
          <w:szCs w:val="24"/>
        </w:rPr>
        <w:t xml:space="preserve">our </w:t>
      </w:r>
      <w:r w:rsidRPr="0DC1D1BF">
        <w:rPr>
          <w:rFonts w:ascii="Times New Roman" w:hAnsi="Times New Roman" w:cs="Times New Roman"/>
          <w:color w:val="000000" w:themeColor="text1"/>
          <w:sz w:val="24"/>
          <w:szCs w:val="24"/>
        </w:rPr>
        <w:t>economy and safety at elevated speeds. The layout of buttons and displays in the cockpit is intended to be instinctive, allowing the driver to concentrate on driving without losing the optical and physical refinement that distinguishes the inside. Furthermore, both performance and aesthetic components strengthen the identity of the company by serving as a painting for communicating the brand's beliefs and objectives to the entire globe. Whether it is a dedication to the latest innovation, an appreciation of legacy, or a representation of comfort, these characteristics are frequently highlighted through the interaction between efficiency and graphic beauty. This unique personality enables luxury automobile makers to fully engage with their intended consumer base, generating trust in the company and an overwhelming feeling of connection among consumers. According to Canals </w:t>
      </w:r>
      <w:r w:rsidR="00703A7C" w:rsidRPr="0DC1D1BF">
        <w:rPr>
          <w:rFonts w:ascii="Times New Roman" w:hAnsi="Times New Roman" w:cs="Times New Roman"/>
          <w:color w:val="000000" w:themeColor="text1"/>
          <w:sz w:val="24"/>
          <w:szCs w:val="24"/>
        </w:rPr>
        <w:t>et al.</w:t>
      </w:r>
      <w:r w:rsidRPr="0DC1D1BF">
        <w:rPr>
          <w:rFonts w:ascii="Times New Roman" w:hAnsi="Times New Roman" w:cs="Times New Roman"/>
          <w:color w:val="000000" w:themeColor="text1"/>
          <w:sz w:val="24"/>
          <w:szCs w:val="24"/>
        </w:rPr>
        <w:t xml:space="preserve"> (2022), luxury car manufacturers focus on creativity and continuous innovation to differentiate themselves from market rivalries. This factor </w:t>
      </w:r>
      <w:r w:rsidR="00B85B7A" w:rsidRPr="0DC1D1BF">
        <w:rPr>
          <w:rFonts w:ascii="Times New Roman" w:hAnsi="Times New Roman" w:cs="Times New Roman"/>
          <w:color w:val="000000" w:themeColor="text1"/>
          <w:sz w:val="24"/>
          <w:szCs w:val="24"/>
        </w:rPr>
        <w:t>emphasises</w:t>
      </w:r>
      <w:r w:rsidRPr="0DC1D1BF">
        <w:rPr>
          <w:rFonts w:ascii="Times New Roman" w:hAnsi="Times New Roman" w:cs="Times New Roman"/>
          <w:color w:val="000000" w:themeColor="text1"/>
          <w:sz w:val="24"/>
          <w:szCs w:val="24"/>
        </w:rPr>
        <w:t xml:space="preserve"> the psychographic intention of the buyers as they strive to get the best possible cars with </w:t>
      </w:r>
      <w:r w:rsidR="773A09BB" w:rsidRPr="0DC1D1BF">
        <w:rPr>
          <w:rFonts w:ascii="Times New Roman" w:hAnsi="Times New Roman" w:cs="Times New Roman"/>
          <w:color w:val="000000" w:themeColor="text1"/>
          <w:sz w:val="24"/>
          <w:szCs w:val="24"/>
        </w:rPr>
        <w:t>prominent levels</w:t>
      </w:r>
      <w:r w:rsidRPr="0DC1D1BF">
        <w:rPr>
          <w:rFonts w:ascii="Times New Roman" w:hAnsi="Times New Roman" w:cs="Times New Roman"/>
          <w:color w:val="000000" w:themeColor="text1"/>
          <w:sz w:val="24"/>
          <w:szCs w:val="24"/>
        </w:rPr>
        <w:t xml:space="preserve"> of innovation. In summary, the brand reputation of the car manufacturers </w:t>
      </w:r>
      <w:r w:rsidR="7919DFEA" w:rsidRPr="0DC1D1BF">
        <w:rPr>
          <w:rFonts w:ascii="Times New Roman" w:hAnsi="Times New Roman" w:cs="Times New Roman"/>
          <w:color w:val="000000" w:themeColor="text1"/>
          <w:sz w:val="24"/>
          <w:szCs w:val="24"/>
        </w:rPr>
        <w:t>depends</w:t>
      </w:r>
      <w:r w:rsidRPr="0DC1D1BF">
        <w:rPr>
          <w:rFonts w:ascii="Times New Roman" w:hAnsi="Times New Roman" w:cs="Times New Roman"/>
          <w:color w:val="000000" w:themeColor="text1"/>
          <w:sz w:val="24"/>
          <w:szCs w:val="24"/>
        </w:rPr>
        <w:t xml:space="preserve"> on their innovation levels based on technical aspects and design which positively influences buying decisions of the consumers. </w:t>
      </w:r>
    </w:p>
    <w:p w14:paraId="32A4F408"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18A88F9E" w14:textId="77777777" w:rsidR="006B1F58" w:rsidRPr="001C5AAB" w:rsidRDefault="006B1F58" w:rsidP="0DC1D1BF">
      <w:pPr>
        <w:spacing w:line="360" w:lineRule="auto"/>
        <w:jc w:val="both"/>
        <w:rPr>
          <w:rFonts w:ascii="Times New Roman" w:hAnsi="Times New Roman" w:cs="Times New Roman"/>
          <w:color w:val="000000" w:themeColor="text1"/>
          <w:sz w:val="24"/>
          <w:szCs w:val="24"/>
        </w:rPr>
      </w:pPr>
    </w:p>
    <w:p w14:paraId="5F6B605B" w14:textId="77777777" w:rsidR="00B85B7A" w:rsidRPr="001C5AAB" w:rsidRDefault="00FD696E" w:rsidP="00432640">
      <w:pPr>
        <w:spacing w:line="360" w:lineRule="auto"/>
        <w:jc w:val="both"/>
        <w:rPr>
          <w:rFonts w:ascii="Times New Roman" w:hAnsi="Times New Roman" w:cs="Times New Roman"/>
          <w:b/>
          <w:i/>
          <w:color w:val="000000" w:themeColor="text1"/>
          <w:sz w:val="24"/>
        </w:rPr>
      </w:pPr>
      <w:bookmarkStart w:id="56" w:name="_5kbbo4deebj"/>
      <w:bookmarkStart w:id="57" w:name="_38z2hqeyzr0v"/>
      <w:bookmarkStart w:id="58" w:name="_Toc145514108"/>
      <w:bookmarkEnd w:id="56"/>
      <w:bookmarkEnd w:id="57"/>
      <w:bookmarkEnd w:id="58"/>
      <w:r w:rsidRPr="001C5AAB">
        <w:rPr>
          <w:rFonts w:ascii="Times New Roman" w:hAnsi="Times New Roman" w:cs="Times New Roman"/>
          <w:b/>
          <w:i/>
          <w:color w:val="000000" w:themeColor="text1"/>
          <w:sz w:val="24"/>
        </w:rPr>
        <w:lastRenderedPageBreak/>
        <w:t>2.3.3</w:t>
      </w:r>
      <w:r w:rsidR="00814AC4" w:rsidRPr="001C5AAB">
        <w:rPr>
          <w:rFonts w:ascii="Times New Roman" w:hAnsi="Times New Roman" w:cs="Times New Roman"/>
          <w:b/>
          <w:i/>
          <w:color w:val="000000" w:themeColor="text1"/>
          <w:sz w:val="24"/>
        </w:rPr>
        <w:t xml:space="preserve"> The Role of Safety Options in Premium Cars Influencing Customers’ Buying Habits</w:t>
      </w:r>
    </w:p>
    <w:p w14:paraId="355C7C4B" w14:textId="031909B5" w:rsidR="00814AC4" w:rsidRPr="00432640" w:rsidRDefault="00FA19EA" w:rsidP="0DC1D1BF">
      <w:pPr>
        <w:spacing w:line="360" w:lineRule="auto"/>
        <w:jc w:val="both"/>
        <w:rPr>
          <w:rFonts w:ascii="Times New Roman" w:hAnsi="Times New Roman" w:cs="Times New Roman"/>
          <w:sz w:val="24"/>
          <w:szCs w:val="24"/>
        </w:rPr>
      </w:pPr>
      <w:r w:rsidRPr="0DC1D1BF">
        <w:rPr>
          <w:rFonts w:ascii="Times New Roman" w:hAnsi="Times New Roman" w:cs="Times New Roman"/>
          <w:color w:val="000000" w:themeColor="text1"/>
          <w:sz w:val="24"/>
          <w:szCs w:val="24"/>
        </w:rPr>
        <w:t xml:space="preserve">We know </w:t>
      </w:r>
      <w:r w:rsidR="5B5039E0" w:rsidRPr="0DC1D1BF">
        <w:rPr>
          <w:rFonts w:ascii="Times New Roman" w:hAnsi="Times New Roman" w:cs="Times New Roman"/>
          <w:color w:val="000000" w:themeColor="text1"/>
          <w:sz w:val="24"/>
          <w:szCs w:val="24"/>
        </w:rPr>
        <w:t>that</w:t>
      </w:r>
      <w:r w:rsidRPr="0DC1D1BF">
        <w:rPr>
          <w:rFonts w:ascii="Times New Roman" w:hAnsi="Times New Roman" w:cs="Times New Roman"/>
          <w:color w:val="000000" w:themeColor="text1"/>
          <w:sz w:val="24"/>
          <w:szCs w:val="24"/>
        </w:rPr>
        <w:t xml:space="preserve"> t</w:t>
      </w:r>
      <w:r w:rsidR="00814AC4" w:rsidRPr="0DC1D1BF">
        <w:rPr>
          <w:rFonts w:ascii="Times New Roman" w:hAnsi="Times New Roman" w:cs="Times New Roman"/>
          <w:color w:val="000000" w:themeColor="text1"/>
          <w:sz w:val="24"/>
          <w:szCs w:val="24"/>
        </w:rPr>
        <w:t>he function of security features in luxury vehicles has a significant impact on consumers' purchasing patterns, as discriminating purchasers progressively prioritise their own and their colleagues' security. Martínez</w:t>
      </w:r>
      <w:r w:rsidR="00703A7C" w:rsidRPr="0DC1D1BF">
        <w:rPr>
          <w:rFonts w:ascii="Times New Roman" w:hAnsi="Times New Roman" w:cs="Times New Roman"/>
          <w:color w:val="000000" w:themeColor="text1"/>
          <w:sz w:val="24"/>
          <w:szCs w:val="24"/>
        </w:rPr>
        <w:t>et al.</w:t>
      </w:r>
      <w:r w:rsidR="00814AC4" w:rsidRPr="0DC1D1BF">
        <w:rPr>
          <w:rFonts w:ascii="Times New Roman" w:hAnsi="Times New Roman" w:cs="Times New Roman"/>
          <w:color w:val="000000" w:themeColor="text1"/>
          <w:sz w:val="24"/>
          <w:szCs w:val="24"/>
        </w:rPr>
        <w:t> (2021) stated that security has evolved from a secondary factor to a basic need, and luxury aut</w:t>
      </w:r>
      <w:r w:rsidR="00814AC4" w:rsidRPr="0DC1D1BF">
        <w:rPr>
          <w:rFonts w:ascii="Times New Roman" w:hAnsi="Times New Roman" w:cs="Times New Roman"/>
          <w:sz w:val="24"/>
          <w:szCs w:val="24"/>
        </w:rPr>
        <w:t xml:space="preserve">omakers have reacted by including sophisticated safety technology that exceeds current standards. These precautions not only increase purchasers' trust, but they also correspond with their ideals of privacy and quiet of mind. Luxury vehicles are frequently outfitted with an extensive range of innovative safety features that include both proactive and inactive precautions. Active safety systems, such as intelligent speed control, lane-departing alert, and automated brake assistance are intended to help drivers escape </w:t>
      </w:r>
      <w:r w:rsidR="653EA001" w:rsidRPr="0DC1D1BF">
        <w:rPr>
          <w:rFonts w:ascii="Times New Roman" w:hAnsi="Times New Roman" w:cs="Times New Roman"/>
          <w:sz w:val="24"/>
          <w:szCs w:val="24"/>
        </w:rPr>
        <w:t>risks</w:t>
      </w:r>
      <w:r w:rsidR="00814AC4" w:rsidRPr="0DC1D1BF">
        <w:rPr>
          <w:rFonts w:ascii="Times New Roman" w:hAnsi="Times New Roman" w:cs="Times New Roman"/>
          <w:sz w:val="24"/>
          <w:szCs w:val="24"/>
        </w:rPr>
        <w:t xml:space="preserve"> and thus avoid crashes. These characteristics reflect a brand's dedication to remaining at the </w:t>
      </w:r>
      <w:r w:rsidR="7267179D" w:rsidRPr="0DC1D1BF">
        <w:rPr>
          <w:rFonts w:ascii="Times New Roman" w:hAnsi="Times New Roman" w:cs="Times New Roman"/>
          <w:sz w:val="24"/>
          <w:szCs w:val="24"/>
        </w:rPr>
        <w:t>forefront</w:t>
      </w:r>
      <w:r w:rsidR="00814AC4" w:rsidRPr="0DC1D1BF">
        <w:rPr>
          <w:rFonts w:ascii="Times New Roman" w:hAnsi="Times New Roman" w:cs="Times New Roman"/>
          <w:sz w:val="24"/>
          <w:szCs w:val="24"/>
        </w:rPr>
        <w:t xml:space="preserve"> of safeguarding technological advancement, connecting with shoppers looking for a better degree of security in their everyday travel. Active precautions, on the other hand, are activated when an accident cannot be avoided. Premium vehicles succeed in this area additionally, with strong design elements, several safety features, and strengthened cracks all working together to reduce the impact of an accident. </w:t>
      </w:r>
    </w:p>
    <w:p w14:paraId="38191F0A" w14:textId="77777777" w:rsidR="00814AC4" w:rsidRPr="00432640" w:rsidRDefault="00814AC4" w:rsidP="00432640">
      <w:pPr>
        <w:spacing w:line="360" w:lineRule="auto"/>
        <w:jc w:val="both"/>
        <w:rPr>
          <w:rFonts w:ascii="Times New Roman" w:hAnsi="Times New Roman" w:cs="Times New Roman"/>
          <w:sz w:val="24"/>
        </w:rPr>
      </w:pPr>
      <w:r w:rsidRPr="00432640">
        <w:rPr>
          <w:rFonts w:ascii="Times New Roman" w:hAnsi="Times New Roman" w:cs="Times New Roman"/>
          <w:sz w:val="24"/>
        </w:rPr>
        <w:t>High-quality metals are frequently used to form an insurance circle for passengers, demonstrating luxury manufacturers' commitment to minimising injuries in difficult circumstances. The impact of security functions on client purchasing behaviours stretches past the characteristics themselves (Sayler, 2019). This displays a brand's dedication to prioritising its consumers' happiness, producing a strong feeling of confidence and allegiance. Premium automobile purchasers not only anticipate enhanced security technologies, but they also see them as an expression of the company's principles and commitment to greatness. Premium vehicles develop an image of being security experts by pushing deeper than market requirements, a feature that appeals deeply to risk-conscious buyers. In addition, security amenities influence the whole driving procedure (Deichmann</w:t>
      </w:r>
      <w:r w:rsidR="00703A7C" w:rsidRPr="00432640">
        <w:rPr>
          <w:rFonts w:ascii="Times New Roman" w:hAnsi="Times New Roman" w:cs="Times New Roman"/>
          <w:sz w:val="24"/>
        </w:rPr>
        <w:t>et al.</w:t>
      </w:r>
      <w:r w:rsidRPr="00432640">
        <w:rPr>
          <w:rFonts w:ascii="Times New Roman" w:hAnsi="Times New Roman" w:cs="Times New Roman"/>
          <w:sz w:val="24"/>
        </w:rPr>
        <w:t> 2019). Premium vehicles frequently have equipment such as adjustable lighting that improves vision at night, blind-spot tracking devices to help in switching lanes, and places-to-park help innovations that make controlling in restricted areas simpler. These amenities not only relieve travelling tension but additionally add to the perception of refinement and elegance that high-end automobile purchasers want. </w:t>
      </w:r>
    </w:p>
    <w:p w14:paraId="36C89BA6" w14:textId="0A92A6F0" w:rsidR="0008174A" w:rsidRPr="001C5AAB" w:rsidRDefault="00814AC4" w:rsidP="1E9A9FF7">
      <w:pPr>
        <w:spacing w:line="360" w:lineRule="auto"/>
        <w:jc w:val="both"/>
        <w:rPr>
          <w:rFonts w:ascii="Times New Roman" w:hAnsi="Times New Roman" w:cs="Times New Roman"/>
          <w:color w:val="000000" w:themeColor="text1"/>
          <w:sz w:val="24"/>
          <w:szCs w:val="24"/>
        </w:rPr>
      </w:pPr>
      <w:r w:rsidRPr="1E9A9FF7">
        <w:rPr>
          <w:rFonts w:ascii="Times New Roman" w:hAnsi="Times New Roman" w:cs="Times New Roman"/>
          <w:sz w:val="24"/>
          <w:szCs w:val="24"/>
        </w:rPr>
        <w:t xml:space="preserve">The incorporation of security and comfort elements offers smooth driving expertise that is consistent with the company's mission of providing greatness in all aspects. Gilibert and Ribas, </w:t>
      </w:r>
      <w:r w:rsidRPr="1E9A9FF7">
        <w:rPr>
          <w:rFonts w:ascii="Times New Roman" w:hAnsi="Times New Roman" w:cs="Times New Roman"/>
          <w:sz w:val="24"/>
          <w:szCs w:val="24"/>
        </w:rPr>
        <w:lastRenderedPageBreak/>
        <w:t xml:space="preserve">(2019) have said </w:t>
      </w:r>
      <w:r w:rsidR="00152B0F" w:rsidRPr="1E9A9FF7">
        <w:rPr>
          <w:rFonts w:ascii="Times New Roman" w:hAnsi="Times New Roman" w:cs="Times New Roman"/>
          <w:sz w:val="24"/>
          <w:szCs w:val="24"/>
        </w:rPr>
        <w:t>that the</w:t>
      </w:r>
      <w:r w:rsidRPr="1E9A9FF7">
        <w:rPr>
          <w:rFonts w:ascii="Times New Roman" w:hAnsi="Times New Roman" w:cs="Times New Roman"/>
          <w:sz w:val="24"/>
          <w:szCs w:val="24"/>
        </w:rPr>
        <w:t xml:space="preserve"> simplicity of finding ratings, and accident test data increases the importance of security alternatives in this era. When reaching a purchasing choice, potential customers perform extensive research, frequently depending on external reviews. Premium vehicles that earn excellent safety scores and awards from reputable organisations become attractive options. </w:t>
      </w:r>
      <w:r w:rsidR="009706E6" w:rsidRPr="1E9A9FF7">
        <w:rPr>
          <w:rFonts w:ascii="Times New Roman" w:hAnsi="Times New Roman" w:cs="Times New Roman"/>
          <w:color w:val="000000" w:themeColor="text1"/>
          <w:sz w:val="24"/>
          <w:szCs w:val="24"/>
        </w:rPr>
        <w:t xml:space="preserve">I acknowledge that a </w:t>
      </w:r>
      <w:r w:rsidRPr="1E9A9FF7">
        <w:rPr>
          <w:rFonts w:ascii="Times New Roman" w:hAnsi="Times New Roman" w:cs="Times New Roman"/>
          <w:color w:val="000000" w:themeColor="text1"/>
          <w:sz w:val="24"/>
          <w:szCs w:val="24"/>
        </w:rPr>
        <w:t xml:space="preserve">solid security record improves the image of a company by convincing consumers that their money is protected not just by its dedication </w:t>
      </w:r>
      <w:r w:rsidR="009706E6" w:rsidRPr="1E9A9FF7">
        <w:rPr>
          <w:rFonts w:ascii="Times New Roman" w:hAnsi="Times New Roman" w:cs="Times New Roman"/>
          <w:color w:val="000000" w:themeColor="text1"/>
          <w:sz w:val="24"/>
          <w:szCs w:val="24"/>
        </w:rPr>
        <w:t xml:space="preserve">and </w:t>
      </w:r>
      <w:r w:rsidRPr="1E9A9FF7">
        <w:rPr>
          <w:rFonts w:ascii="Times New Roman" w:hAnsi="Times New Roman" w:cs="Times New Roman"/>
          <w:color w:val="000000" w:themeColor="text1"/>
          <w:sz w:val="24"/>
          <w:szCs w:val="24"/>
        </w:rPr>
        <w:t>independent evaluations from industry professionals. Finally, the function of safety features in luxury vehicles impacts customers' purchasing behaviours by satisfying their desire for security, trust, and comfort. Yaqoob</w:t>
      </w:r>
      <w:r w:rsidR="00703A7C" w:rsidRPr="1E9A9FF7">
        <w:rPr>
          <w:rFonts w:ascii="Times New Roman" w:hAnsi="Times New Roman" w:cs="Times New Roman"/>
          <w:color w:val="000000" w:themeColor="text1"/>
          <w:sz w:val="24"/>
          <w:szCs w:val="24"/>
        </w:rPr>
        <w:t>et al.</w:t>
      </w:r>
      <w:r w:rsidRPr="1E9A9FF7">
        <w:rPr>
          <w:rFonts w:ascii="Times New Roman" w:hAnsi="Times New Roman" w:cs="Times New Roman"/>
          <w:color w:val="000000" w:themeColor="text1"/>
          <w:sz w:val="24"/>
          <w:szCs w:val="24"/>
        </w:rPr>
        <w:t xml:space="preserve"> (2019) stated </w:t>
      </w:r>
      <w:r w:rsidR="00B85B7A" w:rsidRPr="1E9A9FF7">
        <w:rPr>
          <w:rFonts w:ascii="Times New Roman" w:hAnsi="Times New Roman" w:cs="Times New Roman"/>
          <w:color w:val="000000" w:themeColor="text1"/>
          <w:sz w:val="24"/>
          <w:szCs w:val="24"/>
        </w:rPr>
        <w:t>that-the</w:t>
      </w:r>
      <w:r w:rsidRPr="1E9A9FF7">
        <w:rPr>
          <w:rFonts w:ascii="Times New Roman" w:hAnsi="Times New Roman" w:cs="Times New Roman"/>
          <w:color w:val="000000" w:themeColor="text1"/>
          <w:sz w:val="24"/>
          <w:szCs w:val="24"/>
        </w:rPr>
        <w:t xml:space="preserve"> use of modern safety technology</w:t>
      </w:r>
      <w:r w:rsidR="00905288">
        <w:rPr>
          <w:rFonts w:ascii="Times New Roman" w:hAnsi="Times New Roman" w:cs="Times New Roman"/>
          <w:color w:val="000000" w:themeColor="text1"/>
          <w:sz w:val="24"/>
          <w:szCs w:val="24"/>
        </w:rPr>
        <w:t xml:space="preserve"> </w:t>
      </w:r>
      <w:r w:rsidRPr="1E9A9FF7">
        <w:rPr>
          <w:rFonts w:ascii="Times New Roman" w:hAnsi="Times New Roman" w:cs="Times New Roman"/>
          <w:color w:val="000000" w:themeColor="text1"/>
          <w:sz w:val="24"/>
          <w:szCs w:val="24"/>
        </w:rPr>
        <w:t xml:space="preserve">demonstrates a company's commitment to development and consumer satisfaction. Safety elements connect powerfully with purchasers who prioritise both elegance and protection, from active security features that avoid injuries to preventative measures that reduce the effect of crashes. Premium cars build lasting relationships with security-conscious customers by surpassing the competition and continuously providing on their pledge of security, impacting their buying </w:t>
      </w:r>
      <w:r w:rsidR="4ED9A41E" w:rsidRPr="1E9A9FF7">
        <w:rPr>
          <w:rFonts w:ascii="Times New Roman" w:hAnsi="Times New Roman" w:cs="Times New Roman"/>
          <w:color w:val="000000" w:themeColor="text1"/>
          <w:sz w:val="24"/>
          <w:szCs w:val="24"/>
        </w:rPr>
        <w:t>patterns,</w:t>
      </w:r>
      <w:r w:rsidRPr="1E9A9FF7">
        <w:rPr>
          <w:rFonts w:ascii="Times New Roman" w:hAnsi="Times New Roman" w:cs="Times New Roman"/>
          <w:color w:val="000000" w:themeColor="text1"/>
          <w:sz w:val="24"/>
          <w:szCs w:val="24"/>
        </w:rPr>
        <w:t xml:space="preserve"> and developing a loyal following.</w:t>
      </w:r>
      <w:bookmarkStart w:id="59" w:name="_jcm92ffwgadz"/>
      <w:bookmarkStart w:id="60" w:name="_Toc145514109"/>
      <w:bookmarkEnd w:id="59"/>
      <w:bookmarkEnd w:id="60"/>
    </w:p>
    <w:p w14:paraId="4908010D" w14:textId="77777777" w:rsidR="00814AC4" w:rsidRPr="001C5AAB" w:rsidRDefault="00814AC4" w:rsidP="00432640">
      <w:pPr>
        <w:spacing w:line="360" w:lineRule="auto"/>
        <w:jc w:val="both"/>
        <w:rPr>
          <w:rFonts w:ascii="Times New Roman" w:hAnsi="Times New Roman" w:cs="Times New Roman"/>
          <w:b/>
          <w:i/>
          <w:color w:val="000000" w:themeColor="text1"/>
          <w:sz w:val="24"/>
        </w:rPr>
      </w:pPr>
      <w:r w:rsidRPr="001C5AAB">
        <w:rPr>
          <w:rFonts w:ascii="Times New Roman" w:hAnsi="Times New Roman" w:cs="Times New Roman"/>
          <w:b/>
          <w:i/>
          <w:color w:val="000000" w:themeColor="text1"/>
          <w:sz w:val="24"/>
        </w:rPr>
        <w:t>2.3.4. Customer Loyalty in Providing Premium Cars</w:t>
      </w:r>
    </w:p>
    <w:p w14:paraId="531D3014" w14:textId="5D22BF68" w:rsidR="00814AC4" w:rsidRPr="001C5AAB" w:rsidRDefault="00814AC4"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Client devotion is critical in the luxury vehicle industry because it reflects the conclusion of a company's attempts to develop a strong and lasting relationship with its audience. Luxury automakers understand that fostering loyalty requires more than just delivering an item (Khan </w:t>
      </w:r>
      <w:r w:rsidR="00703A7C" w:rsidRPr="0DC1D1BF">
        <w:rPr>
          <w:rFonts w:ascii="Times New Roman" w:hAnsi="Times New Roman" w:cs="Times New Roman"/>
          <w:color w:val="000000" w:themeColor="text1"/>
          <w:sz w:val="24"/>
          <w:szCs w:val="24"/>
        </w:rPr>
        <w:t>et al.</w:t>
      </w:r>
      <w:r w:rsidRPr="0DC1D1BF">
        <w:rPr>
          <w:rFonts w:ascii="Times New Roman" w:hAnsi="Times New Roman" w:cs="Times New Roman"/>
          <w:color w:val="000000" w:themeColor="text1"/>
          <w:sz w:val="24"/>
          <w:szCs w:val="24"/>
        </w:rPr>
        <w:t> 2022). The trip starts at the first transaction, where each step from the purchasing procedure through shipment is carefully organised to provide an unforgettable and enjoyable trip. The best brands go above and above by providing great afterwards support, personalised repair, and generating an environment of uniqueness via VIP programmes and celebrations. The devotion of clients is strengthened further by continual excellence and creativity. As per the views of Kukkamalla</w:t>
      </w:r>
      <w:r w:rsidR="00FA19EA" w:rsidRPr="0DC1D1BF">
        <w:rPr>
          <w:rFonts w:ascii="Times New Roman" w:hAnsi="Times New Roman" w:cs="Times New Roman"/>
          <w:color w:val="000000" w:themeColor="text1"/>
          <w:sz w:val="24"/>
          <w:szCs w:val="24"/>
        </w:rPr>
        <w:t xml:space="preserve"> </w:t>
      </w:r>
      <w:r w:rsidR="00703A7C" w:rsidRPr="0DC1D1BF">
        <w:rPr>
          <w:rFonts w:ascii="Times New Roman" w:hAnsi="Times New Roman" w:cs="Times New Roman"/>
          <w:color w:val="000000" w:themeColor="text1"/>
          <w:sz w:val="24"/>
          <w:szCs w:val="24"/>
        </w:rPr>
        <w:t>et al.</w:t>
      </w:r>
      <w:r w:rsidRPr="0DC1D1BF">
        <w:rPr>
          <w:rFonts w:ascii="Times New Roman" w:hAnsi="Times New Roman" w:cs="Times New Roman"/>
          <w:color w:val="000000" w:themeColor="text1"/>
          <w:sz w:val="24"/>
          <w:szCs w:val="24"/>
        </w:rPr>
        <w:t xml:space="preserve"> (2020), premium automakers are always pushing the limits of design and construction to ensure that every </w:t>
      </w:r>
      <w:r w:rsidR="48B00A6F" w:rsidRPr="0DC1D1BF">
        <w:rPr>
          <w:rFonts w:ascii="Times New Roman" w:hAnsi="Times New Roman" w:cs="Times New Roman"/>
          <w:color w:val="000000" w:themeColor="text1"/>
          <w:sz w:val="24"/>
          <w:szCs w:val="24"/>
        </w:rPr>
        <w:t>latest version</w:t>
      </w:r>
      <w:r w:rsidRPr="0DC1D1BF">
        <w:rPr>
          <w:rFonts w:ascii="Times New Roman" w:hAnsi="Times New Roman" w:cs="Times New Roman"/>
          <w:color w:val="000000" w:themeColor="text1"/>
          <w:sz w:val="24"/>
          <w:szCs w:val="24"/>
        </w:rPr>
        <w:t xml:space="preserve"> maintains the company’s primary principles while delivering novel amenit</w:t>
      </w:r>
      <w:r w:rsidR="005913CB" w:rsidRPr="0DC1D1BF">
        <w:rPr>
          <w:rFonts w:ascii="Times New Roman" w:hAnsi="Times New Roman" w:cs="Times New Roman"/>
          <w:color w:val="000000" w:themeColor="text1"/>
          <w:sz w:val="24"/>
          <w:szCs w:val="24"/>
        </w:rPr>
        <w:t xml:space="preserve">ies that entice purchasers. </w:t>
      </w:r>
      <w:r w:rsidR="3DE2E7E5" w:rsidRPr="0DC1D1BF">
        <w:rPr>
          <w:rFonts w:ascii="Times New Roman" w:hAnsi="Times New Roman" w:cs="Times New Roman"/>
          <w:color w:val="000000" w:themeColor="text1"/>
          <w:sz w:val="24"/>
          <w:szCs w:val="24"/>
        </w:rPr>
        <w:t>Thus,</w:t>
      </w:r>
      <w:r w:rsidR="005913CB" w:rsidRPr="0DC1D1BF">
        <w:rPr>
          <w:rFonts w:ascii="Times New Roman" w:hAnsi="Times New Roman" w:cs="Times New Roman"/>
          <w:color w:val="000000" w:themeColor="text1"/>
          <w:sz w:val="24"/>
          <w:szCs w:val="24"/>
        </w:rPr>
        <w:t xml:space="preserve"> I understand that</w:t>
      </w:r>
      <w:r w:rsidRPr="0DC1D1BF">
        <w:rPr>
          <w:rFonts w:ascii="Times New Roman" w:hAnsi="Times New Roman" w:cs="Times New Roman"/>
          <w:color w:val="000000" w:themeColor="text1"/>
          <w:sz w:val="24"/>
          <w:szCs w:val="24"/>
        </w:rPr>
        <w:t xml:space="preserve"> dedication to development promotes trust in current consumers that their preferred brand is constantly at the </w:t>
      </w:r>
      <w:r w:rsidR="4491129A" w:rsidRPr="0DC1D1BF">
        <w:rPr>
          <w:rFonts w:ascii="Times New Roman" w:hAnsi="Times New Roman" w:cs="Times New Roman"/>
          <w:color w:val="000000" w:themeColor="text1"/>
          <w:sz w:val="24"/>
          <w:szCs w:val="24"/>
        </w:rPr>
        <w:t>forefront</w:t>
      </w:r>
      <w:r w:rsidRPr="0DC1D1BF">
        <w:rPr>
          <w:rFonts w:ascii="Times New Roman" w:hAnsi="Times New Roman" w:cs="Times New Roman"/>
          <w:color w:val="000000" w:themeColor="text1"/>
          <w:sz w:val="24"/>
          <w:szCs w:val="24"/>
        </w:rPr>
        <w:t xml:space="preserve"> of elegance and innovation. Customer devotion is also influenced by referral advertising. Owners who are pleased with their purchases become ambassadors for the company, spreading positive feedback with neighbours, </w:t>
      </w:r>
      <w:r w:rsidR="34E9F89B" w:rsidRPr="0DC1D1BF">
        <w:rPr>
          <w:rFonts w:ascii="Times New Roman" w:hAnsi="Times New Roman" w:cs="Times New Roman"/>
          <w:color w:val="000000" w:themeColor="text1"/>
          <w:sz w:val="24"/>
          <w:szCs w:val="24"/>
        </w:rPr>
        <w:t>relatives,</w:t>
      </w:r>
      <w:r w:rsidRPr="0DC1D1BF">
        <w:rPr>
          <w:rFonts w:ascii="Times New Roman" w:hAnsi="Times New Roman" w:cs="Times New Roman"/>
          <w:color w:val="000000" w:themeColor="text1"/>
          <w:sz w:val="24"/>
          <w:szCs w:val="24"/>
        </w:rPr>
        <w:t xml:space="preserve"> and online forums. These reviews are extremely valuable since potential consumers place a high value on the views of </w:t>
      </w:r>
      <w:r w:rsidRPr="0DC1D1BF">
        <w:rPr>
          <w:rFonts w:ascii="Times New Roman" w:hAnsi="Times New Roman" w:cs="Times New Roman"/>
          <w:color w:val="000000" w:themeColor="text1"/>
          <w:sz w:val="24"/>
          <w:szCs w:val="24"/>
        </w:rPr>
        <w:lastRenderedPageBreak/>
        <w:t>individuals who have personally worked with the product. As these suggestions encourage new relationships and end up adding to the company’s success, the framework of impact grows.</w:t>
      </w:r>
    </w:p>
    <w:p w14:paraId="21CA5FBC" w14:textId="7AB1016E" w:rsidR="00A317D0" w:rsidRDefault="00814AC4" w:rsidP="0DC1D1BF">
      <w:pPr>
        <w:spacing w:line="360" w:lineRule="auto"/>
        <w:jc w:val="both"/>
        <w:rPr>
          <w:rFonts w:ascii="Times New Roman" w:hAnsi="Times New Roman" w:cs="Times New Roman"/>
          <w:color w:val="000000" w:themeColor="text1"/>
          <w:sz w:val="24"/>
          <w:szCs w:val="24"/>
        </w:rPr>
      </w:pPr>
      <w:r w:rsidRPr="1E9A9FF7">
        <w:rPr>
          <w:rFonts w:ascii="Times New Roman" w:hAnsi="Times New Roman" w:cs="Times New Roman"/>
          <w:color w:val="000000" w:themeColor="text1"/>
          <w:sz w:val="24"/>
          <w:szCs w:val="24"/>
        </w:rPr>
        <w:t xml:space="preserve">According to Novacescu (2019), the psychological significance of having a high-end vehicle increases consumers' loyalty. The possession of a luxury automobile is frequently associated with individuality, indicating achievement, </w:t>
      </w:r>
      <w:r w:rsidR="2EF6BBF3" w:rsidRPr="1E9A9FF7">
        <w:rPr>
          <w:rFonts w:ascii="Times New Roman" w:hAnsi="Times New Roman" w:cs="Times New Roman"/>
          <w:color w:val="000000" w:themeColor="text1"/>
          <w:sz w:val="24"/>
          <w:szCs w:val="24"/>
        </w:rPr>
        <w:t>prestige,</w:t>
      </w:r>
      <w:r w:rsidRPr="1E9A9FF7">
        <w:rPr>
          <w:rFonts w:ascii="Times New Roman" w:hAnsi="Times New Roman" w:cs="Times New Roman"/>
          <w:color w:val="000000" w:themeColor="text1"/>
          <w:sz w:val="24"/>
          <w:szCs w:val="24"/>
        </w:rPr>
        <w:t xml:space="preserve"> and culture. An expensive car’s feeling of success and satisfaction expands personal engagement beyond simple journeys, forming a psychological connection that exceeds the automobile’s practical elements. Finally, client commitment in the setting of luxury automobile sales is an ever-changing combination of outstanding events, creativity, psychological connection, and after-sale support. Premium automakers recognise that creating a network of devoted consumers’ necessities an extensive strategy that spans the full ownership experience, from the time </w:t>
      </w:r>
      <w:r w:rsidR="247E0489" w:rsidRPr="1E9A9FF7">
        <w:rPr>
          <w:rFonts w:ascii="Times New Roman" w:hAnsi="Times New Roman" w:cs="Times New Roman"/>
          <w:color w:val="000000" w:themeColor="text1"/>
          <w:sz w:val="24"/>
          <w:szCs w:val="24"/>
        </w:rPr>
        <w:t>it is</w:t>
      </w:r>
      <w:r w:rsidRPr="1E9A9FF7">
        <w:rPr>
          <w:rFonts w:ascii="Times New Roman" w:hAnsi="Times New Roman" w:cs="Times New Roman"/>
          <w:color w:val="000000" w:themeColor="text1"/>
          <w:sz w:val="24"/>
          <w:szCs w:val="24"/>
        </w:rPr>
        <w:t xml:space="preserve"> bought to the conclusion of the lifetime experience. Hoeft, (2021) has discussed that premium vehicle companies build a devoted following that exceeds interactions and develops into a true, lasting passion for their company by continually surpassing demands, executing commitments and developing interpersonal relationships.</w:t>
      </w:r>
    </w:p>
    <w:p w14:paraId="605C1E55"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5019C382"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2C1871C2"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2A2D7ECB"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171A41BE"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1C0E6FF7"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5FB88C5A"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3B0B5D29"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6671FC4B"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236BB625"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489D8AE2"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32B8C64B"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7BCCC20F"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509D86B0"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5FDAE82A" w14:textId="77777777" w:rsidR="006B1F58" w:rsidRDefault="006B1F58" w:rsidP="0DC1D1BF">
      <w:pPr>
        <w:spacing w:line="360" w:lineRule="auto"/>
        <w:jc w:val="both"/>
        <w:rPr>
          <w:rFonts w:ascii="Times New Roman" w:hAnsi="Times New Roman" w:cs="Times New Roman"/>
          <w:color w:val="000000" w:themeColor="text1"/>
          <w:sz w:val="24"/>
          <w:szCs w:val="24"/>
        </w:rPr>
      </w:pPr>
    </w:p>
    <w:p w14:paraId="19FC4A21" w14:textId="6ED790BC" w:rsidR="006B1F58" w:rsidRDefault="006B1F58" w:rsidP="0DC1D1BF">
      <w:pPr>
        <w:spacing w:line="360" w:lineRule="auto"/>
        <w:jc w:val="both"/>
        <w:rPr>
          <w:rFonts w:ascii="Times New Roman" w:hAnsi="Times New Roman" w:cs="Times New Roman"/>
          <w:color w:val="000000" w:themeColor="text1"/>
          <w:sz w:val="24"/>
          <w:szCs w:val="24"/>
        </w:rPr>
      </w:pPr>
    </w:p>
    <w:p w14:paraId="324F8AB2" w14:textId="77777777" w:rsidR="006B1F58" w:rsidRPr="001C5AAB" w:rsidRDefault="006B1F58" w:rsidP="0DC1D1BF">
      <w:pPr>
        <w:spacing w:line="360" w:lineRule="auto"/>
        <w:jc w:val="both"/>
        <w:rPr>
          <w:rFonts w:ascii="Times New Roman" w:hAnsi="Times New Roman" w:cs="Times New Roman"/>
          <w:color w:val="000000" w:themeColor="text1"/>
          <w:sz w:val="24"/>
          <w:szCs w:val="24"/>
        </w:rPr>
      </w:pPr>
    </w:p>
    <w:p w14:paraId="64A68342" w14:textId="3D664E74" w:rsidR="0DC1D1BF" w:rsidRDefault="0DC1D1BF" w:rsidP="0DC1D1BF">
      <w:pPr>
        <w:spacing w:line="360" w:lineRule="auto"/>
        <w:jc w:val="both"/>
        <w:rPr>
          <w:rFonts w:ascii="Times New Roman" w:hAnsi="Times New Roman" w:cs="Times New Roman"/>
          <w:color w:val="000000" w:themeColor="text1"/>
          <w:sz w:val="24"/>
          <w:szCs w:val="24"/>
        </w:rPr>
      </w:pPr>
    </w:p>
    <w:p w14:paraId="6BC77B6C" w14:textId="2A87E437" w:rsidR="00F065DF" w:rsidRPr="001C5AAB" w:rsidRDefault="00BD48FE" w:rsidP="00034911">
      <w:pPr>
        <w:pStyle w:val="Heading2"/>
      </w:pPr>
      <w:bookmarkStart w:id="61" w:name="_Toc148476651"/>
      <w:r w:rsidRPr="001C5AAB">
        <w:lastRenderedPageBreak/>
        <w:t>2.</w:t>
      </w:r>
      <w:r w:rsidR="00034911" w:rsidRPr="001C5AAB">
        <w:t>4</w:t>
      </w:r>
      <w:r w:rsidRPr="001C5AAB">
        <w:t xml:space="preserve"> </w:t>
      </w:r>
      <w:r w:rsidR="00F065DF" w:rsidRPr="001C5AAB">
        <w:t xml:space="preserve">Kelley’s </w:t>
      </w:r>
      <w:r w:rsidR="00406758" w:rsidRPr="001C5AAB">
        <w:t>Brand Equity Model</w:t>
      </w:r>
      <w:bookmarkEnd w:id="61"/>
    </w:p>
    <w:p w14:paraId="5ED6CD0D" w14:textId="77777777" w:rsidR="00C12CC4" w:rsidRPr="001C5AAB" w:rsidRDefault="00C12CC4" w:rsidP="00432640">
      <w:pPr>
        <w:pStyle w:val="s2"/>
        <w:spacing w:before="0" w:beforeAutospacing="0" w:after="0" w:afterAutospacing="0" w:line="360" w:lineRule="auto"/>
        <w:jc w:val="center"/>
        <w:rPr>
          <w:rStyle w:val="Heading21"/>
          <w:b w:val="0"/>
          <w:bCs/>
          <w:color w:val="000000" w:themeColor="text1"/>
          <w:sz w:val="24"/>
        </w:rPr>
      </w:pPr>
      <w:r w:rsidRPr="001C5AAB">
        <w:rPr>
          <w:b/>
          <w:bCs/>
          <w:noProof/>
          <w:color w:val="000000" w:themeColor="text1"/>
          <w:lang w:eastAsia="en-IN"/>
        </w:rPr>
        <w:drawing>
          <wp:inline distT="0" distB="0" distL="0" distR="0" wp14:anchorId="70723E90" wp14:editId="69D70010">
            <wp:extent cx="5731510" cy="3343159"/>
            <wp:effectExtent l="1905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srcRect/>
                    <a:stretch>
                      <a:fillRect/>
                    </a:stretch>
                  </pic:blipFill>
                  <pic:spPr bwMode="auto">
                    <a:xfrm>
                      <a:off x="0" y="0"/>
                      <a:ext cx="5731510" cy="3343159"/>
                    </a:xfrm>
                    <a:prstGeom prst="rect">
                      <a:avLst/>
                    </a:prstGeom>
                    <a:noFill/>
                    <a:ln w="9525">
                      <a:noFill/>
                      <a:miter lim="800000"/>
                      <a:headEnd/>
                      <a:tailEnd/>
                    </a:ln>
                  </pic:spPr>
                </pic:pic>
              </a:graphicData>
            </a:graphic>
          </wp:inline>
        </w:drawing>
      </w:r>
    </w:p>
    <w:p w14:paraId="71855E6F" w14:textId="12582044" w:rsidR="00406758" w:rsidRPr="001C5AAB" w:rsidRDefault="00C12CC4" w:rsidP="001257EA">
      <w:pPr>
        <w:pStyle w:val="Normal1"/>
        <w:rPr>
          <w:color w:val="000000" w:themeColor="text1"/>
        </w:rPr>
      </w:pPr>
      <w:bookmarkStart w:id="62" w:name="_Toc147247350"/>
      <w:r w:rsidRPr="001C5AAB">
        <w:rPr>
          <w:color w:val="000000" w:themeColor="text1"/>
        </w:rPr>
        <w:t xml:space="preserve">Figure 2.5: </w:t>
      </w:r>
      <w:r w:rsidR="00406758" w:rsidRPr="001C5AAB">
        <w:rPr>
          <w:color w:val="000000" w:themeColor="text1"/>
        </w:rPr>
        <w:t>Kelley’s Brand Equity Model</w:t>
      </w:r>
      <w:bookmarkEnd w:id="62"/>
    </w:p>
    <w:p w14:paraId="2484CC0D" w14:textId="77777777" w:rsidR="00A317D0" w:rsidRPr="001C5AAB" w:rsidRDefault="00406758" w:rsidP="00432640">
      <w:pPr>
        <w:jc w:val="center"/>
        <w:rPr>
          <w:rFonts w:ascii="Times New Roman" w:hAnsi="Times New Roman" w:cs="Times New Roman"/>
          <w:color w:val="000000" w:themeColor="text1"/>
          <w:sz w:val="24"/>
        </w:rPr>
      </w:pPr>
      <w:r w:rsidRPr="001C5AAB">
        <w:rPr>
          <w:rFonts w:ascii="Times New Roman" w:hAnsi="Times New Roman" w:cs="Times New Roman"/>
          <w:color w:val="000000" w:themeColor="text1"/>
          <w:sz w:val="24"/>
        </w:rPr>
        <w:t>(</w:t>
      </w:r>
      <w:r w:rsidR="00B738D2" w:rsidRPr="001C5AAB">
        <w:rPr>
          <w:rFonts w:ascii="Times New Roman" w:hAnsi="Times New Roman" w:cs="Times New Roman"/>
          <w:color w:val="000000" w:themeColor="text1"/>
          <w:sz w:val="24"/>
        </w:rPr>
        <w:t>Source: Hawker, 2019</w:t>
      </w:r>
      <w:r w:rsidRPr="001C5AAB">
        <w:rPr>
          <w:rFonts w:ascii="Times New Roman" w:hAnsi="Times New Roman" w:cs="Times New Roman"/>
          <w:color w:val="000000" w:themeColor="text1"/>
          <w:sz w:val="24"/>
        </w:rPr>
        <w:t>)</w:t>
      </w:r>
    </w:p>
    <w:p w14:paraId="1594CECA" w14:textId="5CB6D867" w:rsidR="00F065DF" w:rsidRPr="001C5AAB" w:rsidRDefault="00F065DF"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Various facets of branding, marketing, and consumer behaviour are covered in the study titled "The Influence of Branding on Consumer Behaviour: A Comparative Study of BMW and Tesla," with a special emphasis on Kelley's Brand Equity Model. This thorough investigation provides insightful information on how branding tactics for these two illustrious automakers influence consumer perceptions and purchasing decisions. </w:t>
      </w:r>
      <w:r w:rsidR="00DE356E" w:rsidRPr="0DC1D1BF">
        <w:rPr>
          <w:rFonts w:ascii="Times New Roman" w:hAnsi="Times New Roman" w:cs="Times New Roman"/>
          <w:color w:val="000000" w:themeColor="text1"/>
          <w:sz w:val="24"/>
          <w:szCs w:val="24"/>
        </w:rPr>
        <w:t xml:space="preserve">As per the views of Omar </w:t>
      </w:r>
      <w:r w:rsidR="00703A7C" w:rsidRPr="0DC1D1BF">
        <w:rPr>
          <w:rFonts w:ascii="Times New Roman" w:hAnsi="Times New Roman" w:cs="Times New Roman"/>
          <w:color w:val="000000" w:themeColor="text1"/>
          <w:sz w:val="24"/>
          <w:szCs w:val="24"/>
        </w:rPr>
        <w:t>et al.</w:t>
      </w:r>
      <w:r w:rsidR="00DE356E" w:rsidRPr="0DC1D1BF">
        <w:rPr>
          <w:rFonts w:ascii="Times New Roman" w:hAnsi="Times New Roman" w:cs="Times New Roman"/>
          <w:color w:val="000000" w:themeColor="text1"/>
          <w:sz w:val="24"/>
          <w:szCs w:val="24"/>
        </w:rPr>
        <w:t xml:space="preserve"> (2020), a</w:t>
      </w:r>
      <w:r w:rsidRPr="0DC1D1BF">
        <w:rPr>
          <w:rFonts w:ascii="Times New Roman" w:hAnsi="Times New Roman" w:cs="Times New Roman"/>
          <w:color w:val="000000" w:themeColor="text1"/>
          <w:sz w:val="24"/>
          <w:szCs w:val="24"/>
        </w:rPr>
        <w:t xml:space="preserve">ny brand's success is </w:t>
      </w:r>
      <w:r w:rsidR="179A8A8D" w:rsidRPr="0DC1D1BF">
        <w:rPr>
          <w:rFonts w:ascii="Times New Roman" w:hAnsi="Times New Roman" w:cs="Times New Roman"/>
          <w:color w:val="000000" w:themeColor="text1"/>
          <w:sz w:val="24"/>
          <w:szCs w:val="24"/>
        </w:rPr>
        <w:t>dependent</w:t>
      </w:r>
      <w:r w:rsidRPr="0DC1D1BF">
        <w:rPr>
          <w:rFonts w:ascii="Times New Roman" w:hAnsi="Times New Roman" w:cs="Times New Roman"/>
          <w:color w:val="000000" w:themeColor="text1"/>
          <w:sz w:val="24"/>
          <w:szCs w:val="24"/>
        </w:rPr>
        <w:t xml:space="preserve"> on its brand equity, and Kelley's Brand Equity Model offers a formal framework for comprehending and evaluating this idea. Brand awareness, brand association, brand loyalty, and brand perceived quality are the four components of this paradigm. When used in relation to BMW and Tesla, each dimension has pros and cons of its own. The degree to which consumers can identify and remember a brand is known as brand awareness. This factor is </w:t>
      </w:r>
      <w:r w:rsidR="21D741D6" w:rsidRPr="0DC1D1BF">
        <w:rPr>
          <w:rFonts w:ascii="Times New Roman" w:hAnsi="Times New Roman" w:cs="Times New Roman"/>
          <w:color w:val="000000" w:themeColor="text1"/>
          <w:sz w:val="24"/>
          <w:szCs w:val="24"/>
        </w:rPr>
        <w:t>particularly important</w:t>
      </w:r>
      <w:r w:rsidRPr="0DC1D1BF">
        <w:rPr>
          <w:rFonts w:ascii="Times New Roman" w:hAnsi="Times New Roman" w:cs="Times New Roman"/>
          <w:color w:val="000000" w:themeColor="text1"/>
          <w:sz w:val="24"/>
          <w:szCs w:val="24"/>
        </w:rPr>
        <w:t xml:space="preserve"> since it has a direct impact on market penetration and customer interest for both Tesla and BMW. In terms of brand awareness, BMW benefits from its established position and reputation in the premium vehicle industry. Contrarily, </w:t>
      </w:r>
      <w:r w:rsidR="00DE356E" w:rsidRPr="0DC1D1BF">
        <w:rPr>
          <w:rFonts w:ascii="Times New Roman" w:hAnsi="Times New Roman" w:cs="Times New Roman"/>
          <w:color w:val="000000" w:themeColor="text1"/>
          <w:sz w:val="24"/>
          <w:szCs w:val="24"/>
        </w:rPr>
        <w:t xml:space="preserve">Schweitzer </w:t>
      </w:r>
      <w:r w:rsidR="00703A7C" w:rsidRPr="0DC1D1BF">
        <w:rPr>
          <w:rFonts w:ascii="Times New Roman" w:hAnsi="Times New Roman" w:cs="Times New Roman"/>
          <w:color w:val="000000" w:themeColor="text1"/>
          <w:sz w:val="24"/>
          <w:szCs w:val="24"/>
        </w:rPr>
        <w:t>et al.</w:t>
      </w:r>
      <w:r w:rsidR="00DE356E" w:rsidRPr="0DC1D1BF">
        <w:rPr>
          <w:rFonts w:ascii="Times New Roman" w:hAnsi="Times New Roman" w:cs="Times New Roman"/>
          <w:color w:val="000000" w:themeColor="text1"/>
          <w:sz w:val="24"/>
          <w:szCs w:val="24"/>
        </w:rPr>
        <w:t xml:space="preserve"> (2023) suggested that </w:t>
      </w:r>
      <w:r w:rsidRPr="0DC1D1BF">
        <w:rPr>
          <w:rFonts w:ascii="Times New Roman" w:hAnsi="Times New Roman" w:cs="Times New Roman"/>
          <w:color w:val="000000" w:themeColor="text1"/>
          <w:sz w:val="24"/>
          <w:szCs w:val="24"/>
        </w:rPr>
        <w:t xml:space="preserve">Tesla, a more recent competitor, has quickly grown its brand recognition thanks in large part to its ground-breaking electric automobiles and well-known CEO, Elon Musk. The problem for Tesla, though, is that it has a shorter history than BMW, which may affect credibility and confidence. </w:t>
      </w:r>
    </w:p>
    <w:p w14:paraId="08CDDA7A" w14:textId="2919ECD7" w:rsidR="00F065DF" w:rsidRPr="001C5AAB" w:rsidRDefault="00F065DF"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lastRenderedPageBreak/>
        <w:t xml:space="preserve">Brand association refers to the association’s customers create in their minds between a brand and specific characteristics or features. BMW has spent decades cultivating a reputation for performance, engineering brilliance, and elegance. Contrarily, Tesla is frequently linked to creativity, sustainability, and cutting-edge technology. BMW benefits from its existing image in this situation, while Tesla gains from its status as a brand at the forefront of the electric car revolution. </w:t>
      </w:r>
      <w:r w:rsidR="00DE356E" w:rsidRPr="0DC1D1BF">
        <w:rPr>
          <w:rFonts w:ascii="Times New Roman" w:hAnsi="Times New Roman" w:cs="Times New Roman"/>
          <w:color w:val="000000" w:themeColor="text1"/>
          <w:sz w:val="24"/>
          <w:szCs w:val="24"/>
        </w:rPr>
        <w:t>As opined by Chater and Loewenstein, (2022), t</w:t>
      </w:r>
      <w:r w:rsidRPr="0DC1D1BF">
        <w:rPr>
          <w:rFonts w:ascii="Times New Roman" w:hAnsi="Times New Roman" w:cs="Times New Roman"/>
          <w:color w:val="000000" w:themeColor="text1"/>
          <w:sz w:val="24"/>
          <w:szCs w:val="24"/>
        </w:rPr>
        <w:t xml:space="preserve">he risk of getting lumped into these connections, though, might be a drawback for both businesses, restricting their appeal to a wider audience. Brand loyalty gauges how loyal a customer is to a certain brand. </w:t>
      </w:r>
      <w:r w:rsidR="00F970DF" w:rsidRPr="0DC1D1BF">
        <w:rPr>
          <w:rFonts w:ascii="Times New Roman" w:hAnsi="Times New Roman" w:cs="Times New Roman"/>
          <w:color w:val="000000" w:themeColor="text1"/>
          <w:sz w:val="24"/>
          <w:szCs w:val="24"/>
        </w:rPr>
        <w:t xml:space="preserve">I understand that </w:t>
      </w:r>
      <w:r w:rsidRPr="0DC1D1BF">
        <w:rPr>
          <w:rFonts w:ascii="Times New Roman" w:hAnsi="Times New Roman" w:cs="Times New Roman"/>
          <w:color w:val="000000" w:themeColor="text1"/>
          <w:sz w:val="24"/>
          <w:szCs w:val="24"/>
        </w:rPr>
        <w:t>BMW has a devoted client base that has been developed over many generations. However, Tesla has also amassed a devoted and quickly expanding following, with many customers turning into brand evangelists. BMW's advantage is its lengthy history of customer loyalty, whereas Tesla's advantage is its capacity to quickly engender brand devotion.</w:t>
      </w:r>
      <w:r w:rsidR="315AF54F" w:rsidRPr="0DC1D1BF">
        <w:rPr>
          <w:rFonts w:ascii="Times New Roman" w:hAnsi="Times New Roman" w:cs="Times New Roman"/>
          <w:color w:val="000000" w:themeColor="text1"/>
          <w:sz w:val="24"/>
          <w:szCs w:val="24"/>
        </w:rPr>
        <w:t xml:space="preserve"> </w:t>
      </w:r>
      <w:r w:rsidRPr="0DC1D1BF">
        <w:rPr>
          <w:rFonts w:ascii="Times New Roman" w:hAnsi="Times New Roman" w:cs="Times New Roman"/>
          <w:color w:val="000000" w:themeColor="text1"/>
          <w:sz w:val="24"/>
          <w:szCs w:val="24"/>
        </w:rPr>
        <w:t xml:space="preserve">BMW's tendency to get complacent and believe that customer loyalty is guaranteed might be a disadvantage, whereas Tesla may find it difficult to keep customers as the competition in the electric car market heats up. </w:t>
      </w:r>
    </w:p>
    <w:p w14:paraId="5C432B8C" w14:textId="18323E5F" w:rsidR="006D2CA0" w:rsidRPr="001C5AAB" w:rsidRDefault="00F065DF" w:rsidP="0DC1D1BF">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The customer's opinion of the brand's general value and quality is referred to as brand perceived quality. BMW and Tesla both strive to be seen as luxury brands, but they do so in different ways. Tesla places an emphasis on innovation and sustainability, whereas BMW depends on its reputation for performance and workmanship. </w:t>
      </w:r>
      <w:r w:rsidR="00DE356E" w:rsidRPr="0DC1D1BF">
        <w:rPr>
          <w:rFonts w:ascii="Times New Roman" w:hAnsi="Times New Roman" w:cs="Times New Roman"/>
          <w:color w:val="000000" w:themeColor="text1"/>
          <w:sz w:val="24"/>
          <w:szCs w:val="24"/>
        </w:rPr>
        <w:t xml:space="preserve">As suggested by Wiedmann (2020), </w:t>
      </w:r>
      <w:r w:rsidRPr="0DC1D1BF">
        <w:rPr>
          <w:rFonts w:ascii="Times New Roman" w:hAnsi="Times New Roman" w:cs="Times New Roman"/>
          <w:color w:val="000000" w:themeColor="text1"/>
          <w:sz w:val="24"/>
          <w:szCs w:val="24"/>
        </w:rPr>
        <w:t xml:space="preserve">BMW's well-established reputation for excellence is a benefit, but a sense of traditionalism may be a negative. The notion of Tesla as an industry disruptor is to its benefit, but it may struggle to live up to the lofty standards it has established. Additionally, </w:t>
      </w:r>
      <w:r w:rsidR="0675BA5E" w:rsidRPr="0DC1D1BF">
        <w:rPr>
          <w:rFonts w:ascii="Times New Roman" w:hAnsi="Times New Roman" w:cs="Times New Roman"/>
          <w:color w:val="000000" w:themeColor="text1"/>
          <w:sz w:val="24"/>
          <w:szCs w:val="24"/>
        </w:rPr>
        <w:t>to</w:t>
      </w:r>
      <w:r w:rsidRPr="0DC1D1BF">
        <w:rPr>
          <w:rFonts w:ascii="Times New Roman" w:hAnsi="Times New Roman" w:cs="Times New Roman"/>
          <w:color w:val="000000" w:themeColor="text1"/>
          <w:sz w:val="24"/>
          <w:szCs w:val="24"/>
        </w:rPr>
        <w:t xml:space="preserve"> improve their branding and marketing strategies, both Tesla and BMW must better understand customer behaviour. Economic concerns, psychological, sociological, and cultural effects, as well as other elements, all have an impact on consumer behaviour.</w:t>
      </w:r>
    </w:p>
    <w:p w14:paraId="17EA80AA" w14:textId="77777777" w:rsidR="006D2CA0" w:rsidRPr="001C5AAB" w:rsidRDefault="00F065DF" w:rsidP="00432640">
      <w:pPr>
        <w:spacing w:line="360" w:lineRule="auto"/>
        <w:jc w:val="both"/>
        <w:rPr>
          <w:rFonts w:ascii="Times New Roman" w:hAnsi="Times New Roman" w:cs="Times New Roman"/>
          <w:color w:val="000000" w:themeColor="text1"/>
          <w:sz w:val="24"/>
        </w:rPr>
      </w:pPr>
      <w:r w:rsidRPr="001C5AAB">
        <w:rPr>
          <w:rFonts w:ascii="Times New Roman" w:hAnsi="Times New Roman" w:cs="Times New Roman"/>
          <w:color w:val="000000" w:themeColor="text1"/>
          <w:sz w:val="24"/>
        </w:rPr>
        <w:t>Literature gap</w:t>
      </w:r>
    </w:p>
    <w:p w14:paraId="1A56B554" w14:textId="67525F6A" w:rsidR="00814AC4" w:rsidRPr="001C5AAB" w:rsidRDefault="00F065DF" w:rsidP="00432640">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The minimal attention paid to a comparative investigation of the efficacy of certain branding and marketing methods used by BMW and Tesla in influencing consumer behaviour is a noticeable gap in the research. While brand recognition, association, loyalty, and perceived quality are discussed in the literature, there is frequently a lack of a thorough analysis of the precise tactics employed by these businesses to affect these brand equity aspects. A more thorough analysis of branding and marketing techniques, including ad campaigns, social media interaction, product positioning, and customer engagement programmes, might offer insightful </w:t>
      </w:r>
      <w:r w:rsidRPr="0DC1D1BF">
        <w:rPr>
          <w:rFonts w:ascii="Times New Roman" w:hAnsi="Times New Roman" w:cs="Times New Roman"/>
          <w:color w:val="000000" w:themeColor="text1"/>
          <w:sz w:val="24"/>
          <w:szCs w:val="24"/>
        </w:rPr>
        <w:lastRenderedPageBreak/>
        <w:t xml:space="preserve">information on which approaches work best in the context of the automobile sector. The literature study also </w:t>
      </w:r>
      <w:r w:rsidR="00F970DF" w:rsidRPr="0DC1D1BF">
        <w:rPr>
          <w:rFonts w:ascii="Times New Roman" w:hAnsi="Times New Roman" w:cs="Times New Roman"/>
          <w:color w:val="000000" w:themeColor="text1"/>
          <w:sz w:val="24"/>
          <w:szCs w:val="24"/>
        </w:rPr>
        <w:t xml:space="preserve">helps me in </w:t>
      </w:r>
      <w:r w:rsidRPr="0DC1D1BF">
        <w:rPr>
          <w:rFonts w:ascii="Times New Roman" w:hAnsi="Times New Roman" w:cs="Times New Roman"/>
          <w:color w:val="000000" w:themeColor="text1"/>
          <w:sz w:val="24"/>
          <w:szCs w:val="24"/>
        </w:rPr>
        <w:t xml:space="preserve">makes a passing reference to the significance of technology and innovation in brand improvement, but it </w:t>
      </w:r>
      <w:r w:rsidR="245C8C96" w:rsidRPr="0DC1D1BF">
        <w:rPr>
          <w:rFonts w:ascii="Times New Roman" w:hAnsi="Times New Roman" w:cs="Times New Roman"/>
          <w:color w:val="000000" w:themeColor="text1"/>
          <w:sz w:val="24"/>
          <w:szCs w:val="24"/>
        </w:rPr>
        <w:t>does not</w:t>
      </w:r>
      <w:r w:rsidRPr="0DC1D1BF">
        <w:rPr>
          <w:rFonts w:ascii="Times New Roman" w:hAnsi="Times New Roman" w:cs="Times New Roman"/>
          <w:color w:val="000000" w:themeColor="text1"/>
          <w:sz w:val="24"/>
          <w:szCs w:val="24"/>
        </w:rPr>
        <w:t xml:space="preserve"> go into </w:t>
      </w:r>
      <w:r w:rsidR="6B728575" w:rsidRPr="0DC1D1BF">
        <w:rPr>
          <w:rFonts w:ascii="Times New Roman" w:hAnsi="Times New Roman" w:cs="Times New Roman"/>
          <w:color w:val="000000" w:themeColor="text1"/>
          <w:sz w:val="24"/>
          <w:szCs w:val="24"/>
        </w:rPr>
        <w:t>detail</w:t>
      </w:r>
      <w:r w:rsidRPr="0DC1D1BF">
        <w:rPr>
          <w:rFonts w:ascii="Times New Roman" w:hAnsi="Times New Roman" w:cs="Times New Roman"/>
          <w:color w:val="000000" w:themeColor="text1"/>
          <w:sz w:val="24"/>
          <w:szCs w:val="24"/>
        </w:rPr>
        <w:t xml:space="preserve"> on the precise technological developments and breakthroughs made by Tesla and BMW and their effects on customer behaviour. </w:t>
      </w:r>
      <w:r w:rsidR="00F970DF" w:rsidRPr="0DC1D1BF">
        <w:rPr>
          <w:rFonts w:ascii="Times New Roman" w:hAnsi="Times New Roman" w:cs="Times New Roman"/>
          <w:color w:val="000000" w:themeColor="text1"/>
          <w:sz w:val="24"/>
          <w:szCs w:val="24"/>
        </w:rPr>
        <w:t xml:space="preserve">I acknowledge that </w:t>
      </w:r>
      <w:r w:rsidRPr="0DC1D1BF">
        <w:rPr>
          <w:rFonts w:ascii="Times New Roman" w:hAnsi="Times New Roman" w:cs="Times New Roman"/>
          <w:color w:val="000000" w:themeColor="text1"/>
          <w:sz w:val="24"/>
          <w:szCs w:val="24"/>
        </w:rPr>
        <w:t xml:space="preserve">brand value in the automobile industry might be </w:t>
      </w:r>
      <w:r w:rsidR="56C18306" w:rsidRPr="0DC1D1BF">
        <w:rPr>
          <w:rFonts w:ascii="Times New Roman" w:hAnsi="Times New Roman" w:cs="Times New Roman"/>
          <w:color w:val="000000" w:themeColor="text1"/>
          <w:sz w:val="24"/>
          <w:szCs w:val="24"/>
        </w:rPr>
        <w:t>improved</w:t>
      </w:r>
      <w:r w:rsidRPr="0DC1D1BF">
        <w:rPr>
          <w:rFonts w:ascii="Times New Roman" w:hAnsi="Times New Roman" w:cs="Times New Roman"/>
          <w:color w:val="000000" w:themeColor="text1"/>
          <w:sz w:val="24"/>
          <w:szCs w:val="24"/>
        </w:rPr>
        <w:t xml:space="preserve"> by looking into how advancements like autonomous driving, electric propulsion systems, and in-car networking features affect consumer preferences and perceptions.</w:t>
      </w:r>
    </w:p>
    <w:p w14:paraId="0B771A81" w14:textId="621B6473" w:rsidR="00814AC4" w:rsidRPr="001C5AAB" w:rsidRDefault="00814AC4" w:rsidP="00432640">
      <w:pPr>
        <w:pStyle w:val="Heading2"/>
      </w:pPr>
      <w:bookmarkStart w:id="63" w:name="_ynz61iffs0f7"/>
      <w:bookmarkStart w:id="64" w:name="_Toc145514110"/>
      <w:bookmarkStart w:id="65" w:name="_Toc147247195"/>
      <w:bookmarkStart w:id="66" w:name="_Toc148476652"/>
      <w:bookmarkEnd w:id="63"/>
      <w:bookmarkEnd w:id="64"/>
      <w:r w:rsidRPr="001C5AAB">
        <w:rPr>
          <w:rStyle w:val="Heading21"/>
          <w:b/>
          <w:bCs w:val="0"/>
        </w:rPr>
        <w:t>2</w:t>
      </w:r>
      <w:r w:rsidR="005C70C3" w:rsidRPr="001C5AAB">
        <w:rPr>
          <w:b w:val="0"/>
        </w:rPr>
        <w:t>.</w:t>
      </w:r>
      <w:r w:rsidR="00034911" w:rsidRPr="001C5AAB">
        <w:t>5</w:t>
      </w:r>
      <w:r w:rsidRPr="001C5AAB">
        <w:t xml:space="preserve"> Summary</w:t>
      </w:r>
      <w:bookmarkEnd w:id="65"/>
      <w:bookmarkEnd w:id="66"/>
      <w:r w:rsidR="005C70C3" w:rsidRPr="001C5AAB">
        <w:tab/>
      </w:r>
    </w:p>
    <w:p w14:paraId="7340892C" w14:textId="441653A4" w:rsidR="00C9446C" w:rsidRPr="001C5AAB" w:rsidRDefault="00814AC4" w:rsidP="00432640">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This study intends to define a clear brand perception of TESLA and BMW among customers. The paper shows that the purchase decisions of customers are </w:t>
      </w:r>
      <w:r w:rsidR="589E8674" w:rsidRPr="0DC1D1BF">
        <w:rPr>
          <w:rFonts w:ascii="Times New Roman" w:hAnsi="Times New Roman" w:cs="Times New Roman"/>
          <w:color w:val="000000" w:themeColor="text1"/>
          <w:sz w:val="24"/>
          <w:szCs w:val="24"/>
        </w:rPr>
        <w:t>dependent</w:t>
      </w:r>
      <w:r w:rsidRPr="0DC1D1BF">
        <w:rPr>
          <w:rFonts w:ascii="Times New Roman" w:hAnsi="Times New Roman" w:cs="Times New Roman"/>
          <w:color w:val="000000" w:themeColor="text1"/>
          <w:sz w:val="24"/>
          <w:szCs w:val="24"/>
        </w:rPr>
        <w:t xml:space="preserve"> on the brand value of premium car manufacturers. It has been reflected that TESLA portrays itself as an environmentally responsible car brand that offers technology-enabled electric cars. On the other hand, BMW is popular for its unique design and engine performance that differentiates it from its competitors. In addition, customer loyalty is another crucial factor that drives customers in purchasing luxury cars. This indicates the prevalence of organic or word-of-mouth marketing in the premium car segment that is widely focused by the businesses.</w:t>
      </w:r>
    </w:p>
    <w:p w14:paraId="3225BC89" w14:textId="3F15330A" w:rsidR="00F21668" w:rsidRPr="001C5AAB" w:rsidRDefault="00B738D2" w:rsidP="00432640">
      <w:pPr>
        <w:spacing w:line="360" w:lineRule="auto"/>
        <w:jc w:val="both"/>
        <w:rPr>
          <w:rFonts w:ascii="Times New Roman" w:hAnsi="Times New Roman" w:cs="Times New Roman"/>
          <w:color w:val="000000" w:themeColor="text1"/>
          <w:sz w:val="24"/>
          <w:szCs w:val="24"/>
        </w:rPr>
      </w:pPr>
      <w:r w:rsidRPr="0DC1D1BF">
        <w:rPr>
          <w:rFonts w:ascii="Times New Roman" w:hAnsi="Times New Roman" w:cs="Times New Roman"/>
          <w:color w:val="000000" w:themeColor="text1"/>
          <w:sz w:val="24"/>
          <w:szCs w:val="24"/>
        </w:rPr>
        <w:t xml:space="preserve">In the modern </w:t>
      </w:r>
      <w:r w:rsidR="690D0232" w:rsidRPr="0DC1D1BF">
        <w:rPr>
          <w:rFonts w:ascii="Times New Roman" w:hAnsi="Times New Roman" w:cs="Times New Roman"/>
          <w:color w:val="000000" w:themeColor="text1"/>
          <w:sz w:val="24"/>
          <w:szCs w:val="24"/>
        </w:rPr>
        <w:t>incredibly competitive</w:t>
      </w:r>
      <w:r w:rsidRPr="0DC1D1BF">
        <w:rPr>
          <w:rFonts w:ascii="Times New Roman" w:hAnsi="Times New Roman" w:cs="Times New Roman"/>
          <w:color w:val="000000" w:themeColor="text1"/>
          <w:sz w:val="24"/>
          <w:szCs w:val="24"/>
        </w:rPr>
        <w:t xml:space="preserve"> corporate environment, </w:t>
      </w:r>
      <w:r w:rsidR="3C701025" w:rsidRPr="0DC1D1BF">
        <w:rPr>
          <w:rFonts w:ascii="Times New Roman" w:hAnsi="Times New Roman" w:cs="Times New Roman"/>
          <w:color w:val="000000" w:themeColor="text1"/>
          <w:sz w:val="24"/>
          <w:szCs w:val="24"/>
        </w:rPr>
        <w:t>it</w:t>
      </w:r>
      <w:r w:rsidRPr="0DC1D1BF">
        <w:rPr>
          <w:rFonts w:ascii="Times New Roman" w:hAnsi="Times New Roman" w:cs="Times New Roman"/>
          <w:color w:val="000000" w:themeColor="text1"/>
          <w:sz w:val="24"/>
          <w:szCs w:val="24"/>
        </w:rPr>
        <w:t xml:space="preserve"> is intriguing to investigate how marketing affects customer behaviour. An in-depth analysis of the important variables affecting consumers' opinions of BMW and Tesla, two well-known automakers, is provided in this literature study. This study aims to analyse consumer perceptions of BMW and Tesla, identify the variables affecting consumer choices, and suggest viable marketing plans for these two companies</w:t>
      </w:r>
      <w:r w:rsidR="00F21668" w:rsidRPr="0DC1D1BF">
        <w:rPr>
          <w:rFonts w:ascii="Times New Roman" w:hAnsi="Times New Roman" w:cs="Times New Roman"/>
          <w:color w:val="000000" w:themeColor="text1"/>
          <w:sz w:val="24"/>
          <w:szCs w:val="24"/>
        </w:rPr>
        <w:t xml:space="preserve">. </w:t>
      </w:r>
      <w:r w:rsidRPr="0DC1D1BF">
        <w:rPr>
          <w:rFonts w:ascii="Times New Roman" w:hAnsi="Times New Roman" w:cs="Times New Roman"/>
          <w:color w:val="000000" w:themeColor="text1"/>
          <w:sz w:val="24"/>
          <w:szCs w:val="24"/>
        </w:rPr>
        <w:t>Marketing professionals must comprehend how consumers see their brands. Brand awareness</w:t>
      </w:r>
      <w:r w:rsidR="74ACEA55" w:rsidRPr="0DC1D1BF">
        <w:rPr>
          <w:rFonts w:ascii="Times New Roman" w:hAnsi="Times New Roman" w:cs="Times New Roman"/>
          <w:color w:val="000000" w:themeColor="text1"/>
          <w:sz w:val="24"/>
          <w:szCs w:val="24"/>
        </w:rPr>
        <w:t xml:space="preserve"> refers</w:t>
      </w:r>
      <w:r w:rsidRPr="0DC1D1BF">
        <w:rPr>
          <w:rFonts w:ascii="Times New Roman" w:hAnsi="Times New Roman" w:cs="Times New Roman"/>
          <w:color w:val="000000" w:themeColor="text1"/>
          <w:sz w:val="24"/>
          <w:szCs w:val="24"/>
        </w:rPr>
        <w:t xml:space="preserve"> to how people interact with and interpret an organisation. The consumer's perceptions of Tesla and BMW are </w:t>
      </w:r>
      <w:r w:rsidR="3081DAB7" w:rsidRPr="0DC1D1BF">
        <w:rPr>
          <w:rFonts w:ascii="Times New Roman" w:hAnsi="Times New Roman" w:cs="Times New Roman"/>
          <w:color w:val="000000" w:themeColor="text1"/>
          <w:sz w:val="24"/>
          <w:szCs w:val="24"/>
        </w:rPr>
        <w:t>quite different</w:t>
      </w:r>
      <w:r w:rsidRPr="0DC1D1BF">
        <w:rPr>
          <w:rFonts w:ascii="Times New Roman" w:hAnsi="Times New Roman" w:cs="Times New Roman"/>
          <w:color w:val="000000" w:themeColor="text1"/>
          <w:sz w:val="24"/>
          <w:szCs w:val="24"/>
        </w:rPr>
        <w:t xml:space="preserve"> in this situation. BMW is frequently thought of as being high-end, powerful, and having a long history of excellence. </w:t>
      </w:r>
      <w:r w:rsidR="00F21668" w:rsidRPr="0DC1D1BF">
        <w:rPr>
          <w:rFonts w:ascii="Times New Roman" w:hAnsi="Times New Roman" w:cs="Times New Roman"/>
          <w:color w:val="000000" w:themeColor="text1"/>
          <w:sz w:val="24"/>
          <w:szCs w:val="24"/>
        </w:rPr>
        <w:t xml:space="preserve">Tesla, on the contrary, is associated with creativity, environmental responsibility, and modern technology. </w:t>
      </w:r>
      <w:r w:rsidR="1553E29E" w:rsidRPr="0DC1D1BF">
        <w:rPr>
          <w:rFonts w:ascii="Times New Roman" w:hAnsi="Times New Roman" w:cs="Times New Roman"/>
          <w:color w:val="000000" w:themeColor="text1"/>
          <w:sz w:val="24"/>
          <w:szCs w:val="24"/>
        </w:rPr>
        <w:t>These</w:t>
      </w:r>
      <w:r w:rsidR="00F21668" w:rsidRPr="0DC1D1BF">
        <w:rPr>
          <w:rFonts w:ascii="Times New Roman" w:hAnsi="Times New Roman" w:cs="Times New Roman"/>
          <w:color w:val="000000" w:themeColor="text1"/>
          <w:sz w:val="24"/>
          <w:szCs w:val="24"/>
        </w:rPr>
        <w:t xml:space="preserve"> distinctive brand pictures have a </w:t>
      </w:r>
      <w:r w:rsidR="4F0857BE" w:rsidRPr="0DC1D1BF">
        <w:rPr>
          <w:rFonts w:ascii="Times New Roman" w:hAnsi="Times New Roman" w:cs="Times New Roman"/>
          <w:color w:val="000000" w:themeColor="text1"/>
          <w:sz w:val="24"/>
          <w:szCs w:val="24"/>
        </w:rPr>
        <w:t>considerable influence</w:t>
      </w:r>
      <w:r w:rsidR="00F21668" w:rsidRPr="0DC1D1BF">
        <w:rPr>
          <w:rFonts w:ascii="Times New Roman" w:hAnsi="Times New Roman" w:cs="Times New Roman"/>
          <w:color w:val="000000" w:themeColor="text1"/>
          <w:sz w:val="24"/>
          <w:szCs w:val="24"/>
        </w:rPr>
        <w:t xml:space="preserve"> on customer behaviour.</w:t>
      </w:r>
    </w:p>
    <w:p w14:paraId="431E416C" w14:textId="255272DB" w:rsidR="0DC1D1BF" w:rsidRDefault="0DC1D1BF" w:rsidP="0DC1D1BF">
      <w:pPr>
        <w:spacing w:line="360" w:lineRule="auto"/>
        <w:jc w:val="both"/>
        <w:rPr>
          <w:rFonts w:ascii="Times New Roman" w:hAnsi="Times New Roman" w:cs="Times New Roman"/>
          <w:color w:val="000000" w:themeColor="text1"/>
          <w:sz w:val="24"/>
          <w:szCs w:val="24"/>
        </w:rPr>
      </w:pPr>
    </w:p>
    <w:p w14:paraId="0917EFE7" w14:textId="77777777" w:rsidR="00E4582F" w:rsidRDefault="00E4582F" w:rsidP="0DC1D1BF">
      <w:pPr>
        <w:spacing w:line="360" w:lineRule="auto"/>
        <w:jc w:val="both"/>
        <w:rPr>
          <w:rFonts w:ascii="Times New Roman" w:hAnsi="Times New Roman" w:cs="Times New Roman"/>
          <w:color w:val="000000" w:themeColor="text1"/>
          <w:sz w:val="24"/>
          <w:szCs w:val="24"/>
        </w:rPr>
      </w:pPr>
    </w:p>
    <w:p w14:paraId="2336955B" w14:textId="77777777" w:rsidR="00E4582F" w:rsidRDefault="00E4582F" w:rsidP="0DC1D1BF">
      <w:pPr>
        <w:spacing w:line="360" w:lineRule="auto"/>
        <w:jc w:val="both"/>
        <w:rPr>
          <w:rFonts w:ascii="Times New Roman" w:hAnsi="Times New Roman" w:cs="Times New Roman"/>
          <w:color w:val="000000" w:themeColor="text1"/>
          <w:sz w:val="24"/>
          <w:szCs w:val="24"/>
        </w:rPr>
      </w:pPr>
    </w:p>
    <w:p w14:paraId="56219BAB" w14:textId="77777777" w:rsidR="00E4582F" w:rsidRDefault="00E4582F" w:rsidP="0DC1D1BF">
      <w:pPr>
        <w:spacing w:line="360" w:lineRule="auto"/>
        <w:jc w:val="both"/>
        <w:rPr>
          <w:rFonts w:ascii="Times New Roman" w:hAnsi="Times New Roman" w:cs="Times New Roman"/>
          <w:color w:val="000000" w:themeColor="text1"/>
          <w:sz w:val="24"/>
          <w:szCs w:val="24"/>
        </w:rPr>
      </w:pPr>
    </w:p>
    <w:p w14:paraId="0E921D55" w14:textId="77777777" w:rsidR="00E4582F" w:rsidRDefault="00E4582F" w:rsidP="0DC1D1BF">
      <w:pPr>
        <w:spacing w:line="360" w:lineRule="auto"/>
        <w:jc w:val="both"/>
        <w:rPr>
          <w:rFonts w:ascii="Times New Roman" w:hAnsi="Times New Roman" w:cs="Times New Roman"/>
          <w:color w:val="000000" w:themeColor="text1"/>
          <w:sz w:val="24"/>
          <w:szCs w:val="24"/>
        </w:rPr>
      </w:pPr>
    </w:p>
    <w:p w14:paraId="47ED30B8" w14:textId="77777777" w:rsidR="00E4582F" w:rsidRDefault="00E4582F" w:rsidP="0DC1D1BF">
      <w:pPr>
        <w:spacing w:line="360" w:lineRule="auto"/>
        <w:jc w:val="both"/>
        <w:rPr>
          <w:rFonts w:ascii="Times New Roman" w:hAnsi="Times New Roman" w:cs="Times New Roman"/>
          <w:color w:val="000000" w:themeColor="text1"/>
          <w:sz w:val="24"/>
          <w:szCs w:val="24"/>
        </w:rPr>
      </w:pPr>
    </w:p>
    <w:p w14:paraId="6CBE9F72" w14:textId="08150AE0" w:rsidR="00A317D0" w:rsidRPr="001C5AAB" w:rsidRDefault="0055776A" w:rsidP="00432640">
      <w:pPr>
        <w:pStyle w:val="Heading1"/>
      </w:pPr>
      <w:bookmarkStart w:id="67" w:name="_Toc147247196"/>
      <w:bookmarkStart w:id="68" w:name="_Toc148476653"/>
      <w:r w:rsidRPr="001C5AAB">
        <w:lastRenderedPageBreak/>
        <w:t xml:space="preserve">Chapter </w:t>
      </w:r>
      <w:r w:rsidR="00F065DF" w:rsidRPr="001C5AAB">
        <w:t>3: Methodology</w:t>
      </w:r>
      <w:bookmarkEnd w:id="67"/>
      <w:bookmarkEnd w:id="68"/>
    </w:p>
    <w:p w14:paraId="67F7C3C9" w14:textId="181041C5" w:rsidR="006D2CA0" w:rsidRPr="001C5AAB" w:rsidRDefault="00C4743B" w:rsidP="00432640">
      <w:pPr>
        <w:pStyle w:val="Heading2"/>
      </w:pPr>
      <w:bookmarkStart w:id="69" w:name="_Toc147247197"/>
      <w:bookmarkStart w:id="70" w:name="_Toc148476654"/>
      <w:r w:rsidRPr="001C5AAB">
        <w:t xml:space="preserve">3.1. </w:t>
      </w:r>
      <w:r w:rsidR="00795676" w:rsidRPr="001C5AAB">
        <w:t>Def</w:t>
      </w:r>
      <w:r w:rsidRPr="001C5AAB">
        <w:t>inition</w:t>
      </w:r>
      <w:r w:rsidR="00795676" w:rsidRPr="001C5AAB">
        <w:t xml:space="preserve"> of a methodology</w:t>
      </w:r>
      <w:bookmarkEnd w:id="69"/>
      <w:bookmarkEnd w:id="70"/>
    </w:p>
    <w:p w14:paraId="271EDB1A" w14:textId="5D15C8EF" w:rsidR="00F065DF" w:rsidRPr="005C70C3" w:rsidRDefault="00F065DF" w:rsidP="00432640">
      <w:pPr>
        <w:spacing w:line="360" w:lineRule="auto"/>
        <w:jc w:val="both"/>
        <w:rPr>
          <w:rFonts w:ascii="Times New Roman" w:hAnsi="Times New Roman" w:cs="Times New Roman"/>
          <w:sz w:val="24"/>
          <w:szCs w:val="24"/>
        </w:rPr>
      </w:pPr>
      <w:r w:rsidRPr="0DC1D1BF">
        <w:rPr>
          <w:rFonts w:ascii="Times New Roman" w:hAnsi="Times New Roman" w:cs="Times New Roman"/>
          <w:color w:val="000000" w:themeColor="text1"/>
          <w:sz w:val="24"/>
          <w:szCs w:val="24"/>
        </w:rPr>
        <w:t xml:space="preserve">The methodical and organised approach, set of guidelines, and methods used in the planning </w:t>
      </w:r>
      <w:r w:rsidR="00C9446C" w:rsidRPr="0DC1D1BF">
        <w:rPr>
          <w:rFonts w:ascii="Times New Roman" w:hAnsi="Times New Roman" w:cs="Times New Roman"/>
          <w:color w:val="000000" w:themeColor="text1"/>
          <w:sz w:val="24"/>
          <w:szCs w:val="24"/>
        </w:rPr>
        <w:t>f</w:t>
      </w:r>
      <w:r w:rsidRPr="0DC1D1BF">
        <w:rPr>
          <w:rFonts w:ascii="Times New Roman" w:hAnsi="Times New Roman" w:cs="Times New Roman"/>
          <w:color w:val="000000" w:themeColor="text1"/>
          <w:sz w:val="24"/>
          <w:szCs w:val="24"/>
        </w:rPr>
        <w:t>and carrying out of research, investigations, and studies are referred to as the methodology. It acts as a guide or framework for study, enabling researchers t</w:t>
      </w:r>
      <w:r w:rsidRPr="0DC1D1BF">
        <w:rPr>
          <w:rFonts w:ascii="Times New Roman" w:hAnsi="Times New Roman" w:cs="Times New Roman"/>
          <w:sz w:val="24"/>
          <w:szCs w:val="24"/>
        </w:rPr>
        <w:t>o compile and organise their findings in a logical way</w:t>
      </w:r>
      <w:r w:rsidR="00DB77B2">
        <w:rPr>
          <w:rFonts w:ascii="Times New Roman" w:hAnsi="Times New Roman" w:cs="Times New Roman"/>
          <w:sz w:val="24"/>
          <w:szCs w:val="24"/>
        </w:rPr>
        <w:t xml:space="preserve">. </w:t>
      </w:r>
      <w:r w:rsidRPr="0DC1D1BF">
        <w:rPr>
          <w:rFonts w:ascii="Times New Roman" w:hAnsi="Times New Roman" w:cs="Times New Roman"/>
          <w:sz w:val="24"/>
          <w:szCs w:val="24"/>
        </w:rPr>
        <w:t xml:space="preserve">Research design, data collecting procedures, data analysis strategies, and ethical concerns are just a few examples of the many elements that make up methodology. </w:t>
      </w:r>
      <w:r w:rsidR="2791C720" w:rsidRPr="0DC1D1BF">
        <w:rPr>
          <w:rFonts w:ascii="Times New Roman" w:hAnsi="Times New Roman" w:cs="Times New Roman"/>
          <w:sz w:val="24"/>
          <w:szCs w:val="24"/>
        </w:rPr>
        <w:t>To</w:t>
      </w:r>
      <w:r w:rsidRPr="0DC1D1BF">
        <w:rPr>
          <w:rFonts w:ascii="Times New Roman" w:hAnsi="Times New Roman" w:cs="Times New Roman"/>
          <w:sz w:val="24"/>
          <w:szCs w:val="24"/>
        </w:rPr>
        <w:t xml:space="preserve"> guarantee the validity, dependability, and rigour of research findings, a clearly defined methodology is essential. It gives researchers a clear road map for addressing their research questions or objectives, instructing them on how to choose participants, gather data, and reach conclusions. Depending on the research field and the type of study qualitative, quantitative, or experimental methodology might differ.</w:t>
      </w:r>
    </w:p>
    <w:p w14:paraId="519B853B" w14:textId="24AFDF49" w:rsidR="0DC1D1BF" w:rsidRDefault="0DC1D1BF" w:rsidP="0DC1D1BF">
      <w:pPr>
        <w:spacing w:line="360" w:lineRule="auto"/>
        <w:jc w:val="both"/>
        <w:rPr>
          <w:rFonts w:ascii="Times New Roman" w:hAnsi="Times New Roman" w:cs="Times New Roman"/>
          <w:sz w:val="24"/>
          <w:szCs w:val="24"/>
        </w:rPr>
      </w:pPr>
    </w:p>
    <w:p w14:paraId="4CE03319" w14:textId="75D5228D" w:rsidR="0DC1D1BF" w:rsidRDefault="0DC1D1BF" w:rsidP="0DC1D1BF">
      <w:pPr>
        <w:spacing w:line="360" w:lineRule="auto"/>
        <w:jc w:val="both"/>
        <w:rPr>
          <w:rFonts w:ascii="Times New Roman" w:hAnsi="Times New Roman" w:cs="Times New Roman"/>
          <w:sz w:val="24"/>
          <w:szCs w:val="24"/>
        </w:rPr>
      </w:pPr>
    </w:p>
    <w:p w14:paraId="65C82931" w14:textId="77777777" w:rsidR="00795676" w:rsidRPr="005C70C3" w:rsidRDefault="00795676" w:rsidP="0DC1D1BF">
      <w:pPr>
        <w:pStyle w:val="ListParagraph"/>
        <w:numPr>
          <w:ilvl w:val="0"/>
          <w:numId w:val="1"/>
        </w:numPr>
        <w:spacing w:line="360" w:lineRule="auto"/>
        <w:jc w:val="both"/>
        <w:rPr>
          <w:rFonts w:ascii="Times New Roman" w:hAnsi="Times New Roman" w:cs="Times New Roman"/>
          <w:b/>
          <w:bCs/>
          <w:i/>
          <w:iCs/>
          <w:sz w:val="24"/>
          <w:szCs w:val="24"/>
        </w:rPr>
      </w:pPr>
      <w:r w:rsidRPr="0DC1D1BF">
        <w:rPr>
          <w:rFonts w:ascii="Times New Roman" w:hAnsi="Times New Roman" w:cs="Times New Roman"/>
          <w:b/>
          <w:bCs/>
          <w:i/>
          <w:iCs/>
          <w:sz w:val="24"/>
          <w:szCs w:val="24"/>
        </w:rPr>
        <w:t>Brief information about the Research Onion model</w:t>
      </w:r>
    </w:p>
    <w:p w14:paraId="7C31BE65" w14:textId="088BCB89" w:rsidR="0DC1D1BF" w:rsidRDefault="0DC1D1BF" w:rsidP="0DC1D1BF">
      <w:pPr>
        <w:spacing w:line="360" w:lineRule="auto"/>
        <w:jc w:val="both"/>
        <w:rPr>
          <w:rFonts w:ascii="Times New Roman" w:hAnsi="Times New Roman" w:cs="Times New Roman"/>
          <w:b/>
          <w:bCs/>
          <w:i/>
          <w:iCs/>
          <w:sz w:val="24"/>
          <w:szCs w:val="24"/>
        </w:rPr>
      </w:pPr>
    </w:p>
    <w:p w14:paraId="4AE13835" w14:textId="77777777" w:rsidR="006D2CA0" w:rsidRDefault="005F212E" w:rsidP="00432640">
      <w:pPr>
        <w:pStyle w:val="s2"/>
        <w:spacing w:before="0" w:beforeAutospacing="0" w:after="0" w:afterAutospacing="0" w:line="360" w:lineRule="auto"/>
        <w:jc w:val="center"/>
        <w:rPr>
          <w:rStyle w:val="Heading21"/>
          <w:b w:val="0"/>
          <w:bCs/>
          <w:color w:val="000000" w:themeColor="text1"/>
        </w:rPr>
      </w:pPr>
      <w:r>
        <w:rPr>
          <w:b/>
          <w:bCs/>
          <w:noProof/>
          <w:color w:val="000000" w:themeColor="text1"/>
          <w:lang w:eastAsia="en-IN"/>
        </w:rPr>
        <w:drawing>
          <wp:inline distT="0" distB="0" distL="0" distR="0" wp14:anchorId="782A596C" wp14:editId="0BB58EDB">
            <wp:extent cx="5389880" cy="3840480"/>
            <wp:effectExtent l="1905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8"/>
                    <a:srcRect/>
                    <a:stretch>
                      <a:fillRect/>
                    </a:stretch>
                  </pic:blipFill>
                  <pic:spPr bwMode="auto">
                    <a:xfrm>
                      <a:off x="0" y="0"/>
                      <a:ext cx="5389880" cy="3840480"/>
                    </a:xfrm>
                    <a:prstGeom prst="rect">
                      <a:avLst/>
                    </a:prstGeom>
                    <a:noFill/>
                    <a:ln w="9525">
                      <a:noFill/>
                      <a:miter lim="800000"/>
                      <a:headEnd/>
                      <a:tailEnd/>
                    </a:ln>
                  </pic:spPr>
                </pic:pic>
              </a:graphicData>
            </a:graphic>
          </wp:inline>
        </w:drawing>
      </w:r>
    </w:p>
    <w:p w14:paraId="3D362950" w14:textId="12534F9B" w:rsidR="005F212E" w:rsidRPr="007C7A47" w:rsidRDefault="005F212E" w:rsidP="001257EA">
      <w:pPr>
        <w:pStyle w:val="Normal1"/>
      </w:pPr>
      <w:bookmarkStart w:id="71" w:name="_Toc147247351"/>
      <w:r w:rsidRPr="007C7A47">
        <w:t>Figure 3.1: Research Onion</w:t>
      </w:r>
      <w:bookmarkEnd w:id="71"/>
    </w:p>
    <w:p w14:paraId="61DBB6A8" w14:textId="77777777" w:rsidR="005F212E" w:rsidRPr="007C7A47" w:rsidRDefault="005F212E" w:rsidP="007C7A47">
      <w:pPr>
        <w:jc w:val="center"/>
        <w:rPr>
          <w:rFonts w:ascii="Times New Roman" w:hAnsi="Times New Roman" w:cs="Times New Roman"/>
          <w:sz w:val="24"/>
          <w:szCs w:val="24"/>
        </w:rPr>
      </w:pPr>
      <w:r w:rsidRPr="007C7A47">
        <w:rPr>
          <w:rFonts w:ascii="Times New Roman" w:hAnsi="Times New Roman" w:cs="Times New Roman"/>
          <w:sz w:val="24"/>
          <w:szCs w:val="24"/>
        </w:rPr>
        <w:t>(</w:t>
      </w:r>
      <w:r w:rsidR="001A0EE9" w:rsidRPr="007C7A47">
        <w:rPr>
          <w:rFonts w:ascii="Times New Roman" w:hAnsi="Times New Roman" w:cs="Times New Roman"/>
          <w:sz w:val="24"/>
          <w:szCs w:val="24"/>
        </w:rPr>
        <w:t>Source: Saunders et al. 2007</w:t>
      </w:r>
      <w:r w:rsidRPr="007C7A47">
        <w:rPr>
          <w:rFonts w:ascii="Times New Roman" w:hAnsi="Times New Roman" w:cs="Times New Roman"/>
          <w:sz w:val="24"/>
          <w:szCs w:val="24"/>
        </w:rPr>
        <w:t>)</w:t>
      </w:r>
    </w:p>
    <w:p w14:paraId="44FB27A5" w14:textId="61FAD0E4" w:rsidR="00795676" w:rsidRPr="000C28F6" w:rsidRDefault="00F065DF" w:rsidP="0DC1D1BF">
      <w:pPr>
        <w:spacing w:line="360" w:lineRule="auto"/>
        <w:jc w:val="both"/>
        <w:rPr>
          <w:rFonts w:ascii="Times New Roman" w:hAnsi="Times New Roman" w:cs="Times New Roman"/>
          <w:sz w:val="24"/>
          <w:szCs w:val="24"/>
        </w:rPr>
      </w:pPr>
      <w:r w:rsidRPr="0DC1D1BF">
        <w:rPr>
          <w:rFonts w:ascii="Times New Roman" w:hAnsi="Times New Roman" w:cs="Times New Roman"/>
          <w:sz w:val="24"/>
          <w:szCs w:val="24"/>
        </w:rPr>
        <w:lastRenderedPageBreak/>
        <w:t xml:space="preserve">The Saunders </w:t>
      </w:r>
      <w:r w:rsidR="00703A7C" w:rsidRPr="0DC1D1BF">
        <w:rPr>
          <w:rFonts w:ascii="Times New Roman" w:hAnsi="Times New Roman" w:cs="Times New Roman"/>
          <w:sz w:val="24"/>
          <w:szCs w:val="24"/>
        </w:rPr>
        <w:t>et al.</w:t>
      </w:r>
      <w:r w:rsidR="001A0EE9" w:rsidRPr="0DC1D1BF">
        <w:rPr>
          <w:rFonts w:ascii="Times New Roman" w:hAnsi="Times New Roman" w:cs="Times New Roman"/>
          <w:sz w:val="24"/>
          <w:szCs w:val="24"/>
        </w:rPr>
        <w:t xml:space="preserve"> (2007) </w:t>
      </w:r>
      <w:r w:rsidRPr="0DC1D1BF">
        <w:rPr>
          <w:rFonts w:ascii="Times New Roman" w:hAnsi="Times New Roman" w:cs="Times New Roman"/>
          <w:sz w:val="24"/>
          <w:szCs w:val="24"/>
        </w:rPr>
        <w:t xml:space="preserve">created Research Onion model is a conceptual framework that is frequently applied in research methodology. It has layers that each reflect a particular stage of the research process, giving it the appearance of an onion. </w:t>
      </w:r>
      <w:r w:rsidR="00DE356E" w:rsidRPr="0DC1D1BF">
        <w:rPr>
          <w:rFonts w:ascii="Times New Roman" w:hAnsi="Times New Roman" w:cs="Times New Roman"/>
          <w:sz w:val="24"/>
          <w:szCs w:val="24"/>
        </w:rPr>
        <w:t>As suggested by</w:t>
      </w:r>
      <w:r w:rsidR="000C28F6" w:rsidRPr="0DC1D1BF">
        <w:rPr>
          <w:rFonts w:ascii="Times New Roman" w:hAnsi="Times New Roman" w:cs="Times New Roman"/>
          <w:sz w:val="24"/>
          <w:szCs w:val="24"/>
        </w:rPr>
        <w:t xml:space="preserve"> Shirooyehpour and Fazli (2022), t</w:t>
      </w:r>
      <w:r w:rsidRPr="0DC1D1BF">
        <w:rPr>
          <w:rFonts w:ascii="Times New Roman" w:hAnsi="Times New Roman" w:cs="Times New Roman"/>
          <w:sz w:val="24"/>
          <w:szCs w:val="24"/>
        </w:rPr>
        <w:t xml:space="preserve">hese layers are composed of ideologies, methods, tactics, options, </w:t>
      </w:r>
      <w:r w:rsidR="15666838" w:rsidRPr="0DC1D1BF">
        <w:rPr>
          <w:rFonts w:ascii="Times New Roman" w:hAnsi="Times New Roman" w:cs="Times New Roman"/>
          <w:sz w:val="24"/>
          <w:szCs w:val="24"/>
        </w:rPr>
        <w:t>periods</w:t>
      </w:r>
      <w:r w:rsidRPr="0DC1D1BF">
        <w:rPr>
          <w:rFonts w:ascii="Times New Roman" w:hAnsi="Times New Roman" w:cs="Times New Roman"/>
          <w:sz w:val="24"/>
          <w:szCs w:val="24"/>
        </w:rPr>
        <w:t xml:space="preserve">, techniques, and processes, working inward from the outermost layer. The researcher's ontological and epistemological assumptions, which make up the top layer, shape the path in which the investigation will go. It serves as a guide for deciding what can be known and how knowledge is obtained. The overall research strategy is determined by the research methodologies (deductive or inductive) that are chosen underneath the philosophical layer. Inductive methods begin with observations and facts, whereas deductive methods start with theories and hypotheses. </w:t>
      </w:r>
      <w:r w:rsidR="00DE356E" w:rsidRPr="0DC1D1BF">
        <w:rPr>
          <w:rFonts w:ascii="Times New Roman" w:hAnsi="Times New Roman" w:cs="Times New Roman"/>
          <w:sz w:val="24"/>
          <w:szCs w:val="24"/>
        </w:rPr>
        <w:t xml:space="preserve">As per the views of Palys and Atchison (2021) </w:t>
      </w:r>
      <w:r w:rsidRPr="0DC1D1BF">
        <w:rPr>
          <w:rFonts w:ascii="Times New Roman" w:hAnsi="Times New Roman" w:cs="Times New Roman"/>
          <w:sz w:val="24"/>
          <w:szCs w:val="24"/>
        </w:rPr>
        <w:t>Research strategy layers uncovers, choices are made about the data collection and analysis methods, including case studies, experiments, surveys, and ethnography. Techniques for data collecting and analysis are decided upon inside the strategy layer. Quantitative, qualitative, or hybrid approaches are available as options. It is up to the researcher to choose whether their study will be cross-sectional (snapshot) or longitudinal (across time). The Research Onion model aids scientists in organising their studies and coming to wise judgements at each layer, resulting in a methodical and organised research procedure.</w:t>
      </w:r>
    </w:p>
    <w:p w14:paraId="65D80226" w14:textId="46BC1014" w:rsidR="00A317D0" w:rsidRPr="001C5AAB" w:rsidRDefault="00C4743B" w:rsidP="005D4DF6">
      <w:pPr>
        <w:pStyle w:val="Heading2"/>
      </w:pPr>
      <w:bookmarkStart w:id="72" w:name="_Toc145430714"/>
      <w:bookmarkStart w:id="73" w:name="_Toc145514112"/>
      <w:bookmarkStart w:id="74" w:name="_Toc147247198"/>
      <w:bookmarkStart w:id="75" w:name="_Toc148476655"/>
      <w:bookmarkEnd w:id="72"/>
      <w:bookmarkEnd w:id="73"/>
      <w:r w:rsidRPr="001C5AAB">
        <w:rPr>
          <w:rStyle w:val="Heading21"/>
          <w:b/>
        </w:rPr>
        <w:t>3.2</w:t>
      </w:r>
      <w:r w:rsidR="0055776A" w:rsidRPr="001C5AAB">
        <w:rPr>
          <w:rStyle w:val="Heading21"/>
          <w:b/>
        </w:rPr>
        <w:t>.</w:t>
      </w:r>
      <w:r w:rsidR="0055776A" w:rsidRPr="001C5AAB">
        <w:rPr>
          <w:rStyle w:val="apple-converted-space"/>
        </w:rPr>
        <w:t> </w:t>
      </w:r>
      <w:r w:rsidR="0055776A" w:rsidRPr="001C5AAB">
        <w:t>Research</w:t>
      </w:r>
      <w:r w:rsidR="0055776A" w:rsidRPr="001C5AAB">
        <w:rPr>
          <w:rStyle w:val="Heading21"/>
          <w:b/>
        </w:rPr>
        <w:t xml:space="preserve"> Philosophy</w:t>
      </w:r>
      <w:bookmarkEnd w:id="74"/>
      <w:bookmarkEnd w:id="75"/>
    </w:p>
    <w:p w14:paraId="2AD75AC6" w14:textId="530766BE" w:rsidR="006D2CA0" w:rsidRPr="00432640" w:rsidRDefault="0055776A" w:rsidP="0DC1D1BF">
      <w:pPr>
        <w:spacing w:line="360" w:lineRule="auto"/>
        <w:jc w:val="both"/>
        <w:rPr>
          <w:rStyle w:val="Heading21"/>
          <w:rFonts w:cs="Times New Roman"/>
          <w:b w:val="0"/>
          <w:color w:val="000000" w:themeColor="text1"/>
          <w:sz w:val="24"/>
          <w:szCs w:val="24"/>
        </w:rPr>
      </w:pPr>
      <w:r w:rsidRPr="001C5AAB">
        <w:rPr>
          <w:rStyle w:val="Heading21"/>
          <w:rFonts w:cs="Times New Roman"/>
          <w:b w:val="0"/>
          <w:color w:val="000000" w:themeColor="text1"/>
          <w:sz w:val="24"/>
          <w:szCs w:val="24"/>
        </w:rPr>
        <w:t>According to</w:t>
      </w:r>
      <w:r w:rsidRPr="001C5AAB">
        <w:rPr>
          <w:rStyle w:val="apple-converted-space"/>
          <w:rFonts w:ascii="Times New Roman" w:hAnsi="Times New Roman" w:cs="Times New Roman"/>
          <w:color w:val="000000" w:themeColor="text1"/>
          <w:sz w:val="24"/>
          <w:szCs w:val="24"/>
        </w:rPr>
        <w:t> </w:t>
      </w:r>
      <w:r w:rsidRPr="001C5AAB">
        <w:rPr>
          <w:rStyle w:val="Heading21"/>
          <w:rFonts w:cs="Times New Roman"/>
          <w:b w:val="0"/>
          <w:color w:val="000000" w:themeColor="text1"/>
          <w:sz w:val="24"/>
          <w:szCs w:val="24"/>
          <w:shd w:val="clear" w:color="auto" w:fill="FFFFFF"/>
        </w:rPr>
        <w:t>Johnson</w:t>
      </w:r>
      <w:r w:rsidRPr="001C5AAB">
        <w:rPr>
          <w:rStyle w:val="apple-converted-space"/>
          <w:rFonts w:ascii="Times New Roman" w:hAnsi="Times New Roman" w:cs="Times New Roman"/>
          <w:color w:val="000000" w:themeColor="text1"/>
          <w:sz w:val="24"/>
          <w:szCs w:val="24"/>
        </w:rPr>
        <w:t> </w:t>
      </w:r>
      <w:r w:rsidR="00703A7C" w:rsidRPr="0DC1D1BF">
        <w:rPr>
          <w:rStyle w:val="Heading21"/>
          <w:rFonts w:cs="Times New Roman"/>
          <w:b w:val="0"/>
          <w:i/>
          <w:iCs/>
          <w:color w:val="000000" w:themeColor="text1"/>
          <w:sz w:val="24"/>
          <w:szCs w:val="24"/>
        </w:rPr>
        <w:t>et al.</w:t>
      </w:r>
      <w:r w:rsidRPr="001C5AAB">
        <w:rPr>
          <w:rStyle w:val="Heading21"/>
          <w:rFonts w:cs="Times New Roman"/>
          <w:b w:val="0"/>
          <w:color w:val="000000" w:themeColor="text1"/>
          <w:sz w:val="24"/>
          <w:szCs w:val="24"/>
        </w:rPr>
        <w:t xml:space="preserve"> (2020), while doing a research work, proper methodological selection can be admitted </w:t>
      </w:r>
      <w:r w:rsidR="033B0950" w:rsidRPr="001C5AAB">
        <w:rPr>
          <w:rStyle w:val="Heading21"/>
          <w:rFonts w:cs="Times New Roman"/>
          <w:b w:val="0"/>
          <w:color w:val="000000" w:themeColor="text1"/>
          <w:sz w:val="24"/>
          <w:szCs w:val="24"/>
        </w:rPr>
        <w:t>being</w:t>
      </w:r>
      <w:r w:rsidRPr="001C5AAB">
        <w:rPr>
          <w:rStyle w:val="Heading21"/>
          <w:rFonts w:cs="Times New Roman"/>
          <w:b w:val="0"/>
          <w:color w:val="000000" w:themeColor="text1"/>
          <w:sz w:val="24"/>
          <w:szCs w:val="24"/>
        </w:rPr>
        <w:t xml:space="preserve"> the most significant work, since this section deals with the research design, the process of collection of data, method of data analysis </w:t>
      </w:r>
      <w:r w:rsidR="5D74F5F2" w:rsidRPr="001C5AAB">
        <w:rPr>
          <w:rStyle w:val="Heading21"/>
          <w:rFonts w:cs="Times New Roman"/>
          <w:b w:val="0"/>
          <w:color w:val="000000" w:themeColor="text1"/>
          <w:sz w:val="24"/>
          <w:szCs w:val="24"/>
        </w:rPr>
        <w:t>is</w:t>
      </w:r>
      <w:r w:rsidRPr="001C5AAB">
        <w:rPr>
          <w:rStyle w:val="Heading21"/>
          <w:rFonts w:cs="Times New Roman"/>
          <w:b w:val="0"/>
          <w:color w:val="000000" w:themeColor="text1"/>
          <w:sz w:val="24"/>
          <w:szCs w:val="24"/>
        </w:rPr>
        <w:t xml:space="preserve"> decided upon and thereby making the research proceed further</w:t>
      </w:r>
      <w:r w:rsidRPr="001C5AAB">
        <w:rPr>
          <w:rStyle w:val="apple-converted-space"/>
          <w:rFonts w:ascii="Times New Roman" w:hAnsi="Times New Roman" w:cs="Times New Roman"/>
          <w:color w:val="000000" w:themeColor="text1"/>
          <w:sz w:val="24"/>
          <w:szCs w:val="24"/>
        </w:rPr>
        <w:t> </w:t>
      </w:r>
      <w:r w:rsidRPr="001C5AAB">
        <w:rPr>
          <w:rStyle w:val="Heading21"/>
          <w:rFonts w:cs="Times New Roman"/>
          <w:b w:val="0"/>
          <w:color w:val="000000" w:themeColor="text1"/>
          <w:sz w:val="24"/>
          <w:szCs w:val="24"/>
        </w:rPr>
        <w:t>(</w:t>
      </w:r>
      <w:r w:rsidRPr="001C5AAB">
        <w:rPr>
          <w:rStyle w:val="Heading21"/>
          <w:rFonts w:cs="Times New Roman"/>
          <w:b w:val="0"/>
          <w:color w:val="000000" w:themeColor="text1"/>
          <w:sz w:val="24"/>
          <w:szCs w:val="24"/>
          <w:shd w:val="clear" w:color="auto" w:fill="FFFFFF"/>
        </w:rPr>
        <w:t>Sallis</w:t>
      </w:r>
      <w:r w:rsidRPr="001C5AAB">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Pr="001C5AAB">
        <w:rPr>
          <w:rStyle w:val="Heading21"/>
          <w:rFonts w:cs="Times New Roman"/>
          <w:b w:val="0"/>
          <w:color w:val="000000" w:themeColor="text1"/>
          <w:sz w:val="24"/>
          <w:szCs w:val="24"/>
          <w:shd w:val="clear" w:color="auto" w:fill="FFFFFF"/>
        </w:rPr>
        <w:t xml:space="preserve"> 2021</w:t>
      </w:r>
      <w:r w:rsidRPr="001C5AAB">
        <w:rPr>
          <w:rStyle w:val="Heading21"/>
          <w:rFonts w:cs="Times New Roman"/>
          <w:b w:val="0"/>
          <w:color w:val="000000" w:themeColor="text1"/>
          <w:sz w:val="24"/>
          <w:szCs w:val="24"/>
        </w:rPr>
        <w:t xml:space="preserve">). </w:t>
      </w:r>
      <w:r w:rsidR="00482624" w:rsidRPr="001C5AAB">
        <w:rPr>
          <w:rStyle w:val="Heading21"/>
          <w:rFonts w:cs="Times New Roman"/>
          <w:b w:val="0"/>
          <w:color w:val="000000" w:themeColor="text1"/>
          <w:sz w:val="24"/>
          <w:szCs w:val="24"/>
        </w:rPr>
        <w:t>There is two type of research philosophy which are interpretivism and positivism research philosophy. Positivism research philosophy</w:t>
      </w:r>
      <w:r w:rsidR="00985988" w:rsidRPr="001C5AAB">
        <w:rPr>
          <w:rStyle w:val="Heading21"/>
          <w:rFonts w:cs="Times New Roman"/>
          <w:b w:val="0"/>
          <w:color w:val="000000" w:themeColor="text1"/>
          <w:sz w:val="24"/>
          <w:szCs w:val="24"/>
        </w:rPr>
        <w:t xml:space="preserve"> follows quantitative and measurable method where Interpretivism follows sociological method</w:t>
      </w:r>
      <w:r w:rsidR="00985988" w:rsidRPr="0DC1D1BF">
        <w:rPr>
          <w:rStyle w:val="Heading21"/>
          <w:rFonts w:cs="Times New Roman"/>
          <w:b w:val="0"/>
          <w:color w:val="000000" w:themeColor="text1"/>
          <w:sz w:val="24"/>
          <w:szCs w:val="24"/>
        </w:rPr>
        <w:t>.</w:t>
      </w:r>
      <w:r w:rsidR="00482624" w:rsidRPr="0DC1D1BF">
        <w:rPr>
          <w:rStyle w:val="Heading21"/>
          <w:rFonts w:cs="Times New Roman"/>
          <w:b w:val="0"/>
          <w:color w:val="000000" w:themeColor="text1"/>
          <w:sz w:val="24"/>
          <w:szCs w:val="24"/>
        </w:rPr>
        <w:t xml:space="preserve"> </w:t>
      </w:r>
      <w:r w:rsidRPr="00432640">
        <w:rPr>
          <w:rStyle w:val="Heading21"/>
          <w:rFonts w:cs="Times New Roman"/>
          <w:b w:val="0"/>
          <w:color w:val="000000" w:themeColor="text1"/>
          <w:sz w:val="24"/>
          <w:szCs w:val="24"/>
        </w:rPr>
        <w:t>This research work has considered the interpretivism research philosophy to get the optimum result. Interpretivism research philosophy is a sociological research method by means of which an event or action is analysed that is based on the values, norms, and beliefs of the society culture where it occurs (Rashid</w:t>
      </w:r>
      <w:r w:rsidRPr="00432640">
        <w:rPr>
          <w:rStyle w:val="apple-converted-space"/>
          <w:rFonts w:ascii="Times New Roman" w:hAnsi="Times New Roman" w:cs="Times New Roman"/>
          <w:color w:val="000000" w:themeColor="text1"/>
          <w:sz w:val="24"/>
          <w:szCs w:val="24"/>
        </w:rPr>
        <w:t> </w:t>
      </w:r>
      <w:r w:rsidR="00703A7C" w:rsidRPr="0DC1D1BF">
        <w:rPr>
          <w:rStyle w:val="Heading21"/>
          <w:rFonts w:cs="Times New Roman"/>
          <w:b w:val="0"/>
          <w:i/>
          <w:iCs/>
          <w:color w:val="000000" w:themeColor="text1"/>
          <w:sz w:val="24"/>
          <w:szCs w:val="24"/>
        </w:rPr>
        <w:t>et al.</w:t>
      </w:r>
      <w:r w:rsidRPr="00432640">
        <w:rPr>
          <w:rStyle w:val="Heading21"/>
          <w:rFonts w:cs="Times New Roman"/>
          <w:b w:val="0"/>
          <w:color w:val="000000" w:themeColor="text1"/>
          <w:sz w:val="24"/>
          <w:szCs w:val="24"/>
        </w:rPr>
        <w:t xml:space="preserve"> 2021). The interpretivism research philosophy in this research work has reflected the researcher’s significant assumptions thereby providing the research strategy base. </w:t>
      </w:r>
      <w:r w:rsidR="4A6EF78A"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make the research work accurate </w:t>
      </w:r>
      <w:r w:rsidR="005C369F">
        <w:rPr>
          <w:rStyle w:val="Heading21"/>
          <w:rFonts w:cs="Times New Roman"/>
          <w:b w:val="0"/>
          <w:color w:val="000000" w:themeColor="text1"/>
          <w:sz w:val="24"/>
          <w:szCs w:val="24"/>
        </w:rPr>
        <w:t xml:space="preserve">Positivism </w:t>
      </w:r>
      <w:r w:rsidRPr="00432640">
        <w:rPr>
          <w:rStyle w:val="Heading21"/>
          <w:rFonts w:cs="Times New Roman"/>
          <w:b w:val="0"/>
          <w:color w:val="000000" w:themeColor="text1"/>
          <w:sz w:val="24"/>
          <w:szCs w:val="24"/>
        </w:rPr>
        <w:t>research philosophy has been followed in this research. Since</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according to</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shd w:val="clear" w:color="auto" w:fill="FFFFFF"/>
        </w:rPr>
        <w:t>Casula</w:t>
      </w:r>
      <w:r w:rsidRPr="00432640">
        <w:rPr>
          <w:rStyle w:val="apple-converted-space"/>
          <w:rFonts w:ascii="Times New Roman" w:hAnsi="Times New Roman" w:cs="Times New Roman"/>
          <w:color w:val="000000" w:themeColor="text1"/>
          <w:sz w:val="24"/>
          <w:szCs w:val="24"/>
        </w:rPr>
        <w:t> </w:t>
      </w:r>
      <w:r w:rsidR="00703A7C" w:rsidRPr="0DC1D1BF">
        <w:rPr>
          <w:rStyle w:val="Heading21"/>
          <w:rFonts w:cs="Times New Roman"/>
          <w:b w:val="0"/>
          <w:i/>
          <w:iCs/>
          <w:color w:val="000000" w:themeColor="text1"/>
          <w:sz w:val="24"/>
          <w:szCs w:val="24"/>
        </w:rPr>
        <w:t>et al.</w:t>
      </w:r>
      <w:r w:rsidRPr="00432640">
        <w:rPr>
          <w:rStyle w:val="Heading21"/>
          <w:rFonts w:cs="Times New Roman"/>
          <w:b w:val="0"/>
          <w:color w:val="000000" w:themeColor="text1"/>
          <w:sz w:val="24"/>
          <w:szCs w:val="24"/>
        </w:rPr>
        <w:t xml:space="preserve"> (2021),</w:t>
      </w:r>
      <w:r w:rsidR="6054480F" w:rsidRPr="00432640">
        <w:rPr>
          <w:rStyle w:val="Heading21"/>
          <w:rFonts w:cs="Times New Roman"/>
          <w:b w:val="0"/>
          <w:color w:val="000000" w:themeColor="text1"/>
          <w:sz w:val="24"/>
          <w:szCs w:val="24"/>
        </w:rPr>
        <w:t xml:space="preserve"> Positivism </w:t>
      </w:r>
      <w:r w:rsidR="12B0329B" w:rsidRPr="00432640">
        <w:rPr>
          <w:rStyle w:val="Heading21"/>
          <w:rFonts w:cs="Times New Roman"/>
          <w:b w:val="0"/>
          <w:color w:val="000000" w:themeColor="text1"/>
          <w:sz w:val="24"/>
          <w:szCs w:val="24"/>
        </w:rPr>
        <w:t>the research</w:t>
      </w:r>
      <w:r w:rsidRPr="00432640">
        <w:rPr>
          <w:rStyle w:val="Heading21"/>
          <w:rFonts w:cs="Times New Roman"/>
          <w:b w:val="0"/>
          <w:color w:val="000000" w:themeColor="text1"/>
          <w:sz w:val="24"/>
          <w:szCs w:val="24"/>
        </w:rPr>
        <w:t xml:space="preserve"> philosophy has the capability to supply </w:t>
      </w:r>
      <w:r w:rsidR="0C499C37" w:rsidRPr="00432640">
        <w:rPr>
          <w:rStyle w:val="Heading21"/>
          <w:rFonts w:cs="Times New Roman"/>
          <w:b w:val="0"/>
          <w:color w:val="000000" w:themeColor="text1"/>
          <w:sz w:val="24"/>
          <w:szCs w:val="24"/>
        </w:rPr>
        <w:t>and</w:t>
      </w:r>
      <w:r w:rsidRPr="00432640">
        <w:rPr>
          <w:rStyle w:val="Heading21"/>
          <w:rFonts w:cs="Times New Roman"/>
          <w:b w:val="0"/>
          <w:color w:val="000000" w:themeColor="text1"/>
          <w:sz w:val="24"/>
          <w:szCs w:val="24"/>
        </w:rPr>
        <w:t xml:space="preserve"> support varied statements, </w:t>
      </w:r>
      <w:r w:rsidRPr="00432640">
        <w:rPr>
          <w:rStyle w:val="Heading21"/>
          <w:rFonts w:cs="Times New Roman"/>
          <w:b w:val="0"/>
          <w:color w:val="000000" w:themeColor="text1"/>
          <w:sz w:val="24"/>
          <w:szCs w:val="24"/>
        </w:rPr>
        <w:lastRenderedPageBreak/>
        <w:t>a comparative accurate analysis between BMW and Tesla can be made with taking help of this research philosophy</w:t>
      </w:r>
      <w:r w:rsidRPr="0DC1D1BF">
        <w:rPr>
          <w:rStyle w:val="Heading21"/>
          <w:rFonts w:cs="Times New Roman"/>
          <w:b w:val="0"/>
          <w:color w:val="000000" w:themeColor="text1"/>
          <w:sz w:val="24"/>
          <w:szCs w:val="24"/>
        </w:rPr>
        <w:t>.</w:t>
      </w:r>
      <w:r w:rsidRPr="005C369F">
        <w:rPr>
          <w:rStyle w:val="Heading21"/>
          <w:rFonts w:cs="Times New Roman"/>
          <w:b w:val="0"/>
          <w:color w:val="FF0000"/>
          <w:sz w:val="24"/>
          <w:szCs w:val="24"/>
        </w:rPr>
        <w:t xml:space="preserve"> </w:t>
      </w:r>
      <w:r w:rsidR="3CB3EF45" w:rsidRPr="0DC1D1BF">
        <w:rPr>
          <w:rStyle w:val="Heading21"/>
          <w:rFonts w:cs="Times New Roman"/>
          <w:b w:val="0"/>
          <w:color w:val="000000" w:themeColor="text1"/>
          <w:sz w:val="24"/>
          <w:szCs w:val="24"/>
        </w:rPr>
        <w:t>Positivism</w:t>
      </w:r>
      <w:r w:rsidRPr="005C369F">
        <w:rPr>
          <w:rStyle w:val="Heading21"/>
          <w:rFonts w:cs="Times New Roman"/>
          <w:b w:val="0"/>
          <w:color w:val="FF0000"/>
          <w:sz w:val="24"/>
          <w:szCs w:val="24"/>
        </w:rPr>
        <w:t xml:space="preserve"> </w:t>
      </w:r>
      <w:r w:rsidRPr="00432640">
        <w:rPr>
          <w:rStyle w:val="Heading21"/>
          <w:rFonts w:cs="Times New Roman"/>
          <w:b w:val="0"/>
          <w:color w:val="000000" w:themeColor="text1"/>
          <w:sz w:val="24"/>
          <w:szCs w:val="24"/>
        </w:rPr>
        <w:t>research philosophy is assumption-based that reality is multiple, subjective, and socially made to construct</w:t>
      </w:r>
      <w:r w:rsidR="00482624">
        <w:rPr>
          <w:rStyle w:val="Heading21"/>
          <w:rFonts w:cs="Times New Roman"/>
          <w:b w:val="0"/>
          <w:color w:val="000000" w:themeColor="text1"/>
          <w:sz w:val="24"/>
          <w:szCs w:val="24"/>
        </w:rPr>
        <w:t xml:space="preserve">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Means</w:t>
      </w:r>
      <w:r w:rsidRPr="00432640">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Pr="00432640">
        <w:rPr>
          <w:rStyle w:val="Heading21"/>
          <w:rFonts w:cs="Times New Roman"/>
          <w:b w:val="0"/>
          <w:color w:val="000000" w:themeColor="text1"/>
          <w:sz w:val="24"/>
          <w:szCs w:val="24"/>
          <w:shd w:val="clear" w:color="auto" w:fill="FFFFFF"/>
        </w:rPr>
        <w:t xml:space="preserve"> 2023</w:t>
      </w:r>
      <w:r w:rsidRPr="00432640">
        <w:rPr>
          <w:rStyle w:val="Heading21"/>
          <w:rFonts w:cs="Times New Roman"/>
          <w:b w:val="0"/>
          <w:color w:val="000000" w:themeColor="text1"/>
          <w:sz w:val="24"/>
          <w:szCs w:val="24"/>
        </w:rPr>
        <w:t xml:space="preserve">). The research philosophy plays a significant role </w:t>
      </w:r>
      <w:r w:rsidR="67AFCC41"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analyse data that may be difficult or tough and </w:t>
      </w:r>
      <w:r w:rsidR="0FE0DECD" w:rsidRPr="00432640">
        <w:rPr>
          <w:rStyle w:val="Heading21"/>
          <w:rFonts w:cs="Times New Roman"/>
          <w:b w:val="0"/>
          <w:color w:val="000000" w:themeColor="text1"/>
          <w:sz w:val="24"/>
          <w:szCs w:val="24"/>
        </w:rPr>
        <w:t>impossible</w:t>
      </w:r>
      <w:r w:rsidRPr="00432640">
        <w:rPr>
          <w:rStyle w:val="Heading21"/>
          <w:rFonts w:cs="Times New Roman"/>
          <w:b w:val="0"/>
          <w:color w:val="000000" w:themeColor="text1"/>
          <w:sz w:val="24"/>
          <w:szCs w:val="24"/>
        </w:rPr>
        <w:t xml:space="preserve"> to measure following a quantitative way (</w:t>
      </w:r>
      <w:r w:rsidRPr="00432640">
        <w:rPr>
          <w:rStyle w:val="Heading21"/>
          <w:rFonts w:cs="Times New Roman"/>
          <w:b w:val="0"/>
          <w:color w:val="000000" w:themeColor="text1"/>
          <w:sz w:val="24"/>
          <w:szCs w:val="24"/>
          <w:shd w:val="clear" w:color="auto" w:fill="FFFFFF"/>
        </w:rPr>
        <w:t>Singh, 2019</w:t>
      </w:r>
      <w:r w:rsidRPr="00432640">
        <w:rPr>
          <w:rStyle w:val="Heading21"/>
          <w:rFonts w:cs="Times New Roman"/>
          <w:b w:val="0"/>
          <w:color w:val="000000" w:themeColor="text1"/>
          <w:sz w:val="24"/>
          <w:szCs w:val="24"/>
        </w:rPr>
        <w:t xml:space="preserve">). Taking the help of the </w:t>
      </w:r>
      <w:r w:rsidR="7E4B9FD9" w:rsidRPr="00432640">
        <w:rPr>
          <w:rStyle w:val="Heading21"/>
          <w:rFonts w:cs="Times New Roman"/>
          <w:b w:val="0"/>
          <w:color w:val="000000" w:themeColor="text1"/>
          <w:sz w:val="24"/>
          <w:szCs w:val="24"/>
        </w:rPr>
        <w:t>p</w:t>
      </w:r>
      <w:r w:rsidR="7FC844EF" w:rsidRPr="00432640">
        <w:rPr>
          <w:rStyle w:val="Heading21"/>
          <w:rFonts w:cs="Times New Roman"/>
          <w:b w:val="0"/>
          <w:color w:val="000000" w:themeColor="text1"/>
          <w:sz w:val="24"/>
          <w:szCs w:val="24"/>
        </w:rPr>
        <w:t>ositivism</w:t>
      </w:r>
      <w:r w:rsidRPr="00432640">
        <w:rPr>
          <w:rStyle w:val="Heading21"/>
          <w:rFonts w:cs="Times New Roman"/>
          <w:b w:val="0"/>
          <w:color w:val="000000" w:themeColor="text1"/>
          <w:sz w:val="24"/>
          <w:szCs w:val="24"/>
        </w:rPr>
        <w:t xml:space="preserve"> philosophy the research work has become capable enough </w:t>
      </w:r>
      <w:r w:rsidR="3A9FE23A"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analyse </w:t>
      </w:r>
      <w:r w:rsidR="3CD8AAC0" w:rsidRPr="00432640">
        <w:rPr>
          <w:rStyle w:val="Heading21"/>
          <w:rFonts w:cs="Times New Roman"/>
          <w:b w:val="0"/>
          <w:color w:val="000000" w:themeColor="text1"/>
          <w:sz w:val="24"/>
          <w:szCs w:val="24"/>
        </w:rPr>
        <w:t>numerous factors</w:t>
      </w:r>
      <w:r w:rsidRPr="00432640">
        <w:rPr>
          <w:rStyle w:val="Heading21"/>
          <w:rFonts w:cs="Times New Roman"/>
          <w:b w:val="0"/>
          <w:color w:val="000000" w:themeColor="text1"/>
          <w:sz w:val="24"/>
          <w:szCs w:val="24"/>
        </w:rPr>
        <w:t xml:space="preserve"> affecting consumer</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behaviour</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and preferences between BMW and Tesla. The</w:t>
      </w:r>
      <w:r w:rsidRPr="00432640">
        <w:rPr>
          <w:rStyle w:val="apple-converted-space"/>
          <w:rFonts w:ascii="Times New Roman" w:hAnsi="Times New Roman" w:cs="Times New Roman"/>
          <w:color w:val="000000" w:themeColor="text1"/>
          <w:sz w:val="24"/>
          <w:szCs w:val="24"/>
        </w:rPr>
        <w:t> </w:t>
      </w:r>
      <w:r w:rsidR="450C1D26" w:rsidRPr="00432640">
        <w:rPr>
          <w:rStyle w:val="apple-converted-space"/>
          <w:rFonts w:ascii="Times New Roman" w:hAnsi="Times New Roman" w:cs="Times New Roman"/>
          <w:color w:val="000000" w:themeColor="text1"/>
          <w:sz w:val="24"/>
          <w:szCs w:val="24"/>
        </w:rPr>
        <w:t>positivism philosophy</w:t>
      </w:r>
      <w:r w:rsidRPr="00432640">
        <w:rPr>
          <w:rStyle w:val="Heading21"/>
          <w:rFonts w:cs="Times New Roman"/>
          <w:b w:val="0"/>
          <w:color w:val="000000" w:themeColor="text1"/>
          <w:sz w:val="24"/>
          <w:szCs w:val="24"/>
        </w:rPr>
        <w:t xml:space="preserve"> utilises the qualitative method of research which focuses </w:t>
      </w:r>
      <w:r w:rsidR="171FF67A" w:rsidRPr="00432640">
        <w:rPr>
          <w:rStyle w:val="Heading21"/>
          <w:rFonts w:cs="Times New Roman"/>
          <w:b w:val="0"/>
          <w:color w:val="000000" w:themeColor="text1"/>
          <w:sz w:val="24"/>
          <w:szCs w:val="24"/>
        </w:rPr>
        <w:t>on</w:t>
      </w:r>
      <w:r w:rsidRPr="00432640">
        <w:rPr>
          <w:rStyle w:val="Heading21"/>
          <w:rFonts w:cs="Times New Roman"/>
          <w:b w:val="0"/>
          <w:color w:val="000000" w:themeColor="text1"/>
          <w:sz w:val="24"/>
          <w:szCs w:val="24"/>
        </w:rPr>
        <w:t xml:space="preserve"> quantitative data to gain better understanding of social interactions</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Nickerson, 2022</w:t>
      </w:r>
      <w:r w:rsidRPr="00432640">
        <w:rPr>
          <w:rStyle w:val="Heading21"/>
          <w:rFonts w:cs="Times New Roman"/>
          <w:b w:val="0"/>
          <w:color w:val="000000" w:themeColor="text1"/>
          <w:sz w:val="24"/>
          <w:szCs w:val="24"/>
        </w:rPr>
        <w:t>).</w:t>
      </w:r>
      <w:r w:rsidRPr="00432640">
        <w:rPr>
          <w:rStyle w:val="apple-converted-space"/>
          <w:rFonts w:ascii="Times New Roman" w:hAnsi="Times New Roman" w:cs="Times New Roman"/>
          <w:color w:val="000000" w:themeColor="text1"/>
          <w:sz w:val="24"/>
          <w:szCs w:val="24"/>
        </w:rPr>
        <w:t> </w:t>
      </w:r>
      <w:r w:rsidRPr="0DC1D1BF">
        <w:rPr>
          <w:rStyle w:val="Heading21"/>
          <w:rFonts w:cs="Times New Roman"/>
          <w:b w:val="0"/>
          <w:color w:val="000000" w:themeColor="text1"/>
          <w:sz w:val="24"/>
          <w:szCs w:val="24"/>
        </w:rPr>
        <w:t xml:space="preserve">Using qualitative research methods, the </w:t>
      </w:r>
      <w:r w:rsidR="788BC9AC" w:rsidRPr="0DC1D1BF">
        <w:rPr>
          <w:rStyle w:val="Heading21"/>
          <w:rFonts w:cs="Times New Roman"/>
          <w:b w:val="0"/>
          <w:color w:val="000000" w:themeColor="text1"/>
          <w:sz w:val="24"/>
          <w:szCs w:val="24"/>
        </w:rPr>
        <w:t>positivism</w:t>
      </w:r>
      <w:r w:rsidRPr="0DC1D1BF">
        <w:rPr>
          <w:rStyle w:val="Heading21"/>
          <w:rFonts w:cs="Times New Roman"/>
          <w:b w:val="0"/>
          <w:color w:val="000000" w:themeColor="text1"/>
          <w:sz w:val="24"/>
          <w:szCs w:val="24"/>
        </w:rPr>
        <w:t xml:space="preserve"> philosophy has given this research work findings a higher level of validation.</w:t>
      </w:r>
    </w:p>
    <w:p w14:paraId="22C23825" w14:textId="2C0F7D84" w:rsidR="00A317D0" w:rsidRPr="007C7A47" w:rsidRDefault="00C4743B" w:rsidP="007C7A47">
      <w:pPr>
        <w:pStyle w:val="Heading2"/>
      </w:pPr>
      <w:bookmarkStart w:id="76" w:name="_Toc145430715"/>
      <w:bookmarkStart w:id="77" w:name="_Toc145514113"/>
      <w:bookmarkStart w:id="78" w:name="_Toc147247199"/>
      <w:bookmarkStart w:id="79" w:name="_Toc148476656"/>
      <w:bookmarkEnd w:id="76"/>
      <w:bookmarkEnd w:id="77"/>
      <w:r>
        <w:t>3.3</w:t>
      </w:r>
      <w:r w:rsidR="0055776A" w:rsidRPr="007C7A47">
        <w:t>. Research Approach</w:t>
      </w:r>
      <w:bookmarkEnd w:id="78"/>
      <w:bookmarkEnd w:id="79"/>
    </w:p>
    <w:p w14:paraId="0FF0B198" w14:textId="7739B2AC" w:rsidR="00C01424" w:rsidRPr="00432640" w:rsidRDefault="0055776A" w:rsidP="00432640">
      <w:pPr>
        <w:spacing w:line="360" w:lineRule="auto"/>
        <w:jc w:val="both"/>
        <w:rPr>
          <w:rStyle w:val="Heading21"/>
          <w:rFonts w:cs="Times New Roman"/>
          <w:b w:val="0"/>
          <w:color w:val="000000" w:themeColor="text1"/>
          <w:sz w:val="24"/>
          <w:szCs w:val="24"/>
        </w:rPr>
      </w:pPr>
      <w:r w:rsidRPr="00432640">
        <w:rPr>
          <w:rStyle w:val="Heading21"/>
          <w:rFonts w:cs="Times New Roman"/>
          <w:b w:val="0"/>
          <w:color w:val="000000" w:themeColor="text1"/>
          <w:sz w:val="24"/>
          <w:szCs w:val="24"/>
        </w:rPr>
        <w:t xml:space="preserve">This research paper has been written using </w:t>
      </w:r>
      <w:r w:rsidR="00482624" w:rsidRPr="00432640">
        <w:rPr>
          <w:rStyle w:val="Heading21"/>
          <w:rFonts w:cs="Times New Roman"/>
          <w:b w:val="0"/>
          <w:color w:val="000000" w:themeColor="text1"/>
          <w:sz w:val="24"/>
          <w:szCs w:val="24"/>
        </w:rPr>
        <w:t>a</w:t>
      </w:r>
      <w:r w:rsidRPr="00432640">
        <w:rPr>
          <w:rStyle w:val="Heading21"/>
          <w:rFonts w:cs="Times New Roman"/>
          <w:b w:val="0"/>
          <w:color w:val="000000" w:themeColor="text1"/>
          <w:sz w:val="24"/>
          <w:szCs w:val="24"/>
        </w:rPr>
        <w:t xml:space="preserve"> </w:t>
      </w:r>
      <w:r w:rsidR="00C9446C" w:rsidRPr="00432640">
        <w:rPr>
          <w:rStyle w:val="Heading21"/>
          <w:rFonts w:cs="Times New Roman"/>
          <w:b w:val="0"/>
          <w:color w:val="000000" w:themeColor="text1"/>
          <w:sz w:val="24"/>
          <w:szCs w:val="24"/>
        </w:rPr>
        <w:t xml:space="preserve">deductive </w:t>
      </w:r>
      <w:r w:rsidRPr="00432640">
        <w:rPr>
          <w:rStyle w:val="Heading21"/>
          <w:rFonts w:cs="Times New Roman"/>
          <w:b w:val="0"/>
          <w:color w:val="000000" w:themeColor="text1"/>
          <w:sz w:val="24"/>
          <w:szCs w:val="24"/>
        </w:rPr>
        <w:t xml:space="preserve">approach. The </w:t>
      </w:r>
      <w:r w:rsidR="00C9446C" w:rsidRPr="00432640">
        <w:rPr>
          <w:rStyle w:val="Heading21"/>
          <w:rFonts w:cs="Times New Roman"/>
          <w:b w:val="0"/>
          <w:color w:val="000000" w:themeColor="text1"/>
          <w:sz w:val="24"/>
          <w:szCs w:val="24"/>
        </w:rPr>
        <w:t xml:space="preserve">deductive </w:t>
      </w:r>
      <w:r w:rsidRPr="00432640">
        <w:rPr>
          <w:rStyle w:val="Heading21"/>
          <w:rFonts w:cs="Times New Roman"/>
          <w:b w:val="0"/>
          <w:color w:val="000000" w:themeColor="text1"/>
          <w:sz w:val="24"/>
          <w:szCs w:val="24"/>
        </w:rPr>
        <w:t xml:space="preserve">approach in the case of any research work gives space for intuition and creativity </w:t>
      </w:r>
      <w:r w:rsidR="57BBAE30"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better understand the observed p</w:t>
      </w:r>
      <w:r w:rsidR="00905C61" w:rsidRPr="00432640">
        <w:rPr>
          <w:rStyle w:val="Heading21"/>
          <w:rFonts w:cs="Times New Roman"/>
          <w:b w:val="0"/>
          <w:color w:val="000000" w:themeColor="text1"/>
          <w:sz w:val="24"/>
          <w:szCs w:val="24"/>
        </w:rPr>
        <w:t>henomenon</w:t>
      </w:r>
      <w:r w:rsidRPr="00432640">
        <w:rPr>
          <w:rStyle w:val="Heading21"/>
          <w:rFonts w:cs="Times New Roman"/>
          <w:b w:val="0"/>
          <w:color w:val="000000" w:themeColor="text1"/>
          <w:sz w:val="24"/>
          <w:szCs w:val="24"/>
        </w:rPr>
        <w:t xml:space="preserve">. This research approach is adopted at the beginning of the research work as it is </w:t>
      </w:r>
      <w:r w:rsidR="17B16B2D" w:rsidRPr="00432640">
        <w:rPr>
          <w:rStyle w:val="Heading21"/>
          <w:rFonts w:cs="Times New Roman"/>
          <w:b w:val="0"/>
          <w:color w:val="000000" w:themeColor="text1"/>
          <w:sz w:val="24"/>
          <w:szCs w:val="24"/>
        </w:rPr>
        <w:t>an exceptionally good</w:t>
      </w:r>
      <w:r w:rsidRPr="00432640">
        <w:rPr>
          <w:rStyle w:val="Heading21"/>
          <w:rFonts w:cs="Times New Roman"/>
          <w:b w:val="0"/>
          <w:color w:val="000000" w:themeColor="text1"/>
          <w:sz w:val="24"/>
          <w:szCs w:val="24"/>
        </w:rPr>
        <w:t xml:space="preserve"> rational explanation and gives space to the deductive approach to dictate the precise research structure. </w:t>
      </w:r>
      <w:r w:rsidR="002C13E1" w:rsidRPr="00432640">
        <w:rPr>
          <w:rStyle w:val="Heading21"/>
          <w:rFonts w:cs="Times New Roman"/>
          <w:b w:val="0"/>
          <w:color w:val="000000" w:themeColor="text1"/>
          <w:sz w:val="24"/>
          <w:szCs w:val="24"/>
        </w:rPr>
        <w:t>Adductive</w:t>
      </w:r>
      <w:r w:rsidRPr="00432640">
        <w:rPr>
          <w:rStyle w:val="Heading21"/>
          <w:rFonts w:cs="Times New Roman"/>
          <w:b w:val="0"/>
          <w:color w:val="000000" w:themeColor="text1"/>
          <w:sz w:val="24"/>
          <w:szCs w:val="24"/>
        </w:rPr>
        <w:t xml:space="preserve"> research approach</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has its flaws like it can often lead to negative conclusions and thereby lead towards serious mistakes</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and consequences</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Mertala</w:t>
      </w:r>
      <w:r w:rsidRPr="00432640">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Pr="00432640">
        <w:rPr>
          <w:rStyle w:val="Heading21"/>
          <w:rFonts w:cs="Times New Roman"/>
          <w:b w:val="0"/>
          <w:color w:val="000000" w:themeColor="text1"/>
          <w:sz w:val="24"/>
          <w:szCs w:val="24"/>
          <w:shd w:val="clear" w:color="auto" w:fill="FFFFFF"/>
        </w:rPr>
        <w:t xml:space="preserve"> 2022</w:t>
      </w:r>
      <w:r w:rsidRPr="00432640">
        <w:rPr>
          <w:rStyle w:val="Heading21"/>
          <w:rFonts w:cs="Times New Roman"/>
          <w:b w:val="0"/>
          <w:color w:val="000000" w:themeColor="text1"/>
          <w:sz w:val="24"/>
          <w:szCs w:val="24"/>
        </w:rPr>
        <w:t xml:space="preserve">). In this research work, the </w:t>
      </w:r>
      <w:r w:rsidR="002C13E1" w:rsidRPr="00432640">
        <w:rPr>
          <w:rStyle w:val="Heading21"/>
          <w:rFonts w:cs="Times New Roman"/>
          <w:b w:val="0"/>
          <w:color w:val="000000" w:themeColor="text1"/>
          <w:sz w:val="24"/>
          <w:szCs w:val="24"/>
        </w:rPr>
        <w:t>adductive</w:t>
      </w:r>
      <w:r w:rsidRPr="00432640">
        <w:rPr>
          <w:rStyle w:val="Heading21"/>
          <w:rFonts w:cs="Times New Roman"/>
          <w:b w:val="0"/>
          <w:color w:val="000000" w:themeColor="text1"/>
          <w:sz w:val="24"/>
          <w:szCs w:val="24"/>
        </w:rPr>
        <w:t xml:space="preserve"> approach plays a significant role as being exploratory the approach starts with the data or the observations and then creates a hypothesis to apply in this research work (</w:t>
      </w:r>
      <w:r w:rsidRPr="00432640">
        <w:rPr>
          <w:rStyle w:val="Heading21"/>
          <w:rFonts w:cs="Times New Roman"/>
          <w:b w:val="0"/>
          <w:color w:val="000000" w:themeColor="text1"/>
          <w:sz w:val="24"/>
          <w:szCs w:val="24"/>
          <w:shd w:val="clear" w:color="auto" w:fill="FFFFFF"/>
        </w:rPr>
        <w:t>Garbuio and Lin, 2021</w:t>
      </w:r>
      <w:r w:rsidRPr="00432640">
        <w:rPr>
          <w:rStyle w:val="Heading21"/>
          <w:rFonts w:cs="Times New Roman"/>
          <w:b w:val="0"/>
          <w:color w:val="000000" w:themeColor="text1"/>
          <w:sz w:val="24"/>
          <w:szCs w:val="24"/>
        </w:rPr>
        <w:t xml:space="preserve">). The </w:t>
      </w:r>
      <w:r w:rsidR="00C9446C" w:rsidRPr="00432640">
        <w:rPr>
          <w:rStyle w:val="Heading21"/>
          <w:rFonts w:cs="Times New Roman"/>
          <w:b w:val="0"/>
          <w:color w:val="000000" w:themeColor="text1"/>
          <w:sz w:val="24"/>
          <w:szCs w:val="24"/>
        </w:rPr>
        <w:t xml:space="preserve">deductive </w:t>
      </w:r>
      <w:r w:rsidRPr="00432640">
        <w:rPr>
          <w:rStyle w:val="Heading21"/>
          <w:rFonts w:cs="Times New Roman"/>
          <w:b w:val="0"/>
          <w:color w:val="000000" w:themeColor="text1"/>
          <w:sz w:val="24"/>
          <w:szCs w:val="24"/>
        </w:rPr>
        <w:t>approach has given this research a new dimension by means of generating significant hypotheses and solving certain complex issues that do not have any clear answers as of now. Since the</w:t>
      </w:r>
      <w:r w:rsidRPr="00432640">
        <w:rPr>
          <w:rStyle w:val="apple-converted-space"/>
          <w:rFonts w:ascii="Times New Roman" w:hAnsi="Times New Roman" w:cs="Times New Roman"/>
          <w:color w:val="000000" w:themeColor="text1"/>
          <w:sz w:val="24"/>
          <w:szCs w:val="24"/>
        </w:rPr>
        <w:t> </w:t>
      </w:r>
      <w:r w:rsidR="752ED3D8" w:rsidRPr="00432640">
        <w:rPr>
          <w:rStyle w:val="apple-converted-space"/>
          <w:rFonts w:ascii="Times New Roman" w:hAnsi="Times New Roman" w:cs="Times New Roman"/>
          <w:color w:val="000000" w:themeColor="text1"/>
          <w:sz w:val="24"/>
          <w:szCs w:val="24"/>
        </w:rPr>
        <w:t>de</w:t>
      </w:r>
      <w:r w:rsidR="002C13E1" w:rsidRPr="00432640">
        <w:rPr>
          <w:rStyle w:val="Heading21"/>
          <w:rFonts w:cs="Times New Roman"/>
          <w:b w:val="0"/>
          <w:color w:val="000000" w:themeColor="text1"/>
          <w:sz w:val="24"/>
          <w:szCs w:val="24"/>
        </w:rPr>
        <w:t>ductive</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approach also involves insights from varied disciplines; it has provided the research work a diversified perspective and helped in the development of explanations</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Wiltshire and Ronkainen,</w:t>
      </w:r>
      <w:r w:rsidRPr="00432640">
        <w:rPr>
          <w:rStyle w:val="apple-converted-space"/>
          <w:rFonts w:ascii="Times New Roman" w:hAnsi="Times New Roman" w:cs="Times New Roman"/>
          <w:color w:val="000000" w:themeColor="text1"/>
          <w:sz w:val="24"/>
          <w:szCs w:val="24"/>
          <w:shd w:val="clear" w:color="auto" w:fill="FFFFFF"/>
        </w:rPr>
        <w:t> </w:t>
      </w:r>
      <w:r w:rsidRPr="00432640">
        <w:rPr>
          <w:rStyle w:val="Heading21"/>
          <w:rFonts w:cs="Times New Roman"/>
          <w:b w:val="0"/>
          <w:color w:val="000000" w:themeColor="text1"/>
          <w:sz w:val="24"/>
          <w:szCs w:val="24"/>
          <w:shd w:val="clear" w:color="auto" w:fill="FFFFFF"/>
        </w:rPr>
        <w:t>2021</w:t>
      </w:r>
      <w:r w:rsidRPr="00432640">
        <w:rPr>
          <w:rStyle w:val="Heading21"/>
          <w:rFonts w:cs="Times New Roman"/>
          <w:b w:val="0"/>
          <w:color w:val="000000" w:themeColor="text1"/>
          <w:sz w:val="24"/>
          <w:szCs w:val="24"/>
        </w:rPr>
        <w:t xml:space="preserve">). By means of creative thinking and innovative ideas, the approach has led this research to consider alternative explanations on the subject topic that are not immediately obvious. Therefore, the entire research work is being carried out following the </w:t>
      </w:r>
      <w:r w:rsidR="5ED7EBD1" w:rsidRPr="00432640">
        <w:rPr>
          <w:rStyle w:val="Heading21"/>
          <w:rFonts w:cs="Times New Roman"/>
          <w:b w:val="0"/>
          <w:color w:val="000000" w:themeColor="text1"/>
          <w:sz w:val="24"/>
          <w:szCs w:val="24"/>
        </w:rPr>
        <w:t>de</w:t>
      </w:r>
      <w:r w:rsidR="002C13E1" w:rsidRPr="00432640">
        <w:rPr>
          <w:rStyle w:val="Heading21"/>
          <w:rFonts w:cs="Times New Roman"/>
          <w:b w:val="0"/>
          <w:color w:val="000000" w:themeColor="text1"/>
          <w:sz w:val="24"/>
          <w:szCs w:val="24"/>
        </w:rPr>
        <w:t>ductive</w:t>
      </w:r>
      <w:r w:rsidRPr="00432640">
        <w:rPr>
          <w:rStyle w:val="Heading21"/>
          <w:rFonts w:cs="Times New Roman"/>
          <w:b w:val="0"/>
          <w:color w:val="000000" w:themeColor="text1"/>
          <w:sz w:val="24"/>
          <w:szCs w:val="24"/>
        </w:rPr>
        <w:t xml:space="preserve"> approach to obtain the desired results.</w:t>
      </w:r>
      <w:bookmarkStart w:id="80" w:name="_Toc145430716"/>
      <w:bookmarkStart w:id="81" w:name="_Toc145514114"/>
      <w:bookmarkEnd w:id="80"/>
      <w:bookmarkEnd w:id="81"/>
    </w:p>
    <w:p w14:paraId="1FD9D901" w14:textId="1D14F2DC" w:rsidR="0055776A" w:rsidRPr="001E0478" w:rsidRDefault="00C4743B" w:rsidP="001E0478">
      <w:pPr>
        <w:pStyle w:val="Heading2"/>
      </w:pPr>
      <w:bookmarkStart w:id="82" w:name="_Toc147247200"/>
      <w:bookmarkStart w:id="83" w:name="_Toc148476657"/>
      <w:r>
        <w:t>3.4</w:t>
      </w:r>
      <w:r w:rsidR="0055776A" w:rsidRPr="001E0478">
        <w:t>. Research Design</w:t>
      </w:r>
      <w:bookmarkEnd w:id="82"/>
      <w:bookmarkEnd w:id="83"/>
    </w:p>
    <w:p w14:paraId="0366CB77" w14:textId="4FDBEFFF" w:rsidR="0055776A" w:rsidRPr="00432640" w:rsidRDefault="0055776A" w:rsidP="00432640">
      <w:pPr>
        <w:spacing w:line="360" w:lineRule="auto"/>
        <w:jc w:val="both"/>
        <w:rPr>
          <w:rFonts w:ascii="Times New Roman" w:hAnsi="Times New Roman" w:cs="Times New Roman"/>
        </w:rPr>
      </w:pPr>
      <w:r w:rsidRPr="00432640">
        <w:rPr>
          <w:rStyle w:val="Heading21"/>
          <w:rFonts w:cs="Times New Roman"/>
          <w:b w:val="0"/>
          <w:color w:val="000000" w:themeColor="text1"/>
          <w:sz w:val="24"/>
          <w:szCs w:val="24"/>
        </w:rPr>
        <w:t xml:space="preserve">Research design in any piece of research work is a framework comprising of various methods of research and techniques that are chosen by a researcher as per the need of the research </w:t>
      </w:r>
      <w:r w:rsidR="41A056BC" w:rsidRPr="00432640">
        <w:rPr>
          <w:rStyle w:val="Heading21"/>
          <w:rFonts w:cs="Times New Roman"/>
          <w:b w:val="0"/>
          <w:color w:val="000000" w:themeColor="text1"/>
          <w:sz w:val="24"/>
          <w:szCs w:val="24"/>
        </w:rPr>
        <w:t>to</w:t>
      </w:r>
      <w:r w:rsidRPr="00432640">
        <w:rPr>
          <w:rStyle w:val="Heading21"/>
          <w:rFonts w:cs="Times New Roman"/>
          <w:b w:val="0"/>
          <w:color w:val="000000" w:themeColor="text1"/>
          <w:sz w:val="24"/>
          <w:szCs w:val="24"/>
        </w:rPr>
        <w:t xml:space="preserve"> complete the research and achieve success (Rashid</w:t>
      </w:r>
      <w:r w:rsidRPr="00432640">
        <w:rPr>
          <w:rStyle w:val="apple-converted-space"/>
          <w:rFonts w:ascii="Times New Roman" w:hAnsi="Times New Roman" w:cs="Times New Roman"/>
          <w:color w:val="000000" w:themeColor="text1"/>
          <w:sz w:val="24"/>
          <w:szCs w:val="24"/>
        </w:rPr>
        <w:t> </w:t>
      </w:r>
      <w:r w:rsidR="00703A7C" w:rsidRPr="0DC1D1BF">
        <w:rPr>
          <w:rStyle w:val="Heading21"/>
          <w:rFonts w:cs="Times New Roman"/>
          <w:b w:val="0"/>
          <w:i/>
          <w:iCs/>
          <w:color w:val="000000" w:themeColor="text1"/>
          <w:sz w:val="24"/>
          <w:szCs w:val="24"/>
        </w:rPr>
        <w:t>et al.</w:t>
      </w:r>
      <w:r w:rsidRPr="00432640">
        <w:rPr>
          <w:rStyle w:val="Heading21"/>
          <w:rFonts w:cs="Times New Roman"/>
          <w:b w:val="0"/>
          <w:color w:val="000000" w:themeColor="text1"/>
          <w:sz w:val="24"/>
          <w:szCs w:val="24"/>
        </w:rPr>
        <w:t xml:space="preserve"> 2019).</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Research</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 xml:space="preserve">design allows the </w:t>
      </w:r>
      <w:r w:rsidRPr="00432640">
        <w:rPr>
          <w:rStyle w:val="Heading21"/>
          <w:rFonts w:cs="Times New Roman"/>
          <w:b w:val="0"/>
          <w:color w:val="000000" w:themeColor="text1"/>
          <w:sz w:val="24"/>
          <w:szCs w:val="24"/>
        </w:rPr>
        <w:lastRenderedPageBreak/>
        <w:t xml:space="preserve">researcher to further sharpen the research methodologies that are most suitable for the </w:t>
      </w:r>
      <w:r w:rsidR="74D67E7D" w:rsidRPr="00432640">
        <w:rPr>
          <w:rStyle w:val="Heading21"/>
          <w:rFonts w:cs="Times New Roman"/>
          <w:b w:val="0"/>
          <w:color w:val="000000" w:themeColor="text1"/>
          <w:sz w:val="24"/>
          <w:szCs w:val="24"/>
        </w:rPr>
        <w:t>research</w:t>
      </w:r>
      <w:r w:rsidRPr="00432640">
        <w:rPr>
          <w:rStyle w:val="Heading21"/>
          <w:rFonts w:cs="Times New Roman"/>
          <w:b w:val="0"/>
          <w:color w:val="000000" w:themeColor="text1"/>
          <w:sz w:val="24"/>
          <w:szCs w:val="24"/>
        </w:rPr>
        <w:t xml:space="preserve"> subject matter and then set up the studies accordingly to achieve success in the research work</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Bougie and Sekaran,</w:t>
      </w:r>
      <w:r w:rsidRPr="00432640">
        <w:rPr>
          <w:rStyle w:val="apple-converted-space"/>
          <w:rFonts w:ascii="Times New Roman" w:hAnsi="Times New Roman" w:cs="Times New Roman"/>
          <w:color w:val="000000" w:themeColor="text1"/>
          <w:sz w:val="24"/>
          <w:szCs w:val="24"/>
          <w:shd w:val="clear" w:color="auto" w:fill="FFFFFF"/>
        </w:rPr>
        <w:t> </w:t>
      </w:r>
      <w:r w:rsidRPr="00432640">
        <w:rPr>
          <w:rStyle w:val="Heading21"/>
          <w:rFonts w:cs="Times New Roman"/>
          <w:b w:val="0"/>
          <w:color w:val="000000" w:themeColor="text1"/>
          <w:sz w:val="24"/>
          <w:szCs w:val="24"/>
          <w:shd w:val="clear" w:color="auto" w:fill="FFFFFF"/>
        </w:rPr>
        <w:t>2019</w:t>
      </w:r>
      <w:r w:rsidRPr="00432640">
        <w:rPr>
          <w:rStyle w:val="Heading21"/>
          <w:rFonts w:cs="Times New Roman"/>
          <w:b w:val="0"/>
          <w:color w:val="000000" w:themeColor="text1"/>
          <w:sz w:val="24"/>
          <w:szCs w:val="24"/>
        </w:rPr>
        <w:t xml:space="preserve">). Research design </w:t>
      </w:r>
      <w:r w:rsidR="611AF12D" w:rsidRPr="00432640">
        <w:rPr>
          <w:rStyle w:val="Heading21"/>
          <w:rFonts w:cs="Times New Roman"/>
          <w:b w:val="0"/>
          <w:color w:val="000000" w:themeColor="text1"/>
          <w:sz w:val="24"/>
          <w:szCs w:val="24"/>
        </w:rPr>
        <w:t>is</w:t>
      </w:r>
      <w:r w:rsidRPr="00432640">
        <w:rPr>
          <w:rStyle w:val="Heading21"/>
          <w:rFonts w:cs="Times New Roman"/>
          <w:b w:val="0"/>
          <w:color w:val="000000" w:themeColor="text1"/>
          <w:sz w:val="24"/>
          <w:szCs w:val="24"/>
        </w:rPr>
        <w:t xml:space="preserve"> of four main types includes, Descriptive, Experimental research, Correlational, and Quasi-Experimental (Bloomfield and Fisher, 2019). In the instance of this research topic focused on the comparative study between BMW and Tesla, a systematic approach to research is followed. In this context, it is pertinent to mention that systematic approach of research is also an example of Experimental research referred to in the last sentence.</w:t>
      </w:r>
      <w:r w:rsidRPr="00432640">
        <w:rPr>
          <w:rStyle w:val="apple-converted-space"/>
          <w:rFonts w:ascii="Times New Roman" w:hAnsi="Times New Roman" w:cs="Times New Roman"/>
          <w:color w:val="000000" w:themeColor="text1"/>
          <w:sz w:val="24"/>
          <w:szCs w:val="24"/>
        </w:rPr>
        <w:t> </w:t>
      </w:r>
    </w:p>
    <w:p w14:paraId="19984E61" w14:textId="105BD280" w:rsidR="0055776A" w:rsidRPr="00432640" w:rsidRDefault="0055776A" w:rsidP="00432640">
      <w:pPr>
        <w:spacing w:line="360" w:lineRule="auto"/>
        <w:jc w:val="both"/>
        <w:rPr>
          <w:rFonts w:ascii="Times New Roman" w:hAnsi="Times New Roman" w:cs="Times New Roman"/>
        </w:rPr>
      </w:pPr>
      <w:r w:rsidRPr="00432640">
        <w:rPr>
          <w:rStyle w:val="Heading21"/>
          <w:rFonts w:cs="Times New Roman"/>
          <w:b w:val="0"/>
          <w:color w:val="000000" w:themeColor="text1"/>
          <w:sz w:val="24"/>
          <w:szCs w:val="24"/>
        </w:rPr>
        <w:t>The purpose of systematic analysis is to supply a diligent summation from all the available data sourced by means of primary research conducted in the form of questionnaires</w:t>
      </w:r>
      <w:r w:rsidR="00B738D2" w:rsidRPr="00432640">
        <w:rPr>
          <w:rStyle w:val="Heading21"/>
          <w:rFonts w:cs="Times New Roman"/>
          <w:b w:val="0"/>
          <w:color w:val="000000" w:themeColor="text1"/>
        </w:rPr>
        <w:t xml:space="preserve"> </w:t>
      </w:r>
      <w:r w:rsidRPr="00432640">
        <w:rPr>
          <w:rStyle w:val="Heading21"/>
          <w:rFonts w:cs="Times New Roman"/>
          <w:b w:val="0"/>
          <w:color w:val="000000" w:themeColor="text1"/>
          <w:sz w:val="24"/>
          <w:szCs w:val="24"/>
        </w:rPr>
        <w:t>(</w:t>
      </w:r>
      <w:r w:rsidRPr="00432640">
        <w:rPr>
          <w:rStyle w:val="Heading21"/>
          <w:rFonts w:cs="Times New Roman"/>
          <w:b w:val="0"/>
          <w:color w:val="000000" w:themeColor="text1"/>
          <w:sz w:val="24"/>
          <w:szCs w:val="24"/>
          <w:shd w:val="clear" w:color="auto" w:fill="FFFFFF"/>
        </w:rPr>
        <w:t>Smale-Jacobse</w:t>
      </w:r>
      <w:r w:rsidRPr="00432640">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Pr="00432640">
        <w:rPr>
          <w:rStyle w:val="Heading21"/>
          <w:rFonts w:cs="Times New Roman"/>
          <w:b w:val="0"/>
          <w:color w:val="000000" w:themeColor="text1"/>
          <w:sz w:val="24"/>
          <w:szCs w:val="24"/>
          <w:shd w:val="clear" w:color="auto" w:fill="FFFFFF"/>
        </w:rPr>
        <w:t xml:space="preserve"> 2019</w:t>
      </w:r>
      <w:r w:rsidRPr="00432640">
        <w:rPr>
          <w:rStyle w:val="Heading21"/>
          <w:rFonts w:cs="Times New Roman"/>
          <w:b w:val="0"/>
          <w:color w:val="000000" w:themeColor="text1"/>
          <w:sz w:val="24"/>
          <w:szCs w:val="24"/>
        </w:rPr>
        <w:t xml:space="preserve">). The systematic research analysis utilises all the data that are gathered from an existing research work and hence it is often termed as secondary research which means research on research (Logan, 2020). In this </w:t>
      </w:r>
      <w:r w:rsidR="630374F0" w:rsidRPr="00432640">
        <w:rPr>
          <w:rStyle w:val="Heading21"/>
          <w:rFonts w:cs="Times New Roman"/>
          <w:b w:val="0"/>
          <w:color w:val="000000" w:themeColor="text1"/>
          <w:sz w:val="24"/>
          <w:szCs w:val="24"/>
        </w:rPr>
        <w:t>research</w:t>
      </w:r>
      <w:r w:rsidRPr="00432640">
        <w:rPr>
          <w:rStyle w:val="Heading21"/>
          <w:rFonts w:cs="Times New Roman"/>
          <w:b w:val="0"/>
          <w:color w:val="000000" w:themeColor="text1"/>
          <w:sz w:val="24"/>
          <w:szCs w:val="24"/>
        </w:rPr>
        <w:t xml:space="preserve"> work, systematic research analysis has the capability to assist in the instance of operating the relevant solutions. The solutions have been addressed regarding the problems that are connected or associated with the comparative case study of BMW and Tesla.</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Systematic research design is the best choice in instance of</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establishing comparative study in between the two automobile market giants BMW and Tesla include,</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as according to</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shd w:val="clear" w:color="auto" w:fill="FFFFFF"/>
        </w:rPr>
        <w:t>Ouyang</w:t>
      </w:r>
      <w:r w:rsidRPr="00432640">
        <w:rPr>
          <w:rStyle w:val="apple-converted-space"/>
          <w:rFonts w:ascii="Times New Roman" w:hAnsi="Times New Roman" w:cs="Times New Roman"/>
          <w:color w:val="000000" w:themeColor="text1"/>
          <w:sz w:val="24"/>
          <w:szCs w:val="24"/>
          <w:shd w:val="clear" w:color="auto" w:fill="FFFFFF"/>
        </w:rPr>
        <w:t> </w:t>
      </w:r>
      <w:r w:rsidR="00703A7C" w:rsidRPr="0DC1D1BF">
        <w:rPr>
          <w:rStyle w:val="Heading21"/>
          <w:rFonts w:cs="Times New Roman"/>
          <w:b w:val="0"/>
          <w:i/>
          <w:iCs/>
          <w:color w:val="000000" w:themeColor="text1"/>
          <w:sz w:val="24"/>
          <w:szCs w:val="24"/>
          <w:shd w:val="clear" w:color="auto" w:fill="FFFFFF"/>
        </w:rPr>
        <w:t>et al.</w:t>
      </w:r>
      <w:r w:rsidR="00B738D2" w:rsidRPr="0DC1D1BF">
        <w:rPr>
          <w:rStyle w:val="Heading21"/>
          <w:rFonts w:cs="Times New Roman"/>
          <w:b w:val="0"/>
          <w:i/>
          <w:iCs/>
          <w:color w:val="000000" w:themeColor="text1"/>
          <w:shd w:val="clear" w:color="auto" w:fill="FFFFFF"/>
        </w:rPr>
        <w:t xml:space="preserve"> </w:t>
      </w:r>
      <w:r w:rsidR="00B738D2" w:rsidRPr="0DC1D1BF">
        <w:rPr>
          <w:rStyle w:val="Heading21"/>
          <w:rFonts w:cs="Times New Roman"/>
          <w:b w:val="0"/>
          <w:color w:val="000000" w:themeColor="text1"/>
          <w:shd w:val="clear" w:color="auto" w:fill="FFFFFF"/>
        </w:rPr>
        <w:t>(</w:t>
      </w:r>
      <w:r w:rsidRPr="00432640">
        <w:rPr>
          <w:rStyle w:val="Heading21"/>
          <w:rFonts w:cs="Times New Roman"/>
          <w:b w:val="0"/>
          <w:color w:val="000000" w:themeColor="text1"/>
          <w:sz w:val="24"/>
          <w:szCs w:val="24"/>
          <w:shd w:val="clear" w:color="auto" w:fill="FFFFFF"/>
        </w:rPr>
        <w:t>2022</w:t>
      </w:r>
      <w:r w:rsidR="00B738D2" w:rsidRPr="00432640">
        <w:rPr>
          <w:rStyle w:val="Heading21"/>
          <w:rFonts w:cs="Times New Roman"/>
          <w:b w:val="0"/>
          <w:color w:val="000000" w:themeColor="text1"/>
          <w:shd w:val="clear" w:color="auto" w:fill="FFFFFF"/>
        </w:rPr>
        <w:t>),</w:t>
      </w:r>
      <w:r w:rsidRPr="00432640">
        <w:rPr>
          <w:rStyle w:val="apple-converted-space"/>
          <w:rFonts w:ascii="Times New Roman" w:hAnsi="Times New Roman" w:cs="Times New Roman"/>
          <w:color w:val="000000" w:themeColor="text1"/>
          <w:sz w:val="24"/>
          <w:szCs w:val="24"/>
        </w:rPr>
        <w:t> </w:t>
      </w:r>
      <w:r w:rsidRPr="00432640">
        <w:rPr>
          <w:rStyle w:val="Heading21"/>
          <w:rFonts w:cs="Times New Roman"/>
          <w:b w:val="0"/>
          <w:color w:val="000000" w:themeColor="text1"/>
          <w:sz w:val="24"/>
          <w:szCs w:val="24"/>
        </w:rPr>
        <w:t>systematic analysis allows collection and analysis of data in a more profound and systematic manner.</w:t>
      </w:r>
      <w:r w:rsidRPr="00432640">
        <w:rPr>
          <w:rStyle w:val="apple-converted-space"/>
          <w:rFonts w:ascii="Times New Roman" w:hAnsi="Times New Roman" w:cs="Times New Roman"/>
          <w:color w:val="000000" w:themeColor="text1"/>
          <w:sz w:val="24"/>
          <w:szCs w:val="24"/>
        </w:rPr>
        <w:t> </w:t>
      </w:r>
    </w:p>
    <w:p w14:paraId="030390EB" w14:textId="5344D559" w:rsidR="0055776A" w:rsidRPr="00432640" w:rsidRDefault="0055776A" w:rsidP="00432640">
      <w:pPr>
        <w:spacing w:line="360" w:lineRule="auto"/>
        <w:jc w:val="both"/>
        <w:rPr>
          <w:rFonts w:ascii="Times New Roman" w:hAnsi="Times New Roman" w:cs="Times New Roman"/>
        </w:rPr>
      </w:pPr>
      <w:r w:rsidRPr="0DC1D1BF">
        <w:rPr>
          <w:rStyle w:val="Heading21"/>
          <w:rFonts w:cs="Times New Roman"/>
          <w:b w:val="0"/>
          <w:color w:val="000000" w:themeColor="text1"/>
          <w:sz w:val="24"/>
          <w:szCs w:val="24"/>
        </w:rPr>
        <w:t xml:space="preserve">Since, any comparative research study requires a comprehensive understanding, in this case the systematic research analysis helps in the gathering of data starting from the financial to market aspects of both companies. The analysis also helps to identify the strengths, weaknesses </w:t>
      </w:r>
      <w:r w:rsidR="5EA89960" w:rsidRPr="0DC1D1BF">
        <w:rPr>
          <w:rStyle w:val="Heading21"/>
          <w:rFonts w:cs="Times New Roman"/>
          <w:b w:val="0"/>
          <w:color w:val="000000" w:themeColor="text1"/>
          <w:sz w:val="24"/>
          <w:szCs w:val="24"/>
        </w:rPr>
        <w:t>and</w:t>
      </w:r>
      <w:r w:rsidRPr="0DC1D1BF">
        <w:rPr>
          <w:rStyle w:val="Heading21"/>
          <w:rFonts w:cs="Times New Roman"/>
          <w:b w:val="0"/>
          <w:color w:val="000000" w:themeColor="text1"/>
          <w:sz w:val="24"/>
          <w:szCs w:val="24"/>
        </w:rPr>
        <w:t xml:space="preserve"> the performance benchmark of both BMW and Tesla. This analysis thereby helps to analyse the risks, opportunities, </w:t>
      </w:r>
      <w:r w:rsidR="0BF5B7FA" w:rsidRPr="0DC1D1BF">
        <w:rPr>
          <w:rStyle w:val="Heading21"/>
          <w:rFonts w:cs="Times New Roman"/>
          <w:b w:val="0"/>
          <w:color w:val="000000" w:themeColor="text1"/>
          <w:sz w:val="24"/>
          <w:szCs w:val="24"/>
        </w:rPr>
        <w:t>and</w:t>
      </w:r>
      <w:r w:rsidRPr="0DC1D1BF">
        <w:rPr>
          <w:rStyle w:val="Heading21"/>
          <w:rFonts w:cs="Times New Roman"/>
          <w:b w:val="0"/>
          <w:color w:val="000000" w:themeColor="text1"/>
          <w:sz w:val="24"/>
          <w:szCs w:val="24"/>
        </w:rPr>
        <w:t xml:space="preserve"> the innovative ideas of both the companies. Systematic research analysis also provides a much better organised approach in the data collection technique to evaluate </w:t>
      </w:r>
      <w:r w:rsidR="19CE50D8" w:rsidRPr="0DC1D1BF">
        <w:rPr>
          <w:rStyle w:val="Heading21"/>
          <w:rFonts w:cs="Times New Roman"/>
          <w:b w:val="0"/>
          <w:color w:val="000000" w:themeColor="text1"/>
          <w:sz w:val="24"/>
          <w:szCs w:val="24"/>
        </w:rPr>
        <w:t>and</w:t>
      </w:r>
      <w:r w:rsidRPr="0DC1D1BF">
        <w:rPr>
          <w:rStyle w:val="Heading21"/>
          <w:rFonts w:cs="Times New Roman"/>
          <w:b w:val="0"/>
          <w:color w:val="000000" w:themeColor="text1"/>
          <w:sz w:val="24"/>
          <w:szCs w:val="24"/>
        </w:rPr>
        <w:t xml:space="preserve"> interpret the data. Systematic research analysis ensures that the conclusions driven are latest and provide a path towards future </w:t>
      </w:r>
      <w:r w:rsidR="6D8574FE" w:rsidRPr="0DC1D1BF">
        <w:rPr>
          <w:rStyle w:val="Heading21"/>
          <w:rFonts w:cs="Times New Roman"/>
          <w:b w:val="0"/>
          <w:color w:val="000000" w:themeColor="text1"/>
          <w:sz w:val="24"/>
          <w:szCs w:val="24"/>
        </w:rPr>
        <w:t>research</w:t>
      </w:r>
      <w:r w:rsidRPr="0DC1D1BF">
        <w:rPr>
          <w:rStyle w:val="Heading21"/>
          <w:rFonts w:cs="Times New Roman"/>
          <w:b w:val="0"/>
          <w:color w:val="000000" w:themeColor="text1"/>
          <w:sz w:val="24"/>
          <w:szCs w:val="24"/>
        </w:rPr>
        <w:t xml:space="preserve"> and business decision making.</w:t>
      </w:r>
    </w:p>
    <w:p w14:paraId="7FB18203" w14:textId="787EEA75" w:rsidR="0DC1D1BF" w:rsidRDefault="0DC1D1BF" w:rsidP="0DC1D1BF">
      <w:pPr>
        <w:spacing w:line="360" w:lineRule="auto"/>
        <w:jc w:val="both"/>
        <w:rPr>
          <w:rStyle w:val="Heading21"/>
          <w:rFonts w:cs="Times New Roman"/>
          <w:b w:val="0"/>
          <w:color w:val="000000" w:themeColor="text1"/>
          <w:sz w:val="24"/>
          <w:szCs w:val="24"/>
        </w:rPr>
      </w:pPr>
    </w:p>
    <w:p w14:paraId="3ADB4B42" w14:textId="73650DAB" w:rsidR="0055776A" w:rsidRDefault="00C4743B" w:rsidP="007C7A47">
      <w:pPr>
        <w:pStyle w:val="Heading2"/>
      </w:pPr>
      <w:bookmarkStart w:id="84" w:name="_Toc145430717"/>
      <w:bookmarkStart w:id="85" w:name="_Toc145514115"/>
      <w:bookmarkStart w:id="86" w:name="_Toc147247201"/>
      <w:bookmarkStart w:id="87" w:name="_Toc148476658"/>
      <w:bookmarkEnd w:id="84"/>
      <w:bookmarkEnd w:id="85"/>
      <w:r>
        <w:t>3.5.</w:t>
      </w:r>
      <w:r w:rsidR="00B738D2" w:rsidRPr="007C7A47">
        <w:t xml:space="preserve"> </w:t>
      </w:r>
      <w:r w:rsidR="0055776A" w:rsidRPr="007C7A47">
        <w:t>Population and Sampling</w:t>
      </w:r>
      <w:bookmarkEnd w:id="86"/>
      <w:bookmarkEnd w:id="87"/>
    </w:p>
    <w:p w14:paraId="7165816A" w14:textId="2062EA9C" w:rsidR="00777B3C" w:rsidRPr="00682380" w:rsidRDefault="00EE7CFC" w:rsidP="00432640">
      <w:pPr>
        <w:spacing w:line="360" w:lineRule="auto"/>
        <w:jc w:val="both"/>
        <w:rPr>
          <w:rStyle w:val="Heading21"/>
          <w:rFonts w:cs="Times New Roman"/>
          <w:b w:val="0"/>
          <w:color w:val="000000" w:themeColor="text1"/>
          <w:sz w:val="24"/>
          <w:szCs w:val="24"/>
        </w:rPr>
      </w:pPr>
      <w:r w:rsidRPr="00682380">
        <w:rPr>
          <w:rStyle w:val="Heading21"/>
          <w:rFonts w:cs="Times New Roman"/>
          <w:b w:val="0"/>
          <w:color w:val="000000" w:themeColor="text1"/>
          <w:sz w:val="24"/>
          <w:szCs w:val="24"/>
        </w:rPr>
        <w:t xml:space="preserve">In conducting surveys, the sampling strategy and sample size are essential components of the study design. The study's aim, the subject population, the research approach, and the degree of accuracy researchers seek will all influence the sampling technique and sample size. There are different sampling methods like random sampling, convenience sampling, and others. </w:t>
      </w:r>
      <w:r w:rsidRPr="00682380">
        <w:rPr>
          <w:rStyle w:val="Heading21"/>
          <w:rFonts w:cs="Times New Roman"/>
          <w:b w:val="0"/>
          <w:i/>
          <w:iCs/>
          <w:color w:val="000000" w:themeColor="text1"/>
          <w:sz w:val="24"/>
          <w:szCs w:val="24"/>
        </w:rPr>
        <w:lastRenderedPageBreak/>
        <w:t xml:space="preserve">Convenience sampling </w:t>
      </w:r>
      <w:r w:rsidRPr="00682380">
        <w:rPr>
          <w:rStyle w:val="Heading21"/>
          <w:rFonts w:cs="Times New Roman"/>
          <w:b w:val="0"/>
          <w:color w:val="000000" w:themeColor="text1"/>
          <w:sz w:val="24"/>
          <w:szCs w:val="24"/>
        </w:rPr>
        <w:t>method is used in this research to determine the population, while taking their consents to be included in the study. The sample size of this research consists of 70 individuals.</w:t>
      </w:r>
    </w:p>
    <w:p w14:paraId="233D8247" w14:textId="153BFA37" w:rsidR="00163DE1" w:rsidRPr="004F6BA5" w:rsidRDefault="00777B3C" w:rsidP="00432640">
      <w:pPr>
        <w:spacing w:line="360" w:lineRule="auto"/>
        <w:jc w:val="both"/>
        <w:rPr>
          <w:rStyle w:val="Heading21"/>
          <w:rFonts w:cs="Times New Roman"/>
          <w:b w:val="0"/>
          <w:color w:val="FF0000"/>
          <w:sz w:val="24"/>
          <w:szCs w:val="24"/>
        </w:rPr>
      </w:pPr>
      <w:r w:rsidRPr="00682380">
        <w:rPr>
          <w:rStyle w:val="Heading21"/>
          <w:rFonts w:cs="Times New Roman"/>
          <w:b w:val="0"/>
          <w:color w:val="000000" w:themeColor="text1"/>
          <w:sz w:val="24"/>
          <w:szCs w:val="24"/>
        </w:rPr>
        <w:t>There is some certain advantages and disadvantages of convenience sampling method. Convenience sampling method is basically cost-effective method</w:t>
      </w:r>
      <w:r w:rsidR="00EF6ED8" w:rsidRPr="00682380">
        <w:rPr>
          <w:rStyle w:val="Heading21"/>
          <w:rFonts w:cs="Times New Roman"/>
          <w:b w:val="0"/>
          <w:color w:val="000000" w:themeColor="text1"/>
          <w:sz w:val="24"/>
          <w:szCs w:val="24"/>
        </w:rPr>
        <w:t xml:space="preserve"> that do not need any large database or resources. Due to this reason this method also become more time efficient method for any kind of survey</w:t>
      </w:r>
      <w:r w:rsidR="00BB7BC7" w:rsidRPr="00682380">
        <w:rPr>
          <w:rStyle w:val="Heading21"/>
          <w:rFonts w:cs="Times New Roman"/>
          <w:b w:val="0"/>
          <w:color w:val="000000" w:themeColor="text1"/>
          <w:sz w:val="24"/>
          <w:szCs w:val="24"/>
        </w:rPr>
        <w:t xml:space="preserve"> (</w:t>
      </w:r>
      <w:r w:rsidR="00BB7BC7" w:rsidRPr="00682380">
        <w:rPr>
          <w:rFonts w:ascii="Times New Roman" w:hAnsi="Times New Roman" w:cs="Times New Roman"/>
          <w:color w:val="000000" w:themeColor="text1"/>
          <w:sz w:val="24"/>
          <w:szCs w:val="24"/>
          <w:shd w:val="clear" w:color="auto" w:fill="FFFFFF"/>
        </w:rPr>
        <w:t xml:space="preserve">Sindiani </w:t>
      </w:r>
      <w:r w:rsidR="00BB7BC7" w:rsidRPr="00682380">
        <w:rPr>
          <w:rFonts w:ascii="Times New Roman" w:hAnsi="Times New Roman" w:cs="Times New Roman"/>
          <w:i/>
          <w:color w:val="000000" w:themeColor="text1"/>
          <w:sz w:val="24"/>
          <w:szCs w:val="24"/>
          <w:shd w:val="clear" w:color="auto" w:fill="FFFFFF"/>
        </w:rPr>
        <w:t>et al.,</w:t>
      </w:r>
      <w:r w:rsidR="00BB7BC7" w:rsidRPr="00682380">
        <w:rPr>
          <w:rFonts w:ascii="Times New Roman" w:hAnsi="Times New Roman" w:cs="Times New Roman"/>
          <w:color w:val="000000" w:themeColor="text1"/>
          <w:sz w:val="24"/>
          <w:szCs w:val="24"/>
          <w:shd w:val="clear" w:color="auto" w:fill="FFFFFF"/>
        </w:rPr>
        <w:t>2020</w:t>
      </w:r>
      <w:r w:rsidR="00BB7BC7" w:rsidRPr="00682380">
        <w:rPr>
          <w:rStyle w:val="Heading21"/>
          <w:rFonts w:cs="Times New Roman"/>
          <w:b w:val="0"/>
          <w:color w:val="000000" w:themeColor="text1"/>
          <w:sz w:val="24"/>
          <w:szCs w:val="24"/>
        </w:rPr>
        <w:t>)</w:t>
      </w:r>
      <w:r w:rsidR="00EF6ED8" w:rsidRPr="00682380">
        <w:rPr>
          <w:rStyle w:val="Heading21"/>
          <w:rFonts w:cs="Times New Roman"/>
          <w:b w:val="0"/>
          <w:color w:val="000000" w:themeColor="text1"/>
          <w:sz w:val="24"/>
          <w:szCs w:val="24"/>
        </w:rPr>
        <w:t>. Mostly convenience sampling method is useful for exploratory research paper which helps in acquiring generic data related to the research topic.</w:t>
      </w:r>
      <w:r w:rsidR="00163DE1" w:rsidRPr="00682380">
        <w:rPr>
          <w:rStyle w:val="Heading21"/>
          <w:rFonts w:cs="Times New Roman"/>
          <w:b w:val="0"/>
          <w:color w:val="000000" w:themeColor="text1"/>
          <w:sz w:val="24"/>
          <w:szCs w:val="24"/>
        </w:rPr>
        <w:t xml:space="preserve"> With the help of this sampling method researchers can acquire information from the specific areas that are required for achieving the research objectives. On the other hand, convenience sampling method provide a </w:t>
      </w:r>
      <w:r w:rsidR="00014AFF" w:rsidRPr="00682380">
        <w:rPr>
          <w:rStyle w:val="Heading21"/>
          <w:rFonts w:cs="Times New Roman"/>
          <w:b w:val="0"/>
          <w:color w:val="000000" w:themeColor="text1"/>
          <w:sz w:val="24"/>
          <w:szCs w:val="24"/>
        </w:rPr>
        <w:t>biased research outcome</w:t>
      </w:r>
      <w:r w:rsidR="00BB7BC7" w:rsidRPr="00682380">
        <w:rPr>
          <w:rStyle w:val="Heading21"/>
          <w:rFonts w:cs="Times New Roman"/>
          <w:b w:val="0"/>
          <w:color w:val="000000" w:themeColor="text1"/>
          <w:sz w:val="24"/>
          <w:szCs w:val="24"/>
        </w:rPr>
        <w:t xml:space="preserve"> (</w:t>
      </w:r>
      <w:r w:rsidR="00BB7BC7" w:rsidRPr="00682380">
        <w:rPr>
          <w:rFonts w:ascii="Times New Roman" w:hAnsi="Times New Roman" w:cs="Times New Roman"/>
          <w:color w:val="000000" w:themeColor="text1"/>
          <w:sz w:val="24"/>
          <w:szCs w:val="24"/>
          <w:shd w:val="clear" w:color="auto" w:fill="FFFFFF"/>
        </w:rPr>
        <w:t>Emerson, 2021</w:t>
      </w:r>
      <w:r w:rsidR="00BB7BC7" w:rsidRPr="00682380">
        <w:rPr>
          <w:rStyle w:val="Heading21"/>
          <w:rFonts w:cs="Times New Roman"/>
          <w:b w:val="0"/>
          <w:color w:val="000000" w:themeColor="text1"/>
          <w:sz w:val="24"/>
          <w:szCs w:val="24"/>
        </w:rPr>
        <w:t>)</w:t>
      </w:r>
      <w:r w:rsidR="00163DE1" w:rsidRPr="00682380">
        <w:rPr>
          <w:rStyle w:val="Heading21"/>
          <w:rFonts w:cs="Times New Roman"/>
          <w:b w:val="0"/>
          <w:color w:val="000000" w:themeColor="text1"/>
          <w:sz w:val="24"/>
          <w:szCs w:val="24"/>
        </w:rPr>
        <w:t xml:space="preserve">. Utilising this method can be risky for the researcher because they face many difficulties in controlling the sample working process. Moreover, this sampling strategy is not appropriate for </w:t>
      </w:r>
      <w:r w:rsidR="00014AFF" w:rsidRPr="00682380">
        <w:rPr>
          <w:rStyle w:val="Heading21"/>
          <w:rFonts w:cs="Times New Roman"/>
          <w:b w:val="0"/>
          <w:color w:val="000000" w:themeColor="text1"/>
          <w:sz w:val="24"/>
          <w:szCs w:val="24"/>
        </w:rPr>
        <w:t>those researches</w:t>
      </w:r>
      <w:r w:rsidR="00163DE1" w:rsidRPr="00682380">
        <w:rPr>
          <w:rStyle w:val="Heading21"/>
          <w:rFonts w:cs="Times New Roman"/>
          <w:b w:val="0"/>
          <w:color w:val="000000" w:themeColor="text1"/>
          <w:sz w:val="24"/>
          <w:szCs w:val="24"/>
        </w:rPr>
        <w:t xml:space="preserve"> which include several numbers of questions. </w:t>
      </w:r>
    </w:p>
    <w:p w14:paraId="1958CA10" w14:textId="30789D2E" w:rsidR="00EE7CFC" w:rsidRPr="00EE7CFC" w:rsidRDefault="00EE7CFC" w:rsidP="00432640">
      <w:pPr>
        <w:spacing w:line="360" w:lineRule="auto"/>
        <w:jc w:val="both"/>
        <w:rPr>
          <w:rFonts w:ascii="Times New Roman" w:hAnsi="Times New Roman" w:cs="Times New Roman"/>
          <w:color w:val="000000" w:themeColor="text1"/>
          <w:sz w:val="24"/>
          <w:szCs w:val="24"/>
        </w:rPr>
      </w:pPr>
      <w:r w:rsidRPr="00777B3C">
        <w:rPr>
          <w:rStyle w:val="Heading21"/>
          <w:rFonts w:cs="Times New Roman"/>
          <w:b w:val="0"/>
          <w:color w:val="000000" w:themeColor="text1"/>
          <w:sz w:val="24"/>
          <w:szCs w:val="24"/>
        </w:rPr>
        <w:t xml:space="preserve">The Research Onion model aids scientists in organising </w:t>
      </w:r>
      <w:r w:rsidRPr="00432640">
        <w:rPr>
          <w:rStyle w:val="Heading21"/>
          <w:rFonts w:cs="Times New Roman"/>
          <w:b w:val="0"/>
          <w:color w:val="000000" w:themeColor="text1"/>
          <w:sz w:val="24"/>
          <w:szCs w:val="24"/>
        </w:rPr>
        <w:t xml:space="preserve">their studies and coming to wise judgements at each layer, resulting in a methodical and organised research procedure. Selection bias is a major negative. Convenience sample could not be representative of all BMW and Tesla consumers, which might introduce bias and limit the generalizability of the results. It might not provide a representative sample, which would restrict the application of the findings. Results may only apply to the convenience sample and have a limited degree of external validity. Convenience sampling can offer preliminary insights from reachable BMW and Tesla consumers in this study, but it is important to recognise its shortcomings, such as selection bias and lack of representativeness. These limitations could make generalisations regarding the larger customer population less generalizable and stronger. Consider employing convenience sampling in conjunction with other techniques or as an early exploratory step in your study to lessen these drawbacks. </w:t>
      </w:r>
    </w:p>
    <w:p w14:paraId="1DB30CD4" w14:textId="55849A0C" w:rsidR="00EF75FD" w:rsidRDefault="00C4743B" w:rsidP="0084473C">
      <w:pPr>
        <w:pStyle w:val="Heading2"/>
      </w:pPr>
      <w:bookmarkStart w:id="88" w:name="_Toc145430718"/>
      <w:bookmarkStart w:id="89" w:name="_Toc145514116"/>
      <w:bookmarkStart w:id="90" w:name="_Toc147247202"/>
      <w:bookmarkStart w:id="91" w:name="_Toc148476659"/>
      <w:bookmarkEnd w:id="88"/>
      <w:bookmarkEnd w:id="89"/>
      <w:r>
        <w:t>3.6.</w:t>
      </w:r>
      <w:r w:rsidR="00314120" w:rsidRPr="007C7A47">
        <w:t> Data Collection</w:t>
      </w:r>
      <w:bookmarkEnd w:id="90"/>
      <w:bookmarkEnd w:id="91"/>
    </w:p>
    <w:p w14:paraId="2C2BDD5A" w14:textId="299D7E10" w:rsidR="00835A10" w:rsidRPr="0084473C" w:rsidRDefault="00835A10" w:rsidP="0DC1D1BF">
      <w:pPr>
        <w:spacing w:line="360" w:lineRule="auto"/>
        <w:jc w:val="both"/>
        <w:rPr>
          <w:rStyle w:val="Heading21"/>
          <w:rFonts w:cs="Times New Roman"/>
          <w:b w:val="0"/>
        </w:rPr>
      </w:pPr>
      <w:r w:rsidRPr="0DC1D1BF">
        <w:rPr>
          <w:rStyle w:val="Heading21"/>
          <w:rFonts w:cs="Times New Roman"/>
          <w:b w:val="0"/>
          <w:sz w:val="24"/>
          <w:szCs w:val="24"/>
        </w:rPr>
        <w:t>A combination of approaches will be the most appropriate for our objective</w:t>
      </w:r>
      <w:r w:rsidR="0084473C" w:rsidRPr="0DC1D1BF">
        <w:rPr>
          <w:rStyle w:val="Heading21"/>
          <w:rFonts w:cs="Times New Roman"/>
          <w:b w:val="0"/>
          <w:sz w:val="24"/>
          <w:szCs w:val="24"/>
        </w:rPr>
        <w:t xml:space="preserve">s in the setting of our current research. Additionally, the primary gathering of statistical information will be crucial since it will enable a thorough analysis and comprehension of the research’s goals, which were established in the previous chapter. This method will also help with testing hypotheses and give information about the internal business strategy of the firms. We will be better able to understand how both Tesla and BMW have reacted to market movements </w:t>
      </w:r>
      <w:r w:rsidR="1D80F5A8" w:rsidRPr="0DC1D1BF">
        <w:rPr>
          <w:rStyle w:val="Heading21"/>
          <w:rFonts w:cs="Times New Roman"/>
          <w:b w:val="0"/>
          <w:sz w:val="24"/>
          <w:szCs w:val="24"/>
        </w:rPr>
        <w:t xml:space="preserve">because </w:t>
      </w:r>
      <w:r w:rsidR="1D80F5A8" w:rsidRPr="0DC1D1BF">
        <w:rPr>
          <w:rStyle w:val="Heading21"/>
          <w:rFonts w:cs="Times New Roman"/>
          <w:b w:val="0"/>
          <w:sz w:val="24"/>
          <w:szCs w:val="24"/>
        </w:rPr>
        <w:lastRenderedPageBreak/>
        <w:t>of</w:t>
      </w:r>
      <w:r w:rsidR="0084473C" w:rsidRPr="0DC1D1BF">
        <w:rPr>
          <w:rStyle w:val="Heading21"/>
          <w:rFonts w:cs="Times New Roman"/>
          <w:b w:val="0"/>
          <w:sz w:val="24"/>
          <w:szCs w:val="24"/>
        </w:rPr>
        <w:t xml:space="preserve"> the longitudinal examination of corporate performance over time, which is informed by the data gathered. We performed a survey utilising a series of 20 questionnaires created especially to address the issue of our research </w:t>
      </w:r>
      <w:r w:rsidR="0D43C761" w:rsidRPr="0DC1D1BF">
        <w:rPr>
          <w:rStyle w:val="Heading21"/>
          <w:rFonts w:cs="Times New Roman"/>
          <w:b w:val="0"/>
          <w:sz w:val="24"/>
          <w:szCs w:val="24"/>
        </w:rPr>
        <w:t>to</w:t>
      </w:r>
      <w:r w:rsidR="0084473C" w:rsidRPr="0DC1D1BF">
        <w:rPr>
          <w:rStyle w:val="Heading21"/>
          <w:rFonts w:cs="Times New Roman"/>
          <w:b w:val="0"/>
          <w:sz w:val="24"/>
          <w:szCs w:val="24"/>
        </w:rPr>
        <w:t xml:space="preserve"> gather data for this study. The poll drew in 70 participants in all. With an emphasis on both Tesla and BMW, this survey was essential to acquiring a thorough knowledge of how</w:t>
      </w:r>
      <w:r w:rsidR="0084473C" w:rsidRPr="0DC1D1BF">
        <w:rPr>
          <w:rStyle w:val="Heading21"/>
          <w:rFonts w:cs="Times New Roman"/>
          <w:b w:val="0"/>
          <w:color w:val="FF0000"/>
          <w:sz w:val="24"/>
          <w:szCs w:val="24"/>
        </w:rPr>
        <w:t xml:space="preserve"> </w:t>
      </w:r>
      <w:r w:rsidR="0084473C" w:rsidRPr="0DC1D1BF">
        <w:rPr>
          <w:rStyle w:val="Heading21"/>
          <w:rFonts w:cs="Times New Roman"/>
          <w:b w:val="0"/>
          <w:sz w:val="24"/>
          <w:szCs w:val="24"/>
        </w:rPr>
        <w:t>a company affects consumer behaviour. The survey’s findings and the analysis that followed them will make a substantial contribution to the insightful conclusions our study comes at.</w:t>
      </w:r>
    </w:p>
    <w:p w14:paraId="7B3E9174" w14:textId="07693CB6" w:rsidR="0DC1D1BF" w:rsidRDefault="0DC1D1BF" w:rsidP="0DC1D1BF">
      <w:pPr>
        <w:spacing w:line="360" w:lineRule="auto"/>
        <w:jc w:val="both"/>
        <w:rPr>
          <w:rStyle w:val="Heading21"/>
          <w:rFonts w:cs="Times New Roman"/>
          <w:b w:val="0"/>
          <w:sz w:val="24"/>
          <w:szCs w:val="24"/>
        </w:rPr>
      </w:pPr>
    </w:p>
    <w:p w14:paraId="0BA022A6" w14:textId="0AB1B37E" w:rsidR="00D00FB0" w:rsidRPr="007C7A47" w:rsidRDefault="00C4743B" w:rsidP="007C7A47">
      <w:pPr>
        <w:pStyle w:val="Heading2"/>
      </w:pPr>
      <w:bookmarkStart w:id="92" w:name="_Toc147247203"/>
      <w:bookmarkStart w:id="93" w:name="_Toc148476660"/>
      <w:r>
        <w:t>3.7.</w:t>
      </w:r>
      <w:r w:rsidR="00D00FB0" w:rsidRPr="007C7A47">
        <w:t xml:space="preserve"> Data Type</w:t>
      </w:r>
      <w:bookmarkEnd w:id="92"/>
      <w:bookmarkEnd w:id="93"/>
    </w:p>
    <w:p w14:paraId="4B7AFA19" w14:textId="604EDACD" w:rsidR="0DC1D1BF" w:rsidRPr="00EE7CFC" w:rsidRDefault="00D00FB0" w:rsidP="0DC1D1BF">
      <w:pPr>
        <w:spacing w:line="360" w:lineRule="auto"/>
        <w:jc w:val="both"/>
        <w:rPr>
          <w:rStyle w:val="Heading21"/>
          <w:rFonts w:cs="Times New Roman"/>
          <w:b w:val="0"/>
          <w:sz w:val="22"/>
        </w:rPr>
      </w:pPr>
      <w:r w:rsidRPr="0DC1D1BF">
        <w:rPr>
          <w:rStyle w:val="Heading21"/>
          <w:rFonts w:cs="Times New Roman"/>
          <w:b w:val="0"/>
        </w:rPr>
        <w:t xml:space="preserve">There are </w:t>
      </w:r>
      <w:r w:rsidR="7BC6D403" w:rsidRPr="0DC1D1BF">
        <w:rPr>
          <w:rStyle w:val="Heading21"/>
          <w:rFonts w:cs="Times New Roman"/>
          <w:b w:val="0"/>
        </w:rPr>
        <w:t>two</w:t>
      </w:r>
      <w:r w:rsidRPr="0DC1D1BF">
        <w:rPr>
          <w:rStyle w:val="Heading21"/>
          <w:rFonts w:cs="Times New Roman"/>
          <w:b w:val="0"/>
        </w:rPr>
        <w:t xml:space="preserve"> types of data used in </w:t>
      </w:r>
      <w:r w:rsidR="6E50AF9A" w:rsidRPr="0DC1D1BF">
        <w:rPr>
          <w:rStyle w:val="Heading21"/>
          <w:rFonts w:cs="Times New Roman"/>
          <w:b w:val="0"/>
        </w:rPr>
        <w:t>research</w:t>
      </w:r>
      <w:r w:rsidRPr="0DC1D1BF">
        <w:rPr>
          <w:rStyle w:val="Heading21"/>
          <w:rFonts w:cs="Times New Roman"/>
          <w:b w:val="0"/>
        </w:rPr>
        <w:t xml:space="preserve">: quantitative and qualitative. </w:t>
      </w:r>
      <w:r w:rsidRPr="0DC1D1BF">
        <w:rPr>
          <w:rStyle w:val="Heading21"/>
          <w:rFonts w:cs="Times New Roman"/>
          <w:b w:val="0"/>
          <w:sz w:val="24"/>
          <w:szCs w:val="24"/>
        </w:rPr>
        <w:t xml:space="preserve">The implementation of the </w:t>
      </w:r>
      <w:r w:rsidRPr="0DC1D1BF">
        <w:rPr>
          <w:rStyle w:val="Heading21"/>
          <w:rFonts w:cs="Times New Roman"/>
          <w:b w:val="0"/>
          <w:i/>
          <w:iCs/>
          <w:sz w:val="24"/>
          <w:szCs w:val="24"/>
        </w:rPr>
        <w:t>quantitative data</w:t>
      </w:r>
      <w:r w:rsidRPr="0DC1D1BF">
        <w:rPr>
          <w:rStyle w:val="Heading21"/>
          <w:rFonts w:cs="Times New Roman"/>
          <w:b w:val="0"/>
          <w:sz w:val="24"/>
          <w:szCs w:val="24"/>
        </w:rPr>
        <w:t xml:space="preserve"> collection method has proved to be cost effective in the research and the method has also been selected due to its benefits in instance of effective comparison in between the research findings. </w:t>
      </w:r>
      <w:r w:rsidR="3E439E45" w:rsidRPr="0DC1D1BF">
        <w:rPr>
          <w:rStyle w:val="Heading21"/>
          <w:rFonts w:cs="Times New Roman"/>
          <w:b w:val="0"/>
          <w:sz w:val="24"/>
          <w:szCs w:val="24"/>
        </w:rPr>
        <w:t>To</w:t>
      </w:r>
      <w:r w:rsidRPr="0DC1D1BF">
        <w:rPr>
          <w:rStyle w:val="Heading21"/>
          <w:rFonts w:cs="Times New Roman"/>
          <w:b w:val="0"/>
          <w:sz w:val="24"/>
          <w:szCs w:val="24"/>
        </w:rPr>
        <w:t xml:space="preserve"> support the research, primary qualitative data is also </w:t>
      </w:r>
      <w:r w:rsidR="57755D7C" w:rsidRPr="0DC1D1BF">
        <w:rPr>
          <w:rStyle w:val="Heading21"/>
          <w:rFonts w:cs="Times New Roman"/>
          <w:b w:val="0"/>
          <w:sz w:val="24"/>
          <w:szCs w:val="24"/>
        </w:rPr>
        <w:t>done,</w:t>
      </w:r>
      <w:r w:rsidRPr="0DC1D1BF">
        <w:rPr>
          <w:rStyle w:val="Heading21"/>
          <w:rFonts w:cs="Times New Roman"/>
          <w:b w:val="0"/>
          <w:sz w:val="24"/>
          <w:szCs w:val="24"/>
        </w:rPr>
        <w:t xml:space="preserve"> and data are collected from authentic sources like scholarly articles, websites amongst others. These legitimate sources have been chosen to support the research questionnaires that are also relevant with the statistical data inclusive in this research work. By opting for the quantitative method of data collection researcher will be able to gather a much better level of understanding the comparison between BMW and Tesla which is both accurate and conclusive. Primary quantitative data collection in this research has helped to source accurate, reliable, </w:t>
      </w:r>
      <w:r w:rsidR="6A5D0620" w:rsidRPr="0DC1D1BF">
        <w:rPr>
          <w:rStyle w:val="Heading21"/>
          <w:rFonts w:cs="Times New Roman"/>
          <w:b w:val="0"/>
          <w:sz w:val="24"/>
          <w:szCs w:val="24"/>
        </w:rPr>
        <w:t>recent,</w:t>
      </w:r>
      <w:r w:rsidRPr="0DC1D1BF">
        <w:rPr>
          <w:rStyle w:val="Heading21"/>
          <w:rFonts w:cs="Times New Roman"/>
          <w:b w:val="0"/>
          <w:sz w:val="24"/>
          <w:szCs w:val="24"/>
        </w:rPr>
        <w:t xml:space="preserve"> and customised data that reflects the present scenario of both the companies.</w:t>
      </w:r>
      <w:r w:rsidRPr="0DC1D1BF">
        <w:rPr>
          <w:rStyle w:val="apple-converted-space"/>
          <w:rFonts w:ascii="Times New Roman" w:hAnsi="Times New Roman" w:cs="Times New Roman"/>
          <w:sz w:val="24"/>
          <w:szCs w:val="24"/>
        </w:rPr>
        <w:t> </w:t>
      </w:r>
    </w:p>
    <w:p w14:paraId="65DE6625" w14:textId="70EEEF21" w:rsidR="0055776A" w:rsidRPr="007C7A47" w:rsidRDefault="0055776A" w:rsidP="0DC1D1BF">
      <w:pPr>
        <w:pStyle w:val="Heading2"/>
        <w:rPr>
          <w:color w:val="auto"/>
        </w:rPr>
      </w:pPr>
      <w:bookmarkStart w:id="94" w:name="_Toc145430719"/>
      <w:bookmarkStart w:id="95" w:name="_Toc145514117"/>
      <w:bookmarkStart w:id="96" w:name="_Toc147247205"/>
      <w:bookmarkStart w:id="97" w:name="_Toc148476661"/>
      <w:bookmarkEnd w:id="94"/>
      <w:bookmarkEnd w:id="95"/>
      <w:r w:rsidRPr="0DC1D1BF">
        <w:rPr>
          <w:color w:val="auto"/>
        </w:rPr>
        <w:t>3.</w:t>
      </w:r>
      <w:r w:rsidR="00EE7CFC">
        <w:rPr>
          <w:color w:val="auto"/>
        </w:rPr>
        <w:t>8</w:t>
      </w:r>
      <w:r w:rsidR="00C4743B" w:rsidRPr="0DC1D1BF">
        <w:rPr>
          <w:color w:val="auto"/>
        </w:rPr>
        <w:t>.</w:t>
      </w:r>
      <w:r w:rsidRPr="0DC1D1BF">
        <w:rPr>
          <w:color w:val="auto"/>
        </w:rPr>
        <w:t> Data Analysis</w:t>
      </w:r>
      <w:bookmarkEnd w:id="96"/>
      <w:bookmarkEnd w:id="97"/>
    </w:p>
    <w:p w14:paraId="5F6D64FE" w14:textId="3131E384" w:rsidR="003F2CF8" w:rsidRPr="003F2CF8" w:rsidRDefault="003F2CF8" w:rsidP="0DC1D1BF">
      <w:pPr>
        <w:spacing w:line="360" w:lineRule="auto"/>
        <w:jc w:val="both"/>
        <w:rPr>
          <w:rStyle w:val="Heading21"/>
          <w:rFonts w:cs="Times New Roman"/>
          <w:b w:val="0"/>
        </w:rPr>
      </w:pPr>
      <w:r w:rsidRPr="0DC1D1BF">
        <w:rPr>
          <w:rStyle w:val="Heading21"/>
          <w:rFonts w:cs="Times New Roman"/>
          <w:b w:val="0"/>
          <w:sz w:val="24"/>
          <w:szCs w:val="24"/>
        </w:rPr>
        <w:t xml:space="preserve">It is essential, as recommended by Sheng et al. (2021), to describe the data analysis procedures in the study methodology section. This will give readers a clear understanding of how primary data will be handled and analysed. There are </w:t>
      </w:r>
      <w:r w:rsidR="3D667E13" w:rsidRPr="0DC1D1BF">
        <w:rPr>
          <w:rStyle w:val="Heading21"/>
          <w:rFonts w:cs="Times New Roman"/>
          <w:b w:val="0"/>
          <w:sz w:val="24"/>
          <w:szCs w:val="24"/>
        </w:rPr>
        <w:t>difficulties</w:t>
      </w:r>
      <w:r w:rsidRPr="0DC1D1BF">
        <w:rPr>
          <w:rStyle w:val="Heading21"/>
          <w:rFonts w:cs="Times New Roman"/>
          <w:b w:val="0"/>
          <w:sz w:val="24"/>
          <w:szCs w:val="24"/>
        </w:rPr>
        <w:t xml:space="preserve"> in analysis both quantitative and qualitative data. When working with statistics, the emphasis in on analysing numerical and statistical data, which includes looking at data using figures, graphs, and charts and the doing an in-depth evaluation of these outcomes. On the other hand, qualitative data analysis examines experiments, assessments, or surveys to look for recurring themes in the responses’ narratives. Additionally, </w:t>
      </w:r>
      <w:r w:rsidR="437EC955" w:rsidRPr="0DC1D1BF">
        <w:rPr>
          <w:rStyle w:val="Heading21"/>
          <w:rFonts w:cs="Times New Roman"/>
          <w:b w:val="0"/>
          <w:sz w:val="24"/>
          <w:szCs w:val="24"/>
        </w:rPr>
        <w:t>to</w:t>
      </w:r>
      <w:r w:rsidRPr="0DC1D1BF">
        <w:rPr>
          <w:rStyle w:val="Heading21"/>
          <w:rFonts w:cs="Times New Roman"/>
          <w:b w:val="0"/>
          <w:sz w:val="24"/>
          <w:szCs w:val="24"/>
        </w:rPr>
        <w:t xml:space="preserve"> be consistent with the overall aims and objectives of the research, qualitative input is meticulously examined. In the framework of this study, a survey was given to 70 participants who ranged in age from 18 to 33 years old and represented a variety of gender identities, including men, females, and transgender people. The respondents’ annual salary </w:t>
      </w:r>
      <w:r w:rsidRPr="0DC1D1BF">
        <w:rPr>
          <w:rStyle w:val="Heading21"/>
          <w:rFonts w:cs="Times New Roman"/>
          <w:b w:val="0"/>
          <w:sz w:val="24"/>
          <w:szCs w:val="24"/>
        </w:rPr>
        <w:lastRenderedPageBreak/>
        <w:t xml:space="preserve">ranged from </w:t>
      </w:r>
      <w:r w:rsidRPr="0DC1D1BF">
        <w:rPr>
          <w:rFonts w:ascii="Times New Roman" w:hAnsi="Times New Roman" w:cs="Times New Roman"/>
          <w:sz w:val="24"/>
          <w:szCs w:val="24"/>
          <w:shd w:val="clear" w:color="auto" w:fill="FFFFFF"/>
        </w:rPr>
        <w:t xml:space="preserve">£45,000 to £99,000. Excel spreadsheets were used to perform a thorough analysis of the survey data. The research’s </w:t>
      </w:r>
      <w:r w:rsidR="226CF5F9" w:rsidRPr="0DC1D1BF">
        <w:rPr>
          <w:rFonts w:ascii="Times New Roman" w:hAnsi="Times New Roman" w:cs="Times New Roman"/>
          <w:sz w:val="24"/>
          <w:szCs w:val="24"/>
          <w:shd w:val="clear" w:color="auto" w:fill="FFFFFF"/>
        </w:rPr>
        <w:t>results</w:t>
      </w:r>
      <w:r w:rsidRPr="0DC1D1BF">
        <w:rPr>
          <w:rFonts w:ascii="Times New Roman" w:hAnsi="Times New Roman" w:cs="Times New Roman"/>
          <w:sz w:val="24"/>
          <w:szCs w:val="24"/>
          <w:shd w:val="clear" w:color="auto" w:fill="FFFFFF"/>
        </w:rPr>
        <w:t xml:space="preserve"> and conclusions benefited </w:t>
      </w:r>
      <w:r w:rsidR="78F047A8" w:rsidRPr="0DC1D1BF">
        <w:rPr>
          <w:rFonts w:ascii="Times New Roman" w:hAnsi="Times New Roman" w:cs="Times New Roman"/>
          <w:sz w:val="24"/>
          <w:szCs w:val="24"/>
          <w:shd w:val="clear" w:color="auto" w:fill="FFFFFF"/>
        </w:rPr>
        <w:t>from</w:t>
      </w:r>
      <w:r w:rsidRPr="0DC1D1BF">
        <w:rPr>
          <w:rFonts w:ascii="Times New Roman" w:hAnsi="Times New Roman" w:cs="Times New Roman"/>
          <w:sz w:val="24"/>
          <w:szCs w:val="24"/>
          <w:shd w:val="clear" w:color="auto" w:fill="FFFFFF"/>
        </w:rPr>
        <w:t xml:space="preserve"> the detailed and perceptive insights that this analytical approach allowed it to extract from the survey responses.</w:t>
      </w:r>
    </w:p>
    <w:p w14:paraId="3EE06CE8" w14:textId="4D5B5449" w:rsidR="0DC1D1BF" w:rsidRDefault="0DC1D1BF" w:rsidP="0DC1D1BF">
      <w:pPr>
        <w:spacing w:line="360" w:lineRule="auto"/>
        <w:jc w:val="both"/>
        <w:rPr>
          <w:rFonts w:ascii="Times New Roman" w:hAnsi="Times New Roman" w:cs="Times New Roman"/>
          <w:sz w:val="24"/>
          <w:szCs w:val="24"/>
        </w:rPr>
      </w:pPr>
    </w:p>
    <w:p w14:paraId="5F902CB2" w14:textId="49FA25D7" w:rsidR="0055776A" w:rsidRPr="005C70C3" w:rsidRDefault="0055776A" w:rsidP="0DC1D1BF">
      <w:pPr>
        <w:pStyle w:val="Heading2"/>
        <w:rPr>
          <w:rStyle w:val="Heading21"/>
          <w:b/>
          <w:color w:val="auto"/>
          <w:sz w:val="24"/>
          <w:szCs w:val="24"/>
        </w:rPr>
      </w:pPr>
      <w:bookmarkStart w:id="98" w:name="_Toc147247206"/>
      <w:bookmarkStart w:id="99" w:name="_Toc148476662"/>
      <w:r w:rsidRPr="0DC1D1BF">
        <w:rPr>
          <w:rStyle w:val="Heading21"/>
          <w:b/>
          <w:color w:val="auto"/>
          <w:sz w:val="24"/>
          <w:szCs w:val="24"/>
        </w:rPr>
        <w:t>3.</w:t>
      </w:r>
      <w:r w:rsidR="00014AFF">
        <w:rPr>
          <w:rStyle w:val="Heading21"/>
          <w:b/>
          <w:color w:val="auto"/>
          <w:sz w:val="24"/>
          <w:szCs w:val="24"/>
        </w:rPr>
        <w:t>9</w:t>
      </w:r>
      <w:r w:rsidR="00C4743B" w:rsidRPr="0DC1D1BF">
        <w:rPr>
          <w:rStyle w:val="Heading21"/>
          <w:b/>
          <w:color w:val="auto"/>
        </w:rPr>
        <w:t>.</w:t>
      </w:r>
      <w:r w:rsidRPr="0DC1D1BF">
        <w:rPr>
          <w:rStyle w:val="apple-converted-space"/>
          <w:b w:val="0"/>
          <w:bCs w:val="0"/>
          <w:color w:val="auto"/>
          <w:sz w:val="24"/>
          <w:szCs w:val="24"/>
        </w:rPr>
        <w:t> </w:t>
      </w:r>
      <w:r w:rsidRPr="0DC1D1BF">
        <w:rPr>
          <w:rStyle w:val="Heading21"/>
          <w:b/>
          <w:color w:val="auto"/>
          <w:sz w:val="24"/>
          <w:szCs w:val="24"/>
        </w:rPr>
        <w:t>Ethical Consideration</w:t>
      </w:r>
      <w:bookmarkEnd w:id="98"/>
      <w:bookmarkEnd w:id="99"/>
    </w:p>
    <w:p w14:paraId="5D66F966" w14:textId="595AB87E" w:rsidR="0DC1D1BF" w:rsidRDefault="0055776A" w:rsidP="0DC1D1BF">
      <w:pPr>
        <w:spacing w:line="360" w:lineRule="auto"/>
        <w:jc w:val="both"/>
        <w:rPr>
          <w:rFonts w:ascii="Times New Roman" w:hAnsi="Times New Roman" w:cs="Times New Roman"/>
          <w:sz w:val="24"/>
          <w:szCs w:val="24"/>
        </w:rPr>
      </w:pPr>
      <w:r w:rsidRPr="0DC1D1BF">
        <w:rPr>
          <w:rFonts w:ascii="Times New Roman" w:hAnsi="Times New Roman" w:cs="Times New Roman"/>
          <w:sz w:val="24"/>
          <w:szCs w:val="24"/>
        </w:rPr>
        <w:t xml:space="preserve">This </w:t>
      </w:r>
      <w:r w:rsidR="47DF7A29" w:rsidRPr="0DC1D1BF">
        <w:rPr>
          <w:rFonts w:ascii="Times New Roman" w:hAnsi="Times New Roman" w:cs="Times New Roman"/>
          <w:sz w:val="24"/>
          <w:szCs w:val="24"/>
        </w:rPr>
        <w:t>part</w:t>
      </w:r>
      <w:r w:rsidRPr="0DC1D1BF">
        <w:rPr>
          <w:rFonts w:ascii="Times New Roman" w:hAnsi="Times New Roman" w:cs="Times New Roman"/>
          <w:sz w:val="24"/>
          <w:szCs w:val="24"/>
        </w:rPr>
        <w:t xml:space="preserve"> of the research work can </w:t>
      </w:r>
      <w:r w:rsidR="56918014" w:rsidRPr="0DC1D1BF">
        <w:rPr>
          <w:rFonts w:ascii="Times New Roman" w:hAnsi="Times New Roman" w:cs="Times New Roman"/>
          <w:sz w:val="24"/>
          <w:szCs w:val="24"/>
        </w:rPr>
        <w:t>be</w:t>
      </w:r>
      <w:r w:rsidRPr="0DC1D1BF">
        <w:rPr>
          <w:rFonts w:ascii="Times New Roman" w:hAnsi="Times New Roman" w:cs="Times New Roman"/>
          <w:sz w:val="24"/>
          <w:szCs w:val="24"/>
        </w:rPr>
        <w:t xml:space="preserve"> very much significant, progressing further with this research all the ethical standards that are followed while doing this research are mentioned herein this segment. In some instances of research work, it was not ethical </w:t>
      </w:r>
      <w:r w:rsidR="6FC2689E" w:rsidRPr="0DC1D1BF">
        <w:rPr>
          <w:rFonts w:ascii="Times New Roman" w:hAnsi="Times New Roman" w:cs="Times New Roman"/>
          <w:sz w:val="24"/>
          <w:szCs w:val="24"/>
        </w:rPr>
        <w:t>to</w:t>
      </w:r>
      <w:r w:rsidRPr="0DC1D1BF">
        <w:rPr>
          <w:rFonts w:ascii="Times New Roman" w:hAnsi="Times New Roman" w:cs="Times New Roman"/>
          <w:sz w:val="24"/>
          <w:szCs w:val="24"/>
        </w:rPr>
        <w:t xml:space="preserve"> source data from an entire population. Therefore, in the scenario, studying consumer behavioural patterns, consent was taken from every consumer wherever possible and at times it was not feasible to carry out the same. While caring out the research work on comparative study of BMW and Tesla, followed the ethical principles and thereby necessary care is taken to defend the respondent’s social privacy, endurance of the harmony, minimising the harmfulness, and complying with the legal and other concerned regulatory bodies, data integrity policy </w:t>
      </w:r>
      <w:r w:rsidR="6C1356E2" w:rsidRPr="0DC1D1BF">
        <w:rPr>
          <w:rFonts w:ascii="Times New Roman" w:hAnsi="Times New Roman" w:cs="Times New Roman"/>
          <w:sz w:val="24"/>
          <w:szCs w:val="24"/>
        </w:rPr>
        <w:t>has</w:t>
      </w:r>
      <w:r w:rsidRPr="0DC1D1BF">
        <w:rPr>
          <w:rFonts w:ascii="Times New Roman" w:hAnsi="Times New Roman" w:cs="Times New Roman"/>
          <w:sz w:val="24"/>
          <w:szCs w:val="24"/>
        </w:rPr>
        <w:t xml:space="preserve"> been strictly adhered too. Furthermore, adequate measures are also taken care off to make the research work bias free and not to derail from the main research objectives.</w:t>
      </w:r>
    </w:p>
    <w:p w14:paraId="65AACB8C" w14:textId="58E3377B" w:rsidR="0DC1D1BF" w:rsidRDefault="0DC1D1BF" w:rsidP="0DC1D1BF">
      <w:pPr>
        <w:spacing w:line="360" w:lineRule="auto"/>
        <w:jc w:val="both"/>
        <w:rPr>
          <w:rFonts w:ascii="Times New Roman" w:hAnsi="Times New Roman" w:cs="Times New Roman"/>
          <w:sz w:val="24"/>
          <w:szCs w:val="24"/>
        </w:rPr>
      </w:pPr>
    </w:p>
    <w:p w14:paraId="261C3D5C" w14:textId="257DE926" w:rsidR="0055776A" w:rsidRPr="005C70C3" w:rsidRDefault="0055776A" w:rsidP="0DC1D1BF">
      <w:pPr>
        <w:pStyle w:val="Heading2"/>
        <w:rPr>
          <w:rStyle w:val="Heading21"/>
          <w:b/>
          <w:color w:val="auto"/>
          <w:sz w:val="24"/>
          <w:szCs w:val="24"/>
        </w:rPr>
      </w:pPr>
      <w:bookmarkStart w:id="100" w:name="_Toc145430721"/>
      <w:bookmarkStart w:id="101" w:name="_Toc145514119"/>
      <w:bookmarkStart w:id="102" w:name="_Toc147247207"/>
      <w:bookmarkStart w:id="103" w:name="_Toc148476663"/>
      <w:bookmarkEnd w:id="100"/>
      <w:bookmarkEnd w:id="101"/>
      <w:r w:rsidRPr="0DC1D1BF">
        <w:rPr>
          <w:rStyle w:val="Heading21"/>
          <w:b/>
          <w:color w:val="auto"/>
          <w:sz w:val="24"/>
          <w:szCs w:val="24"/>
        </w:rPr>
        <w:t>3.</w:t>
      </w:r>
      <w:r w:rsidR="00C4743B" w:rsidRPr="0DC1D1BF">
        <w:rPr>
          <w:rStyle w:val="Heading21"/>
          <w:b/>
          <w:color w:val="auto"/>
          <w:sz w:val="24"/>
          <w:szCs w:val="24"/>
        </w:rPr>
        <w:t>1</w:t>
      </w:r>
      <w:r w:rsidR="0099302A">
        <w:rPr>
          <w:rStyle w:val="Heading21"/>
          <w:b/>
          <w:color w:val="auto"/>
          <w:sz w:val="24"/>
          <w:szCs w:val="24"/>
        </w:rPr>
        <w:t>0</w:t>
      </w:r>
      <w:r w:rsidRPr="0DC1D1BF">
        <w:rPr>
          <w:rStyle w:val="Heading21"/>
          <w:b/>
          <w:color w:val="auto"/>
          <w:sz w:val="24"/>
          <w:szCs w:val="24"/>
        </w:rPr>
        <w:t>.</w:t>
      </w:r>
      <w:r w:rsidRPr="0DC1D1BF">
        <w:rPr>
          <w:rStyle w:val="apple-converted-space"/>
          <w:b w:val="0"/>
          <w:bCs w:val="0"/>
          <w:color w:val="auto"/>
          <w:sz w:val="24"/>
          <w:szCs w:val="24"/>
        </w:rPr>
        <w:t> </w:t>
      </w:r>
      <w:r w:rsidRPr="0DC1D1BF">
        <w:rPr>
          <w:rStyle w:val="Heading21"/>
          <w:b/>
          <w:color w:val="auto"/>
          <w:sz w:val="24"/>
          <w:szCs w:val="24"/>
        </w:rPr>
        <w:t>Summary</w:t>
      </w:r>
      <w:bookmarkEnd w:id="102"/>
      <w:bookmarkEnd w:id="103"/>
    </w:p>
    <w:p w14:paraId="41BBED02" w14:textId="30FEFECB" w:rsidR="001E0478" w:rsidRDefault="0055776A" w:rsidP="001E0478">
      <w:pPr>
        <w:spacing w:line="360" w:lineRule="auto"/>
        <w:jc w:val="both"/>
        <w:rPr>
          <w:rFonts w:ascii="Times New Roman" w:hAnsi="Times New Roman" w:cs="Times New Roman"/>
          <w:sz w:val="24"/>
          <w:szCs w:val="24"/>
        </w:rPr>
      </w:pPr>
      <w:r w:rsidRPr="1E9A9FF7">
        <w:rPr>
          <w:rFonts w:ascii="Times New Roman" w:hAnsi="Times New Roman" w:cs="Times New Roman"/>
          <w:sz w:val="24"/>
          <w:szCs w:val="24"/>
        </w:rPr>
        <w:t xml:space="preserve">The research work </w:t>
      </w:r>
      <w:r w:rsidR="10617A69" w:rsidRPr="1E9A9FF7">
        <w:rPr>
          <w:rFonts w:ascii="Times New Roman" w:hAnsi="Times New Roman" w:cs="Times New Roman"/>
          <w:sz w:val="24"/>
          <w:szCs w:val="24"/>
        </w:rPr>
        <w:t>takes</w:t>
      </w:r>
      <w:r w:rsidRPr="1E9A9FF7">
        <w:rPr>
          <w:rFonts w:ascii="Times New Roman" w:hAnsi="Times New Roman" w:cs="Times New Roman"/>
          <w:sz w:val="24"/>
          <w:szCs w:val="24"/>
        </w:rPr>
        <w:t xml:space="preserve"> the way of primary quantitative and qualitative data analysis methods, following a mixed approach and interpretivism research philosophy along with </w:t>
      </w:r>
      <w:r w:rsidR="002C13E1" w:rsidRPr="1E9A9FF7">
        <w:rPr>
          <w:rFonts w:ascii="Times New Roman" w:hAnsi="Times New Roman" w:cs="Times New Roman"/>
          <w:sz w:val="24"/>
          <w:szCs w:val="24"/>
        </w:rPr>
        <w:t>adductive</w:t>
      </w:r>
      <w:r w:rsidRPr="1E9A9FF7">
        <w:rPr>
          <w:rFonts w:ascii="Times New Roman" w:hAnsi="Times New Roman" w:cs="Times New Roman"/>
          <w:sz w:val="24"/>
          <w:szCs w:val="24"/>
        </w:rPr>
        <w:t xml:space="preserve"> approach are the choice of the research. The research work will not remain limited just to the results but it in turn will provide requisite information upon the variables that are examined and significantly highlight the research outcome. The research revolved around the comparative analysis of the two automobile market giants, </w:t>
      </w:r>
      <w:r w:rsidR="6F433E7E" w:rsidRPr="1E9A9FF7">
        <w:rPr>
          <w:rFonts w:ascii="Times New Roman" w:hAnsi="Times New Roman" w:cs="Times New Roman"/>
          <w:sz w:val="24"/>
          <w:szCs w:val="24"/>
        </w:rPr>
        <w:t>BMW,</w:t>
      </w:r>
      <w:r w:rsidRPr="1E9A9FF7">
        <w:rPr>
          <w:rFonts w:ascii="Times New Roman" w:hAnsi="Times New Roman" w:cs="Times New Roman"/>
          <w:sz w:val="24"/>
          <w:szCs w:val="24"/>
        </w:rPr>
        <w:t xml:space="preserve"> and Tesla. The readers will be able to get a transparent picturesque of the research outcome of both the companies at the end of the research work and relevant research questionnaires have been chosen to conduct the survey process. The research work has strictly adhered to all the legal and ethical considerations</w:t>
      </w:r>
      <w:r w:rsidR="00F21668" w:rsidRPr="1E9A9FF7">
        <w:rPr>
          <w:rFonts w:ascii="Times New Roman" w:hAnsi="Times New Roman" w:cs="Times New Roman"/>
          <w:sz w:val="24"/>
          <w:szCs w:val="24"/>
        </w:rPr>
        <w:t>.</w:t>
      </w:r>
    </w:p>
    <w:p w14:paraId="246AC36C" w14:textId="2DEB94E5" w:rsidR="008A45C8" w:rsidRPr="001E0478" w:rsidRDefault="00DE356E" w:rsidP="001E0478">
      <w:pPr>
        <w:pStyle w:val="Heading1"/>
      </w:pPr>
      <w:r w:rsidRPr="001E0478">
        <w:br w:type="page"/>
      </w:r>
      <w:bookmarkStart w:id="104" w:name="_Toc145418146"/>
      <w:bookmarkStart w:id="105" w:name="_Toc145514120"/>
      <w:bookmarkStart w:id="106" w:name="_Toc148476664"/>
      <w:r w:rsidR="008A45C8" w:rsidRPr="001E0478">
        <w:lastRenderedPageBreak/>
        <w:t xml:space="preserve">Chapter </w:t>
      </w:r>
      <w:r w:rsidR="00D55CB2" w:rsidRPr="001E0478">
        <w:t>4: Findings</w:t>
      </w:r>
      <w:r w:rsidR="008A45C8" w:rsidRPr="001E0478">
        <w:t xml:space="preserve"> and Discussion</w:t>
      </w:r>
      <w:bookmarkEnd w:id="104"/>
      <w:bookmarkEnd w:id="105"/>
      <w:bookmarkEnd w:id="106"/>
    </w:p>
    <w:p w14:paraId="2ED7C746" w14:textId="31F2E597" w:rsidR="008A45C8" w:rsidRPr="005C70C3" w:rsidRDefault="008A45C8" w:rsidP="00432640">
      <w:pPr>
        <w:pStyle w:val="Heading2"/>
        <w:rPr>
          <w:lang w:val="en-GB"/>
        </w:rPr>
      </w:pPr>
      <w:bookmarkStart w:id="107" w:name="_Toc145514121"/>
      <w:bookmarkStart w:id="108" w:name="_Toc147247208"/>
      <w:bookmarkStart w:id="109" w:name="_Toc148476665"/>
      <w:r w:rsidRPr="005C70C3">
        <w:rPr>
          <w:lang w:val="en-GB"/>
        </w:rPr>
        <w:t>4.1. Introduction</w:t>
      </w:r>
      <w:bookmarkEnd w:id="107"/>
      <w:bookmarkEnd w:id="108"/>
      <w:bookmarkEnd w:id="109"/>
    </w:p>
    <w:p w14:paraId="27049562" w14:textId="75FD5B2E"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This chapter will focus on analysing the outcome or findings of the study by discussing some essential themes. The findings of quantitative data have been analysed here in the other parts of the study. This chapter will help the study by giving a detailed perception regarding the influence of Brands on Consumer Behaviour. This chapter will also discuss the way Tesla and BMW can influence the brand perception of consumers in the market. Furthermore, in this chapter, the comparison between brand loyalty and the buying intentions of consumers will be discussed to enhance the study.</w:t>
      </w:r>
    </w:p>
    <w:p w14:paraId="75E398FB" w14:textId="0209B492" w:rsidR="008A45C8" w:rsidRPr="005C70C3" w:rsidRDefault="008A45C8" w:rsidP="00432640">
      <w:pPr>
        <w:pStyle w:val="Heading2"/>
        <w:rPr>
          <w:lang w:val="en-GB"/>
        </w:rPr>
      </w:pPr>
      <w:bookmarkStart w:id="110" w:name="_Toc145514122"/>
      <w:bookmarkStart w:id="111" w:name="_Toc147247209"/>
      <w:bookmarkStart w:id="112" w:name="_Toc148476666"/>
      <w:r w:rsidRPr="005C70C3">
        <w:rPr>
          <w:lang w:val="en-GB"/>
        </w:rPr>
        <w:t>4.2. Findings</w:t>
      </w:r>
      <w:bookmarkEnd w:id="110"/>
      <w:bookmarkEnd w:id="111"/>
      <w:bookmarkEnd w:id="112"/>
    </w:p>
    <w:p w14:paraId="3770C0DB" w14:textId="734871CC" w:rsidR="008A45C8" w:rsidRPr="00CC744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The researchers of this study have conducted a “survey” regarding the brand influence in the context of BMW and Tesla. This survey was </w:t>
      </w:r>
      <w:r w:rsidR="228E7037" w:rsidRPr="0DC1D1BF">
        <w:rPr>
          <w:rFonts w:ascii="Times New Roman" w:hAnsi="Times New Roman" w:cs="Times New Roman"/>
          <w:sz w:val="24"/>
          <w:szCs w:val="24"/>
          <w:lang w:val="en-GB"/>
        </w:rPr>
        <w:t>conducted in a particular place, started on 1st September,</w:t>
      </w:r>
      <w:r w:rsidRPr="0DC1D1BF">
        <w:rPr>
          <w:rFonts w:ascii="Times New Roman" w:hAnsi="Times New Roman" w:cs="Times New Roman"/>
          <w:sz w:val="24"/>
          <w:szCs w:val="24"/>
          <w:lang w:val="en-GB"/>
        </w:rPr>
        <w:t xml:space="preserve"> and ended on 8th September. 70 participants have joined this survey and provided their opinions depending on 20 survey questions. The information has been gathered from the respondents at </w:t>
      </w:r>
      <w:r w:rsidR="417BC729" w:rsidRPr="0DC1D1BF">
        <w:rPr>
          <w:rFonts w:ascii="Times New Roman" w:hAnsi="Times New Roman" w:cs="Times New Roman"/>
          <w:sz w:val="24"/>
          <w:szCs w:val="24"/>
          <w:lang w:val="en-GB"/>
        </w:rPr>
        <w:t>separate times</w:t>
      </w:r>
      <w:r w:rsidRPr="0DC1D1BF">
        <w:rPr>
          <w:rFonts w:ascii="Times New Roman" w:hAnsi="Times New Roman" w:cs="Times New Roman"/>
          <w:sz w:val="24"/>
          <w:szCs w:val="24"/>
          <w:lang w:val="en-GB"/>
        </w:rPr>
        <w:t xml:space="preserve"> within these mentioned days. Before starting the survey, consent was taken from every respondent. The researchers </w:t>
      </w:r>
      <w:r w:rsidR="097A8243" w:rsidRPr="0DC1D1BF">
        <w:rPr>
          <w:rFonts w:ascii="Times New Roman" w:hAnsi="Times New Roman" w:cs="Times New Roman"/>
          <w:sz w:val="24"/>
          <w:szCs w:val="24"/>
          <w:lang w:val="en-GB"/>
        </w:rPr>
        <w:t>focused</w:t>
      </w:r>
      <w:r w:rsidRPr="0DC1D1BF">
        <w:rPr>
          <w:rFonts w:ascii="Times New Roman" w:hAnsi="Times New Roman" w:cs="Times New Roman"/>
          <w:sz w:val="24"/>
          <w:szCs w:val="24"/>
          <w:lang w:val="en-GB"/>
        </w:rPr>
        <w:t xml:space="preserve"> on the age group of 18 to 33 because, at this age, people have an interest in several new products or brands. These age groups can provide available information by reading their preferred products. As most of the respondents were college </w:t>
      </w:r>
      <w:r w:rsidR="00AD3F6F" w:rsidRPr="0DC1D1BF">
        <w:rPr>
          <w:rFonts w:ascii="Times New Roman" w:hAnsi="Times New Roman" w:cs="Times New Roman"/>
          <w:sz w:val="24"/>
          <w:szCs w:val="24"/>
          <w:lang w:val="en-GB"/>
        </w:rPr>
        <w:t>customer</w:t>
      </w:r>
      <w:r w:rsidRPr="0DC1D1BF">
        <w:rPr>
          <w:rFonts w:ascii="Times New Roman" w:hAnsi="Times New Roman" w:cs="Times New Roman"/>
          <w:sz w:val="24"/>
          <w:szCs w:val="24"/>
          <w:lang w:val="en-GB"/>
        </w:rPr>
        <w:t xml:space="preserve">s, therefore, in this age fascination with cars is </w:t>
      </w:r>
      <w:r w:rsidR="221E532A" w:rsidRPr="0DC1D1BF">
        <w:rPr>
          <w:rFonts w:ascii="Times New Roman" w:hAnsi="Times New Roman" w:cs="Times New Roman"/>
          <w:sz w:val="24"/>
          <w:szCs w:val="24"/>
          <w:lang w:val="en-GB"/>
        </w:rPr>
        <w:t>quite common</w:t>
      </w:r>
      <w:r w:rsidRPr="0DC1D1BF">
        <w:rPr>
          <w:rFonts w:ascii="Times New Roman" w:hAnsi="Times New Roman" w:cs="Times New Roman"/>
          <w:sz w:val="24"/>
          <w:szCs w:val="24"/>
          <w:lang w:val="en-GB"/>
        </w:rPr>
        <w:t xml:space="preserve">. </w:t>
      </w:r>
    </w:p>
    <w:p w14:paraId="4778B86F" w14:textId="7C93B1FC" w:rsidR="008A45C8" w:rsidRPr="009168A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The researchers have selected both genders to conduct this survey. Recently, it has been observed that women have more interest in four-wheelers and two-wheelers compared to men. </w:t>
      </w:r>
      <w:r w:rsidR="00A317D0" w:rsidRPr="0DC1D1BF">
        <w:rPr>
          <w:rFonts w:ascii="Times New Roman" w:hAnsi="Times New Roman" w:cs="Times New Roman"/>
          <w:sz w:val="24"/>
          <w:szCs w:val="24"/>
          <w:lang w:val="en-GB"/>
        </w:rPr>
        <w:t>Therefore,</w:t>
      </w:r>
      <w:r w:rsidRPr="0DC1D1BF">
        <w:rPr>
          <w:rFonts w:ascii="Times New Roman" w:hAnsi="Times New Roman" w:cs="Times New Roman"/>
          <w:sz w:val="24"/>
          <w:szCs w:val="24"/>
          <w:lang w:val="en-GB"/>
        </w:rPr>
        <w:t xml:space="preserve"> </w:t>
      </w:r>
      <w:r w:rsidRPr="00E351B5">
        <w:rPr>
          <w:rFonts w:ascii="Times New Roman" w:hAnsi="Times New Roman" w:cs="Times New Roman"/>
          <w:color w:val="000000" w:themeColor="text1"/>
          <w:sz w:val="24"/>
          <w:szCs w:val="24"/>
          <w:lang w:val="en-GB"/>
        </w:rPr>
        <w:t>females also can provide information regarding the car brands. The selected groups’ annual income varied from £1</w:t>
      </w:r>
      <w:r w:rsidR="225F1DC6" w:rsidRPr="00E351B5">
        <w:rPr>
          <w:rFonts w:ascii="Times New Roman" w:hAnsi="Times New Roman" w:cs="Times New Roman"/>
          <w:color w:val="000000" w:themeColor="text1"/>
          <w:sz w:val="24"/>
          <w:szCs w:val="24"/>
          <w:lang w:val="en-GB"/>
        </w:rPr>
        <w:t>6000</w:t>
      </w:r>
      <w:r w:rsidRPr="00E351B5">
        <w:rPr>
          <w:rFonts w:ascii="Times New Roman" w:hAnsi="Times New Roman" w:cs="Times New Roman"/>
          <w:color w:val="000000" w:themeColor="text1"/>
          <w:sz w:val="24"/>
          <w:szCs w:val="24"/>
          <w:lang w:val="en-GB"/>
        </w:rPr>
        <w:t xml:space="preserve"> to £27000. As the researchers have selected the college </w:t>
      </w:r>
      <w:r w:rsidR="00AD3F6F" w:rsidRPr="00E351B5">
        <w:rPr>
          <w:rFonts w:ascii="Times New Roman" w:hAnsi="Times New Roman" w:cs="Times New Roman"/>
          <w:color w:val="000000" w:themeColor="text1"/>
          <w:sz w:val="24"/>
          <w:szCs w:val="24"/>
          <w:lang w:val="en-GB"/>
        </w:rPr>
        <w:t>customer</w:t>
      </w:r>
      <w:r w:rsidRPr="00E351B5">
        <w:rPr>
          <w:rFonts w:ascii="Times New Roman" w:hAnsi="Times New Roman" w:cs="Times New Roman"/>
          <w:color w:val="000000" w:themeColor="text1"/>
          <w:sz w:val="24"/>
          <w:szCs w:val="24"/>
          <w:lang w:val="en-GB"/>
        </w:rPr>
        <w:t xml:space="preserve">s for conducting this survey, therefore, the income level of the participants was not too high. Most of the respondents belonged to the income group of £16000 to £19000. Among </w:t>
      </w:r>
      <w:r w:rsidRPr="0DC1D1BF">
        <w:rPr>
          <w:rFonts w:ascii="Times New Roman" w:hAnsi="Times New Roman" w:cs="Times New Roman"/>
          <w:sz w:val="24"/>
          <w:szCs w:val="24"/>
          <w:lang w:val="en-GB"/>
        </w:rPr>
        <w:t>these 70 respondents, more of the respondents have an interest in BMW compared to Tesla. Among these respondents, the majority believe one thing the influence of brand has a significant role in shaping the purchasing behaviour of the consumer.</w:t>
      </w:r>
    </w:p>
    <w:p w14:paraId="7D4850DD" w14:textId="77777777" w:rsidR="004703EC" w:rsidRPr="00CC744B" w:rsidRDefault="004703EC" w:rsidP="00432640">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lastRenderedPageBreak/>
        <w:drawing>
          <wp:inline distT="0" distB="0" distL="0" distR="0" wp14:anchorId="4F361C88" wp14:editId="69F1775A">
            <wp:extent cx="1871980" cy="1215390"/>
            <wp:effectExtent l="38100" t="57150" r="109220" b="990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srcRect/>
                    <a:stretch>
                      <a:fillRect/>
                    </a:stretch>
                  </pic:blipFill>
                  <pic:spPr bwMode="auto">
                    <a:xfrm>
                      <a:off x="0" y="0"/>
                      <a:ext cx="1871980" cy="1215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53269E" w14:textId="7E851E37" w:rsidR="004703EC" w:rsidRPr="00CC744B" w:rsidRDefault="004703EC" w:rsidP="001257EA">
      <w:pPr>
        <w:pStyle w:val="Normal1"/>
      </w:pPr>
      <w:bookmarkStart w:id="113" w:name="_Toc147247352"/>
      <w:r w:rsidRPr="00CC744B">
        <w:t>Table 4.1: Survey Res</w:t>
      </w:r>
      <w:r w:rsidR="00EF6973" w:rsidRPr="00CC744B">
        <w:t>p</w:t>
      </w:r>
      <w:r w:rsidRPr="00CC744B">
        <w:t>onses</w:t>
      </w:r>
      <w:bookmarkEnd w:id="113"/>
    </w:p>
    <w:p w14:paraId="42FD70D0" w14:textId="77777777" w:rsidR="004703EC" w:rsidRPr="00CC744B" w:rsidRDefault="004703EC" w:rsidP="004703EC">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0FDDA73E" w14:textId="77777777" w:rsidR="004703EC" w:rsidRPr="00CC744B" w:rsidRDefault="004703EC" w:rsidP="004703EC">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It is observed from the analysis that 22 people prefer BMW and 11 people prefer Tesla whereas 24 people prefer both companies. On the other hand, it is observed that 12 people do not prefer any of the companies. This survey helped the researchers figure out the brand preferences of people in the automobile industry. </w:t>
      </w:r>
    </w:p>
    <w:p w14:paraId="4565BA88" w14:textId="700783C5" w:rsidR="008A45C8" w:rsidRPr="00CC744B" w:rsidRDefault="00E6571B" w:rsidP="00432640">
      <w:pPr>
        <w:spacing w:line="360" w:lineRule="auto"/>
        <w:jc w:val="center"/>
        <w:rPr>
          <w:rFonts w:ascii="Times New Roman" w:eastAsia="Times New Roman" w:hAnsi="Times New Roman" w:cs="Times New Roman"/>
          <w:sz w:val="24"/>
          <w:szCs w:val="24"/>
          <w:lang w:val="en-GB"/>
        </w:rPr>
      </w:pPr>
      <w:r>
        <w:rPr>
          <w:noProof/>
          <w:lang w:eastAsia="en-IN"/>
        </w:rPr>
        <w:drawing>
          <wp:inline distT="0" distB="0" distL="0" distR="0" wp14:anchorId="1B2BF0B8" wp14:editId="075234E1">
            <wp:extent cx="4572000" cy="2743200"/>
            <wp:effectExtent l="0" t="0" r="0" b="0"/>
            <wp:docPr id="1439615517"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Pr="00CC744B">
        <w:rPr>
          <w:rFonts w:ascii="Times New Roman" w:hAnsi="Times New Roman" w:cs="Times New Roman"/>
          <w:noProof/>
          <w:sz w:val="24"/>
          <w:szCs w:val="24"/>
          <w:lang w:eastAsia="en-IN"/>
        </w:rPr>
        <w:t xml:space="preserve"> </w:t>
      </w:r>
    </w:p>
    <w:p w14:paraId="6AB1D868" w14:textId="3BA4C4D0" w:rsidR="008A45C8" w:rsidRPr="00CC744B" w:rsidRDefault="008A45C8" w:rsidP="001257EA">
      <w:pPr>
        <w:pStyle w:val="Heading4"/>
      </w:pPr>
      <w:bookmarkStart w:id="114" w:name="_Toc147247353"/>
      <w:r w:rsidRPr="00CC744B">
        <w:t>Figure 4.1: Study of Brand preference, comparative study between BMW and Tesla</w:t>
      </w:r>
      <w:bookmarkEnd w:id="114"/>
    </w:p>
    <w:p w14:paraId="43C8084A"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6BF2D80C" w14:textId="77777777" w:rsidR="00EF6973"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Both BMW and Tesla are well-known automakers with distinctive appeals. Tesla, known for its electric vehicles, champion’s </w:t>
      </w:r>
      <w:r w:rsidR="00D55CB2" w:rsidRPr="00CC744B">
        <w:rPr>
          <w:rFonts w:ascii="Times New Roman" w:eastAsia="Times New Roman" w:hAnsi="Times New Roman" w:cs="Times New Roman"/>
          <w:sz w:val="24"/>
          <w:szCs w:val="24"/>
          <w:lang w:val="en-GB"/>
        </w:rPr>
        <w:t>supportability,</w:t>
      </w:r>
      <w:r w:rsidRPr="00CC744B">
        <w:rPr>
          <w:rFonts w:ascii="Times New Roman" w:eastAsia="Times New Roman" w:hAnsi="Times New Roman" w:cs="Times New Roman"/>
          <w:sz w:val="24"/>
          <w:szCs w:val="24"/>
          <w:lang w:val="en-GB"/>
        </w:rPr>
        <w:t xml:space="preserve"> and state-of-the-art innovation. The industry has been transformed by its self-driving capabilities and Autopilot. BMW, then again, brags a rich history of execution and extravagance. It is favoured due to its premium interiors and sporty driving dynamics. Whether eco-conscious innovation or a combination of performance and prestige is more </w:t>
      </w:r>
      <w:r w:rsidR="00A317D0" w:rsidRPr="00CC744B">
        <w:rPr>
          <w:rFonts w:ascii="Times New Roman" w:eastAsia="Times New Roman" w:hAnsi="Times New Roman" w:cs="Times New Roman"/>
          <w:sz w:val="24"/>
          <w:szCs w:val="24"/>
          <w:lang w:val="en-GB"/>
        </w:rPr>
        <w:t xml:space="preserve">important. </w:t>
      </w:r>
      <w:bookmarkStart w:id="115" w:name="_2ka1eqz32ysa" w:colFirst="0" w:colLast="0"/>
      <w:bookmarkStart w:id="116" w:name="_Toc145344001"/>
      <w:bookmarkEnd w:id="115"/>
    </w:p>
    <w:p w14:paraId="5E57240B" w14:textId="77777777" w:rsidR="00EF6973" w:rsidRPr="00CC744B" w:rsidRDefault="00EF6973" w:rsidP="00EF6973">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lastRenderedPageBreak/>
        <w:drawing>
          <wp:inline distT="0" distB="0" distL="0" distR="0" wp14:anchorId="5291D36D" wp14:editId="3F68D277">
            <wp:extent cx="5529580" cy="1193800"/>
            <wp:effectExtent l="38100" t="57150" r="109220" b="1016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srcRect/>
                    <a:stretch>
                      <a:fillRect/>
                    </a:stretch>
                  </pic:blipFill>
                  <pic:spPr bwMode="auto">
                    <a:xfrm>
                      <a:off x="0" y="0"/>
                      <a:ext cx="5529580" cy="119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0E9230" w14:textId="77777777" w:rsidR="00EF6973" w:rsidRPr="00CC744B" w:rsidRDefault="00EF6973" w:rsidP="001257EA">
      <w:pPr>
        <w:pStyle w:val="Normal1"/>
      </w:pPr>
      <w:bookmarkStart w:id="117" w:name="_Toc147247354"/>
      <w:r w:rsidRPr="00CC744B">
        <w:t>Table 4.2: Survey Responses</w:t>
      </w:r>
      <w:bookmarkEnd w:id="117"/>
    </w:p>
    <w:p w14:paraId="5A0B0D42" w14:textId="77777777" w:rsidR="00EF6973" w:rsidRPr="00CC744B" w:rsidRDefault="00EF6973" w:rsidP="00EF6973">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7508844D" w14:textId="77777777" w:rsidR="00EF6973" w:rsidRPr="00CC744B" w:rsidRDefault="00EF6973" w:rsidP="00EF6973">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It is observed from the survey that 33 people agreed with the statement that brand reputation and consumer behaviour are linked directly. 9 people gave negative answers whereas 8 people were confused about the fact and 20 people replied with “maybe”. </w:t>
      </w:r>
    </w:p>
    <w:bookmarkEnd w:id="116"/>
    <w:p w14:paraId="62C86A51"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335EFF37" wp14:editId="5E71AE9B">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DA39871" w14:textId="6B377D4D" w:rsidR="008A45C8" w:rsidRPr="00CC744B" w:rsidRDefault="008A45C8" w:rsidP="001257EA">
      <w:pPr>
        <w:pStyle w:val="Normal1"/>
      </w:pPr>
      <w:bookmarkStart w:id="118" w:name="_Toc147247355"/>
      <w:r w:rsidRPr="00CC744B">
        <w:t>Figure 4.2: Study of link between consumer behaviour and brand reputation</w:t>
      </w:r>
      <w:bookmarkEnd w:id="118"/>
    </w:p>
    <w:p w14:paraId="481BF9E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7B513243" w14:textId="4694FE77" w:rsidR="008A45C8" w:rsidRPr="00CC744B" w:rsidRDefault="008A45C8" w:rsidP="0DC1D1BF">
      <w:pPr>
        <w:spacing w:line="360" w:lineRule="auto"/>
        <w:jc w:val="both"/>
        <w:rPr>
          <w:rFonts w:ascii="Times New Roman" w:eastAsia="Times New Roman" w:hAnsi="Times New Roman" w:cs="Times New Roman"/>
          <w:i/>
          <w:iCs/>
          <w:sz w:val="24"/>
          <w:szCs w:val="24"/>
          <w:lang w:val="en-GB"/>
        </w:rPr>
      </w:pPr>
      <w:r w:rsidRPr="0DC1D1BF">
        <w:rPr>
          <w:rFonts w:ascii="Times New Roman" w:eastAsia="Times New Roman" w:hAnsi="Times New Roman" w:cs="Times New Roman"/>
          <w:sz w:val="24"/>
          <w:szCs w:val="24"/>
          <w:lang w:val="en-GB"/>
        </w:rPr>
        <w:t xml:space="preserve">Yes, consumer behaviour and brand reputation are </w:t>
      </w:r>
      <w:r w:rsidR="60C3385B" w:rsidRPr="0DC1D1BF">
        <w:rPr>
          <w:rFonts w:ascii="Times New Roman" w:eastAsia="Times New Roman" w:hAnsi="Times New Roman" w:cs="Times New Roman"/>
          <w:sz w:val="24"/>
          <w:szCs w:val="24"/>
          <w:lang w:val="en-GB"/>
        </w:rPr>
        <w:t>linked</w:t>
      </w:r>
      <w:r w:rsidRPr="0DC1D1BF">
        <w:rPr>
          <w:rFonts w:ascii="Times New Roman" w:eastAsia="Times New Roman" w:hAnsi="Times New Roman" w:cs="Times New Roman"/>
          <w:sz w:val="24"/>
          <w:szCs w:val="24"/>
          <w:lang w:val="en-GB"/>
        </w:rPr>
        <w:t xml:space="preserve">. Shopper conduct, including buying choices and unwaveringness, is vigorously impacted by a brand's standing. Trust, willingness to buy, and repeat business are all increased when a brand is perceived positively. On the other hand, a bad reputation for a brand can make people avoid it, which can hurt sales and market share. For influencing consumer behaviour and maintaining a strong brand reputation, which in turn drives business success, it is essential to have effective branding, consistent </w:t>
      </w:r>
    </w:p>
    <w:p w14:paraId="744FA886" w14:textId="70009A86" w:rsidR="008A45C8" w:rsidRPr="00CC744B" w:rsidRDefault="008A45C8" w:rsidP="0DC1D1BF">
      <w:pPr>
        <w:spacing w:line="360" w:lineRule="auto"/>
        <w:jc w:val="both"/>
        <w:rPr>
          <w:rFonts w:ascii="Times New Roman" w:eastAsia="Times New Roman" w:hAnsi="Times New Roman" w:cs="Times New Roman"/>
          <w:i/>
          <w:iCs/>
          <w:sz w:val="24"/>
          <w:szCs w:val="24"/>
          <w:lang w:val="en-GB"/>
        </w:rPr>
      </w:pPr>
      <w:r w:rsidRPr="0DC1D1BF">
        <w:rPr>
          <w:rFonts w:ascii="Times New Roman" w:eastAsia="Times New Roman" w:hAnsi="Times New Roman" w:cs="Times New Roman"/>
          <w:sz w:val="24"/>
          <w:szCs w:val="24"/>
          <w:lang w:val="en-GB"/>
        </w:rPr>
        <w:t xml:space="preserve">product quality, and effective communication. </w:t>
      </w:r>
      <w:bookmarkStart w:id="119" w:name="_h5pfy746aryp"/>
      <w:bookmarkStart w:id="120" w:name="_Toc145344002"/>
      <w:bookmarkEnd w:id="119"/>
      <w:r w:rsidRPr="0DC1D1BF">
        <w:rPr>
          <w:rFonts w:ascii="Times New Roman" w:hAnsi="Times New Roman" w:cs="Times New Roman"/>
          <w:sz w:val="24"/>
          <w:szCs w:val="24"/>
          <w:lang w:val="en-GB"/>
        </w:rPr>
        <w:br w:type="page"/>
      </w:r>
    </w:p>
    <w:bookmarkEnd w:id="120"/>
    <w:p w14:paraId="2F011C0F" w14:textId="77777777" w:rsidR="001B7627" w:rsidRPr="00CC744B" w:rsidRDefault="001B7627"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lastRenderedPageBreak/>
        <w:drawing>
          <wp:inline distT="0" distB="0" distL="0" distR="0" wp14:anchorId="4A44510A" wp14:editId="39E5D994">
            <wp:extent cx="4496435" cy="137668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srcRect/>
                    <a:stretch>
                      <a:fillRect/>
                    </a:stretch>
                  </pic:blipFill>
                  <pic:spPr bwMode="auto">
                    <a:xfrm>
                      <a:off x="0" y="0"/>
                      <a:ext cx="4496435" cy="1376680"/>
                    </a:xfrm>
                    <a:prstGeom prst="rect">
                      <a:avLst/>
                    </a:prstGeom>
                    <a:noFill/>
                    <a:ln w="9525">
                      <a:noFill/>
                      <a:miter lim="800000"/>
                      <a:headEnd/>
                      <a:tailEnd/>
                    </a:ln>
                  </pic:spPr>
                </pic:pic>
              </a:graphicData>
            </a:graphic>
          </wp:inline>
        </w:drawing>
      </w:r>
    </w:p>
    <w:p w14:paraId="589E3D32" w14:textId="3A835C3D" w:rsidR="001B7627" w:rsidRPr="00CC744B" w:rsidRDefault="001B7627" w:rsidP="001257EA">
      <w:pPr>
        <w:pStyle w:val="Normal1"/>
      </w:pPr>
      <w:bookmarkStart w:id="121" w:name="_Toc147247356"/>
      <w:r w:rsidRPr="00CC744B">
        <w:t>Table 4.3: Survey Responses</w:t>
      </w:r>
      <w:bookmarkEnd w:id="121"/>
    </w:p>
    <w:p w14:paraId="499E8786" w14:textId="77777777" w:rsidR="001B7627" w:rsidRPr="00CC744B" w:rsidRDefault="001B7627" w:rsidP="001B7627">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61C1E9C8" w14:textId="77777777" w:rsidR="001B7627" w:rsidRPr="00CC744B" w:rsidRDefault="001B7627" w:rsidP="001B7627">
      <w:pPr>
        <w:spacing w:line="360" w:lineRule="auto"/>
        <w:jc w:val="both"/>
        <w:rPr>
          <w:rFonts w:ascii="Times New Roman" w:hAnsi="Times New Roman" w:cs="Times New Roman"/>
          <w:sz w:val="24"/>
          <w:szCs w:val="24"/>
          <w:lang w:val="en-GB"/>
        </w:rPr>
      </w:pPr>
      <w:r w:rsidRPr="00CC744B">
        <w:rPr>
          <w:rFonts w:ascii="Times New Roman" w:eastAsia="Times New Roman" w:hAnsi="Times New Roman" w:cs="Times New Roman"/>
          <w:sz w:val="24"/>
          <w:szCs w:val="24"/>
          <w:lang w:val="en-GB"/>
        </w:rPr>
        <w:t>It is observed from the survey that 31 people agreed with the statement and 3 people disagreed with it whereas 19 people remained neutral about the fact. Besides, 16 people strongly agreed with it and 1 person strongly disagreed.</w:t>
      </w:r>
    </w:p>
    <w:p w14:paraId="67329025" w14:textId="30928522" w:rsidR="008A45C8" w:rsidRPr="00CC744B" w:rsidRDefault="00E6571B" w:rsidP="00432640">
      <w:pPr>
        <w:spacing w:line="360" w:lineRule="auto"/>
        <w:jc w:val="center"/>
        <w:rPr>
          <w:rFonts w:ascii="Times New Roman" w:hAnsi="Times New Roman" w:cs="Times New Roman"/>
          <w:sz w:val="24"/>
          <w:szCs w:val="24"/>
          <w:lang w:val="en-GB"/>
        </w:rPr>
      </w:pPr>
      <w:r>
        <w:rPr>
          <w:noProof/>
          <w:lang w:eastAsia="en-IN"/>
        </w:rPr>
        <w:drawing>
          <wp:inline distT="0" distB="0" distL="0" distR="0" wp14:anchorId="1BBA8242" wp14:editId="5D23E5D5">
            <wp:extent cx="4572000" cy="2743200"/>
            <wp:effectExtent l="0" t="0" r="0" b="0"/>
            <wp:docPr id="1946039595" name="Chart 1">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Pr="00CC744B">
        <w:rPr>
          <w:rFonts w:ascii="Times New Roman" w:hAnsi="Times New Roman" w:cs="Times New Roman"/>
          <w:noProof/>
          <w:sz w:val="24"/>
          <w:szCs w:val="24"/>
          <w:lang w:eastAsia="en-IN"/>
        </w:rPr>
        <w:t xml:space="preserve"> </w:t>
      </w:r>
    </w:p>
    <w:p w14:paraId="19D0CA43" w14:textId="0BE5EE02" w:rsidR="008A45C8" w:rsidRPr="00CC744B" w:rsidRDefault="008A45C8" w:rsidP="001257EA">
      <w:pPr>
        <w:pStyle w:val="Normal1"/>
      </w:pPr>
      <w:bookmarkStart w:id="122" w:name="_Toc147247357"/>
      <w:r w:rsidRPr="00CC744B">
        <w:t>Figure 4.3: Study of brand name influence in customer behaviour</w:t>
      </w:r>
      <w:bookmarkEnd w:id="122"/>
    </w:p>
    <w:p w14:paraId="79EC389D"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7644DBCA" w14:textId="7E222219"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Indeed, brand names </w:t>
      </w:r>
      <w:r w:rsidR="51D15522" w:rsidRPr="0DC1D1BF">
        <w:rPr>
          <w:rFonts w:ascii="Times New Roman" w:eastAsia="Times New Roman" w:hAnsi="Times New Roman" w:cs="Times New Roman"/>
          <w:sz w:val="24"/>
          <w:szCs w:val="24"/>
          <w:lang w:val="en-GB"/>
        </w:rPr>
        <w:t>impact</w:t>
      </w:r>
      <w:r w:rsidRPr="0DC1D1BF">
        <w:rPr>
          <w:rFonts w:ascii="Times New Roman" w:eastAsia="Times New Roman" w:hAnsi="Times New Roman" w:cs="Times New Roman"/>
          <w:sz w:val="24"/>
          <w:szCs w:val="24"/>
          <w:lang w:val="en-GB"/>
        </w:rPr>
        <w:t xml:space="preserve"> client conduct. They convey confidence, quality, and familiarity, which can influence decisions regarding purchases. A solid brand can inspire positive feelings, reliability, and a feeling of personality, empowering rehash business. Furthermore, brand insight can influence cost awareness, with customers frequently ready to pay something else for items related to deeply grounded brands. These psychological triggers are tapped into by effective branding strategies, influencing consumer choices and fostering brand loyalty. </w:t>
      </w:r>
    </w:p>
    <w:p w14:paraId="4AB0BEDB" w14:textId="77777777" w:rsidR="001B7627" w:rsidRPr="00CC744B" w:rsidRDefault="001B7627" w:rsidP="001B7627">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lastRenderedPageBreak/>
        <w:drawing>
          <wp:inline distT="0" distB="0" distL="0" distR="0" wp14:anchorId="057787AC" wp14:editId="559C8D93">
            <wp:extent cx="2431415" cy="1204595"/>
            <wp:effectExtent l="38100" t="57150" r="121285" b="908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srcRect/>
                    <a:stretch>
                      <a:fillRect/>
                    </a:stretch>
                  </pic:blipFill>
                  <pic:spPr bwMode="auto">
                    <a:xfrm>
                      <a:off x="0" y="0"/>
                      <a:ext cx="2431415" cy="1204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96B5BE" w14:textId="107C3941" w:rsidR="001B7627" w:rsidRPr="00CC744B" w:rsidRDefault="001B7627" w:rsidP="001257EA">
      <w:pPr>
        <w:pStyle w:val="Normal1"/>
      </w:pPr>
      <w:bookmarkStart w:id="123" w:name="_Toc147247358"/>
      <w:r w:rsidRPr="00CC744B">
        <w:t>Table 4.4: Survey Responses</w:t>
      </w:r>
      <w:bookmarkEnd w:id="123"/>
    </w:p>
    <w:p w14:paraId="25C7203A" w14:textId="77777777" w:rsidR="001B7627" w:rsidRPr="00CC744B" w:rsidRDefault="001B7627" w:rsidP="001B7627">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632C219E" w14:textId="79761589" w:rsidR="001B7627" w:rsidRPr="00CC744B" w:rsidRDefault="001B7627"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28 of 70 people who took part had never bought a BMW, demonstrating that the brand is not now favoured by a sizable portion of the sample. 19 respondents to the survey indicated they were considering buying a BMW in the future, which indicates potential prospects for the company to grow. Additionally, 18 individuals have already purchased a BMW, demonstrating a level of loyalty to the company and customer satisfaction among current clients. In contrast, 5 respondents say they do not like the brand, </w:t>
      </w:r>
      <w:r w:rsidR="429D5973" w:rsidRPr="0DC1D1BF">
        <w:rPr>
          <w:rFonts w:ascii="Times New Roman" w:eastAsia="Times New Roman" w:hAnsi="Times New Roman" w:cs="Times New Roman"/>
          <w:sz w:val="24"/>
          <w:szCs w:val="24"/>
          <w:lang w:val="en-GB"/>
        </w:rPr>
        <w:t>speaking</w:t>
      </w:r>
      <w:r w:rsidRPr="0DC1D1BF">
        <w:rPr>
          <w:rFonts w:ascii="Times New Roman" w:eastAsia="Times New Roman" w:hAnsi="Times New Roman" w:cs="Times New Roman"/>
          <w:sz w:val="24"/>
          <w:szCs w:val="24"/>
          <w:lang w:val="en-GB"/>
        </w:rPr>
        <w:t xml:space="preserve"> for a vociferous but small minority.</w:t>
      </w:r>
    </w:p>
    <w:p w14:paraId="2F128E5B" w14:textId="21EB7356" w:rsidR="008A45C8" w:rsidRPr="00CC744B" w:rsidRDefault="007E4703" w:rsidP="00432640">
      <w:pPr>
        <w:spacing w:line="360" w:lineRule="auto"/>
        <w:jc w:val="center"/>
        <w:rPr>
          <w:rFonts w:ascii="Times New Roman" w:hAnsi="Times New Roman" w:cs="Times New Roman"/>
          <w:sz w:val="24"/>
          <w:szCs w:val="24"/>
          <w:lang w:val="en-GB"/>
        </w:rPr>
      </w:pPr>
      <w:r>
        <w:rPr>
          <w:noProof/>
          <w:lang w:eastAsia="en-IN"/>
        </w:rPr>
        <w:drawing>
          <wp:inline distT="0" distB="0" distL="0" distR="0" wp14:anchorId="5B8A32AC" wp14:editId="5FC6CE4B">
            <wp:extent cx="4572000" cy="2743200"/>
            <wp:effectExtent l="0" t="0" r="0" b="0"/>
            <wp:docPr id="1257151576" name="Chart 1">
              <a:extLst xmlns:a="http://schemas.openxmlformats.org/drawingml/2006/main">
                <a:ext uri="{FF2B5EF4-FFF2-40B4-BE49-F238E27FC236}">
                  <a16:creationId xmlns:a16="http://schemas.microsoft.com/office/drawing/2014/main" id="{F18E9ACE-6E87-6A12-75BE-0786F4ADF3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Pr="00CC744B">
        <w:rPr>
          <w:rFonts w:ascii="Times New Roman" w:hAnsi="Times New Roman" w:cs="Times New Roman"/>
          <w:noProof/>
          <w:sz w:val="24"/>
          <w:szCs w:val="24"/>
          <w:lang w:eastAsia="en-IN"/>
        </w:rPr>
        <w:t xml:space="preserve"> </w:t>
      </w:r>
    </w:p>
    <w:p w14:paraId="75EBF85F" w14:textId="3429E877" w:rsidR="008A45C8" w:rsidRPr="00CC744B" w:rsidRDefault="008A45C8" w:rsidP="001257EA">
      <w:pPr>
        <w:pStyle w:val="Normal1"/>
      </w:pPr>
      <w:bookmarkStart w:id="124" w:name="_Toc147247359"/>
      <w:r w:rsidRPr="00CC744B">
        <w:t>Figure 4.4: Study demonstrating the purchase behaviour in respect of BMW cars</w:t>
      </w:r>
      <w:bookmarkEnd w:id="124"/>
    </w:p>
    <w:p w14:paraId="78A44101"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505EC42A"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The poll results on BMW vehicle purchases show that respondents’ perspectives differed. According to the survey, there is the possibility for both client expansion and retention depending on the efficacy and customer appeal of the BMW brand.</w:t>
      </w:r>
    </w:p>
    <w:p w14:paraId="5E986263" w14:textId="40EAAEF5" w:rsidR="000C28F6" w:rsidRPr="00CC744B" w:rsidRDefault="007E4703" w:rsidP="000C28F6">
      <w:pPr>
        <w:spacing w:line="360" w:lineRule="auto"/>
        <w:jc w:val="center"/>
        <w:rPr>
          <w:rFonts w:ascii="Times New Roman" w:eastAsia="Times New Roman" w:hAnsi="Times New Roman" w:cs="Times New Roman"/>
          <w:sz w:val="24"/>
          <w:szCs w:val="24"/>
          <w:lang w:val="en-GB"/>
        </w:rPr>
      </w:pPr>
      <w:r w:rsidRPr="007E4703">
        <w:rPr>
          <w:rFonts w:ascii="Times New Roman" w:eastAsia="Times New Roman" w:hAnsi="Times New Roman" w:cs="Times New Roman"/>
          <w:noProof/>
          <w:sz w:val="24"/>
          <w:szCs w:val="24"/>
          <w:lang w:eastAsia="en-IN"/>
        </w:rPr>
        <w:lastRenderedPageBreak/>
        <w:drawing>
          <wp:inline distT="0" distB="0" distL="0" distR="0" wp14:anchorId="5BD89FD6" wp14:editId="39746244">
            <wp:extent cx="3029373" cy="1543265"/>
            <wp:effectExtent l="76200" t="76200" r="133350" b="133350"/>
            <wp:docPr id="2077937878" name="Picture 2077937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937878" name=""/>
                    <pic:cNvPicPr/>
                  </pic:nvPicPr>
                  <pic:blipFill>
                    <a:blip r:embed="rId27"/>
                    <a:stretch>
                      <a:fillRect/>
                    </a:stretch>
                  </pic:blipFill>
                  <pic:spPr>
                    <a:xfrm>
                      <a:off x="0" y="0"/>
                      <a:ext cx="3029373" cy="1543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E4703">
        <w:rPr>
          <w:rFonts w:ascii="Times New Roman" w:eastAsia="Times New Roman" w:hAnsi="Times New Roman" w:cs="Times New Roman"/>
          <w:noProof/>
          <w:sz w:val="24"/>
          <w:szCs w:val="24"/>
          <w:lang w:eastAsia="en-IN"/>
        </w:rPr>
        <w:t xml:space="preserve"> </w:t>
      </w:r>
    </w:p>
    <w:p w14:paraId="170355B8" w14:textId="546F450E" w:rsidR="000C28F6" w:rsidRPr="00CC744B" w:rsidRDefault="001B7627" w:rsidP="001257EA">
      <w:pPr>
        <w:pStyle w:val="Normal1"/>
      </w:pPr>
      <w:bookmarkStart w:id="125" w:name="_Toc147247360"/>
      <w:r w:rsidRPr="00CC744B">
        <w:t>Table 4.5</w:t>
      </w:r>
      <w:r w:rsidR="000C28F6" w:rsidRPr="00CC744B">
        <w:t>: Survey Responses</w:t>
      </w:r>
      <w:bookmarkEnd w:id="125"/>
    </w:p>
    <w:p w14:paraId="75FC40F1" w14:textId="77777777" w:rsidR="000C28F6" w:rsidRPr="00CC744B" w:rsidRDefault="000C28F6" w:rsidP="000C28F6">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69545A3B" w14:textId="6AAD60FE" w:rsidR="001B7627" w:rsidRPr="00CC744B" w:rsidRDefault="001B7627" w:rsidP="001B7627">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39 out of the 70 participants—a sizable majority—have already bought a Tesla, demonstrating the company’s broad popularity and market dominance. Furthermore, 16 participants indicated a potential interest in later Tesla purchases, suggesting that the company’s client base may continue to expand. A fewer number of 8 respondents, who </w:t>
      </w:r>
      <w:r w:rsidR="5B45875A" w:rsidRPr="0DC1D1BF">
        <w:rPr>
          <w:rFonts w:ascii="Times New Roman" w:eastAsia="Times New Roman" w:hAnsi="Times New Roman" w:cs="Times New Roman"/>
          <w:sz w:val="24"/>
          <w:szCs w:val="24"/>
          <w:lang w:val="en-GB"/>
        </w:rPr>
        <w:t>reflect</w:t>
      </w:r>
      <w:r w:rsidRPr="0DC1D1BF">
        <w:rPr>
          <w:rFonts w:ascii="Times New Roman" w:eastAsia="Times New Roman" w:hAnsi="Times New Roman" w:cs="Times New Roman"/>
          <w:sz w:val="24"/>
          <w:szCs w:val="24"/>
          <w:lang w:val="en-GB"/>
        </w:rPr>
        <w:t xml:space="preserve"> a minority with misgivings or worries about Tesla, disagree with the brand. Only 7 people claimed they had not bought a Tesla, which highlights how well the company is doing at luring customers.</w:t>
      </w:r>
    </w:p>
    <w:p w14:paraId="64166CDD" w14:textId="5263FF76" w:rsidR="008A45C8" w:rsidRPr="00CC744B" w:rsidRDefault="007E4703" w:rsidP="00432640">
      <w:pPr>
        <w:spacing w:line="360" w:lineRule="auto"/>
        <w:jc w:val="center"/>
        <w:rPr>
          <w:rFonts w:ascii="Times New Roman" w:hAnsi="Times New Roman" w:cs="Times New Roman"/>
          <w:sz w:val="24"/>
          <w:szCs w:val="24"/>
          <w:lang w:val="en-GB"/>
        </w:rPr>
      </w:pPr>
      <w:r>
        <w:rPr>
          <w:noProof/>
          <w:lang w:eastAsia="en-IN"/>
        </w:rPr>
        <w:drawing>
          <wp:inline distT="0" distB="0" distL="0" distR="0" wp14:anchorId="025D34EA" wp14:editId="4CC3A5A3">
            <wp:extent cx="4572000" cy="2743200"/>
            <wp:effectExtent l="0" t="0" r="0" b="0"/>
            <wp:docPr id="257388405"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sidRPr="00CC744B">
        <w:rPr>
          <w:rFonts w:ascii="Times New Roman" w:hAnsi="Times New Roman" w:cs="Times New Roman"/>
          <w:noProof/>
          <w:sz w:val="24"/>
          <w:szCs w:val="24"/>
          <w:lang w:eastAsia="en-IN"/>
        </w:rPr>
        <w:t xml:space="preserve"> </w:t>
      </w:r>
    </w:p>
    <w:p w14:paraId="4B5B358C" w14:textId="416182AE" w:rsidR="008A45C8" w:rsidRPr="00CC744B" w:rsidRDefault="008A45C8" w:rsidP="001257EA">
      <w:pPr>
        <w:pStyle w:val="Normal1"/>
      </w:pPr>
      <w:bookmarkStart w:id="126" w:name="_Toc147247361"/>
      <w:r w:rsidRPr="00CC744B">
        <w:t xml:space="preserve">Figure 4.5: Study demonstrating the purchase behaviour in respect of Tesla </w:t>
      </w:r>
      <w:r w:rsidR="00D55CB2" w:rsidRPr="00CC744B">
        <w:t>cars.</w:t>
      </w:r>
      <w:bookmarkEnd w:id="126"/>
    </w:p>
    <w:p w14:paraId="05221ED8" w14:textId="77777777" w:rsidR="008A45C8" w:rsidRPr="00CC744B" w:rsidRDefault="008A45C8" w:rsidP="00432640">
      <w:pPr>
        <w:tabs>
          <w:tab w:val="left" w:pos="3185"/>
        </w:tabs>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0905F5ED"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According to survey information on Tesla car purchases, respondents have a remarkably upbeat attitude. This survey’s findings show that people have conflicting feelings about BMW, stressing the necessity for the firm to both keep its devoted clientele and try to enhance its reputation among those who are dubious or unsatisfied with the brand.</w:t>
      </w:r>
    </w:p>
    <w:p w14:paraId="44B83414"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lastRenderedPageBreak/>
        <w:drawing>
          <wp:inline distT="0" distB="0" distL="0" distR="0" wp14:anchorId="45D9ADBE" wp14:editId="4AEB2DE3">
            <wp:extent cx="3883660" cy="1204595"/>
            <wp:effectExtent l="38100" t="57150" r="116840" b="908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srcRect/>
                    <a:stretch>
                      <a:fillRect/>
                    </a:stretch>
                  </pic:blipFill>
                  <pic:spPr bwMode="auto">
                    <a:xfrm>
                      <a:off x="0" y="0"/>
                      <a:ext cx="3883660" cy="1204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B2B8D5" w14:textId="177D6E28" w:rsidR="00E76F34" w:rsidRPr="00CC744B" w:rsidRDefault="00E76F34" w:rsidP="001257EA">
      <w:pPr>
        <w:pStyle w:val="Normal1"/>
      </w:pPr>
      <w:bookmarkStart w:id="127" w:name="_Toc147247362"/>
      <w:r w:rsidRPr="00CC744B">
        <w:t xml:space="preserve">Table 4.6: </w:t>
      </w:r>
      <w:r w:rsidRPr="001257EA">
        <w:t>Survey</w:t>
      </w:r>
      <w:r w:rsidRPr="00CC744B">
        <w:t xml:space="preserve"> Responses</w:t>
      </w:r>
      <w:bookmarkEnd w:id="127"/>
    </w:p>
    <w:p w14:paraId="0869ADDB"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593F624E" w14:textId="53E3E7F8" w:rsidR="00E76F34" w:rsidRPr="00CC744B" w:rsidRDefault="00E76F34"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Out of the 70 respondents, 30 </w:t>
      </w:r>
      <w:r w:rsidR="00E351B5" w:rsidRPr="00CC744B">
        <w:rPr>
          <w:rFonts w:ascii="Times New Roman" w:eastAsia="Times New Roman" w:hAnsi="Times New Roman" w:cs="Times New Roman"/>
          <w:sz w:val="24"/>
          <w:szCs w:val="24"/>
          <w:lang w:val="en-GB"/>
        </w:rPr>
        <w:t>thinks</w:t>
      </w:r>
      <w:r w:rsidRPr="00CC744B">
        <w:rPr>
          <w:rFonts w:ascii="Times New Roman" w:eastAsia="Times New Roman" w:hAnsi="Times New Roman" w:cs="Times New Roman"/>
          <w:sz w:val="24"/>
          <w:szCs w:val="24"/>
          <w:lang w:val="en-GB"/>
        </w:rPr>
        <w:t xml:space="preserve"> that BMW is a formidable rival to Tesla. 11 respondents, on the other hand, disagreed with the idea that BMW was a formidable rival to Tesla, indicating that they might think BMW lagged in the market for electric cars. The fact that 12 individuals are unclear further highlights the topic's ambiguity or lack of knowledge. It is interesting to note that 17 respondents gave the response "Maybe", indicating some ambivalence or conflicting perspectives about BMW's ability to compare with Tesla.</w:t>
      </w:r>
    </w:p>
    <w:p w14:paraId="6FAB2991" w14:textId="36263610" w:rsidR="008A45C8" w:rsidRPr="00CC744B" w:rsidRDefault="007E4703" w:rsidP="00432640">
      <w:pPr>
        <w:spacing w:line="360" w:lineRule="auto"/>
        <w:jc w:val="center"/>
        <w:rPr>
          <w:rFonts w:ascii="Times New Roman" w:eastAsia="Times New Roman" w:hAnsi="Times New Roman" w:cs="Times New Roman"/>
          <w:sz w:val="24"/>
          <w:szCs w:val="24"/>
          <w:lang w:val="en-GB"/>
        </w:rPr>
      </w:pPr>
      <w:r>
        <w:rPr>
          <w:noProof/>
          <w:lang w:eastAsia="en-IN"/>
        </w:rPr>
        <w:drawing>
          <wp:inline distT="0" distB="0" distL="0" distR="0" wp14:anchorId="1D0D9D18" wp14:editId="2E507245">
            <wp:extent cx="4572000" cy="2743200"/>
            <wp:effectExtent l="0" t="0" r="0" b="0"/>
            <wp:docPr id="1029040884" name="Chart 1">
              <a:extLst xmlns:a="http://schemas.openxmlformats.org/drawingml/2006/main">
                <a:ext uri="{FF2B5EF4-FFF2-40B4-BE49-F238E27FC236}">
                  <a16:creationId xmlns:a16="http://schemas.microsoft.com/office/drawing/2014/main" id="{00000000-0008-0000-06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r w:rsidRPr="00CC744B">
        <w:rPr>
          <w:rFonts w:ascii="Times New Roman" w:hAnsi="Times New Roman" w:cs="Times New Roman"/>
          <w:noProof/>
          <w:sz w:val="24"/>
          <w:szCs w:val="24"/>
          <w:lang w:eastAsia="en-IN"/>
        </w:rPr>
        <w:t xml:space="preserve"> </w:t>
      </w:r>
    </w:p>
    <w:p w14:paraId="14669AB6" w14:textId="56FFB5B4" w:rsidR="008A45C8" w:rsidRPr="00CC744B" w:rsidRDefault="008A45C8" w:rsidP="001257EA">
      <w:pPr>
        <w:pStyle w:val="Normal1"/>
      </w:pPr>
      <w:bookmarkStart w:id="128" w:name="_Toc147247363"/>
      <w:r w:rsidRPr="00CC744B">
        <w:t>Figure 4.6: Study to understand the competitive behaviour between BMW and Tesla</w:t>
      </w:r>
      <w:bookmarkEnd w:id="128"/>
    </w:p>
    <w:p w14:paraId="3F49F57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35B66D3"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According to survey results, a sizable percentage of participants consider BMW to be a tough competitor in the EV (Electric Vehicle) industry. </w:t>
      </w:r>
      <w:r w:rsidR="00A317D0" w:rsidRPr="00CC744B">
        <w:rPr>
          <w:rFonts w:ascii="Times New Roman" w:eastAsia="Times New Roman" w:hAnsi="Times New Roman" w:cs="Times New Roman"/>
          <w:sz w:val="24"/>
          <w:szCs w:val="24"/>
          <w:lang w:val="en-GB"/>
        </w:rPr>
        <w:t>Regarding</w:t>
      </w:r>
      <w:r w:rsidRPr="00CC744B">
        <w:rPr>
          <w:rFonts w:ascii="Times New Roman" w:eastAsia="Times New Roman" w:hAnsi="Times New Roman" w:cs="Times New Roman"/>
          <w:sz w:val="24"/>
          <w:szCs w:val="24"/>
          <w:lang w:val="en-GB"/>
        </w:rPr>
        <w:t xml:space="preserve"> BMW's status as a rival to Tesla, the study reveals a spectrum of viewpoints, with a considerable portion recognising BMW's existence and promise in the market for electric vehicles.</w:t>
      </w:r>
    </w:p>
    <w:p w14:paraId="348458C9"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lastRenderedPageBreak/>
        <w:drawing>
          <wp:inline distT="0" distB="0" distL="0" distR="0" wp14:anchorId="633D3464" wp14:editId="3E0FC029">
            <wp:extent cx="3883660" cy="1409065"/>
            <wp:effectExtent l="38100" t="57150" r="116840" b="958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1"/>
                    <a:srcRect/>
                    <a:stretch>
                      <a:fillRect/>
                    </a:stretch>
                  </pic:blipFill>
                  <pic:spPr bwMode="auto">
                    <a:xfrm>
                      <a:off x="0" y="0"/>
                      <a:ext cx="3883660" cy="1409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4EF055" w14:textId="45630EA7" w:rsidR="00E76F34" w:rsidRPr="00CC744B" w:rsidRDefault="00E76F34" w:rsidP="001257EA">
      <w:pPr>
        <w:pStyle w:val="Normal1"/>
      </w:pPr>
      <w:bookmarkStart w:id="129" w:name="_Toc147247364"/>
      <w:r w:rsidRPr="00CC744B">
        <w:t>Table 4.7: Survey Responses</w:t>
      </w:r>
      <w:bookmarkEnd w:id="129"/>
    </w:p>
    <w:p w14:paraId="7366DA7F"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4BD93060" w14:textId="77777777" w:rsidR="008A45C8" w:rsidRPr="00CC744B" w:rsidRDefault="00E76F34"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39 out of the 70 individuals, or a sizable share, think both brands offer good customer service. This illustrates a favourable opinion of both Tesla and BMW’s customer care initiatives. Notably, 10 participants expressed a negative opinion, showing that neither brand provides excellent customer service. This shows that both businesses’ customer service offerings may use some improvement. It is interesting to note that 9 respondents think BMW provides better customer service, whereas 7 respondents prefer Tesla in this respect.</w:t>
      </w:r>
    </w:p>
    <w:p w14:paraId="66219EA0" w14:textId="410B17DC" w:rsidR="008A45C8" w:rsidRPr="00CC744B" w:rsidRDefault="007E4703" w:rsidP="00432640">
      <w:pPr>
        <w:spacing w:line="360" w:lineRule="auto"/>
        <w:jc w:val="center"/>
        <w:rPr>
          <w:rFonts w:ascii="Times New Roman" w:eastAsia="Times New Roman" w:hAnsi="Times New Roman" w:cs="Times New Roman"/>
          <w:sz w:val="24"/>
          <w:szCs w:val="24"/>
          <w:lang w:val="en-GB"/>
        </w:rPr>
      </w:pPr>
      <w:r>
        <w:rPr>
          <w:noProof/>
          <w:lang w:eastAsia="en-IN"/>
        </w:rPr>
        <w:drawing>
          <wp:inline distT="0" distB="0" distL="0" distR="0" wp14:anchorId="3476808B" wp14:editId="412E1948">
            <wp:extent cx="4572000" cy="2743200"/>
            <wp:effectExtent l="0" t="0" r="0" b="0"/>
            <wp:docPr id="1382779751" name="Chart 1">
              <a:extLst xmlns:a="http://schemas.openxmlformats.org/drawingml/2006/main">
                <a:ext uri="{FF2B5EF4-FFF2-40B4-BE49-F238E27FC236}">
                  <a16:creationId xmlns:a16="http://schemas.microsoft.com/office/drawing/2014/main" id="{00000000-0008-0000-07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sidRPr="00CC744B">
        <w:rPr>
          <w:rFonts w:ascii="Times New Roman" w:hAnsi="Times New Roman" w:cs="Times New Roman"/>
          <w:noProof/>
          <w:sz w:val="24"/>
          <w:szCs w:val="24"/>
          <w:lang w:eastAsia="en-IN"/>
        </w:rPr>
        <w:t xml:space="preserve"> </w:t>
      </w:r>
    </w:p>
    <w:p w14:paraId="32CF5277" w14:textId="41EB7FCF" w:rsidR="008A45C8" w:rsidRPr="00CC744B" w:rsidRDefault="008A45C8" w:rsidP="001257EA">
      <w:pPr>
        <w:pStyle w:val="Normal1"/>
      </w:pPr>
      <w:bookmarkStart w:id="130" w:name="_Toc147247365"/>
      <w:r w:rsidRPr="00CC744B">
        <w:t xml:space="preserve">Figure 4.7: Comparative </w:t>
      </w:r>
      <w:r w:rsidR="00A317D0" w:rsidRPr="00CC744B">
        <w:t>study regarding</w:t>
      </w:r>
      <w:r w:rsidR="001257EA">
        <w:t xml:space="preserve"> </w:t>
      </w:r>
      <w:r w:rsidR="00A317D0" w:rsidRPr="00CC744B">
        <w:t>consumer services</w:t>
      </w:r>
      <w:r w:rsidRPr="00CC744B">
        <w:t xml:space="preserve"> of BMW and Tesla</w:t>
      </w:r>
      <w:bookmarkEnd w:id="130"/>
    </w:p>
    <w:p w14:paraId="569B801D"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268EAD0E"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The poll on the level of customer service provided by Tesla and BMW revealed a wide range of responses. According to the survey, people have different opinions on the level of customer care provided by Tesla and BMW, with a few participants favouring one company over another and a sizable portion evaluating both brands favourably.</w:t>
      </w:r>
    </w:p>
    <w:p w14:paraId="4A91C7BB" w14:textId="77777777" w:rsidR="00E76F34" w:rsidRPr="00CC744B" w:rsidRDefault="00E76F34"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noProof/>
          <w:sz w:val="24"/>
          <w:szCs w:val="24"/>
          <w:lang w:eastAsia="en-IN"/>
        </w:rPr>
        <w:lastRenderedPageBreak/>
        <w:drawing>
          <wp:inline distT="0" distB="0" distL="0" distR="0" wp14:anchorId="533786BC" wp14:editId="0A47F172">
            <wp:extent cx="5486400" cy="1247775"/>
            <wp:effectExtent l="76200" t="76200" r="114300" b="1238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3"/>
                    <a:srcRect/>
                    <a:stretch>
                      <a:fillRect/>
                    </a:stretch>
                  </pic:blipFill>
                  <pic:spPr bwMode="auto">
                    <a:xfrm>
                      <a:off x="0" y="0"/>
                      <a:ext cx="5486400" cy="1247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A81C03" w14:textId="21E4A909" w:rsidR="00E76F34" w:rsidRPr="00CC744B" w:rsidRDefault="00E76F34" w:rsidP="001257EA">
      <w:pPr>
        <w:pStyle w:val="Normal1"/>
      </w:pPr>
      <w:bookmarkStart w:id="131" w:name="_Toc147247366"/>
      <w:r w:rsidRPr="00CC744B">
        <w:t>Table 4.8: Survey Responses</w:t>
      </w:r>
      <w:bookmarkEnd w:id="131"/>
    </w:p>
    <w:p w14:paraId="2D477915" w14:textId="77777777" w:rsidR="00E76F34" w:rsidRPr="00CC744B" w:rsidRDefault="00E76F34" w:rsidP="00E76F34">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29FCD3E0" w14:textId="2F806226" w:rsidR="00E76F34" w:rsidRPr="00CC744B" w:rsidRDefault="00E76F34" w:rsidP="00432640">
      <w:pPr>
        <w:spacing w:line="360" w:lineRule="auto"/>
        <w:jc w:val="both"/>
        <w:rPr>
          <w:rFonts w:ascii="Times New Roman" w:eastAsia="Times New Roman" w:hAnsi="Times New Roman" w:cs="Times New Roman"/>
          <w:sz w:val="24"/>
          <w:szCs w:val="24"/>
          <w:lang w:val="en-GB"/>
        </w:rPr>
      </w:pPr>
      <w:r w:rsidRPr="0DC1D1BF">
        <w:rPr>
          <w:rFonts w:ascii="Times New Roman" w:hAnsi="Times New Roman" w:cs="Times New Roman"/>
          <w:sz w:val="24"/>
          <w:szCs w:val="24"/>
          <w:lang w:val="en-GB"/>
        </w:rPr>
        <w:t xml:space="preserve">Among 70 responses, 27 people agreed that Tesla provides an eco-friendlier brand. Whereas 25 people answered BMW provides an eco-friendlier car compared to Tesla. Besides saving people loads of money on fuel, going battery or electric also assists both companies to reduce their carbon footprint. Therefore, electric vehicles will be </w:t>
      </w:r>
      <w:r w:rsidR="7FBBC40B" w:rsidRPr="0DC1D1BF">
        <w:rPr>
          <w:rFonts w:ascii="Times New Roman" w:hAnsi="Times New Roman" w:cs="Times New Roman"/>
          <w:sz w:val="24"/>
          <w:szCs w:val="24"/>
          <w:lang w:val="en-GB"/>
        </w:rPr>
        <w:t>a smart choice</w:t>
      </w:r>
      <w:r w:rsidRPr="0DC1D1BF">
        <w:rPr>
          <w:rFonts w:ascii="Times New Roman" w:hAnsi="Times New Roman" w:cs="Times New Roman"/>
          <w:sz w:val="24"/>
          <w:szCs w:val="24"/>
          <w:lang w:val="en-GB"/>
        </w:rPr>
        <w:t xml:space="preserve"> for protecting the environment of the world. On the other hand, of the rest of the participants, 14 people replied that they had no idea regarding the matter. Lastly, 4 people answered both Tesla and BMW no one provided eco-friendly cars.</w:t>
      </w:r>
    </w:p>
    <w:p w14:paraId="63590985"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61183538" wp14:editId="78BE8300">
            <wp:extent cx="5731200" cy="3302000"/>
            <wp:effectExtent l="19050" t="19050" r="21900" b="12700"/>
            <wp:docPr id="11" name="Picture 11" descr="A pie chart with numbers and a few words&#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4.png" descr="A pie chart with numbers and a few words&#10;&#10;Description automatically generated"/>
                    <pic:cNvPicPr/>
                  </pic:nvPicPr>
                  <pic:blipFill>
                    <a:blip r:embed="rId34"/>
                    <a:stretch>
                      <a:fillRect/>
                    </a:stretch>
                  </pic:blipFill>
                  <pic:spPr>
                    <a:xfrm>
                      <a:off x="0" y="0"/>
                      <a:ext cx="5731200" cy="3302000"/>
                    </a:xfrm>
                    <a:prstGeom prst="rect">
                      <a:avLst/>
                    </a:prstGeom>
                    <a:ln w="19050">
                      <a:solidFill>
                        <a:schemeClr val="tx1"/>
                      </a:solidFill>
                    </a:ln>
                  </pic:spPr>
                </pic:pic>
              </a:graphicData>
            </a:graphic>
          </wp:inline>
        </w:drawing>
      </w:r>
    </w:p>
    <w:p w14:paraId="69CF28A7" w14:textId="2E01FC9C" w:rsidR="008A45C8" w:rsidRPr="00CC744B" w:rsidRDefault="008A45C8" w:rsidP="001257EA">
      <w:pPr>
        <w:pStyle w:val="Normal1"/>
      </w:pPr>
      <w:bookmarkStart w:id="132" w:name="_Toc145426672"/>
      <w:bookmarkStart w:id="133" w:name="_Toc147247367"/>
      <w:r w:rsidRPr="00CC744B">
        <w:t>Figure 4.8: Perception about the eco-friendly brand</w:t>
      </w:r>
      <w:bookmarkEnd w:id="132"/>
      <w:bookmarkEnd w:id="133"/>
    </w:p>
    <w:p w14:paraId="4B5779BD"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75E63727" w14:textId="77777777" w:rsidR="00E76F34" w:rsidRPr="00CC744B" w:rsidRDefault="008A45C8" w:rsidP="00432640">
      <w:pPr>
        <w:spacing w:line="360" w:lineRule="auto"/>
        <w:jc w:val="both"/>
        <w:rPr>
          <w:rFonts w:ascii="Times New Roman" w:hAnsi="Times New Roman" w:cs="Times New Roman"/>
          <w:noProof/>
          <w:sz w:val="24"/>
          <w:szCs w:val="24"/>
          <w:lang w:val="en-US" w:eastAsia="en-US"/>
        </w:rPr>
      </w:pPr>
      <w:r w:rsidRPr="00CC744B">
        <w:rPr>
          <w:rFonts w:ascii="Times New Roman" w:hAnsi="Times New Roman" w:cs="Times New Roman"/>
          <w:sz w:val="24"/>
          <w:szCs w:val="24"/>
          <w:lang w:val="en-GB"/>
        </w:rPr>
        <w:t>The above graph focuses on explaining the responses regarding eco-friendly brands. Finally, from this chart, it is observed that Tesla gained more popularity in providing eco-friendly cars compared to BMW.</w:t>
      </w:r>
      <w:r w:rsidR="00E76F34" w:rsidRPr="00CC744B">
        <w:rPr>
          <w:rFonts w:ascii="Times New Roman" w:hAnsi="Times New Roman" w:cs="Times New Roman"/>
          <w:noProof/>
          <w:sz w:val="24"/>
          <w:szCs w:val="24"/>
          <w:lang w:val="en-US" w:eastAsia="en-US"/>
        </w:rPr>
        <w:t xml:space="preserve"> </w:t>
      </w:r>
    </w:p>
    <w:p w14:paraId="1BDEB7CD" w14:textId="77777777" w:rsidR="00E76F34" w:rsidRPr="00CC744B" w:rsidRDefault="00E76F34" w:rsidP="00E76F34">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lastRenderedPageBreak/>
        <w:drawing>
          <wp:inline distT="0" distB="0" distL="0" distR="0" wp14:anchorId="3FB49927" wp14:editId="0E643447">
            <wp:extent cx="3700780" cy="1463040"/>
            <wp:effectExtent l="38100" t="57150" r="109220" b="9906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a:srcRect/>
                    <a:stretch>
                      <a:fillRect/>
                    </a:stretch>
                  </pic:blipFill>
                  <pic:spPr bwMode="auto">
                    <a:xfrm>
                      <a:off x="0" y="0"/>
                      <a:ext cx="3700780" cy="1463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3DE4DA" w14:textId="515593D9" w:rsidR="00E76F34" w:rsidRPr="00CC744B" w:rsidRDefault="00E76F34" w:rsidP="001257EA">
      <w:pPr>
        <w:pStyle w:val="Normal1"/>
      </w:pPr>
      <w:bookmarkStart w:id="134" w:name="_Toc147247368"/>
      <w:r w:rsidRPr="00CC744B">
        <w:t>Table 4.9: Survey Responses</w:t>
      </w:r>
      <w:bookmarkEnd w:id="134"/>
    </w:p>
    <w:p w14:paraId="43814D92" w14:textId="77777777" w:rsidR="00E76F34" w:rsidRPr="00CC744B" w:rsidRDefault="00F32E5E" w:rsidP="00F32E5E">
      <w:pPr>
        <w:tabs>
          <w:tab w:val="center" w:pos="4513"/>
          <w:tab w:val="left" w:pos="6099"/>
        </w:tabs>
        <w:spacing w:line="360" w:lineRule="auto"/>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ab/>
      </w:r>
      <w:r w:rsidR="00E76F34" w:rsidRPr="00CC744B">
        <w:rPr>
          <w:rFonts w:ascii="Times New Roman" w:eastAsia="Times New Roman" w:hAnsi="Times New Roman" w:cs="Times New Roman"/>
          <w:sz w:val="24"/>
          <w:szCs w:val="24"/>
          <w:lang w:val="en-GB"/>
        </w:rPr>
        <w:t>(Source: Excel-Generated)</w:t>
      </w:r>
      <w:r w:rsidRPr="00CC744B">
        <w:rPr>
          <w:rFonts w:ascii="Times New Roman" w:eastAsia="Times New Roman" w:hAnsi="Times New Roman" w:cs="Times New Roman"/>
          <w:sz w:val="24"/>
          <w:szCs w:val="24"/>
          <w:lang w:val="en-GB"/>
        </w:rPr>
        <w:tab/>
      </w:r>
    </w:p>
    <w:p w14:paraId="5289B3BA" w14:textId="2ADA8E0F" w:rsidR="00E76F34" w:rsidRPr="00CC744B" w:rsidRDefault="00E76F34"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Out of 70 people, 27 people think that BMW is a car that has the power to increase social status. On the other hand, 21 respondents agreed that Tesla played </w:t>
      </w:r>
      <w:r w:rsidR="0263C08F" w:rsidRPr="0DC1D1BF">
        <w:rPr>
          <w:rFonts w:ascii="Times New Roman" w:hAnsi="Times New Roman" w:cs="Times New Roman"/>
          <w:sz w:val="24"/>
          <w:szCs w:val="24"/>
          <w:lang w:val="en-GB"/>
        </w:rPr>
        <w:t>a significant role</w:t>
      </w:r>
      <w:r w:rsidRPr="0DC1D1BF">
        <w:rPr>
          <w:rFonts w:ascii="Times New Roman" w:hAnsi="Times New Roman" w:cs="Times New Roman"/>
          <w:sz w:val="24"/>
          <w:szCs w:val="24"/>
          <w:lang w:val="en-GB"/>
        </w:rPr>
        <w:t xml:space="preserve"> in enhancing social status. 15 people replied that they had no idea about this fact and 7 people answered that both brands have no role in social status increment.</w:t>
      </w:r>
    </w:p>
    <w:p w14:paraId="0B1211C2" w14:textId="0292F8FA" w:rsidR="008A45C8" w:rsidRPr="00CC744B" w:rsidRDefault="00E76F34" w:rsidP="001257EA">
      <w:pPr>
        <w:spacing w:line="360" w:lineRule="auto"/>
        <w:jc w:val="both"/>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353649BB" wp14:editId="7EB75EC6">
            <wp:extent cx="5731200" cy="2997200"/>
            <wp:effectExtent l="19050" t="19050" r="21900" b="12700"/>
            <wp:docPr id="27" name="Picture 27" descr="A graph with numbers and a bar&#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8.png" descr="A graph with numbers and a bar&#10;&#10;Description automatically generated"/>
                    <pic:cNvPicPr/>
                  </pic:nvPicPr>
                  <pic:blipFill>
                    <a:blip r:embed="rId36"/>
                    <a:stretch>
                      <a:fillRect/>
                    </a:stretch>
                  </pic:blipFill>
                  <pic:spPr>
                    <a:xfrm>
                      <a:off x="0" y="0"/>
                      <a:ext cx="5731200" cy="2997200"/>
                    </a:xfrm>
                    <a:prstGeom prst="rect">
                      <a:avLst/>
                    </a:prstGeom>
                    <a:ln w="19050">
                      <a:solidFill>
                        <a:schemeClr val="tx1"/>
                      </a:solidFill>
                    </a:ln>
                  </pic:spPr>
                </pic:pic>
              </a:graphicData>
            </a:graphic>
          </wp:inline>
        </w:drawing>
      </w:r>
    </w:p>
    <w:p w14:paraId="4F3FE697" w14:textId="2FF62145" w:rsidR="008A45C8" w:rsidRPr="00CC744B" w:rsidRDefault="008A45C8" w:rsidP="001257EA">
      <w:pPr>
        <w:pStyle w:val="Normal1"/>
      </w:pPr>
      <w:bookmarkStart w:id="135" w:name="_Toc145426673"/>
      <w:bookmarkStart w:id="136" w:name="_Toc147247369"/>
      <w:r w:rsidRPr="00CC744B">
        <w:t>Figure 4.9: Opinion on the role of BMW and Tesla in social status increment</w:t>
      </w:r>
      <w:bookmarkEnd w:id="135"/>
      <w:bookmarkEnd w:id="136"/>
    </w:p>
    <w:p w14:paraId="617E01A6"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3A12327E"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Luxurious or branded cars are often connected with success and status. These cars are considered a symbol of power and wealth and these cars helped to create a perception to people about the car owner. BMW and Tesla both are known as branded cars, still, people have individual preferences about these two brands. </w:t>
      </w:r>
    </w:p>
    <w:p w14:paraId="6727E8E8" w14:textId="77777777" w:rsidR="00F32E5E" w:rsidRPr="00CC744B" w:rsidRDefault="00F32E5E"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lastRenderedPageBreak/>
        <w:drawing>
          <wp:inline distT="0" distB="0" distL="0" distR="0" wp14:anchorId="5BBBDBF2" wp14:editId="50F1C33B">
            <wp:extent cx="5572760" cy="1452245"/>
            <wp:effectExtent l="38100" t="57150" r="123190" b="908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a:srcRect/>
                    <a:stretch>
                      <a:fillRect/>
                    </a:stretch>
                  </pic:blipFill>
                  <pic:spPr bwMode="auto">
                    <a:xfrm>
                      <a:off x="0" y="0"/>
                      <a:ext cx="5572760" cy="1452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1F0405" w14:textId="3FB42E0E" w:rsidR="00F32E5E" w:rsidRPr="00CC744B" w:rsidRDefault="00F32E5E" w:rsidP="001257EA">
      <w:pPr>
        <w:pStyle w:val="Normal1"/>
      </w:pPr>
      <w:bookmarkStart w:id="137" w:name="_Toc147247370"/>
      <w:r w:rsidRPr="00CC744B">
        <w:t>Table 4.10: Survey Responses</w:t>
      </w:r>
      <w:bookmarkEnd w:id="137"/>
    </w:p>
    <w:p w14:paraId="1DE9F156"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32DC2897" w14:textId="77777777" w:rsidR="00F32E5E" w:rsidRPr="00CC744B" w:rsidRDefault="00F32E5E" w:rsidP="00F32E5E">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Among 70 responses 21 people answered that they will gather pre-purchase information for more than one month before purchasing the car. Whereas 11 people replied that, it would take more than three months to gather information about the car. Besides these, 16 people answered that it would take six months or more to store information and finally 22 people replied that it would take more than one year to collect information for their preferred brand. </w:t>
      </w:r>
    </w:p>
    <w:p w14:paraId="430DFE9C" w14:textId="77777777" w:rsidR="00F32E5E" w:rsidRPr="00CC744B" w:rsidRDefault="00F32E5E" w:rsidP="00F32E5E">
      <w:pPr>
        <w:spacing w:line="360" w:lineRule="auto"/>
        <w:jc w:val="both"/>
        <w:rPr>
          <w:rFonts w:ascii="Times New Roman" w:hAnsi="Times New Roman" w:cs="Times New Roman"/>
          <w:sz w:val="24"/>
          <w:szCs w:val="24"/>
          <w:lang w:val="en-GB"/>
        </w:rPr>
      </w:pPr>
    </w:p>
    <w:p w14:paraId="0AED8F63"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65DB92FC" wp14:editId="33A2C49C">
            <wp:extent cx="5731200" cy="3225800"/>
            <wp:effectExtent l="19050" t="19050" r="21900" b="12700"/>
            <wp:docPr id="13" name="Picture 13" descr="A graph with a line and a line&#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7.png" descr="A graph with a line and a line&#10;&#10;Description automatically generated"/>
                    <pic:cNvPicPr/>
                  </pic:nvPicPr>
                  <pic:blipFill>
                    <a:blip r:embed="rId38"/>
                    <a:stretch>
                      <a:fillRect/>
                    </a:stretch>
                  </pic:blipFill>
                  <pic:spPr>
                    <a:xfrm>
                      <a:off x="0" y="0"/>
                      <a:ext cx="5731200" cy="3225800"/>
                    </a:xfrm>
                    <a:prstGeom prst="rect">
                      <a:avLst/>
                    </a:prstGeom>
                    <a:ln w="19050">
                      <a:solidFill>
                        <a:schemeClr val="tx1"/>
                      </a:solidFill>
                    </a:ln>
                  </pic:spPr>
                </pic:pic>
              </a:graphicData>
            </a:graphic>
          </wp:inline>
        </w:drawing>
      </w:r>
    </w:p>
    <w:p w14:paraId="56A2898D" w14:textId="6BFC8D9C" w:rsidR="008A45C8" w:rsidRPr="00CC744B" w:rsidRDefault="008A45C8" w:rsidP="001257EA">
      <w:pPr>
        <w:pStyle w:val="Normal1"/>
      </w:pPr>
      <w:bookmarkStart w:id="138" w:name="_Toc145426674"/>
      <w:bookmarkStart w:id="139" w:name="_Toc147247371"/>
      <w:r w:rsidRPr="00CC744B">
        <w:t xml:space="preserve">Figure 4.10: Responses regarding pre-purchase information </w:t>
      </w:r>
      <w:bookmarkEnd w:id="138"/>
      <w:r w:rsidR="0060093B" w:rsidRPr="00CC744B">
        <w:t>gathering.</w:t>
      </w:r>
      <w:bookmarkEnd w:id="139"/>
    </w:p>
    <w:p w14:paraId="3483D617"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40B91176"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Purchasing a branded car is considered the most decisive choice </w:t>
      </w:r>
      <w:r w:rsidR="00AD5718" w:rsidRPr="00CC744B">
        <w:rPr>
          <w:rFonts w:ascii="Times New Roman" w:hAnsi="Times New Roman" w:cs="Times New Roman"/>
          <w:sz w:val="24"/>
          <w:szCs w:val="24"/>
          <w:lang w:val="en-GB"/>
        </w:rPr>
        <w:t>that</w:t>
      </w:r>
      <w:r w:rsidRPr="00CC744B">
        <w:rPr>
          <w:rFonts w:ascii="Times New Roman" w:hAnsi="Times New Roman" w:cs="Times New Roman"/>
          <w:sz w:val="24"/>
          <w:szCs w:val="24"/>
          <w:lang w:val="en-GB"/>
        </w:rPr>
        <w:t xml:space="preserve"> buyer makes. </w:t>
      </w:r>
      <w:r w:rsidR="00AD5718" w:rsidRPr="00CC744B">
        <w:rPr>
          <w:rFonts w:ascii="Times New Roman" w:hAnsi="Times New Roman" w:cs="Times New Roman"/>
          <w:sz w:val="24"/>
          <w:szCs w:val="24"/>
          <w:lang w:val="en-GB"/>
        </w:rPr>
        <w:t>Therefore,</w:t>
      </w:r>
      <w:r w:rsidRPr="00CC744B">
        <w:rPr>
          <w:rFonts w:ascii="Times New Roman" w:hAnsi="Times New Roman" w:cs="Times New Roman"/>
          <w:sz w:val="24"/>
          <w:szCs w:val="24"/>
          <w:lang w:val="en-GB"/>
        </w:rPr>
        <w:t xml:space="preserve"> collecting pre-purchase information is very necessary when a buyer wants to purchase a car. </w:t>
      </w:r>
    </w:p>
    <w:p w14:paraId="16DFC54B" w14:textId="77777777" w:rsidR="00F32E5E" w:rsidRPr="00CC744B" w:rsidRDefault="00F32E5E" w:rsidP="00F32E5E">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lastRenderedPageBreak/>
        <w:drawing>
          <wp:inline distT="0" distB="0" distL="0" distR="0" wp14:anchorId="065D6034" wp14:editId="474061F6">
            <wp:extent cx="4356100" cy="1216025"/>
            <wp:effectExtent l="38100" t="57150" r="120650" b="984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9"/>
                    <a:srcRect/>
                    <a:stretch>
                      <a:fillRect/>
                    </a:stretch>
                  </pic:blipFill>
                  <pic:spPr bwMode="auto">
                    <a:xfrm>
                      <a:off x="0" y="0"/>
                      <a:ext cx="4356100" cy="1216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A09787" w14:textId="5594F2DC" w:rsidR="00F32E5E" w:rsidRPr="00CC744B" w:rsidRDefault="00F32E5E" w:rsidP="001257EA">
      <w:pPr>
        <w:pStyle w:val="Normal1"/>
      </w:pPr>
      <w:bookmarkStart w:id="140" w:name="_Toc147247372"/>
      <w:r w:rsidRPr="00CC744B">
        <w:t>Table 4.11: Survey Responses</w:t>
      </w:r>
      <w:bookmarkEnd w:id="140"/>
    </w:p>
    <w:p w14:paraId="28E1E23F"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7CB15A4F" w14:textId="77777777" w:rsidR="00F32E5E" w:rsidRPr="00CC744B" w:rsidRDefault="00F32E5E"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Among BMW and Tesla, which are affordable bard, this question is very tough to answer. Still, 24 people agreed that BMW is much more affordable compared to Tesla. Among the rest of the respondents, 17 people answered that Tesla is more affordable. Apart from that, another 17 people answered that both brands are affordable. Lastly, 12 people responded that none of them are easily affordable, both are expensive. </w:t>
      </w:r>
    </w:p>
    <w:p w14:paraId="3AE27738"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0BFB079E" wp14:editId="385FE56E">
            <wp:extent cx="5731200" cy="3225800"/>
            <wp:effectExtent l="19050" t="19050" r="21900" b="12700"/>
            <wp:docPr id="14" name="Picture 14" descr="A pie chart with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9.png" descr="A pie chart with numbers&#10;&#10;Description automatically generated"/>
                    <pic:cNvPicPr/>
                  </pic:nvPicPr>
                  <pic:blipFill>
                    <a:blip r:embed="rId40"/>
                    <a:stretch>
                      <a:fillRect/>
                    </a:stretch>
                  </pic:blipFill>
                  <pic:spPr>
                    <a:xfrm>
                      <a:off x="0" y="0"/>
                      <a:ext cx="5731200" cy="3225800"/>
                    </a:xfrm>
                    <a:prstGeom prst="rect">
                      <a:avLst/>
                    </a:prstGeom>
                    <a:ln w="19050">
                      <a:solidFill>
                        <a:schemeClr val="tx1"/>
                      </a:solidFill>
                    </a:ln>
                  </pic:spPr>
                </pic:pic>
              </a:graphicData>
            </a:graphic>
          </wp:inline>
        </w:drawing>
      </w:r>
    </w:p>
    <w:p w14:paraId="1D047630" w14:textId="76C9C902" w:rsidR="008A45C8" w:rsidRPr="00CC744B" w:rsidRDefault="008A45C8" w:rsidP="001257EA">
      <w:pPr>
        <w:pStyle w:val="Normal1"/>
      </w:pPr>
      <w:bookmarkStart w:id="141" w:name="_Toc145426675"/>
      <w:bookmarkStart w:id="142" w:name="_Toc147247373"/>
      <w:r w:rsidRPr="00CC744B">
        <w:t>Figure 4.11: Opinion about the best affordable brand</w:t>
      </w:r>
      <w:bookmarkEnd w:id="141"/>
      <w:bookmarkEnd w:id="142"/>
    </w:p>
    <w:p w14:paraId="4F36D6EB"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05DFDA27" w14:textId="409DA63C" w:rsidR="008A45C8" w:rsidRPr="00CC744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Affordability plays </w:t>
      </w:r>
      <w:r w:rsidR="31CF0875" w:rsidRPr="0DC1D1BF">
        <w:rPr>
          <w:rFonts w:ascii="Times New Roman" w:hAnsi="Times New Roman" w:cs="Times New Roman"/>
          <w:sz w:val="24"/>
          <w:szCs w:val="24"/>
          <w:lang w:val="en-GB"/>
        </w:rPr>
        <w:t>a key role</w:t>
      </w:r>
      <w:r w:rsidRPr="0DC1D1BF">
        <w:rPr>
          <w:rFonts w:ascii="Times New Roman" w:hAnsi="Times New Roman" w:cs="Times New Roman"/>
          <w:sz w:val="24"/>
          <w:szCs w:val="24"/>
          <w:lang w:val="en-GB"/>
        </w:rPr>
        <w:t xml:space="preserve"> in deciding whether the customer can afford a specific product within its</w:t>
      </w:r>
      <w:r w:rsidR="00F32E5E" w:rsidRPr="0DC1D1BF">
        <w:rPr>
          <w:rFonts w:ascii="Times New Roman" w:hAnsi="Times New Roman" w:cs="Times New Roman"/>
          <w:sz w:val="24"/>
          <w:szCs w:val="24"/>
          <w:lang w:val="en-GB"/>
        </w:rPr>
        <w:t xml:space="preserve"> budget constraints. Figure 4.11</w:t>
      </w:r>
      <w:r w:rsidRPr="0DC1D1BF">
        <w:rPr>
          <w:rFonts w:ascii="Times New Roman" w:hAnsi="Times New Roman" w:cs="Times New Roman"/>
          <w:sz w:val="24"/>
          <w:szCs w:val="24"/>
          <w:lang w:val="en-GB"/>
        </w:rPr>
        <w:t xml:space="preserve"> portrays the graph depending on the responses regarding the affordable brand. </w:t>
      </w:r>
    </w:p>
    <w:p w14:paraId="77C0C968" w14:textId="77777777" w:rsidR="00F32E5E" w:rsidRPr="00CC744B" w:rsidRDefault="00F32E5E"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lastRenderedPageBreak/>
        <w:drawing>
          <wp:inline distT="0" distB="0" distL="0" distR="0" wp14:anchorId="51F18D2B" wp14:editId="3AC18D27">
            <wp:extent cx="5615305" cy="1452245"/>
            <wp:effectExtent l="38100" t="57150" r="118745" b="908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1"/>
                    <a:srcRect/>
                    <a:stretch>
                      <a:fillRect/>
                    </a:stretch>
                  </pic:blipFill>
                  <pic:spPr bwMode="auto">
                    <a:xfrm>
                      <a:off x="0" y="0"/>
                      <a:ext cx="5615305" cy="1452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FB804F" w14:textId="15469052" w:rsidR="00F32E5E" w:rsidRPr="00CC744B" w:rsidRDefault="00F32E5E" w:rsidP="001257EA">
      <w:pPr>
        <w:pStyle w:val="Heading4"/>
      </w:pPr>
      <w:bookmarkStart w:id="143" w:name="_Toc147247374"/>
      <w:r w:rsidRPr="00CC744B">
        <w:t>Table 4.12: Survey Responses</w:t>
      </w:r>
      <w:bookmarkEnd w:id="143"/>
    </w:p>
    <w:p w14:paraId="00763556"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51E8E787" w14:textId="55D1A6F1" w:rsidR="00F32E5E" w:rsidRPr="00CC744B" w:rsidRDefault="00F32E5E"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Out of 70 respondents, 37 people strongly agreed that online reviews have a great positive role in decision-making for product purchasing. Whereas only 4 people think that there is no role of online rating consumers’ purchasing decisions. On the other hand, 12 people think that </w:t>
      </w:r>
      <w:r w:rsidR="1DD9C171" w:rsidRPr="0DC1D1BF">
        <w:rPr>
          <w:rFonts w:ascii="Times New Roman" w:hAnsi="Times New Roman" w:cs="Times New Roman"/>
          <w:sz w:val="24"/>
          <w:szCs w:val="24"/>
          <w:lang w:val="en-GB"/>
        </w:rPr>
        <w:t>online</w:t>
      </w:r>
      <w:r w:rsidRPr="0DC1D1BF">
        <w:rPr>
          <w:rFonts w:ascii="Times New Roman" w:hAnsi="Times New Roman" w:cs="Times New Roman"/>
          <w:sz w:val="24"/>
          <w:szCs w:val="24"/>
          <w:lang w:val="en-GB"/>
        </w:rPr>
        <w:t xml:space="preserve"> reviews have an importance in decision making. Finally, 17 people answered that they had no idea about it. </w:t>
      </w:r>
    </w:p>
    <w:p w14:paraId="6F07043A"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2E50E58A" wp14:editId="7082A6D6">
            <wp:extent cx="5731200" cy="3213100"/>
            <wp:effectExtent l="19050" t="19050" r="21900" b="25400"/>
            <wp:docPr id="15" name="Picture 15" descr="A graph with blue triangle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5" name="image2.png" descr="A graph with blue triangles&#10;&#10;Description automatically generated with medium confidence"/>
                    <pic:cNvPicPr/>
                  </pic:nvPicPr>
                  <pic:blipFill>
                    <a:blip r:embed="rId42"/>
                    <a:stretch>
                      <a:fillRect/>
                    </a:stretch>
                  </pic:blipFill>
                  <pic:spPr>
                    <a:xfrm>
                      <a:off x="0" y="0"/>
                      <a:ext cx="5731200" cy="3213100"/>
                    </a:xfrm>
                    <a:prstGeom prst="rect">
                      <a:avLst/>
                    </a:prstGeom>
                    <a:ln w="19050">
                      <a:solidFill>
                        <a:schemeClr val="tx1"/>
                      </a:solidFill>
                    </a:ln>
                  </pic:spPr>
                </pic:pic>
              </a:graphicData>
            </a:graphic>
          </wp:inline>
        </w:drawing>
      </w:r>
    </w:p>
    <w:p w14:paraId="7B3A16BC" w14:textId="030A6BC7" w:rsidR="008A45C8" w:rsidRPr="00CC744B" w:rsidRDefault="008A45C8" w:rsidP="001257EA">
      <w:pPr>
        <w:pStyle w:val="Heading4"/>
      </w:pPr>
      <w:bookmarkStart w:id="144" w:name="_Toc145426676"/>
      <w:bookmarkStart w:id="145" w:name="_Toc147247375"/>
      <w:r w:rsidRPr="00CC744B">
        <w:t>Figure 4.12: Responses about the role of online reviews in decision-making</w:t>
      </w:r>
      <w:bookmarkEnd w:id="144"/>
      <w:bookmarkEnd w:id="145"/>
    </w:p>
    <w:p w14:paraId="7E871943" w14:textId="77777777" w:rsidR="008A45C8" w:rsidRPr="00CC744B" w:rsidRDefault="008A45C8" w:rsidP="00432640">
      <w:pPr>
        <w:tabs>
          <w:tab w:val="left" w:pos="2761"/>
        </w:tabs>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FE11FFE" w14:textId="5591A50A" w:rsidR="008A45C8" w:rsidRPr="00CC744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The exposure of customers to online reviews can influence their online shopping behaviour. Consumers search for reviews during product evaluation for purchasing. Real-life customer </w:t>
      </w:r>
      <w:r w:rsidRPr="0DC1D1BF">
        <w:rPr>
          <w:rFonts w:ascii="Times New Roman" w:hAnsi="Times New Roman" w:cs="Times New Roman"/>
          <w:sz w:val="24"/>
          <w:szCs w:val="24"/>
          <w:lang w:val="en-GB"/>
        </w:rPr>
        <w:lastRenderedPageBreak/>
        <w:t xml:space="preserve">ratings or reviews online have </w:t>
      </w:r>
      <w:r w:rsidR="4F1C0B95" w:rsidRPr="0DC1D1BF">
        <w:rPr>
          <w:rFonts w:ascii="Times New Roman" w:hAnsi="Times New Roman" w:cs="Times New Roman"/>
          <w:sz w:val="24"/>
          <w:szCs w:val="24"/>
          <w:lang w:val="en-GB"/>
        </w:rPr>
        <w:t>an enormous impact</w:t>
      </w:r>
      <w:r w:rsidRPr="0DC1D1BF">
        <w:rPr>
          <w:rFonts w:ascii="Times New Roman" w:hAnsi="Times New Roman" w:cs="Times New Roman"/>
          <w:sz w:val="24"/>
          <w:szCs w:val="24"/>
          <w:lang w:val="en-GB"/>
        </w:rPr>
        <w:t xml:space="preserve"> on the decision to purchase compared to celebrity or influencer reviews. </w:t>
      </w:r>
    </w:p>
    <w:p w14:paraId="1A952878" w14:textId="77777777" w:rsidR="00F32E5E" w:rsidRPr="00CC744B" w:rsidRDefault="00F32E5E" w:rsidP="00F32E5E">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5F47596D" wp14:editId="4F3E83D6">
            <wp:extent cx="5303520" cy="1236980"/>
            <wp:effectExtent l="38100" t="57150" r="106680" b="965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3"/>
                    <a:srcRect/>
                    <a:stretch>
                      <a:fillRect/>
                    </a:stretch>
                  </pic:blipFill>
                  <pic:spPr bwMode="auto">
                    <a:xfrm>
                      <a:off x="0" y="0"/>
                      <a:ext cx="5303520" cy="1236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3E4B39" w14:textId="3E714E08" w:rsidR="00F32E5E" w:rsidRPr="00CC744B" w:rsidRDefault="00F32E5E" w:rsidP="001257EA">
      <w:pPr>
        <w:pStyle w:val="Normal1"/>
      </w:pPr>
      <w:bookmarkStart w:id="146" w:name="_Toc147247376"/>
      <w:r w:rsidRPr="00CC744B">
        <w:t>Table 4.13: Survey Responses</w:t>
      </w:r>
      <w:bookmarkEnd w:id="146"/>
    </w:p>
    <w:p w14:paraId="5BD8BC6C"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24C15899" w14:textId="232D2CD9" w:rsidR="00F32E5E" w:rsidRPr="00CC744B" w:rsidRDefault="00F32E5E" w:rsidP="00432640">
      <w:pPr>
        <w:spacing w:line="360" w:lineRule="auto"/>
        <w:jc w:val="both"/>
        <w:rPr>
          <w:rFonts w:ascii="Times New Roman" w:hAnsi="Times New Roman" w:cs="Times New Roman"/>
          <w:sz w:val="24"/>
          <w:szCs w:val="24"/>
          <w:lang w:val="en-GB"/>
        </w:rPr>
      </w:pPr>
      <w:r w:rsidRPr="1E9A9FF7">
        <w:rPr>
          <w:rFonts w:ascii="Times New Roman" w:hAnsi="Times New Roman" w:cs="Times New Roman"/>
          <w:sz w:val="24"/>
          <w:szCs w:val="24"/>
          <w:lang w:val="en-GB"/>
        </w:rPr>
        <w:t>Among 70 people, 25 people agreed that BMW is a better facility provider compared to Tesla</w:t>
      </w:r>
      <w:r w:rsidR="1AE176A0" w:rsidRPr="1E9A9FF7">
        <w:rPr>
          <w:rFonts w:ascii="Times New Roman" w:hAnsi="Times New Roman" w:cs="Times New Roman"/>
          <w:sz w:val="24"/>
          <w:szCs w:val="24"/>
          <w:lang w:val="en-GB"/>
        </w:rPr>
        <w:t xml:space="preserve">. </w:t>
      </w:r>
      <w:r w:rsidRPr="1E9A9FF7">
        <w:rPr>
          <w:rFonts w:ascii="Times New Roman" w:hAnsi="Times New Roman" w:cs="Times New Roman"/>
          <w:sz w:val="24"/>
          <w:szCs w:val="24"/>
          <w:lang w:val="en-GB"/>
        </w:rPr>
        <w:t xml:space="preserve">Whereas 15 people deny the fact, they think Tesla provide better facility. Among the rest of the people, 18 people replied that </w:t>
      </w:r>
      <w:r w:rsidR="67D65012" w:rsidRPr="1E9A9FF7">
        <w:rPr>
          <w:rFonts w:ascii="Times New Roman" w:hAnsi="Times New Roman" w:cs="Times New Roman"/>
          <w:sz w:val="24"/>
          <w:szCs w:val="24"/>
          <w:lang w:val="en-GB"/>
        </w:rPr>
        <w:t>BMW</w:t>
      </w:r>
      <w:r w:rsidRPr="1E9A9FF7">
        <w:rPr>
          <w:rFonts w:ascii="Times New Roman" w:hAnsi="Times New Roman" w:cs="Times New Roman"/>
          <w:sz w:val="24"/>
          <w:szCs w:val="24"/>
          <w:lang w:val="en-GB"/>
        </w:rPr>
        <w:t xml:space="preserve"> provide a better facility and finally 12 people were not sure about the matter.</w:t>
      </w:r>
    </w:p>
    <w:p w14:paraId="2870A57F"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2C548F65" wp14:editId="430DE9B0">
            <wp:extent cx="5731200" cy="3213100"/>
            <wp:effectExtent l="19050" t="19050" r="21900" b="25400"/>
            <wp:docPr id="16" name="Picture 16" descr="A graph with blue tubes&#10;&#10;Description automatically generated"/>
            <wp:cNvGraphicFramePr/>
            <a:graphic xmlns:a="http://schemas.openxmlformats.org/drawingml/2006/main">
              <a:graphicData uri="http://schemas.openxmlformats.org/drawingml/2006/picture">
                <pic:pic xmlns:pic="http://schemas.openxmlformats.org/drawingml/2006/picture">
                  <pic:nvPicPr>
                    <pic:cNvPr id="16" name="image1.png" descr="A graph with blue tubes&#10;&#10;Description automatically generated"/>
                    <pic:cNvPicPr/>
                  </pic:nvPicPr>
                  <pic:blipFill>
                    <a:blip r:embed="rId44"/>
                    <a:stretch>
                      <a:fillRect/>
                    </a:stretch>
                  </pic:blipFill>
                  <pic:spPr>
                    <a:xfrm>
                      <a:off x="0" y="0"/>
                      <a:ext cx="5731200" cy="3213100"/>
                    </a:xfrm>
                    <a:prstGeom prst="rect">
                      <a:avLst/>
                    </a:prstGeom>
                    <a:ln w="19050">
                      <a:solidFill>
                        <a:schemeClr val="tx1"/>
                      </a:solidFill>
                    </a:ln>
                  </pic:spPr>
                </pic:pic>
              </a:graphicData>
            </a:graphic>
          </wp:inline>
        </w:drawing>
      </w:r>
    </w:p>
    <w:p w14:paraId="0489D0A8" w14:textId="56952559" w:rsidR="008A45C8" w:rsidRPr="00CC744B" w:rsidRDefault="008A45C8" w:rsidP="001257EA">
      <w:pPr>
        <w:pStyle w:val="Normal1"/>
      </w:pPr>
      <w:bookmarkStart w:id="147" w:name="_Toc145426677"/>
      <w:bookmarkStart w:id="148" w:name="_Toc147247377"/>
      <w:r w:rsidRPr="00CC744B">
        <w:t>Figure 4.13: Opinions about better facility providers among BMW and Tesla</w:t>
      </w:r>
      <w:bookmarkEnd w:id="147"/>
      <w:bookmarkEnd w:id="148"/>
    </w:p>
    <w:p w14:paraId="36167681"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6CCF28E"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Providing facilities is important to attract a huge level of customers </w:t>
      </w:r>
      <w:r w:rsidR="0060093B" w:rsidRPr="00CC744B">
        <w:rPr>
          <w:rFonts w:ascii="Times New Roman" w:hAnsi="Times New Roman" w:cs="Times New Roman"/>
          <w:sz w:val="24"/>
          <w:szCs w:val="24"/>
          <w:lang w:val="en-GB"/>
        </w:rPr>
        <w:t>and</w:t>
      </w:r>
      <w:r w:rsidRPr="00CC744B">
        <w:rPr>
          <w:rFonts w:ascii="Times New Roman" w:hAnsi="Times New Roman" w:cs="Times New Roman"/>
          <w:sz w:val="24"/>
          <w:szCs w:val="24"/>
          <w:lang w:val="en-GB"/>
        </w:rPr>
        <w:t xml:space="preserve"> build the brand identity. </w:t>
      </w:r>
      <w:r w:rsidR="0060093B" w:rsidRPr="00CC744B">
        <w:rPr>
          <w:rFonts w:ascii="Times New Roman" w:hAnsi="Times New Roman" w:cs="Times New Roman"/>
          <w:sz w:val="24"/>
          <w:szCs w:val="24"/>
          <w:lang w:val="en-GB"/>
        </w:rPr>
        <w:t>Therefore,</w:t>
      </w:r>
      <w:r w:rsidRPr="00CC744B">
        <w:rPr>
          <w:rFonts w:ascii="Times New Roman" w:hAnsi="Times New Roman" w:cs="Times New Roman"/>
          <w:sz w:val="24"/>
          <w:szCs w:val="24"/>
          <w:lang w:val="en-GB"/>
        </w:rPr>
        <w:t xml:space="preserve"> Tesla and BMW both brand try to provide better facilities to their customers and these facilities help them to increase their customer base. In conclusion, depending on the response </w:t>
      </w:r>
      <w:r w:rsidR="00142D1E" w:rsidRPr="00CC744B">
        <w:rPr>
          <w:rFonts w:ascii="Times New Roman" w:hAnsi="Times New Roman" w:cs="Times New Roman"/>
          <w:sz w:val="24"/>
          <w:szCs w:val="24"/>
          <w:lang w:val="en-GB"/>
        </w:rPr>
        <w:t>BMW</w:t>
      </w:r>
      <w:r w:rsidRPr="00CC744B">
        <w:rPr>
          <w:rFonts w:ascii="Times New Roman" w:hAnsi="Times New Roman" w:cs="Times New Roman"/>
          <w:sz w:val="24"/>
          <w:szCs w:val="24"/>
          <w:lang w:val="en-GB"/>
        </w:rPr>
        <w:t xml:space="preserve"> brands are better in “initial quality” compared to Tesla brands.</w:t>
      </w:r>
    </w:p>
    <w:p w14:paraId="4F81F432" w14:textId="77777777" w:rsidR="008A45C8" w:rsidRPr="00CC744B" w:rsidRDefault="00F32E5E" w:rsidP="00F32E5E">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lastRenderedPageBreak/>
        <w:drawing>
          <wp:inline distT="0" distB="0" distL="0" distR="0" wp14:anchorId="07CAD02B" wp14:editId="0AA0C330">
            <wp:extent cx="4518025" cy="1247775"/>
            <wp:effectExtent l="38100" t="57150" r="111125" b="1047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5"/>
                    <a:srcRect/>
                    <a:stretch>
                      <a:fillRect/>
                    </a:stretch>
                  </pic:blipFill>
                  <pic:spPr bwMode="auto">
                    <a:xfrm>
                      <a:off x="0" y="0"/>
                      <a:ext cx="4518025" cy="1247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820E5C" w14:textId="652500AF" w:rsidR="00F32E5E" w:rsidRPr="00CC744B" w:rsidRDefault="00F32E5E" w:rsidP="001257EA">
      <w:pPr>
        <w:pStyle w:val="Normal1"/>
      </w:pPr>
      <w:bookmarkStart w:id="149" w:name="_Toc147247378"/>
      <w:r w:rsidRPr="00CC744B">
        <w:t>Table 4.14: Survey Responses</w:t>
      </w:r>
      <w:bookmarkEnd w:id="149"/>
    </w:p>
    <w:p w14:paraId="636DC459" w14:textId="77777777" w:rsidR="00F32E5E" w:rsidRPr="00CC744B" w:rsidRDefault="00F32E5E" w:rsidP="00F32E5E">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05127DE0" w14:textId="4E2D4F3B" w:rsidR="00F32E5E" w:rsidRPr="00CC744B" w:rsidRDefault="00634CC1"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Based on this question, out of 70 responses, 31 respondents replied that BMW sells more cars compared to Tesla. Whereas 11 people agreed that Tesla sells more cars. As per the report of 2022, it is found that Tesla sells more cars compared to Mercedes and BMW. On the other hand, another 11 people replied that both brands sell </w:t>
      </w:r>
      <w:r w:rsidR="2797AF86" w:rsidRPr="0DC1D1BF">
        <w:rPr>
          <w:rFonts w:ascii="Times New Roman" w:hAnsi="Times New Roman" w:cs="Times New Roman"/>
          <w:sz w:val="24"/>
          <w:szCs w:val="24"/>
          <w:lang w:val="en-GB"/>
        </w:rPr>
        <w:t>the</w:t>
      </w:r>
      <w:r w:rsidRPr="0DC1D1BF">
        <w:rPr>
          <w:rFonts w:ascii="Times New Roman" w:hAnsi="Times New Roman" w:cs="Times New Roman"/>
          <w:sz w:val="24"/>
          <w:szCs w:val="24"/>
          <w:lang w:val="en-GB"/>
        </w:rPr>
        <w:t xml:space="preserve"> same number of cars throughout the year. Lastly, 17 people answered that they had no information or idea regarding the fact. </w:t>
      </w:r>
    </w:p>
    <w:p w14:paraId="3173B14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546CB971" wp14:editId="6A12F5F2">
            <wp:extent cx="5731200" cy="3225800"/>
            <wp:effectExtent l="19050" t="19050" r="21900" b="12700"/>
            <wp:docPr id="17" name="Picture 17" descr="A graph with a line&#10;&#10;Description automatically generated"/>
            <wp:cNvGraphicFramePr/>
            <a:graphic xmlns:a="http://schemas.openxmlformats.org/drawingml/2006/main">
              <a:graphicData uri="http://schemas.openxmlformats.org/drawingml/2006/picture">
                <pic:pic xmlns:pic="http://schemas.openxmlformats.org/drawingml/2006/picture">
                  <pic:nvPicPr>
                    <pic:cNvPr id="17" name="image5.png" descr="A graph with a line&#10;&#10;Description automatically generated"/>
                    <pic:cNvPicPr/>
                  </pic:nvPicPr>
                  <pic:blipFill>
                    <a:blip r:embed="rId46"/>
                    <a:stretch>
                      <a:fillRect/>
                    </a:stretch>
                  </pic:blipFill>
                  <pic:spPr>
                    <a:xfrm>
                      <a:off x="0" y="0"/>
                      <a:ext cx="5731200" cy="3225800"/>
                    </a:xfrm>
                    <a:prstGeom prst="rect">
                      <a:avLst/>
                    </a:prstGeom>
                    <a:ln w="19050">
                      <a:solidFill>
                        <a:schemeClr val="tx1"/>
                      </a:solidFill>
                    </a:ln>
                  </pic:spPr>
                </pic:pic>
              </a:graphicData>
            </a:graphic>
          </wp:inline>
        </w:drawing>
      </w:r>
    </w:p>
    <w:p w14:paraId="3E658FEB" w14:textId="1966002E" w:rsidR="008A45C8" w:rsidRPr="00CC744B" w:rsidRDefault="008A45C8" w:rsidP="001257EA">
      <w:pPr>
        <w:pStyle w:val="Heading4"/>
      </w:pPr>
      <w:bookmarkStart w:id="150" w:name="_Toc145426678"/>
      <w:bookmarkStart w:id="151" w:name="_Toc147247379"/>
      <w:r w:rsidRPr="00CC744B">
        <w:t>Figure 4.14: Perception regarding best car seller among Tesla and BMW</w:t>
      </w:r>
      <w:bookmarkEnd w:id="150"/>
      <w:bookmarkEnd w:id="151"/>
    </w:p>
    <w:p w14:paraId="594F0602"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47A65A2F"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Tesla and BMW brands both are famous for car-selling. Every year the selling number of cars by these brands is different. </w:t>
      </w:r>
    </w:p>
    <w:p w14:paraId="53DEA6A6" w14:textId="77777777" w:rsidR="00634CC1" w:rsidRPr="00CC744B" w:rsidRDefault="00634CC1" w:rsidP="00634CC1">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lastRenderedPageBreak/>
        <w:drawing>
          <wp:inline distT="0" distB="0" distL="0" distR="0" wp14:anchorId="74723335" wp14:editId="5C23607A">
            <wp:extent cx="4926965" cy="1430655"/>
            <wp:effectExtent l="38100" t="57150" r="121285" b="933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7"/>
                    <a:srcRect/>
                    <a:stretch>
                      <a:fillRect/>
                    </a:stretch>
                  </pic:blipFill>
                  <pic:spPr bwMode="auto">
                    <a:xfrm>
                      <a:off x="0" y="0"/>
                      <a:ext cx="4926965" cy="1430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AC0586" w14:textId="147C1BB1" w:rsidR="00634CC1" w:rsidRPr="00CC744B" w:rsidRDefault="00634CC1" w:rsidP="001257EA">
      <w:pPr>
        <w:pStyle w:val="Heading4"/>
      </w:pPr>
      <w:bookmarkStart w:id="152" w:name="_Toc147247380"/>
      <w:r w:rsidRPr="00CC744B">
        <w:t>Table 4.15: Survey Responses</w:t>
      </w:r>
      <w:bookmarkEnd w:id="152"/>
    </w:p>
    <w:p w14:paraId="255CA9A4" w14:textId="77777777" w:rsidR="00634CC1" w:rsidRPr="00CC744B" w:rsidRDefault="00634CC1" w:rsidP="00634CC1">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6EE4C8C0" w14:textId="694B9F6D" w:rsidR="00634CC1" w:rsidRPr="00CC744B" w:rsidRDefault="00634CC1" w:rsidP="00634CC1">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18 respondents of the 70 respondents believed that Tesla’s marketing strategy is better than BMW's. On the other hand, 16 people replied that the strategy of BMW is much better. Besides these, 16 people answered that both brands follow an attractive marketing strategy. Among the rest of the 2 people replied that no one follows any attractive strategy and 18 people responded that they have </w:t>
      </w:r>
      <w:r w:rsidR="6822D4AD" w:rsidRPr="0DC1D1BF">
        <w:rPr>
          <w:rFonts w:ascii="Times New Roman" w:hAnsi="Times New Roman" w:cs="Times New Roman"/>
          <w:sz w:val="24"/>
          <w:szCs w:val="24"/>
          <w:lang w:val="en-GB"/>
        </w:rPr>
        <w:t>no</w:t>
      </w:r>
      <w:r w:rsidRPr="0DC1D1BF">
        <w:rPr>
          <w:rFonts w:ascii="Times New Roman" w:hAnsi="Times New Roman" w:cs="Times New Roman"/>
          <w:sz w:val="24"/>
          <w:szCs w:val="24"/>
          <w:lang w:val="en-GB"/>
        </w:rPr>
        <w:t xml:space="preserve"> idea about the matter. </w:t>
      </w:r>
    </w:p>
    <w:p w14:paraId="59F6553A" w14:textId="77777777" w:rsidR="00634CC1" w:rsidRPr="00CC744B" w:rsidRDefault="00634CC1" w:rsidP="00432640">
      <w:pPr>
        <w:spacing w:line="360" w:lineRule="auto"/>
        <w:jc w:val="both"/>
        <w:rPr>
          <w:rFonts w:ascii="Times New Roman" w:hAnsi="Times New Roman" w:cs="Times New Roman"/>
          <w:sz w:val="24"/>
          <w:szCs w:val="24"/>
          <w:lang w:val="en-GB"/>
        </w:rPr>
      </w:pPr>
    </w:p>
    <w:p w14:paraId="5A306610"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54391BA2" wp14:editId="2DE60499">
            <wp:extent cx="5731200" cy="3213100"/>
            <wp:effectExtent l="19050" t="19050" r="21900" b="25400"/>
            <wp:docPr id="18" name="Picture 18" descr="A graph with numbers and lines&#10;&#10;Description automatically generated"/>
            <wp:cNvGraphicFramePr/>
            <a:graphic xmlns:a="http://schemas.openxmlformats.org/drawingml/2006/main">
              <a:graphicData uri="http://schemas.openxmlformats.org/drawingml/2006/picture">
                <pic:pic xmlns:pic="http://schemas.openxmlformats.org/drawingml/2006/picture">
                  <pic:nvPicPr>
                    <pic:cNvPr id="18" name="image10.png" descr="A graph with numbers and lines&#10;&#10;Description automatically generated"/>
                    <pic:cNvPicPr/>
                  </pic:nvPicPr>
                  <pic:blipFill>
                    <a:blip r:embed="rId48"/>
                    <a:stretch>
                      <a:fillRect/>
                    </a:stretch>
                  </pic:blipFill>
                  <pic:spPr>
                    <a:xfrm>
                      <a:off x="0" y="0"/>
                      <a:ext cx="5731200" cy="3213100"/>
                    </a:xfrm>
                    <a:prstGeom prst="rect">
                      <a:avLst/>
                    </a:prstGeom>
                    <a:ln w="19050">
                      <a:solidFill>
                        <a:schemeClr val="tx1"/>
                      </a:solidFill>
                    </a:ln>
                  </pic:spPr>
                </pic:pic>
              </a:graphicData>
            </a:graphic>
          </wp:inline>
        </w:drawing>
      </w:r>
    </w:p>
    <w:p w14:paraId="0DC86568" w14:textId="1C6CB08F" w:rsidR="008A45C8" w:rsidRPr="00CC744B" w:rsidRDefault="008A45C8" w:rsidP="001257EA">
      <w:pPr>
        <w:pStyle w:val="Heading4"/>
      </w:pPr>
      <w:bookmarkStart w:id="153" w:name="_Toc145426679"/>
      <w:bookmarkStart w:id="154" w:name="_Toc147247381"/>
      <w:r w:rsidRPr="00CC744B">
        <w:t>Figure 4.15: Opinion about attractive marketing strategy</w:t>
      </w:r>
      <w:bookmarkEnd w:id="153"/>
      <w:bookmarkEnd w:id="154"/>
    </w:p>
    <w:p w14:paraId="5BE70858"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4937EF56" w14:textId="77777777" w:rsidR="008A45C8" w:rsidRPr="00CC744B" w:rsidRDefault="008A45C8"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 xml:space="preserve">Customer attraction is one of the vital tools for </w:t>
      </w:r>
      <w:r w:rsidR="00D55CB2" w:rsidRPr="00CC744B">
        <w:rPr>
          <w:rFonts w:ascii="Times New Roman" w:hAnsi="Times New Roman" w:cs="Times New Roman"/>
          <w:sz w:val="24"/>
          <w:szCs w:val="24"/>
          <w:lang w:val="en-GB"/>
        </w:rPr>
        <w:t>mostly enhancing the business</w:t>
      </w:r>
      <w:r w:rsidRPr="00CC744B">
        <w:rPr>
          <w:rFonts w:ascii="Times New Roman" w:hAnsi="Times New Roman" w:cs="Times New Roman"/>
          <w:sz w:val="24"/>
          <w:szCs w:val="24"/>
          <w:lang w:val="en-GB"/>
        </w:rPr>
        <w:t xml:space="preserve">. Attractive marketing gets the brand into the minds and hearts of its target customers, aligning the brand </w:t>
      </w:r>
      <w:r w:rsidRPr="00CC744B">
        <w:rPr>
          <w:rFonts w:ascii="Times New Roman" w:hAnsi="Times New Roman" w:cs="Times New Roman"/>
          <w:sz w:val="24"/>
          <w:szCs w:val="24"/>
          <w:lang w:val="en-GB"/>
        </w:rPr>
        <w:lastRenderedPageBreak/>
        <w:t xml:space="preserve">with the proper values. Apart from that, attractive marketing can help both brands strengthen their brand image and survive in a competitive market. </w:t>
      </w:r>
    </w:p>
    <w:p w14:paraId="01E58825" w14:textId="77777777" w:rsidR="00634CC1" w:rsidRPr="00CC744B" w:rsidRDefault="00634CC1" w:rsidP="00634CC1">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6C4B26E3" wp14:editId="1A1FD358">
            <wp:extent cx="4970145" cy="1236980"/>
            <wp:effectExtent l="38100" t="57150" r="116205" b="965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9"/>
                    <a:srcRect/>
                    <a:stretch>
                      <a:fillRect/>
                    </a:stretch>
                  </pic:blipFill>
                  <pic:spPr bwMode="auto">
                    <a:xfrm>
                      <a:off x="0" y="0"/>
                      <a:ext cx="4970145" cy="1236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A49502" w14:textId="68BB6686" w:rsidR="00634CC1" w:rsidRPr="00CC744B" w:rsidRDefault="00634CC1" w:rsidP="001257EA">
      <w:pPr>
        <w:pStyle w:val="Heading4"/>
      </w:pPr>
      <w:bookmarkStart w:id="155" w:name="_Toc147247382"/>
      <w:r w:rsidRPr="00CC744B">
        <w:t>Table 4.16: Survey Responses</w:t>
      </w:r>
      <w:bookmarkEnd w:id="155"/>
    </w:p>
    <w:p w14:paraId="0DF555F5" w14:textId="77777777" w:rsidR="00634CC1" w:rsidRPr="00CC744B" w:rsidRDefault="00634CC1" w:rsidP="00634CC1">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17EF5586" w14:textId="77777777" w:rsidR="00634CC1" w:rsidRPr="00CC744B" w:rsidRDefault="00634CC1" w:rsidP="00432640">
      <w:pPr>
        <w:spacing w:line="360" w:lineRule="auto"/>
        <w:jc w:val="both"/>
        <w:rPr>
          <w:rFonts w:ascii="Times New Roman" w:hAnsi="Times New Roman" w:cs="Times New Roman"/>
          <w:sz w:val="24"/>
          <w:szCs w:val="24"/>
          <w:lang w:val="en-GB"/>
        </w:rPr>
      </w:pPr>
      <w:r w:rsidRPr="00CC744B">
        <w:rPr>
          <w:rFonts w:ascii="Times New Roman" w:hAnsi="Times New Roman" w:cs="Times New Roman"/>
          <w:sz w:val="24"/>
          <w:szCs w:val="24"/>
          <w:lang w:val="en-GB"/>
        </w:rPr>
        <w:t>In the question about luxurious brands, 30 people prefer BMW as a luxurious brand. Whereas 14 people believe that Tesla is more luxurious compared to BMW. However, 15 people replied that both brands are very luxurious compared to other brands. Finally, 11 people answered that they had no idea about these luxurious brands.</w:t>
      </w:r>
    </w:p>
    <w:p w14:paraId="53B0AE06"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51FB9AA1" wp14:editId="3C67ED27">
            <wp:extent cx="5731200" cy="3225800"/>
            <wp:effectExtent l="19050" t="19050" r="21900" b="12700"/>
            <wp:docPr id="19" name="Picture 19" descr="A pie chart with numbers and a pie chart&#10;&#10;Description automatically generated"/>
            <wp:cNvGraphicFramePr/>
            <a:graphic xmlns:a="http://schemas.openxmlformats.org/drawingml/2006/main">
              <a:graphicData uri="http://schemas.openxmlformats.org/drawingml/2006/picture">
                <pic:pic xmlns:pic="http://schemas.openxmlformats.org/drawingml/2006/picture">
                  <pic:nvPicPr>
                    <pic:cNvPr id="19" name="image3.png" descr="A pie chart with numbers and a pie chart&#10;&#10;Description automatically generated"/>
                    <pic:cNvPicPr/>
                  </pic:nvPicPr>
                  <pic:blipFill>
                    <a:blip r:embed="rId50"/>
                    <a:stretch>
                      <a:fillRect/>
                    </a:stretch>
                  </pic:blipFill>
                  <pic:spPr>
                    <a:xfrm>
                      <a:off x="0" y="0"/>
                      <a:ext cx="5731200" cy="3225800"/>
                    </a:xfrm>
                    <a:prstGeom prst="rect">
                      <a:avLst/>
                    </a:prstGeom>
                    <a:ln w="19050">
                      <a:solidFill>
                        <a:srgbClr val="000000"/>
                      </a:solidFill>
                      <a:prstDash val="solid"/>
                    </a:ln>
                  </pic:spPr>
                </pic:pic>
              </a:graphicData>
            </a:graphic>
          </wp:inline>
        </w:drawing>
      </w:r>
    </w:p>
    <w:p w14:paraId="3C110CCC" w14:textId="61A7E57A" w:rsidR="008A45C8" w:rsidRPr="00CC744B" w:rsidRDefault="008A45C8" w:rsidP="001257EA">
      <w:pPr>
        <w:pStyle w:val="Heading4"/>
      </w:pPr>
      <w:bookmarkStart w:id="156" w:name="_Toc145426680"/>
      <w:bookmarkStart w:id="157" w:name="_Toc147247383"/>
      <w:r w:rsidRPr="00CC744B">
        <w:t>Figure 4.16: Responses regarding luxurious brand</w:t>
      </w:r>
      <w:bookmarkEnd w:id="156"/>
      <w:bookmarkEnd w:id="157"/>
    </w:p>
    <w:p w14:paraId="7524C82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F202690" w14:textId="711A40EE" w:rsidR="008A45C8" w:rsidRPr="00CC744B" w:rsidRDefault="008A45C8" w:rsidP="00432640">
      <w:pPr>
        <w:spacing w:line="360" w:lineRule="auto"/>
        <w:jc w:val="both"/>
        <w:rPr>
          <w:rFonts w:ascii="Times New Roman" w:hAnsi="Times New Roman" w:cs="Times New Roman"/>
          <w:sz w:val="24"/>
          <w:szCs w:val="24"/>
          <w:lang w:val="en-GB"/>
        </w:rPr>
      </w:pPr>
      <w:r w:rsidRPr="1E9A9FF7">
        <w:rPr>
          <w:rFonts w:ascii="Times New Roman" w:hAnsi="Times New Roman" w:cs="Times New Roman"/>
          <w:sz w:val="24"/>
          <w:szCs w:val="24"/>
          <w:lang w:val="en-GB"/>
        </w:rPr>
        <w:t xml:space="preserve">Sometimes “pricing” itself can be considered a marketing strategy. Many luxurious brands grasp their high product prices to make a prestigious image. This tactic appeals to the consumer, who is more prepared to pay a “premium” for the “bragging rights” that come with </w:t>
      </w:r>
      <w:r w:rsidRPr="1E9A9FF7">
        <w:rPr>
          <w:rFonts w:ascii="Times New Roman" w:hAnsi="Times New Roman" w:cs="Times New Roman"/>
          <w:sz w:val="24"/>
          <w:szCs w:val="24"/>
          <w:lang w:val="en-GB"/>
        </w:rPr>
        <w:lastRenderedPageBreak/>
        <w:t>insufficiency. So, after explaining this graph, it is observed that the popularity of the BMW brand as a luxurious car is much more compared to the Tesla brand</w:t>
      </w:r>
      <w:r w:rsidR="34DE9849" w:rsidRPr="1E9A9FF7">
        <w:rPr>
          <w:rFonts w:ascii="Times New Roman" w:hAnsi="Times New Roman" w:cs="Times New Roman"/>
          <w:sz w:val="24"/>
          <w:szCs w:val="24"/>
          <w:lang w:val="en-GB"/>
        </w:rPr>
        <w:t xml:space="preserve">. </w:t>
      </w:r>
    </w:p>
    <w:p w14:paraId="2F742F6A" w14:textId="77777777" w:rsidR="00634CC1" w:rsidRPr="00CC744B" w:rsidRDefault="00634CC1" w:rsidP="00634CC1">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0" distB="0" distL="0" distR="0" wp14:anchorId="7A01C2C3" wp14:editId="3099ABA0">
            <wp:extent cx="4625975" cy="1247775"/>
            <wp:effectExtent l="38100" t="57150" r="117475" b="1047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1"/>
                    <a:srcRect/>
                    <a:stretch>
                      <a:fillRect/>
                    </a:stretch>
                  </pic:blipFill>
                  <pic:spPr bwMode="auto">
                    <a:xfrm>
                      <a:off x="0" y="0"/>
                      <a:ext cx="4625975" cy="1247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4BCBD4" w14:textId="23496D5B" w:rsidR="00634CC1" w:rsidRPr="00CC744B" w:rsidRDefault="00634CC1" w:rsidP="001257EA">
      <w:pPr>
        <w:pStyle w:val="Normal1"/>
      </w:pPr>
      <w:bookmarkStart w:id="158" w:name="_Toc147247384"/>
      <w:r w:rsidRPr="00CC744B">
        <w:t>Table 4.17: Survey Responses</w:t>
      </w:r>
      <w:bookmarkEnd w:id="158"/>
    </w:p>
    <w:p w14:paraId="51D74115" w14:textId="77777777" w:rsidR="00634CC1" w:rsidRPr="00CC744B" w:rsidRDefault="00634CC1" w:rsidP="00634CC1">
      <w:pPr>
        <w:spacing w:line="360" w:lineRule="auto"/>
        <w:jc w:val="center"/>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(Source: Excel-Generated)</w:t>
      </w:r>
    </w:p>
    <w:p w14:paraId="49E89DE4" w14:textId="74A0A217" w:rsidR="00634CC1" w:rsidRPr="00CC744B" w:rsidRDefault="00634CC1"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Discussion regarding passenger safety with the respondents resulted that, out of 70 participants 23 people agreed that BMW has more sincerity about the passengers' safety compared to Tesla. On the other hand, 19 people agreed that Tesla is more cautious about passengers' safety. Besides these, 16 people replied that both brands are </w:t>
      </w:r>
      <w:r w:rsidR="2C354A55" w:rsidRPr="0DC1D1BF">
        <w:rPr>
          <w:rFonts w:ascii="Times New Roman" w:hAnsi="Times New Roman" w:cs="Times New Roman"/>
          <w:sz w:val="24"/>
          <w:szCs w:val="24"/>
          <w:lang w:val="en-GB"/>
        </w:rPr>
        <w:t>serious</w:t>
      </w:r>
      <w:r w:rsidRPr="0DC1D1BF">
        <w:rPr>
          <w:rFonts w:ascii="Times New Roman" w:hAnsi="Times New Roman" w:cs="Times New Roman"/>
          <w:sz w:val="24"/>
          <w:szCs w:val="24"/>
          <w:lang w:val="en-GB"/>
        </w:rPr>
        <w:t xml:space="preserve"> about their passengers' safety. Rest of the 12 people answered that they were </w:t>
      </w:r>
      <w:r w:rsidR="02625B9D" w:rsidRPr="0DC1D1BF">
        <w:rPr>
          <w:rFonts w:ascii="Times New Roman" w:hAnsi="Times New Roman" w:cs="Times New Roman"/>
          <w:sz w:val="24"/>
          <w:szCs w:val="24"/>
          <w:lang w:val="en-GB"/>
        </w:rPr>
        <w:t>incognizant</w:t>
      </w:r>
      <w:r w:rsidRPr="0DC1D1BF">
        <w:rPr>
          <w:rFonts w:ascii="Times New Roman" w:hAnsi="Times New Roman" w:cs="Times New Roman"/>
          <w:sz w:val="24"/>
          <w:szCs w:val="24"/>
          <w:lang w:val="en-GB"/>
        </w:rPr>
        <w:t xml:space="preserve"> about the fact.</w:t>
      </w:r>
    </w:p>
    <w:p w14:paraId="7BFE16CE"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noProof/>
          <w:sz w:val="24"/>
          <w:szCs w:val="24"/>
          <w:lang w:eastAsia="en-IN"/>
        </w:rPr>
        <w:drawing>
          <wp:inline distT="114300" distB="114300" distL="114300" distR="114300" wp14:anchorId="1259EB79" wp14:editId="1EAB4C56">
            <wp:extent cx="5731200" cy="3225800"/>
            <wp:effectExtent l="19050" t="19050" r="21900" b="12700"/>
            <wp:docPr id="20" name="Picture 20" descr="A graph of blue bars with numbe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0" name="image6.png" descr="A graph of blue bars with numbers&#10;&#10;Description automatically generated with medium confidence"/>
                    <pic:cNvPicPr/>
                  </pic:nvPicPr>
                  <pic:blipFill>
                    <a:blip r:embed="rId52"/>
                    <a:stretch>
                      <a:fillRect/>
                    </a:stretch>
                  </pic:blipFill>
                  <pic:spPr>
                    <a:xfrm>
                      <a:off x="0" y="0"/>
                      <a:ext cx="5731200" cy="3225800"/>
                    </a:xfrm>
                    <a:prstGeom prst="rect">
                      <a:avLst/>
                    </a:prstGeom>
                    <a:ln w="19050">
                      <a:solidFill>
                        <a:schemeClr val="tx1"/>
                      </a:solidFill>
                    </a:ln>
                  </pic:spPr>
                </pic:pic>
              </a:graphicData>
            </a:graphic>
          </wp:inline>
        </w:drawing>
      </w:r>
    </w:p>
    <w:p w14:paraId="5DBDDB04" w14:textId="0BFEAE21" w:rsidR="008A45C8" w:rsidRPr="00CC744B" w:rsidRDefault="008A45C8" w:rsidP="001257EA">
      <w:pPr>
        <w:pStyle w:val="Normal1"/>
      </w:pPr>
      <w:bookmarkStart w:id="159" w:name="_Toc145426681"/>
      <w:bookmarkStart w:id="160" w:name="_Toc147247385"/>
      <w:r w:rsidRPr="00CC744B">
        <w:t>Figure 4.17: Brand preferences for passenger safety</w:t>
      </w:r>
      <w:bookmarkEnd w:id="159"/>
      <w:bookmarkEnd w:id="160"/>
    </w:p>
    <w:p w14:paraId="5787FDCC" w14:textId="77777777" w:rsidR="008A45C8" w:rsidRPr="00CC744B" w:rsidRDefault="008A45C8" w:rsidP="00432640">
      <w:pPr>
        <w:spacing w:line="360" w:lineRule="auto"/>
        <w:jc w:val="center"/>
        <w:rPr>
          <w:rFonts w:ascii="Times New Roman" w:hAnsi="Times New Roman" w:cs="Times New Roman"/>
          <w:sz w:val="24"/>
          <w:szCs w:val="24"/>
          <w:lang w:val="en-GB"/>
        </w:rPr>
      </w:pPr>
      <w:r w:rsidRPr="00CC744B">
        <w:rPr>
          <w:rFonts w:ascii="Times New Roman" w:hAnsi="Times New Roman" w:cs="Times New Roman"/>
          <w:sz w:val="24"/>
          <w:szCs w:val="24"/>
          <w:lang w:val="en-GB"/>
        </w:rPr>
        <w:t>(Source: Excel-Generated)</w:t>
      </w:r>
    </w:p>
    <w:p w14:paraId="172050AE" w14:textId="661C2700" w:rsidR="00142D1E" w:rsidRPr="00CC744B" w:rsidRDefault="008A45C8" w:rsidP="00432640">
      <w:pPr>
        <w:spacing w:line="360" w:lineRule="auto"/>
        <w:jc w:val="both"/>
        <w:rPr>
          <w:rFonts w:ascii="Times New Roman" w:hAnsi="Times New Roman" w:cs="Times New Roman"/>
          <w:sz w:val="24"/>
          <w:szCs w:val="24"/>
          <w:lang w:val="en-GB"/>
        </w:rPr>
      </w:pPr>
      <w:r w:rsidRPr="0DC1D1BF">
        <w:rPr>
          <w:rFonts w:ascii="Times New Roman" w:hAnsi="Times New Roman" w:cs="Times New Roman"/>
          <w:sz w:val="24"/>
          <w:szCs w:val="24"/>
          <w:lang w:val="en-GB"/>
        </w:rPr>
        <w:t xml:space="preserve">Passenger safety has been </w:t>
      </w:r>
      <w:r w:rsidR="06D6D79C" w:rsidRPr="0DC1D1BF">
        <w:rPr>
          <w:rFonts w:ascii="Times New Roman" w:hAnsi="Times New Roman" w:cs="Times New Roman"/>
          <w:sz w:val="24"/>
          <w:szCs w:val="24"/>
          <w:lang w:val="en-GB"/>
        </w:rPr>
        <w:t>a crucial factor</w:t>
      </w:r>
      <w:r w:rsidRPr="0DC1D1BF">
        <w:rPr>
          <w:rFonts w:ascii="Times New Roman" w:hAnsi="Times New Roman" w:cs="Times New Roman"/>
          <w:sz w:val="24"/>
          <w:szCs w:val="24"/>
          <w:lang w:val="en-GB"/>
        </w:rPr>
        <w:t xml:space="preserve"> in the automobile sector recently. Every car company always thinks about the safety of the passengers. Finally, it is discovered from these responses that BMW is very much aware of its passenger safety.</w:t>
      </w:r>
    </w:p>
    <w:p w14:paraId="4DC3E752" w14:textId="5063BB5D" w:rsidR="00142D1E" w:rsidRPr="00CC744B" w:rsidRDefault="008A45C8" w:rsidP="00432640">
      <w:pPr>
        <w:pStyle w:val="Heading2"/>
        <w:rPr>
          <w:rStyle w:val="Heading21"/>
          <w:b/>
          <w:sz w:val="28"/>
          <w:szCs w:val="28"/>
        </w:rPr>
      </w:pPr>
      <w:bookmarkStart w:id="161" w:name="_od0jhxkk1579" w:colFirst="0" w:colLast="0"/>
      <w:bookmarkStart w:id="162" w:name="_Toc145418147"/>
      <w:bookmarkStart w:id="163" w:name="_Toc145514123"/>
      <w:bookmarkStart w:id="164" w:name="_Toc147247210"/>
      <w:bookmarkStart w:id="165" w:name="_Toc148476667"/>
      <w:bookmarkEnd w:id="161"/>
      <w:r w:rsidRPr="00CC744B">
        <w:rPr>
          <w:rStyle w:val="Heading21"/>
          <w:b/>
          <w:sz w:val="28"/>
          <w:szCs w:val="28"/>
        </w:rPr>
        <w:lastRenderedPageBreak/>
        <w:t xml:space="preserve">4.3 </w:t>
      </w:r>
      <w:bookmarkEnd w:id="162"/>
      <w:bookmarkEnd w:id="163"/>
      <w:bookmarkEnd w:id="164"/>
      <w:r w:rsidR="00A77678">
        <w:rPr>
          <w:rStyle w:val="Heading21"/>
          <w:b/>
          <w:sz w:val="28"/>
          <w:szCs w:val="28"/>
        </w:rPr>
        <w:t>Discussion</w:t>
      </w:r>
      <w:bookmarkEnd w:id="165"/>
      <w:r w:rsidR="00A77678">
        <w:rPr>
          <w:rStyle w:val="Heading21"/>
          <w:b/>
          <w:sz w:val="28"/>
          <w:szCs w:val="28"/>
        </w:rPr>
        <w:t xml:space="preserve"> </w:t>
      </w:r>
    </w:p>
    <w:p w14:paraId="6F8E12E5" w14:textId="7281BE78" w:rsidR="00142D1E" w:rsidRPr="00CC744B" w:rsidRDefault="008A45C8" w:rsidP="0DC1D1BF">
      <w:pPr>
        <w:spacing w:line="360" w:lineRule="auto"/>
        <w:rPr>
          <w:rFonts w:ascii="Times New Roman" w:hAnsi="Times New Roman" w:cs="Times New Roman"/>
          <w:b/>
          <w:bCs/>
          <w:i/>
          <w:iCs/>
          <w:sz w:val="24"/>
          <w:szCs w:val="24"/>
        </w:rPr>
      </w:pPr>
      <w:bookmarkStart w:id="166" w:name="_Toc145514124"/>
      <w:r w:rsidRPr="0DC1D1BF">
        <w:rPr>
          <w:rFonts w:ascii="Times New Roman" w:hAnsi="Times New Roman" w:cs="Times New Roman"/>
          <w:b/>
          <w:bCs/>
          <w:i/>
          <w:iCs/>
          <w:sz w:val="24"/>
          <w:szCs w:val="24"/>
        </w:rPr>
        <w:t xml:space="preserve">4.3.1. Analysing Brand Perception among </w:t>
      </w:r>
      <w:bookmarkEnd w:id="166"/>
      <w:r w:rsidR="3578F797" w:rsidRPr="0DC1D1BF">
        <w:rPr>
          <w:rFonts w:ascii="Times New Roman" w:hAnsi="Times New Roman" w:cs="Times New Roman"/>
          <w:b/>
          <w:bCs/>
          <w:i/>
          <w:iCs/>
          <w:sz w:val="24"/>
          <w:szCs w:val="24"/>
        </w:rPr>
        <w:t>customers</w:t>
      </w:r>
    </w:p>
    <w:p w14:paraId="3877E0CA" w14:textId="6507E7C2"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Brand perception is a concept which is related to the consumers about a company and its product (</w:t>
      </w:r>
      <w:r w:rsidRPr="0DC1D1BF">
        <w:rPr>
          <w:rFonts w:ascii="Times New Roman" w:eastAsia="Times New Roman" w:hAnsi="Times New Roman" w:cs="Times New Roman"/>
          <w:sz w:val="24"/>
          <w:szCs w:val="24"/>
          <w:highlight w:val="white"/>
          <w:lang w:val="en-GB"/>
        </w:rPr>
        <w:t>Yu and Yuan, 2019</w:t>
      </w:r>
      <w:r w:rsidRPr="0DC1D1BF">
        <w:rPr>
          <w:rFonts w:ascii="Times New Roman" w:eastAsia="Times New Roman" w:hAnsi="Times New Roman" w:cs="Times New Roman"/>
          <w:sz w:val="24"/>
          <w:szCs w:val="24"/>
          <w:lang w:val="en-GB"/>
        </w:rPr>
        <w:t>). Brand perception in consumers’ minds is established from the experiences they gather after buying a product and after using it. In the same way, the brand perception of</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about BMW and Tesla can be an effective example of brand perception in the business market. As per the analysis of the literature review, </w:t>
      </w:r>
      <w:r w:rsidR="00A77678" w:rsidRPr="0DC1D1BF">
        <w:rPr>
          <w:rFonts w:ascii="Times New Roman" w:eastAsia="Times New Roman" w:hAnsi="Times New Roman" w:cs="Times New Roman"/>
          <w:sz w:val="24"/>
          <w:szCs w:val="24"/>
          <w:lang w:val="en-GB"/>
        </w:rPr>
        <w:t>customer’s</w:t>
      </w:r>
      <w:r w:rsidRPr="0DC1D1BF">
        <w:rPr>
          <w:rFonts w:ascii="Times New Roman" w:eastAsia="Times New Roman" w:hAnsi="Times New Roman" w:cs="Times New Roman"/>
          <w:sz w:val="24"/>
          <w:szCs w:val="24"/>
          <w:lang w:val="en-GB"/>
        </w:rPr>
        <w:t xml:space="preserve"> nowadays can be attracted to different types of vehicles and their companies. They also can have their preferences between the companies according to their choices. In addition to this, the</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also </w:t>
      </w:r>
      <w:r w:rsidR="13930A3D" w:rsidRPr="0DC1D1BF">
        <w:rPr>
          <w:rFonts w:ascii="Times New Roman" w:eastAsia="Times New Roman" w:hAnsi="Times New Roman" w:cs="Times New Roman"/>
          <w:sz w:val="24"/>
          <w:szCs w:val="24"/>
          <w:lang w:val="en-GB"/>
        </w:rPr>
        <w:t>has</w:t>
      </w:r>
      <w:r w:rsidRPr="0DC1D1BF">
        <w:rPr>
          <w:rFonts w:ascii="Times New Roman" w:eastAsia="Times New Roman" w:hAnsi="Times New Roman" w:cs="Times New Roman"/>
          <w:sz w:val="24"/>
          <w:szCs w:val="24"/>
          <w:lang w:val="en-GB"/>
        </w:rPr>
        <w:t xml:space="preserve"> brand perceptions or preferences between companies like BMW and Tesla. Loyalty can be an effective factor for a company to develop their business process and attract large customers towards the company (</w:t>
      </w:r>
      <w:r w:rsidRPr="0DC1D1BF">
        <w:rPr>
          <w:rFonts w:ascii="Times New Roman" w:eastAsia="Times New Roman" w:hAnsi="Times New Roman" w:cs="Times New Roman"/>
          <w:sz w:val="24"/>
          <w:szCs w:val="24"/>
          <w:highlight w:val="white"/>
          <w:lang w:val="en-GB"/>
        </w:rPr>
        <w:t>Moriuchi, 2019</w:t>
      </w:r>
      <w:r w:rsidRPr="0DC1D1BF">
        <w:rPr>
          <w:rFonts w:ascii="Times New Roman" w:eastAsia="Times New Roman" w:hAnsi="Times New Roman" w:cs="Times New Roman"/>
          <w:sz w:val="24"/>
          <w:szCs w:val="24"/>
          <w:lang w:val="en-GB"/>
        </w:rPr>
        <w:t>). According to the literature review,</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can be attracted to the strategies of the companies like the loyalty process and the consumer experiences of the companies. </w:t>
      </w:r>
    </w:p>
    <w:p w14:paraId="69F77A20" w14:textId="5CFFE1E7" w:rsidR="00142D1E"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Additionally, the use of technological-driven purposes can also help to attract customers, in the business market (</w:t>
      </w:r>
      <w:r w:rsidRPr="0DC1D1BF">
        <w:rPr>
          <w:rFonts w:ascii="Times New Roman" w:eastAsia="Times New Roman" w:hAnsi="Times New Roman" w:cs="Times New Roman"/>
          <w:sz w:val="24"/>
          <w:szCs w:val="24"/>
          <w:highlight w:val="white"/>
          <w:lang w:val="en-GB"/>
        </w:rPr>
        <w:t>Shah and Murthi, 2021</w:t>
      </w:r>
      <w:r w:rsidRPr="0DC1D1BF">
        <w:rPr>
          <w:rFonts w:ascii="Times New Roman" w:eastAsia="Times New Roman" w:hAnsi="Times New Roman" w:cs="Times New Roman"/>
          <w:sz w:val="24"/>
          <w:szCs w:val="24"/>
          <w:lang w:val="en-GB"/>
        </w:rPr>
        <w:t xml:space="preserve">). However, it is proved in the survey process that every </w:t>
      </w:r>
      <w:r w:rsidR="00AD3F6F"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 has their own perception of the business of the </w:t>
      </w:r>
      <w:r w:rsidR="00D55CB2" w:rsidRPr="0DC1D1BF">
        <w:rPr>
          <w:rFonts w:ascii="Times New Roman" w:eastAsia="Times New Roman" w:hAnsi="Times New Roman" w:cs="Times New Roman"/>
          <w:sz w:val="24"/>
          <w:szCs w:val="24"/>
          <w:lang w:val="en-GB"/>
        </w:rPr>
        <w:t>company,</w:t>
      </w:r>
      <w:r w:rsidRPr="0DC1D1BF">
        <w:rPr>
          <w:rFonts w:ascii="Times New Roman" w:eastAsia="Times New Roman" w:hAnsi="Times New Roman" w:cs="Times New Roman"/>
          <w:sz w:val="24"/>
          <w:szCs w:val="24"/>
          <w:lang w:val="en-GB"/>
        </w:rPr>
        <w:t xml:space="preserve"> and they can </w:t>
      </w:r>
      <w:r w:rsidR="00393388" w:rsidRPr="0DC1D1BF">
        <w:rPr>
          <w:rFonts w:ascii="Times New Roman" w:eastAsia="Times New Roman" w:hAnsi="Times New Roman" w:cs="Times New Roman"/>
          <w:sz w:val="24"/>
          <w:szCs w:val="24"/>
          <w:lang w:val="en-GB"/>
        </w:rPr>
        <w:t>be attracted</w:t>
      </w:r>
      <w:r w:rsidRPr="0DC1D1BF">
        <w:rPr>
          <w:rFonts w:ascii="Times New Roman" w:eastAsia="Times New Roman" w:hAnsi="Times New Roman" w:cs="Times New Roman"/>
          <w:sz w:val="24"/>
          <w:szCs w:val="24"/>
          <w:lang w:val="en-GB"/>
        </w:rPr>
        <w:t xml:space="preserve"> by various features of different companies. Companies like BMW and Tesla try to attract</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towards their business processes and their products by applying interesting data-driven purposes in the company. Another strategy that can be </w:t>
      </w:r>
      <w:r w:rsidR="2EDD46D8" w:rsidRPr="0DC1D1BF">
        <w:rPr>
          <w:rFonts w:ascii="Times New Roman" w:eastAsia="Times New Roman" w:hAnsi="Times New Roman" w:cs="Times New Roman"/>
          <w:sz w:val="24"/>
          <w:szCs w:val="24"/>
          <w:lang w:val="en-GB"/>
        </w:rPr>
        <w:t>immensely helpful</w:t>
      </w:r>
      <w:r w:rsidRPr="0DC1D1BF">
        <w:rPr>
          <w:rFonts w:ascii="Times New Roman" w:eastAsia="Times New Roman" w:hAnsi="Times New Roman" w:cs="Times New Roman"/>
          <w:sz w:val="24"/>
          <w:szCs w:val="24"/>
          <w:lang w:val="en-GB"/>
        </w:rPr>
        <w:t xml:space="preserve"> to the company to attract</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is to share their innovation process about a product. In addition, this can be an attractive factor for the </w:t>
      </w:r>
      <w:r w:rsidR="00AD3F6F"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s as they can find the process interesting. Moreover, these strategies of BMW and Tesla can have an impact on the brand perception of consumers</w:t>
      </w:r>
      <w:r w:rsidR="36A577F9" w:rsidRPr="0DC1D1BF">
        <w:rPr>
          <w:rFonts w:ascii="Times New Roman" w:eastAsia="Times New Roman" w:hAnsi="Times New Roman" w:cs="Times New Roman"/>
          <w:sz w:val="24"/>
          <w:szCs w:val="24"/>
          <w:lang w:val="en-GB"/>
        </w:rPr>
        <w:t>.</w:t>
      </w:r>
    </w:p>
    <w:p w14:paraId="5615082C" w14:textId="74E00F51" w:rsidR="00142D1E" w:rsidRPr="00CC744B" w:rsidRDefault="008A45C8" w:rsidP="0DC1D1BF">
      <w:pPr>
        <w:spacing w:line="360" w:lineRule="auto"/>
        <w:jc w:val="both"/>
        <w:rPr>
          <w:rFonts w:ascii="Times New Roman" w:hAnsi="Times New Roman" w:cs="Times New Roman"/>
          <w:b/>
          <w:bCs/>
          <w:i/>
          <w:iCs/>
          <w:color w:val="000000" w:themeColor="text1"/>
          <w:sz w:val="24"/>
          <w:szCs w:val="24"/>
          <w:lang w:val="en-GB"/>
        </w:rPr>
      </w:pPr>
      <w:bookmarkStart w:id="167" w:name="_Toc145514125"/>
      <w:r w:rsidRPr="0DC1D1BF">
        <w:rPr>
          <w:rFonts w:ascii="Times New Roman" w:hAnsi="Times New Roman" w:cs="Times New Roman"/>
          <w:b/>
          <w:bCs/>
          <w:i/>
          <w:iCs/>
          <w:sz w:val="24"/>
          <w:szCs w:val="24"/>
          <w:lang w:val="en-GB"/>
        </w:rPr>
        <w:t>4.3.2.</w:t>
      </w:r>
      <w:r w:rsidRPr="0DC1D1BF">
        <w:rPr>
          <w:rFonts w:ascii="Times New Roman" w:hAnsi="Times New Roman" w:cs="Times New Roman"/>
          <w:b/>
          <w:bCs/>
          <w:i/>
          <w:iCs/>
          <w:color w:val="4472C4" w:themeColor="accent1"/>
          <w:sz w:val="24"/>
          <w:szCs w:val="24"/>
          <w:lang w:val="en-GB"/>
        </w:rPr>
        <w:t xml:space="preserve"> </w:t>
      </w:r>
      <w:r w:rsidRPr="0DC1D1BF">
        <w:rPr>
          <w:rFonts w:ascii="Times New Roman" w:hAnsi="Times New Roman" w:cs="Times New Roman"/>
          <w:b/>
          <w:bCs/>
          <w:i/>
          <w:iCs/>
          <w:color w:val="000000" w:themeColor="text1"/>
          <w:sz w:val="24"/>
          <w:szCs w:val="24"/>
          <w:lang w:val="en-GB"/>
        </w:rPr>
        <w:t xml:space="preserve">Factors influencing preferences of </w:t>
      </w:r>
      <w:r w:rsidR="00AD3F6F" w:rsidRPr="0DC1D1BF">
        <w:rPr>
          <w:rFonts w:ascii="Times New Roman" w:hAnsi="Times New Roman" w:cs="Times New Roman"/>
          <w:b/>
          <w:bCs/>
          <w:i/>
          <w:iCs/>
          <w:color w:val="000000" w:themeColor="text1"/>
          <w:sz w:val="24"/>
          <w:szCs w:val="24"/>
          <w:lang w:val="en-GB"/>
        </w:rPr>
        <w:t>customer</w:t>
      </w:r>
      <w:r w:rsidRPr="0DC1D1BF">
        <w:rPr>
          <w:rFonts w:ascii="Times New Roman" w:hAnsi="Times New Roman" w:cs="Times New Roman"/>
          <w:b/>
          <w:bCs/>
          <w:i/>
          <w:iCs/>
          <w:color w:val="000000" w:themeColor="text1"/>
          <w:sz w:val="24"/>
          <w:szCs w:val="24"/>
          <w:lang w:val="en-GB"/>
        </w:rPr>
        <w:t>s towards BMW and TESLA</w:t>
      </w:r>
      <w:bookmarkEnd w:id="167"/>
    </w:p>
    <w:p w14:paraId="7FE7650F" w14:textId="3B573413"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color w:val="000000" w:themeColor="text1"/>
          <w:sz w:val="24"/>
          <w:szCs w:val="24"/>
          <w:lang w:val="en-GB"/>
        </w:rPr>
        <w:t>Companies have some major factors with the help of which they can attract large audiences in their business process (</w:t>
      </w:r>
      <w:r w:rsidRPr="0DC1D1BF">
        <w:rPr>
          <w:rFonts w:ascii="Times New Roman" w:eastAsia="Times New Roman" w:hAnsi="Times New Roman" w:cs="Times New Roman"/>
          <w:color w:val="000000" w:themeColor="text1"/>
          <w:sz w:val="24"/>
          <w:szCs w:val="24"/>
          <w:highlight w:val="white"/>
          <w:lang w:val="en-GB"/>
        </w:rPr>
        <w:t>Elali, 2021</w:t>
      </w:r>
      <w:r w:rsidRPr="0DC1D1BF">
        <w:rPr>
          <w:rFonts w:ascii="Times New Roman" w:eastAsia="Times New Roman" w:hAnsi="Times New Roman" w:cs="Times New Roman"/>
          <w:color w:val="000000" w:themeColor="text1"/>
          <w:sz w:val="24"/>
          <w:szCs w:val="24"/>
          <w:lang w:val="en-GB"/>
        </w:rPr>
        <w:t>). These factors also can influence the consumers and can have an impact on the decision-making process of the consumers. As per the literature review, companies like BMW and Tesla implement some major strategies in the market to influence the brand preference of the</w:t>
      </w:r>
      <w:r w:rsidR="000D2650" w:rsidRPr="0DC1D1BF">
        <w:rPr>
          <w:rFonts w:ascii="Times New Roman" w:eastAsia="Times New Roman" w:hAnsi="Times New Roman" w:cs="Times New Roman"/>
          <w:sz w:val="24"/>
          <w:szCs w:val="24"/>
          <w:lang w:val="en-GB"/>
        </w:rPr>
        <w:t xml:space="preserve"> customer</w:t>
      </w:r>
      <w:r w:rsidRPr="0DC1D1BF">
        <w:rPr>
          <w:rFonts w:ascii="Times New Roman" w:eastAsia="Times New Roman" w:hAnsi="Times New Roman" w:cs="Times New Roman"/>
          <w:sz w:val="24"/>
          <w:szCs w:val="24"/>
          <w:lang w:val="en-GB"/>
        </w:rPr>
        <w:t xml:space="preserve"> about the companies. Moreover, with the help of those strategies, companies try to improve the marketing structure and their influence in the business market. Price structure is an essential factor for a company to develop its business management process in the market (</w:t>
      </w:r>
      <w:r w:rsidRPr="0DC1D1BF">
        <w:rPr>
          <w:rFonts w:ascii="Times New Roman" w:eastAsia="Times New Roman" w:hAnsi="Times New Roman" w:cs="Times New Roman"/>
          <w:sz w:val="24"/>
          <w:szCs w:val="24"/>
          <w:highlight w:val="white"/>
          <w:lang w:val="en-GB"/>
        </w:rPr>
        <w:t>Saltan and Smolander, 2021</w:t>
      </w:r>
      <w:r w:rsidRPr="0DC1D1BF">
        <w:rPr>
          <w:rFonts w:ascii="Times New Roman" w:eastAsia="Times New Roman" w:hAnsi="Times New Roman" w:cs="Times New Roman"/>
          <w:sz w:val="24"/>
          <w:szCs w:val="24"/>
          <w:lang w:val="en-GB"/>
        </w:rPr>
        <w:t xml:space="preserve">). According to the literature review, one of </w:t>
      </w:r>
      <w:r w:rsidRPr="0DC1D1BF">
        <w:rPr>
          <w:rFonts w:ascii="Times New Roman" w:eastAsia="Times New Roman" w:hAnsi="Times New Roman" w:cs="Times New Roman"/>
          <w:sz w:val="24"/>
          <w:szCs w:val="24"/>
          <w:lang w:val="en-GB"/>
        </w:rPr>
        <w:lastRenderedPageBreak/>
        <w:t xml:space="preserve">the major strategies of Tesla is its “price sensitivity and affordability” to attract large audiences, especially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Their “price segment position” is an effective factor with the help which they can influence the preferences of the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w:t>
      </w:r>
    </w:p>
    <w:p w14:paraId="1B43A595" w14:textId="7F89E91A" w:rsidR="008A45C8" w:rsidRPr="00CC744B" w:rsidRDefault="008A45C8" w:rsidP="0DC1D1BF">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On the other hand, BMW tries to attract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with its luxuriousness along with the comfort for the people. This factor also can be helpful for BMW Company to influence the preference of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s in its business process</w:t>
      </w:r>
      <w:r w:rsidR="1CB1E7F0" w:rsidRPr="0DC1D1BF">
        <w:rPr>
          <w:rFonts w:ascii="Times New Roman" w:eastAsia="Times New Roman" w:hAnsi="Times New Roman" w:cs="Times New Roman"/>
          <w:sz w:val="24"/>
          <w:szCs w:val="24"/>
          <w:lang w:val="en-GB"/>
        </w:rPr>
        <w:t xml:space="preserve">. </w:t>
      </w:r>
      <w:r w:rsidRPr="0DC1D1BF">
        <w:rPr>
          <w:rFonts w:ascii="Times New Roman" w:eastAsia="Times New Roman" w:hAnsi="Times New Roman" w:cs="Times New Roman"/>
          <w:sz w:val="24"/>
          <w:szCs w:val="24"/>
          <w:lang w:val="en-GB"/>
        </w:rPr>
        <w:t xml:space="preserve">However, Tesla also tries to influence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by implementing “clean energy and automated driving facilities” in the business market. Tesla tries to attract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by improving these factors and by making them more attractive than other companies. In addition to this, another influencing factor of BMW for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is the availability of their products in various regions. Availability plays an essential role in developing the impact of the company among its consumers and it can increase the sales of the company. These factors can have an impact on companies like BMW and Tesla to influence the preferences of </w:t>
      </w:r>
      <w:r w:rsidR="000D2650"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s.</w:t>
      </w:r>
    </w:p>
    <w:p w14:paraId="6B1CF1EC" w14:textId="58490532"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 </w:t>
      </w:r>
    </w:p>
    <w:p w14:paraId="5079E624" w14:textId="2C3E1E13" w:rsidR="00142D1E" w:rsidRPr="00CC744B" w:rsidRDefault="008A45C8" w:rsidP="00432640">
      <w:pPr>
        <w:spacing w:line="360" w:lineRule="auto"/>
        <w:jc w:val="both"/>
        <w:rPr>
          <w:rFonts w:ascii="Times New Roman" w:hAnsi="Times New Roman" w:cs="Times New Roman"/>
          <w:b/>
          <w:i/>
          <w:sz w:val="24"/>
          <w:szCs w:val="24"/>
          <w:lang w:val="en-GB"/>
        </w:rPr>
      </w:pPr>
      <w:bookmarkStart w:id="168" w:name="_Toc145514126"/>
      <w:r w:rsidRPr="00CC744B">
        <w:rPr>
          <w:rFonts w:ascii="Times New Roman" w:hAnsi="Times New Roman" w:cs="Times New Roman"/>
          <w:b/>
          <w:i/>
          <w:sz w:val="24"/>
          <w:szCs w:val="24"/>
          <w:lang w:val="en-GB"/>
        </w:rPr>
        <w:t>4.3.3. Comparing brand loyalty and Purchasing intention</w:t>
      </w:r>
      <w:bookmarkEnd w:id="168"/>
    </w:p>
    <w:p w14:paraId="6F7ED335" w14:textId="352C6341"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Brand loyalty is an essential factor for a company as it can help the company create a positive image among the consumers in the market (</w:t>
      </w:r>
      <w:r w:rsidRPr="00CC744B">
        <w:rPr>
          <w:rFonts w:ascii="Times New Roman" w:eastAsia="Times New Roman" w:hAnsi="Times New Roman" w:cs="Times New Roman"/>
          <w:sz w:val="24"/>
          <w:szCs w:val="24"/>
          <w:highlight w:val="white"/>
          <w:lang w:val="en-GB"/>
        </w:rPr>
        <w:t xml:space="preserve">Kaur </w:t>
      </w:r>
      <w:r w:rsidRPr="00CC744B">
        <w:rPr>
          <w:rFonts w:ascii="Times New Roman" w:eastAsia="Times New Roman" w:hAnsi="Times New Roman" w:cs="Times New Roman"/>
          <w:i/>
          <w:sz w:val="24"/>
          <w:szCs w:val="24"/>
          <w:highlight w:val="white"/>
          <w:lang w:val="en-GB"/>
        </w:rPr>
        <w:t>et al.</w:t>
      </w:r>
      <w:r w:rsidRPr="00CC744B">
        <w:rPr>
          <w:rFonts w:ascii="Times New Roman" w:eastAsia="Times New Roman" w:hAnsi="Times New Roman" w:cs="Times New Roman"/>
          <w:sz w:val="24"/>
          <w:szCs w:val="24"/>
          <w:highlight w:val="white"/>
          <w:lang w:val="en-GB"/>
        </w:rPr>
        <w:t xml:space="preserve"> 2020</w:t>
      </w:r>
      <w:r w:rsidRPr="00CC744B">
        <w:rPr>
          <w:rFonts w:ascii="Times New Roman" w:eastAsia="Times New Roman" w:hAnsi="Times New Roman" w:cs="Times New Roman"/>
          <w:sz w:val="24"/>
          <w:szCs w:val="24"/>
          <w:lang w:val="en-GB"/>
        </w:rPr>
        <w:t xml:space="preserve">). Brand loyalty can help the company attract a large audience by having a reliable influence on the consumers. In the same way, BMW and Tesla also try to implement brand loyalty on their customers, especially </w:t>
      </w:r>
      <w:r w:rsidR="000D2650">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Brand loyalty can help companies influence the decision-making process of </w:t>
      </w:r>
      <w:r w:rsidR="000D2650">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about their brand perception. According to the literature review, </w:t>
      </w:r>
      <w:r w:rsidR="000D2650">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s are mostly attracted by the loyalty programs of companies as they need to build communication with their preferred company. “Product quality and brand association” are the two most essential factors for BMW and Tesla in the market. On the other hand, the purchasing intention of consumers also depends on the loyalty programs of companies (</w:t>
      </w:r>
      <w:r w:rsidRPr="00CC744B">
        <w:rPr>
          <w:rFonts w:ascii="Times New Roman" w:eastAsia="Times New Roman" w:hAnsi="Times New Roman" w:cs="Times New Roman"/>
          <w:sz w:val="24"/>
          <w:szCs w:val="24"/>
          <w:highlight w:val="white"/>
          <w:lang w:val="en-GB"/>
        </w:rPr>
        <w:t>Zheng</w:t>
      </w:r>
      <w:r w:rsidRPr="00CC744B">
        <w:rPr>
          <w:rFonts w:ascii="Times New Roman" w:eastAsia="Times New Roman" w:hAnsi="Times New Roman" w:cs="Times New Roman"/>
          <w:i/>
          <w:sz w:val="24"/>
          <w:szCs w:val="24"/>
          <w:highlight w:val="white"/>
          <w:lang w:val="en-GB"/>
        </w:rPr>
        <w:t>et al.</w:t>
      </w:r>
      <w:r w:rsidRPr="00CC744B">
        <w:rPr>
          <w:rFonts w:ascii="Times New Roman" w:eastAsia="Times New Roman" w:hAnsi="Times New Roman" w:cs="Times New Roman"/>
          <w:sz w:val="24"/>
          <w:szCs w:val="24"/>
          <w:highlight w:val="white"/>
          <w:lang w:val="en-GB"/>
        </w:rPr>
        <w:t xml:space="preserve"> 2022</w:t>
      </w:r>
      <w:r w:rsidRPr="00CC744B">
        <w:rPr>
          <w:rFonts w:ascii="Times New Roman" w:eastAsia="Times New Roman" w:hAnsi="Times New Roman" w:cs="Times New Roman"/>
          <w:sz w:val="24"/>
          <w:szCs w:val="24"/>
          <w:lang w:val="en-GB"/>
        </w:rPr>
        <w:t xml:space="preserve">). As per the literature review, these factors also can have the ability to influence the purchasing patterns of consumers. </w:t>
      </w:r>
    </w:p>
    <w:p w14:paraId="6F799A2D" w14:textId="7CA56A52" w:rsidR="00D55CB2"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In addition, companies need to build better trust and loyalty about companies in the minds of </w:t>
      </w:r>
      <w:r w:rsidR="00BE5121">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to influence their purchasing intention. It can be an effective factor to increase the marketing revenue of companies than other companies. However, it also can create a better competitive environment between the purchasing intention and brand loyalty. Companies can try to improve the loyalty factors of their company to influence the buying intention of consumers from the company. According to the analysis of the literature review, purchasing </w:t>
      </w:r>
      <w:r w:rsidRPr="00CC744B">
        <w:rPr>
          <w:rFonts w:ascii="Times New Roman" w:eastAsia="Times New Roman" w:hAnsi="Times New Roman" w:cs="Times New Roman"/>
          <w:sz w:val="24"/>
          <w:szCs w:val="24"/>
          <w:lang w:val="en-GB"/>
        </w:rPr>
        <w:lastRenderedPageBreak/>
        <w:t xml:space="preserve">intention can also help </w:t>
      </w:r>
      <w:r w:rsidR="00BE5121">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or consumers research companies and then make their decisions in their buying process. Moreover, as per the discussion of the literature review, the brand loyalty factor can be helpful for the company to have a positive impact on the behaviour of the consumers in their buying process. </w:t>
      </w:r>
    </w:p>
    <w:p w14:paraId="271CAF5A" w14:textId="7436BC49" w:rsidR="008B2CD2" w:rsidRPr="00CC744B" w:rsidRDefault="008A45C8" w:rsidP="00432640">
      <w:pPr>
        <w:spacing w:line="360" w:lineRule="auto"/>
        <w:jc w:val="both"/>
        <w:rPr>
          <w:rFonts w:ascii="Times New Roman" w:hAnsi="Times New Roman" w:cs="Times New Roman"/>
          <w:b/>
          <w:i/>
          <w:sz w:val="24"/>
          <w:szCs w:val="24"/>
          <w:lang w:val="en-GB"/>
        </w:rPr>
      </w:pPr>
      <w:bookmarkStart w:id="169" w:name="_Toc145514127"/>
      <w:r w:rsidRPr="00CC744B">
        <w:rPr>
          <w:rFonts w:ascii="Times New Roman" w:hAnsi="Times New Roman" w:cs="Times New Roman"/>
          <w:b/>
          <w:i/>
          <w:sz w:val="24"/>
          <w:szCs w:val="24"/>
          <w:lang w:val="en-GB"/>
        </w:rPr>
        <w:t>4.3.4. Identification of Potential Market Strategies</w:t>
      </w:r>
      <w:bookmarkEnd w:id="169"/>
    </w:p>
    <w:p w14:paraId="127FE50B" w14:textId="77777777"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Potential market strategies are a process that a company can apply in the future to improve the business structure (</w:t>
      </w:r>
      <w:r w:rsidRPr="00CC744B">
        <w:rPr>
          <w:rFonts w:ascii="Times New Roman" w:eastAsia="Times New Roman" w:hAnsi="Times New Roman" w:cs="Times New Roman"/>
          <w:sz w:val="24"/>
          <w:szCs w:val="24"/>
          <w:highlight w:val="white"/>
          <w:lang w:val="en-GB"/>
        </w:rPr>
        <w:t>Zheng</w:t>
      </w:r>
      <w:r w:rsidRPr="00CC744B">
        <w:rPr>
          <w:rFonts w:ascii="Times New Roman" w:eastAsia="Times New Roman" w:hAnsi="Times New Roman" w:cs="Times New Roman"/>
          <w:i/>
          <w:sz w:val="24"/>
          <w:szCs w:val="24"/>
          <w:highlight w:val="white"/>
          <w:lang w:val="en-GB"/>
        </w:rPr>
        <w:t>et al.</w:t>
      </w:r>
      <w:r w:rsidRPr="00CC744B">
        <w:rPr>
          <w:rFonts w:ascii="Times New Roman" w:eastAsia="Times New Roman" w:hAnsi="Times New Roman" w:cs="Times New Roman"/>
          <w:sz w:val="24"/>
          <w:szCs w:val="24"/>
          <w:highlight w:val="white"/>
          <w:lang w:val="en-GB"/>
        </w:rPr>
        <w:t xml:space="preserve"> 2022</w:t>
      </w:r>
      <w:r w:rsidRPr="00CC744B">
        <w:rPr>
          <w:rFonts w:ascii="Times New Roman" w:eastAsia="Times New Roman" w:hAnsi="Times New Roman" w:cs="Times New Roman"/>
          <w:sz w:val="24"/>
          <w:szCs w:val="24"/>
          <w:lang w:val="en-GB"/>
        </w:rPr>
        <w:t xml:space="preserve">). Potential market strategies can be helpful for companies to build positive ideas about the business process of companies in the future. In the same way, BMW and Tesla also have some major potential market strategies that they can use to enhance their marketing process. One of the most important potential marketing strategies for BMW and Tesla is that they can use the high value of their products in the future to influence a large audience in their business process. Potential market strategies can help companies at the time when they try to expand their business in the market. In addition to this, another potential strategy for BMW and Tesla is to make their customers influenced by external reviews while purchasing their products. It can also help companies build trust and loyalty to their business process with the help of these external reviews. </w:t>
      </w:r>
    </w:p>
    <w:p w14:paraId="4F828633" w14:textId="6FF1713E"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1E9A9FF7">
        <w:rPr>
          <w:rFonts w:ascii="Times New Roman" w:eastAsia="Times New Roman" w:hAnsi="Times New Roman" w:cs="Times New Roman"/>
          <w:sz w:val="24"/>
          <w:szCs w:val="24"/>
          <w:lang w:val="en-GB"/>
        </w:rPr>
        <w:t>However, companies also need to provide a better buying experience for the consumers to have positive external reviews from other customers. External reviews for a company can make them more reliable and trustworthy for their consumers than other companies (</w:t>
      </w:r>
      <w:r w:rsidRPr="1E9A9FF7">
        <w:rPr>
          <w:rFonts w:ascii="Times New Roman" w:eastAsia="Times New Roman" w:hAnsi="Times New Roman" w:cs="Times New Roman"/>
          <w:sz w:val="24"/>
          <w:szCs w:val="24"/>
          <w:highlight w:val="white"/>
          <w:lang w:val="en-GB"/>
        </w:rPr>
        <w:t>Turnhout</w:t>
      </w:r>
      <w:r w:rsidRPr="1E9A9FF7">
        <w:rPr>
          <w:rFonts w:ascii="Times New Roman" w:eastAsia="Times New Roman" w:hAnsi="Times New Roman" w:cs="Times New Roman"/>
          <w:i/>
          <w:iCs/>
          <w:sz w:val="24"/>
          <w:szCs w:val="24"/>
          <w:highlight w:val="white"/>
          <w:lang w:val="en-GB"/>
        </w:rPr>
        <w:t>et al.</w:t>
      </w:r>
      <w:r w:rsidRPr="1E9A9FF7">
        <w:rPr>
          <w:rFonts w:ascii="Times New Roman" w:eastAsia="Times New Roman" w:hAnsi="Times New Roman" w:cs="Times New Roman"/>
          <w:sz w:val="24"/>
          <w:szCs w:val="24"/>
          <w:highlight w:val="white"/>
          <w:lang w:val="en-GB"/>
        </w:rPr>
        <w:t xml:space="preserve"> 2020</w:t>
      </w:r>
      <w:r w:rsidRPr="1E9A9FF7">
        <w:rPr>
          <w:rFonts w:ascii="Times New Roman" w:eastAsia="Times New Roman" w:hAnsi="Times New Roman" w:cs="Times New Roman"/>
          <w:sz w:val="24"/>
          <w:szCs w:val="24"/>
          <w:lang w:val="en-GB"/>
        </w:rPr>
        <w:t xml:space="preserve">). According to the literature review, potential marketing strategies also enhance the significance of the company on the ongoing reliability to attract customers. These factors </w:t>
      </w:r>
      <w:r w:rsidR="7100FAA6" w:rsidRPr="1E9A9FF7">
        <w:rPr>
          <w:rFonts w:ascii="Times New Roman" w:eastAsia="Times New Roman" w:hAnsi="Times New Roman" w:cs="Times New Roman"/>
          <w:sz w:val="24"/>
          <w:szCs w:val="24"/>
          <w:lang w:val="en-GB"/>
        </w:rPr>
        <w:t>help</w:t>
      </w:r>
      <w:r w:rsidRPr="1E9A9FF7">
        <w:rPr>
          <w:rFonts w:ascii="Times New Roman" w:eastAsia="Times New Roman" w:hAnsi="Times New Roman" w:cs="Times New Roman"/>
          <w:sz w:val="24"/>
          <w:szCs w:val="24"/>
          <w:lang w:val="en-GB"/>
        </w:rPr>
        <w:t xml:space="preserve"> to attract </w:t>
      </w:r>
      <w:r w:rsidR="00BE5121" w:rsidRPr="1E9A9FF7">
        <w:rPr>
          <w:rFonts w:ascii="Times New Roman" w:eastAsia="Times New Roman" w:hAnsi="Times New Roman" w:cs="Times New Roman"/>
          <w:sz w:val="24"/>
          <w:szCs w:val="24"/>
          <w:lang w:val="en-GB"/>
        </w:rPr>
        <w:t>customer</w:t>
      </w:r>
      <w:r w:rsidRPr="1E9A9FF7">
        <w:rPr>
          <w:rFonts w:ascii="Times New Roman" w:eastAsia="Times New Roman" w:hAnsi="Times New Roman" w:cs="Times New Roman"/>
          <w:sz w:val="24"/>
          <w:szCs w:val="24"/>
          <w:lang w:val="en-GB"/>
        </w:rPr>
        <w:t>s towards the company as they can influence by the reliability of the company while investing their money in their products. Moreover, it also can help the company to generate a better amount of revenue in the market and can launch new products with the help of this revenue process. However, these potential marketing strategies can influence consumers and help companies like Tesla and BMW maintain their marketing strategies</w:t>
      </w:r>
      <w:r w:rsidR="79A7DE26" w:rsidRPr="1E9A9FF7">
        <w:rPr>
          <w:rFonts w:ascii="Times New Roman" w:eastAsia="Times New Roman" w:hAnsi="Times New Roman" w:cs="Times New Roman"/>
          <w:sz w:val="24"/>
          <w:szCs w:val="24"/>
          <w:lang w:val="en-GB"/>
        </w:rPr>
        <w:t xml:space="preserve">. </w:t>
      </w:r>
    </w:p>
    <w:p w14:paraId="5D633D00" w14:textId="59FD539C" w:rsidR="008B2CD2" w:rsidRPr="00CC744B" w:rsidRDefault="008A45C8" w:rsidP="00432640">
      <w:pPr>
        <w:spacing w:line="360" w:lineRule="auto"/>
        <w:jc w:val="both"/>
        <w:rPr>
          <w:rFonts w:ascii="Times New Roman" w:hAnsi="Times New Roman" w:cs="Times New Roman"/>
          <w:b/>
          <w:i/>
          <w:sz w:val="24"/>
          <w:szCs w:val="24"/>
          <w:lang w:val="en-GB"/>
        </w:rPr>
      </w:pPr>
      <w:bookmarkStart w:id="170" w:name="_Toc145514128"/>
      <w:r w:rsidRPr="00CC744B">
        <w:rPr>
          <w:rFonts w:ascii="Times New Roman" w:hAnsi="Times New Roman" w:cs="Times New Roman"/>
          <w:b/>
          <w:i/>
          <w:sz w:val="24"/>
          <w:szCs w:val="24"/>
          <w:lang w:val="en-GB"/>
        </w:rPr>
        <w:t>4.3.5. Understanding the Emotional and Psychological factors</w:t>
      </w:r>
      <w:bookmarkEnd w:id="170"/>
    </w:p>
    <w:p w14:paraId="4328071C" w14:textId="168538BD"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0CC744B">
        <w:rPr>
          <w:rFonts w:ascii="Times New Roman" w:eastAsia="Times New Roman" w:hAnsi="Times New Roman" w:cs="Times New Roman"/>
          <w:sz w:val="24"/>
          <w:szCs w:val="24"/>
          <w:lang w:val="en-GB"/>
        </w:rPr>
        <w:t xml:space="preserve">“Emotional and Psychological” factors in a business are the most essential factors with the help of which companies can attract their customers. Companies can implement these two factors in their business process to get a better </w:t>
      </w:r>
      <w:r w:rsidR="008B2CD2" w:rsidRPr="00CC744B">
        <w:rPr>
          <w:rFonts w:ascii="Times New Roman" w:eastAsia="Times New Roman" w:hAnsi="Times New Roman" w:cs="Times New Roman"/>
          <w:sz w:val="24"/>
          <w:szCs w:val="24"/>
          <w:lang w:val="en-GB"/>
        </w:rPr>
        <w:t>number</w:t>
      </w:r>
      <w:r w:rsidRPr="00CC744B">
        <w:rPr>
          <w:rFonts w:ascii="Times New Roman" w:eastAsia="Times New Roman" w:hAnsi="Times New Roman" w:cs="Times New Roman"/>
          <w:sz w:val="24"/>
          <w:szCs w:val="24"/>
          <w:lang w:val="en-GB"/>
        </w:rPr>
        <w:t xml:space="preserve"> of consumers than other companies. According to the literature review, emotion and values can help companies like Tesla and BMW attract </w:t>
      </w:r>
      <w:r w:rsidR="00BE5121">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towards their business process. These two factors can be effective for companies as these can influence the decision-making process of </w:t>
      </w:r>
      <w:r w:rsidR="00BE5121">
        <w:rPr>
          <w:rFonts w:ascii="Times New Roman" w:eastAsia="Times New Roman" w:hAnsi="Times New Roman" w:cs="Times New Roman"/>
          <w:sz w:val="24"/>
          <w:szCs w:val="24"/>
          <w:lang w:val="en-GB"/>
        </w:rPr>
        <w:t>customer</w:t>
      </w:r>
      <w:r w:rsidRPr="00CC744B">
        <w:rPr>
          <w:rFonts w:ascii="Times New Roman" w:eastAsia="Times New Roman" w:hAnsi="Times New Roman" w:cs="Times New Roman"/>
          <w:sz w:val="24"/>
          <w:szCs w:val="24"/>
          <w:lang w:val="en-GB"/>
        </w:rPr>
        <w:t xml:space="preserve">s in the market. In addition to this, </w:t>
      </w:r>
      <w:r w:rsidRPr="00CC744B">
        <w:rPr>
          <w:rFonts w:ascii="Times New Roman" w:eastAsia="Times New Roman" w:hAnsi="Times New Roman" w:cs="Times New Roman"/>
          <w:sz w:val="24"/>
          <w:szCs w:val="24"/>
          <w:lang w:val="en-GB"/>
        </w:rPr>
        <w:lastRenderedPageBreak/>
        <w:t>“socialisation” is another major factor in the emotional and psychological process of the company (</w:t>
      </w:r>
      <w:r w:rsidRPr="00CC744B">
        <w:rPr>
          <w:rFonts w:ascii="Times New Roman" w:eastAsia="Times New Roman" w:hAnsi="Times New Roman" w:cs="Times New Roman"/>
          <w:sz w:val="24"/>
          <w:szCs w:val="24"/>
          <w:highlight w:val="white"/>
          <w:lang w:val="en-GB"/>
        </w:rPr>
        <w:t>Ek and Andersson, 2023</w:t>
      </w:r>
      <w:r w:rsidRPr="00CC744B">
        <w:rPr>
          <w:rFonts w:ascii="Times New Roman" w:eastAsia="Times New Roman" w:hAnsi="Times New Roman" w:cs="Times New Roman"/>
          <w:sz w:val="24"/>
          <w:szCs w:val="24"/>
          <w:lang w:val="en-GB"/>
        </w:rPr>
        <w:t xml:space="preserve">). This factor can help companies build communication among the consumers and management of companies while purchasing products from them. According to the analysis of the literature review, Tesla and BMW also try to implement these factors of emotional and psychological processes as this can provide better buying experiences for the consumers. </w:t>
      </w:r>
    </w:p>
    <w:p w14:paraId="71A59C67" w14:textId="67916DDC"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Emotional and psychological factors also help companies to increase the understanding process of consumers about the safety factors in their purchasing experiences. These processes can also help consumers understand the factors of companies related to trust factors. Additionally, this can help companies to create bonds with emotion among the management of the company and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which can have a positive impact on the marketing process of the company. Tesla and BMW can create a bond with their consumers or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with emotion to provide a better purchasing experience. However, </w:t>
      </w:r>
      <w:r w:rsidR="00D55CB2" w:rsidRPr="0DC1D1BF">
        <w:rPr>
          <w:rFonts w:ascii="Times New Roman" w:eastAsia="Times New Roman" w:hAnsi="Times New Roman" w:cs="Times New Roman"/>
          <w:sz w:val="24"/>
          <w:szCs w:val="24"/>
          <w:lang w:val="en-GB"/>
        </w:rPr>
        <w:t>emotional,</w:t>
      </w:r>
      <w:r w:rsidRPr="0DC1D1BF">
        <w:rPr>
          <w:rFonts w:ascii="Times New Roman" w:eastAsia="Times New Roman" w:hAnsi="Times New Roman" w:cs="Times New Roman"/>
          <w:sz w:val="24"/>
          <w:szCs w:val="24"/>
          <w:lang w:val="en-GB"/>
        </w:rPr>
        <w:t xml:space="preserve"> and psychological factors are also connected to the learning process of consumers about companies in the market (</w:t>
      </w:r>
      <w:r w:rsidRPr="0DC1D1BF">
        <w:rPr>
          <w:rFonts w:ascii="Times New Roman" w:eastAsia="Times New Roman" w:hAnsi="Times New Roman" w:cs="Times New Roman"/>
          <w:sz w:val="24"/>
          <w:szCs w:val="24"/>
          <w:highlight w:val="white"/>
          <w:lang w:val="en-GB"/>
        </w:rPr>
        <w:t xml:space="preserve">Othman </w:t>
      </w:r>
      <w:r w:rsidRPr="0DC1D1BF">
        <w:rPr>
          <w:rFonts w:ascii="Times New Roman" w:eastAsia="Times New Roman" w:hAnsi="Times New Roman" w:cs="Times New Roman"/>
          <w:i/>
          <w:iCs/>
          <w:sz w:val="24"/>
          <w:szCs w:val="24"/>
          <w:highlight w:val="white"/>
          <w:lang w:val="en-GB"/>
        </w:rPr>
        <w:t>et al.</w:t>
      </w:r>
      <w:r w:rsidRPr="0DC1D1BF">
        <w:rPr>
          <w:rFonts w:ascii="Times New Roman" w:eastAsia="Times New Roman" w:hAnsi="Times New Roman" w:cs="Times New Roman"/>
          <w:sz w:val="24"/>
          <w:szCs w:val="24"/>
          <w:highlight w:val="white"/>
          <w:lang w:val="en-GB"/>
        </w:rPr>
        <w:t xml:space="preserve"> 2020</w:t>
      </w:r>
      <w:r w:rsidRPr="0DC1D1BF">
        <w:rPr>
          <w:rFonts w:ascii="Times New Roman" w:eastAsia="Times New Roman" w:hAnsi="Times New Roman" w:cs="Times New Roman"/>
          <w:sz w:val="24"/>
          <w:szCs w:val="24"/>
          <w:lang w:val="en-GB"/>
        </w:rPr>
        <w:t xml:space="preserve">). Furthermore, another importance of this factor is to influence the brand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about BMW and Tesla. </w:t>
      </w:r>
    </w:p>
    <w:p w14:paraId="796E1672" w14:textId="07B97668" w:rsidR="008A45C8" w:rsidRPr="00CC744B" w:rsidRDefault="008A45C8" w:rsidP="00432640">
      <w:pPr>
        <w:spacing w:line="360" w:lineRule="auto"/>
        <w:jc w:val="both"/>
        <w:rPr>
          <w:rFonts w:ascii="Times New Roman" w:hAnsi="Times New Roman" w:cs="Times New Roman"/>
          <w:b/>
          <w:i/>
          <w:sz w:val="24"/>
          <w:szCs w:val="24"/>
          <w:lang w:val="en-GB"/>
        </w:rPr>
      </w:pPr>
      <w:bookmarkStart w:id="171" w:name="_Toc145514129"/>
      <w:r w:rsidRPr="00CC744B">
        <w:rPr>
          <w:rFonts w:ascii="Times New Roman" w:hAnsi="Times New Roman" w:cs="Times New Roman"/>
          <w:b/>
          <w:i/>
          <w:sz w:val="24"/>
          <w:szCs w:val="24"/>
          <w:lang w:val="en-GB"/>
        </w:rPr>
        <w:t>4.3.6. Contributing existing knowledge on customer behaviour and brand influence</w:t>
      </w:r>
      <w:bookmarkEnd w:id="171"/>
    </w:p>
    <w:p w14:paraId="0F601D83" w14:textId="56DD3604"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Consumer behaviour is highly influenced by the brand, which is an effective factor in the business process of companies. It has its influence on the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as well as attracts them towards their business management. In addition to this, brand perception can also be influenced by major strategies like loyalty factors and the trustworthiness of companies. These factors can have the ability to affect the business management of companies Tesla and BMW. In addition, these also can develop the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about the brand and can attract them towards a particular company. However, emotional factors can also have an important role on the brand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s</w:t>
      </w:r>
      <w:r w:rsidR="4A9B6AC9" w:rsidRPr="0DC1D1BF">
        <w:rPr>
          <w:rFonts w:ascii="Times New Roman" w:eastAsia="Times New Roman" w:hAnsi="Times New Roman" w:cs="Times New Roman"/>
          <w:sz w:val="24"/>
          <w:szCs w:val="24"/>
          <w:lang w:val="en-GB"/>
        </w:rPr>
        <w:t>.</w:t>
      </w:r>
    </w:p>
    <w:p w14:paraId="7558D512" w14:textId="00A8D517" w:rsidR="008A45C8" w:rsidRPr="00CC744B" w:rsidRDefault="008A45C8" w:rsidP="00432640">
      <w:pPr>
        <w:pStyle w:val="Heading2"/>
        <w:rPr>
          <w:sz w:val="24"/>
          <w:szCs w:val="24"/>
          <w:lang w:val="en-GB"/>
        </w:rPr>
      </w:pPr>
      <w:bookmarkStart w:id="172" w:name="_Toc145514130"/>
      <w:bookmarkStart w:id="173" w:name="_Toc147247211"/>
      <w:bookmarkStart w:id="174" w:name="_Toc148476668"/>
      <w:r w:rsidRPr="00CC744B">
        <w:rPr>
          <w:sz w:val="24"/>
          <w:szCs w:val="24"/>
          <w:lang w:val="en-GB"/>
        </w:rPr>
        <w:t>4.4 Summary</w:t>
      </w:r>
      <w:bookmarkEnd w:id="172"/>
      <w:bookmarkEnd w:id="173"/>
      <w:bookmarkEnd w:id="174"/>
    </w:p>
    <w:p w14:paraId="6BF3135D" w14:textId="5138E72B" w:rsidR="008A45C8" w:rsidRPr="00CC744B" w:rsidRDefault="008A45C8" w:rsidP="00432640">
      <w:pPr>
        <w:spacing w:line="360" w:lineRule="auto"/>
        <w:jc w:val="both"/>
        <w:rPr>
          <w:rFonts w:ascii="Times New Roman" w:eastAsia="Times New Roman" w:hAnsi="Times New Roman" w:cs="Times New Roman"/>
          <w:sz w:val="24"/>
          <w:szCs w:val="24"/>
          <w:lang w:val="en-GB"/>
        </w:rPr>
      </w:pPr>
      <w:r w:rsidRPr="0DC1D1BF">
        <w:rPr>
          <w:rFonts w:ascii="Times New Roman" w:eastAsia="Times New Roman" w:hAnsi="Times New Roman" w:cs="Times New Roman"/>
          <w:sz w:val="24"/>
          <w:szCs w:val="24"/>
          <w:lang w:val="en-GB"/>
        </w:rPr>
        <w:t xml:space="preserve">Consumer behaviour is highly influenced by the brand, which is an effective factor in the process of companies. It has its influence on the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as well as attracts them towards their business management. In addition to this, brand perception can also be influenced by major strategies like loyalty factors and the trustworthiness of companies. These factors can have the ability to affect the business management of companies Tesla and BMW. In addition, these also can develop the perception of </w:t>
      </w:r>
      <w:r w:rsidR="00BE5121" w:rsidRPr="0DC1D1BF">
        <w:rPr>
          <w:rFonts w:ascii="Times New Roman" w:eastAsia="Times New Roman" w:hAnsi="Times New Roman" w:cs="Times New Roman"/>
          <w:sz w:val="24"/>
          <w:szCs w:val="24"/>
          <w:lang w:val="en-GB"/>
        </w:rPr>
        <w:t>customer</w:t>
      </w:r>
      <w:r w:rsidRPr="0DC1D1BF">
        <w:rPr>
          <w:rFonts w:ascii="Times New Roman" w:eastAsia="Times New Roman" w:hAnsi="Times New Roman" w:cs="Times New Roman"/>
          <w:sz w:val="24"/>
          <w:szCs w:val="24"/>
          <w:lang w:val="en-GB"/>
        </w:rPr>
        <w:t xml:space="preserve">s about the brand and can attract </w:t>
      </w:r>
      <w:r w:rsidRPr="0DC1D1BF">
        <w:rPr>
          <w:rFonts w:ascii="Times New Roman" w:eastAsia="Times New Roman" w:hAnsi="Times New Roman" w:cs="Times New Roman"/>
          <w:sz w:val="24"/>
          <w:szCs w:val="24"/>
          <w:lang w:val="en-GB"/>
        </w:rPr>
        <w:lastRenderedPageBreak/>
        <w:t xml:space="preserve">them towards a particular company. However, emotional factors can also have </w:t>
      </w:r>
      <w:r w:rsidR="1675E5F9" w:rsidRPr="0DC1D1BF">
        <w:rPr>
          <w:rFonts w:ascii="Times New Roman" w:eastAsia="Times New Roman" w:hAnsi="Times New Roman" w:cs="Times New Roman"/>
          <w:sz w:val="24"/>
          <w:szCs w:val="24"/>
          <w:lang w:val="en-GB"/>
        </w:rPr>
        <w:t>a vital role</w:t>
      </w:r>
      <w:r w:rsidRPr="0DC1D1BF">
        <w:rPr>
          <w:rFonts w:ascii="Times New Roman" w:eastAsia="Times New Roman" w:hAnsi="Times New Roman" w:cs="Times New Roman"/>
          <w:sz w:val="24"/>
          <w:szCs w:val="24"/>
          <w:lang w:val="en-GB"/>
        </w:rPr>
        <w:t xml:space="preserve"> on the brand perception of </w:t>
      </w:r>
      <w:r w:rsidR="00AD3F6F" w:rsidRPr="0DC1D1BF">
        <w:rPr>
          <w:rFonts w:ascii="Times New Roman" w:eastAsia="Times New Roman" w:hAnsi="Times New Roman" w:cs="Times New Roman"/>
          <w:sz w:val="24"/>
          <w:szCs w:val="24"/>
          <w:lang w:val="en-GB"/>
        </w:rPr>
        <w:t>customer</w:t>
      </w:r>
      <w:r w:rsidR="00D55CB2" w:rsidRPr="0DC1D1BF">
        <w:rPr>
          <w:rFonts w:ascii="Times New Roman" w:eastAsia="Times New Roman" w:hAnsi="Times New Roman" w:cs="Times New Roman"/>
          <w:sz w:val="24"/>
          <w:szCs w:val="24"/>
          <w:lang w:val="en-GB"/>
        </w:rPr>
        <w:t>s.</w:t>
      </w:r>
    </w:p>
    <w:p w14:paraId="23A70E82" w14:textId="77777777" w:rsidR="00F85B4A" w:rsidRDefault="00F85B4A">
      <w:pPr>
        <w:rPr>
          <w:rFonts w:ascii="Times New Roman" w:eastAsia="Times New Roman" w:hAnsi="Times New Roman" w:cs="Times New Roman"/>
          <w:b/>
          <w:bCs/>
          <w:color w:val="000000" w:themeColor="text1"/>
          <w:kern w:val="0"/>
          <w:sz w:val="28"/>
          <w:szCs w:val="24"/>
          <w:lang w:eastAsia="en-US"/>
        </w:rPr>
      </w:pPr>
      <w:bookmarkStart w:id="175" w:name="_Toc147247212"/>
      <w:r>
        <w:br w:type="page"/>
      </w:r>
    </w:p>
    <w:p w14:paraId="673AD27D" w14:textId="685518D8" w:rsidR="00DE33F7" w:rsidRPr="00FD2C47" w:rsidRDefault="00DE33F7" w:rsidP="00432640">
      <w:pPr>
        <w:pStyle w:val="Heading1"/>
        <w:divId w:val="1752239871"/>
      </w:pPr>
      <w:bookmarkStart w:id="176" w:name="_Toc148476669"/>
      <w:r w:rsidRPr="00FD2C47">
        <w:lastRenderedPageBreak/>
        <w:t>Chapter 5: Conclusion</w:t>
      </w:r>
      <w:bookmarkEnd w:id="175"/>
      <w:bookmarkEnd w:id="176"/>
    </w:p>
    <w:p w14:paraId="56AA016A" w14:textId="4AB6083B" w:rsidR="00DE33F7" w:rsidRPr="00FD2C47" w:rsidRDefault="00DE33F7" w:rsidP="00432640">
      <w:pPr>
        <w:pStyle w:val="Heading2"/>
        <w:divId w:val="1752239871"/>
        <w:rPr>
          <w:rStyle w:val="Heading21"/>
          <w:b/>
        </w:rPr>
      </w:pPr>
      <w:bookmarkStart w:id="177" w:name="_Toc145514132"/>
      <w:bookmarkStart w:id="178" w:name="_Toc147247213"/>
      <w:bookmarkStart w:id="179" w:name="_Toc148476670"/>
      <w:bookmarkEnd w:id="177"/>
      <w:r w:rsidRPr="00FD2C47">
        <w:rPr>
          <w:rStyle w:val="Heading21"/>
          <w:b/>
        </w:rPr>
        <w:t>5.1. Conclusion</w:t>
      </w:r>
      <w:bookmarkEnd w:id="178"/>
      <w:bookmarkEnd w:id="179"/>
    </w:p>
    <w:p w14:paraId="530530F3" w14:textId="50BE916A"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In conclusion, this comparative study examined the influence of brands on customer behaviour specifically focusing on the preferences of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between BMW and TESLA. In the study </w:t>
      </w:r>
      <w:r w:rsidR="554A3372" w:rsidRPr="0DC1D1BF">
        <w:rPr>
          <w:rFonts w:ascii="Times New Roman" w:hAnsi="Times New Roman" w:cs="Times New Roman"/>
          <w:sz w:val="24"/>
          <w:szCs w:val="24"/>
        </w:rPr>
        <w:t>numerous factors</w:t>
      </w:r>
      <w:r w:rsidRPr="0DC1D1BF">
        <w:rPr>
          <w:rFonts w:ascii="Times New Roman" w:hAnsi="Times New Roman" w:cs="Times New Roman"/>
          <w:sz w:val="24"/>
          <w:szCs w:val="24"/>
        </w:rPr>
        <w:t xml:space="preserve"> were considered to understand with brand perception impacts the decision market. It was evident that both BMW and TESLA had strong brand reputations that attracted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BMW was renowned for its luxury or performance while TESLA was recognised for its innovative electric vehicles. These brand associations significantly influenced the preferences of the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in this study. The study found that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socioeconomic backgrounds played a role in their brand preferences. Those from higher-income families tended to favour BMW due to its status symbol or perceived prestige. On the other hand,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who valued sustainability or environmental consciousness were more inclined towards TESLA electric vehicles. </w:t>
      </w:r>
    </w:p>
    <w:p w14:paraId="0933B445" w14:textId="7E304465"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The study identified the impact of marketing or advertising on brand perception. BMW's long-standing reputation and extensive marketing campaigns were found to have a positive influence on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shaping their perceptions or preferences. TESLA was a </w:t>
      </w:r>
      <w:r w:rsidR="4556FAB2" w:rsidRPr="0DC1D1BF">
        <w:rPr>
          <w:rFonts w:ascii="Times New Roman" w:hAnsi="Times New Roman" w:cs="Times New Roman"/>
          <w:sz w:val="24"/>
          <w:szCs w:val="24"/>
        </w:rPr>
        <w:t>newer</w:t>
      </w:r>
      <w:r w:rsidRPr="0DC1D1BF">
        <w:rPr>
          <w:rFonts w:ascii="Times New Roman" w:hAnsi="Times New Roman" w:cs="Times New Roman"/>
          <w:sz w:val="24"/>
          <w:szCs w:val="24"/>
        </w:rPr>
        <w:t xml:space="preserve"> brand that relied more on technologically advanced features word of mouth or online presence to attract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The study emphasised the evolving nature of brand preferences. It was noted that TESLA's brand image gradually became more appealing to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as the awareness or acceptance of electric vehicles continued to increase. This indicated the potential for a shift in preferences in the future. These dynamics help companies tailor their strategies to attract or retain customers in the highly competitive automobile industry. </w:t>
      </w:r>
    </w:p>
    <w:p w14:paraId="1F977450" w14:textId="696611A7" w:rsidR="00DE33F7" w:rsidRPr="005C70C3" w:rsidRDefault="00DE33F7" w:rsidP="00432640">
      <w:pPr>
        <w:pStyle w:val="Heading2"/>
        <w:divId w:val="1752239871"/>
      </w:pPr>
      <w:bookmarkStart w:id="180" w:name="_Toc145514133"/>
      <w:bookmarkStart w:id="181" w:name="_Toc147247214"/>
      <w:bookmarkStart w:id="182" w:name="_Toc148476671"/>
      <w:bookmarkEnd w:id="180"/>
      <w:r w:rsidRPr="005C70C3">
        <w:rPr>
          <w:rStyle w:val="Heading21"/>
          <w:b/>
          <w:bCs w:val="0"/>
          <w:color w:val="000000"/>
          <w:sz w:val="24"/>
          <w:szCs w:val="24"/>
        </w:rPr>
        <w:t>5.2.</w:t>
      </w:r>
      <w:r w:rsidRPr="005C70C3">
        <w:rPr>
          <w:rStyle w:val="apple-converted-space"/>
          <w:b w:val="0"/>
          <w:bCs w:val="0"/>
          <w:color w:val="000000"/>
          <w:sz w:val="24"/>
          <w:szCs w:val="24"/>
        </w:rPr>
        <w:t> </w:t>
      </w:r>
      <w:r w:rsidRPr="005C70C3">
        <w:rPr>
          <w:rStyle w:val="Heading21"/>
          <w:b/>
          <w:bCs w:val="0"/>
          <w:color w:val="000000"/>
          <w:sz w:val="24"/>
          <w:szCs w:val="24"/>
        </w:rPr>
        <w:t>Linking with Objectives</w:t>
      </w:r>
      <w:bookmarkEnd w:id="181"/>
      <w:bookmarkEnd w:id="182"/>
    </w:p>
    <w:p w14:paraId="1055F237" w14:textId="085BBE22" w:rsidR="00DE33F7" w:rsidRPr="00FD2C47" w:rsidRDefault="00DE33F7" w:rsidP="0DC1D1BF">
      <w:pPr>
        <w:spacing w:line="360" w:lineRule="auto"/>
        <w:divId w:val="1752239871"/>
        <w:rPr>
          <w:rFonts w:ascii="Times New Roman" w:hAnsi="Times New Roman" w:cs="Times New Roman"/>
          <w:b/>
          <w:bCs/>
          <w:i/>
          <w:iCs/>
          <w:sz w:val="24"/>
          <w:szCs w:val="24"/>
        </w:rPr>
      </w:pPr>
      <w:bookmarkStart w:id="183" w:name="_Toc145514134"/>
      <w:bookmarkEnd w:id="183"/>
      <w:r w:rsidRPr="0DC1D1BF">
        <w:rPr>
          <w:rFonts w:ascii="Times New Roman" w:hAnsi="Times New Roman" w:cs="Times New Roman"/>
          <w:b/>
          <w:bCs/>
          <w:i/>
          <w:iCs/>
          <w:sz w:val="24"/>
          <w:szCs w:val="24"/>
        </w:rPr>
        <w:t xml:space="preserve">5.2.1. Analysing the brand perception among </w:t>
      </w:r>
      <w:r w:rsidR="6E065E2B" w:rsidRPr="0DC1D1BF">
        <w:rPr>
          <w:rFonts w:ascii="Times New Roman" w:hAnsi="Times New Roman" w:cs="Times New Roman"/>
          <w:b/>
          <w:bCs/>
          <w:i/>
          <w:iCs/>
          <w:sz w:val="24"/>
          <w:szCs w:val="24"/>
        </w:rPr>
        <w:t>customers</w:t>
      </w:r>
    </w:p>
    <w:p w14:paraId="4C39D097" w14:textId="5BECF78D"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Perception towards any brand is certainly influenced by factors which include, the reputation of the brand in the market, the quality of the product the brand is delivering to the consumers, innovative ventures adopted by the brand, sustainability, and consumer experiences play significant roles. As per the study, Brand perception refers to the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 perceiving a brand based on their </w:t>
      </w:r>
      <w:r w:rsidR="00E37933" w:rsidRPr="0DC1D1BF">
        <w:rPr>
          <w:rFonts w:ascii="Times New Roman" w:hAnsi="Times New Roman" w:cs="Times New Roman"/>
          <w:sz w:val="24"/>
          <w:szCs w:val="24"/>
        </w:rPr>
        <w:t>experience's</w:t>
      </w:r>
      <w:r w:rsidRPr="0DC1D1BF">
        <w:rPr>
          <w:rFonts w:ascii="Times New Roman" w:hAnsi="Times New Roman" w:cs="Times New Roman"/>
          <w:sz w:val="24"/>
          <w:szCs w:val="24"/>
        </w:rPr>
        <w:t xml:space="preserve"> knowledge beliefs or opinions about it. Understanding brand perception helps businesses identify areas for improvement or develop strategies to enhance their reputation or appeal to their target audience. Develop targeted marketing strategies to reach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effectively leveraging channels like social media influences or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 interest groups. Considering the brand identity and image perception aspect, BMW heralds a </w:t>
      </w:r>
      <w:r w:rsidRPr="0DC1D1BF">
        <w:rPr>
          <w:rFonts w:ascii="Times New Roman" w:hAnsi="Times New Roman" w:cs="Times New Roman"/>
          <w:sz w:val="24"/>
          <w:szCs w:val="24"/>
        </w:rPr>
        <w:lastRenderedPageBreak/>
        <w:t xml:space="preserve">way long deep-rooted market brand image. BMW's brand image is linked with not just luxury, but precise automobile engineering and overall performance are the driving factors in making the brand both an icon of sophistication and a status symbol for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On the other hand, Tesla is best known for its futuristic and innovative cutting-edge technologies that are eco-friendly. Thereby, making the brand a choice for eco-friendly consumers.</w:t>
      </w:r>
    </w:p>
    <w:p w14:paraId="61041BED" w14:textId="0CEDE354" w:rsidR="00DE33F7" w:rsidRPr="00432640" w:rsidRDefault="00DE33F7" w:rsidP="00432640">
      <w:pPr>
        <w:spacing w:line="360" w:lineRule="auto"/>
        <w:jc w:val="both"/>
        <w:divId w:val="1752239871"/>
        <w:rPr>
          <w:rFonts w:ascii="Times New Roman" w:hAnsi="Times New Roman" w:cs="Times New Roman"/>
          <w:b/>
          <w:i/>
          <w:sz w:val="24"/>
        </w:rPr>
      </w:pPr>
      <w:bookmarkStart w:id="184" w:name="_Toc145514135"/>
      <w:bookmarkEnd w:id="184"/>
      <w:r w:rsidRPr="00432640">
        <w:rPr>
          <w:rFonts w:ascii="Times New Roman" w:hAnsi="Times New Roman" w:cs="Times New Roman"/>
          <w:b/>
          <w:i/>
          <w:sz w:val="24"/>
        </w:rPr>
        <w:t xml:space="preserve">5.2.2. Factors influencing preferences of </w:t>
      </w:r>
      <w:r w:rsidR="00AD3F6F">
        <w:rPr>
          <w:rFonts w:ascii="Times New Roman" w:hAnsi="Times New Roman" w:cs="Times New Roman"/>
          <w:b/>
          <w:i/>
          <w:sz w:val="24"/>
        </w:rPr>
        <w:t>customer</w:t>
      </w:r>
      <w:r w:rsidRPr="00432640">
        <w:rPr>
          <w:rFonts w:ascii="Times New Roman" w:hAnsi="Times New Roman" w:cs="Times New Roman"/>
          <w:b/>
          <w:i/>
          <w:sz w:val="24"/>
        </w:rPr>
        <w:t>s towards BMW and TESLA</w:t>
      </w:r>
    </w:p>
    <w:p w14:paraId="75B04297" w14:textId="4C2EC971" w:rsidR="00DE33F7" w:rsidRPr="00FD2C47" w:rsidRDefault="00DE33F7" w:rsidP="0DC1D1BF">
      <w:pPr>
        <w:spacing w:line="360" w:lineRule="auto"/>
        <w:jc w:val="both"/>
        <w:divId w:val="1752239871"/>
        <w:rPr>
          <w:rFonts w:ascii="Times New Roman" w:hAnsi="Times New Roman" w:cs="Times New Roman"/>
          <w:sz w:val="24"/>
          <w:szCs w:val="24"/>
        </w:rPr>
      </w:pPr>
      <w:bookmarkStart w:id="185" w:name="_Int_ybF6mlzb"/>
      <w:r w:rsidRPr="1E9A9FF7">
        <w:rPr>
          <w:rFonts w:ascii="Times New Roman" w:hAnsi="Times New Roman" w:cs="Times New Roman"/>
          <w:sz w:val="24"/>
          <w:szCs w:val="24"/>
        </w:rPr>
        <w:t xml:space="preserve">Analysing the whole </w:t>
      </w:r>
      <w:r w:rsidR="3C0D5C24" w:rsidRPr="1E9A9FF7">
        <w:rPr>
          <w:rFonts w:ascii="Times New Roman" w:hAnsi="Times New Roman" w:cs="Times New Roman"/>
          <w:sz w:val="24"/>
          <w:szCs w:val="24"/>
        </w:rPr>
        <w:t>study,</w:t>
      </w:r>
      <w:r w:rsidRPr="1E9A9FF7">
        <w:rPr>
          <w:rFonts w:ascii="Times New Roman" w:hAnsi="Times New Roman" w:cs="Times New Roman"/>
          <w:sz w:val="24"/>
          <w:szCs w:val="24"/>
        </w:rPr>
        <w:t xml:space="preserve"> it</w:t>
      </w:r>
      <w:bookmarkEnd w:id="185"/>
      <w:r w:rsidRPr="1E9A9FF7">
        <w:rPr>
          <w:rFonts w:ascii="Times New Roman" w:hAnsi="Times New Roman" w:cs="Times New Roman"/>
          <w:sz w:val="24"/>
          <w:szCs w:val="24"/>
        </w:rPr>
        <w:t xml:space="preserve"> acknowledges that the reputation and image of a brand significantly influence </w:t>
      </w:r>
      <w:r w:rsidR="00AD3F6F" w:rsidRPr="1E9A9FF7">
        <w:rPr>
          <w:rFonts w:ascii="Times New Roman" w:hAnsi="Times New Roman" w:cs="Times New Roman"/>
          <w:sz w:val="24"/>
          <w:szCs w:val="24"/>
        </w:rPr>
        <w:t>customer</w:t>
      </w:r>
      <w:r w:rsidRPr="1E9A9FF7">
        <w:rPr>
          <w:rFonts w:ascii="Times New Roman" w:hAnsi="Times New Roman" w:cs="Times New Roman"/>
          <w:sz w:val="24"/>
          <w:szCs w:val="24"/>
        </w:rPr>
        <w:t xml:space="preserve">s' preferences BMW or TESLA are distinct brand identities that appeal to different demographic groups. BMW is known for its luxury performance or sport while TESLA is associated with innovation sustainability or advanced technology </w:t>
      </w:r>
      <w:r w:rsidR="00AD3F6F" w:rsidRPr="1E9A9FF7">
        <w:rPr>
          <w:rFonts w:ascii="Times New Roman" w:hAnsi="Times New Roman" w:cs="Times New Roman"/>
          <w:sz w:val="24"/>
          <w:szCs w:val="24"/>
        </w:rPr>
        <w:t>Customer</w:t>
      </w:r>
      <w:r w:rsidRPr="1E9A9FF7">
        <w:rPr>
          <w:rFonts w:ascii="Times New Roman" w:hAnsi="Times New Roman" w:cs="Times New Roman"/>
          <w:sz w:val="24"/>
          <w:szCs w:val="24"/>
        </w:rPr>
        <w:t xml:space="preserve">s' personal preferences or values may align more closely with one brand over the other. BMW and TESLA offer advanced features or </w:t>
      </w:r>
      <w:r w:rsidR="55EF54A3" w:rsidRPr="1E9A9FF7">
        <w:rPr>
          <w:rFonts w:ascii="Times New Roman" w:hAnsi="Times New Roman" w:cs="Times New Roman"/>
          <w:sz w:val="24"/>
          <w:szCs w:val="24"/>
        </w:rPr>
        <w:t>innovative</w:t>
      </w:r>
      <w:r w:rsidRPr="1E9A9FF7">
        <w:rPr>
          <w:rFonts w:ascii="Times New Roman" w:hAnsi="Times New Roman" w:cs="Times New Roman"/>
          <w:sz w:val="24"/>
          <w:szCs w:val="24"/>
        </w:rPr>
        <w:t xml:space="preserve"> technology in their vehicles. Furthermore, keeping in view the </w:t>
      </w:r>
      <w:r w:rsidR="00AD3F6F" w:rsidRPr="1E9A9FF7">
        <w:rPr>
          <w:rFonts w:ascii="Times New Roman" w:hAnsi="Times New Roman" w:cs="Times New Roman"/>
          <w:sz w:val="24"/>
          <w:szCs w:val="24"/>
        </w:rPr>
        <w:t>customer</w:t>
      </w:r>
      <w:r w:rsidRPr="1E9A9FF7">
        <w:rPr>
          <w:rFonts w:ascii="Times New Roman" w:hAnsi="Times New Roman" w:cs="Times New Roman"/>
          <w:sz w:val="24"/>
          <w:szCs w:val="24"/>
        </w:rPr>
        <w:t xml:space="preserve"> aspect some points may also be considered, Pricing plays a vital role towards any purchases and in this aspect, Tesla can be a better choice over BMW. Tesla offers better pricing for its products as innovative products like Electric Automobile offer significant cost reduction in operations and a better future resale value. In terms of innovations, </w:t>
      </w:r>
      <w:r w:rsidR="4302F448" w:rsidRPr="1E9A9FF7">
        <w:rPr>
          <w:rFonts w:ascii="Times New Roman" w:hAnsi="Times New Roman" w:cs="Times New Roman"/>
          <w:sz w:val="24"/>
          <w:szCs w:val="24"/>
        </w:rPr>
        <w:t>technology,</w:t>
      </w:r>
      <w:r w:rsidRPr="1E9A9FF7">
        <w:rPr>
          <w:rFonts w:ascii="Times New Roman" w:hAnsi="Times New Roman" w:cs="Times New Roman"/>
          <w:sz w:val="24"/>
          <w:szCs w:val="24"/>
        </w:rPr>
        <w:t xml:space="preserve"> and eco-friendliness both the brands are appealing. Despite both brands holding a strong position in the market some class of </w:t>
      </w:r>
      <w:r w:rsidR="00AD3F6F" w:rsidRPr="1E9A9FF7">
        <w:rPr>
          <w:rFonts w:ascii="Times New Roman" w:hAnsi="Times New Roman" w:cs="Times New Roman"/>
          <w:sz w:val="24"/>
          <w:szCs w:val="24"/>
        </w:rPr>
        <w:t>customer</w:t>
      </w:r>
      <w:r w:rsidRPr="1E9A9FF7">
        <w:rPr>
          <w:rFonts w:ascii="Times New Roman" w:hAnsi="Times New Roman" w:cs="Times New Roman"/>
          <w:sz w:val="24"/>
          <w:szCs w:val="24"/>
        </w:rPr>
        <w:t>s may tend to be influenced as to how BMW and Tesla are justified by their society and peers in a generalised view.</w:t>
      </w:r>
    </w:p>
    <w:p w14:paraId="05F77F7D" w14:textId="77777777" w:rsidR="00DE33F7" w:rsidRPr="00432640" w:rsidRDefault="00DE33F7" w:rsidP="00432640">
      <w:pPr>
        <w:spacing w:line="360" w:lineRule="auto"/>
        <w:jc w:val="both"/>
        <w:divId w:val="1752239871"/>
        <w:rPr>
          <w:rFonts w:ascii="Times New Roman" w:hAnsi="Times New Roman" w:cs="Times New Roman"/>
          <w:b/>
          <w:i/>
          <w:sz w:val="24"/>
        </w:rPr>
      </w:pPr>
      <w:bookmarkStart w:id="186" w:name="_Toc145514136"/>
      <w:bookmarkEnd w:id="186"/>
      <w:r w:rsidRPr="00432640">
        <w:rPr>
          <w:rFonts w:ascii="Times New Roman" w:hAnsi="Times New Roman" w:cs="Times New Roman"/>
          <w:b/>
          <w:i/>
          <w:sz w:val="24"/>
        </w:rPr>
        <w:t>5.2.3. Comparing brand loyalty and purchasing intention</w:t>
      </w:r>
    </w:p>
    <w:p w14:paraId="02E28FCB" w14:textId="4C72EEB9"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According to the survey, Brand loyalty or purchase are interconnected concepts in customer behaviour that are often studied in marketing research. They are related with distinct characteristics or impact each other in </w:t>
      </w:r>
      <w:r w:rsidR="305473C6" w:rsidRPr="0DC1D1BF">
        <w:rPr>
          <w:rFonts w:ascii="Times New Roman" w:hAnsi="Times New Roman" w:cs="Times New Roman"/>
          <w:sz w:val="24"/>
          <w:szCs w:val="24"/>
        </w:rPr>
        <w:t>separate ways</w:t>
      </w:r>
      <w:r w:rsidRPr="0DC1D1BF">
        <w:rPr>
          <w:rFonts w:ascii="Times New Roman" w:hAnsi="Times New Roman" w:cs="Times New Roman"/>
          <w:sz w:val="24"/>
          <w:szCs w:val="24"/>
        </w:rPr>
        <w:t>. Brand loyalty refers to a consumer tendency to continuously choose a particular category. It represents a strong attainment or reference towards a specific brand. Brand loyalty is built over time through positive experiences with the brand's satisfaction with the products and services. </w:t>
      </w:r>
    </w:p>
    <w:p w14:paraId="48B306C2" w14:textId="77777777" w:rsidR="00DE33F7" w:rsidRPr="00432640" w:rsidRDefault="00DE33F7" w:rsidP="00432640">
      <w:pPr>
        <w:spacing w:line="360" w:lineRule="auto"/>
        <w:jc w:val="both"/>
        <w:divId w:val="1752239871"/>
        <w:rPr>
          <w:rFonts w:ascii="Times New Roman" w:hAnsi="Times New Roman" w:cs="Times New Roman"/>
          <w:b/>
          <w:i/>
          <w:sz w:val="24"/>
        </w:rPr>
      </w:pPr>
      <w:bookmarkStart w:id="187" w:name="_Toc145514137"/>
      <w:bookmarkEnd w:id="187"/>
      <w:r w:rsidRPr="00432640">
        <w:rPr>
          <w:rFonts w:ascii="Times New Roman" w:hAnsi="Times New Roman" w:cs="Times New Roman"/>
          <w:b/>
          <w:i/>
          <w:sz w:val="24"/>
        </w:rPr>
        <w:t>5.2.4. Identification of Potential Market Strategies</w:t>
      </w:r>
    </w:p>
    <w:p w14:paraId="17171A2C" w14:textId="50006B0B"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According to the survey, the strategy focuses on increasing sales of existing products in current markets. This is achieved by implementing tactics such as price discounts increasing advertising or improving distribution channels. In this strategy, the focus is on creating or introducing new products and improving existing ones. This involves investing in research or development innovation and product enhancement to meet evolving customer needs or </w:t>
      </w:r>
      <w:r w:rsidRPr="0DC1D1BF">
        <w:rPr>
          <w:rFonts w:ascii="Times New Roman" w:hAnsi="Times New Roman" w:cs="Times New Roman"/>
          <w:sz w:val="24"/>
          <w:szCs w:val="24"/>
        </w:rPr>
        <w:lastRenderedPageBreak/>
        <w:t xml:space="preserve">preferences. Some of the significant market strategies that BMW can adopt considering the present market scenario may </w:t>
      </w:r>
      <w:r w:rsidR="03F4A3ED" w:rsidRPr="0DC1D1BF">
        <w:rPr>
          <w:rFonts w:ascii="Times New Roman" w:hAnsi="Times New Roman" w:cs="Times New Roman"/>
          <w:sz w:val="24"/>
          <w:szCs w:val="24"/>
        </w:rPr>
        <w:t>include</w:t>
      </w:r>
      <w:r w:rsidRPr="0DC1D1BF">
        <w:rPr>
          <w:rFonts w:ascii="Times New Roman" w:hAnsi="Times New Roman" w:cs="Times New Roman"/>
          <w:sz w:val="24"/>
          <w:szCs w:val="24"/>
        </w:rPr>
        <w:t xml:space="preserve"> investment in Electric Vehicle and robust global expansion of the charging infrastructure. The company needs to collaborate with other automakers and thereby can be more cost-efficient and increase its budget in R&amp;D initiatives leveraging the technical betterment. On the other hand, Tesla should continue its product innovations, global manufacturing, and must make its own “Full-Self Driving” (FSD) technology more advanced and thereby increasing the brand image and consumer loyalty</w:t>
      </w:r>
      <w:r w:rsidR="00432640" w:rsidRPr="0DC1D1BF">
        <w:rPr>
          <w:rFonts w:ascii="Times New Roman" w:hAnsi="Times New Roman" w:cs="Times New Roman"/>
          <w:sz w:val="24"/>
          <w:szCs w:val="24"/>
        </w:rPr>
        <w:t>.</w:t>
      </w:r>
    </w:p>
    <w:p w14:paraId="6C53BE5B" w14:textId="77777777" w:rsidR="00DE33F7" w:rsidRPr="00432640" w:rsidRDefault="00DE33F7" w:rsidP="00432640">
      <w:pPr>
        <w:spacing w:line="360" w:lineRule="auto"/>
        <w:jc w:val="both"/>
        <w:divId w:val="1752239871"/>
        <w:rPr>
          <w:rFonts w:ascii="Times New Roman" w:hAnsi="Times New Roman" w:cs="Times New Roman"/>
          <w:b/>
          <w:i/>
          <w:sz w:val="24"/>
        </w:rPr>
      </w:pPr>
      <w:bookmarkStart w:id="188" w:name="_Toc145514138"/>
      <w:bookmarkEnd w:id="188"/>
      <w:r w:rsidRPr="00432640">
        <w:rPr>
          <w:rFonts w:ascii="Times New Roman" w:hAnsi="Times New Roman" w:cs="Times New Roman"/>
          <w:b/>
          <w:i/>
          <w:sz w:val="24"/>
        </w:rPr>
        <w:t>5.2.5. Understanding the emotional and psychological factors</w:t>
      </w:r>
    </w:p>
    <w:p w14:paraId="63BAA7FC" w14:textId="77777777" w:rsidR="00DE33F7" w:rsidRPr="00FD2C47" w:rsidRDefault="00DE33F7" w:rsidP="00432640">
      <w:pPr>
        <w:spacing w:line="360" w:lineRule="auto"/>
        <w:jc w:val="both"/>
        <w:divId w:val="1752239871"/>
        <w:rPr>
          <w:rFonts w:ascii="Times New Roman" w:hAnsi="Times New Roman" w:cs="Times New Roman"/>
          <w:sz w:val="24"/>
        </w:rPr>
      </w:pPr>
      <w:r w:rsidRPr="00FD2C47">
        <w:rPr>
          <w:rFonts w:ascii="Times New Roman" w:hAnsi="Times New Roman" w:cs="Times New Roman"/>
          <w:sz w:val="24"/>
        </w:rPr>
        <w:t>As per the study, this approach involves considering both the subjective experiences and the objective data to gain a holistic understanding of the emotional or psychological factors at play. Emotional factors it is crucial to consider individuals' feelings moods or attitudes. This involves exploring with certain events and circumstances affect individuals emotionally identifying any patterns and triggers that elegist specific emotional responses or understanding how these emotions impact their overall well-being. </w:t>
      </w:r>
    </w:p>
    <w:p w14:paraId="0ACB635D" w14:textId="77777777" w:rsidR="00DE33F7" w:rsidRPr="00432640" w:rsidRDefault="00DE33F7" w:rsidP="00432640">
      <w:pPr>
        <w:spacing w:line="360" w:lineRule="auto"/>
        <w:jc w:val="both"/>
        <w:divId w:val="1752239871"/>
        <w:rPr>
          <w:rFonts w:ascii="Times New Roman" w:hAnsi="Times New Roman" w:cs="Times New Roman"/>
          <w:b/>
          <w:i/>
          <w:sz w:val="24"/>
        </w:rPr>
      </w:pPr>
      <w:bookmarkStart w:id="189" w:name="_Toc145514139"/>
      <w:bookmarkEnd w:id="189"/>
      <w:r w:rsidRPr="00432640">
        <w:rPr>
          <w:rFonts w:ascii="Times New Roman" w:hAnsi="Times New Roman" w:cs="Times New Roman"/>
          <w:b/>
          <w:i/>
          <w:sz w:val="24"/>
        </w:rPr>
        <w:t>5.2.6. Contributing existing knowledge on customer behaviour and brand influence</w:t>
      </w:r>
    </w:p>
    <w:p w14:paraId="37AFA115" w14:textId="715F38A1" w:rsidR="00DE33F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Analysing the whole study of customer behaviour is crucial for businesses as it helps them anticipate or meet consumer needs effectively. In this analysis of customer behaviour data businesses identify patterns trends or preferences that allow them to tailor their marketing strategies or offerings. This leads to increased customer satisfaction loyalty or </w:t>
      </w:r>
      <w:r w:rsidR="57C49672" w:rsidRPr="0DC1D1BF">
        <w:rPr>
          <w:rFonts w:ascii="Times New Roman" w:hAnsi="Times New Roman" w:cs="Times New Roman"/>
          <w:sz w:val="24"/>
          <w:szCs w:val="24"/>
        </w:rPr>
        <w:t>business</w:t>
      </w:r>
      <w:r w:rsidRPr="0DC1D1BF">
        <w:rPr>
          <w:rFonts w:ascii="Times New Roman" w:hAnsi="Times New Roman" w:cs="Times New Roman"/>
          <w:sz w:val="24"/>
          <w:szCs w:val="24"/>
        </w:rPr>
        <w:t xml:space="preserve"> growth. </w:t>
      </w:r>
    </w:p>
    <w:p w14:paraId="771C930B" w14:textId="77777777" w:rsidR="00283824" w:rsidRDefault="00283824" w:rsidP="0DC1D1BF">
      <w:pPr>
        <w:spacing w:line="360" w:lineRule="auto"/>
        <w:jc w:val="both"/>
        <w:divId w:val="1752239871"/>
        <w:rPr>
          <w:rFonts w:ascii="Times New Roman" w:hAnsi="Times New Roman" w:cs="Times New Roman"/>
          <w:sz w:val="24"/>
          <w:szCs w:val="24"/>
        </w:rPr>
      </w:pPr>
    </w:p>
    <w:p w14:paraId="651E4500" w14:textId="77777777" w:rsidR="00283824" w:rsidRDefault="00283824" w:rsidP="0DC1D1BF">
      <w:pPr>
        <w:spacing w:line="360" w:lineRule="auto"/>
        <w:jc w:val="both"/>
        <w:divId w:val="1752239871"/>
        <w:rPr>
          <w:rFonts w:ascii="Times New Roman" w:hAnsi="Times New Roman" w:cs="Times New Roman"/>
          <w:sz w:val="24"/>
          <w:szCs w:val="24"/>
        </w:rPr>
      </w:pPr>
    </w:p>
    <w:p w14:paraId="5162904E" w14:textId="77777777" w:rsidR="00283824" w:rsidRDefault="00283824" w:rsidP="0DC1D1BF">
      <w:pPr>
        <w:spacing w:line="360" w:lineRule="auto"/>
        <w:jc w:val="both"/>
        <w:divId w:val="1752239871"/>
        <w:rPr>
          <w:rFonts w:ascii="Times New Roman" w:hAnsi="Times New Roman" w:cs="Times New Roman"/>
          <w:sz w:val="24"/>
          <w:szCs w:val="24"/>
        </w:rPr>
      </w:pPr>
    </w:p>
    <w:p w14:paraId="0EC4C483" w14:textId="77777777" w:rsidR="00283824" w:rsidRDefault="00283824" w:rsidP="0DC1D1BF">
      <w:pPr>
        <w:spacing w:line="360" w:lineRule="auto"/>
        <w:jc w:val="both"/>
        <w:divId w:val="1752239871"/>
        <w:rPr>
          <w:rFonts w:ascii="Times New Roman" w:hAnsi="Times New Roman" w:cs="Times New Roman"/>
          <w:sz w:val="24"/>
          <w:szCs w:val="24"/>
        </w:rPr>
      </w:pPr>
    </w:p>
    <w:p w14:paraId="687A4BA4" w14:textId="77777777" w:rsidR="00283824" w:rsidRDefault="00283824" w:rsidP="0DC1D1BF">
      <w:pPr>
        <w:spacing w:line="360" w:lineRule="auto"/>
        <w:jc w:val="both"/>
        <w:divId w:val="1752239871"/>
        <w:rPr>
          <w:rFonts w:ascii="Times New Roman" w:hAnsi="Times New Roman" w:cs="Times New Roman"/>
          <w:sz w:val="24"/>
          <w:szCs w:val="24"/>
        </w:rPr>
      </w:pPr>
    </w:p>
    <w:p w14:paraId="7908BDDF" w14:textId="77777777" w:rsidR="00283824" w:rsidRDefault="00283824" w:rsidP="0DC1D1BF">
      <w:pPr>
        <w:spacing w:line="360" w:lineRule="auto"/>
        <w:jc w:val="both"/>
        <w:divId w:val="1752239871"/>
        <w:rPr>
          <w:rFonts w:ascii="Times New Roman" w:hAnsi="Times New Roman" w:cs="Times New Roman"/>
          <w:sz w:val="24"/>
          <w:szCs w:val="24"/>
        </w:rPr>
      </w:pPr>
    </w:p>
    <w:p w14:paraId="31FA3B7F" w14:textId="77777777" w:rsidR="00283824" w:rsidRDefault="00283824" w:rsidP="0DC1D1BF">
      <w:pPr>
        <w:spacing w:line="360" w:lineRule="auto"/>
        <w:jc w:val="both"/>
        <w:divId w:val="1752239871"/>
        <w:rPr>
          <w:rFonts w:ascii="Times New Roman" w:hAnsi="Times New Roman" w:cs="Times New Roman"/>
          <w:sz w:val="24"/>
          <w:szCs w:val="24"/>
        </w:rPr>
      </w:pPr>
    </w:p>
    <w:p w14:paraId="799D371E" w14:textId="77777777" w:rsidR="00283824" w:rsidRDefault="00283824" w:rsidP="0DC1D1BF">
      <w:pPr>
        <w:spacing w:line="360" w:lineRule="auto"/>
        <w:jc w:val="both"/>
        <w:divId w:val="1752239871"/>
        <w:rPr>
          <w:rFonts w:ascii="Times New Roman" w:hAnsi="Times New Roman" w:cs="Times New Roman"/>
          <w:sz w:val="24"/>
          <w:szCs w:val="24"/>
        </w:rPr>
      </w:pPr>
    </w:p>
    <w:p w14:paraId="2239957E" w14:textId="77777777" w:rsidR="00283824" w:rsidRDefault="00283824" w:rsidP="0DC1D1BF">
      <w:pPr>
        <w:spacing w:line="360" w:lineRule="auto"/>
        <w:jc w:val="both"/>
        <w:divId w:val="1752239871"/>
        <w:rPr>
          <w:rFonts w:ascii="Times New Roman" w:hAnsi="Times New Roman" w:cs="Times New Roman"/>
          <w:sz w:val="24"/>
          <w:szCs w:val="24"/>
        </w:rPr>
      </w:pPr>
    </w:p>
    <w:p w14:paraId="3FDF68EA" w14:textId="77777777" w:rsidR="00283824" w:rsidRDefault="00283824" w:rsidP="0DC1D1BF">
      <w:pPr>
        <w:spacing w:line="360" w:lineRule="auto"/>
        <w:jc w:val="both"/>
        <w:divId w:val="1752239871"/>
        <w:rPr>
          <w:rFonts w:ascii="Times New Roman" w:hAnsi="Times New Roman" w:cs="Times New Roman"/>
          <w:sz w:val="24"/>
          <w:szCs w:val="24"/>
        </w:rPr>
      </w:pPr>
    </w:p>
    <w:p w14:paraId="7E1ACFEB" w14:textId="77777777" w:rsidR="00283824" w:rsidRDefault="00283824" w:rsidP="0DC1D1BF">
      <w:pPr>
        <w:spacing w:line="360" w:lineRule="auto"/>
        <w:jc w:val="both"/>
        <w:divId w:val="1752239871"/>
        <w:rPr>
          <w:rFonts w:ascii="Times New Roman" w:hAnsi="Times New Roman" w:cs="Times New Roman"/>
          <w:sz w:val="24"/>
          <w:szCs w:val="24"/>
        </w:rPr>
      </w:pPr>
    </w:p>
    <w:p w14:paraId="45E4228C" w14:textId="77777777" w:rsidR="00283824" w:rsidRDefault="00283824" w:rsidP="0DC1D1BF">
      <w:pPr>
        <w:spacing w:line="360" w:lineRule="auto"/>
        <w:jc w:val="both"/>
        <w:divId w:val="1752239871"/>
        <w:rPr>
          <w:rFonts w:ascii="Times New Roman" w:hAnsi="Times New Roman" w:cs="Times New Roman"/>
          <w:sz w:val="24"/>
          <w:szCs w:val="24"/>
        </w:rPr>
      </w:pPr>
    </w:p>
    <w:p w14:paraId="4B5D589E" w14:textId="77777777" w:rsidR="00283824" w:rsidRDefault="00283824" w:rsidP="0DC1D1BF">
      <w:pPr>
        <w:spacing w:line="360" w:lineRule="auto"/>
        <w:jc w:val="both"/>
        <w:divId w:val="1752239871"/>
        <w:rPr>
          <w:rFonts w:ascii="Times New Roman" w:hAnsi="Times New Roman" w:cs="Times New Roman"/>
          <w:sz w:val="24"/>
          <w:szCs w:val="24"/>
        </w:rPr>
      </w:pPr>
    </w:p>
    <w:p w14:paraId="67C3623E" w14:textId="7324A84C" w:rsidR="00DE33F7" w:rsidRPr="00FD2C47" w:rsidRDefault="00DE33F7" w:rsidP="00432640">
      <w:pPr>
        <w:pStyle w:val="Heading2"/>
        <w:divId w:val="1752239871"/>
      </w:pPr>
      <w:bookmarkStart w:id="190" w:name="_Toc145514140"/>
      <w:bookmarkStart w:id="191" w:name="_Toc147247215"/>
      <w:bookmarkStart w:id="192" w:name="_Toc148476672"/>
      <w:bookmarkEnd w:id="190"/>
      <w:r w:rsidRPr="00FD2C47">
        <w:lastRenderedPageBreak/>
        <w:t>5.3.</w:t>
      </w:r>
      <w:r w:rsidR="00FD2C47">
        <w:t xml:space="preserve"> </w:t>
      </w:r>
      <w:r w:rsidRPr="00FD2C47">
        <w:t>Future perspective</w:t>
      </w:r>
      <w:bookmarkEnd w:id="191"/>
      <w:bookmarkEnd w:id="192"/>
      <w:r w:rsidRPr="00FD2C47">
        <w:t> </w:t>
      </w:r>
    </w:p>
    <w:p w14:paraId="4D9CC687" w14:textId="36ACC655" w:rsidR="00DE33F7" w:rsidRPr="00FD2C47" w:rsidRDefault="00DE33F7" w:rsidP="00432640">
      <w:pPr>
        <w:spacing w:line="360" w:lineRule="auto"/>
        <w:jc w:val="both"/>
        <w:divId w:val="1752239871"/>
        <w:rPr>
          <w:rFonts w:ascii="Times New Roman" w:hAnsi="Times New Roman" w:cs="Times New Roman"/>
          <w:b/>
          <w:i/>
          <w:sz w:val="24"/>
        </w:rPr>
      </w:pPr>
      <w:bookmarkStart w:id="193" w:name="_Toc145514141"/>
      <w:bookmarkEnd w:id="193"/>
      <w:r w:rsidRPr="00FD2C47">
        <w:rPr>
          <w:rFonts w:ascii="Times New Roman" w:hAnsi="Times New Roman" w:cs="Times New Roman"/>
          <w:b/>
          <w:i/>
          <w:sz w:val="24"/>
        </w:rPr>
        <w:t>5.3.1.</w:t>
      </w:r>
      <w:r w:rsidR="00432640">
        <w:rPr>
          <w:rFonts w:ascii="Times New Roman" w:hAnsi="Times New Roman" w:cs="Times New Roman"/>
          <w:b/>
          <w:i/>
          <w:sz w:val="24"/>
        </w:rPr>
        <w:t xml:space="preserve"> </w:t>
      </w:r>
      <w:r w:rsidRPr="00FD2C47">
        <w:rPr>
          <w:rFonts w:ascii="Times New Roman" w:hAnsi="Times New Roman" w:cs="Times New Roman"/>
          <w:b/>
          <w:i/>
          <w:sz w:val="24"/>
        </w:rPr>
        <w:t xml:space="preserve">Analysing the brand perception among </w:t>
      </w:r>
      <w:r w:rsidR="00AD3F6F">
        <w:rPr>
          <w:rFonts w:ascii="Times New Roman" w:hAnsi="Times New Roman" w:cs="Times New Roman"/>
          <w:b/>
          <w:i/>
          <w:sz w:val="24"/>
        </w:rPr>
        <w:t>customer</w:t>
      </w:r>
      <w:r w:rsidRPr="00FD2C47">
        <w:rPr>
          <w:rFonts w:ascii="Times New Roman" w:hAnsi="Times New Roman" w:cs="Times New Roman"/>
          <w:b/>
          <w:i/>
          <w:sz w:val="24"/>
        </w:rPr>
        <w:t>s</w:t>
      </w:r>
    </w:p>
    <w:p w14:paraId="1279195D" w14:textId="20AFC48B"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Brand perception among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 xml:space="preserve">s or predicting future outcomes provides valuable insights for businesses to understand their target audience or make informed marketing decisions. This will include understanding their awareness associations or overall sentiment toward the brand. The conducting surveys interviews and social media monitoring can help gauge the brand perception among </w:t>
      </w:r>
      <w:r w:rsidR="00AD3F6F" w:rsidRPr="0DC1D1BF">
        <w:rPr>
          <w:rFonts w:ascii="Times New Roman" w:hAnsi="Times New Roman" w:cs="Times New Roman"/>
          <w:sz w:val="24"/>
          <w:szCs w:val="24"/>
        </w:rPr>
        <w:t>customer</w:t>
      </w:r>
      <w:r w:rsidRPr="0DC1D1BF">
        <w:rPr>
          <w:rFonts w:ascii="Times New Roman" w:hAnsi="Times New Roman" w:cs="Times New Roman"/>
          <w:sz w:val="24"/>
          <w:szCs w:val="24"/>
        </w:rPr>
        <w:t>s. </w:t>
      </w:r>
    </w:p>
    <w:p w14:paraId="746EE754" w14:textId="3C267107" w:rsidR="0DC1D1BF" w:rsidRDefault="0DC1D1BF" w:rsidP="0DC1D1BF">
      <w:pPr>
        <w:spacing w:line="360" w:lineRule="auto"/>
        <w:jc w:val="both"/>
        <w:rPr>
          <w:rFonts w:ascii="Times New Roman" w:hAnsi="Times New Roman" w:cs="Times New Roman"/>
          <w:sz w:val="24"/>
          <w:szCs w:val="24"/>
        </w:rPr>
      </w:pPr>
    </w:p>
    <w:p w14:paraId="4ACEC2FA" w14:textId="1A1C3143" w:rsidR="00DE33F7" w:rsidRPr="00FD2C47" w:rsidRDefault="00DE33F7" w:rsidP="00432640">
      <w:pPr>
        <w:spacing w:line="360" w:lineRule="auto"/>
        <w:jc w:val="both"/>
        <w:divId w:val="1752239871"/>
        <w:rPr>
          <w:rFonts w:ascii="Times New Roman" w:hAnsi="Times New Roman" w:cs="Times New Roman"/>
          <w:b/>
          <w:i/>
          <w:sz w:val="24"/>
        </w:rPr>
      </w:pPr>
      <w:bookmarkStart w:id="194" w:name="_Toc145514142"/>
      <w:bookmarkEnd w:id="194"/>
      <w:r w:rsidRPr="00FD2C47">
        <w:rPr>
          <w:rFonts w:ascii="Times New Roman" w:hAnsi="Times New Roman" w:cs="Times New Roman"/>
          <w:b/>
          <w:i/>
          <w:sz w:val="24"/>
        </w:rPr>
        <w:t xml:space="preserve">5.3.2. Factors influencing preferences of </w:t>
      </w:r>
      <w:r w:rsidR="00AD3F6F">
        <w:rPr>
          <w:rFonts w:ascii="Times New Roman" w:hAnsi="Times New Roman" w:cs="Times New Roman"/>
          <w:b/>
          <w:i/>
          <w:sz w:val="24"/>
        </w:rPr>
        <w:t>customer</w:t>
      </w:r>
      <w:r w:rsidRPr="00FD2C47">
        <w:rPr>
          <w:rFonts w:ascii="Times New Roman" w:hAnsi="Times New Roman" w:cs="Times New Roman"/>
          <w:b/>
          <w:i/>
          <w:sz w:val="24"/>
        </w:rPr>
        <w:t>s towards BMW and TESLA</w:t>
      </w:r>
    </w:p>
    <w:p w14:paraId="791AC184" w14:textId="61A47F10" w:rsidR="00DE33F7" w:rsidRPr="00FD2C47" w:rsidRDefault="00DE33F7" w:rsidP="00432640">
      <w:pPr>
        <w:spacing w:line="360" w:lineRule="auto"/>
        <w:jc w:val="both"/>
        <w:divId w:val="1752239871"/>
        <w:rPr>
          <w:rFonts w:ascii="Times New Roman" w:hAnsi="Times New Roman" w:cs="Times New Roman"/>
          <w:sz w:val="24"/>
        </w:rPr>
      </w:pPr>
      <w:r w:rsidRPr="00FD2C47">
        <w:rPr>
          <w:rFonts w:ascii="Times New Roman" w:hAnsi="Times New Roman" w:cs="Times New Roman"/>
          <w:sz w:val="24"/>
        </w:rPr>
        <w:t xml:space="preserve">The preference of </w:t>
      </w:r>
      <w:r w:rsidR="00AD3F6F">
        <w:rPr>
          <w:rFonts w:ascii="Times New Roman" w:hAnsi="Times New Roman" w:cs="Times New Roman"/>
          <w:sz w:val="24"/>
        </w:rPr>
        <w:t>customer</w:t>
      </w:r>
      <w:r w:rsidRPr="00FD2C47">
        <w:rPr>
          <w:rFonts w:ascii="Times New Roman" w:hAnsi="Times New Roman" w:cs="Times New Roman"/>
          <w:sz w:val="24"/>
        </w:rPr>
        <w:t xml:space="preserve">s towards BMW and TESLA will be several factors that can influence their choices. These factors range from personal preferences brand perception financial considerations technological advancements or environmental consciousness. The future explores these factors or discusses the potential future outcomes. </w:t>
      </w:r>
      <w:r w:rsidR="00AD3F6F">
        <w:rPr>
          <w:rFonts w:ascii="Times New Roman" w:hAnsi="Times New Roman" w:cs="Times New Roman"/>
          <w:sz w:val="24"/>
        </w:rPr>
        <w:t>Customer</w:t>
      </w:r>
      <w:r w:rsidRPr="00FD2C47">
        <w:rPr>
          <w:rFonts w:ascii="Times New Roman" w:hAnsi="Times New Roman" w:cs="Times New Roman"/>
          <w:sz w:val="24"/>
        </w:rPr>
        <w:t xml:space="preserve">s’ preferences towards BMW and TESLA will be influenced by their individual </w:t>
      </w:r>
      <w:r w:rsidR="007503D4" w:rsidRPr="00FD2C47">
        <w:rPr>
          <w:rFonts w:ascii="Times New Roman" w:hAnsi="Times New Roman" w:cs="Times New Roman"/>
          <w:sz w:val="24"/>
        </w:rPr>
        <w:t>taste’s</w:t>
      </w:r>
      <w:r w:rsidRPr="00FD2C47">
        <w:rPr>
          <w:rFonts w:ascii="Times New Roman" w:hAnsi="Times New Roman" w:cs="Times New Roman"/>
          <w:sz w:val="24"/>
        </w:rPr>
        <w:t xml:space="preserve"> styles or aspirations.</w:t>
      </w:r>
    </w:p>
    <w:p w14:paraId="127ED6D9" w14:textId="77777777" w:rsidR="00DE33F7" w:rsidRPr="00FD2C47" w:rsidRDefault="00DE33F7" w:rsidP="00432640">
      <w:pPr>
        <w:spacing w:line="360" w:lineRule="auto"/>
        <w:jc w:val="both"/>
        <w:divId w:val="1752239871"/>
        <w:rPr>
          <w:rFonts w:ascii="Times New Roman" w:hAnsi="Times New Roman" w:cs="Times New Roman"/>
          <w:b/>
          <w:i/>
          <w:sz w:val="24"/>
        </w:rPr>
      </w:pPr>
      <w:bookmarkStart w:id="195" w:name="_Toc145514143"/>
      <w:bookmarkEnd w:id="195"/>
      <w:r w:rsidRPr="00FD2C47">
        <w:rPr>
          <w:rFonts w:ascii="Times New Roman" w:hAnsi="Times New Roman" w:cs="Times New Roman"/>
          <w:b/>
          <w:i/>
          <w:sz w:val="24"/>
        </w:rPr>
        <w:t>5.3.3. Comparing brand loyalty and purchasing intention</w:t>
      </w:r>
    </w:p>
    <w:p w14:paraId="2704F9E8" w14:textId="4A6D1C4A"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Brand loyalty or purchasing internationally will essential factors that </w:t>
      </w:r>
      <w:r w:rsidR="093A554C" w:rsidRPr="0DC1D1BF">
        <w:rPr>
          <w:rFonts w:ascii="Times New Roman" w:hAnsi="Times New Roman" w:cs="Times New Roman"/>
          <w:sz w:val="24"/>
          <w:szCs w:val="24"/>
        </w:rPr>
        <w:t>influence</w:t>
      </w:r>
      <w:r w:rsidRPr="0DC1D1BF">
        <w:rPr>
          <w:rFonts w:ascii="Times New Roman" w:hAnsi="Times New Roman" w:cs="Times New Roman"/>
          <w:sz w:val="24"/>
          <w:szCs w:val="24"/>
        </w:rPr>
        <w:t xml:space="preserve"> a company's future outcomes. The relationship between these concepts will be crucial for businesses to effectively manage their customer or the brand. Their customers will be loyal to a brand they will </w:t>
      </w:r>
      <w:r w:rsidR="408B0B36" w:rsidRPr="0DC1D1BF">
        <w:rPr>
          <w:rFonts w:ascii="Times New Roman" w:hAnsi="Times New Roman" w:cs="Times New Roman"/>
          <w:sz w:val="24"/>
          <w:szCs w:val="24"/>
        </w:rPr>
        <w:t>repurchase</w:t>
      </w:r>
      <w:r w:rsidRPr="0DC1D1BF">
        <w:rPr>
          <w:rFonts w:ascii="Times New Roman" w:hAnsi="Times New Roman" w:cs="Times New Roman"/>
          <w:sz w:val="24"/>
          <w:szCs w:val="24"/>
        </w:rPr>
        <w:t xml:space="preserve"> its products and services or recommend them to others. This will lead to increased customer retention improved brand image or positive word-of-mouth advertising. </w:t>
      </w:r>
    </w:p>
    <w:p w14:paraId="7DB30072" w14:textId="4B7CE164" w:rsidR="0DC1D1BF" w:rsidRDefault="0DC1D1BF" w:rsidP="0DC1D1BF">
      <w:pPr>
        <w:spacing w:line="360" w:lineRule="auto"/>
        <w:jc w:val="both"/>
        <w:rPr>
          <w:rFonts w:ascii="Times New Roman" w:hAnsi="Times New Roman" w:cs="Times New Roman"/>
          <w:b/>
          <w:bCs/>
          <w:i/>
          <w:iCs/>
          <w:sz w:val="24"/>
          <w:szCs w:val="24"/>
        </w:rPr>
      </w:pPr>
    </w:p>
    <w:p w14:paraId="04F4002B" w14:textId="77777777" w:rsidR="00DE33F7" w:rsidRPr="00FD2C47" w:rsidRDefault="00DE33F7" w:rsidP="00432640">
      <w:pPr>
        <w:spacing w:line="360" w:lineRule="auto"/>
        <w:jc w:val="both"/>
        <w:divId w:val="1752239871"/>
        <w:rPr>
          <w:rFonts w:ascii="Times New Roman" w:hAnsi="Times New Roman" w:cs="Times New Roman"/>
          <w:b/>
          <w:i/>
          <w:sz w:val="24"/>
        </w:rPr>
      </w:pPr>
      <w:bookmarkStart w:id="196" w:name="_Toc145514144"/>
      <w:bookmarkEnd w:id="196"/>
      <w:r w:rsidRPr="00FD2C47">
        <w:rPr>
          <w:rFonts w:ascii="Times New Roman" w:hAnsi="Times New Roman" w:cs="Times New Roman"/>
          <w:b/>
          <w:i/>
          <w:sz w:val="24"/>
        </w:rPr>
        <w:t>5.3.4. Identification of Potential Market Strategies</w:t>
      </w:r>
    </w:p>
    <w:p w14:paraId="1FB71EA8" w14:textId="77777777" w:rsidR="00DE33F7" w:rsidRPr="00FD2C47" w:rsidRDefault="00DE33F7" w:rsidP="00432640">
      <w:pPr>
        <w:spacing w:line="360" w:lineRule="auto"/>
        <w:jc w:val="both"/>
        <w:divId w:val="1752239871"/>
        <w:rPr>
          <w:rFonts w:ascii="Times New Roman" w:hAnsi="Times New Roman" w:cs="Times New Roman"/>
          <w:sz w:val="24"/>
        </w:rPr>
      </w:pPr>
      <w:r w:rsidRPr="0DC1D1BF">
        <w:rPr>
          <w:rFonts w:ascii="Times New Roman" w:hAnsi="Times New Roman" w:cs="Times New Roman"/>
          <w:sz w:val="24"/>
          <w:szCs w:val="24"/>
        </w:rPr>
        <w:t>These will include understanding the target market analysing competition conducting market research or forecasting future trends. This will be evaluating elements' market strategies to achieve their goals. This identifies potential market strategies and will thoroughly understand the target market. This involves analysing demographics such as age groups gender location income levels or consumer behaviour patterns. </w:t>
      </w:r>
    </w:p>
    <w:p w14:paraId="7183981F" w14:textId="4DF137BC" w:rsidR="0DC1D1BF" w:rsidRDefault="0DC1D1BF" w:rsidP="0DC1D1BF">
      <w:pPr>
        <w:spacing w:line="360" w:lineRule="auto"/>
        <w:jc w:val="both"/>
        <w:rPr>
          <w:rFonts w:ascii="Times New Roman" w:hAnsi="Times New Roman" w:cs="Times New Roman"/>
          <w:b/>
          <w:bCs/>
          <w:i/>
          <w:iCs/>
          <w:sz w:val="24"/>
          <w:szCs w:val="24"/>
        </w:rPr>
      </w:pPr>
    </w:p>
    <w:p w14:paraId="4F1FCCE0" w14:textId="77777777" w:rsidR="00DE33F7" w:rsidRPr="00FD2C47" w:rsidRDefault="00DE33F7" w:rsidP="00432640">
      <w:pPr>
        <w:spacing w:line="360" w:lineRule="auto"/>
        <w:jc w:val="both"/>
        <w:divId w:val="1752239871"/>
        <w:rPr>
          <w:rFonts w:ascii="Times New Roman" w:hAnsi="Times New Roman" w:cs="Times New Roman"/>
          <w:b/>
          <w:i/>
          <w:sz w:val="24"/>
        </w:rPr>
      </w:pPr>
      <w:bookmarkStart w:id="197" w:name="_Toc145514145"/>
      <w:bookmarkEnd w:id="197"/>
      <w:r w:rsidRPr="00FD2C47">
        <w:rPr>
          <w:rFonts w:ascii="Times New Roman" w:hAnsi="Times New Roman" w:cs="Times New Roman"/>
          <w:b/>
          <w:i/>
          <w:sz w:val="24"/>
        </w:rPr>
        <w:t>5.3.5. Understanding the emotional and psychological factors</w:t>
      </w:r>
    </w:p>
    <w:p w14:paraId="12038FE9" w14:textId="06101D95"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 xml:space="preserve">Understanding the emotional or psychological factors will be crucial when examining future outcomes. Emotions or the way to </w:t>
      </w:r>
      <w:r w:rsidR="6783C251" w:rsidRPr="0DC1D1BF">
        <w:rPr>
          <w:rFonts w:ascii="Times New Roman" w:hAnsi="Times New Roman" w:cs="Times New Roman"/>
          <w:sz w:val="24"/>
          <w:szCs w:val="24"/>
        </w:rPr>
        <w:t>influence</w:t>
      </w:r>
      <w:r w:rsidRPr="0DC1D1BF">
        <w:rPr>
          <w:rFonts w:ascii="Times New Roman" w:hAnsi="Times New Roman" w:cs="Times New Roman"/>
          <w:sz w:val="24"/>
          <w:szCs w:val="24"/>
        </w:rPr>
        <w:t xml:space="preserve"> decisions behaviours or overall well-being. They will be considering these factors to better assess the potential consequences or make a more </w:t>
      </w:r>
      <w:r w:rsidRPr="0DC1D1BF">
        <w:rPr>
          <w:rFonts w:ascii="Times New Roman" w:hAnsi="Times New Roman" w:cs="Times New Roman"/>
          <w:sz w:val="24"/>
          <w:szCs w:val="24"/>
        </w:rPr>
        <w:lastRenderedPageBreak/>
        <w:t>informed prediction about the future. For example, high levels of anxiety to lead more risk-averse decisions and excitement to lead greater risk-taking. </w:t>
      </w:r>
    </w:p>
    <w:p w14:paraId="250A79F2" w14:textId="1F67C760" w:rsidR="0DC1D1BF" w:rsidRDefault="0DC1D1BF" w:rsidP="0DC1D1BF">
      <w:pPr>
        <w:spacing w:line="360" w:lineRule="auto"/>
        <w:jc w:val="both"/>
        <w:rPr>
          <w:rFonts w:ascii="Times New Roman" w:hAnsi="Times New Roman" w:cs="Times New Roman"/>
          <w:b/>
          <w:bCs/>
          <w:i/>
          <w:iCs/>
          <w:sz w:val="24"/>
          <w:szCs w:val="24"/>
        </w:rPr>
      </w:pPr>
    </w:p>
    <w:p w14:paraId="2DB48BA7" w14:textId="77777777" w:rsidR="00DE33F7" w:rsidRPr="00FD2C47" w:rsidRDefault="00DE33F7" w:rsidP="00432640">
      <w:pPr>
        <w:spacing w:line="360" w:lineRule="auto"/>
        <w:jc w:val="both"/>
        <w:divId w:val="1752239871"/>
        <w:rPr>
          <w:rFonts w:ascii="Times New Roman" w:hAnsi="Times New Roman" w:cs="Times New Roman"/>
          <w:b/>
          <w:i/>
          <w:sz w:val="24"/>
        </w:rPr>
      </w:pPr>
      <w:bookmarkStart w:id="198" w:name="_Toc145514146"/>
      <w:bookmarkEnd w:id="198"/>
      <w:r w:rsidRPr="00FD2C47">
        <w:rPr>
          <w:rFonts w:ascii="Times New Roman" w:hAnsi="Times New Roman" w:cs="Times New Roman"/>
          <w:b/>
          <w:i/>
          <w:sz w:val="24"/>
        </w:rPr>
        <w:t>5.3.6. Contributing existing knowledge on customer behaviour and brand influence</w:t>
      </w:r>
    </w:p>
    <w:p w14:paraId="32E01124" w14:textId="29E11649" w:rsidR="00DE33F7" w:rsidRPr="00FD2C47" w:rsidRDefault="00DE33F7" w:rsidP="0DC1D1BF">
      <w:pPr>
        <w:spacing w:line="360" w:lineRule="auto"/>
        <w:jc w:val="both"/>
        <w:divId w:val="1752239871"/>
        <w:rPr>
          <w:rFonts w:ascii="Times New Roman" w:hAnsi="Times New Roman" w:cs="Times New Roman"/>
          <w:sz w:val="24"/>
          <w:szCs w:val="24"/>
        </w:rPr>
      </w:pPr>
      <w:r w:rsidRPr="0DC1D1BF">
        <w:rPr>
          <w:rFonts w:ascii="Times New Roman" w:hAnsi="Times New Roman" w:cs="Times New Roman"/>
          <w:sz w:val="24"/>
          <w:szCs w:val="24"/>
        </w:rPr>
        <w:t>Customer behaviour or brand influence plays a significant role in shaping the success of a business. Their customer behaviour companies will anticipate or respond to their needs preferences or buying habits effectively. This knowledge empowers businesses to make informed decisions regarding their products or overall customer experience. </w:t>
      </w:r>
      <w:bookmarkStart w:id="199" w:name="_Toc145514147"/>
      <w:bookmarkEnd w:id="199"/>
    </w:p>
    <w:p w14:paraId="76CB2F31" w14:textId="3DFE3778" w:rsidR="00DE33F7" w:rsidRPr="00FF4F96" w:rsidRDefault="00DE33F7" w:rsidP="0DC1D1BF">
      <w:pPr>
        <w:spacing w:line="360" w:lineRule="auto"/>
        <w:jc w:val="both"/>
        <w:divId w:val="1752239871"/>
        <w:rPr>
          <w:rFonts w:ascii="Times New Roman" w:hAnsi="Times New Roman" w:cs="Times New Roman"/>
          <w:b/>
          <w:bCs/>
          <w:i/>
          <w:iCs/>
          <w:sz w:val="24"/>
          <w:szCs w:val="24"/>
          <w:u w:val="single"/>
        </w:rPr>
      </w:pPr>
      <w:bookmarkStart w:id="200" w:name="_Toc147247216"/>
      <w:r w:rsidRPr="00FF4F96">
        <w:rPr>
          <w:b/>
          <w:bCs/>
          <w:i/>
          <w:iCs/>
          <w:u w:val="single"/>
        </w:rPr>
        <w:t>5.4. Recommendations</w:t>
      </w:r>
      <w:bookmarkEnd w:id="200"/>
    </w:p>
    <w:p w14:paraId="75510156" w14:textId="4BD276EA" w:rsidR="00E23244" w:rsidRDefault="00DE33F7" w:rsidP="0DC1D1BF">
      <w:pPr>
        <w:spacing w:line="360" w:lineRule="auto"/>
        <w:jc w:val="both"/>
        <w:divId w:val="1752239871"/>
        <w:rPr>
          <w:rFonts w:ascii="Times New Roman" w:hAnsi="Times New Roman" w:cs="Times New Roman"/>
          <w:sz w:val="24"/>
          <w:szCs w:val="24"/>
        </w:rPr>
      </w:pPr>
      <w:r w:rsidRPr="1E9A9FF7">
        <w:rPr>
          <w:rFonts w:ascii="Times New Roman" w:hAnsi="Times New Roman" w:cs="Times New Roman"/>
          <w:sz w:val="24"/>
          <w:szCs w:val="24"/>
        </w:rPr>
        <w:t xml:space="preserve">In accordance </w:t>
      </w:r>
      <w:r w:rsidR="7714F112" w:rsidRPr="1E9A9FF7">
        <w:rPr>
          <w:rFonts w:ascii="Times New Roman" w:hAnsi="Times New Roman" w:cs="Times New Roman"/>
          <w:sz w:val="24"/>
          <w:szCs w:val="24"/>
        </w:rPr>
        <w:t>with</w:t>
      </w:r>
      <w:r w:rsidRPr="1E9A9FF7">
        <w:rPr>
          <w:rFonts w:ascii="Times New Roman" w:hAnsi="Times New Roman" w:cs="Times New Roman"/>
          <w:sz w:val="24"/>
          <w:szCs w:val="24"/>
        </w:rPr>
        <w:t xml:space="preserve"> the present research, it is evident that invariable better understanding of consumer behaviour and better brand image plays significant factor in the consumer product purchases. Some recommendations for both the automobile market giants, </w:t>
      </w:r>
      <w:r w:rsidR="4A2DBED2" w:rsidRPr="1E9A9FF7">
        <w:rPr>
          <w:rFonts w:ascii="Times New Roman" w:hAnsi="Times New Roman" w:cs="Times New Roman"/>
          <w:sz w:val="24"/>
          <w:szCs w:val="24"/>
        </w:rPr>
        <w:t>BMW,</w:t>
      </w:r>
      <w:r w:rsidRPr="1E9A9FF7">
        <w:rPr>
          <w:rFonts w:ascii="Times New Roman" w:hAnsi="Times New Roman" w:cs="Times New Roman"/>
          <w:sz w:val="24"/>
          <w:szCs w:val="24"/>
        </w:rPr>
        <w:t xml:space="preserve"> and Tesla, may includ</w:t>
      </w:r>
      <w:r w:rsidR="002B1394" w:rsidRPr="1E9A9FF7">
        <w:rPr>
          <w:rFonts w:ascii="Times New Roman" w:hAnsi="Times New Roman" w:cs="Times New Roman"/>
          <w:sz w:val="24"/>
          <w:szCs w:val="24"/>
        </w:rPr>
        <w:t xml:space="preserve">e </w:t>
      </w:r>
      <w:r w:rsidRPr="1E9A9FF7">
        <w:rPr>
          <w:rFonts w:ascii="Times New Roman" w:hAnsi="Times New Roman" w:cs="Times New Roman"/>
          <w:sz w:val="24"/>
          <w:szCs w:val="24"/>
        </w:rPr>
        <w:t xml:space="preserve">upgradation of the potential infrastructure in accordance </w:t>
      </w:r>
      <w:r w:rsidR="7083484B" w:rsidRPr="1E9A9FF7">
        <w:rPr>
          <w:rFonts w:ascii="Times New Roman" w:hAnsi="Times New Roman" w:cs="Times New Roman"/>
          <w:sz w:val="24"/>
          <w:szCs w:val="24"/>
        </w:rPr>
        <w:t>with</w:t>
      </w:r>
      <w:r w:rsidRPr="1E9A9FF7">
        <w:rPr>
          <w:rFonts w:ascii="Times New Roman" w:hAnsi="Times New Roman" w:cs="Times New Roman"/>
          <w:sz w:val="24"/>
          <w:szCs w:val="24"/>
        </w:rPr>
        <w:t xml:space="preserve"> the market demand, investments to be made in sectors like global supply chain management (SCM), R&amp;D, and innovative technologies amongst others. Both the brands must be eco-friendly in its products and target to source for more eco-friendly innovations and cost-cutting initiatives; all these in turn will attract more consumers in this </w:t>
      </w:r>
      <w:r w:rsidR="763633B6" w:rsidRPr="1E9A9FF7">
        <w:rPr>
          <w:rFonts w:ascii="Times New Roman" w:hAnsi="Times New Roman" w:cs="Times New Roman"/>
          <w:sz w:val="24"/>
          <w:szCs w:val="24"/>
        </w:rPr>
        <w:t>ever-growing</w:t>
      </w:r>
      <w:r w:rsidRPr="1E9A9FF7">
        <w:rPr>
          <w:rFonts w:ascii="Times New Roman" w:hAnsi="Times New Roman" w:cs="Times New Roman"/>
          <w:sz w:val="24"/>
          <w:szCs w:val="24"/>
        </w:rPr>
        <w:t xml:space="preserve"> automobile sector.</w:t>
      </w:r>
      <w:bookmarkStart w:id="201" w:name="_Toc145514148"/>
      <w:bookmarkEnd w:id="201"/>
    </w:p>
    <w:p w14:paraId="730AC5ED" w14:textId="77777777" w:rsidR="00FF4F96" w:rsidRDefault="00FF4F96" w:rsidP="0DC1D1BF">
      <w:pPr>
        <w:spacing w:line="360" w:lineRule="auto"/>
        <w:jc w:val="both"/>
        <w:divId w:val="1752239871"/>
        <w:rPr>
          <w:rFonts w:ascii="Times New Roman" w:hAnsi="Times New Roman" w:cs="Times New Roman"/>
          <w:sz w:val="24"/>
          <w:szCs w:val="24"/>
        </w:rPr>
      </w:pPr>
    </w:p>
    <w:p w14:paraId="71BFF682" w14:textId="77777777" w:rsidR="00FF4F96" w:rsidRDefault="00FF4F96" w:rsidP="0DC1D1BF">
      <w:pPr>
        <w:spacing w:line="360" w:lineRule="auto"/>
        <w:jc w:val="both"/>
        <w:divId w:val="1752239871"/>
        <w:rPr>
          <w:rFonts w:ascii="Times New Roman" w:hAnsi="Times New Roman" w:cs="Times New Roman"/>
          <w:sz w:val="24"/>
          <w:szCs w:val="24"/>
        </w:rPr>
      </w:pPr>
    </w:p>
    <w:p w14:paraId="04453623" w14:textId="77777777" w:rsidR="00FF4F96" w:rsidRDefault="00FF4F96" w:rsidP="0DC1D1BF">
      <w:pPr>
        <w:spacing w:line="360" w:lineRule="auto"/>
        <w:jc w:val="both"/>
        <w:divId w:val="1752239871"/>
        <w:rPr>
          <w:rFonts w:ascii="Times New Roman" w:hAnsi="Times New Roman" w:cs="Times New Roman"/>
          <w:sz w:val="24"/>
          <w:szCs w:val="24"/>
        </w:rPr>
      </w:pPr>
    </w:p>
    <w:p w14:paraId="11F35FE1" w14:textId="77777777" w:rsidR="00FF4F96" w:rsidRDefault="00FF4F96" w:rsidP="0DC1D1BF">
      <w:pPr>
        <w:spacing w:line="360" w:lineRule="auto"/>
        <w:jc w:val="both"/>
        <w:divId w:val="1752239871"/>
        <w:rPr>
          <w:rFonts w:ascii="Times New Roman" w:hAnsi="Times New Roman" w:cs="Times New Roman"/>
          <w:sz w:val="24"/>
          <w:szCs w:val="24"/>
        </w:rPr>
      </w:pPr>
    </w:p>
    <w:p w14:paraId="007E3A46" w14:textId="77777777" w:rsidR="00FF4F96" w:rsidRDefault="00FF4F96" w:rsidP="0DC1D1BF">
      <w:pPr>
        <w:spacing w:line="360" w:lineRule="auto"/>
        <w:jc w:val="both"/>
        <w:divId w:val="1752239871"/>
        <w:rPr>
          <w:rFonts w:ascii="Times New Roman" w:hAnsi="Times New Roman" w:cs="Times New Roman"/>
          <w:sz w:val="24"/>
          <w:szCs w:val="24"/>
        </w:rPr>
      </w:pPr>
    </w:p>
    <w:p w14:paraId="67259341" w14:textId="77777777" w:rsidR="00FF4F96" w:rsidRDefault="00FF4F96" w:rsidP="0DC1D1BF">
      <w:pPr>
        <w:spacing w:line="360" w:lineRule="auto"/>
        <w:jc w:val="both"/>
        <w:divId w:val="1752239871"/>
        <w:rPr>
          <w:rFonts w:ascii="Times New Roman" w:hAnsi="Times New Roman" w:cs="Times New Roman"/>
          <w:sz w:val="24"/>
          <w:szCs w:val="24"/>
        </w:rPr>
      </w:pPr>
    </w:p>
    <w:p w14:paraId="2E214D7D" w14:textId="77777777" w:rsidR="00FF4F96" w:rsidRDefault="00FF4F96" w:rsidP="0DC1D1BF">
      <w:pPr>
        <w:spacing w:line="360" w:lineRule="auto"/>
        <w:jc w:val="both"/>
        <w:divId w:val="1752239871"/>
        <w:rPr>
          <w:rFonts w:ascii="Times New Roman" w:hAnsi="Times New Roman" w:cs="Times New Roman"/>
          <w:sz w:val="24"/>
          <w:szCs w:val="24"/>
        </w:rPr>
      </w:pPr>
    </w:p>
    <w:p w14:paraId="204168EF" w14:textId="77777777" w:rsidR="00FF4F96" w:rsidRDefault="00FF4F96" w:rsidP="0DC1D1BF">
      <w:pPr>
        <w:spacing w:line="360" w:lineRule="auto"/>
        <w:jc w:val="both"/>
        <w:divId w:val="1752239871"/>
        <w:rPr>
          <w:rFonts w:ascii="Times New Roman" w:hAnsi="Times New Roman" w:cs="Times New Roman"/>
          <w:sz w:val="24"/>
          <w:szCs w:val="24"/>
        </w:rPr>
      </w:pPr>
    </w:p>
    <w:p w14:paraId="5F55DC59" w14:textId="77777777" w:rsidR="00FF4F96" w:rsidRDefault="00FF4F96" w:rsidP="0DC1D1BF">
      <w:pPr>
        <w:spacing w:line="360" w:lineRule="auto"/>
        <w:jc w:val="both"/>
        <w:divId w:val="1752239871"/>
        <w:rPr>
          <w:rFonts w:ascii="Times New Roman" w:hAnsi="Times New Roman" w:cs="Times New Roman"/>
          <w:sz w:val="24"/>
          <w:szCs w:val="24"/>
        </w:rPr>
      </w:pPr>
    </w:p>
    <w:p w14:paraId="03C75344" w14:textId="77777777" w:rsidR="00FF4F96" w:rsidRDefault="00FF4F96" w:rsidP="0DC1D1BF">
      <w:pPr>
        <w:spacing w:line="360" w:lineRule="auto"/>
        <w:jc w:val="both"/>
        <w:divId w:val="1752239871"/>
        <w:rPr>
          <w:rFonts w:ascii="Times New Roman" w:hAnsi="Times New Roman" w:cs="Times New Roman"/>
          <w:sz w:val="24"/>
          <w:szCs w:val="24"/>
        </w:rPr>
      </w:pPr>
    </w:p>
    <w:p w14:paraId="308A4CCA" w14:textId="77777777" w:rsidR="00FF4F96" w:rsidRDefault="00FF4F96" w:rsidP="0DC1D1BF">
      <w:pPr>
        <w:spacing w:line="360" w:lineRule="auto"/>
        <w:jc w:val="both"/>
        <w:divId w:val="1752239871"/>
        <w:rPr>
          <w:rFonts w:ascii="Times New Roman" w:hAnsi="Times New Roman" w:cs="Times New Roman"/>
          <w:sz w:val="24"/>
          <w:szCs w:val="24"/>
        </w:rPr>
      </w:pPr>
    </w:p>
    <w:p w14:paraId="2AC2A2CB" w14:textId="77777777" w:rsidR="00FF4F96" w:rsidRDefault="00FF4F96" w:rsidP="0DC1D1BF">
      <w:pPr>
        <w:spacing w:line="360" w:lineRule="auto"/>
        <w:jc w:val="both"/>
        <w:divId w:val="1752239871"/>
        <w:rPr>
          <w:rFonts w:ascii="Times New Roman" w:hAnsi="Times New Roman" w:cs="Times New Roman"/>
          <w:sz w:val="24"/>
          <w:szCs w:val="24"/>
        </w:rPr>
      </w:pPr>
    </w:p>
    <w:p w14:paraId="5D046777" w14:textId="77777777" w:rsidR="00FF4F96" w:rsidRDefault="00FF4F96" w:rsidP="0DC1D1BF">
      <w:pPr>
        <w:spacing w:line="360" w:lineRule="auto"/>
        <w:jc w:val="both"/>
        <w:divId w:val="1752239871"/>
        <w:rPr>
          <w:rFonts w:ascii="Times New Roman" w:hAnsi="Times New Roman" w:cs="Times New Roman"/>
          <w:sz w:val="24"/>
          <w:szCs w:val="24"/>
        </w:rPr>
      </w:pPr>
    </w:p>
    <w:p w14:paraId="2B359010" w14:textId="77777777" w:rsidR="00FF4F96" w:rsidRDefault="00FF4F96" w:rsidP="0DC1D1BF">
      <w:pPr>
        <w:spacing w:line="360" w:lineRule="auto"/>
        <w:jc w:val="both"/>
        <w:divId w:val="1752239871"/>
        <w:rPr>
          <w:rFonts w:ascii="Times New Roman" w:hAnsi="Times New Roman" w:cs="Times New Roman"/>
          <w:sz w:val="24"/>
          <w:szCs w:val="24"/>
        </w:rPr>
      </w:pPr>
    </w:p>
    <w:p w14:paraId="297A1CA5" w14:textId="77777777" w:rsidR="00FF4F96" w:rsidRDefault="00FF4F96" w:rsidP="0DC1D1BF">
      <w:pPr>
        <w:spacing w:line="360" w:lineRule="auto"/>
        <w:jc w:val="both"/>
        <w:divId w:val="1752239871"/>
        <w:rPr>
          <w:rFonts w:ascii="Times New Roman" w:hAnsi="Times New Roman" w:cs="Times New Roman"/>
          <w:sz w:val="24"/>
          <w:szCs w:val="24"/>
        </w:rPr>
      </w:pPr>
    </w:p>
    <w:p w14:paraId="1602B5A5" w14:textId="77777777" w:rsidR="00FF4F96" w:rsidRDefault="00FF4F96" w:rsidP="0DC1D1BF">
      <w:pPr>
        <w:spacing w:line="360" w:lineRule="auto"/>
        <w:jc w:val="both"/>
        <w:divId w:val="1752239871"/>
        <w:rPr>
          <w:rFonts w:ascii="Times New Roman" w:hAnsi="Times New Roman" w:cs="Times New Roman"/>
          <w:sz w:val="24"/>
          <w:szCs w:val="24"/>
        </w:rPr>
      </w:pPr>
    </w:p>
    <w:p w14:paraId="4EA4EF12" w14:textId="3CA508DB" w:rsidR="00DE33F7" w:rsidRPr="000C28F6" w:rsidRDefault="00DE33F7" w:rsidP="000C28F6">
      <w:pPr>
        <w:pStyle w:val="Heading1"/>
        <w:divId w:val="1752239871"/>
        <w:rPr>
          <w:szCs w:val="27"/>
        </w:rPr>
      </w:pPr>
      <w:bookmarkStart w:id="202" w:name="_Toc147247217"/>
      <w:bookmarkStart w:id="203" w:name="_Toc148476673"/>
      <w:r w:rsidRPr="000C28F6">
        <w:rPr>
          <w:rStyle w:val="Heading21"/>
          <w:b/>
          <w:sz w:val="28"/>
          <w:szCs w:val="32"/>
        </w:rPr>
        <w:lastRenderedPageBreak/>
        <w:t>References</w:t>
      </w:r>
      <w:bookmarkEnd w:id="202"/>
      <w:bookmarkEnd w:id="203"/>
    </w:p>
    <w:p w14:paraId="62665459"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Bloomfield, J., and Fisher, M.J., (2019). Quantitative research design.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the Australasian Rehabilitation Nurses Association</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22</w:t>
      </w:r>
      <w:r w:rsidRPr="00DF46BA">
        <w:rPr>
          <w:rStyle w:val="Heading21"/>
          <w:rFonts w:asciiTheme="majorBidi" w:hAnsiTheme="majorBidi" w:cstheme="majorBidi"/>
          <w:b w:val="0"/>
          <w:color w:val="000000" w:themeColor="text1"/>
          <w:sz w:val="24"/>
        </w:rPr>
        <w:t>(2), pp.27-30.</w:t>
      </w:r>
    </w:p>
    <w:p w14:paraId="0ABECCFA"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shd w:val="clear" w:color="auto" w:fill="FFFFFF"/>
        </w:rPr>
      </w:pPr>
      <w:r w:rsidRPr="00DF46BA">
        <w:rPr>
          <w:rStyle w:val="Heading21"/>
          <w:rFonts w:asciiTheme="majorBidi" w:hAnsiTheme="majorBidi" w:cstheme="majorBidi"/>
          <w:b w:val="0"/>
          <w:color w:val="000000" w:themeColor="text1"/>
          <w:sz w:val="24"/>
          <w:shd w:val="clear" w:color="auto" w:fill="FFFFFF"/>
        </w:rPr>
        <w:t>Bougie, R. and Sekaran, U.,</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(2019). </w:t>
      </w:r>
      <w:r w:rsidRPr="00DF46BA">
        <w:rPr>
          <w:rStyle w:val="Heading21"/>
          <w:rFonts w:asciiTheme="majorBidi" w:hAnsiTheme="majorBidi" w:cstheme="majorBidi"/>
          <w:b w:val="0"/>
          <w:i/>
          <w:iCs/>
          <w:color w:val="000000" w:themeColor="text1"/>
          <w:sz w:val="24"/>
          <w:shd w:val="clear" w:color="auto" w:fill="FFFFFF"/>
        </w:rPr>
        <w:t>Research methods for business: A skill building approach</w:t>
      </w:r>
      <w:r w:rsidRPr="00DF46BA">
        <w:rPr>
          <w:rStyle w:val="Heading21"/>
          <w:rFonts w:asciiTheme="majorBidi" w:hAnsiTheme="majorBidi" w:cstheme="majorBidi"/>
          <w:b w:val="0"/>
          <w:color w:val="000000" w:themeColor="text1"/>
          <w:sz w:val="24"/>
          <w:shd w:val="clear" w:color="auto" w:fill="FFFFFF"/>
        </w:rPr>
        <w:t>. John Wiley &amp; Sons.</w:t>
      </w:r>
    </w:p>
    <w:p w14:paraId="54CA42D9"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Canals Casals, L., Etxandi-Santolaya, M., Bibiloni-Mulet, P.A., Corchero, C. and Trilla, L., (2022). Electric Vehicle Battery Health Expected at End of Life in the Upcoming Years Based on UK Data.</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Batteries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8</w:t>
      </w:r>
      <w:r w:rsidRPr="00DF46BA">
        <w:rPr>
          <w:rStyle w:val="Heading21"/>
          <w:rFonts w:asciiTheme="majorBidi" w:hAnsiTheme="majorBidi" w:cstheme="majorBidi"/>
          <w:b w:val="0"/>
          <w:color w:val="000000" w:themeColor="text1"/>
          <w:sz w:val="24"/>
        </w:rPr>
        <w:t>(10), p.164.</w:t>
      </w:r>
    </w:p>
    <w:p w14:paraId="6E73693A"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Carlsson, E. and Mathiasson, R., (2020). Perceived Quality of Car: Understanding the Customers’ First Impression.</w:t>
      </w:r>
    </w:p>
    <w:p w14:paraId="5C98D393"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Casula, M., Rangarajan, N. and Shields, P.,</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(2021). The potential of working hypotheses for deductive exploratory research. </w:t>
      </w:r>
      <w:r w:rsidRPr="00DF46BA">
        <w:rPr>
          <w:rStyle w:val="Heading21"/>
          <w:rFonts w:asciiTheme="majorBidi" w:hAnsiTheme="majorBidi" w:cstheme="majorBidi"/>
          <w:b w:val="0"/>
          <w:i/>
          <w:iCs/>
          <w:color w:val="000000" w:themeColor="text1"/>
          <w:sz w:val="24"/>
          <w:shd w:val="clear" w:color="auto" w:fill="FFFFFF"/>
        </w:rPr>
        <w:t>Quality &amp; Quantity</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55</w:t>
      </w:r>
      <w:r w:rsidRPr="00DF46BA">
        <w:rPr>
          <w:rStyle w:val="Heading21"/>
          <w:rFonts w:asciiTheme="majorBidi" w:hAnsiTheme="majorBidi" w:cstheme="majorBidi"/>
          <w:b w:val="0"/>
          <w:color w:val="000000" w:themeColor="text1"/>
          <w:sz w:val="24"/>
          <w:shd w:val="clear" w:color="auto" w:fill="FFFFFF"/>
        </w:rPr>
        <w:t>(5), pp.1703-1725.</w:t>
      </w:r>
    </w:p>
    <w:p w14:paraId="6DF991D4"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r w:rsidRPr="00DF46BA">
        <w:rPr>
          <w:rFonts w:asciiTheme="majorBidi" w:eastAsia="Times New Roman" w:hAnsiTheme="majorBidi" w:cstheme="majorBidi"/>
          <w:color w:val="000000" w:themeColor="text1"/>
          <w:kern w:val="0"/>
          <w:sz w:val="24"/>
          <w:szCs w:val="24"/>
          <w:shd w:val="clear" w:color="auto" w:fill="FFFFFF"/>
          <w:lang w:eastAsia="en-IN"/>
        </w:rPr>
        <w:t xml:space="preserve">Chater, N. and Loewenstein, G., (2022). The i-frame and the s-frame: How focusing on individual-level solutions has led behavioural public policy astray. </w:t>
      </w:r>
      <w:r w:rsidRPr="00DF46BA">
        <w:rPr>
          <w:rFonts w:asciiTheme="majorBidi" w:eastAsia="Times New Roman" w:hAnsiTheme="majorBidi" w:cstheme="majorBidi"/>
          <w:i/>
          <w:iCs/>
          <w:color w:val="000000" w:themeColor="text1"/>
          <w:kern w:val="0"/>
          <w:sz w:val="24"/>
          <w:szCs w:val="24"/>
          <w:shd w:val="clear" w:color="auto" w:fill="FFFFFF"/>
          <w:lang w:eastAsia="en-IN"/>
        </w:rPr>
        <w:t>Behavioural and Brain Sciences</w:t>
      </w:r>
      <w:r w:rsidRPr="00DF46BA">
        <w:rPr>
          <w:rFonts w:asciiTheme="majorBidi" w:eastAsia="Times New Roman" w:hAnsiTheme="majorBidi" w:cstheme="majorBidi"/>
          <w:color w:val="000000" w:themeColor="text1"/>
          <w:kern w:val="0"/>
          <w:sz w:val="24"/>
          <w:szCs w:val="24"/>
          <w:shd w:val="clear" w:color="auto" w:fill="FFFFFF"/>
          <w:lang w:eastAsia="en-IN"/>
        </w:rPr>
        <w:t>, pp.1-60.</w:t>
      </w:r>
    </w:p>
    <w:p w14:paraId="1A5C73A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Deichmann, J., Klein, B., Scherf, G. and Stützle, R., (2019). The race for cybersecurity: Protecting the connected car in the era of new regulation.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McKinsey Company, New York, NY, USA, Tech. Rep</w:t>
      </w:r>
      <w:r w:rsidRPr="00DF46BA">
        <w:rPr>
          <w:rStyle w:val="Heading21"/>
          <w:rFonts w:asciiTheme="majorBidi" w:hAnsiTheme="majorBidi" w:cstheme="majorBidi"/>
          <w:b w:val="0"/>
          <w:color w:val="000000" w:themeColor="text1"/>
          <w:sz w:val="24"/>
        </w:rPr>
        <w:t>.</w:t>
      </w:r>
    </w:p>
    <w:p w14:paraId="67CD3DB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DeRuyter, A., (2020). The auto industry struggling in a changing world.</w:t>
      </w:r>
    </w:p>
    <w:p w14:paraId="47C52E82"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Edeling, A., Srinivasan, S., and Hanssen's, D.M., (2021). The marketing–finance interface: A new integrative review of metrics, methods, and findings and an agenda for future research.</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International Journal of Research in Marketing</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38</w:t>
      </w:r>
      <w:r w:rsidRPr="00DF46BA">
        <w:rPr>
          <w:rStyle w:val="Heading21"/>
          <w:rFonts w:asciiTheme="majorBidi" w:hAnsiTheme="majorBidi" w:cstheme="majorBidi"/>
          <w:b w:val="0"/>
          <w:color w:val="000000" w:themeColor="text1"/>
          <w:sz w:val="24"/>
        </w:rPr>
        <w:t>(4), pp.857-876.</w:t>
      </w:r>
    </w:p>
    <w:p w14:paraId="7295FE53"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Ek, L. and Andersson, J., (2023). Unveiling Gender Differences-Customers’ Socialization Behaviour and Social Networks: A Qualitative Study at Three Elite Business Schools in Sweden. </w:t>
      </w:r>
    </w:p>
    <w:p w14:paraId="7F4AB2D4"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Elali, W., (2021). The importance of strategic agility to business survival during corona crisis and beyond.</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International Journal of Business Ethics and Governance</w:t>
      </w:r>
      <w:r w:rsidRPr="00DF46BA">
        <w:rPr>
          <w:rStyle w:val="Heading21"/>
          <w:rFonts w:asciiTheme="majorBidi" w:hAnsiTheme="majorBidi" w:cstheme="majorBidi"/>
          <w:b w:val="0"/>
          <w:color w:val="000000" w:themeColor="text1"/>
          <w:sz w:val="24"/>
          <w:shd w:val="clear" w:color="auto" w:fill="FFFFFF"/>
        </w:rPr>
        <w:t>, pp.1-8. </w:t>
      </w:r>
    </w:p>
    <w:p w14:paraId="6FBB78CE" w14:textId="77777777" w:rsidR="00DF46BA" w:rsidRPr="00DF46BA" w:rsidRDefault="00DF46BA" w:rsidP="00DF46BA">
      <w:pPr>
        <w:pStyle w:val="s35"/>
        <w:spacing w:before="180" w:line="360" w:lineRule="auto"/>
        <w:jc w:val="both"/>
        <w:divId w:val="1752239871"/>
        <w:rPr>
          <w:rFonts w:asciiTheme="majorBidi" w:hAnsiTheme="majorBidi" w:cstheme="majorBidi"/>
          <w:color w:val="000000" w:themeColor="text1"/>
          <w:shd w:val="clear" w:color="auto" w:fill="FFFFFF"/>
        </w:rPr>
      </w:pPr>
      <w:r w:rsidRPr="00DF46BA">
        <w:rPr>
          <w:rFonts w:asciiTheme="majorBidi" w:hAnsiTheme="majorBidi" w:cstheme="majorBidi"/>
          <w:color w:val="000000" w:themeColor="text1"/>
          <w:shd w:val="clear" w:color="auto" w:fill="FFFFFF"/>
        </w:rPr>
        <w:t>Emerson, R.W., (2021). Convenience sampling revisited: Embracing its limitations through thoughtful study design. </w:t>
      </w:r>
      <w:r w:rsidRPr="00DF46BA">
        <w:rPr>
          <w:rFonts w:asciiTheme="majorBidi" w:hAnsiTheme="majorBidi" w:cstheme="majorBidi"/>
          <w:i/>
          <w:iCs/>
          <w:color w:val="000000" w:themeColor="text1"/>
          <w:shd w:val="clear" w:color="auto" w:fill="FFFFFF"/>
        </w:rPr>
        <w:t>Journal of Visual Impairment &amp; Blindness</w:t>
      </w:r>
      <w:r w:rsidRPr="00DF46BA">
        <w:rPr>
          <w:rFonts w:asciiTheme="majorBidi" w:hAnsiTheme="majorBidi" w:cstheme="majorBidi"/>
          <w:color w:val="000000" w:themeColor="text1"/>
          <w:shd w:val="clear" w:color="auto" w:fill="FFFFFF"/>
        </w:rPr>
        <w:t>, </w:t>
      </w:r>
      <w:r w:rsidRPr="00DF46BA">
        <w:rPr>
          <w:rFonts w:asciiTheme="majorBidi" w:hAnsiTheme="majorBidi" w:cstheme="majorBidi"/>
          <w:i/>
          <w:iCs/>
          <w:color w:val="000000" w:themeColor="text1"/>
          <w:shd w:val="clear" w:color="auto" w:fill="FFFFFF"/>
        </w:rPr>
        <w:t>115</w:t>
      </w:r>
      <w:r w:rsidRPr="00DF46BA">
        <w:rPr>
          <w:rFonts w:asciiTheme="majorBidi" w:hAnsiTheme="majorBidi" w:cstheme="majorBidi"/>
          <w:color w:val="000000" w:themeColor="text1"/>
          <w:shd w:val="clear" w:color="auto" w:fill="FFFFFF"/>
        </w:rPr>
        <w:t>(1), pp.76-77.</w:t>
      </w:r>
    </w:p>
    <w:p w14:paraId="0616788A"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lastRenderedPageBreak/>
        <w:t>Fatin, N.N. and Sudira, P., (2023), March. The integrated PjBL with STEM approach in the EV-green electric car project. In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AIP Conference Proceedings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color w:val="000000" w:themeColor="text1"/>
          <w:sz w:val="24"/>
        </w:rPr>
        <w:t>(Vol. 2671, No. 1). AIP Publishing.</w:t>
      </w:r>
    </w:p>
    <w:p w14:paraId="271B09CB"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Garbuio, M. and Lin, N., (2021). Innovative idea generation in problem finding: Abductive reasoning, cognitive impediments, and the promise of artificial intelligence. </w:t>
      </w:r>
      <w:r w:rsidRPr="00DF46BA">
        <w:rPr>
          <w:rStyle w:val="Heading21"/>
          <w:rFonts w:asciiTheme="majorBidi" w:hAnsiTheme="majorBidi" w:cstheme="majorBidi"/>
          <w:b w:val="0"/>
          <w:i/>
          <w:iCs/>
          <w:color w:val="000000" w:themeColor="text1"/>
          <w:sz w:val="24"/>
          <w:shd w:val="clear" w:color="auto" w:fill="FFFFFF"/>
        </w:rPr>
        <w:t>Journal of Product Innovation Management</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38</w:t>
      </w:r>
      <w:r w:rsidRPr="00DF46BA">
        <w:rPr>
          <w:rStyle w:val="Heading21"/>
          <w:rFonts w:asciiTheme="majorBidi" w:hAnsiTheme="majorBidi" w:cstheme="majorBidi"/>
          <w:b w:val="0"/>
          <w:color w:val="000000" w:themeColor="text1"/>
          <w:sz w:val="24"/>
          <w:shd w:val="clear" w:color="auto" w:fill="FFFFFF"/>
        </w:rPr>
        <w:t>(6), pp.701-725.</w:t>
      </w:r>
    </w:p>
    <w:p w14:paraId="53538B69"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Gilibert, M. and Ribas, I., (2019). Synergies between app-based car-related shared mobility services for the development of more profitable business models.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Industrial Engineering and Management</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12</w:t>
      </w:r>
      <w:r w:rsidRPr="00DF46BA">
        <w:rPr>
          <w:rStyle w:val="Heading21"/>
          <w:rFonts w:asciiTheme="majorBidi" w:hAnsiTheme="majorBidi" w:cstheme="majorBidi"/>
          <w:b w:val="0"/>
          <w:color w:val="000000" w:themeColor="text1"/>
          <w:sz w:val="24"/>
        </w:rPr>
        <w:t>(3), pp.405-420.</w:t>
      </w:r>
    </w:p>
    <w:p w14:paraId="47180CBE"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Guerreiro, M.T., Guerreiro, E.M.A., Barchi, T.M., Biluca, J., Alves, T.A., de Souza Tadano, Y., Trojan, F. and Siqueira, H.V., (2021). Anomaly detection in the automotive industry using clustering methods—A case study.</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Applied Sciences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11</w:t>
      </w:r>
      <w:r w:rsidRPr="00DF46BA">
        <w:rPr>
          <w:rStyle w:val="Heading21"/>
          <w:rFonts w:asciiTheme="majorBidi" w:hAnsiTheme="majorBidi" w:cstheme="majorBidi"/>
          <w:b w:val="0"/>
          <w:color w:val="000000" w:themeColor="text1"/>
          <w:sz w:val="24"/>
        </w:rPr>
        <w:t>(21), p.9868.</w:t>
      </w:r>
    </w:p>
    <w:p w14:paraId="00ADA773" w14:textId="77777777" w:rsidR="00DF46BA" w:rsidRPr="00DF46BA" w:rsidRDefault="00DF46BA" w:rsidP="00DF46BA">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US" w:eastAsia="en-US"/>
        </w:rPr>
      </w:pPr>
      <w:r w:rsidRPr="00DF46BA">
        <w:rPr>
          <w:rFonts w:asciiTheme="majorBidi" w:eastAsia="Times New Roman" w:hAnsiTheme="majorBidi" w:cstheme="majorBidi"/>
          <w:color w:val="000000" w:themeColor="text1"/>
          <w:kern w:val="0"/>
          <w:sz w:val="24"/>
          <w:szCs w:val="24"/>
          <w:lang w:val="en-US" w:eastAsia="en-US"/>
        </w:rPr>
        <w:t xml:space="preserve">Hawker, K. (2019). </w:t>
      </w:r>
      <w:r w:rsidRPr="00DF46BA">
        <w:rPr>
          <w:rFonts w:asciiTheme="majorBidi" w:eastAsia="Times New Roman" w:hAnsiTheme="majorBidi" w:cstheme="majorBidi"/>
          <w:i/>
          <w:iCs/>
          <w:color w:val="000000" w:themeColor="text1"/>
          <w:kern w:val="0"/>
          <w:sz w:val="24"/>
          <w:szCs w:val="24"/>
          <w:lang w:val="en-US" w:eastAsia="en-US"/>
        </w:rPr>
        <w:t>Keller’s brand equity model - what it is &amp; how to use it</w:t>
      </w:r>
      <w:r w:rsidRPr="00DF46BA">
        <w:rPr>
          <w:rFonts w:asciiTheme="majorBidi" w:eastAsia="Times New Roman" w:hAnsiTheme="majorBidi" w:cstheme="majorBidi"/>
          <w:color w:val="000000" w:themeColor="text1"/>
          <w:kern w:val="0"/>
          <w:sz w:val="24"/>
          <w:szCs w:val="24"/>
          <w:lang w:val="en-US" w:eastAsia="en-US"/>
        </w:rPr>
        <w:t xml:space="preserve">, </w:t>
      </w:r>
      <w:r w:rsidRPr="00DF46BA">
        <w:rPr>
          <w:rFonts w:asciiTheme="majorBidi" w:eastAsia="Times New Roman" w:hAnsiTheme="majorBidi" w:cstheme="majorBidi"/>
          <w:i/>
          <w:iCs/>
          <w:color w:val="000000" w:themeColor="text1"/>
          <w:kern w:val="0"/>
          <w:sz w:val="24"/>
          <w:szCs w:val="24"/>
          <w:lang w:val="en-US" w:eastAsia="en-US"/>
        </w:rPr>
        <w:t>Medium</w:t>
      </w:r>
      <w:r w:rsidRPr="00DF46BA">
        <w:rPr>
          <w:rFonts w:asciiTheme="majorBidi" w:eastAsia="Times New Roman" w:hAnsiTheme="majorBidi" w:cstheme="majorBidi"/>
          <w:color w:val="000000" w:themeColor="text1"/>
          <w:kern w:val="0"/>
          <w:sz w:val="24"/>
          <w:szCs w:val="24"/>
          <w:lang w:val="en-US" w:eastAsia="en-US"/>
        </w:rPr>
        <w:t xml:space="preserve">. Available at: https://medium.com/@keatonhawker/kellers-brand-equity-model-what-it-is-how-to-use-it-84e42d562299 (Accessed: 03 October 2023). </w:t>
      </w:r>
    </w:p>
    <w:p w14:paraId="20FD92C3"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Hoeft, F., (2021). The case of sales in the automotive industry during the COVID‐19 pandemic.</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Strategic Change</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30</w:t>
      </w:r>
      <w:r w:rsidRPr="00DF46BA">
        <w:rPr>
          <w:rStyle w:val="Heading21"/>
          <w:rFonts w:asciiTheme="majorBidi" w:hAnsiTheme="majorBidi" w:cstheme="majorBidi"/>
          <w:b w:val="0"/>
          <w:color w:val="000000" w:themeColor="text1"/>
          <w:sz w:val="24"/>
        </w:rPr>
        <w:t>(2), pp.117-125.</w:t>
      </w:r>
    </w:p>
    <w:p w14:paraId="3AF40E38"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Johnson, J.L., Adkins, D. and Chauvin, S.,</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(2020). A review of the quality indicators of rigor in qualitative research. </w:t>
      </w:r>
      <w:r w:rsidRPr="00DF46BA">
        <w:rPr>
          <w:rStyle w:val="Heading21"/>
          <w:rFonts w:asciiTheme="majorBidi" w:hAnsiTheme="majorBidi" w:cstheme="majorBidi"/>
          <w:b w:val="0"/>
          <w:i/>
          <w:iCs/>
          <w:color w:val="000000" w:themeColor="text1"/>
          <w:sz w:val="24"/>
          <w:shd w:val="clear" w:color="auto" w:fill="FFFFFF"/>
        </w:rPr>
        <w:t>American journal of pharmaceutical education</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84</w:t>
      </w:r>
      <w:r w:rsidRPr="00DF46BA">
        <w:rPr>
          <w:rStyle w:val="Heading21"/>
          <w:rFonts w:asciiTheme="majorBidi" w:hAnsiTheme="majorBidi" w:cstheme="majorBidi"/>
          <w:b w:val="0"/>
          <w:color w:val="000000" w:themeColor="text1"/>
          <w:sz w:val="24"/>
          <w:shd w:val="clear" w:color="auto" w:fill="FFFFFF"/>
        </w:rPr>
        <w:t>(1).</w:t>
      </w:r>
    </w:p>
    <w:p w14:paraId="3FD25558"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Juska, J.M., (2021).</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Integrated marketing communication: advertising and promotion in a digital world</w:t>
      </w:r>
      <w:r w:rsidRPr="00DF46BA">
        <w:rPr>
          <w:rStyle w:val="Heading21"/>
          <w:rFonts w:asciiTheme="majorBidi" w:hAnsiTheme="majorBidi" w:cstheme="majorBidi"/>
          <w:b w:val="0"/>
          <w:color w:val="000000" w:themeColor="text1"/>
          <w:sz w:val="24"/>
        </w:rPr>
        <w:t>. Routledge.</w:t>
      </w:r>
    </w:p>
    <w:p w14:paraId="0320EEC8"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Kaur, H., Paruthi, M., Islam, J. and Hollebeek, L.D., (2020). The role of brand community identification and reward on consumer brand engagement and brand loyalty in virtual brand communities.</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Telematics and Informatics</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46</w:t>
      </w:r>
      <w:r w:rsidRPr="00DF46BA">
        <w:rPr>
          <w:rStyle w:val="Heading21"/>
          <w:rFonts w:asciiTheme="majorBidi" w:hAnsiTheme="majorBidi" w:cstheme="majorBidi"/>
          <w:b w:val="0"/>
          <w:color w:val="000000" w:themeColor="text1"/>
          <w:sz w:val="24"/>
          <w:shd w:val="clear" w:color="auto" w:fill="FFFFFF"/>
        </w:rPr>
        <w:t>, p.101321.</w:t>
      </w:r>
    </w:p>
    <w:p w14:paraId="2175320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Khan, R.U., Salam Zadeh, Y., Iqbal, Q. and Yang, S., (2022). The impact of customer relationship management and company reputation on customer loyalty: The mediating role of customer satisfaction.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Relationship Marketing</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21</w:t>
      </w:r>
      <w:r w:rsidRPr="00DF46BA">
        <w:rPr>
          <w:rStyle w:val="Heading21"/>
          <w:rFonts w:asciiTheme="majorBidi" w:hAnsiTheme="majorBidi" w:cstheme="majorBidi"/>
          <w:b w:val="0"/>
          <w:color w:val="000000" w:themeColor="text1"/>
          <w:sz w:val="24"/>
        </w:rPr>
        <w:t>(1), pp.1-26.</w:t>
      </w:r>
    </w:p>
    <w:p w14:paraId="280CA89C"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Kukkamalla, P.K., Bikfalvi, A. and Arbussa, A., (2020). The new BMW: business model innovation transforms an automotive leader.</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Business Strategy</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42</w:t>
      </w:r>
      <w:r w:rsidRPr="00DF46BA">
        <w:rPr>
          <w:rStyle w:val="Heading21"/>
          <w:rFonts w:asciiTheme="majorBidi" w:hAnsiTheme="majorBidi" w:cstheme="majorBidi"/>
          <w:b w:val="0"/>
          <w:color w:val="000000" w:themeColor="text1"/>
          <w:sz w:val="24"/>
        </w:rPr>
        <w:t>(4), pp.268-277.</w:t>
      </w:r>
    </w:p>
    <w:p w14:paraId="08AD3B6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Kukkamalla, P.K., Bikfalvi, A. and Arbussa, A., (2020). The new BMW: business model innovation transforms an automotive leader.</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Business Strategy</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42</w:t>
      </w:r>
      <w:r w:rsidRPr="00DF46BA">
        <w:rPr>
          <w:rStyle w:val="Heading21"/>
          <w:rFonts w:asciiTheme="majorBidi" w:hAnsiTheme="majorBidi" w:cstheme="majorBidi"/>
          <w:b w:val="0"/>
          <w:color w:val="000000" w:themeColor="text1"/>
          <w:sz w:val="24"/>
        </w:rPr>
        <w:t>(4), pp.268-277.</w:t>
      </w:r>
    </w:p>
    <w:p w14:paraId="78CC598B"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lastRenderedPageBreak/>
        <w:t>Li, T., Higgins, J.P., and Deeks, J.J., (2019). Collecting data.</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Cochrane handbook for systematic reviews of interventions</w:t>
      </w:r>
      <w:r w:rsidRPr="00DF46BA">
        <w:rPr>
          <w:rStyle w:val="Heading21"/>
          <w:rFonts w:asciiTheme="majorBidi" w:hAnsiTheme="majorBidi" w:cstheme="majorBidi"/>
          <w:b w:val="0"/>
          <w:color w:val="000000" w:themeColor="text1"/>
          <w:sz w:val="24"/>
        </w:rPr>
        <w:t>, pp.109-141.</w:t>
      </w:r>
    </w:p>
    <w:p w14:paraId="5294311E"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Liu, S., (2021), March. Competition and valuation: a case study of Tesla Motors. In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IOP Conference Series: Earth and Environmental Science</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color w:val="000000" w:themeColor="text1"/>
          <w:sz w:val="24"/>
        </w:rPr>
        <w:t>(Vol. 692, No. 2, p. 022103). IOP Publishing.</w:t>
      </w:r>
    </w:p>
    <w:p w14:paraId="1A2D1D0C"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Logan, T., (2020). A practical, iterative framework for secondary data analysis in educational research.</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The Australian Educational Researcher</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47</w:t>
      </w:r>
      <w:r w:rsidRPr="00DF46BA">
        <w:rPr>
          <w:rStyle w:val="Heading21"/>
          <w:rFonts w:asciiTheme="majorBidi" w:hAnsiTheme="majorBidi" w:cstheme="majorBidi"/>
          <w:b w:val="0"/>
          <w:color w:val="000000" w:themeColor="text1"/>
          <w:sz w:val="24"/>
        </w:rPr>
        <w:t>(1), pp.129-148.</w:t>
      </w:r>
    </w:p>
    <w:p w14:paraId="4FC0245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Martínez-Cruz, A., Ramírez-Gutiérrez, K.A., Feregrino-Uribe, C. and Morales-Reyes, A., (2021). Security on in-vehicle communication protocols: Issues, challenges, and future research directions.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Computer Communications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180</w:t>
      </w:r>
      <w:r w:rsidRPr="00DF46BA">
        <w:rPr>
          <w:rStyle w:val="Heading21"/>
          <w:rFonts w:asciiTheme="majorBidi" w:hAnsiTheme="majorBidi" w:cstheme="majorBidi"/>
          <w:b w:val="0"/>
          <w:color w:val="000000" w:themeColor="text1"/>
          <w:sz w:val="24"/>
        </w:rPr>
        <w:t>, pp.1-20.</w:t>
      </w:r>
    </w:p>
    <w:p w14:paraId="193EBBF4"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Masoom Zadeh, A., Zakaria, W.N.W., Masrom, M. and Khademi, T., (2020). Intellectual capital as a key asset in the Iranian automotive industry.</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Environmental Treatment Techniques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8</w:t>
      </w:r>
      <w:r w:rsidRPr="00DF46BA">
        <w:rPr>
          <w:rStyle w:val="Heading21"/>
          <w:rFonts w:asciiTheme="majorBidi" w:hAnsiTheme="majorBidi" w:cstheme="majorBidi"/>
          <w:b w:val="0"/>
          <w:color w:val="000000" w:themeColor="text1"/>
          <w:sz w:val="24"/>
        </w:rPr>
        <w:t>(1), pp.429-439</w:t>
      </w:r>
    </w:p>
    <w:p w14:paraId="16BD48C6"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lang w:val="fr-FR"/>
        </w:rPr>
      </w:pPr>
      <w:r w:rsidRPr="00DF46BA">
        <w:rPr>
          <w:rStyle w:val="Heading21"/>
          <w:rFonts w:asciiTheme="majorBidi" w:hAnsiTheme="majorBidi" w:cstheme="majorBidi"/>
          <w:b w:val="0"/>
          <w:color w:val="000000" w:themeColor="text1"/>
          <w:sz w:val="24"/>
          <w:shd w:val="clear" w:color="auto" w:fill="FFFFFF"/>
        </w:rPr>
        <w:t>Means, W.T. and Mowatt, R.A.,</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(2023). Philosophy of science and leisure research: an exploratory analysis of research paradigms. </w:t>
      </w:r>
      <w:r w:rsidRPr="00DF46BA">
        <w:rPr>
          <w:rStyle w:val="Heading21"/>
          <w:rFonts w:asciiTheme="majorBidi" w:hAnsiTheme="majorBidi" w:cstheme="majorBidi"/>
          <w:b w:val="0"/>
          <w:i/>
          <w:iCs/>
          <w:color w:val="000000" w:themeColor="text1"/>
          <w:sz w:val="24"/>
          <w:shd w:val="clear" w:color="auto" w:fill="FFFFFF"/>
          <w:lang w:val="fr-FR"/>
        </w:rPr>
        <w:t>Leisure/Loisir</w:t>
      </w:r>
      <w:r w:rsidRPr="00DF46BA">
        <w:rPr>
          <w:rStyle w:val="Heading21"/>
          <w:rFonts w:asciiTheme="majorBidi" w:hAnsiTheme="majorBidi" w:cstheme="majorBidi"/>
          <w:b w:val="0"/>
          <w:color w:val="000000" w:themeColor="text1"/>
          <w:sz w:val="24"/>
          <w:shd w:val="clear" w:color="auto" w:fill="FFFFFF"/>
          <w:lang w:val="fr-FR"/>
        </w:rPr>
        <w:t>, pp.1-25.</w:t>
      </w:r>
    </w:p>
    <w:p w14:paraId="769D9231"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lang w:val="fr-FR"/>
        </w:rPr>
        <w:t>Mertala, P., Moens, E. and Teräs, M.,</w:t>
      </w:r>
      <w:r w:rsidRPr="00DF46BA">
        <w:rPr>
          <w:rStyle w:val="apple-converted-space"/>
          <w:rFonts w:asciiTheme="majorBidi" w:hAnsiTheme="majorBidi" w:cstheme="majorBidi"/>
          <w:color w:val="000000" w:themeColor="text1"/>
          <w:shd w:val="clear" w:color="auto" w:fill="FFFFFF"/>
          <w:lang w:val="fr-FR"/>
        </w:rPr>
        <w:t> </w:t>
      </w:r>
      <w:r w:rsidRPr="00DF46BA">
        <w:rPr>
          <w:rStyle w:val="Heading21"/>
          <w:rFonts w:asciiTheme="majorBidi" w:hAnsiTheme="majorBidi" w:cstheme="majorBidi"/>
          <w:b w:val="0"/>
          <w:color w:val="000000" w:themeColor="text1"/>
          <w:sz w:val="24"/>
          <w:shd w:val="clear" w:color="auto" w:fill="FFFFFF"/>
          <w:lang w:val="fr-FR"/>
        </w:rPr>
        <w:t xml:space="preserve">(2022). </w:t>
      </w:r>
      <w:r w:rsidRPr="00DF46BA">
        <w:rPr>
          <w:rStyle w:val="Heading21"/>
          <w:rFonts w:asciiTheme="majorBidi" w:hAnsiTheme="majorBidi" w:cstheme="majorBidi"/>
          <w:b w:val="0"/>
          <w:color w:val="000000" w:themeColor="text1"/>
          <w:sz w:val="24"/>
          <w:shd w:val="clear" w:color="auto" w:fill="FFFFFF"/>
        </w:rPr>
        <w:t>Highly cited educational technology journal articles: a descriptive and critical analysis. </w:t>
      </w:r>
      <w:r w:rsidRPr="00DF46BA">
        <w:rPr>
          <w:rStyle w:val="Heading21"/>
          <w:rFonts w:asciiTheme="majorBidi" w:hAnsiTheme="majorBidi" w:cstheme="majorBidi"/>
          <w:b w:val="0"/>
          <w:i/>
          <w:iCs/>
          <w:color w:val="000000" w:themeColor="text1"/>
          <w:sz w:val="24"/>
          <w:shd w:val="clear" w:color="auto" w:fill="FFFFFF"/>
        </w:rPr>
        <w:t>Learning, Media and Technology</w:t>
      </w:r>
      <w:r w:rsidRPr="00DF46BA">
        <w:rPr>
          <w:rStyle w:val="Heading21"/>
          <w:rFonts w:asciiTheme="majorBidi" w:hAnsiTheme="majorBidi" w:cstheme="majorBidi"/>
          <w:b w:val="0"/>
          <w:color w:val="000000" w:themeColor="text1"/>
          <w:sz w:val="24"/>
          <w:shd w:val="clear" w:color="auto" w:fill="FFFFFF"/>
        </w:rPr>
        <w:t>, pp.1-14.</w:t>
      </w:r>
    </w:p>
    <w:p w14:paraId="15FE5FD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Miglani, S., (2019). The growth of the Indian automobile industry: Analysis of the roles of government policy and other enabling factors.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Innovation, economic development, and intellectual property in India and China: Comparing six economic sectors</w:t>
      </w:r>
      <w:r w:rsidRPr="00DF46BA">
        <w:rPr>
          <w:rStyle w:val="Heading21"/>
          <w:rFonts w:asciiTheme="majorBidi" w:hAnsiTheme="majorBidi" w:cstheme="majorBidi"/>
          <w:b w:val="0"/>
          <w:color w:val="000000" w:themeColor="text1"/>
          <w:sz w:val="24"/>
        </w:rPr>
        <w:t>, pp.439-463.</w:t>
      </w:r>
    </w:p>
    <w:p w14:paraId="5AAF35EF"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Moriuchi, E., (2019). Okay, Google! An empirical study on voice assistants on consumer engagement and loyalty.</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Psychology &amp; Marketing</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36</w:t>
      </w:r>
      <w:r w:rsidRPr="00DF46BA">
        <w:rPr>
          <w:rStyle w:val="Heading21"/>
          <w:rFonts w:asciiTheme="majorBidi" w:hAnsiTheme="majorBidi" w:cstheme="majorBidi"/>
          <w:b w:val="0"/>
          <w:color w:val="000000" w:themeColor="text1"/>
          <w:sz w:val="24"/>
          <w:shd w:val="clear" w:color="auto" w:fill="FFFFFF"/>
        </w:rPr>
        <w:t>(5), pp.489-501. </w:t>
      </w:r>
    </w:p>
    <w:p w14:paraId="0EB4FD93"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Munten, P., Vanhamme, J., Maon, F., Swaen, V. and Lindgreen, A., (2021). Addressing tensions in coopetition for sustainable innovation: Insights from the automotive industry.</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Business Research</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136</w:t>
      </w:r>
      <w:r w:rsidRPr="00DF46BA">
        <w:rPr>
          <w:rStyle w:val="Heading21"/>
          <w:rFonts w:asciiTheme="majorBidi" w:hAnsiTheme="majorBidi" w:cstheme="majorBidi"/>
          <w:b w:val="0"/>
          <w:color w:val="000000" w:themeColor="text1"/>
          <w:sz w:val="24"/>
        </w:rPr>
        <w:t>, pp.10-20.</w:t>
      </w:r>
    </w:p>
    <w:p w14:paraId="5070AB8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Naeem, M. and Sami, A., (2020). Product brand loyalty and purchase decision: a comparative study of automobile industry of Pakistan.</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International Journal of Entrepreneurial Research</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w:t>
      </w:r>
      <w:r w:rsidRPr="00DF46BA">
        <w:rPr>
          <w:rStyle w:val="Heading21"/>
          <w:rFonts w:asciiTheme="majorBidi" w:hAnsiTheme="majorBidi" w:cstheme="majorBidi"/>
          <w:b w:val="0"/>
          <w:color w:val="000000" w:themeColor="text1"/>
          <w:sz w:val="24"/>
        </w:rPr>
        <w:t>(3), pp.76-87.</w:t>
      </w:r>
    </w:p>
    <w:p w14:paraId="0D70F339"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Nickerson, C.,</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(2022). Interpretivism paradigm &amp; research philosophy. </w:t>
      </w:r>
      <w:r w:rsidRPr="00DF46BA">
        <w:rPr>
          <w:rStyle w:val="Heading21"/>
          <w:rFonts w:asciiTheme="majorBidi" w:hAnsiTheme="majorBidi" w:cstheme="majorBidi"/>
          <w:b w:val="0"/>
          <w:i/>
          <w:iCs/>
          <w:color w:val="000000" w:themeColor="text1"/>
          <w:sz w:val="24"/>
          <w:shd w:val="clear" w:color="auto" w:fill="FFFFFF"/>
        </w:rPr>
        <w:t>Simply Sociology</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5</w:t>
      </w:r>
      <w:r w:rsidRPr="00DF46BA">
        <w:rPr>
          <w:rStyle w:val="Heading21"/>
          <w:rFonts w:asciiTheme="majorBidi" w:hAnsiTheme="majorBidi" w:cstheme="majorBidi"/>
          <w:b w:val="0"/>
          <w:color w:val="000000" w:themeColor="text1"/>
          <w:sz w:val="24"/>
          <w:shd w:val="clear" w:color="auto" w:fill="FFFFFF"/>
        </w:rPr>
        <w:t>.</w:t>
      </w:r>
    </w:p>
    <w:p w14:paraId="412F8662"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Novacescu, I., (2019). Customer insights in automotive.</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Knowledge Horizons. Economics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11</w:t>
      </w:r>
      <w:r w:rsidRPr="00DF46BA">
        <w:rPr>
          <w:rStyle w:val="Heading21"/>
          <w:rFonts w:asciiTheme="majorBidi" w:hAnsiTheme="majorBidi" w:cstheme="majorBidi"/>
          <w:b w:val="0"/>
          <w:color w:val="000000" w:themeColor="text1"/>
          <w:sz w:val="24"/>
        </w:rPr>
        <w:t>(4), pp.20-30.</w:t>
      </w:r>
    </w:p>
    <w:p w14:paraId="57432BAD"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r w:rsidRPr="00DF46BA">
        <w:rPr>
          <w:rFonts w:asciiTheme="majorBidi" w:eastAsia="Times New Roman" w:hAnsiTheme="majorBidi" w:cstheme="majorBidi"/>
          <w:color w:val="000000" w:themeColor="text1"/>
          <w:kern w:val="0"/>
          <w:sz w:val="24"/>
          <w:szCs w:val="24"/>
          <w:shd w:val="clear" w:color="auto" w:fill="FFFFFF"/>
          <w:lang w:eastAsia="en-IN"/>
        </w:rPr>
        <w:lastRenderedPageBreak/>
        <w:t xml:space="preserve">Omar, N.A., Kassim, A.S., Shah, N.U., Shah Alam, S. and Che Wel, C.A., (2020). The influence of customer value co-creation behaviour on SME brand equity: An empirical analysis. </w:t>
      </w:r>
      <w:r w:rsidRPr="00DF46BA">
        <w:rPr>
          <w:rFonts w:asciiTheme="majorBidi" w:eastAsia="Times New Roman" w:hAnsiTheme="majorBidi" w:cstheme="majorBidi"/>
          <w:i/>
          <w:iCs/>
          <w:color w:val="000000" w:themeColor="text1"/>
          <w:kern w:val="0"/>
          <w:sz w:val="24"/>
          <w:szCs w:val="24"/>
          <w:shd w:val="clear" w:color="auto" w:fill="FFFFFF"/>
          <w:lang w:eastAsia="en-IN"/>
        </w:rPr>
        <w:t>Iranian Journal of Management Studies</w:t>
      </w:r>
      <w:r w:rsidRPr="00DF46BA">
        <w:rPr>
          <w:rFonts w:asciiTheme="majorBidi" w:eastAsia="Times New Roman" w:hAnsiTheme="majorBidi" w:cstheme="majorBidi"/>
          <w:color w:val="000000" w:themeColor="text1"/>
          <w:kern w:val="0"/>
          <w:sz w:val="24"/>
          <w:szCs w:val="24"/>
          <w:shd w:val="clear" w:color="auto" w:fill="FFFFFF"/>
          <w:lang w:eastAsia="en-IN"/>
        </w:rPr>
        <w:t xml:space="preserve">, </w:t>
      </w:r>
      <w:r w:rsidRPr="00DF46BA">
        <w:rPr>
          <w:rFonts w:asciiTheme="majorBidi" w:eastAsia="Times New Roman" w:hAnsiTheme="majorBidi" w:cstheme="majorBidi"/>
          <w:i/>
          <w:iCs/>
          <w:color w:val="000000" w:themeColor="text1"/>
          <w:kern w:val="0"/>
          <w:sz w:val="24"/>
          <w:szCs w:val="24"/>
          <w:shd w:val="clear" w:color="auto" w:fill="FFFFFF"/>
          <w:lang w:eastAsia="en-IN"/>
        </w:rPr>
        <w:t>13</w:t>
      </w:r>
      <w:r w:rsidRPr="00DF46BA">
        <w:rPr>
          <w:rFonts w:asciiTheme="majorBidi" w:eastAsia="Times New Roman" w:hAnsiTheme="majorBidi" w:cstheme="majorBidi"/>
          <w:color w:val="000000" w:themeColor="text1"/>
          <w:kern w:val="0"/>
          <w:sz w:val="24"/>
          <w:szCs w:val="24"/>
          <w:shd w:val="clear" w:color="auto" w:fill="FFFFFF"/>
          <w:lang w:eastAsia="en-IN"/>
        </w:rPr>
        <w:t>(2), pp.165-196.</w:t>
      </w:r>
    </w:p>
    <w:p w14:paraId="46EF7007"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Othman, N.H., Othman, N. and Juhdi, N.H., (2020). Entrepreneurship education and business opportunity exploitation: Positive emotion as mediator [Pendidikankewirausahaandaneksploitasipeluangbisnis: Emosipositifsebagai mediator].</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CakrawalaPendidikan</w:t>
      </w:r>
      <w:r w:rsidRPr="00DF46BA">
        <w:rPr>
          <w:rStyle w:val="Heading21"/>
          <w:rFonts w:asciiTheme="majorBidi" w:hAnsiTheme="majorBidi" w:cstheme="majorBidi"/>
          <w:b w:val="0"/>
          <w:color w:val="000000" w:themeColor="text1"/>
          <w:sz w:val="24"/>
          <w:shd w:val="clear" w:color="auto" w:fill="FFFFFF"/>
        </w:rPr>
        <w:t>. </w:t>
      </w:r>
    </w:p>
    <w:p w14:paraId="6AA990C3"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Ouyang, F., Zheng, L. and Jiao, P.,</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(2022). Artificial intelligence in online higher education: A systematic review of empirical research from 2011 to 2020. </w:t>
      </w:r>
      <w:r w:rsidRPr="00DF46BA">
        <w:rPr>
          <w:rStyle w:val="Heading21"/>
          <w:rFonts w:asciiTheme="majorBidi" w:hAnsiTheme="majorBidi" w:cstheme="majorBidi"/>
          <w:b w:val="0"/>
          <w:i/>
          <w:iCs/>
          <w:color w:val="000000" w:themeColor="text1"/>
          <w:sz w:val="24"/>
          <w:shd w:val="clear" w:color="auto" w:fill="FFFFFF"/>
        </w:rPr>
        <w:t>Education and Information Technologies</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27</w:t>
      </w:r>
      <w:r w:rsidRPr="00DF46BA">
        <w:rPr>
          <w:rStyle w:val="Heading21"/>
          <w:rFonts w:asciiTheme="majorBidi" w:hAnsiTheme="majorBidi" w:cstheme="majorBidi"/>
          <w:b w:val="0"/>
          <w:color w:val="000000" w:themeColor="text1"/>
          <w:sz w:val="24"/>
          <w:shd w:val="clear" w:color="auto" w:fill="FFFFFF"/>
        </w:rPr>
        <w:t>(6), pp.7893-7925.</w:t>
      </w:r>
    </w:p>
    <w:p w14:paraId="062368FA" w14:textId="77777777" w:rsidR="00DF46BA" w:rsidRPr="00DF46BA" w:rsidRDefault="00DF46BA" w:rsidP="00DF46BA">
      <w:pPr>
        <w:pStyle w:val="s2"/>
        <w:spacing w:before="240" w:beforeAutospacing="0" w:after="0" w:afterAutospacing="0" w:line="360" w:lineRule="auto"/>
        <w:jc w:val="both"/>
        <w:rPr>
          <w:rFonts w:asciiTheme="majorBidi" w:eastAsia="Times New Roman" w:hAnsiTheme="majorBidi" w:cstheme="majorBidi"/>
          <w:color w:val="000000" w:themeColor="text1"/>
          <w:shd w:val="clear" w:color="auto" w:fill="FFFFFF"/>
          <w:lang w:eastAsia="en-IN"/>
        </w:rPr>
      </w:pPr>
      <w:r w:rsidRPr="00DF46BA">
        <w:rPr>
          <w:rFonts w:asciiTheme="majorBidi" w:eastAsia="Times New Roman" w:hAnsiTheme="majorBidi" w:cstheme="majorBidi"/>
          <w:color w:val="000000" w:themeColor="text1"/>
          <w:shd w:val="clear" w:color="auto" w:fill="FFFFFF"/>
          <w:lang w:eastAsia="en-IN"/>
        </w:rPr>
        <w:t xml:space="preserve">Palys, T. and Atchison, C., (2021). </w:t>
      </w:r>
      <w:r w:rsidRPr="00DF46BA">
        <w:rPr>
          <w:rFonts w:asciiTheme="majorBidi" w:eastAsia="Times New Roman" w:hAnsiTheme="majorBidi" w:cstheme="majorBidi"/>
          <w:i/>
          <w:iCs/>
          <w:color w:val="000000" w:themeColor="text1"/>
          <w:shd w:val="clear" w:color="auto" w:fill="FFFFFF"/>
          <w:lang w:eastAsia="en-IN"/>
        </w:rPr>
        <w:t>Research methods in the social and health sciences: Making research decisions</w:t>
      </w:r>
      <w:r w:rsidRPr="00DF46BA">
        <w:rPr>
          <w:rFonts w:asciiTheme="majorBidi" w:eastAsia="Times New Roman" w:hAnsiTheme="majorBidi" w:cstheme="majorBidi"/>
          <w:color w:val="000000" w:themeColor="text1"/>
          <w:shd w:val="clear" w:color="auto" w:fill="FFFFFF"/>
          <w:lang w:eastAsia="en-IN"/>
        </w:rPr>
        <w:t>. Sage Publications.</w:t>
      </w:r>
    </w:p>
    <w:p w14:paraId="177EF406" w14:textId="77777777" w:rsidR="00DF46BA" w:rsidRPr="00DF46BA" w:rsidRDefault="00DF46BA" w:rsidP="00DF46BA">
      <w:pPr>
        <w:pStyle w:val="s2"/>
        <w:spacing w:before="0" w:beforeAutospacing="0" w:after="0" w:afterAutospacing="0" w:line="360" w:lineRule="auto"/>
        <w:jc w:val="both"/>
        <w:divId w:val="1752239871"/>
        <w:rPr>
          <w:rStyle w:val="Heading21"/>
          <w:rFonts w:asciiTheme="majorBidi" w:hAnsiTheme="majorBidi" w:cstheme="majorBidi"/>
          <w:b w:val="0"/>
          <w:color w:val="000000" w:themeColor="text1"/>
          <w:sz w:val="24"/>
          <w:shd w:val="clear" w:color="auto" w:fill="FFFFFF"/>
        </w:rPr>
      </w:pPr>
      <w:r w:rsidRPr="00DF46BA">
        <w:rPr>
          <w:rStyle w:val="Heading21"/>
          <w:rFonts w:asciiTheme="majorBidi" w:hAnsiTheme="majorBidi" w:cstheme="majorBidi"/>
          <w:b w:val="0"/>
          <w:color w:val="000000" w:themeColor="text1"/>
          <w:sz w:val="24"/>
          <w:shd w:val="clear" w:color="auto" w:fill="FFFFFF"/>
        </w:rPr>
        <w:t>Pandey, P. and Pandey, M.M.,</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(2021). </w:t>
      </w:r>
      <w:r w:rsidRPr="00DF46BA">
        <w:rPr>
          <w:rStyle w:val="Heading21"/>
          <w:rFonts w:asciiTheme="majorBidi" w:hAnsiTheme="majorBidi" w:cstheme="majorBidi"/>
          <w:b w:val="0"/>
          <w:i/>
          <w:iCs/>
          <w:color w:val="000000" w:themeColor="text1"/>
          <w:sz w:val="24"/>
          <w:shd w:val="clear" w:color="auto" w:fill="FFFFFF"/>
        </w:rPr>
        <w:t>Research methodology tools and techniques</w:t>
      </w:r>
      <w:r w:rsidRPr="00DF46BA">
        <w:rPr>
          <w:rStyle w:val="Heading21"/>
          <w:rFonts w:asciiTheme="majorBidi" w:hAnsiTheme="majorBidi" w:cstheme="majorBidi"/>
          <w:b w:val="0"/>
          <w:color w:val="000000" w:themeColor="text1"/>
          <w:sz w:val="24"/>
          <w:shd w:val="clear" w:color="auto" w:fill="FFFFFF"/>
        </w:rPr>
        <w:t>. Bridge Center.</w:t>
      </w:r>
    </w:p>
    <w:p w14:paraId="7C643C4E"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Rashid, M.H. and Sipahi, E., (2021). The importance of quantitative research in language testing and assessment: in the context of social works.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Linguistics and Culture Review</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5</w:t>
      </w:r>
      <w:r w:rsidRPr="00DF46BA">
        <w:rPr>
          <w:rStyle w:val="Heading21"/>
          <w:rFonts w:asciiTheme="majorBidi" w:hAnsiTheme="majorBidi" w:cstheme="majorBidi"/>
          <w:b w:val="0"/>
          <w:color w:val="000000" w:themeColor="text1"/>
          <w:sz w:val="24"/>
        </w:rPr>
        <w:t>(S1), pp.317-330.</w:t>
      </w:r>
    </w:p>
    <w:p w14:paraId="2C6A6A08"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Rashid, Y., Rashid, A., Warraich, M.A., Sabir, S.S. and Waseem, A., (2019). Case study method: A step-by-step guide for business researchers.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International journal of qualitative methods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18</w:t>
      </w:r>
      <w:r w:rsidRPr="00DF46BA">
        <w:rPr>
          <w:rStyle w:val="Heading21"/>
          <w:rFonts w:asciiTheme="majorBidi" w:hAnsiTheme="majorBidi" w:cstheme="majorBidi"/>
          <w:b w:val="0"/>
          <w:color w:val="000000" w:themeColor="text1"/>
          <w:sz w:val="24"/>
        </w:rPr>
        <w:t>, p.1609406919862424.</w:t>
      </w:r>
    </w:p>
    <w:p w14:paraId="09728BC0"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Sallis, J.E., Gripsrud, G., Olsson, U.H. and Silkoset, R.,</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(2021). </w:t>
      </w:r>
      <w:r w:rsidRPr="00DF46BA">
        <w:rPr>
          <w:rStyle w:val="Heading21"/>
          <w:rFonts w:asciiTheme="majorBidi" w:hAnsiTheme="majorBidi" w:cstheme="majorBidi"/>
          <w:b w:val="0"/>
          <w:i/>
          <w:iCs/>
          <w:color w:val="000000" w:themeColor="text1"/>
          <w:sz w:val="24"/>
          <w:shd w:val="clear" w:color="auto" w:fill="FFFFFF"/>
        </w:rPr>
        <w:t>Research methods and data analysis for business decisions</w:t>
      </w:r>
      <w:r w:rsidRPr="00DF46BA">
        <w:rPr>
          <w:rStyle w:val="Heading21"/>
          <w:rFonts w:asciiTheme="majorBidi" w:hAnsiTheme="majorBidi" w:cstheme="majorBidi"/>
          <w:b w:val="0"/>
          <w:color w:val="000000" w:themeColor="text1"/>
          <w:sz w:val="24"/>
          <w:shd w:val="clear" w:color="auto" w:fill="FFFFFF"/>
        </w:rPr>
        <w:t>. Springer International Publishing.</w:t>
      </w:r>
    </w:p>
    <w:p w14:paraId="0A680C3C"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Saltan, A. and Smolander, K., (2021). Bridging the state-of-the-art and the state-of-the-practice of SaaS pricing: A multivocal literature review.</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Information and Software Technology</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133</w:t>
      </w:r>
      <w:r w:rsidRPr="00DF46BA">
        <w:rPr>
          <w:rStyle w:val="Heading21"/>
          <w:rFonts w:asciiTheme="majorBidi" w:hAnsiTheme="majorBidi" w:cstheme="majorBidi"/>
          <w:b w:val="0"/>
          <w:color w:val="000000" w:themeColor="text1"/>
          <w:sz w:val="24"/>
          <w:shd w:val="clear" w:color="auto" w:fill="FFFFFF"/>
        </w:rPr>
        <w:t>, p.106510.  </w:t>
      </w:r>
    </w:p>
    <w:p w14:paraId="54AA1836" w14:textId="77777777" w:rsidR="00DF46BA" w:rsidRPr="00DF46BA" w:rsidRDefault="00DF46BA" w:rsidP="00DF46BA">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US" w:eastAsia="en-US"/>
        </w:rPr>
      </w:pPr>
      <w:r w:rsidRPr="00DF46BA">
        <w:rPr>
          <w:rFonts w:asciiTheme="majorBidi" w:eastAsia="Times New Roman" w:hAnsiTheme="majorBidi" w:cstheme="majorBidi"/>
          <w:color w:val="000000" w:themeColor="text1"/>
          <w:kern w:val="0"/>
          <w:sz w:val="24"/>
          <w:szCs w:val="24"/>
          <w:lang w:eastAsia="en-US"/>
        </w:rPr>
        <w:t>Saunders, M., Lewis, P.H.I.L.I.P. and Thornhill, A.D.R.I.A.N., (2007). Research methods. </w:t>
      </w:r>
      <w:r w:rsidRPr="00DF46BA">
        <w:rPr>
          <w:rFonts w:asciiTheme="majorBidi" w:eastAsia="Times New Roman" w:hAnsiTheme="majorBidi" w:cstheme="majorBidi"/>
          <w:i/>
          <w:iCs/>
          <w:color w:val="000000" w:themeColor="text1"/>
          <w:kern w:val="0"/>
          <w:sz w:val="24"/>
          <w:szCs w:val="24"/>
          <w:lang w:eastAsia="en-US"/>
        </w:rPr>
        <w:t>Business Customers 4th edition Pearson Education Limited, England</w:t>
      </w:r>
      <w:r w:rsidRPr="00DF46BA">
        <w:rPr>
          <w:rFonts w:asciiTheme="majorBidi" w:eastAsia="Times New Roman" w:hAnsiTheme="majorBidi" w:cstheme="majorBidi"/>
          <w:color w:val="000000" w:themeColor="text1"/>
          <w:kern w:val="0"/>
          <w:sz w:val="24"/>
          <w:szCs w:val="24"/>
          <w:lang w:eastAsia="en-US"/>
        </w:rPr>
        <w:t>, </w:t>
      </w:r>
      <w:r w:rsidRPr="00DF46BA">
        <w:rPr>
          <w:rFonts w:asciiTheme="majorBidi" w:eastAsia="Times New Roman" w:hAnsiTheme="majorBidi" w:cstheme="majorBidi"/>
          <w:i/>
          <w:iCs/>
          <w:color w:val="000000" w:themeColor="text1"/>
          <w:kern w:val="0"/>
          <w:sz w:val="24"/>
          <w:szCs w:val="24"/>
          <w:lang w:eastAsia="en-US"/>
        </w:rPr>
        <w:t>6</w:t>
      </w:r>
      <w:r w:rsidRPr="00DF46BA">
        <w:rPr>
          <w:rFonts w:asciiTheme="majorBidi" w:eastAsia="Times New Roman" w:hAnsiTheme="majorBidi" w:cstheme="majorBidi"/>
          <w:color w:val="000000" w:themeColor="text1"/>
          <w:kern w:val="0"/>
          <w:sz w:val="24"/>
          <w:szCs w:val="24"/>
          <w:lang w:eastAsia="en-US"/>
        </w:rPr>
        <w:t>(3), pp.1-268.</w:t>
      </w:r>
    </w:p>
    <w:p w14:paraId="1C6FB539"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Sayler, K.M., (2019). Artificial intelligence and national security.</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Congressional Research Service</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45178</w:t>
      </w:r>
      <w:r w:rsidRPr="00DF46BA">
        <w:rPr>
          <w:rStyle w:val="Heading21"/>
          <w:rFonts w:asciiTheme="majorBidi" w:hAnsiTheme="majorBidi" w:cstheme="majorBidi"/>
          <w:b w:val="0"/>
          <w:color w:val="000000" w:themeColor="text1"/>
          <w:sz w:val="24"/>
        </w:rPr>
        <w:t>.</w:t>
      </w:r>
    </w:p>
    <w:p w14:paraId="04880AE0"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r w:rsidRPr="00DF46BA">
        <w:rPr>
          <w:rFonts w:asciiTheme="majorBidi" w:eastAsia="Times New Roman" w:hAnsiTheme="majorBidi" w:cstheme="majorBidi"/>
          <w:color w:val="000000" w:themeColor="text1"/>
          <w:kern w:val="0"/>
          <w:sz w:val="24"/>
          <w:szCs w:val="24"/>
          <w:shd w:val="clear" w:color="auto" w:fill="FFFFFF"/>
          <w:lang w:val="de-DE" w:eastAsia="en-IN"/>
        </w:rPr>
        <w:lastRenderedPageBreak/>
        <w:t xml:space="preserve">Schweitzer, F., Malek, S.L. and Sarin, S., (2023). </w:t>
      </w:r>
      <w:r w:rsidRPr="00DF46BA">
        <w:rPr>
          <w:rFonts w:asciiTheme="majorBidi" w:eastAsia="Times New Roman" w:hAnsiTheme="majorBidi" w:cstheme="majorBidi"/>
          <w:color w:val="000000" w:themeColor="text1"/>
          <w:kern w:val="0"/>
          <w:sz w:val="24"/>
          <w:szCs w:val="24"/>
          <w:shd w:val="clear" w:color="auto" w:fill="FFFFFF"/>
          <w:lang w:eastAsia="en-IN"/>
        </w:rPr>
        <w:t xml:space="preserve">Exploring the future of market driving: A dialogue with marketing thought leaders. </w:t>
      </w:r>
      <w:r w:rsidRPr="00DF46BA">
        <w:rPr>
          <w:rFonts w:asciiTheme="majorBidi" w:eastAsia="Times New Roman" w:hAnsiTheme="majorBidi" w:cstheme="majorBidi"/>
          <w:i/>
          <w:iCs/>
          <w:color w:val="000000" w:themeColor="text1"/>
          <w:kern w:val="0"/>
          <w:sz w:val="24"/>
          <w:szCs w:val="24"/>
          <w:shd w:val="clear" w:color="auto" w:fill="FFFFFF"/>
          <w:lang w:eastAsia="en-IN"/>
        </w:rPr>
        <w:t>Industrial Marketing Management</w:t>
      </w:r>
      <w:r w:rsidRPr="00DF46BA">
        <w:rPr>
          <w:rFonts w:asciiTheme="majorBidi" w:eastAsia="Times New Roman" w:hAnsiTheme="majorBidi" w:cstheme="majorBidi"/>
          <w:color w:val="000000" w:themeColor="text1"/>
          <w:kern w:val="0"/>
          <w:sz w:val="24"/>
          <w:szCs w:val="24"/>
          <w:shd w:val="clear" w:color="auto" w:fill="FFFFFF"/>
          <w:lang w:eastAsia="en-IN"/>
        </w:rPr>
        <w:t xml:space="preserve">, </w:t>
      </w:r>
      <w:r w:rsidRPr="00DF46BA">
        <w:rPr>
          <w:rFonts w:asciiTheme="majorBidi" w:eastAsia="Times New Roman" w:hAnsiTheme="majorBidi" w:cstheme="majorBidi"/>
          <w:i/>
          <w:iCs/>
          <w:color w:val="000000" w:themeColor="text1"/>
          <w:kern w:val="0"/>
          <w:sz w:val="24"/>
          <w:szCs w:val="24"/>
          <w:shd w:val="clear" w:color="auto" w:fill="FFFFFF"/>
          <w:lang w:eastAsia="en-IN"/>
        </w:rPr>
        <w:t>113</w:t>
      </w:r>
      <w:r w:rsidRPr="00DF46BA">
        <w:rPr>
          <w:rFonts w:asciiTheme="majorBidi" w:eastAsia="Times New Roman" w:hAnsiTheme="majorBidi" w:cstheme="majorBidi"/>
          <w:color w:val="000000" w:themeColor="text1"/>
          <w:kern w:val="0"/>
          <w:sz w:val="24"/>
          <w:szCs w:val="24"/>
          <w:shd w:val="clear" w:color="auto" w:fill="FFFFFF"/>
          <w:lang w:eastAsia="en-IN"/>
        </w:rPr>
        <w:t>, pp.277-294.</w:t>
      </w:r>
    </w:p>
    <w:p w14:paraId="7215EB92"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Shah, D., and Murthi, B.P.S., (2021). Marketing in a data-driven digital world: Implications for the role and scope of marketing.</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Journal of Business Research</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125</w:t>
      </w:r>
      <w:r w:rsidRPr="00DF46BA">
        <w:rPr>
          <w:rStyle w:val="Heading21"/>
          <w:rFonts w:asciiTheme="majorBidi" w:hAnsiTheme="majorBidi" w:cstheme="majorBidi"/>
          <w:b w:val="0"/>
          <w:color w:val="000000" w:themeColor="text1"/>
          <w:sz w:val="24"/>
          <w:shd w:val="clear" w:color="auto" w:fill="FFFFFF"/>
        </w:rPr>
        <w:t>, pp.772-779. </w:t>
      </w:r>
    </w:p>
    <w:p w14:paraId="4DFB22B8" w14:textId="77777777" w:rsidR="00DF46BA" w:rsidRPr="00DF46BA" w:rsidRDefault="00DF46BA" w:rsidP="00DF46BA">
      <w:pPr>
        <w:pStyle w:val="s26"/>
        <w:spacing w:before="180" w:beforeAutospacing="0" w:after="18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Sheng, J., Amankwah‐Amoah, J., Khan, Z. and Wang, X., (2021). COVID‐19 pandemic in the new era of big data analytics: Methodological innovations and future research directions.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British Journal of Management</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32</w:t>
      </w:r>
      <w:r w:rsidRPr="00DF46BA">
        <w:rPr>
          <w:rStyle w:val="Heading21"/>
          <w:rFonts w:asciiTheme="majorBidi" w:hAnsiTheme="majorBidi" w:cstheme="majorBidi"/>
          <w:b w:val="0"/>
          <w:color w:val="000000" w:themeColor="text1"/>
          <w:sz w:val="24"/>
        </w:rPr>
        <w:t>(4), pp.1164-1183.</w:t>
      </w:r>
    </w:p>
    <w:p w14:paraId="366FCF3A"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r w:rsidRPr="00DF46BA">
        <w:rPr>
          <w:rFonts w:asciiTheme="majorBidi" w:eastAsia="Times New Roman" w:hAnsiTheme="majorBidi" w:cstheme="majorBidi"/>
          <w:color w:val="000000" w:themeColor="text1"/>
          <w:kern w:val="0"/>
          <w:sz w:val="24"/>
          <w:szCs w:val="24"/>
          <w:shd w:val="clear" w:color="auto" w:fill="FFFFFF"/>
          <w:lang w:eastAsia="en-IN"/>
        </w:rPr>
        <w:t xml:space="preserve">Shirooyehpour, S. and Fazli, S., (2022). from Forecasting to Foresight: basing the Methodology of Futures Studies on Research Onion Model. </w:t>
      </w:r>
      <w:r w:rsidRPr="00DF46BA">
        <w:rPr>
          <w:rFonts w:asciiTheme="majorBidi" w:eastAsia="Times New Roman" w:hAnsiTheme="majorBidi" w:cstheme="majorBidi"/>
          <w:i/>
          <w:iCs/>
          <w:color w:val="000000" w:themeColor="text1"/>
          <w:kern w:val="0"/>
          <w:sz w:val="24"/>
          <w:szCs w:val="24"/>
          <w:shd w:val="clear" w:color="auto" w:fill="FFFFFF"/>
          <w:lang w:eastAsia="en-IN"/>
        </w:rPr>
        <w:t>Methodology of Social Sciences and Humanities</w:t>
      </w:r>
      <w:r w:rsidRPr="00DF46BA">
        <w:rPr>
          <w:rFonts w:asciiTheme="majorBidi" w:eastAsia="Times New Roman" w:hAnsiTheme="majorBidi" w:cstheme="majorBidi"/>
          <w:color w:val="000000" w:themeColor="text1"/>
          <w:kern w:val="0"/>
          <w:sz w:val="24"/>
          <w:szCs w:val="24"/>
          <w:shd w:val="clear" w:color="auto" w:fill="FFFFFF"/>
          <w:lang w:eastAsia="en-IN"/>
        </w:rPr>
        <w:t xml:space="preserve">, </w:t>
      </w:r>
      <w:r w:rsidRPr="00DF46BA">
        <w:rPr>
          <w:rFonts w:asciiTheme="majorBidi" w:eastAsia="Times New Roman" w:hAnsiTheme="majorBidi" w:cstheme="majorBidi"/>
          <w:i/>
          <w:iCs/>
          <w:color w:val="000000" w:themeColor="text1"/>
          <w:kern w:val="0"/>
          <w:sz w:val="24"/>
          <w:szCs w:val="24"/>
          <w:shd w:val="clear" w:color="auto" w:fill="FFFFFF"/>
          <w:lang w:eastAsia="en-IN"/>
        </w:rPr>
        <w:t>28</w:t>
      </w:r>
      <w:r w:rsidRPr="00DF46BA">
        <w:rPr>
          <w:rFonts w:asciiTheme="majorBidi" w:eastAsia="Times New Roman" w:hAnsiTheme="majorBidi" w:cstheme="majorBidi"/>
          <w:color w:val="000000" w:themeColor="text1"/>
          <w:kern w:val="0"/>
          <w:sz w:val="24"/>
          <w:szCs w:val="24"/>
          <w:shd w:val="clear" w:color="auto" w:fill="FFFFFF"/>
          <w:lang w:eastAsia="en-IN"/>
        </w:rPr>
        <w:t>(113), pp.31-50.</w:t>
      </w:r>
    </w:p>
    <w:p w14:paraId="7A6DAA80" w14:textId="77777777" w:rsidR="00DF46BA" w:rsidRPr="00DF46BA" w:rsidRDefault="00DF46BA" w:rsidP="00DF46BA">
      <w:pPr>
        <w:pStyle w:val="s35"/>
        <w:spacing w:before="180" w:line="360" w:lineRule="auto"/>
        <w:jc w:val="both"/>
        <w:divId w:val="1752239871"/>
        <w:rPr>
          <w:rFonts w:asciiTheme="majorBidi" w:hAnsiTheme="majorBidi" w:cstheme="majorBidi"/>
          <w:color w:val="000000" w:themeColor="text1"/>
          <w:shd w:val="clear" w:color="auto" w:fill="FFFFFF"/>
        </w:rPr>
      </w:pPr>
      <w:r w:rsidRPr="00DF46BA">
        <w:rPr>
          <w:rFonts w:asciiTheme="majorBidi" w:hAnsiTheme="majorBidi" w:cstheme="majorBidi"/>
          <w:color w:val="000000" w:themeColor="text1"/>
          <w:shd w:val="clear" w:color="auto" w:fill="FFFFFF"/>
        </w:rPr>
        <w:t>Sindiani, A.M., Obeidat, N., Alshdaifat, E., Elsalem, L., Alwani, M.M., Rawashdeh, H., Fares, A.S., Alalawne, T. and Tawalbeh, L.I., (2020). Distance education during the COVID-19 outbreak: A cross-sectional study among medical students in North of Jordan. </w:t>
      </w:r>
      <w:r w:rsidRPr="00DF46BA">
        <w:rPr>
          <w:rFonts w:asciiTheme="majorBidi" w:hAnsiTheme="majorBidi" w:cstheme="majorBidi"/>
          <w:i/>
          <w:iCs/>
          <w:color w:val="000000" w:themeColor="text1"/>
          <w:shd w:val="clear" w:color="auto" w:fill="FFFFFF"/>
        </w:rPr>
        <w:t>Annals of medicine and surgery</w:t>
      </w:r>
      <w:r w:rsidRPr="00DF46BA">
        <w:rPr>
          <w:rFonts w:asciiTheme="majorBidi" w:hAnsiTheme="majorBidi" w:cstheme="majorBidi"/>
          <w:color w:val="000000" w:themeColor="text1"/>
          <w:shd w:val="clear" w:color="auto" w:fill="FFFFFF"/>
        </w:rPr>
        <w:t>, </w:t>
      </w:r>
      <w:r w:rsidRPr="00DF46BA">
        <w:rPr>
          <w:rFonts w:asciiTheme="majorBidi" w:hAnsiTheme="majorBidi" w:cstheme="majorBidi"/>
          <w:i/>
          <w:iCs/>
          <w:color w:val="000000" w:themeColor="text1"/>
          <w:shd w:val="clear" w:color="auto" w:fill="FFFFFF"/>
        </w:rPr>
        <w:t>59</w:t>
      </w:r>
      <w:r w:rsidRPr="00DF46BA">
        <w:rPr>
          <w:rFonts w:asciiTheme="majorBidi" w:hAnsiTheme="majorBidi" w:cstheme="majorBidi"/>
          <w:color w:val="000000" w:themeColor="text1"/>
          <w:shd w:val="clear" w:color="auto" w:fill="FFFFFF"/>
        </w:rPr>
        <w:t>, pp.186-194.</w:t>
      </w:r>
    </w:p>
    <w:p w14:paraId="5C32E6CF"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Singh, D., (2019). Understanding philosophical underpinnings of research with respect to various paradigms: Perspective of a research scholar. In </w:t>
      </w:r>
      <w:r w:rsidRPr="00DF46BA">
        <w:rPr>
          <w:rStyle w:val="Heading21"/>
          <w:rFonts w:asciiTheme="majorBidi" w:hAnsiTheme="majorBidi" w:cstheme="majorBidi"/>
          <w:b w:val="0"/>
          <w:i/>
          <w:iCs/>
          <w:color w:val="000000" w:themeColor="text1"/>
          <w:sz w:val="24"/>
          <w:shd w:val="clear" w:color="auto" w:fill="FFFFFF"/>
        </w:rPr>
        <w:t>ANVESH-2019 Doctoral Research Conference in Management</w:t>
      </w:r>
      <w:r w:rsidRPr="00DF46BA">
        <w:rPr>
          <w:rStyle w:val="Heading21"/>
          <w:rFonts w:asciiTheme="majorBidi" w:hAnsiTheme="majorBidi" w:cstheme="majorBidi"/>
          <w:b w:val="0"/>
          <w:color w:val="000000" w:themeColor="text1"/>
          <w:sz w:val="24"/>
          <w:shd w:val="clear" w:color="auto" w:fill="FFFFFF"/>
        </w:rPr>
        <w:t> (pp. 1-26).</w:t>
      </w:r>
    </w:p>
    <w:p w14:paraId="27CD8C36"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Smale-Jacobse, A.E., Meijer, A., Helms-Lorenz, M. and Maulana, R.,</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(2019). Differentiated instruction in secondary education: A systematic review of research evidence. </w:t>
      </w:r>
      <w:r w:rsidRPr="00DF46BA">
        <w:rPr>
          <w:rStyle w:val="Heading21"/>
          <w:rFonts w:asciiTheme="majorBidi" w:hAnsiTheme="majorBidi" w:cstheme="majorBidi"/>
          <w:b w:val="0"/>
          <w:i/>
          <w:iCs/>
          <w:color w:val="000000" w:themeColor="text1"/>
          <w:sz w:val="24"/>
          <w:shd w:val="clear" w:color="auto" w:fill="FFFFFF"/>
        </w:rPr>
        <w:t>Frontiers in psychology</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10</w:t>
      </w:r>
      <w:r w:rsidRPr="00DF46BA">
        <w:rPr>
          <w:rStyle w:val="Heading21"/>
          <w:rFonts w:asciiTheme="majorBidi" w:hAnsiTheme="majorBidi" w:cstheme="majorBidi"/>
          <w:b w:val="0"/>
          <w:color w:val="000000" w:themeColor="text1"/>
          <w:sz w:val="24"/>
          <w:shd w:val="clear" w:color="auto" w:fill="FFFFFF"/>
        </w:rPr>
        <w:t>, p.2366.</w:t>
      </w:r>
    </w:p>
    <w:p w14:paraId="1388B482"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Turnhout, E., Metze, T., Wyborn, C., Klenk, N. and Louder, E., (2020). The politics of co-production: participation, power, and transformation.</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Current Opinion in Environmental Sustainability</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42</w:t>
      </w:r>
      <w:r w:rsidRPr="00DF46BA">
        <w:rPr>
          <w:rStyle w:val="Heading21"/>
          <w:rFonts w:asciiTheme="majorBidi" w:hAnsiTheme="majorBidi" w:cstheme="majorBidi"/>
          <w:b w:val="0"/>
          <w:color w:val="000000" w:themeColor="text1"/>
          <w:sz w:val="24"/>
          <w:shd w:val="clear" w:color="auto" w:fill="FFFFFF"/>
        </w:rPr>
        <w:t>, pp.15-21.</w:t>
      </w:r>
    </w:p>
    <w:p w14:paraId="7E819E3D"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Varadarajan, R., 2020. Customer information resources advantage, marketing strategy and business performance: A market resources-based view.</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Industrial Marketing Management</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89</w:t>
      </w:r>
      <w:r w:rsidRPr="00DF46BA">
        <w:rPr>
          <w:rStyle w:val="Heading21"/>
          <w:rFonts w:asciiTheme="majorBidi" w:hAnsiTheme="majorBidi" w:cstheme="majorBidi"/>
          <w:b w:val="0"/>
          <w:color w:val="000000" w:themeColor="text1"/>
          <w:sz w:val="24"/>
          <w:shd w:val="clear" w:color="auto" w:fill="FFFFFF"/>
        </w:rPr>
        <w:t>, pp.89-97. </w:t>
      </w:r>
    </w:p>
    <w:p w14:paraId="4DA0812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Vdovic, H., Babic, J. and Podobnik, V., (2019). Automotive software in connected and autonomous electric vehicles: A review.</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IEEE Access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7</w:t>
      </w:r>
      <w:r w:rsidRPr="00DF46BA">
        <w:rPr>
          <w:rStyle w:val="Heading21"/>
          <w:rFonts w:asciiTheme="majorBidi" w:hAnsiTheme="majorBidi" w:cstheme="majorBidi"/>
          <w:b w:val="0"/>
          <w:color w:val="000000" w:themeColor="text1"/>
          <w:sz w:val="24"/>
        </w:rPr>
        <w:t>, pp.166365-166379.</w:t>
      </w:r>
    </w:p>
    <w:p w14:paraId="2187535E"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 xml:space="preserve">Welsh, J.A., Van Der Pol, E., Arkesteijn, G.J., Bremer, M., Brisson, A., Coumans, F., Dignat‐George, F., Duggan, E., Ghiran, I., Giebel, B. and Görgens, A., (2020). MIFlowCyt‐EV: A </w:t>
      </w:r>
      <w:r w:rsidRPr="00DF46BA">
        <w:rPr>
          <w:rStyle w:val="Heading21"/>
          <w:rFonts w:asciiTheme="majorBidi" w:hAnsiTheme="majorBidi" w:cstheme="majorBidi"/>
          <w:b w:val="0"/>
          <w:color w:val="000000" w:themeColor="text1"/>
          <w:sz w:val="24"/>
        </w:rPr>
        <w:lastRenderedPageBreak/>
        <w:t>framework for standardized reporting of extracellular vesicle flow cytometry experiments.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Journal of extracellular vesicles</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9</w:t>
      </w:r>
      <w:r w:rsidRPr="00DF46BA">
        <w:rPr>
          <w:rStyle w:val="Heading21"/>
          <w:rFonts w:asciiTheme="majorBidi" w:hAnsiTheme="majorBidi" w:cstheme="majorBidi"/>
          <w:b w:val="0"/>
          <w:color w:val="000000" w:themeColor="text1"/>
          <w:sz w:val="24"/>
        </w:rPr>
        <w:t>(1), p.1713526.</w:t>
      </w:r>
    </w:p>
    <w:p w14:paraId="5F95F857" w14:textId="77777777" w:rsidR="00DF46BA" w:rsidRPr="00DF46BA" w:rsidRDefault="00DF46BA" w:rsidP="00DF46BA">
      <w:pPr>
        <w:spacing w:before="240" w:line="360" w:lineRule="auto"/>
        <w:jc w:val="both"/>
        <w:rPr>
          <w:rFonts w:asciiTheme="majorBidi" w:eastAsia="Times New Roman" w:hAnsiTheme="majorBidi" w:cstheme="majorBidi"/>
          <w:color w:val="000000" w:themeColor="text1"/>
          <w:kern w:val="0"/>
          <w:sz w:val="24"/>
          <w:szCs w:val="24"/>
          <w:lang w:eastAsia="en-IN"/>
        </w:rPr>
      </w:pPr>
      <w:r w:rsidRPr="00DF46BA">
        <w:rPr>
          <w:rFonts w:asciiTheme="majorBidi" w:eastAsia="Times New Roman" w:hAnsiTheme="majorBidi" w:cstheme="majorBidi"/>
          <w:color w:val="000000" w:themeColor="text1"/>
          <w:kern w:val="0"/>
          <w:sz w:val="24"/>
          <w:szCs w:val="24"/>
          <w:shd w:val="clear" w:color="auto" w:fill="FFFFFF"/>
          <w:lang w:eastAsia="en-IN"/>
        </w:rPr>
        <w:t xml:space="preserve">Wiedmann, K.P., (2020). Consumers’ perceptions and evaluations of luxury and luxury brands. In </w:t>
      </w:r>
      <w:r w:rsidRPr="00DF46BA">
        <w:rPr>
          <w:rFonts w:asciiTheme="majorBidi" w:eastAsia="Times New Roman" w:hAnsiTheme="majorBidi" w:cstheme="majorBidi"/>
          <w:i/>
          <w:iCs/>
          <w:color w:val="000000" w:themeColor="text1"/>
          <w:kern w:val="0"/>
          <w:sz w:val="24"/>
          <w:szCs w:val="24"/>
          <w:shd w:val="clear" w:color="auto" w:fill="FFFFFF"/>
          <w:lang w:eastAsia="en-IN"/>
        </w:rPr>
        <w:t>The Oxford Handbook of Luxury Business</w:t>
      </w:r>
      <w:r w:rsidRPr="00DF46BA">
        <w:rPr>
          <w:rFonts w:asciiTheme="majorBidi" w:eastAsia="Times New Roman" w:hAnsiTheme="majorBidi" w:cstheme="majorBidi"/>
          <w:color w:val="000000" w:themeColor="text1"/>
          <w:kern w:val="0"/>
          <w:sz w:val="24"/>
          <w:szCs w:val="24"/>
          <w:shd w:val="clear" w:color="auto" w:fill="FFFFFF"/>
          <w:lang w:eastAsia="en-IN"/>
        </w:rPr>
        <w:t>.</w:t>
      </w:r>
    </w:p>
    <w:p w14:paraId="17650E7B"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Wiltshire, G. and Ronkainen, N.,</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(2021). A realist approach to thematic analysis: making sense of qualitative data through experiential, inferential and dispositional themes. </w:t>
      </w:r>
      <w:r w:rsidRPr="00DF46BA">
        <w:rPr>
          <w:rStyle w:val="Heading21"/>
          <w:rFonts w:asciiTheme="majorBidi" w:hAnsiTheme="majorBidi" w:cstheme="majorBidi"/>
          <w:b w:val="0"/>
          <w:i/>
          <w:iCs/>
          <w:color w:val="000000" w:themeColor="text1"/>
          <w:sz w:val="24"/>
          <w:shd w:val="clear" w:color="auto" w:fill="FFFFFF"/>
        </w:rPr>
        <w:t>Journal of Critical Realism</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20</w:t>
      </w:r>
      <w:r w:rsidRPr="00DF46BA">
        <w:rPr>
          <w:rStyle w:val="Heading21"/>
          <w:rFonts w:asciiTheme="majorBidi" w:hAnsiTheme="majorBidi" w:cstheme="majorBidi"/>
          <w:b w:val="0"/>
          <w:color w:val="000000" w:themeColor="text1"/>
          <w:sz w:val="24"/>
          <w:shd w:val="clear" w:color="auto" w:fill="FFFFFF"/>
        </w:rPr>
        <w:t>(2), pp.159-180.</w:t>
      </w:r>
    </w:p>
    <w:p w14:paraId="1AE9353D"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Yanti, B., Mulyadi, E., Wahid Uddin, R.G.H.N.Y. and Natalia Sri Martani, N., (2020). Community knowledge, attitudes, and behaviour towards social distancing policy as a means of preventing transmission of COVID-19 in Indonesia.</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J AdmKesehatIndones</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8</w:t>
      </w:r>
      <w:r w:rsidRPr="00DF46BA">
        <w:rPr>
          <w:rStyle w:val="Heading21"/>
          <w:rFonts w:asciiTheme="majorBidi" w:hAnsiTheme="majorBidi" w:cstheme="majorBidi"/>
          <w:b w:val="0"/>
          <w:color w:val="000000" w:themeColor="text1"/>
          <w:sz w:val="24"/>
          <w:shd w:val="clear" w:color="auto" w:fill="FFFFFF"/>
        </w:rPr>
        <w:t>(1). </w:t>
      </w:r>
    </w:p>
    <w:p w14:paraId="7FAC339B"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rPr>
        <w:t>Yaqoob, I., Khan, L.U., Kazmi, S.A., Imran, M., Guizani, N. and Hong, C.S., (2019). Autonomous driving cars in smart cities: Recent advances, requirements, and challenges.</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IEEE Network</w:t>
      </w:r>
      <w:r w:rsidRPr="00DF46BA">
        <w:rPr>
          <w:rStyle w:val="Heading21"/>
          <w:rFonts w:asciiTheme="majorBidi" w:hAnsiTheme="majorBidi" w:cstheme="majorBidi"/>
          <w:b w:val="0"/>
          <w:color w:val="000000" w:themeColor="text1"/>
          <w:sz w:val="24"/>
        </w:rPr>
        <w:t>,</w:t>
      </w:r>
      <w:r w:rsidRPr="00DF46BA">
        <w:rPr>
          <w:rStyle w:val="apple-converted-space"/>
          <w:rFonts w:asciiTheme="majorBidi" w:hAnsiTheme="majorBidi" w:cstheme="majorBidi"/>
          <w:color w:val="000000" w:themeColor="text1"/>
        </w:rPr>
        <w:t> </w:t>
      </w:r>
      <w:r w:rsidRPr="00DF46BA">
        <w:rPr>
          <w:rStyle w:val="Heading21"/>
          <w:rFonts w:asciiTheme="majorBidi" w:hAnsiTheme="majorBidi" w:cstheme="majorBidi"/>
          <w:b w:val="0"/>
          <w:i/>
          <w:iCs/>
          <w:color w:val="000000" w:themeColor="text1"/>
          <w:sz w:val="24"/>
        </w:rPr>
        <w:t>34</w:t>
      </w:r>
      <w:r w:rsidRPr="00DF46BA">
        <w:rPr>
          <w:rStyle w:val="Heading21"/>
          <w:rFonts w:asciiTheme="majorBidi" w:hAnsiTheme="majorBidi" w:cstheme="majorBidi"/>
          <w:b w:val="0"/>
          <w:color w:val="000000" w:themeColor="text1"/>
          <w:sz w:val="24"/>
        </w:rPr>
        <w:t>(1), pp.174-181.</w:t>
      </w:r>
    </w:p>
    <w:p w14:paraId="0C44C85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Younas, A. and Durante, A.,</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color w:val="000000" w:themeColor="text1"/>
          <w:sz w:val="24"/>
          <w:shd w:val="clear" w:color="auto" w:fill="FFFFFF"/>
        </w:rPr>
        <w:t>(2023). Decision tree for identifying pertinent integration procedures and joint displays in mixed methods research. </w:t>
      </w:r>
      <w:r w:rsidRPr="00DF46BA">
        <w:rPr>
          <w:rStyle w:val="Heading21"/>
          <w:rFonts w:asciiTheme="majorBidi" w:hAnsiTheme="majorBidi" w:cstheme="majorBidi"/>
          <w:b w:val="0"/>
          <w:i/>
          <w:iCs/>
          <w:color w:val="000000" w:themeColor="text1"/>
          <w:sz w:val="24"/>
          <w:shd w:val="clear" w:color="auto" w:fill="FFFFFF"/>
        </w:rPr>
        <w:t>Journal of Advanced Nursing</w:t>
      </w:r>
      <w:r w:rsidRPr="00DF46BA">
        <w:rPr>
          <w:rStyle w:val="Heading21"/>
          <w:rFonts w:asciiTheme="majorBidi" w:hAnsiTheme="majorBidi" w:cstheme="majorBidi"/>
          <w:b w:val="0"/>
          <w:color w:val="000000" w:themeColor="text1"/>
          <w:sz w:val="24"/>
          <w:shd w:val="clear" w:color="auto" w:fill="FFFFFF"/>
        </w:rPr>
        <w:t>, </w:t>
      </w:r>
      <w:r w:rsidRPr="00DF46BA">
        <w:rPr>
          <w:rStyle w:val="Heading21"/>
          <w:rFonts w:asciiTheme="majorBidi" w:hAnsiTheme="majorBidi" w:cstheme="majorBidi"/>
          <w:b w:val="0"/>
          <w:i/>
          <w:iCs/>
          <w:color w:val="000000" w:themeColor="text1"/>
          <w:sz w:val="24"/>
          <w:shd w:val="clear" w:color="auto" w:fill="FFFFFF"/>
        </w:rPr>
        <w:t>79</w:t>
      </w:r>
      <w:r w:rsidRPr="00DF46BA">
        <w:rPr>
          <w:rStyle w:val="Heading21"/>
          <w:rFonts w:asciiTheme="majorBidi" w:hAnsiTheme="majorBidi" w:cstheme="majorBidi"/>
          <w:b w:val="0"/>
          <w:color w:val="000000" w:themeColor="text1"/>
          <w:sz w:val="24"/>
          <w:shd w:val="clear" w:color="auto" w:fill="FFFFFF"/>
        </w:rPr>
        <w:t>(7), pp.2754-2769.</w:t>
      </w:r>
    </w:p>
    <w:p w14:paraId="45C624A5"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Yu, X. and Yuan, C., (2019). How consumers’ brand experience in social media can improve brand perception and customer equity.</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Asia Pacific Journal of Marketing and Logistics</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31</w:t>
      </w:r>
      <w:r w:rsidRPr="00DF46BA">
        <w:rPr>
          <w:rStyle w:val="Heading21"/>
          <w:rFonts w:asciiTheme="majorBidi" w:hAnsiTheme="majorBidi" w:cstheme="majorBidi"/>
          <w:b w:val="0"/>
          <w:color w:val="000000" w:themeColor="text1"/>
          <w:sz w:val="24"/>
          <w:shd w:val="clear" w:color="auto" w:fill="FFFFFF"/>
        </w:rPr>
        <w:t>(5), pp.1233-1251. </w:t>
      </w:r>
    </w:p>
    <w:p w14:paraId="5D789785" w14:textId="77777777" w:rsidR="00DF46BA" w:rsidRPr="00DF46BA" w:rsidRDefault="00DF46BA" w:rsidP="00DF46BA">
      <w:pPr>
        <w:pStyle w:val="s2"/>
        <w:spacing w:before="0" w:beforeAutospacing="0" w:after="0" w:afterAutospacing="0" w:line="360" w:lineRule="auto"/>
        <w:jc w:val="both"/>
        <w:divId w:val="1752239871"/>
        <w:rPr>
          <w:rFonts w:asciiTheme="majorBidi" w:hAnsiTheme="majorBidi" w:cstheme="majorBidi"/>
          <w:color w:val="000000" w:themeColor="text1"/>
        </w:rPr>
      </w:pPr>
      <w:r w:rsidRPr="00DF46BA">
        <w:rPr>
          <w:rStyle w:val="Heading21"/>
          <w:rFonts w:asciiTheme="majorBidi" w:hAnsiTheme="majorBidi" w:cstheme="majorBidi"/>
          <w:b w:val="0"/>
          <w:color w:val="000000" w:themeColor="text1"/>
          <w:sz w:val="24"/>
          <w:shd w:val="clear" w:color="auto" w:fill="FFFFFF"/>
        </w:rPr>
        <w:t>Zheng, R., Li, Z. and Na, S., (2022). How customer engagement in the live-streaming affects purchase intention and customer acquisition, E-tailer's perspective.</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Journal of Retailing and Consumer Services</w:t>
      </w:r>
      <w:r w:rsidRPr="00DF46BA">
        <w:rPr>
          <w:rStyle w:val="Heading21"/>
          <w:rFonts w:asciiTheme="majorBidi" w:hAnsiTheme="majorBidi" w:cstheme="majorBidi"/>
          <w:b w:val="0"/>
          <w:color w:val="000000" w:themeColor="text1"/>
          <w:sz w:val="24"/>
          <w:shd w:val="clear" w:color="auto" w:fill="FFFFFF"/>
        </w:rPr>
        <w:t>,</w:t>
      </w:r>
      <w:r w:rsidRPr="00DF46BA">
        <w:rPr>
          <w:rStyle w:val="apple-converted-space"/>
          <w:rFonts w:asciiTheme="majorBidi" w:hAnsiTheme="majorBidi" w:cstheme="majorBidi"/>
          <w:color w:val="000000" w:themeColor="text1"/>
          <w:shd w:val="clear" w:color="auto" w:fill="FFFFFF"/>
        </w:rPr>
        <w:t> </w:t>
      </w:r>
      <w:r w:rsidRPr="00DF46BA">
        <w:rPr>
          <w:rStyle w:val="Heading21"/>
          <w:rFonts w:asciiTheme="majorBidi" w:hAnsiTheme="majorBidi" w:cstheme="majorBidi"/>
          <w:b w:val="0"/>
          <w:i/>
          <w:iCs/>
          <w:color w:val="000000" w:themeColor="text1"/>
          <w:sz w:val="24"/>
          <w:shd w:val="clear" w:color="auto" w:fill="FFFFFF"/>
        </w:rPr>
        <w:t>68</w:t>
      </w:r>
      <w:r w:rsidRPr="00DF46BA">
        <w:rPr>
          <w:rStyle w:val="Heading21"/>
          <w:rFonts w:asciiTheme="majorBidi" w:hAnsiTheme="majorBidi" w:cstheme="majorBidi"/>
          <w:b w:val="0"/>
          <w:color w:val="000000" w:themeColor="text1"/>
          <w:sz w:val="24"/>
          <w:shd w:val="clear" w:color="auto" w:fill="FFFFFF"/>
        </w:rPr>
        <w:t>, p.103015. </w:t>
      </w:r>
    </w:p>
    <w:p w14:paraId="7659B164" w14:textId="77777777" w:rsidR="00DF46BA" w:rsidRPr="00DF46BA" w:rsidRDefault="00DF46BA" w:rsidP="00DF46BA">
      <w:pPr>
        <w:pStyle w:val="s35"/>
        <w:spacing w:before="180" w:beforeAutospacing="0" w:after="0" w:afterAutospacing="0" w:line="360" w:lineRule="auto"/>
        <w:jc w:val="both"/>
        <w:divId w:val="1752239871"/>
        <w:rPr>
          <w:rFonts w:asciiTheme="majorBidi" w:hAnsiTheme="majorBidi" w:cstheme="majorBidi"/>
          <w:color w:val="000000" w:themeColor="text1"/>
          <w:shd w:val="clear" w:color="auto" w:fill="FFFFFF"/>
        </w:rPr>
      </w:pPr>
      <w:r w:rsidRPr="00DF46BA">
        <w:rPr>
          <w:rFonts w:asciiTheme="majorBidi" w:hAnsiTheme="majorBidi" w:cstheme="majorBidi"/>
          <w:color w:val="000000" w:themeColor="text1"/>
          <w:shd w:val="clear" w:color="auto" w:fill="FFFFFF"/>
        </w:rPr>
        <w:t>Zia, A., Younus, S. and Mirza, F., (2021). Investigating the impact of brand image and brand loyalty on brand equity: the mediating role of brand awareness. </w:t>
      </w:r>
      <w:r w:rsidRPr="00DF46BA">
        <w:rPr>
          <w:rFonts w:asciiTheme="majorBidi" w:hAnsiTheme="majorBidi" w:cstheme="majorBidi"/>
          <w:i/>
          <w:iCs/>
          <w:color w:val="000000" w:themeColor="text1"/>
          <w:shd w:val="clear" w:color="auto" w:fill="FFFFFF"/>
        </w:rPr>
        <w:t>International Journal of Innovation, Creativity and Change</w:t>
      </w:r>
      <w:r w:rsidRPr="00DF46BA">
        <w:rPr>
          <w:rFonts w:asciiTheme="majorBidi" w:hAnsiTheme="majorBidi" w:cstheme="majorBidi"/>
          <w:color w:val="000000" w:themeColor="text1"/>
          <w:shd w:val="clear" w:color="auto" w:fill="FFFFFF"/>
        </w:rPr>
        <w:t>, </w:t>
      </w:r>
      <w:r w:rsidRPr="00DF46BA">
        <w:rPr>
          <w:rFonts w:asciiTheme="majorBidi" w:hAnsiTheme="majorBidi" w:cstheme="majorBidi"/>
          <w:i/>
          <w:iCs/>
          <w:color w:val="000000" w:themeColor="text1"/>
          <w:shd w:val="clear" w:color="auto" w:fill="FFFFFF"/>
        </w:rPr>
        <w:t>15</w:t>
      </w:r>
      <w:r w:rsidRPr="00DF46BA">
        <w:rPr>
          <w:rFonts w:asciiTheme="majorBidi" w:hAnsiTheme="majorBidi" w:cstheme="majorBidi"/>
          <w:color w:val="000000" w:themeColor="text1"/>
          <w:shd w:val="clear" w:color="auto" w:fill="FFFFFF"/>
        </w:rPr>
        <w:t>(2), pp.1091-1106.</w:t>
      </w:r>
    </w:p>
    <w:p w14:paraId="795A1B1C" w14:textId="77777777" w:rsidR="004F6BA5" w:rsidRPr="00301A3C" w:rsidRDefault="004F6BA5" w:rsidP="0DC1D1BF">
      <w:pPr>
        <w:pStyle w:val="s35"/>
        <w:spacing w:before="180" w:beforeAutospacing="0" w:after="0" w:afterAutospacing="0" w:line="360" w:lineRule="auto"/>
        <w:jc w:val="both"/>
        <w:divId w:val="1752239871"/>
        <w:rPr>
          <w:rStyle w:val="Heading21"/>
          <w:b w:val="0"/>
          <w:color w:val="FF0000"/>
          <w:sz w:val="24"/>
          <w:shd w:val="clear" w:color="auto" w:fill="FFFFFF"/>
        </w:rPr>
      </w:pPr>
    </w:p>
    <w:p w14:paraId="348C9130" w14:textId="77777777" w:rsidR="00406758" w:rsidRPr="00B738D2" w:rsidRDefault="00406758" w:rsidP="00432640">
      <w:pPr>
        <w:pStyle w:val="s2"/>
        <w:spacing w:before="240" w:beforeAutospacing="0" w:after="0" w:afterAutospacing="0" w:line="360" w:lineRule="auto"/>
        <w:jc w:val="both"/>
        <w:rPr>
          <w:color w:val="000000" w:themeColor="text1"/>
        </w:rPr>
      </w:pPr>
    </w:p>
    <w:p w14:paraId="0FAABC2D" w14:textId="77777777" w:rsidR="00F2443E" w:rsidRPr="00B738D2" w:rsidRDefault="00F2443E" w:rsidP="00432640">
      <w:pPr>
        <w:spacing w:line="360" w:lineRule="auto"/>
        <w:jc w:val="both"/>
        <w:divId w:val="1679961871"/>
        <w:rPr>
          <w:rFonts w:ascii="Times New Roman" w:hAnsi="Times New Roman" w:cs="Times New Roman"/>
          <w:color w:val="000000" w:themeColor="text1"/>
          <w:kern w:val="0"/>
          <w:sz w:val="24"/>
          <w:szCs w:val="24"/>
        </w:rPr>
      </w:pPr>
    </w:p>
    <w:p w14:paraId="2401C6BE" w14:textId="77777777" w:rsidR="008B172A" w:rsidRPr="00B738D2" w:rsidRDefault="008B172A" w:rsidP="00432640">
      <w:pPr>
        <w:spacing w:line="360" w:lineRule="auto"/>
        <w:jc w:val="both"/>
        <w:rPr>
          <w:rFonts w:ascii="Times New Roman" w:hAnsi="Times New Roman" w:cs="Times New Roman"/>
          <w:color w:val="000000" w:themeColor="text1"/>
          <w:sz w:val="24"/>
          <w:szCs w:val="24"/>
        </w:rPr>
      </w:pPr>
    </w:p>
    <w:sectPr w:rsidR="008B172A" w:rsidRPr="00B738D2" w:rsidSect="00301A3C">
      <w:headerReference w:type="default" r:id="rId53"/>
      <w:footerReference w:type="default" r:id="rId54"/>
      <w:headerReference w:type="first" r:id="rId55"/>
      <w:footerReference w:type="first" r:id="rId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E4C5D" w14:textId="77777777" w:rsidR="00034382" w:rsidRDefault="00034382" w:rsidP="00FD2C47">
      <w:r>
        <w:separator/>
      </w:r>
    </w:p>
    <w:p w14:paraId="3EF45E82" w14:textId="77777777" w:rsidR="00034382" w:rsidRDefault="00034382"/>
  </w:endnote>
  <w:endnote w:type="continuationSeparator" w:id="0">
    <w:p w14:paraId="38FE2BE3" w14:textId="77777777" w:rsidR="00034382" w:rsidRDefault="00034382" w:rsidP="00FD2C47">
      <w:r>
        <w:continuationSeparator/>
      </w:r>
    </w:p>
    <w:p w14:paraId="09E67477" w14:textId="77777777" w:rsidR="00034382" w:rsidRDefault="00034382"/>
  </w:endnote>
  <w:endnote w:type="continuationNotice" w:id="1">
    <w:p w14:paraId="750CB604" w14:textId="77777777" w:rsidR="00034382" w:rsidRDefault="000343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613533"/>
      <w:docPartObj>
        <w:docPartGallery w:val="Page Numbers (Bottom of Page)"/>
        <w:docPartUnique/>
      </w:docPartObj>
    </w:sdtPr>
    <w:sdtEndPr>
      <w:rPr>
        <w:rFonts w:ascii="Times New Roman" w:hAnsi="Times New Roman" w:cs="Times New Roman"/>
        <w:sz w:val="20"/>
        <w:szCs w:val="20"/>
      </w:rPr>
    </w:sdtEndPr>
    <w:sdtContent>
      <w:p w14:paraId="4C0DF2BC" w14:textId="77777777" w:rsidR="00105209" w:rsidRPr="00F607DF" w:rsidRDefault="00105209">
        <w:pPr>
          <w:pStyle w:val="Footer"/>
          <w:jc w:val="right"/>
          <w:rPr>
            <w:rFonts w:ascii="Times New Roman" w:hAnsi="Times New Roman" w:cs="Times New Roman"/>
            <w:sz w:val="20"/>
            <w:szCs w:val="20"/>
          </w:rPr>
        </w:pPr>
        <w:r w:rsidRPr="00F607DF">
          <w:rPr>
            <w:rFonts w:ascii="Times New Roman" w:hAnsi="Times New Roman" w:cs="Times New Roman"/>
            <w:sz w:val="20"/>
            <w:szCs w:val="20"/>
          </w:rPr>
          <w:fldChar w:fldCharType="begin"/>
        </w:r>
        <w:r w:rsidRPr="00F607DF">
          <w:rPr>
            <w:rFonts w:ascii="Times New Roman" w:hAnsi="Times New Roman" w:cs="Times New Roman"/>
            <w:sz w:val="20"/>
            <w:szCs w:val="20"/>
          </w:rPr>
          <w:instrText xml:space="preserve"> PAGE   \* MERGEFORMAT </w:instrText>
        </w:r>
        <w:r w:rsidRPr="00F607DF">
          <w:rPr>
            <w:rFonts w:ascii="Times New Roman" w:hAnsi="Times New Roman" w:cs="Times New Roman"/>
            <w:sz w:val="20"/>
            <w:szCs w:val="20"/>
          </w:rPr>
          <w:fldChar w:fldCharType="separate"/>
        </w:r>
        <w:r w:rsidR="00574DB1">
          <w:rPr>
            <w:rFonts w:ascii="Times New Roman" w:hAnsi="Times New Roman" w:cs="Times New Roman"/>
            <w:noProof/>
            <w:sz w:val="20"/>
            <w:szCs w:val="20"/>
          </w:rPr>
          <w:t>65</w:t>
        </w:r>
        <w:r w:rsidRPr="00F607DF">
          <w:rPr>
            <w:rFonts w:ascii="Times New Roman" w:hAnsi="Times New Roman" w:cs="Times New Roman"/>
            <w:sz w:val="20"/>
            <w:szCs w:val="20"/>
          </w:rPr>
          <w:fldChar w:fldCharType="end"/>
        </w:r>
      </w:p>
    </w:sdtContent>
  </w:sdt>
  <w:p w14:paraId="4E25E9B1" w14:textId="77777777" w:rsidR="00105209" w:rsidRDefault="00105209">
    <w:pPr>
      <w:pStyle w:val="Footer"/>
    </w:pPr>
  </w:p>
  <w:p w14:paraId="40D3F91C" w14:textId="77777777" w:rsidR="00105209" w:rsidRDefault="0010520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105209" w14:paraId="0C7A1347" w14:textId="77777777" w:rsidTr="0DC1D1BF">
      <w:trPr>
        <w:trHeight w:val="300"/>
      </w:trPr>
      <w:tc>
        <w:tcPr>
          <w:tcW w:w="3005" w:type="dxa"/>
        </w:tcPr>
        <w:p w14:paraId="39D612F8" w14:textId="732CB7BF" w:rsidR="00105209" w:rsidRDefault="00105209" w:rsidP="0DC1D1BF">
          <w:pPr>
            <w:pStyle w:val="Header"/>
            <w:ind w:left="-115"/>
          </w:pPr>
        </w:p>
      </w:tc>
      <w:tc>
        <w:tcPr>
          <w:tcW w:w="3005" w:type="dxa"/>
        </w:tcPr>
        <w:p w14:paraId="3A4C32FD" w14:textId="0C79C9C2" w:rsidR="00105209" w:rsidRDefault="00105209" w:rsidP="0DC1D1BF">
          <w:pPr>
            <w:pStyle w:val="Header"/>
            <w:jc w:val="center"/>
          </w:pPr>
        </w:p>
      </w:tc>
      <w:tc>
        <w:tcPr>
          <w:tcW w:w="3005" w:type="dxa"/>
        </w:tcPr>
        <w:p w14:paraId="6096284E" w14:textId="327D3D76" w:rsidR="00105209" w:rsidRDefault="00105209" w:rsidP="0DC1D1BF">
          <w:pPr>
            <w:pStyle w:val="Header"/>
            <w:ind w:right="-115"/>
            <w:jc w:val="right"/>
          </w:pPr>
        </w:p>
      </w:tc>
    </w:tr>
  </w:tbl>
  <w:p w14:paraId="1898BC54" w14:textId="0621F02F" w:rsidR="00105209" w:rsidRDefault="00105209" w:rsidP="0DC1D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1A635" w14:textId="77777777" w:rsidR="00034382" w:rsidRDefault="00034382" w:rsidP="00FD2C47">
      <w:r>
        <w:separator/>
      </w:r>
    </w:p>
    <w:p w14:paraId="1831F701" w14:textId="77777777" w:rsidR="00034382" w:rsidRDefault="00034382"/>
  </w:footnote>
  <w:footnote w:type="continuationSeparator" w:id="0">
    <w:p w14:paraId="0372C478" w14:textId="77777777" w:rsidR="00034382" w:rsidRDefault="00034382" w:rsidP="00FD2C47">
      <w:r>
        <w:continuationSeparator/>
      </w:r>
    </w:p>
    <w:p w14:paraId="64E7ECCF" w14:textId="77777777" w:rsidR="00034382" w:rsidRDefault="00034382"/>
  </w:footnote>
  <w:footnote w:type="continuationNotice" w:id="1">
    <w:p w14:paraId="06B9E5CC" w14:textId="77777777" w:rsidR="00034382" w:rsidRDefault="000343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105209" w14:paraId="6B25BAA5" w14:textId="77777777" w:rsidTr="0DC1D1BF">
      <w:trPr>
        <w:trHeight w:val="300"/>
      </w:trPr>
      <w:tc>
        <w:tcPr>
          <w:tcW w:w="3005" w:type="dxa"/>
        </w:tcPr>
        <w:p w14:paraId="0AFE028E" w14:textId="6815EFA4" w:rsidR="00105209" w:rsidRDefault="00105209" w:rsidP="0DC1D1BF">
          <w:pPr>
            <w:pStyle w:val="Header"/>
            <w:ind w:left="-115"/>
          </w:pPr>
        </w:p>
      </w:tc>
      <w:tc>
        <w:tcPr>
          <w:tcW w:w="3005" w:type="dxa"/>
        </w:tcPr>
        <w:p w14:paraId="002CDEEA" w14:textId="4941A3C1" w:rsidR="00105209" w:rsidRDefault="00105209" w:rsidP="0DC1D1BF">
          <w:pPr>
            <w:pStyle w:val="Header"/>
            <w:jc w:val="center"/>
          </w:pPr>
        </w:p>
      </w:tc>
      <w:tc>
        <w:tcPr>
          <w:tcW w:w="3005" w:type="dxa"/>
        </w:tcPr>
        <w:p w14:paraId="64256EA5" w14:textId="65A059F5" w:rsidR="00105209" w:rsidRDefault="00105209" w:rsidP="0DC1D1BF">
          <w:pPr>
            <w:pStyle w:val="Header"/>
            <w:ind w:right="-115"/>
            <w:jc w:val="right"/>
          </w:pPr>
        </w:p>
      </w:tc>
    </w:tr>
  </w:tbl>
  <w:p w14:paraId="3C04332A" w14:textId="1B7514CE" w:rsidR="00105209" w:rsidRDefault="00105209" w:rsidP="0DC1D1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105209" w14:paraId="69E2995A" w14:textId="77777777" w:rsidTr="0DC1D1BF">
      <w:trPr>
        <w:trHeight w:val="300"/>
      </w:trPr>
      <w:tc>
        <w:tcPr>
          <w:tcW w:w="3005" w:type="dxa"/>
        </w:tcPr>
        <w:p w14:paraId="60997121" w14:textId="48352F4A" w:rsidR="00105209" w:rsidRDefault="00105209" w:rsidP="0DC1D1BF">
          <w:pPr>
            <w:pStyle w:val="Header"/>
            <w:ind w:left="-115"/>
          </w:pPr>
        </w:p>
      </w:tc>
      <w:tc>
        <w:tcPr>
          <w:tcW w:w="3005" w:type="dxa"/>
        </w:tcPr>
        <w:p w14:paraId="3E5399CC" w14:textId="486E4BEA" w:rsidR="00105209" w:rsidRDefault="00105209" w:rsidP="0DC1D1BF">
          <w:pPr>
            <w:pStyle w:val="Header"/>
            <w:jc w:val="center"/>
          </w:pPr>
        </w:p>
      </w:tc>
      <w:tc>
        <w:tcPr>
          <w:tcW w:w="3005" w:type="dxa"/>
        </w:tcPr>
        <w:p w14:paraId="23C63C50" w14:textId="5B7700C8" w:rsidR="00105209" w:rsidRDefault="00105209" w:rsidP="0DC1D1BF">
          <w:pPr>
            <w:pStyle w:val="Header"/>
            <w:ind w:right="-115"/>
            <w:jc w:val="right"/>
          </w:pPr>
        </w:p>
      </w:tc>
    </w:tr>
  </w:tbl>
  <w:p w14:paraId="70E1C61F" w14:textId="42B11915" w:rsidR="00105209" w:rsidRDefault="00105209" w:rsidP="0DC1D1BF">
    <w:pPr>
      <w:pStyle w:val="Header"/>
    </w:pPr>
  </w:p>
</w:hdr>
</file>

<file path=word/intelligence2.xml><?xml version="1.0" encoding="utf-8"?>
<int2:intelligence xmlns:int2="http://schemas.microsoft.com/office/intelligence/2020/intelligence" xmlns:oel="http://schemas.microsoft.com/office/2019/extlst">
  <int2:observations>
    <int2:textHash int2:hashCode="rfUsCSmniC5LO0" int2:id="0ZhjZKTy">
      <int2:state int2:value="Rejected" int2:type="AugLoop_Text_Critique"/>
    </int2:textHash>
    <int2:textHash int2:hashCode="w6mKBiNcmJ92A/" int2:id="0d9md19r">
      <int2:state int2:value="Rejected" int2:type="AugLoop_Text_Critique"/>
    </int2:textHash>
    <int2:textHash int2:hashCode="uRx4xDfrkineCT" int2:id="1UyWYfjX">
      <int2:state int2:value="Rejected" int2:type="AugLoop_Text_Critique"/>
    </int2:textHash>
    <int2:textHash int2:hashCode="SFmsnU3w7jLaSR" int2:id="52afJRVc">
      <int2:state int2:value="Rejected" int2:type="AugLoop_Text_Critique"/>
    </int2:textHash>
    <int2:textHash int2:hashCode="f4ZGnL8mc/fD+n" int2:id="6SpJklH9">
      <int2:state int2:value="Rejected" int2:type="AugLoop_Text_Critique"/>
    </int2:textHash>
    <int2:textHash int2:hashCode="017Z88YPU1J1Qf" int2:id="6Z65mPtP">
      <int2:state int2:value="Rejected" int2:type="AugLoop_Text_Critique"/>
    </int2:textHash>
    <int2:textHash int2:hashCode="CZahuff7Epmd/X" int2:id="904xztwu">
      <int2:state int2:value="Rejected" int2:type="AugLoop_Text_Critique"/>
    </int2:textHash>
    <int2:textHash int2:hashCode="VhHrZzJIalohKl" int2:id="9HWIwXQx">
      <int2:state int2:value="Rejected" int2:type="AugLoop_Text_Critique"/>
    </int2:textHash>
    <int2:textHash int2:hashCode="TCU5uk0TLWdPVV" int2:id="9nYnGRmg">
      <int2:state int2:value="Rejected" int2:type="AugLoop_Text_Critique"/>
    </int2:textHash>
    <int2:textHash int2:hashCode="v4+rHVj7/27MXd" int2:id="BbECuo9C">
      <int2:state int2:value="Rejected" int2:type="AugLoop_Text_Critique"/>
    </int2:textHash>
    <int2:textHash int2:hashCode="1wZJ7pePPnd9Jq" int2:id="Dt0nBdCF">
      <int2:state int2:value="Rejected" int2:type="AugLoop_Text_Critique"/>
    </int2:textHash>
    <int2:textHash int2:hashCode="tD6bRr7vr/gAxc" int2:id="FvXeQzYQ">
      <int2:state int2:value="Rejected" int2:type="AugLoop_Text_Critique"/>
    </int2:textHash>
    <int2:textHash int2:hashCode="25rzYf529a3uPH" int2:id="IOCytsgL">
      <int2:state int2:value="Rejected" int2:type="AugLoop_Text_Critique"/>
    </int2:textHash>
    <int2:textHash int2:hashCode="oQ0R/69vxMOnr8" int2:id="IrwAb93K">
      <int2:state int2:value="Rejected" int2:type="AugLoop_Text_Critique"/>
    </int2:textHash>
    <int2:textHash int2:hashCode="PMxh24kGR72jbQ" int2:id="Jsq1TuhT">
      <int2:state int2:value="Rejected" int2:type="AugLoop_Text_Critique"/>
    </int2:textHash>
    <int2:textHash int2:hashCode="UkOzcgOooqiv1n" int2:id="LDkKXozl">
      <int2:state int2:value="Rejected" int2:type="AugLoop_Text_Critique"/>
    </int2:textHash>
    <int2:textHash int2:hashCode="NEfkEfe/UZVDIh" int2:id="M8SXPV4z">
      <int2:state int2:value="Rejected" int2:type="AugLoop_Text_Critique"/>
    </int2:textHash>
    <int2:textHash int2:hashCode="iIP72HQ5+suRnt" int2:id="PCfQPt0d">
      <int2:state int2:value="Rejected" int2:type="AugLoop_Text_Critique"/>
    </int2:textHash>
    <int2:textHash int2:hashCode="uB361r/MTxtYSS" int2:id="R5GgiHg5">
      <int2:state int2:value="Rejected" int2:type="AugLoop_Text_Critique"/>
    </int2:textHash>
    <int2:textHash int2:hashCode="wbKfrbpQs5QuVJ" int2:id="Sd1IUdM0">
      <int2:state int2:value="Rejected" int2:type="AugLoop_Text_Critique"/>
    </int2:textHash>
    <int2:textHash int2:hashCode="Tub/nCS1B7z69+" int2:id="TNEcwYTx">
      <int2:state int2:value="Rejected" int2:type="AugLoop_Text_Critique"/>
    </int2:textHash>
    <int2:textHash int2:hashCode="ynlSGtmudX4mwR" int2:id="TNNYIvoc">
      <int2:state int2:value="Rejected" int2:type="AugLoop_Text_Critique"/>
    </int2:textHash>
    <int2:textHash int2:hashCode="vXQNpXeVAHgjpu" int2:id="Tm7k64nR">
      <int2:state int2:value="Rejected" int2:type="AugLoop_Text_Critique"/>
    </int2:textHash>
    <int2:textHash int2:hashCode="qWACk9HI5xAZ50" int2:id="Y2YzM8XU">
      <int2:state int2:value="Rejected" int2:type="AugLoop_Text_Critique"/>
    </int2:textHash>
    <int2:textHash int2:hashCode="JVnY9Z3jmAGBIa" int2:id="Yzp1DEzW">
      <int2:state int2:value="Rejected" int2:type="AugLoop_Text_Critique"/>
    </int2:textHash>
    <int2:textHash int2:hashCode="bRzRv/w5pPdVcv" int2:id="bqpOV8BU">
      <int2:state int2:value="Rejected" int2:type="AugLoop_Text_Critique"/>
    </int2:textHash>
    <int2:textHash int2:hashCode="N83xkFh18nDyBp" int2:id="cBlI6PGY">
      <int2:state int2:value="Rejected" int2:type="AugLoop_Text_Critique"/>
    </int2:textHash>
    <int2:textHash int2:hashCode="/3AzBl3TFaz2pT" int2:id="dgrd8dqj">
      <int2:state int2:value="Rejected" int2:type="AugLoop_Text_Critique"/>
    </int2:textHash>
    <int2:textHash int2:hashCode="66rR1VLqr0HeWC" int2:id="dnbxujM9">
      <int2:state int2:value="Rejected" int2:type="AugLoop_Text_Critique"/>
    </int2:textHash>
    <int2:textHash int2:hashCode="9DMtGJutXRHRkf" int2:id="eG6iM727">
      <int2:state int2:value="Rejected" int2:type="AugLoop_Text_Critique"/>
    </int2:textHash>
    <int2:textHash int2:hashCode="BvcZLvsI8R181A" int2:id="eKIomsIZ">
      <int2:state int2:value="Rejected" int2:type="AugLoop_Text_Critique"/>
    </int2:textHash>
    <int2:textHash int2:hashCode="BC3EUS+j05HFFw" int2:id="fFmGKANr">
      <int2:state int2:value="Rejected" int2:type="AugLoop_Text_Critique"/>
    </int2:textHash>
    <int2:textHash int2:hashCode="+MfkSNRZaJtAIS" int2:id="iFRd4KdR">
      <int2:state int2:value="Rejected" int2:type="AugLoop_Text_Critique"/>
    </int2:textHash>
    <int2:textHash int2:hashCode="HKTlQB3/AnBKrJ" int2:id="jj3srCLc">
      <int2:state int2:value="Rejected" int2:type="AugLoop_Text_Critique"/>
    </int2:textHash>
    <int2:textHash int2:hashCode="y4cRHaX3EPbOyU" int2:id="kHvU58ll">
      <int2:state int2:value="Rejected" int2:type="AugLoop_Text_Critique"/>
    </int2:textHash>
    <int2:textHash int2:hashCode="v5P3eDlGpapCTU" int2:id="mZQcz1ix">
      <int2:state int2:value="Rejected" int2:type="AugLoop_Text_Critique"/>
    </int2:textHash>
    <int2:textHash int2:hashCode="ZPUdatAj3tRPn+" int2:id="nDAoAti0">
      <int2:state int2:value="Rejected" int2:type="AugLoop_Text_Critique"/>
    </int2:textHash>
    <int2:textHash int2:hashCode="l5YkWKeQqia0YL" int2:id="q5BKMFMp">
      <int2:state int2:value="Rejected" int2:type="AugLoop_Text_Critique"/>
    </int2:textHash>
    <int2:textHash int2:hashCode="A8nYLDUDhWNvQH" int2:id="qrabl3FT">
      <int2:state int2:value="Rejected" int2:type="AugLoop_Text_Critique"/>
    </int2:textHash>
    <int2:textHash int2:hashCode="+z2InSrePXcx9n" int2:id="rHlpPXRE">
      <int2:state int2:value="Rejected" int2:type="AugLoop_Text_Critique"/>
    </int2:textHash>
    <int2:textHash int2:hashCode="vVwpG6i0C6xz/y" int2:id="rZeStNcK">
      <int2:state int2:value="Rejected" int2:type="AugLoop_Text_Critique"/>
    </int2:textHash>
    <int2:textHash int2:hashCode="Kwgm6bVsGdzVwu" int2:id="s5j72IVl">
      <int2:state int2:value="Rejected" int2:type="AugLoop_Text_Critique"/>
    </int2:textHash>
    <int2:textHash int2:hashCode="r5K7j/PCT2C0qx" int2:id="sw5R5I48">
      <int2:state int2:value="Rejected" int2:type="AugLoop_Text_Critique"/>
    </int2:textHash>
    <int2:textHash int2:hashCode="JZn4O4gJN/zq4A" int2:id="tOvBiqbr">
      <int2:state int2:value="Rejected" int2:type="AugLoop_Text_Critique"/>
    </int2:textHash>
    <int2:textHash int2:hashCode="7GY8lstxqW4Ejs" int2:id="u7SGL20f">
      <int2:state int2:value="Rejected" int2:type="AugLoop_Text_Critique"/>
    </int2:textHash>
    <int2:textHash int2:hashCode="YLs2CAsAi9h27S" int2:id="vSFVfNlY">
      <int2:state int2:value="Rejected" int2:type="AugLoop_Text_Critique"/>
    </int2:textHash>
    <int2:textHash int2:hashCode="ISOAgatAdqRLwQ" int2:id="vePNGQAe">
      <int2:state int2:value="Rejected" int2:type="AugLoop_Text_Critique"/>
    </int2:textHash>
    <int2:textHash int2:hashCode="f9KJR3JNf7Xrkn" int2:id="wH1zX9v3">
      <int2:state int2:value="Rejected" int2:type="AugLoop_Text_Critique"/>
    </int2:textHash>
    <int2:textHash int2:hashCode="31ezYUGgAVP/pl" int2:id="xKKHJEE2">
      <int2:state int2:value="Rejected" int2:type="AugLoop_Text_Critique"/>
    </int2:textHash>
    <int2:textHash int2:hashCode="cNGfwA/fGvVPHT" int2:id="xrbmA0sT">
      <int2:state int2:value="Rejected" int2:type="AugLoop_Text_Critique"/>
    </int2:textHash>
    <int2:textHash int2:hashCode="YINOe1FQGsZO3O" int2:id="yMvfOjyW">
      <int2:state int2:value="Rejected" int2:type="AugLoop_Text_Critique"/>
    </int2:textHash>
    <int2:bookmark int2:bookmarkName="_Int_ybF6mlzb" int2:invalidationBookmarkName="" int2:hashCode="u00/VdKxyKtiih" int2:id="eBR5JAl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7DFAF"/>
    <w:multiLevelType w:val="hybridMultilevel"/>
    <w:tmpl w:val="FFFFFFFF"/>
    <w:lvl w:ilvl="0" w:tplc="BBD43302">
      <w:start w:val="1"/>
      <w:numFmt w:val="bullet"/>
      <w:lvlText w:val=""/>
      <w:lvlJc w:val="left"/>
      <w:pPr>
        <w:ind w:left="720" w:hanging="360"/>
      </w:pPr>
      <w:rPr>
        <w:rFonts w:ascii="Symbol" w:hAnsi="Symbol" w:hint="default"/>
      </w:rPr>
    </w:lvl>
    <w:lvl w:ilvl="1" w:tplc="3A74CF44">
      <w:start w:val="1"/>
      <w:numFmt w:val="bullet"/>
      <w:lvlText w:val="o"/>
      <w:lvlJc w:val="left"/>
      <w:pPr>
        <w:ind w:left="1440" w:hanging="360"/>
      </w:pPr>
      <w:rPr>
        <w:rFonts w:ascii="Courier New" w:hAnsi="Courier New" w:hint="default"/>
      </w:rPr>
    </w:lvl>
    <w:lvl w:ilvl="2" w:tplc="FE4E819A">
      <w:start w:val="1"/>
      <w:numFmt w:val="bullet"/>
      <w:lvlText w:val=""/>
      <w:lvlJc w:val="left"/>
      <w:pPr>
        <w:ind w:left="2160" w:hanging="360"/>
      </w:pPr>
      <w:rPr>
        <w:rFonts w:ascii="Wingdings" w:hAnsi="Wingdings" w:hint="default"/>
      </w:rPr>
    </w:lvl>
    <w:lvl w:ilvl="3" w:tplc="90022D20">
      <w:start w:val="1"/>
      <w:numFmt w:val="bullet"/>
      <w:lvlText w:val=""/>
      <w:lvlJc w:val="left"/>
      <w:pPr>
        <w:ind w:left="2880" w:hanging="360"/>
      </w:pPr>
      <w:rPr>
        <w:rFonts w:ascii="Symbol" w:hAnsi="Symbol" w:hint="default"/>
      </w:rPr>
    </w:lvl>
    <w:lvl w:ilvl="4" w:tplc="74625E9C">
      <w:start w:val="1"/>
      <w:numFmt w:val="bullet"/>
      <w:lvlText w:val="o"/>
      <w:lvlJc w:val="left"/>
      <w:pPr>
        <w:ind w:left="3600" w:hanging="360"/>
      </w:pPr>
      <w:rPr>
        <w:rFonts w:ascii="Courier New" w:hAnsi="Courier New" w:hint="default"/>
      </w:rPr>
    </w:lvl>
    <w:lvl w:ilvl="5" w:tplc="F8EE469E">
      <w:start w:val="1"/>
      <w:numFmt w:val="bullet"/>
      <w:lvlText w:val=""/>
      <w:lvlJc w:val="left"/>
      <w:pPr>
        <w:ind w:left="4320" w:hanging="360"/>
      </w:pPr>
      <w:rPr>
        <w:rFonts w:ascii="Wingdings" w:hAnsi="Wingdings" w:hint="default"/>
      </w:rPr>
    </w:lvl>
    <w:lvl w:ilvl="6" w:tplc="86AA8DAC">
      <w:start w:val="1"/>
      <w:numFmt w:val="bullet"/>
      <w:lvlText w:val=""/>
      <w:lvlJc w:val="left"/>
      <w:pPr>
        <w:ind w:left="5040" w:hanging="360"/>
      </w:pPr>
      <w:rPr>
        <w:rFonts w:ascii="Symbol" w:hAnsi="Symbol" w:hint="default"/>
      </w:rPr>
    </w:lvl>
    <w:lvl w:ilvl="7" w:tplc="669E1B32">
      <w:start w:val="1"/>
      <w:numFmt w:val="bullet"/>
      <w:lvlText w:val="o"/>
      <w:lvlJc w:val="left"/>
      <w:pPr>
        <w:ind w:left="5760" w:hanging="360"/>
      </w:pPr>
      <w:rPr>
        <w:rFonts w:ascii="Courier New" w:hAnsi="Courier New" w:hint="default"/>
      </w:rPr>
    </w:lvl>
    <w:lvl w:ilvl="8" w:tplc="AFA004A8">
      <w:start w:val="1"/>
      <w:numFmt w:val="bullet"/>
      <w:lvlText w:val=""/>
      <w:lvlJc w:val="left"/>
      <w:pPr>
        <w:ind w:left="6480" w:hanging="360"/>
      </w:pPr>
      <w:rPr>
        <w:rFonts w:ascii="Wingdings" w:hAnsi="Wingdings" w:hint="default"/>
      </w:rPr>
    </w:lvl>
  </w:abstractNum>
  <w:abstractNum w:abstractNumId="1" w15:restartNumberingAfterBreak="0">
    <w:nsid w:val="0961605C"/>
    <w:multiLevelType w:val="hybridMultilevel"/>
    <w:tmpl w:val="FFFFFFFF"/>
    <w:lvl w:ilvl="0" w:tplc="0B2E34BE">
      <w:start w:val="1"/>
      <w:numFmt w:val="bullet"/>
      <w:lvlText w:val=""/>
      <w:lvlJc w:val="left"/>
      <w:pPr>
        <w:ind w:left="720" w:hanging="360"/>
      </w:pPr>
      <w:rPr>
        <w:rFonts w:ascii="Symbol" w:hAnsi="Symbol" w:hint="default"/>
      </w:rPr>
    </w:lvl>
    <w:lvl w:ilvl="1" w:tplc="B1BAE2AA">
      <w:start w:val="1"/>
      <w:numFmt w:val="bullet"/>
      <w:lvlText w:val="o"/>
      <w:lvlJc w:val="left"/>
      <w:pPr>
        <w:ind w:left="1440" w:hanging="360"/>
      </w:pPr>
      <w:rPr>
        <w:rFonts w:ascii="Courier New" w:hAnsi="Courier New" w:hint="default"/>
      </w:rPr>
    </w:lvl>
    <w:lvl w:ilvl="2" w:tplc="5A76B404">
      <w:start w:val="1"/>
      <w:numFmt w:val="bullet"/>
      <w:lvlText w:val=""/>
      <w:lvlJc w:val="left"/>
      <w:pPr>
        <w:ind w:left="2160" w:hanging="360"/>
      </w:pPr>
      <w:rPr>
        <w:rFonts w:ascii="Wingdings" w:hAnsi="Wingdings" w:hint="default"/>
      </w:rPr>
    </w:lvl>
    <w:lvl w:ilvl="3" w:tplc="8AD46214">
      <w:start w:val="1"/>
      <w:numFmt w:val="bullet"/>
      <w:lvlText w:val=""/>
      <w:lvlJc w:val="left"/>
      <w:pPr>
        <w:ind w:left="2880" w:hanging="360"/>
      </w:pPr>
      <w:rPr>
        <w:rFonts w:ascii="Symbol" w:hAnsi="Symbol" w:hint="default"/>
      </w:rPr>
    </w:lvl>
    <w:lvl w:ilvl="4" w:tplc="2334E742">
      <w:start w:val="1"/>
      <w:numFmt w:val="bullet"/>
      <w:lvlText w:val="o"/>
      <w:lvlJc w:val="left"/>
      <w:pPr>
        <w:ind w:left="3600" w:hanging="360"/>
      </w:pPr>
      <w:rPr>
        <w:rFonts w:ascii="Courier New" w:hAnsi="Courier New" w:hint="default"/>
      </w:rPr>
    </w:lvl>
    <w:lvl w:ilvl="5" w:tplc="8CC4D42C">
      <w:start w:val="1"/>
      <w:numFmt w:val="bullet"/>
      <w:lvlText w:val=""/>
      <w:lvlJc w:val="left"/>
      <w:pPr>
        <w:ind w:left="4320" w:hanging="360"/>
      </w:pPr>
      <w:rPr>
        <w:rFonts w:ascii="Wingdings" w:hAnsi="Wingdings" w:hint="default"/>
      </w:rPr>
    </w:lvl>
    <w:lvl w:ilvl="6" w:tplc="1940323A">
      <w:start w:val="1"/>
      <w:numFmt w:val="bullet"/>
      <w:lvlText w:val=""/>
      <w:lvlJc w:val="left"/>
      <w:pPr>
        <w:ind w:left="5040" w:hanging="360"/>
      </w:pPr>
      <w:rPr>
        <w:rFonts w:ascii="Symbol" w:hAnsi="Symbol" w:hint="default"/>
      </w:rPr>
    </w:lvl>
    <w:lvl w:ilvl="7" w:tplc="525ABBBC">
      <w:start w:val="1"/>
      <w:numFmt w:val="bullet"/>
      <w:lvlText w:val="o"/>
      <w:lvlJc w:val="left"/>
      <w:pPr>
        <w:ind w:left="5760" w:hanging="360"/>
      </w:pPr>
      <w:rPr>
        <w:rFonts w:ascii="Courier New" w:hAnsi="Courier New" w:hint="default"/>
      </w:rPr>
    </w:lvl>
    <w:lvl w:ilvl="8" w:tplc="A5401360">
      <w:start w:val="1"/>
      <w:numFmt w:val="bullet"/>
      <w:lvlText w:val=""/>
      <w:lvlJc w:val="left"/>
      <w:pPr>
        <w:ind w:left="6480" w:hanging="360"/>
      </w:pPr>
      <w:rPr>
        <w:rFonts w:ascii="Wingdings" w:hAnsi="Wingdings" w:hint="default"/>
      </w:rPr>
    </w:lvl>
  </w:abstractNum>
  <w:abstractNum w:abstractNumId="2" w15:restartNumberingAfterBreak="0">
    <w:nsid w:val="0D0A700B"/>
    <w:multiLevelType w:val="hybridMultilevel"/>
    <w:tmpl w:val="4BB4C5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E632993"/>
    <w:multiLevelType w:val="hybridMultilevel"/>
    <w:tmpl w:val="6AC20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875756"/>
    <w:multiLevelType w:val="hybridMultilevel"/>
    <w:tmpl w:val="88B40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7D7975"/>
    <w:multiLevelType w:val="multilevel"/>
    <w:tmpl w:val="FFFFFFFF"/>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DC25B59"/>
    <w:multiLevelType w:val="hybridMultilevel"/>
    <w:tmpl w:val="FFFFFFFF"/>
    <w:lvl w:ilvl="0" w:tplc="5C326C82">
      <w:start w:val="1"/>
      <w:numFmt w:val="decimal"/>
      <w:lvlText w:val="%1."/>
      <w:lvlJc w:val="left"/>
      <w:pPr>
        <w:ind w:left="720" w:hanging="360"/>
      </w:pPr>
      <w:rPr>
        <w:rFonts w:hint="default"/>
      </w:rPr>
    </w:lvl>
    <w:lvl w:ilvl="1" w:tplc="483A3BA6">
      <w:start w:val="1"/>
      <w:numFmt w:val="bullet"/>
      <w:lvlText w:val="o"/>
      <w:lvlJc w:val="left"/>
      <w:pPr>
        <w:ind w:left="1440" w:hanging="360"/>
      </w:pPr>
      <w:rPr>
        <w:rFonts w:ascii="Courier New" w:hAnsi="Courier New" w:hint="default"/>
      </w:rPr>
    </w:lvl>
    <w:lvl w:ilvl="2" w:tplc="9B06A784">
      <w:start w:val="1"/>
      <w:numFmt w:val="bullet"/>
      <w:lvlText w:val=""/>
      <w:lvlJc w:val="left"/>
      <w:pPr>
        <w:ind w:left="2160" w:hanging="360"/>
      </w:pPr>
      <w:rPr>
        <w:rFonts w:ascii="Wingdings" w:hAnsi="Wingdings" w:hint="default"/>
      </w:rPr>
    </w:lvl>
    <w:lvl w:ilvl="3" w:tplc="E6B66E18">
      <w:start w:val="1"/>
      <w:numFmt w:val="bullet"/>
      <w:lvlText w:val=""/>
      <w:lvlJc w:val="left"/>
      <w:pPr>
        <w:ind w:left="2880" w:hanging="360"/>
      </w:pPr>
      <w:rPr>
        <w:rFonts w:ascii="Symbol" w:hAnsi="Symbol" w:hint="default"/>
      </w:rPr>
    </w:lvl>
    <w:lvl w:ilvl="4" w:tplc="0CA2E26C">
      <w:start w:val="1"/>
      <w:numFmt w:val="bullet"/>
      <w:lvlText w:val="o"/>
      <w:lvlJc w:val="left"/>
      <w:pPr>
        <w:ind w:left="3600" w:hanging="360"/>
      </w:pPr>
      <w:rPr>
        <w:rFonts w:ascii="Courier New" w:hAnsi="Courier New" w:hint="default"/>
      </w:rPr>
    </w:lvl>
    <w:lvl w:ilvl="5" w:tplc="097C5ADA">
      <w:start w:val="1"/>
      <w:numFmt w:val="bullet"/>
      <w:lvlText w:val=""/>
      <w:lvlJc w:val="left"/>
      <w:pPr>
        <w:ind w:left="4320" w:hanging="360"/>
      </w:pPr>
      <w:rPr>
        <w:rFonts w:ascii="Wingdings" w:hAnsi="Wingdings" w:hint="default"/>
      </w:rPr>
    </w:lvl>
    <w:lvl w:ilvl="6" w:tplc="C5BA1A9A">
      <w:start w:val="1"/>
      <w:numFmt w:val="bullet"/>
      <w:lvlText w:val=""/>
      <w:lvlJc w:val="left"/>
      <w:pPr>
        <w:ind w:left="5040" w:hanging="360"/>
      </w:pPr>
      <w:rPr>
        <w:rFonts w:ascii="Symbol" w:hAnsi="Symbol" w:hint="default"/>
      </w:rPr>
    </w:lvl>
    <w:lvl w:ilvl="7" w:tplc="D55E3366">
      <w:start w:val="1"/>
      <w:numFmt w:val="bullet"/>
      <w:lvlText w:val="o"/>
      <w:lvlJc w:val="left"/>
      <w:pPr>
        <w:ind w:left="5760" w:hanging="360"/>
      </w:pPr>
      <w:rPr>
        <w:rFonts w:ascii="Courier New" w:hAnsi="Courier New" w:hint="default"/>
      </w:rPr>
    </w:lvl>
    <w:lvl w:ilvl="8" w:tplc="54584CE8">
      <w:start w:val="1"/>
      <w:numFmt w:val="bullet"/>
      <w:lvlText w:val=""/>
      <w:lvlJc w:val="left"/>
      <w:pPr>
        <w:ind w:left="6480" w:hanging="360"/>
      </w:pPr>
      <w:rPr>
        <w:rFonts w:ascii="Wingdings" w:hAnsi="Wingdings" w:hint="default"/>
      </w:rPr>
    </w:lvl>
  </w:abstractNum>
  <w:abstractNum w:abstractNumId="7" w15:restartNumberingAfterBreak="0">
    <w:nsid w:val="7EA55005"/>
    <w:multiLevelType w:val="hybridMultilevel"/>
    <w:tmpl w:val="2820A65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num w:numId="1" w16cid:durableId="269355302">
    <w:abstractNumId w:val="0"/>
  </w:num>
  <w:num w:numId="2" w16cid:durableId="1350445780">
    <w:abstractNumId w:val="1"/>
  </w:num>
  <w:num w:numId="3" w16cid:durableId="256796037">
    <w:abstractNumId w:val="6"/>
  </w:num>
  <w:num w:numId="4" w16cid:durableId="1578437679">
    <w:abstractNumId w:val="5"/>
  </w:num>
  <w:num w:numId="5" w16cid:durableId="1438527872">
    <w:abstractNumId w:val="4"/>
  </w:num>
  <w:num w:numId="6" w16cid:durableId="714620934">
    <w:abstractNumId w:val="3"/>
  </w:num>
  <w:num w:numId="7" w16cid:durableId="1993439733">
    <w:abstractNumId w:val="7"/>
  </w:num>
  <w:num w:numId="8" w16cid:durableId="119886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72A"/>
    <w:rsid w:val="00014AFF"/>
    <w:rsid w:val="0002040F"/>
    <w:rsid w:val="000217D5"/>
    <w:rsid w:val="00034382"/>
    <w:rsid w:val="00034911"/>
    <w:rsid w:val="0004684D"/>
    <w:rsid w:val="0008174A"/>
    <w:rsid w:val="00085865"/>
    <w:rsid w:val="000A1778"/>
    <w:rsid w:val="000B2329"/>
    <w:rsid w:val="000C28F6"/>
    <w:rsid w:val="000D2650"/>
    <w:rsid w:val="000D3064"/>
    <w:rsid w:val="000D4192"/>
    <w:rsid w:val="000D6A72"/>
    <w:rsid w:val="00105209"/>
    <w:rsid w:val="00107B0F"/>
    <w:rsid w:val="00114894"/>
    <w:rsid w:val="00120659"/>
    <w:rsid w:val="001257EA"/>
    <w:rsid w:val="00142D1E"/>
    <w:rsid w:val="00152B0F"/>
    <w:rsid w:val="00152F41"/>
    <w:rsid w:val="00163DE1"/>
    <w:rsid w:val="001748A6"/>
    <w:rsid w:val="001839FD"/>
    <w:rsid w:val="00183EE5"/>
    <w:rsid w:val="001A0EE9"/>
    <w:rsid w:val="001A1C25"/>
    <w:rsid w:val="001B7627"/>
    <w:rsid w:val="001C5AAB"/>
    <w:rsid w:val="001D5A73"/>
    <w:rsid w:val="001E0478"/>
    <w:rsid w:val="00207CCB"/>
    <w:rsid w:val="00210098"/>
    <w:rsid w:val="00223AF9"/>
    <w:rsid w:val="00233695"/>
    <w:rsid w:val="00234BDF"/>
    <w:rsid w:val="002652DE"/>
    <w:rsid w:val="00283824"/>
    <w:rsid w:val="00284DD9"/>
    <w:rsid w:val="00295D90"/>
    <w:rsid w:val="002B1394"/>
    <w:rsid w:val="002B78AE"/>
    <w:rsid w:val="002C13E1"/>
    <w:rsid w:val="002D0C77"/>
    <w:rsid w:val="002D2E25"/>
    <w:rsid w:val="002F179A"/>
    <w:rsid w:val="003013E9"/>
    <w:rsid w:val="00301A3C"/>
    <w:rsid w:val="00314120"/>
    <w:rsid w:val="003801D1"/>
    <w:rsid w:val="00381EE5"/>
    <w:rsid w:val="00393388"/>
    <w:rsid w:val="003B4A0A"/>
    <w:rsid w:val="003B50E1"/>
    <w:rsid w:val="003C09AD"/>
    <w:rsid w:val="003C33EF"/>
    <w:rsid w:val="003C57E8"/>
    <w:rsid w:val="003D313D"/>
    <w:rsid w:val="003E1A6F"/>
    <w:rsid w:val="003F2CF8"/>
    <w:rsid w:val="00406758"/>
    <w:rsid w:val="00417953"/>
    <w:rsid w:val="004216AE"/>
    <w:rsid w:val="00432640"/>
    <w:rsid w:val="004555AC"/>
    <w:rsid w:val="004703EC"/>
    <w:rsid w:val="004706A6"/>
    <w:rsid w:val="00471677"/>
    <w:rsid w:val="00482624"/>
    <w:rsid w:val="004A0308"/>
    <w:rsid w:val="004A4AA7"/>
    <w:rsid w:val="004B641D"/>
    <w:rsid w:val="004D08B5"/>
    <w:rsid w:val="004F6BA5"/>
    <w:rsid w:val="00520F31"/>
    <w:rsid w:val="00523EC0"/>
    <w:rsid w:val="00527C6B"/>
    <w:rsid w:val="0055776A"/>
    <w:rsid w:val="0056243B"/>
    <w:rsid w:val="00574DB1"/>
    <w:rsid w:val="00584CC9"/>
    <w:rsid w:val="005913CB"/>
    <w:rsid w:val="00593770"/>
    <w:rsid w:val="00597EAD"/>
    <w:rsid w:val="005A13A7"/>
    <w:rsid w:val="005A3F96"/>
    <w:rsid w:val="005C369F"/>
    <w:rsid w:val="005C70C3"/>
    <w:rsid w:val="005D0DB0"/>
    <w:rsid w:val="005D4DF6"/>
    <w:rsid w:val="005F212E"/>
    <w:rsid w:val="005F4AF2"/>
    <w:rsid w:val="0060093B"/>
    <w:rsid w:val="00633E27"/>
    <w:rsid w:val="00634CC1"/>
    <w:rsid w:val="00655A6B"/>
    <w:rsid w:val="00656507"/>
    <w:rsid w:val="00682380"/>
    <w:rsid w:val="0069075A"/>
    <w:rsid w:val="006A0474"/>
    <w:rsid w:val="006B0121"/>
    <w:rsid w:val="006B1F58"/>
    <w:rsid w:val="006D2CA0"/>
    <w:rsid w:val="00703A7C"/>
    <w:rsid w:val="00723BFB"/>
    <w:rsid w:val="007503D4"/>
    <w:rsid w:val="00753028"/>
    <w:rsid w:val="0076367F"/>
    <w:rsid w:val="00777B3C"/>
    <w:rsid w:val="00795676"/>
    <w:rsid w:val="007B2846"/>
    <w:rsid w:val="007C009D"/>
    <w:rsid w:val="007C4360"/>
    <w:rsid w:val="007C7A47"/>
    <w:rsid w:val="007E362A"/>
    <w:rsid w:val="007E4703"/>
    <w:rsid w:val="008008A6"/>
    <w:rsid w:val="008026F0"/>
    <w:rsid w:val="00814AC4"/>
    <w:rsid w:val="00835A10"/>
    <w:rsid w:val="00842DD2"/>
    <w:rsid w:val="0084473C"/>
    <w:rsid w:val="00844DFA"/>
    <w:rsid w:val="00863C2F"/>
    <w:rsid w:val="00871C4E"/>
    <w:rsid w:val="0088337D"/>
    <w:rsid w:val="008A45C8"/>
    <w:rsid w:val="008A7257"/>
    <w:rsid w:val="008B172A"/>
    <w:rsid w:val="008B2CD2"/>
    <w:rsid w:val="008B6A8E"/>
    <w:rsid w:val="008E6763"/>
    <w:rsid w:val="008F23F4"/>
    <w:rsid w:val="008F3221"/>
    <w:rsid w:val="00905288"/>
    <w:rsid w:val="00905C61"/>
    <w:rsid w:val="009168AB"/>
    <w:rsid w:val="00954866"/>
    <w:rsid w:val="009706E6"/>
    <w:rsid w:val="00971BA5"/>
    <w:rsid w:val="00975C1E"/>
    <w:rsid w:val="00985988"/>
    <w:rsid w:val="0099302A"/>
    <w:rsid w:val="00994F8B"/>
    <w:rsid w:val="009B4F46"/>
    <w:rsid w:val="00A317D0"/>
    <w:rsid w:val="00A35F05"/>
    <w:rsid w:val="00A709E9"/>
    <w:rsid w:val="00A73E85"/>
    <w:rsid w:val="00A77678"/>
    <w:rsid w:val="00AD3F6F"/>
    <w:rsid w:val="00AD5718"/>
    <w:rsid w:val="00B063F0"/>
    <w:rsid w:val="00B232B1"/>
    <w:rsid w:val="00B23CEF"/>
    <w:rsid w:val="00B66CD6"/>
    <w:rsid w:val="00B738D2"/>
    <w:rsid w:val="00B8497B"/>
    <w:rsid w:val="00B85B7A"/>
    <w:rsid w:val="00BA10B7"/>
    <w:rsid w:val="00BB441B"/>
    <w:rsid w:val="00BB7BC7"/>
    <w:rsid w:val="00BD48FE"/>
    <w:rsid w:val="00BD69DF"/>
    <w:rsid w:val="00BD6DBD"/>
    <w:rsid w:val="00BE1D51"/>
    <w:rsid w:val="00BE439B"/>
    <w:rsid w:val="00BE5121"/>
    <w:rsid w:val="00C01424"/>
    <w:rsid w:val="00C06A6C"/>
    <w:rsid w:val="00C12CC4"/>
    <w:rsid w:val="00C17E56"/>
    <w:rsid w:val="00C33A84"/>
    <w:rsid w:val="00C405BB"/>
    <w:rsid w:val="00C4743B"/>
    <w:rsid w:val="00C57EEC"/>
    <w:rsid w:val="00C71613"/>
    <w:rsid w:val="00C86E50"/>
    <w:rsid w:val="00C9446C"/>
    <w:rsid w:val="00CB1AC5"/>
    <w:rsid w:val="00CC11AD"/>
    <w:rsid w:val="00CC2E28"/>
    <w:rsid w:val="00CC744B"/>
    <w:rsid w:val="00D00FB0"/>
    <w:rsid w:val="00D50576"/>
    <w:rsid w:val="00D55CB2"/>
    <w:rsid w:val="00D7071C"/>
    <w:rsid w:val="00DB77B2"/>
    <w:rsid w:val="00DC008E"/>
    <w:rsid w:val="00DC6618"/>
    <w:rsid w:val="00DCC504"/>
    <w:rsid w:val="00DE33F7"/>
    <w:rsid w:val="00DE356E"/>
    <w:rsid w:val="00DE72EC"/>
    <w:rsid w:val="00DF46BA"/>
    <w:rsid w:val="00E01BEB"/>
    <w:rsid w:val="00E15E3F"/>
    <w:rsid w:val="00E23244"/>
    <w:rsid w:val="00E351B5"/>
    <w:rsid w:val="00E37933"/>
    <w:rsid w:val="00E4582F"/>
    <w:rsid w:val="00E64A46"/>
    <w:rsid w:val="00E6571B"/>
    <w:rsid w:val="00E67D2B"/>
    <w:rsid w:val="00E76F34"/>
    <w:rsid w:val="00E93294"/>
    <w:rsid w:val="00EB786D"/>
    <w:rsid w:val="00EC6DEC"/>
    <w:rsid w:val="00EE03C2"/>
    <w:rsid w:val="00EE7CFC"/>
    <w:rsid w:val="00EF1805"/>
    <w:rsid w:val="00EF68A6"/>
    <w:rsid w:val="00EF6973"/>
    <w:rsid w:val="00EF6ED8"/>
    <w:rsid w:val="00EF75FD"/>
    <w:rsid w:val="00F0171D"/>
    <w:rsid w:val="00F065DF"/>
    <w:rsid w:val="00F21668"/>
    <w:rsid w:val="00F2443E"/>
    <w:rsid w:val="00F32E5E"/>
    <w:rsid w:val="00F37181"/>
    <w:rsid w:val="00F607DF"/>
    <w:rsid w:val="00F85B4A"/>
    <w:rsid w:val="00F970DF"/>
    <w:rsid w:val="00FA19EA"/>
    <w:rsid w:val="00FB0B2E"/>
    <w:rsid w:val="00FC38CF"/>
    <w:rsid w:val="00FD2C47"/>
    <w:rsid w:val="00FD3425"/>
    <w:rsid w:val="00FD696E"/>
    <w:rsid w:val="00FF4F96"/>
    <w:rsid w:val="02625B9D"/>
    <w:rsid w:val="0263C08F"/>
    <w:rsid w:val="033B0950"/>
    <w:rsid w:val="03532FFB"/>
    <w:rsid w:val="035B1D81"/>
    <w:rsid w:val="03DD8799"/>
    <w:rsid w:val="03F4A3ED"/>
    <w:rsid w:val="0675BA5E"/>
    <w:rsid w:val="06D6D79C"/>
    <w:rsid w:val="06DD30FD"/>
    <w:rsid w:val="0753F40E"/>
    <w:rsid w:val="083FC97B"/>
    <w:rsid w:val="089638AA"/>
    <w:rsid w:val="08B13148"/>
    <w:rsid w:val="093A554C"/>
    <w:rsid w:val="095BBFD8"/>
    <w:rsid w:val="097A8243"/>
    <w:rsid w:val="0BF5B7FA"/>
    <w:rsid w:val="0C499C37"/>
    <w:rsid w:val="0CE8D76A"/>
    <w:rsid w:val="0D423368"/>
    <w:rsid w:val="0D43C761"/>
    <w:rsid w:val="0DC1D1BF"/>
    <w:rsid w:val="0DDC9A5D"/>
    <w:rsid w:val="0FE0DECD"/>
    <w:rsid w:val="0FFF4B13"/>
    <w:rsid w:val="1039A089"/>
    <w:rsid w:val="10617A69"/>
    <w:rsid w:val="11FEAFC6"/>
    <w:rsid w:val="123D1AF0"/>
    <w:rsid w:val="12B0329B"/>
    <w:rsid w:val="12C5FC09"/>
    <w:rsid w:val="13930A3D"/>
    <w:rsid w:val="13C77311"/>
    <w:rsid w:val="1462701D"/>
    <w:rsid w:val="150D11AC"/>
    <w:rsid w:val="1553E29E"/>
    <w:rsid w:val="155DCB83"/>
    <w:rsid w:val="15634372"/>
    <w:rsid w:val="15666838"/>
    <w:rsid w:val="15E1FDA5"/>
    <w:rsid w:val="1675E5F9"/>
    <w:rsid w:val="171FF67A"/>
    <w:rsid w:val="179A8A8D"/>
    <w:rsid w:val="17B16B2D"/>
    <w:rsid w:val="17D4AD87"/>
    <w:rsid w:val="19A01F67"/>
    <w:rsid w:val="19CE50D8"/>
    <w:rsid w:val="19DA100E"/>
    <w:rsid w:val="1AE176A0"/>
    <w:rsid w:val="1CB1E7F0"/>
    <w:rsid w:val="1D80F5A8"/>
    <w:rsid w:val="1DD9C171"/>
    <w:rsid w:val="1E9A9FF7"/>
    <w:rsid w:val="1ED27063"/>
    <w:rsid w:val="2033246C"/>
    <w:rsid w:val="203E897C"/>
    <w:rsid w:val="20CF7E54"/>
    <w:rsid w:val="21D741D6"/>
    <w:rsid w:val="221E532A"/>
    <w:rsid w:val="225F1DC6"/>
    <w:rsid w:val="226CF5F9"/>
    <w:rsid w:val="228E7037"/>
    <w:rsid w:val="22D72E65"/>
    <w:rsid w:val="230702EC"/>
    <w:rsid w:val="23C46E7E"/>
    <w:rsid w:val="240736E9"/>
    <w:rsid w:val="245C8C96"/>
    <w:rsid w:val="247E0489"/>
    <w:rsid w:val="2507D1AB"/>
    <w:rsid w:val="2511FA9F"/>
    <w:rsid w:val="25B923F3"/>
    <w:rsid w:val="25FDD00C"/>
    <w:rsid w:val="26ADCB00"/>
    <w:rsid w:val="26AEC58A"/>
    <w:rsid w:val="26D89F5D"/>
    <w:rsid w:val="272A791B"/>
    <w:rsid w:val="2791C720"/>
    <w:rsid w:val="2794756E"/>
    <w:rsid w:val="2797AF86"/>
    <w:rsid w:val="28014A73"/>
    <w:rsid w:val="2841ADDB"/>
    <w:rsid w:val="299D1AD4"/>
    <w:rsid w:val="29F50DC0"/>
    <w:rsid w:val="2B2358D0"/>
    <w:rsid w:val="2C354A55"/>
    <w:rsid w:val="2C5BD6B9"/>
    <w:rsid w:val="2D6A5E71"/>
    <w:rsid w:val="2DC519F2"/>
    <w:rsid w:val="2E3DB906"/>
    <w:rsid w:val="2EDD46D8"/>
    <w:rsid w:val="2EF6BBF3"/>
    <w:rsid w:val="2F93777B"/>
    <w:rsid w:val="2FD77202"/>
    <w:rsid w:val="30294DF3"/>
    <w:rsid w:val="305473C6"/>
    <w:rsid w:val="3081DAB7"/>
    <w:rsid w:val="315AF54F"/>
    <w:rsid w:val="31B18603"/>
    <w:rsid w:val="31CF0875"/>
    <w:rsid w:val="32CBB922"/>
    <w:rsid w:val="32DE3D4E"/>
    <w:rsid w:val="3449B212"/>
    <w:rsid w:val="34DE9849"/>
    <w:rsid w:val="34E9F89B"/>
    <w:rsid w:val="3515E1AE"/>
    <w:rsid w:val="3578F797"/>
    <w:rsid w:val="358AB1F9"/>
    <w:rsid w:val="3602B8FF"/>
    <w:rsid w:val="3602F850"/>
    <w:rsid w:val="360B58EA"/>
    <w:rsid w:val="3678F158"/>
    <w:rsid w:val="36A577F9"/>
    <w:rsid w:val="37823788"/>
    <w:rsid w:val="37D39221"/>
    <w:rsid w:val="38345FD8"/>
    <w:rsid w:val="389B99A4"/>
    <w:rsid w:val="39B707DC"/>
    <w:rsid w:val="3A59F0B9"/>
    <w:rsid w:val="3A9FE23A"/>
    <w:rsid w:val="3AEA2780"/>
    <w:rsid w:val="3C0D5C24"/>
    <w:rsid w:val="3C0DBB4C"/>
    <w:rsid w:val="3C701025"/>
    <w:rsid w:val="3CB3EF45"/>
    <w:rsid w:val="3CD8AAC0"/>
    <w:rsid w:val="3D5DCFF0"/>
    <w:rsid w:val="3D5FB6C3"/>
    <w:rsid w:val="3D667E13"/>
    <w:rsid w:val="3DE2E7E5"/>
    <w:rsid w:val="3E439E45"/>
    <w:rsid w:val="3E8A78FF"/>
    <w:rsid w:val="408B0B36"/>
    <w:rsid w:val="40AE990F"/>
    <w:rsid w:val="4100F375"/>
    <w:rsid w:val="417BC729"/>
    <w:rsid w:val="41A056BC"/>
    <w:rsid w:val="426578B2"/>
    <w:rsid w:val="429D5973"/>
    <w:rsid w:val="42E13C07"/>
    <w:rsid w:val="4302F448"/>
    <w:rsid w:val="437EC955"/>
    <w:rsid w:val="4491129A"/>
    <w:rsid w:val="44B3446B"/>
    <w:rsid w:val="450C1D26"/>
    <w:rsid w:val="4556FAB2"/>
    <w:rsid w:val="462A17A0"/>
    <w:rsid w:val="46F20A78"/>
    <w:rsid w:val="479755A3"/>
    <w:rsid w:val="47B15574"/>
    <w:rsid w:val="47DF7A29"/>
    <w:rsid w:val="48B00A6F"/>
    <w:rsid w:val="48F6B45D"/>
    <w:rsid w:val="49312120"/>
    <w:rsid w:val="498310EB"/>
    <w:rsid w:val="4A2DBED2"/>
    <w:rsid w:val="4A4841F6"/>
    <w:rsid w:val="4A6EF78A"/>
    <w:rsid w:val="4A9B6AC9"/>
    <w:rsid w:val="4B780137"/>
    <w:rsid w:val="4BC6E882"/>
    <w:rsid w:val="4DE38B46"/>
    <w:rsid w:val="4ED9A41E"/>
    <w:rsid w:val="4F0857BE"/>
    <w:rsid w:val="4F1C0B95"/>
    <w:rsid w:val="503DD74E"/>
    <w:rsid w:val="509A59A5"/>
    <w:rsid w:val="511B2C08"/>
    <w:rsid w:val="514A5499"/>
    <w:rsid w:val="51D15522"/>
    <w:rsid w:val="51D1EACF"/>
    <w:rsid w:val="51E02B11"/>
    <w:rsid w:val="5276AB0E"/>
    <w:rsid w:val="536DBB30"/>
    <w:rsid w:val="554A3372"/>
    <w:rsid w:val="55EF54A3"/>
    <w:rsid w:val="56918014"/>
    <w:rsid w:val="56C18306"/>
    <w:rsid w:val="57755D7C"/>
    <w:rsid w:val="57BBAE30"/>
    <w:rsid w:val="57C49672"/>
    <w:rsid w:val="58258ECB"/>
    <w:rsid w:val="589E8674"/>
    <w:rsid w:val="58BE93E7"/>
    <w:rsid w:val="59DCB45C"/>
    <w:rsid w:val="5B45875A"/>
    <w:rsid w:val="5B5039E0"/>
    <w:rsid w:val="5BABDAF8"/>
    <w:rsid w:val="5D74F5F2"/>
    <w:rsid w:val="5DDACF7C"/>
    <w:rsid w:val="5EA89960"/>
    <w:rsid w:val="5ED7EBD1"/>
    <w:rsid w:val="5F072DE8"/>
    <w:rsid w:val="6035E37E"/>
    <w:rsid w:val="6054480F"/>
    <w:rsid w:val="60C3385B"/>
    <w:rsid w:val="611AF12D"/>
    <w:rsid w:val="618E3F3A"/>
    <w:rsid w:val="61C289F8"/>
    <w:rsid w:val="62543B56"/>
    <w:rsid w:val="62F9805D"/>
    <w:rsid w:val="630374F0"/>
    <w:rsid w:val="63514B9A"/>
    <w:rsid w:val="64A953FC"/>
    <w:rsid w:val="64BA6DDF"/>
    <w:rsid w:val="653EA001"/>
    <w:rsid w:val="659D16EF"/>
    <w:rsid w:val="66088A33"/>
    <w:rsid w:val="66B520DD"/>
    <w:rsid w:val="6783C251"/>
    <w:rsid w:val="67AFCC41"/>
    <w:rsid w:val="67D65012"/>
    <w:rsid w:val="6822D4AD"/>
    <w:rsid w:val="690D0232"/>
    <w:rsid w:val="6A5D0620"/>
    <w:rsid w:val="6A67AD55"/>
    <w:rsid w:val="6A8D481A"/>
    <w:rsid w:val="6B728575"/>
    <w:rsid w:val="6C1356E2"/>
    <w:rsid w:val="6D6B3283"/>
    <w:rsid w:val="6D8574FE"/>
    <w:rsid w:val="6E065E2B"/>
    <w:rsid w:val="6E50AF9A"/>
    <w:rsid w:val="6F32BE5E"/>
    <w:rsid w:val="6F433E7E"/>
    <w:rsid w:val="6FA12C37"/>
    <w:rsid w:val="6FAF6C79"/>
    <w:rsid w:val="6FC2689E"/>
    <w:rsid w:val="7083484B"/>
    <w:rsid w:val="7100FAA6"/>
    <w:rsid w:val="71F1A7E4"/>
    <w:rsid w:val="7204F55B"/>
    <w:rsid w:val="7267179D"/>
    <w:rsid w:val="7337B1BB"/>
    <w:rsid w:val="73FE41FB"/>
    <w:rsid w:val="74ACEA55"/>
    <w:rsid w:val="74D67E7D"/>
    <w:rsid w:val="752ED3D8"/>
    <w:rsid w:val="75B85CAB"/>
    <w:rsid w:val="75EAB3C8"/>
    <w:rsid w:val="763633B6"/>
    <w:rsid w:val="7714F112"/>
    <w:rsid w:val="7735E2BD"/>
    <w:rsid w:val="773A09BB"/>
    <w:rsid w:val="788BC9AC"/>
    <w:rsid w:val="78F047A8"/>
    <w:rsid w:val="7919DFEA"/>
    <w:rsid w:val="79A7DE26"/>
    <w:rsid w:val="79AC4DB4"/>
    <w:rsid w:val="7A757105"/>
    <w:rsid w:val="7B20E30A"/>
    <w:rsid w:val="7BC6D403"/>
    <w:rsid w:val="7C0953E0"/>
    <w:rsid w:val="7D688A17"/>
    <w:rsid w:val="7D8EBE6B"/>
    <w:rsid w:val="7DAD11C7"/>
    <w:rsid w:val="7E3B7CAF"/>
    <w:rsid w:val="7E4B9FD9"/>
    <w:rsid w:val="7FBBC40B"/>
    <w:rsid w:val="7FC844EF"/>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1CBCF2"/>
  <w15:docId w15:val="{76B1DBB6-81EF-424B-90E7-AF301CB9A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37D"/>
  </w:style>
  <w:style w:type="paragraph" w:styleId="Heading1">
    <w:name w:val="heading 1"/>
    <w:basedOn w:val="Normal"/>
    <w:next w:val="Normal1"/>
    <w:link w:val="Heading1Char"/>
    <w:rsid w:val="008A45C8"/>
    <w:pPr>
      <w:spacing w:line="360" w:lineRule="auto"/>
      <w:jc w:val="both"/>
      <w:outlineLvl w:val="0"/>
    </w:pPr>
    <w:rPr>
      <w:rFonts w:ascii="Times New Roman" w:eastAsia="Times New Roman" w:hAnsi="Times New Roman" w:cs="Times New Roman"/>
      <w:b/>
      <w:bCs/>
      <w:color w:val="000000" w:themeColor="text1"/>
      <w:kern w:val="0"/>
      <w:sz w:val="28"/>
      <w:szCs w:val="24"/>
      <w:lang w:eastAsia="en-US"/>
    </w:rPr>
  </w:style>
  <w:style w:type="paragraph" w:styleId="Heading2">
    <w:name w:val="heading 2"/>
    <w:basedOn w:val="Normal"/>
    <w:next w:val="Normal1"/>
    <w:link w:val="Heading2Char"/>
    <w:rsid w:val="008A45C8"/>
    <w:pPr>
      <w:spacing w:line="360" w:lineRule="auto"/>
      <w:jc w:val="both"/>
      <w:outlineLvl w:val="1"/>
    </w:pPr>
    <w:rPr>
      <w:rFonts w:ascii="Times New Roman" w:eastAsia="Times New Roman" w:hAnsi="Times New Roman" w:cs="Times New Roman"/>
      <w:b/>
      <w:bCs/>
      <w:color w:val="000000" w:themeColor="text1"/>
      <w:kern w:val="0"/>
      <w:sz w:val="26"/>
      <w:szCs w:val="26"/>
      <w:lang w:eastAsia="en-US"/>
    </w:rPr>
  </w:style>
  <w:style w:type="paragraph" w:styleId="Heading3">
    <w:name w:val="heading 3"/>
    <w:basedOn w:val="Normal"/>
    <w:next w:val="Normal1"/>
    <w:link w:val="Heading3Char"/>
    <w:rsid w:val="008A45C8"/>
    <w:pPr>
      <w:spacing w:line="360" w:lineRule="auto"/>
      <w:jc w:val="both"/>
      <w:outlineLvl w:val="2"/>
    </w:pPr>
    <w:rPr>
      <w:rFonts w:ascii="Times New Roman" w:eastAsia="Times New Roman" w:hAnsi="Times New Roman" w:cs="Times New Roman"/>
      <w:b/>
      <w:bCs/>
      <w:i/>
      <w:iCs/>
      <w:color w:val="000000" w:themeColor="text1"/>
      <w:kern w:val="0"/>
      <w:sz w:val="24"/>
      <w:szCs w:val="24"/>
      <w:lang w:eastAsia="en-US"/>
    </w:rPr>
  </w:style>
  <w:style w:type="paragraph" w:styleId="Heading4">
    <w:name w:val="heading 4"/>
    <w:basedOn w:val="Normal1"/>
    <w:next w:val="Normal1"/>
    <w:link w:val="Heading4Char"/>
    <w:rsid w:val="008A45C8"/>
    <w:pPr>
      <w:keepNext/>
      <w:keepLines/>
      <w:spacing w:before="280" w:after="80"/>
      <w:outlineLvl w:val="3"/>
    </w:pPr>
    <w:rPr>
      <w:b w:val="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6">
    <w:name w:val="s6"/>
    <w:basedOn w:val="Normal"/>
    <w:rsid w:val="00F2443E"/>
    <w:pPr>
      <w:spacing w:before="100" w:beforeAutospacing="1" w:after="100" w:afterAutospacing="1"/>
    </w:pPr>
    <w:rPr>
      <w:rFonts w:ascii="Times New Roman" w:hAnsi="Times New Roman" w:cs="Times New Roman"/>
      <w:kern w:val="0"/>
      <w:sz w:val="24"/>
      <w:szCs w:val="24"/>
    </w:rPr>
  </w:style>
  <w:style w:type="character" w:customStyle="1" w:styleId="Heading21">
    <w:name w:val="Heading 21"/>
    <w:basedOn w:val="DefaultParagraphFont"/>
    <w:rsid w:val="00FD2C47"/>
    <w:rPr>
      <w:rFonts w:ascii="Times New Roman" w:hAnsi="Times New Roman"/>
      <w:b/>
      <w:sz w:val="26"/>
    </w:rPr>
  </w:style>
  <w:style w:type="paragraph" w:styleId="NormalWeb">
    <w:name w:val="Normal (Web)"/>
    <w:basedOn w:val="Normal"/>
    <w:uiPriority w:val="99"/>
    <w:unhideWhenUsed/>
    <w:rsid w:val="00F2443E"/>
    <w:pPr>
      <w:spacing w:before="100" w:beforeAutospacing="1" w:after="100" w:afterAutospacing="1"/>
    </w:pPr>
    <w:rPr>
      <w:rFonts w:ascii="Times New Roman" w:hAnsi="Times New Roman" w:cs="Times New Roman"/>
      <w:kern w:val="0"/>
      <w:sz w:val="24"/>
      <w:szCs w:val="24"/>
    </w:rPr>
  </w:style>
  <w:style w:type="character" w:customStyle="1" w:styleId="s7">
    <w:name w:val="s7"/>
    <w:basedOn w:val="DefaultParagraphFont"/>
    <w:rsid w:val="00F2443E"/>
  </w:style>
  <w:style w:type="paragraph" w:customStyle="1" w:styleId="s2">
    <w:name w:val="s2"/>
    <w:basedOn w:val="Normal"/>
    <w:rsid w:val="00F2443E"/>
    <w:pPr>
      <w:spacing w:before="100" w:beforeAutospacing="1" w:after="100" w:afterAutospacing="1"/>
    </w:pPr>
    <w:rPr>
      <w:rFonts w:ascii="Times New Roman" w:hAnsi="Times New Roman" w:cs="Times New Roman"/>
      <w:kern w:val="0"/>
      <w:sz w:val="24"/>
      <w:szCs w:val="24"/>
    </w:rPr>
  </w:style>
  <w:style w:type="paragraph" w:customStyle="1" w:styleId="s4">
    <w:name w:val="s4"/>
    <w:basedOn w:val="Normal"/>
    <w:rsid w:val="00F2443E"/>
    <w:pPr>
      <w:spacing w:before="100" w:beforeAutospacing="1" w:after="100" w:afterAutospacing="1"/>
    </w:pPr>
    <w:rPr>
      <w:rFonts w:ascii="Times New Roman" w:hAnsi="Times New Roman" w:cs="Times New Roman"/>
      <w:kern w:val="0"/>
      <w:sz w:val="24"/>
      <w:szCs w:val="24"/>
    </w:rPr>
  </w:style>
  <w:style w:type="character" w:customStyle="1" w:styleId="apple-converted-space">
    <w:name w:val="apple-converted-space"/>
    <w:basedOn w:val="DefaultParagraphFont"/>
    <w:rsid w:val="00F2443E"/>
  </w:style>
  <w:style w:type="paragraph" w:customStyle="1" w:styleId="s12">
    <w:name w:val="s12"/>
    <w:basedOn w:val="Normal"/>
    <w:rsid w:val="00F2443E"/>
    <w:pPr>
      <w:spacing w:before="100" w:beforeAutospacing="1" w:after="100" w:afterAutospacing="1"/>
    </w:pPr>
    <w:rPr>
      <w:rFonts w:ascii="Times New Roman" w:hAnsi="Times New Roman" w:cs="Times New Roman"/>
      <w:kern w:val="0"/>
      <w:sz w:val="24"/>
      <w:szCs w:val="24"/>
    </w:rPr>
  </w:style>
  <w:style w:type="character" w:customStyle="1" w:styleId="s14">
    <w:name w:val="s14"/>
    <w:basedOn w:val="DefaultParagraphFont"/>
    <w:rsid w:val="00F2443E"/>
  </w:style>
  <w:style w:type="paragraph" w:customStyle="1" w:styleId="s20">
    <w:name w:val="s20"/>
    <w:basedOn w:val="Normal"/>
    <w:rsid w:val="00F2443E"/>
    <w:pPr>
      <w:spacing w:before="100" w:beforeAutospacing="1" w:after="100" w:afterAutospacing="1"/>
    </w:pPr>
    <w:rPr>
      <w:rFonts w:ascii="Times New Roman" w:hAnsi="Times New Roman" w:cs="Times New Roman"/>
      <w:kern w:val="0"/>
      <w:sz w:val="24"/>
      <w:szCs w:val="24"/>
    </w:rPr>
  </w:style>
  <w:style w:type="paragraph" w:styleId="ListParagraph">
    <w:name w:val="List Paragraph"/>
    <w:basedOn w:val="Normal"/>
    <w:uiPriority w:val="34"/>
    <w:qFormat/>
    <w:rsid w:val="00A709E9"/>
    <w:pPr>
      <w:ind w:left="720"/>
      <w:contextualSpacing/>
    </w:pPr>
  </w:style>
  <w:style w:type="paragraph" w:customStyle="1" w:styleId="s26">
    <w:name w:val="s26"/>
    <w:basedOn w:val="Normal"/>
    <w:rsid w:val="0055776A"/>
    <w:pPr>
      <w:spacing w:before="100" w:beforeAutospacing="1" w:after="100" w:afterAutospacing="1"/>
    </w:pPr>
    <w:rPr>
      <w:rFonts w:ascii="Times New Roman" w:hAnsi="Times New Roman" w:cs="Times New Roman"/>
      <w:kern w:val="0"/>
      <w:sz w:val="24"/>
      <w:szCs w:val="24"/>
    </w:rPr>
  </w:style>
  <w:style w:type="character" w:customStyle="1" w:styleId="Heading1Char">
    <w:name w:val="Heading 1 Char"/>
    <w:basedOn w:val="DefaultParagraphFont"/>
    <w:link w:val="Heading1"/>
    <w:rsid w:val="008A45C8"/>
    <w:rPr>
      <w:rFonts w:ascii="Times New Roman" w:eastAsia="Times New Roman" w:hAnsi="Times New Roman" w:cs="Times New Roman"/>
      <w:b/>
      <w:bCs/>
      <w:color w:val="000000" w:themeColor="text1"/>
      <w:kern w:val="0"/>
      <w:sz w:val="28"/>
      <w:szCs w:val="24"/>
      <w:lang w:eastAsia="en-US"/>
    </w:rPr>
  </w:style>
  <w:style w:type="character" w:customStyle="1" w:styleId="Heading2Char">
    <w:name w:val="Heading 2 Char"/>
    <w:basedOn w:val="DefaultParagraphFont"/>
    <w:link w:val="Heading2"/>
    <w:rsid w:val="008A45C8"/>
    <w:rPr>
      <w:rFonts w:ascii="Times New Roman" w:eastAsia="Times New Roman" w:hAnsi="Times New Roman" w:cs="Times New Roman"/>
      <w:b/>
      <w:bCs/>
      <w:color w:val="000000" w:themeColor="text1"/>
      <w:kern w:val="0"/>
      <w:sz w:val="26"/>
      <w:szCs w:val="26"/>
      <w:lang w:eastAsia="en-US"/>
    </w:rPr>
  </w:style>
  <w:style w:type="character" w:customStyle="1" w:styleId="Heading3Char">
    <w:name w:val="Heading 3 Char"/>
    <w:basedOn w:val="DefaultParagraphFont"/>
    <w:link w:val="Heading3"/>
    <w:rsid w:val="008A45C8"/>
    <w:rPr>
      <w:rFonts w:ascii="Times New Roman" w:eastAsia="Times New Roman" w:hAnsi="Times New Roman" w:cs="Times New Roman"/>
      <w:b/>
      <w:bCs/>
      <w:i/>
      <w:iCs/>
      <w:color w:val="000000" w:themeColor="text1"/>
      <w:kern w:val="0"/>
      <w:sz w:val="24"/>
      <w:szCs w:val="24"/>
      <w:lang w:eastAsia="en-US"/>
    </w:rPr>
  </w:style>
  <w:style w:type="character" w:customStyle="1" w:styleId="Heading4Char">
    <w:name w:val="Heading 4 Char"/>
    <w:basedOn w:val="DefaultParagraphFont"/>
    <w:link w:val="Heading4"/>
    <w:rsid w:val="008A45C8"/>
    <w:rPr>
      <w:rFonts w:ascii="Times New Roman" w:eastAsia="Arial" w:hAnsi="Times New Roman" w:cs="Arial"/>
      <w:b/>
      <w:kern w:val="0"/>
      <w:sz w:val="24"/>
      <w:szCs w:val="24"/>
      <w:lang w:eastAsia="en-US"/>
    </w:rPr>
  </w:style>
  <w:style w:type="paragraph" w:customStyle="1" w:styleId="Normal1">
    <w:name w:val="Normal1"/>
    <w:rsid w:val="001257EA"/>
    <w:pPr>
      <w:spacing w:line="480" w:lineRule="auto"/>
      <w:jc w:val="center"/>
    </w:pPr>
    <w:rPr>
      <w:rFonts w:ascii="Times New Roman" w:eastAsia="Arial" w:hAnsi="Times New Roman" w:cs="Arial"/>
      <w:b/>
      <w:kern w:val="0"/>
      <w:sz w:val="24"/>
      <w:lang w:val="en-GB" w:eastAsia="en-US"/>
    </w:rPr>
  </w:style>
  <w:style w:type="paragraph" w:customStyle="1" w:styleId="Normal3">
    <w:name w:val="Normal3"/>
    <w:rsid w:val="008A45C8"/>
    <w:pPr>
      <w:spacing w:line="360" w:lineRule="auto"/>
      <w:jc w:val="both"/>
    </w:pPr>
    <w:rPr>
      <w:rFonts w:ascii="Times New Roman" w:eastAsia="Times New Roman" w:hAnsi="Times New Roman" w:cs="Times New Roman"/>
      <w:kern w:val="0"/>
      <w:sz w:val="24"/>
      <w:szCs w:val="24"/>
      <w:lang w:eastAsia="en-US"/>
    </w:rPr>
  </w:style>
  <w:style w:type="paragraph" w:customStyle="1" w:styleId="s35">
    <w:name w:val="s35"/>
    <w:basedOn w:val="Normal"/>
    <w:rsid w:val="00DE33F7"/>
    <w:pPr>
      <w:spacing w:before="100" w:beforeAutospacing="1" w:after="100" w:afterAutospacing="1"/>
    </w:pPr>
    <w:rPr>
      <w:rFonts w:ascii="Times New Roman" w:hAnsi="Times New Roman" w:cs="Times New Roman"/>
      <w:kern w:val="0"/>
      <w:sz w:val="24"/>
      <w:szCs w:val="24"/>
    </w:rPr>
  </w:style>
  <w:style w:type="character" w:customStyle="1" w:styleId="bumpedfont20">
    <w:name w:val="bumpedfont20"/>
    <w:basedOn w:val="DefaultParagraphFont"/>
    <w:rsid w:val="00DE33F7"/>
  </w:style>
  <w:style w:type="paragraph" w:styleId="BalloonText">
    <w:name w:val="Balloon Text"/>
    <w:basedOn w:val="Normal"/>
    <w:link w:val="BalloonTextChar"/>
    <w:uiPriority w:val="99"/>
    <w:semiHidden/>
    <w:unhideWhenUsed/>
    <w:rsid w:val="000A1778"/>
    <w:rPr>
      <w:rFonts w:ascii="Tahoma" w:hAnsi="Tahoma" w:cs="Tahoma"/>
      <w:sz w:val="16"/>
      <w:szCs w:val="16"/>
    </w:rPr>
  </w:style>
  <w:style w:type="character" w:customStyle="1" w:styleId="BalloonTextChar">
    <w:name w:val="Balloon Text Char"/>
    <w:basedOn w:val="DefaultParagraphFont"/>
    <w:link w:val="BalloonText"/>
    <w:uiPriority w:val="99"/>
    <w:semiHidden/>
    <w:rsid w:val="000A1778"/>
    <w:rPr>
      <w:rFonts w:ascii="Tahoma" w:hAnsi="Tahoma" w:cs="Tahoma"/>
      <w:sz w:val="16"/>
      <w:szCs w:val="16"/>
    </w:rPr>
  </w:style>
  <w:style w:type="paragraph" w:styleId="Header">
    <w:name w:val="header"/>
    <w:basedOn w:val="Normal"/>
    <w:link w:val="HeaderChar"/>
    <w:uiPriority w:val="99"/>
    <w:unhideWhenUsed/>
    <w:rsid w:val="00FD2C47"/>
    <w:pPr>
      <w:tabs>
        <w:tab w:val="center" w:pos="4680"/>
        <w:tab w:val="right" w:pos="9360"/>
      </w:tabs>
    </w:pPr>
  </w:style>
  <w:style w:type="character" w:customStyle="1" w:styleId="HeaderChar">
    <w:name w:val="Header Char"/>
    <w:basedOn w:val="DefaultParagraphFont"/>
    <w:link w:val="Header"/>
    <w:uiPriority w:val="99"/>
    <w:rsid w:val="00FD2C47"/>
  </w:style>
  <w:style w:type="paragraph" w:styleId="Footer">
    <w:name w:val="footer"/>
    <w:basedOn w:val="Normal"/>
    <w:link w:val="FooterChar"/>
    <w:uiPriority w:val="99"/>
    <w:unhideWhenUsed/>
    <w:rsid w:val="00FD2C47"/>
    <w:pPr>
      <w:tabs>
        <w:tab w:val="center" w:pos="4680"/>
        <w:tab w:val="right" w:pos="9360"/>
      </w:tabs>
    </w:pPr>
  </w:style>
  <w:style w:type="character" w:customStyle="1" w:styleId="FooterChar">
    <w:name w:val="Footer Char"/>
    <w:basedOn w:val="DefaultParagraphFont"/>
    <w:link w:val="Footer"/>
    <w:uiPriority w:val="99"/>
    <w:rsid w:val="00FD2C47"/>
  </w:style>
  <w:style w:type="paragraph" w:styleId="TOCHeading">
    <w:name w:val="TOC Heading"/>
    <w:basedOn w:val="Heading1"/>
    <w:next w:val="Normal"/>
    <w:uiPriority w:val="39"/>
    <w:unhideWhenUsed/>
    <w:qFormat/>
    <w:rsid w:val="00432640"/>
    <w:pPr>
      <w:keepNext/>
      <w:keepLines/>
      <w:spacing w:before="480" w:line="276" w:lineRule="auto"/>
      <w:jc w:val="left"/>
      <w:outlineLvl w:val="9"/>
    </w:pPr>
    <w:rPr>
      <w:rFonts w:asciiTheme="majorHAnsi" w:eastAsiaTheme="majorEastAsia" w:hAnsiTheme="majorHAnsi" w:cstheme="majorBidi"/>
      <w:color w:val="2F5496" w:themeColor="accent1" w:themeShade="BF"/>
      <w:szCs w:val="28"/>
      <w:lang w:val="en-US"/>
    </w:rPr>
  </w:style>
  <w:style w:type="paragraph" w:styleId="TOC1">
    <w:name w:val="toc 1"/>
    <w:basedOn w:val="Normal"/>
    <w:next w:val="Normal"/>
    <w:autoRedefine/>
    <w:uiPriority w:val="39"/>
    <w:unhideWhenUsed/>
    <w:rsid w:val="00432640"/>
    <w:pPr>
      <w:spacing w:after="100"/>
    </w:pPr>
  </w:style>
  <w:style w:type="paragraph" w:styleId="TOC2">
    <w:name w:val="toc 2"/>
    <w:basedOn w:val="Normal"/>
    <w:next w:val="Normal"/>
    <w:autoRedefine/>
    <w:uiPriority w:val="39"/>
    <w:unhideWhenUsed/>
    <w:rsid w:val="007C009D"/>
    <w:pPr>
      <w:tabs>
        <w:tab w:val="right" w:leader="dot" w:pos="9016"/>
      </w:tabs>
      <w:spacing w:after="100" w:line="360" w:lineRule="auto"/>
      <w:ind w:left="220"/>
    </w:pPr>
  </w:style>
  <w:style w:type="character" w:styleId="Hyperlink">
    <w:name w:val="Hyperlink"/>
    <w:basedOn w:val="DefaultParagraphFont"/>
    <w:uiPriority w:val="99"/>
    <w:unhideWhenUsed/>
    <w:rsid w:val="00432640"/>
    <w:rPr>
      <w:color w:val="0563C1" w:themeColor="hyperlink"/>
      <w:u w:val="single"/>
    </w:rPr>
  </w:style>
  <w:style w:type="paragraph" w:styleId="TableofFigures">
    <w:name w:val="table of figures"/>
    <w:basedOn w:val="Normal"/>
    <w:next w:val="Normal"/>
    <w:uiPriority w:val="99"/>
    <w:unhideWhenUsed/>
    <w:rsid w:val="001E0478"/>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bumpedfont15">
    <w:name w:val="bumpedfont15"/>
    <w:basedOn w:val="DefaultParagraphFont"/>
    <w:rsid w:val="000B2329"/>
  </w:style>
  <w:style w:type="paragraph" w:customStyle="1" w:styleId="s8">
    <w:name w:val="s8"/>
    <w:basedOn w:val="Normal"/>
    <w:rsid w:val="000B2329"/>
    <w:pPr>
      <w:spacing w:before="100" w:beforeAutospacing="1" w:after="100" w:afterAutospacing="1"/>
    </w:pPr>
    <w:rPr>
      <w:rFonts w:ascii="Times New Roman" w:hAnsi="Times New Roman" w:cs="Times New Roman"/>
      <w:kern w:val="0"/>
      <w:sz w:val="24"/>
      <w:szCs w:val="24"/>
    </w:rPr>
  </w:style>
  <w:style w:type="paragraph" w:customStyle="1" w:styleId="s9">
    <w:name w:val="s9"/>
    <w:basedOn w:val="Normal"/>
    <w:rsid w:val="00FC38CF"/>
    <w:pPr>
      <w:spacing w:before="100" w:beforeAutospacing="1" w:after="100" w:afterAutospacing="1"/>
    </w:pPr>
    <w:rPr>
      <w:rFonts w:ascii="Times New Roman" w:hAnsi="Times New Roman" w:cs="Times New Roman"/>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443390">
      <w:bodyDiv w:val="1"/>
      <w:marLeft w:val="0"/>
      <w:marRight w:val="0"/>
      <w:marTop w:val="0"/>
      <w:marBottom w:val="0"/>
      <w:divBdr>
        <w:top w:val="none" w:sz="0" w:space="0" w:color="auto"/>
        <w:left w:val="none" w:sz="0" w:space="0" w:color="auto"/>
        <w:bottom w:val="none" w:sz="0" w:space="0" w:color="auto"/>
        <w:right w:val="none" w:sz="0" w:space="0" w:color="auto"/>
      </w:divBdr>
    </w:div>
    <w:div w:id="1679961871">
      <w:bodyDiv w:val="1"/>
      <w:marLeft w:val="0"/>
      <w:marRight w:val="0"/>
      <w:marTop w:val="0"/>
      <w:marBottom w:val="0"/>
      <w:divBdr>
        <w:top w:val="none" w:sz="0" w:space="0" w:color="auto"/>
        <w:left w:val="none" w:sz="0" w:space="0" w:color="auto"/>
        <w:bottom w:val="none" w:sz="0" w:space="0" w:color="auto"/>
        <w:right w:val="none" w:sz="0" w:space="0" w:color="auto"/>
      </w:divBdr>
    </w:div>
    <w:div w:id="1752239871">
      <w:bodyDiv w:val="1"/>
      <w:marLeft w:val="0"/>
      <w:marRight w:val="0"/>
      <w:marTop w:val="0"/>
      <w:marBottom w:val="0"/>
      <w:divBdr>
        <w:top w:val="none" w:sz="0" w:space="0" w:color="auto"/>
        <w:left w:val="none" w:sz="0" w:space="0" w:color="auto"/>
        <w:bottom w:val="none" w:sz="0" w:space="0" w:color="auto"/>
        <w:right w:val="none" w:sz="0" w:space="0" w:color="auto"/>
      </w:divBdr>
    </w:div>
    <w:div w:id="211956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chart" Target="charts/chart4.xml"/><Relationship Id="rId39" Type="http://schemas.openxmlformats.org/officeDocument/2006/relationships/image" Target="media/image20.png"/><Relationship Id="rId21" Type="http://schemas.openxmlformats.org/officeDocument/2006/relationships/image" Target="media/image8.png"/><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2.png"/><Relationship Id="rId11" Type="http://schemas.openxmlformats.org/officeDocument/2006/relationships/diagramColors" Target="diagrams/colors1.xml"/><Relationship Id="rId24" Type="http://schemas.openxmlformats.org/officeDocument/2006/relationships/chart" Target="charts/chart3.xml"/><Relationship Id="rId32" Type="http://schemas.openxmlformats.org/officeDocument/2006/relationships/chart" Target="charts/chart7.xml"/><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header" Target="header1.xm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chart" Target="charts/chart2.xml"/><Relationship Id="rId27" Type="http://schemas.openxmlformats.org/officeDocument/2006/relationships/image" Target="media/image11.png"/><Relationship Id="rId30" Type="http://schemas.openxmlformats.org/officeDocument/2006/relationships/chart" Target="charts/chart6.xml"/><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footer" Target="footer2.xml"/><Relationship Id="rId8" Type="http://schemas.openxmlformats.org/officeDocument/2006/relationships/diagramData" Target="diagrams/data1.xml"/><Relationship Id="rId51" Type="http://schemas.openxmlformats.org/officeDocument/2006/relationships/image" Target="media/image32.png"/><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microsoft.com/office/2020/10/relationships/intelligence" Target="intelligence2.xml"/><Relationship Id="rId20" Type="http://schemas.openxmlformats.org/officeDocument/2006/relationships/chart" Target="charts/chart1.xml"/><Relationship Id="rId41" Type="http://schemas.openxmlformats.org/officeDocument/2006/relationships/image" Target="media/image22.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chart" Target="charts/chart5.xml"/><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fontTable" Target="fontTable.xml"/><Relationship Id="rId10" Type="http://schemas.openxmlformats.org/officeDocument/2006/relationships/diagramQuickStyle" Target="diagrams/quickStyle1.xml"/><Relationship Id="rId31" Type="http://schemas.openxmlformats.org/officeDocument/2006/relationships/image" Target="media/image13.png"/><Relationship Id="rId44" Type="http://schemas.openxmlformats.org/officeDocument/2006/relationships/image" Target="media/image25.png"/><Relationship Id="rId52" Type="http://schemas.openxmlformats.org/officeDocument/2006/relationships/image" Target="media/image3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Downloads\SURVEY%20QUESTIONS%20New.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DMIN\Desktop\BM4118_response%20graph.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B178-4CDE-98E1-A8D68A5816BE}"/>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B178-4CDE-98E1-A8D68A5816BE}"/>
              </c:ext>
            </c:extLst>
          </c:dPt>
          <c:dPt>
            <c:idx val="2"/>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B178-4CDE-98E1-A8D68A5816BE}"/>
              </c:ext>
            </c:extLst>
          </c:dPt>
          <c:dPt>
            <c:idx val="3"/>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B178-4CDE-98E1-A8D68A5816BE}"/>
              </c:ext>
            </c:extLst>
          </c:dPt>
          <c:dLbls>
            <c:dLbl>
              <c:idx val="3"/>
              <c:layout>
                <c:manualLayout>
                  <c:x val="5.9780839895013121E-2"/>
                  <c:y val="0.12093102945465151"/>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B178-4CDE-98E1-A8D68A5816B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 4'!$D$4:$D$7</c:f>
              <c:strCache>
                <c:ptCount val="4"/>
                <c:pt idx="0">
                  <c:v>BMW</c:v>
                </c:pt>
                <c:pt idx="1">
                  <c:v>Tesla</c:v>
                </c:pt>
                <c:pt idx="2">
                  <c:v>Both </c:v>
                </c:pt>
                <c:pt idx="3">
                  <c:v>None of them </c:v>
                </c:pt>
              </c:strCache>
            </c:strRef>
          </c:cat>
          <c:val>
            <c:numRef>
              <c:f>'Q 4'!$E$4:$E$7</c:f>
              <c:numCache>
                <c:formatCode>General</c:formatCode>
                <c:ptCount val="4"/>
                <c:pt idx="0">
                  <c:v>22</c:v>
                </c:pt>
                <c:pt idx="1">
                  <c:v>11</c:v>
                </c:pt>
                <c:pt idx="2">
                  <c:v>24</c:v>
                </c:pt>
                <c:pt idx="3">
                  <c:v>12</c:v>
                </c:pt>
              </c:numCache>
            </c:numRef>
          </c:val>
          <c:extLst>
            <c:ext xmlns:c16="http://schemas.microsoft.com/office/drawing/2014/chart" uri="{C3380CC4-5D6E-409C-BE32-E72D297353CC}">
              <c16:uniqueId val="{00000008-B178-4CDE-98E1-A8D68A5816B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en-GB"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GB"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'Q 5'!$D$4:$D$7</c:f>
              <c:strCache>
                <c:ptCount val="4"/>
                <c:pt idx="0">
                  <c:v>Yes</c:v>
                </c:pt>
                <c:pt idx="1">
                  <c:v>No</c:v>
                </c:pt>
                <c:pt idx="2">
                  <c:v>Not sure </c:v>
                </c:pt>
                <c:pt idx="3">
                  <c:v>Maybe</c:v>
                </c:pt>
              </c:strCache>
            </c:strRef>
          </c:cat>
          <c:val>
            <c:numRef>
              <c:f>'Q 5'!$E$4:$E$7</c:f>
              <c:numCache>
                <c:formatCode>General</c:formatCode>
                <c:ptCount val="4"/>
                <c:pt idx="0">
                  <c:v>33</c:v>
                </c:pt>
                <c:pt idx="1">
                  <c:v>9</c:v>
                </c:pt>
                <c:pt idx="2">
                  <c:v>8</c:v>
                </c:pt>
                <c:pt idx="3">
                  <c:v>20</c:v>
                </c:pt>
              </c:numCache>
            </c:numRef>
          </c:val>
          <c:extLst>
            <c:ext xmlns:c16="http://schemas.microsoft.com/office/drawing/2014/chart" uri="{C3380CC4-5D6E-409C-BE32-E72D297353CC}">
              <c16:uniqueId val="{00000000-B378-BF4D-9A39-A1C64CB08976}"/>
            </c:ext>
          </c:extLst>
        </c:ser>
        <c:dLbls>
          <c:showLegendKey val="0"/>
          <c:showVal val="1"/>
          <c:showCatName val="0"/>
          <c:showSerName val="0"/>
          <c:showPercent val="0"/>
          <c:showBubbleSize val="0"/>
        </c:dLbls>
        <c:gapWidth val="41"/>
        <c:axId val="331623776"/>
        <c:axId val="333637840"/>
      </c:barChart>
      <c:catAx>
        <c:axId val="3316237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GB" sz="900" b="0" i="0" u="none" strike="noStrike" kern="1200" baseline="0">
                <a:solidFill>
                  <a:schemeClr val="dk1">
                    <a:lumMod val="65000"/>
                    <a:lumOff val="35000"/>
                  </a:schemeClr>
                </a:solidFill>
                <a:effectLst/>
                <a:latin typeface="+mn-lt"/>
                <a:ea typeface="+mn-ea"/>
                <a:cs typeface="+mn-cs"/>
              </a:defRPr>
            </a:pPr>
            <a:endParaRPr lang="en-US"/>
          </a:p>
        </c:txPr>
        <c:crossAx val="333637840"/>
        <c:crosses val="autoZero"/>
        <c:auto val="1"/>
        <c:lblAlgn val="ctr"/>
        <c:lblOffset val="100"/>
        <c:noMultiLvlLbl val="0"/>
      </c:catAx>
      <c:valAx>
        <c:axId val="333637840"/>
        <c:scaling>
          <c:orientation val="minMax"/>
        </c:scaling>
        <c:delete val="1"/>
        <c:axPos val="l"/>
        <c:numFmt formatCode="General" sourceLinked="1"/>
        <c:majorTickMark val="none"/>
        <c:minorTickMark val="none"/>
        <c:tickLblPos val="nextTo"/>
        <c:crossAx val="33162377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 6'!$D$4:$D$8</c:f>
              <c:strCache>
                <c:ptCount val="5"/>
                <c:pt idx="0">
                  <c:v>Agree</c:v>
                </c:pt>
                <c:pt idx="1">
                  <c:v>Disagree</c:v>
                </c:pt>
                <c:pt idx="2">
                  <c:v>Natural </c:v>
                </c:pt>
                <c:pt idx="3">
                  <c:v>Strongly agree</c:v>
                </c:pt>
                <c:pt idx="4">
                  <c:v>Strongly disagree</c:v>
                </c:pt>
              </c:strCache>
            </c:strRef>
          </c:cat>
          <c:val>
            <c:numRef>
              <c:f>'Q 6'!$E$4:$E$8</c:f>
              <c:numCache>
                <c:formatCode>General</c:formatCode>
                <c:ptCount val="5"/>
                <c:pt idx="0">
                  <c:v>31</c:v>
                </c:pt>
                <c:pt idx="1">
                  <c:v>3</c:v>
                </c:pt>
                <c:pt idx="2">
                  <c:v>19</c:v>
                </c:pt>
                <c:pt idx="3">
                  <c:v>16</c:v>
                </c:pt>
                <c:pt idx="4">
                  <c:v>1</c:v>
                </c:pt>
              </c:numCache>
            </c:numRef>
          </c:val>
          <c:extLst>
            <c:ext xmlns:c16="http://schemas.microsoft.com/office/drawing/2014/chart" uri="{C3380CC4-5D6E-409C-BE32-E72D297353CC}">
              <c16:uniqueId val="{00000000-C46D-4294-A337-2AE5AEE17A4F}"/>
            </c:ext>
          </c:extLst>
        </c:ser>
        <c:dLbls>
          <c:dLblPos val="outEnd"/>
          <c:showLegendKey val="0"/>
          <c:showVal val="1"/>
          <c:showCatName val="0"/>
          <c:showSerName val="0"/>
          <c:showPercent val="0"/>
          <c:showBubbleSize val="0"/>
        </c:dLbls>
        <c:gapWidth val="326"/>
        <c:overlap val="-58"/>
        <c:axId val="333638624"/>
        <c:axId val="333639016"/>
      </c:barChart>
      <c:catAx>
        <c:axId val="333638624"/>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39016"/>
        <c:crosses val="autoZero"/>
        <c:auto val="1"/>
        <c:lblAlgn val="ctr"/>
        <c:lblOffset val="100"/>
        <c:noMultiLvlLbl val="0"/>
      </c:catAx>
      <c:valAx>
        <c:axId val="333639016"/>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6386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1"/>
          <c:order val="1"/>
          <c:tx>
            <c:strRef>
              <c:f>'Q 7'!$F$2</c:f>
              <c:strCache>
                <c:ptCount val="1"/>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'Q 7'!$D$3:$D$7</c:f>
              <c:strCache>
                <c:ptCount val="5"/>
                <c:pt idx="1">
                  <c:v>I don't like that brand </c:v>
                </c:pt>
                <c:pt idx="2">
                  <c:v>no </c:v>
                </c:pt>
                <c:pt idx="3">
                  <c:v>thinking of purchasing </c:v>
                </c:pt>
                <c:pt idx="4">
                  <c:v>yes </c:v>
                </c:pt>
              </c:strCache>
            </c:strRef>
          </c:cat>
          <c:val>
            <c:numRef>
              <c:f>'Q 7'!$F$3:$F$7</c:f>
              <c:numCache>
                <c:formatCode>General</c:formatCode>
                <c:ptCount val="5"/>
                <c:pt idx="1">
                  <c:v>4</c:v>
                </c:pt>
                <c:pt idx="2">
                  <c:v>19</c:v>
                </c:pt>
                <c:pt idx="3">
                  <c:v>13</c:v>
                </c:pt>
                <c:pt idx="4">
                  <c:v>14</c:v>
                </c:pt>
              </c:numCache>
            </c:numRef>
          </c:val>
          <c:extLst>
            <c:ext xmlns:c16="http://schemas.microsoft.com/office/drawing/2014/chart" uri="{C3380CC4-5D6E-409C-BE32-E72D297353CC}">
              <c16:uniqueId val="{00000000-8328-4EDB-A589-3E2384C8C62E}"/>
            </c:ext>
          </c:extLst>
        </c:ser>
        <c:dLbls>
          <c:dLblPos val="outEnd"/>
          <c:showLegendKey val="0"/>
          <c:showVal val="1"/>
          <c:showCatName val="0"/>
          <c:showSerName val="0"/>
          <c:showPercent val="0"/>
          <c:showBubbleSize val="0"/>
        </c:dLbls>
        <c:gapWidth val="115"/>
        <c:overlap val="-20"/>
        <c:axId val="342931776"/>
        <c:axId val="342928640"/>
        <c:extLst>
          <c:ext xmlns:c15="http://schemas.microsoft.com/office/drawing/2012/chart" uri="{02D57815-91ED-43cb-92C2-25804820EDAC}">
            <c15:filteredBarSeries>
              <c15:ser>
                <c:idx val="0"/>
                <c:order val="0"/>
                <c:tx>
                  <c:strRef>
                    <c:extLst>
                      <c:ext uri="{02D57815-91ED-43cb-92C2-25804820EDAC}">
                        <c15:formulaRef>
                          <c15:sqref>'Q 7'!$E$2</c15:sqref>
                        </c15:formulaRef>
                      </c:ext>
                    </c:extLst>
                    <c:strCache>
                      <c:ptCount val="1"/>
                    </c:strCache>
                  </c:strRef>
                </c:tx>
                <c:spPr>
                  <a:gradFill rotWithShape="1">
                    <a:gsLst>
                      <a:gs pos="0">
                        <a:schemeClr val="accent2">
                          <a:shade val="65000"/>
                          <a:shade val="51000"/>
                          <a:satMod val="130000"/>
                        </a:schemeClr>
                      </a:gs>
                      <a:gs pos="80000">
                        <a:schemeClr val="accent2">
                          <a:shade val="65000"/>
                          <a:shade val="93000"/>
                          <a:satMod val="130000"/>
                        </a:schemeClr>
                      </a:gs>
                      <a:gs pos="100000">
                        <a:schemeClr val="accent2">
                          <a:shade val="65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strRef>
                    <c:extLst>
                      <c:ext uri="{02D57815-91ED-43cb-92C2-25804820EDAC}">
                        <c15:formulaRef>
                          <c15:sqref>'Q 7'!$D$3:$D$7</c15:sqref>
                        </c15:formulaRef>
                      </c:ext>
                    </c:extLst>
                    <c:strCache>
                      <c:ptCount val="5"/>
                      <c:pt idx="1">
                        <c:v>I don't like that brand </c:v>
                      </c:pt>
                      <c:pt idx="2">
                        <c:v>no </c:v>
                      </c:pt>
                      <c:pt idx="3">
                        <c:v>thinking of purchasing </c:v>
                      </c:pt>
                      <c:pt idx="4">
                        <c:v>yes </c:v>
                      </c:pt>
                    </c:strCache>
                  </c:strRef>
                </c:cat>
                <c:val>
                  <c:numRef>
                    <c:extLst>
                      <c:ext uri="{02D57815-91ED-43cb-92C2-25804820EDAC}">
                        <c15:formulaRef>
                          <c15:sqref>'Q 7'!$E$3:$E$7</c15:sqref>
                        </c15:formulaRef>
                      </c:ext>
                    </c:extLst>
                    <c:numCache>
                      <c:formatCode>General</c:formatCode>
                      <c:ptCount val="5"/>
                    </c:numCache>
                  </c:numRef>
                </c:val>
                <c:extLst>
                  <c:ext xmlns:c16="http://schemas.microsoft.com/office/drawing/2014/chart" uri="{C3380CC4-5D6E-409C-BE32-E72D297353CC}">
                    <c16:uniqueId val="{00000001-8328-4EDB-A589-3E2384C8C62E}"/>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'Q 7'!$G$2</c15:sqref>
                        </c15:formulaRef>
                      </c:ext>
                    </c:extLst>
                    <c:strCache>
                      <c:ptCount val="1"/>
                    </c:strCache>
                  </c:strRef>
                </c:tx>
                <c:spPr>
                  <a:gradFill rotWithShape="1">
                    <a:gsLst>
                      <a:gs pos="0">
                        <a:schemeClr val="accent2">
                          <a:tint val="65000"/>
                          <a:shade val="51000"/>
                          <a:satMod val="130000"/>
                        </a:schemeClr>
                      </a:gs>
                      <a:gs pos="80000">
                        <a:schemeClr val="accent2">
                          <a:tint val="65000"/>
                          <a:shade val="93000"/>
                          <a:satMod val="130000"/>
                        </a:schemeClr>
                      </a:gs>
                      <a:gs pos="100000">
                        <a:schemeClr val="accent2">
                          <a:tint val="65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extLst xmlns:c15="http://schemas.microsoft.com/office/drawing/2012/chart">
                      <c:ext xmlns:c15="http://schemas.microsoft.com/office/drawing/2012/chart" uri="{02D57815-91ED-43cb-92C2-25804820EDAC}">
                        <c15:formulaRef>
                          <c15:sqref>'Q 7'!$D$3:$D$7</c15:sqref>
                        </c15:formulaRef>
                      </c:ext>
                    </c:extLst>
                    <c:strCache>
                      <c:ptCount val="5"/>
                      <c:pt idx="1">
                        <c:v>I don't like that brand </c:v>
                      </c:pt>
                      <c:pt idx="2">
                        <c:v>no </c:v>
                      </c:pt>
                      <c:pt idx="3">
                        <c:v>thinking of purchasing </c:v>
                      </c:pt>
                      <c:pt idx="4">
                        <c:v>yes </c:v>
                      </c:pt>
                    </c:strCache>
                  </c:strRef>
                </c:cat>
                <c:val>
                  <c:numRef>
                    <c:extLst xmlns:c15="http://schemas.microsoft.com/office/drawing/2012/chart">
                      <c:ext xmlns:c15="http://schemas.microsoft.com/office/drawing/2012/chart" uri="{02D57815-91ED-43cb-92C2-25804820EDAC}">
                        <c15:formulaRef>
                          <c15:sqref>'Q 7'!$G$3:$G$7</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8328-4EDB-A589-3E2384C8C62E}"/>
                  </c:ext>
                </c:extLst>
              </c15:ser>
            </c15:filteredBarSeries>
          </c:ext>
        </c:extLst>
      </c:barChart>
      <c:catAx>
        <c:axId val="34293177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2928640"/>
        <c:crosses val="autoZero"/>
        <c:auto val="1"/>
        <c:lblAlgn val="ctr"/>
        <c:lblOffset val="100"/>
        <c:noMultiLvlLbl val="0"/>
      </c:catAx>
      <c:valAx>
        <c:axId val="34292864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293177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autoTitleDeleted val="1"/>
    <c:plotArea>
      <c:layout/>
      <c:barChart>
        <c:barDir val="bar"/>
        <c:grouping val="clustered"/>
        <c:varyColors val="0"/>
        <c:ser>
          <c:idx val="1"/>
          <c:order val="1"/>
          <c:spPr>
            <a:gradFill rotWithShape="1">
              <a:gsLst>
                <a:gs pos="0">
                  <a:schemeClr val="dk1">
                    <a:tint val="55000"/>
                    <a:shade val="51000"/>
                    <a:satMod val="130000"/>
                  </a:schemeClr>
                </a:gs>
                <a:gs pos="80000">
                  <a:schemeClr val="dk1">
                    <a:tint val="55000"/>
                    <a:shade val="93000"/>
                    <a:satMod val="130000"/>
                  </a:schemeClr>
                </a:gs>
                <a:gs pos="100000">
                  <a:schemeClr val="dk1">
                    <a:tint val="55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'Q 8'!$D$4:$D$7</c:f>
              <c:strCache>
                <c:ptCount val="4"/>
                <c:pt idx="0">
                  <c:v>I don't like that brand </c:v>
                </c:pt>
                <c:pt idx="1">
                  <c:v>no </c:v>
                </c:pt>
                <c:pt idx="2">
                  <c:v>thinking of purchasing </c:v>
                </c:pt>
                <c:pt idx="3">
                  <c:v>yes </c:v>
                </c:pt>
              </c:strCache>
            </c:strRef>
          </c:cat>
          <c:val>
            <c:numRef>
              <c:f>'Q 8'!$F$4:$F$7</c:f>
              <c:numCache>
                <c:formatCode>General</c:formatCode>
                <c:ptCount val="4"/>
                <c:pt idx="0">
                  <c:v>7</c:v>
                </c:pt>
                <c:pt idx="1">
                  <c:v>39</c:v>
                </c:pt>
                <c:pt idx="2">
                  <c:v>16</c:v>
                </c:pt>
                <c:pt idx="3">
                  <c:v>7</c:v>
                </c:pt>
              </c:numCache>
            </c:numRef>
          </c:val>
          <c:extLst>
            <c:ext xmlns:c16="http://schemas.microsoft.com/office/drawing/2014/chart" uri="{C3380CC4-5D6E-409C-BE32-E72D297353CC}">
              <c16:uniqueId val="{00000000-3A1C-4621-836E-E220AC8129F1}"/>
            </c:ext>
          </c:extLst>
        </c:ser>
        <c:dLbls>
          <c:showLegendKey val="0"/>
          <c:showVal val="0"/>
          <c:showCatName val="0"/>
          <c:showSerName val="0"/>
          <c:showPercent val="0"/>
          <c:showBubbleSize val="0"/>
        </c:dLbls>
        <c:gapWidth val="115"/>
        <c:overlap val="-20"/>
        <c:axId val="331168288"/>
        <c:axId val="445687168"/>
        <c:extLst>
          <c:ext xmlns:c15="http://schemas.microsoft.com/office/drawing/2012/chart" uri="{02D57815-91ED-43cb-92C2-25804820EDAC}">
            <c15:filteredBarSeries>
              <c15:ser>
                <c:idx val="0"/>
                <c:order val="0"/>
                <c:spPr>
                  <a:gradFill rotWithShape="1">
                    <a:gsLst>
                      <a:gs pos="0">
                        <a:schemeClr val="dk1">
                          <a:tint val="88500"/>
                          <a:shade val="51000"/>
                          <a:satMod val="130000"/>
                        </a:schemeClr>
                      </a:gs>
                      <a:gs pos="80000">
                        <a:schemeClr val="dk1">
                          <a:tint val="88500"/>
                          <a:shade val="93000"/>
                          <a:satMod val="130000"/>
                        </a:schemeClr>
                      </a:gs>
                      <a:gs pos="100000">
                        <a:schemeClr val="dk1">
                          <a:tint val="885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extLst>
                      <c:ext uri="{02D57815-91ED-43cb-92C2-25804820EDAC}">
                        <c15:formulaRef>
                          <c15:sqref>'Q 8'!$D$4:$D$7</c15:sqref>
                        </c15:formulaRef>
                      </c:ext>
                    </c:extLst>
                    <c:strCache>
                      <c:ptCount val="4"/>
                      <c:pt idx="0">
                        <c:v>I don't like that brand </c:v>
                      </c:pt>
                      <c:pt idx="1">
                        <c:v>no </c:v>
                      </c:pt>
                      <c:pt idx="2">
                        <c:v>thinking of purchasing </c:v>
                      </c:pt>
                      <c:pt idx="3">
                        <c:v>yes </c:v>
                      </c:pt>
                    </c:strCache>
                  </c:strRef>
                </c:cat>
                <c:val>
                  <c:numRef>
                    <c:extLst>
                      <c:ext uri="{02D57815-91ED-43cb-92C2-25804820EDAC}">
                        <c15:formulaRef>
                          <c15:sqref>'Q 8'!$E$4:$E$7</c15:sqref>
                        </c15:formulaRef>
                      </c:ext>
                    </c:extLst>
                    <c:numCache>
                      <c:formatCode>General</c:formatCode>
                      <c:ptCount val="4"/>
                    </c:numCache>
                  </c:numRef>
                </c:val>
                <c:extLst>
                  <c:ext xmlns:c16="http://schemas.microsoft.com/office/drawing/2014/chart" uri="{C3380CC4-5D6E-409C-BE32-E72D297353CC}">
                    <c16:uniqueId val="{00000001-3A1C-4621-836E-E220AC8129F1}"/>
                  </c:ext>
                </c:extLst>
              </c15:ser>
            </c15:filteredBarSeries>
          </c:ext>
        </c:extLst>
      </c:barChart>
      <c:catAx>
        <c:axId val="33116828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5687168"/>
        <c:crosses val="autoZero"/>
        <c:auto val="1"/>
        <c:lblAlgn val="ctr"/>
        <c:lblOffset val="100"/>
        <c:noMultiLvlLbl val="0"/>
      </c:catAx>
      <c:valAx>
        <c:axId val="44568716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311682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D0-41B8-9A7D-591FA733D3D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D0-41B8-9A7D-591FA733D3D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D0-41B8-9A7D-591FA733D3D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7D0-41B8-9A7D-591FA733D3D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 9'!$D$4:$D$7</c:f>
              <c:strCache>
                <c:ptCount val="4"/>
                <c:pt idx="0">
                  <c:v>yes </c:v>
                </c:pt>
                <c:pt idx="1">
                  <c:v>no</c:v>
                </c:pt>
                <c:pt idx="2">
                  <c:v>not sure</c:v>
                </c:pt>
                <c:pt idx="3">
                  <c:v>maybe </c:v>
                </c:pt>
              </c:strCache>
            </c:strRef>
          </c:cat>
          <c:val>
            <c:numRef>
              <c:f>'Q 9'!$E$4:$E$7</c:f>
              <c:numCache>
                <c:formatCode>General</c:formatCode>
                <c:ptCount val="4"/>
                <c:pt idx="0">
                  <c:v>30</c:v>
                </c:pt>
                <c:pt idx="1">
                  <c:v>10</c:v>
                </c:pt>
                <c:pt idx="2">
                  <c:v>12</c:v>
                </c:pt>
                <c:pt idx="3">
                  <c:v>17</c:v>
                </c:pt>
              </c:numCache>
            </c:numRef>
          </c:val>
          <c:extLst>
            <c:ext xmlns:c16="http://schemas.microsoft.com/office/drawing/2014/chart" uri="{C3380CC4-5D6E-409C-BE32-E72D297353CC}">
              <c16:uniqueId val="{00000008-67D0-41B8-9A7D-591FA733D3D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1"/>
          <c:order val="1"/>
          <c:spPr>
            <a:gradFill rotWithShape="1">
              <a:gsLst>
                <a:gs pos="0">
                  <a:schemeClr val="accent6">
                    <a:shade val="76000"/>
                    <a:shade val="51000"/>
                    <a:satMod val="130000"/>
                  </a:schemeClr>
                </a:gs>
                <a:gs pos="80000">
                  <a:schemeClr val="accent6">
                    <a:shade val="76000"/>
                    <a:shade val="93000"/>
                    <a:satMod val="130000"/>
                  </a:schemeClr>
                </a:gs>
                <a:gs pos="100000">
                  <a:schemeClr val="accent6">
                    <a:shade val="76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'Q 10'!$D$4:$D$8</c:f>
              <c:strCache>
                <c:ptCount val="5"/>
                <c:pt idx="0">
                  <c:v>BMW is better </c:v>
                </c:pt>
                <c:pt idx="1">
                  <c:v>Tesla is better </c:v>
                </c:pt>
                <c:pt idx="2">
                  <c:v>Yes </c:v>
                </c:pt>
                <c:pt idx="3">
                  <c:v>No</c:v>
                </c:pt>
                <c:pt idx="4">
                  <c:v>none of above these</c:v>
                </c:pt>
              </c:strCache>
            </c:strRef>
          </c:cat>
          <c:val>
            <c:numRef>
              <c:f>'Q 10'!$F$4:$F$8</c:f>
              <c:numCache>
                <c:formatCode>General</c:formatCode>
                <c:ptCount val="5"/>
                <c:pt idx="0">
                  <c:v>9</c:v>
                </c:pt>
                <c:pt idx="1">
                  <c:v>7</c:v>
                </c:pt>
                <c:pt idx="2">
                  <c:v>38</c:v>
                </c:pt>
                <c:pt idx="3">
                  <c:v>10</c:v>
                </c:pt>
                <c:pt idx="4">
                  <c:v>5</c:v>
                </c:pt>
              </c:numCache>
            </c:numRef>
          </c:val>
          <c:extLst>
            <c:ext xmlns:c16="http://schemas.microsoft.com/office/drawing/2014/chart" uri="{C3380CC4-5D6E-409C-BE32-E72D297353CC}">
              <c16:uniqueId val="{00000000-EE0A-412A-9FBF-22B7B0B38A1E}"/>
            </c:ext>
          </c:extLst>
        </c:ser>
        <c:dLbls>
          <c:dLblPos val="outEnd"/>
          <c:showLegendKey val="0"/>
          <c:showVal val="1"/>
          <c:showCatName val="0"/>
          <c:showSerName val="0"/>
          <c:showPercent val="0"/>
          <c:showBubbleSize val="0"/>
        </c:dLbls>
        <c:gapWidth val="115"/>
        <c:overlap val="-20"/>
        <c:axId val="292843032"/>
        <c:axId val="292843424"/>
        <c:extLst>
          <c:ext xmlns:c15="http://schemas.microsoft.com/office/drawing/2012/chart" uri="{02D57815-91ED-43cb-92C2-25804820EDAC}">
            <c15:filteredBarSeries>
              <c15:ser>
                <c:idx val="0"/>
                <c:order val="0"/>
                <c:spPr>
                  <a:gradFill rotWithShape="1">
                    <a:gsLst>
                      <a:gs pos="0">
                        <a:schemeClr val="accent6">
                          <a:tint val="77000"/>
                          <a:shade val="51000"/>
                          <a:satMod val="130000"/>
                        </a:schemeClr>
                      </a:gs>
                      <a:gs pos="80000">
                        <a:schemeClr val="accent6">
                          <a:tint val="77000"/>
                          <a:shade val="93000"/>
                          <a:satMod val="130000"/>
                        </a:schemeClr>
                      </a:gs>
                      <a:gs pos="100000">
                        <a:schemeClr val="accent6">
                          <a:tint val="77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strRef>
                    <c:extLst>
                      <c:ext uri="{02D57815-91ED-43cb-92C2-25804820EDAC}">
                        <c15:formulaRef>
                          <c15:sqref>'Q 10'!$D$4:$D$8</c15:sqref>
                        </c15:formulaRef>
                      </c:ext>
                    </c:extLst>
                    <c:strCache>
                      <c:ptCount val="5"/>
                      <c:pt idx="0">
                        <c:v>BMW is better </c:v>
                      </c:pt>
                      <c:pt idx="1">
                        <c:v>Tesla is better </c:v>
                      </c:pt>
                      <c:pt idx="2">
                        <c:v>Yes </c:v>
                      </c:pt>
                      <c:pt idx="3">
                        <c:v>No</c:v>
                      </c:pt>
                      <c:pt idx="4">
                        <c:v>none of above these</c:v>
                      </c:pt>
                    </c:strCache>
                  </c:strRef>
                </c:cat>
                <c:val>
                  <c:numRef>
                    <c:extLst>
                      <c:ext uri="{02D57815-91ED-43cb-92C2-25804820EDAC}">
                        <c15:formulaRef>
                          <c15:sqref>'Q 10'!$E$4:$E$8</c15:sqref>
                        </c15:formulaRef>
                      </c:ext>
                    </c:extLst>
                    <c:numCache>
                      <c:formatCode>General</c:formatCode>
                      <c:ptCount val="5"/>
                    </c:numCache>
                  </c:numRef>
                </c:val>
                <c:extLst>
                  <c:ext xmlns:c16="http://schemas.microsoft.com/office/drawing/2014/chart" uri="{C3380CC4-5D6E-409C-BE32-E72D297353CC}">
                    <c16:uniqueId val="{00000001-EE0A-412A-9FBF-22B7B0B38A1E}"/>
                  </c:ext>
                </c:extLst>
              </c15:ser>
            </c15:filteredBarSeries>
          </c:ext>
        </c:extLst>
      </c:barChart>
      <c:catAx>
        <c:axId val="29284303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92843424"/>
        <c:crosses val="autoZero"/>
        <c:auto val="1"/>
        <c:lblAlgn val="ctr"/>
        <c:lblOffset val="100"/>
        <c:noMultiLvlLbl val="0"/>
      </c:catAx>
      <c:valAx>
        <c:axId val="292843424"/>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928430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651BD5-17BF-4A94-A92E-32FB3B785C63}" type="doc">
      <dgm:prSet loTypeId="urn:microsoft.com/office/officeart/2005/8/layout/process4" loCatId="list" qsTypeId="urn:microsoft.com/office/officeart/2005/8/quickstyle/simple3" qsCatId="simple" csTypeId="urn:microsoft.com/office/officeart/2005/8/colors/accent6_2" csCatId="accent6" phldr="1"/>
      <dgm:spPr/>
      <dgm:t>
        <a:bodyPr/>
        <a:lstStyle/>
        <a:p>
          <a:endParaRPr lang="en-US"/>
        </a:p>
      </dgm:t>
    </dgm:pt>
    <dgm:pt modelId="{F53A5FD9-4135-4CCC-B6D9-9E3689FAD692}">
      <dgm:prSet phldrT="[Text]"/>
      <dgm:spPr/>
      <dgm:t>
        <a:bodyPr/>
        <a:lstStyle/>
        <a:p>
          <a:r>
            <a:rPr lang="en-US"/>
            <a:t>Chapter 1: Introduction</a:t>
          </a:r>
        </a:p>
      </dgm:t>
    </dgm:pt>
    <dgm:pt modelId="{6142DC03-52DE-4E66-A9FE-D9D3CFBE2BA9}" type="parTrans" cxnId="{313BFC6C-FC88-4FEC-9DFE-BFDB022D8CAD}">
      <dgm:prSet/>
      <dgm:spPr/>
      <dgm:t>
        <a:bodyPr/>
        <a:lstStyle/>
        <a:p>
          <a:endParaRPr lang="en-US"/>
        </a:p>
      </dgm:t>
    </dgm:pt>
    <dgm:pt modelId="{BA9FF70F-0093-4648-97EE-ECBA78F2E379}" type="sibTrans" cxnId="{313BFC6C-FC88-4FEC-9DFE-BFDB022D8CAD}">
      <dgm:prSet/>
      <dgm:spPr/>
      <dgm:t>
        <a:bodyPr/>
        <a:lstStyle/>
        <a:p>
          <a:endParaRPr lang="en-US"/>
        </a:p>
      </dgm:t>
    </dgm:pt>
    <dgm:pt modelId="{304188B2-44DA-4003-A721-ED1F926AFC66}">
      <dgm:prSet phldrT="[Text]"/>
      <dgm:spPr/>
      <dgm:t>
        <a:bodyPr/>
        <a:lstStyle/>
        <a:p>
          <a:r>
            <a:rPr lang="en-US"/>
            <a:t>Chapter 2: Literature Review</a:t>
          </a:r>
        </a:p>
      </dgm:t>
    </dgm:pt>
    <dgm:pt modelId="{E4A6B975-E108-467E-8C7E-4987557BE40F}" type="parTrans" cxnId="{895800D3-97FD-4794-A7AC-BFDB1FF7D8DC}">
      <dgm:prSet/>
      <dgm:spPr/>
      <dgm:t>
        <a:bodyPr/>
        <a:lstStyle/>
        <a:p>
          <a:endParaRPr lang="en-US"/>
        </a:p>
      </dgm:t>
    </dgm:pt>
    <dgm:pt modelId="{05F09D51-F485-4C59-B338-D1EB05494730}" type="sibTrans" cxnId="{895800D3-97FD-4794-A7AC-BFDB1FF7D8DC}">
      <dgm:prSet/>
      <dgm:spPr/>
      <dgm:t>
        <a:bodyPr/>
        <a:lstStyle/>
        <a:p>
          <a:endParaRPr lang="en-US"/>
        </a:p>
      </dgm:t>
    </dgm:pt>
    <dgm:pt modelId="{5065DB9D-6326-4B82-B1F0-A37C3BD2F784}">
      <dgm:prSet phldrT="[Text]"/>
      <dgm:spPr/>
      <dgm:t>
        <a:bodyPr/>
        <a:lstStyle/>
        <a:p>
          <a:r>
            <a:rPr lang="en-US"/>
            <a:t>Chapter 3: Methodology</a:t>
          </a:r>
        </a:p>
      </dgm:t>
    </dgm:pt>
    <dgm:pt modelId="{32AEBE3C-BE25-4540-AC99-A23AAD69D14E}" type="parTrans" cxnId="{85F41C6B-0AA3-4149-9C4F-9058628836BE}">
      <dgm:prSet/>
      <dgm:spPr/>
      <dgm:t>
        <a:bodyPr/>
        <a:lstStyle/>
        <a:p>
          <a:endParaRPr lang="en-US"/>
        </a:p>
      </dgm:t>
    </dgm:pt>
    <dgm:pt modelId="{AE935EBC-4B31-491E-A011-A5F78337A0E5}" type="sibTrans" cxnId="{85F41C6B-0AA3-4149-9C4F-9058628836BE}">
      <dgm:prSet/>
      <dgm:spPr/>
      <dgm:t>
        <a:bodyPr/>
        <a:lstStyle/>
        <a:p>
          <a:endParaRPr lang="en-US"/>
        </a:p>
      </dgm:t>
    </dgm:pt>
    <dgm:pt modelId="{FB9EDF36-45DB-48AC-BB14-CD558AA3BAD3}">
      <dgm:prSet phldrT="[Text]"/>
      <dgm:spPr/>
      <dgm:t>
        <a:bodyPr/>
        <a:lstStyle/>
        <a:p>
          <a:r>
            <a:rPr lang="en-US"/>
            <a:t>Chapter 4: Findings and Discussion</a:t>
          </a:r>
        </a:p>
      </dgm:t>
    </dgm:pt>
    <dgm:pt modelId="{D628AEC8-2221-445A-8DDF-DD430FAC8067}" type="parTrans" cxnId="{96678AB9-808C-4407-AF20-918AE83085EB}">
      <dgm:prSet/>
      <dgm:spPr/>
      <dgm:t>
        <a:bodyPr/>
        <a:lstStyle/>
        <a:p>
          <a:endParaRPr lang="en-US"/>
        </a:p>
      </dgm:t>
    </dgm:pt>
    <dgm:pt modelId="{B442A4D5-76CD-41DD-B870-0EDE30E90902}" type="sibTrans" cxnId="{96678AB9-808C-4407-AF20-918AE83085EB}">
      <dgm:prSet/>
      <dgm:spPr/>
      <dgm:t>
        <a:bodyPr/>
        <a:lstStyle/>
        <a:p>
          <a:endParaRPr lang="en-US"/>
        </a:p>
      </dgm:t>
    </dgm:pt>
    <dgm:pt modelId="{DB528063-1591-415E-BD3C-12488A2F3FBD}">
      <dgm:prSet phldrT="[Text]"/>
      <dgm:spPr/>
      <dgm:t>
        <a:bodyPr/>
        <a:lstStyle/>
        <a:p>
          <a:r>
            <a:rPr lang="en-US"/>
            <a:t>Chapter 5: Conclusion</a:t>
          </a:r>
        </a:p>
      </dgm:t>
    </dgm:pt>
    <dgm:pt modelId="{428AAB29-C44E-4250-BD48-E0FC33CBD737}" type="parTrans" cxnId="{E1A3B7B7-0F3B-4EFD-BB02-CB61524B288F}">
      <dgm:prSet/>
      <dgm:spPr/>
      <dgm:t>
        <a:bodyPr/>
        <a:lstStyle/>
        <a:p>
          <a:endParaRPr lang="en-US"/>
        </a:p>
      </dgm:t>
    </dgm:pt>
    <dgm:pt modelId="{56B376A0-FB13-4069-9490-D6567F844694}" type="sibTrans" cxnId="{E1A3B7B7-0F3B-4EFD-BB02-CB61524B288F}">
      <dgm:prSet/>
      <dgm:spPr/>
      <dgm:t>
        <a:bodyPr/>
        <a:lstStyle/>
        <a:p>
          <a:endParaRPr lang="en-US"/>
        </a:p>
      </dgm:t>
    </dgm:pt>
    <dgm:pt modelId="{9F6EC96D-D6A2-4244-8368-D7B2EBA47628}" type="pres">
      <dgm:prSet presAssocID="{7C651BD5-17BF-4A94-A92E-32FB3B785C63}" presName="Name0" presStyleCnt="0">
        <dgm:presLayoutVars>
          <dgm:dir/>
          <dgm:animLvl val="lvl"/>
          <dgm:resizeHandles val="exact"/>
        </dgm:presLayoutVars>
      </dgm:prSet>
      <dgm:spPr/>
    </dgm:pt>
    <dgm:pt modelId="{3FA2AB49-B00D-43D7-9878-8562D8260B63}" type="pres">
      <dgm:prSet presAssocID="{DB528063-1591-415E-BD3C-12488A2F3FBD}" presName="boxAndChildren" presStyleCnt="0"/>
      <dgm:spPr/>
    </dgm:pt>
    <dgm:pt modelId="{8141B04C-5D52-478A-930D-030B5E05D11D}" type="pres">
      <dgm:prSet presAssocID="{DB528063-1591-415E-BD3C-12488A2F3FBD}" presName="parentTextBox" presStyleLbl="node1" presStyleIdx="0" presStyleCnt="5"/>
      <dgm:spPr/>
    </dgm:pt>
    <dgm:pt modelId="{48F56096-2677-4E1F-9C92-6D435DF0041A}" type="pres">
      <dgm:prSet presAssocID="{B442A4D5-76CD-41DD-B870-0EDE30E90902}" presName="sp" presStyleCnt="0"/>
      <dgm:spPr/>
    </dgm:pt>
    <dgm:pt modelId="{577DAFDC-A60A-4D81-8BD6-71801BD90690}" type="pres">
      <dgm:prSet presAssocID="{FB9EDF36-45DB-48AC-BB14-CD558AA3BAD3}" presName="arrowAndChildren" presStyleCnt="0"/>
      <dgm:spPr/>
    </dgm:pt>
    <dgm:pt modelId="{14A7AC73-2E1D-41C7-9BC4-2B7C64E52279}" type="pres">
      <dgm:prSet presAssocID="{FB9EDF36-45DB-48AC-BB14-CD558AA3BAD3}" presName="parentTextArrow" presStyleLbl="node1" presStyleIdx="1" presStyleCnt="5"/>
      <dgm:spPr/>
    </dgm:pt>
    <dgm:pt modelId="{1CFC55F1-33FF-470F-BBAB-2BEE5602FB0B}" type="pres">
      <dgm:prSet presAssocID="{AE935EBC-4B31-491E-A011-A5F78337A0E5}" presName="sp" presStyleCnt="0"/>
      <dgm:spPr/>
    </dgm:pt>
    <dgm:pt modelId="{6EC282C5-86B6-4D70-BF95-7791D5F05022}" type="pres">
      <dgm:prSet presAssocID="{5065DB9D-6326-4B82-B1F0-A37C3BD2F784}" presName="arrowAndChildren" presStyleCnt="0"/>
      <dgm:spPr/>
    </dgm:pt>
    <dgm:pt modelId="{B98AF1F3-48A3-4256-9089-64E9CDDBDC01}" type="pres">
      <dgm:prSet presAssocID="{5065DB9D-6326-4B82-B1F0-A37C3BD2F784}" presName="parentTextArrow" presStyleLbl="node1" presStyleIdx="2" presStyleCnt="5"/>
      <dgm:spPr/>
    </dgm:pt>
    <dgm:pt modelId="{4E64BDBE-F4E0-429F-844E-58906B5ED2A4}" type="pres">
      <dgm:prSet presAssocID="{05F09D51-F485-4C59-B338-D1EB05494730}" presName="sp" presStyleCnt="0"/>
      <dgm:spPr/>
    </dgm:pt>
    <dgm:pt modelId="{7A9C6BF7-F825-4AF9-914A-E779598F00B3}" type="pres">
      <dgm:prSet presAssocID="{304188B2-44DA-4003-A721-ED1F926AFC66}" presName="arrowAndChildren" presStyleCnt="0"/>
      <dgm:spPr/>
    </dgm:pt>
    <dgm:pt modelId="{9815391E-A9C2-461F-B08B-4249F1CB4AFF}" type="pres">
      <dgm:prSet presAssocID="{304188B2-44DA-4003-A721-ED1F926AFC66}" presName="parentTextArrow" presStyleLbl="node1" presStyleIdx="3" presStyleCnt="5"/>
      <dgm:spPr/>
    </dgm:pt>
    <dgm:pt modelId="{0CB906F9-25C2-42AD-BB3D-8B92C1014AFA}" type="pres">
      <dgm:prSet presAssocID="{BA9FF70F-0093-4648-97EE-ECBA78F2E379}" presName="sp" presStyleCnt="0"/>
      <dgm:spPr/>
    </dgm:pt>
    <dgm:pt modelId="{89286F6B-E040-4CF9-82CA-989E0E01BAB3}" type="pres">
      <dgm:prSet presAssocID="{F53A5FD9-4135-4CCC-B6D9-9E3689FAD692}" presName="arrowAndChildren" presStyleCnt="0"/>
      <dgm:spPr/>
    </dgm:pt>
    <dgm:pt modelId="{DFF1CF1A-558B-4F7D-8957-DA76AAA336EF}" type="pres">
      <dgm:prSet presAssocID="{F53A5FD9-4135-4CCC-B6D9-9E3689FAD692}" presName="parentTextArrow" presStyleLbl="node1" presStyleIdx="4" presStyleCnt="5"/>
      <dgm:spPr/>
    </dgm:pt>
  </dgm:ptLst>
  <dgm:cxnLst>
    <dgm:cxn modelId="{F6964440-C344-4C50-980B-68A68334E917}" type="presOf" srcId="{304188B2-44DA-4003-A721-ED1F926AFC66}" destId="{9815391E-A9C2-461F-B08B-4249F1CB4AFF}" srcOrd="0" destOrd="0" presId="urn:microsoft.com/office/officeart/2005/8/layout/process4"/>
    <dgm:cxn modelId="{85F41C6B-0AA3-4149-9C4F-9058628836BE}" srcId="{7C651BD5-17BF-4A94-A92E-32FB3B785C63}" destId="{5065DB9D-6326-4B82-B1F0-A37C3BD2F784}" srcOrd="2" destOrd="0" parTransId="{32AEBE3C-BE25-4540-AC99-A23AAD69D14E}" sibTransId="{AE935EBC-4B31-491E-A011-A5F78337A0E5}"/>
    <dgm:cxn modelId="{313BFC6C-FC88-4FEC-9DFE-BFDB022D8CAD}" srcId="{7C651BD5-17BF-4A94-A92E-32FB3B785C63}" destId="{F53A5FD9-4135-4CCC-B6D9-9E3689FAD692}" srcOrd="0" destOrd="0" parTransId="{6142DC03-52DE-4E66-A9FE-D9D3CFBE2BA9}" sibTransId="{BA9FF70F-0093-4648-97EE-ECBA78F2E379}"/>
    <dgm:cxn modelId="{E080EC7B-F955-461D-BCBB-0B6232526C7A}" type="presOf" srcId="{5065DB9D-6326-4B82-B1F0-A37C3BD2F784}" destId="{B98AF1F3-48A3-4256-9089-64E9CDDBDC01}" srcOrd="0" destOrd="0" presId="urn:microsoft.com/office/officeart/2005/8/layout/process4"/>
    <dgm:cxn modelId="{E99C878F-8C2D-4ED3-A627-7344208764D9}" type="presOf" srcId="{DB528063-1591-415E-BD3C-12488A2F3FBD}" destId="{8141B04C-5D52-478A-930D-030B5E05D11D}" srcOrd="0" destOrd="0" presId="urn:microsoft.com/office/officeart/2005/8/layout/process4"/>
    <dgm:cxn modelId="{E1A3B7B7-0F3B-4EFD-BB02-CB61524B288F}" srcId="{7C651BD5-17BF-4A94-A92E-32FB3B785C63}" destId="{DB528063-1591-415E-BD3C-12488A2F3FBD}" srcOrd="4" destOrd="0" parTransId="{428AAB29-C44E-4250-BD48-E0FC33CBD737}" sibTransId="{56B376A0-FB13-4069-9490-D6567F844694}"/>
    <dgm:cxn modelId="{96678AB9-808C-4407-AF20-918AE83085EB}" srcId="{7C651BD5-17BF-4A94-A92E-32FB3B785C63}" destId="{FB9EDF36-45DB-48AC-BB14-CD558AA3BAD3}" srcOrd="3" destOrd="0" parTransId="{D628AEC8-2221-445A-8DDF-DD430FAC8067}" sibTransId="{B442A4D5-76CD-41DD-B870-0EDE30E90902}"/>
    <dgm:cxn modelId="{029914CF-751D-478D-A723-B61F110ABE0B}" type="presOf" srcId="{F53A5FD9-4135-4CCC-B6D9-9E3689FAD692}" destId="{DFF1CF1A-558B-4F7D-8957-DA76AAA336EF}" srcOrd="0" destOrd="0" presId="urn:microsoft.com/office/officeart/2005/8/layout/process4"/>
    <dgm:cxn modelId="{895800D3-97FD-4794-A7AC-BFDB1FF7D8DC}" srcId="{7C651BD5-17BF-4A94-A92E-32FB3B785C63}" destId="{304188B2-44DA-4003-A721-ED1F926AFC66}" srcOrd="1" destOrd="0" parTransId="{E4A6B975-E108-467E-8C7E-4987557BE40F}" sibTransId="{05F09D51-F485-4C59-B338-D1EB05494730}"/>
    <dgm:cxn modelId="{E27A9CD8-8A1A-45E2-B426-48BB3263063E}" type="presOf" srcId="{7C651BD5-17BF-4A94-A92E-32FB3B785C63}" destId="{9F6EC96D-D6A2-4244-8368-D7B2EBA47628}" srcOrd="0" destOrd="0" presId="urn:microsoft.com/office/officeart/2005/8/layout/process4"/>
    <dgm:cxn modelId="{681B2EEE-F4BB-4FE4-8FD6-8CCF1240BABD}" type="presOf" srcId="{FB9EDF36-45DB-48AC-BB14-CD558AA3BAD3}" destId="{14A7AC73-2E1D-41C7-9BC4-2B7C64E52279}" srcOrd="0" destOrd="0" presId="urn:microsoft.com/office/officeart/2005/8/layout/process4"/>
    <dgm:cxn modelId="{A9E368F8-2E1B-4B6F-A998-6888AEF4B80F}" type="presParOf" srcId="{9F6EC96D-D6A2-4244-8368-D7B2EBA47628}" destId="{3FA2AB49-B00D-43D7-9878-8562D8260B63}" srcOrd="0" destOrd="0" presId="urn:microsoft.com/office/officeart/2005/8/layout/process4"/>
    <dgm:cxn modelId="{623E8719-B590-4198-923F-208C409FC203}" type="presParOf" srcId="{3FA2AB49-B00D-43D7-9878-8562D8260B63}" destId="{8141B04C-5D52-478A-930D-030B5E05D11D}" srcOrd="0" destOrd="0" presId="urn:microsoft.com/office/officeart/2005/8/layout/process4"/>
    <dgm:cxn modelId="{00C73793-16EC-452C-B2FB-1FB27614199B}" type="presParOf" srcId="{9F6EC96D-D6A2-4244-8368-D7B2EBA47628}" destId="{48F56096-2677-4E1F-9C92-6D435DF0041A}" srcOrd="1" destOrd="0" presId="urn:microsoft.com/office/officeart/2005/8/layout/process4"/>
    <dgm:cxn modelId="{89B73A29-726E-46AD-9480-1532C106BC65}" type="presParOf" srcId="{9F6EC96D-D6A2-4244-8368-D7B2EBA47628}" destId="{577DAFDC-A60A-4D81-8BD6-71801BD90690}" srcOrd="2" destOrd="0" presId="urn:microsoft.com/office/officeart/2005/8/layout/process4"/>
    <dgm:cxn modelId="{0F920A4F-FA75-4E49-BBB8-E97A97846BFB}" type="presParOf" srcId="{577DAFDC-A60A-4D81-8BD6-71801BD90690}" destId="{14A7AC73-2E1D-41C7-9BC4-2B7C64E52279}" srcOrd="0" destOrd="0" presId="urn:microsoft.com/office/officeart/2005/8/layout/process4"/>
    <dgm:cxn modelId="{DD6169A1-9188-4CC2-99FA-2B2729FF72B2}" type="presParOf" srcId="{9F6EC96D-D6A2-4244-8368-D7B2EBA47628}" destId="{1CFC55F1-33FF-470F-BBAB-2BEE5602FB0B}" srcOrd="3" destOrd="0" presId="urn:microsoft.com/office/officeart/2005/8/layout/process4"/>
    <dgm:cxn modelId="{0EB77CB0-D4E0-4059-8F42-E78A88EEBCAE}" type="presParOf" srcId="{9F6EC96D-D6A2-4244-8368-D7B2EBA47628}" destId="{6EC282C5-86B6-4D70-BF95-7791D5F05022}" srcOrd="4" destOrd="0" presId="urn:microsoft.com/office/officeart/2005/8/layout/process4"/>
    <dgm:cxn modelId="{D652042E-AC75-4F85-B0E6-27DB160C8D6A}" type="presParOf" srcId="{6EC282C5-86B6-4D70-BF95-7791D5F05022}" destId="{B98AF1F3-48A3-4256-9089-64E9CDDBDC01}" srcOrd="0" destOrd="0" presId="urn:microsoft.com/office/officeart/2005/8/layout/process4"/>
    <dgm:cxn modelId="{A5D8103E-D855-4C84-8963-EFFE9E0889A1}" type="presParOf" srcId="{9F6EC96D-D6A2-4244-8368-D7B2EBA47628}" destId="{4E64BDBE-F4E0-429F-844E-58906B5ED2A4}" srcOrd="5" destOrd="0" presId="urn:microsoft.com/office/officeart/2005/8/layout/process4"/>
    <dgm:cxn modelId="{59015B2A-886B-4B81-97DC-AFF8D45ABA32}" type="presParOf" srcId="{9F6EC96D-D6A2-4244-8368-D7B2EBA47628}" destId="{7A9C6BF7-F825-4AF9-914A-E779598F00B3}" srcOrd="6" destOrd="0" presId="urn:microsoft.com/office/officeart/2005/8/layout/process4"/>
    <dgm:cxn modelId="{57776B78-3D17-47DE-9246-38357462AD23}" type="presParOf" srcId="{7A9C6BF7-F825-4AF9-914A-E779598F00B3}" destId="{9815391E-A9C2-461F-B08B-4249F1CB4AFF}" srcOrd="0" destOrd="0" presId="urn:microsoft.com/office/officeart/2005/8/layout/process4"/>
    <dgm:cxn modelId="{81CDF378-69F7-4BCF-9089-F558FE77CF1A}" type="presParOf" srcId="{9F6EC96D-D6A2-4244-8368-D7B2EBA47628}" destId="{0CB906F9-25C2-42AD-BB3D-8B92C1014AFA}" srcOrd="7" destOrd="0" presId="urn:microsoft.com/office/officeart/2005/8/layout/process4"/>
    <dgm:cxn modelId="{26688A01-1705-46D3-BFE2-AF58037FAAB1}" type="presParOf" srcId="{9F6EC96D-D6A2-4244-8368-D7B2EBA47628}" destId="{89286F6B-E040-4CF9-82CA-989E0E01BAB3}" srcOrd="8" destOrd="0" presId="urn:microsoft.com/office/officeart/2005/8/layout/process4"/>
    <dgm:cxn modelId="{C798E69B-C5CD-4826-88F6-85E9DED39509}" type="presParOf" srcId="{89286F6B-E040-4CF9-82CA-989E0E01BAB3}" destId="{DFF1CF1A-558B-4F7D-8957-DA76AAA336EF}" srcOrd="0"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41B04C-5D52-478A-930D-030B5E05D11D}">
      <dsp:nvSpPr>
        <dsp:cNvPr id="0" name=""/>
        <dsp:cNvSpPr/>
      </dsp:nvSpPr>
      <dsp:spPr>
        <a:xfrm>
          <a:off x="0" y="2748032"/>
          <a:ext cx="5486400" cy="450837"/>
        </a:xfrm>
        <a:prstGeom prst="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5: Conclusion</a:t>
          </a:r>
        </a:p>
      </dsp:txBody>
      <dsp:txXfrm>
        <a:off x="0" y="2748032"/>
        <a:ext cx="5486400" cy="450837"/>
      </dsp:txXfrm>
    </dsp:sp>
    <dsp:sp modelId="{14A7AC73-2E1D-41C7-9BC4-2B7C64E52279}">
      <dsp:nvSpPr>
        <dsp:cNvPr id="0" name=""/>
        <dsp:cNvSpPr/>
      </dsp:nvSpPr>
      <dsp:spPr>
        <a:xfrm rot="10800000">
          <a:off x="0" y="2061406"/>
          <a:ext cx="5486400" cy="693388"/>
        </a:xfrm>
        <a:prstGeom prst="upArrowCallou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4: Findings and Discussion</a:t>
          </a:r>
        </a:p>
      </dsp:txBody>
      <dsp:txXfrm rot="10800000">
        <a:off x="0" y="2061406"/>
        <a:ext cx="5486400" cy="450543"/>
      </dsp:txXfrm>
    </dsp:sp>
    <dsp:sp modelId="{B98AF1F3-48A3-4256-9089-64E9CDDBDC01}">
      <dsp:nvSpPr>
        <dsp:cNvPr id="0" name=""/>
        <dsp:cNvSpPr/>
      </dsp:nvSpPr>
      <dsp:spPr>
        <a:xfrm rot="10800000">
          <a:off x="0" y="1374781"/>
          <a:ext cx="5486400" cy="693388"/>
        </a:xfrm>
        <a:prstGeom prst="upArrowCallou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3: Methodology</a:t>
          </a:r>
        </a:p>
      </dsp:txBody>
      <dsp:txXfrm rot="10800000">
        <a:off x="0" y="1374781"/>
        <a:ext cx="5486400" cy="450543"/>
      </dsp:txXfrm>
    </dsp:sp>
    <dsp:sp modelId="{9815391E-A9C2-461F-B08B-4249F1CB4AFF}">
      <dsp:nvSpPr>
        <dsp:cNvPr id="0" name=""/>
        <dsp:cNvSpPr/>
      </dsp:nvSpPr>
      <dsp:spPr>
        <a:xfrm rot="10800000">
          <a:off x="0" y="688155"/>
          <a:ext cx="5486400" cy="693388"/>
        </a:xfrm>
        <a:prstGeom prst="upArrowCallou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2: Literature Review</a:t>
          </a:r>
        </a:p>
      </dsp:txBody>
      <dsp:txXfrm rot="10800000">
        <a:off x="0" y="688155"/>
        <a:ext cx="5486400" cy="450543"/>
      </dsp:txXfrm>
    </dsp:sp>
    <dsp:sp modelId="{DFF1CF1A-558B-4F7D-8957-DA76AAA336EF}">
      <dsp:nvSpPr>
        <dsp:cNvPr id="0" name=""/>
        <dsp:cNvSpPr/>
      </dsp:nvSpPr>
      <dsp:spPr>
        <a:xfrm rot="10800000">
          <a:off x="0" y="1529"/>
          <a:ext cx="5486400" cy="693388"/>
        </a:xfrm>
        <a:prstGeom prst="upArrowCallou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Chapter 1: Introduction</a:t>
          </a:r>
        </a:p>
      </dsp:txBody>
      <dsp:txXfrm rot="10800000">
        <a:off x="0" y="1529"/>
        <a:ext cx="5486400" cy="45054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24FA20-D0D9-43C9-A5B5-EDC59ECEBC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68</Pages>
  <Words>17478</Words>
  <Characters>103535</Characters>
  <Application>Microsoft Office Word</Application>
  <DocSecurity>0</DocSecurity>
  <Lines>862</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Maulik Raval</cp:lastModifiedBy>
  <cp:revision>2</cp:revision>
  <dcterms:created xsi:type="dcterms:W3CDTF">2023-10-20T10:13:00Z</dcterms:created>
  <dcterms:modified xsi:type="dcterms:W3CDTF">2023-10-20T10:13:00Z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c0e9429e4e0827ea8424c243e698063bdb0610abb28d4fa01101c0ca2d1fcd48</vt:lpwstr>
  </property>
  <property fmtid="{D5CDD505-2E9C-101B-9397-08002B2CF9AE}" pid="3" name="_DocHome">
    <vt:i4>1399882433</vt:i4>
  </property>
</Properties>
</file>