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F44B1" w14:textId="543C5764" w:rsidR="008C304B" w:rsidRDefault="008C304B" w:rsidP="008C304B">
      <w:pPr>
        <w:spacing w:line="360" w:lineRule="auto"/>
      </w:pPr>
    </w:p>
    <w:p w14:paraId="07A25852" w14:textId="7491E04D" w:rsidR="008C304B" w:rsidRDefault="00BB4E21" w:rsidP="00CC6EE1">
      <w:pPr>
        <w:spacing w:line="360" w:lineRule="auto"/>
        <w:jc w:val="center"/>
      </w:pPr>
      <w:r>
        <w:object w:dxaOrig="9672" w:dyaOrig="5444" w14:anchorId="14F9C5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2" type="#_x0000_t75" style="width:362.7pt;height:204.15pt" o:ole="">
            <v:imagedata r:id="rId4" o:title=""/>
            <w10:bordertop type="single" width="4" shadow="t"/>
            <w10:borderleft type="single" width="4" shadow="t"/>
            <w10:borderbottom type="single" width="4" shadow="t"/>
            <w10:borderright type="single" width="4" shadow="t"/>
          </v:shape>
          <o:OLEObject Type="Embed" ProgID="PowerPoint.Slide.12" ShapeID="_x0000_i1082" DrawAspect="Content" ObjectID="_1711974402" r:id="rId5"/>
        </w:object>
      </w:r>
    </w:p>
    <w:p w14:paraId="2C474AEF" w14:textId="4CAE9F30" w:rsidR="008C304B" w:rsidRDefault="008C304B" w:rsidP="008C304B">
      <w:pPr>
        <w:spacing w:line="360" w:lineRule="auto"/>
        <w:jc w:val="center"/>
      </w:pPr>
      <w:r>
        <w:object w:dxaOrig="9600" w:dyaOrig="5401" w14:anchorId="6CE183FB">
          <v:shape id="_x0000_i1030" type="#_x0000_t75" style="width:5in;height:202.5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711974403" r:id="rId7"/>
        </w:object>
      </w:r>
    </w:p>
    <w:p w14:paraId="5E5469AC" w14:textId="0738FB37" w:rsidR="008C304B" w:rsidRDefault="008C304B" w:rsidP="00177064"/>
    <w:p w14:paraId="300A16A4" w14:textId="77777777" w:rsidR="00177064" w:rsidRDefault="00177064" w:rsidP="00177064"/>
    <w:p w14:paraId="14C41D98" w14:textId="3C1D3B53" w:rsidR="008C304B" w:rsidRDefault="008C304B" w:rsidP="00177064">
      <w:pPr>
        <w:spacing w:line="360" w:lineRule="auto"/>
        <w:jc w:val="center"/>
      </w:pPr>
      <w:r>
        <w:object w:dxaOrig="9600" w:dyaOrig="5401" w14:anchorId="313B99C4">
          <v:shape id="_x0000_i1035" type="#_x0000_t75" style="width:5in;height:202.5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711974404" r:id="rId9"/>
        </w:object>
      </w:r>
    </w:p>
    <w:p w14:paraId="05AD3BD6" w14:textId="77777777" w:rsidR="008C304B" w:rsidRDefault="008C304B" w:rsidP="00EC7A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The current war between Ukraine and Russia is escalating day by day its scarily unpredictable. There are many Polish employees within the Swansea Marriott who have families living on the boarder towards Ukraine so it’s worrying for them beyond belief. The WTTC (2022) reported that many hotels across the UK are using their property to house refugees fleeing the war; this is something the hotel may have to consider doing in the future should it escalate further.</w:t>
      </w:r>
    </w:p>
    <w:p w14:paraId="61DD43F3" w14:textId="77777777" w:rsidR="008C304B" w:rsidRDefault="008C304B" w:rsidP="00EC7AA6">
      <w:pPr>
        <w:autoSpaceDE w:val="0"/>
        <w:autoSpaceDN w:val="0"/>
        <w:adjustRightInd w:val="0"/>
        <w:spacing w:after="0" w:line="240" w:lineRule="auto"/>
        <w:jc w:val="both"/>
        <w:rPr>
          <w:rFonts w:ascii="Calibri" w:hAnsi="Calibri" w:cs="Calibri"/>
          <w:kern w:val="24"/>
          <w:sz w:val="24"/>
          <w:szCs w:val="24"/>
        </w:rPr>
      </w:pPr>
    </w:p>
    <w:p w14:paraId="7D2FBBC9" w14:textId="164D9EA9" w:rsidR="008C304B" w:rsidRDefault="008C304B" w:rsidP="00177064">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In terms of the environmental aspects, the hotel </w:t>
      </w:r>
      <w:r w:rsidR="00EC7AA6">
        <w:rPr>
          <w:rFonts w:ascii="Calibri" w:hAnsi="Calibri" w:cs="Calibri"/>
          <w:kern w:val="24"/>
          <w:sz w:val="24"/>
          <w:szCs w:val="24"/>
        </w:rPr>
        <w:t>offers</w:t>
      </w:r>
      <w:r>
        <w:rPr>
          <w:rFonts w:ascii="Calibri" w:hAnsi="Calibri" w:cs="Calibri"/>
          <w:kern w:val="24"/>
          <w:sz w:val="24"/>
          <w:szCs w:val="24"/>
        </w:rPr>
        <w:t xml:space="preserve"> a lot of support the community by providing beach cleans by the staff to improve the cleanliness of the area and they support local charities by providing donations and fund-raisers among employees. Citron Hygiene (2020) reported that 70% of global travellers would prefer to stay in an eco-friendly hotel so this should be taken into consideration when analysing the environment. </w:t>
      </w:r>
    </w:p>
    <w:p w14:paraId="3ACC69F3" w14:textId="4F095DBA" w:rsidR="00093B0D" w:rsidRDefault="00093B0D" w:rsidP="00177064">
      <w:pPr>
        <w:autoSpaceDE w:val="0"/>
        <w:autoSpaceDN w:val="0"/>
        <w:adjustRightInd w:val="0"/>
        <w:spacing w:after="0" w:line="240" w:lineRule="auto"/>
        <w:jc w:val="both"/>
        <w:rPr>
          <w:rFonts w:ascii="Calibri" w:hAnsi="Calibri" w:cs="Calibri"/>
          <w:kern w:val="24"/>
          <w:sz w:val="24"/>
          <w:szCs w:val="24"/>
        </w:rPr>
      </w:pPr>
    </w:p>
    <w:p w14:paraId="355D893B" w14:textId="60665C0C" w:rsidR="00093B0D" w:rsidRDefault="00093B0D" w:rsidP="00177064">
      <w:pPr>
        <w:autoSpaceDE w:val="0"/>
        <w:autoSpaceDN w:val="0"/>
        <w:adjustRightInd w:val="0"/>
        <w:spacing w:after="0" w:line="240" w:lineRule="auto"/>
        <w:jc w:val="both"/>
        <w:rPr>
          <w:rFonts w:ascii="Calibri" w:hAnsi="Calibri" w:cs="Calibri"/>
          <w:kern w:val="24"/>
          <w:sz w:val="24"/>
          <w:szCs w:val="24"/>
        </w:rPr>
      </w:pPr>
    </w:p>
    <w:p w14:paraId="51E61A5D" w14:textId="49ECBF05" w:rsidR="00093B0D" w:rsidRDefault="00093B0D" w:rsidP="00177064">
      <w:pPr>
        <w:autoSpaceDE w:val="0"/>
        <w:autoSpaceDN w:val="0"/>
        <w:adjustRightInd w:val="0"/>
        <w:spacing w:after="0" w:line="240" w:lineRule="auto"/>
        <w:jc w:val="both"/>
        <w:rPr>
          <w:rFonts w:ascii="Calibri" w:hAnsi="Calibri" w:cs="Calibri"/>
          <w:kern w:val="24"/>
          <w:sz w:val="24"/>
          <w:szCs w:val="24"/>
        </w:rPr>
      </w:pPr>
    </w:p>
    <w:p w14:paraId="1A691011" w14:textId="4B9A0935" w:rsidR="006908D7" w:rsidRDefault="006908D7" w:rsidP="00177064">
      <w:pPr>
        <w:autoSpaceDE w:val="0"/>
        <w:autoSpaceDN w:val="0"/>
        <w:adjustRightInd w:val="0"/>
        <w:spacing w:after="0" w:line="240" w:lineRule="auto"/>
        <w:jc w:val="both"/>
        <w:rPr>
          <w:rFonts w:ascii="Calibri" w:hAnsi="Calibri" w:cs="Calibri"/>
          <w:kern w:val="24"/>
          <w:sz w:val="24"/>
          <w:szCs w:val="24"/>
        </w:rPr>
      </w:pPr>
    </w:p>
    <w:p w14:paraId="6F601676" w14:textId="544A8F66" w:rsidR="006908D7" w:rsidRDefault="006908D7" w:rsidP="00177064">
      <w:pPr>
        <w:autoSpaceDE w:val="0"/>
        <w:autoSpaceDN w:val="0"/>
        <w:adjustRightInd w:val="0"/>
        <w:spacing w:after="0" w:line="240" w:lineRule="auto"/>
        <w:jc w:val="both"/>
        <w:rPr>
          <w:rFonts w:ascii="Calibri" w:hAnsi="Calibri" w:cs="Calibri"/>
          <w:kern w:val="24"/>
          <w:sz w:val="24"/>
          <w:szCs w:val="24"/>
        </w:rPr>
      </w:pPr>
    </w:p>
    <w:p w14:paraId="7A44BF15" w14:textId="79431BAA" w:rsidR="006908D7" w:rsidRDefault="006908D7" w:rsidP="00177064">
      <w:pPr>
        <w:autoSpaceDE w:val="0"/>
        <w:autoSpaceDN w:val="0"/>
        <w:adjustRightInd w:val="0"/>
        <w:spacing w:after="0" w:line="240" w:lineRule="auto"/>
        <w:jc w:val="both"/>
        <w:rPr>
          <w:rFonts w:ascii="Calibri" w:hAnsi="Calibri" w:cs="Calibri"/>
          <w:kern w:val="24"/>
          <w:sz w:val="24"/>
          <w:szCs w:val="24"/>
        </w:rPr>
      </w:pPr>
    </w:p>
    <w:p w14:paraId="1E894B0F" w14:textId="77777777" w:rsidR="006908D7" w:rsidRDefault="006908D7" w:rsidP="00177064">
      <w:pPr>
        <w:autoSpaceDE w:val="0"/>
        <w:autoSpaceDN w:val="0"/>
        <w:adjustRightInd w:val="0"/>
        <w:spacing w:after="0" w:line="240" w:lineRule="auto"/>
        <w:jc w:val="both"/>
        <w:rPr>
          <w:rFonts w:ascii="Calibri" w:hAnsi="Calibri" w:cs="Calibri"/>
          <w:kern w:val="24"/>
          <w:sz w:val="24"/>
          <w:szCs w:val="24"/>
        </w:rPr>
      </w:pPr>
    </w:p>
    <w:p w14:paraId="10D7ADA8" w14:textId="77777777" w:rsidR="0081181B" w:rsidRPr="00177064" w:rsidRDefault="0081181B" w:rsidP="00177064">
      <w:pPr>
        <w:autoSpaceDE w:val="0"/>
        <w:autoSpaceDN w:val="0"/>
        <w:adjustRightInd w:val="0"/>
        <w:spacing w:after="0" w:line="240" w:lineRule="auto"/>
        <w:jc w:val="both"/>
        <w:rPr>
          <w:rFonts w:ascii="Calibri" w:hAnsi="Calibri" w:cs="Calibri"/>
          <w:kern w:val="24"/>
          <w:sz w:val="24"/>
          <w:szCs w:val="24"/>
        </w:rPr>
      </w:pPr>
    </w:p>
    <w:p w14:paraId="1FA5C27A" w14:textId="6A7098F5" w:rsidR="008C304B" w:rsidRDefault="008C304B" w:rsidP="006908D7">
      <w:pPr>
        <w:spacing w:line="360" w:lineRule="auto"/>
        <w:jc w:val="center"/>
      </w:pPr>
      <w:r>
        <w:object w:dxaOrig="9600" w:dyaOrig="5401" w14:anchorId="5EB0F017">
          <v:shape id="_x0000_i1040" type="#_x0000_t75" style="width:5in;height:202.5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0" DrawAspect="Content" ObjectID="_1711974405" r:id="rId11"/>
        </w:object>
      </w:r>
    </w:p>
    <w:p w14:paraId="2D0FB613" w14:textId="7CA8E10B" w:rsidR="008C304B" w:rsidRDefault="008C304B" w:rsidP="00EC7A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The hotel </w:t>
      </w:r>
      <w:r w:rsidR="00EC7AA6">
        <w:rPr>
          <w:rFonts w:ascii="Calibri" w:hAnsi="Calibri" w:cs="Calibri"/>
          <w:kern w:val="24"/>
          <w:sz w:val="24"/>
          <w:szCs w:val="24"/>
        </w:rPr>
        <w:t>organises</w:t>
      </w:r>
      <w:r>
        <w:rPr>
          <w:rFonts w:ascii="Calibri" w:hAnsi="Calibri" w:cs="Calibri"/>
          <w:kern w:val="24"/>
          <w:sz w:val="24"/>
          <w:szCs w:val="24"/>
        </w:rPr>
        <w:t xml:space="preserve"> employee days/nights out as often as impossible so the workforce can blow off steam outside of work. This helps the employees de-stress and keep morale levels high. Swansea has always been a very community-based city and the understanding by the hotel </w:t>
      </w:r>
      <w:r w:rsidR="00EC7AA6">
        <w:rPr>
          <w:rFonts w:ascii="Calibri" w:hAnsi="Calibri" w:cs="Calibri"/>
          <w:kern w:val="24"/>
          <w:sz w:val="24"/>
          <w:szCs w:val="24"/>
        </w:rPr>
        <w:t>all of</w:t>
      </w:r>
      <w:r>
        <w:rPr>
          <w:rFonts w:ascii="Calibri" w:hAnsi="Calibri" w:cs="Calibri"/>
          <w:kern w:val="24"/>
          <w:sz w:val="24"/>
          <w:szCs w:val="24"/>
        </w:rPr>
        <w:t xml:space="preserve"> them to stay a staple within that community.</w:t>
      </w:r>
    </w:p>
    <w:p w14:paraId="75CE4E5E" w14:textId="77777777" w:rsidR="006908D7" w:rsidRDefault="006908D7" w:rsidP="00EC7AA6">
      <w:pPr>
        <w:autoSpaceDE w:val="0"/>
        <w:autoSpaceDN w:val="0"/>
        <w:adjustRightInd w:val="0"/>
        <w:spacing w:after="0" w:line="240" w:lineRule="auto"/>
        <w:jc w:val="both"/>
        <w:rPr>
          <w:rFonts w:ascii="Calibri" w:hAnsi="Calibri" w:cs="Calibri"/>
          <w:kern w:val="24"/>
          <w:sz w:val="24"/>
          <w:szCs w:val="24"/>
        </w:rPr>
      </w:pPr>
    </w:p>
    <w:p w14:paraId="4EC8BB89" w14:textId="7BB4341D" w:rsidR="008C304B" w:rsidRDefault="008C304B" w:rsidP="00EC7A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Online systems are available for each department which operate various areas of the hotel such as the reception using a ‘Opera’ to check guests in and out, a ‘Micros’ which the food and beverage department use to take orders and take payment. These are used 24/7 throughout the hotel and are efficient and affective. Radios are used on every shift to communicate quickly with other departments across the hotel. This is very essential for any emergencies that would require </w:t>
      </w:r>
      <w:r w:rsidR="00EC7AA6">
        <w:rPr>
          <w:rFonts w:ascii="Calibri" w:hAnsi="Calibri" w:cs="Calibri"/>
          <w:kern w:val="24"/>
          <w:sz w:val="24"/>
          <w:szCs w:val="24"/>
        </w:rPr>
        <w:t>an</w:t>
      </w:r>
      <w:r>
        <w:rPr>
          <w:rFonts w:ascii="Calibri" w:hAnsi="Calibri" w:cs="Calibri"/>
          <w:kern w:val="24"/>
          <w:sz w:val="24"/>
          <w:szCs w:val="24"/>
        </w:rPr>
        <w:t xml:space="preserve"> evacuation or immediate help. </w:t>
      </w:r>
    </w:p>
    <w:p w14:paraId="05CF5F4C" w14:textId="77777777" w:rsidR="008C304B" w:rsidRDefault="008C304B" w:rsidP="008C304B">
      <w:pPr>
        <w:autoSpaceDE w:val="0"/>
        <w:autoSpaceDN w:val="0"/>
        <w:adjustRightInd w:val="0"/>
        <w:spacing w:after="0" w:line="240" w:lineRule="auto"/>
        <w:rPr>
          <w:rFonts w:ascii="Arial" w:hAnsi="Arial" w:cs="Arial"/>
          <w:sz w:val="24"/>
          <w:szCs w:val="24"/>
        </w:rPr>
      </w:pPr>
    </w:p>
    <w:p w14:paraId="2180C639" w14:textId="7F87A8FE" w:rsidR="008C304B" w:rsidRDefault="008C304B" w:rsidP="008C304B">
      <w:pPr>
        <w:spacing w:line="360" w:lineRule="auto"/>
      </w:pPr>
    </w:p>
    <w:p w14:paraId="16732A81" w14:textId="5E601501" w:rsidR="008C304B" w:rsidRDefault="008C304B" w:rsidP="006908D7">
      <w:r>
        <w:br w:type="page"/>
      </w:r>
    </w:p>
    <w:p w14:paraId="4FD9EE11" w14:textId="13DA11CA" w:rsidR="008C304B" w:rsidRDefault="008C304B" w:rsidP="006908D7">
      <w:pPr>
        <w:spacing w:line="360" w:lineRule="auto"/>
        <w:jc w:val="center"/>
      </w:pPr>
      <w:r>
        <w:object w:dxaOrig="9600" w:dyaOrig="5401" w14:anchorId="4314EE8D">
          <v:shape id="_x0000_i1045" type="#_x0000_t75" style="width:5in;height:202.5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5" DrawAspect="Content" ObjectID="_1711974406" r:id="rId13"/>
        </w:object>
      </w:r>
    </w:p>
    <w:p w14:paraId="11F41C66" w14:textId="458AA71C" w:rsidR="008C304B" w:rsidRDefault="008C304B" w:rsidP="00EC7A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Hayes and Ninemeier (2009, p. 333) state that most HR managers would say they have a moral obligation that their workplace is safe and that the employees are looked after. This is true in this hotel as there are policies and training in place to ensure employee safety and well-being. Employee contracts also </w:t>
      </w:r>
      <w:r w:rsidR="00EC7AA6">
        <w:rPr>
          <w:rFonts w:ascii="Calibri" w:hAnsi="Calibri" w:cs="Calibri"/>
          <w:kern w:val="24"/>
          <w:sz w:val="24"/>
          <w:szCs w:val="24"/>
        </w:rPr>
        <w:t>must</w:t>
      </w:r>
      <w:r>
        <w:rPr>
          <w:rFonts w:ascii="Calibri" w:hAnsi="Calibri" w:cs="Calibri"/>
          <w:kern w:val="24"/>
          <w:sz w:val="24"/>
          <w:szCs w:val="24"/>
        </w:rPr>
        <w:t xml:space="preserve"> be law-binding and reviewed carefully. There is also a lot of insurance that the hotel pays for including the property and its employees. </w:t>
      </w:r>
    </w:p>
    <w:p w14:paraId="5CF23EB5" w14:textId="77777777" w:rsidR="008C304B" w:rsidRDefault="008C304B" w:rsidP="00EC7AA6">
      <w:pPr>
        <w:autoSpaceDE w:val="0"/>
        <w:autoSpaceDN w:val="0"/>
        <w:adjustRightInd w:val="0"/>
        <w:spacing w:after="0" w:line="240" w:lineRule="auto"/>
        <w:jc w:val="both"/>
        <w:rPr>
          <w:rFonts w:ascii="Calibri" w:hAnsi="Calibri" w:cs="Calibri"/>
          <w:kern w:val="24"/>
          <w:sz w:val="24"/>
          <w:szCs w:val="24"/>
        </w:rPr>
      </w:pPr>
    </w:p>
    <w:p w14:paraId="545C94CC" w14:textId="7287A4FA" w:rsidR="008C304B" w:rsidRDefault="008C304B" w:rsidP="00EC7A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The Covid-19 impacts on the economy have been devastating but things have improved greatly. Despite this, the hospitality industry is still one of the largest industries in the UK as shown by the above image (Robinson, 2021). Many couples and families are enjoying going on city breaks and Swansea is </w:t>
      </w:r>
      <w:r w:rsidR="00EC7AA6">
        <w:rPr>
          <w:rFonts w:ascii="Calibri" w:hAnsi="Calibri" w:cs="Calibri"/>
          <w:kern w:val="24"/>
          <w:sz w:val="24"/>
          <w:szCs w:val="24"/>
        </w:rPr>
        <w:t>an excellent choice</w:t>
      </w:r>
      <w:r>
        <w:rPr>
          <w:rFonts w:ascii="Calibri" w:hAnsi="Calibri" w:cs="Calibri"/>
          <w:kern w:val="24"/>
          <w:sz w:val="24"/>
          <w:szCs w:val="24"/>
        </w:rPr>
        <w:t xml:space="preserve"> due to the location.</w:t>
      </w:r>
    </w:p>
    <w:p w14:paraId="7EC5374A" w14:textId="77777777" w:rsidR="008C304B" w:rsidRDefault="008C304B" w:rsidP="008C304B">
      <w:pPr>
        <w:autoSpaceDE w:val="0"/>
        <w:autoSpaceDN w:val="0"/>
        <w:adjustRightInd w:val="0"/>
        <w:spacing w:after="0" w:line="240" w:lineRule="auto"/>
        <w:rPr>
          <w:rFonts w:ascii="Arial" w:hAnsi="Arial" w:cs="Arial"/>
          <w:sz w:val="24"/>
          <w:szCs w:val="24"/>
        </w:rPr>
      </w:pPr>
    </w:p>
    <w:p w14:paraId="632DC504" w14:textId="6EE70246" w:rsidR="008C304B" w:rsidRDefault="008C304B" w:rsidP="008C304B">
      <w:pPr>
        <w:spacing w:line="360" w:lineRule="auto"/>
      </w:pPr>
    </w:p>
    <w:p w14:paraId="410A232C" w14:textId="057F36FD" w:rsidR="008C304B" w:rsidRDefault="008C304B" w:rsidP="006908D7"/>
    <w:p w14:paraId="7C6D3996" w14:textId="054719BF" w:rsidR="006908D7" w:rsidRDefault="006908D7" w:rsidP="006908D7"/>
    <w:p w14:paraId="13B35762" w14:textId="622BF768" w:rsidR="006908D7" w:rsidRDefault="006908D7" w:rsidP="006908D7"/>
    <w:p w14:paraId="4BBF4272" w14:textId="77777777" w:rsidR="006908D7" w:rsidRDefault="006908D7" w:rsidP="006908D7"/>
    <w:p w14:paraId="1878D83A" w14:textId="12BE8B00" w:rsidR="008C304B" w:rsidRDefault="008C304B" w:rsidP="000D28B7">
      <w:pPr>
        <w:spacing w:line="360" w:lineRule="auto"/>
        <w:jc w:val="center"/>
      </w:pPr>
      <w:r>
        <w:object w:dxaOrig="9600" w:dyaOrig="5401" w14:anchorId="3A019AE8">
          <v:shape id="_x0000_i1050" type="#_x0000_t75" style="width:5in;height:202.5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0" DrawAspect="Content" ObjectID="_1711974407" r:id="rId15"/>
        </w:object>
      </w:r>
    </w:p>
    <w:p w14:paraId="3E846D12" w14:textId="4B11DD7C" w:rsidR="008C304B" w:rsidRDefault="008C304B" w:rsidP="00EC7AA6">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 xml:space="preserve">Business goals are used to dive the business forward as it gives them a target of where they want to be in the near/distant future. They motivate employees to work harder towards strategic goals but if </w:t>
      </w:r>
      <w:r w:rsidR="00EC7AA6">
        <w:rPr>
          <w:rFonts w:ascii="Calibri" w:hAnsi="Calibri" w:cs="Calibri"/>
          <w:kern w:val="24"/>
          <w:sz w:val="24"/>
          <w:szCs w:val="24"/>
        </w:rPr>
        <w:t>not,</w:t>
      </w:r>
      <w:r>
        <w:rPr>
          <w:rFonts w:ascii="Calibri" w:hAnsi="Calibri" w:cs="Calibri"/>
          <w:kern w:val="24"/>
          <w:sz w:val="24"/>
          <w:szCs w:val="24"/>
        </w:rPr>
        <w:t xml:space="preserve"> everyone is on board it could be bad for business. Root, G (2019) says if goals are not met there will be a lack of objectives and an unclear organisational structure; </w:t>
      </w:r>
      <w:r w:rsidR="00EC7AA6">
        <w:rPr>
          <w:rFonts w:ascii="Calibri" w:hAnsi="Calibri" w:cs="Calibri"/>
          <w:kern w:val="24"/>
          <w:sz w:val="24"/>
          <w:szCs w:val="24"/>
        </w:rPr>
        <w:t>both</w:t>
      </w:r>
      <w:r>
        <w:rPr>
          <w:rFonts w:ascii="Calibri" w:hAnsi="Calibri" w:cs="Calibri"/>
          <w:kern w:val="24"/>
          <w:sz w:val="24"/>
          <w:szCs w:val="24"/>
        </w:rPr>
        <w:t xml:space="preserve"> are essential to have to operate efficiently. Different plans can include having bonuses and incentives to keep employees motivated and make sure employees are trained regularly on all aspects of the business environment. </w:t>
      </w:r>
    </w:p>
    <w:p w14:paraId="79591FFB" w14:textId="77777777" w:rsidR="008C304B" w:rsidRDefault="008C304B" w:rsidP="008C304B">
      <w:pPr>
        <w:autoSpaceDE w:val="0"/>
        <w:autoSpaceDN w:val="0"/>
        <w:adjustRightInd w:val="0"/>
        <w:spacing w:after="0" w:line="240" w:lineRule="auto"/>
        <w:rPr>
          <w:rFonts w:ascii="Arial" w:hAnsi="Arial" w:cs="Arial"/>
          <w:sz w:val="24"/>
          <w:szCs w:val="24"/>
        </w:rPr>
      </w:pPr>
    </w:p>
    <w:p w14:paraId="395187E8" w14:textId="6B2CD538" w:rsidR="008C304B" w:rsidRDefault="008C304B" w:rsidP="008C304B">
      <w:pPr>
        <w:spacing w:line="360" w:lineRule="auto"/>
      </w:pPr>
    </w:p>
    <w:p w14:paraId="054DE816" w14:textId="0A3A0C63" w:rsidR="008C304B" w:rsidRDefault="008C304B" w:rsidP="00716F49">
      <w:r>
        <w:br w:type="page"/>
      </w:r>
    </w:p>
    <w:p w14:paraId="7BECCC36" w14:textId="28381F61" w:rsidR="001511BB" w:rsidRDefault="004712D8" w:rsidP="000D28B7">
      <w:pPr>
        <w:spacing w:line="360" w:lineRule="auto"/>
      </w:pPr>
      <w:r>
        <w:rPr>
          <w:noProof/>
        </w:rPr>
        <w:lastRenderedPageBreak/>
        <w:drawing>
          <wp:inline distT="0" distB="0" distL="0" distR="0" wp14:anchorId="3538DFEF" wp14:editId="728425F7">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C73C51C" w14:textId="116B9ED4" w:rsidR="00655FEB" w:rsidRDefault="00655FEB" w:rsidP="00735544">
      <w:pPr>
        <w:pStyle w:val="NormalWeb"/>
        <w:spacing w:before="0" w:beforeAutospacing="0" w:after="0" w:afterAutospacing="0"/>
        <w:jc w:val="both"/>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The </w:t>
      </w:r>
      <w:r w:rsidR="00735544">
        <w:rPr>
          <w:rFonts w:asciiTheme="minorHAnsi" w:eastAsiaTheme="minorEastAsia" w:hAnsi="Calibri" w:cstheme="minorBidi"/>
          <w:color w:val="000000" w:themeColor="text1"/>
          <w:kern w:val="24"/>
        </w:rPr>
        <w:t>distinct groups</w:t>
      </w:r>
      <w:r>
        <w:rPr>
          <w:rFonts w:asciiTheme="minorHAnsi" w:eastAsiaTheme="minorEastAsia" w:hAnsi="Calibri" w:cstheme="minorBidi"/>
          <w:color w:val="000000" w:themeColor="text1"/>
          <w:kern w:val="24"/>
        </w:rPr>
        <w:t xml:space="preserve"> include families, </w:t>
      </w:r>
      <w:r w:rsidR="00047C3F">
        <w:rPr>
          <w:rFonts w:asciiTheme="minorHAnsi" w:eastAsiaTheme="minorEastAsia" w:hAnsi="Calibri" w:cstheme="minorBidi"/>
          <w:color w:val="000000" w:themeColor="text1"/>
          <w:kern w:val="24"/>
        </w:rPr>
        <w:t>businesspeople,</w:t>
      </w:r>
      <w:r>
        <w:rPr>
          <w:rFonts w:asciiTheme="minorHAnsi" w:eastAsiaTheme="minorEastAsia" w:hAnsi="Calibri" w:cstheme="minorBidi"/>
          <w:color w:val="000000" w:themeColor="text1"/>
          <w:kern w:val="24"/>
        </w:rPr>
        <w:t xml:space="preserve"> and sports teams. The hotel has the facilities and understanding to give these groups the same, efficient service so no one is getting special treatment. A journal article (Lugosi et al.</w:t>
      </w:r>
      <w:r w:rsidR="00913871">
        <w:rPr>
          <w:rFonts w:asciiTheme="minorHAnsi" w:eastAsiaTheme="minorEastAsia" w:hAnsi="Calibri" w:cstheme="minorBidi"/>
          <w:color w:val="000000" w:themeColor="text1"/>
          <w:kern w:val="24"/>
        </w:rPr>
        <w:t>,</w:t>
      </w:r>
      <w:r>
        <w:rPr>
          <w:rFonts w:asciiTheme="minorHAnsi" w:eastAsiaTheme="minorEastAsia" w:hAnsi="Calibri" w:cstheme="minorBidi"/>
          <w:color w:val="000000" w:themeColor="text1"/>
          <w:kern w:val="24"/>
        </w:rPr>
        <w:t xml:space="preserve"> 2016) researched</w:t>
      </w:r>
      <w:r w:rsidR="00047C3F">
        <w:rPr>
          <w:rFonts w:asciiTheme="minorHAnsi" w:eastAsiaTheme="minorEastAsia" w:hAnsi="Calibri" w:cstheme="minorBidi"/>
          <w:color w:val="000000" w:themeColor="text1"/>
          <w:kern w:val="24"/>
        </w:rPr>
        <w:t xml:space="preserve"> that</w:t>
      </w:r>
      <w:r>
        <w:rPr>
          <w:rFonts w:asciiTheme="minorHAnsi" w:eastAsiaTheme="minorEastAsia" w:hAnsi="Calibri" w:cstheme="minorBidi"/>
          <w:color w:val="000000" w:themeColor="text1"/>
          <w:kern w:val="24"/>
        </w:rPr>
        <w:t xml:space="preserve"> </w:t>
      </w:r>
      <w:r w:rsidR="00047C3F">
        <w:rPr>
          <w:rFonts w:asciiTheme="minorHAnsi" w:eastAsiaTheme="minorEastAsia" w:hAnsi="Calibri" w:cstheme="minorBidi"/>
          <w:color w:val="000000" w:themeColor="text1"/>
          <w:kern w:val="24"/>
        </w:rPr>
        <w:t>those mothers</w:t>
      </w:r>
      <w:r>
        <w:rPr>
          <w:rFonts w:asciiTheme="minorHAnsi" w:eastAsiaTheme="minorEastAsia" w:hAnsi="Calibri" w:cstheme="minorBidi"/>
          <w:color w:val="000000" w:themeColor="text1"/>
          <w:kern w:val="24"/>
        </w:rPr>
        <w:t xml:space="preserve"> with young children feel safe and are happy when visiting hotels as their needs are being looked after and the Swansea Marriott hotel have nailed this. </w:t>
      </w:r>
    </w:p>
    <w:p w14:paraId="75EF75ED" w14:textId="77777777" w:rsidR="00047C3F" w:rsidRDefault="00047C3F" w:rsidP="00735544">
      <w:pPr>
        <w:pStyle w:val="NormalWeb"/>
        <w:spacing w:before="0" w:beforeAutospacing="0" w:after="0" w:afterAutospacing="0"/>
        <w:jc w:val="both"/>
      </w:pPr>
    </w:p>
    <w:p w14:paraId="505D7333" w14:textId="68B8EF93" w:rsidR="00655FEB" w:rsidRDefault="00655FEB" w:rsidP="00735544">
      <w:pPr>
        <w:pStyle w:val="NormalWeb"/>
        <w:spacing w:before="0" w:beforeAutospacing="0" w:after="0" w:afterAutospacing="0"/>
        <w:jc w:val="both"/>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t xml:space="preserve">The hotel offers 24-hour room service, it has a bar and restaurant and there’s meeting rooms that can hold a small amount of people or up to two hundred or more people. </w:t>
      </w:r>
    </w:p>
    <w:p w14:paraId="19CBBBF6" w14:textId="389845C4" w:rsidR="00913871" w:rsidRDefault="00913871"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44B95236" w14:textId="1493AB93"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0029E499" w14:textId="62336BEA"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69BFE1E6" w14:textId="014A2061"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13C8EB54" w14:textId="1DF8B0F0"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68A8A7BC" w14:textId="2937D6DD"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5E3AAC4F" w14:textId="0BF12C3E"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3E3AFC53" w14:textId="77EEBFA9"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1D3BA97D" w14:textId="14E1D3E4"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368A7D23" w14:textId="79EF811A"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7438B708" w14:textId="3ED2A006"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3151D23C" w14:textId="2AFB0949"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7BA005EA" w14:textId="450FDE64"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0CD369E3" w14:textId="2591EEDA"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6A84DC50" w14:textId="0604CEF8"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0184B4C6" w14:textId="5B17B7A4"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37ECF2C2" w14:textId="1829DC2A"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18EFE903" w14:textId="46CAE2F1"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707122FF" w14:textId="3F587C9C"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2D0EDAF2" w14:textId="5D5E7671" w:rsidR="00C5469D" w:rsidRDefault="00C5469D" w:rsidP="00735544">
      <w:pPr>
        <w:pStyle w:val="NormalWeb"/>
        <w:spacing w:before="0" w:beforeAutospacing="0" w:after="0" w:afterAutospacing="0"/>
        <w:jc w:val="both"/>
        <w:rPr>
          <w:rFonts w:asciiTheme="minorHAnsi" w:eastAsiaTheme="minorEastAsia" w:hAnsi="Calibri" w:cstheme="minorBidi"/>
          <w:color w:val="000000" w:themeColor="text1"/>
          <w:kern w:val="24"/>
        </w:rPr>
      </w:pPr>
    </w:p>
    <w:p w14:paraId="0BF2C6F6" w14:textId="53764DEF" w:rsidR="00C5469D" w:rsidRDefault="00C5469D" w:rsidP="00735544">
      <w:pPr>
        <w:pStyle w:val="NormalWeb"/>
        <w:spacing w:before="0" w:beforeAutospacing="0" w:after="0" w:afterAutospacing="0"/>
        <w:jc w:val="both"/>
      </w:pPr>
      <w:r>
        <w:rPr>
          <w:noProof/>
        </w:rPr>
        <w:lastRenderedPageBreak/>
        <w:drawing>
          <wp:inline distT="0" distB="0" distL="0" distR="0" wp14:anchorId="7C98A169" wp14:editId="3632156B">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637AB70E" w14:textId="3A6C7A45" w:rsidR="001511BB" w:rsidRDefault="001511BB" w:rsidP="001511BB">
      <w:pPr>
        <w:ind w:firstLine="720"/>
      </w:pPr>
    </w:p>
    <w:p w14:paraId="6E29076A" w14:textId="65047A81" w:rsidR="004B35DC" w:rsidRDefault="004B35DC" w:rsidP="004B35DC">
      <w:pPr>
        <w:jc w:val="both"/>
      </w:pPr>
      <w:r w:rsidRPr="004B35DC">
        <w:t xml:space="preserve">All employee information is logged online </w:t>
      </w:r>
      <w:r w:rsidRPr="004B35DC">
        <w:t>and</w:t>
      </w:r>
      <w:r w:rsidRPr="004B35DC">
        <w:t xml:space="preserve"> is data protected and strictly confidential. There’s training online for employees as well as career support. This makes the tasks in HR more efficient but concerning should the internet go down. CIPD (2020) reported on a survey they conducted and found that an increase of the use of technology in this </w:t>
      </w:r>
      <w:r w:rsidRPr="004B35DC">
        <w:t>workplace</w:t>
      </w:r>
      <w:r w:rsidRPr="004B35DC">
        <w:t xml:space="preserve"> made employees feel their tasks were now more complex. This demonstrates that different technology needs to be carefully considered carefully in order not to decrease productivity. </w:t>
      </w:r>
    </w:p>
    <w:p w14:paraId="77DCA603" w14:textId="77777777" w:rsidR="004B35DC" w:rsidRPr="004B35DC" w:rsidRDefault="004B35DC" w:rsidP="004B35DC">
      <w:pPr>
        <w:jc w:val="both"/>
      </w:pPr>
    </w:p>
    <w:p w14:paraId="6E9B7F15" w14:textId="0371DC53" w:rsidR="00C5469D" w:rsidRPr="001511BB" w:rsidRDefault="00D76883" w:rsidP="001511BB">
      <w:pPr>
        <w:ind w:firstLine="720"/>
      </w:pPr>
      <w:r>
        <w:rPr>
          <w:noProof/>
        </w:rPr>
        <mc:AlternateContent>
          <mc:Choice Requires="wps">
            <w:drawing>
              <wp:anchor distT="45720" distB="45720" distL="114300" distR="114300" simplePos="0" relativeHeight="251659264" behindDoc="0" locked="0" layoutInCell="1" allowOverlap="1" wp14:anchorId="421E1D0A" wp14:editId="560695DD">
                <wp:simplePos x="0" y="0"/>
                <wp:positionH relativeFrom="margin">
                  <wp:align>center</wp:align>
                </wp:positionH>
                <wp:positionV relativeFrom="paragraph">
                  <wp:posOffset>146685</wp:posOffset>
                </wp:positionV>
                <wp:extent cx="2360930" cy="1404620"/>
                <wp:effectExtent l="0" t="0" r="1270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60E3525" w14:textId="1F14158D" w:rsidR="00D76883" w:rsidRDefault="00D76883" w:rsidP="003F5287">
                            <w:pPr>
                              <w:jc w:val="center"/>
                              <w:rPr>
                                <w:i/>
                                <w:iCs/>
                              </w:rPr>
                            </w:pPr>
                            <w:r>
                              <w:t>Wordcount</w:t>
                            </w:r>
                            <w:r w:rsidR="003F5287">
                              <w:t xml:space="preserve"> (</w:t>
                            </w:r>
                            <w:r w:rsidR="003F5287">
                              <w:rPr>
                                <w:i/>
                                <w:iCs/>
                              </w:rPr>
                              <w:t>not including this box)</w:t>
                            </w:r>
                          </w:p>
                          <w:p w14:paraId="608B73E6" w14:textId="34DEFC76" w:rsidR="003F5287" w:rsidRDefault="003F5287">
                            <w:r>
                              <w:t>Task 1: 1034</w:t>
                            </w:r>
                          </w:p>
                          <w:p w14:paraId="6987FC0D" w14:textId="2A38F427" w:rsidR="003F5287" w:rsidRPr="003F5287" w:rsidRDefault="003F5287">
                            <w:r>
                              <w:t xml:space="preserve">Task 2: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21E1D0A" id="_x0000_t202" coordsize="21600,21600" o:spt="202" path="m,l,21600r21600,l21600,xe">
                <v:stroke joinstyle="miter"/>
                <v:path gradientshapeok="t" o:connecttype="rect"/>
              </v:shapetype>
              <v:shape id="Text Box 2" o:spid="_x0000_s1026" type="#_x0000_t202" style="position:absolute;left:0;text-align:left;margin-left:0;margin-top:11.55pt;width:185.9pt;height:110.6pt;z-index:251659264;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">
                <v:textbox style="mso-fit-shape-to-text:t">
                  <w:txbxContent>
                    <w:p w14:paraId="160E3525" w14:textId="1F14158D" w:rsidR="00D76883" w:rsidRDefault="00D76883" w:rsidP="003F5287">
                      <w:pPr>
                        <w:jc w:val="center"/>
                        <w:rPr>
                          <w:i/>
                          <w:iCs/>
                        </w:rPr>
                      </w:pPr>
                      <w:r>
                        <w:t>Wordcount</w:t>
                      </w:r>
                      <w:r w:rsidR="003F5287">
                        <w:t xml:space="preserve"> (</w:t>
                      </w:r>
                      <w:r w:rsidR="003F5287">
                        <w:rPr>
                          <w:i/>
                          <w:iCs/>
                        </w:rPr>
                        <w:t>not including this box)</w:t>
                      </w:r>
                    </w:p>
                    <w:p w14:paraId="608B73E6" w14:textId="34DEFC76" w:rsidR="003F5287" w:rsidRDefault="003F5287">
                      <w:r>
                        <w:t>Task 1: 1034</w:t>
                      </w:r>
                    </w:p>
                    <w:p w14:paraId="6987FC0D" w14:textId="2A38F427" w:rsidR="003F5287" w:rsidRPr="003F5287" w:rsidRDefault="003F5287">
                      <w:r>
                        <w:t xml:space="preserve">Task 2: </w:t>
                      </w:r>
                    </w:p>
                  </w:txbxContent>
                </v:textbox>
                <w10:wrap type="square" anchorx="margin"/>
              </v:shape>
            </w:pict>
          </mc:Fallback>
        </mc:AlternateContent>
      </w:r>
    </w:p>
    <w:sectPr w:rsidR="00C5469D" w:rsidRPr="001511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04B"/>
    <w:rsid w:val="00047C3F"/>
    <w:rsid w:val="00093B0D"/>
    <w:rsid w:val="000D28B7"/>
    <w:rsid w:val="001237C6"/>
    <w:rsid w:val="001511BB"/>
    <w:rsid w:val="00172CDC"/>
    <w:rsid w:val="00177064"/>
    <w:rsid w:val="003F5287"/>
    <w:rsid w:val="004712D8"/>
    <w:rsid w:val="004B35DC"/>
    <w:rsid w:val="0050324C"/>
    <w:rsid w:val="00655FEB"/>
    <w:rsid w:val="006908D7"/>
    <w:rsid w:val="00716F49"/>
    <w:rsid w:val="00735544"/>
    <w:rsid w:val="0081181B"/>
    <w:rsid w:val="008C304B"/>
    <w:rsid w:val="00913871"/>
    <w:rsid w:val="0095073D"/>
    <w:rsid w:val="00A866FC"/>
    <w:rsid w:val="00BB4E21"/>
    <w:rsid w:val="00C5469D"/>
    <w:rsid w:val="00CC6EE1"/>
    <w:rsid w:val="00D76883"/>
    <w:rsid w:val="00E92C3B"/>
    <w:rsid w:val="00EC7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A4B72"/>
  <w15:chartTrackingRefBased/>
  <w15:docId w15:val="{88D86916-BDBB-44D9-9745-EEDFEEBDC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55FE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545072">
      <w:bodyDiv w:val="1"/>
      <w:marLeft w:val="0"/>
      <w:marRight w:val="0"/>
      <w:marTop w:val="0"/>
      <w:marBottom w:val="0"/>
      <w:divBdr>
        <w:top w:val="none" w:sz="0" w:space="0" w:color="auto"/>
        <w:left w:val="none" w:sz="0" w:space="0" w:color="auto"/>
        <w:bottom w:val="none" w:sz="0" w:space="0" w:color="auto"/>
        <w:right w:val="none" w:sz="0" w:space="0" w:color="auto"/>
      </w:divBdr>
    </w:div>
    <w:div w:id="1880242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9.svg"/><Relationship Id="rId3" Type="http://schemas.openxmlformats.org/officeDocument/2006/relationships/webSettings" Target="webSettings.xml"/><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image" Target="media/image8.png"/><Relationship Id="rId2" Type="http://schemas.openxmlformats.org/officeDocument/2006/relationships/settings" Target="settings.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10" Type="http://schemas.openxmlformats.org/officeDocument/2006/relationships/image" Target="media/image4.emf"/><Relationship Id="rId19" Type="http://schemas.openxmlformats.org/officeDocument/2006/relationships/fontTable" Target="fontTable.xml"/><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7</Pages>
  <Words>676</Words>
  <Characters>3855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Hughes (1707142)</dc:creator>
  <cp:keywords/>
  <dc:description/>
  <cp:lastModifiedBy>Ben Hughes (1707142)</cp:lastModifiedBy>
  <cp:revision>23</cp:revision>
  <dcterms:created xsi:type="dcterms:W3CDTF">2022-04-20T14:00:00Z</dcterms:created>
  <dcterms:modified xsi:type="dcterms:W3CDTF">2022-04-20T14:37:00Z</dcterms:modified>
</cp:coreProperties>
</file>