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28F320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i/>
          <w:iCs/>
        </w:rPr>
        <w:t>A child centred approach to safeguarding 2018. Available at</w:t>
      </w:r>
      <w:r>
        <w:rPr>
          <w:rStyle w:val="normaltextrun"/>
          <w:rFonts w:ascii="Arial" w:hAnsi="Arial" w:cs="Arial"/>
        </w:rPr>
        <w:t xml:space="preserve"> </w:t>
      </w:r>
      <w:hyperlink r:id="rId4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https://assets.publishing.service.gov.uk/government/uploads/system/uploads/attachment_data/file/942454/Working_together_to_safeguard_children_inter_agency_guidance.pdf</w:t>
        </w:r>
      </w:hyperlink>
      <w:r>
        <w:rPr>
          <w:rStyle w:val="normaltextrun"/>
          <w:rFonts w:ascii="Arial" w:hAnsi="Arial" w:cs="Arial"/>
        </w:rPr>
        <w:t xml:space="preserve"> (Accessed: 11</w:t>
      </w:r>
      <w:r>
        <w:rPr>
          <w:rStyle w:val="normaltextrun"/>
          <w:rFonts w:ascii="Arial" w:hAnsi="Arial" w:cs="Arial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</w:rPr>
        <w:t xml:space="preserve"> of February 2022)</w:t>
      </w:r>
      <w:r>
        <w:rPr>
          <w:rStyle w:val="eop"/>
          <w:rFonts w:ascii="Arial" w:hAnsi="Arial" w:cs="Arial"/>
        </w:rPr>
        <w:t> </w:t>
      </w:r>
    </w:p>
    <w:p w14:paraId="2F03DE4E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Acorn House (2019). </w:t>
      </w:r>
      <w:r>
        <w:rPr>
          <w:rStyle w:val="normaltextrun"/>
          <w:rFonts w:ascii="Arial" w:hAnsi="Arial" w:cs="Arial"/>
          <w:i/>
          <w:iCs/>
        </w:rPr>
        <w:t>The Importance of outdoor exploratory play in early years.</w:t>
      </w:r>
      <w:r>
        <w:rPr>
          <w:rStyle w:val="normaltextrun"/>
          <w:rFonts w:ascii="Arial" w:hAnsi="Arial" w:cs="Arial"/>
        </w:rPr>
        <w:t xml:space="preserve"> Available at: </w:t>
      </w:r>
      <w:hyperlink r:id="rId5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https://www.acornhouse.school/2019/04/06/the-importance-of-outdoor-exploratory-play-in-early-years/</w:t>
        </w:r>
      </w:hyperlink>
      <w:r>
        <w:rPr>
          <w:rStyle w:val="normaltextrun"/>
          <w:rFonts w:ascii="Arial" w:hAnsi="Arial" w:cs="Arial"/>
        </w:rPr>
        <w:t xml:space="preserve"> (Accessed 12</w:t>
      </w:r>
      <w:r>
        <w:rPr>
          <w:rStyle w:val="normaltextrun"/>
          <w:rFonts w:ascii="Arial" w:hAnsi="Arial" w:cs="Arial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</w:rPr>
        <w:t xml:space="preserve"> February 2022).</w:t>
      </w:r>
      <w:r>
        <w:rPr>
          <w:rStyle w:val="eop"/>
          <w:rFonts w:ascii="Arial" w:hAnsi="Arial" w:cs="Arial"/>
        </w:rPr>
        <w:t> </w:t>
      </w:r>
    </w:p>
    <w:p w14:paraId="42741B58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2D3547"/>
          <w:lang w:val="en-US"/>
        </w:rPr>
        <w:t xml:space="preserve">Alliance. (2018) </w:t>
      </w:r>
      <w:r>
        <w:rPr>
          <w:rStyle w:val="normaltextrun"/>
          <w:rFonts w:ascii="Arial" w:hAnsi="Arial" w:cs="Arial"/>
          <w:i/>
          <w:iCs/>
          <w:color w:val="000000"/>
          <w:lang w:val="en-US"/>
        </w:rPr>
        <w:t xml:space="preserve">Involving children, young people, parents and </w:t>
      </w:r>
      <w:proofErr w:type="spellStart"/>
      <w:r>
        <w:rPr>
          <w:rStyle w:val="normaltextrun"/>
          <w:rFonts w:ascii="Arial" w:hAnsi="Arial" w:cs="Arial"/>
          <w:i/>
          <w:iCs/>
          <w:color w:val="000000"/>
          <w:lang w:val="en-US"/>
        </w:rPr>
        <w:t>carers</w:t>
      </w:r>
      <w:proofErr w:type="spellEnd"/>
      <w:r>
        <w:rPr>
          <w:rStyle w:val="normaltextrun"/>
          <w:rFonts w:ascii="Arial" w:hAnsi="Arial" w:cs="Arial"/>
          <w:i/>
          <w:iCs/>
          <w:color w:val="000000"/>
          <w:lang w:val="en-US"/>
        </w:rPr>
        <w:t xml:space="preserve"> in planning to meet children’s wellbeing needs.</w:t>
      </w:r>
      <w:r>
        <w:rPr>
          <w:rStyle w:val="normaltextrun"/>
          <w:rFonts w:ascii="Arial" w:hAnsi="Arial" w:cs="Arial"/>
          <w:color w:val="000000"/>
          <w:lang w:val="en-US"/>
        </w:rPr>
        <w:t xml:space="preserve"> Available at: </w:t>
      </w:r>
      <w:hyperlink r:id="rId6" w:tgtFrame="_blank" w:history="1">
        <w:r>
          <w:rPr>
            <w:rStyle w:val="normaltextrun"/>
            <w:rFonts w:ascii="Arial" w:hAnsi="Arial" w:cs="Arial"/>
            <w:color w:val="0563C1"/>
            <w:u w:val="single"/>
            <w:lang w:val="en-US"/>
          </w:rPr>
          <w:t>Involving-children-young-people-parents-and-carers-in-planning-to-meet-childrens-wellbeing-needs.pdf (alliance-scotland.org.uk)</w:t>
        </w:r>
      </w:hyperlink>
      <w:r>
        <w:rPr>
          <w:rStyle w:val="normaltextrun"/>
          <w:rFonts w:ascii="Arial" w:hAnsi="Arial" w:cs="Arial"/>
          <w:lang w:val="en-US"/>
        </w:rPr>
        <w:t xml:space="preserve"> (Accessed 10</w:t>
      </w:r>
      <w:r>
        <w:rPr>
          <w:rStyle w:val="normaltextrun"/>
          <w:rFonts w:ascii="Arial" w:hAnsi="Arial" w:cs="Arial"/>
          <w:sz w:val="19"/>
          <w:szCs w:val="19"/>
          <w:vertAlign w:val="superscript"/>
          <w:lang w:val="en-US"/>
        </w:rPr>
        <w:t>th</w:t>
      </w:r>
      <w:r>
        <w:rPr>
          <w:rStyle w:val="normaltextrun"/>
          <w:rFonts w:ascii="Arial" w:hAnsi="Arial" w:cs="Arial"/>
          <w:lang w:val="en-US"/>
        </w:rPr>
        <w:t xml:space="preserve"> February 2022) </w:t>
      </w:r>
      <w:r>
        <w:rPr>
          <w:rStyle w:val="eop"/>
          <w:rFonts w:ascii="Arial" w:hAnsi="Arial" w:cs="Arial"/>
        </w:rPr>
        <w:t> </w:t>
      </w:r>
    </w:p>
    <w:p w14:paraId="7B49E3F8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Business Wales (2020)</w:t>
      </w:r>
      <w:r>
        <w:rPr>
          <w:rStyle w:val="normaltextrun"/>
          <w:rFonts w:ascii="Arial" w:hAnsi="Arial" w:cs="Arial"/>
          <w:i/>
          <w:iCs/>
          <w:color w:val="000000"/>
        </w:rPr>
        <w:t xml:space="preserve"> Covid-19: Childcare Provider Grant. </w:t>
      </w:r>
      <w:r>
        <w:rPr>
          <w:rStyle w:val="normaltextrun"/>
          <w:rFonts w:ascii="Arial" w:hAnsi="Arial" w:cs="Arial"/>
          <w:color w:val="000000"/>
        </w:rPr>
        <w:t xml:space="preserve">Available at: </w:t>
      </w:r>
      <w:hyperlink r:id="rId7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https://businesswales.gov.wales/news-and-blogs/news/covid-19-childcare-provider-grant</w:t>
        </w:r>
      </w:hyperlink>
      <w:r>
        <w:rPr>
          <w:rStyle w:val="normaltextrun"/>
          <w:rFonts w:ascii="Arial" w:hAnsi="Arial" w:cs="Arial"/>
          <w:color w:val="000000"/>
        </w:rPr>
        <w:t xml:space="preserve"> (Accessed: 12</w:t>
      </w:r>
      <w:r>
        <w:rPr>
          <w:rStyle w:val="normaltextrun"/>
          <w:rFonts w:ascii="Arial" w:hAnsi="Arial" w:cs="Arial"/>
          <w:color w:val="000000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  <w:color w:val="000000"/>
        </w:rPr>
        <w:t xml:space="preserve"> February 2022) </w:t>
      </w:r>
      <w:r>
        <w:rPr>
          <w:rStyle w:val="eop"/>
          <w:rFonts w:ascii="Arial" w:hAnsi="Arial" w:cs="Arial"/>
          <w:color w:val="000000"/>
        </w:rPr>
        <w:t> </w:t>
      </w:r>
    </w:p>
    <w:p w14:paraId="5CBB9B9A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 xml:space="preserve">Care Inspectorate Wales (2017) </w:t>
      </w:r>
      <w:r>
        <w:rPr>
          <w:rStyle w:val="normaltextrun"/>
          <w:rFonts w:ascii="Arial" w:hAnsi="Arial" w:cs="Arial"/>
          <w:i/>
          <w:iCs/>
          <w:color w:val="000000"/>
        </w:rPr>
        <w:t>Quality of Care Review Template</w:t>
      </w:r>
      <w:r>
        <w:rPr>
          <w:rStyle w:val="normaltextrun"/>
          <w:rFonts w:ascii="Arial" w:hAnsi="Arial" w:cs="Arial"/>
          <w:color w:val="000000"/>
        </w:rPr>
        <w:t xml:space="preserve">. Available at: </w:t>
      </w:r>
      <w:hyperlink r:id="rId8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https://estherchildminding.files.wordpress.com/2017/07/qoc-report-esowerby-20173.pdf</w:t>
        </w:r>
      </w:hyperlink>
      <w:r>
        <w:rPr>
          <w:rStyle w:val="normaltextrun"/>
          <w:rFonts w:ascii="Arial" w:hAnsi="Arial" w:cs="Arial"/>
          <w:color w:val="000000"/>
        </w:rPr>
        <w:t xml:space="preserve"> (Accessed: 11</w:t>
      </w:r>
      <w:r>
        <w:rPr>
          <w:rStyle w:val="normaltextrun"/>
          <w:rFonts w:ascii="Arial" w:hAnsi="Arial" w:cs="Arial"/>
          <w:color w:val="000000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  <w:color w:val="000000"/>
        </w:rPr>
        <w:t xml:space="preserve"> February 2022).</w:t>
      </w:r>
      <w:r>
        <w:rPr>
          <w:rStyle w:val="eop"/>
          <w:rFonts w:ascii="Arial" w:hAnsi="Arial" w:cs="Arial"/>
          <w:color w:val="000000"/>
        </w:rPr>
        <w:t> </w:t>
      </w:r>
    </w:p>
    <w:p w14:paraId="244D3C30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Care Inspectorate Wales (2018) </w:t>
      </w:r>
      <w:r>
        <w:rPr>
          <w:rStyle w:val="normaltextrun"/>
          <w:rFonts w:ascii="Arial" w:hAnsi="Arial" w:cs="Arial"/>
          <w:i/>
          <w:iCs/>
          <w:color w:val="111111"/>
        </w:rPr>
        <w:t xml:space="preserve">Already registered services. </w:t>
      </w:r>
      <w:r>
        <w:rPr>
          <w:rStyle w:val="normaltextrun"/>
          <w:rFonts w:ascii="Arial" w:hAnsi="Arial" w:cs="Arial"/>
          <w:i/>
          <w:iCs/>
          <w:color w:val="333333"/>
        </w:rPr>
        <w:t xml:space="preserve">Information and guidance including, completing a </w:t>
      </w:r>
      <w:proofErr w:type="gramStart"/>
      <w:r>
        <w:rPr>
          <w:rStyle w:val="normaltextrun"/>
          <w:rFonts w:ascii="Arial" w:hAnsi="Arial" w:cs="Arial"/>
          <w:i/>
          <w:iCs/>
          <w:color w:val="333333"/>
        </w:rPr>
        <w:t>quality of care</w:t>
      </w:r>
      <w:proofErr w:type="gramEnd"/>
      <w:r>
        <w:rPr>
          <w:rStyle w:val="normaltextrun"/>
          <w:rFonts w:ascii="Arial" w:hAnsi="Arial" w:cs="Arial"/>
          <w:i/>
          <w:iCs/>
          <w:color w:val="333333"/>
        </w:rPr>
        <w:t xml:space="preserve"> review and an annual return.</w:t>
      </w:r>
      <w:r>
        <w:rPr>
          <w:rStyle w:val="normaltextrun"/>
          <w:rFonts w:ascii="Arial" w:hAnsi="Arial" w:cs="Arial"/>
          <w:color w:val="333333"/>
        </w:rPr>
        <w:t xml:space="preserve"> Available at: </w:t>
      </w:r>
      <w:hyperlink r:id="rId9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https://careinspectorate.wales/providing-a-care-service/already-registered-services</w:t>
        </w:r>
      </w:hyperlink>
      <w:r>
        <w:rPr>
          <w:rStyle w:val="normaltextrun"/>
          <w:rFonts w:ascii="Arial" w:hAnsi="Arial" w:cs="Arial"/>
          <w:color w:val="333333"/>
        </w:rPr>
        <w:t xml:space="preserve"> (Accessed: 26 January 2022). </w:t>
      </w:r>
      <w:r>
        <w:rPr>
          <w:rStyle w:val="eop"/>
          <w:rFonts w:ascii="Arial" w:hAnsi="Arial" w:cs="Arial"/>
          <w:color w:val="333333"/>
        </w:rPr>
        <w:t> </w:t>
      </w:r>
    </w:p>
    <w:p w14:paraId="420ABDBA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Care Inspectorate Wales (2019) </w:t>
      </w:r>
      <w:r>
        <w:rPr>
          <w:rStyle w:val="normaltextrun"/>
          <w:rFonts w:ascii="Arial" w:hAnsi="Arial" w:cs="Arial"/>
          <w:i/>
          <w:iCs/>
        </w:rPr>
        <w:t xml:space="preserve">Regulation and Inspection of Social Care (Wales) Act 2016. Guidance on completing the </w:t>
      </w:r>
      <w:proofErr w:type="gramStart"/>
      <w:r>
        <w:rPr>
          <w:rStyle w:val="normaltextrun"/>
          <w:rFonts w:ascii="Arial" w:hAnsi="Arial" w:cs="Arial"/>
          <w:i/>
          <w:iCs/>
        </w:rPr>
        <w:t>quality of care</w:t>
      </w:r>
      <w:proofErr w:type="gramEnd"/>
      <w:r>
        <w:rPr>
          <w:rStyle w:val="normaltextrun"/>
          <w:rFonts w:ascii="Arial" w:hAnsi="Arial" w:cs="Arial"/>
          <w:i/>
          <w:iCs/>
        </w:rPr>
        <w:t xml:space="preserve"> review. </w:t>
      </w:r>
      <w:r>
        <w:rPr>
          <w:rStyle w:val="normaltextrun"/>
          <w:rFonts w:ascii="Arial" w:hAnsi="Arial" w:cs="Arial"/>
        </w:rPr>
        <w:t xml:space="preserve">Available at: </w:t>
      </w:r>
      <w:hyperlink r:id="rId10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https://careinspectorate.wales/sites/default/files/2019-06/190627-guidance-on-completing-the-quality-of-care-review-en.pdf</w:t>
        </w:r>
      </w:hyperlink>
      <w:r>
        <w:rPr>
          <w:rStyle w:val="normaltextrun"/>
          <w:rFonts w:ascii="Arial" w:hAnsi="Arial" w:cs="Arial"/>
        </w:rPr>
        <w:t xml:space="preserve"> (Accessed: 26 January 2022). </w:t>
      </w:r>
      <w:r>
        <w:rPr>
          <w:rStyle w:val="eop"/>
          <w:rFonts w:ascii="Arial" w:hAnsi="Arial" w:cs="Arial"/>
        </w:rPr>
        <w:t> </w:t>
      </w:r>
    </w:p>
    <w:p w14:paraId="311D5C91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Care Inspectorate Wales (2022) </w:t>
      </w:r>
      <w:r>
        <w:rPr>
          <w:rStyle w:val="normaltextrun"/>
          <w:rFonts w:ascii="Arial" w:hAnsi="Arial" w:cs="Arial"/>
          <w:i/>
          <w:iCs/>
        </w:rPr>
        <w:t xml:space="preserve">Completing Your Self-Assessment of Service Statement (SASS): Childcare and play services. </w:t>
      </w:r>
      <w:r>
        <w:rPr>
          <w:rStyle w:val="normaltextrun"/>
          <w:rFonts w:ascii="Arial" w:hAnsi="Arial" w:cs="Arial"/>
        </w:rPr>
        <w:t xml:space="preserve">Available at: </w:t>
      </w:r>
      <w:hyperlink r:id="rId11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https://careinspectorate.wales/completing-your-self-assessment-service-statement-sass-childcare-and-play-services</w:t>
        </w:r>
      </w:hyperlink>
      <w:r>
        <w:rPr>
          <w:rStyle w:val="normaltextrun"/>
          <w:rFonts w:ascii="Arial" w:hAnsi="Arial" w:cs="Arial"/>
        </w:rPr>
        <w:t xml:space="preserve"> (Accessed: 6 February 2022). </w:t>
      </w:r>
      <w:r>
        <w:rPr>
          <w:rStyle w:val="eop"/>
          <w:rFonts w:ascii="Arial" w:hAnsi="Arial" w:cs="Arial"/>
        </w:rPr>
        <w:t> </w:t>
      </w:r>
    </w:p>
    <w:p w14:paraId="4E74F1E7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i/>
          <w:iCs/>
        </w:rPr>
        <w:t>Child centred transitions in the early years 2020.</w:t>
      </w:r>
      <w:r>
        <w:rPr>
          <w:rStyle w:val="normaltextrun"/>
          <w:rFonts w:ascii="Arial" w:hAnsi="Arial" w:cs="Arial"/>
        </w:rPr>
        <w:t xml:space="preserve"> Available at </w:t>
      </w:r>
      <w:hyperlink r:id="rId12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https://earlyyearsreviews.co.uk/podcast/dr-sue-allingham-child-centred-transitions-in-the-early-years/</w:t>
        </w:r>
      </w:hyperlink>
      <w:r>
        <w:rPr>
          <w:rStyle w:val="normaltextrun"/>
          <w:rFonts w:ascii="Arial" w:hAnsi="Arial" w:cs="Arial"/>
        </w:rPr>
        <w:t xml:space="preserve"> (Accessed:12</w:t>
      </w:r>
      <w:r>
        <w:rPr>
          <w:rStyle w:val="normaltextrun"/>
          <w:rFonts w:ascii="Arial" w:hAnsi="Arial" w:cs="Arial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</w:rPr>
        <w:t xml:space="preserve"> of February 2022)</w:t>
      </w:r>
      <w:r>
        <w:rPr>
          <w:rStyle w:val="eop"/>
          <w:rFonts w:ascii="Arial" w:hAnsi="Arial" w:cs="Arial"/>
        </w:rPr>
        <w:t> </w:t>
      </w:r>
    </w:p>
    <w:p w14:paraId="777112D7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 xml:space="preserve">Childcare Limited (2022) </w:t>
      </w:r>
      <w:r>
        <w:rPr>
          <w:rStyle w:val="normaltextrun"/>
          <w:rFonts w:ascii="Arial" w:hAnsi="Arial" w:cs="Arial"/>
          <w:i/>
          <w:iCs/>
          <w:color w:val="000000"/>
        </w:rPr>
        <w:t>Childminder Policies &amp; Procedures</w:t>
      </w:r>
      <w:r>
        <w:rPr>
          <w:rStyle w:val="normaltextrun"/>
          <w:rFonts w:ascii="Arial" w:hAnsi="Arial" w:cs="Arial"/>
          <w:color w:val="000000"/>
        </w:rPr>
        <w:t xml:space="preserve">. Available at: </w:t>
      </w:r>
      <w:hyperlink r:id="rId13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https://www.childcare.co.uk/childminderpolicies</w:t>
        </w:r>
      </w:hyperlink>
      <w:r>
        <w:rPr>
          <w:rStyle w:val="normaltextrun"/>
          <w:rFonts w:ascii="Arial" w:hAnsi="Arial" w:cs="Arial"/>
          <w:color w:val="000000"/>
        </w:rPr>
        <w:t xml:space="preserve"> (Accessed: 11</w:t>
      </w:r>
      <w:r>
        <w:rPr>
          <w:rStyle w:val="normaltextrun"/>
          <w:rFonts w:ascii="Arial" w:hAnsi="Arial" w:cs="Arial"/>
          <w:color w:val="000000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  <w:color w:val="000000"/>
        </w:rPr>
        <w:t xml:space="preserve"> February 2022).</w:t>
      </w:r>
      <w:r>
        <w:rPr>
          <w:rStyle w:val="eop"/>
          <w:rFonts w:ascii="Arial" w:hAnsi="Arial" w:cs="Arial"/>
          <w:color w:val="000000"/>
        </w:rPr>
        <w:t> </w:t>
      </w:r>
    </w:p>
    <w:p w14:paraId="47ECBFD6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Childhood education international (no date) </w:t>
      </w:r>
      <w:r>
        <w:rPr>
          <w:rStyle w:val="normaltextrun"/>
          <w:rFonts w:ascii="Arial" w:hAnsi="Arial" w:cs="Arial"/>
          <w:i/>
          <w:iCs/>
        </w:rPr>
        <w:t>Health and Wellbeing</w:t>
      </w:r>
      <w:r>
        <w:rPr>
          <w:rStyle w:val="normaltextrun"/>
          <w:rFonts w:ascii="Arial" w:hAnsi="Arial" w:cs="Arial"/>
        </w:rPr>
        <w:t xml:space="preserve">. Available at: </w:t>
      </w:r>
      <w:hyperlink r:id="rId14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https://ceinternational1892.org/child-health-and-well-being/?gclid=Cj0KCQiAmKiQBhClARIsAKtSj-n3sc8vbNDou9YjCbarwZo6xba2ih9Q4j7ShyzFhegU_x8yjvOG0-waAnIEEALw_wcB</w:t>
        </w:r>
      </w:hyperlink>
      <w:r>
        <w:rPr>
          <w:rStyle w:val="normaltextrun"/>
          <w:rFonts w:ascii="Arial" w:hAnsi="Arial" w:cs="Arial"/>
        </w:rPr>
        <w:t xml:space="preserve"> (Accessed:14</w:t>
      </w:r>
      <w:r>
        <w:rPr>
          <w:rStyle w:val="normaltextrun"/>
          <w:rFonts w:ascii="Arial" w:hAnsi="Arial" w:cs="Arial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</w:rPr>
        <w:t xml:space="preserve"> February 2022). </w:t>
      </w:r>
      <w:r>
        <w:rPr>
          <w:rStyle w:val="eop"/>
          <w:rFonts w:ascii="Arial" w:hAnsi="Arial" w:cs="Arial"/>
        </w:rPr>
        <w:t> </w:t>
      </w:r>
    </w:p>
    <w:p w14:paraId="608846C9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Community Playthings. (2010) </w:t>
      </w:r>
      <w:r>
        <w:rPr>
          <w:rStyle w:val="normaltextrun"/>
          <w:rFonts w:ascii="Arial" w:hAnsi="Arial" w:cs="Arial"/>
          <w:i/>
          <w:iCs/>
        </w:rPr>
        <w:t xml:space="preserve">The importance of outdoor play. </w:t>
      </w:r>
      <w:r>
        <w:rPr>
          <w:rStyle w:val="normaltextrun"/>
          <w:rFonts w:ascii="Arial" w:hAnsi="Arial" w:cs="Arial"/>
        </w:rPr>
        <w:t xml:space="preserve">Available at: </w:t>
      </w:r>
      <w:hyperlink r:id="rId15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https://www.communityplaythings.com/resources/articles/2010/outdoor-play</w:t>
        </w:r>
      </w:hyperlink>
      <w:r>
        <w:rPr>
          <w:rStyle w:val="normaltextrun"/>
          <w:rFonts w:ascii="Arial" w:hAnsi="Arial" w:cs="Arial"/>
        </w:rPr>
        <w:t xml:space="preserve"> (Accessed:11</w:t>
      </w:r>
      <w:r>
        <w:rPr>
          <w:rStyle w:val="normaltextrun"/>
          <w:rFonts w:ascii="Arial" w:hAnsi="Arial" w:cs="Arial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</w:rPr>
        <w:t xml:space="preserve"> February 2022).</w:t>
      </w:r>
      <w:r>
        <w:rPr>
          <w:rStyle w:val="eop"/>
          <w:rFonts w:ascii="Arial" w:hAnsi="Arial" w:cs="Arial"/>
        </w:rPr>
        <w:t> </w:t>
      </w:r>
    </w:p>
    <w:p w14:paraId="67108940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lang w:val="en-US"/>
        </w:rPr>
        <w:t xml:space="preserve">Coventry City Council. (2022) </w:t>
      </w:r>
      <w:r>
        <w:rPr>
          <w:rStyle w:val="normaltextrun"/>
          <w:rFonts w:ascii="Arial" w:hAnsi="Arial" w:cs="Arial"/>
          <w:i/>
          <w:iCs/>
          <w:color w:val="000000"/>
          <w:lang w:val="en-US"/>
        </w:rPr>
        <w:t xml:space="preserve">Childminding. </w:t>
      </w:r>
      <w:r>
        <w:rPr>
          <w:rStyle w:val="normaltextrun"/>
          <w:rFonts w:ascii="Arial" w:hAnsi="Arial" w:cs="Arial"/>
          <w:color w:val="000000"/>
          <w:lang w:val="en-US"/>
        </w:rPr>
        <w:t xml:space="preserve">Available at: </w:t>
      </w:r>
      <w:hyperlink r:id="rId16" w:anchor=":~:text=The%20Childminder%20must%20provide%20high%20quality%20childcare%2C%20within,relevant%20to%20children%E2%80%99s%20age%20and%20stage%20of%20development." w:tgtFrame="_blank" w:history="1">
        <w:r>
          <w:rPr>
            <w:rStyle w:val="normaltextrun"/>
            <w:rFonts w:ascii="Arial" w:hAnsi="Arial" w:cs="Arial"/>
            <w:color w:val="0563C1"/>
            <w:u w:val="single"/>
            <w:lang w:val="en-US"/>
          </w:rPr>
          <w:t>Childminding – Coventry City Council</w:t>
        </w:r>
      </w:hyperlink>
      <w:r>
        <w:rPr>
          <w:rStyle w:val="normaltextrun"/>
          <w:rFonts w:ascii="Arial" w:hAnsi="Arial" w:cs="Arial"/>
          <w:lang w:val="en-US"/>
        </w:rPr>
        <w:t xml:space="preserve"> (Accessed: 10</w:t>
      </w:r>
      <w:r>
        <w:rPr>
          <w:rStyle w:val="normaltextrun"/>
          <w:rFonts w:ascii="Arial" w:hAnsi="Arial" w:cs="Arial"/>
          <w:sz w:val="19"/>
          <w:szCs w:val="19"/>
          <w:vertAlign w:val="superscript"/>
          <w:lang w:val="en-US"/>
        </w:rPr>
        <w:t>th</w:t>
      </w:r>
      <w:r>
        <w:rPr>
          <w:rStyle w:val="normaltextrun"/>
          <w:rFonts w:ascii="Arial" w:hAnsi="Arial" w:cs="Arial"/>
          <w:lang w:val="en-US"/>
        </w:rPr>
        <w:t xml:space="preserve"> February 2022).</w:t>
      </w:r>
      <w:r>
        <w:rPr>
          <w:rStyle w:val="eop"/>
          <w:rFonts w:ascii="Arial" w:hAnsi="Arial" w:cs="Arial"/>
        </w:rPr>
        <w:t> </w:t>
      </w:r>
    </w:p>
    <w:p w14:paraId="006E3C3D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i/>
          <w:iCs/>
        </w:rPr>
        <w:t>Early intervention and effective protection September 2003.</w:t>
      </w:r>
      <w:r>
        <w:rPr>
          <w:rStyle w:val="normaltextrun"/>
          <w:rFonts w:ascii="Arial" w:hAnsi="Arial" w:cs="Arial"/>
        </w:rPr>
        <w:t xml:space="preserve"> Available at </w:t>
      </w:r>
      <w:hyperlink r:id="rId17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https://assets.publishing.service.gov.uk/government/uploads/system/uploads/attachment_data/file/272064/5860.pdf</w:t>
        </w:r>
      </w:hyperlink>
      <w:r>
        <w:rPr>
          <w:rStyle w:val="normaltextrun"/>
          <w:rFonts w:ascii="Arial" w:hAnsi="Arial" w:cs="Arial"/>
          <w:color w:val="0563C1"/>
          <w:u w:val="single"/>
        </w:rPr>
        <w:t xml:space="preserve"> </w:t>
      </w:r>
      <w:r>
        <w:rPr>
          <w:rStyle w:val="normaltextrun"/>
          <w:rFonts w:ascii="Arial" w:hAnsi="Arial" w:cs="Arial"/>
        </w:rPr>
        <w:t>(Accessed: 16th of February 2022)</w:t>
      </w:r>
      <w:r>
        <w:rPr>
          <w:rStyle w:val="eop"/>
          <w:rFonts w:ascii="Arial" w:hAnsi="Arial" w:cs="Arial"/>
        </w:rPr>
        <w:t> </w:t>
      </w:r>
    </w:p>
    <w:p w14:paraId="2009976D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lang w:val="en-US"/>
        </w:rPr>
        <w:t xml:space="preserve">EYR team. (2018) </w:t>
      </w:r>
      <w:r>
        <w:rPr>
          <w:rStyle w:val="normaltextrun"/>
          <w:rFonts w:ascii="Arial" w:hAnsi="Arial" w:cs="Arial"/>
          <w:i/>
          <w:iCs/>
          <w:color w:val="000000"/>
          <w:lang w:val="en-US"/>
        </w:rPr>
        <w:t xml:space="preserve">The importance of risky play. </w:t>
      </w:r>
      <w:r>
        <w:rPr>
          <w:rStyle w:val="normaltextrun"/>
          <w:rFonts w:ascii="Arial" w:hAnsi="Arial" w:cs="Arial"/>
          <w:color w:val="000000"/>
          <w:lang w:val="en-US"/>
        </w:rPr>
        <w:t xml:space="preserve">Available at: </w:t>
      </w:r>
      <w:hyperlink r:id="rId18" w:tgtFrame="_blank" w:history="1">
        <w:r>
          <w:rPr>
            <w:rStyle w:val="normaltextrun"/>
            <w:rFonts w:ascii="Arial" w:hAnsi="Arial" w:cs="Arial"/>
            <w:color w:val="0563C1"/>
            <w:u w:val="single"/>
            <w:lang w:val="en-US"/>
          </w:rPr>
          <w:t>The Importance of Risky Play | EYR (earlyyearsresources.co.uk)</w:t>
        </w:r>
      </w:hyperlink>
      <w:r>
        <w:rPr>
          <w:rStyle w:val="normaltextrun"/>
          <w:rFonts w:ascii="Arial" w:hAnsi="Arial" w:cs="Arial"/>
          <w:lang w:val="en-US"/>
        </w:rPr>
        <w:t xml:space="preserve"> (Accessed: 13</w:t>
      </w:r>
      <w:r>
        <w:rPr>
          <w:rStyle w:val="normaltextrun"/>
          <w:rFonts w:ascii="Arial" w:hAnsi="Arial" w:cs="Arial"/>
          <w:sz w:val="19"/>
          <w:szCs w:val="19"/>
          <w:vertAlign w:val="superscript"/>
          <w:lang w:val="en-US"/>
        </w:rPr>
        <w:t>th</w:t>
      </w:r>
      <w:r>
        <w:rPr>
          <w:rStyle w:val="normaltextrun"/>
          <w:rFonts w:ascii="Arial" w:hAnsi="Arial" w:cs="Arial"/>
          <w:lang w:val="en-US"/>
        </w:rPr>
        <w:t xml:space="preserve"> February 2022) </w:t>
      </w:r>
      <w:r>
        <w:rPr>
          <w:rStyle w:val="eop"/>
          <w:rFonts w:ascii="Arial" w:hAnsi="Arial" w:cs="Arial"/>
        </w:rPr>
        <w:t> </w:t>
      </w:r>
    </w:p>
    <w:p w14:paraId="2B02EAF8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lastRenderedPageBreak/>
        <w:t xml:space="preserve">Go Wild Education (no year) </w:t>
      </w:r>
      <w:r>
        <w:rPr>
          <w:rStyle w:val="normaltextrun"/>
          <w:rFonts w:ascii="Arial" w:hAnsi="Arial" w:cs="Arial"/>
          <w:i/>
          <w:iCs/>
        </w:rPr>
        <w:t>What is Forest School?</w:t>
      </w:r>
      <w:r>
        <w:rPr>
          <w:rStyle w:val="normaltextrun"/>
          <w:rFonts w:ascii="Arial" w:hAnsi="Arial" w:cs="Arial"/>
        </w:rPr>
        <w:t xml:space="preserve"> Available at: </w:t>
      </w:r>
      <w:hyperlink r:id="rId19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https://www.gowildeducation.co.uk/what-is-forest-school</w:t>
        </w:r>
      </w:hyperlink>
      <w:r>
        <w:rPr>
          <w:rStyle w:val="normaltextrun"/>
          <w:rFonts w:ascii="Arial" w:hAnsi="Arial" w:cs="Arial"/>
        </w:rPr>
        <w:t xml:space="preserve"> (Accessed 10th February 2022).</w:t>
      </w:r>
      <w:r>
        <w:rPr>
          <w:rStyle w:val="eop"/>
          <w:rFonts w:ascii="Arial" w:hAnsi="Arial" w:cs="Arial"/>
        </w:rPr>
        <w:t> </w:t>
      </w:r>
    </w:p>
    <w:p w14:paraId="29FCFE2E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GOV.UK (2022) </w:t>
      </w:r>
      <w:r>
        <w:rPr>
          <w:rStyle w:val="normaltextrun"/>
          <w:rFonts w:ascii="Arial" w:hAnsi="Arial" w:cs="Arial"/>
          <w:i/>
          <w:iCs/>
        </w:rPr>
        <w:t xml:space="preserve">Childcare you can get help paying for. Available at: </w:t>
      </w:r>
      <w:hyperlink r:id="rId20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https://www.gov.uk/help-with-childcare-costs</w:t>
        </w:r>
      </w:hyperlink>
      <w:r>
        <w:rPr>
          <w:rStyle w:val="normaltextrun"/>
          <w:rFonts w:ascii="Arial" w:hAnsi="Arial" w:cs="Arial"/>
        </w:rPr>
        <w:t xml:space="preserve"> (Accessed: 12 February 2022).  </w:t>
      </w:r>
      <w:r>
        <w:rPr>
          <w:rStyle w:val="eop"/>
          <w:rFonts w:ascii="Arial" w:hAnsi="Arial" w:cs="Arial"/>
        </w:rPr>
        <w:t> </w:t>
      </w:r>
    </w:p>
    <w:p w14:paraId="69AFF0E1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 xml:space="preserve">Health Education England (2022) </w:t>
      </w:r>
      <w:proofErr w:type="spellStart"/>
      <w:r>
        <w:rPr>
          <w:rStyle w:val="normaltextrun"/>
          <w:rFonts w:ascii="Arial" w:hAnsi="Arial" w:cs="Arial"/>
          <w:i/>
          <w:iCs/>
          <w:color w:val="000000"/>
        </w:rPr>
        <w:t>MindED</w:t>
      </w:r>
      <w:proofErr w:type="spellEnd"/>
      <w:r>
        <w:rPr>
          <w:rStyle w:val="normaltextrun"/>
          <w:rFonts w:ascii="Arial" w:hAnsi="Arial" w:cs="Arial"/>
          <w:color w:val="000000"/>
        </w:rPr>
        <w:t xml:space="preserve">. Available at: </w:t>
      </w:r>
      <w:hyperlink r:id="rId21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https://www.minded.org.uk/</w:t>
        </w:r>
      </w:hyperlink>
      <w:r>
        <w:rPr>
          <w:rStyle w:val="normaltextrun"/>
          <w:rFonts w:ascii="Arial" w:hAnsi="Arial" w:cs="Arial"/>
          <w:color w:val="000000"/>
        </w:rPr>
        <w:t xml:space="preserve"> (Accessed: 12</w:t>
      </w:r>
      <w:r>
        <w:rPr>
          <w:rStyle w:val="normaltextrun"/>
          <w:rFonts w:ascii="Arial" w:hAnsi="Arial" w:cs="Arial"/>
          <w:color w:val="000000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  <w:color w:val="000000"/>
        </w:rPr>
        <w:t xml:space="preserve"> February 2022) </w:t>
      </w:r>
      <w:r>
        <w:rPr>
          <w:rStyle w:val="eop"/>
          <w:rFonts w:ascii="Arial" w:hAnsi="Arial" w:cs="Arial"/>
          <w:color w:val="000000"/>
        </w:rPr>
        <w:t> </w:t>
      </w:r>
    </w:p>
    <w:p w14:paraId="1DB8D8D8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lang w:val="en-US"/>
        </w:rPr>
        <w:t xml:space="preserve">Kimberley EYC. (2015) </w:t>
      </w:r>
      <w:r>
        <w:rPr>
          <w:rStyle w:val="normaltextrun"/>
          <w:rFonts w:ascii="Arial" w:hAnsi="Arial" w:cs="Arial"/>
          <w:i/>
          <w:iCs/>
          <w:color w:val="000000"/>
          <w:lang w:val="en-US"/>
        </w:rPr>
        <w:t>The importance of giving children a voice.</w:t>
      </w:r>
      <w:r>
        <w:rPr>
          <w:rStyle w:val="normaltextrun"/>
          <w:rFonts w:ascii="Arial" w:hAnsi="Arial" w:cs="Arial"/>
          <w:color w:val="000000"/>
          <w:lang w:val="en-US"/>
        </w:rPr>
        <w:t xml:space="preserve"> Available at: </w:t>
      </w:r>
      <w:hyperlink r:id="rId22" w:tgtFrame="_blank" w:history="1">
        <w:r>
          <w:rPr>
            <w:rStyle w:val="normaltextrun"/>
            <w:rFonts w:ascii="Arial" w:hAnsi="Arial" w:cs="Arial"/>
            <w:color w:val="0563C1"/>
            <w:u w:val="single"/>
            <w:lang w:val="en-US"/>
          </w:rPr>
          <w:t>The importance of giving children a voice - Early Years Careers</w:t>
        </w:r>
      </w:hyperlink>
      <w:r>
        <w:rPr>
          <w:rStyle w:val="normaltextrun"/>
          <w:rFonts w:ascii="Arial" w:hAnsi="Arial" w:cs="Arial"/>
          <w:lang w:val="en-US"/>
        </w:rPr>
        <w:t xml:space="preserve"> (Accessed: 5</w:t>
      </w:r>
      <w:r>
        <w:rPr>
          <w:rStyle w:val="normaltextrun"/>
          <w:rFonts w:ascii="Arial" w:hAnsi="Arial" w:cs="Arial"/>
          <w:sz w:val="19"/>
          <w:szCs w:val="19"/>
          <w:vertAlign w:val="superscript"/>
          <w:lang w:val="en-US"/>
        </w:rPr>
        <w:t>th</w:t>
      </w:r>
      <w:r>
        <w:rPr>
          <w:rStyle w:val="normaltextrun"/>
          <w:rFonts w:ascii="Arial" w:hAnsi="Arial" w:cs="Arial"/>
          <w:lang w:val="en-US"/>
        </w:rPr>
        <w:t xml:space="preserve"> February 2022) </w:t>
      </w:r>
      <w:r>
        <w:rPr>
          <w:rStyle w:val="eop"/>
          <w:rFonts w:ascii="Arial" w:hAnsi="Arial" w:cs="Arial"/>
        </w:rPr>
        <w:t> </w:t>
      </w:r>
    </w:p>
    <w:p w14:paraId="5763A43E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Arial" w:hAnsi="Arial" w:cs="Arial"/>
          <w:color w:val="000000"/>
          <w:lang w:val="en-US"/>
        </w:rPr>
        <w:t>Kinderly</w:t>
      </w:r>
      <w:proofErr w:type="spellEnd"/>
      <w:r>
        <w:rPr>
          <w:rStyle w:val="normaltextrun"/>
          <w:rFonts w:ascii="Arial" w:hAnsi="Arial" w:cs="Arial"/>
          <w:color w:val="000000"/>
          <w:lang w:val="en-US"/>
        </w:rPr>
        <w:t xml:space="preserve"> Together. (2022) </w:t>
      </w:r>
      <w:proofErr w:type="spellStart"/>
      <w:r>
        <w:rPr>
          <w:rStyle w:val="normaltextrun"/>
          <w:rFonts w:ascii="Arial" w:hAnsi="Arial" w:cs="Arial"/>
          <w:i/>
          <w:iCs/>
          <w:color w:val="000000"/>
          <w:lang w:val="en-US"/>
        </w:rPr>
        <w:t>Kinderly</w:t>
      </w:r>
      <w:proofErr w:type="spellEnd"/>
      <w:r>
        <w:rPr>
          <w:rStyle w:val="normaltextrun"/>
          <w:rFonts w:ascii="Arial" w:hAnsi="Arial" w:cs="Arial"/>
          <w:i/>
          <w:iCs/>
          <w:color w:val="000000"/>
          <w:lang w:val="en-US"/>
        </w:rPr>
        <w:t xml:space="preserve"> Learn. </w:t>
      </w:r>
      <w:r>
        <w:rPr>
          <w:rStyle w:val="normaltextrun"/>
          <w:rFonts w:ascii="Arial" w:hAnsi="Arial" w:cs="Arial"/>
          <w:color w:val="000000"/>
          <w:lang w:val="en-US"/>
        </w:rPr>
        <w:t xml:space="preserve">Available at: </w:t>
      </w:r>
      <w:hyperlink r:id="rId23" w:tgtFrame="_blank" w:history="1">
        <w:proofErr w:type="spellStart"/>
        <w:r>
          <w:rPr>
            <w:rStyle w:val="normaltextrun"/>
            <w:rFonts w:ascii="Arial" w:hAnsi="Arial" w:cs="Arial"/>
            <w:color w:val="0563C1"/>
            <w:u w:val="single"/>
            <w:lang w:val="en-US"/>
          </w:rPr>
          <w:t>Kinderly</w:t>
        </w:r>
        <w:proofErr w:type="spellEnd"/>
        <w:r>
          <w:rPr>
            <w:rStyle w:val="normaltextrun"/>
            <w:rFonts w:ascii="Arial" w:hAnsi="Arial" w:cs="Arial"/>
            <w:color w:val="0563C1"/>
            <w:u w:val="single"/>
            <w:lang w:val="en-US"/>
          </w:rPr>
          <w:t xml:space="preserve"> Learn – Early years CPD training &amp; webinars</w:t>
        </w:r>
      </w:hyperlink>
      <w:r>
        <w:rPr>
          <w:rStyle w:val="normaltextrun"/>
          <w:rFonts w:ascii="Arial" w:hAnsi="Arial" w:cs="Arial"/>
          <w:lang w:val="en-US"/>
        </w:rPr>
        <w:t xml:space="preserve"> (Accessed: 13</w:t>
      </w:r>
      <w:r>
        <w:rPr>
          <w:rStyle w:val="normaltextrun"/>
          <w:rFonts w:ascii="Arial" w:hAnsi="Arial" w:cs="Arial"/>
          <w:sz w:val="19"/>
          <w:szCs w:val="19"/>
          <w:vertAlign w:val="superscript"/>
          <w:lang w:val="en-US"/>
        </w:rPr>
        <w:t>th</w:t>
      </w:r>
      <w:r>
        <w:rPr>
          <w:rStyle w:val="normaltextrun"/>
          <w:rFonts w:ascii="Arial" w:hAnsi="Arial" w:cs="Arial"/>
          <w:lang w:val="en-US"/>
        </w:rPr>
        <w:t xml:space="preserve"> February 2022) </w:t>
      </w:r>
      <w:r>
        <w:rPr>
          <w:rStyle w:val="eop"/>
          <w:rFonts w:ascii="Arial" w:hAnsi="Arial" w:cs="Arial"/>
        </w:rPr>
        <w:t> </w:t>
      </w:r>
    </w:p>
    <w:p w14:paraId="24A0CD32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Low, L (no year). </w:t>
      </w:r>
      <w:r>
        <w:rPr>
          <w:rStyle w:val="normaltextrun"/>
          <w:rFonts w:ascii="Arial" w:hAnsi="Arial" w:cs="Arial"/>
          <w:i/>
          <w:iCs/>
        </w:rPr>
        <w:t>The gold standard healthy snack award.</w:t>
      </w:r>
      <w:r>
        <w:rPr>
          <w:rStyle w:val="normaltextrun"/>
          <w:rFonts w:ascii="Arial" w:hAnsi="Arial" w:cs="Arial"/>
        </w:rPr>
        <w:t xml:space="preserve"> Available at: </w:t>
      </w:r>
      <w:hyperlink r:id="rId24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https://www.sweet-p.co.uk/ckfinder/userfiles/files/gold-standard-healthy-snack-award.pdf</w:t>
        </w:r>
      </w:hyperlink>
      <w:r>
        <w:rPr>
          <w:rStyle w:val="normaltextrun"/>
          <w:rFonts w:ascii="Arial" w:hAnsi="Arial" w:cs="Arial"/>
        </w:rPr>
        <w:t xml:space="preserve"> (Accessed 3rd February 2022).</w:t>
      </w:r>
      <w:r>
        <w:rPr>
          <w:rStyle w:val="eop"/>
          <w:rFonts w:ascii="Arial" w:hAnsi="Arial" w:cs="Arial"/>
        </w:rPr>
        <w:t> </w:t>
      </w:r>
    </w:p>
    <w:p w14:paraId="47ECB581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i/>
          <w:iCs/>
        </w:rPr>
        <w:t>Managing transition in early years provisions 2019.</w:t>
      </w:r>
      <w:r>
        <w:rPr>
          <w:rStyle w:val="normaltextrun"/>
          <w:rFonts w:ascii="Arial" w:hAnsi="Arial" w:cs="Arial"/>
        </w:rPr>
        <w:t xml:space="preserve"> Available at </w:t>
      </w:r>
      <w:hyperlink r:id="rId25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https://app.croneri.co.uk/feature-articles/managing-transitions-early-years-provisions?product=134</w:t>
        </w:r>
      </w:hyperlink>
      <w:r>
        <w:rPr>
          <w:rStyle w:val="normaltextrun"/>
          <w:rFonts w:ascii="Arial" w:hAnsi="Arial" w:cs="Arial"/>
        </w:rPr>
        <w:t xml:space="preserve"> (Accessed :12</w:t>
      </w:r>
      <w:r>
        <w:rPr>
          <w:rStyle w:val="normaltextrun"/>
          <w:rFonts w:ascii="Arial" w:hAnsi="Arial" w:cs="Arial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</w:rPr>
        <w:t xml:space="preserve"> of February 2022)</w:t>
      </w:r>
      <w:r>
        <w:rPr>
          <w:rStyle w:val="eop"/>
          <w:rFonts w:ascii="Arial" w:hAnsi="Arial" w:cs="Arial"/>
        </w:rPr>
        <w:t> </w:t>
      </w:r>
    </w:p>
    <w:p w14:paraId="5EFBF47F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 xml:space="preserve">Mind (2022) </w:t>
      </w:r>
      <w:r>
        <w:rPr>
          <w:rStyle w:val="normaltextrun"/>
          <w:rFonts w:ascii="Arial" w:hAnsi="Arial" w:cs="Arial"/>
          <w:i/>
          <w:iCs/>
          <w:color w:val="000000"/>
        </w:rPr>
        <w:t>Working from home: A Wellness Action Plan</w:t>
      </w:r>
      <w:r>
        <w:rPr>
          <w:rStyle w:val="normaltextrun"/>
          <w:rFonts w:ascii="Arial" w:hAnsi="Arial" w:cs="Arial"/>
          <w:color w:val="000000"/>
        </w:rPr>
        <w:t xml:space="preserve">. Available at: </w:t>
      </w:r>
      <w:hyperlink r:id="rId26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https://www.mind.org.uk/media-a/6020/22078_work-from-home-wap.pdf</w:t>
        </w:r>
      </w:hyperlink>
      <w:r>
        <w:rPr>
          <w:rStyle w:val="normaltextrun"/>
          <w:rFonts w:ascii="Arial" w:hAnsi="Arial" w:cs="Arial"/>
          <w:color w:val="000000"/>
        </w:rPr>
        <w:t xml:space="preserve"> (Accessed: 12</w:t>
      </w:r>
      <w:r>
        <w:rPr>
          <w:rStyle w:val="normaltextrun"/>
          <w:rFonts w:ascii="Arial" w:hAnsi="Arial" w:cs="Arial"/>
          <w:color w:val="000000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  <w:color w:val="000000"/>
        </w:rPr>
        <w:t xml:space="preserve"> February 2022) </w:t>
      </w:r>
      <w:r>
        <w:rPr>
          <w:rStyle w:val="eop"/>
          <w:rFonts w:ascii="Arial" w:hAnsi="Arial" w:cs="Arial"/>
          <w:color w:val="000000"/>
        </w:rPr>
        <w:t> </w:t>
      </w:r>
    </w:p>
    <w:p w14:paraId="02DF95CA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Money Helper (2021) </w:t>
      </w:r>
      <w:r>
        <w:rPr>
          <w:rStyle w:val="normaltextrun"/>
          <w:rFonts w:ascii="Arial" w:hAnsi="Arial" w:cs="Arial"/>
          <w:i/>
          <w:iCs/>
        </w:rPr>
        <w:t xml:space="preserve">Help with Childcare Costs. </w:t>
      </w:r>
      <w:r>
        <w:rPr>
          <w:rStyle w:val="normaltextrun"/>
          <w:rFonts w:ascii="Arial" w:hAnsi="Arial" w:cs="Arial"/>
        </w:rPr>
        <w:t xml:space="preserve">Available at: </w:t>
      </w:r>
      <w:hyperlink r:id="rId27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https://www.moneyhelper.org.uk/en/family-and-care/becoming-a-parent/help-with-childcare-costs</w:t>
        </w:r>
      </w:hyperlink>
      <w:r>
        <w:rPr>
          <w:rStyle w:val="normaltextrun"/>
          <w:rFonts w:ascii="Arial" w:hAnsi="Arial" w:cs="Arial"/>
        </w:rPr>
        <w:t xml:space="preserve"> (Accessed: 12 February 2022). </w:t>
      </w:r>
      <w:r>
        <w:rPr>
          <w:rStyle w:val="eop"/>
          <w:rFonts w:ascii="Arial" w:hAnsi="Arial" w:cs="Arial"/>
        </w:rPr>
        <w:t> </w:t>
      </w:r>
    </w:p>
    <w:p w14:paraId="56821E34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Morton, K. (2021) ‘Government reveals £2.4 billion underspend on Tax-free childcare’. </w:t>
      </w:r>
      <w:r>
        <w:rPr>
          <w:rStyle w:val="normaltextrun"/>
          <w:rFonts w:ascii="Arial" w:hAnsi="Arial" w:cs="Arial"/>
          <w:i/>
          <w:iCs/>
        </w:rPr>
        <w:t xml:space="preserve">Nursery World, </w:t>
      </w:r>
      <w:r>
        <w:rPr>
          <w:rStyle w:val="normaltextrun"/>
          <w:rFonts w:ascii="Arial" w:hAnsi="Arial" w:cs="Arial"/>
        </w:rPr>
        <w:t xml:space="preserve">(November). Available at: </w:t>
      </w:r>
      <w:hyperlink r:id="rId28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https://www.nurseryworld.co.uk/news/article/government-reveals-2-4-billion-underspend-on-tax-free-childcare</w:t>
        </w:r>
      </w:hyperlink>
      <w:r>
        <w:rPr>
          <w:rStyle w:val="normaltextrun"/>
          <w:rFonts w:ascii="Arial" w:hAnsi="Arial" w:cs="Arial"/>
        </w:rPr>
        <w:t xml:space="preserve"> (Accessed: 10 February 2022). </w:t>
      </w:r>
      <w:r>
        <w:rPr>
          <w:rStyle w:val="eop"/>
          <w:rFonts w:ascii="Arial" w:hAnsi="Arial" w:cs="Arial"/>
        </w:rPr>
        <w:t> </w:t>
      </w:r>
    </w:p>
    <w:p w14:paraId="58CD9718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lang w:val="en-US"/>
        </w:rPr>
        <w:t xml:space="preserve">NOS. (2022) </w:t>
      </w:r>
      <w:r>
        <w:rPr>
          <w:rStyle w:val="normaltextrun"/>
          <w:rFonts w:ascii="Arial" w:hAnsi="Arial" w:cs="Arial"/>
          <w:i/>
          <w:iCs/>
          <w:color w:val="000000"/>
          <w:lang w:val="en-US"/>
        </w:rPr>
        <w:t xml:space="preserve">Support the care of babies and children. </w:t>
      </w:r>
      <w:r>
        <w:rPr>
          <w:rStyle w:val="normaltextrun"/>
          <w:rFonts w:ascii="Arial" w:hAnsi="Arial" w:cs="Arial"/>
          <w:color w:val="000000"/>
          <w:lang w:val="en-US"/>
        </w:rPr>
        <w:t xml:space="preserve">Available at: </w:t>
      </w:r>
      <w:hyperlink r:id="rId29" w:tgtFrame="_blank" w:history="1">
        <w:r>
          <w:rPr>
            <w:rStyle w:val="normaltextrun"/>
            <w:rFonts w:ascii="Arial" w:hAnsi="Arial" w:cs="Arial"/>
            <w:color w:val="0563C1"/>
            <w:u w:val="single"/>
            <w:lang w:val="en-US"/>
          </w:rPr>
          <w:t>Support the care of babies and children (ukstandards.org.uk)</w:t>
        </w:r>
      </w:hyperlink>
      <w:r>
        <w:rPr>
          <w:rStyle w:val="normaltextrun"/>
          <w:rFonts w:ascii="Arial" w:hAnsi="Arial" w:cs="Arial"/>
          <w:lang w:val="en-US"/>
        </w:rPr>
        <w:t xml:space="preserve"> (Accessed: 2</w:t>
      </w:r>
      <w:r>
        <w:rPr>
          <w:rStyle w:val="normaltextrun"/>
          <w:rFonts w:ascii="Arial" w:hAnsi="Arial" w:cs="Arial"/>
          <w:sz w:val="19"/>
          <w:szCs w:val="19"/>
          <w:vertAlign w:val="superscript"/>
          <w:lang w:val="en-US"/>
        </w:rPr>
        <w:t>nd</w:t>
      </w:r>
      <w:r>
        <w:rPr>
          <w:rStyle w:val="normaltextrun"/>
          <w:rFonts w:ascii="Arial" w:hAnsi="Arial" w:cs="Arial"/>
          <w:lang w:val="en-US"/>
        </w:rPr>
        <w:t xml:space="preserve"> February 2022) </w:t>
      </w:r>
      <w:r>
        <w:rPr>
          <w:rStyle w:val="eop"/>
          <w:rFonts w:ascii="Arial" w:hAnsi="Arial" w:cs="Arial"/>
        </w:rPr>
        <w:t> </w:t>
      </w:r>
    </w:p>
    <w:p w14:paraId="622A5B45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Nursery World (2021). What’s on the menu? Available at: </w:t>
      </w:r>
      <w:hyperlink r:id="rId30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https://www.nurseryworld.co.uk/knowledge-bank/article/what-s-on-the-menu</w:t>
        </w:r>
      </w:hyperlink>
      <w:r>
        <w:rPr>
          <w:rStyle w:val="normaltextrun"/>
          <w:rFonts w:ascii="Arial" w:hAnsi="Arial" w:cs="Arial"/>
        </w:rPr>
        <w:t xml:space="preserve"> (Accessed 8th February 2022).</w:t>
      </w:r>
      <w:r>
        <w:rPr>
          <w:rStyle w:val="eop"/>
          <w:rFonts w:ascii="Arial" w:hAnsi="Arial" w:cs="Arial"/>
        </w:rPr>
        <w:t> </w:t>
      </w:r>
    </w:p>
    <w:p w14:paraId="0DFC40F5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PACEY (2022) </w:t>
      </w:r>
      <w:r>
        <w:rPr>
          <w:rStyle w:val="normaltextrun"/>
          <w:rFonts w:ascii="Arial" w:hAnsi="Arial" w:cs="Arial"/>
          <w:i/>
          <w:iCs/>
        </w:rPr>
        <w:t xml:space="preserve">Paying for Childcare. </w:t>
      </w:r>
      <w:r>
        <w:rPr>
          <w:rStyle w:val="normaltextrun"/>
          <w:rFonts w:ascii="Arial" w:hAnsi="Arial" w:cs="Arial"/>
        </w:rPr>
        <w:t xml:space="preserve">Available at: </w:t>
      </w:r>
      <w:hyperlink r:id="rId31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https://www.pacey.org.uk/parents/choosing-great-childcare/paying-for-childcare/</w:t>
        </w:r>
      </w:hyperlink>
      <w:r>
        <w:rPr>
          <w:rStyle w:val="normaltextrun"/>
          <w:rFonts w:ascii="Arial" w:hAnsi="Arial" w:cs="Arial"/>
        </w:rPr>
        <w:t xml:space="preserve"> (Accessed: 12 February 2022). </w:t>
      </w:r>
      <w:r>
        <w:rPr>
          <w:rStyle w:val="eop"/>
          <w:rFonts w:ascii="Arial" w:hAnsi="Arial" w:cs="Arial"/>
        </w:rPr>
        <w:t> </w:t>
      </w:r>
    </w:p>
    <w:p w14:paraId="2154B725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 xml:space="preserve">PACEY (2022) Policies and Procedures: a beginner’s guide. Available at: </w:t>
      </w:r>
      <w:hyperlink r:id="rId32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https://www.pacey.org.uk/working-in-childcare/business-smart/starting-out/policies-and-procedures-a-beginner-s-guide/</w:t>
        </w:r>
      </w:hyperlink>
      <w:r>
        <w:rPr>
          <w:rStyle w:val="normaltextrun"/>
          <w:rFonts w:ascii="Arial" w:hAnsi="Arial" w:cs="Arial"/>
          <w:color w:val="000000"/>
        </w:rPr>
        <w:t xml:space="preserve"> (Accessed: 13</w:t>
      </w:r>
      <w:r>
        <w:rPr>
          <w:rStyle w:val="normaltextrun"/>
          <w:rFonts w:ascii="Arial" w:hAnsi="Arial" w:cs="Arial"/>
          <w:color w:val="000000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  <w:color w:val="000000"/>
        </w:rPr>
        <w:t xml:space="preserve"> February 2022). </w:t>
      </w:r>
      <w:r>
        <w:rPr>
          <w:rStyle w:val="eop"/>
          <w:rFonts w:ascii="Arial" w:hAnsi="Arial" w:cs="Arial"/>
          <w:color w:val="000000"/>
        </w:rPr>
        <w:t> </w:t>
      </w:r>
    </w:p>
    <w:p w14:paraId="4A02CC80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PACEY (2022) </w:t>
      </w:r>
      <w:r>
        <w:rPr>
          <w:rStyle w:val="normaltextrun"/>
          <w:rFonts w:ascii="Arial" w:hAnsi="Arial" w:cs="Arial"/>
          <w:i/>
          <w:iCs/>
        </w:rPr>
        <w:t xml:space="preserve">Working with other childminders. </w:t>
      </w:r>
      <w:r>
        <w:rPr>
          <w:rStyle w:val="normaltextrun"/>
          <w:rFonts w:ascii="Arial" w:hAnsi="Arial" w:cs="Arial"/>
        </w:rPr>
        <w:t xml:space="preserve">Available at: </w:t>
      </w:r>
      <w:hyperlink r:id="rId33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https://www.pacey.org.uk/working-in-childcare/childminders/working-with-other-childminders/</w:t>
        </w:r>
      </w:hyperlink>
      <w:r>
        <w:rPr>
          <w:rStyle w:val="normaltextrun"/>
          <w:rFonts w:ascii="Arial" w:hAnsi="Arial" w:cs="Arial"/>
        </w:rPr>
        <w:t xml:space="preserve"> (Accessed: 7 February 2022). </w:t>
      </w:r>
      <w:r>
        <w:rPr>
          <w:rStyle w:val="eop"/>
          <w:rFonts w:ascii="Arial" w:hAnsi="Arial" w:cs="Arial"/>
        </w:rPr>
        <w:t> </w:t>
      </w:r>
    </w:p>
    <w:p w14:paraId="686C1DF8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 xml:space="preserve">PACEY (2022) Working with other childminders. Available at: </w:t>
      </w:r>
      <w:hyperlink r:id="rId34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https://www.pacey.org.uk/working-in-childcare/childminders/working-with-other-childminders/</w:t>
        </w:r>
      </w:hyperlink>
      <w:r>
        <w:rPr>
          <w:rStyle w:val="normaltextrun"/>
          <w:rFonts w:ascii="Arial" w:hAnsi="Arial" w:cs="Arial"/>
          <w:color w:val="000000"/>
        </w:rPr>
        <w:t xml:space="preserve"> (Accessed: 15</w:t>
      </w:r>
      <w:r>
        <w:rPr>
          <w:rStyle w:val="normaltextrun"/>
          <w:rFonts w:ascii="Arial" w:hAnsi="Arial" w:cs="Arial"/>
          <w:color w:val="000000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  <w:color w:val="000000"/>
        </w:rPr>
        <w:t xml:space="preserve"> February 2022).</w:t>
      </w:r>
      <w:r>
        <w:rPr>
          <w:rStyle w:val="eop"/>
          <w:rFonts w:ascii="Arial" w:hAnsi="Arial" w:cs="Arial"/>
          <w:color w:val="000000"/>
        </w:rPr>
        <w:t> </w:t>
      </w:r>
    </w:p>
    <w:p w14:paraId="16C69A46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Pacey Cymru (2022) </w:t>
      </w:r>
      <w:r>
        <w:rPr>
          <w:rStyle w:val="normaltextrun"/>
          <w:rFonts w:ascii="Arial" w:hAnsi="Arial" w:cs="Arial"/>
          <w:i/>
          <w:iCs/>
        </w:rPr>
        <w:t xml:space="preserve">Policies and Procedures (Wales) Information and communication technology (ICT) </w:t>
      </w:r>
      <w:r>
        <w:rPr>
          <w:rStyle w:val="normaltextrun"/>
          <w:rFonts w:ascii="Arial" w:hAnsi="Arial" w:cs="Arial"/>
        </w:rPr>
        <w:t xml:space="preserve">Available at: </w:t>
      </w:r>
      <w:hyperlink r:id="rId35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https://uowtsd-my.sharepoint.com/:b:/r/personal/2008449_student_uwtsd_ac_uk/Documents/ICT-PACEY-Cymru-policies-and-procedures-guidance-Feb-2020.pdf?csf=1&amp;web=1&amp;e=ddNE2D</w:t>
        </w:r>
      </w:hyperlink>
      <w:r>
        <w:rPr>
          <w:rStyle w:val="normaltextrun"/>
          <w:rFonts w:ascii="Arial" w:hAnsi="Arial" w:cs="Arial"/>
        </w:rPr>
        <w:t xml:space="preserve"> (Accessed 16</w:t>
      </w:r>
      <w:r>
        <w:rPr>
          <w:rStyle w:val="normaltextrun"/>
          <w:rFonts w:ascii="Arial" w:hAnsi="Arial" w:cs="Arial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</w:rPr>
        <w:t xml:space="preserve"> of February 2022).</w:t>
      </w:r>
      <w:r>
        <w:rPr>
          <w:rStyle w:val="eop"/>
          <w:rFonts w:ascii="Arial" w:hAnsi="Arial" w:cs="Arial"/>
        </w:rPr>
        <w:t> </w:t>
      </w:r>
    </w:p>
    <w:p w14:paraId="5C19277A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i/>
          <w:iCs/>
        </w:rPr>
        <w:lastRenderedPageBreak/>
        <w:t xml:space="preserve">Perception of the impact of child-minding services on child, parents, and family outcomes 2021. </w:t>
      </w:r>
      <w:r>
        <w:rPr>
          <w:rStyle w:val="normaltextrun"/>
          <w:rFonts w:ascii="Arial" w:hAnsi="Arial" w:cs="Arial"/>
        </w:rPr>
        <w:t xml:space="preserve">Available at </w:t>
      </w:r>
      <w:hyperlink r:id="rId36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https://www.gov.scot/publications/perceptions-impact-childminding-services-child-parent-family-outcomes-scotland/pages/3/</w:t>
        </w:r>
      </w:hyperlink>
      <w:r>
        <w:rPr>
          <w:rStyle w:val="normaltextrun"/>
          <w:rFonts w:ascii="Arial" w:hAnsi="Arial" w:cs="Arial"/>
        </w:rPr>
        <w:t xml:space="preserve"> (Accessed: 15</w:t>
      </w:r>
      <w:r>
        <w:rPr>
          <w:rStyle w:val="normaltextrun"/>
          <w:rFonts w:ascii="Arial" w:hAnsi="Arial" w:cs="Arial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</w:rPr>
        <w:t xml:space="preserve"> of February 2022)</w:t>
      </w:r>
      <w:r>
        <w:rPr>
          <w:rStyle w:val="eop"/>
          <w:rFonts w:ascii="Arial" w:hAnsi="Arial" w:cs="Arial"/>
        </w:rPr>
        <w:t> </w:t>
      </w:r>
    </w:p>
    <w:p w14:paraId="4C0C4810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Simpson, F. (2021) ‘Data reveals £2.3 billion underspend on Tax-Free childcare’, </w:t>
      </w:r>
      <w:r>
        <w:rPr>
          <w:rStyle w:val="normaltextrun"/>
          <w:rFonts w:ascii="Arial" w:hAnsi="Arial" w:cs="Arial"/>
          <w:i/>
          <w:iCs/>
        </w:rPr>
        <w:t xml:space="preserve">Children and Young People Now, </w:t>
      </w:r>
      <w:r>
        <w:rPr>
          <w:rStyle w:val="normaltextrun"/>
          <w:rFonts w:ascii="Arial" w:hAnsi="Arial" w:cs="Arial"/>
        </w:rPr>
        <w:t xml:space="preserve">(November). Available at: </w:t>
      </w:r>
      <w:hyperlink r:id="rId37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https://www.cypnow.co.uk/news/article/data-reveals-government-underspend-of-2-3bn-on-tax-free-childcare</w:t>
        </w:r>
      </w:hyperlink>
      <w:r>
        <w:rPr>
          <w:rStyle w:val="normaltextrun"/>
          <w:rFonts w:ascii="Arial" w:hAnsi="Arial" w:cs="Arial"/>
        </w:rPr>
        <w:t xml:space="preserve"> (Accessed: 10 February 2022).  </w:t>
      </w:r>
      <w:r>
        <w:rPr>
          <w:rStyle w:val="eop"/>
          <w:rFonts w:ascii="Arial" w:hAnsi="Arial" w:cs="Arial"/>
        </w:rPr>
        <w:t> </w:t>
      </w:r>
    </w:p>
    <w:p w14:paraId="0E35785D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i/>
          <w:iCs/>
        </w:rPr>
        <w:t xml:space="preserve">The Child Minding and Day Care (Wales) Regulations 2010 </w:t>
      </w:r>
      <w:r>
        <w:rPr>
          <w:rStyle w:val="normaltextrun"/>
          <w:rFonts w:ascii="Arial" w:hAnsi="Arial" w:cs="Arial"/>
        </w:rPr>
        <w:t xml:space="preserve">(WSI 2010/2574 (W.214)). Available at: </w:t>
      </w:r>
      <w:hyperlink r:id="rId38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https://www.legislation.gov.uk/wsi/2010/2574/regulation/16/made</w:t>
        </w:r>
      </w:hyperlink>
      <w:r>
        <w:rPr>
          <w:rStyle w:val="normaltextrun"/>
          <w:rFonts w:ascii="Arial" w:hAnsi="Arial" w:cs="Arial"/>
        </w:rPr>
        <w:t xml:space="preserve"> (Accessed: 7 February 2022). </w:t>
      </w:r>
      <w:r>
        <w:rPr>
          <w:rStyle w:val="eop"/>
          <w:rFonts w:ascii="Arial" w:hAnsi="Arial" w:cs="Arial"/>
        </w:rPr>
        <w:t> </w:t>
      </w:r>
    </w:p>
    <w:p w14:paraId="34574680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lang w:val="en-US"/>
        </w:rPr>
        <w:t xml:space="preserve">UNCRC. (2022) </w:t>
      </w:r>
      <w:r>
        <w:rPr>
          <w:rStyle w:val="normaltextrun"/>
          <w:rFonts w:ascii="Arial" w:hAnsi="Arial" w:cs="Arial"/>
          <w:i/>
          <w:iCs/>
          <w:color w:val="000000"/>
          <w:lang w:val="en-US"/>
        </w:rPr>
        <w:t xml:space="preserve">UNCRC simplified articles. </w:t>
      </w:r>
      <w:r>
        <w:rPr>
          <w:rStyle w:val="normaltextrun"/>
          <w:rFonts w:ascii="Arial" w:hAnsi="Arial" w:cs="Arial"/>
          <w:color w:val="000000"/>
          <w:lang w:val="en-US"/>
        </w:rPr>
        <w:t xml:space="preserve">Available at: </w:t>
      </w:r>
      <w:hyperlink r:id="rId39" w:tgtFrame="_blank" w:history="1">
        <w:r>
          <w:rPr>
            <w:rStyle w:val="normaltextrun"/>
            <w:rFonts w:ascii="Arial" w:hAnsi="Arial" w:cs="Arial"/>
            <w:color w:val="0563C1"/>
            <w:u w:val="single"/>
            <w:lang w:val="en-US"/>
          </w:rPr>
          <w:t>UNCRC Article 12 - I have the right to be listened to and taken seriously - CYPCS</w:t>
        </w:r>
      </w:hyperlink>
      <w:r>
        <w:rPr>
          <w:rStyle w:val="normaltextrun"/>
          <w:rFonts w:ascii="Arial" w:hAnsi="Arial" w:cs="Arial"/>
          <w:lang w:val="en-US"/>
        </w:rPr>
        <w:t xml:space="preserve"> (Accessed: 11</w:t>
      </w:r>
      <w:r>
        <w:rPr>
          <w:rStyle w:val="normaltextrun"/>
          <w:rFonts w:ascii="Arial" w:hAnsi="Arial" w:cs="Arial"/>
          <w:sz w:val="19"/>
          <w:szCs w:val="19"/>
          <w:vertAlign w:val="superscript"/>
          <w:lang w:val="en-US"/>
        </w:rPr>
        <w:t>th</w:t>
      </w:r>
      <w:r>
        <w:rPr>
          <w:rStyle w:val="normaltextrun"/>
          <w:rFonts w:ascii="Arial" w:hAnsi="Arial" w:cs="Arial"/>
          <w:lang w:val="en-US"/>
        </w:rPr>
        <w:t xml:space="preserve"> February 2022).</w:t>
      </w:r>
      <w:r>
        <w:rPr>
          <w:rStyle w:val="eop"/>
          <w:rFonts w:ascii="Arial" w:hAnsi="Arial" w:cs="Arial"/>
        </w:rPr>
        <w:t> </w:t>
      </w:r>
    </w:p>
    <w:p w14:paraId="1338779E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333333"/>
        </w:rPr>
        <w:t xml:space="preserve">UNICEF (2016) </w:t>
      </w:r>
      <w:r>
        <w:rPr>
          <w:rStyle w:val="normaltextrun"/>
          <w:rFonts w:ascii="Arial" w:hAnsi="Arial" w:cs="Arial"/>
          <w:i/>
          <w:iCs/>
          <w:color w:val="333333"/>
        </w:rPr>
        <w:t>United Nations Convention on the Rights of the Child</w:t>
      </w:r>
      <w:r>
        <w:rPr>
          <w:rStyle w:val="normaltextrun"/>
          <w:rFonts w:ascii="Arial" w:hAnsi="Arial" w:cs="Arial"/>
          <w:color w:val="333333"/>
        </w:rPr>
        <w:t xml:space="preserve">. </w:t>
      </w:r>
      <w:hyperlink r:id="rId40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https://www.unicef.org.uk/what-we-do/un-convention-child-rights/</w:t>
        </w:r>
      </w:hyperlink>
      <w:r>
        <w:rPr>
          <w:rStyle w:val="normaltextrun"/>
          <w:rFonts w:ascii="Arial" w:hAnsi="Arial" w:cs="Arial"/>
          <w:color w:val="333333"/>
        </w:rPr>
        <w:t xml:space="preserve"> (Accessed: 10 February 2022). </w:t>
      </w:r>
      <w:r>
        <w:rPr>
          <w:rStyle w:val="eop"/>
          <w:rFonts w:ascii="Arial" w:hAnsi="Arial" w:cs="Arial"/>
          <w:color w:val="333333"/>
        </w:rPr>
        <w:t> </w:t>
      </w:r>
    </w:p>
    <w:p w14:paraId="78519713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Val Clark (2022) ‘Different types of transitions in child development’, </w:t>
      </w:r>
      <w:r>
        <w:rPr>
          <w:rStyle w:val="normaltextrun"/>
          <w:rFonts w:ascii="Arial" w:hAnsi="Arial" w:cs="Arial"/>
          <w:i/>
          <w:iCs/>
        </w:rPr>
        <w:t xml:space="preserve">Twinkl </w:t>
      </w:r>
      <w:r>
        <w:rPr>
          <w:rStyle w:val="normaltextrun"/>
          <w:rFonts w:ascii="Arial" w:hAnsi="Arial" w:cs="Arial"/>
        </w:rPr>
        <w:t>[blog]. (2020). Available at:</w:t>
      </w:r>
      <w:r>
        <w:rPr>
          <w:rStyle w:val="normaltextrun"/>
          <w:rFonts w:ascii="Arial" w:hAnsi="Arial" w:cs="Arial"/>
          <w:i/>
          <w:iCs/>
        </w:rPr>
        <w:t xml:space="preserve"> </w:t>
      </w:r>
      <w:hyperlink r:id="rId41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https://www.twinkl.co.uk/blog/different-types-of-transitions-in-child-development</w:t>
        </w:r>
      </w:hyperlink>
      <w:r>
        <w:rPr>
          <w:rStyle w:val="normaltextrun"/>
          <w:rFonts w:ascii="Arial" w:hAnsi="Arial" w:cs="Arial"/>
          <w:color w:val="0563C1"/>
          <w:u w:val="single"/>
        </w:rPr>
        <w:t xml:space="preserve"> </w:t>
      </w:r>
      <w:r>
        <w:rPr>
          <w:rStyle w:val="normaltextrun"/>
          <w:rFonts w:ascii="Arial" w:hAnsi="Arial" w:cs="Arial"/>
        </w:rPr>
        <w:t>(Accessed: 10 February 2022).</w:t>
      </w:r>
      <w:r>
        <w:rPr>
          <w:rStyle w:val="eop"/>
          <w:rFonts w:ascii="Arial" w:hAnsi="Arial" w:cs="Arial"/>
        </w:rPr>
        <w:t> </w:t>
      </w:r>
    </w:p>
    <w:p w14:paraId="6D1DBA52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333333"/>
        </w:rPr>
        <w:t xml:space="preserve">Walker, R. and Solvason, C. (2014) </w:t>
      </w:r>
      <w:r>
        <w:rPr>
          <w:rStyle w:val="normaltextrun"/>
          <w:rFonts w:ascii="Arial" w:hAnsi="Arial" w:cs="Arial"/>
          <w:i/>
          <w:iCs/>
          <w:color w:val="333333"/>
        </w:rPr>
        <w:t xml:space="preserve">Success with your Early Years Research Project. </w:t>
      </w:r>
      <w:r>
        <w:rPr>
          <w:rStyle w:val="normaltextrun"/>
          <w:rFonts w:ascii="Arial" w:hAnsi="Arial" w:cs="Arial"/>
          <w:color w:val="333333"/>
        </w:rPr>
        <w:t>London: SAGE Publications Ltd. </w:t>
      </w:r>
      <w:r>
        <w:rPr>
          <w:rStyle w:val="eop"/>
          <w:rFonts w:ascii="Arial" w:hAnsi="Arial" w:cs="Arial"/>
          <w:color w:val="333333"/>
        </w:rPr>
        <w:t> </w:t>
      </w:r>
    </w:p>
    <w:p w14:paraId="2881D6E6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lang w:val="en-US"/>
        </w:rPr>
        <w:t xml:space="preserve">Wardle. (2010) </w:t>
      </w:r>
      <w:r>
        <w:rPr>
          <w:rStyle w:val="normaltextrun"/>
          <w:rFonts w:ascii="Arial" w:hAnsi="Arial" w:cs="Arial"/>
          <w:i/>
          <w:iCs/>
          <w:color w:val="000000"/>
          <w:lang w:val="en-US"/>
        </w:rPr>
        <w:t>Creating indoor environments for young children</w:t>
      </w:r>
      <w:r>
        <w:rPr>
          <w:rStyle w:val="normaltextrun"/>
          <w:rFonts w:ascii="Arial" w:hAnsi="Arial" w:cs="Arial"/>
          <w:color w:val="000000"/>
          <w:lang w:val="en-US"/>
        </w:rPr>
        <w:t xml:space="preserve">. Available at: </w:t>
      </w:r>
      <w:hyperlink r:id="rId42" w:anchor=":~:text=Places%20children%20can%20call%20their%20own.%20A%20basic,setting%20that%20has%20a%20personal%20history%20for%20them." w:tgtFrame="_blank" w:history="1">
        <w:r>
          <w:rPr>
            <w:rStyle w:val="normaltextrun"/>
            <w:rFonts w:ascii="Arial" w:hAnsi="Arial" w:cs="Arial"/>
            <w:color w:val="0563C1"/>
            <w:u w:val="single"/>
            <w:lang w:val="en-US"/>
          </w:rPr>
          <w:t>Creating indoor environments for young children (communityplaythings.co.uk)</w:t>
        </w:r>
      </w:hyperlink>
      <w:r>
        <w:rPr>
          <w:rStyle w:val="normaltextrun"/>
          <w:rFonts w:ascii="Arial" w:hAnsi="Arial" w:cs="Arial"/>
          <w:lang w:val="en-US"/>
        </w:rPr>
        <w:t xml:space="preserve"> (Accessed: 15</w:t>
      </w:r>
      <w:r>
        <w:rPr>
          <w:rStyle w:val="normaltextrun"/>
          <w:rFonts w:ascii="Arial" w:hAnsi="Arial" w:cs="Arial"/>
          <w:sz w:val="19"/>
          <w:szCs w:val="19"/>
          <w:vertAlign w:val="superscript"/>
          <w:lang w:val="en-US"/>
        </w:rPr>
        <w:t>th</w:t>
      </w:r>
      <w:r>
        <w:rPr>
          <w:rStyle w:val="normaltextrun"/>
          <w:rFonts w:ascii="Arial" w:hAnsi="Arial" w:cs="Arial"/>
          <w:lang w:val="en-US"/>
        </w:rPr>
        <w:t xml:space="preserve"> February 2022).</w:t>
      </w:r>
      <w:r>
        <w:rPr>
          <w:rStyle w:val="eop"/>
          <w:rFonts w:ascii="Arial" w:hAnsi="Arial" w:cs="Arial"/>
        </w:rPr>
        <w:t> </w:t>
      </w:r>
    </w:p>
    <w:p w14:paraId="181DF9D1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 xml:space="preserve">Welsh Government (2013) </w:t>
      </w:r>
      <w:r>
        <w:rPr>
          <w:rStyle w:val="normaltextrun"/>
          <w:rFonts w:ascii="Arial" w:hAnsi="Arial" w:cs="Arial"/>
          <w:i/>
          <w:iCs/>
          <w:color w:val="000000"/>
        </w:rPr>
        <w:t>Building a Brighter Future.</w:t>
      </w:r>
      <w:r>
        <w:rPr>
          <w:rStyle w:val="normaltextrun"/>
          <w:rFonts w:ascii="Arial" w:hAnsi="Arial" w:cs="Arial"/>
          <w:color w:val="000000"/>
        </w:rPr>
        <w:t xml:space="preserve"> Available at: </w:t>
      </w:r>
      <w:hyperlink r:id="rId43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https://dera.ioe.ac.uk/18045/1/130716-building-brighter-future-en.pdf</w:t>
        </w:r>
      </w:hyperlink>
      <w:r>
        <w:rPr>
          <w:rStyle w:val="normaltextrun"/>
          <w:rFonts w:ascii="Arial" w:hAnsi="Arial" w:cs="Arial"/>
          <w:color w:val="000000"/>
        </w:rPr>
        <w:t xml:space="preserve"> (Accessed: 14</w:t>
      </w:r>
      <w:r>
        <w:rPr>
          <w:rStyle w:val="normaltextrun"/>
          <w:rFonts w:ascii="Arial" w:hAnsi="Arial" w:cs="Arial"/>
          <w:color w:val="000000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  <w:color w:val="000000"/>
        </w:rPr>
        <w:t xml:space="preserve"> February 2022).</w:t>
      </w:r>
      <w:r>
        <w:rPr>
          <w:rStyle w:val="eop"/>
          <w:rFonts w:ascii="Arial" w:hAnsi="Arial" w:cs="Arial"/>
          <w:color w:val="000000"/>
        </w:rPr>
        <w:t> </w:t>
      </w:r>
    </w:p>
    <w:p w14:paraId="51058C9C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 xml:space="preserve">Welsh Government (2015) </w:t>
      </w:r>
      <w:r>
        <w:rPr>
          <w:rStyle w:val="normaltextrun"/>
          <w:rFonts w:ascii="Arial" w:hAnsi="Arial" w:cs="Arial"/>
          <w:i/>
          <w:iCs/>
          <w:color w:val="000000"/>
        </w:rPr>
        <w:t>Wellbeing of Future Generations Act</w:t>
      </w:r>
      <w:r>
        <w:rPr>
          <w:rStyle w:val="normaltextrun"/>
          <w:rFonts w:ascii="Arial" w:hAnsi="Arial" w:cs="Arial"/>
          <w:color w:val="000000"/>
        </w:rPr>
        <w:t xml:space="preserve">. Available at: </w:t>
      </w:r>
      <w:hyperlink r:id="rId44" w:anchor=":~:text=The%20Well-being%20of%20Future%20Generations%20%28Wales%29%20Act%20is,prevent%20problems%20and%20take%20a%20more%20joined-up%20approach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https://gov.wales/sites/default/files/publications/2019-08/well-being-of-future-generations-wales-act-2015-the-essentials.pdf#:~:text=The%20Well-being%20of%20Future%20Generations%20%28Wales%29%20Act%20is,prevent%20problems%20and%20take%20a%20more%20joined-up%20approach</w:t>
        </w:r>
      </w:hyperlink>
      <w:r>
        <w:rPr>
          <w:rStyle w:val="normaltextrun"/>
          <w:rFonts w:ascii="Arial" w:hAnsi="Arial" w:cs="Arial"/>
          <w:color w:val="000000"/>
        </w:rPr>
        <w:t>. (Accessed: 11</w:t>
      </w:r>
      <w:r>
        <w:rPr>
          <w:rStyle w:val="normaltextrun"/>
          <w:rFonts w:ascii="Arial" w:hAnsi="Arial" w:cs="Arial"/>
          <w:color w:val="000000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  <w:color w:val="000000"/>
        </w:rPr>
        <w:t xml:space="preserve"> February 2022).</w:t>
      </w:r>
      <w:r>
        <w:rPr>
          <w:rStyle w:val="eop"/>
          <w:rFonts w:ascii="Arial" w:hAnsi="Arial" w:cs="Arial"/>
          <w:color w:val="000000"/>
        </w:rPr>
        <w:t> </w:t>
      </w:r>
    </w:p>
    <w:p w14:paraId="5CF013AA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 xml:space="preserve">Welsh Government (2019) </w:t>
      </w:r>
      <w:r>
        <w:rPr>
          <w:rStyle w:val="normaltextrun"/>
          <w:rFonts w:ascii="Arial" w:hAnsi="Arial" w:cs="Arial"/>
          <w:i/>
          <w:iCs/>
          <w:color w:val="000000"/>
        </w:rPr>
        <w:t>National Minimum Standards for Regulated Childcare.</w:t>
      </w:r>
      <w:r>
        <w:rPr>
          <w:rStyle w:val="normaltextrun"/>
          <w:rFonts w:ascii="Arial" w:hAnsi="Arial" w:cs="Arial"/>
          <w:color w:val="000000"/>
        </w:rPr>
        <w:t xml:space="preserve"> Available at: </w:t>
      </w:r>
      <w:hyperlink r:id="rId45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https://gov.wales/sites/default/files/publications/2019-06/national-minimum-standards-for-regulated-childcare.pdf</w:t>
        </w:r>
      </w:hyperlink>
      <w:r>
        <w:rPr>
          <w:rStyle w:val="normaltextrun"/>
          <w:rFonts w:ascii="Arial" w:hAnsi="Arial" w:cs="Arial"/>
          <w:color w:val="000000"/>
        </w:rPr>
        <w:t xml:space="preserve"> (Accessed: 10</w:t>
      </w:r>
      <w:r>
        <w:rPr>
          <w:rStyle w:val="normaltextrun"/>
          <w:rFonts w:ascii="Arial" w:hAnsi="Arial" w:cs="Arial"/>
          <w:color w:val="000000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  <w:color w:val="000000"/>
        </w:rPr>
        <w:t xml:space="preserve"> February 2022).</w:t>
      </w:r>
      <w:r>
        <w:rPr>
          <w:rStyle w:val="eop"/>
          <w:rFonts w:ascii="Arial" w:hAnsi="Arial" w:cs="Arial"/>
          <w:color w:val="000000"/>
        </w:rPr>
        <w:t> </w:t>
      </w:r>
    </w:p>
    <w:p w14:paraId="012F362E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333333"/>
        </w:rPr>
        <w:t xml:space="preserve">Welsh Government (2020). </w:t>
      </w:r>
      <w:r>
        <w:rPr>
          <w:rStyle w:val="normaltextrun"/>
          <w:rFonts w:ascii="Arial" w:hAnsi="Arial" w:cs="Arial"/>
          <w:i/>
          <w:iCs/>
          <w:color w:val="333333"/>
        </w:rPr>
        <w:t xml:space="preserve">Food and nutrition for childcare settings. </w:t>
      </w:r>
      <w:r>
        <w:rPr>
          <w:rStyle w:val="normaltextrun"/>
          <w:rFonts w:ascii="Arial" w:hAnsi="Arial" w:cs="Arial"/>
          <w:color w:val="333333"/>
        </w:rPr>
        <w:t>Available at:</w:t>
      </w:r>
      <w:r>
        <w:rPr>
          <w:rStyle w:val="normaltextrun"/>
          <w:rFonts w:ascii="Arial" w:hAnsi="Arial" w:cs="Arial"/>
        </w:rPr>
        <w:t xml:space="preserve"> </w:t>
      </w:r>
      <w:hyperlink r:id="rId46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https://gov.wales/sites/default/files/publications/2019-03/190313-nutrition-guidance-complete.pdf</w:t>
        </w:r>
      </w:hyperlink>
      <w:r>
        <w:rPr>
          <w:rStyle w:val="normaltextrun"/>
          <w:rFonts w:ascii="Arial" w:hAnsi="Arial" w:cs="Arial"/>
          <w:color w:val="333333"/>
        </w:rPr>
        <w:t xml:space="preserve"> (Accessed 13th February 2022).</w:t>
      </w:r>
      <w:r>
        <w:rPr>
          <w:rStyle w:val="eop"/>
          <w:rFonts w:ascii="Arial" w:hAnsi="Arial" w:cs="Arial"/>
          <w:color w:val="333333"/>
        </w:rPr>
        <w:t> </w:t>
      </w:r>
    </w:p>
    <w:p w14:paraId="0B3E38E3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333333"/>
        </w:rPr>
        <w:t xml:space="preserve">Welsh Government (2022) </w:t>
      </w:r>
      <w:r>
        <w:rPr>
          <w:rStyle w:val="normaltextrun"/>
          <w:rFonts w:ascii="Arial" w:hAnsi="Arial" w:cs="Arial"/>
          <w:i/>
          <w:iCs/>
          <w:color w:val="333333"/>
        </w:rPr>
        <w:t xml:space="preserve">Guidance: Childcare for 3- and 4-year-olds. </w:t>
      </w:r>
      <w:r>
        <w:rPr>
          <w:rStyle w:val="normaltextrun"/>
          <w:rFonts w:ascii="Arial" w:hAnsi="Arial" w:cs="Arial"/>
          <w:color w:val="333333"/>
        </w:rPr>
        <w:t xml:space="preserve">Available at: </w:t>
      </w:r>
      <w:hyperlink r:id="rId47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https://gov.wales/childcare-3-and-4-year-olds</w:t>
        </w:r>
      </w:hyperlink>
      <w:r>
        <w:rPr>
          <w:rStyle w:val="normaltextrun"/>
          <w:rFonts w:ascii="Arial" w:hAnsi="Arial" w:cs="Arial"/>
          <w:color w:val="333333"/>
        </w:rPr>
        <w:t>  (Accessed: 12 February 2022). </w:t>
      </w:r>
      <w:r>
        <w:rPr>
          <w:rStyle w:val="eop"/>
          <w:rFonts w:ascii="Arial" w:hAnsi="Arial" w:cs="Arial"/>
          <w:color w:val="333333"/>
        </w:rPr>
        <w:t> </w:t>
      </w:r>
    </w:p>
    <w:p w14:paraId="6D191C74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lang w:val="en-US"/>
        </w:rPr>
        <w:t xml:space="preserve">Welsh Government. (2022) </w:t>
      </w:r>
      <w:r>
        <w:rPr>
          <w:rStyle w:val="normaltextrun"/>
          <w:rFonts w:ascii="Arial" w:hAnsi="Arial" w:cs="Arial"/>
          <w:i/>
          <w:iCs/>
          <w:color w:val="000000"/>
          <w:lang w:val="en-US"/>
        </w:rPr>
        <w:t xml:space="preserve">Foundation Phase Framework. </w:t>
      </w:r>
      <w:r>
        <w:rPr>
          <w:rStyle w:val="normaltextrun"/>
          <w:rFonts w:ascii="Arial" w:hAnsi="Arial" w:cs="Arial"/>
          <w:color w:val="000000"/>
          <w:lang w:val="en-US"/>
        </w:rPr>
        <w:t xml:space="preserve">Available at: </w:t>
      </w:r>
      <w:hyperlink r:id="rId48" w:tgtFrame="_blank" w:history="1">
        <w:r>
          <w:rPr>
            <w:rStyle w:val="normaltextrun"/>
            <w:rFonts w:ascii="Arial" w:hAnsi="Arial" w:cs="Arial"/>
            <w:color w:val="0563C1"/>
            <w:u w:val="single"/>
            <w:lang w:val="en-US"/>
          </w:rPr>
          <w:t>foundation-phase-profile-handbook-revised-september-2017.pdf (</w:t>
        </w:r>
        <w:proofErr w:type="spellStart"/>
        <w:r>
          <w:rPr>
            <w:rStyle w:val="normaltextrun"/>
            <w:rFonts w:ascii="Arial" w:hAnsi="Arial" w:cs="Arial"/>
            <w:color w:val="0563C1"/>
            <w:u w:val="single"/>
            <w:lang w:val="en-US"/>
          </w:rPr>
          <w:t>gov.wales</w:t>
        </w:r>
        <w:proofErr w:type="spellEnd"/>
        <w:r>
          <w:rPr>
            <w:rStyle w:val="normaltextrun"/>
            <w:rFonts w:ascii="Arial" w:hAnsi="Arial" w:cs="Arial"/>
            <w:color w:val="0563C1"/>
            <w:u w:val="single"/>
            <w:lang w:val="en-US"/>
          </w:rPr>
          <w:t>)</w:t>
        </w:r>
      </w:hyperlink>
      <w:r>
        <w:rPr>
          <w:rStyle w:val="normaltextrun"/>
          <w:rFonts w:ascii="Arial" w:hAnsi="Arial" w:cs="Arial"/>
          <w:lang w:val="en-US"/>
        </w:rPr>
        <w:t xml:space="preserve"> (Accessed: 15</w:t>
      </w:r>
      <w:r>
        <w:rPr>
          <w:rStyle w:val="normaltextrun"/>
          <w:rFonts w:ascii="Arial" w:hAnsi="Arial" w:cs="Arial"/>
          <w:sz w:val="19"/>
          <w:szCs w:val="19"/>
          <w:vertAlign w:val="superscript"/>
          <w:lang w:val="en-US"/>
        </w:rPr>
        <w:t>th</w:t>
      </w:r>
      <w:r>
        <w:rPr>
          <w:rStyle w:val="normaltextrun"/>
          <w:rFonts w:ascii="Arial" w:hAnsi="Arial" w:cs="Arial"/>
          <w:lang w:val="en-US"/>
        </w:rPr>
        <w:t xml:space="preserve"> February 2022). </w:t>
      </w:r>
      <w:r>
        <w:rPr>
          <w:rStyle w:val="eop"/>
          <w:rFonts w:ascii="Arial" w:hAnsi="Arial" w:cs="Arial"/>
        </w:rPr>
        <w:t> </w:t>
      </w:r>
    </w:p>
    <w:p w14:paraId="77657820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 xml:space="preserve">Wilderness Way (2022) </w:t>
      </w:r>
      <w:r>
        <w:rPr>
          <w:rStyle w:val="normaltextrun"/>
          <w:rFonts w:ascii="Arial" w:hAnsi="Arial" w:cs="Arial"/>
          <w:i/>
          <w:iCs/>
          <w:color w:val="000000"/>
        </w:rPr>
        <w:t>The Benefits of Outdoor Education on Mental Health</w:t>
      </w:r>
      <w:r>
        <w:rPr>
          <w:rStyle w:val="normaltextrun"/>
          <w:rFonts w:ascii="Arial" w:hAnsi="Arial" w:cs="Arial"/>
          <w:color w:val="000000"/>
        </w:rPr>
        <w:t xml:space="preserve">. Available at: </w:t>
      </w:r>
      <w:hyperlink r:id="rId49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https://www.awwltd.com/news/the-benefits-of-outdoor-education-on-mental-health/</w:t>
        </w:r>
      </w:hyperlink>
      <w:r>
        <w:rPr>
          <w:rStyle w:val="normaltextrun"/>
          <w:rFonts w:ascii="Arial" w:hAnsi="Arial" w:cs="Arial"/>
          <w:color w:val="000000"/>
        </w:rPr>
        <w:t xml:space="preserve"> (Accessed: 15</w:t>
      </w:r>
      <w:r>
        <w:rPr>
          <w:rStyle w:val="normaltextrun"/>
          <w:rFonts w:ascii="Arial" w:hAnsi="Arial" w:cs="Arial"/>
          <w:color w:val="000000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  <w:color w:val="000000"/>
        </w:rPr>
        <w:t xml:space="preserve"> February 2022). </w:t>
      </w:r>
      <w:r>
        <w:rPr>
          <w:rStyle w:val="eop"/>
          <w:rFonts w:ascii="Arial" w:hAnsi="Arial" w:cs="Arial"/>
          <w:color w:val="000000"/>
        </w:rPr>
        <w:t> </w:t>
      </w:r>
    </w:p>
    <w:p w14:paraId="0ABE4E1A" w14:textId="77777777" w:rsidR="009877A7" w:rsidRDefault="009877A7" w:rsidP="009877A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Arial" w:hAnsi="Arial" w:cs="Arial"/>
          <w:color w:val="000000"/>
        </w:rPr>
        <w:lastRenderedPageBreak/>
        <w:t>Wix</w:t>
      </w:r>
      <w:proofErr w:type="spellEnd"/>
      <w:r>
        <w:rPr>
          <w:rStyle w:val="normaltextrun"/>
          <w:rFonts w:ascii="Arial" w:hAnsi="Arial" w:cs="Arial"/>
          <w:color w:val="000000"/>
        </w:rPr>
        <w:t xml:space="preserve"> (2022) [no title]. Available at: </w:t>
      </w:r>
      <w:hyperlink r:id="rId50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https://www.wix.com/professionalwebsite/leader-topten?utm_source=affiliate&amp;utm_source=affiliate&amp;utm_medium=paid_referral&amp;utm_campaign=af_top10bestwebsitehosting.com&amp;experiment_id=cake_100603787^62</w:t>
        </w:r>
      </w:hyperlink>
      <w:r>
        <w:rPr>
          <w:rStyle w:val="normaltextrun"/>
          <w:rFonts w:ascii="Arial" w:hAnsi="Arial" w:cs="Arial"/>
          <w:color w:val="000000"/>
        </w:rPr>
        <w:t xml:space="preserve"> (Accessed: 15</w:t>
      </w:r>
      <w:r>
        <w:rPr>
          <w:rStyle w:val="normaltextrun"/>
          <w:rFonts w:ascii="Arial" w:hAnsi="Arial" w:cs="Arial"/>
          <w:color w:val="000000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  <w:color w:val="000000"/>
        </w:rPr>
        <w:t xml:space="preserve"> February 2022).</w:t>
      </w:r>
      <w:r>
        <w:rPr>
          <w:rStyle w:val="eop"/>
          <w:rFonts w:ascii="Arial" w:hAnsi="Arial" w:cs="Arial"/>
          <w:color w:val="000000"/>
        </w:rPr>
        <w:t> </w:t>
      </w:r>
    </w:p>
    <w:p w14:paraId="02BBC78B" w14:textId="77777777" w:rsidR="005156EB" w:rsidRDefault="009877A7"/>
    <w:sectPr w:rsidR="005156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7A7"/>
    <w:rsid w:val="00440D38"/>
    <w:rsid w:val="009877A7"/>
    <w:rsid w:val="00D04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7398BC"/>
  <w15:chartTrackingRefBased/>
  <w15:docId w15:val="{42FDA9E4-968E-4611-9579-226ED266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9877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877A7"/>
  </w:style>
  <w:style w:type="character" w:customStyle="1" w:styleId="eop">
    <w:name w:val="eop"/>
    <w:basedOn w:val="DefaultParagraphFont"/>
    <w:rsid w:val="009877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151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74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7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7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8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33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6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47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1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1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9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6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8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2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5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0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7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0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2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6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9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2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4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4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4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hildcare.co.uk/childminderpolicies" TargetMode="External"/><Relationship Id="rId18" Type="http://schemas.openxmlformats.org/officeDocument/2006/relationships/hyperlink" Target="https://www.earlyyearsresources.co.uk/blog/2018/10/risky-play-importance/" TargetMode="External"/><Relationship Id="rId26" Type="http://schemas.openxmlformats.org/officeDocument/2006/relationships/hyperlink" Target="https://www.mind.org.uk/media-a/6020/22078_work-from-home-wap.pdf" TargetMode="External"/><Relationship Id="rId39" Type="http://schemas.openxmlformats.org/officeDocument/2006/relationships/hyperlink" Target="https://www.cypcs.org.uk/rights/uncrc/articles/article-12/" TargetMode="External"/><Relationship Id="rId21" Type="http://schemas.openxmlformats.org/officeDocument/2006/relationships/hyperlink" Target="https://www.minded.org.uk/" TargetMode="External"/><Relationship Id="rId34" Type="http://schemas.openxmlformats.org/officeDocument/2006/relationships/hyperlink" Target="https://www.pacey.org.uk/working-in-childcare/childminders/working-with-other-childminders/" TargetMode="External"/><Relationship Id="rId42" Type="http://schemas.openxmlformats.org/officeDocument/2006/relationships/hyperlink" Target="https://www.communityplaythings.co.uk/learning-library/articles/creating-indoor-environments-for-young-children" TargetMode="External"/><Relationship Id="rId47" Type="http://schemas.openxmlformats.org/officeDocument/2006/relationships/hyperlink" Target="https://gov.wales/childcare-3-and-4-year-olds" TargetMode="External"/><Relationship Id="rId50" Type="http://schemas.openxmlformats.org/officeDocument/2006/relationships/hyperlink" Target="https://www.wix.com/professionalwebsite/leader-topten?utm_source=affiliate&amp;utm_source=affiliate&amp;utm_medium=paid_referral&amp;utm_campaign=af_top10bestwebsitehosting.com&amp;experiment_id=cake_100603787%5e62" TargetMode="External"/><Relationship Id="rId7" Type="http://schemas.openxmlformats.org/officeDocument/2006/relationships/hyperlink" Target="https://businesswales.gov.wales/news-and-blogs/news/covid-19-childcare-provider-grant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coventry.gov.uk/childminding" TargetMode="External"/><Relationship Id="rId29" Type="http://schemas.openxmlformats.org/officeDocument/2006/relationships/hyperlink" Target="https://www.ukstandards.org.uk/PublishedNos/Support-the-care-of-babies-and-children-SCDCCLD0208.pdf" TargetMode="External"/><Relationship Id="rId11" Type="http://schemas.openxmlformats.org/officeDocument/2006/relationships/hyperlink" Target="https://careinspectorate.wales/completing-your-self-assessment-service-statement-sass-childcare-and-play-services" TargetMode="External"/><Relationship Id="rId24" Type="http://schemas.openxmlformats.org/officeDocument/2006/relationships/hyperlink" Target="https://www.sweet-p.co.uk/ckfinder/userfiles/files/gold-standard-healthy-snack-award.pdf" TargetMode="External"/><Relationship Id="rId32" Type="http://schemas.openxmlformats.org/officeDocument/2006/relationships/hyperlink" Target="https://www.pacey.org.uk/working-in-childcare/business-smart/starting-out/policies-and-procedures-a-beginner-s-guide/" TargetMode="External"/><Relationship Id="rId37" Type="http://schemas.openxmlformats.org/officeDocument/2006/relationships/hyperlink" Target="https://www.cypnow.co.uk/news/article/data-reveals-government-underspend-of-2-3bn-on-tax-free-childcare" TargetMode="External"/><Relationship Id="rId40" Type="http://schemas.openxmlformats.org/officeDocument/2006/relationships/hyperlink" Target="https://www.unicef.org.uk/what-we-do/un-convention-child-rights/" TargetMode="External"/><Relationship Id="rId45" Type="http://schemas.openxmlformats.org/officeDocument/2006/relationships/hyperlink" Target="https://gov.wales/sites/default/files/publications/2019-06/national-minimum-standards-for-regulated-childcare.pdf" TargetMode="External"/><Relationship Id="rId5" Type="http://schemas.openxmlformats.org/officeDocument/2006/relationships/hyperlink" Target="https://www.acornhouse.school/2019/04/06/the-importance-of-outdoor-exploratory-play-in-early-years/" TargetMode="External"/><Relationship Id="rId15" Type="http://schemas.openxmlformats.org/officeDocument/2006/relationships/hyperlink" Target="https://www.communityplaythings.com/resources/articles/2010/outdoor-play" TargetMode="External"/><Relationship Id="rId23" Type="http://schemas.openxmlformats.org/officeDocument/2006/relationships/hyperlink" Target="https://kinderly.co.uk/cpd-training/" TargetMode="External"/><Relationship Id="rId28" Type="http://schemas.openxmlformats.org/officeDocument/2006/relationships/hyperlink" Target="https://www.nurseryworld.co.uk/news/article/government-reveals-2-4-billion-underspend-on-tax-free-childcare" TargetMode="External"/><Relationship Id="rId36" Type="http://schemas.openxmlformats.org/officeDocument/2006/relationships/hyperlink" Target="https://www.gov.scot/publications/perceptions-impact-childminding-services-child-parent-family-outcomes-scotland/pages/3/" TargetMode="External"/><Relationship Id="rId49" Type="http://schemas.openxmlformats.org/officeDocument/2006/relationships/hyperlink" Target="https://www.awwltd.com/news/the-benefits-of-outdoor-education-on-mental-health/" TargetMode="External"/><Relationship Id="rId10" Type="http://schemas.openxmlformats.org/officeDocument/2006/relationships/hyperlink" Target="https://careinspectorate.wales/sites/default/files/2019-06/190627-guidance-on-completing-the-quality-of-care-review-en.pdf" TargetMode="External"/><Relationship Id="rId19" Type="http://schemas.openxmlformats.org/officeDocument/2006/relationships/hyperlink" Target="https://www.gowildeducation.co.uk/what-is-forest-school" TargetMode="External"/><Relationship Id="rId31" Type="http://schemas.openxmlformats.org/officeDocument/2006/relationships/hyperlink" Target="https://www.pacey.org.uk/parents/choosing-great-childcare/paying-for-childcare/" TargetMode="External"/><Relationship Id="rId44" Type="http://schemas.openxmlformats.org/officeDocument/2006/relationships/hyperlink" Target="https://gov.wales/sites/default/files/publications/2019-08/well-being-of-future-generations-wales-act-2015-the-essentials.pdf" TargetMode="External"/><Relationship Id="rId52" Type="http://schemas.openxmlformats.org/officeDocument/2006/relationships/theme" Target="theme/theme1.xml"/><Relationship Id="rId4"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/><Relationship Id="rId9" Type="http://schemas.openxmlformats.org/officeDocument/2006/relationships/hyperlink" Target="https://careinspectorate.wales/providing-a-care-service/already-registered-services" TargetMode="External"/><Relationship Id="rId14" Type="http://schemas.openxmlformats.org/officeDocument/2006/relationships/hyperlink" Target="https://ceinternational1892.org/child-health-and-well-being/?gclid=Cj0KCQiAmKiQBhClARIsAKtSj-n3sc8vbNDou9YjCbarwZo6xba2ih9Q4j7ShyzFhegU_x8yjvOG0-waAnIEEALw_wcB" TargetMode="External"/><Relationship Id="rId22" Type="http://schemas.openxmlformats.org/officeDocument/2006/relationships/hyperlink" Target="https://www.earlyyearscareers.com/eyc/latest-news/the-importance-of-giving-children-a-voice/" TargetMode="External"/><Relationship Id="rId27" Type="http://schemas.openxmlformats.org/officeDocument/2006/relationships/hyperlink" Target="https://www.moneyhelper.org.uk/en/family-and-care/becoming-a-parent/help-with-childcare-costs" TargetMode="External"/><Relationship Id="rId30" Type="http://schemas.openxmlformats.org/officeDocument/2006/relationships/hyperlink" Target="https://www.nurseryworld.co.uk/knowledge-bank/article/what-s-on-the-menu" TargetMode="External"/><Relationship Id="rId35" Type="http://schemas.openxmlformats.org/officeDocument/2006/relationships/hyperlink" Target="https://uowtsd-my.sharepoint.com/:b:/r/personal/2008449_student_uwtsd_ac_uk/Documents/ICT-PACEY-Cymru-policies-and-procedures-guidance-Feb-2020.pdf?csf=1&amp;web=1&amp;e=ddNE2D" TargetMode="External"/><Relationship Id="rId43" Type="http://schemas.openxmlformats.org/officeDocument/2006/relationships/hyperlink" Target="https://dera.ioe.ac.uk/18045/1/130716-building-brighter-future-en.pdf" TargetMode="External"/><Relationship Id="rId48" Type="http://schemas.openxmlformats.org/officeDocument/2006/relationships/hyperlink" Target="https://gov.wales/sites/default/files/publications/2018-03/foundation-phase-profile-handbook-revised-september-2017.pdf" TargetMode="External"/><Relationship Id="rId8" Type="http://schemas.openxmlformats.org/officeDocument/2006/relationships/hyperlink" Target="https://estherchildminding.files.wordpress.com/2017/07/qoc-report-esowerby-20173.pdf" TargetMode="External"/><Relationship Id="rId51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hyperlink" Target="https://earlyyearsreviews.co.uk/podcast/dr-sue-allingham-child-centred-transitions-in-the-early-years/" TargetMode="External"/><Relationship Id="rId17" Type="http://schemas.openxmlformats.org/officeDocument/2006/relationships/hyperlink" Target="https://assets.publishing.service.gov.uk/government/uploads/system/uploads/attachment_data/file/272064/5860.pdf" TargetMode="External"/><Relationship Id="rId25" Type="http://schemas.openxmlformats.org/officeDocument/2006/relationships/hyperlink" Target="https://app.croneri.co.uk/feature-articles/managing-transitions-early-years-provisions?product=134" TargetMode="External"/><Relationship Id="rId33" Type="http://schemas.openxmlformats.org/officeDocument/2006/relationships/hyperlink" Target="https://www.pacey.org.uk/working-in-childcare/childminders/working-with-other-childminders/" TargetMode="External"/><Relationship Id="rId38" Type="http://schemas.openxmlformats.org/officeDocument/2006/relationships/hyperlink" Target="https://www.legislation.gov.uk/wsi/2010/2574/regulation/16/made" TargetMode="External"/><Relationship Id="rId46" Type="http://schemas.openxmlformats.org/officeDocument/2006/relationships/hyperlink" Target="https://gov.wales/sites/default/files/publications/2019-03/190313-nutrition-guidance-complete.pdf" TargetMode="External"/><Relationship Id="rId20" Type="http://schemas.openxmlformats.org/officeDocument/2006/relationships/hyperlink" Target="https://www.gov.uk/help-with-childcare-costs" TargetMode="External"/><Relationship Id="rId41" Type="http://schemas.openxmlformats.org/officeDocument/2006/relationships/hyperlink" Target="https://www.twinkl.co.uk/blog/different-types-of-transitions-in-child-development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alliance-scotland.org.uk/wp-content/uploads/2018/06/Involving-children-young-people-parents-and-carers-in-planning-to-meet-childrens-wellbeing-need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2398</Words>
  <Characters>13673</Characters>
  <Application>Microsoft Office Word</Application>
  <DocSecurity>0</DocSecurity>
  <Lines>113</Lines>
  <Paragraphs>32</Paragraphs>
  <ScaleCrop>false</ScaleCrop>
  <Company/>
  <LinksUpToDate>false</LinksUpToDate>
  <CharactersWithSpaces>16039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Sheree Evans</dc:creator>
  <cp:keywords/>
  <dc:description/>
  <cp:lastModifiedBy>Sheree Evans</cp:lastModifiedBy>
  <cp:revision>1</cp:revision>
  <dcterms:created xsi:type="dcterms:W3CDTF">2022-02-20T10:32:00Z</dcterms:created>
  <dcterms:modified xsi:type="dcterms:W3CDTF">2022-02-20T10:35:00Z</dcterms:modified>
</cp:coreProperties>
</file>