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1088EB62"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906A1A">
        <w:t>2</w:t>
      </w:r>
      <w:r w:rsidR="00855F7E" w:rsidRPr="008D2310">
        <w:t>:</w:t>
      </w:r>
    </w:p>
    <w:p w14:paraId="7C5FE7DF" w14:textId="349C90B6" w:rsidR="00901BB2" w:rsidRPr="00031AAF" w:rsidRDefault="00031AAF" w:rsidP="00901BB2">
      <w:pPr>
        <w:jc w:val="center"/>
        <w:rPr>
          <w:b/>
          <w:bCs/>
          <w:sz w:val="44"/>
          <w:szCs w:val="44"/>
        </w:rPr>
      </w:pPr>
      <w:r w:rsidRPr="00031AAF">
        <w:rPr>
          <w:rFonts w:eastAsiaTheme="majorEastAsia" w:cstheme="majorBidi"/>
          <w:b/>
          <w:color w:val="000000" w:themeColor="text1"/>
          <w:kern w:val="0"/>
          <w:sz w:val="44"/>
          <w:szCs w:val="44"/>
          <w14:ligatures w14:val="none"/>
        </w:rPr>
        <w:t>Operating Systems</w:t>
      </w:r>
    </w:p>
    <w:p w14:paraId="3A5EBE50" w14:textId="7DD8AC88" w:rsidR="00DB7D35" w:rsidRPr="00901BB2" w:rsidRDefault="00FB783B" w:rsidP="00901BB2">
      <w:pPr>
        <w:jc w:val="center"/>
        <w:rPr>
          <w:b/>
          <w:bCs/>
          <w:sz w:val="40"/>
          <w:szCs w:val="40"/>
        </w:rPr>
      </w:pPr>
      <w:bookmarkStart w:id="1" w:name="_Hlk206672359"/>
      <w:r w:rsidRPr="00901BB2">
        <w:rPr>
          <w:b/>
          <w:bCs/>
          <w:sz w:val="40"/>
          <w:szCs w:val="40"/>
        </w:rPr>
        <w:t>CertHE Computing Skills for Workplace</w:t>
      </w:r>
    </w:p>
    <w:bookmarkEnd w:id="1"/>
    <w:p w14:paraId="0EA718E5" w14:textId="548D1EA8"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Computer Architecture and Operating Systems. </w:t>
      </w:r>
      <w:r w:rsidR="0030743F" w:rsidRPr="00901BB2">
        <w:rPr>
          <w:rFonts w:ascii="Arial" w:hAnsi="Arial" w:cs="Arial"/>
          <w:b/>
          <w:sz w:val="40"/>
          <w:szCs w:val="40"/>
        </w:rPr>
        <w:t>ACCA402</w:t>
      </w:r>
      <w:r w:rsidR="00031AAF">
        <w:rPr>
          <w:rFonts w:ascii="Arial" w:hAnsi="Arial" w:cs="Arial"/>
          <w:b/>
          <w:sz w:val="40"/>
          <w:szCs w:val="40"/>
        </w:rPr>
        <w:t>2</w:t>
      </w:r>
      <w:r w:rsidR="0030743F" w:rsidRPr="00901BB2">
        <w:rPr>
          <w:rFonts w:ascii="Arial" w:hAnsi="Arial" w:cs="Arial"/>
          <w:b/>
          <w:sz w:val="40"/>
          <w:szCs w:val="40"/>
        </w:rPr>
        <w:t>_LON</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364BF8C8" w:rsidR="00FB783B" w:rsidRPr="00201CB7" w:rsidRDefault="00E9484C" w:rsidP="008D2310">
      <w:pPr>
        <w:rPr>
          <w:b/>
          <w:bCs/>
          <w:sz w:val="28"/>
          <w:szCs w:val="28"/>
        </w:rPr>
      </w:pPr>
      <w:r w:rsidRPr="00201CB7">
        <w:rPr>
          <w:b/>
          <w:bCs/>
          <w:sz w:val="28"/>
          <w:szCs w:val="28"/>
        </w:rPr>
        <w:t xml:space="preserve">Student Name: </w:t>
      </w:r>
      <w:r w:rsidR="00DA4F2E">
        <w:rPr>
          <w:b/>
          <w:bCs/>
          <w:sz w:val="28"/>
          <w:szCs w:val="28"/>
        </w:rPr>
        <w:t>Andre Moura Dos Santos</w:t>
      </w:r>
    </w:p>
    <w:p w14:paraId="620D9E07" w14:textId="445D6E98" w:rsidR="00FB783B" w:rsidRDefault="00E9484C" w:rsidP="008D2310">
      <w:pPr>
        <w:rPr>
          <w:b/>
          <w:bCs/>
          <w:sz w:val="28"/>
          <w:szCs w:val="28"/>
        </w:rPr>
      </w:pPr>
      <w:r w:rsidRPr="00201CB7">
        <w:rPr>
          <w:b/>
          <w:bCs/>
          <w:sz w:val="28"/>
          <w:szCs w:val="28"/>
        </w:rPr>
        <w:t>Student Number:</w:t>
      </w:r>
      <w:r w:rsidR="00DA4F2E">
        <w:rPr>
          <w:b/>
          <w:bCs/>
          <w:sz w:val="28"/>
          <w:szCs w:val="28"/>
        </w:rPr>
        <w:t xml:space="preserve"> 2532860</w:t>
      </w:r>
    </w:p>
    <w:p w14:paraId="7596115F" w14:textId="2499446A" w:rsidR="00E50783" w:rsidRPr="00201CB7" w:rsidRDefault="00E50783" w:rsidP="005E5582">
      <w:pPr>
        <w:rPr>
          <w:b/>
          <w:bCs/>
          <w:sz w:val="28"/>
          <w:szCs w:val="28"/>
        </w:rPr>
      </w:pPr>
      <w:r>
        <w:rPr>
          <w:b/>
          <w:bCs/>
          <w:sz w:val="28"/>
          <w:szCs w:val="28"/>
        </w:rPr>
        <w:t>Group: 01</w:t>
      </w:r>
    </w:p>
    <w:p w14:paraId="0C2D130F" w14:textId="3C257B31" w:rsidR="0041473A" w:rsidRPr="00107FB4" w:rsidRDefault="00E9484C" w:rsidP="008D2310">
      <w:r w:rsidRPr="00201CB7">
        <w:rPr>
          <w:b/>
          <w:bCs/>
          <w:sz w:val="28"/>
          <w:szCs w:val="28"/>
        </w:rPr>
        <w:t xml:space="preserve">Date: </w:t>
      </w:r>
      <w:r w:rsidR="009C5D66">
        <w:rPr>
          <w:b/>
          <w:bCs/>
          <w:sz w:val="28"/>
          <w:szCs w:val="28"/>
        </w:rPr>
        <w:t>12/08/26</w:t>
      </w:r>
      <w:r w:rsidR="0041473A" w:rsidRPr="00107FB4">
        <w:br w:type="page"/>
      </w:r>
    </w:p>
    <w:p w14:paraId="5538F25E" w14:textId="77777777" w:rsidR="0041473A" w:rsidRPr="00113F8C" w:rsidRDefault="0041473A" w:rsidP="008D2310">
      <w:pPr>
        <w:jc w:val="right"/>
        <w:rPr>
          <w:b/>
          <w:bCs/>
        </w:rPr>
      </w:pPr>
    </w:p>
    <w:sdt>
      <w:sdtPr>
        <w:rPr>
          <w:rFonts w:eastAsiaTheme="minorHAnsi" w:cstheme="minorBidi"/>
          <w:b w:val="0"/>
          <w:color w:val="auto"/>
          <w:kern w:val="2"/>
          <w:sz w:val="22"/>
          <w:szCs w:val="22"/>
          <w14:ligatures w14:val="standardContextual"/>
        </w:rPr>
        <w:id w:val="1333416918"/>
        <w:docPartObj>
          <w:docPartGallery w:val="Table of Contents"/>
          <w:docPartUnique/>
        </w:docPartObj>
      </w:sdtPr>
      <w:sdtEndPr>
        <w:rPr>
          <w:bCs/>
          <w:noProof/>
        </w:rPr>
      </w:sdtEndPr>
      <w:sdtContent>
        <w:p w14:paraId="0FCED06D" w14:textId="7DEDD2D0" w:rsidR="00AF4EB6" w:rsidRDefault="00AF4EB6" w:rsidP="008A5C3B">
          <w:pPr>
            <w:pStyle w:val="TOCHeading"/>
          </w:pPr>
          <w:r>
            <w:t>Table of Contents</w:t>
          </w:r>
        </w:p>
        <w:p w14:paraId="58B1478C" w14:textId="038EEA78" w:rsidR="00E437A8" w:rsidRDefault="0094401D">
          <w:pPr>
            <w:pStyle w:val="TOC1"/>
            <w:tabs>
              <w:tab w:val="right" w:leader="dot" w:pos="10456"/>
            </w:tabs>
            <w:rPr>
              <w:rFonts w:asciiTheme="minorHAnsi" w:eastAsiaTheme="minorEastAsia" w:hAnsiTheme="minorHAnsi"/>
              <w:noProof/>
              <w:kern w:val="0"/>
              <w:lang w:val="en-GB" w:eastAsia="en-GB"/>
              <w14:ligatures w14:val="none"/>
            </w:rPr>
          </w:pPr>
          <w:r w:rsidRPr="000405AE">
            <w:rPr>
              <w:sz w:val="18"/>
              <w:szCs w:val="18"/>
            </w:rPr>
            <w:fldChar w:fldCharType="begin"/>
          </w:r>
          <w:r w:rsidRPr="000405AE">
            <w:rPr>
              <w:sz w:val="18"/>
              <w:szCs w:val="18"/>
            </w:rPr>
            <w:instrText xml:space="preserve"> TOC \o "1-3" \h \z \u </w:instrText>
          </w:r>
          <w:r w:rsidRPr="000405AE">
            <w:rPr>
              <w:sz w:val="18"/>
              <w:szCs w:val="18"/>
            </w:rPr>
            <w:fldChar w:fldCharType="separate"/>
          </w:r>
          <w:hyperlink w:anchor="_Toc207344611" w:history="1">
            <w:r w:rsidR="00E437A8" w:rsidRPr="00DA531D">
              <w:rPr>
                <w:rStyle w:val="Hyperlink"/>
                <w:noProof/>
              </w:rPr>
              <w:t>Introduction</w:t>
            </w:r>
            <w:r w:rsidR="00E437A8">
              <w:rPr>
                <w:noProof/>
                <w:webHidden/>
              </w:rPr>
              <w:tab/>
            </w:r>
            <w:r w:rsidR="00E437A8">
              <w:rPr>
                <w:noProof/>
                <w:webHidden/>
              </w:rPr>
              <w:fldChar w:fldCharType="begin"/>
            </w:r>
            <w:r w:rsidR="00E437A8">
              <w:rPr>
                <w:noProof/>
                <w:webHidden/>
              </w:rPr>
              <w:instrText xml:space="preserve"> PAGEREF _Toc207344611 \h </w:instrText>
            </w:r>
            <w:r w:rsidR="00E437A8">
              <w:rPr>
                <w:noProof/>
                <w:webHidden/>
              </w:rPr>
            </w:r>
            <w:r w:rsidR="00E437A8">
              <w:rPr>
                <w:noProof/>
                <w:webHidden/>
              </w:rPr>
              <w:fldChar w:fldCharType="separate"/>
            </w:r>
            <w:r w:rsidR="00E437A8">
              <w:rPr>
                <w:noProof/>
                <w:webHidden/>
              </w:rPr>
              <w:t>1</w:t>
            </w:r>
            <w:r w:rsidR="00E437A8">
              <w:rPr>
                <w:noProof/>
                <w:webHidden/>
              </w:rPr>
              <w:fldChar w:fldCharType="end"/>
            </w:r>
          </w:hyperlink>
        </w:p>
        <w:p w14:paraId="2412BBA6" w14:textId="73E669AA"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2" w:history="1">
            <w:r w:rsidRPr="00DA531D">
              <w:rPr>
                <w:rStyle w:val="Hyperlink"/>
                <w:noProof/>
              </w:rPr>
              <w:t>1. Key functions of general Operating Systems</w:t>
            </w:r>
            <w:r>
              <w:rPr>
                <w:noProof/>
                <w:webHidden/>
              </w:rPr>
              <w:tab/>
            </w:r>
            <w:r>
              <w:rPr>
                <w:noProof/>
                <w:webHidden/>
              </w:rPr>
              <w:fldChar w:fldCharType="begin"/>
            </w:r>
            <w:r>
              <w:rPr>
                <w:noProof/>
                <w:webHidden/>
              </w:rPr>
              <w:instrText xml:space="preserve"> PAGEREF _Toc207344612 \h </w:instrText>
            </w:r>
            <w:r>
              <w:rPr>
                <w:noProof/>
                <w:webHidden/>
              </w:rPr>
            </w:r>
            <w:r>
              <w:rPr>
                <w:noProof/>
                <w:webHidden/>
              </w:rPr>
              <w:fldChar w:fldCharType="separate"/>
            </w:r>
            <w:r>
              <w:rPr>
                <w:noProof/>
                <w:webHidden/>
              </w:rPr>
              <w:t>1</w:t>
            </w:r>
            <w:r>
              <w:rPr>
                <w:noProof/>
                <w:webHidden/>
              </w:rPr>
              <w:fldChar w:fldCharType="end"/>
            </w:r>
          </w:hyperlink>
        </w:p>
        <w:p w14:paraId="7DB59775" w14:textId="6BF35EBF"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3" w:history="1">
            <w:r w:rsidRPr="00DA531D">
              <w:rPr>
                <w:rStyle w:val="Hyperlink"/>
                <w:noProof/>
              </w:rPr>
              <w:t>Systems</w:t>
            </w:r>
            <w:r>
              <w:rPr>
                <w:noProof/>
                <w:webHidden/>
              </w:rPr>
              <w:tab/>
            </w:r>
            <w:r>
              <w:rPr>
                <w:noProof/>
                <w:webHidden/>
              </w:rPr>
              <w:fldChar w:fldCharType="begin"/>
            </w:r>
            <w:r>
              <w:rPr>
                <w:noProof/>
                <w:webHidden/>
              </w:rPr>
              <w:instrText xml:space="preserve"> PAGEREF _Toc207344613 \h </w:instrText>
            </w:r>
            <w:r>
              <w:rPr>
                <w:noProof/>
                <w:webHidden/>
              </w:rPr>
            </w:r>
            <w:r>
              <w:rPr>
                <w:noProof/>
                <w:webHidden/>
              </w:rPr>
              <w:fldChar w:fldCharType="separate"/>
            </w:r>
            <w:r>
              <w:rPr>
                <w:noProof/>
                <w:webHidden/>
              </w:rPr>
              <w:t>1</w:t>
            </w:r>
            <w:r>
              <w:rPr>
                <w:noProof/>
                <w:webHidden/>
              </w:rPr>
              <w:fldChar w:fldCharType="end"/>
            </w:r>
          </w:hyperlink>
        </w:p>
        <w:p w14:paraId="3A8060A3" w14:textId="19225AE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4" w:history="1">
            <w:r w:rsidRPr="00DA531D">
              <w:rPr>
                <w:rStyle w:val="Hyperlink"/>
                <w:noProof/>
              </w:rPr>
              <w:t>1.1 Process and Processor Management</w:t>
            </w:r>
            <w:r>
              <w:rPr>
                <w:noProof/>
                <w:webHidden/>
              </w:rPr>
              <w:tab/>
            </w:r>
            <w:r>
              <w:rPr>
                <w:noProof/>
                <w:webHidden/>
              </w:rPr>
              <w:fldChar w:fldCharType="begin"/>
            </w:r>
            <w:r>
              <w:rPr>
                <w:noProof/>
                <w:webHidden/>
              </w:rPr>
              <w:instrText xml:space="preserve"> PAGEREF _Toc207344614 \h </w:instrText>
            </w:r>
            <w:r>
              <w:rPr>
                <w:noProof/>
                <w:webHidden/>
              </w:rPr>
            </w:r>
            <w:r>
              <w:rPr>
                <w:noProof/>
                <w:webHidden/>
              </w:rPr>
              <w:fldChar w:fldCharType="separate"/>
            </w:r>
            <w:r>
              <w:rPr>
                <w:noProof/>
                <w:webHidden/>
              </w:rPr>
              <w:t>1</w:t>
            </w:r>
            <w:r>
              <w:rPr>
                <w:noProof/>
                <w:webHidden/>
              </w:rPr>
              <w:fldChar w:fldCharType="end"/>
            </w:r>
          </w:hyperlink>
        </w:p>
        <w:p w14:paraId="6A080DE0" w14:textId="07C28169"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5" w:history="1">
            <w:r w:rsidRPr="00DA531D">
              <w:rPr>
                <w:rStyle w:val="Hyperlink"/>
                <w:noProof/>
              </w:rPr>
              <w:t>1.2 Memory Management</w:t>
            </w:r>
            <w:r>
              <w:rPr>
                <w:noProof/>
                <w:webHidden/>
              </w:rPr>
              <w:tab/>
            </w:r>
            <w:r>
              <w:rPr>
                <w:noProof/>
                <w:webHidden/>
              </w:rPr>
              <w:fldChar w:fldCharType="begin"/>
            </w:r>
            <w:r>
              <w:rPr>
                <w:noProof/>
                <w:webHidden/>
              </w:rPr>
              <w:instrText xml:space="preserve"> PAGEREF _Toc207344615 \h </w:instrText>
            </w:r>
            <w:r>
              <w:rPr>
                <w:noProof/>
                <w:webHidden/>
              </w:rPr>
            </w:r>
            <w:r>
              <w:rPr>
                <w:noProof/>
                <w:webHidden/>
              </w:rPr>
              <w:fldChar w:fldCharType="separate"/>
            </w:r>
            <w:r>
              <w:rPr>
                <w:noProof/>
                <w:webHidden/>
              </w:rPr>
              <w:t>3</w:t>
            </w:r>
            <w:r>
              <w:rPr>
                <w:noProof/>
                <w:webHidden/>
              </w:rPr>
              <w:fldChar w:fldCharType="end"/>
            </w:r>
          </w:hyperlink>
        </w:p>
        <w:p w14:paraId="52094136" w14:textId="39F61652"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6" w:history="1">
            <w:r w:rsidRPr="00DA531D">
              <w:rPr>
                <w:rStyle w:val="Hyperlink"/>
                <w:noProof/>
              </w:rPr>
              <w:t>1.3 File System Management</w:t>
            </w:r>
            <w:r>
              <w:rPr>
                <w:noProof/>
                <w:webHidden/>
              </w:rPr>
              <w:tab/>
            </w:r>
            <w:r>
              <w:rPr>
                <w:noProof/>
                <w:webHidden/>
              </w:rPr>
              <w:fldChar w:fldCharType="begin"/>
            </w:r>
            <w:r>
              <w:rPr>
                <w:noProof/>
                <w:webHidden/>
              </w:rPr>
              <w:instrText xml:space="preserve"> PAGEREF _Toc207344616 \h </w:instrText>
            </w:r>
            <w:r>
              <w:rPr>
                <w:noProof/>
                <w:webHidden/>
              </w:rPr>
            </w:r>
            <w:r>
              <w:rPr>
                <w:noProof/>
                <w:webHidden/>
              </w:rPr>
              <w:fldChar w:fldCharType="separate"/>
            </w:r>
            <w:r>
              <w:rPr>
                <w:noProof/>
                <w:webHidden/>
              </w:rPr>
              <w:t>4</w:t>
            </w:r>
            <w:r>
              <w:rPr>
                <w:noProof/>
                <w:webHidden/>
              </w:rPr>
              <w:fldChar w:fldCharType="end"/>
            </w:r>
          </w:hyperlink>
        </w:p>
        <w:p w14:paraId="4817919A" w14:textId="55F09D97"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17" w:history="1">
            <w:r w:rsidRPr="00DA531D">
              <w:rPr>
                <w:rStyle w:val="Hyperlink"/>
                <w:noProof/>
              </w:rPr>
              <w:t>1.4 Security and Protection</w:t>
            </w:r>
            <w:r>
              <w:rPr>
                <w:noProof/>
                <w:webHidden/>
              </w:rPr>
              <w:tab/>
            </w:r>
            <w:r>
              <w:rPr>
                <w:noProof/>
                <w:webHidden/>
              </w:rPr>
              <w:fldChar w:fldCharType="begin"/>
            </w:r>
            <w:r>
              <w:rPr>
                <w:noProof/>
                <w:webHidden/>
              </w:rPr>
              <w:instrText xml:space="preserve"> PAGEREF _Toc207344617 \h </w:instrText>
            </w:r>
            <w:r>
              <w:rPr>
                <w:noProof/>
                <w:webHidden/>
              </w:rPr>
            </w:r>
            <w:r>
              <w:rPr>
                <w:noProof/>
                <w:webHidden/>
              </w:rPr>
              <w:fldChar w:fldCharType="separate"/>
            </w:r>
            <w:r>
              <w:rPr>
                <w:noProof/>
                <w:webHidden/>
              </w:rPr>
              <w:t>5</w:t>
            </w:r>
            <w:r>
              <w:rPr>
                <w:noProof/>
                <w:webHidden/>
              </w:rPr>
              <w:fldChar w:fldCharType="end"/>
            </w:r>
          </w:hyperlink>
        </w:p>
        <w:p w14:paraId="4B39AABE" w14:textId="684BB31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8" w:history="1">
            <w:r w:rsidRPr="00DA531D">
              <w:rPr>
                <w:rStyle w:val="Hyperlink"/>
                <w:noProof/>
              </w:rPr>
              <w:t>2. Use of Windows OS CLI commands.</w:t>
            </w:r>
            <w:r>
              <w:rPr>
                <w:noProof/>
                <w:webHidden/>
              </w:rPr>
              <w:tab/>
            </w:r>
            <w:r>
              <w:rPr>
                <w:noProof/>
                <w:webHidden/>
              </w:rPr>
              <w:fldChar w:fldCharType="begin"/>
            </w:r>
            <w:r>
              <w:rPr>
                <w:noProof/>
                <w:webHidden/>
              </w:rPr>
              <w:instrText xml:space="preserve"> PAGEREF _Toc207344618 \h </w:instrText>
            </w:r>
            <w:r>
              <w:rPr>
                <w:noProof/>
                <w:webHidden/>
              </w:rPr>
            </w:r>
            <w:r>
              <w:rPr>
                <w:noProof/>
                <w:webHidden/>
              </w:rPr>
              <w:fldChar w:fldCharType="separate"/>
            </w:r>
            <w:r>
              <w:rPr>
                <w:noProof/>
                <w:webHidden/>
              </w:rPr>
              <w:t>7</w:t>
            </w:r>
            <w:r>
              <w:rPr>
                <w:noProof/>
                <w:webHidden/>
              </w:rPr>
              <w:fldChar w:fldCharType="end"/>
            </w:r>
          </w:hyperlink>
        </w:p>
        <w:p w14:paraId="7E582724" w14:textId="23A20D78"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19" w:history="1">
            <w:r w:rsidRPr="00DA531D">
              <w:rPr>
                <w:rStyle w:val="Hyperlink"/>
                <w:noProof/>
              </w:rPr>
              <w:t>3. Use of Linux OS CLI commands.</w:t>
            </w:r>
            <w:r>
              <w:rPr>
                <w:noProof/>
                <w:webHidden/>
              </w:rPr>
              <w:tab/>
            </w:r>
            <w:r>
              <w:rPr>
                <w:noProof/>
                <w:webHidden/>
              </w:rPr>
              <w:fldChar w:fldCharType="begin"/>
            </w:r>
            <w:r>
              <w:rPr>
                <w:noProof/>
                <w:webHidden/>
              </w:rPr>
              <w:instrText xml:space="preserve"> PAGEREF _Toc207344619 \h </w:instrText>
            </w:r>
            <w:r>
              <w:rPr>
                <w:noProof/>
                <w:webHidden/>
              </w:rPr>
            </w:r>
            <w:r>
              <w:rPr>
                <w:noProof/>
                <w:webHidden/>
              </w:rPr>
              <w:fldChar w:fldCharType="separate"/>
            </w:r>
            <w:r>
              <w:rPr>
                <w:noProof/>
                <w:webHidden/>
              </w:rPr>
              <w:t>15</w:t>
            </w:r>
            <w:r>
              <w:rPr>
                <w:noProof/>
                <w:webHidden/>
              </w:rPr>
              <w:fldChar w:fldCharType="end"/>
            </w:r>
          </w:hyperlink>
        </w:p>
        <w:p w14:paraId="16E29468" w14:textId="1425F192"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0" w:history="1">
            <w:r w:rsidRPr="00DA531D">
              <w:rPr>
                <w:rStyle w:val="Hyperlink"/>
                <w:noProof/>
              </w:rPr>
              <w:t>4. Use of Windows OS scripts.</w:t>
            </w:r>
            <w:r>
              <w:rPr>
                <w:noProof/>
                <w:webHidden/>
              </w:rPr>
              <w:tab/>
            </w:r>
            <w:r>
              <w:rPr>
                <w:noProof/>
                <w:webHidden/>
              </w:rPr>
              <w:fldChar w:fldCharType="begin"/>
            </w:r>
            <w:r>
              <w:rPr>
                <w:noProof/>
                <w:webHidden/>
              </w:rPr>
              <w:instrText xml:space="preserve"> PAGEREF _Toc207344620 \h </w:instrText>
            </w:r>
            <w:r>
              <w:rPr>
                <w:noProof/>
                <w:webHidden/>
              </w:rPr>
            </w:r>
            <w:r>
              <w:rPr>
                <w:noProof/>
                <w:webHidden/>
              </w:rPr>
              <w:fldChar w:fldCharType="separate"/>
            </w:r>
            <w:r>
              <w:rPr>
                <w:noProof/>
                <w:webHidden/>
              </w:rPr>
              <w:t>20</w:t>
            </w:r>
            <w:r>
              <w:rPr>
                <w:noProof/>
                <w:webHidden/>
              </w:rPr>
              <w:fldChar w:fldCharType="end"/>
            </w:r>
          </w:hyperlink>
        </w:p>
        <w:p w14:paraId="0D6404DE" w14:textId="0495491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1" w:history="1">
            <w:r w:rsidRPr="00DA531D">
              <w:rPr>
                <w:rStyle w:val="Hyperlink"/>
                <w:noProof/>
              </w:rPr>
              <w:t>Script: System Health Check</w:t>
            </w:r>
            <w:r>
              <w:rPr>
                <w:noProof/>
                <w:webHidden/>
              </w:rPr>
              <w:tab/>
            </w:r>
            <w:r>
              <w:rPr>
                <w:noProof/>
                <w:webHidden/>
              </w:rPr>
              <w:fldChar w:fldCharType="begin"/>
            </w:r>
            <w:r>
              <w:rPr>
                <w:noProof/>
                <w:webHidden/>
              </w:rPr>
              <w:instrText xml:space="preserve"> PAGEREF _Toc207344621 \h </w:instrText>
            </w:r>
            <w:r>
              <w:rPr>
                <w:noProof/>
                <w:webHidden/>
              </w:rPr>
            </w:r>
            <w:r>
              <w:rPr>
                <w:noProof/>
                <w:webHidden/>
              </w:rPr>
              <w:fldChar w:fldCharType="separate"/>
            </w:r>
            <w:r>
              <w:rPr>
                <w:noProof/>
                <w:webHidden/>
              </w:rPr>
              <w:t>20</w:t>
            </w:r>
            <w:r>
              <w:rPr>
                <w:noProof/>
                <w:webHidden/>
              </w:rPr>
              <w:fldChar w:fldCharType="end"/>
            </w:r>
          </w:hyperlink>
        </w:p>
        <w:p w14:paraId="511B7D22" w14:textId="5010ABD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2"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_Toc207344622 \h </w:instrText>
            </w:r>
            <w:r>
              <w:rPr>
                <w:noProof/>
                <w:webHidden/>
              </w:rPr>
            </w:r>
            <w:r>
              <w:rPr>
                <w:noProof/>
                <w:webHidden/>
              </w:rPr>
              <w:fldChar w:fldCharType="separate"/>
            </w:r>
            <w:r>
              <w:rPr>
                <w:noProof/>
                <w:webHidden/>
              </w:rPr>
              <w:t>22</w:t>
            </w:r>
            <w:r>
              <w:rPr>
                <w:noProof/>
                <w:webHidden/>
              </w:rPr>
              <w:fldChar w:fldCharType="end"/>
            </w:r>
          </w:hyperlink>
        </w:p>
        <w:p w14:paraId="269C5BF1" w14:textId="47D00A4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3" w:history="1">
            <w:r w:rsidRPr="00DA531D">
              <w:rPr>
                <w:rStyle w:val="Hyperlink"/>
                <w:noProof/>
              </w:rPr>
              <w:t>5. Use of Linux OS scripts.</w:t>
            </w:r>
            <w:r>
              <w:rPr>
                <w:noProof/>
                <w:webHidden/>
              </w:rPr>
              <w:tab/>
            </w:r>
            <w:r>
              <w:rPr>
                <w:noProof/>
                <w:webHidden/>
              </w:rPr>
              <w:fldChar w:fldCharType="begin"/>
            </w:r>
            <w:r>
              <w:rPr>
                <w:noProof/>
                <w:webHidden/>
              </w:rPr>
              <w:instrText xml:space="preserve"> PAGEREF _Toc207344623 \h </w:instrText>
            </w:r>
            <w:r>
              <w:rPr>
                <w:noProof/>
                <w:webHidden/>
              </w:rPr>
            </w:r>
            <w:r>
              <w:rPr>
                <w:noProof/>
                <w:webHidden/>
              </w:rPr>
              <w:fldChar w:fldCharType="separate"/>
            </w:r>
            <w:r>
              <w:rPr>
                <w:noProof/>
                <w:webHidden/>
              </w:rPr>
              <w:t>23</w:t>
            </w:r>
            <w:r>
              <w:rPr>
                <w:noProof/>
                <w:webHidden/>
              </w:rPr>
              <w:fldChar w:fldCharType="end"/>
            </w:r>
          </w:hyperlink>
        </w:p>
        <w:p w14:paraId="577FF72E" w14:textId="6D2DECD8"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4" w:history="1">
            <w:r w:rsidRPr="00DA531D">
              <w:rPr>
                <w:rStyle w:val="Hyperlink"/>
                <w:noProof/>
              </w:rPr>
              <w:t>Script: Log File Analyzer</w:t>
            </w:r>
            <w:r>
              <w:rPr>
                <w:noProof/>
                <w:webHidden/>
              </w:rPr>
              <w:tab/>
            </w:r>
            <w:r>
              <w:rPr>
                <w:noProof/>
                <w:webHidden/>
              </w:rPr>
              <w:fldChar w:fldCharType="begin"/>
            </w:r>
            <w:r>
              <w:rPr>
                <w:noProof/>
                <w:webHidden/>
              </w:rPr>
              <w:instrText xml:space="preserve"> PAGEREF _Toc207344624 \h </w:instrText>
            </w:r>
            <w:r>
              <w:rPr>
                <w:noProof/>
                <w:webHidden/>
              </w:rPr>
            </w:r>
            <w:r>
              <w:rPr>
                <w:noProof/>
                <w:webHidden/>
              </w:rPr>
              <w:fldChar w:fldCharType="separate"/>
            </w:r>
            <w:r>
              <w:rPr>
                <w:noProof/>
                <w:webHidden/>
              </w:rPr>
              <w:t>23</w:t>
            </w:r>
            <w:r>
              <w:rPr>
                <w:noProof/>
                <w:webHidden/>
              </w:rPr>
              <w:fldChar w:fldCharType="end"/>
            </w:r>
          </w:hyperlink>
        </w:p>
        <w:p w14:paraId="633A7640" w14:textId="002D8766"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25" w:history="1">
            <w:r w:rsidRPr="00DA531D">
              <w:rPr>
                <w:rStyle w:val="Hyperlink"/>
                <w:noProof/>
              </w:rPr>
              <w:t>Key Features Demonstrated</w:t>
            </w:r>
            <w:r>
              <w:rPr>
                <w:noProof/>
                <w:webHidden/>
              </w:rPr>
              <w:tab/>
            </w:r>
            <w:r>
              <w:rPr>
                <w:noProof/>
                <w:webHidden/>
              </w:rPr>
              <w:fldChar w:fldCharType="begin"/>
            </w:r>
            <w:r>
              <w:rPr>
                <w:noProof/>
                <w:webHidden/>
              </w:rPr>
              <w:instrText xml:space="preserve"> PAGEREF _Toc207344625 \h </w:instrText>
            </w:r>
            <w:r>
              <w:rPr>
                <w:noProof/>
                <w:webHidden/>
              </w:rPr>
            </w:r>
            <w:r>
              <w:rPr>
                <w:noProof/>
                <w:webHidden/>
              </w:rPr>
              <w:fldChar w:fldCharType="separate"/>
            </w:r>
            <w:r>
              <w:rPr>
                <w:noProof/>
                <w:webHidden/>
              </w:rPr>
              <w:t>25</w:t>
            </w:r>
            <w:r>
              <w:rPr>
                <w:noProof/>
                <w:webHidden/>
              </w:rPr>
              <w:fldChar w:fldCharType="end"/>
            </w:r>
          </w:hyperlink>
        </w:p>
        <w:p w14:paraId="54D76D95" w14:textId="1A6BEFFE"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6" w:history="1">
            <w:r w:rsidRPr="00DA531D">
              <w:rPr>
                <w:rStyle w:val="Hyperlink"/>
                <w:noProof/>
              </w:rPr>
              <w:t>Conclusion</w:t>
            </w:r>
            <w:r>
              <w:rPr>
                <w:noProof/>
                <w:webHidden/>
              </w:rPr>
              <w:tab/>
            </w:r>
            <w:r>
              <w:rPr>
                <w:noProof/>
                <w:webHidden/>
              </w:rPr>
              <w:fldChar w:fldCharType="begin"/>
            </w:r>
            <w:r>
              <w:rPr>
                <w:noProof/>
                <w:webHidden/>
              </w:rPr>
              <w:instrText xml:space="preserve"> PAGEREF _Toc207344626 \h </w:instrText>
            </w:r>
            <w:r>
              <w:rPr>
                <w:noProof/>
                <w:webHidden/>
              </w:rPr>
            </w:r>
            <w:r>
              <w:rPr>
                <w:noProof/>
                <w:webHidden/>
              </w:rPr>
              <w:fldChar w:fldCharType="separate"/>
            </w:r>
            <w:r>
              <w:rPr>
                <w:noProof/>
                <w:webHidden/>
              </w:rPr>
              <w:t>26</w:t>
            </w:r>
            <w:r>
              <w:rPr>
                <w:noProof/>
                <w:webHidden/>
              </w:rPr>
              <w:fldChar w:fldCharType="end"/>
            </w:r>
          </w:hyperlink>
        </w:p>
        <w:p w14:paraId="6793E264" w14:textId="676F387F"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7" w:history="1">
            <w:r w:rsidRPr="00DA531D">
              <w:rPr>
                <w:rStyle w:val="Hyperlink"/>
                <w:noProof/>
              </w:rPr>
              <w:t>References</w:t>
            </w:r>
            <w:r>
              <w:rPr>
                <w:noProof/>
                <w:webHidden/>
              </w:rPr>
              <w:tab/>
            </w:r>
            <w:r>
              <w:rPr>
                <w:noProof/>
                <w:webHidden/>
              </w:rPr>
              <w:fldChar w:fldCharType="begin"/>
            </w:r>
            <w:r>
              <w:rPr>
                <w:noProof/>
                <w:webHidden/>
              </w:rPr>
              <w:instrText xml:space="preserve"> PAGEREF _Toc207344627 \h </w:instrText>
            </w:r>
            <w:r>
              <w:rPr>
                <w:noProof/>
                <w:webHidden/>
              </w:rPr>
            </w:r>
            <w:r>
              <w:rPr>
                <w:noProof/>
                <w:webHidden/>
              </w:rPr>
              <w:fldChar w:fldCharType="separate"/>
            </w:r>
            <w:r>
              <w:rPr>
                <w:noProof/>
                <w:webHidden/>
              </w:rPr>
              <w:t>27</w:t>
            </w:r>
            <w:r>
              <w:rPr>
                <w:noProof/>
                <w:webHidden/>
              </w:rPr>
              <w:fldChar w:fldCharType="end"/>
            </w:r>
          </w:hyperlink>
        </w:p>
        <w:p w14:paraId="2F60FA6F" w14:textId="5833E986" w:rsidR="00E437A8" w:rsidRDefault="00E437A8">
          <w:pPr>
            <w:pStyle w:val="TOC1"/>
            <w:tabs>
              <w:tab w:val="right" w:leader="dot" w:pos="10456"/>
            </w:tabs>
            <w:rPr>
              <w:rFonts w:asciiTheme="minorHAnsi" w:eastAsiaTheme="minorEastAsia" w:hAnsiTheme="minorHAnsi"/>
              <w:noProof/>
              <w:kern w:val="0"/>
              <w:lang w:val="en-GB" w:eastAsia="en-GB"/>
              <w14:ligatures w14:val="none"/>
            </w:rPr>
          </w:pPr>
          <w:hyperlink w:anchor="_Toc207344628" w:history="1">
            <w:r w:rsidRPr="00DA531D">
              <w:rPr>
                <w:rStyle w:val="Hyperlink"/>
                <w:noProof/>
              </w:rPr>
              <w:t>Appendices</w:t>
            </w:r>
            <w:r>
              <w:rPr>
                <w:noProof/>
                <w:webHidden/>
              </w:rPr>
              <w:tab/>
            </w:r>
            <w:r>
              <w:rPr>
                <w:noProof/>
                <w:webHidden/>
              </w:rPr>
              <w:fldChar w:fldCharType="begin"/>
            </w:r>
            <w:r>
              <w:rPr>
                <w:noProof/>
                <w:webHidden/>
              </w:rPr>
              <w:instrText xml:space="preserve"> PAGEREF _Toc207344628 \h </w:instrText>
            </w:r>
            <w:r>
              <w:rPr>
                <w:noProof/>
                <w:webHidden/>
              </w:rPr>
            </w:r>
            <w:r>
              <w:rPr>
                <w:noProof/>
                <w:webHidden/>
              </w:rPr>
              <w:fldChar w:fldCharType="separate"/>
            </w:r>
            <w:r>
              <w:rPr>
                <w:noProof/>
                <w:webHidden/>
              </w:rPr>
              <w:t>29</w:t>
            </w:r>
            <w:r>
              <w:rPr>
                <w:noProof/>
                <w:webHidden/>
              </w:rPr>
              <w:fldChar w:fldCharType="end"/>
            </w:r>
          </w:hyperlink>
        </w:p>
        <w:p w14:paraId="36744194" w14:textId="08F4F481" w:rsidR="00E437A8" w:rsidRDefault="00E437A8">
          <w:pPr>
            <w:pStyle w:val="TOC2"/>
            <w:tabs>
              <w:tab w:val="right" w:leader="dot" w:pos="10456"/>
            </w:tabs>
            <w:rPr>
              <w:rFonts w:asciiTheme="minorHAnsi" w:eastAsiaTheme="minorEastAsia" w:hAnsiTheme="minorHAnsi"/>
              <w:noProof/>
              <w:kern w:val="0"/>
              <w:lang w:val="en-GB" w:eastAsia="en-GB"/>
              <w14:ligatures w14:val="none"/>
            </w:rPr>
          </w:pPr>
          <w:hyperlink w:anchor="_Toc207344629" w:history="1">
            <w:r w:rsidRPr="00DA531D">
              <w:rPr>
                <w:rStyle w:val="Hyperlink"/>
                <w:noProof/>
              </w:rPr>
              <w:t>Tutorial Activity on OS Types from OS Tutorial 1</w:t>
            </w:r>
            <w:r>
              <w:rPr>
                <w:noProof/>
                <w:webHidden/>
              </w:rPr>
              <w:tab/>
            </w:r>
            <w:r>
              <w:rPr>
                <w:noProof/>
                <w:webHidden/>
              </w:rPr>
              <w:fldChar w:fldCharType="begin"/>
            </w:r>
            <w:r>
              <w:rPr>
                <w:noProof/>
                <w:webHidden/>
              </w:rPr>
              <w:instrText xml:space="preserve"> PAGEREF _Toc207344629 \h </w:instrText>
            </w:r>
            <w:r>
              <w:rPr>
                <w:noProof/>
                <w:webHidden/>
              </w:rPr>
            </w:r>
            <w:r>
              <w:rPr>
                <w:noProof/>
                <w:webHidden/>
              </w:rPr>
              <w:fldChar w:fldCharType="separate"/>
            </w:r>
            <w:r>
              <w:rPr>
                <w:noProof/>
                <w:webHidden/>
              </w:rPr>
              <w:t>29</w:t>
            </w:r>
            <w:r>
              <w:rPr>
                <w:noProof/>
                <w:webHidden/>
              </w:rPr>
              <w:fldChar w:fldCharType="end"/>
            </w:r>
          </w:hyperlink>
        </w:p>
        <w:p w14:paraId="250488A9" w14:textId="4B546470"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0" w:history="1">
            <w:r w:rsidRPr="00DA531D">
              <w:rPr>
                <w:rStyle w:val="Hyperlink"/>
                <w:noProof/>
              </w:rPr>
              <w:t>1. LinkedIn Learning course:</w:t>
            </w:r>
            <w:r>
              <w:rPr>
                <w:noProof/>
                <w:webHidden/>
              </w:rPr>
              <w:tab/>
            </w:r>
            <w:r>
              <w:rPr>
                <w:noProof/>
                <w:webHidden/>
              </w:rPr>
              <w:fldChar w:fldCharType="begin"/>
            </w:r>
            <w:r>
              <w:rPr>
                <w:noProof/>
                <w:webHidden/>
              </w:rPr>
              <w:instrText xml:space="preserve"> PAGEREF _Toc207344630 \h </w:instrText>
            </w:r>
            <w:r>
              <w:rPr>
                <w:noProof/>
                <w:webHidden/>
              </w:rPr>
            </w:r>
            <w:r>
              <w:rPr>
                <w:noProof/>
                <w:webHidden/>
              </w:rPr>
              <w:fldChar w:fldCharType="separate"/>
            </w:r>
            <w:r>
              <w:rPr>
                <w:noProof/>
                <w:webHidden/>
              </w:rPr>
              <w:t>29</w:t>
            </w:r>
            <w:r>
              <w:rPr>
                <w:noProof/>
                <w:webHidden/>
              </w:rPr>
              <w:fldChar w:fldCharType="end"/>
            </w:r>
          </w:hyperlink>
        </w:p>
        <w:p w14:paraId="39FB7038" w14:textId="2543E3DE"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1" w:history="1">
            <w:r w:rsidRPr="00DA531D">
              <w:rPr>
                <w:rStyle w:val="Hyperlink"/>
                <w:noProof/>
              </w:rPr>
              <w:t>2. Cisco Network Academy:</w:t>
            </w:r>
            <w:r>
              <w:rPr>
                <w:noProof/>
                <w:webHidden/>
              </w:rPr>
              <w:tab/>
            </w:r>
            <w:r>
              <w:rPr>
                <w:noProof/>
                <w:webHidden/>
              </w:rPr>
              <w:fldChar w:fldCharType="begin"/>
            </w:r>
            <w:r>
              <w:rPr>
                <w:noProof/>
                <w:webHidden/>
              </w:rPr>
              <w:instrText xml:space="preserve"> PAGEREF _Toc207344631 \h </w:instrText>
            </w:r>
            <w:r>
              <w:rPr>
                <w:noProof/>
                <w:webHidden/>
              </w:rPr>
            </w:r>
            <w:r>
              <w:rPr>
                <w:noProof/>
                <w:webHidden/>
              </w:rPr>
              <w:fldChar w:fldCharType="separate"/>
            </w:r>
            <w:r>
              <w:rPr>
                <w:noProof/>
                <w:webHidden/>
              </w:rPr>
              <w:t>30</w:t>
            </w:r>
            <w:r>
              <w:rPr>
                <w:noProof/>
                <w:webHidden/>
              </w:rPr>
              <w:fldChar w:fldCharType="end"/>
            </w:r>
          </w:hyperlink>
        </w:p>
        <w:p w14:paraId="7E0CF05A" w14:textId="660F3ACF" w:rsidR="00E437A8" w:rsidRDefault="00E437A8">
          <w:pPr>
            <w:pStyle w:val="TOC3"/>
            <w:tabs>
              <w:tab w:val="right" w:leader="dot" w:pos="10456"/>
            </w:tabs>
            <w:rPr>
              <w:rFonts w:asciiTheme="minorHAnsi" w:eastAsiaTheme="minorEastAsia" w:hAnsiTheme="minorHAnsi"/>
              <w:noProof/>
              <w:kern w:val="0"/>
              <w:lang w:val="en-GB" w:eastAsia="en-GB"/>
              <w14:ligatures w14:val="none"/>
            </w:rPr>
          </w:pPr>
          <w:hyperlink w:anchor="_Toc207344632" w:history="1">
            <w:r w:rsidRPr="00DA531D">
              <w:rPr>
                <w:rStyle w:val="Hyperlink"/>
                <w:noProof/>
              </w:rPr>
              <w:t>3. Cisco Network Academy : Operating Systems Basics</w:t>
            </w:r>
            <w:r>
              <w:rPr>
                <w:noProof/>
                <w:webHidden/>
              </w:rPr>
              <w:tab/>
            </w:r>
            <w:r>
              <w:rPr>
                <w:noProof/>
                <w:webHidden/>
              </w:rPr>
              <w:fldChar w:fldCharType="begin"/>
            </w:r>
            <w:r>
              <w:rPr>
                <w:noProof/>
                <w:webHidden/>
              </w:rPr>
              <w:instrText xml:space="preserve"> PAGEREF _Toc207344632 \h </w:instrText>
            </w:r>
            <w:r>
              <w:rPr>
                <w:noProof/>
                <w:webHidden/>
              </w:rPr>
            </w:r>
            <w:r>
              <w:rPr>
                <w:noProof/>
                <w:webHidden/>
              </w:rPr>
              <w:fldChar w:fldCharType="separate"/>
            </w:r>
            <w:r>
              <w:rPr>
                <w:noProof/>
                <w:webHidden/>
              </w:rPr>
              <w:t>32</w:t>
            </w:r>
            <w:r>
              <w:rPr>
                <w:noProof/>
                <w:webHidden/>
              </w:rPr>
              <w:fldChar w:fldCharType="end"/>
            </w:r>
          </w:hyperlink>
        </w:p>
        <w:p w14:paraId="6D5A6A69" w14:textId="516DAEFF" w:rsidR="00C27183" w:rsidRDefault="0094401D" w:rsidP="003B2C9E">
          <w:r w:rsidRPr="000405AE">
            <w:rPr>
              <w:b/>
              <w:bCs/>
              <w:noProof/>
              <w:sz w:val="18"/>
              <w:szCs w:val="18"/>
            </w:rPr>
            <w:fldChar w:fldCharType="end"/>
          </w:r>
        </w:p>
      </w:sdtContent>
    </w:sdt>
    <w:p w14:paraId="7B0B45DD" w14:textId="77777777" w:rsidR="00906A1A" w:rsidRDefault="00906A1A" w:rsidP="00906A1A">
      <w:pPr>
        <w:tabs>
          <w:tab w:val="left" w:pos="1380"/>
        </w:tabs>
        <w:sectPr w:rsidR="00906A1A" w:rsidSect="00AC7A5B">
          <w:pgSz w:w="11906" w:h="16838" w:code="9"/>
          <w:pgMar w:top="720" w:right="720" w:bottom="720" w:left="720" w:header="0" w:footer="0" w:gutter="0"/>
          <w:pgNumType w:start="1"/>
          <w:cols w:space="708"/>
          <w:docGrid w:linePitch="360"/>
        </w:sectPr>
      </w:pPr>
      <w:r>
        <w:tab/>
      </w:r>
    </w:p>
    <w:p w14:paraId="24D48B3C" w14:textId="2CE83751" w:rsidR="00906A1A" w:rsidRDefault="00D55B2D" w:rsidP="008A5C3B">
      <w:pPr>
        <w:pStyle w:val="Heading1"/>
      </w:pPr>
      <w:bookmarkStart w:id="2" w:name="_Toc207344611"/>
      <w:r w:rsidRPr="00D55B2D">
        <w:lastRenderedPageBreak/>
        <w:t>Introduction</w:t>
      </w:r>
      <w:bookmarkEnd w:id="2"/>
    </w:p>
    <w:p w14:paraId="11A100CC" w14:textId="4AE269E7" w:rsidR="000C7C62" w:rsidRPr="00E433A7" w:rsidRDefault="000C7C62" w:rsidP="000C7C62">
      <w:pPr>
        <w:rPr>
          <w:rFonts w:cs="Arial"/>
          <w:sz w:val="24"/>
          <w:szCs w:val="24"/>
        </w:rPr>
      </w:pPr>
      <w:r w:rsidRPr="00E433A7">
        <w:rPr>
          <w:rFonts w:cs="Arial"/>
          <w:sz w:val="24"/>
          <w:szCs w:val="24"/>
        </w:rPr>
        <w:t>This report examines the principal functions of a general-purpose operating system and demonstrates their practical administration through Windows PowerShell, Windows Batch, and Linux Bash. It combines evidence from a Windows 11 host with command-line</w:t>
      </w:r>
      <w:r w:rsidR="009C5D66">
        <w:rPr>
          <w:rFonts w:cs="Arial"/>
          <w:sz w:val="24"/>
          <w:szCs w:val="24"/>
        </w:rPr>
        <w:t>/script</w:t>
      </w:r>
      <w:r w:rsidRPr="00E433A7">
        <w:rPr>
          <w:rFonts w:cs="Arial"/>
          <w:sz w:val="24"/>
          <w:szCs w:val="24"/>
        </w:rPr>
        <w:t xml:space="preserve"> work completed in a Cisco Cybersecurity LabVM. The report first evaluates process, memory, file-system and security management. It then documents eleven Windows commands and eleven Linux commands across process, file, network, user and scheduling tasks. Finally, two Windows Batch scripts and two Bash scripts demonstrate automation using variables, arithmetic, user input and conditional control. Screenshots were captured during </w:t>
      </w:r>
      <w:r w:rsidR="009C5D66">
        <w:rPr>
          <w:rFonts w:cs="Arial"/>
          <w:sz w:val="24"/>
          <w:szCs w:val="24"/>
        </w:rPr>
        <w:t>every execution</w:t>
      </w:r>
      <w:r w:rsidRPr="00E433A7">
        <w:rPr>
          <w:rFonts w:cs="Arial"/>
          <w:sz w:val="24"/>
          <w:szCs w:val="24"/>
        </w:rPr>
        <w:t>, so the analysis is based on observed behaviour rather than commands presented without testing.</w:t>
      </w:r>
    </w:p>
    <w:p w14:paraId="2CF016A2" w14:textId="77777777" w:rsidR="000C7C62" w:rsidRPr="000C7C62" w:rsidRDefault="000C7C62" w:rsidP="000C7C62"/>
    <w:p w14:paraId="2821F12D" w14:textId="33F6AC62" w:rsidR="00D55B2D" w:rsidRDefault="00D55B2D" w:rsidP="008A5C3B">
      <w:pPr>
        <w:pStyle w:val="Heading1"/>
      </w:pPr>
      <w:bookmarkStart w:id="3" w:name="_Toc207344612"/>
      <w:r>
        <w:t xml:space="preserve">1. </w:t>
      </w:r>
      <w:r w:rsidRPr="00D55B2D">
        <w:t>Key functions of general Operating Systems</w:t>
      </w:r>
      <w:bookmarkEnd w:id="3"/>
    </w:p>
    <w:p w14:paraId="55E45891" w14:textId="0FA1D39E" w:rsidR="003F0FFC" w:rsidRDefault="00D373A4" w:rsidP="0017621D">
      <w:pPr>
        <w:pStyle w:val="Heading2"/>
      </w:pPr>
      <w:bookmarkStart w:id="4" w:name="_Toc207344614"/>
      <w:r w:rsidRPr="00D373A4">
        <w:t>1.1 Process and Processor Management</w:t>
      </w:r>
      <w:bookmarkEnd w:id="4"/>
    </w:p>
    <w:p w14:paraId="76533CAE" w14:textId="77777777" w:rsidR="00481B6B" w:rsidRPr="00481B6B" w:rsidRDefault="00481B6B" w:rsidP="00481B6B"/>
    <w:p w14:paraId="4AE662C9" w14:textId="5D82A55C" w:rsidR="00161987" w:rsidRPr="00E433A7" w:rsidRDefault="00161987" w:rsidP="00161987">
      <w:pPr>
        <w:rPr>
          <w:sz w:val="24"/>
          <w:szCs w:val="24"/>
        </w:rPr>
      </w:pPr>
      <w:r w:rsidRPr="00E433A7">
        <w:rPr>
          <w:sz w:val="24"/>
          <w:szCs w:val="24"/>
        </w:rPr>
        <w:t>A general-purpose operating system manages the programs and background services running on a computer</w:t>
      </w:r>
      <w:r w:rsidR="00F20866">
        <w:rPr>
          <w:sz w:val="24"/>
          <w:szCs w:val="24"/>
        </w:rPr>
        <w:t>/pc</w:t>
      </w:r>
      <w:r w:rsidRPr="00E433A7">
        <w:rPr>
          <w:sz w:val="24"/>
          <w:szCs w:val="24"/>
        </w:rPr>
        <w:t>. Each running program is represented as one or more processes containing instructions, allocated memory and other resources. Windows schedules these processes so they can share the available processor time while maintaining system responsiveness. It can prioritise processes, pause them while waiting for data and terminate processes that are no longer required.</w:t>
      </w:r>
    </w:p>
    <w:p w14:paraId="03689A35" w14:textId="77777777" w:rsidR="00161987" w:rsidRPr="00E433A7" w:rsidRDefault="00161987" w:rsidP="00161987">
      <w:pPr>
        <w:rPr>
          <w:sz w:val="24"/>
          <w:szCs w:val="24"/>
        </w:rPr>
      </w:pPr>
      <w:r w:rsidRPr="00E433A7">
        <w:rPr>
          <w:sz w:val="24"/>
          <w:szCs w:val="24"/>
        </w:rPr>
        <w:t>Figure 1 shows the Processes page in Windows Task Manager. At the time of observation, total CPU usage was approximately 7%, while applications such as Windows Explorer, Microsoft Word and ChatGPT were running alongside essential Windows services. The operating system was therefore coordinating user applications and background processes while preventing one application from controlling the entire processor. Task Manager also enables an administrator to inspect resource consumption and end an unresponsive process. Microsoft describes Task Manager as Windows’ built-in tool for monitoring processes, performance and resource use [1].</w:t>
      </w:r>
    </w:p>
    <w:p w14:paraId="5DDD700A" w14:textId="60143B2B" w:rsidR="00FA7EFD" w:rsidRDefault="00FA7EFD" w:rsidP="00FA7EFD"/>
    <w:p w14:paraId="7F2B7807" w14:textId="77777777" w:rsidR="00AD6350" w:rsidRDefault="00AD6350">
      <w:pPr>
        <w:spacing w:line="259" w:lineRule="auto"/>
        <w:jc w:val="left"/>
        <w:rPr>
          <w:rFonts w:eastAsiaTheme="majorEastAsia" w:cstheme="majorBidi"/>
          <w:b/>
          <w:sz w:val="32"/>
          <w:szCs w:val="32"/>
        </w:rPr>
      </w:pPr>
      <w:r>
        <w:br w:type="page"/>
      </w:r>
    </w:p>
    <w:p w14:paraId="691EBA5A" w14:textId="77777777" w:rsidR="00161987" w:rsidRDefault="00161987" w:rsidP="00FA7EFD">
      <w:pPr>
        <w:pStyle w:val="Heading2"/>
      </w:pPr>
      <w:bookmarkStart w:id="5" w:name="_Toc207344615"/>
      <w:r>
        <w:rPr>
          <w:noProof/>
        </w:rPr>
        <w:lastRenderedPageBreak/>
        <w:drawing>
          <wp:inline distT="0" distB="0" distL="0" distR="0" wp14:anchorId="52E44237" wp14:editId="2C648165">
            <wp:extent cx="6614160" cy="6096000"/>
            <wp:effectExtent l="0" t="0" r="0" b="0"/>
            <wp:docPr id="631203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14160" cy="6096000"/>
                    </a:xfrm>
                    <a:prstGeom prst="rect">
                      <a:avLst/>
                    </a:prstGeom>
                    <a:noFill/>
                    <a:ln>
                      <a:noFill/>
                    </a:ln>
                  </pic:spPr>
                </pic:pic>
              </a:graphicData>
            </a:graphic>
          </wp:inline>
        </w:drawing>
      </w:r>
    </w:p>
    <w:p w14:paraId="06E029B3" w14:textId="77777777" w:rsidR="00161987" w:rsidRPr="00E433A7" w:rsidRDefault="00161987" w:rsidP="00161987">
      <w:pPr>
        <w:rPr>
          <w:i/>
          <w:iCs/>
          <w:sz w:val="24"/>
          <w:szCs w:val="24"/>
        </w:rPr>
      </w:pPr>
      <w:r w:rsidRPr="00E433A7">
        <w:rPr>
          <w:b/>
          <w:bCs/>
          <w:i/>
          <w:iCs/>
          <w:sz w:val="24"/>
          <w:szCs w:val="24"/>
          <w:u w:val="single"/>
        </w:rPr>
        <w:t>Figure 1 caption:</w:t>
      </w:r>
      <w:r w:rsidRPr="00E433A7">
        <w:rPr>
          <w:i/>
          <w:iCs/>
          <w:sz w:val="24"/>
          <w:szCs w:val="24"/>
        </w:rPr>
        <w:t xml:space="preserve"> Windows Task Manager showing active processes and processor utilisation.</w:t>
      </w:r>
    </w:p>
    <w:p w14:paraId="5C66F03D" w14:textId="77777777" w:rsidR="00161987" w:rsidRDefault="00161987" w:rsidP="00FA7EFD">
      <w:pPr>
        <w:pStyle w:val="Heading2"/>
      </w:pPr>
    </w:p>
    <w:p w14:paraId="55C8793E" w14:textId="77777777" w:rsidR="00161987" w:rsidRDefault="00161987" w:rsidP="00FA7EFD">
      <w:pPr>
        <w:pStyle w:val="Heading2"/>
      </w:pPr>
    </w:p>
    <w:p w14:paraId="032EB811" w14:textId="741B48E5" w:rsidR="00FA7EFD" w:rsidRDefault="00FA7EFD" w:rsidP="00FA7EFD">
      <w:pPr>
        <w:pStyle w:val="Heading2"/>
      </w:pPr>
      <w:r w:rsidRPr="00FA7EFD">
        <w:t>1.2 Memory Management</w:t>
      </w:r>
      <w:bookmarkEnd w:id="5"/>
    </w:p>
    <w:p w14:paraId="6B7DA1E9" w14:textId="77777777" w:rsidR="00161987" w:rsidRPr="00E433A7" w:rsidRDefault="00161987" w:rsidP="00161987">
      <w:pPr>
        <w:rPr>
          <w:sz w:val="24"/>
          <w:szCs w:val="24"/>
        </w:rPr>
      </w:pPr>
      <w:r w:rsidRPr="00E433A7">
        <w:rPr>
          <w:sz w:val="24"/>
          <w:szCs w:val="24"/>
        </w:rPr>
        <w:t>Memory management controls how physical RAM and virtual memory are distributed between the operating system and running applications. Windows provides each process with its own virtual address space, improving isolation and reducing the possibility of one program directly accessing another program’s memory. When physical memory becomes limited, Windows can transfer less frequently used memory pages to storage through the paging system.</w:t>
      </w:r>
    </w:p>
    <w:p w14:paraId="4DB95F61" w14:textId="77777777" w:rsidR="00161987" w:rsidRPr="00E433A7" w:rsidRDefault="00161987" w:rsidP="00161987">
      <w:pPr>
        <w:rPr>
          <w:sz w:val="24"/>
          <w:szCs w:val="24"/>
        </w:rPr>
      </w:pPr>
      <w:r w:rsidRPr="00E433A7">
        <w:rPr>
          <w:sz w:val="24"/>
          <w:szCs w:val="24"/>
        </w:rPr>
        <w:t xml:space="preserve">Figure 2 shows that the computer contained 16 GB of DDR4 RAM, of which 13.5 GB was being used. This represented approximately 87% utilisation, leaving 2.2 GB available. The high usage demonstrates why memory management is important: Windows must balance memory between </w:t>
      </w:r>
      <w:r w:rsidRPr="00E433A7">
        <w:rPr>
          <w:sz w:val="24"/>
          <w:szCs w:val="24"/>
        </w:rPr>
        <w:lastRenderedPageBreak/>
        <w:t>active applications, cached information, system services and the operating-system kernel. High utilisation does not automatically indicate a fault, but sustained usage could reduce performance because Windows may depend more heavily on virtual memory.</w:t>
      </w:r>
    </w:p>
    <w:p w14:paraId="4392B003" w14:textId="010C6FC7" w:rsidR="00161987" w:rsidRDefault="00161987" w:rsidP="00161987">
      <w:r>
        <w:rPr>
          <w:noProof/>
        </w:rPr>
        <w:drawing>
          <wp:inline distT="0" distB="0" distL="0" distR="0" wp14:anchorId="20880B93" wp14:editId="5218751A">
            <wp:extent cx="6645910" cy="3512185"/>
            <wp:effectExtent l="0" t="0" r="2540" b="0"/>
            <wp:docPr id="17716787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645910" cy="3512185"/>
                    </a:xfrm>
                    <a:prstGeom prst="rect">
                      <a:avLst/>
                    </a:prstGeom>
                    <a:noFill/>
                    <a:ln>
                      <a:noFill/>
                    </a:ln>
                  </pic:spPr>
                </pic:pic>
              </a:graphicData>
            </a:graphic>
          </wp:inline>
        </w:drawing>
      </w:r>
    </w:p>
    <w:p w14:paraId="59F59AF2" w14:textId="1B7B20B2" w:rsidR="00161987" w:rsidRPr="00E433A7" w:rsidRDefault="00161987" w:rsidP="00161987">
      <w:pPr>
        <w:rPr>
          <w:sz w:val="24"/>
          <w:szCs w:val="24"/>
        </w:rPr>
      </w:pPr>
      <w:r w:rsidRPr="00E433A7">
        <w:rPr>
          <w:b/>
          <w:bCs/>
          <w:i/>
          <w:iCs/>
          <w:sz w:val="24"/>
          <w:szCs w:val="24"/>
          <w:u w:val="single"/>
        </w:rPr>
        <w:t>Figure 2 caption:</w:t>
      </w:r>
      <w:r w:rsidRPr="00E433A7">
        <w:rPr>
          <w:sz w:val="24"/>
          <w:szCs w:val="24"/>
        </w:rPr>
        <w:t xml:space="preserve"> Windows Task Manager showing physical and virtual-memory utilisation.</w:t>
      </w:r>
    </w:p>
    <w:p w14:paraId="3EFFE207" w14:textId="77777777" w:rsidR="00161987" w:rsidRPr="00161987" w:rsidRDefault="00161987" w:rsidP="00161987">
      <w:pPr>
        <w:rPr>
          <w:u w:val="single"/>
        </w:rPr>
      </w:pPr>
    </w:p>
    <w:p w14:paraId="18FE76B8" w14:textId="2D461357" w:rsidR="00AC2BFE" w:rsidRDefault="00AC2BFE" w:rsidP="00AC2BFE">
      <w:pPr>
        <w:pStyle w:val="Heading2"/>
      </w:pPr>
      <w:bookmarkStart w:id="6" w:name="_Toc207344616"/>
      <w:r w:rsidRPr="00AC2BFE">
        <w:t>1.3 File System Management</w:t>
      </w:r>
      <w:bookmarkEnd w:id="6"/>
    </w:p>
    <w:p w14:paraId="24704349" w14:textId="77777777" w:rsidR="00161987" w:rsidRPr="00E433A7" w:rsidRDefault="00161987" w:rsidP="00161987">
      <w:pPr>
        <w:rPr>
          <w:sz w:val="24"/>
          <w:szCs w:val="24"/>
        </w:rPr>
      </w:pPr>
      <w:r w:rsidRPr="00E433A7">
        <w:rPr>
          <w:sz w:val="24"/>
          <w:szCs w:val="24"/>
        </w:rPr>
        <w:t>An operating system uses a file system to organise, name, store, retrieve and protect information on storage devices. Windows commonly uses the New Technology File System, or NTFS. Microsoft states that NTFS supports security descriptors, encryption, disk quotas and extensive file metadata [2]. It also uses transaction logging and recovery information to improve reliability following an unexpected shutdown.</w:t>
      </w:r>
    </w:p>
    <w:p w14:paraId="01D20796" w14:textId="77777777" w:rsidR="00161987" w:rsidRPr="00E433A7" w:rsidRDefault="00161987" w:rsidP="00161987">
      <w:pPr>
        <w:rPr>
          <w:sz w:val="24"/>
          <w:szCs w:val="24"/>
        </w:rPr>
      </w:pPr>
      <w:r w:rsidRPr="00E433A7">
        <w:rPr>
          <w:sz w:val="24"/>
          <w:szCs w:val="24"/>
        </w:rPr>
        <w:t>Figure 3 shows the computer’s C: drive, with 235 GB available from a total capacity of approximately 924 GB. File Explorer provides a graphical interface through which users can create folders, move or rename files and examine remaining storage capacity. Behind this interface, Windows maintains directory structures, file locations, permissions and storage allocation.</w:t>
      </w:r>
    </w:p>
    <w:p w14:paraId="7252B1C9" w14:textId="07971982" w:rsidR="00161987" w:rsidRDefault="00161987" w:rsidP="00161987">
      <w:r>
        <w:rPr>
          <w:noProof/>
        </w:rPr>
        <w:lastRenderedPageBreak/>
        <w:drawing>
          <wp:inline distT="0" distB="0" distL="0" distR="0" wp14:anchorId="51C53EDE" wp14:editId="6345CB5A">
            <wp:extent cx="4099560" cy="5029200"/>
            <wp:effectExtent l="0" t="0" r="0" b="0"/>
            <wp:docPr id="12928199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99560" cy="5029200"/>
                    </a:xfrm>
                    <a:prstGeom prst="rect">
                      <a:avLst/>
                    </a:prstGeom>
                    <a:noFill/>
                    <a:ln>
                      <a:noFill/>
                    </a:ln>
                  </pic:spPr>
                </pic:pic>
              </a:graphicData>
            </a:graphic>
          </wp:inline>
        </w:drawing>
      </w:r>
    </w:p>
    <w:p w14:paraId="692586A5" w14:textId="3F47C2DE" w:rsidR="00161987" w:rsidRPr="00E433A7" w:rsidRDefault="00161987" w:rsidP="00161987">
      <w:pPr>
        <w:rPr>
          <w:b/>
          <w:bCs/>
          <w:sz w:val="24"/>
          <w:szCs w:val="24"/>
          <w:u w:val="single"/>
        </w:rPr>
      </w:pPr>
      <w:r w:rsidRPr="00E433A7">
        <w:rPr>
          <w:b/>
          <w:bCs/>
          <w:i/>
          <w:iCs/>
          <w:sz w:val="24"/>
          <w:szCs w:val="24"/>
          <w:u w:val="single"/>
        </w:rPr>
        <w:t>Figure</w:t>
      </w:r>
      <w:r w:rsidR="00E433A7" w:rsidRPr="00E433A7">
        <w:rPr>
          <w:b/>
          <w:bCs/>
          <w:i/>
          <w:iCs/>
          <w:sz w:val="24"/>
          <w:szCs w:val="24"/>
          <w:u w:val="single"/>
        </w:rPr>
        <w:t xml:space="preserve"> </w:t>
      </w:r>
      <w:r w:rsidRPr="00E433A7">
        <w:rPr>
          <w:b/>
          <w:bCs/>
          <w:i/>
          <w:iCs/>
          <w:sz w:val="24"/>
          <w:szCs w:val="24"/>
          <w:u w:val="single"/>
        </w:rPr>
        <w:t>3</w:t>
      </w:r>
      <w:r w:rsidR="00E433A7" w:rsidRPr="00E433A7">
        <w:rPr>
          <w:b/>
          <w:bCs/>
          <w:i/>
          <w:iCs/>
          <w:sz w:val="24"/>
          <w:szCs w:val="24"/>
          <w:u w:val="single"/>
        </w:rPr>
        <w:t xml:space="preserve"> </w:t>
      </w:r>
      <w:r w:rsidRPr="00E433A7">
        <w:rPr>
          <w:b/>
          <w:bCs/>
          <w:i/>
          <w:iCs/>
          <w:sz w:val="24"/>
          <w:szCs w:val="24"/>
          <w:u w:val="single"/>
        </w:rPr>
        <w:t>caption</w:t>
      </w:r>
      <w:r w:rsidRPr="00E433A7">
        <w:rPr>
          <w:b/>
          <w:bCs/>
          <w:sz w:val="24"/>
          <w:szCs w:val="24"/>
          <w:u w:val="single"/>
        </w:rPr>
        <w:t>:</w:t>
      </w:r>
      <w:r w:rsidRPr="00E433A7">
        <w:rPr>
          <w:sz w:val="24"/>
          <w:szCs w:val="24"/>
          <w:u w:val="single"/>
        </w:rPr>
        <w:t xml:space="preserve"> </w:t>
      </w:r>
      <w:r w:rsidRPr="00E433A7">
        <w:rPr>
          <w:sz w:val="24"/>
          <w:szCs w:val="24"/>
        </w:rPr>
        <w:t>File Explorer showing the primary Windows storage volume and available capacity.</w:t>
      </w:r>
    </w:p>
    <w:p w14:paraId="6AC6C752" w14:textId="77777777" w:rsidR="00161987" w:rsidRPr="00161987" w:rsidRDefault="00161987" w:rsidP="00161987">
      <w:pPr>
        <w:rPr>
          <w:u w:val="single"/>
        </w:rPr>
      </w:pPr>
    </w:p>
    <w:p w14:paraId="2DE74ED8" w14:textId="5F05FEC5" w:rsidR="00FC1E33" w:rsidRDefault="00FC1E33" w:rsidP="00FC1E33">
      <w:pPr>
        <w:pStyle w:val="Heading2"/>
      </w:pPr>
      <w:bookmarkStart w:id="7" w:name="_Toc207344617"/>
      <w:r w:rsidRPr="00FC1E33">
        <w:t>1.4 Security and Protection</w:t>
      </w:r>
      <w:bookmarkEnd w:id="7"/>
    </w:p>
    <w:p w14:paraId="02BD84DE" w14:textId="77777777" w:rsidR="001D685C" w:rsidRPr="001D685C" w:rsidRDefault="001D685C" w:rsidP="001D685C"/>
    <w:p w14:paraId="02CEC193" w14:textId="77777777" w:rsidR="00161987" w:rsidRPr="00E433A7" w:rsidRDefault="00161987" w:rsidP="00161987">
      <w:pPr>
        <w:rPr>
          <w:sz w:val="24"/>
          <w:szCs w:val="24"/>
        </w:rPr>
      </w:pPr>
      <w:r w:rsidRPr="00E433A7">
        <w:rPr>
          <w:sz w:val="24"/>
          <w:szCs w:val="24"/>
        </w:rPr>
        <w:t>Security management protects the computer, accounts and stored data against unauthorised access and malicious software. Windows applies user authentication, file permissions, firewall controls, security updates and malware protection. These controls work together to separate user accounts and restrict sensitive system operations.</w:t>
      </w:r>
    </w:p>
    <w:p w14:paraId="50E4C778" w14:textId="77777777" w:rsidR="00161987" w:rsidRPr="00E433A7" w:rsidRDefault="00161987" w:rsidP="00161987">
      <w:pPr>
        <w:rPr>
          <w:sz w:val="24"/>
          <w:szCs w:val="24"/>
        </w:rPr>
      </w:pPr>
      <w:r w:rsidRPr="00E433A7">
        <w:rPr>
          <w:sz w:val="24"/>
          <w:szCs w:val="24"/>
        </w:rPr>
        <w:t>Figure 4 shows the Virus &amp; threat protection interface. It reported no current threats and confirmed that 12,278 files had been examined during the most recent quick scan. This demonstrates how Microsoft Defender Antivirus monitors files and processes for potentially harmful activity. The operating system also controls which programs receive administrative privileges, reducing the likelihood that ordinary applications can make unauthorised system-wide changes.</w:t>
      </w:r>
    </w:p>
    <w:p w14:paraId="0BED59B1" w14:textId="0CCBD7B9" w:rsidR="00161987" w:rsidRDefault="00161987" w:rsidP="00161987">
      <w:r>
        <w:rPr>
          <w:noProof/>
        </w:rPr>
        <w:lastRenderedPageBreak/>
        <w:drawing>
          <wp:inline distT="0" distB="0" distL="0" distR="0" wp14:anchorId="72F6F194" wp14:editId="0C1B4251">
            <wp:extent cx="5905500" cy="6461760"/>
            <wp:effectExtent l="0" t="0" r="0" b="0"/>
            <wp:docPr id="6691281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5500" cy="6461760"/>
                    </a:xfrm>
                    <a:prstGeom prst="rect">
                      <a:avLst/>
                    </a:prstGeom>
                    <a:noFill/>
                    <a:ln>
                      <a:noFill/>
                    </a:ln>
                  </pic:spPr>
                </pic:pic>
              </a:graphicData>
            </a:graphic>
          </wp:inline>
        </w:drawing>
      </w:r>
    </w:p>
    <w:p w14:paraId="6D76C14B" w14:textId="59171D50" w:rsidR="00161987" w:rsidRPr="00E433A7" w:rsidRDefault="00161987" w:rsidP="00161987">
      <w:pPr>
        <w:rPr>
          <w:sz w:val="24"/>
          <w:szCs w:val="24"/>
          <w:u w:val="single"/>
        </w:rPr>
      </w:pPr>
      <w:r w:rsidRPr="00E433A7">
        <w:rPr>
          <w:b/>
          <w:bCs/>
          <w:sz w:val="24"/>
          <w:szCs w:val="24"/>
          <w:u w:val="single"/>
        </w:rPr>
        <w:t>Figure 4 caption:</w:t>
      </w:r>
      <w:r w:rsidRPr="00E433A7">
        <w:rPr>
          <w:sz w:val="24"/>
          <w:szCs w:val="24"/>
          <w:u w:val="single"/>
        </w:rPr>
        <w:t xml:space="preserve"> </w:t>
      </w:r>
      <w:r w:rsidRPr="00E433A7">
        <w:rPr>
          <w:sz w:val="24"/>
          <w:szCs w:val="24"/>
        </w:rPr>
        <w:t>Windows Security reporting the result of the latest malware scan.</w:t>
      </w:r>
    </w:p>
    <w:p w14:paraId="0119EDE7" w14:textId="77777777" w:rsidR="00161987" w:rsidRPr="00161987" w:rsidRDefault="00161987" w:rsidP="00161987"/>
    <w:p w14:paraId="47459D96" w14:textId="77777777" w:rsidR="00B22161" w:rsidRDefault="00B22161" w:rsidP="008A5C3B">
      <w:pPr>
        <w:pStyle w:val="Heading1"/>
      </w:pPr>
    </w:p>
    <w:p w14:paraId="35038004" w14:textId="77777777" w:rsidR="00B22161" w:rsidRDefault="00B22161">
      <w:pPr>
        <w:spacing w:line="259" w:lineRule="auto"/>
        <w:jc w:val="left"/>
        <w:rPr>
          <w:rFonts w:eastAsiaTheme="majorEastAsia" w:cstheme="majorBidi"/>
          <w:b/>
          <w:color w:val="000000" w:themeColor="text1"/>
          <w:sz w:val="40"/>
          <w:szCs w:val="40"/>
        </w:rPr>
      </w:pPr>
      <w:r>
        <w:br w:type="page"/>
      </w:r>
    </w:p>
    <w:p w14:paraId="58E5D749" w14:textId="54BB6AF8" w:rsidR="00D55B2D" w:rsidRDefault="00D55B2D" w:rsidP="008A5C3B">
      <w:pPr>
        <w:pStyle w:val="Heading1"/>
      </w:pPr>
      <w:bookmarkStart w:id="8" w:name="_Toc207344618"/>
      <w:r>
        <w:lastRenderedPageBreak/>
        <w:t>2. Use of Windows OS CLI commands.</w:t>
      </w:r>
      <w:bookmarkEnd w:id="8"/>
    </w:p>
    <w:p w14:paraId="53F1F7A4" w14:textId="77777777" w:rsidR="001817E7" w:rsidRPr="00E433A7" w:rsidRDefault="001817E7" w:rsidP="001817E7">
      <w:pPr>
        <w:rPr>
          <w:rFonts w:cs="Arial"/>
          <w:sz w:val="24"/>
          <w:szCs w:val="24"/>
        </w:rPr>
      </w:pPr>
      <w:r w:rsidRPr="00E433A7">
        <w:rPr>
          <w:rFonts w:cs="Arial"/>
          <w:sz w:val="24"/>
          <w:szCs w:val="24"/>
        </w:rPr>
        <w:t>PowerShell uses an object pipeline: commands return structured objects rather than only formatted text. This allows properties to be sorted, selected, measured and passed to later commands. Microsoft documents Select-Object as a way to choose objects and properties, including process examples sorted by memory [4]. Eleven tested commands are summarised below; options such as -Descending, -First, -Recurse, -Count, -Port and -State make the results focused and reproducible.</w:t>
      </w:r>
    </w:p>
    <w:p w14:paraId="378FC8F1" w14:textId="77777777" w:rsidR="001817E7" w:rsidRDefault="001817E7" w:rsidP="001817E7">
      <w:pPr>
        <w:rPr>
          <w:rFonts w:ascii="Calibri" w:hAnsi="Calibri"/>
        </w:rPr>
      </w:pPr>
    </w:p>
    <w:tbl>
      <w:tblPr>
        <w:tblStyle w:val="TableGrid1"/>
        <w:tblW w:w="0" w:type="auto"/>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1224"/>
        <w:gridCol w:w="4752"/>
        <w:gridCol w:w="3240"/>
      </w:tblGrid>
      <w:tr w:rsidR="001817E7" w14:paraId="20D0516F" w14:textId="77777777" w:rsidTr="001817E7">
        <w:trPr>
          <w:tblHeader/>
          <w:jc w:val="center"/>
        </w:trPr>
        <w:tc>
          <w:tcPr>
            <w:tcW w:w="1224" w:type="dxa"/>
            <w:shd w:val="clear" w:color="auto" w:fill="FFFFFF" w:themeFill="background1"/>
            <w:tcMar>
              <w:top w:w="80" w:type="dxa"/>
              <w:left w:w="120" w:type="dxa"/>
              <w:bottom w:w="80" w:type="dxa"/>
              <w:right w:w="120" w:type="dxa"/>
            </w:tcMar>
            <w:vAlign w:val="center"/>
          </w:tcPr>
          <w:p w14:paraId="50982945" w14:textId="22EB1C0C" w:rsidR="001817E7" w:rsidRPr="001817E7" w:rsidRDefault="001817E7" w:rsidP="001817E7">
            <w:pPr>
              <w:rPr>
                <w:color w:val="000000" w:themeColor="text1"/>
              </w:rPr>
            </w:pPr>
            <w:r w:rsidRPr="001817E7">
              <w:rPr>
                <w:rFonts w:ascii="Calibri" w:hAnsi="Calibri"/>
                <w:b/>
                <w:color w:val="000000" w:themeColor="text1"/>
                <w:sz w:val="18"/>
              </w:rPr>
              <w:t xml:space="preserve">     Area</w:t>
            </w:r>
          </w:p>
        </w:tc>
        <w:tc>
          <w:tcPr>
            <w:tcW w:w="4752" w:type="dxa"/>
            <w:shd w:val="clear" w:color="auto" w:fill="FFFFFF" w:themeFill="background1"/>
            <w:tcMar>
              <w:top w:w="80" w:type="dxa"/>
              <w:left w:w="120" w:type="dxa"/>
              <w:bottom w:w="80" w:type="dxa"/>
              <w:right w:w="120" w:type="dxa"/>
            </w:tcMar>
            <w:vAlign w:val="center"/>
          </w:tcPr>
          <w:p w14:paraId="787410E2" w14:textId="77777777" w:rsidR="001817E7" w:rsidRDefault="001817E7" w:rsidP="00CE22EE">
            <w:pPr>
              <w:jc w:val="center"/>
            </w:pPr>
            <w:r w:rsidRPr="001817E7">
              <w:rPr>
                <w:rFonts w:ascii="Calibri" w:hAnsi="Calibri"/>
                <w:b/>
                <w:color w:val="000000" w:themeColor="text1"/>
                <w:sz w:val="18"/>
              </w:rPr>
              <w:t>Command</w:t>
            </w:r>
          </w:p>
        </w:tc>
        <w:tc>
          <w:tcPr>
            <w:tcW w:w="3240" w:type="dxa"/>
            <w:shd w:val="clear" w:color="auto" w:fill="FFFFFF" w:themeFill="background1"/>
            <w:tcMar>
              <w:top w:w="80" w:type="dxa"/>
              <w:left w:w="120" w:type="dxa"/>
              <w:bottom w:w="80" w:type="dxa"/>
              <w:right w:w="120" w:type="dxa"/>
            </w:tcMar>
            <w:vAlign w:val="center"/>
          </w:tcPr>
          <w:p w14:paraId="17B89F9F" w14:textId="77777777" w:rsidR="001817E7" w:rsidRPr="001817E7" w:rsidRDefault="001817E7" w:rsidP="00CE22EE">
            <w:pPr>
              <w:jc w:val="center"/>
              <w:rPr>
                <w:color w:val="000000" w:themeColor="text1"/>
              </w:rPr>
            </w:pPr>
            <w:r w:rsidRPr="001817E7">
              <w:rPr>
                <w:rFonts w:ascii="Calibri" w:hAnsi="Calibri"/>
                <w:b/>
                <w:color w:val="000000" w:themeColor="text1"/>
                <w:sz w:val="18"/>
              </w:rPr>
              <w:t>Observed purpose/result</w:t>
            </w:r>
          </w:p>
        </w:tc>
      </w:tr>
      <w:tr w:rsidR="001817E7" w14:paraId="52B318CB" w14:textId="77777777" w:rsidTr="001817E7">
        <w:trPr>
          <w:jc w:val="center"/>
        </w:trPr>
        <w:tc>
          <w:tcPr>
            <w:tcW w:w="1224" w:type="dxa"/>
            <w:shd w:val="clear" w:color="auto" w:fill="FFFFFF" w:themeFill="background1"/>
            <w:tcMar>
              <w:top w:w="80" w:type="dxa"/>
              <w:left w:w="120" w:type="dxa"/>
              <w:bottom w:w="80" w:type="dxa"/>
              <w:right w:w="120" w:type="dxa"/>
            </w:tcMar>
            <w:vAlign w:val="center"/>
          </w:tcPr>
          <w:p w14:paraId="72D0CB6A" w14:textId="77777777" w:rsidR="001817E7" w:rsidRDefault="001817E7" w:rsidP="00CE22EE">
            <w:pPr>
              <w:jc w:val="left"/>
            </w:pPr>
            <w:r>
              <w:rPr>
                <w:rFonts w:ascii="Calibri" w:hAnsi="Calibri"/>
                <w:sz w:val="17"/>
              </w:rPr>
              <w:t>Process</w:t>
            </w:r>
          </w:p>
        </w:tc>
        <w:tc>
          <w:tcPr>
            <w:tcW w:w="4752" w:type="dxa"/>
            <w:shd w:val="clear" w:color="auto" w:fill="FFFFFF" w:themeFill="background1"/>
            <w:tcMar>
              <w:top w:w="80" w:type="dxa"/>
              <w:left w:w="120" w:type="dxa"/>
              <w:bottom w:w="80" w:type="dxa"/>
              <w:right w:w="120" w:type="dxa"/>
            </w:tcMar>
            <w:vAlign w:val="center"/>
          </w:tcPr>
          <w:p w14:paraId="4F189545" w14:textId="77777777" w:rsidR="001817E7" w:rsidRDefault="001817E7" w:rsidP="00CE22EE">
            <w:pPr>
              <w:jc w:val="left"/>
            </w:pPr>
            <w:r>
              <w:rPr>
                <w:rFonts w:ascii="Calibri" w:hAnsi="Calibri"/>
                <w:sz w:val="17"/>
              </w:rPr>
              <w:t>Get-Process | Sort-Object CPU -Descending | Select-Object -First 10</w:t>
            </w:r>
          </w:p>
        </w:tc>
        <w:tc>
          <w:tcPr>
            <w:tcW w:w="3240" w:type="dxa"/>
            <w:shd w:val="clear" w:color="auto" w:fill="FFFFFF" w:themeFill="background1"/>
            <w:tcMar>
              <w:top w:w="80" w:type="dxa"/>
              <w:left w:w="120" w:type="dxa"/>
              <w:bottom w:w="80" w:type="dxa"/>
              <w:right w:w="120" w:type="dxa"/>
            </w:tcMar>
            <w:vAlign w:val="center"/>
          </w:tcPr>
          <w:p w14:paraId="7D236A54" w14:textId="77777777" w:rsidR="001817E7" w:rsidRDefault="001817E7" w:rsidP="00CE22EE">
            <w:pPr>
              <w:jc w:val="left"/>
            </w:pPr>
            <w:r>
              <w:rPr>
                <w:rFonts w:ascii="Calibri" w:hAnsi="Calibri"/>
                <w:sz w:val="17"/>
              </w:rPr>
              <w:t>Ranks processes by cumulative CPU time.</w:t>
            </w:r>
          </w:p>
        </w:tc>
      </w:tr>
      <w:tr w:rsidR="001817E7" w14:paraId="6D1E5C5C" w14:textId="77777777" w:rsidTr="001817E7">
        <w:trPr>
          <w:jc w:val="center"/>
        </w:trPr>
        <w:tc>
          <w:tcPr>
            <w:tcW w:w="1224" w:type="dxa"/>
            <w:shd w:val="clear" w:color="auto" w:fill="FFFFFF" w:themeFill="background1"/>
            <w:tcMar>
              <w:top w:w="80" w:type="dxa"/>
              <w:left w:w="120" w:type="dxa"/>
              <w:bottom w:w="80" w:type="dxa"/>
              <w:right w:w="120" w:type="dxa"/>
            </w:tcMar>
            <w:vAlign w:val="center"/>
          </w:tcPr>
          <w:p w14:paraId="3BCAFC63" w14:textId="77777777" w:rsidR="001817E7" w:rsidRDefault="001817E7" w:rsidP="00CE22EE">
            <w:pPr>
              <w:jc w:val="left"/>
            </w:pPr>
            <w:r>
              <w:rPr>
                <w:rFonts w:ascii="Calibri" w:hAnsi="Calibri"/>
                <w:sz w:val="17"/>
              </w:rPr>
              <w:t>Process</w:t>
            </w:r>
          </w:p>
        </w:tc>
        <w:tc>
          <w:tcPr>
            <w:tcW w:w="4752" w:type="dxa"/>
            <w:shd w:val="clear" w:color="auto" w:fill="FFFFFF" w:themeFill="background1"/>
            <w:tcMar>
              <w:top w:w="80" w:type="dxa"/>
              <w:left w:w="120" w:type="dxa"/>
              <w:bottom w:w="80" w:type="dxa"/>
              <w:right w:w="120" w:type="dxa"/>
            </w:tcMar>
            <w:vAlign w:val="center"/>
          </w:tcPr>
          <w:p w14:paraId="7541373B" w14:textId="77777777" w:rsidR="001817E7" w:rsidRDefault="001817E7" w:rsidP="00CE22EE">
            <w:pPr>
              <w:jc w:val="left"/>
            </w:pPr>
            <w:r>
              <w:rPr>
                <w:rFonts w:ascii="Calibri" w:hAnsi="Calibri"/>
                <w:sz w:val="17"/>
              </w:rPr>
              <w:t>Get-Process | Sort-Object WorkingSet64 -Descending ...</w:t>
            </w:r>
          </w:p>
        </w:tc>
        <w:tc>
          <w:tcPr>
            <w:tcW w:w="3240" w:type="dxa"/>
            <w:shd w:val="clear" w:color="auto" w:fill="FFFFFF" w:themeFill="background1"/>
            <w:tcMar>
              <w:top w:w="80" w:type="dxa"/>
              <w:left w:w="120" w:type="dxa"/>
              <w:bottom w:w="80" w:type="dxa"/>
              <w:right w:w="120" w:type="dxa"/>
            </w:tcMar>
            <w:vAlign w:val="center"/>
          </w:tcPr>
          <w:p w14:paraId="61F0C765" w14:textId="77777777" w:rsidR="001817E7" w:rsidRDefault="001817E7" w:rsidP="00CE22EE">
            <w:pPr>
              <w:jc w:val="left"/>
            </w:pPr>
            <w:r>
              <w:rPr>
                <w:rFonts w:ascii="Calibri" w:hAnsi="Calibri"/>
                <w:sz w:val="17"/>
              </w:rPr>
              <w:t>Identifies the ten largest current working sets.</w:t>
            </w:r>
          </w:p>
        </w:tc>
      </w:tr>
      <w:tr w:rsidR="001817E7" w14:paraId="0C7E4D50" w14:textId="77777777" w:rsidTr="001817E7">
        <w:trPr>
          <w:jc w:val="center"/>
        </w:trPr>
        <w:tc>
          <w:tcPr>
            <w:tcW w:w="1224" w:type="dxa"/>
            <w:shd w:val="clear" w:color="auto" w:fill="FFFFFF" w:themeFill="background1"/>
            <w:tcMar>
              <w:top w:w="80" w:type="dxa"/>
              <w:left w:w="120" w:type="dxa"/>
              <w:bottom w:w="80" w:type="dxa"/>
              <w:right w:w="120" w:type="dxa"/>
            </w:tcMar>
            <w:vAlign w:val="center"/>
          </w:tcPr>
          <w:p w14:paraId="40CA1A20" w14:textId="77777777" w:rsidR="001817E7" w:rsidRDefault="001817E7" w:rsidP="00CE22EE">
            <w:pPr>
              <w:jc w:val="left"/>
            </w:pPr>
            <w:r>
              <w:rPr>
                <w:rFonts w:ascii="Calibri" w:hAnsi="Calibri"/>
                <w:sz w:val="17"/>
              </w:rPr>
              <w:t>Files</w:t>
            </w:r>
          </w:p>
        </w:tc>
        <w:tc>
          <w:tcPr>
            <w:tcW w:w="4752" w:type="dxa"/>
            <w:shd w:val="clear" w:color="auto" w:fill="FFFFFF" w:themeFill="background1"/>
            <w:tcMar>
              <w:top w:w="80" w:type="dxa"/>
              <w:left w:w="120" w:type="dxa"/>
              <w:bottom w:w="80" w:type="dxa"/>
              <w:right w:w="120" w:type="dxa"/>
            </w:tcMar>
            <w:vAlign w:val="center"/>
          </w:tcPr>
          <w:p w14:paraId="24591C43" w14:textId="77777777" w:rsidR="001817E7" w:rsidRDefault="001817E7" w:rsidP="00CE22EE">
            <w:pPr>
              <w:jc w:val="left"/>
            </w:pPr>
            <w:r>
              <w:rPr>
                <w:rFonts w:ascii="Calibri" w:hAnsi="Calibri"/>
                <w:sz w:val="17"/>
              </w:rPr>
              <w:t>Get-ChildItem "$env:USERPROFILE\Documents" -File -Recurse ...</w:t>
            </w:r>
          </w:p>
        </w:tc>
        <w:tc>
          <w:tcPr>
            <w:tcW w:w="3240" w:type="dxa"/>
            <w:shd w:val="clear" w:color="auto" w:fill="FFFFFF" w:themeFill="background1"/>
            <w:tcMar>
              <w:top w:w="80" w:type="dxa"/>
              <w:left w:w="120" w:type="dxa"/>
              <w:bottom w:w="80" w:type="dxa"/>
              <w:right w:w="120" w:type="dxa"/>
            </w:tcMar>
            <w:vAlign w:val="center"/>
          </w:tcPr>
          <w:p w14:paraId="099DF9A1" w14:textId="77777777" w:rsidR="001817E7" w:rsidRDefault="001817E7" w:rsidP="00CE22EE">
            <w:pPr>
              <w:jc w:val="left"/>
            </w:pPr>
            <w:r>
              <w:rPr>
                <w:rFonts w:ascii="Calibri" w:hAnsi="Calibri"/>
                <w:sz w:val="17"/>
              </w:rPr>
              <w:t>Recursively finds the ten largest files.</w:t>
            </w:r>
          </w:p>
        </w:tc>
      </w:tr>
      <w:tr w:rsidR="001817E7" w14:paraId="659A0CC0" w14:textId="77777777" w:rsidTr="001817E7">
        <w:trPr>
          <w:jc w:val="center"/>
        </w:trPr>
        <w:tc>
          <w:tcPr>
            <w:tcW w:w="1224" w:type="dxa"/>
            <w:shd w:val="clear" w:color="auto" w:fill="FFFFFF" w:themeFill="background1"/>
            <w:tcMar>
              <w:top w:w="80" w:type="dxa"/>
              <w:left w:w="120" w:type="dxa"/>
              <w:bottom w:w="80" w:type="dxa"/>
              <w:right w:w="120" w:type="dxa"/>
            </w:tcMar>
            <w:vAlign w:val="center"/>
          </w:tcPr>
          <w:p w14:paraId="6468B5E6" w14:textId="77777777" w:rsidR="001817E7" w:rsidRDefault="001817E7" w:rsidP="00CE22EE">
            <w:pPr>
              <w:jc w:val="left"/>
            </w:pPr>
            <w:r>
              <w:rPr>
                <w:rFonts w:ascii="Calibri" w:hAnsi="Calibri"/>
                <w:sz w:val="17"/>
              </w:rPr>
              <w:t>Files</w:t>
            </w:r>
          </w:p>
        </w:tc>
        <w:tc>
          <w:tcPr>
            <w:tcW w:w="4752" w:type="dxa"/>
            <w:shd w:val="clear" w:color="auto" w:fill="FFFFFF" w:themeFill="background1"/>
            <w:tcMar>
              <w:top w:w="80" w:type="dxa"/>
              <w:left w:w="120" w:type="dxa"/>
              <w:bottom w:w="80" w:type="dxa"/>
              <w:right w:w="120" w:type="dxa"/>
            </w:tcMar>
            <w:vAlign w:val="center"/>
          </w:tcPr>
          <w:p w14:paraId="20172F78" w14:textId="77777777" w:rsidR="001817E7" w:rsidRDefault="001817E7" w:rsidP="00CE22EE">
            <w:pPr>
              <w:jc w:val="left"/>
            </w:pPr>
            <w:r>
              <w:rPr>
                <w:rFonts w:ascii="Calibri" w:hAnsi="Calibri"/>
                <w:sz w:val="17"/>
              </w:rPr>
              <w:t>Get-ChildItem ... | Measure-Object -Property Length -Sum -Average -Maximum</w:t>
            </w:r>
          </w:p>
        </w:tc>
        <w:tc>
          <w:tcPr>
            <w:tcW w:w="3240" w:type="dxa"/>
            <w:shd w:val="clear" w:color="auto" w:fill="FFFFFF" w:themeFill="background1"/>
            <w:tcMar>
              <w:top w:w="80" w:type="dxa"/>
              <w:left w:w="120" w:type="dxa"/>
              <w:bottom w:w="80" w:type="dxa"/>
              <w:right w:w="120" w:type="dxa"/>
            </w:tcMar>
            <w:vAlign w:val="center"/>
          </w:tcPr>
          <w:p w14:paraId="3484CC30" w14:textId="77777777" w:rsidR="001817E7" w:rsidRDefault="001817E7" w:rsidP="00CE22EE">
            <w:pPr>
              <w:jc w:val="left"/>
            </w:pPr>
            <w:r>
              <w:rPr>
                <w:rFonts w:ascii="Calibri" w:hAnsi="Calibri"/>
                <w:sz w:val="17"/>
              </w:rPr>
              <w:t>Counts files and calculates storage statistics.</w:t>
            </w:r>
          </w:p>
        </w:tc>
      </w:tr>
      <w:tr w:rsidR="001817E7" w14:paraId="22F2200A" w14:textId="77777777" w:rsidTr="001817E7">
        <w:trPr>
          <w:jc w:val="center"/>
        </w:trPr>
        <w:tc>
          <w:tcPr>
            <w:tcW w:w="1224" w:type="dxa"/>
            <w:shd w:val="clear" w:color="auto" w:fill="FFFFFF" w:themeFill="background1"/>
            <w:tcMar>
              <w:top w:w="80" w:type="dxa"/>
              <w:left w:w="120" w:type="dxa"/>
              <w:bottom w:w="80" w:type="dxa"/>
              <w:right w:w="120" w:type="dxa"/>
            </w:tcMar>
            <w:vAlign w:val="center"/>
          </w:tcPr>
          <w:p w14:paraId="61E80E3F" w14:textId="77777777" w:rsidR="001817E7" w:rsidRDefault="001817E7" w:rsidP="00CE22EE">
            <w:pPr>
              <w:jc w:val="left"/>
            </w:pPr>
            <w:r>
              <w:rPr>
                <w:rFonts w:ascii="Calibri" w:hAnsi="Calibri"/>
                <w:sz w:val="17"/>
              </w:rPr>
              <w:t>Network</w:t>
            </w:r>
          </w:p>
        </w:tc>
        <w:tc>
          <w:tcPr>
            <w:tcW w:w="4752" w:type="dxa"/>
            <w:shd w:val="clear" w:color="auto" w:fill="FFFFFF" w:themeFill="background1"/>
            <w:tcMar>
              <w:top w:w="80" w:type="dxa"/>
              <w:left w:w="120" w:type="dxa"/>
              <w:bottom w:w="80" w:type="dxa"/>
              <w:right w:w="120" w:type="dxa"/>
            </w:tcMar>
            <w:vAlign w:val="center"/>
          </w:tcPr>
          <w:p w14:paraId="1E776154" w14:textId="77777777" w:rsidR="001817E7" w:rsidRDefault="001817E7" w:rsidP="00CE22EE">
            <w:pPr>
              <w:jc w:val="left"/>
            </w:pPr>
            <w:r>
              <w:rPr>
                <w:rFonts w:ascii="Calibri" w:hAnsi="Calibri"/>
                <w:sz w:val="17"/>
              </w:rPr>
              <w:t>Test-Connection 1.1.1.1 -Count 4</w:t>
            </w:r>
          </w:p>
        </w:tc>
        <w:tc>
          <w:tcPr>
            <w:tcW w:w="3240" w:type="dxa"/>
            <w:shd w:val="clear" w:color="auto" w:fill="FFFFFF" w:themeFill="background1"/>
            <w:tcMar>
              <w:top w:w="80" w:type="dxa"/>
              <w:left w:w="120" w:type="dxa"/>
              <w:bottom w:w="80" w:type="dxa"/>
              <w:right w:w="120" w:type="dxa"/>
            </w:tcMar>
            <w:vAlign w:val="center"/>
          </w:tcPr>
          <w:p w14:paraId="64DD9035" w14:textId="77777777" w:rsidR="001817E7" w:rsidRDefault="001817E7" w:rsidP="00CE22EE">
            <w:pPr>
              <w:jc w:val="left"/>
            </w:pPr>
            <w:r>
              <w:rPr>
                <w:rFonts w:ascii="Calibri" w:hAnsi="Calibri"/>
                <w:sz w:val="17"/>
              </w:rPr>
              <w:t>Sends four ICMP tests; all returned in 4 ms.</w:t>
            </w:r>
          </w:p>
        </w:tc>
      </w:tr>
      <w:tr w:rsidR="001817E7" w14:paraId="755A9BA4" w14:textId="77777777" w:rsidTr="001817E7">
        <w:trPr>
          <w:jc w:val="center"/>
        </w:trPr>
        <w:tc>
          <w:tcPr>
            <w:tcW w:w="1224" w:type="dxa"/>
            <w:shd w:val="clear" w:color="auto" w:fill="FFFFFF" w:themeFill="background1"/>
            <w:tcMar>
              <w:top w:w="80" w:type="dxa"/>
              <w:left w:w="120" w:type="dxa"/>
              <w:bottom w:w="80" w:type="dxa"/>
              <w:right w:w="120" w:type="dxa"/>
            </w:tcMar>
            <w:vAlign w:val="center"/>
          </w:tcPr>
          <w:p w14:paraId="3DC3F0DB" w14:textId="77777777" w:rsidR="001817E7" w:rsidRDefault="001817E7" w:rsidP="00CE22EE">
            <w:pPr>
              <w:jc w:val="left"/>
            </w:pPr>
            <w:r>
              <w:rPr>
                <w:rFonts w:ascii="Calibri" w:hAnsi="Calibri"/>
                <w:sz w:val="17"/>
              </w:rPr>
              <w:t>Network</w:t>
            </w:r>
          </w:p>
        </w:tc>
        <w:tc>
          <w:tcPr>
            <w:tcW w:w="4752" w:type="dxa"/>
            <w:shd w:val="clear" w:color="auto" w:fill="FFFFFF" w:themeFill="background1"/>
            <w:tcMar>
              <w:top w:w="80" w:type="dxa"/>
              <w:left w:w="120" w:type="dxa"/>
              <w:bottom w:w="80" w:type="dxa"/>
              <w:right w:w="120" w:type="dxa"/>
            </w:tcMar>
            <w:vAlign w:val="center"/>
          </w:tcPr>
          <w:p w14:paraId="20FBD781" w14:textId="77777777" w:rsidR="001817E7" w:rsidRDefault="001817E7" w:rsidP="00CE22EE">
            <w:pPr>
              <w:jc w:val="left"/>
            </w:pPr>
            <w:r>
              <w:rPr>
                <w:rFonts w:ascii="Calibri" w:hAnsi="Calibri"/>
                <w:sz w:val="17"/>
              </w:rPr>
              <w:t>Test-NetConnection www.microsoft.com -Port 443</w:t>
            </w:r>
          </w:p>
        </w:tc>
        <w:tc>
          <w:tcPr>
            <w:tcW w:w="3240" w:type="dxa"/>
            <w:shd w:val="clear" w:color="auto" w:fill="FFFFFF" w:themeFill="background1"/>
            <w:tcMar>
              <w:top w:w="80" w:type="dxa"/>
              <w:left w:w="120" w:type="dxa"/>
              <w:bottom w:w="80" w:type="dxa"/>
              <w:right w:w="120" w:type="dxa"/>
            </w:tcMar>
            <w:vAlign w:val="center"/>
          </w:tcPr>
          <w:p w14:paraId="78873073" w14:textId="77777777" w:rsidR="001817E7" w:rsidRDefault="001817E7" w:rsidP="00CE22EE">
            <w:pPr>
              <w:jc w:val="left"/>
            </w:pPr>
            <w:r>
              <w:rPr>
                <w:rFonts w:ascii="Calibri" w:hAnsi="Calibri"/>
                <w:sz w:val="17"/>
              </w:rPr>
              <w:t>Tests HTTPS reachability; TcpTestSucceeded was True.</w:t>
            </w:r>
          </w:p>
        </w:tc>
      </w:tr>
    </w:tbl>
    <w:p w14:paraId="4074817B" w14:textId="77777777" w:rsidR="001817E7" w:rsidRPr="001817E7" w:rsidRDefault="001817E7" w:rsidP="001817E7"/>
    <w:p w14:paraId="1386FFFC" w14:textId="77777777" w:rsidR="000C7C62" w:rsidRPr="00E433A7" w:rsidRDefault="000C7C62" w:rsidP="000C7C62">
      <w:pPr>
        <w:rPr>
          <w:rFonts w:cs="Arial"/>
          <w:sz w:val="24"/>
          <w:szCs w:val="24"/>
        </w:rPr>
      </w:pPr>
      <w:r w:rsidRPr="00E433A7">
        <w:rPr>
          <w:rFonts w:cs="Arial"/>
          <w:sz w:val="24"/>
          <w:szCs w:val="24"/>
        </w:rPr>
        <w:t>The process results distinguished cumulative CPU time from current memory demand. Microsoft Defender's MsMpEng process had the largest accumulated CPU time, while Memory Compression had the largest working set in the second test. The file commands combined recursion with property-based analysis rather than manually browsing directories. Network tests verified both ICMP reachability to 1.1.1.1 and TCP port 443 connectivity to Microsoft. The established-connection table linked remote port 443 sessions to owning PIDs, enabling a process-level investigation. User and administrator listings exposed enabled accounts and privilege sources. Finally, the scheduling commands showed ready maintenance tasks and revealed result code 2147942402 for CCleaner Update; interpreted as 0x80070002, this indicates that a referenced file could not be found. Together these commands provide a concise administrative audit without changing system state [5]-[8].</w:t>
      </w:r>
    </w:p>
    <w:p w14:paraId="401B975F" w14:textId="77777777" w:rsidR="000C7C62" w:rsidRDefault="000C7C62" w:rsidP="000C7C62">
      <w:pPr>
        <w:keepNext/>
        <w:jc w:val="center"/>
      </w:pPr>
      <w:r>
        <w:rPr>
          <w:noProof/>
        </w:rPr>
        <w:lastRenderedPageBreak/>
        <w:drawing>
          <wp:inline distT="0" distB="0" distL="0" distR="0" wp14:anchorId="0FAB63E8" wp14:editId="3D24670A">
            <wp:extent cx="5760720" cy="3174838"/>
            <wp:effectExtent l="0" t="0" r="0" b="0"/>
            <wp:docPr id="5" name="Picture 5" descr="Image: image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2).png"/>
                    <pic:cNvPicPr/>
                  </pic:nvPicPr>
                  <pic:blipFill>
                    <a:blip r:embed="rId13"/>
                    <a:stretch>
                      <a:fillRect/>
                    </a:stretch>
                  </pic:blipFill>
                  <pic:spPr>
                    <a:xfrm>
                      <a:off x="0" y="0"/>
                      <a:ext cx="5760720" cy="3174838"/>
                    </a:xfrm>
                    <a:prstGeom prst="rect">
                      <a:avLst/>
                    </a:prstGeom>
                  </pic:spPr>
                </pic:pic>
              </a:graphicData>
            </a:graphic>
          </wp:inline>
        </w:drawing>
      </w:r>
    </w:p>
    <w:p w14:paraId="7D8AE163" w14:textId="77777777" w:rsidR="000C7C62" w:rsidRPr="00E433A7" w:rsidRDefault="000C7C62" w:rsidP="000C7C62">
      <w:pPr>
        <w:pStyle w:val="Caption"/>
        <w:keepNext/>
        <w:spacing w:after="160"/>
        <w:rPr>
          <w:rFonts w:cs="Arial"/>
          <w:b/>
          <w:bCs/>
          <w:sz w:val="24"/>
          <w:szCs w:val="24"/>
          <w:u w:val="single"/>
        </w:rPr>
      </w:pPr>
      <w:r w:rsidRPr="00E433A7">
        <w:rPr>
          <w:rFonts w:cs="Arial"/>
          <w:b/>
          <w:bCs/>
          <w:color w:val="666666"/>
          <w:sz w:val="24"/>
          <w:szCs w:val="24"/>
          <w:u w:val="single"/>
        </w:rPr>
        <w:t xml:space="preserve">Figure 5. </w:t>
      </w:r>
      <w:r w:rsidRPr="00E433A7">
        <w:rPr>
          <w:rFonts w:cs="Arial"/>
          <w:b/>
          <w:bCs/>
          <w:color w:val="666666"/>
          <w:sz w:val="24"/>
          <w:szCs w:val="24"/>
        </w:rPr>
        <w:t>PowerShell process analysis by CPU and working-set memory.</w:t>
      </w:r>
    </w:p>
    <w:p w14:paraId="53F596EA" w14:textId="77777777" w:rsidR="000C7C62" w:rsidRDefault="000C7C62" w:rsidP="000C7C62">
      <w:pPr>
        <w:keepNext/>
        <w:jc w:val="center"/>
      </w:pPr>
      <w:r>
        <w:rPr>
          <w:noProof/>
        </w:rPr>
        <w:drawing>
          <wp:inline distT="0" distB="0" distL="0" distR="0" wp14:anchorId="3891C778" wp14:editId="4B9E2275">
            <wp:extent cx="5760720" cy="2067567"/>
            <wp:effectExtent l="0" t="0" r="0" b="0"/>
            <wp:docPr id="6" name="Picture 6" descr="Image: 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8).png"/>
                    <pic:cNvPicPr/>
                  </pic:nvPicPr>
                  <pic:blipFill>
                    <a:blip r:embed="rId14"/>
                    <a:stretch>
                      <a:fillRect/>
                    </a:stretch>
                  </pic:blipFill>
                  <pic:spPr>
                    <a:xfrm>
                      <a:off x="0" y="0"/>
                      <a:ext cx="5760720" cy="2067567"/>
                    </a:xfrm>
                    <a:prstGeom prst="rect">
                      <a:avLst/>
                    </a:prstGeom>
                  </pic:spPr>
                </pic:pic>
              </a:graphicData>
            </a:graphic>
          </wp:inline>
        </w:drawing>
      </w:r>
    </w:p>
    <w:p w14:paraId="2C566613" w14:textId="073BB603" w:rsidR="000C7C62" w:rsidRPr="00E433A7" w:rsidRDefault="000C7C62" w:rsidP="000C7C62">
      <w:pPr>
        <w:pStyle w:val="Caption"/>
        <w:keepNext/>
        <w:spacing w:after="160"/>
        <w:rPr>
          <w:rFonts w:cs="Arial"/>
          <w:b/>
          <w:bCs/>
          <w:sz w:val="24"/>
          <w:szCs w:val="24"/>
          <w:u w:val="single"/>
        </w:rPr>
      </w:pPr>
      <w:r w:rsidRPr="00E433A7">
        <w:rPr>
          <w:rFonts w:cs="Arial"/>
          <w:b/>
          <w:bCs/>
          <w:color w:val="666666"/>
          <w:sz w:val="24"/>
          <w:szCs w:val="24"/>
          <w:u w:val="single"/>
        </w:rPr>
        <w:t xml:space="preserve">Figure 8. </w:t>
      </w:r>
      <w:r w:rsidRPr="00E433A7">
        <w:rPr>
          <w:rFonts w:cs="Arial"/>
          <w:b/>
          <w:bCs/>
          <w:color w:val="666666"/>
          <w:sz w:val="24"/>
          <w:szCs w:val="24"/>
        </w:rPr>
        <w:t>Linux interface and socket monitoring with ip and ss.</w:t>
      </w:r>
    </w:p>
    <w:p w14:paraId="768E6A1E" w14:textId="0996BA4D" w:rsidR="001817E7" w:rsidRDefault="001817E7" w:rsidP="0048596C"/>
    <w:p w14:paraId="2D7DF377" w14:textId="77777777" w:rsidR="001817E7" w:rsidRPr="0048596C" w:rsidRDefault="001817E7" w:rsidP="0048596C"/>
    <w:p w14:paraId="3AB5573A" w14:textId="7372E2BB" w:rsidR="00E231B0" w:rsidRDefault="00D55B2D" w:rsidP="005E5582">
      <w:pPr>
        <w:pStyle w:val="Heading1"/>
      </w:pPr>
      <w:bookmarkStart w:id="9" w:name="_Toc207344619"/>
      <w:r>
        <w:t>3. Use of Linux OS CLI commands.</w:t>
      </w:r>
      <w:bookmarkEnd w:id="9"/>
    </w:p>
    <w:p w14:paraId="6964D09F" w14:textId="77777777" w:rsidR="00E1774D" w:rsidRPr="00E433A7" w:rsidRDefault="00E1774D" w:rsidP="00E1774D">
      <w:pPr>
        <w:rPr>
          <w:rFonts w:cs="Arial"/>
          <w:sz w:val="24"/>
          <w:szCs w:val="24"/>
        </w:rPr>
      </w:pPr>
      <w:r w:rsidRPr="00E433A7">
        <w:rPr>
          <w:rFonts w:cs="Arial"/>
          <w:sz w:val="24"/>
          <w:szCs w:val="24"/>
        </w:rPr>
        <w:t>Linux administration combines small utilities through options and pipelines. Commands expose process tables, directory metadata, interface state, sockets, identities and scheduled work. The Cisco LabVM was configured with 2 GB RAM and two processors, so low-overhead terminal inspection was appropriate. The commands below were executed as the cisco user; no destructive changes were made.</w:t>
      </w:r>
    </w:p>
    <w:p w14:paraId="2FAE1D88" w14:textId="77777777" w:rsidR="00E1774D" w:rsidRDefault="00E1774D" w:rsidP="00E1774D">
      <w:pPr>
        <w:rPr>
          <w:rFonts w:ascii="Calibri" w:hAnsi="Calibri"/>
          <w:sz w:val="21"/>
        </w:rPr>
      </w:pPr>
    </w:p>
    <w:p w14:paraId="7F765FAE" w14:textId="77777777" w:rsidR="00E1774D" w:rsidRDefault="00E1774D" w:rsidP="00E1774D"/>
    <w:tbl>
      <w:tblPr>
        <w:tblStyle w:val="TableGrid2"/>
        <w:tblW w:w="0" w:type="auto"/>
        <w:jc w:val="center"/>
        <w:tblInd w:w="0" w:type="dxa"/>
        <w:tblBorders>
          <w:top w:val="single" w:sz="4" w:space="0" w:color="auto"/>
          <w:left w:val="single" w:sz="4" w:space="0" w:color="auto"/>
          <w:right w:val="single" w:sz="4" w:space="0" w:color="auto"/>
          <w:insideH w:val="single" w:sz="4" w:space="0" w:color="auto"/>
          <w:insideV w:val="single" w:sz="4" w:space="0" w:color="auto"/>
        </w:tblBorders>
        <w:shd w:val="clear" w:color="auto" w:fill="FFFFFF" w:themeFill="background1"/>
        <w:tblLayout w:type="fixed"/>
        <w:tblLook w:val="04A0" w:firstRow="1" w:lastRow="0" w:firstColumn="1" w:lastColumn="0" w:noHBand="0" w:noVBand="1"/>
      </w:tblPr>
      <w:tblGrid>
        <w:gridCol w:w="1224"/>
        <w:gridCol w:w="3672"/>
        <w:gridCol w:w="4320"/>
      </w:tblGrid>
      <w:tr w:rsidR="00E1774D" w14:paraId="2E592202" w14:textId="77777777" w:rsidTr="00AC7A5B">
        <w:trPr>
          <w:tblHeader/>
          <w:jc w:val="center"/>
        </w:trPr>
        <w:tc>
          <w:tcPr>
            <w:tcW w:w="1224" w:type="dxa"/>
            <w:shd w:val="clear" w:color="auto" w:fill="FFFFFF" w:themeFill="background1"/>
            <w:tcMar>
              <w:top w:w="80" w:type="dxa"/>
              <w:left w:w="120" w:type="dxa"/>
              <w:bottom w:w="80" w:type="dxa"/>
              <w:right w:w="120" w:type="dxa"/>
            </w:tcMar>
            <w:vAlign w:val="center"/>
          </w:tcPr>
          <w:p w14:paraId="1E2CBEA1" w14:textId="77777777" w:rsidR="00E1774D" w:rsidRPr="00E1774D" w:rsidRDefault="00E1774D" w:rsidP="00CE22EE">
            <w:pPr>
              <w:jc w:val="center"/>
              <w:rPr>
                <w:color w:val="000000" w:themeColor="text1"/>
              </w:rPr>
            </w:pPr>
            <w:r w:rsidRPr="00E1774D">
              <w:rPr>
                <w:rFonts w:ascii="Calibri" w:hAnsi="Calibri"/>
                <w:b/>
                <w:color w:val="000000" w:themeColor="text1"/>
                <w:sz w:val="18"/>
              </w:rPr>
              <w:lastRenderedPageBreak/>
              <w:t>Area</w:t>
            </w:r>
          </w:p>
        </w:tc>
        <w:tc>
          <w:tcPr>
            <w:tcW w:w="3672" w:type="dxa"/>
            <w:shd w:val="clear" w:color="auto" w:fill="FFFFFF" w:themeFill="background1"/>
            <w:tcMar>
              <w:top w:w="80" w:type="dxa"/>
              <w:left w:w="120" w:type="dxa"/>
              <w:bottom w:w="80" w:type="dxa"/>
              <w:right w:w="120" w:type="dxa"/>
            </w:tcMar>
            <w:vAlign w:val="center"/>
          </w:tcPr>
          <w:p w14:paraId="3599F072" w14:textId="77777777" w:rsidR="00E1774D" w:rsidRPr="00E1774D" w:rsidRDefault="00E1774D" w:rsidP="00CE22EE">
            <w:pPr>
              <w:jc w:val="center"/>
              <w:rPr>
                <w:color w:val="000000" w:themeColor="text1"/>
              </w:rPr>
            </w:pPr>
            <w:r w:rsidRPr="00E1774D">
              <w:rPr>
                <w:rFonts w:ascii="Calibri" w:hAnsi="Calibri"/>
                <w:b/>
                <w:color w:val="000000" w:themeColor="text1"/>
                <w:sz w:val="18"/>
              </w:rPr>
              <w:t>Command</w:t>
            </w:r>
          </w:p>
        </w:tc>
        <w:tc>
          <w:tcPr>
            <w:tcW w:w="4320" w:type="dxa"/>
            <w:shd w:val="clear" w:color="auto" w:fill="FFFFFF" w:themeFill="background1"/>
            <w:tcMar>
              <w:top w:w="80" w:type="dxa"/>
              <w:left w:w="120" w:type="dxa"/>
              <w:bottom w:w="80" w:type="dxa"/>
              <w:right w:w="120" w:type="dxa"/>
            </w:tcMar>
            <w:vAlign w:val="center"/>
          </w:tcPr>
          <w:p w14:paraId="6DAA039A" w14:textId="77777777" w:rsidR="00E1774D" w:rsidRPr="00E1774D" w:rsidRDefault="00E1774D" w:rsidP="00CE22EE">
            <w:pPr>
              <w:jc w:val="center"/>
              <w:rPr>
                <w:color w:val="000000" w:themeColor="text1"/>
              </w:rPr>
            </w:pPr>
            <w:r w:rsidRPr="00E1774D">
              <w:rPr>
                <w:rFonts w:ascii="Calibri" w:hAnsi="Calibri"/>
                <w:b/>
                <w:color w:val="000000" w:themeColor="text1"/>
                <w:sz w:val="18"/>
              </w:rPr>
              <w:t>Observed purpose/result</w:t>
            </w:r>
          </w:p>
        </w:tc>
      </w:tr>
      <w:tr w:rsidR="00E1774D" w14:paraId="39E27FFB"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2C7A7255" w14:textId="77777777" w:rsidR="00E1774D" w:rsidRDefault="00E1774D" w:rsidP="00CE22EE">
            <w:pPr>
              <w:jc w:val="left"/>
            </w:pPr>
            <w:r>
              <w:rPr>
                <w:rFonts w:ascii="Calibri" w:hAnsi="Calibri"/>
                <w:sz w:val="17"/>
              </w:rPr>
              <w:t>Process</w:t>
            </w:r>
          </w:p>
        </w:tc>
        <w:tc>
          <w:tcPr>
            <w:tcW w:w="3672" w:type="dxa"/>
            <w:shd w:val="clear" w:color="auto" w:fill="FFFFFF" w:themeFill="background1"/>
            <w:tcMar>
              <w:top w:w="80" w:type="dxa"/>
              <w:left w:w="120" w:type="dxa"/>
              <w:bottom w:w="80" w:type="dxa"/>
              <w:right w:w="120" w:type="dxa"/>
            </w:tcMar>
            <w:vAlign w:val="center"/>
          </w:tcPr>
          <w:p w14:paraId="7080E4EB" w14:textId="77777777" w:rsidR="00E1774D" w:rsidRDefault="00E1774D" w:rsidP="00CE22EE">
            <w:pPr>
              <w:jc w:val="left"/>
            </w:pPr>
            <w:r>
              <w:rPr>
                <w:rFonts w:ascii="Calibri" w:hAnsi="Calibri"/>
                <w:sz w:val="17"/>
              </w:rPr>
              <w:t>ps aux --sort=-%cpu</w:t>
            </w:r>
          </w:p>
        </w:tc>
        <w:tc>
          <w:tcPr>
            <w:tcW w:w="4320" w:type="dxa"/>
            <w:shd w:val="clear" w:color="auto" w:fill="FFFFFF" w:themeFill="background1"/>
            <w:tcMar>
              <w:top w:w="80" w:type="dxa"/>
              <w:left w:w="120" w:type="dxa"/>
              <w:bottom w:w="80" w:type="dxa"/>
              <w:right w:w="120" w:type="dxa"/>
            </w:tcMar>
            <w:vAlign w:val="center"/>
          </w:tcPr>
          <w:p w14:paraId="1BDAF47F" w14:textId="77777777" w:rsidR="00E1774D" w:rsidRDefault="00E1774D" w:rsidP="00CE22EE">
            <w:pPr>
              <w:jc w:val="left"/>
            </w:pPr>
            <w:r>
              <w:rPr>
                <w:rFonts w:ascii="Calibri" w:hAnsi="Calibri"/>
                <w:sz w:val="17"/>
              </w:rPr>
              <w:t>Displays all processes and sorts by CPU use.</w:t>
            </w:r>
          </w:p>
        </w:tc>
      </w:tr>
      <w:tr w:rsidR="00E1774D" w14:paraId="2027F848"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4154A3D7" w14:textId="77777777" w:rsidR="00E1774D" w:rsidRDefault="00E1774D" w:rsidP="00CE22EE">
            <w:pPr>
              <w:jc w:val="left"/>
            </w:pPr>
            <w:r>
              <w:rPr>
                <w:rFonts w:ascii="Calibri" w:hAnsi="Calibri"/>
                <w:sz w:val="17"/>
              </w:rPr>
              <w:t>Process</w:t>
            </w:r>
          </w:p>
        </w:tc>
        <w:tc>
          <w:tcPr>
            <w:tcW w:w="3672" w:type="dxa"/>
            <w:shd w:val="clear" w:color="auto" w:fill="FFFFFF" w:themeFill="background1"/>
            <w:tcMar>
              <w:top w:w="80" w:type="dxa"/>
              <w:left w:w="120" w:type="dxa"/>
              <w:bottom w:w="80" w:type="dxa"/>
              <w:right w:w="120" w:type="dxa"/>
            </w:tcMar>
            <w:vAlign w:val="center"/>
          </w:tcPr>
          <w:p w14:paraId="671E38E8" w14:textId="77777777" w:rsidR="00E1774D" w:rsidRDefault="00E1774D" w:rsidP="00CE22EE">
            <w:pPr>
              <w:jc w:val="left"/>
            </w:pPr>
            <w:r>
              <w:rPr>
                <w:rFonts w:ascii="Calibri" w:hAnsi="Calibri"/>
                <w:sz w:val="17"/>
              </w:rPr>
              <w:t>top -b -n 1</w:t>
            </w:r>
          </w:p>
        </w:tc>
        <w:tc>
          <w:tcPr>
            <w:tcW w:w="4320" w:type="dxa"/>
            <w:shd w:val="clear" w:color="auto" w:fill="FFFFFF" w:themeFill="background1"/>
            <w:tcMar>
              <w:top w:w="80" w:type="dxa"/>
              <w:left w:w="120" w:type="dxa"/>
              <w:bottom w:w="80" w:type="dxa"/>
              <w:right w:w="120" w:type="dxa"/>
            </w:tcMar>
            <w:vAlign w:val="center"/>
          </w:tcPr>
          <w:p w14:paraId="0D7A1944" w14:textId="77777777" w:rsidR="00E1774D" w:rsidRDefault="00E1774D" w:rsidP="00CE22EE">
            <w:pPr>
              <w:jc w:val="left"/>
            </w:pPr>
            <w:r>
              <w:rPr>
                <w:rFonts w:ascii="Calibri" w:hAnsi="Calibri"/>
                <w:sz w:val="17"/>
              </w:rPr>
              <w:t>Captures one non-interactive system snapshot.</w:t>
            </w:r>
          </w:p>
        </w:tc>
      </w:tr>
      <w:tr w:rsidR="00E1774D" w14:paraId="336E26D3"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386CACEF" w14:textId="77777777" w:rsidR="00E1774D" w:rsidRDefault="00E1774D" w:rsidP="00CE22EE">
            <w:pPr>
              <w:jc w:val="left"/>
            </w:pPr>
            <w:r>
              <w:rPr>
                <w:rFonts w:ascii="Calibri" w:hAnsi="Calibri"/>
                <w:sz w:val="17"/>
              </w:rPr>
              <w:t>Files</w:t>
            </w:r>
          </w:p>
        </w:tc>
        <w:tc>
          <w:tcPr>
            <w:tcW w:w="3672" w:type="dxa"/>
            <w:shd w:val="clear" w:color="auto" w:fill="FFFFFF" w:themeFill="background1"/>
            <w:tcMar>
              <w:top w:w="80" w:type="dxa"/>
              <w:left w:w="120" w:type="dxa"/>
              <w:bottom w:w="80" w:type="dxa"/>
              <w:right w:w="120" w:type="dxa"/>
            </w:tcMar>
            <w:vAlign w:val="center"/>
          </w:tcPr>
          <w:p w14:paraId="3C33314E" w14:textId="77777777" w:rsidR="00E1774D" w:rsidRDefault="00E1774D" w:rsidP="00CE22EE">
            <w:pPr>
              <w:jc w:val="left"/>
            </w:pPr>
            <w:r>
              <w:rPr>
                <w:rFonts w:ascii="Calibri" w:hAnsi="Calibri"/>
                <w:sz w:val="17"/>
              </w:rPr>
              <w:t>ls -lah /home/cisco</w:t>
            </w:r>
          </w:p>
        </w:tc>
        <w:tc>
          <w:tcPr>
            <w:tcW w:w="4320" w:type="dxa"/>
            <w:shd w:val="clear" w:color="auto" w:fill="FFFFFF" w:themeFill="background1"/>
            <w:tcMar>
              <w:top w:w="80" w:type="dxa"/>
              <w:left w:w="120" w:type="dxa"/>
              <w:bottom w:w="80" w:type="dxa"/>
              <w:right w:w="120" w:type="dxa"/>
            </w:tcMar>
            <w:vAlign w:val="center"/>
          </w:tcPr>
          <w:p w14:paraId="12F74712" w14:textId="77777777" w:rsidR="00E1774D" w:rsidRDefault="00E1774D" w:rsidP="00CE22EE">
            <w:pPr>
              <w:jc w:val="left"/>
            </w:pPr>
            <w:r>
              <w:rPr>
                <w:rFonts w:ascii="Calibri" w:hAnsi="Calibri"/>
                <w:sz w:val="17"/>
              </w:rPr>
              <w:t>Shows hidden files with human-readable sizes.</w:t>
            </w:r>
          </w:p>
        </w:tc>
      </w:tr>
      <w:tr w:rsidR="00E1774D" w14:paraId="701084C7"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23D449B7" w14:textId="77777777" w:rsidR="00E1774D" w:rsidRDefault="00E1774D" w:rsidP="00CE22EE">
            <w:pPr>
              <w:jc w:val="left"/>
            </w:pPr>
            <w:r>
              <w:rPr>
                <w:rFonts w:ascii="Calibri" w:hAnsi="Calibri"/>
                <w:sz w:val="17"/>
              </w:rPr>
              <w:t>Files</w:t>
            </w:r>
          </w:p>
        </w:tc>
        <w:tc>
          <w:tcPr>
            <w:tcW w:w="3672" w:type="dxa"/>
            <w:shd w:val="clear" w:color="auto" w:fill="FFFFFF" w:themeFill="background1"/>
            <w:tcMar>
              <w:top w:w="80" w:type="dxa"/>
              <w:left w:w="120" w:type="dxa"/>
              <w:bottom w:w="80" w:type="dxa"/>
              <w:right w:w="120" w:type="dxa"/>
            </w:tcMar>
            <w:vAlign w:val="center"/>
          </w:tcPr>
          <w:p w14:paraId="221CBBE3" w14:textId="77777777" w:rsidR="00E1774D" w:rsidRDefault="00E1774D" w:rsidP="00CE22EE">
            <w:pPr>
              <w:jc w:val="left"/>
            </w:pPr>
            <w:r>
              <w:rPr>
                <w:rFonts w:ascii="Calibri" w:hAnsi="Calibri"/>
                <w:sz w:val="17"/>
              </w:rPr>
              <w:t>du -h --max-depth=1 /home/cisco</w:t>
            </w:r>
          </w:p>
        </w:tc>
        <w:tc>
          <w:tcPr>
            <w:tcW w:w="4320" w:type="dxa"/>
            <w:shd w:val="clear" w:color="auto" w:fill="FFFFFF" w:themeFill="background1"/>
            <w:tcMar>
              <w:top w:w="80" w:type="dxa"/>
              <w:left w:w="120" w:type="dxa"/>
              <w:bottom w:w="80" w:type="dxa"/>
              <w:right w:w="120" w:type="dxa"/>
            </w:tcMar>
            <w:vAlign w:val="center"/>
          </w:tcPr>
          <w:p w14:paraId="4360B51A" w14:textId="77777777" w:rsidR="00E1774D" w:rsidRDefault="00E1774D" w:rsidP="00CE22EE">
            <w:pPr>
              <w:jc w:val="left"/>
            </w:pPr>
            <w:r>
              <w:rPr>
                <w:rFonts w:ascii="Calibri" w:hAnsi="Calibri"/>
                <w:sz w:val="17"/>
              </w:rPr>
              <w:t>Measures each top-level directory.</w:t>
            </w:r>
          </w:p>
        </w:tc>
      </w:tr>
      <w:tr w:rsidR="00E1774D" w14:paraId="3149B75E"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44C2BA6F" w14:textId="77777777" w:rsidR="00E1774D" w:rsidRDefault="00E1774D" w:rsidP="00CE22EE">
            <w:pPr>
              <w:jc w:val="left"/>
            </w:pPr>
            <w:r>
              <w:rPr>
                <w:rFonts w:ascii="Calibri" w:hAnsi="Calibri"/>
                <w:sz w:val="17"/>
              </w:rPr>
              <w:t>Network</w:t>
            </w:r>
          </w:p>
        </w:tc>
        <w:tc>
          <w:tcPr>
            <w:tcW w:w="3672" w:type="dxa"/>
            <w:shd w:val="clear" w:color="auto" w:fill="FFFFFF" w:themeFill="background1"/>
            <w:tcMar>
              <w:top w:w="80" w:type="dxa"/>
              <w:left w:w="120" w:type="dxa"/>
              <w:bottom w:w="80" w:type="dxa"/>
              <w:right w:w="120" w:type="dxa"/>
            </w:tcMar>
            <w:vAlign w:val="center"/>
          </w:tcPr>
          <w:p w14:paraId="7D76FCC7" w14:textId="77777777" w:rsidR="00E1774D" w:rsidRDefault="00E1774D" w:rsidP="00CE22EE">
            <w:pPr>
              <w:jc w:val="left"/>
            </w:pPr>
            <w:r>
              <w:rPr>
                <w:rFonts w:ascii="Calibri" w:hAnsi="Calibri"/>
                <w:sz w:val="17"/>
              </w:rPr>
              <w:t>ping -c 4 1.1.1.1</w:t>
            </w:r>
          </w:p>
        </w:tc>
        <w:tc>
          <w:tcPr>
            <w:tcW w:w="4320" w:type="dxa"/>
            <w:shd w:val="clear" w:color="auto" w:fill="FFFFFF" w:themeFill="background1"/>
            <w:tcMar>
              <w:top w:w="80" w:type="dxa"/>
              <w:left w:w="120" w:type="dxa"/>
              <w:bottom w:w="80" w:type="dxa"/>
              <w:right w:w="120" w:type="dxa"/>
            </w:tcMar>
            <w:vAlign w:val="center"/>
          </w:tcPr>
          <w:p w14:paraId="58CC50EF" w14:textId="77777777" w:rsidR="00E1774D" w:rsidRDefault="00E1774D" w:rsidP="00CE22EE">
            <w:pPr>
              <w:jc w:val="left"/>
            </w:pPr>
            <w:r>
              <w:rPr>
                <w:rFonts w:ascii="Calibri" w:hAnsi="Calibri"/>
                <w:sz w:val="17"/>
              </w:rPr>
              <w:t>Sends four packets; 0% loss was observed.</w:t>
            </w:r>
          </w:p>
        </w:tc>
      </w:tr>
      <w:tr w:rsidR="00E1774D" w14:paraId="7E3DF51E"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740C631E" w14:textId="77777777" w:rsidR="00E1774D" w:rsidRDefault="00E1774D" w:rsidP="00CE22EE">
            <w:pPr>
              <w:jc w:val="left"/>
            </w:pPr>
            <w:r>
              <w:rPr>
                <w:rFonts w:ascii="Calibri" w:hAnsi="Calibri"/>
                <w:sz w:val="17"/>
              </w:rPr>
              <w:t>Network</w:t>
            </w:r>
          </w:p>
        </w:tc>
        <w:tc>
          <w:tcPr>
            <w:tcW w:w="3672" w:type="dxa"/>
            <w:shd w:val="clear" w:color="auto" w:fill="FFFFFF" w:themeFill="background1"/>
            <w:tcMar>
              <w:top w:w="80" w:type="dxa"/>
              <w:left w:w="120" w:type="dxa"/>
              <w:bottom w:w="80" w:type="dxa"/>
              <w:right w:w="120" w:type="dxa"/>
            </w:tcMar>
            <w:vAlign w:val="center"/>
          </w:tcPr>
          <w:p w14:paraId="1A436B2A" w14:textId="77777777" w:rsidR="00E1774D" w:rsidRDefault="00E1774D" w:rsidP="00CE22EE">
            <w:pPr>
              <w:jc w:val="left"/>
            </w:pPr>
            <w:r>
              <w:rPr>
                <w:rFonts w:ascii="Calibri" w:hAnsi="Calibri"/>
                <w:sz w:val="17"/>
              </w:rPr>
              <w:t>ip -br address</w:t>
            </w:r>
          </w:p>
        </w:tc>
        <w:tc>
          <w:tcPr>
            <w:tcW w:w="4320" w:type="dxa"/>
            <w:shd w:val="clear" w:color="auto" w:fill="FFFFFF" w:themeFill="background1"/>
            <w:tcMar>
              <w:top w:w="80" w:type="dxa"/>
              <w:left w:w="120" w:type="dxa"/>
              <w:bottom w:w="80" w:type="dxa"/>
              <w:right w:w="120" w:type="dxa"/>
            </w:tcMar>
            <w:vAlign w:val="center"/>
          </w:tcPr>
          <w:p w14:paraId="2772E813" w14:textId="77777777" w:rsidR="00E1774D" w:rsidRDefault="00E1774D" w:rsidP="00CE22EE">
            <w:pPr>
              <w:jc w:val="left"/>
            </w:pPr>
            <w:r>
              <w:rPr>
                <w:rFonts w:ascii="Calibri" w:hAnsi="Calibri"/>
                <w:sz w:val="17"/>
              </w:rPr>
              <w:t>Summarises interfaces and addresses.</w:t>
            </w:r>
          </w:p>
        </w:tc>
      </w:tr>
      <w:tr w:rsidR="00E1774D" w14:paraId="24B7C708"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29F18665" w14:textId="77777777" w:rsidR="00E1774D" w:rsidRDefault="00E1774D" w:rsidP="00CE22EE">
            <w:pPr>
              <w:jc w:val="left"/>
            </w:pPr>
            <w:r>
              <w:rPr>
                <w:rFonts w:ascii="Calibri" w:hAnsi="Calibri"/>
                <w:sz w:val="17"/>
              </w:rPr>
              <w:t>Network</w:t>
            </w:r>
          </w:p>
        </w:tc>
        <w:tc>
          <w:tcPr>
            <w:tcW w:w="3672" w:type="dxa"/>
            <w:shd w:val="clear" w:color="auto" w:fill="FFFFFF" w:themeFill="background1"/>
            <w:tcMar>
              <w:top w:w="80" w:type="dxa"/>
              <w:left w:w="120" w:type="dxa"/>
              <w:bottom w:w="80" w:type="dxa"/>
              <w:right w:w="120" w:type="dxa"/>
            </w:tcMar>
            <w:vAlign w:val="center"/>
          </w:tcPr>
          <w:p w14:paraId="31BDAC54" w14:textId="77777777" w:rsidR="00E1774D" w:rsidRDefault="00E1774D" w:rsidP="00CE22EE">
            <w:pPr>
              <w:jc w:val="left"/>
            </w:pPr>
            <w:r>
              <w:rPr>
                <w:rFonts w:ascii="Calibri" w:hAnsi="Calibri"/>
                <w:sz w:val="17"/>
              </w:rPr>
              <w:t>ss -tuna</w:t>
            </w:r>
          </w:p>
        </w:tc>
        <w:tc>
          <w:tcPr>
            <w:tcW w:w="4320" w:type="dxa"/>
            <w:shd w:val="clear" w:color="auto" w:fill="FFFFFF" w:themeFill="background1"/>
            <w:tcMar>
              <w:top w:w="80" w:type="dxa"/>
              <w:left w:w="120" w:type="dxa"/>
              <w:bottom w:w="80" w:type="dxa"/>
              <w:right w:w="120" w:type="dxa"/>
            </w:tcMar>
            <w:vAlign w:val="center"/>
          </w:tcPr>
          <w:p w14:paraId="5488F1F9" w14:textId="77777777" w:rsidR="00E1774D" w:rsidRDefault="00E1774D" w:rsidP="00CE22EE">
            <w:pPr>
              <w:jc w:val="left"/>
            </w:pPr>
            <w:r>
              <w:rPr>
                <w:rFonts w:ascii="Calibri" w:hAnsi="Calibri"/>
                <w:sz w:val="17"/>
              </w:rPr>
              <w:t>Lists TCP/UDP listening and connected sockets.</w:t>
            </w:r>
          </w:p>
        </w:tc>
      </w:tr>
      <w:tr w:rsidR="00E1774D" w14:paraId="24813363"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395B5520" w14:textId="77777777" w:rsidR="00E1774D" w:rsidRDefault="00E1774D" w:rsidP="00CE22EE">
            <w:pPr>
              <w:jc w:val="left"/>
            </w:pPr>
            <w:r>
              <w:rPr>
                <w:rFonts w:ascii="Calibri" w:hAnsi="Calibri"/>
                <w:sz w:val="17"/>
              </w:rPr>
              <w:t>Users</w:t>
            </w:r>
          </w:p>
        </w:tc>
        <w:tc>
          <w:tcPr>
            <w:tcW w:w="3672" w:type="dxa"/>
            <w:shd w:val="clear" w:color="auto" w:fill="FFFFFF" w:themeFill="background1"/>
            <w:tcMar>
              <w:top w:w="80" w:type="dxa"/>
              <w:left w:w="120" w:type="dxa"/>
              <w:bottom w:w="80" w:type="dxa"/>
              <w:right w:w="120" w:type="dxa"/>
            </w:tcMar>
            <w:vAlign w:val="center"/>
          </w:tcPr>
          <w:p w14:paraId="7FDD7095" w14:textId="77777777" w:rsidR="00E1774D" w:rsidRDefault="00E1774D" w:rsidP="00CE22EE">
            <w:pPr>
              <w:jc w:val="left"/>
            </w:pPr>
            <w:r>
              <w:rPr>
                <w:rFonts w:ascii="Calibri" w:hAnsi="Calibri"/>
                <w:sz w:val="17"/>
              </w:rPr>
              <w:t>id cisco</w:t>
            </w:r>
          </w:p>
        </w:tc>
        <w:tc>
          <w:tcPr>
            <w:tcW w:w="4320" w:type="dxa"/>
            <w:shd w:val="clear" w:color="auto" w:fill="FFFFFF" w:themeFill="background1"/>
            <w:tcMar>
              <w:top w:w="80" w:type="dxa"/>
              <w:left w:w="120" w:type="dxa"/>
              <w:bottom w:w="80" w:type="dxa"/>
              <w:right w:w="120" w:type="dxa"/>
            </w:tcMar>
            <w:vAlign w:val="center"/>
          </w:tcPr>
          <w:p w14:paraId="6D34FAAA" w14:textId="77777777" w:rsidR="00E1774D" w:rsidRDefault="00E1774D" w:rsidP="00CE22EE">
            <w:pPr>
              <w:jc w:val="left"/>
            </w:pPr>
            <w:r>
              <w:rPr>
                <w:rFonts w:ascii="Calibri" w:hAnsi="Calibri"/>
                <w:sz w:val="17"/>
              </w:rPr>
              <w:t>Shows UID, GID and supplementary groups.</w:t>
            </w:r>
          </w:p>
        </w:tc>
      </w:tr>
      <w:tr w:rsidR="00E1774D" w14:paraId="026BABB6"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0B9D1889" w14:textId="77777777" w:rsidR="00E1774D" w:rsidRDefault="00E1774D" w:rsidP="00CE22EE">
            <w:pPr>
              <w:jc w:val="left"/>
            </w:pPr>
            <w:r>
              <w:rPr>
                <w:rFonts w:ascii="Calibri" w:hAnsi="Calibri"/>
                <w:sz w:val="17"/>
              </w:rPr>
              <w:t>Users</w:t>
            </w:r>
          </w:p>
        </w:tc>
        <w:tc>
          <w:tcPr>
            <w:tcW w:w="3672" w:type="dxa"/>
            <w:shd w:val="clear" w:color="auto" w:fill="FFFFFF" w:themeFill="background1"/>
            <w:tcMar>
              <w:top w:w="80" w:type="dxa"/>
              <w:left w:w="120" w:type="dxa"/>
              <w:bottom w:w="80" w:type="dxa"/>
              <w:right w:w="120" w:type="dxa"/>
            </w:tcMar>
            <w:vAlign w:val="center"/>
          </w:tcPr>
          <w:p w14:paraId="24C302C2" w14:textId="77777777" w:rsidR="00E1774D" w:rsidRDefault="00E1774D" w:rsidP="00CE22EE">
            <w:pPr>
              <w:jc w:val="left"/>
            </w:pPr>
            <w:r>
              <w:rPr>
                <w:rFonts w:ascii="Calibri" w:hAnsi="Calibri"/>
                <w:sz w:val="17"/>
              </w:rPr>
              <w:t>getent group sudo</w:t>
            </w:r>
          </w:p>
        </w:tc>
        <w:tc>
          <w:tcPr>
            <w:tcW w:w="4320" w:type="dxa"/>
            <w:shd w:val="clear" w:color="auto" w:fill="FFFFFF" w:themeFill="background1"/>
            <w:tcMar>
              <w:top w:w="80" w:type="dxa"/>
              <w:left w:w="120" w:type="dxa"/>
              <w:bottom w:w="80" w:type="dxa"/>
              <w:right w:w="120" w:type="dxa"/>
            </w:tcMar>
            <w:vAlign w:val="center"/>
          </w:tcPr>
          <w:p w14:paraId="684D8EC9" w14:textId="77777777" w:rsidR="00E1774D" w:rsidRDefault="00E1774D" w:rsidP="00CE22EE">
            <w:pPr>
              <w:jc w:val="left"/>
            </w:pPr>
            <w:r>
              <w:rPr>
                <w:rFonts w:ascii="Calibri" w:hAnsi="Calibri"/>
                <w:sz w:val="17"/>
              </w:rPr>
              <w:t>Shows members of the sudo group.</w:t>
            </w:r>
          </w:p>
        </w:tc>
      </w:tr>
      <w:tr w:rsidR="00E1774D" w14:paraId="4577B18A"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77A70DCD" w14:textId="77777777" w:rsidR="00E1774D" w:rsidRDefault="00E1774D" w:rsidP="00CE22EE">
            <w:pPr>
              <w:jc w:val="left"/>
            </w:pPr>
            <w:r>
              <w:rPr>
                <w:rFonts w:ascii="Calibri" w:hAnsi="Calibri"/>
                <w:sz w:val="17"/>
              </w:rPr>
              <w:t>Scheduling</w:t>
            </w:r>
          </w:p>
        </w:tc>
        <w:tc>
          <w:tcPr>
            <w:tcW w:w="3672" w:type="dxa"/>
            <w:shd w:val="clear" w:color="auto" w:fill="FFFFFF" w:themeFill="background1"/>
            <w:tcMar>
              <w:top w:w="80" w:type="dxa"/>
              <w:left w:w="120" w:type="dxa"/>
              <w:bottom w:w="80" w:type="dxa"/>
              <w:right w:w="120" w:type="dxa"/>
            </w:tcMar>
            <w:vAlign w:val="center"/>
          </w:tcPr>
          <w:p w14:paraId="5EC96384" w14:textId="77777777" w:rsidR="00E1774D" w:rsidRDefault="00E1774D" w:rsidP="00CE22EE">
            <w:pPr>
              <w:jc w:val="left"/>
            </w:pPr>
            <w:r>
              <w:rPr>
                <w:rFonts w:ascii="Calibri" w:hAnsi="Calibri"/>
                <w:sz w:val="17"/>
              </w:rPr>
              <w:t>systemctl list-timers --all --no-pager</w:t>
            </w:r>
          </w:p>
        </w:tc>
        <w:tc>
          <w:tcPr>
            <w:tcW w:w="4320" w:type="dxa"/>
            <w:shd w:val="clear" w:color="auto" w:fill="FFFFFF" w:themeFill="background1"/>
            <w:tcMar>
              <w:top w:w="80" w:type="dxa"/>
              <w:left w:w="120" w:type="dxa"/>
              <w:bottom w:w="80" w:type="dxa"/>
              <w:right w:w="120" w:type="dxa"/>
            </w:tcMar>
            <w:vAlign w:val="center"/>
          </w:tcPr>
          <w:p w14:paraId="6EFB9B0A" w14:textId="77777777" w:rsidR="00E1774D" w:rsidRDefault="00E1774D" w:rsidP="00CE22EE">
            <w:pPr>
              <w:jc w:val="left"/>
            </w:pPr>
            <w:r>
              <w:rPr>
                <w:rFonts w:ascii="Calibri" w:hAnsi="Calibri"/>
                <w:sz w:val="17"/>
              </w:rPr>
              <w:t>Lists 13 systemd timers without a pager.</w:t>
            </w:r>
          </w:p>
        </w:tc>
      </w:tr>
      <w:tr w:rsidR="00E1774D" w14:paraId="41735422"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1BE2CBFC" w14:textId="77777777" w:rsidR="00E1774D" w:rsidRDefault="00E1774D" w:rsidP="00CE22EE">
            <w:pPr>
              <w:jc w:val="left"/>
            </w:pPr>
            <w:r>
              <w:rPr>
                <w:rFonts w:ascii="Calibri" w:hAnsi="Calibri"/>
                <w:sz w:val="17"/>
              </w:rPr>
              <w:t>Scheduling</w:t>
            </w:r>
          </w:p>
        </w:tc>
        <w:tc>
          <w:tcPr>
            <w:tcW w:w="3672" w:type="dxa"/>
            <w:shd w:val="clear" w:color="auto" w:fill="FFFFFF" w:themeFill="background1"/>
            <w:tcMar>
              <w:top w:w="80" w:type="dxa"/>
              <w:left w:w="120" w:type="dxa"/>
              <w:bottom w:w="80" w:type="dxa"/>
              <w:right w:w="120" w:type="dxa"/>
            </w:tcMar>
            <w:vAlign w:val="center"/>
          </w:tcPr>
          <w:p w14:paraId="66B835A5" w14:textId="77777777" w:rsidR="00E1774D" w:rsidRDefault="00E1774D" w:rsidP="00CE22EE">
            <w:pPr>
              <w:jc w:val="left"/>
            </w:pPr>
            <w:r>
              <w:rPr>
                <w:rFonts w:ascii="Calibri" w:hAnsi="Calibri"/>
                <w:sz w:val="17"/>
              </w:rPr>
              <w:t>cat /etc/crontab</w:t>
            </w:r>
          </w:p>
        </w:tc>
        <w:tc>
          <w:tcPr>
            <w:tcW w:w="4320" w:type="dxa"/>
            <w:shd w:val="clear" w:color="auto" w:fill="FFFFFF" w:themeFill="background1"/>
            <w:tcMar>
              <w:top w:w="80" w:type="dxa"/>
              <w:left w:w="120" w:type="dxa"/>
              <w:bottom w:w="80" w:type="dxa"/>
              <w:right w:w="120" w:type="dxa"/>
            </w:tcMar>
            <w:vAlign w:val="center"/>
          </w:tcPr>
          <w:p w14:paraId="43EEF680" w14:textId="77777777" w:rsidR="00E1774D" w:rsidRDefault="00E1774D" w:rsidP="00CE22EE">
            <w:pPr>
              <w:jc w:val="left"/>
            </w:pPr>
            <w:r>
              <w:rPr>
                <w:rFonts w:ascii="Calibri" w:hAnsi="Calibri"/>
                <w:sz w:val="17"/>
              </w:rPr>
              <w:t>Displays system-wide cron schedules.</w:t>
            </w:r>
          </w:p>
        </w:tc>
      </w:tr>
      <w:tr w:rsidR="00AC7A5B" w14:paraId="49CCD51C" w14:textId="77777777" w:rsidTr="00AC7A5B">
        <w:trPr>
          <w:jc w:val="center"/>
        </w:trPr>
        <w:tc>
          <w:tcPr>
            <w:tcW w:w="1224" w:type="dxa"/>
            <w:shd w:val="clear" w:color="auto" w:fill="FFFFFF" w:themeFill="background1"/>
            <w:tcMar>
              <w:top w:w="80" w:type="dxa"/>
              <w:left w:w="120" w:type="dxa"/>
              <w:bottom w:w="80" w:type="dxa"/>
              <w:right w:w="120" w:type="dxa"/>
            </w:tcMar>
            <w:vAlign w:val="center"/>
          </w:tcPr>
          <w:p w14:paraId="728389F1" w14:textId="77777777" w:rsidR="00AC7A5B" w:rsidRDefault="00AC7A5B" w:rsidP="00CE22EE">
            <w:pPr>
              <w:jc w:val="left"/>
              <w:rPr>
                <w:rFonts w:ascii="Calibri" w:hAnsi="Calibri"/>
                <w:sz w:val="17"/>
              </w:rPr>
            </w:pPr>
          </w:p>
        </w:tc>
        <w:tc>
          <w:tcPr>
            <w:tcW w:w="3672" w:type="dxa"/>
            <w:shd w:val="clear" w:color="auto" w:fill="FFFFFF" w:themeFill="background1"/>
            <w:tcMar>
              <w:top w:w="80" w:type="dxa"/>
              <w:left w:w="120" w:type="dxa"/>
              <w:bottom w:w="80" w:type="dxa"/>
              <w:right w:w="120" w:type="dxa"/>
            </w:tcMar>
            <w:vAlign w:val="center"/>
          </w:tcPr>
          <w:p w14:paraId="3B4FC8D4" w14:textId="77777777" w:rsidR="00AC7A5B" w:rsidRDefault="00AC7A5B" w:rsidP="00CE22EE">
            <w:pPr>
              <w:jc w:val="left"/>
              <w:rPr>
                <w:rFonts w:ascii="Calibri" w:hAnsi="Calibri"/>
                <w:sz w:val="17"/>
              </w:rPr>
            </w:pPr>
          </w:p>
        </w:tc>
        <w:tc>
          <w:tcPr>
            <w:tcW w:w="4320" w:type="dxa"/>
            <w:shd w:val="clear" w:color="auto" w:fill="FFFFFF" w:themeFill="background1"/>
            <w:tcMar>
              <w:top w:w="80" w:type="dxa"/>
              <w:left w:w="120" w:type="dxa"/>
              <w:bottom w:w="80" w:type="dxa"/>
              <w:right w:w="120" w:type="dxa"/>
            </w:tcMar>
            <w:vAlign w:val="center"/>
          </w:tcPr>
          <w:p w14:paraId="7ED8449A" w14:textId="77777777" w:rsidR="00AC7A5B" w:rsidRDefault="00AC7A5B" w:rsidP="00CE22EE">
            <w:pPr>
              <w:jc w:val="left"/>
              <w:rPr>
                <w:rFonts w:ascii="Calibri" w:hAnsi="Calibri"/>
                <w:sz w:val="17"/>
              </w:rPr>
            </w:pPr>
          </w:p>
        </w:tc>
      </w:tr>
    </w:tbl>
    <w:p w14:paraId="34D0F2B1" w14:textId="77777777" w:rsidR="00E1774D" w:rsidRDefault="00E1774D" w:rsidP="00E1774D">
      <w:pPr>
        <w:rPr>
          <w:rFonts w:ascii="Calibri" w:hAnsi="Calibri"/>
        </w:rPr>
      </w:pPr>
    </w:p>
    <w:p w14:paraId="2BC14D10" w14:textId="39CE2793" w:rsidR="00E1774D" w:rsidRPr="00E433A7" w:rsidRDefault="00E1774D" w:rsidP="00E1774D">
      <w:pPr>
        <w:rPr>
          <w:rFonts w:cs="Arial"/>
          <w:sz w:val="24"/>
          <w:szCs w:val="24"/>
        </w:rPr>
      </w:pPr>
      <w:r w:rsidRPr="00E433A7">
        <w:rPr>
          <w:rFonts w:cs="Arial"/>
          <w:sz w:val="24"/>
          <w:szCs w:val="24"/>
        </w:rPr>
        <w:t>The process snapshots showed the graphical Xorg process as the main active CPU consumer, while most kernel threads were sleeping. The home directory listing revealed configuration files and ordinary folders; du showed that Downloads accounted for 351 MB of the 353 MB home directory total. Network evidence demonstrated four successful replies from 1.1.1.1 with an average round-trip time of about 5.2 ms. The brief address view identified enp0s3 as UP with IPv4 address 10.0.2.15/24, consistent with VirtualBox NAT. Socket inspection showed listeners including SSH on port 22 and other lab services. The identity check confirmed that cisco belongs to sudo, vboxsf and wireshark groups; getent additionally showed analyst and sec_admin as sudo members. Scheduling was represented by both modern systemd timers and traditional /etc/crontab entries. The commands therefore covered the same administrative areas as Task 2 while demonstrating Linux syntax and conventions [9]-[12].</w:t>
      </w:r>
    </w:p>
    <w:p w14:paraId="13C10271" w14:textId="77777777" w:rsidR="00E1774D" w:rsidRDefault="00E1774D" w:rsidP="00E1774D">
      <w:pPr>
        <w:keepNext/>
        <w:jc w:val="center"/>
      </w:pPr>
      <w:r>
        <w:rPr>
          <w:noProof/>
        </w:rPr>
        <w:lastRenderedPageBreak/>
        <w:drawing>
          <wp:inline distT="0" distB="0" distL="0" distR="0" wp14:anchorId="4548790E" wp14:editId="0858F976">
            <wp:extent cx="5760720" cy="3003890"/>
            <wp:effectExtent l="0" t="0" r="0" b="0"/>
            <wp:docPr id="7" name="Picture 7" descr="Image: 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dc49c8c-7c6a-42f0-a402-17f5a423cc9f.png"/>
                    <pic:cNvPicPr/>
                  </pic:nvPicPr>
                  <pic:blipFill>
                    <a:blip r:embed="rId15"/>
                    <a:stretch>
                      <a:fillRect/>
                    </a:stretch>
                  </pic:blipFill>
                  <pic:spPr>
                    <a:xfrm>
                      <a:off x="0" y="0"/>
                      <a:ext cx="5760720" cy="3003890"/>
                    </a:xfrm>
                    <a:prstGeom prst="rect">
                      <a:avLst/>
                    </a:prstGeom>
                  </pic:spPr>
                </pic:pic>
              </a:graphicData>
            </a:graphic>
          </wp:inline>
        </w:drawing>
      </w:r>
    </w:p>
    <w:p w14:paraId="6E87593A" w14:textId="77777777" w:rsidR="00E1774D" w:rsidRPr="005311F2" w:rsidRDefault="00E1774D" w:rsidP="00E1774D">
      <w:pPr>
        <w:pStyle w:val="Caption"/>
        <w:keepNext/>
        <w:spacing w:after="160"/>
        <w:rPr>
          <w:rFonts w:cs="Arial"/>
          <w:sz w:val="24"/>
          <w:szCs w:val="24"/>
        </w:rPr>
      </w:pPr>
      <w:r w:rsidRPr="005311F2">
        <w:rPr>
          <w:rFonts w:cs="Arial"/>
          <w:b/>
          <w:bCs/>
          <w:color w:val="666666"/>
          <w:sz w:val="24"/>
          <w:szCs w:val="24"/>
          <w:u w:val="single"/>
        </w:rPr>
        <w:t>Figure 7.</w:t>
      </w:r>
      <w:r w:rsidRPr="005311F2">
        <w:rPr>
          <w:rFonts w:cs="Arial"/>
          <w:color w:val="666666"/>
          <w:sz w:val="24"/>
          <w:szCs w:val="24"/>
        </w:rPr>
        <w:t xml:space="preserve"> Linux top batch snapshot showing CPU, memory and processes.</w:t>
      </w:r>
    </w:p>
    <w:p w14:paraId="5976FE67" w14:textId="77777777" w:rsidR="00E1774D" w:rsidRDefault="00E1774D" w:rsidP="00E1774D">
      <w:pPr>
        <w:keepNext/>
        <w:jc w:val="center"/>
      </w:pPr>
      <w:r>
        <w:rPr>
          <w:noProof/>
        </w:rPr>
        <w:drawing>
          <wp:inline distT="0" distB="0" distL="0" distR="0" wp14:anchorId="5866E282" wp14:editId="7E0C695E">
            <wp:extent cx="5760720" cy="3041131"/>
            <wp:effectExtent l="0" t="0" r="0" b="0"/>
            <wp:docPr id="8" name="Picture 8" descr="Image: 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252f8f2-efb6-4e5a-9d21-b21073ade7fc.png"/>
                    <pic:cNvPicPr/>
                  </pic:nvPicPr>
                  <pic:blipFill>
                    <a:blip r:embed="rId16"/>
                    <a:stretch>
                      <a:fillRect/>
                    </a:stretch>
                  </pic:blipFill>
                  <pic:spPr>
                    <a:xfrm>
                      <a:off x="0" y="0"/>
                      <a:ext cx="5760720" cy="3041131"/>
                    </a:xfrm>
                    <a:prstGeom prst="rect">
                      <a:avLst/>
                    </a:prstGeom>
                  </pic:spPr>
                </pic:pic>
              </a:graphicData>
            </a:graphic>
          </wp:inline>
        </w:drawing>
      </w:r>
    </w:p>
    <w:p w14:paraId="450AAAD5" w14:textId="77777777" w:rsidR="00E1774D" w:rsidRPr="00E1774D" w:rsidRDefault="00E1774D" w:rsidP="00E1774D">
      <w:pPr>
        <w:pStyle w:val="Caption"/>
        <w:keepNext/>
        <w:spacing w:after="160"/>
        <w:rPr>
          <w:rFonts w:cs="Arial"/>
          <w:sz w:val="24"/>
          <w:szCs w:val="24"/>
        </w:rPr>
      </w:pPr>
      <w:r w:rsidRPr="00E1774D">
        <w:rPr>
          <w:rFonts w:cs="Arial"/>
          <w:b/>
          <w:bCs/>
          <w:color w:val="666666"/>
          <w:sz w:val="24"/>
          <w:szCs w:val="24"/>
          <w:u w:val="single"/>
        </w:rPr>
        <w:t>Figure 8.</w:t>
      </w:r>
      <w:r w:rsidRPr="00E1774D">
        <w:rPr>
          <w:rFonts w:cs="Arial"/>
          <w:color w:val="666666"/>
          <w:sz w:val="24"/>
          <w:szCs w:val="24"/>
        </w:rPr>
        <w:t xml:space="preserve"> Linux interface and socket monitoring with ip and ss.</w:t>
      </w:r>
    </w:p>
    <w:p w14:paraId="1B8476DD" w14:textId="77777777" w:rsidR="000C7C62" w:rsidRDefault="000C7C62" w:rsidP="000C7C62"/>
    <w:p w14:paraId="03F781A4" w14:textId="77777777" w:rsidR="00E1774D" w:rsidRPr="000C7C62" w:rsidRDefault="00E1774D" w:rsidP="000C7C62"/>
    <w:p w14:paraId="1118AA5A" w14:textId="56F4F340" w:rsidR="00D55B2D" w:rsidRDefault="00D55B2D" w:rsidP="008A5C3B">
      <w:pPr>
        <w:pStyle w:val="Heading1"/>
      </w:pPr>
      <w:bookmarkStart w:id="10" w:name="_Toc207344620"/>
      <w:r>
        <w:t>4. Use of Windows OS scripts.</w:t>
      </w:r>
      <w:bookmarkEnd w:id="10"/>
    </w:p>
    <w:p w14:paraId="5986C35D" w14:textId="77777777" w:rsidR="00E1774D" w:rsidRPr="00E433A7" w:rsidRDefault="00E1774D" w:rsidP="00E1774D">
      <w:pPr>
        <w:rPr>
          <w:rFonts w:cs="Arial"/>
          <w:sz w:val="24"/>
          <w:szCs w:val="24"/>
        </w:rPr>
      </w:pPr>
      <w:r w:rsidRPr="00E433A7">
        <w:rPr>
          <w:rFonts w:cs="Arial"/>
          <w:sz w:val="24"/>
          <w:szCs w:val="24"/>
        </w:rPr>
        <w:t>Two lecturer-guided Batch activities were recreated and executed on Windows. Batch variables are referenced with percent signs, set /A performs integer arithmetic, set /p reads user input, labels define jump targets and IF with GOTO controls repetition. These features turn a sequence of commands into a repeatable routine.</w:t>
      </w:r>
    </w:p>
    <w:p w14:paraId="7BCCC574" w14:textId="77777777" w:rsidR="00E1774D" w:rsidRPr="00E433A7" w:rsidRDefault="00E1774D" w:rsidP="00E1774D">
      <w:pPr>
        <w:rPr>
          <w:rFonts w:cs="Arial"/>
          <w:sz w:val="24"/>
          <w:szCs w:val="24"/>
        </w:rPr>
      </w:pPr>
      <w:r w:rsidRPr="00E433A7">
        <w:rPr>
          <w:rFonts w:cs="Arial"/>
          <w:sz w:val="24"/>
          <w:szCs w:val="24"/>
        </w:rPr>
        <w:lastRenderedPageBreak/>
        <w:t xml:space="preserve">ArithmeticDemo.bat assigns 6 to variables a and b, displays both values, calculates sum=a+b and prints 12. </w:t>
      </w:r>
      <w:proofErr w:type="gramStart"/>
      <w:r w:rsidRPr="00916247">
        <w:rPr>
          <w:rFonts w:cs="Arial"/>
          <w:sz w:val="24"/>
          <w:szCs w:val="24"/>
          <w:u w:val="single"/>
        </w:rPr>
        <w:t>@echo</w:t>
      </w:r>
      <w:proofErr w:type="gramEnd"/>
      <w:r w:rsidRPr="00916247">
        <w:rPr>
          <w:rFonts w:cs="Arial"/>
          <w:sz w:val="24"/>
          <w:szCs w:val="24"/>
          <w:u w:val="single"/>
        </w:rPr>
        <w:t xml:space="preserve"> off</w:t>
      </w:r>
      <w:r w:rsidRPr="00E433A7">
        <w:rPr>
          <w:rFonts w:cs="Arial"/>
          <w:sz w:val="24"/>
          <w:szCs w:val="24"/>
        </w:rPr>
        <w:t xml:space="preserve"> keeps the output focused, while pause leaves the window open for verification. Although simple, the pattern can be adapted to total file counts, storage values or other administrative measurements. The code and execution evidence are shown in Figures 9 and 10.</w:t>
      </w:r>
    </w:p>
    <w:p w14:paraId="1F0A1CE2" w14:textId="77777777" w:rsidR="004C61A5" w:rsidRDefault="004C61A5" w:rsidP="004C61A5">
      <w:pPr>
        <w:pStyle w:val="Heading2"/>
      </w:pPr>
      <w:r>
        <w:t>4.1 Arithmetic Demonstration</w:t>
      </w:r>
    </w:p>
    <w:p w14:paraId="466FB136" w14:textId="77777777" w:rsidR="00916247" w:rsidRPr="00916247" w:rsidRDefault="00916247" w:rsidP="00916247"/>
    <w:p w14:paraId="656653EB" w14:textId="77777777" w:rsidR="004C61A5" w:rsidRPr="00E433A7" w:rsidRDefault="004C61A5" w:rsidP="004C61A5">
      <w:pPr>
        <w:rPr>
          <w:rFonts w:cs="Arial"/>
          <w:sz w:val="24"/>
          <w:szCs w:val="24"/>
        </w:rPr>
      </w:pPr>
      <w:r w:rsidRPr="00E433A7">
        <w:rPr>
          <w:rFonts w:cs="Arial"/>
          <w:sz w:val="24"/>
          <w:szCs w:val="24"/>
        </w:rPr>
        <w:t>ArithmeticDemo.bat assigns 6 to variables a and b, displays both values, calculates sum=a+b and prints 12. @echo off keeps the output focused, while pause leaves the window open for verification. Although simple, the pattern can be adapted to total file counts, storage values or other administrative measurements. The code and execution evidence are shown in Figures 9 and 10.</w:t>
      </w:r>
    </w:p>
    <w:p w14:paraId="21AE5882" w14:textId="77777777" w:rsidR="004C61A5" w:rsidRDefault="004C61A5" w:rsidP="004C61A5">
      <w:pPr>
        <w:keepNext/>
        <w:jc w:val="center"/>
      </w:pPr>
      <w:r>
        <w:rPr>
          <w:noProof/>
        </w:rPr>
        <w:drawing>
          <wp:inline distT="0" distB="0" distL="0" distR="0" wp14:anchorId="047B8C0D" wp14:editId="12B884D3">
            <wp:extent cx="5486400" cy="2789959"/>
            <wp:effectExtent l="0" t="0" r="0" b="0"/>
            <wp:docPr id="9" name="Picture 9" descr="Image: 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1 182715.png"/>
                    <pic:cNvPicPr/>
                  </pic:nvPicPr>
                  <pic:blipFill>
                    <a:blip r:embed="rId17"/>
                    <a:stretch>
                      <a:fillRect/>
                    </a:stretch>
                  </pic:blipFill>
                  <pic:spPr>
                    <a:xfrm>
                      <a:off x="0" y="0"/>
                      <a:ext cx="5486400" cy="2789959"/>
                    </a:xfrm>
                    <a:prstGeom prst="rect">
                      <a:avLst/>
                    </a:prstGeom>
                  </pic:spPr>
                </pic:pic>
              </a:graphicData>
            </a:graphic>
          </wp:inline>
        </w:drawing>
      </w:r>
    </w:p>
    <w:p w14:paraId="3886298D" w14:textId="77777777" w:rsidR="004C61A5" w:rsidRDefault="004C61A5" w:rsidP="004C61A5">
      <w:pPr>
        <w:pStyle w:val="Caption"/>
        <w:keepNext/>
        <w:spacing w:after="160"/>
        <w:rPr>
          <w:rFonts w:cs="Arial"/>
          <w:color w:val="666666"/>
          <w:sz w:val="24"/>
          <w:szCs w:val="24"/>
        </w:rPr>
      </w:pPr>
      <w:r w:rsidRPr="004C61A5">
        <w:rPr>
          <w:rFonts w:cs="Arial"/>
          <w:b/>
          <w:bCs/>
          <w:color w:val="666666"/>
          <w:sz w:val="24"/>
          <w:szCs w:val="24"/>
          <w:u w:val="single"/>
        </w:rPr>
        <w:t>Figure 9</w:t>
      </w:r>
      <w:r w:rsidRPr="004C61A5">
        <w:rPr>
          <w:rFonts w:cs="Arial"/>
          <w:color w:val="666666"/>
          <w:sz w:val="24"/>
          <w:szCs w:val="24"/>
        </w:rPr>
        <w:t>. ArithmeticDemo.bat source code.</w:t>
      </w:r>
    </w:p>
    <w:p w14:paraId="5E9CEEA9" w14:textId="77777777" w:rsidR="00916247" w:rsidRPr="00916247" w:rsidRDefault="00916247" w:rsidP="00916247"/>
    <w:p w14:paraId="1171A9EC" w14:textId="0DF4D427" w:rsidR="004C61A5" w:rsidRDefault="004C61A5" w:rsidP="004C61A5">
      <w:pPr>
        <w:rPr>
          <w:rFonts w:ascii="Calibri" w:hAnsi="Calibri"/>
          <w:sz w:val="24"/>
          <w:szCs w:val="24"/>
        </w:rPr>
      </w:pPr>
      <w:r>
        <w:rPr>
          <w:noProof/>
        </w:rPr>
        <w:drawing>
          <wp:inline distT="0" distB="0" distL="0" distR="0" wp14:anchorId="4BCC4BAC" wp14:editId="777FE816">
            <wp:extent cx="5486400" cy="3108453"/>
            <wp:effectExtent l="0" t="0" r="0" b="0"/>
            <wp:docPr id="10" name="Picture 10" descr="Image: 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1 182824.png"/>
                    <pic:cNvPicPr/>
                  </pic:nvPicPr>
                  <pic:blipFill>
                    <a:blip r:embed="rId18"/>
                    <a:stretch>
                      <a:fillRect/>
                    </a:stretch>
                  </pic:blipFill>
                  <pic:spPr>
                    <a:xfrm>
                      <a:off x="0" y="0"/>
                      <a:ext cx="5486400" cy="3108453"/>
                    </a:xfrm>
                    <a:prstGeom prst="rect">
                      <a:avLst/>
                    </a:prstGeom>
                  </pic:spPr>
                </pic:pic>
              </a:graphicData>
            </a:graphic>
          </wp:inline>
        </w:drawing>
      </w:r>
    </w:p>
    <w:p w14:paraId="0A9E248A" w14:textId="77777777" w:rsidR="004C61A5" w:rsidRPr="004C61A5" w:rsidRDefault="004C61A5" w:rsidP="004C61A5">
      <w:pPr>
        <w:pStyle w:val="Caption"/>
        <w:keepNext/>
        <w:spacing w:after="160"/>
        <w:rPr>
          <w:rFonts w:cs="Arial"/>
          <w:sz w:val="24"/>
          <w:szCs w:val="24"/>
        </w:rPr>
      </w:pPr>
      <w:r w:rsidRPr="004C61A5">
        <w:rPr>
          <w:rFonts w:cs="Arial"/>
          <w:b/>
          <w:bCs/>
          <w:color w:val="666666"/>
          <w:sz w:val="24"/>
          <w:szCs w:val="24"/>
          <w:u w:val="single"/>
        </w:rPr>
        <w:lastRenderedPageBreak/>
        <w:t>Figure 10.</w:t>
      </w:r>
      <w:r w:rsidRPr="004C61A5">
        <w:rPr>
          <w:rFonts w:cs="Arial"/>
          <w:color w:val="666666"/>
          <w:sz w:val="24"/>
          <w:szCs w:val="24"/>
        </w:rPr>
        <w:t xml:space="preserve"> ArithmeticDemo.bat output showing Sum = 12.</w:t>
      </w:r>
    </w:p>
    <w:p w14:paraId="52447994" w14:textId="77777777" w:rsidR="004C61A5" w:rsidRPr="00E1774D" w:rsidRDefault="004C61A5" w:rsidP="00E1774D">
      <w:pPr>
        <w:rPr>
          <w:sz w:val="24"/>
          <w:szCs w:val="24"/>
        </w:rPr>
      </w:pPr>
    </w:p>
    <w:p w14:paraId="59ABC52D" w14:textId="2DB825E4" w:rsidR="00916247" w:rsidRPr="00916247" w:rsidRDefault="004C61A5" w:rsidP="00916247">
      <w:pPr>
        <w:pStyle w:val="Heading2"/>
      </w:pPr>
      <w:r>
        <w:t>4.2 Name Confirmation Loop</w:t>
      </w:r>
    </w:p>
    <w:p w14:paraId="7D38A1DC" w14:textId="77777777" w:rsidR="004C61A5" w:rsidRPr="00E433A7" w:rsidRDefault="004C61A5" w:rsidP="004C61A5">
      <w:pPr>
        <w:rPr>
          <w:rFonts w:cs="Arial"/>
          <w:sz w:val="24"/>
          <w:szCs w:val="24"/>
        </w:rPr>
      </w:pPr>
      <w:r w:rsidRPr="00E433A7">
        <w:rPr>
          <w:rFonts w:cs="Arial"/>
          <w:sz w:val="24"/>
          <w:szCs w:val="24"/>
        </w:rPr>
        <w:t>NameConfirmation.bat asks for a name, echoes it, and requests confirmation using 1 for yes or 2 for no. The condition if %Input%==1 goto Name returns to the label and repeats the prompt; entering 2 falls through to pause. The recorded run first entered Andre and 1, causing the expected loop, then entered Andre and 2 to finish. This demonstrates a variable, interactive input and conditional loop. In a real support script the same pattern could confirm a computer name or target account before an administrative action. Batch scripting is convenient on Windows but variable quoting and validation should be strengthened before production use.</w:t>
      </w:r>
    </w:p>
    <w:p w14:paraId="1F4768DC" w14:textId="77777777" w:rsidR="004C61A5" w:rsidRDefault="004C61A5" w:rsidP="004C61A5">
      <w:pPr>
        <w:keepNext/>
        <w:jc w:val="center"/>
      </w:pPr>
      <w:r>
        <w:rPr>
          <w:noProof/>
        </w:rPr>
        <w:drawing>
          <wp:inline distT="0" distB="0" distL="0" distR="0" wp14:anchorId="3D4941B8" wp14:editId="3E6AF9A6">
            <wp:extent cx="5577840" cy="2824726"/>
            <wp:effectExtent l="0" t="0" r="0" b="0"/>
            <wp:docPr id="11" name="Picture 11" descr="Image: 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reenshot 2026-08-11 183120.png"/>
                    <pic:cNvPicPr/>
                  </pic:nvPicPr>
                  <pic:blipFill>
                    <a:blip r:embed="rId19"/>
                    <a:stretch>
                      <a:fillRect/>
                    </a:stretch>
                  </pic:blipFill>
                  <pic:spPr>
                    <a:xfrm>
                      <a:off x="0" y="0"/>
                      <a:ext cx="5577840" cy="2824726"/>
                    </a:xfrm>
                    <a:prstGeom prst="rect">
                      <a:avLst/>
                    </a:prstGeom>
                  </pic:spPr>
                </pic:pic>
              </a:graphicData>
            </a:graphic>
          </wp:inline>
        </w:drawing>
      </w:r>
    </w:p>
    <w:p w14:paraId="118E8708" w14:textId="77777777" w:rsidR="004C61A5" w:rsidRPr="004C61A5" w:rsidRDefault="004C61A5" w:rsidP="004C61A5">
      <w:pPr>
        <w:pStyle w:val="Caption"/>
        <w:keepNext/>
        <w:spacing w:after="160"/>
        <w:rPr>
          <w:rFonts w:cs="Arial"/>
          <w:sz w:val="24"/>
          <w:szCs w:val="24"/>
        </w:rPr>
      </w:pPr>
      <w:r w:rsidRPr="004C61A5">
        <w:rPr>
          <w:rFonts w:cs="Arial"/>
          <w:b/>
          <w:bCs/>
          <w:color w:val="666666"/>
          <w:sz w:val="24"/>
          <w:szCs w:val="24"/>
          <w:u w:val="single"/>
        </w:rPr>
        <w:t>Figure 11.</w:t>
      </w:r>
      <w:r w:rsidRPr="004C61A5">
        <w:rPr>
          <w:rFonts w:cs="Arial"/>
          <w:color w:val="666666"/>
          <w:sz w:val="24"/>
          <w:szCs w:val="24"/>
        </w:rPr>
        <w:t xml:space="preserve"> NameConfirmation.bat source code.</w:t>
      </w:r>
    </w:p>
    <w:p w14:paraId="23DEFFD8" w14:textId="77777777" w:rsidR="004C61A5" w:rsidRDefault="004C61A5" w:rsidP="004C61A5">
      <w:pPr>
        <w:keepNext/>
        <w:jc w:val="center"/>
      </w:pPr>
      <w:r>
        <w:rPr>
          <w:noProof/>
        </w:rPr>
        <w:drawing>
          <wp:inline distT="0" distB="0" distL="0" distR="0" wp14:anchorId="28F82BEC" wp14:editId="53B9D5AC">
            <wp:extent cx="5486400" cy="2771637"/>
            <wp:effectExtent l="0" t="0" r="0" b="0"/>
            <wp:docPr id="12" name="Picture 12" descr="Image: image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e4afe12-5766-4389-8280-c8200093f267.png"/>
                    <pic:cNvPicPr/>
                  </pic:nvPicPr>
                  <pic:blipFill>
                    <a:blip r:embed="rId20"/>
                    <a:stretch>
                      <a:fillRect/>
                    </a:stretch>
                  </pic:blipFill>
                  <pic:spPr>
                    <a:xfrm>
                      <a:off x="0" y="0"/>
                      <a:ext cx="5486400" cy="2771637"/>
                    </a:xfrm>
                    <a:prstGeom prst="rect">
                      <a:avLst/>
                    </a:prstGeom>
                  </pic:spPr>
                </pic:pic>
              </a:graphicData>
            </a:graphic>
          </wp:inline>
        </w:drawing>
      </w:r>
    </w:p>
    <w:p w14:paraId="3D09D550" w14:textId="77777777" w:rsidR="004C61A5" w:rsidRPr="004C61A5" w:rsidRDefault="004C61A5" w:rsidP="004C61A5">
      <w:pPr>
        <w:pStyle w:val="Caption"/>
        <w:keepNext/>
        <w:spacing w:after="160"/>
        <w:rPr>
          <w:rFonts w:cs="Arial"/>
          <w:sz w:val="24"/>
          <w:szCs w:val="24"/>
        </w:rPr>
      </w:pPr>
      <w:r w:rsidRPr="004C61A5">
        <w:rPr>
          <w:rFonts w:cs="Arial"/>
          <w:b/>
          <w:bCs/>
          <w:color w:val="666666"/>
          <w:sz w:val="24"/>
          <w:szCs w:val="24"/>
          <w:u w:val="single"/>
        </w:rPr>
        <w:t>Figure 12.</w:t>
      </w:r>
      <w:r w:rsidRPr="004C61A5">
        <w:rPr>
          <w:rFonts w:cs="Arial"/>
          <w:color w:val="666666"/>
          <w:sz w:val="24"/>
          <w:szCs w:val="24"/>
        </w:rPr>
        <w:t xml:space="preserve"> NameConfirmation.bat execution showing repeat and exit choices.</w:t>
      </w:r>
    </w:p>
    <w:p w14:paraId="44E3281D" w14:textId="77777777" w:rsidR="00E1774D" w:rsidRPr="00E1774D" w:rsidRDefault="00E1774D" w:rsidP="00E1774D"/>
    <w:p w14:paraId="657F220A" w14:textId="4E254D5B" w:rsidR="00C4622B" w:rsidRDefault="00C4622B">
      <w:pPr>
        <w:spacing w:line="259" w:lineRule="auto"/>
        <w:jc w:val="left"/>
      </w:pPr>
      <w:r>
        <w:lastRenderedPageBreak/>
        <w:br w:type="page"/>
      </w:r>
    </w:p>
    <w:p w14:paraId="1C129B7F" w14:textId="77777777" w:rsidR="00E1774D" w:rsidRDefault="00E1774D">
      <w:pPr>
        <w:spacing w:line="259" w:lineRule="auto"/>
        <w:jc w:val="left"/>
        <w:rPr>
          <w:rFonts w:eastAsiaTheme="majorEastAsia" w:cstheme="majorBidi"/>
          <w:b/>
          <w:color w:val="000000" w:themeColor="text1"/>
          <w:sz w:val="40"/>
          <w:szCs w:val="40"/>
        </w:rPr>
      </w:pPr>
    </w:p>
    <w:p w14:paraId="3B9BE307" w14:textId="5C7A93A6" w:rsidR="00D55B2D" w:rsidRDefault="00D55B2D" w:rsidP="008A5C3B">
      <w:pPr>
        <w:pStyle w:val="Heading1"/>
      </w:pPr>
      <w:bookmarkStart w:id="11" w:name="_Toc207344623"/>
      <w:r>
        <w:t>5. Use of Linux OS scripts.</w:t>
      </w:r>
      <w:bookmarkEnd w:id="11"/>
    </w:p>
    <w:p w14:paraId="31A85582" w14:textId="77777777" w:rsidR="004C61A5" w:rsidRPr="00E433A7" w:rsidRDefault="004C61A5" w:rsidP="004C61A5">
      <w:pPr>
        <w:rPr>
          <w:rFonts w:cs="Arial"/>
          <w:sz w:val="24"/>
          <w:szCs w:val="24"/>
        </w:rPr>
      </w:pPr>
      <w:r w:rsidRPr="00E433A7">
        <w:rPr>
          <w:rFonts w:cs="Arial"/>
          <w:sz w:val="24"/>
          <w:szCs w:val="24"/>
        </w:rPr>
        <w:t>Two Bash scripts from the taught activity were entered in the Cisco LabVM, saved, made executable with chmod +x and run from the home directory. Bash supports command substitution with $(...), quoted variable expansion, pipelines and conditionals based on command exit status [13].</w:t>
      </w:r>
    </w:p>
    <w:p w14:paraId="21E520CA" w14:textId="77777777" w:rsidR="004C61A5" w:rsidRDefault="004C61A5" w:rsidP="004C61A5">
      <w:pPr>
        <w:pStyle w:val="Heading2"/>
      </w:pPr>
      <w:r>
        <w:t>5.1 System Information Script</w:t>
      </w:r>
    </w:p>
    <w:p w14:paraId="688B205F" w14:textId="77777777" w:rsidR="00916247" w:rsidRPr="00916247" w:rsidRDefault="00916247" w:rsidP="00916247"/>
    <w:p w14:paraId="6E27A093" w14:textId="77777777" w:rsidR="004C61A5" w:rsidRPr="00E433A7" w:rsidRDefault="004C61A5" w:rsidP="004C61A5">
      <w:pPr>
        <w:rPr>
          <w:rFonts w:cs="Arial"/>
          <w:sz w:val="24"/>
          <w:szCs w:val="24"/>
        </w:rPr>
      </w:pPr>
      <w:r w:rsidRPr="00E433A7">
        <w:rPr>
          <w:rFonts w:cs="Arial"/>
          <w:sz w:val="24"/>
          <w:szCs w:val="24"/>
        </w:rPr>
        <w:t>system_info.sh stores the hostname, operating-system name, kernel version, uptime, total memory and CPU model in variables. It uses hostname, uname, uptime, free and lscpu, then filters fields with grep, awk, cut and sed. The output identified host labvm, GNU/Linux, kernel 5.15.0-60-generic, approximately 1.9 GiB memory and a 12th Gen Intel Core i5-12500H. Collecting these facts in one script is faster and more consistent than entering each command separately, making the script useful for support inventories.</w:t>
      </w:r>
    </w:p>
    <w:p w14:paraId="01481447" w14:textId="77777777" w:rsidR="004C61A5" w:rsidRDefault="004C61A5" w:rsidP="004C61A5">
      <w:pPr>
        <w:keepNext/>
        <w:jc w:val="center"/>
      </w:pPr>
      <w:r>
        <w:rPr>
          <w:noProof/>
        </w:rPr>
        <w:lastRenderedPageBreak/>
        <w:drawing>
          <wp:inline distT="0" distB="0" distL="0" distR="0" wp14:anchorId="30561C8A" wp14:editId="729199F8">
            <wp:extent cx="4114800" cy="3483142"/>
            <wp:effectExtent l="0" t="0" r="0" b="0"/>
            <wp:docPr id="13" name="Picture 13" descr="Image: image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7e55d0d-5614-437d-81fd-bed5e5778347.png"/>
                    <pic:cNvPicPr/>
                  </pic:nvPicPr>
                  <pic:blipFill>
                    <a:blip r:embed="rId21"/>
                    <a:stretch>
                      <a:fillRect/>
                    </a:stretch>
                  </pic:blipFill>
                  <pic:spPr>
                    <a:xfrm>
                      <a:off x="0" y="0"/>
                      <a:ext cx="4114800" cy="3483142"/>
                    </a:xfrm>
                    <a:prstGeom prst="rect">
                      <a:avLst/>
                    </a:prstGeom>
                  </pic:spPr>
                </pic:pic>
              </a:graphicData>
            </a:graphic>
          </wp:inline>
        </w:drawing>
      </w:r>
    </w:p>
    <w:p w14:paraId="453E986C" w14:textId="77777777" w:rsidR="004C61A5" w:rsidRPr="004C61A5" w:rsidRDefault="004C61A5" w:rsidP="004C61A5">
      <w:pPr>
        <w:pStyle w:val="Caption"/>
        <w:keepNext/>
        <w:spacing w:after="160"/>
        <w:rPr>
          <w:rFonts w:cs="Arial"/>
          <w:sz w:val="24"/>
          <w:szCs w:val="24"/>
        </w:rPr>
      </w:pPr>
      <w:r w:rsidRPr="004C61A5">
        <w:rPr>
          <w:rFonts w:cs="Arial"/>
          <w:b/>
          <w:bCs/>
          <w:color w:val="666666"/>
          <w:sz w:val="24"/>
          <w:szCs w:val="24"/>
          <w:u w:val="single"/>
        </w:rPr>
        <w:t>Figure 13</w:t>
      </w:r>
      <w:r w:rsidRPr="004C61A5">
        <w:rPr>
          <w:rFonts w:cs="Arial"/>
          <w:color w:val="666666"/>
          <w:sz w:val="24"/>
          <w:szCs w:val="24"/>
        </w:rPr>
        <w:t>. Bash system-information script.</w:t>
      </w:r>
    </w:p>
    <w:p w14:paraId="0D6A3CA8" w14:textId="77777777" w:rsidR="004C61A5" w:rsidRDefault="004C61A5" w:rsidP="004C61A5">
      <w:pPr>
        <w:keepNext/>
        <w:jc w:val="center"/>
      </w:pPr>
      <w:r>
        <w:rPr>
          <w:noProof/>
        </w:rPr>
        <w:drawing>
          <wp:inline distT="0" distB="0" distL="0" distR="0" wp14:anchorId="56CCB601" wp14:editId="066F2865">
            <wp:extent cx="4389120" cy="3192659"/>
            <wp:effectExtent l="0" t="0" r="0" b="0"/>
            <wp:docPr id="14" name="Picture 14" descr="Image: image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1c4190c-288d-4d48-b7c4-918c80a321e7.png"/>
                    <pic:cNvPicPr/>
                  </pic:nvPicPr>
                  <pic:blipFill>
                    <a:blip r:embed="rId22"/>
                    <a:stretch>
                      <a:fillRect/>
                    </a:stretch>
                  </pic:blipFill>
                  <pic:spPr>
                    <a:xfrm>
                      <a:off x="0" y="0"/>
                      <a:ext cx="4389120" cy="3192659"/>
                    </a:xfrm>
                    <a:prstGeom prst="rect">
                      <a:avLst/>
                    </a:prstGeom>
                  </pic:spPr>
                </pic:pic>
              </a:graphicData>
            </a:graphic>
          </wp:inline>
        </w:drawing>
      </w:r>
    </w:p>
    <w:p w14:paraId="3FA5BAAB" w14:textId="77777777" w:rsidR="004C61A5" w:rsidRDefault="004C61A5" w:rsidP="004C61A5">
      <w:pPr>
        <w:pStyle w:val="Caption"/>
        <w:keepNext/>
        <w:spacing w:after="160"/>
        <w:rPr>
          <w:rFonts w:cs="Arial"/>
          <w:color w:val="666666"/>
          <w:sz w:val="24"/>
          <w:szCs w:val="24"/>
        </w:rPr>
      </w:pPr>
      <w:r w:rsidRPr="004C61A5">
        <w:rPr>
          <w:rFonts w:cs="Arial"/>
          <w:b/>
          <w:bCs/>
          <w:color w:val="666666"/>
          <w:sz w:val="24"/>
          <w:szCs w:val="24"/>
          <w:u w:val="single"/>
        </w:rPr>
        <w:t>Figure 14.</w:t>
      </w:r>
      <w:r w:rsidRPr="004C61A5">
        <w:rPr>
          <w:rFonts w:cs="Arial"/>
          <w:color w:val="666666"/>
          <w:sz w:val="24"/>
          <w:szCs w:val="24"/>
        </w:rPr>
        <w:t xml:space="preserve"> Executed system-information script and collected values.</w:t>
      </w:r>
    </w:p>
    <w:p w14:paraId="5D10DB6E" w14:textId="77777777" w:rsidR="004C61A5" w:rsidRPr="004C61A5" w:rsidRDefault="004C61A5" w:rsidP="004C61A5"/>
    <w:p w14:paraId="53F71074" w14:textId="77777777" w:rsidR="004C61A5" w:rsidRDefault="004C61A5" w:rsidP="004C61A5">
      <w:pPr>
        <w:pStyle w:val="Heading2"/>
      </w:pPr>
      <w:r>
        <w:t>5.2 Network Connectivity Script</w:t>
      </w:r>
    </w:p>
    <w:p w14:paraId="269B3AA7" w14:textId="77777777" w:rsidR="00916247" w:rsidRPr="00916247" w:rsidRDefault="00916247" w:rsidP="00916247"/>
    <w:p w14:paraId="483F2648" w14:textId="77777777" w:rsidR="004C61A5" w:rsidRDefault="004C61A5" w:rsidP="004C61A5">
      <w:pPr>
        <w:rPr>
          <w:rFonts w:cs="Arial"/>
          <w:sz w:val="24"/>
          <w:szCs w:val="24"/>
        </w:rPr>
      </w:pPr>
      <w:r w:rsidRPr="00E433A7">
        <w:rPr>
          <w:rFonts w:cs="Arial"/>
          <w:sz w:val="24"/>
          <w:szCs w:val="24"/>
        </w:rPr>
        <w:t xml:space="preserve">network_check.sh assigns google.com to HOST and runs ping -c 4. The special variable $? captures the previous command's exit status. An if statement prints a success message when the status equals zero and a failure message otherwise. The observed execution received four replies with 0% packet loss and printed that connectivity was successful. This conditional structure could be </w:t>
      </w:r>
      <w:r w:rsidRPr="00E433A7">
        <w:rPr>
          <w:rFonts w:cs="Arial"/>
          <w:sz w:val="24"/>
          <w:szCs w:val="24"/>
        </w:rPr>
        <w:lastRenderedPageBreak/>
        <w:t>extended into a monitoring routine that records failures or alerts an administrator. Quoting $HOST and checking the exit code make the decision repeatable, although a production script should also timestamp results and distinguish DNS failure from packet loss.</w:t>
      </w:r>
    </w:p>
    <w:p w14:paraId="42A50723" w14:textId="77777777" w:rsidR="00916247" w:rsidRPr="00E433A7" w:rsidRDefault="00916247" w:rsidP="004C61A5">
      <w:pPr>
        <w:rPr>
          <w:rFonts w:cs="Arial"/>
          <w:sz w:val="24"/>
          <w:szCs w:val="24"/>
        </w:rPr>
      </w:pPr>
    </w:p>
    <w:p w14:paraId="39AC6076" w14:textId="77777777" w:rsidR="004C61A5" w:rsidRDefault="004C61A5" w:rsidP="004C61A5">
      <w:pPr>
        <w:keepNext/>
        <w:jc w:val="center"/>
      </w:pPr>
      <w:r>
        <w:rPr>
          <w:noProof/>
        </w:rPr>
        <w:drawing>
          <wp:inline distT="0" distB="0" distL="0" distR="0" wp14:anchorId="716D70F9" wp14:editId="0E93E8D6">
            <wp:extent cx="4663440" cy="2893488"/>
            <wp:effectExtent l="0" t="0" r="0" b="0"/>
            <wp:docPr id="15" name="Picture 15" descr="Image: image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949154b-a871-4d6d-9aef-e15caf6c813e.png"/>
                    <pic:cNvPicPr/>
                  </pic:nvPicPr>
                  <pic:blipFill>
                    <a:blip r:embed="rId23"/>
                    <a:stretch>
                      <a:fillRect/>
                    </a:stretch>
                  </pic:blipFill>
                  <pic:spPr>
                    <a:xfrm>
                      <a:off x="0" y="0"/>
                      <a:ext cx="4663440" cy="2893488"/>
                    </a:xfrm>
                    <a:prstGeom prst="rect">
                      <a:avLst/>
                    </a:prstGeom>
                  </pic:spPr>
                </pic:pic>
              </a:graphicData>
            </a:graphic>
          </wp:inline>
        </w:drawing>
      </w:r>
    </w:p>
    <w:p w14:paraId="24FD7393" w14:textId="77777777" w:rsidR="004C61A5" w:rsidRPr="004C61A5" w:rsidRDefault="004C61A5" w:rsidP="004C61A5">
      <w:pPr>
        <w:pStyle w:val="Caption"/>
        <w:keepNext/>
        <w:spacing w:after="160"/>
        <w:rPr>
          <w:rFonts w:cs="Arial"/>
          <w:sz w:val="24"/>
          <w:szCs w:val="24"/>
        </w:rPr>
      </w:pPr>
      <w:r w:rsidRPr="004C61A5">
        <w:rPr>
          <w:rFonts w:cs="Arial"/>
          <w:b/>
          <w:bCs/>
          <w:color w:val="666666"/>
          <w:sz w:val="24"/>
          <w:szCs w:val="24"/>
          <w:u w:val="single"/>
        </w:rPr>
        <w:t>Figure 15.</w:t>
      </w:r>
      <w:r w:rsidRPr="004C61A5">
        <w:rPr>
          <w:rFonts w:cs="Arial"/>
          <w:color w:val="666666"/>
          <w:sz w:val="24"/>
          <w:szCs w:val="24"/>
        </w:rPr>
        <w:t xml:space="preserve"> Bash network connectivity script using an exit-status conditional.</w:t>
      </w:r>
    </w:p>
    <w:p w14:paraId="2A4786AD" w14:textId="77777777" w:rsidR="004C61A5" w:rsidRDefault="004C61A5" w:rsidP="004C61A5">
      <w:pPr>
        <w:keepNext/>
        <w:jc w:val="center"/>
      </w:pPr>
      <w:r>
        <w:rPr>
          <w:noProof/>
        </w:rPr>
        <w:drawing>
          <wp:inline distT="0" distB="0" distL="0" distR="0" wp14:anchorId="5B580E44" wp14:editId="5C282D34">
            <wp:extent cx="4846320" cy="2327303"/>
            <wp:effectExtent l="0" t="0" r="0" b="0"/>
            <wp:docPr id="16" name="Picture 16" descr="Image: image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864a0f4-a5bd-41c5-9113-5d08e693ea9c.png"/>
                    <pic:cNvPicPr/>
                  </pic:nvPicPr>
                  <pic:blipFill>
                    <a:blip r:embed="rId24"/>
                    <a:stretch>
                      <a:fillRect/>
                    </a:stretch>
                  </pic:blipFill>
                  <pic:spPr>
                    <a:xfrm>
                      <a:off x="0" y="0"/>
                      <a:ext cx="4846320" cy="2327303"/>
                    </a:xfrm>
                    <a:prstGeom prst="rect">
                      <a:avLst/>
                    </a:prstGeom>
                  </pic:spPr>
                </pic:pic>
              </a:graphicData>
            </a:graphic>
          </wp:inline>
        </w:drawing>
      </w:r>
    </w:p>
    <w:p w14:paraId="15065E23" w14:textId="77777777" w:rsidR="004C61A5" w:rsidRPr="004C61A5" w:rsidRDefault="004C61A5" w:rsidP="004C61A5">
      <w:pPr>
        <w:pStyle w:val="Caption"/>
        <w:keepNext/>
        <w:spacing w:after="160"/>
        <w:rPr>
          <w:rFonts w:cs="Arial"/>
          <w:sz w:val="24"/>
          <w:szCs w:val="24"/>
        </w:rPr>
      </w:pPr>
      <w:r w:rsidRPr="004C61A5">
        <w:rPr>
          <w:rFonts w:cs="Arial"/>
          <w:b/>
          <w:bCs/>
          <w:color w:val="666666"/>
          <w:sz w:val="24"/>
          <w:szCs w:val="24"/>
          <w:u w:val="single"/>
        </w:rPr>
        <w:t>Figure 16.</w:t>
      </w:r>
      <w:r w:rsidRPr="004C61A5">
        <w:rPr>
          <w:rFonts w:cs="Arial"/>
          <w:color w:val="666666"/>
          <w:sz w:val="24"/>
          <w:szCs w:val="24"/>
        </w:rPr>
        <w:t xml:space="preserve"> Successful execution of network_check.sh.</w:t>
      </w:r>
    </w:p>
    <w:p w14:paraId="752F4649" w14:textId="77777777" w:rsidR="004C61A5" w:rsidRPr="004C61A5" w:rsidRDefault="004C61A5" w:rsidP="004C61A5"/>
    <w:p w14:paraId="79933D82" w14:textId="2C5A484C" w:rsidR="00D55B2D" w:rsidRDefault="00D55B2D" w:rsidP="008A5C3B">
      <w:pPr>
        <w:pStyle w:val="Heading1"/>
      </w:pPr>
      <w:bookmarkStart w:id="12" w:name="_Toc207344626"/>
      <w:r>
        <w:t>Conclusion</w:t>
      </w:r>
      <w:bookmarkEnd w:id="12"/>
    </w:p>
    <w:p w14:paraId="42CDD1E8" w14:textId="77777777" w:rsidR="004C61A5" w:rsidRPr="004C61A5" w:rsidRDefault="004C61A5" w:rsidP="004C61A5">
      <w:pPr>
        <w:rPr>
          <w:rFonts w:cs="Arial"/>
          <w:sz w:val="24"/>
          <w:szCs w:val="24"/>
        </w:rPr>
      </w:pPr>
      <w:r w:rsidRPr="004C61A5">
        <w:rPr>
          <w:rFonts w:cs="Arial"/>
          <w:sz w:val="24"/>
          <w:szCs w:val="24"/>
        </w:rPr>
        <w:t xml:space="preserve">The investigation showed that an operating system is simultaneously a resource manager, security boundary and user interface. Windows Task Manager evidence separated low processor demand from high memory pressure, illustrating why administrators must compare multiple measurements before making a diagnosis. File-system and security evidence demonstrated that capacity, </w:t>
      </w:r>
      <w:r w:rsidRPr="004C61A5">
        <w:rPr>
          <w:rFonts w:cs="Arial"/>
          <w:sz w:val="24"/>
          <w:szCs w:val="24"/>
        </w:rPr>
        <w:lastRenderedPageBreak/>
        <w:t>permissions, malware protection and configuration are continuing management responsibilities rather than one-time settings.</w:t>
      </w:r>
    </w:p>
    <w:p w14:paraId="6CFA95C2" w14:textId="77777777" w:rsidR="004C61A5" w:rsidRPr="004C61A5" w:rsidRDefault="004C61A5" w:rsidP="004C61A5">
      <w:pPr>
        <w:rPr>
          <w:rFonts w:cs="Arial"/>
          <w:sz w:val="24"/>
          <w:szCs w:val="24"/>
        </w:rPr>
      </w:pPr>
      <w:r w:rsidRPr="004C61A5">
        <w:rPr>
          <w:rFonts w:cs="Arial"/>
          <w:sz w:val="24"/>
          <w:szCs w:val="24"/>
        </w:rPr>
        <w:t>The practical work also showed that command-line tools make observations repeatable. PowerShell's object pipeline supported focused Windows audits of processes, files, connections, users and scheduled tasks. Linux achieved comparable coverage using composable utilities and text-based interfaces. The scripts then converted individual commands into small automated workflows: Batch demonstrated arithmetic and an input-controlled loop, while Bash gathered system information and made a network decision from an exit status. Overall, the strongest finding is that effective operating-system administration depends on interpreting evidence in context. A high value, open port or scheduled task is not automatically a fault; it becomes meaningful when linked to the responsible process, user, purpose and expected baseline.</w:t>
      </w:r>
    </w:p>
    <w:p w14:paraId="25E44F95" w14:textId="77777777" w:rsidR="004C61A5" w:rsidRPr="004C61A5" w:rsidRDefault="004C61A5" w:rsidP="004C61A5"/>
    <w:p w14:paraId="09F47941" w14:textId="2C06B6A0" w:rsidR="000010A5" w:rsidRDefault="000010A5">
      <w:pPr>
        <w:pStyle w:val="Heading1"/>
      </w:pPr>
      <w:bookmarkStart w:id="13" w:name="_Toc207344627"/>
      <w:r>
        <w:t>References</w:t>
      </w:r>
      <w:bookmarkEnd w:id="13"/>
    </w:p>
    <w:p w14:paraId="5B89E8AF" w14:textId="77777777" w:rsidR="004C61A5" w:rsidRPr="004C61A5" w:rsidRDefault="004C61A5" w:rsidP="004C61A5">
      <w:pPr>
        <w:spacing w:after="100"/>
        <w:ind w:left="360" w:hanging="360"/>
        <w:rPr>
          <w:rFonts w:cs="Arial"/>
          <w:sz w:val="24"/>
          <w:szCs w:val="24"/>
        </w:rPr>
      </w:pPr>
      <w:r w:rsidRPr="004C61A5">
        <w:rPr>
          <w:rFonts w:cs="Arial"/>
          <w:sz w:val="24"/>
          <w:szCs w:val="24"/>
        </w:rPr>
        <w:t>[1] Microsoft, “Troubleshoot processes by using Task Manager,” Microsoft Learn, Feb. 12, 2026. [Online]. Available: https://learn.microsoft.com/en-us/troubleshoot/windows-server/support-tools/support-tools-task-manager. [Accessed: Aug. 11, 2026].</w:t>
      </w:r>
    </w:p>
    <w:p w14:paraId="54B065D4" w14:textId="77777777" w:rsidR="004C61A5" w:rsidRPr="004C61A5" w:rsidRDefault="004C61A5" w:rsidP="004C61A5">
      <w:pPr>
        <w:spacing w:after="100"/>
        <w:ind w:left="360" w:hanging="360"/>
        <w:rPr>
          <w:rFonts w:cs="Arial"/>
          <w:sz w:val="24"/>
          <w:szCs w:val="24"/>
        </w:rPr>
      </w:pPr>
      <w:r w:rsidRPr="004C61A5">
        <w:rPr>
          <w:rFonts w:cs="Arial"/>
          <w:sz w:val="24"/>
          <w:szCs w:val="24"/>
        </w:rPr>
        <w:t>[2] Microsoft, “NTFS overview,” Microsoft Learn. [Online]. Available: https://learn.microsoft.com/en-us/windows-server/storage/file-server/ntfs-overview. [Accessed: Aug. 11, 2026].</w:t>
      </w:r>
    </w:p>
    <w:p w14:paraId="0E3F5135" w14:textId="77777777" w:rsidR="004C61A5" w:rsidRPr="004C61A5" w:rsidRDefault="004C61A5" w:rsidP="004C61A5">
      <w:pPr>
        <w:spacing w:after="100"/>
        <w:ind w:left="360" w:hanging="360"/>
        <w:rPr>
          <w:rFonts w:cs="Arial"/>
          <w:sz w:val="24"/>
          <w:szCs w:val="24"/>
        </w:rPr>
      </w:pPr>
      <w:r w:rsidRPr="004C61A5">
        <w:rPr>
          <w:rFonts w:cs="Arial"/>
          <w:sz w:val="24"/>
          <w:szCs w:val="24"/>
        </w:rPr>
        <w:t>[3] Microsoft, “Windows registry information for advanced users,” Microsoft Learn, Feb. 12, 2026. [Online]. Available: https://learn.microsoft.com/en-us/troubleshoot/windows-server/performance/windows-registry-advanced-users. [Accessed: Aug. 11, 2026].</w:t>
      </w:r>
    </w:p>
    <w:p w14:paraId="2E1B13E7" w14:textId="77777777" w:rsidR="004C61A5" w:rsidRPr="004C61A5" w:rsidRDefault="004C61A5" w:rsidP="004C61A5">
      <w:pPr>
        <w:spacing w:after="100"/>
        <w:ind w:left="360" w:hanging="360"/>
        <w:rPr>
          <w:rFonts w:cs="Arial"/>
          <w:sz w:val="24"/>
          <w:szCs w:val="24"/>
        </w:rPr>
      </w:pPr>
      <w:r w:rsidRPr="004C61A5">
        <w:rPr>
          <w:rFonts w:cs="Arial"/>
          <w:sz w:val="24"/>
          <w:szCs w:val="24"/>
        </w:rPr>
        <w:t>[4] Microsoft, “Select-Object,” PowerShell documentation. [Online]. Available: https://learn.microsoft.com/en-us/powershell/module/microsoft.powershell.utility/select-object. [Accessed: Aug. 11, 2026].</w:t>
      </w:r>
    </w:p>
    <w:p w14:paraId="5FD760DA" w14:textId="77777777" w:rsidR="004C61A5" w:rsidRPr="004C61A5" w:rsidRDefault="004C61A5" w:rsidP="004C61A5">
      <w:pPr>
        <w:spacing w:after="100"/>
        <w:ind w:left="360" w:hanging="360"/>
        <w:rPr>
          <w:rFonts w:cs="Arial"/>
          <w:sz w:val="24"/>
          <w:szCs w:val="24"/>
        </w:rPr>
      </w:pPr>
      <w:r w:rsidRPr="004C61A5">
        <w:rPr>
          <w:rFonts w:cs="Arial"/>
          <w:sz w:val="24"/>
          <w:szCs w:val="24"/>
        </w:rPr>
        <w:t>[5] Microsoft, “Get-Process,” PowerShell documentation. [Online]. Available: https://learn.microsoft.com/en-us/powershell/module/microsoft.powershell.management/get-process. [Accessed: Aug. 11, 2026].</w:t>
      </w:r>
    </w:p>
    <w:p w14:paraId="64AB8686" w14:textId="77777777" w:rsidR="004C61A5" w:rsidRPr="004C61A5" w:rsidRDefault="004C61A5" w:rsidP="004C61A5">
      <w:pPr>
        <w:spacing w:after="100"/>
        <w:ind w:left="360" w:hanging="360"/>
        <w:rPr>
          <w:rFonts w:cs="Arial"/>
          <w:sz w:val="24"/>
          <w:szCs w:val="24"/>
        </w:rPr>
      </w:pPr>
      <w:r w:rsidRPr="004C61A5">
        <w:rPr>
          <w:rFonts w:cs="Arial"/>
          <w:sz w:val="24"/>
          <w:szCs w:val="24"/>
        </w:rPr>
        <w:t>[6] Microsoft, “Get-ChildItem,” PowerShell documentation. [Online]. Available: https://learn.microsoft.com/en-us/powershell/module/microsoft.powershell.management/get-childitem. [Accessed: Aug. 11, 2026].</w:t>
      </w:r>
    </w:p>
    <w:p w14:paraId="2354C223" w14:textId="77777777" w:rsidR="004C61A5" w:rsidRPr="004C61A5" w:rsidRDefault="004C61A5" w:rsidP="004C61A5">
      <w:pPr>
        <w:spacing w:after="100"/>
        <w:ind w:left="360" w:hanging="360"/>
        <w:rPr>
          <w:rFonts w:cs="Arial"/>
          <w:sz w:val="24"/>
          <w:szCs w:val="24"/>
        </w:rPr>
      </w:pPr>
      <w:r w:rsidRPr="004C61A5">
        <w:rPr>
          <w:rFonts w:cs="Arial"/>
          <w:sz w:val="24"/>
          <w:szCs w:val="24"/>
        </w:rPr>
        <w:t>[7] Microsoft, “Test-NetConnection,” PowerShell documentation. [Online]. Available: https://learn.microsoft.com/en-us/powershell/module/nettcpip/test-netconnection. [Accessed: Aug. 11, 2026].</w:t>
      </w:r>
    </w:p>
    <w:p w14:paraId="05A86B12" w14:textId="77777777" w:rsidR="004C61A5" w:rsidRPr="004C61A5" w:rsidRDefault="004C61A5" w:rsidP="004C61A5">
      <w:pPr>
        <w:spacing w:after="100"/>
        <w:ind w:left="360" w:hanging="360"/>
        <w:rPr>
          <w:rFonts w:cs="Arial"/>
          <w:sz w:val="24"/>
          <w:szCs w:val="24"/>
        </w:rPr>
      </w:pPr>
      <w:r w:rsidRPr="004C61A5">
        <w:rPr>
          <w:rFonts w:cs="Arial"/>
          <w:sz w:val="24"/>
          <w:szCs w:val="24"/>
        </w:rPr>
        <w:lastRenderedPageBreak/>
        <w:t>[8] Microsoft, “ScheduledTasks module,” PowerShell documentation. [Online]. Available: https://learn.microsoft.com/en-us/powershell/module/scheduledtasks/. [Accessed: Aug. 11, 2026].</w:t>
      </w:r>
    </w:p>
    <w:p w14:paraId="2920476A" w14:textId="77777777" w:rsidR="004C61A5" w:rsidRPr="004C61A5" w:rsidRDefault="004C61A5" w:rsidP="004C61A5">
      <w:pPr>
        <w:spacing w:after="100"/>
        <w:ind w:left="360" w:hanging="360"/>
        <w:rPr>
          <w:rFonts w:cs="Arial"/>
          <w:sz w:val="24"/>
          <w:szCs w:val="24"/>
        </w:rPr>
      </w:pPr>
      <w:r w:rsidRPr="004C61A5">
        <w:rPr>
          <w:rFonts w:cs="Arial"/>
          <w:sz w:val="24"/>
          <w:szCs w:val="24"/>
        </w:rPr>
        <w:t>[9] M. Kerrisk, “Linux manual pages,” man7.org. [Online]. Available: https://man7.org/linux/man-pages/. [Accessed: Aug. 11, 2026].</w:t>
      </w:r>
    </w:p>
    <w:p w14:paraId="566077FC" w14:textId="77777777" w:rsidR="004C61A5" w:rsidRPr="004C61A5" w:rsidRDefault="004C61A5" w:rsidP="004C61A5">
      <w:pPr>
        <w:spacing w:after="100"/>
        <w:ind w:left="360" w:hanging="360"/>
        <w:rPr>
          <w:rFonts w:cs="Arial"/>
          <w:sz w:val="24"/>
          <w:szCs w:val="24"/>
        </w:rPr>
      </w:pPr>
      <w:r w:rsidRPr="004C61A5">
        <w:rPr>
          <w:rFonts w:cs="Arial"/>
          <w:sz w:val="24"/>
          <w:szCs w:val="24"/>
        </w:rPr>
        <w:t>[10] procps-ng project, “ps(1) - report a snapshot of the current processes,” Linux manual page. [Online]. Available: https://man7.org/linux/man-pages/man1/ps.1.html. [Accessed: Aug. 11, 2026].</w:t>
      </w:r>
    </w:p>
    <w:p w14:paraId="4DE7ED84" w14:textId="77777777" w:rsidR="004C61A5" w:rsidRPr="004C61A5" w:rsidRDefault="004C61A5" w:rsidP="004C61A5">
      <w:pPr>
        <w:spacing w:after="100"/>
        <w:ind w:left="360" w:hanging="360"/>
        <w:rPr>
          <w:rFonts w:cs="Arial"/>
          <w:sz w:val="24"/>
          <w:szCs w:val="24"/>
        </w:rPr>
      </w:pPr>
      <w:r w:rsidRPr="004C61A5">
        <w:rPr>
          <w:rFonts w:cs="Arial"/>
          <w:sz w:val="24"/>
          <w:szCs w:val="24"/>
        </w:rPr>
        <w:t>[11] iproute2 project, “ss(8) - another utility to investigate sockets,” Linux manual page. [Online]. Available: https://man7.org/linux/man-pages/man8/ss.8.html. [Accessed: Aug. 11, 2026].</w:t>
      </w:r>
    </w:p>
    <w:p w14:paraId="558FBB2A" w14:textId="77777777" w:rsidR="004C61A5" w:rsidRPr="004C61A5" w:rsidRDefault="004C61A5" w:rsidP="004C61A5">
      <w:pPr>
        <w:spacing w:after="100"/>
        <w:ind w:left="360" w:hanging="360"/>
        <w:rPr>
          <w:rFonts w:cs="Arial"/>
          <w:sz w:val="24"/>
          <w:szCs w:val="24"/>
        </w:rPr>
      </w:pPr>
      <w:r w:rsidRPr="004C61A5">
        <w:rPr>
          <w:rFonts w:cs="Arial"/>
          <w:sz w:val="24"/>
          <w:szCs w:val="24"/>
        </w:rPr>
        <w:t>[12] systemd project, “systemctl(1),” Linux manual page. [Online]. Available: https://man7.org/linux/man-pages/man1/systemctl.1.html. [Accessed: Aug. 11, 2026].</w:t>
      </w:r>
    </w:p>
    <w:p w14:paraId="060C2EC6" w14:textId="77777777" w:rsidR="004C61A5" w:rsidRPr="004C61A5" w:rsidRDefault="004C61A5" w:rsidP="004C61A5">
      <w:pPr>
        <w:spacing w:after="100"/>
        <w:ind w:left="360" w:hanging="360"/>
        <w:rPr>
          <w:rFonts w:cs="Arial"/>
          <w:sz w:val="24"/>
          <w:szCs w:val="24"/>
        </w:rPr>
      </w:pPr>
      <w:r w:rsidRPr="004C61A5">
        <w:rPr>
          <w:rFonts w:cs="Arial"/>
          <w:sz w:val="24"/>
          <w:szCs w:val="24"/>
        </w:rPr>
        <w:t>[13] Free Software Foundation, “Bash Reference Manual,” GNU Project. [Online]. Available: https://www.gnu.org/software/bash/manual/bash.html. [Accessed: Aug. 11, 2026].</w:t>
      </w:r>
    </w:p>
    <w:p w14:paraId="1C6B26B7" w14:textId="77777777" w:rsidR="004C61A5" w:rsidRPr="004C61A5" w:rsidRDefault="004C61A5" w:rsidP="004C61A5">
      <w:pPr>
        <w:spacing w:after="100"/>
        <w:ind w:left="360" w:hanging="360"/>
        <w:rPr>
          <w:rFonts w:cs="Arial"/>
          <w:sz w:val="24"/>
          <w:szCs w:val="24"/>
        </w:rPr>
      </w:pPr>
      <w:r w:rsidRPr="004C61A5">
        <w:rPr>
          <w:rFonts w:cs="Arial"/>
          <w:sz w:val="24"/>
          <w:szCs w:val="24"/>
        </w:rPr>
        <w:t>[14] Cisco Networking Academy, “Operating Systems Basics,” Skills for All course. [Online]. Available: https://www.netacad.com/courses/operating-systems-basics. [Accessed: Aug. 11, 2026].</w:t>
      </w:r>
    </w:p>
    <w:p w14:paraId="55B90A94" w14:textId="77777777" w:rsidR="004C61A5" w:rsidRPr="004C61A5" w:rsidRDefault="004C61A5" w:rsidP="004C61A5">
      <w:pPr>
        <w:spacing w:after="100"/>
        <w:ind w:left="360" w:hanging="360"/>
        <w:rPr>
          <w:rFonts w:cs="Arial"/>
          <w:sz w:val="24"/>
          <w:szCs w:val="24"/>
        </w:rPr>
      </w:pPr>
      <w:r w:rsidRPr="004C61A5">
        <w:rPr>
          <w:rFonts w:cs="Arial"/>
          <w:sz w:val="24"/>
          <w:szCs w:val="24"/>
        </w:rPr>
        <w:t>[15] OpenAI, ChatGPT, private communication, Aug. 11, 2026.</w:t>
      </w:r>
    </w:p>
    <w:p w14:paraId="7EE25D6F" w14:textId="77777777" w:rsidR="00FF6876" w:rsidRPr="00FF6876" w:rsidRDefault="00FF6876" w:rsidP="00FF6876"/>
    <w:p w14:paraId="1386729F" w14:textId="66EF4B6D" w:rsidR="005F4529" w:rsidRDefault="00D55B2D" w:rsidP="008A5C3B">
      <w:pPr>
        <w:pStyle w:val="Heading1"/>
      </w:pPr>
      <w:bookmarkStart w:id="14" w:name="_Toc207344628"/>
      <w:r>
        <w:t>Appendices</w:t>
      </w:r>
      <w:bookmarkEnd w:id="14"/>
    </w:p>
    <w:p w14:paraId="6F447F4A" w14:textId="77777777" w:rsidR="00DE0F2E" w:rsidRDefault="00DE0F2E" w:rsidP="00DE0F2E">
      <w:pPr>
        <w:pStyle w:val="Heading2"/>
      </w:pPr>
      <w:r>
        <w:t>Appendix A - OS Types Tutorial Activity</w:t>
      </w:r>
    </w:p>
    <w:p w14:paraId="70E42E8B" w14:textId="77777777" w:rsidR="0038481D" w:rsidRPr="0038481D" w:rsidRDefault="0038481D" w:rsidP="0038481D"/>
    <w:p w14:paraId="31D436CA" w14:textId="77777777" w:rsidR="00DE0F2E" w:rsidRPr="00DE0F2E" w:rsidRDefault="00DE0F2E" w:rsidP="00DE0F2E">
      <w:pPr>
        <w:rPr>
          <w:rFonts w:cs="Arial"/>
          <w:sz w:val="24"/>
          <w:szCs w:val="24"/>
        </w:rPr>
      </w:pPr>
      <w:r w:rsidRPr="00DE0F2E">
        <w:rPr>
          <w:rFonts w:cs="Arial"/>
          <w:sz w:val="24"/>
          <w:szCs w:val="24"/>
        </w:rPr>
        <w:t>General-purpose operating systems can be classified by the environment and workload they support. A desktop OS such as Windows 11 prioritises interactive applications, broad hardware compatibility and a graphical user interface. A server OS is designed for concurrent clients, centralised services, remote administration and sustained availability. Mobile operating systems such as Android and iOS manage touch interfaces, wireless connectivity, application sandboxing and energy limits. Embedded and real-time operating systems have narrower hardware targets; a real-time system is selected when predictable response deadlines matter more than maximising average throughput. The appropriate type therefore depends on users, hardware constraints, required applications, security exposure and timing or availability requirements. This activity response should be checked against the student’s OS Tutorial 1 notes before submission.</w:t>
      </w:r>
    </w:p>
    <w:p w14:paraId="3546B56E" w14:textId="77777777" w:rsidR="00DE0F2E" w:rsidRDefault="00DE0F2E" w:rsidP="00DE0F2E">
      <w:pPr>
        <w:pStyle w:val="Heading2"/>
      </w:pPr>
      <w:r>
        <w:lastRenderedPageBreak/>
        <w:t>Appendix B - Lecture and Practical Activity Log</w:t>
      </w:r>
    </w:p>
    <w:tbl>
      <w:tblPr>
        <w:tblStyle w:val="TableGrid2"/>
        <w:tblpPr w:leftFromText="180" w:rightFromText="180" w:horzAnchor="margin" w:tblpXSpec="center" w:tblpY="792"/>
        <w:tblW w:w="0" w:type="auto"/>
        <w:tblInd w:w="0" w:type="dxa"/>
        <w:shd w:val="clear" w:color="auto" w:fill="FFFFFF" w:themeFill="background1"/>
        <w:tblLayout w:type="fixed"/>
        <w:tblLook w:val="04A0" w:firstRow="1" w:lastRow="0" w:firstColumn="1" w:lastColumn="0" w:noHBand="0" w:noVBand="1"/>
      </w:tblPr>
      <w:tblGrid>
        <w:gridCol w:w="2088"/>
        <w:gridCol w:w="5976"/>
        <w:gridCol w:w="1152"/>
      </w:tblGrid>
      <w:tr w:rsidR="00DE0F2E" w:rsidRPr="00DE0F2E" w14:paraId="7F821AB9" w14:textId="77777777" w:rsidTr="00DE0F2E">
        <w:trPr>
          <w:tblHeader/>
        </w:trPr>
        <w:tc>
          <w:tcPr>
            <w:tcW w:w="2088" w:type="dxa"/>
            <w:shd w:val="clear" w:color="auto" w:fill="FFFFFF" w:themeFill="background1"/>
            <w:tcMar>
              <w:top w:w="80" w:type="dxa"/>
              <w:left w:w="120" w:type="dxa"/>
              <w:bottom w:w="80" w:type="dxa"/>
              <w:right w:w="120" w:type="dxa"/>
            </w:tcMar>
            <w:vAlign w:val="center"/>
          </w:tcPr>
          <w:p w14:paraId="74AB12D3" w14:textId="77777777" w:rsidR="00DE0F2E" w:rsidRPr="00DE0F2E" w:rsidRDefault="00DE0F2E" w:rsidP="00DE0F2E">
            <w:pPr>
              <w:jc w:val="center"/>
              <w:rPr>
                <w:rFonts w:cs="Arial"/>
                <w:color w:val="000000" w:themeColor="text1"/>
              </w:rPr>
            </w:pPr>
            <w:r w:rsidRPr="00DE0F2E">
              <w:rPr>
                <w:rFonts w:cs="Arial"/>
                <w:b/>
                <w:color w:val="000000" w:themeColor="text1"/>
                <w:sz w:val="18"/>
              </w:rPr>
              <w:t>Activity</w:t>
            </w:r>
          </w:p>
        </w:tc>
        <w:tc>
          <w:tcPr>
            <w:tcW w:w="5976" w:type="dxa"/>
            <w:shd w:val="clear" w:color="auto" w:fill="FFFFFF" w:themeFill="background1"/>
            <w:tcMar>
              <w:top w:w="80" w:type="dxa"/>
              <w:left w:w="120" w:type="dxa"/>
              <w:bottom w:w="80" w:type="dxa"/>
              <w:right w:w="120" w:type="dxa"/>
            </w:tcMar>
            <w:vAlign w:val="center"/>
          </w:tcPr>
          <w:p w14:paraId="61FE2EFF" w14:textId="77777777" w:rsidR="00DE0F2E" w:rsidRPr="00DE0F2E" w:rsidRDefault="00DE0F2E" w:rsidP="00DE0F2E">
            <w:pPr>
              <w:jc w:val="center"/>
              <w:rPr>
                <w:rFonts w:cs="Arial"/>
                <w:color w:val="000000" w:themeColor="text1"/>
              </w:rPr>
            </w:pPr>
            <w:r w:rsidRPr="00DE0F2E">
              <w:rPr>
                <w:rFonts w:cs="Arial"/>
                <w:b/>
                <w:color w:val="000000" w:themeColor="text1"/>
                <w:sz w:val="18"/>
              </w:rPr>
              <w:t>Evidence/outcome</w:t>
            </w:r>
          </w:p>
        </w:tc>
        <w:tc>
          <w:tcPr>
            <w:tcW w:w="1152" w:type="dxa"/>
            <w:shd w:val="clear" w:color="auto" w:fill="FFFFFF" w:themeFill="background1"/>
            <w:tcMar>
              <w:top w:w="80" w:type="dxa"/>
              <w:left w:w="120" w:type="dxa"/>
              <w:bottom w:w="80" w:type="dxa"/>
              <w:right w:w="120" w:type="dxa"/>
            </w:tcMar>
            <w:vAlign w:val="center"/>
          </w:tcPr>
          <w:p w14:paraId="6F5DE0B3" w14:textId="77777777" w:rsidR="00DE0F2E" w:rsidRPr="00DE0F2E" w:rsidRDefault="00DE0F2E" w:rsidP="00DE0F2E">
            <w:pPr>
              <w:jc w:val="center"/>
              <w:rPr>
                <w:rFonts w:cs="Arial"/>
              </w:rPr>
            </w:pPr>
            <w:r w:rsidRPr="00DE0F2E">
              <w:rPr>
                <w:rFonts w:cs="Arial"/>
                <w:b/>
                <w:color w:val="000000" w:themeColor="text1"/>
                <w:sz w:val="18"/>
              </w:rPr>
              <w:t>Date</w:t>
            </w:r>
          </w:p>
        </w:tc>
      </w:tr>
      <w:tr w:rsidR="00DE0F2E" w:rsidRPr="00DE0F2E" w14:paraId="1FF02F19" w14:textId="77777777" w:rsidTr="00DE0F2E">
        <w:tc>
          <w:tcPr>
            <w:tcW w:w="2088" w:type="dxa"/>
            <w:shd w:val="clear" w:color="auto" w:fill="FFFFFF" w:themeFill="background1"/>
            <w:tcMar>
              <w:top w:w="80" w:type="dxa"/>
              <w:left w:w="120" w:type="dxa"/>
              <w:bottom w:w="80" w:type="dxa"/>
              <w:right w:w="120" w:type="dxa"/>
            </w:tcMar>
            <w:vAlign w:val="center"/>
          </w:tcPr>
          <w:p w14:paraId="3D483A65" w14:textId="77777777" w:rsidR="00DE0F2E" w:rsidRPr="00DE0F2E" w:rsidRDefault="00DE0F2E" w:rsidP="00DE0F2E">
            <w:pPr>
              <w:jc w:val="left"/>
              <w:rPr>
                <w:rFonts w:cs="Arial"/>
              </w:rPr>
            </w:pPr>
            <w:r w:rsidRPr="00DE0F2E">
              <w:rPr>
                <w:rFonts w:cs="Arial"/>
                <w:sz w:val="17"/>
              </w:rPr>
              <w:t>Windows monitoring</w:t>
            </w:r>
          </w:p>
        </w:tc>
        <w:tc>
          <w:tcPr>
            <w:tcW w:w="5976" w:type="dxa"/>
            <w:shd w:val="clear" w:color="auto" w:fill="FFFFFF" w:themeFill="background1"/>
            <w:tcMar>
              <w:top w:w="80" w:type="dxa"/>
              <w:left w:w="120" w:type="dxa"/>
              <w:bottom w:w="80" w:type="dxa"/>
              <w:right w:w="120" w:type="dxa"/>
            </w:tcMar>
            <w:vAlign w:val="center"/>
          </w:tcPr>
          <w:p w14:paraId="16F51307" w14:textId="77777777" w:rsidR="00DE0F2E" w:rsidRPr="00DE0F2E" w:rsidRDefault="00DE0F2E" w:rsidP="00DE0F2E">
            <w:pPr>
              <w:jc w:val="left"/>
              <w:rPr>
                <w:rFonts w:cs="Arial"/>
              </w:rPr>
            </w:pPr>
            <w:r w:rsidRPr="00DE0F2E">
              <w:rPr>
                <w:rFonts w:cs="Arial"/>
                <w:sz w:val="17"/>
              </w:rPr>
              <w:t>Task Manager, File Explorer and Windows Security screenshots captured.</w:t>
            </w:r>
          </w:p>
        </w:tc>
        <w:tc>
          <w:tcPr>
            <w:tcW w:w="1152" w:type="dxa"/>
            <w:shd w:val="clear" w:color="auto" w:fill="FFFFFF" w:themeFill="background1"/>
            <w:tcMar>
              <w:top w:w="80" w:type="dxa"/>
              <w:left w:w="120" w:type="dxa"/>
              <w:bottom w:w="80" w:type="dxa"/>
              <w:right w:w="120" w:type="dxa"/>
            </w:tcMar>
            <w:vAlign w:val="center"/>
          </w:tcPr>
          <w:p w14:paraId="52E7C151" w14:textId="77777777" w:rsidR="00DE0F2E" w:rsidRPr="00DE0F2E" w:rsidRDefault="00DE0F2E" w:rsidP="00DE0F2E">
            <w:pPr>
              <w:jc w:val="left"/>
              <w:rPr>
                <w:rFonts w:cs="Arial"/>
              </w:rPr>
            </w:pPr>
            <w:r w:rsidRPr="00DE0F2E">
              <w:rPr>
                <w:rFonts w:cs="Arial"/>
                <w:sz w:val="17"/>
              </w:rPr>
              <w:t>23 Jul 2026</w:t>
            </w:r>
          </w:p>
        </w:tc>
      </w:tr>
      <w:tr w:rsidR="00DE0F2E" w:rsidRPr="00DE0F2E" w14:paraId="4B14FCCB" w14:textId="77777777" w:rsidTr="00DE0F2E">
        <w:tc>
          <w:tcPr>
            <w:tcW w:w="2088" w:type="dxa"/>
            <w:shd w:val="clear" w:color="auto" w:fill="FFFFFF" w:themeFill="background1"/>
            <w:tcMar>
              <w:top w:w="80" w:type="dxa"/>
              <w:left w:w="120" w:type="dxa"/>
              <w:bottom w:w="80" w:type="dxa"/>
              <w:right w:w="120" w:type="dxa"/>
            </w:tcMar>
            <w:vAlign w:val="center"/>
          </w:tcPr>
          <w:p w14:paraId="5C4B906C" w14:textId="77777777" w:rsidR="00DE0F2E" w:rsidRPr="00DE0F2E" w:rsidRDefault="00DE0F2E" w:rsidP="00DE0F2E">
            <w:pPr>
              <w:jc w:val="left"/>
              <w:rPr>
                <w:rFonts w:cs="Arial"/>
              </w:rPr>
            </w:pPr>
            <w:r w:rsidRPr="00DE0F2E">
              <w:rPr>
                <w:rFonts w:cs="Arial"/>
                <w:sz w:val="17"/>
              </w:rPr>
              <w:t>PowerShell commands</w:t>
            </w:r>
          </w:p>
        </w:tc>
        <w:tc>
          <w:tcPr>
            <w:tcW w:w="5976" w:type="dxa"/>
            <w:shd w:val="clear" w:color="auto" w:fill="FFFFFF" w:themeFill="background1"/>
            <w:tcMar>
              <w:top w:w="80" w:type="dxa"/>
              <w:left w:w="120" w:type="dxa"/>
              <w:bottom w:w="80" w:type="dxa"/>
              <w:right w:w="120" w:type="dxa"/>
            </w:tcMar>
            <w:vAlign w:val="center"/>
          </w:tcPr>
          <w:p w14:paraId="59F05DDE" w14:textId="77777777" w:rsidR="00DE0F2E" w:rsidRPr="00DE0F2E" w:rsidRDefault="00DE0F2E" w:rsidP="00DE0F2E">
            <w:pPr>
              <w:jc w:val="left"/>
              <w:rPr>
                <w:rFonts w:cs="Arial"/>
              </w:rPr>
            </w:pPr>
            <w:r w:rsidRPr="00DE0F2E">
              <w:rPr>
                <w:rFonts w:cs="Arial"/>
                <w:sz w:val="17"/>
              </w:rPr>
              <w:t>Eleven commands executed across five administrative areas.</w:t>
            </w:r>
          </w:p>
        </w:tc>
        <w:tc>
          <w:tcPr>
            <w:tcW w:w="1152" w:type="dxa"/>
            <w:shd w:val="clear" w:color="auto" w:fill="FFFFFF" w:themeFill="background1"/>
            <w:tcMar>
              <w:top w:w="80" w:type="dxa"/>
              <w:left w:w="120" w:type="dxa"/>
              <w:bottom w:w="80" w:type="dxa"/>
              <w:right w:w="120" w:type="dxa"/>
            </w:tcMar>
            <w:vAlign w:val="center"/>
          </w:tcPr>
          <w:p w14:paraId="754DF74B" w14:textId="77777777" w:rsidR="00DE0F2E" w:rsidRPr="00DE0F2E" w:rsidRDefault="00DE0F2E" w:rsidP="00DE0F2E">
            <w:pPr>
              <w:jc w:val="left"/>
              <w:rPr>
                <w:rFonts w:cs="Arial"/>
              </w:rPr>
            </w:pPr>
            <w:r w:rsidRPr="00DE0F2E">
              <w:rPr>
                <w:rFonts w:cs="Arial"/>
                <w:sz w:val="17"/>
              </w:rPr>
              <w:t>27 Jul 2026</w:t>
            </w:r>
          </w:p>
        </w:tc>
      </w:tr>
      <w:tr w:rsidR="00DE0F2E" w:rsidRPr="00DE0F2E" w14:paraId="70068530" w14:textId="77777777" w:rsidTr="00DE0F2E">
        <w:tc>
          <w:tcPr>
            <w:tcW w:w="2088" w:type="dxa"/>
            <w:shd w:val="clear" w:color="auto" w:fill="FFFFFF" w:themeFill="background1"/>
            <w:tcMar>
              <w:top w:w="80" w:type="dxa"/>
              <w:left w:w="120" w:type="dxa"/>
              <w:bottom w:w="80" w:type="dxa"/>
              <w:right w:w="120" w:type="dxa"/>
            </w:tcMar>
            <w:vAlign w:val="center"/>
          </w:tcPr>
          <w:p w14:paraId="7F32DE05" w14:textId="77777777" w:rsidR="00DE0F2E" w:rsidRPr="00DE0F2E" w:rsidRDefault="00DE0F2E" w:rsidP="00DE0F2E">
            <w:pPr>
              <w:jc w:val="left"/>
              <w:rPr>
                <w:rFonts w:cs="Arial"/>
              </w:rPr>
            </w:pPr>
            <w:r w:rsidRPr="00DE0F2E">
              <w:rPr>
                <w:rFonts w:cs="Arial"/>
                <w:sz w:val="17"/>
              </w:rPr>
              <w:t>Virtual laboratory</w:t>
            </w:r>
          </w:p>
        </w:tc>
        <w:tc>
          <w:tcPr>
            <w:tcW w:w="5976" w:type="dxa"/>
            <w:shd w:val="clear" w:color="auto" w:fill="FFFFFF" w:themeFill="background1"/>
            <w:tcMar>
              <w:top w:w="80" w:type="dxa"/>
              <w:left w:w="120" w:type="dxa"/>
              <w:bottom w:w="80" w:type="dxa"/>
              <w:right w:w="120" w:type="dxa"/>
            </w:tcMar>
            <w:vAlign w:val="center"/>
          </w:tcPr>
          <w:p w14:paraId="5D7C63B2" w14:textId="77777777" w:rsidR="00DE0F2E" w:rsidRPr="00DE0F2E" w:rsidRDefault="00DE0F2E" w:rsidP="00DE0F2E">
            <w:pPr>
              <w:jc w:val="left"/>
              <w:rPr>
                <w:rFonts w:cs="Arial"/>
              </w:rPr>
            </w:pPr>
            <w:r w:rsidRPr="00DE0F2E">
              <w:rPr>
                <w:rFonts w:cs="Arial"/>
                <w:sz w:val="17"/>
              </w:rPr>
              <w:t>Cisco Cybersecurity LabVM imported and started in VirtualBox.</w:t>
            </w:r>
          </w:p>
        </w:tc>
        <w:tc>
          <w:tcPr>
            <w:tcW w:w="1152" w:type="dxa"/>
            <w:shd w:val="clear" w:color="auto" w:fill="FFFFFF" w:themeFill="background1"/>
            <w:tcMar>
              <w:top w:w="80" w:type="dxa"/>
              <w:left w:w="120" w:type="dxa"/>
              <w:bottom w:w="80" w:type="dxa"/>
              <w:right w:w="120" w:type="dxa"/>
            </w:tcMar>
            <w:vAlign w:val="center"/>
          </w:tcPr>
          <w:p w14:paraId="08098380" w14:textId="77777777" w:rsidR="00DE0F2E" w:rsidRPr="00DE0F2E" w:rsidRDefault="00DE0F2E" w:rsidP="00DE0F2E">
            <w:pPr>
              <w:jc w:val="left"/>
              <w:rPr>
                <w:rFonts w:cs="Arial"/>
              </w:rPr>
            </w:pPr>
            <w:r w:rsidRPr="00DE0F2E">
              <w:rPr>
                <w:rFonts w:cs="Arial"/>
                <w:sz w:val="17"/>
              </w:rPr>
              <w:t>11 Aug 2026</w:t>
            </w:r>
          </w:p>
        </w:tc>
      </w:tr>
      <w:tr w:rsidR="00DE0F2E" w:rsidRPr="00DE0F2E" w14:paraId="633933D6" w14:textId="77777777" w:rsidTr="00DE0F2E">
        <w:tc>
          <w:tcPr>
            <w:tcW w:w="2088" w:type="dxa"/>
            <w:shd w:val="clear" w:color="auto" w:fill="FFFFFF" w:themeFill="background1"/>
            <w:tcMar>
              <w:top w:w="80" w:type="dxa"/>
              <w:left w:w="120" w:type="dxa"/>
              <w:bottom w:w="80" w:type="dxa"/>
              <w:right w:w="120" w:type="dxa"/>
            </w:tcMar>
            <w:vAlign w:val="center"/>
          </w:tcPr>
          <w:p w14:paraId="45306B69" w14:textId="77777777" w:rsidR="00DE0F2E" w:rsidRPr="00DE0F2E" w:rsidRDefault="00DE0F2E" w:rsidP="00DE0F2E">
            <w:pPr>
              <w:jc w:val="left"/>
              <w:rPr>
                <w:rFonts w:cs="Arial"/>
              </w:rPr>
            </w:pPr>
            <w:r w:rsidRPr="00DE0F2E">
              <w:rPr>
                <w:rFonts w:cs="Arial"/>
                <w:sz w:val="17"/>
              </w:rPr>
              <w:t>Linux commands</w:t>
            </w:r>
          </w:p>
        </w:tc>
        <w:tc>
          <w:tcPr>
            <w:tcW w:w="5976" w:type="dxa"/>
            <w:shd w:val="clear" w:color="auto" w:fill="FFFFFF" w:themeFill="background1"/>
            <w:tcMar>
              <w:top w:w="80" w:type="dxa"/>
              <w:left w:w="120" w:type="dxa"/>
              <w:bottom w:w="80" w:type="dxa"/>
              <w:right w:w="120" w:type="dxa"/>
            </w:tcMar>
            <w:vAlign w:val="center"/>
          </w:tcPr>
          <w:p w14:paraId="6D95876A" w14:textId="77777777" w:rsidR="00DE0F2E" w:rsidRPr="00DE0F2E" w:rsidRDefault="00DE0F2E" w:rsidP="00DE0F2E">
            <w:pPr>
              <w:jc w:val="left"/>
              <w:rPr>
                <w:rFonts w:cs="Arial"/>
              </w:rPr>
            </w:pPr>
            <w:r w:rsidRPr="00DE0F2E">
              <w:rPr>
                <w:rFonts w:cs="Arial"/>
                <w:sz w:val="17"/>
              </w:rPr>
              <w:t>Eleven Bash/Linux commands executed and evidenced.</w:t>
            </w:r>
          </w:p>
        </w:tc>
        <w:tc>
          <w:tcPr>
            <w:tcW w:w="1152" w:type="dxa"/>
            <w:shd w:val="clear" w:color="auto" w:fill="FFFFFF" w:themeFill="background1"/>
            <w:tcMar>
              <w:top w:w="80" w:type="dxa"/>
              <w:left w:w="120" w:type="dxa"/>
              <w:bottom w:w="80" w:type="dxa"/>
              <w:right w:w="120" w:type="dxa"/>
            </w:tcMar>
            <w:vAlign w:val="center"/>
          </w:tcPr>
          <w:p w14:paraId="1C78D968" w14:textId="77777777" w:rsidR="00DE0F2E" w:rsidRPr="00DE0F2E" w:rsidRDefault="00DE0F2E" w:rsidP="00DE0F2E">
            <w:pPr>
              <w:jc w:val="left"/>
              <w:rPr>
                <w:rFonts w:cs="Arial"/>
              </w:rPr>
            </w:pPr>
            <w:r w:rsidRPr="00DE0F2E">
              <w:rPr>
                <w:rFonts w:cs="Arial"/>
                <w:sz w:val="17"/>
              </w:rPr>
              <w:t>11 Aug 2026</w:t>
            </w:r>
          </w:p>
        </w:tc>
      </w:tr>
      <w:tr w:rsidR="00DE0F2E" w:rsidRPr="00DE0F2E" w14:paraId="2B54DADA" w14:textId="77777777" w:rsidTr="00DE0F2E">
        <w:tc>
          <w:tcPr>
            <w:tcW w:w="2088" w:type="dxa"/>
            <w:shd w:val="clear" w:color="auto" w:fill="FFFFFF" w:themeFill="background1"/>
            <w:tcMar>
              <w:top w:w="80" w:type="dxa"/>
              <w:left w:w="120" w:type="dxa"/>
              <w:bottom w:w="80" w:type="dxa"/>
              <w:right w:w="120" w:type="dxa"/>
            </w:tcMar>
            <w:vAlign w:val="center"/>
          </w:tcPr>
          <w:p w14:paraId="24867668" w14:textId="77777777" w:rsidR="00DE0F2E" w:rsidRPr="00DE0F2E" w:rsidRDefault="00DE0F2E" w:rsidP="00DE0F2E">
            <w:pPr>
              <w:jc w:val="left"/>
              <w:rPr>
                <w:rFonts w:cs="Arial"/>
              </w:rPr>
            </w:pPr>
            <w:r w:rsidRPr="00DE0F2E">
              <w:rPr>
                <w:rFonts w:cs="Arial"/>
                <w:sz w:val="17"/>
              </w:rPr>
              <w:t>Windows scripts</w:t>
            </w:r>
          </w:p>
        </w:tc>
        <w:tc>
          <w:tcPr>
            <w:tcW w:w="5976" w:type="dxa"/>
            <w:shd w:val="clear" w:color="auto" w:fill="FFFFFF" w:themeFill="background1"/>
            <w:tcMar>
              <w:top w:w="80" w:type="dxa"/>
              <w:left w:w="120" w:type="dxa"/>
              <w:bottom w:w="80" w:type="dxa"/>
              <w:right w:w="120" w:type="dxa"/>
            </w:tcMar>
            <w:vAlign w:val="center"/>
          </w:tcPr>
          <w:p w14:paraId="55792934" w14:textId="77777777" w:rsidR="00DE0F2E" w:rsidRPr="00DE0F2E" w:rsidRDefault="00DE0F2E" w:rsidP="00DE0F2E">
            <w:pPr>
              <w:jc w:val="left"/>
              <w:rPr>
                <w:rFonts w:cs="Arial"/>
              </w:rPr>
            </w:pPr>
            <w:r w:rsidRPr="00DE0F2E">
              <w:rPr>
                <w:rFonts w:cs="Arial"/>
                <w:sz w:val="17"/>
              </w:rPr>
              <w:t>Arithmetic and name-confirmation Batch scripts executed.</w:t>
            </w:r>
          </w:p>
        </w:tc>
        <w:tc>
          <w:tcPr>
            <w:tcW w:w="1152" w:type="dxa"/>
            <w:shd w:val="clear" w:color="auto" w:fill="FFFFFF" w:themeFill="background1"/>
            <w:tcMar>
              <w:top w:w="80" w:type="dxa"/>
              <w:left w:w="120" w:type="dxa"/>
              <w:bottom w:w="80" w:type="dxa"/>
              <w:right w:w="120" w:type="dxa"/>
            </w:tcMar>
            <w:vAlign w:val="center"/>
          </w:tcPr>
          <w:p w14:paraId="242E9D4A" w14:textId="77777777" w:rsidR="00DE0F2E" w:rsidRPr="00DE0F2E" w:rsidRDefault="00DE0F2E" w:rsidP="00DE0F2E">
            <w:pPr>
              <w:jc w:val="left"/>
              <w:rPr>
                <w:rFonts w:cs="Arial"/>
              </w:rPr>
            </w:pPr>
            <w:r w:rsidRPr="00DE0F2E">
              <w:rPr>
                <w:rFonts w:cs="Arial"/>
                <w:sz w:val="17"/>
              </w:rPr>
              <w:t>11 Aug 2026</w:t>
            </w:r>
          </w:p>
        </w:tc>
      </w:tr>
      <w:tr w:rsidR="00DE0F2E" w:rsidRPr="00DE0F2E" w14:paraId="71F5E193" w14:textId="77777777" w:rsidTr="00DE0F2E">
        <w:tc>
          <w:tcPr>
            <w:tcW w:w="2088" w:type="dxa"/>
            <w:shd w:val="clear" w:color="auto" w:fill="FFFFFF" w:themeFill="background1"/>
            <w:tcMar>
              <w:top w:w="80" w:type="dxa"/>
              <w:left w:w="120" w:type="dxa"/>
              <w:bottom w:w="80" w:type="dxa"/>
              <w:right w:w="120" w:type="dxa"/>
            </w:tcMar>
            <w:vAlign w:val="center"/>
          </w:tcPr>
          <w:p w14:paraId="715CB529" w14:textId="77777777" w:rsidR="00DE0F2E" w:rsidRPr="00DE0F2E" w:rsidRDefault="00DE0F2E" w:rsidP="00DE0F2E">
            <w:pPr>
              <w:jc w:val="left"/>
              <w:rPr>
                <w:rFonts w:cs="Arial"/>
              </w:rPr>
            </w:pPr>
            <w:r w:rsidRPr="00DE0F2E">
              <w:rPr>
                <w:rFonts w:cs="Arial"/>
                <w:sz w:val="17"/>
              </w:rPr>
              <w:t>Linux scripts</w:t>
            </w:r>
          </w:p>
        </w:tc>
        <w:tc>
          <w:tcPr>
            <w:tcW w:w="5976" w:type="dxa"/>
            <w:shd w:val="clear" w:color="auto" w:fill="FFFFFF" w:themeFill="background1"/>
            <w:tcMar>
              <w:top w:w="80" w:type="dxa"/>
              <w:left w:w="120" w:type="dxa"/>
              <w:bottom w:w="80" w:type="dxa"/>
              <w:right w:w="120" w:type="dxa"/>
            </w:tcMar>
            <w:vAlign w:val="center"/>
          </w:tcPr>
          <w:p w14:paraId="0C9EC92E" w14:textId="77777777" w:rsidR="00DE0F2E" w:rsidRPr="00DE0F2E" w:rsidRDefault="00DE0F2E" w:rsidP="00DE0F2E">
            <w:pPr>
              <w:jc w:val="left"/>
              <w:rPr>
                <w:rFonts w:cs="Arial"/>
              </w:rPr>
            </w:pPr>
            <w:r w:rsidRPr="00DE0F2E">
              <w:rPr>
                <w:rFonts w:cs="Arial"/>
                <w:sz w:val="17"/>
              </w:rPr>
              <w:t>System-information and network-check Bash scripts executed.</w:t>
            </w:r>
          </w:p>
        </w:tc>
        <w:tc>
          <w:tcPr>
            <w:tcW w:w="1152" w:type="dxa"/>
            <w:shd w:val="clear" w:color="auto" w:fill="FFFFFF" w:themeFill="background1"/>
            <w:tcMar>
              <w:top w:w="80" w:type="dxa"/>
              <w:left w:w="120" w:type="dxa"/>
              <w:bottom w:w="80" w:type="dxa"/>
              <w:right w:w="120" w:type="dxa"/>
            </w:tcMar>
            <w:vAlign w:val="center"/>
          </w:tcPr>
          <w:p w14:paraId="429890C0" w14:textId="77777777" w:rsidR="00DE0F2E" w:rsidRPr="00DE0F2E" w:rsidRDefault="00DE0F2E" w:rsidP="00DE0F2E">
            <w:pPr>
              <w:jc w:val="left"/>
              <w:rPr>
                <w:rFonts w:cs="Arial"/>
              </w:rPr>
            </w:pPr>
            <w:r w:rsidRPr="00DE0F2E">
              <w:rPr>
                <w:rFonts w:cs="Arial"/>
                <w:sz w:val="17"/>
              </w:rPr>
              <w:t>11 Aug 2026</w:t>
            </w:r>
          </w:p>
        </w:tc>
      </w:tr>
      <w:tr w:rsidR="00DE0F2E" w:rsidRPr="00DE0F2E" w14:paraId="1AABCD5E" w14:textId="77777777" w:rsidTr="00DE0F2E">
        <w:tc>
          <w:tcPr>
            <w:tcW w:w="2088" w:type="dxa"/>
            <w:shd w:val="clear" w:color="auto" w:fill="FFFFFF" w:themeFill="background1"/>
            <w:tcMar>
              <w:top w:w="80" w:type="dxa"/>
              <w:left w:w="120" w:type="dxa"/>
              <w:bottom w:w="80" w:type="dxa"/>
              <w:right w:w="120" w:type="dxa"/>
            </w:tcMar>
            <w:vAlign w:val="center"/>
          </w:tcPr>
          <w:p w14:paraId="00DBBDB7" w14:textId="77777777" w:rsidR="00DE0F2E" w:rsidRPr="00DE0F2E" w:rsidRDefault="00DE0F2E" w:rsidP="00DE0F2E">
            <w:pPr>
              <w:jc w:val="left"/>
              <w:rPr>
                <w:rFonts w:cs="Arial"/>
              </w:rPr>
            </w:pPr>
            <w:r w:rsidRPr="00DE0F2E">
              <w:rPr>
                <w:rFonts w:cs="Arial"/>
                <w:sz w:val="17"/>
              </w:rPr>
              <w:t>Online learning</w:t>
            </w:r>
          </w:p>
        </w:tc>
        <w:tc>
          <w:tcPr>
            <w:tcW w:w="5976" w:type="dxa"/>
            <w:shd w:val="clear" w:color="auto" w:fill="FFFFFF" w:themeFill="background1"/>
            <w:tcMar>
              <w:top w:w="80" w:type="dxa"/>
              <w:left w:w="120" w:type="dxa"/>
              <w:bottom w:w="80" w:type="dxa"/>
              <w:right w:w="120" w:type="dxa"/>
            </w:tcMar>
            <w:vAlign w:val="center"/>
          </w:tcPr>
          <w:p w14:paraId="0909CBF5" w14:textId="77777777" w:rsidR="00DE0F2E" w:rsidRPr="00DE0F2E" w:rsidRDefault="00DE0F2E" w:rsidP="00DE0F2E">
            <w:pPr>
              <w:jc w:val="left"/>
              <w:rPr>
                <w:rFonts w:cs="Arial"/>
              </w:rPr>
            </w:pPr>
            <w:r w:rsidRPr="00DE0F2E">
              <w:rPr>
                <w:rFonts w:cs="Arial"/>
                <w:sz w:val="17"/>
              </w:rPr>
              <w:t>Cisco Operating Systems Basics Module 1 completed; quiz score 100%.</w:t>
            </w:r>
          </w:p>
        </w:tc>
        <w:tc>
          <w:tcPr>
            <w:tcW w:w="1152" w:type="dxa"/>
            <w:shd w:val="clear" w:color="auto" w:fill="FFFFFF" w:themeFill="background1"/>
            <w:tcMar>
              <w:top w:w="80" w:type="dxa"/>
              <w:left w:w="120" w:type="dxa"/>
              <w:bottom w:w="80" w:type="dxa"/>
              <w:right w:w="120" w:type="dxa"/>
            </w:tcMar>
            <w:vAlign w:val="center"/>
          </w:tcPr>
          <w:p w14:paraId="57E22B81" w14:textId="77777777" w:rsidR="00DE0F2E" w:rsidRPr="00DE0F2E" w:rsidRDefault="00DE0F2E" w:rsidP="00DE0F2E">
            <w:pPr>
              <w:jc w:val="left"/>
              <w:rPr>
                <w:rFonts w:cs="Arial"/>
              </w:rPr>
            </w:pPr>
            <w:r w:rsidRPr="00DE0F2E">
              <w:rPr>
                <w:rFonts w:cs="Arial"/>
                <w:sz w:val="17"/>
              </w:rPr>
              <w:t>11 Aug 2026</w:t>
            </w:r>
          </w:p>
        </w:tc>
      </w:tr>
    </w:tbl>
    <w:p w14:paraId="19A0A3E5" w14:textId="3FDFF97B" w:rsidR="00F03B12" w:rsidRDefault="00F03B12" w:rsidP="00F37092"/>
    <w:p w14:paraId="487678E5" w14:textId="77777777" w:rsidR="00AD086C" w:rsidRDefault="00AD086C" w:rsidP="00F37092"/>
    <w:p w14:paraId="5E46060D" w14:textId="77777777" w:rsidR="00AD086C" w:rsidRDefault="00AD086C" w:rsidP="00F37092"/>
    <w:p w14:paraId="5729EA55" w14:textId="77777777" w:rsidR="00AD086C" w:rsidRDefault="00AD086C" w:rsidP="00F37092"/>
    <w:p w14:paraId="37C737FD" w14:textId="77777777" w:rsidR="00AD086C" w:rsidRDefault="00AD086C" w:rsidP="00F37092"/>
    <w:p w14:paraId="6EE4CE29" w14:textId="77777777" w:rsidR="00AD086C" w:rsidRDefault="00AD086C" w:rsidP="00F37092"/>
    <w:p w14:paraId="744AED59" w14:textId="77777777" w:rsidR="00AD086C" w:rsidRDefault="00AD086C" w:rsidP="00F37092"/>
    <w:p w14:paraId="4F29CDC1" w14:textId="77777777" w:rsidR="00AD086C" w:rsidRDefault="00AD086C" w:rsidP="00F37092"/>
    <w:p w14:paraId="259E531B" w14:textId="77777777" w:rsidR="00AD086C" w:rsidRDefault="00AD086C" w:rsidP="00F37092"/>
    <w:p w14:paraId="483F779F" w14:textId="77777777" w:rsidR="00AD086C" w:rsidRDefault="00AD086C" w:rsidP="00F37092"/>
    <w:p w14:paraId="4467498D" w14:textId="77777777" w:rsidR="00AD086C" w:rsidRDefault="00AD086C" w:rsidP="00F37092"/>
    <w:p w14:paraId="6FC06ACF" w14:textId="77777777" w:rsidR="00AD086C" w:rsidRDefault="00AD086C" w:rsidP="00F37092"/>
    <w:p w14:paraId="6213EFDB" w14:textId="77777777" w:rsidR="00AD086C" w:rsidRDefault="00AD086C" w:rsidP="00F37092"/>
    <w:p w14:paraId="50E34A8A" w14:textId="77777777" w:rsidR="00AD086C" w:rsidRDefault="00AD086C" w:rsidP="00F37092"/>
    <w:p w14:paraId="24201045" w14:textId="77777777" w:rsidR="00AD086C" w:rsidRDefault="00AD086C" w:rsidP="00AD086C">
      <w:pPr>
        <w:keepNext/>
        <w:jc w:val="center"/>
      </w:pPr>
      <w:r>
        <w:rPr>
          <w:noProof/>
        </w:rPr>
        <w:lastRenderedPageBreak/>
        <w:drawing>
          <wp:inline distT="0" distB="0" distL="0" distR="0" wp14:anchorId="75C58E21" wp14:editId="36EA7190">
            <wp:extent cx="4572000" cy="4434031"/>
            <wp:effectExtent l="0" t="0" r="0" b="0"/>
            <wp:docPr id="17" name="Picture 17" descr="Image: image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7341f97-c2a4-45d5-80da-204a56c0d7c0.png"/>
                    <pic:cNvPicPr/>
                  </pic:nvPicPr>
                  <pic:blipFill>
                    <a:blip r:embed="rId25"/>
                    <a:stretch>
                      <a:fillRect/>
                    </a:stretch>
                  </pic:blipFill>
                  <pic:spPr>
                    <a:xfrm>
                      <a:off x="0" y="0"/>
                      <a:ext cx="4572000" cy="4434031"/>
                    </a:xfrm>
                    <a:prstGeom prst="rect">
                      <a:avLst/>
                    </a:prstGeom>
                  </pic:spPr>
                </pic:pic>
              </a:graphicData>
            </a:graphic>
          </wp:inline>
        </w:drawing>
      </w:r>
    </w:p>
    <w:p w14:paraId="7D1CF669"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B1</w:t>
      </w:r>
      <w:r w:rsidRPr="00AD086C">
        <w:rPr>
          <w:rFonts w:cs="Arial"/>
          <w:color w:val="666666"/>
          <w:sz w:val="24"/>
          <w:szCs w:val="24"/>
        </w:rPr>
        <w:t>. Imported Cisco Cybersecurity LabVM in VirtualBox.</w:t>
      </w:r>
    </w:p>
    <w:p w14:paraId="5B26280F" w14:textId="77777777" w:rsidR="00AD086C" w:rsidRDefault="00AD086C" w:rsidP="00AD086C">
      <w:pPr>
        <w:keepNext/>
        <w:jc w:val="center"/>
      </w:pPr>
      <w:r>
        <w:rPr>
          <w:noProof/>
        </w:rPr>
        <w:drawing>
          <wp:inline distT="0" distB="0" distL="0" distR="0" wp14:anchorId="5B13789A" wp14:editId="15069D3D">
            <wp:extent cx="5029200" cy="3712291"/>
            <wp:effectExtent l="0" t="0" r="0" b="0"/>
            <wp:docPr id="18" name="Picture 18" descr="Image: image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88a1e5df-968d-40ce-b7c9-42986379db61.png"/>
                    <pic:cNvPicPr/>
                  </pic:nvPicPr>
                  <pic:blipFill>
                    <a:blip r:embed="rId26"/>
                    <a:stretch>
                      <a:fillRect/>
                    </a:stretch>
                  </pic:blipFill>
                  <pic:spPr>
                    <a:xfrm>
                      <a:off x="0" y="0"/>
                      <a:ext cx="5029200" cy="3712291"/>
                    </a:xfrm>
                    <a:prstGeom prst="rect">
                      <a:avLst/>
                    </a:prstGeom>
                  </pic:spPr>
                </pic:pic>
              </a:graphicData>
            </a:graphic>
          </wp:inline>
        </w:drawing>
      </w:r>
    </w:p>
    <w:p w14:paraId="61DBA27C" w14:textId="77777777" w:rsidR="00AD086C" w:rsidRDefault="00AD086C" w:rsidP="00AD086C">
      <w:pPr>
        <w:pStyle w:val="Caption"/>
        <w:keepNext/>
        <w:spacing w:after="160"/>
        <w:jc w:val="center"/>
      </w:pPr>
      <w:r>
        <w:rPr>
          <w:rFonts w:ascii="Calibri" w:hAnsi="Calibri"/>
          <w:color w:val="666666"/>
        </w:rPr>
        <w:t>Appendix Figure B2. Cisco Cybersecurity LabVM login environment.</w:t>
      </w:r>
    </w:p>
    <w:p w14:paraId="41F5637C" w14:textId="77777777" w:rsidR="00AD086C" w:rsidRDefault="00AD086C" w:rsidP="00AD086C">
      <w:pPr>
        <w:pStyle w:val="Heading2"/>
      </w:pPr>
      <w:r>
        <w:t>Appendix C - Certified Online Course Engagement</w:t>
      </w:r>
    </w:p>
    <w:p w14:paraId="7DF67039" w14:textId="54ACBD06" w:rsidR="00AD086C" w:rsidRPr="00AD086C" w:rsidRDefault="00AD086C" w:rsidP="00AD086C">
      <w:pPr>
        <w:rPr>
          <w:rFonts w:cs="Arial"/>
          <w:sz w:val="24"/>
          <w:szCs w:val="24"/>
        </w:rPr>
      </w:pPr>
      <w:r w:rsidRPr="00AD086C">
        <w:rPr>
          <w:rFonts w:cs="Arial"/>
          <w:sz w:val="24"/>
          <w:szCs w:val="24"/>
        </w:rPr>
        <w:lastRenderedPageBreak/>
        <w:t>Course: Cisco Networking Academy, Operating Systems Basics [14]. Evidence shows enrolment, completion of all five sections in Module 1 (The Windows Operating System), and a score of 100% on the 15-question module quiz. This is evidence of Module 1’s completion only; it is not presented as completion of the entire 12-hour course.</w:t>
      </w:r>
    </w:p>
    <w:p w14:paraId="723C3549" w14:textId="77777777" w:rsidR="00AD086C" w:rsidRDefault="00AD086C" w:rsidP="00AD086C">
      <w:pPr>
        <w:keepNext/>
        <w:jc w:val="center"/>
      </w:pPr>
      <w:r>
        <w:rPr>
          <w:noProof/>
        </w:rPr>
        <w:drawing>
          <wp:inline distT="0" distB="0" distL="0" distR="0" wp14:anchorId="39CAF937" wp14:editId="3AC77478">
            <wp:extent cx="5669280" cy="2702796"/>
            <wp:effectExtent l="0" t="0" r="0" b="0"/>
            <wp:docPr id="19" name="Picture 19" descr="Image: image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60b94e7-db71-4b40-b64c-ab05cb346758.png"/>
                    <pic:cNvPicPr/>
                  </pic:nvPicPr>
                  <pic:blipFill>
                    <a:blip r:embed="rId27"/>
                    <a:stretch>
                      <a:fillRect/>
                    </a:stretch>
                  </pic:blipFill>
                  <pic:spPr>
                    <a:xfrm>
                      <a:off x="0" y="0"/>
                      <a:ext cx="5669280" cy="2702796"/>
                    </a:xfrm>
                    <a:prstGeom prst="rect">
                      <a:avLst/>
                    </a:prstGeom>
                  </pic:spPr>
                </pic:pic>
              </a:graphicData>
            </a:graphic>
          </wp:inline>
        </w:drawing>
      </w:r>
    </w:p>
    <w:p w14:paraId="0AD53805" w14:textId="3DE8FD95" w:rsidR="00AD086C" w:rsidRDefault="00AD086C" w:rsidP="00AD086C">
      <w:pPr>
        <w:pStyle w:val="Caption"/>
        <w:keepNext/>
        <w:spacing w:after="160"/>
        <w:rPr>
          <w:rFonts w:cs="Arial"/>
          <w:color w:val="666666"/>
          <w:sz w:val="24"/>
          <w:szCs w:val="24"/>
        </w:rPr>
      </w:pPr>
      <w:r w:rsidRPr="00AD086C">
        <w:rPr>
          <w:rFonts w:cs="Arial"/>
          <w:b/>
          <w:bCs/>
          <w:color w:val="666666"/>
          <w:sz w:val="24"/>
          <w:szCs w:val="24"/>
          <w:u w:val="single"/>
        </w:rPr>
        <w:t>Appendix Figure C1.</w:t>
      </w:r>
      <w:r w:rsidRPr="00AD086C">
        <w:rPr>
          <w:rFonts w:cs="Arial"/>
          <w:color w:val="666666"/>
          <w:sz w:val="24"/>
          <w:szCs w:val="24"/>
        </w:rPr>
        <w:t xml:space="preserve"> Cisco Operating Systems Basics course enrolment page.</w:t>
      </w:r>
    </w:p>
    <w:p w14:paraId="11F1932C" w14:textId="77777777" w:rsidR="00AD086C" w:rsidRPr="00AD086C" w:rsidRDefault="00AD086C" w:rsidP="00AD086C"/>
    <w:p w14:paraId="30D2CD17" w14:textId="77777777" w:rsidR="00AD086C" w:rsidRDefault="00AD086C" w:rsidP="00AD086C">
      <w:pPr>
        <w:keepNext/>
        <w:jc w:val="center"/>
      </w:pPr>
      <w:r>
        <w:rPr>
          <w:noProof/>
        </w:rPr>
        <w:drawing>
          <wp:inline distT="0" distB="0" distL="0" distR="0" wp14:anchorId="10CBEFFF" wp14:editId="7AC2B94A">
            <wp:extent cx="5669280" cy="2822125"/>
            <wp:effectExtent l="0" t="0" r="0" b="0"/>
            <wp:docPr id="20" name="Picture 20" descr="Image: image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00b4228-536e-4f04-a56e-3252e2d5f556.png"/>
                    <pic:cNvPicPr/>
                  </pic:nvPicPr>
                  <pic:blipFill>
                    <a:blip r:embed="rId28"/>
                    <a:stretch>
                      <a:fillRect/>
                    </a:stretch>
                  </pic:blipFill>
                  <pic:spPr>
                    <a:xfrm>
                      <a:off x="0" y="0"/>
                      <a:ext cx="5669280" cy="2822125"/>
                    </a:xfrm>
                    <a:prstGeom prst="rect">
                      <a:avLst/>
                    </a:prstGeom>
                  </pic:spPr>
                </pic:pic>
              </a:graphicData>
            </a:graphic>
          </wp:inline>
        </w:drawing>
      </w:r>
    </w:p>
    <w:p w14:paraId="2212CAD1" w14:textId="0E364ADE" w:rsidR="00AD086C" w:rsidRDefault="00AD086C" w:rsidP="00AD086C">
      <w:pPr>
        <w:pStyle w:val="Caption"/>
        <w:keepNext/>
        <w:spacing w:after="160"/>
        <w:rPr>
          <w:rFonts w:cs="Arial"/>
          <w:color w:val="666666"/>
          <w:sz w:val="24"/>
          <w:szCs w:val="24"/>
        </w:rPr>
      </w:pPr>
      <w:r w:rsidRPr="00AD086C">
        <w:rPr>
          <w:rFonts w:cs="Arial"/>
          <w:b/>
          <w:bCs/>
          <w:color w:val="666666"/>
          <w:sz w:val="24"/>
          <w:szCs w:val="24"/>
          <w:u w:val="single"/>
        </w:rPr>
        <w:t>Appendix Figure C2.</w:t>
      </w:r>
      <w:r w:rsidRPr="00AD086C">
        <w:rPr>
          <w:rFonts w:cs="Arial"/>
          <w:color w:val="666666"/>
          <w:sz w:val="24"/>
          <w:szCs w:val="24"/>
        </w:rPr>
        <w:t xml:space="preserve"> Module 1 quiz result: 100% and passed.</w:t>
      </w:r>
    </w:p>
    <w:p w14:paraId="40626489" w14:textId="77777777" w:rsidR="00AD086C" w:rsidRPr="00AD086C" w:rsidRDefault="00AD086C" w:rsidP="00AD086C"/>
    <w:p w14:paraId="45FB7723" w14:textId="77777777" w:rsidR="00AD086C" w:rsidRDefault="00AD086C" w:rsidP="00AD086C">
      <w:pPr>
        <w:pStyle w:val="Heading2"/>
      </w:pPr>
      <w:r>
        <w:lastRenderedPageBreak/>
        <w:t>Appendix D - Additional Windows Command Evidence</w:t>
      </w:r>
    </w:p>
    <w:p w14:paraId="5B1650EE" w14:textId="77777777" w:rsidR="00AD086C" w:rsidRDefault="00AD086C" w:rsidP="00AD086C">
      <w:pPr>
        <w:keepNext/>
        <w:jc w:val="center"/>
      </w:pPr>
      <w:r>
        <w:rPr>
          <w:noProof/>
        </w:rPr>
        <w:drawing>
          <wp:inline distT="0" distB="0" distL="0" distR="0" wp14:anchorId="1B4B39CE" wp14:editId="2FF5594C">
            <wp:extent cx="5715000" cy="3390550"/>
            <wp:effectExtent l="0" t="0" r="0" b="0"/>
            <wp:docPr id="21" name="Picture 21" descr="Image: image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1).png"/>
                    <pic:cNvPicPr/>
                  </pic:nvPicPr>
                  <pic:blipFill>
                    <a:blip r:embed="rId29"/>
                    <a:stretch>
                      <a:fillRect/>
                    </a:stretch>
                  </pic:blipFill>
                  <pic:spPr>
                    <a:xfrm>
                      <a:off x="0" y="0"/>
                      <a:ext cx="5715000" cy="3390550"/>
                    </a:xfrm>
                    <a:prstGeom prst="rect">
                      <a:avLst/>
                    </a:prstGeom>
                  </pic:spPr>
                </pic:pic>
              </a:graphicData>
            </a:graphic>
          </wp:inline>
        </w:drawing>
      </w:r>
    </w:p>
    <w:p w14:paraId="022BA4CA"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D1</w:t>
      </w:r>
      <w:r w:rsidRPr="00AD086C">
        <w:rPr>
          <w:rFonts w:cs="Arial"/>
          <w:color w:val="666666"/>
          <w:sz w:val="24"/>
          <w:szCs w:val="24"/>
        </w:rPr>
        <w:t>. Top processes by cumulative CPU time.</w:t>
      </w:r>
    </w:p>
    <w:p w14:paraId="5F5D8331" w14:textId="77777777" w:rsidR="00AD086C" w:rsidRDefault="00AD086C" w:rsidP="00AD086C">
      <w:pPr>
        <w:keepNext/>
        <w:jc w:val="center"/>
      </w:pPr>
      <w:r>
        <w:rPr>
          <w:noProof/>
        </w:rPr>
        <w:drawing>
          <wp:inline distT="0" distB="0" distL="0" distR="0" wp14:anchorId="726F7AB2" wp14:editId="39C2E072">
            <wp:extent cx="5715000" cy="1421238"/>
            <wp:effectExtent l="0" t="0" r="0" b="0"/>
            <wp:docPr id="22" name="Picture 22" descr="Image: image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3).png"/>
                    <pic:cNvPicPr/>
                  </pic:nvPicPr>
                  <pic:blipFill>
                    <a:blip r:embed="rId30"/>
                    <a:stretch>
                      <a:fillRect/>
                    </a:stretch>
                  </pic:blipFill>
                  <pic:spPr>
                    <a:xfrm>
                      <a:off x="0" y="0"/>
                      <a:ext cx="5715000" cy="1421238"/>
                    </a:xfrm>
                    <a:prstGeom prst="rect">
                      <a:avLst/>
                    </a:prstGeom>
                  </pic:spPr>
                </pic:pic>
              </a:graphicData>
            </a:graphic>
          </wp:inline>
        </w:drawing>
      </w:r>
    </w:p>
    <w:p w14:paraId="217ED648"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D2.</w:t>
      </w:r>
      <w:r w:rsidRPr="00AD086C">
        <w:rPr>
          <w:rFonts w:cs="Arial"/>
          <w:color w:val="666666"/>
          <w:sz w:val="24"/>
          <w:szCs w:val="24"/>
        </w:rPr>
        <w:t xml:space="preserve"> Largest files under Documents.</w:t>
      </w:r>
    </w:p>
    <w:p w14:paraId="19EF4CB8" w14:textId="77777777" w:rsidR="00AD086C" w:rsidRDefault="00AD086C" w:rsidP="00AD086C">
      <w:pPr>
        <w:keepNext/>
        <w:jc w:val="center"/>
      </w:pPr>
      <w:r>
        <w:rPr>
          <w:noProof/>
        </w:rPr>
        <w:drawing>
          <wp:inline distT="0" distB="0" distL="0" distR="0" wp14:anchorId="042950E8" wp14:editId="40117F71">
            <wp:extent cx="5715000" cy="1510061"/>
            <wp:effectExtent l="0" t="0" r="0" b="0"/>
            <wp:docPr id="23" name="Picture 23" descr="Image: image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4).png"/>
                    <pic:cNvPicPr/>
                  </pic:nvPicPr>
                  <pic:blipFill>
                    <a:blip r:embed="rId31"/>
                    <a:stretch>
                      <a:fillRect/>
                    </a:stretch>
                  </pic:blipFill>
                  <pic:spPr>
                    <a:xfrm>
                      <a:off x="0" y="0"/>
                      <a:ext cx="5715000" cy="1510061"/>
                    </a:xfrm>
                    <a:prstGeom prst="rect">
                      <a:avLst/>
                    </a:prstGeom>
                  </pic:spPr>
                </pic:pic>
              </a:graphicData>
            </a:graphic>
          </wp:inline>
        </w:drawing>
      </w:r>
    </w:p>
    <w:p w14:paraId="0C5EEA0A"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D3</w:t>
      </w:r>
      <w:r w:rsidRPr="00AD086C">
        <w:rPr>
          <w:rFonts w:cs="Arial"/>
          <w:color w:val="666666"/>
          <w:sz w:val="24"/>
          <w:szCs w:val="24"/>
        </w:rPr>
        <w:t>. Recursive file count and size statistics.</w:t>
      </w:r>
    </w:p>
    <w:p w14:paraId="30454824" w14:textId="77777777" w:rsidR="00AD086C" w:rsidRDefault="00AD086C" w:rsidP="00AD086C">
      <w:pPr>
        <w:keepNext/>
        <w:jc w:val="center"/>
      </w:pPr>
      <w:r>
        <w:rPr>
          <w:noProof/>
        </w:rPr>
        <w:lastRenderedPageBreak/>
        <w:drawing>
          <wp:inline distT="0" distB="0" distL="0" distR="0" wp14:anchorId="7A52DD80" wp14:editId="58087454">
            <wp:extent cx="5715000" cy="2358052"/>
            <wp:effectExtent l="0" t="0" r="0" b="0"/>
            <wp:docPr id="24" name="Picture 24" descr="Image: image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5).png"/>
                    <pic:cNvPicPr/>
                  </pic:nvPicPr>
                  <pic:blipFill>
                    <a:blip r:embed="rId32"/>
                    <a:stretch>
                      <a:fillRect/>
                    </a:stretch>
                  </pic:blipFill>
                  <pic:spPr>
                    <a:xfrm>
                      <a:off x="0" y="0"/>
                      <a:ext cx="5715000" cy="2358052"/>
                    </a:xfrm>
                    <a:prstGeom prst="rect">
                      <a:avLst/>
                    </a:prstGeom>
                  </pic:spPr>
                </pic:pic>
              </a:graphicData>
            </a:graphic>
          </wp:inline>
        </w:drawing>
      </w:r>
    </w:p>
    <w:p w14:paraId="6CED63FE"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D4</w:t>
      </w:r>
      <w:r w:rsidRPr="00AD086C">
        <w:rPr>
          <w:rFonts w:cs="Arial"/>
          <w:color w:val="666666"/>
          <w:sz w:val="24"/>
          <w:szCs w:val="24"/>
        </w:rPr>
        <w:t>. Four ICMP connection tests to 1.1.1.1.</w:t>
      </w:r>
    </w:p>
    <w:p w14:paraId="6A21FC16" w14:textId="77777777" w:rsidR="00AD086C" w:rsidRDefault="00AD086C" w:rsidP="00AD086C">
      <w:pPr>
        <w:keepNext/>
        <w:jc w:val="center"/>
      </w:pPr>
      <w:r>
        <w:rPr>
          <w:noProof/>
        </w:rPr>
        <w:drawing>
          <wp:inline distT="0" distB="0" distL="0" distR="0" wp14:anchorId="5763AC08" wp14:editId="25CB8FDE">
            <wp:extent cx="5715000" cy="2357438"/>
            <wp:effectExtent l="0" t="0" r="0" b="0"/>
            <wp:docPr id="25" name="Picture 25" descr="Image: image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6).png"/>
                    <pic:cNvPicPr/>
                  </pic:nvPicPr>
                  <pic:blipFill>
                    <a:blip r:embed="rId33"/>
                    <a:stretch>
                      <a:fillRect/>
                    </a:stretch>
                  </pic:blipFill>
                  <pic:spPr>
                    <a:xfrm>
                      <a:off x="0" y="0"/>
                      <a:ext cx="5715000" cy="2357438"/>
                    </a:xfrm>
                    <a:prstGeom prst="rect">
                      <a:avLst/>
                    </a:prstGeom>
                  </pic:spPr>
                </pic:pic>
              </a:graphicData>
            </a:graphic>
          </wp:inline>
        </w:drawing>
      </w:r>
    </w:p>
    <w:p w14:paraId="34D0B8BA"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D5</w:t>
      </w:r>
      <w:r w:rsidRPr="00AD086C">
        <w:rPr>
          <w:rFonts w:cs="Arial"/>
          <w:color w:val="666666"/>
          <w:sz w:val="24"/>
          <w:szCs w:val="24"/>
        </w:rPr>
        <w:t>. TCP port 443 connectivity test.</w:t>
      </w:r>
    </w:p>
    <w:p w14:paraId="464B7E27" w14:textId="77777777" w:rsidR="00AD086C" w:rsidRDefault="00AD086C" w:rsidP="00AD086C">
      <w:pPr>
        <w:keepNext/>
        <w:jc w:val="center"/>
      </w:pPr>
      <w:r>
        <w:rPr>
          <w:noProof/>
        </w:rPr>
        <w:drawing>
          <wp:inline distT="0" distB="0" distL="0" distR="0" wp14:anchorId="0D5AECC7" wp14:editId="743A3973">
            <wp:extent cx="5715000" cy="2603785"/>
            <wp:effectExtent l="0" t="0" r="0" b="0"/>
            <wp:docPr id="26" name="Picture 26" descr="Image: image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9).png"/>
                    <pic:cNvPicPr/>
                  </pic:nvPicPr>
                  <pic:blipFill>
                    <a:blip r:embed="rId34"/>
                    <a:stretch>
                      <a:fillRect/>
                    </a:stretch>
                  </pic:blipFill>
                  <pic:spPr>
                    <a:xfrm>
                      <a:off x="0" y="0"/>
                      <a:ext cx="5715000" cy="2603785"/>
                    </a:xfrm>
                    <a:prstGeom prst="rect">
                      <a:avLst/>
                    </a:prstGeom>
                  </pic:spPr>
                </pic:pic>
              </a:graphicData>
            </a:graphic>
          </wp:inline>
        </w:drawing>
      </w:r>
    </w:p>
    <w:p w14:paraId="59337C0D"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D6</w:t>
      </w:r>
      <w:r w:rsidRPr="00AD086C">
        <w:rPr>
          <w:rFonts w:cs="Arial"/>
          <w:color w:val="666666"/>
          <w:sz w:val="24"/>
          <w:szCs w:val="24"/>
        </w:rPr>
        <w:t>. Local users, enabled status and last logon.</w:t>
      </w:r>
    </w:p>
    <w:p w14:paraId="272AEF6B" w14:textId="77777777" w:rsidR="00AD086C" w:rsidRDefault="00AD086C" w:rsidP="00AD086C">
      <w:pPr>
        <w:keepNext/>
        <w:jc w:val="center"/>
      </w:pPr>
      <w:r>
        <w:rPr>
          <w:noProof/>
        </w:rPr>
        <w:lastRenderedPageBreak/>
        <w:drawing>
          <wp:inline distT="0" distB="0" distL="0" distR="0" wp14:anchorId="78BAE297" wp14:editId="3493B7C3">
            <wp:extent cx="5715000" cy="1831185"/>
            <wp:effectExtent l="0" t="0" r="0" b="0"/>
            <wp:docPr id="27" name="Picture 27" descr="Image: image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0).png"/>
                    <pic:cNvPicPr/>
                  </pic:nvPicPr>
                  <pic:blipFill>
                    <a:blip r:embed="rId35"/>
                    <a:stretch>
                      <a:fillRect/>
                    </a:stretch>
                  </pic:blipFill>
                  <pic:spPr>
                    <a:xfrm>
                      <a:off x="0" y="0"/>
                      <a:ext cx="5715000" cy="1831185"/>
                    </a:xfrm>
                    <a:prstGeom prst="rect">
                      <a:avLst/>
                    </a:prstGeom>
                  </pic:spPr>
                </pic:pic>
              </a:graphicData>
            </a:graphic>
          </wp:inline>
        </w:drawing>
      </w:r>
    </w:p>
    <w:p w14:paraId="352F968A"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D7</w:t>
      </w:r>
      <w:r w:rsidRPr="00AD086C">
        <w:rPr>
          <w:rFonts w:cs="Arial"/>
          <w:color w:val="666666"/>
          <w:sz w:val="24"/>
          <w:szCs w:val="24"/>
        </w:rPr>
        <w:t>. Local Administrators group membership.</w:t>
      </w:r>
    </w:p>
    <w:p w14:paraId="7DAF0E96" w14:textId="77777777" w:rsidR="00AD086C" w:rsidRDefault="00AD086C" w:rsidP="00AD086C">
      <w:pPr>
        <w:keepNext/>
        <w:jc w:val="center"/>
      </w:pPr>
      <w:r>
        <w:rPr>
          <w:noProof/>
        </w:rPr>
        <w:drawing>
          <wp:inline distT="0" distB="0" distL="0" distR="0" wp14:anchorId="21FD85E3" wp14:editId="16062B56">
            <wp:extent cx="5715000" cy="1936102"/>
            <wp:effectExtent l="0" t="0" r="0" b="0"/>
            <wp:docPr id="28" name="Picture 28" descr="Image: image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1).png"/>
                    <pic:cNvPicPr/>
                  </pic:nvPicPr>
                  <pic:blipFill>
                    <a:blip r:embed="rId36"/>
                    <a:stretch>
                      <a:fillRect/>
                    </a:stretch>
                  </pic:blipFill>
                  <pic:spPr>
                    <a:xfrm>
                      <a:off x="0" y="0"/>
                      <a:ext cx="5715000" cy="1936102"/>
                    </a:xfrm>
                    <a:prstGeom prst="rect">
                      <a:avLst/>
                    </a:prstGeom>
                  </pic:spPr>
                </pic:pic>
              </a:graphicData>
            </a:graphic>
          </wp:inline>
        </w:drawing>
      </w:r>
    </w:p>
    <w:p w14:paraId="3FCF8442" w14:textId="77777777" w:rsidR="00AD086C" w:rsidRPr="00AD086C" w:rsidRDefault="00AD086C" w:rsidP="00AD086C">
      <w:pPr>
        <w:pStyle w:val="Caption"/>
        <w:keepNext/>
        <w:spacing w:after="160"/>
        <w:rPr>
          <w:rFonts w:cs="Arial"/>
          <w:b/>
          <w:bCs/>
          <w:sz w:val="24"/>
          <w:szCs w:val="24"/>
        </w:rPr>
      </w:pPr>
      <w:r w:rsidRPr="00AD086C">
        <w:rPr>
          <w:rFonts w:cs="Arial"/>
          <w:b/>
          <w:bCs/>
          <w:color w:val="666666"/>
          <w:sz w:val="24"/>
          <w:szCs w:val="24"/>
          <w:u w:val="single"/>
        </w:rPr>
        <w:t>Appendix Figure D8</w:t>
      </w:r>
      <w:r w:rsidRPr="00AD086C">
        <w:rPr>
          <w:rFonts w:cs="Arial"/>
          <w:b/>
          <w:bCs/>
          <w:color w:val="666666"/>
          <w:sz w:val="24"/>
          <w:szCs w:val="24"/>
        </w:rPr>
        <w:t>. Ready scheduled tasks.</w:t>
      </w:r>
    </w:p>
    <w:p w14:paraId="1711A3E2" w14:textId="77777777" w:rsidR="00AD086C" w:rsidRDefault="00AD086C" w:rsidP="00AD086C">
      <w:pPr>
        <w:keepNext/>
        <w:jc w:val="center"/>
      </w:pPr>
      <w:r>
        <w:rPr>
          <w:noProof/>
        </w:rPr>
        <w:drawing>
          <wp:inline distT="0" distB="0" distL="0" distR="0" wp14:anchorId="05B93BDE" wp14:editId="2E3A5AEA">
            <wp:extent cx="5715000" cy="1552372"/>
            <wp:effectExtent l="0" t="0" r="0" b="0"/>
            <wp:docPr id="29" name="Picture 29" descr="Image: image3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2).png"/>
                    <pic:cNvPicPr/>
                  </pic:nvPicPr>
                  <pic:blipFill>
                    <a:blip r:embed="rId37"/>
                    <a:stretch>
                      <a:fillRect/>
                    </a:stretch>
                  </pic:blipFill>
                  <pic:spPr>
                    <a:xfrm>
                      <a:off x="0" y="0"/>
                      <a:ext cx="5715000" cy="1552372"/>
                    </a:xfrm>
                    <a:prstGeom prst="rect">
                      <a:avLst/>
                    </a:prstGeom>
                  </pic:spPr>
                </pic:pic>
              </a:graphicData>
            </a:graphic>
          </wp:inline>
        </w:drawing>
      </w:r>
    </w:p>
    <w:p w14:paraId="1AC8C8A8" w14:textId="77777777" w:rsidR="00AD086C" w:rsidRDefault="00AD086C" w:rsidP="00AD086C">
      <w:pPr>
        <w:pStyle w:val="Caption"/>
        <w:keepNext/>
        <w:spacing w:after="160"/>
        <w:jc w:val="center"/>
      </w:pPr>
      <w:r>
        <w:rPr>
          <w:rFonts w:ascii="Calibri" w:hAnsi="Calibri"/>
          <w:color w:val="666666"/>
        </w:rPr>
        <w:t>Appendix Figure D9. CCleaner Update scheduled-task information.</w:t>
      </w:r>
    </w:p>
    <w:p w14:paraId="23C6874F" w14:textId="77777777" w:rsidR="00AD086C" w:rsidRDefault="00AD086C" w:rsidP="00AD086C">
      <w:pPr>
        <w:pStyle w:val="Heading2"/>
      </w:pPr>
      <w:r>
        <w:t>Appendix E - Additional Linux Command Evidence</w:t>
      </w:r>
    </w:p>
    <w:p w14:paraId="1241B6F9" w14:textId="77777777" w:rsidR="00AD086C" w:rsidRDefault="00AD086C" w:rsidP="00AD086C">
      <w:pPr>
        <w:keepNext/>
        <w:jc w:val="center"/>
      </w:pPr>
      <w:r>
        <w:rPr>
          <w:noProof/>
        </w:rPr>
        <w:lastRenderedPageBreak/>
        <w:drawing>
          <wp:inline distT="0" distB="0" distL="0" distR="0" wp14:anchorId="0FBE7D61" wp14:editId="19DCB8D3">
            <wp:extent cx="5715000" cy="2942465"/>
            <wp:effectExtent l="0" t="0" r="0" b="0"/>
            <wp:docPr id="30" name="Picture 30" descr="Image: image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0c5a914-0397-4b2e-b097-fd6ab240a12f.png"/>
                    <pic:cNvPicPr/>
                  </pic:nvPicPr>
                  <pic:blipFill>
                    <a:blip r:embed="rId38"/>
                    <a:stretch>
                      <a:fillRect/>
                    </a:stretch>
                  </pic:blipFill>
                  <pic:spPr>
                    <a:xfrm>
                      <a:off x="0" y="0"/>
                      <a:ext cx="5715000" cy="2942465"/>
                    </a:xfrm>
                    <a:prstGeom prst="rect">
                      <a:avLst/>
                    </a:prstGeom>
                  </pic:spPr>
                </pic:pic>
              </a:graphicData>
            </a:graphic>
          </wp:inline>
        </w:drawing>
      </w:r>
    </w:p>
    <w:p w14:paraId="7E1516B1" w14:textId="77777777" w:rsidR="00AD086C" w:rsidRPr="00AD086C" w:rsidRDefault="00AD086C" w:rsidP="00AD086C">
      <w:pPr>
        <w:pStyle w:val="Caption"/>
        <w:keepNext/>
        <w:spacing w:after="160"/>
        <w:rPr>
          <w:sz w:val="24"/>
          <w:szCs w:val="24"/>
        </w:rPr>
      </w:pPr>
      <w:r w:rsidRPr="00AD086C">
        <w:rPr>
          <w:rFonts w:cs="Arial"/>
          <w:b/>
          <w:bCs/>
          <w:color w:val="666666"/>
          <w:sz w:val="24"/>
          <w:szCs w:val="24"/>
          <w:u w:val="single"/>
        </w:rPr>
        <w:t>Appendix Figure E1.</w:t>
      </w:r>
      <w:r w:rsidRPr="00AD086C">
        <w:rPr>
          <w:rFonts w:ascii="Calibri" w:hAnsi="Calibri"/>
          <w:color w:val="666666"/>
          <w:sz w:val="24"/>
          <w:szCs w:val="24"/>
        </w:rPr>
        <w:t xml:space="preserve"> Processes sorted by CPU use.</w:t>
      </w:r>
    </w:p>
    <w:p w14:paraId="0A1472E6" w14:textId="77777777" w:rsidR="00AD086C" w:rsidRDefault="00AD086C" w:rsidP="00AD086C">
      <w:pPr>
        <w:keepNext/>
        <w:jc w:val="center"/>
      </w:pPr>
      <w:r>
        <w:rPr>
          <w:noProof/>
        </w:rPr>
        <w:drawing>
          <wp:inline distT="0" distB="0" distL="0" distR="0" wp14:anchorId="43AB2E2D" wp14:editId="19173EAE">
            <wp:extent cx="5715000" cy="2996854"/>
            <wp:effectExtent l="0" t="0" r="0" b="0"/>
            <wp:docPr id="31" name="Picture 31" descr="Image: image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73564d7-7d3e-47a9-b4a6-815ef8ffb944.png"/>
                    <pic:cNvPicPr/>
                  </pic:nvPicPr>
                  <pic:blipFill>
                    <a:blip r:embed="rId39"/>
                    <a:stretch>
                      <a:fillRect/>
                    </a:stretch>
                  </pic:blipFill>
                  <pic:spPr>
                    <a:xfrm>
                      <a:off x="0" y="0"/>
                      <a:ext cx="5715000" cy="2996854"/>
                    </a:xfrm>
                    <a:prstGeom prst="rect">
                      <a:avLst/>
                    </a:prstGeom>
                  </pic:spPr>
                </pic:pic>
              </a:graphicData>
            </a:graphic>
          </wp:inline>
        </w:drawing>
      </w:r>
    </w:p>
    <w:p w14:paraId="4D8898ED" w14:textId="77777777" w:rsidR="00AD086C" w:rsidRPr="00AD086C" w:rsidRDefault="00AD086C" w:rsidP="00AD086C">
      <w:pPr>
        <w:pStyle w:val="Caption"/>
        <w:keepNext/>
        <w:spacing w:after="160"/>
        <w:rPr>
          <w:rFonts w:cs="Arial"/>
          <w:b/>
          <w:bCs/>
          <w:sz w:val="24"/>
          <w:szCs w:val="24"/>
        </w:rPr>
      </w:pPr>
      <w:r w:rsidRPr="00AD086C">
        <w:rPr>
          <w:rFonts w:cs="Arial"/>
          <w:b/>
          <w:bCs/>
          <w:color w:val="666666"/>
          <w:sz w:val="24"/>
          <w:szCs w:val="24"/>
          <w:u w:val="single"/>
        </w:rPr>
        <w:t xml:space="preserve">Appendix Figure E2. </w:t>
      </w:r>
      <w:r w:rsidRPr="00AD086C">
        <w:rPr>
          <w:rFonts w:cs="Arial"/>
          <w:b/>
          <w:bCs/>
          <w:color w:val="666666"/>
          <w:sz w:val="24"/>
          <w:szCs w:val="24"/>
        </w:rPr>
        <w:t>Detailed /home/cisco listing.</w:t>
      </w:r>
    </w:p>
    <w:p w14:paraId="0C5F9EDB" w14:textId="77777777" w:rsidR="00AD086C" w:rsidRDefault="00AD086C" w:rsidP="00AD086C">
      <w:pPr>
        <w:keepNext/>
        <w:jc w:val="center"/>
      </w:pPr>
      <w:r>
        <w:rPr>
          <w:noProof/>
        </w:rPr>
        <w:lastRenderedPageBreak/>
        <w:drawing>
          <wp:inline distT="0" distB="0" distL="0" distR="0" wp14:anchorId="2BCC53E2" wp14:editId="58BAC131">
            <wp:extent cx="5715000" cy="3073638"/>
            <wp:effectExtent l="0" t="0" r="0" b="0"/>
            <wp:docPr id="32" name="Picture 32" descr="Image: image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98c267cc-3e06-4fba-8f7d-fb355516b58c.png"/>
                    <pic:cNvPicPr/>
                  </pic:nvPicPr>
                  <pic:blipFill>
                    <a:blip r:embed="rId40"/>
                    <a:stretch>
                      <a:fillRect/>
                    </a:stretch>
                  </pic:blipFill>
                  <pic:spPr>
                    <a:xfrm>
                      <a:off x="0" y="0"/>
                      <a:ext cx="5715000" cy="3073638"/>
                    </a:xfrm>
                    <a:prstGeom prst="rect">
                      <a:avLst/>
                    </a:prstGeom>
                  </pic:spPr>
                </pic:pic>
              </a:graphicData>
            </a:graphic>
          </wp:inline>
        </w:drawing>
      </w:r>
    </w:p>
    <w:p w14:paraId="4B5DFA78"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E3.</w:t>
      </w:r>
      <w:r w:rsidRPr="00AD086C">
        <w:rPr>
          <w:rFonts w:cs="Arial"/>
          <w:color w:val="666666"/>
          <w:sz w:val="24"/>
          <w:szCs w:val="24"/>
        </w:rPr>
        <w:t xml:space="preserve"> Top-level home-directory sizes.</w:t>
      </w:r>
    </w:p>
    <w:p w14:paraId="6F5EAF4C" w14:textId="77777777" w:rsidR="00AD086C" w:rsidRDefault="00AD086C" w:rsidP="00AD086C">
      <w:pPr>
        <w:keepNext/>
        <w:jc w:val="center"/>
      </w:pPr>
      <w:r>
        <w:rPr>
          <w:noProof/>
        </w:rPr>
        <w:drawing>
          <wp:inline distT="0" distB="0" distL="0" distR="0" wp14:anchorId="0F926891" wp14:editId="7EC24E80">
            <wp:extent cx="5715000" cy="2987183"/>
            <wp:effectExtent l="0" t="0" r="0" b="0"/>
            <wp:docPr id="33" name="Picture 33" descr="Image: image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47c2c8d-e08f-4198-b4aa-f2e088082f44.png"/>
                    <pic:cNvPicPr/>
                  </pic:nvPicPr>
                  <pic:blipFill>
                    <a:blip r:embed="rId41"/>
                    <a:stretch>
                      <a:fillRect/>
                    </a:stretch>
                  </pic:blipFill>
                  <pic:spPr>
                    <a:xfrm>
                      <a:off x="0" y="0"/>
                      <a:ext cx="5715000" cy="2987183"/>
                    </a:xfrm>
                    <a:prstGeom prst="rect">
                      <a:avLst/>
                    </a:prstGeom>
                  </pic:spPr>
                </pic:pic>
              </a:graphicData>
            </a:graphic>
          </wp:inline>
        </w:drawing>
      </w:r>
    </w:p>
    <w:p w14:paraId="1E77F16B"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E4.</w:t>
      </w:r>
      <w:r w:rsidRPr="00AD086C">
        <w:rPr>
          <w:rFonts w:cs="Arial"/>
          <w:color w:val="666666"/>
          <w:sz w:val="24"/>
          <w:szCs w:val="24"/>
        </w:rPr>
        <w:t xml:space="preserve"> Four successful pings to 1.1.1.1.</w:t>
      </w:r>
    </w:p>
    <w:p w14:paraId="7A75649E" w14:textId="77777777" w:rsidR="00AD086C" w:rsidRDefault="00AD086C" w:rsidP="00AD086C">
      <w:pPr>
        <w:keepNext/>
        <w:jc w:val="center"/>
      </w:pPr>
      <w:r>
        <w:rPr>
          <w:noProof/>
        </w:rPr>
        <w:lastRenderedPageBreak/>
        <w:drawing>
          <wp:inline distT="0" distB="0" distL="0" distR="0" wp14:anchorId="7F4A7DCE" wp14:editId="67C94B09">
            <wp:extent cx="5715000" cy="3040845"/>
            <wp:effectExtent l="0" t="0" r="0" b="0"/>
            <wp:docPr id="34" name="Picture 34" descr="Image: image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2568f3d-4260-4f8c-94e7-2bf3a9fbd61d.png"/>
                    <pic:cNvPicPr/>
                  </pic:nvPicPr>
                  <pic:blipFill>
                    <a:blip r:embed="rId42"/>
                    <a:stretch>
                      <a:fillRect/>
                    </a:stretch>
                  </pic:blipFill>
                  <pic:spPr>
                    <a:xfrm>
                      <a:off x="0" y="0"/>
                      <a:ext cx="5715000" cy="3040845"/>
                    </a:xfrm>
                    <a:prstGeom prst="rect">
                      <a:avLst/>
                    </a:prstGeom>
                  </pic:spPr>
                </pic:pic>
              </a:graphicData>
            </a:graphic>
          </wp:inline>
        </w:drawing>
      </w:r>
    </w:p>
    <w:p w14:paraId="04A1FDEF"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E5.</w:t>
      </w:r>
      <w:r w:rsidRPr="00AD086C">
        <w:rPr>
          <w:rFonts w:cs="Arial"/>
          <w:color w:val="666666"/>
          <w:sz w:val="24"/>
          <w:szCs w:val="24"/>
        </w:rPr>
        <w:t xml:space="preserve"> Brief Linux interface addresses.</w:t>
      </w:r>
    </w:p>
    <w:p w14:paraId="5597691A" w14:textId="77777777" w:rsidR="00AD086C" w:rsidRDefault="00AD086C" w:rsidP="00AD086C">
      <w:pPr>
        <w:keepNext/>
        <w:jc w:val="center"/>
      </w:pPr>
      <w:r>
        <w:rPr>
          <w:noProof/>
        </w:rPr>
        <w:drawing>
          <wp:inline distT="0" distB="0" distL="0" distR="0" wp14:anchorId="30507435" wp14:editId="1986EA3A">
            <wp:extent cx="5715000" cy="3025939"/>
            <wp:effectExtent l="0" t="0" r="0" b="0"/>
            <wp:docPr id="35" name="Picture 35" descr="Image: image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6918ce7-376b-48f5-aac3-c335072a244e.png"/>
                    <pic:cNvPicPr/>
                  </pic:nvPicPr>
                  <pic:blipFill>
                    <a:blip r:embed="rId43"/>
                    <a:stretch>
                      <a:fillRect/>
                    </a:stretch>
                  </pic:blipFill>
                  <pic:spPr>
                    <a:xfrm>
                      <a:off x="0" y="0"/>
                      <a:ext cx="5715000" cy="3025939"/>
                    </a:xfrm>
                    <a:prstGeom prst="rect">
                      <a:avLst/>
                    </a:prstGeom>
                  </pic:spPr>
                </pic:pic>
              </a:graphicData>
            </a:graphic>
          </wp:inline>
        </w:drawing>
      </w:r>
    </w:p>
    <w:p w14:paraId="2CA7FBE3" w14:textId="77777777" w:rsidR="00AD086C" w:rsidRPr="00AD086C" w:rsidRDefault="00AD086C" w:rsidP="00AD086C">
      <w:pPr>
        <w:pStyle w:val="Caption"/>
        <w:keepNext/>
        <w:spacing w:after="160"/>
        <w:rPr>
          <w:rFonts w:cs="Arial"/>
          <w:sz w:val="24"/>
          <w:szCs w:val="24"/>
        </w:rPr>
      </w:pPr>
      <w:r w:rsidRPr="00AD086C">
        <w:rPr>
          <w:rFonts w:cs="Arial"/>
          <w:b/>
          <w:bCs/>
          <w:color w:val="666666"/>
          <w:sz w:val="24"/>
          <w:szCs w:val="24"/>
          <w:u w:val="single"/>
        </w:rPr>
        <w:t>Appendix Figure E6</w:t>
      </w:r>
      <w:r w:rsidRPr="00AD086C">
        <w:rPr>
          <w:rFonts w:cs="Arial"/>
          <w:color w:val="666666"/>
          <w:sz w:val="24"/>
          <w:szCs w:val="24"/>
        </w:rPr>
        <w:t>. Identity and group membership for cisco.</w:t>
      </w:r>
    </w:p>
    <w:p w14:paraId="43770D74" w14:textId="77777777" w:rsidR="00AD086C" w:rsidRDefault="00AD086C" w:rsidP="00AD086C">
      <w:pPr>
        <w:keepNext/>
        <w:jc w:val="center"/>
      </w:pPr>
      <w:r>
        <w:rPr>
          <w:noProof/>
        </w:rPr>
        <w:lastRenderedPageBreak/>
        <w:drawing>
          <wp:inline distT="0" distB="0" distL="0" distR="0" wp14:anchorId="67D465CB" wp14:editId="5A521BD3">
            <wp:extent cx="5715000" cy="2981221"/>
            <wp:effectExtent l="0" t="0" r="0" b="0"/>
            <wp:docPr id="36" name="Picture 36" descr="Image: image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eeb5d42-232e-4178-93ec-821a688d1365.png"/>
                    <pic:cNvPicPr/>
                  </pic:nvPicPr>
                  <pic:blipFill>
                    <a:blip r:embed="rId44"/>
                    <a:stretch>
                      <a:fillRect/>
                    </a:stretch>
                  </pic:blipFill>
                  <pic:spPr>
                    <a:xfrm>
                      <a:off x="0" y="0"/>
                      <a:ext cx="5715000" cy="2981221"/>
                    </a:xfrm>
                    <a:prstGeom prst="rect">
                      <a:avLst/>
                    </a:prstGeom>
                  </pic:spPr>
                </pic:pic>
              </a:graphicData>
            </a:graphic>
          </wp:inline>
        </w:drawing>
      </w:r>
    </w:p>
    <w:p w14:paraId="494BFAC0" w14:textId="77777777" w:rsidR="00AD086C" w:rsidRPr="00AD086C" w:rsidRDefault="00AD086C" w:rsidP="00AD086C">
      <w:pPr>
        <w:pStyle w:val="Caption"/>
        <w:keepNext/>
        <w:spacing w:after="160"/>
        <w:rPr>
          <w:rFonts w:cs="Arial"/>
          <w:b/>
          <w:bCs/>
          <w:sz w:val="24"/>
          <w:szCs w:val="24"/>
          <w:u w:val="single"/>
        </w:rPr>
      </w:pPr>
      <w:r w:rsidRPr="00AD086C">
        <w:rPr>
          <w:rFonts w:cs="Arial"/>
          <w:b/>
          <w:bCs/>
          <w:color w:val="666666"/>
          <w:sz w:val="24"/>
          <w:szCs w:val="24"/>
          <w:u w:val="single"/>
        </w:rPr>
        <w:t xml:space="preserve">Appendix Figure E7. </w:t>
      </w:r>
      <w:r w:rsidRPr="00AD086C">
        <w:rPr>
          <w:rFonts w:cs="Arial"/>
          <w:b/>
          <w:bCs/>
          <w:color w:val="666666"/>
          <w:sz w:val="24"/>
          <w:szCs w:val="24"/>
        </w:rPr>
        <w:t>Members of the sudo group.</w:t>
      </w:r>
    </w:p>
    <w:p w14:paraId="02DF68E7" w14:textId="77777777" w:rsidR="00AD086C" w:rsidRDefault="00AD086C" w:rsidP="00AD086C">
      <w:pPr>
        <w:keepNext/>
        <w:jc w:val="center"/>
      </w:pPr>
      <w:r>
        <w:rPr>
          <w:noProof/>
        </w:rPr>
        <w:drawing>
          <wp:inline distT="0" distB="0" distL="0" distR="0" wp14:anchorId="1B0249E4" wp14:editId="41D97A4F">
            <wp:extent cx="5715000" cy="3031901"/>
            <wp:effectExtent l="0" t="0" r="0" b="0"/>
            <wp:docPr id="37" name="Picture 37" descr="Image: image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d60eb2a-f238-4afc-b946-4c00ad8253ce.png"/>
                    <pic:cNvPicPr/>
                  </pic:nvPicPr>
                  <pic:blipFill>
                    <a:blip r:embed="rId45"/>
                    <a:stretch>
                      <a:fillRect/>
                    </a:stretch>
                  </pic:blipFill>
                  <pic:spPr>
                    <a:xfrm>
                      <a:off x="0" y="0"/>
                      <a:ext cx="5715000" cy="3031901"/>
                    </a:xfrm>
                    <a:prstGeom prst="rect">
                      <a:avLst/>
                    </a:prstGeom>
                  </pic:spPr>
                </pic:pic>
              </a:graphicData>
            </a:graphic>
          </wp:inline>
        </w:drawing>
      </w:r>
    </w:p>
    <w:p w14:paraId="4FC80E87" w14:textId="77777777" w:rsidR="00AD086C" w:rsidRPr="00AD086C" w:rsidRDefault="00AD086C" w:rsidP="00AD086C">
      <w:pPr>
        <w:pStyle w:val="Caption"/>
        <w:keepNext/>
        <w:spacing w:after="160"/>
        <w:rPr>
          <w:rFonts w:cs="Arial"/>
          <w:b/>
          <w:bCs/>
          <w:sz w:val="24"/>
          <w:szCs w:val="24"/>
          <w:u w:val="single"/>
        </w:rPr>
      </w:pPr>
      <w:r w:rsidRPr="00AD086C">
        <w:rPr>
          <w:rFonts w:cs="Arial"/>
          <w:b/>
          <w:bCs/>
          <w:color w:val="666666"/>
          <w:sz w:val="24"/>
          <w:szCs w:val="24"/>
          <w:u w:val="single"/>
        </w:rPr>
        <w:t>Appendix Figure E8</w:t>
      </w:r>
      <w:r w:rsidRPr="00AD086C">
        <w:rPr>
          <w:rFonts w:cs="Arial"/>
          <w:b/>
          <w:bCs/>
          <w:color w:val="666666"/>
          <w:sz w:val="24"/>
          <w:szCs w:val="24"/>
        </w:rPr>
        <w:t>. Systemd timer schedule.</w:t>
      </w:r>
    </w:p>
    <w:p w14:paraId="48E23C1E" w14:textId="77777777" w:rsidR="00AD086C" w:rsidRDefault="00AD086C" w:rsidP="00AD086C">
      <w:pPr>
        <w:keepNext/>
        <w:jc w:val="center"/>
      </w:pPr>
      <w:r>
        <w:rPr>
          <w:noProof/>
        </w:rPr>
        <w:lastRenderedPageBreak/>
        <w:drawing>
          <wp:inline distT="0" distB="0" distL="0" distR="0" wp14:anchorId="4F35F14E" wp14:editId="6377178C">
            <wp:extent cx="5715000" cy="3061714"/>
            <wp:effectExtent l="0" t="0" r="0" b="0"/>
            <wp:docPr id="38" name="Picture 38" descr="Image: image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e5a6fe-8f56-40ff-8874-bd297918380f.png"/>
                    <pic:cNvPicPr/>
                  </pic:nvPicPr>
                  <pic:blipFill>
                    <a:blip r:embed="rId46"/>
                    <a:stretch>
                      <a:fillRect/>
                    </a:stretch>
                  </pic:blipFill>
                  <pic:spPr>
                    <a:xfrm>
                      <a:off x="0" y="0"/>
                      <a:ext cx="5715000" cy="3061714"/>
                    </a:xfrm>
                    <a:prstGeom prst="rect">
                      <a:avLst/>
                    </a:prstGeom>
                  </pic:spPr>
                </pic:pic>
              </a:graphicData>
            </a:graphic>
          </wp:inline>
        </w:drawing>
      </w:r>
    </w:p>
    <w:p w14:paraId="2A292B08" w14:textId="77777777" w:rsidR="00AD086C" w:rsidRDefault="00AD086C" w:rsidP="00AD086C">
      <w:pPr>
        <w:pStyle w:val="Caption"/>
        <w:keepNext/>
        <w:spacing w:after="160"/>
        <w:rPr>
          <w:rFonts w:cs="Arial"/>
          <w:color w:val="666666"/>
          <w:sz w:val="24"/>
          <w:szCs w:val="24"/>
        </w:rPr>
      </w:pPr>
      <w:r w:rsidRPr="00AD086C">
        <w:rPr>
          <w:rFonts w:cs="Arial"/>
          <w:b/>
          <w:bCs/>
          <w:color w:val="666666"/>
          <w:sz w:val="24"/>
          <w:szCs w:val="24"/>
          <w:u w:val="single"/>
        </w:rPr>
        <w:t>Appendix Figure E9</w:t>
      </w:r>
      <w:r w:rsidRPr="00AD086C">
        <w:rPr>
          <w:rFonts w:cs="Arial"/>
          <w:color w:val="666666"/>
          <w:sz w:val="24"/>
          <w:szCs w:val="24"/>
        </w:rPr>
        <w:t>. System-wide crontab entries.</w:t>
      </w:r>
    </w:p>
    <w:p w14:paraId="76448CCB" w14:textId="77777777" w:rsidR="00AD086C" w:rsidRPr="00AD086C" w:rsidRDefault="00AD086C" w:rsidP="00AD086C"/>
    <w:p w14:paraId="0864AD79" w14:textId="77777777" w:rsidR="00AD086C" w:rsidRDefault="00AD086C" w:rsidP="00AD086C">
      <w:pPr>
        <w:pStyle w:val="Heading2"/>
      </w:pPr>
      <w:r>
        <w:t>Appendix F - Generative AI Acknowledgement</w:t>
      </w:r>
    </w:p>
    <w:p w14:paraId="195FAD16" w14:textId="77777777" w:rsidR="00AD086C" w:rsidRPr="00AD086C" w:rsidRDefault="00AD086C" w:rsidP="00AD086C">
      <w:pPr>
        <w:rPr>
          <w:rFonts w:cs="Arial"/>
          <w:sz w:val="24"/>
          <w:szCs w:val="24"/>
        </w:rPr>
      </w:pPr>
      <w:r w:rsidRPr="00AD086C">
        <w:rPr>
          <w:rFonts w:cs="Arial"/>
          <w:sz w:val="24"/>
          <w:szCs w:val="24"/>
        </w:rPr>
        <w:t>OpenAI ChatGPT was used on 11 August 2026 as a research and clarification aid to explain operating-system terminology, interpret non-destructive command output, identify relevant official documentation and proofread the report draft [15]. Technical statements were checked against Microsoft, GNU, Linux manual-page and Cisco sources listed in the references. The practical screenshots were produced by the student on the Windows host and Cisco LabVM. The Batch and Bash activities were based on lecturer-provided course materials. In accordance with the assessment guidance, this document is a working draft: the student must review, paraphrase and verify the wording before submission rather than submit generative-AI output verbatim.</w:t>
      </w:r>
    </w:p>
    <w:p w14:paraId="067FEC54" w14:textId="77777777" w:rsidR="00AD086C" w:rsidRDefault="00AD086C" w:rsidP="00AD086C">
      <w:pPr>
        <w:pStyle w:val="Heading3"/>
      </w:pPr>
      <w:r>
        <w:t>Appendix F1 - AI Output Summary</w:t>
      </w:r>
    </w:p>
    <w:p w14:paraId="749A02FE" w14:textId="77777777" w:rsidR="00AD086C" w:rsidRPr="00AD086C" w:rsidRDefault="00AD086C" w:rsidP="00AD086C">
      <w:pPr>
        <w:rPr>
          <w:rFonts w:cs="Arial"/>
          <w:sz w:val="24"/>
          <w:szCs w:val="24"/>
        </w:rPr>
      </w:pPr>
      <w:r w:rsidRPr="00AD086C">
        <w:rPr>
          <w:rFonts w:cs="Arial"/>
          <w:sz w:val="24"/>
          <w:szCs w:val="24"/>
        </w:rPr>
        <w:t>Prompt purpose: clarify the functions of operating systems and interpret captured command results. Output used: explanations of process scheduling, memory pressure, file-system capacity, security monitoring, PowerShell pipelines, Linux utilities and script control flow. Verification: Microsoft Learn references [1]-[8], Linux manual pages [9]-[12] and the GNU Bash manual [13].</w:t>
      </w:r>
    </w:p>
    <w:p w14:paraId="5371B81E" w14:textId="77777777" w:rsidR="00AD086C" w:rsidRDefault="00AD086C" w:rsidP="00AD086C">
      <w:pPr>
        <w:pStyle w:val="Heading3"/>
      </w:pPr>
      <w:r>
        <w:t>Appendix F2 - Student Final Review Checklist</w:t>
      </w:r>
    </w:p>
    <w:p w14:paraId="4CB13BD4" w14:textId="77777777" w:rsidR="00AD086C" w:rsidRPr="00AD086C" w:rsidRDefault="00AD086C" w:rsidP="00AD086C">
      <w:pPr>
        <w:pStyle w:val="ListBullet"/>
        <w:spacing w:after="80"/>
        <w:rPr>
          <w:sz w:val="24"/>
          <w:szCs w:val="24"/>
        </w:rPr>
      </w:pPr>
      <w:r w:rsidRPr="00AD086C">
        <w:rPr>
          <w:sz w:val="24"/>
          <w:szCs w:val="24"/>
        </w:rPr>
        <w:t>Rewrite the draft in your own academic voice and verify every numerical claim against the screenshots.</w:t>
      </w:r>
    </w:p>
    <w:p w14:paraId="46510131" w14:textId="77777777" w:rsidR="00AD086C" w:rsidRPr="00AD086C" w:rsidRDefault="00AD086C" w:rsidP="00AD086C">
      <w:pPr>
        <w:pStyle w:val="ListBullet"/>
        <w:spacing w:after="80"/>
        <w:rPr>
          <w:sz w:val="24"/>
          <w:szCs w:val="24"/>
        </w:rPr>
      </w:pPr>
      <w:r w:rsidRPr="00AD086C">
        <w:rPr>
          <w:sz w:val="24"/>
          <w:szCs w:val="24"/>
        </w:rPr>
        <w:t>Update the Word table of contents and page numbers before exporting to PDF or uploading to Turnitin.</w:t>
      </w:r>
    </w:p>
    <w:p w14:paraId="2CA79217" w14:textId="77777777" w:rsidR="00AD086C" w:rsidRPr="00AD086C" w:rsidRDefault="00AD086C" w:rsidP="00AD086C">
      <w:pPr>
        <w:pStyle w:val="ListBullet"/>
        <w:spacing w:after="80"/>
        <w:rPr>
          <w:sz w:val="24"/>
          <w:szCs w:val="24"/>
        </w:rPr>
      </w:pPr>
      <w:r w:rsidRPr="00AD086C">
        <w:rPr>
          <w:sz w:val="24"/>
          <w:szCs w:val="24"/>
        </w:rPr>
        <w:t>Confirm Appendix A reflects the actual OS Tutorial 1 activity; replace it with the original worksheet if available.</w:t>
      </w:r>
    </w:p>
    <w:p w14:paraId="339C354D" w14:textId="77777777" w:rsidR="00AD086C" w:rsidRPr="00AD086C" w:rsidRDefault="00AD086C" w:rsidP="00AD086C">
      <w:pPr>
        <w:pStyle w:val="ListBullet"/>
        <w:spacing w:after="80"/>
        <w:rPr>
          <w:sz w:val="24"/>
          <w:szCs w:val="24"/>
        </w:rPr>
      </w:pPr>
      <w:r w:rsidRPr="00AD086C">
        <w:rPr>
          <w:sz w:val="24"/>
          <w:szCs w:val="24"/>
        </w:rPr>
        <w:t>Retain the AI acknowledgement and the quality-source citations required by the assessment brief.</w:t>
      </w:r>
    </w:p>
    <w:p w14:paraId="0AB5A69D" w14:textId="77777777" w:rsidR="00AD086C" w:rsidRPr="00AD086C" w:rsidRDefault="00AD086C" w:rsidP="00AD086C">
      <w:pPr>
        <w:pStyle w:val="ListBullet"/>
        <w:spacing w:after="80"/>
        <w:rPr>
          <w:sz w:val="24"/>
          <w:szCs w:val="24"/>
        </w:rPr>
      </w:pPr>
      <w:r w:rsidRPr="00AD086C">
        <w:rPr>
          <w:sz w:val="24"/>
          <w:szCs w:val="24"/>
        </w:rPr>
        <w:lastRenderedPageBreak/>
        <w:t>Check the final word count and remove any accidental personal or account information visible in screenshots.</w:t>
      </w:r>
    </w:p>
    <w:p w14:paraId="03F9E057" w14:textId="77777777" w:rsidR="00AD086C" w:rsidRPr="00F37092" w:rsidRDefault="00AD086C" w:rsidP="00F37092"/>
    <w:sectPr w:rsidR="00AD086C" w:rsidRPr="00F37092" w:rsidSect="00AC7A5B">
      <w:footerReference w:type="default" r:id="rId47"/>
      <w:pgSz w:w="11906" w:h="16838" w:code="9"/>
      <w:pgMar w:top="720" w:right="720" w:bottom="720" w:left="720" w:header="0" w:footer="0"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862FB" w14:textId="77777777" w:rsidR="00252843" w:rsidRDefault="00252843" w:rsidP="00906A1A">
      <w:pPr>
        <w:spacing w:after="0" w:line="240" w:lineRule="auto"/>
      </w:pPr>
      <w:r>
        <w:separator/>
      </w:r>
    </w:p>
  </w:endnote>
  <w:endnote w:type="continuationSeparator" w:id="0">
    <w:p w14:paraId="2761837D" w14:textId="77777777" w:rsidR="00252843" w:rsidRDefault="00252843"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B0888" w14:textId="77777777" w:rsidR="00252843" w:rsidRDefault="00252843" w:rsidP="00906A1A">
      <w:pPr>
        <w:spacing w:after="0" w:line="240" w:lineRule="auto"/>
      </w:pPr>
      <w:r>
        <w:separator/>
      </w:r>
    </w:p>
  </w:footnote>
  <w:footnote w:type="continuationSeparator" w:id="0">
    <w:p w14:paraId="2DBA4E83" w14:textId="77777777" w:rsidR="00252843" w:rsidRDefault="00252843"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6"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0"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7"/>
  </w:num>
  <w:num w:numId="5" w16cid:durableId="1163475172">
    <w:abstractNumId w:val="6"/>
  </w:num>
  <w:num w:numId="6" w16cid:durableId="1846240298">
    <w:abstractNumId w:val="3"/>
  </w:num>
  <w:num w:numId="7" w16cid:durableId="1696811111">
    <w:abstractNumId w:val="11"/>
  </w:num>
  <w:num w:numId="8" w16cid:durableId="1292980413">
    <w:abstractNumId w:val="5"/>
  </w:num>
  <w:num w:numId="9" w16cid:durableId="1711033815">
    <w:abstractNumId w:val="4"/>
  </w:num>
  <w:num w:numId="10" w16cid:durableId="1152720637">
    <w:abstractNumId w:val="9"/>
  </w:num>
  <w:num w:numId="11" w16cid:durableId="1819301025">
    <w:abstractNumId w:val="8"/>
  </w:num>
  <w:num w:numId="12" w16cid:durableId="849222793">
    <w:abstractNumId w:val="1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C7C62"/>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2DEE"/>
    <w:rsid w:val="00142EED"/>
    <w:rsid w:val="0014346A"/>
    <w:rsid w:val="001572F2"/>
    <w:rsid w:val="00157B96"/>
    <w:rsid w:val="00161355"/>
    <w:rsid w:val="00161987"/>
    <w:rsid w:val="0016592E"/>
    <w:rsid w:val="001711F4"/>
    <w:rsid w:val="00171F82"/>
    <w:rsid w:val="00172C72"/>
    <w:rsid w:val="00176217"/>
    <w:rsid w:val="0017621D"/>
    <w:rsid w:val="00176323"/>
    <w:rsid w:val="001768EC"/>
    <w:rsid w:val="00180F12"/>
    <w:rsid w:val="001817E7"/>
    <w:rsid w:val="00182F5C"/>
    <w:rsid w:val="001846FC"/>
    <w:rsid w:val="00185313"/>
    <w:rsid w:val="00186119"/>
    <w:rsid w:val="001877DB"/>
    <w:rsid w:val="00191DF7"/>
    <w:rsid w:val="00197392"/>
    <w:rsid w:val="001A7027"/>
    <w:rsid w:val="001B48C1"/>
    <w:rsid w:val="001B4F17"/>
    <w:rsid w:val="001B57D6"/>
    <w:rsid w:val="001C37C8"/>
    <w:rsid w:val="001C4FC5"/>
    <w:rsid w:val="001C50B5"/>
    <w:rsid w:val="001C54A9"/>
    <w:rsid w:val="001D685C"/>
    <w:rsid w:val="001E395C"/>
    <w:rsid w:val="001E69D4"/>
    <w:rsid w:val="001F0347"/>
    <w:rsid w:val="001F195F"/>
    <w:rsid w:val="002006C2"/>
    <w:rsid w:val="00201CB7"/>
    <w:rsid w:val="00201EA4"/>
    <w:rsid w:val="00202041"/>
    <w:rsid w:val="00203941"/>
    <w:rsid w:val="00206FF6"/>
    <w:rsid w:val="0021064C"/>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2843"/>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4AFD"/>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323F8"/>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481D"/>
    <w:rsid w:val="0038524C"/>
    <w:rsid w:val="0039029D"/>
    <w:rsid w:val="00391D2C"/>
    <w:rsid w:val="0039363E"/>
    <w:rsid w:val="003A0AD5"/>
    <w:rsid w:val="003A613E"/>
    <w:rsid w:val="003A61D1"/>
    <w:rsid w:val="003A78A0"/>
    <w:rsid w:val="003B1D3C"/>
    <w:rsid w:val="003B2C9E"/>
    <w:rsid w:val="003B3352"/>
    <w:rsid w:val="003B4D08"/>
    <w:rsid w:val="003B5F60"/>
    <w:rsid w:val="003C33AA"/>
    <w:rsid w:val="003C3E93"/>
    <w:rsid w:val="003C70B5"/>
    <w:rsid w:val="003D381E"/>
    <w:rsid w:val="003E341F"/>
    <w:rsid w:val="003E69C5"/>
    <w:rsid w:val="003F0BBE"/>
    <w:rsid w:val="003F0D70"/>
    <w:rsid w:val="003F0FFC"/>
    <w:rsid w:val="003F2FA5"/>
    <w:rsid w:val="00400333"/>
    <w:rsid w:val="00401917"/>
    <w:rsid w:val="004026D2"/>
    <w:rsid w:val="004105C5"/>
    <w:rsid w:val="00411066"/>
    <w:rsid w:val="0041473A"/>
    <w:rsid w:val="0042500F"/>
    <w:rsid w:val="00425600"/>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1B6B"/>
    <w:rsid w:val="00483DEB"/>
    <w:rsid w:val="0048596C"/>
    <w:rsid w:val="00485C48"/>
    <w:rsid w:val="00487812"/>
    <w:rsid w:val="00487E4A"/>
    <w:rsid w:val="00494A68"/>
    <w:rsid w:val="004A44A6"/>
    <w:rsid w:val="004A4687"/>
    <w:rsid w:val="004A6742"/>
    <w:rsid w:val="004B0361"/>
    <w:rsid w:val="004B0438"/>
    <w:rsid w:val="004B08F8"/>
    <w:rsid w:val="004B0C46"/>
    <w:rsid w:val="004B382B"/>
    <w:rsid w:val="004B3B7D"/>
    <w:rsid w:val="004C1C20"/>
    <w:rsid w:val="004C5EF1"/>
    <w:rsid w:val="004C61A5"/>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330B"/>
    <w:rsid w:val="00503511"/>
    <w:rsid w:val="00504DD7"/>
    <w:rsid w:val="005128BF"/>
    <w:rsid w:val="00514131"/>
    <w:rsid w:val="0052311D"/>
    <w:rsid w:val="0052372C"/>
    <w:rsid w:val="0052729A"/>
    <w:rsid w:val="005311F2"/>
    <w:rsid w:val="005316D8"/>
    <w:rsid w:val="00533308"/>
    <w:rsid w:val="00533EDF"/>
    <w:rsid w:val="00535FFF"/>
    <w:rsid w:val="005457F7"/>
    <w:rsid w:val="005462A9"/>
    <w:rsid w:val="00547153"/>
    <w:rsid w:val="0054738F"/>
    <w:rsid w:val="005519DC"/>
    <w:rsid w:val="005524B4"/>
    <w:rsid w:val="00552572"/>
    <w:rsid w:val="00555186"/>
    <w:rsid w:val="00555794"/>
    <w:rsid w:val="00556672"/>
    <w:rsid w:val="00556DAA"/>
    <w:rsid w:val="00572C32"/>
    <w:rsid w:val="00572E56"/>
    <w:rsid w:val="00576C24"/>
    <w:rsid w:val="005779CD"/>
    <w:rsid w:val="00582A7C"/>
    <w:rsid w:val="0058564E"/>
    <w:rsid w:val="00590AC6"/>
    <w:rsid w:val="005914C1"/>
    <w:rsid w:val="00592B02"/>
    <w:rsid w:val="005946C1"/>
    <w:rsid w:val="005A1A3D"/>
    <w:rsid w:val="005A6007"/>
    <w:rsid w:val="005B3BFA"/>
    <w:rsid w:val="005B4699"/>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6D0B"/>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94028"/>
    <w:rsid w:val="00894759"/>
    <w:rsid w:val="008949DB"/>
    <w:rsid w:val="008A3AFE"/>
    <w:rsid w:val="008A4378"/>
    <w:rsid w:val="008A4A89"/>
    <w:rsid w:val="008A5C3B"/>
    <w:rsid w:val="008A62E3"/>
    <w:rsid w:val="008B26AE"/>
    <w:rsid w:val="008B5BAC"/>
    <w:rsid w:val="008B5CDC"/>
    <w:rsid w:val="008D0ACA"/>
    <w:rsid w:val="008D1190"/>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247"/>
    <w:rsid w:val="009169AA"/>
    <w:rsid w:val="009209D0"/>
    <w:rsid w:val="009211F8"/>
    <w:rsid w:val="00921D8C"/>
    <w:rsid w:val="00925054"/>
    <w:rsid w:val="00930524"/>
    <w:rsid w:val="00934325"/>
    <w:rsid w:val="0093519F"/>
    <w:rsid w:val="0094401D"/>
    <w:rsid w:val="009466CA"/>
    <w:rsid w:val="0095111B"/>
    <w:rsid w:val="0095129F"/>
    <w:rsid w:val="00951885"/>
    <w:rsid w:val="00954ABD"/>
    <w:rsid w:val="00960ED0"/>
    <w:rsid w:val="009634A2"/>
    <w:rsid w:val="00963A38"/>
    <w:rsid w:val="00965A0A"/>
    <w:rsid w:val="00975C39"/>
    <w:rsid w:val="00975C95"/>
    <w:rsid w:val="00976AEB"/>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C5D6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5830"/>
    <w:rsid w:val="00A9606C"/>
    <w:rsid w:val="00AA750F"/>
    <w:rsid w:val="00AA7741"/>
    <w:rsid w:val="00AB0C7B"/>
    <w:rsid w:val="00AB15F0"/>
    <w:rsid w:val="00AC2BFE"/>
    <w:rsid w:val="00AC5788"/>
    <w:rsid w:val="00AC6331"/>
    <w:rsid w:val="00AC7A5B"/>
    <w:rsid w:val="00AD086C"/>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60FF"/>
    <w:rsid w:val="00BC721E"/>
    <w:rsid w:val="00BC7FBF"/>
    <w:rsid w:val="00BD3A75"/>
    <w:rsid w:val="00BD52D0"/>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B09"/>
    <w:rsid w:val="00C327A1"/>
    <w:rsid w:val="00C40C12"/>
    <w:rsid w:val="00C431F3"/>
    <w:rsid w:val="00C433ED"/>
    <w:rsid w:val="00C4622B"/>
    <w:rsid w:val="00C473D5"/>
    <w:rsid w:val="00C478E6"/>
    <w:rsid w:val="00C53377"/>
    <w:rsid w:val="00C548C2"/>
    <w:rsid w:val="00C570FB"/>
    <w:rsid w:val="00C57D6B"/>
    <w:rsid w:val="00C619EB"/>
    <w:rsid w:val="00C65AFB"/>
    <w:rsid w:val="00C66380"/>
    <w:rsid w:val="00C70BD5"/>
    <w:rsid w:val="00C71D4D"/>
    <w:rsid w:val="00C8086E"/>
    <w:rsid w:val="00C845E1"/>
    <w:rsid w:val="00C84B7C"/>
    <w:rsid w:val="00C93BE7"/>
    <w:rsid w:val="00C940B7"/>
    <w:rsid w:val="00C96238"/>
    <w:rsid w:val="00CA1463"/>
    <w:rsid w:val="00CA3B60"/>
    <w:rsid w:val="00CA3F99"/>
    <w:rsid w:val="00CA4AA5"/>
    <w:rsid w:val="00CB142F"/>
    <w:rsid w:val="00CB46B8"/>
    <w:rsid w:val="00CB7E81"/>
    <w:rsid w:val="00CC3922"/>
    <w:rsid w:val="00CC5ACB"/>
    <w:rsid w:val="00CC5E64"/>
    <w:rsid w:val="00CD1EB9"/>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505D1"/>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A4F2E"/>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0F2E"/>
    <w:rsid w:val="00DE2E43"/>
    <w:rsid w:val="00DE3D93"/>
    <w:rsid w:val="00DE4E76"/>
    <w:rsid w:val="00DF2536"/>
    <w:rsid w:val="00DF5504"/>
    <w:rsid w:val="00DF6875"/>
    <w:rsid w:val="00E01533"/>
    <w:rsid w:val="00E01BE0"/>
    <w:rsid w:val="00E02DF5"/>
    <w:rsid w:val="00E03BEC"/>
    <w:rsid w:val="00E06FF4"/>
    <w:rsid w:val="00E10146"/>
    <w:rsid w:val="00E147C0"/>
    <w:rsid w:val="00E1774D"/>
    <w:rsid w:val="00E210E6"/>
    <w:rsid w:val="00E231B0"/>
    <w:rsid w:val="00E23A4B"/>
    <w:rsid w:val="00E23F58"/>
    <w:rsid w:val="00E25381"/>
    <w:rsid w:val="00E31B1B"/>
    <w:rsid w:val="00E31EBA"/>
    <w:rsid w:val="00E37936"/>
    <w:rsid w:val="00E40761"/>
    <w:rsid w:val="00E427EC"/>
    <w:rsid w:val="00E42CF0"/>
    <w:rsid w:val="00E433A7"/>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80DB2"/>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7864"/>
    <w:rsid w:val="00EF7FE7"/>
    <w:rsid w:val="00F0357E"/>
    <w:rsid w:val="00F03B12"/>
    <w:rsid w:val="00F05330"/>
    <w:rsid w:val="00F07F4E"/>
    <w:rsid w:val="00F10155"/>
    <w:rsid w:val="00F114B8"/>
    <w:rsid w:val="00F15F70"/>
    <w:rsid w:val="00F16F0A"/>
    <w:rsid w:val="00F20866"/>
    <w:rsid w:val="00F21B0D"/>
    <w:rsid w:val="00F22676"/>
    <w:rsid w:val="00F2530E"/>
    <w:rsid w:val="00F33DAB"/>
    <w:rsid w:val="00F350BD"/>
    <w:rsid w:val="00F35A84"/>
    <w:rsid w:val="00F37092"/>
    <w:rsid w:val="00F40EFA"/>
    <w:rsid w:val="00F42562"/>
    <w:rsid w:val="00F42D43"/>
    <w:rsid w:val="00F66797"/>
    <w:rsid w:val="00F66E35"/>
    <w:rsid w:val="00F67E19"/>
    <w:rsid w:val="00F758BC"/>
    <w:rsid w:val="00F767AC"/>
    <w:rsid w:val="00F76AF1"/>
    <w:rsid w:val="00F808FB"/>
    <w:rsid w:val="00F8747F"/>
    <w:rsid w:val="00F901D9"/>
    <w:rsid w:val="00F90A64"/>
    <w:rsid w:val="00F91441"/>
    <w:rsid w:val="00F91AAB"/>
    <w:rsid w:val="00FA20EC"/>
    <w:rsid w:val="00FA47B8"/>
    <w:rsid w:val="00FA6F1C"/>
    <w:rsid w:val="00FA7EFD"/>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customStyle="1" w:styleId="TableGrid1">
    <w:name w:val="Table Grid1"/>
    <w:rsid w:val="001817E7"/>
    <w:tblPr>
      <w:tblCellMar>
        <w:top w:w="0" w:type="dxa"/>
        <w:left w:w="0" w:type="dxa"/>
        <w:bottom w:w="0" w:type="dxa"/>
        <w:right w:w="0" w:type="dxa"/>
      </w:tblCellMar>
    </w:tblPr>
  </w:style>
  <w:style w:type="table" w:customStyle="1" w:styleId="TableGrid2">
    <w:name w:val="Table Grid2"/>
    <w:rsid w:val="00E1774D"/>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citations" value="{&quot;132918142&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32918142,&quot;citationText&quot;:&quot;&lt;span style=\&quot;font-family:Arial;font-size:14.666666666666666px;color:#000000\&quot;&gt;[2]&lt;/span&gt;&quot;},&quot;666208951&quot;:{&quot;referencesIds&quot;:[&quot;doc:67e054b6ae56bf5f382e2476&quot;],&quot;referencesOptions&quot;:{&quot;doc:67e054b6ae56bf5f382e2476&quot;:{&quot;author&quot;:true,&quot;year&quot;:true,&quot;formatAuthorYear&quot;:false,&quot;pageReplace&quot;:&quot;&quot;,&quot;prefix&quot;:&quot;&quot;,&quot;suffix&quot;:&quot;&quot;}},&quot;hasBrokenReferences&quot;:false,&quot;hasManualEdits&quot;:false,&quot;isEmpty&quot;:false,&quot;citationType&quot;:&quot;inline&quot;,&quot;id&quot;:666208951,&quot;citationText&quot;:&quot;&lt;span style=\&quot;font-family:Arial;font-size:14.666666666666666px;color:#000000\&quot;&gt;[1]&lt;/span&gt;&quot;},&quot;702678175&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702678175,&quot;citationText&quot;:&quot;&lt;span style=\&quot;font-family:Arial;font-size:14.666666666666666px;color:#000000\&quot;&gt;[3]&lt;/span&gt;&quot;},&quot;1899012758&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1899012758,&quot;citationText&quot;:&quot;&lt;span style=\&quot;font-family:Arial;font-size:14.666666666666666px;color:#000000\&quot;&gt;[3]&lt;/span&gt;&quot;},&quot;-115832387&quot;:{&quot;referencesIds&quot;:[&quot;doc:67d782e383b34579670e9c0c&quot;],&quot;referencesOptions&quot;:{&quot;doc:67d782e383b34579670e9c0c&quot;:{&quot;author&quot;:true,&quot;year&quot;:true,&quot;formatAuthorYear&quot;:false,&quot;pageReplace&quot;:&quot;&quot;,&quot;prefix&quot;:&quot;&quot;,&quot;suffix&quot;:&quot;&quot;}},&quot;hasBrokenReferences&quot;:false,&quot;hasManualEdits&quot;:false,&quot;isEmpty&quot;:false,&quot;citationType&quot;:&quot;inline&quot;,&quot;id&quot;:-115832387,&quot;citationText&quot;:&quot;&lt;span style=\&quot;font-family:Arial;font-size:14.666666666666666px;color:#000000\&quot;&gt;[2]&lt;/span&gt;&quot;},&quot;-675033610&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675033610,&quot;citationText&quot;:&quot;&lt;span style=\&quot;font-family:Arial;font-size:14.666666666666666px;color:#000000\&quot;&gt;[3]&lt;/span&gt;&quot;},&quot;-982848337&quot;:{&quot;referencesIds&quot;:[&quot;doc:67d786f1d5d09a369c367ea3&quot;],&quot;referencesOptions&quot;:{&quot;doc:67d786f1d5d09a369c367ea3&quot;:{&quot;author&quot;:true,&quot;year&quot;:true,&quot;formatAuthorYear&quot;:false,&quot;pageReplace&quot;:&quot;&quot;,&quot;prefix&quot;:&quot;&quot;,&quot;suffix&quot;:&quot;&quot;}},&quot;hasBrokenReferences&quot;:false,&quot;hasManualEdits&quot;:false,&quot;isEmpty&quot;:false,&quot;citationType&quot;:&quot;inline&quot;,&quot;id&quot;:-982848337,&quot;citationText&quot;:&quot;&lt;span style=\&quot;font-family:Arial;font-size:14.666666666666666px;color:#000000\&quot;&gt;[3]&lt;/span&gt;&quot;}}"/>
    <we:property name="currentFolder" value="{&quot;id&quot;:&quot;project:67ce2520e421ce65bbe68d9b&quot;,&quot;userId&quot;:&quot;user:67c5a37820f36a603bb7b6b8&quot;,&quot;projectId&quot;:&quot;ap:67c5a37820f36a603bb7b6b9&quot;,&quot;name&quot;:&quot;LDE T3&quot;,&quot;created&quot;:1741563168806,&quot;lastModified&quot;:1741563168806,&quot;position&quot;:3,&quot;isShared&quot;:false,&quot;isExampleCollection&quot;:false,&quot;isMyPublicationsCollection&quot;:false,&quot;notInFolder&quot;:false,&quot;totalReferences&quot;:6,&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3755</Words>
  <Characters>21408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Andre Moura Dos Santos (2532860)</cp:lastModifiedBy>
  <cp:revision>2</cp:revision>
  <cp:lastPrinted>2025-08-21T23:45:00Z</cp:lastPrinted>
  <dcterms:created xsi:type="dcterms:W3CDTF">2026-08-12T11:21:00Z</dcterms:created>
  <dcterms:modified xsi:type="dcterms:W3CDTF">2026-08-12T11:21:00Z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