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0AFB6" w14:textId="3AB6D437" w:rsidR="00C621B6" w:rsidRDefault="0031650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</w:t>
      </w:r>
      <w:r w:rsidR="00F72ACF">
        <w:rPr>
          <w:rFonts w:ascii="Arial" w:hAnsi="Arial" w:cs="Arial"/>
          <w:sz w:val="26"/>
          <w:szCs w:val="26"/>
        </w:rPr>
        <w:t>MH</w:t>
      </w:r>
      <w:r w:rsidR="006A19F4">
        <w:rPr>
          <w:rFonts w:ascii="Arial" w:hAnsi="Arial" w:cs="Arial"/>
          <w:sz w:val="26"/>
          <w:szCs w:val="26"/>
        </w:rPr>
        <w:t>P</w:t>
      </w:r>
      <w:r w:rsidR="00ED3207">
        <w:rPr>
          <w:rFonts w:ascii="Arial" w:hAnsi="Arial" w:cs="Arial"/>
          <w:sz w:val="26"/>
          <w:szCs w:val="26"/>
        </w:rPr>
        <w:t>5016</w:t>
      </w:r>
      <w:r w:rsidR="00C154B5">
        <w:rPr>
          <w:rFonts w:ascii="Arial" w:hAnsi="Arial" w:cs="Arial"/>
          <w:sz w:val="26"/>
          <w:szCs w:val="26"/>
        </w:rPr>
        <w:t>- Principles of health a</w:t>
      </w:r>
      <w:r w:rsidR="008326CB">
        <w:rPr>
          <w:rFonts w:ascii="Arial" w:hAnsi="Arial" w:cs="Arial"/>
          <w:sz w:val="26"/>
          <w:szCs w:val="26"/>
        </w:rPr>
        <w:t xml:space="preserve">nd social care </w:t>
      </w:r>
      <w:r w:rsidR="00087FDB">
        <w:rPr>
          <w:rFonts w:ascii="Arial" w:hAnsi="Arial" w:cs="Arial"/>
          <w:sz w:val="26"/>
          <w:szCs w:val="26"/>
        </w:rPr>
        <w:t xml:space="preserve">practice </w:t>
      </w:r>
    </w:p>
    <w:p w14:paraId="538F561D" w14:textId="45B01DE4" w:rsidR="00087FDB" w:rsidRDefault="0089773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Component</w:t>
      </w:r>
      <w:r w:rsidR="00BB64D5">
        <w:rPr>
          <w:rFonts w:ascii="Arial" w:hAnsi="Arial" w:cs="Arial"/>
          <w:sz w:val="26"/>
          <w:szCs w:val="26"/>
        </w:rPr>
        <w:t xml:space="preserve"> 1:</w:t>
      </w:r>
      <w:r w:rsidR="006D32E3">
        <w:rPr>
          <w:rFonts w:ascii="Arial" w:hAnsi="Arial" w:cs="Arial"/>
          <w:sz w:val="26"/>
          <w:szCs w:val="26"/>
        </w:rPr>
        <w:t xml:space="preserve">Written assignment </w:t>
      </w:r>
      <w:r w:rsidR="00A931A2">
        <w:rPr>
          <w:rFonts w:ascii="Arial" w:hAnsi="Arial" w:cs="Arial"/>
          <w:sz w:val="26"/>
          <w:szCs w:val="26"/>
        </w:rPr>
        <w:t>(reflective report)</w:t>
      </w:r>
    </w:p>
    <w:p w14:paraId="15C5C606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4D39BC0D" w14:textId="5E5AA25B" w:rsidR="00236CD6" w:rsidRDefault="00236C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Task </w:t>
      </w:r>
      <w:r w:rsidR="0035687E">
        <w:rPr>
          <w:rFonts w:ascii="Arial" w:hAnsi="Arial" w:cs="Arial"/>
        </w:rPr>
        <w:t>1</w:t>
      </w:r>
      <w:r w:rsidR="00CD47FA">
        <w:rPr>
          <w:rFonts w:ascii="Arial" w:hAnsi="Arial" w:cs="Arial"/>
        </w:rPr>
        <w:t>- reflecti</w:t>
      </w:r>
      <w:r w:rsidR="00F17E27">
        <w:rPr>
          <w:rFonts w:ascii="Arial" w:hAnsi="Arial" w:cs="Arial"/>
        </w:rPr>
        <w:t xml:space="preserve">on </w:t>
      </w:r>
      <w:r w:rsidR="00546EA0">
        <w:rPr>
          <w:rFonts w:ascii="Arial" w:hAnsi="Arial" w:cs="Arial"/>
        </w:rPr>
        <w:t xml:space="preserve">on the importance </w:t>
      </w:r>
      <w:r w:rsidR="00977451">
        <w:rPr>
          <w:rFonts w:ascii="Arial" w:hAnsi="Arial" w:cs="Arial"/>
        </w:rPr>
        <w:t xml:space="preserve">of </w:t>
      </w:r>
      <w:r w:rsidR="004839DB">
        <w:rPr>
          <w:rFonts w:ascii="Arial" w:hAnsi="Arial" w:cs="Arial"/>
        </w:rPr>
        <w:t xml:space="preserve">principles </w:t>
      </w:r>
      <w:r w:rsidR="00E91511">
        <w:rPr>
          <w:rFonts w:ascii="Arial" w:hAnsi="Arial" w:cs="Arial"/>
        </w:rPr>
        <w:t>o</w:t>
      </w:r>
      <w:r w:rsidR="00C25D47">
        <w:rPr>
          <w:rFonts w:ascii="Arial" w:hAnsi="Arial" w:cs="Arial"/>
        </w:rPr>
        <w:t>f health and social care</w:t>
      </w:r>
    </w:p>
    <w:p w14:paraId="37B9407D" w14:textId="08BD28A2" w:rsidR="00B15603" w:rsidRDefault="00D01C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Health and social care </w:t>
      </w:r>
      <w:r w:rsidR="00E424F2">
        <w:rPr>
          <w:rFonts w:ascii="Arial" w:hAnsi="Arial" w:cs="Arial"/>
        </w:rPr>
        <w:t>play</w:t>
      </w:r>
      <w:r>
        <w:rPr>
          <w:rFonts w:ascii="Arial" w:hAnsi="Arial" w:cs="Arial"/>
        </w:rPr>
        <w:t xml:space="preserve"> a </w:t>
      </w:r>
      <w:r w:rsidR="003C1594">
        <w:rPr>
          <w:rFonts w:ascii="Arial" w:hAnsi="Arial" w:cs="Arial"/>
        </w:rPr>
        <w:t xml:space="preserve">vital </w:t>
      </w:r>
      <w:r w:rsidR="00F565EC">
        <w:rPr>
          <w:rFonts w:ascii="Arial" w:hAnsi="Arial" w:cs="Arial"/>
        </w:rPr>
        <w:t xml:space="preserve">role in supporting the dignity, </w:t>
      </w:r>
      <w:r w:rsidR="00F56747">
        <w:rPr>
          <w:rFonts w:ascii="Arial" w:hAnsi="Arial" w:cs="Arial"/>
        </w:rPr>
        <w:t>wellbeing,</w:t>
      </w:r>
      <w:r w:rsidR="00F565EC">
        <w:rPr>
          <w:rFonts w:ascii="Arial" w:hAnsi="Arial" w:cs="Arial"/>
        </w:rPr>
        <w:t xml:space="preserve"> and rights </w:t>
      </w:r>
      <w:r w:rsidR="0038009F">
        <w:rPr>
          <w:rFonts w:ascii="Arial" w:hAnsi="Arial" w:cs="Arial"/>
        </w:rPr>
        <w:t xml:space="preserve">of individuals. </w:t>
      </w:r>
      <w:r w:rsidR="002D611E">
        <w:rPr>
          <w:rFonts w:ascii="Arial" w:hAnsi="Arial" w:cs="Arial"/>
        </w:rPr>
        <w:t xml:space="preserve">It also </w:t>
      </w:r>
      <w:r w:rsidR="006D742D">
        <w:rPr>
          <w:rFonts w:ascii="Arial" w:hAnsi="Arial" w:cs="Arial"/>
        </w:rPr>
        <w:t xml:space="preserve">supports vulnerable people and makes sure that they receive </w:t>
      </w:r>
      <w:r w:rsidR="00E424F2">
        <w:rPr>
          <w:rFonts w:ascii="Arial" w:hAnsi="Arial" w:cs="Arial"/>
        </w:rPr>
        <w:t>compassionate, person-centred care.</w:t>
      </w:r>
      <w:r w:rsidR="00BA6645">
        <w:rPr>
          <w:rFonts w:ascii="Arial" w:hAnsi="Arial" w:cs="Arial"/>
        </w:rPr>
        <w:t xml:space="preserve"> </w:t>
      </w:r>
      <w:r w:rsidR="00DD1E0E">
        <w:rPr>
          <w:rFonts w:ascii="Arial" w:hAnsi="Arial" w:cs="Arial"/>
        </w:rPr>
        <w:t xml:space="preserve">They guide professionals in </w:t>
      </w:r>
      <w:r w:rsidR="00F56747">
        <w:rPr>
          <w:rFonts w:ascii="Arial" w:hAnsi="Arial" w:cs="Arial"/>
        </w:rPr>
        <w:t>promoting</w:t>
      </w:r>
      <w:r w:rsidR="00DD1E0E">
        <w:rPr>
          <w:rFonts w:ascii="Arial" w:hAnsi="Arial" w:cs="Arial"/>
        </w:rPr>
        <w:t xml:space="preserve"> </w:t>
      </w:r>
      <w:r w:rsidR="00C3539B">
        <w:rPr>
          <w:rFonts w:ascii="Arial" w:hAnsi="Arial" w:cs="Arial"/>
        </w:rPr>
        <w:t xml:space="preserve">dignity, equality, respect, and compassion, ensuring </w:t>
      </w:r>
      <w:r w:rsidR="00A41FF7">
        <w:rPr>
          <w:rFonts w:ascii="Arial" w:hAnsi="Arial" w:cs="Arial"/>
        </w:rPr>
        <w:t xml:space="preserve">that individuals receive high quality care based on the </w:t>
      </w:r>
      <w:r w:rsidR="00F56747">
        <w:rPr>
          <w:rFonts w:ascii="Arial" w:hAnsi="Arial" w:cs="Arial"/>
        </w:rPr>
        <w:t>patient's</w:t>
      </w:r>
      <w:r w:rsidR="00A41FF7">
        <w:rPr>
          <w:rFonts w:ascii="Arial" w:hAnsi="Arial" w:cs="Arial"/>
        </w:rPr>
        <w:t xml:space="preserve"> unique needs. By f</w:t>
      </w:r>
      <w:r w:rsidR="00FD5A02">
        <w:rPr>
          <w:rFonts w:ascii="Arial" w:hAnsi="Arial" w:cs="Arial"/>
        </w:rPr>
        <w:t xml:space="preserve">ollowing these </w:t>
      </w:r>
      <w:r w:rsidR="00F56747">
        <w:rPr>
          <w:rFonts w:ascii="Arial" w:hAnsi="Arial" w:cs="Arial"/>
        </w:rPr>
        <w:t>principles,</w:t>
      </w:r>
      <w:r w:rsidR="00FD5A02">
        <w:rPr>
          <w:rFonts w:ascii="Arial" w:hAnsi="Arial" w:cs="Arial"/>
        </w:rPr>
        <w:t xml:space="preserve"> health and social care workers can build trust</w:t>
      </w:r>
      <w:r w:rsidR="00276275">
        <w:rPr>
          <w:rFonts w:ascii="Arial" w:hAnsi="Arial" w:cs="Arial"/>
        </w:rPr>
        <w:t xml:space="preserve">, uphold the professional standards </w:t>
      </w:r>
      <w:r w:rsidR="00F56747">
        <w:rPr>
          <w:rFonts w:ascii="Arial" w:hAnsi="Arial" w:cs="Arial"/>
        </w:rPr>
        <w:t>needed</w:t>
      </w:r>
      <w:r w:rsidR="00276275">
        <w:rPr>
          <w:rFonts w:ascii="Arial" w:hAnsi="Arial" w:cs="Arial"/>
        </w:rPr>
        <w:t xml:space="preserve"> and improve the overall wellbeing within the communities. </w:t>
      </w:r>
      <w:r w:rsidR="0038009F">
        <w:rPr>
          <w:rFonts w:ascii="Arial" w:hAnsi="Arial" w:cs="Arial"/>
        </w:rPr>
        <w:t xml:space="preserve">Reflecting </w:t>
      </w:r>
      <w:r w:rsidR="006B5A64">
        <w:rPr>
          <w:rFonts w:ascii="Arial" w:hAnsi="Arial" w:cs="Arial"/>
        </w:rPr>
        <w:t xml:space="preserve">on its importance shows how the sector </w:t>
      </w:r>
      <w:r w:rsidR="00137CAA">
        <w:rPr>
          <w:rFonts w:ascii="Arial" w:hAnsi="Arial" w:cs="Arial"/>
        </w:rPr>
        <w:t xml:space="preserve">not only treats illnesses or </w:t>
      </w:r>
      <w:r w:rsidR="00E424F2">
        <w:rPr>
          <w:rFonts w:ascii="Arial" w:hAnsi="Arial" w:cs="Arial"/>
        </w:rPr>
        <w:t>provides</w:t>
      </w:r>
      <w:r w:rsidR="00137CAA">
        <w:rPr>
          <w:rFonts w:ascii="Arial" w:hAnsi="Arial" w:cs="Arial"/>
        </w:rPr>
        <w:t xml:space="preserve"> support but </w:t>
      </w:r>
      <w:r w:rsidR="00AB54BE">
        <w:rPr>
          <w:rFonts w:ascii="Arial" w:hAnsi="Arial" w:cs="Arial"/>
        </w:rPr>
        <w:t>also promotes holistic wellbeing through ethical and person-centred</w:t>
      </w:r>
      <w:r w:rsidR="003351F1">
        <w:rPr>
          <w:rFonts w:ascii="Arial" w:hAnsi="Arial" w:cs="Arial"/>
        </w:rPr>
        <w:t xml:space="preserve"> care.</w:t>
      </w:r>
      <w:r w:rsidR="002D1C66">
        <w:rPr>
          <w:rFonts w:ascii="Arial" w:hAnsi="Arial" w:cs="Arial"/>
        </w:rPr>
        <w:t xml:space="preserve"> T</w:t>
      </w:r>
      <w:r w:rsidR="00A32B8C">
        <w:rPr>
          <w:rFonts w:ascii="Arial" w:hAnsi="Arial" w:cs="Arial"/>
        </w:rPr>
        <w:t>he three important principles are person-centred care</w:t>
      </w:r>
      <w:r w:rsidR="00652EFF">
        <w:rPr>
          <w:rFonts w:ascii="Arial" w:hAnsi="Arial" w:cs="Arial"/>
        </w:rPr>
        <w:t>. Ethical practice and effective communication and teamwork.</w:t>
      </w:r>
      <w:r w:rsidR="00476EAD">
        <w:rPr>
          <w:rFonts w:ascii="Arial" w:hAnsi="Arial" w:cs="Arial"/>
        </w:rPr>
        <w:t xml:space="preserve"> This can be better understood through the </w:t>
      </w:r>
      <w:r w:rsidR="004011B2">
        <w:rPr>
          <w:rFonts w:ascii="Arial" w:hAnsi="Arial" w:cs="Arial"/>
        </w:rPr>
        <w:t>theories on how they operate in practice.</w:t>
      </w:r>
    </w:p>
    <w:p w14:paraId="52F7FEF3" w14:textId="77777777" w:rsidR="007C4381" w:rsidRDefault="00EA71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first principal, person-centred care emphasis how </w:t>
      </w:r>
      <w:r w:rsidR="003017EC">
        <w:rPr>
          <w:rFonts w:ascii="Arial" w:hAnsi="Arial" w:cs="Arial"/>
        </w:rPr>
        <w:t xml:space="preserve">treating people as </w:t>
      </w:r>
      <w:r w:rsidR="00C430BB">
        <w:rPr>
          <w:rFonts w:ascii="Arial" w:hAnsi="Arial" w:cs="Arial"/>
        </w:rPr>
        <w:t>own individuals whose preferences, needs and values shape their decision making.</w:t>
      </w:r>
      <w:r w:rsidR="001B0C69">
        <w:rPr>
          <w:rFonts w:ascii="Arial" w:hAnsi="Arial" w:cs="Arial"/>
        </w:rPr>
        <w:t xml:space="preserve"> This principle strongly aligns with Maslow’s </w:t>
      </w:r>
      <w:r w:rsidR="00677D08">
        <w:rPr>
          <w:rFonts w:ascii="Arial" w:hAnsi="Arial" w:cs="Arial"/>
        </w:rPr>
        <w:t xml:space="preserve">hierarchy of needs 1943, which highlights that human </w:t>
      </w:r>
      <w:r w:rsidR="00451C87">
        <w:rPr>
          <w:rFonts w:ascii="Arial" w:hAnsi="Arial" w:cs="Arial"/>
        </w:rPr>
        <w:t xml:space="preserve">motivation is structured in levels from physiological </w:t>
      </w:r>
      <w:r w:rsidR="00DB2898">
        <w:rPr>
          <w:rFonts w:ascii="Arial" w:hAnsi="Arial" w:cs="Arial"/>
        </w:rPr>
        <w:t>needs to self actualisation. In practice</w:t>
      </w:r>
      <w:r w:rsidR="00806678">
        <w:rPr>
          <w:rFonts w:ascii="Arial" w:hAnsi="Arial" w:cs="Arial"/>
        </w:rPr>
        <w:t xml:space="preserve">, health and social care workers must ensure that patents basic </w:t>
      </w:r>
      <w:r w:rsidR="001D0437">
        <w:rPr>
          <w:rFonts w:ascii="Arial" w:hAnsi="Arial" w:cs="Arial"/>
        </w:rPr>
        <w:t xml:space="preserve">needs school as safety, food, comfort and health are </w:t>
      </w:r>
      <w:r w:rsidR="004F1090">
        <w:rPr>
          <w:rFonts w:ascii="Arial" w:hAnsi="Arial" w:cs="Arial"/>
        </w:rPr>
        <w:t xml:space="preserve">met </w:t>
      </w:r>
      <w:r w:rsidR="001D0437">
        <w:rPr>
          <w:rFonts w:ascii="Arial" w:hAnsi="Arial" w:cs="Arial"/>
        </w:rPr>
        <w:t>bef</w:t>
      </w:r>
      <w:r w:rsidR="004F1090">
        <w:rPr>
          <w:rFonts w:ascii="Arial" w:hAnsi="Arial" w:cs="Arial"/>
        </w:rPr>
        <w:t xml:space="preserve">ore they can help with other </w:t>
      </w:r>
      <w:r w:rsidR="00F20F72">
        <w:rPr>
          <w:rFonts w:ascii="Arial" w:hAnsi="Arial" w:cs="Arial"/>
        </w:rPr>
        <w:t>higher</w:t>
      </w:r>
      <w:r w:rsidR="004F1090">
        <w:rPr>
          <w:rFonts w:ascii="Arial" w:hAnsi="Arial" w:cs="Arial"/>
        </w:rPr>
        <w:t xml:space="preserve"> levels </w:t>
      </w:r>
      <w:r w:rsidR="00F20F72">
        <w:rPr>
          <w:rFonts w:ascii="Arial" w:hAnsi="Arial" w:cs="Arial"/>
        </w:rPr>
        <w:t xml:space="preserve">of needs such as independence. Person-centred care </w:t>
      </w:r>
      <w:r w:rsidR="00A36985">
        <w:rPr>
          <w:rFonts w:ascii="Arial" w:hAnsi="Arial" w:cs="Arial"/>
        </w:rPr>
        <w:t>supports Maslow’s mo</w:t>
      </w:r>
      <w:r w:rsidR="005914CD">
        <w:rPr>
          <w:rFonts w:ascii="Arial" w:hAnsi="Arial" w:cs="Arial"/>
        </w:rPr>
        <w:t>del by enabling individuals to feel respected and involv</w:t>
      </w:r>
      <w:r w:rsidR="005C64CA">
        <w:rPr>
          <w:rFonts w:ascii="Arial" w:hAnsi="Arial" w:cs="Arial"/>
        </w:rPr>
        <w:t>ed in their care which promotes not only physical care but also em</w:t>
      </w:r>
      <w:r w:rsidR="004B5211">
        <w:rPr>
          <w:rFonts w:ascii="Arial" w:hAnsi="Arial" w:cs="Arial"/>
        </w:rPr>
        <w:t>otional wellbeing.</w:t>
      </w:r>
    </w:p>
    <w:p w14:paraId="7BEF1CE6" w14:textId="383FF9BD" w:rsidR="0035687E" w:rsidRDefault="007C4381">
      <w:pPr>
        <w:rPr>
          <w:rFonts w:ascii="Arial" w:hAnsi="Arial" w:cs="Arial"/>
        </w:rPr>
      </w:pPr>
      <w:r>
        <w:rPr>
          <w:rFonts w:ascii="Arial" w:hAnsi="Arial" w:cs="Arial"/>
        </w:rPr>
        <w:t>The second pr</w:t>
      </w:r>
      <w:r w:rsidR="004E1D9A">
        <w:rPr>
          <w:rFonts w:ascii="Arial" w:hAnsi="Arial" w:cs="Arial"/>
        </w:rPr>
        <w:t xml:space="preserve">inciple, ethical practice, is essential for ensuring </w:t>
      </w:r>
      <w:r w:rsidR="00826623">
        <w:rPr>
          <w:rFonts w:ascii="Arial" w:hAnsi="Arial" w:cs="Arial"/>
        </w:rPr>
        <w:t>care</w:t>
      </w:r>
      <w:r w:rsidR="00171106">
        <w:rPr>
          <w:rFonts w:ascii="Arial" w:hAnsi="Arial" w:cs="Arial"/>
        </w:rPr>
        <w:t xml:space="preserve"> is safe, fair and respectful</w:t>
      </w:r>
      <w:r w:rsidR="00826623">
        <w:rPr>
          <w:rFonts w:ascii="Arial" w:hAnsi="Arial" w:cs="Arial"/>
        </w:rPr>
        <w:t>.</w:t>
      </w:r>
      <w:r w:rsidR="00A36985">
        <w:rPr>
          <w:rFonts w:ascii="Arial" w:hAnsi="Arial" w:cs="Arial"/>
        </w:rPr>
        <w:t xml:space="preserve"> </w:t>
      </w:r>
      <w:r w:rsidR="00826623">
        <w:rPr>
          <w:rFonts w:ascii="Arial" w:hAnsi="Arial" w:cs="Arial"/>
        </w:rPr>
        <w:t>Ethical principles such as autonomy,</w:t>
      </w:r>
      <w:r w:rsidR="00CF739F">
        <w:rPr>
          <w:rFonts w:ascii="Arial" w:hAnsi="Arial" w:cs="Arial"/>
        </w:rPr>
        <w:t xml:space="preserve"> </w:t>
      </w:r>
      <w:r w:rsidR="00826623">
        <w:rPr>
          <w:rFonts w:ascii="Arial" w:hAnsi="Arial" w:cs="Arial"/>
        </w:rPr>
        <w:t>bene</w:t>
      </w:r>
      <w:r w:rsidR="00CF739F">
        <w:rPr>
          <w:rFonts w:ascii="Arial" w:hAnsi="Arial" w:cs="Arial"/>
        </w:rPr>
        <w:t>ficence and non-maleficen</w:t>
      </w:r>
      <w:r w:rsidR="00E02BA1">
        <w:rPr>
          <w:rFonts w:ascii="Arial" w:hAnsi="Arial" w:cs="Arial"/>
        </w:rPr>
        <w:t xml:space="preserve">ce and justice guide professionals in making morally sound </w:t>
      </w:r>
      <w:r w:rsidR="00F56747">
        <w:rPr>
          <w:rFonts w:ascii="Arial" w:hAnsi="Arial" w:cs="Arial"/>
        </w:rPr>
        <w:t>decisions (</w:t>
      </w:r>
      <w:r w:rsidR="00E02BA1">
        <w:rPr>
          <w:rFonts w:ascii="Arial" w:hAnsi="Arial" w:cs="Arial"/>
        </w:rPr>
        <w:t>B</w:t>
      </w:r>
      <w:r w:rsidR="005253DE">
        <w:rPr>
          <w:rFonts w:ascii="Arial" w:hAnsi="Arial" w:cs="Arial"/>
        </w:rPr>
        <w:t xml:space="preserve">eauchamp and Childress, 2019). For </w:t>
      </w:r>
      <w:r w:rsidR="00B062F2">
        <w:rPr>
          <w:rFonts w:ascii="Arial" w:hAnsi="Arial" w:cs="Arial"/>
        </w:rPr>
        <w:t>example, respecting autonomy mean</w:t>
      </w:r>
      <w:r w:rsidR="00887FF5">
        <w:rPr>
          <w:rFonts w:ascii="Arial" w:hAnsi="Arial" w:cs="Arial"/>
        </w:rPr>
        <w:t>s helping individuals make informed choices abut their care</w:t>
      </w:r>
      <w:r w:rsidR="009E34FC">
        <w:rPr>
          <w:rFonts w:ascii="Arial" w:hAnsi="Arial" w:cs="Arial"/>
        </w:rPr>
        <w:t xml:space="preserve"> while beneficence </w:t>
      </w:r>
      <w:r w:rsidR="00552F3E">
        <w:rPr>
          <w:rFonts w:ascii="Arial" w:hAnsi="Arial" w:cs="Arial"/>
        </w:rPr>
        <w:t xml:space="preserve">requires to act in their best interest. These principles </w:t>
      </w:r>
      <w:r w:rsidR="00912359">
        <w:rPr>
          <w:rFonts w:ascii="Arial" w:hAnsi="Arial" w:cs="Arial"/>
        </w:rPr>
        <w:t>shape professional codes such as NMC Code (Nursing and Mid</w:t>
      </w:r>
      <w:r w:rsidR="006D3381">
        <w:rPr>
          <w:rFonts w:ascii="Arial" w:hAnsi="Arial" w:cs="Arial"/>
        </w:rPr>
        <w:t>wifery council, 2018) which outlines the duties to prior</w:t>
      </w:r>
      <w:r w:rsidR="00FB4253">
        <w:rPr>
          <w:rFonts w:ascii="Arial" w:hAnsi="Arial" w:cs="Arial"/>
        </w:rPr>
        <w:t>itise people</w:t>
      </w:r>
      <w:r w:rsidR="00AD7361">
        <w:rPr>
          <w:rFonts w:ascii="Arial" w:hAnsi="Arial" w:cs="Arial"/>
        </w:rPr>
        <w:t>, preserve safety and promote professionalism.</w:t>
      </w:r>
      <w:r w:rsidR="00457C28">
        <w:rPr>
          <w:rFonts w:ascii="Arial" w:hAnsi="Arial" w:cs="Arial"/>
        </w:rPr>
        <w:t xml:space="preserve"> Ethical principles can help navigate sensitive issues such as consent</w:t>
      </w:r>
      <w:r w:rsidR="00F87ECC">
        <w:rPr>
          <w:rFonts w:ascii="Arial" w:hAnsi="Arial" w:cs="Arial"/>
        </w:rPr>
        <w:t xml:space="preserve">, confidentiality etc and also provide a structured framework </w:t>
      </w:r>
      <w:r w:rsidR="00F31A1B">
        <w:rPr>
          <w:rFonts w:ascii="Arial" w:hAnsi="Arial" w:cs="Arial"/>
        </w:rPr>
        <w:t xml:space="preserve">that will ensure that the care remains compassionate and </w:t>
      </w:r>
      <w:r w:rsidR="006E2528">
        <w:rPr>
          <w:rFonts w:ascii="Arial" w:hAnsi="Arial" w:cs="Arial"/>
        </w:rPr>
        <w:t>accountable.</w:t>
      </w:r>
    </w:p>
    <w:p w14:paraId="46AD9456" w14:textId="059FC7A3" w:rsidR="006E2528" w:rsidRDefault="009F03C8">
      <w:pPr>
        <w:rPr>
          <w:rFonts w:ascii="Arial" w:hAnsi="Arial" w:cs="Arial"/>
        </w:rPr>
      </w:pPr>
      <w:r>
        <w:rPr>
          <w:rFonts w:ascii="Arial" w:hAnsi="Arial" w:cs="Arial"/>
        </w:rPr>
        <w:t>The third p</w:t>
      </w:r>
      <w:r w:rsidR="00E907F2">
        <w:rPr>
          <w:rFonts w:ascii="Arial" w:hAnsi="Arial" w:cs="Arial"/>
        </w:rPr>
        <w:t>rinciple effective communication and teamwork is important in main</w:t>
      </w:r>
      <w:r w:rsidR="00D33A1A">
        <w:rPr>
          <w:rFonts w:ascii="Arial" w:hAnsi="Arial" w:cs="Arial"/>
        </w:rPr>
        <w:t xml:space="preserve">taining high quality care. Poor communication can lead </w:t>
      </w:r>
      <w:r w:rsidR="0095639F">
        <w:rPr>
          <w:rFonts w:ascii="Arial" w:hAnsi="Arial" w:cs="Arial"/>
        </w:rPr>
        <w:t>to errors or misunderstanding and unsafe practise</w:t>
      </w:r>
      <w:r w:rsidR="001C66F0">
        <w:rPr>
          <w:rFonts w:ascii="Arial" w:hAnsi="Arial" w:cs="Arial"/>
        </w:rPr>
        <w:t xml:space="preserve"> while on t</w:t>
      </w:r>
      <w:r w:rsidR="00717478">
        <w:rPr>
          <w:rFonts w:ascii="Arial" w:hAnsi="Arial" w:cs="Arial"/>
        </w:rPr>
        <w:t>he other hand strong teamwork c</w:t>
      </w:r>
      <w:r w:rsidR="00EE21F9">
        <w:rPr>
          <w:rFonts w:ascii="Arial" w:hAnsi="Arial" w:cs="Arial"/>
        </w:rPr>
        <w:t xml:space="preserve">an </w:t>
      </w:r>
      <w:r w:rsidR="00717478">
        <w:rPr>
          <w:rFonts w:ascii="Arial" w:hAnsi="Arial" w:cs="Arial"/>
        </w:rPr>
        <w:t>enhance safety.</w:t>
      </w:r>
      <w:r w:rsidR="00CC5157">
        <w:rPr>
          <w:rFonts w:ascii="Arial" w:hAnsi="Arial" w:cs="Arial"/>
        </w:rPr>
        <w:t xml:space="preserve"> </w:t>
      </w:r>
      <w:r w:rsidR="00FF3BB6">
        <w:rPr>
          <w:rFonts w:ascii="Arial" w:hAnsi="Arial" w:cs="Arial"/>
        </w:rPr>
        <w:t>Co</w:t>
      </w:r>
      <w:r w:rsidR="00CC5157">
        <w:rPr>
          <w:rFonts w:ascii="Arial" w:hAnsi="Arial" w:cs="Arial"/>
        </w:rPr>
        <w:t xml:space="preserve">mmunication theories such as </w:t>
      </w:r>
      <w:r w:rsidR="00491C12">
        <w:rPr>
          <w:rFonts w:ascii="Arial" w:hAnsi="Arial" w:cs="Arial"/>
        </w:rPr>
        <w:t>Shannon and weaver (1949) model highlights how noise</w:t>
      </w:r>
      <w:r w:rsidR="001753D9">
        <w:rPr>
          <w:rFonts w:ascii="Arial" w:hAnsi="Arial" w:cs="Arial"/>
        </w:rPr>
        <w:t xml:space="preserve">, unclear messages or lack of feedback can </w:t>
      </w:r>
      <w:r w:rsidR="00A17C3C">
        <w:rPr>
          <w:rFonts w:ascii="Arial" w:hAnsi="Arial" w:cs="Arial"/>
        </w:rPr>
        <w:t>distrust understanding. A</w:t>
      </w:r>
      <w:r w:rsidR="00D76B5F">
        <w:rPr>
          <w:rFonts w:ascii="Arial" w:hAnsi="Arial" w:cs="Arial"/>
        </w:rPr>
        <w:t xml:space="preserve">pply these </w:t>
      </w:r>
      <w:r w:rsidR="00D76B5F">
        <w:rPr>
          <w:rFonts w:ascii="Arial" w:hAnsi="Arial" w:cs="Arial"/>
        </w:rPr>
        <w:lastRenderedPageBreak/>
        <w:t xml:space="preserve">heroines in health and social care practise shows the importance </w:t>
      </w:r>
      <w:r w:rsidR="00872943">
        <w:rPr>
          <w:rFonts w:ascii="Arial" w:hAnsi="Arial" w:cs="Arial"/>
        </w:rPr>
        <w:t>or clarity, active listening and collaborative problem sol</w:t>
      </w:r>
      <w:r w:rsidR="008F5AA0">
        <w:rPr>
          <w:rFonts w:ascii="Arial" w:hAnsi="Arial" w:cs="Arial"/>
        </w:rPr>
        <w:t>ving. Overall, these theories collectively s</w:t>
      </w:r>
      <w:r w:rsidR="00EC112C">
        <w:rPr>
          <w:rFonts w:ascii="Arial" w:hAnsi="Arial" w:cs="Arial"/>
        </w:rPr>
        <w:t>trengthen the quality of care in the health and social care sect</w:t>
      </w:r>
      <w:r w:rsidR="00373195">
        <w:rPr>
          <w:rFonts w:ascii="Arial" w:hAnsi="Arial" w:cs="Arial"/>
        </w:rPr>
        <w:t>or. They promote dignity safer and respect while</w:t>
      </w:r>
      <w:r w:rsidR="007E293C">
        <w:rPr>
          <w:rFonts w:ascii="Arial" w:hAnsi="Arial" w:cs="Arial"/>
        </w:rPr>
        <w:t xml:space="preserve"> theories such as </w:t>
      </w:r>
      <w:r w:rsidR="00125A71">
        <w:rPr>
          <w:rFonts w:ascii="Arial" w:hAnsi="Arial" w:cs="Arial"/>
        </w:rPr>
        <w:t>Maslow’s hierarchy. Ethical framework and communication models depend</w:t>
      </w:r>
      <w:r w:rsidR="006154E9">
        <w:rPr>
          <w:rFonts w:ascii="Arial" w:hAnsi="Arial" w:cs="Arial"/>
        </w:rPr>
        <w:t xml:space="preserve"> on </w:t>
      </w:r>
      <w:r w:rsidR="00125A71">
        <w:rPr>
          <w:rFonts w:ascii="Arial" w:hAnsi="Arial" w:cs="Arial"/>
        </w:rPr>
        <w:t xml:space="preserve">the understanding </w:t>
      </w:r>
      <w:r w:rsidR="00276F2E">
        <w:rPr>
          <w:rFonts w:ascii="Arial" w:hAnsi="Arial" w:cs="Arial"/>
        </w:rPr>
        <w:t>of why these principles matter.</w:t>
      </w:r>
    </w:p>
    <w:p w14:paraId="1EC6DD44" w14:textId="7F7810DB" w:rsidR="00396B47" w:rsidRDefault="00396B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Task </w:t>
      </w:r>
      <w:r w:rsidR="00054989">
        <w:rPr>
          <w:rFonts w:ascii="Arial" w:hAnsi="Arial" w:cs="Arial"/>
        </w:rPr>
        <w:t>2: Practical examples of concepts in Prac</w:t>
      </w:r>
      <w:r w:rsidR="00494ECA">
        <w:rPr>
          <w:rFonts w:ascii="Arial" w:hAnsi="Arial" w:cs="Arial"/>
        </w:rPr>
        <w:t>tice</w:t>
      </w:r>
    </w:p>
    <w:p w14:paraId="3FC90969" w14:textId="52EAA0AC" w:rsidR="00CC531B" w:rsidRDefault="00F672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6154E9">
        <w:rPr>
          <w:rFonts w:ascii="Arial" w:hAnsi="Arial" w:cs="Arial"/>
        </w:rPr>
        <w:t>real-world</w:t>
      </w:r>
      <w:r>
        <w:rPr>
          <w:rFonts w:ascii="Arial" w:hAnsi="Arial" w:cs="Arial"/>
        </w:rPr>
        <w:t xml:space="preserve"> example where </w:t>
      </w:r>
      <w:r w:rsidR="0068033E">
        <w:rPr>
          <w:rFonts w:ascii="Arial" w:hAnsi="Arial" w:cs="Arial"/>
        </w:rPr>
        <w:t xml:space="preserve">person-centred care, </w:t>
      </w:r>
      <w:r w:rsidR="00C47971">
        <w:rPr>
          <w:rFonts w:ascii="Arial" w:hAnsi="Arial" w:cs="Arial"/>
        </w:rPr>
        <w:t xml:space="preserve">partnership working and ethics came together effectively </w:t>
      </w:r>
      <w:r w:rsidR="00B87871">
        <w:rPr>
          <w:rFonts w:ascii="Arial" w:hAnsi="Arial" w:cs="Arial"/>
        </w:rPr>
        <w:t xml:space="preserve">is </w:t>
      </w:r>
      <w:r w:rsidR="005B794C">
        <w:rPr>
          <w:rFonts w:ascii="Arial" w:hAnsi="Arial" w:cs="Arial"/>
        </w:rPr>
        <w:t xml:space="preserve">caring and supporting an elderly adult with dementia </w:t>
      </w:r>
      <w:bookmarkStart w:id="0" w:name="_Int_EmzrwFTE"/>
      <w:r w:rsidR="005B794C">
        <w:rPr>
          <w:rFonts w:ascii="Arial" w:hAnsi="Arial" w:cs="Arial"/>
        </w:rPr>
        <w:t>being discharged</w:t>
      </w:r>
      <w:bookmarkEnd w:id="0"/>
      <w:r w:rsidR="005B794C">
        <w:rPr>
          <w:rFonts w:ascii="Arial" w:hAnsi="Arial" w:cs="Arial"/>
        </w:rPr>
        <w:t xml:space="preserve"> </w:t>
      </w:r>
      <w:r w:rsidR="002C741A">
        <w:rPr>
          <w:rFonts w:ascii="Arial" w:hAnsi="Arial" w:cs="Arial"/>
        </w:rPr>
        <w:t xml:space="preserve">from a UK NHS hospital into community services. This situation highlighted how these principles </w:t>
      </w:r>
      <w:r w:rsidR="003C2F83">
        <w:rPr>
          <w:rFonts w:ascii="Arial" w:hAnsi="Arial" w:cs="Arial"/>
        </w:rPr>
        <w:t xml:space="preserve">help guide safe and respectful practise. Person centred care </w:t>
      </w:r>
      <w:r w:rsidR="00025F38">
        <w:rPr>
          <w:rFonts w:ascii="Arial" w:hAnsi="Arial" w:cs="Arial"/>
        </w:rPr>
        <w:t>is essential in supporting dementia.</w:t>
      </w:r>
      <w:r w:rsidR="00747A85">
        <w:rPr>
          <w:rFonts w:ascii="Arial" w:hAnsi="Arial" w:cs="Arial"/>
        </w:rPr>
        <w:t xml:space="preserve"> (NICE, 2018) stresses that care must </w:t>
      </w:r>
      <w:r w:rsidR="003D3147">
        <w:rPr>
          <w:rFonts w:ascii="Arial" w:hAnsi="Arial" w:cs="Arial"/>
        </w:rPr>
        <w:t xml:space="preserve">focus on the </w:t>
      </w:r>
      <w:r w:rsidR="006423D3">
        <w:rPr>
          <w:rFonts w:ascii="Arial" w:hAnsi="Arial" w:cs="Arial"/>
        </w:rPr>
        <w:t>individual's</w:t>
      </w:r>
      <w:r w:rsidR="003D3147">
        <w:rPr>
          <w:rFonts w:ascii="Arial" w:hAnsi="Arial" w:cs="Arial"/>
        </w:rPr>
        <w:t xml:space="preserve"> history and emotional needs rather than just the diagnosis itself.</w:t>
      </w:r>
      <w:r w:rsidR="004D76B7">
        <w:rPr>
          <w:rFonts w:ascii="Arial" w:hAnsi="Arial" w:cs="Arial"/>
        </w:rPr>
        <w:t xml:space="preserve"> For example, when planning discharge, staff work </w:t>
      </w:r>
      <w:r w:rsidR="003F28CE">
        <w:rPr>
          <w:rFonts w:ascii="Arial" w:hAnsi="Arial" w:cs="Arial"/>
        </w:rPr>
        <w:t xml:space="preserve">with patients and their families to understand the routines that reduce anxiety </w:t>
      </w:r>
      <w:r w:rsidR="00A57479">
        <w:rPr>
          <w:rFonts w:ascii="Arial" w:hAnsi="Arial" w:cs="Arial"/>
        </w:rPr>
        <w:t xml:space="preserve">and their preferred communication approaches </w:t>
      </w:r>
      <w:r w:rsidR="0072425C">
        <w:rPr>
          <w:rFonts w:ascii="Arial" w:hAnsi="Arial" w:cs="Arial"/>
        </w:rPr>
        <w:t xml:space="preserve">and any culture and religious beliefs. This may include arranging to have </w:t>
      </w:r>
      <w:r w:rsidR="00ED2CC5">
        <w:rPr>
          <w:rFonts w:ascii="Arial" w:hAnsi="Arial" w:cs="Arial"/>
        </w:rPr>
        <w:t xml:space="preserve">visits at quieter times or ensuring that </w:t>
      </w:r>
      <w:r w:rsidR="00836BB1">
        <w:rPr>
          <w:rFonts w:ascii="Arial" w:hAnsi="Arial" w:cs="Arial"/>
        </w:rPr>
        <w:t xml:space="preserve">carers speak the first language. These approaches </w:t>
      </w:r>
      <w:r w:rsidR="00CF55CA">
        <w:rPr>
          <w:rFonts w:ascii="Arial" w:hAnsi="Arial" w:cs="Arial"/>
        </w:rPr>
        <w:t xml:space="preserve">respect identity and dignity of patients </w:t>
      </w:r>
      <w:r w:rsidR="00D02019">
        <w:rPr>
          <w:rFonts w:ascii="Arial" w:hAnsi="Arial" w:cs="Arial"/>
        </w:rPr>
        <w:t xml:space="preserve">aligning with the personalised care model in NHS policy </w:t>
      </w:r>
      <w:r w:rsidR="00A32E3A">
        <w:rPr>
          <w:rFonts w:ascii="Arial" w:hAnsi="Arial" w:cs="Arial"/>
        </w:rPr>
        <w:t xml:space="preserve">which emphasises </w:t>
      </w:r>
      <w:r w:rsidR="00EB0E82">
        <w:rPr>
          <w:rFonts w:ascii="Arial" w:hAnsi="Arial" w:cs="Arial"/>
        </w:rPr>
        <w:t>what matters to the person rather than what is the matter with the person</w:t>
      </w:r>
      <w:r w:rsidR="00D933CA">
        <w:rPr>
          <w:rFonts w:ascii="Arial" w:hAnsi="Arial" w:cs="Arial"/>
        </w:rPr>
        <w:t xml:space="preserve"> (NHS England, 2019).</w:t>
      </w:r>
    </w:p>
    <w:p w14:paraId="161461D0" w14:textId="6F0C1A71" w:rsidR="00970E3D" w:rsidRDefault="004B01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9D1701">
        <w:rPr>
          <w:rFonts w:ascii="Arial" w:hAnsi="Arial" w:cs="Arial"/>
        </w:rPr>
        <w:t xml:space="preserve">example </w:t>
      </w:r>
      <w:r w:rsidR="005545FA">
        <w:rPr>
          <w:rFonts w:ascii="Arial" w:hAnsi="Arial" w:cs="Arial"/>
        </w:rPr>
        <w:t xml:space="preserve">where person centre care, partnership working and </w:t>
      </w:r>
      <w:r w:rsidR="009D1701">
        <w:rPr>
          <w:rFonts w:ascii="Arial" w:hAnsi="Arial" w:cs="Arial"/>
        </w:rPr>
        <w:t xml:space="preserve">ethics converge </w:t>
      </w:r>
      <w:r w:rsidR="00B90169">
        <w:rPr>
          <w:rFonts w:ascii="Arial" w:hAnsi="Arial" w:cs="Arial"/>
        </w:rPr>
        <w:t xml:space="preserve">is </w:t>
      </w:r>
      <w:r w:rsidR="006154E9">
        <w:rPr>
          <w:rFonts w:ascii="Arial" w:hAnsi="Arial" w:cs="Arial"/>
        </w:rPr>
        <w:t>discharged</w:t>
      </w:r>
      <w:r w:rsidR="00B90169">
        <w:rPr>
          <w:rFonts w:ascii="Arial" w:hAnsi="Arial" w:cs="Arial"/>
        </w:rPr>
        <w:t xml:space="preserve"> to assess (D2A</w:t>
      </w:r>
      <w:r w:rsidR="00DA5575">
        <w:rPr>
          <w:rFonts w:ascii="Arial" w:hAnsi="Arial" w:cs="Arial"/>
        </w:rPr>
        <w:t xml:space="preserve">) used by NHS trusts and </w:t>
      </w:r>
      <w:r w:rsidR="00DE7CF9">
        <w:rPr>
          <w:rFonts w:ascii="Arial" w:hAnsi="Arial" w:cs="Arial"/>
        </w:rPr>
        <w:t xml:space="preserve">integrated care systems to support old people with frailty to leave </w:t>
      </w:r>
      <w:r w:rsidR="00451959">
        <w:rPr>
          <w:rFonts w:ascii="Arial" w:hAnsi="Arial" w:cs="Arial"/>
        </w:rPr>
        <w:t xml:space="preserve">hospital once clinically optimised and receive assessment, </w:t>
      </w:r>
      <w:r w:rsidR="006154E9">
        <w:rPr>
          <w:rFonts w:ascii="Arial" w:hAnsi="Arial" w:cs="Arial"/>
        </w:rPr>
        <w:t>rehabilitation,</w:t>
      </w:r>
      <w:r w:rsidR="00451959">
        <w:rPr>
          <w:rFonts w:ascii="Arial" w:hAnsi="Arial" w:cs="Arial"/>
        </w:rPr>
        <w:t xml:space="preserve"> and social care planning at home</w:t>
      </w:r>
      <w:r w:rsidR="00243611">
        <w:rPr>
          <w:rFonts w:ascii="Arial" w:hAnsi="Arial" w:cs="Arial"/>
        </w:rPr>
        <w:t xml:space="preserve">. D2A mostly focuses on what matters to the </w:t>
      </w:r>
      <w:r w:rsidR="006154E9">
        <w:rPr>
          <w:rFonts w:ascii="Arial" w:hAnsi="Arial" w:cs="Arial"/>
        </w:rPr>
        <w:t>person,</w:t>
      </w:r>
      <w:r w:rsidR="00FA353D">
        <w:rPr>
          <w:rFonts w:ascii="Arial" w:hAnsi="Arial" w:cs="Arial"/>
        </w:rPr>
        <w:t xml:space="preserve"> involves multi-agency teams such as community </w:t>
      </w:r>
      <w:r w:rsidR="00466C53">
        <w:rPr>
          <w:rFonts w:ascii="Arial" w:hAnsi="Arial" w:cs="Arial"/>
        </w:rPr>
        <w:t>nurses, therapist, social workers etc</w:t>
      </w:r>
      <w:r w:rsidR="004463D5">
        <w:rPr>
          <w:rFonts w:ascii="Arial" w:hAnsi="Arial" w:cs="Arial"/>
        </w:rPr>
        <w:t xml:space="preserve"> and requires ethical practise around consent and safeguarding. (Department of health and social ca</w:t>
      </w:r>
      <w:r w:rsidR="007142A3">
        <w:rPr>
          <w:rFonts w:ascii="Arial" w:hAnsi="Arial" w:cs="Arial"/>
        </w:rPr>
        <w:t>re, 2023).</w:t>
      </w:r>
      <w:r w:rsidR="009438AF">
        <w:rPr>
          <w:rFonts w:ascii="Arial" w:hAnsi="Arial" w:cs="Arial"/>
        </w:rPr>
        <w:t xml:space="preserve"> </w:t>
      </w:r>
      <w:proofErr w:type="spellStart"/>
      <w:r w:rsidR="009438AF">
        <w:rPr>
          <w:rFonts w:ascii="Arial" w:hAnsi="Arial" w:cs="Arial"/>
        </w:rPr>
        <w:t>Patnership</w:t>
      </w:r>
      <w:proofErr w:type="spellEnd"/>
      <w:r w:rsidR="009438AF">
        <w:rPr>
          <w:rFonts w:ascii="Arial" w:hAnsi="Arial" w:cs="Arial"/>
        </w:rPr>
        <w:t xml:space="preserve"> working on D2</w:t>
      </w:r>
      <w:r w:rsidR="00B11A3D">
        <w:rPr>
          <w:rFonts w:ascii="Arial" w:hAnsi="Arial" w:cs="Arial"/>
        </w:rPr>
        <w:t xml:space="preserve">A relies on </w:t>
      </w:r>
      <w:r w:rsidR="00F167E9">
        <w:rPr>
          <w:rFonts w:ascii="Arial" w:hAnsi="Arial" w:cs="Arial"/>
        </w:rPr>
        <w:t>all teams having a shared discharge plan</w:t>
      </w:r>
      <w:r w:rsidR="00C51B47">
        <w:rPr>
          <w:rFonts w:ascii="Arial" w:hAnsi="Arial" w:cs="Arial"/>
        </w:rPr>
        <w:t xml:space="preserve"> and meetings to avoid gaps in </w:t>
      </w:r>
      <w:r w:rsidR="00985556">
        <w:rPr>
          <w:rFonts w:ascii="Arial" w:hAnsi="Arial" w:cs="Arial"/>
        </w:rPr>
        <w:t xml:space="preserve">responsibility and speed up safe discharge. </w:t>
      </w:r>
      <w:r w:rsidR="00A02C17">
        <w:rPr>
          <w:rFonts w:ascii="Arial" w:hAnsi="Arial" w:cs="Arial"/>
        </w:rPr>
        <w:t xml:space="preserve">Practitioners must </w:t>
      </w:r>
      <w:proofErr w:type="spellStart"/>
      <w:r w:rsidR="00A02C17">
        <w:rPr>
          <w:rFonts w:ascii="Arial" w:hAnsi="Arial" w:cs="Arial"/>
        </w:rPr>
        <w:t>appl</w:t>
      </w:r>
      <w:proofErr w:type="spellEnd"/>
      <w:r w:rsidR="00A02C17">
        <w:rPr>
          <w:rFonts w:ascii="Arial" w:hAnsi="Arial" w:cs="Arial"/>
        </w:rPr>
        <w:t xml:space="preserve"> the mental health capacity act</w:t>
      </w:r>
      <w:r w:rsidR="003C6935">
        <w:rPr>
          <w:rFonts w:ascii="Arial" w:hAnsi="Arial" w:cs="Arial"/>
        </w:rPr>
        <w:t xml:space="preserve">, 2005 when capacity is uncertain and follow he GMC guidance </w:t>
      </w:r>
      <w:r w:rsidR="0052099C">
        <w:rPr>
          <w:rFonts w:ascii="Arial" w:hAnsi="Arial" w:cs="Arial"/>
        </w:rPr>
        <w:t xml:space="preserve">on decision making and consent and the care acts wellbeing principle </w:t>
      </w:r>
      <w:r w:rsidR="00A96C9D">
        <w:rPr>
          <w:rFonts w:ascii="Arial" w:hAnsi="Arial" w:cs="Arial"/>
        </w:rPr>
        <w:t>when social care choices are being made. Ethical</w:t>
      </w:r>
      <w:r w:rsidR="004F0A7E">
        <w:rPr>
          <w:rFonts w:ascii="Arial" w:hAnsi="Arial" w:cs="Arial"/>
        </w:rPr>
        <w:t xml:space="preserve"> practise requires documented capacity assessment</w:t>
      </w:r>
      <w:r w:rsidR="009C6530">
        <w:rPr>
          <w:rFonts w:ascii="Arial" w:hAnsi="Arial" w:cs="Arial"/>
        </w:rPr>
        <w:t xml:space="preserve"> and </w:t>
      </w:r>
      <w:r w:rsidR="00A001AF">
        <w:rPr>
          <w:rFonts w:ascii="Arial" w:hAnsi="Arial" w:cs="Arial"/>
        </w:rPr>
        <w:t>involvement</w:t>
      </w:r>
      <w:r w:rsidR="009C6530">
        <w:rPr>
          <w:rFonts w:ascii="Arial" w:hAnsi="Arial" w:cs="Arial"/>
        </w:rPr>
        <w:t xml:space="preserve"> of carers </w:t>
      </w:r>
      <w:r w:rsidR="00A001AF">
        <w:rPr>
          <w:rFonts w:ascii="Arial" w:hAnsi="Arial" w:cs="Arial"/>
        </w:rPr>
        <w:t>when needed.</w:t>
      </w:r>
    </w:p>
    <w:p w14:paraId="6C485557" w14:textId="3157F506" w:rsidR="002B0332" w:rsidRDefault="002B0332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2045B">
        <w:rPr>
          <w:rFonts w:ascii="Arial" w:hAnsi="Arial" w:cs="Arial"/>
        </w:rPr>
        <w:t xml:space="preserve">hen patient </w:t>
      </w:r>
      <w:r w:rsidR="00CC1DD1">
        <w:rPr>
          <w:rFonts w:ascii="Arial" w:hAnsi="Arial" w:cs="Arial"/>
        </w:rPr>
        <w:t xml:space="preserve">preferences guide clinical and social decision </w:t>
      </w:r>
      <w:r w:rsidR="00F10B65">
        <w:rPr>
          <w:rFonts w:ascii="Arial" w:hAnsi="Arial" w:cs="Arial"/>
        </w:rPr>
        <w:t>the satisfaction and outcome improve because</w:t>
      </w:r>
      <w:r w:rsidR="001D65C8">
        <w:rPr>
          <w:rFonts w:ascii="Arial" w:hAnsi="Arial" w:cs="Arial"/>
        </w:rPr>
        <w:t xml:space="preserve"> care </w:t>
      </w:r>
      <w:bookmarkStart w:id="1" w:name="_Int_Ci9HTZmX"/>
      <w:r w:rsidR="001D65C8">
        <w:rPr>
          <w:rFonts w:ascii="Arial" w:hAnsi="Arial" w:cs="Arial"/>
        </w:rPr>
        <w:t>is tailored</w:t>
      </w:r>
      <w:bookmarkEnd w:id="1"/>
      <w:r w:rsidR="001D65C8">
        <w:rPr>
          <w:rFonts w:ascii="Arial" w:hAnsi="Arial" w:cs="Arial"/>
        </w:rPr>
        <w:t xml:space="preserve"> to realistic goals ad risk. (NICE,2021).</w:t>
      </w:r>
      <w:r w:rsidR="00784215">
        <w:rPr>
          <w:rFonts w:ascii="Arial" w:hAnsi="Arial" w:cs="Arial"/>
        </w:rPr>
        <w:t xml:space="preserve"> </w:t>
      </w:r>
      <w:r w:rsidR="007A0BE8">
        <w:rPr>
          <w:rFonts w:ascii="Arial" w:hAnsi="Arial" w:cs="Arial"/>
        </w:rPr>
        <w:t xml:space="preserve">Common challenge </w:t>
      </w:r>
      <w:r w:rsidR="00072677">
        <w:rPr>
          <w:rFonts w:ascii="Arial" w:hAnsi="Arial" w:cs="Arial"/>
        </w:rPr>
        <w:t xml:space="preserve">that can </w:t>
      </w:r>
      <w:bookmarkStart w:id="2" w:name="_Int_11BuMMcN"/>
      <w:r w:rsidR="00072677">
        <w:rPr>
          <w:rFonts w:ascii="Arial" w:hAnsi="Arial" w:cs="Arial"/>
        </w:rPr>
        <w:t>be faced</w:t>
      </w:r>
      <w:bookmarkEnd w:id="2"/>
      <w:r w:rsidR="00072677">
        <w:rPr>
          <w:rFonts w:ascii="Arial" w:hAnsi="Arial" w:cs="Arial"/>
        </w:rPr>
        <w:t xml:space="preserve"> with include </w:t>
      </w:r>
      <w:r w:rsidR="000F2FC6">
        <w:rPr>
          <w:rFonts w:ascii="Arial" w:hAnsi="Arial" w:cs="Arial"/>
        </w:rPr>
        <w:t xml:space="preserve">fragmented health and social </w:t>
      </w:r>
      <w:r w:rsidR="00170E60">
        <w:rPr>
          <w:rFonts w:ascii="Arial" w:hAnsi="Arial" w:cs="Arial"/>
        </w:rPr>
        <w:t>care records, workforce constraints and inconsistent use of shared decision making</w:t>
      </w:r>
      <w:r w:rsidR="009C7D9C">
        <w:rPr>
          <w:rFonts w:ascii="Arial" w:hAnsi="Arial" w:cs="Arial"/>
        </w:rPr>
        <w:t xml:space="preserve">. </w:t>
      </w:r>
      <w:r w:rsidR="00926A98">
        <w:rPr>
          <w:rFonts w:ascii="Arial" w:hAnsi="Arial" w:cs="Arial"/>
        </w:rPr>
        <w:t>O</w:t>
      </w:r>
      <w:r w:rsidR="00260518">
        <w:rPr>
          <w:rFonts w:ascii="Arial" w:hAnsi="Arial" w:cs="Arial"/>
        </w:rPr>
        <w:t>verall, D2A demonstrates that person centred car</w:t>
      </w:r>
      <w:r w:rsidR="00662409">
        <w:rPr>
          <w:rFonts w:ascii="Arial" w:hAnsi="Arial" w:cs="Arial"/>
        </w:rPr>
        <w:t xml:space="preserve">e, </w:t>
      </w:r>
      <w:r w:rsidR="006154E9">
        <w:rPr>
          <w:rFonts w:ascii="Arial" w:hAnsi="Arial" w:cs="Arial"/>
        </w:rPr>
        <w:t>partnership</w:t>
      </w:r>
      <w:r w:rsidR="00662409">
        <w:rPr>
          <w:rFonts w:ascii="Arial" w:hAnsi="Arial" w:cs="Arial"/>
        </w:rPr>
        <w:t xml:space="preserve"> working and decision making can </w:t>
      </w:r>
      <w:bookmarkStart w:id="3" w:name="_Int_aL2gTlRY"/>
      <w:r w:rsidR="00662409">
        <w:rPr>
          <w:rFonts w:ascii="Arial" w:hAnsi="Arial" w:cs="Arial"/>
        </w:rPr>
        <w:t>be combined</w:t>
      </w:r>
      <w:bookmarkEnd w:id="3"/>
      <w:r w:rsidR="00662409">
        <w:rPr>
          <w:rFonts w:ascii="Arial" w:hAnsi="Arial" w:cs="Arial"/>
        </w:rPr>
        <w:t xml:space="preserve"> </w:t>
      </w:r>
      <w:r w:rsidR="0031164A">
        <w:rPr>
          <w:rFonts w:ascii="Arial" w:hAnsi="Arial" w:cs="Arial"/>
        </w:rPr>
        <w:t xml:space="preserve">to improve the transitions from the hospital to home. Delivering this consistency requires </w:t>
      </w:r>
      <w:r w:rsidR="006400F7">
        <w:rPr>
          <w:rFonts w:ascii="Arial" w:hAnsi="Arial" w:cs="Arial"/>
        </w:rPr>
        <w:t>data sharing, workforce planning</w:t>
      </w:r>
      <w:r w:rsidR="009778AB">
        <w:rPr>
          <w:rFonts w:ascii="Arial" w:hAnsi="Arial" w:cs="Arial"/>
        </w:rPr>
        <w:t xml:space="preserve"> etc so </w:t>
      </w:r>
      <w:r w:rsidR="009778AB">
        <w:rPr>
          <w:rFonts w:ascii="Arial" w:hAnsi="Arial" w:cs="Arial"/>
        </w:rPr>
        <w:lastRenderedPageBreak/>
        <w:t xml:space="preserve">that decisions are safe and lawful and that they align with what </w:t>
      </w:r>
      <w:r w:rsidR="00137E07">
        <w:rPr>
          <w:rFonts w:ascii="Arial" w:hAnsi="Arial" w:cs="Arial"/>
        </w:rPr>
        <w:t>maters to the service user.</w:t>
      </w:r>
    </w:p>
    <w:p w14:paraId="7E7F2245" w14:textId="77777777" w:rsidR="00137E07" w:rsidRDefault="00137E07">
      <w:pPr>
        <w:rPr>
          <w:rFonts w:ascii="Arial" w:hAnsi="Arial" w:cs="Arial"/>
        </w:rPr>
      </w:pPr>
    </w:p>
    <w:p w14:paraId="76110E1B" w14:textId="20F6C623" w:rsidR="00137E07" w:rsidRDefault="00137E07">
      <w:pPr>
        <w:rPr>
          <w:rFonts w:ascii="Arial" w:hAnsi="Arial" w:cs="Arial"/>
        </w:rPr>
      </w:pPr>
      <w:r>
        <w:rPr>
          <w:rFonts w:ascii="Arial" w:hAnsi="Arial" w:cs="Arial"/>
        </w:rPr>
        <w:t>Task 3:</w:t>
      </w:r>
      <w:r w:rsidR="00FF54E5">
        <w:rPr>
          <w:rFonts w:ascii="Arial" w:hAnsi="Arial" w:cs="Arial"/>
        </w:rPr>
        <w:t xml:space="preserve"> Self reflection as a </w:t>
      </w:r>
      <w:r w:rsidR="00187654">
        <w:rPr>
          <w:rFonts w:ascii="Arial" w:hAnsi="Arial" w:cs="Arial"/>
        </w:rPr>
        <w:t>Health and social care professional</w:t>
      </w:r>
    </w:p>
    <w:p w14:paraId="6F7C7B93" w14:textId="6B0B121F" w:rsidR="003418B6" w:rsidRDefault="00B710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 student preparing for a career in health </w:t>
      </w:r>
      <w:r w:rsidR="001548FC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social care,</w:t>
      </w:r>
      <w:r w:rsidR="007F3F6C">
        <w:rPr>
          <w:rFonts w:ascii="Arial" w:hAnsi="Arial" w:cs="Arial"/>
        </w:rPr>
        <w:t xml:space="preserve"> I have learnt to understand </w:t>
      </w:r>
      <w:r w:rsidR="00FF25A1">
        <w:rPr>
          <w:rFonts w:ascii="Arial" w:hAnsi="Arial" w:cs="Arial"/>
        </w:rPr>
        <w:t>how deeply</w:t>
      </w:r>
      <w:r w:rsidR="00343C86">
        <w:rPr>
          <w:rFonts w:ascii="Arial" w:hAnsi="Arial" w:cs="Arial"/>
        </w:rPr>
        <w:t xml:space="preserve"> </w:t>
      </w:r>
      <w:r w:rsidR="001548FC">
        <w:rPr>
          <w:rFonts w:ascii="Arial" w:hAnsi="Arial" w:cs="Arial"/>
        </w:rPr>
        <w:t>important person</w:t>
      </w:r>
      <w:r w:rsidR="00491988">
        <w:rPr>
          <w:rFonts w:ascii="Arial" w:hAnsi="Arial" w:cs="Arial"/>
        </w:rPr>
        <w:t>-centred</w:t>
      </w:r>
      <w:r w:rsidR="00FF25A1">
        <w:rPr>
          <w:rFonts w:ascii="Arial" w:hAnsi="Arial" w:cs="Arial"/>
        </w:rPr>
        <w:t xml:space="preserve"> </w:t>
      </w:r>
      <w:r w:rsidR="00491988">
        <w:rPr>
          <w:rFonts w:ascii="Arial" w:hAnsi="Arial" w:cs="Arial"/>
        </w:rPr>
        <w:t>care</w:t>
      </w:r>
      <w:r w:rsidR="00FF25A1">
        <w:rPr>
          <w:rFonts w:ascii="Arial" w:hAnsi="Arial" w:cs="Arial"/>
        </w:rPr>
        <w:t>, pa</w:t>
      </w:r>
      <w:r w:rsidR="00491988">
        <w:rPr>
          <w:rFonts w:ascii="Arial" w:hAnsi="Arial" w:cs="Arial"/>
        </w:rPr>
        <w:t xml:space="preserve">rtnership working and </w:t>
      </w:r>
      <w:r w:rsidR="00343C86">
        <w:rPr>
          <w:rFonts w:ascii="Arial" w:hAnsi="Arial" w:cs="Arial"/>
        </w:rPr>
        <w:t>ethical</w:t>
      </w:r>
      <w:r w:rsidR="00491988">
        <w:rPr>
          <w:rFonts w:ascii="Arial" w:hAnsi="Arial" w:cs="Arial"/>
        </w:rPr>
        <w:t xml:space="preserve"> practise </w:t>
      </w:r>
      <w:r w:rsidR="00343C86">
        <w:rPr>
          <w:rFonts w:ascii="Arial" w:hAnsi="Arial" w:cs="Arial"/>
        </w:rPr>
        <w:t>is in the sector.</w:t>
      </w:r>
      <w:r w:rsidR="00F93FB0">
        <w:rPr>
          <w:rFonts w:ascii="Arial" w:hAnsi="Arial" w:cs="Arial"/>
        </w:rPr>
        <w:t xml:space="preserve"> Although </w:t>
      </w:r>
      <w:r w:rsidR="006154E9">
        <w:rPr>
          <w:rFonts w:ascii="Arial" w:hAnsi="Arial" w:cs="Arial"/>
        </w:rPr>
        <w:t>I am</w:t>
      </w:r>
      <w:r w:rsidR="00F93FB0">
        <w:rPr>
          <w:rFonts w:ascii="Arial" w:hAnsi="Arial" w:cs="Arial"/>
        </w:rPr>
        <w:t xml:space="preserve"> still </w:t>
      </w:r>
      <w:r w:rsidR="00274220">
        <w:rPr>
          <w:rFonts w:ascii="Arial" w:hAnsi="Arial" w:cs="Arial"/>
        </w:rPr>
        <w:t xml:space="preserve">learning, theses principles influence how I </w:t>
      </w:r>
      <w:r w:rsidR="00EB4867">
        <w:rPr>
          <w:rFonts w:ascii="Arial" w:hAnsi="Arial" w:cs="Arial"/>
        </w:rPr>
        <w:t xml:space="preserve">approach my studies, interactions with peers </w:t>
      </w:r>
      <w:r w:rsidR="00E95910">
        <w:rPr>
          <w:rFonts w:ascii="Arial" w:hAnsi="Arial" w:cs="Arial"/>
        </w:rPr>
        <w:t xml:space="preserve">and my developing professional identity. Reflecting on </w:t>
      </w:r>
      <w:r w:rsidR="00EC0C0D">
        <w:rPr>
          <w:rFonts w:ascii="Arial" w:hAnsi="Arial" w:cs="Arial"/>
        </w:rPr>
        <w:t>them helps me recognise the skills that I already have and</w:t>
      </w:r>
      <w:r w:rsidR="00215141">
        <w:rPr>
          <w:rFonts w:ascii="Arial" w:hAnsi="Arial" w:cs="Arial"/>
        </w:rPr>
        <w:t xml:space="preserve"> identify the areas that need improvement so that I can deliver </w:t>
      </w:r>
      <w:r w:rsidR="00466AD6">
        <w:rPr>
          <w:rFonts w:ascii="Arial" w:hAnsi="Arial" w:cs="Arial"/>
        </w:rPr>
        <w:t>safe and high-quality care to my future patients.</w:t>
      </w:r>
      <w:r w:rsidR="00A1399B">
        <w:rPr>
          <w:rFonts w:ascii="Arial" w:hAnsi="Arial" w:cs="Arial"/>
        </w:rPr>
        <w:t xml:space="preserve"> </w:t>
      </w:r>
      <w:r w:rsidR="00040D1C">
        <w:rPr>
          <w:rFonts w:ascii="Arial" w:hAnsi="Arial" w:cs="Arial"/>
        </w:rPr>
        <w:t xml:space="preserve">Person centred care is </w:t>
      </w:r>
      <w:r w:rsidR="00ED4986">
        <w:rPr>
          <w:rFonts w:ascii="Arial" w:hAnsi="Arial" w:cs="Arial"/>
        </w:rPr>
        <w:t>particularly important</w:t>
      </w:r>
      <w:r w:rsidR="00040D1C">
        <w:rPr>
          <w:rFonts w:ascii="Arial" w:hAnsi="Arial" w:cs="Arial"/>
        </w:rPr>
        <w:t xml:space="preserve"> </w:t>
      </w:r>
      <w:r w:rsidR="00B73986">
        <w:rPr>
          <w:rFonts w:ascii="Arial" w:hAnsi="Arial" w:cs="Arial"/>
        </w:rPr>
        <w:t xml:space="preserve">to modern health and social care practise, the care act 2014 places the </w:t>
      </w:r>
      <w:r w:rsidR="00ED4986">
        <w:rPr>
          <w:rFonts w:ascii="Arial" w:hAnsi="Arial" w:cs="Arial"/>
        </w:rPr>
        <w:t>individual's</w:t>
      </w:r>
      <w:r w:rsidR="00B73986">
        <w:rPr>
          <w:rFonts w:ascii="Arial" w:hAnsi="Arial" w:cs="Arial"/>
        </w:rPr>
        <w:t xml:space="preserve"> wellbeing</w:t>
      </w:r>
      <w:r w:rsidR="00A80344">
        <w:rPr>
          <w:rFonts w:ascii="Arial" w:hAnsi="Arial" w:cs="Arial"/>
        </w:rPr>
        <w:t xml:space="preserve">, </w:t>
      </w:r>
      <w:r w:rsidR="00ED4986">
        <w:rPr>
          <w:rFonts w:ascii="Arial" w:hAnsi="Arial" w:cs="Arial"/>
        </w:rPr>
        <w:t>dignity,</w:t>
      </w:r>
      <w:r w:rsidR="00A80344">
        <w:rPr>
          <w:rFonts w:ascii="Arial" w:hAnsi="Arial" w:cs="Arial"/>
        </w:rPr>
        <w:t xml:space="preserve"> and independence at the heart of their support planning</w:t>
      </w:r>
      <w:r w:rsidR="00F73143">
        <w:rPr>
          <w:rFonts w:ascii="Arial" w:hAnsi="Arial" w:cs="Arial"/>
        </w:rPr>
        <w:t>. This shapes how I think about future prac</w:t>
      </w:r>
      <w:r w:rsidR="00A1324D">
        <w:rPr>
          <w:rFonts w:ascii="Arial" w:hAnsi="Arial" w:cs="Arial"/>
        </w:rPr>
        <w:t>tices and influences how I approach my learning today.</w:t>
      </w:r>
    </w:p>
    <w:p w14:paraId="06341DDB" w14:textId="6A37E646" w:rsidR="00A1324D" w:rsidRDefault="001E0C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 student I try to adapt a </w:t>
      </w:r>
      <w:r w:rsidR="00D43D37">
        <w:rPr>
          <w:rFonts w:ascii="Arial" w:hAnsi="Arial" w:cs="Arial"/>
        </w:rPr>
        <w:t>person-centred</w:t>
      </w:r>
      <w:r>
        <w:rPr>
          <w:rFonts w:ascii="Arial" w:hAnsi="Arial" w:cs="Arial"/>
        </w:rPr>
        <w:t xml:space="preserve"> mindset during </w:t>
      </w:r>
      <w:r w:rsidR="005457B4">
        <w:rPr>
          <w:rFonts w:ascii="Arial" w:hAnsi="Arial" w:cs="Arial"/>
        </w:rPr>
        <w:t>class activities, role plays, volunteering experiences etc.</w:t>
      </w:r>
      <w:r w:rsidR="00F53931">
        <w:rPr>
          <w:rFonts w:ascii="Arial" w:hAnsi="Arial" w:cs="Arial"/>
        </w:rPr>
        <w:t xml:space="preserve"> when interact with service users or peers I try to </w:t>
      </w:r>
      <w:r w:rsidR="00C50FC7">
        <w:rPr>
          <w:rFonts w:ascii="Arial" w:hAnsi="Arial" w:cs="Arial"/>
        </w:rPr>
        <w:t>remind myself to not focus on just</w:t>
      </w:r>
      <w:r w:rsidR="004E6504">
        <w:rPr>
          <w:rFonts w:ascii="Arial" w:hAnsi="Arial" w:cs="Arial"/>
        </w:rPr>
        <w:t xml:space="preserve"> the task at hand but </w:t>
      </w:r>
      <w:r w:rsidR="00F92722">
        <w:rPr>
          <w:rFonts w:ascii="Arial" w:hAnsi="Arial" w:cs="Arial"/>
        </w:rPr>
        <w:t xml:space="preserve">on the person. I also practice active listening </w:t>
      </w:r>
      <w:r w:rsidR="001A787B">
        <w:rPr>
          <w:rFonts w:ascii="Arial" w:hAnsi="Arial" w:cs="Arial"/>
        </w:rPr>
        <w:t xml:space="preserve">and empathy. These sills help me to understand what matters most to people </w:t>
      </w:r>
      <w:r w:rsidR="0031088A">
        <w:rPr>
          <w:rFonts w:ascii="Arial" w:hAnsi="Arial" w:cs="Arial"/>
        </w:rPr>
        <w:t xml:space="preserve">and how their values backgrounds shape the type </w:t>
      </w:r>
      <w:r w:rsidR="00AB34B8">
        <w:rPr>
          <w:rFonts w:ascii="Arial" w:hAnsi="Arial" w:cs="Arial"/>
        </w:rPr>
        <w:t>of care they might want to receive. I also take the time to reflect on my own</w:t>
      </w:r>
      <w:r w:rsidR="00D33F6C">
        <w:rPr>
          <w:rFonts w:ascii="Arial" w:hAnsi="Arial" w:cs="Arial"/>
        </w:rPr>
        <w:t xml:space="preserve"> biases ad </w:t>
      </w:r>
      <w:r w:rsidR="00A04A3C">
        <w:rPr>
          <w:rFonts w:ascii="Arial" w:hAnsi="Arial" w:cs="Arial"/>
        </w:rPr>
        <w:t>assumptions. For example, during group</w:t>
      </w:r>
      <w:r w:rsidR="00413622">
        <w:rPr>
          <w:rFonts w:ascii="Arial" w:hAnsi="Arial" w:cs="Arial"/>
        </w:rPr>
        <w:t xml:space="preserve"> activities I sometimes assume I know</w:t>
      </w:r>
      <w:r w:rsidR="00427FB3">
        <w:rPr>
          <w:rFonts w:ascii="Arial" w:hAnsi="Arial" w:cs="Arial"/>
        </w:rPr>
        <w:t xml:space="preserve"> </w:t>
      </w:r>
      <w:r w:rsidR="00D43D37">
        <w:rPr>
          <w:rFonts w:ascii="Arial" w:hAnsi="Arial" w:cs="Arial"/>
        </w:rPr>
        <w:t>what a</w:t>
      </w:r>
      <w:r w:rsidR="00413622">
        <w:rPr>
          <w:rFonts w:ascii="Arial" w:hAnsi="Arial" w:cs="Arial"/>
        </w:rPr>
        <w:t xml:space="preserve"> person might prefer </w:t>
      </w:r>
      <w:r w:rsidR="001E65D5">
        <w:rPr>
          <w:rFonts w:ascii="Arial" w:hAnsi="Arial" w:cs="Arial"/>
        </w:rPr>
        <w:t>based on their age or app</w:t>
      </w:r>
      <w:r w:rsidR="00427FB3">
        <w:rPr>
          <w:rFonts w:ascii="Arial" w:hAnsi="Arial" w:cs="Arial"/>
        </w:rPr>
        <w:t>earance</w:t>
      </w:r>
      <w:r w:rsidR="001E65D5">
        <w:rPr>
          <w:rFonts w:ascii="Arial" w:hAnsi="Arial" w:cs="Arial"/>
        </w:rPr>
        <w:t xml:space="preserve">. Challenging the assumptions is </w:t>
      </w:r>
      <w:r w:rsidR="00427FB3">
        <w:rPr>
          <w:rFonts w:ascii="Arial" w:hAnsi="Arial" w:cs="Arial"/>
        </w:rPr>
        <w:t xml:space="preserve">important </w:t>
      </w:r>
      <w:r w:rsidR="00253A3C">
        <w:rPr>
          <w:rFonts w:ascii="Arial" w:hAnsi="Arial" w:cs="Arial"/>
        </w:rPr>
        <w:t xml:space="preserve">preparation for person centred care </w:t>
      </w:r>
      <w:r w:rsidR="00097E77">
        <w:rPr>
          <w:rFonts w:ascii="Arial" w:hAnsi="Arial" w:cs="Arial"/>
        </w:rPr>
        <w:t>which equines for practitioners to trea</w:t>
      </w:r>
      <w:r w:rsidR="004E46B2">
        <w:rPr>
          <w:rFonts w:ascii="Arial" w:hAnsi="Arial" w:cs="Arial"/>
        </w:rPr>
        <w:t xml:space="preserve">t </w:t>
      </w:r>
      <w:r w:rsidR="0003171A">
        <w:rPr>
          <w:rFonts w:ascii="Arial" w:hAnsi="Arial" w:cs="Arial"/>
        </w:rPr>
        <w:t xml:space="preserve">every </w:t>
      </w:r>
      <w:r w:rsidR="004E46B2">
        <w:rPr>
          <w:rFonts w:ascii="Arial" w:hAnsi="Arial" w:cs="Arial"/>
        </w:rPr>
        <w:t>person as unique and to not generalise.</w:t>
      </w:r>
      <w:r w:rsidR="00090674">
        <w:rPr>
          <w:rFonts w:ascii="Arial" w:hAnsi="Arial" w:cs="Arial"/>
        </w:rPr>
        <w:t xml:space="preserve"> Learning to think from a </w:t>
      </w:r>
      <w:r w:rsidR="00D43D37">
        <w:rPr>
          <w:rFonts w:ascii="Arial" w:hAnsi="Arial" w:cs="Arial"/>
        </w:rPr>
        <w:t>person-centred</w:t>
      </w:r>
      <w:r w:rsidR="00090674">
        <w:rPr>
          <w:rFonts w:ascii="Arial" w:hAnsi="Arial" w:cs="Arial"/>
        </w:rPr>
        <w:t xml:space="preserve"> </w:t>
      </w:r>
      <w:r w:rsidR="001770CF">
        <w:rPr>
          <w:rFonts w:ascii="Arial" w:hAnsi="Arial" w:cs="Arial"/>
        </w:rPr>
        <w:t>perspective helps me to build the foundation</w:t>
      </w:r>
      <w:r w:rsidR="002141B0">
        <w:rPr>
          <w:rFonts w:ascii="Arial" w:hAnsi="Arial" w:cs="Arial"/>
        </w:rPr>
        <w:t xml:space="preserve">s for future practise and reminds that health and social care is not only clinical </w:t>
      </w:r>
      <w:r w:rsidR="00E21B58">
        <w:rPr>
          <w:rFonts w:ascii="Arial" w:hAnsi="Arial" w:cs="Arial"/>
        </w:rPr>
        <w:t>but also about respect and genuine collaborations.</w:t>
      </w:r>
    </w:p>
    <w:p w14:paraId="3357A9B7" w14:textId="2903F3E1" w:rsidR="0003171A" w:rsidRDefault="0003171A">
      <w:pPr>
        <w:rPr>
          <w:rFonts w:ascii="Arial" w:hAnsi="Arial" w:cs="Arial"/>
        </w:rPr>
      </w:pPr>
      <w:r>
        <w:rPr>
          <w:rFonts w:ascii="Arial" w:hAnsi="Arial" w:cs="Arial"/>
        </w:rPr>
        <w:t>Partnership</w:t>
      </w:r>
      <w:r w:rsidR="00573DBF">
        <w:rPr>
          <w:rFonts w:ascii="Arial" w:hAnsi="Arial" w:cs="Arial"/>
        </w:rPr>
        <w:t xml:space="preserve"> working is another essential principle that influences </w:t>
      </w:r>
      <w:r w:rsidR="00CE4995">
        <w:rPr>
          <w:rFonts w:ascii="Arial" w:hAnsi="Arial" w:cs="Arial"/>
        </w:rPr>
        <w:t>my studies</w:t>
      </w:r>
      <w:r w:rsidR="00DF798E">
        <w:rPr>
          <w:rFonts w:ascii="Arial" w:hAnsi="Arial" w:cs="Arial"/>
        </w:rPr>
        <w:t xml:space="preserve"> in health and social care sector.</w:t>
      </w:r>
      <w:r w:rsidR="00134AB7">
        <w:rPr>
          <w:rFonts w:ascii="Arial" w:hAnsi="Arial" w:cs="Arial"/>
        </w:rPr>
        <w:t xml:space="preserve"> </w:t>
      </w:r>
      <w:r w:rsidR="008A7E63">
        <w:rPr>
          <w:rFonts w:ascii="Arial" w:hAnsi="Arial" w:cs="Arial"/>
        </w:rPr>
        <w:t>Modern services are increasingly integrated with the health and social care act 2012 and the development of integrated care systems</w:t>
      </w:r>
      <w:r w:rsidR="00096F18">
        <w:rPr>
          <w:rFonts w:ascii="Arial" w:hAnsi="Arial" w:cs="Arial"/>
        </w:rPr>
        <w:t>, promoting collaborations between the NHS</w:t>
      </w:r>
      <w:r w:rsidR="001F71E9">
        <w:rPr>
          <w:rFonts w:ascii="Arial" w:hAnsi="Arial" w:cs="Arial"/>
        </w:rPr>
        <w:t xml:space="preserve"> and local authorities. Making sure that I understand this early on helps </w:t>
      </w:r>
      <w:r w:rsidR="00276049">
        <w:rPr>
          <w:rFonts w:ascii="Arial" w:hAnsi="Arial" w:cs="Arial"/>
        </w:rPr>
        <w:t>me appreciate that no professional or organisations can meet all the needs</w:t>
      </w:r>
      <w:r w:rsidR="008F0139">
        <w:rPr>
          <w:rFonts w:ascii="Arial" w:hAnsi="Arial" w:cs="Arial"/>
        </w:rPr>
        <w:t xml:space="preserve"> of a service user and especially patients with more complex ne</w:t>
      </w:r>
      <w:r w:rsidR="00EA583E">
        <w:rPr>
          <w:rFonts w:ascii="Arial" w:hAnsi="Arial" w:cs="Arial"/>
        </w:rPr>
        <w:t>eds.</w:t>
      </w:r>
      <w:r w:rsidR="00FF2D6E">
        <w:rPr>
          <w:rFonts w:ascii="Arial" w:hAnsi="Arial" w:cs="Arial"/>
        </w:rPr>
        <w:t xml:space="preserve"> </w:t>
      </w:r>
      <w:r w:rsidR="00E02054">
        <w:rPr>
          <w:rFonts w:ascii="Arial" w:hAnsi="Arial" w:cs="Arial"/>
        </w:rPr>
        <w:t xml:space="preserve">During my university classes </w:t>
      </w:r>
      <w:r w:rsidR="000E5ECE">
        <w:rPr>
          <w:rFonts w:ascii="Arial" w:hAnsi="Arial" w:cs="Arial"/>
        </w:rPr>
        <w:t xml:space="preserve">I see partnership working </w:t>
      </w:r>
      <w:r w:rsidR="000A0B3E">
        <w:rPr>
          <w:rFonts w:ascii="Arial" w:hAnsi="Arial" w:cs="Arial"/>
        </w:rPr>
        <w:t xml:space="preserve">in group </w:t>
      </w:r>
      <w:r w:rsidR="000E5ECE">
        <w:rPr>
          <w:rFonts w:ascii="Arial" w:hAnsi="Arial" w:cs="Arial"/>
        </w:rPr>
        <w:t>projects</w:t>
      </w:r>
      <w:r w:rsidR="000A0B3E">
        <w:rPr>
          <w:rFonts w:ascii="Arial" w:hAnsi="Arial" w:cs="Arial"/>
        </w:rPr>
        <w:t xml:space="preserve">. Working with others </w:t>
      </w:r>
      <w:r w:rsidR="00670EFC">
        <w:rPr>
          <w:rFonts w:ascii="Arial" w:hAnsi="Arial" w:cs="Arial"/>
        </w:rPr>
        <w:t xml:space="preserve">teaches me the importance of communication, shared </w:t>
      </w:r>
      <w:r w:rsidR="00ED4986">
        <w:rPr>
          <w:rFonts w:ascii="Arial" w:hAnsi="Arial" w:cs="Arial"/>
        </w:rPr>
        <w:t>responsibilities,</w:t>
      </w:r>
      <w:r w:rsidR="00670EFC">
        <w:rPr>
          <w:rFonts w:ascii="Arial" w:hAnsi="Arial" w:cs="Arial"/>
        </w:rPr>
        <w:t xml:space="preserve"> </w:t>
      </w:r>
      <w:r w:rsidR="00AE4A07">
        <w:rPr>
          <w:rFonts w:ascii="Arial" w:hAnsi="Arial" w:cs="Arial"/>
        </w:rPr>
        <w:t>and respect for different roles.</w:t>
      </w:r>
      <w:r w:rsidR="00C21B2C">
        <w:rPr>
          <w:rFonts w:ascii="Arial" w:hAnsi="Arial" w:cs="Arial"/>
        </w:rPr>
        <w:t xml:space="preserve"> Group assignments do sometimes present its challenges for example difference in communication </w:t>
      </w:r>
      <w:r w:rsidR="00401699">
        <w:rPr>
          <w:rFonts w:ascii="Arial" w:hAnsi="Arial" w:cs="Arial"/>
        </w:rPr>
        <w:t xml:space="preserve">styles and workload expectations </w:t>
      </w:r>
      <w:r w:rsidR="00ED4986">
        <w:rPr>
          <w:rFonts w:ascii="Arial" w:hAnsi="Arial" w:cs="Arial"/>
        </w:rPr>
        <w:t>etc,</w:t>
      </w:r>
      <w:r w:rsidR="00401699">
        <w:rPr>
          <w:rFonts w:ascii="Arial" w:hAnsi="Arial" w:cs="Arial"/>
        </w:rPr>
        <w:t xml:space="preserve"> but these experiences </w:t>
      </w:r>
      <w:r w:rsidR="002F10E6">
        <w:rPr>
          <w:rFonts w:ascii="Arial" w:hAnsi="Arial" w:cs="Arial"/>
        </w:rPr>
        <w:t>show the realities of multidisciplinary practise.</w:t>
      </w:r>
      <w:r w:rsidR="009E03DB">
        <w:rPr>
          <w:rFonts w:ascii="Arial" w:hAnsi="Arial" w:cs="Arial"/>
        </w:rPr>
        <w:t xml:space="preserve"> I learned that </w:t>
      </w:r>
      <w:r w:rsidR="00C7658C">
        <w:rPr>
          <w:rFonts w:ascii="Arial" w:hAnsi="Arial" w:cs="Arial"/>
        </w:rPr>
        <w:t xml:space="preserve">effective patnership working requires clarity, </w:t>
      </w:r>
      <w:r w:rsidR="00ED4986">
        <w:rPr>
          <w:rFonts w:ascii="Arial" w:hAnsi="Arial" w:cs="Arial"/>
        </w:rPr>
        <w:t>honesty,</w:t>
      </w:r>
      <w:r w:rsidR="00C7658C">
        <w:rPr>
          <w:rFonts w:ascii="Arial" w:hAnsi="Arial" w:cs="Arial"/>
        </w:rPr>
        <w:t xml:space="preserve"> and </w:t>
      </w:r>
      <w:r w:rsidR="00EB5FFE">
        <w:rPr>
          <w:rFonts w:ascii="Arial" w:hAnsi="Arial" w:cs="Arial"/>
        </w:rPr>
        <w:t xml:space="preserve">proactive communication. For example, when working a group case </w:t>
      </w:r>
      <w:r w:rsidR="00F225D9">
        <w:rPr>
          <w:rFonts w:ascii="Arial" w:hAnsi="Arial" w:cs="Arial"/>
        </w:rPr>
        <w:t>study,</w:t>
      </w:r>
      <w:r w:rsidR="00EB5FFE">
        <w:rPr>
          <w:rFonts w:ascii="Arial" w:hAnsi="Arial" w:cs="Arial"/>
        </w:rPr>
        <w:t xml:space="preserve"> I try to ensure that</w:t>
      </w:r>
      <w:r w:rsidR="00212656">
        <w:rPr>
          <w:rFonts w:ascii="Arial" w:hAnsi="Arial" w:cs="Arial"/>
        </w:rPr>
        <w:t xml:space="preserve"> everyone </w:t>
      </w:r>
      <w:r w:rsidR="00212656">
        <w:rPr>
          <w:rFonts w:ascii="Arial" w:hAnsi="Arial" w:cs="Arial"/>
        </w:rPr>
        <w:lastRenderedPageBreak/>
        <w:t>understands their role and that we share the same goal.</w:t>
      </w:r>
      <w:r w:rsidR="00CE3FA3">
        <w:rPr>
          <w:rFonts w:ascii="Arial" w:hAnsi="Arial" w:cs="Arial"/>
        </w:rPr>
        <w:t xml:space="preserve"> These habits will </w:t>
      </w:r>
      <w:r w:rsidR="00D570A0">
        <w:rPr>
          <w:rFonts w:ascii="Arial" w:hAnsi="Arial" w:cs="Arial"/>
        </w:rPr>
        <w:t xml:space="preserve">then transfer directly into a professional setting where clear communication between </w:t>
      </w:r>
      <w:r w:rsidR="000E305F">
        <w:rPr>
          <w:rFonts w:ascii="Arial" w:hAnsi="Arial" w:cs="Arial"/>
        </w:rPr>
        <w:t xml:space="preserve">nursers, social workers and therapists </w:t>
      </w:r>
      <w:r w:rsidR="00AD1D24">
        <w:rPr>
          <w:rFonts w:ascii="Arial" w:hAnsi="Arial" w:cs="Arial"/>
        </w:rPr>
        <w:t xml:space="preserve">and care coordinators is essential for delivering </w:t>
      </w:r>
      <w:r w:rsidR="003E3401">
        <w:rPr>
          <w:rFonts w:ascii="Arial" w:hAnsi="Arial" w:cs="Arial"/>
        </w:rPr>
        <w:t>consistent and safe care.</w:t>
      </w:r>
    </w:p>
    <w:p w14:paraId="42D34831" w14:textId="14E85104" w:rsidR="00BD4932" w:rsidRDefault="00BD4932">
      <w:pPr>
        <w:rPr>
          <w:rFonts w:ascii="Arial" w:hAnsi="Arial" w:cs="Arial"/>
        </w:rPr>
      </w:pPr>
      <w:r>
        <w:rPr>
          <w:rFonts w:ascii="Arial" w:hAnsi="Arial" w:cs="Arial"/>
        </w:rPr>
        <w:t>Ethical</w:t>
      </w:r>
      <w:r w:rsidR="004A52E8">
        <w:rPr>
          <w:rFonts w:ascii="Arial" w:hAnsi="Arial" w:cs="Arial"/>
        </w:rPr>
        <w:t xml:space="preserve"> principles such autonomy, beneficence, non-mal</w:t>
      </w:r>
      <w:r w:rsidR="00D7351E">
        <w:rPr>
          <w:rFonts w:ascii="Arial" w:hAnsi="Arial" w:cs="Arial"/>
        </w:rPr>
        <w:t>eficence and justice guide my conduct and decision making. The NMC code 2018 and the HCPC standard of conduct</w:t>
      </w:r>
      <w:r w:rsidR="00EA316F">
        <w:rPr>
          <w:rFonts w:ascii="Arial" w:hAnsi="Arial" w:cs="Arial"/>
        </w:rPr>
        <w:t>, performance, and ethics 2016 emphasis that</w:t>
      </w:r>
      <w:r w:rsidR="0071124E">
        <w:rPr>
          <w:rFonts w:ascii="Arial" w:hAnsi="Arial" w:cs="Arial"/>
        </w:rPr>
        <w:t xml:space="preserve"> respecting dignity and </w:t>
      </w:r>
      <w:r w:rsidR="0046556D">
        <w:rPr>
          <w:rFonts w:ascii="Arial" w:hAnsi="Arial" w:cs="Arial"/>
        </w:rPr>
        <w:t>keeping</w:t>
      </w:r>
      <w:r w:rsidR="0071124E">
        <w:rPr>
          <w:rFonts w:ascii="Arial" w:hAnsi="Arial" w:cs="Arial"/>
        </w:rPr>
        <w:t xml:space="preserve"> confidentiality and acting with integrity. These </w:t>
      </w:r>
      <w:r w:rsidR="00272685">
        <w:rPr>
          <w:rFonts w:ascii="Arial" w:hAnsi="Arial" w:cs="Arial"/>
        </w:rPr>
        <w:t xml:space="preserve">principles strongly influence how I would act with service users on a </w:t>
      </w:r>
      <w:r w:rsidR="00ED4986">
        <w:rPr>
          <w:rFonts w:ascii="Arial" w:hAnsi="Arial" w:cs="Arial"/>
        </w:rPr>
        <w:t>day-to-day</w:t>
      </w:r>
      <w:r w:rsidR="00272685">
        <w:rPr>
          <w:rFonts w:ascii="Arial" w:hAnsi="Arial" w:cs="Arial"/>
        </w:rPr>
        <w:t xml:space="preserve"> basis.</w:t>
      </w:r>
      <w:r w:rsidR="005C417C">
        <w:rPr>
          <w:rFonts w:ascii="Arial" w:hAnsi="Arial" w:cs="Arial"/>
        </w:rPr>
        <w:t xml:space="preserve"> For example, confidentiality is essential to building trust. When hand</w:t>
      </w:r>
      <w:r w:rsidR="00EB274D">
        <w:rPr>
          <w:rFonts w:ascii="Arial" w:hAnsi="Arial" w:cs="Arial"/>
        </w:rPr>
        <w:t>ling</w:t>
      </w:r>
      <w:r w:rsidR="001D136B">
        <w:rPr>
          <w:rFonts w:ascii="Arial" w:hAnsi="Arial" w:cs="Arial"/>
        </w:rPr>
        <w:t xml:space="preserve"> sensitive information,</w:t>
      </w:r>
      <w:r w:rsidR="00EB274D">
        <w:rPr>
          <w:rFonts w:ascii="Arial" w:hAnsi="Arial" w:cs="Arial"/>
        </w:rPr>
        <w:t xml:space="preserve"> it is important</w:t>
      </w:r>
      <w:r w:rsidR="001D136B">
        <w:rPr>
          <w:rFonts w:ascii="Arial" w:hAnsi="Arial" w:cs="Arial"/>
        </w:rPr>
        <w:t xml:space="preserve"> </w:t>
      </w:r>
      <w:r w:rsidR="00EB274D">
        <w:rPr>
          <w:rFonts w:ascii="Arial" w:hAnsi="Arial" w:cs="Arial"/>
        </w:rPr>
        <w:t xml:space="preserve">to know that </w:t>
      </w:r>
      <w:r w:rsidR="00315151">
        <w:rPr>
          <w:rFonts w:ascii="Arial" w:hAnsi="Arial" w:cs="Arial"/>
        </w:rPr>
        <w:t xml:space="preserve">conversations must occur </w:t>
      </w:r>
      <w:r w:rsidR="008278FA">
        <w:rPr>
          <w:rFonts w:ascii="Arial" w:hAnsi="Arial" w:cs="Arial"/>
        </w:rPr>
        <w:t xml:space="preserve">in private spaces and that records </w:t>
      </w:r>
      <w:bookmarkStart w:id="4" w:name="_Int_LRWtPomy"/>
      <w:r w:rsidR="008278FA">
        <w:rPr>
          <w:rFonts w:ascii="Arial" w:hAnsi="Arial" w:cs="Arial"/>
        </w:rPr>
        <w:t>are securely stored</w:t>
      </w:r>
      <w:bookmarkEnd w:id="4"/>
      <w:r w:rsidR="008278FA">
        <w:rPr>
          <w:rFonts w:ascii="Arial" w:hAnsi="Arial" w:cs="Arial"/>
        </w:rPr>
        <w:t xml:space="preserve">. I also aim to </w:t>
      </w:r>
      <w:r w:rsidR="000D3FF0">
        <w:rPr>
          <w:rFonts w:ascii="Arial" w:hAnsi="Arial" w:cs="Arial"/>
        </w:rPr>
        <w:t>treat every individual with dignity regardless of their backgrounds or circumstances.</w:t>
      </w:r>
      <w:r w:rsidR="00AC72C8">
        <w:rPr>
          <w:rFonts w:ascii="Arial" w:hAnsi="Arial" w:cs="Arial"/>
        </w:rPr>
        <w:t xml:space="preserve"> This aligns with equality legislation, such as the equality act 2010</w:t>
      </w:r>
      <w:r w:rsidR="00CE5D41">
        <w:rPr>
          <w:rFonts w:ascii="Arial" w:hAnsi="Arial" w:cs="Arial"/>
        </w:rPr>
        <w:t xml:space="preserve"> which says that professionals must avoid discrimination </w:t>
      </w:r>
      <w:r w:rsidR="00D63273">
        <w:rPr>
          <w:rFonts w:ascii="Arial" w:hAnsi="Arial" w:cs="Arial"/>
        </w:rPr>
        <w:t xml:space="preserve">and promote inclusion. </w:t>
      </w:r>
      <w:r w:rsidR="005E05FB">
        <w:rPr>
          <w:rFonts w:ascii="Arial" w:hAnsi="Arial" w:cs="Arial"/>
        </w:rPr>
        <w:t xml:space="preserve">The mental </w:t>
      </w:r>
      <w:r w:rsidR="008C5DF2">
        <w:rPr>
          <w:rFonts w:ascii="Arial" w:hAnsi="Arial" w:cs="Arial"/>
        </w:rPr>
        <w:t>capacity act 2005 provides a clear framework for supporting decision making and assessing capacity. Understanding t</w:t>
      </w:r>
      <w:r w:rsidR="00C9645C">
        <w:rPr>
          <w:rFonts w:ascii="Arial" w:hAnsi="Arial" w:cs="Arial"/>
        </w:rPr>
        <w:t xml:space="preserve">his legislation helps me respect </w:t>
      </w:r>
      <w:r w:rsidR="00C479D2">
        <w:rPr>
          <w:rFonts w:ascii="Arial" w:hAnsi="Arial" w:cs="Arial"/>
        </w:rPr>
        <w:t>individual's</w:t>
      </w:r>
      <w:r w:rsidR="00C9645C">
        <w:rPr>
          <w:rFonts w:ascii="Arial" w:hAnsi="Arial" w:cs="Arial"/>
        </w:rPr>
        <w:t xml:space="preserve"> rights to make unwise decisions </w:t>
      </w:r>
      <w:r w:rsidR="00C479D2">
        <w:rPr>
          <w:rFonts w:ascii="Arial" w:hAnsi="Arial" w:cs="Arial"/>
        </w:rPr>
        <w:t>provided that they capacity and fully aware if the risks involved.</w:t>
      </w:r>
      <w:r w:rsidR="00B20278">
        <w:rPr>
          <w:rFonts w:ascii="Arial" w:hAnsi="Arial" w:cs="Arial"/>
        </w:rPr>
        <w:t xml:space="preserve"> In the </w:t>
      </w:r>
      <w:r w:rsidR="002F7B4C">
        <w:rPr>
          <w:rFonts w:ascii="Arial" w:hAnsi="Arial" w:cs="Arial"/>
        </w:rPr>
        <w:t>future,</w:t>
      </w:r>
      <w:r w:rsidR="00B20278">
        <w:rPr>
          <w:rFonts w:ascii="Arial" w:hAnsi="Arial" w:cs="Arial"/>
        </w:rPr>
        <w:t xml:space="preserve"> I aim to strengthen my ability to navigate the ethical challenges </w:t>
      </w:r>
      <w:r w:rsidR="00726588">
        <w:rPr>
          <w:rFonts w:ascii="Arial" w:hAnsi="Arial" w:cs="Arial"/>
        </w:rPr>
        <w:t xml:space="preserve">by further developing my knowledge on the theories </w:t>
      </w:r>
      <w:r w:rsidR="002F7B4C">
        <w:rPr>
          <w:rFonts w:ascii="Arial" w:hAnsi="Arial" w:cs="Arial"/>
        </w:rPr>
        <w:t>and attending any staring courses and looking for advise when dilemmas arise.</w:t>
      </w:r>
    </w:p>
    <w:p w14:paraId="3A4103FD" w14:textId="21682526" w:rsidR="00533E04" w:rsidRDefault="002F7B4C">
      <w:pPr>
        <w:rPr>
          <w:rFonts w:ascii="Arial" w:hAnsi="Arial" w:cs="Arial"/>
        </w:rPr>
      </w:pPr>
      <w:r>
        <w:rPr>
          <w:rFonts w:ascii="Arial" w:hAnsi="Arial" w:cs="Arial"/>
        </w:rPr>
        <w:t xml:space="preserve">One of my strengths </w:t>
      </w:r>
      <w:r w:rsidR="000265A0">
        <w:rPr>
          <w:rFonts w:ascii="Arial" w:hAnsi="Arial" w:cs="Arial"/>
        </w:rPr>
        <w:t>is empathy</w:t>
      </w:r>
      <w:r w:rsidR="004A78DD">
        <w:rPr>
          <w:rFonts w:ascii="Arial" w:hAnsi="Arial" w:cs="Arial"/>
        </w:rPr>
        <w:t>, I try t</w:t>
      </w:r>
      <w:r w:rsidR="001275AB">
        <w:rPr>
          <w:rFonts w:ascii="Arial" w:hAnsi="Arial" w:cs="Arial"/>
        </w:rPr>
        <w:t xml:space="preserve">o understand how individuals feel, which leads me to building a </w:t>
      </w:r>
      <w:r w:rsidR="0046556D">
        <w:rPr>
          <w:rFonts w:ascii="Arial" w:hAnsi="Arial" w:cs="Arial"/>
        </w:rPr>
        <w:t>positive relationship</w:t>
      </w:r>
      <w:r w:rsidR="00C10034">
        <w:rPr>
          <w:rFonts w:ascii="Arial" w:hAnsi="Arial" w:cs="Arial"/>
        </w:rPr>
        <w:t xml:space="preserve"> and provide compassionate support. I also consider </w:t>
      </w:r>
      <w:r w:rsidR="00357388">
        <w:rPr>
          <w:rFonts w:ascii="Arial" w:hAnsi="Arial" w:cs="Arial"/>
        </w:rPr>
        <w:t xml:space="preserve">that communication is also an asset, I listen carefully </w:t>
      </w:r>
      <w:r w:rsidR="000A0493">
        <w:rPr>
          <w:rFonts w:ascii="Arial" w:hAnsi="Arial" w:cs="Arial"/>
        </w:rPr>
        <w:t xml:space="preserve">and adjust my approach depending on the eyes of the person I am supporting. Another one of my strengths is </w:t>
      </w:r>
      <w:r w:rsidR="00196CCC">
        <w:rPr>
          <w:rFonts w:ascii="Arial" w:hAnsi="Arial" w:cs="Arial"/>
        </w:rPr>
        <w:t>my desire to learn. I’m always</w:t>
      </w:r>
      <w:r w:rsidR="00232977">
        <w:rPr>
          <w:rFonts w:ascii="Arial" w:hAnsi="Arial" w:cs="Arial"/>
        </w:rPr>
        <w:t xml:space="preserve"> willing to receive feedback from my lecturers or anybody with more knowledge </w:t>
      </w:r>
      <w:r w:rsidR="003A0493">
        <w:rPr>
          <w:rFonts w:ascii="Arial" w:hAnsi="Arial" w:cs="Arial"/>
        </w:rPr>
        <w:t>and reflect on my experiences. Reflective practices such as Gibbs</w:t>
      </w:r>
      <w:r w:rsidR="007523AA">
        <w:rPr>
          <w:rFonts w:ascii="Arial" w:hAnsi="Arial" w:cs="Arial"/>
        </w:rPr>
        <w:t xml:space="preserve"> reflective cycle 1988, helps me to identify what went well and what I can improve on.</w:t>
      </w:r>
      <w:r w:rsidR="00753FAB">
        <w:rPr>
          <w:rFonts w:ascii="Arial" w:hAnsi="Arial" w:cs="Arial"/>
        </w:rPr>
        <w:t xml:space="preserve"> </w:t>
      </w:r>
      <w:r w:rsidR="00533E04">
        <w:rPr>
          <w:rFonts w:ascii="Arial" w:hAnsi="Arial" w:cs="Arial"/>
        </w:rPr>
        <w:t>Despite these strengths</w:t>
      </w:r>
      <w:r w:rsidR="001A0990">
        <w:rPr>
          <w:rFonts w:ascii="Arial" w:hAnsi="Arial" w:cs="Arial"/>
        </w:rPr>
        <w:t xml:space="preserve">, I do have areas that require improvement. </w:t>
      </w:r>
      <w:r w:rsidR="00C248AE">
        <w:rPr>
          <w:rFonts w:ascii="Arial" w:hAnsi="Arial" w:cs="Arial"/>
        </w:rPr>
        <w:t xml:space="preserve">For example, time management </w:t>
      </w:r>
      <w:r w:rsidR="0075148E">
        <w:rPr>
          <w:rFonts w:ascii="Arial" w:hAnsi="Arial" w:cs="Arial"/>
        </w:rPr>
        <w:t xml:space="preserve">which is what </w:t>
      </w:r>
      <w:r w:rsidR="00753FAB">
        <w:rPr>
          <w:rFonts w:ascii="Arial" w:hAnsi="Arial" w:cs="Arial"/>
        </w:rPr>
        <w:t>I’m</w:t>
      </w:r>
      <w:r w:rsidR="0075148E">
        <w:rPr>
          <w:rFonts w:ascii="Arial" w:hAnsi="Arial" w:cs="Arial"/>
        </w:rPr>
        <w:t xml:space="preserve"> currently working on to improve. Balancing academic work and </w:t>
      </w:r>
      <w:r w:rsidR="00935582">
        <w:rPr>
          <w:rFonts w:ascii="Arial" w:hAnsi="Arial" w:cs="Arial"/>
        </w:rPr>
        <w:t xml:space="preserve">personal commitments can be challenging </w:t>
      </w:r>
      <w:r w:rsidR="0027408B">
        <w:rPr>
          <w:rFonts w:ascii="Arial" w:hAnsi="Arial" w:cs="Arial"/>
        </w:rPr>
        <w:t>and can at times affect my ability to remain fully person centred when under a bit of pressure</w:t>
      </w:r>
      <w:r w:rsidR="00753FAB">
        <w:rPr>
          <w:rFonts w:ascii="Arial" w:hAnsi="Arial" w:cs="Arial"/>
        </w:rPr>
        <w:t>.</w:t>
      </w:r>
    </w:p>
    <w:p w14:paraId="291C104B" w14:textId="668CFFC4" w:rsidR="00753FAB" w:rsidRDefault="005D64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To enhance my knowledge and </w:t>
      </w:r>
      <w:r w:rsidR="0046556D">
        <w:rPr>
          <w:rFonts w:ascii="Arial" w:hAnsi="Arial" w:cs="Arial"/>
        </w:rPr>
        <w:t>skills,</w:t>
      </w:r>
      <w:r>
        <w:rPr>
          <w:rFonts w:ascii="Arial" w:hAnsi="Arial" w:cs="Arial"/>
        </w:rPr>
        <w:t xml:space="preserve"> I plan to engage </w:t>
      </w:r>
      <w:r w:rsidR="002A548E">
        <w:rPr>
          <w:rFonts w:ascii="Arial" w:hAnsi="Arial" w:cs="Arial"/>
        </w:rPr>
        <w:t>in continues professional development for example, attend workshops</w:t>
      </w:r>
      <w:r w:rsidR="00A738EC">
        <w:rPr>
          <w:rFonts w:ascii="Arial" w:hAnsi="Arial" w:cs="Arial"/>
        </w:rPr>
        <w:t xml:space="preserve">, training sessions related to person centred </w:t>
      </w:r>
      <w:r w:rsidR="0046556D">
        <w:rPr>
          <w:rFonts w:ascii="Arial" w:hAnsi="Arial" w:cs="Arial"/>
        </w:rPr>
        <w:t>care,</w:t>
      </w:r>
      <w:r w:rsidR="00A738EC">
        <w:rPr>
          <w:rFonts w:ascii="Arial" w:hAnsi="Arial" w:cs="Arial"/>
        </w:rPr>
        <w:t xml:space="preserve"> safeguarding, communication </w:t>
      </w:r>
      <w:r w:rsidR="0046556D">
        <w:rPr>
          <w:rFonts w:ascii="Arial" w:hAnsi="Arial" w:cs="Arial"/>
        </w:rPr>
        <w:t>skills,</w:t>
      </w:r>
      <w:r w:rsidR="00A738EC">
        <w:rPr>
          <w:rFonts w:ascii="Arial" w:hAnsi="Arial" w:cs="Arial"/>
        </w:rPr>
        <w:t xml:space="preserve"> and ethical practise. Develop my confidence through experiences such as</w:t>
      </w:r>
      <w:r w:rsidR="002512D0">
        <w:rPr>
          <w:rFonts w:ascii="Arial" w:hAnsi="Arial" w:cs="Arial"/>
        </w:rPr>
        <w:t xml:space="preserve"> by actively </w:t>
      </w:r>
      <w:r w:rsidR="0046556D">
        <w:rPr>
          <w:rFonts w:ascii="Arial" w:hAnsi="Arial" w:cs="Arial"/>
        </w:rPr>
        <w:t>taking part</w:t>
      </w:r>
      <w:r w:rsidR="002512D0">
        <w:rPr>
          <w:rFonts w:ascii="Arial" w:hAnsi="Arial" w:cs="Arial"/>
        </w:rPr>
        <w:t xml:space="preserve"> in any team meetings, seeking opportunities to speak up which further develop my communication skills.</w:t>
      </w:r>
      <w:r w:rsidR="002B02A8">
        <w:rPr>
          <w:rFonts w:ascii="Arial" w:hAnsi="Arial" w:cs="Arial"/>
        </w:rPr>
        <w:t xml:space="preserve"> I plan </w:t>
      </w:r>
      <w:r w:rsidR="007A5139">
        <w:rPr>
          <w:rFonts w:ascii="Arial" w:hAnsi="Arial" w:cs="Arial"/>
        </w:rPr>
        <w:t>on also study the key legislations, professional codes of practise and research evidence to gain a further understanding</w:t>
      </w:r>
      <w:r w:rsidR="00B31641">
        <w:rPr>
          <w:rFonts w:ascii="Arial" w:hAnsi="Arial" w:cs="Arial"/>
        </w:rPr>
        <w:t xml:space="preserve"> of best practise. I will also continue to use reflective models to evaluate any experts that I may have </w:t>
      </w:r>
      <w:r w:rsidR="00473415">
        <w:rPr>
          <w:rFonts w:ascii="Arial" w:hAnsi="Arial" w:cs="Arial"/>
        </w:rPr>
        <w:t xml:space="preserve">and identify areas for further learning. To improve my weakness which was time </w:t>
      </w:r>
      <w:r w:rsidR="00473415">
        <w:rPr>
          <w:rFonts w:ascii="Arial" w:hAnsi="Arial" w:cs="Arial"/>
        </w:rPr>
        <w:lastRenderedPageBreak/>
        <w:t xml:space="preserve">management I plan </w:t>
      </w:r>
      <w:r w:rsidR="004F51D1">
        <w:rPr>
          <w:rFonts w:ascii="Arial" w:hAnsi="Arial" w:cs="Arial"/>
        </w:rPr>
        <w:t>to use</w:t>
      </w:r>
      <w:r w:rsidR="002E5963">
        <w:rPr>
          <w:rFonts w:ascii="Arial" w:hAnsi="Arial" w:cs="Arial"/>
        </w:rPr>
        <w:t xml:space="preserve"> organisational </w:t>
      </w:r>
      <w:r w:rsidR="00330A6C">
        <w:rPr>
          <w:rFonts w:ascii="Arial" w:hAnsi="Arial" w:cs="Arial"/>
        </w:rPr>
        <w:t xml:space="preserve">tools, </w:t>
      </w:r>
      <w:r w:rsidR="007D685B">
        <w:rPr>
          <w:rFonts w:ascii="Arial" w:hAnsi="Arial" w:cs="Arial"/>
        </w:rPr>
        <w:t>prioritisation</w:t>
      </w:r>
      <w:r w:rsidR="00330A6C">
        <w:rPr>
          <w:rFonts w:ascii="Arial" w:hAnsi="Arial" w:cs="Arial"/>
        </w:rPr>
        <w:t xml:space="preserve"> </w:t>
      </w:r>
      <w:r w:rsidR="004F51D1">
        <w:rPr>
          <w:rFonts w:ascii="Arial" w:hAnsi="Arial" w:cs="Arial"/>
        </w:rPr>
        <w:t>strategies,</w:t>
      </w:r>
      <w:r w:rsidR="00330A6C">
        <w:rPr>
          <w:rFonts w:ascii="Arial" w:hAnsi="Arial" w:cs="Arial"/>
        </w:rPr>
        <w:t xml:space="preserve"> and supervision, I also aim to </w:t>
      </w:r>
      <w:r w:rsidR="007D685B">
        <w:rPr>
          <w:rFonts w:ascii="Arial" w:hAnsi="Arial" w:cs="Arial"/>
        </w:rPr>
        <w:t xml:space="preserve">manage my </w:t>
      </w:r>
      <w:r w:rsidR="009C0188">
        <w:rPr>
          <w:rFonts w:ascii="Arial" w:hAnsi="Arial" w:cs="Arial"/>
        </w:rPr>
        <w:t>workload more</w:t>
      </w:r>
      <w:r w:rsidR="007D685B">
        <w:rPr>
          <w:rFonts w:ascii="Arial" w:hAnsi="Arial" w:cs="Arial"/>
        </w:rPr>
        <w:t xml:space="preserve"> effectively </w:t>
      </w:r>
      <w:r w:rsidR="004F51D1">
        <w:rPr>
          <w:rFonts w:ascii="Arial" w:hAnsi="Arial" w:cs="Arial"/>
        </w:rPr>
        <w:t>helps</w:t>
      </w:r>
      <w:r w:rsidR="007D685B">
        <w:rPr>
          <w:rFonts w:ascii="Arial" w:hAnsi="Arial" w:cs="Arial"/>
        </w:rPr>
        <w:t xml:space="preserve"> my overall consistency in applying person centr</w:t>
      </w:r>
      <w:r w:rsidR="005B3E87">
        <w:rPr>
          <w:rFonts w:ascii="Arial" w:hAnsi="Arial" w:cs="Arial"/>
        </w:rPr>
        <w:t>ed principles.</w:t>
      </w:r>
    </w:p>
    <w:p w14:paraId="161EB91E" w14:textId="075B5453" w:rsidR="005B3E87" w:rsidRDefault="005B3E87">
      <w:pPr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5C5E9E">
        <w:rPr>
          <w:rFonts w:ascii="Arial" w:hAnsi="Arial" w:cs="Arial"/>
        </w:rPr>
        <w:t>, person centred care</w:t>
      </w:r>
      <w:r w:rsidR="00056E5F">
        <w:rPr>
          <w:rFonts w:ascii="Arial" w:hAnsi="Arial" w:cs="Arial"/>
        </w:rPr>
        <w:t xml:space="preserve">, </w:t>
      </w:r>
      <w:r w:rsidR="009C0188">
        <w:rPr>
          <w:rFonts w:ascii="Arial" w:hAnsi="Arial" w:cs="Arial"/>
        </w:rPr>
        <w:t>partnership</w:t>
      </w:r>
      <w:r w:rsidR="00056E5F">
        <w:rPr>
          <w:rFonts w:ascii="Arial" w:hAnsi="Arial" w:cs="Arial"/>
        </w:rPr>
        <w:t xml:space="preserve"> working and ethical practise are fundamental to my development as a future health and social care </w:t>
      </w:r>
      <w:r w:rsidR="009C0188">
        <w:rPr>
          <w:rFonts w:ascii="Arial" w:hAnsi="Arial" w:cs="Arial"/>
        </w:rPr>
        <w:t>worker.</w:t>
      </w:r>
      <w:r w:rsidR="00304573">
        <w:rPr>
          <w:rFonts w:ascii="Arial" w:hAnsi="Arial" w:cs="Arial"/>
        </w:rPr>
        <w:t xml:space="preserve"> These principles influence my everyday interactions</w:t>
      </w:r>
      <w:r w:rsidR="00052E9B">
        <w:rPr>
          <w:rFonts w:ascii="Arial" w:hAnsi="Arial" w:cs="Arial"/>
        </w:rPr>
        <w:t>, guide my decision making and helps shape my professional identity.</w:t>
      </w:r>
      <w:r w:rsidR="003C1DA4">
        <w:rPr>
          <w:rFonts w:ascii="Arial" w:hAnsi="Arial" w:cs="Arial"/>
        </w:rPr>
        <w:t xml:space="preserve"> Although I do have some </w:t>
      </w:r>
      <w:r w:rsidR="009C0188">
        <w:rPr>
          <w:rFonts w:ascii="Arial" w:hAnsi="Arial" w:cs="Arial"/>
        </w:rPr>
        <w:t>strengths</w:t>
      </w:r>
      <w:r w:rsidR="009548BC">
        <w:rPr>
          <w:rFonts w:ascii="Arial" w:hAnsi="Arial" w:cs="Arial"/>
        </w:rPr>
        <w:t xml:space="preserve"> such as empathy</w:t>
      </w:r>
      <w:r w:rsidR="00DF2768">
        <w:rPr>
          <w:rFonts w:ascii="Arial" w:hAnsi="Arial" w:cs="Arial"/>
        </w:rPr>
        <w:t xml:space="preserve">, </w:t>
      </w:r>
      <w:r w:rsidR="0046556D">
        <w:rPr>
          <w:rFonts w:ascii="Arial" w:hAnsi="Arial" w:cs="Arial"/>
        </w:rPr>
        <w:t>communication,</w:t>
      </w:r>
      <w:r w:rsidR="00DF2768">
        <w:rPr>
          <w:rFonts w:ascii="Arial" w:hAnsi="Arial" w:cs="Arial"/>
        </w:rPr>
        <w:t xml:space="preserve"> and willingness </w:t>
      </w:r>
      <w:r w:rsidR="00404015">
        <w:rPr>
          <w:rFonts w:ascii="Arial" w:hAnsi="Arial" w:cs="Arial"/>
        </w:rPr>
        <w:t>to learn helps me to recognise that these support my ability uphold</w:t>
      </w:r>
      <w:r w:rsidR="006E389B">
        <w:rPr>
          <w:rFonts w:ascii="Arial" w:hAnsi="Arial" w:cs="Arial"/>
        </w:rPr>
        <w:t xml:space="preserve"> these principles in future practise.</w:t>
      </w:r>
      <w:r w:rsidR="009C0188">
        <w:rPr>
          <w:rFonts w:ascii="Arial" w:hAnsi="Arial" w:cs="Arial"/>
        </w:rPr>
        <w:t>,</w:t>
      </w:r>
      <w:r w:rsidR="003C1DA4">
        <w:rPr>
          <w:rFonts w:ascii="Arial" w:hAnsi="Arial" w:cs="Arial"/>
        </w:rPr>
        <w:t xml:space="preserve"> </w:t>
      </w:r>
      <w:r w:rsidR="00C12569">
        <w:rPr>
          <w:rFonts w:ascii="Arial" w:hAnsi="Arial" w:cs="Arial"/>
        </w:rPr>
        <w:t>I also do recognise that I have areas that need improvement</w:t>
      </w:r>
      <w:r w:rsidR="00EC154B">
        <w:rPr>
          <w:rFonts w:ascii="Arial" w:hAnsi="Arial" w:cs="Arial"/>
        </w:rPr>
        <w:t>. Through continues learning and reflective practise and collaboration I aim to develop</w:t>
      </w:r>
      <w:r w:rsidR="009C0188">
        <w:rPr>
          <w:rFonts w:ascii="Arial" w:hAnsi="Arial" w:cs="Arial"/>
        </w:rPr>
        <w:t xml:space="preserve"> the knowledge, skills and confidence </w:t>
      </w:r>
      <w:r w:rsidR="0046556D">
        <w:rPr>
          <w:rFonts w:ascii="Arial" w:hAnsi="Arial" w:cs="Arial"/>
        </w:rPr>
        <w:t>needed</w:t>
      </w:r>
      <w:r w:rsidR="009C0188">
        <w:rPr>
          <w:rFonts w:ascii="Arial" w:hAnsi="Arial" w:cs="Arial"/>
        </w:rPr>
        <w:t xml:space="preserve"> to deliverer safe and compassionate and ethical car</w:t>
      </w:r>
      <w:r w:rsidR="00C6131D">
        <w:rPr>
          <w:rFonts w:ascii="Arial" w:hAnsi="Arial" w:cs="Arial"/>
        </w:rPr>
        <w:t xml:space="preserve">e and overall will remain </w:t>
      </w:r>
      <w:r w:rsidR="0046556D">
        <w:rPr>
          <w:rFonts w:ascii="Arial" w:hAnsi="Arial" w:cs="Arial"/>
        </w:rPr>
        <w:t>in</w:t>
      </w:r>
      <w:r w:rsidR="00C6131D">
        <w:rPr>
          <w:rFonts w:ascii="Arial" w:hAnsi="Arial" w:cs="Arial"/>
        </w:rPr>
        <w:t xml:space="preserve"> the centre of my </w:t>
      </w:r>
      <w:r w:rsidR="0046556D">
        <w:rPr>
          <w:rFonts w:ascii="Arial" w:hAnsi="Arial" w:cs="Arial"/>
        </w:rPr>
        <w:t>day-to-day</w:t>
      </w:r>
      <w:r w:rsidR="00C6131D">
        <w:rPr>
          <w:rFonts w:ascii="Arial" w:hAnsi="Arial" w:cs="Arial"/>
        </w:rPr>
        <w:t xml:space="preserve"> work and will shape </w:t>
      </w:r>
      <w:r w:rsidR="00524DB2">
        <w:rPr>
          <w:rFonts w:ascii="Arial" w:hAnsi="Arial" w:cs="Arial"/>
        </w:rPr>
        <w:t>the healthcare worker that I aspire to be.</w:t>
      </w:r>
    </w:p>
    <w:p w14:paraId="7E70199E" w14:textId="77777777" w:rsidR="00FB49AA" w:rsidRDefault="00FB49AA">
      <w:pPr>
        <w:rPr>
          <w:rFonts w:ascii="Arial" w:hAnsi="Arial" w:cs="Arial"/>
        </w:rPr>
      </w:pPr>
    </w:p>
    <w:p w14:paraId="6A5844E1" w14:textId="77777777" w:rsidR="00C77371" w:rsidRDefault="00C77371">
      <w:pPr>
        <w:rPr>
          <w:rFonts w:ascii="Arial" w:hAnsi="Arial" w:cs="Arial"/>
        </w:rPr>
      </w:pPr>
    </w:p>
    <w:p w14:paraId="75298FF9" w14:textId="77777777" w:rsidR="00E21B58" w:rsidRDefault="00E21B58">
      <w:pPr>
        <w:rPr>
          <w:rFonts w:ascii="Arial" w:hAnsi="Arial" w:cs="Arial"/>
        </w:rPr>
      </w:pPr>
    </w:p>
    <w:p w14:paraId="3711581A" w14:textId="02194E9F" w:rsidR="002133EB" w:rsidRDefault="00DC66E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7016322" w14:textId="77777777" w:rsidR="00187654" w:rsidRDefault="00187654">
      <w:pPr>
        <w:rPr>
          <w:rFonts w:ascii="Arial" w:hAnsi="Arial" w:cs="Arial"/>
        </w:rPr>
      </w:pPr>
    </w:p>
    <w:p w14:paraId="5E7A973A" w14:textId="77777777" w:rsidR="00A001AF" w:rsidRDefault="00A001AF">
      <w:pPr>
        <w:rPr>
          <w:rFonts w:ascii="Arial" w:hAnsi="Arial" w:cs="Arial"/>
        </w:rPr>
      </w:pPr>
    </w:p>
    <w:p w14:paraId="01D4F84C" w14:textId="2DFEDCCC" w:rsidR="00A001AF" w:rsidRDefault="00A001AF">
      <w:pPr>
        <w:rPr>
          <w:rFonts w:ascii="Arial" w:hAnsi="Arial" w:cs="Arial"/>
        </w:rPr>
      </w:pPr>
    </w:p>
    <w:p w14:paraId="34303244" w14:textId="77777777" w:rsidR="006423D3" w:rsidRDefault="006423D3">
      <w:pPr>
        <w:rPr>
          <w:rFonts w:ascii="Arial" w:hAnsi="Arial" w:cs="Arial"/>
        </w:rPr>
      </w:pPr>
    </w:p>
    <w:p w14:paraId="725B37A2" w14:textId="2C7F7D5A" w:rsidR="00310C28" w:rsidRDefault="00310C28">
      <w:pPr>
        <w:rPr>
          <w:rFonts w:ascii="Arial" w:hAnsi="Arial" w:cs="Arial"/>
        </w:rPr>
      </w:pPr>
    </w:p>
    <w:p w14:paraId="5968300D" w14:textId="77777777" w:rsidR="000A757F" w:rsidRDefault="000A757F">
      <w:pPr>
        <w:rPr>
          <w:rFonts w:ascii="Arial" w:hAnsi="Arial" w:cs="Arial"/>
        </w:rPr>
      </w:pPr>
    </w:p>
    <w:p w14:paraId="726D960D" w14:textId="77777777" w:rsidR="00494ECA" w:rsidRDefault="00494ECA">
      <w:pPr>
        <w:rPr>
          <w:rFonts w:ascii="Arial" w:hAnsi="Arial" w:cs="Arial"/>
        </w:rPr>
      </w:pPr>
    </w:p>
    <w:p w14:paraId="15C524FE" w14:textId="77777777" w:rsidR="00396B47" w:rsidRDefault="00396B47">
      <w:pPr>
        <w:rPr>
          <w:rFonts w:ascii="Arial" w:hAnsi="Arial" w:cs="Arial"/>
        </w:rPr>
      </w:pPr>
    </w:p>
    <w:p w14:paraId="03BEBFE0" w14:textId="77777777" w:rsidR="00396B47" w:rsidRDefault="00396B47">
      <w:pPr>
        <w:rPr>
          <w:rFonts w:ascii="Arial" w:hAnsi="Arial" w:cs="Arial"/>
        </w:rPr>
      </w:pPr>
    </w:p>
    <w:p w14:paraId="424FD1A7" w14:textId="77777777" w:rsidR="0035687E" w:rsidRDefault="0035687E">
      <w:pPr>
        <w:rPr>
          <w:rFonts w:ascii="Arial" w:hAnsi="Arial" w:cs="Arial"/>
        </w:rPr>
      </w:pPr>
    </w:p>
    <w:p w14:paraId="055F974A" w14:textId="77777777" w:rsidR="0035687E" w:rsidRDefault="0035687E">
      <w:pPr>
        <w:rPr>
          <w:rFonts w:ascii="Arial" w:hAnsi="Arial" w:cs="Arial"/>
        </w:rPr>
      </w:pPr>
    </w:p>
    <w:p w14:paraId="6D66360D" w14:textId="77777777" w:rsidR="0035687E" w:rsidRDefault="0035687E">
      <w:pPr>
        <w:rPr>
          <w:rFonts w:ascii="Arial" w:hAnsi="Arial" w:cs="Arial"/>
        </w:rPr>
      </w:pPr>
    </w:p>
    <w:p w14:paraId="486736C9" w14:textId="77777777" w:rsidR="0035687E" w:rsidRPr="00236CD6" w:rsidRDefault="0035687E">
      <w:pPr>
        <w:rPr>
          <w:rFonts w:ascii="Arial" w:hAnsi="Arial" w:cs="Arial"/>
        </w:rPr>
      </w:pPr>
    </w:p>
    <w:p w14:paraId="76C87DF3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5BF50DB1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23131B12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65CDBDD2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69B0F5E0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4D852A8B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7C888494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3D0E700C" w14:textId="77777777" w:rsidR="00236CD6" w:rsidRDefault="00236CD6">
      <w:pPr>
        <w:rPr>
          <w:rFonts w:ascii="Arial" w:hAnsi="Arial" w:cs="Arial"/>
          <w:sz w:val="26"/>
          <w:szCs w:val="26"/>
        </w:rPr>
      </w:pPr>
    </w:p>
    <w:p w14:paraId="7D5C5228" w14:textId="45FBDCA0" w:rsidR="00A931A2" w:rsidRDefault="00C35DC3">
      <w:pPr>
        <w:rPr>
          <w:rFonts w:ascii="Arial" w:hAnsi="Arial" w:cs="Arial"/>
          <w:sz w:val="26"/>
          <w:szCs w:val="26"/>
          <w:u w:val="single"/>
        </w:rPr>
      </w:pPr>
      <w:r w:rsidRPr="004C7E2D">
        <w:rPr>
          <w:rFonts w:ascii="Arial" w:hAnsi="Arial" w:cs="Arial"/>
          <w:sz w:val="26"/>
          <w:szCs w:val="26"/>
          <w:u w:val="single"/>
        </w:rPr>
        <w:t>Ref</w:t>
      </w:r>
      <w:r w:rsidR="004C7E2D" w:rsidRPr="004C7E2D">
        <w:rPr>
          <w:rFonts w:ascii="Arial" w:hAnsi="Arial" w:cs="Arial"/>
          <w:sz w:val="26"/>
          <w:szCs w:val="26"/>
          <w:u w:val="single"/>
        </w:rPr>
        <w:t>erences</w:t>
      </w:r>
    </w:p>
    <w:p w14:paraId="582DA2EB" w14:textId="73895F7D" w:rsidR="00276275" w:rsidRDefault="00B20F7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Beauchamp, T.Land Childress, J.F (2019)</w:t>
      </w:r>
    </w:p>
    <w:p w14:paraId="586DC07B" w14:textId="77777777" w:rsidR="00642456" w:rsidRPr="00953AE8" w:rsidRDefault="00642456">
      <w:pPr>
        <w:pStyle w:val="p1"/>
        <w:rPr>
          <w:rFonts w:ascii="Arial" w:hAnsi="Arial" w:cs="Arial"/>
        </w:rPr>
      </w:pPr>
      <w:r w:rsidRPr="00953AE8">
        <w:rPr>
          <w:rStyle w:val="s1"/>
          <w:rFonts w:ascii="Arial" w:hAnsi="Arial" w:cs="Arial"/>
        </w:rPr>
        <w:t>Care Act 2014. (2014) UK Government</w:t>
      </w:r>
    </w:p>
    <w:p w14:paraId="057E1843" w14:textId="77777777" w:rsidR="00642456" w:rsidRDefault="00642456">
      <w:pPr>
        <w:pStyle w:val="p1"/>
        <w:rPr>
          <w:rStyle w:val="s1"/>
          <w:rFonts w:ascii="Arial" w:hAnsi="Arial" w:cs="Arial"/>
        </w:rPr>
      </w:pPr>
      <w:r w:rsidRPr="00953AE8">
        <w:rPr>
          <w:rStyle w:val="s1"/>
          <w:rFonts w:ascii="Arial" w:hAnsi="Arial" w:cs="Arial"/>
        </w:rPr>
        <w:t>Legislation.</w:t>
      </w:r>
    </w:p>
    <w:p w14:paraId="57124ADB" w14:textId="77777777" w:rsidR="00AC6814" w:rsidRDefault="00AC6814">
      <w:pPr>
        <w:pStyle w:val="p1"/>
        <w:rPr>
          <w:rStyle w:val="s1"/>
          <w:rFonts w:ascii="Arial" w:hAnsi="Arial" w:cs="Arial"/>
        </w:rPr>
      </w:pPr>
    </w:p>
    <w:p w14:paraId="3CC3BE53" w14:textId="77777777" w:rsidR="00AC6814" w:rsidRPr="00AC6814" w:rsidRDefault="00AC6814">
      <w:pPr>
        <w:pStyle w:val="p1"/>
        <w:rPr>
          <w:rFonts w:ascii="Arial" w:hAnsi="Arial" w:cs="Arial"/>
        </w:rPr>
      </w:pPr>
      <w:r w:rsidRPr="00AC6814">
        <w:rPr>
          <w:rStyle w:val="s1"/>
          <w:rFonts w:ascii="Arial" w:hAnsi="Arial" w:cs="Arial"/>
        </w:rPr>
        <w:t>Equality Act 2010. (2010) UK Government</w:t>
      </w:r>
    </w:p>
    <w:p w14:paraId="3C693983" w14:textId="77777777" w:rsidR="00AC6814" w:rsidRDefault="00AC6814">
      <w:pPr>
        <w:pStyle w:val="p1"/>
        <w:rPr>
          <w:rStyle w:val="s1"/>
        </w:rPr>
      </w:pPr>
      <w:r w:rsidRPr="00AC6814">
        <w:rPr>
          <w:rStyle w:val="s1"/>
          <w:rFonts w:ascii="Arial" w:hAnsi="Arial" w:cs="Arial"/>
        </w:rPr>
        <w:t>Legislation</w:t>
      </w:r>
      <w:r>
        <w:rPr>
          <w:rStyle w:val="s1"/>
        </w:rPr>
        <w:t>.</w:t>
      </w:r>
    </w:p>
    <w:p w14:paraId="6301C58E" w14:textId="77777777" w:rsidR="00DA6967" w:rsidRPr="00DA6967" w:rsidRDefault="00DA6967">
      <w:pPr>
        <w:pStyle w:val="p1"/>
        <w:rPr>
          <w:rStyle w:val="s1"/>
          <w:rFonts w:ascii="Arial" w:hAnsi="Arial" w:cs="Arial"/>
        </w:rPr>
      </w:pPr>
    </w:p>
    <w:p w14:paraId="0CA06733" w14:textId="77777777" w:rsidR="00DA6967" w:rsidRDefault="00DA6967">
      <w:pPr>
        <w:pStyle w:val="p1"/>
        <w:rPr>
          <w:rStyle w:val="s1"/>
          <w:rFonts w:ascii="Arial" w:hAnsi="Arial" w:cs="Arial"/>
        </w:rPr>
      </w:pPr>
      <w:r w:rsidRPr="00DA6967">
        <w:rPr>
          <w:rStyle w:val="s1"/>
          <w:rFonts w:ascii="Arial" w:hAnsi="Arial" w:cs="Arial"/>
        </w:rPr>
        <w:t>Gibbs, G. (1988) Learning by Doing: A Guide to Teaching and Learning Methods. Oxford Polytechnic.</w:t>
      </w:r>
    </w:p>
    <w:p w14:paraId="70859CE1" w14:textId="77777777" w:rsidR="00FE1317" w:rsidRDefault="00FE1317">
      <w:pPr>
        <w:pStyle w:val="p1"/>
        <w:rPr>
          <w:rStyle w:val="s1"/>
          <w:rFonts w:ascii="Arial" w:hAnsi="Arial" w:cs="Arial"/>
        </w:rPr>
      </w:pPr>
    </w:p>
    <w:p w14:paraId="58A38DDB" w14:textId="1935B75F" w:rsidR="00FE1317" w:rsidRDefault="00FE1317">
      <w:pPr>
        <w:pStyle w:val="p1"/>
        <w:rPr>
          <w:rStyle w:val="s1"/>
          <w:rFonts w:ascii="Arial" w:hAnsi="Arial" w:cs="Arial"/>
        </w:rPr>
      </w:pPr>
      <w:proofErr w:type="spellStart"/>
      <w:r w:rsidRPr="00FE1317">
        <w:rPr>
          <w:rStyle w:val="s1"/>
          <w:rFonts w:ascii="Arial" w:hAnsi="Arial" w:cs="Arial"/>
        </w:rPr>
        <w:t>Glasby</w:t>
      </w:r>
      <w:proofErr w:type="spellEnd"/>
      <w:r w:rsidRPr="00FE1317">
        <w:rPr>
          <w:rStyle w:val="s1"/>
          <w:rFonts w:ascii="Arial" w:hAnsi="Arial" w:cs="Arial"/>
        </w:rPr>
        <w:t>, J. and Dickinson, H. (2014) Partnership Working in Health and Social Care. 2nd ed.Bristol: Policy Press.</w:t>
      </w:r>
    </w:p>
    <w:p w14:paraId="765DD97B" w14:textId="77777777" w:rsidR="00170241" w:rsidRDefault="00170241">
      <w:pPr>
        <w:pStyle w:val="p1"/>
        <w:rPr>
          <w:rStyle w:val="s1"/>
          <w:rFonts w:ascii="Arial" w:hAnsi="Arial" w:cs="Arial"/>
        </w:rPr>
      </w:pPr>
    </w:p>
    <w:p w14:paraId="7A334D6C" w14:textId="11F1B0D6" w:rsidR="00170241" w:rsidRPr="00170241" w:rsidRDefault="00170241">
      <w:pPr>
        <w:pStyle w:val="p1"/>
        <w:rPr>
          <w:rFonts w:ascii="Arial" w:hAnsi="Arial" w:cs="Arial"/>
        </w:rPr>
      </w:pPr>
      <w:r w:rsidRPr="00170241">
        <w:rPr>
          <w:rStyle w:val="s1"/>
          <w:rFonts w:ascii="Arial" w:hAnsi="Arial" w:cs="Arial"/>
        </w:rPr>
        <w:t>Health and Care Professions Council (HCPC)</w:t>
      </w:r>
      <w:r>
        <w:rPr>
          <w:rFonts w:ascii="Arial" w:hAnsi="Arial" w:cs="Arial"/>
        </w:rPr>
        <w:t xml:space="preserve"> </w:t>
      </w:r>
      <w:r w:rsidRPr="00170241">
        <w:rPr>
          <w:rStyle w:val="s1"/>
          <w:rFonts w:ascii="Arial" w:hAnsi="Arial" w:cs="Arial"/>
        </w:rPr>
        <w:t>(2016) Standards of Conduct, Performance and Ethics.</w:t>
      </w:r>
    </w:p>
    <w:p w14:paraId="3CFDCDCD" w14:textId="77777777" w:rsidR="00170241" w:rsidRPr="00170241" w:rsidRDefault="00170241">
      <w:pPr>
        <w:pStyle w:val="p1"/>
        <w:rPr>
          <w:rStyle w:val="s1"/>
          <w:rFonts w:ascii="Arial" w:hAnsi="Arial" w:cs="Arial"/>
        </w:rPr>
      </w:pPr>
    </w:p>
    <w:p w14:paraId="6B8E2AA3" w14:textId="25B36C94" w:rsidR="00A80880" w:rsidRDefault="00A80880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Department of health and social care (2024)</w:t>
      </w:r>
      <w:r w:rsidR="00CF7F79">
        <w:rPr>
          <w:rFonts w:ascii="Arial" w:hAnsi="Arial" w:cs="Arial"/>
          <w:sz w:val="26"/>
          <w:szCs w:val="26"/>
        </w:rPr>
        <w:t xml:space="preserve"> available at: </w:t>
      </w:r>
      <w:hyperlink r:id="rId4" w:history="1">
        <w:r w:rsidR="000220A5" w:rsidRPr="00BB0742">
          <w:rPr>
            <w:rStyle w:val="Hyperlink"/>
            <w:rFonts w:ascii="Arial" w:hAnsi="Arial" w:cs="Arial"/>
            <w:sz w:val="26"/>
            <w:szCs w:val="26"/>
          </w:rPr>
          <w:t>https://www.gov.uk/government/publications/hospital-discharge-and-community-support-guidence</w:t>
        </w:r>
      </w:hyperlink>
    </w:p>
    <w:p w14:paraId="768773A0" w14:textId="793B589C" w:rsidR="001C3992" w:rsidRPr="001C3992" w:rsidRDefault="001C3992">
      <w:pPr>
        <w:pStyle w:val="p1"/>
        <w:rPr>
          <w:rFonts w:ascii="Arial" w:hAnsi="Arial" w:cs="Arial"/>
        </w:rPr>
      </w:pPr>
      <w:r w:rsidRPr="001C3992">
        <w:rPr>
          <w:rStyle w:val="s1"/>
          <w:rFonts w:ascii="Arial" w:hAnsi="Arial" w:cs="Arial"/>
        </w:rPr>
        <w:t>Mental Capacity Act 2005. (2005) UK</w:t>
      </w:r>
      <w:r>
        <w:rPr>
          <w:rFonts w:ascii="Arial" w:hAnsi="Arial" w:cs="Arial"/>
        </w:rPr>
        <w:t xml:space="preserve"> </w:t>
      </w:r>
      <w:r w:rsidRPr="001C3992">
        <w:rPr>
          <w:rStyle w:val="s1"/>
          <w:rFonts w:ascii="Arial" w:hAnsi="Arial" w:cs="Arial"/>
        </w:rPr>
        <w:t>Government Legislation.</w:t>
      </w:r>
    </w:p>
    <w:p w14:paraId="048DA07B" w14:textId="77777777" w:rsidR="001C3992" w:rsidRDefault="001C3992">
      <w:pPr>
        <w:rPr>
          <w:rFonts w:ascii="Arial" w:hAnsi="Arial" w:cs="Arial"/>
          <w:sz w:val="26"/>
          <w:szCs w:val="26"/>
        </w:rPr>
      </w:pPr>
    </w:p>
    <w:p w14:paraId="6CA460AA" w14:textId="6B73E9BF" w:rsidR="00787056" w:rsidRDefault="00787056">
      <w:pPr>
        <w:pStyle w:val="p1"/>
        <w:rPr>
          <w:rStyle w:val="s1"/>
          <w:rFonts w:ascii="Arial" w:hAnsi="Arial" w:cs="Arial"/>
        </w:rPr>
      </w:pPr>
      <w:r w:rsidRPr="00285EC9">
        <w:rPr>
          <w:rStyle w:val="s1"/>
          <w:rFonts w:ascii="Arial" w:hAnsi="Arial" w:cs="Arial"/>
        </w:rPr>
        <w:t>UK Government (2005) Mental Capacity Act</w:t>
      </w:r>
      <w:r w:rsidR="00285EC9">
        <w:rPr>
          <w:rFonts w:ascii="Arial" w:hAnsi="Arial" w:cs="Arial"/>
        </w:rPr>
        <w:t xml:space="preserve"> </w:t>
      </w:r>
      <w:r w:rsidRPr="00285EC9">
        <w:rPr>
          <w:rStyle w:val="s1"/>
          <w:rFonts w:ascii="Arial" w:hAnsi="Arial" w:cs="Arial"/>
        </w:rPr>
        <w:t xml:space="preserve">2005: Available at: https:// </w:t>
      </w:r>
      <w:hyperlink r:id="rId5" w:history="1">
        <w:r w:rsidR="00EF5DAA" w:rsidRPr="00BB0742">
          <w:rPr>
            <w:rStyle w:val="Hyperlink"/>
            <w:rFonts w:ascii="Arial" w:hAnsi="Arial" w:cs="Arial"/>
          </w:rPr>
          <w:t>www.gov.uk/government/publications/mental-capacity-act-code-of-practice</w:t>
        </w:r>
      </w:hyperlink>
    </w:p>
    <w:p w14:paraId="71CA2DE6" w14:textId="77777777" w:rsidR="00EF5DAA" w:rsidRDefault="00EF5DAA">
      <w:pPr>
        <w:pStyle w:val="p1"/>
        <w:rPr>
          <w:rStyle w:val="s1"/>
          <w:rFonts w:ascii="Arial" w:hAnsi="Arial" w:cs="Arial"/>
        </w:rPr>
      </w:pPr>
    </w:p>
    <w:p w14:paraId="076153D9" w14:textId="77777777" w:rsidR="00F87925" w:rsidRDefault="00F87925">
      <w:pPr>
        <w:pStyle w:val="p1"/>
        <w:rPr>
          <w:rStyle w:val="s1"/>
          <w:rFonts w:ascii="Arial" w:hAnsi="Arial" w:cs="Arial"/>
        </w:rPr>
      </w:pPr>
    </w:p>
    <w:p w14:paraId="325B52E2" w14:textId="79D6E187" w:rsidR="00F87925" w:rsidRPr="005A4ACD" w:rsidRDefault="00F87925">
      <w:pPr>
        <w:pStyle w:val="p1"/>
        <w:rPr>
          <w:rFonts w:ascii="Arial" w:hAnsi="Arial" w:cs="Arial"/>
        </w:rPr>
      </w:pPr>
      <w:r w:rsidRPr="005A4ACD">
        <w:rPr>
          <w:rStyle w:val="s1"/>
          <w:rFonts w:ascii="Arial" w:hAnsi="Arial" w:cs="Arial"/>
        </w:rPr>
        <w:t>National Institute for Health and Care Excellence(NICE) (2021) Shared decision making (NG197).London: Available at: https://</w:t>
      </w:r>
    </w:p>
    <w:p w14:paraId="74877247" w14:textId="2976108D" w:rsidR="00F87925" w:rsidRDefault="002A1649">
      <w:pPr>
        <w:pStyle w:val="p1"/>
        <w:rPr>
          <w:rStyle w:val="s1"/>
          <w:rFonts w:ascii="Arial" w:hAnsi="Arial" w:cs="Arial"/>
        </w:rPr>
      </w:pPr>
      <w:hyperlink r:id="rId6" w:history="1">
        <w:r w:rsidRPr="00BB0742">
          <w:rPr>
            <w:rStyle w:val="Hyperlink"/>
            <w:rFonts w:ascii="Arial" w:hAnsi="Arial" w:cs="Arial"/>
          </w:rPr>
          <w:t>www.nice.org.uk/guidance/ng197</w:t>
        </w:r>
      </w:hyperlink>
    </w:p>
    <w:p w14:paraId="2ADE0110" w14:textId="77777777" w:rsidR="002A1649" w:rsidRPr="005A4ACD" w:rsidRDefault="002A1649">
      <w:pPr>
        <w:pStyle w:val="p1"/>
        <w:rPr>
          <w:rFonts w:ascii="Arial" w:hAnsi="Arial" w:cs="Arial"/>
        </w:rPr>
      </w:pPr>
    </w:p>
    <w:p w14:paraId="3F604505" w14:textId="77777777" w:rsidR="00285EC9" w:rsidRPr="005A4ACD" w:rsidRDefault="00285EC9">
      <w:pPr>
        <w:pStyle w:val="p1"/>
        <w:rPr>
          <w:rStyle w:val="s1"/>
          <w:rFonts w:ascii="Arial" w:hAnsi="Arial" w:cs="Arial"/>
        </w:rPr>
      </w:pPr>
    </w:p>
    <w:p w14:paraId="04547DD1" w14:textId="77777777" w:rsidR="00787056" w:rsidRDefault="00787056">
      <w:pPr>
        <w:pStyle w:val="p1"/>
      </w:pPr>
    </w:p>
    <w:p w14:paraId="69252FF4" w14:textId="77777777" w:rsidR="000220A5" w:rsidRDefault="000220A5">
      <w:pPr>
        <w:rPr>
          <w:rFonts w:ascii="Arial" w:hAnsi="Arial" w:cs="Arial"/>
          <w:sz w:val="26"/>
          <w:szCs w:val="26"/>
        </w:rPr>
      </w:pPr>
    </w:p>
    <w:p w14:paraId="2DF7C66C" w14:textId="2A867949" w:rsidR="005B73C0" w:rsidRPr="002C4449" w:rsidRDefault="005B73C0">
      <w:pPr>
        <w:rPr>
          <w:rFonts w:ascii="Arial" w:hAnsi="Arial" w:cs="Arial"/>
          <w:sz w:val="26"/>
          <w:szCs w:val="26"/>
        </w:rPr>
      </w:pPr>
    </w:p>
    <w:p w14:paraId="7AABED02" w14:textId="77777777" w:rsidR="004C7E2D" w:rsidRPr="004C7E2D" w:rsidRDefault="004C7E2D">
      <w:pPr>
        <w:rPr>
          <w:rFonts w:ascii="Arial" w:hAnsi="Arial" w:cs="Arial"/>
          <w:sz w:val="26"/>
          <w:szCs w:val="26"/>
        </w:rPr>
      </w:pPr>
    </w:p>
    <w:p w14:paraId="76B43C8A" w14:textId="77777777" w:rsidR="004C7E2D" w:rsidRDefault="004C7E2D">
      <w:pPr>
        <w:rPr>
          <w:rFonts w:ascii="Arial" w:hAnsi="Arial" w:cs="Arial"/>
          <w:sz w:val="26"/>
          <w:szCs w:val="26"/>
        </w:rPr>
      </w:pPr>
    </w:p>
    <w:p w14:paraId="067089FB" w14:textId="77777777" w:rsidR="00A931A2" w:rsidRDefault="00A931A2">
      <w:pPr>
        <w:rPr>
          <w:rFonts w:ascii="Arial" w:hAnsi="Arial" w:cs="Arial"/>
          <w:sz w:val="26"/>
          <w:szCs w:val="26"/>
        </w:rPr>
      </w:pPr>
    </w:p>
    <w:p w14:paraId="50A250FC" w14:textId="77777777" w:rsidR="00A931A2" w:rsidRDefault="00A931A2">
      <w:pPr>
        <w:rPr>
          <w:rFonts w:ascii="Arial" w:hAnsi="Arial" w:cs="Arial"/>
          <w:sz w:val="26"/>
          <w:szCs w:val="26"/>
        </w:rPr>
      </w:pPr>
    </w:p>
    <w:p w14:paraId="570DC0F3" w14:textId="77777777" w:rsidR="00A931A2" w:rsidRPr="00CE0613" w:rsidRDefault="00A931A2">
      <w:pPr>
        <w:rPr>
          <w:rFonts w:ascii="Arial" w:hAnsi="Arial" w:cs="Arial"/>
          <w:sz w:val="26"/>
          <w:szCs w:val="26"/>
        </w:rPr>
      </w:pPr>
    </w:p>
    <w:sectPr w:rsidR="00A931A2" w:rsidRPr="00CE0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EmzrwFTE" int2:invalidationBookmarkName="" int2:hashCode="1u/kVaiPfaj1LE" int2:id="boZ5HAr4">
      <int2:state int2:value="Rejected" int2:type="style"/>
    </int2:bookmark>
    <int2:bookmark int2:bookmarkName="_Int_aL2gTlRY" int2:invalidationBookmarkName="" int2:hashCode="u8mUsBerZxdfzs" int2:id="QFKSDVNK">
      <int2:state int2:value="Rejected" int2:type="style"/>
    </int2:bookmark>
    <int2:bookmark int2:bookmarkName="_Int_11BuMMcN" int2:invalidationBookmarkName="" int2:hashCode="iINeGYnW+15B80" int2:id="4g3afLcp">
      <int2:state int2:value="Rejected" int2:type="style"/>
    </int2:bookmark>
    <int2:bookmark int2:bookmarkName="_Int_Ci9HTZmX" int2:invalidationBookmarkName="" int2:hashCode="Z0pwwgofMnVT0Y" int2:id="axQkL5qc">
      <int2:state int2:value="Rejected" int2:type="style"/>
    </int2:bookmark>
    <int2:bookmark int2:bookmarkName="_Int_LRWtPomy" int2:invalidationBookmarkName="" int2:hashCode="+QnO9wZ+VmbGi3" int2:id="KZJBwlKG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B6"/>
    <w:rsid w:val="000220A5"/>
    <w:rsid w:val="00025F38"/>
    <w:rsid w:val="000265A0"/>
    <w:rsid w:val="0003171A"/>
    <w:rsid w:val="00031782"/>
    <w:rsid w:val="00040D1C"/>
    <w:rsid w:val="00052E9B"/>
    <w:rsid w:val="00054989"/>
    <w:rsid w:val="00056E5F"/>
    <w:rsid w:val="00072677"/>
    <w:rsid w:val="00087FDB"/>
    <w:rsid w:val="00090674"/>
    <w:rsid w:val="00096F18"/>
    <w:rsid w:val="00097E77"/>
    <w:rsid w:val="000A0493"/>
    <w:rsid w:val="000A0B3E"/>
    <w:rsid w:val="000A757F"/>
    <w:rsid w:val="000C24FF"/>
    <w:rsid w:val="000D3FF0"/>
    <w:rsid w:val="000E305F"/>
    <w:rsid w:val="000E5ECE"/>
    <w:rsid w:val="000F2FC6"/>
    <w:rsid w:val="00125A71"/>
    <w:rsid w:val="001275AB"/>
    <w:rsid w:val="00134AB7"/>
    <w:rsid w:val="001359D5"/>
    <w:rsid w:val="00137CAA"/>
    <w:rsid w:val="00137E07"/>
    <w:rsid w:val="001548FC"/>
    <w:rsid w:val="00170241"/>
    <w:rsid w:val="00170E60"/>
    <w:rsid w:val="00171106"/>
    <w:rsid w:val="001753D9"/>
    <w:rsid w:val="001770CF"/>
    <w:rsid w:val="00187654"/>
    <w:rsid w:val="00196CCC"/>
    <w:rsid w:val="001A0990"/>
    <w:rsid w:val="001A787B"/>
    <w:rsid w:val="001B0C69"/>
    <w:rsid w:val="001C3992"/>
    <w:rsid w:val="001C66F0"/>
    <w:rsid w:val="001D0437"/>
    <w:rsid w:val="001D136B"/>
    <w:rsid w:val="001D65C8"/>
    <w:rsid w:val="001E0C8E"/>
    <w:rsid w:val="001E65D5"/>
    <w:rsid w:val="001F71E9"/>
    <w:rsid w:val="00212656"/>
    <w:rsid w:val="002133EB"/>
    <w:rsid w:val="002141B0"/>
    <w:rsid w:val="00215141"/>
    <w:rsid w:val="00232977"/>
    <w:rsid w:val="00236CD6"/>
    <w:rsid w:val="00243611"/>
    <w:rsid w:val="002512D0"/>
    <w:rsid w:val="00253A3C"/>
    <w:rsid w:val="00260518"/>
    <w:rsid w:val="00272685"/>
    <w:rsid w:val="0027408B"/>
    <w:rsid w:val="00274220"/>
    <w:rsid w:val="00276049"/>
    <w:rsid w:val="00276275"/>
    <w:rsid w:val="00276F2E"/>
    <w:rsid w:val="00285EC9"/>
    <w:rsid w:val="002A1649"/>
    <w:rsid w:val="002A548E"/>
    <w:rsid w:val="002B02A8"/>
    <w:rsid w:val="002B0332"/>
    <w:rsid w:val="002B28B9"/>
    <w:rsid w:val="002C4449"/>
    <w:rsid w:val="002C741A"/>
    <w:rsid w:val="002D1C66"/>
    <w:rsid w:val="002D611E"/>
    <w:rsid w:val="002E5963"/>
    <w:rsid w:val="002F10E6"/>
    <w:rsid w:val="002F7B4C"/>
    <w:rsid w:val="003017EC"/>
    <w:rsid w:val="00304573"/>
    <w:rsid w:val="0031088A"/>
    <w:rsid w:val="00310C28"/>
    <w:rsid w:val="0031164A"/>
    <w:rsid w:val="00315151"/>
    <w:rsid w:val="00316505"/>
    <w:rsid w:val="00330A6C"/>
    <w:rsid w:val="003351F1"/>
    <w:rsid w:val="003418B6"/>
    <w:rsid w:val="00343C86"/>
    <w:rsid w:val="0035687E"/>
    <w:rsid w:val="00357388"/>
    <w:rsid w:val="00373195"/>
    <w:rsid w:val="0038009F"/>
    <w:rsid w:val="00394B25"/>
    <w:rsid w:val="00396B47"/>
    <w:rsid w:val="003A0493"/>
    <w:rsid w:val="003C1594"/>
    <w:rsid w:val="003C1DA4"/>
    <w:rsid w:val="003C2F83"/>
    <w:rsid w:val="003C6935"/>
    <w:rsid w:val="003D3147"/>
    <w:rsid w:val="003E3401"/>
    <w:rsid w:val="003F28CE"/>
    <w:rsid w:val="003F7137"/>
    <w:rsid w:val="004011B2"/>
    <w:rsid w:val="00401699"/>
    <w:rsid w:val="00404015"/>
    <w:rsid w:val="00413622"/>
    <w:rsid w:val="00427FB3"/>
    <w:rsid w:val="004463D5"/>
    <w:rsid w:val="00451959"/>
    <w:rsid w:val="00451C87"/>
    <w:rsid w:val="00457C28"/>
    <w:rsid w:val="0046556D"/>
    <w:rsid w:val="00466AD6"/>
    <w:rsid w:val="00466C53"/>
    <w:rsid w:val="00473415"/>
    <w:rsid w:val="0047644A"/>
    <w:rsid w:val="00476EAD"/>
    <w:rsid w:val="004839DB"/>
    <w:rsid w:val="00491988"/>
    <w:rsid w:val="00491C12"/>
    <w:rsid w:val="00494ECA"/>
    <w:rsid w:val="004A52E8"/>
    <w:rsid w:val="004A78DD"/>
    <w:rsid w:val="004B019B"/>
    <w:rsid w:val="004B5211"/>
    <w:rsid w:val="004C7E2D"/>
    <w:rsid w:val="004D76B7"/>
    <w:rsid w:val="004D7E88"/>
    <w:rsid w:val="004E1D9A"/>
    <w:rsid w:val="004E46B2"/>
    <w:rsid w:val="004E6504"/>
    <w:rsid w:val="004F0A7E"/>
    <w:rsid w:val="004F1090"/>
    <w:rsid w:val="004F51D1"/>
    <w:rsid w:val="0052099C"/>
    <w:rsid w:val="00524DB2"/>
    <w:rsid w:val="005253DE"/>
    <w:rsid w:val="00533E04"/>
    <w:rsid w:val="005457B4"/>
    <w:rsid w:val="00546EA0"/>
    <w:rsid w:val="00552F3E"/>
    <w:rsid w:val="005545FA"/>
    <w:rsid w:val="00573DBF"/>
    <w:rsid w:val="005914CD"/>
    <w:rsid w:val="005A4ACD"/>
    <w:rsid w:val="005B3E87"/>
    <w:rsid w:val="005B73C0"/>
    <w:rsid w:val="005B794C"/>
    <w:rsid w:val="005C417C"/>
    <w:rsid w:val="005C5E9E"/>
    <w:rsid w:val="005C64CA"/>
    <w:rsid w:val="005D64C3"/>
    <w:rsid w:val="005E05FB"/>
    <w:rsid w:val="006154E9"/>
    <w:rsid w:val="006163AB"/>
    <w:rsid w:val="00623F05"/>
    <w:rsid w:val="006400F7"/>
    <w:rsid w:val="006423D3"/>
    <w:rsid w:val="00642456"/>
    <w:rsid w:val="00652EFF"/>
    <w:rsid w:val="00662409"/>
    <w:rsid w:val="00670EFC"/>
    <w:rsid w:val="00677D08"/>
    <w:rsid w:val="0068033E"/>
    <w:rsid w:val="006A19F4"/>
    <w:rsid w:val="006B5A64"/>
    <w:rsid w:val="006D32E3"/>
    <w:rsid w:val="006D3381"/>
    <w:rsid w:val="006D742D"/>
    <w:rsid w:val="006E2528"/>
    <w:rsid w:val="006E389B"/>
    <w:rsid w:val="0071124E"/>
    <w:rsid w:val="007142A3"/>
    <w:rsid w:val="00717478"/>
    <w:rsid w:val="0072425C"/>
    <w:rsid w:val="00726588"/>
    <w:rsid w:val="00747A85"/>
    <w:rsid w:val="0075148E"/>
    <w:rsid w:val="007523AA"/>
    <w:rsid w:val="00753FAB"/>
    <w:rsid w:val="00784215"/>
    <w:rsid w:val="00787056"/>
    <w:rsid w:val="007A0BE8"/>
    <w:rsid w:val="007A5139"/>
    <w:rsid w:val="007C4381"/>
    <w:rsid w:val="007D685B"/>
    <w:rsid w:val="007E293C"/>
    <w:rsid w:val="007F0237"/>
    <w:rsid w:val="007F3F6C"/>
    <w:rsid w:val="00806678"/>
    <w:rsid w:val="00826623"/>
    <w:rsid w:val="008278FA"/>
    <w:rsid w:val="008326CB"/>
    <w:rsid w:val="00836BB1"/>
    <w:rsid w:val="0084311E"/>
    <w:rsid w:val="00872943"/>
    <w:rsid w:val="00887FF5"/>
    <w:rsid w:val="00897738"/>
    <w:rsid w:val="008A7E63"/>
    <w:rsid w:val="008C5DF2"/>
    <w:rsid w:val="008F0139"/>
    <w:rsid w:val="008F5AA0"/>
    <w:rsid w:val="00912359"/>
    <w:rsid w:val="00926A98"/>
    <w:rsid w:val="00935582"/>
    <w:rsid w:val="009438AF"/>
    <w:rsid w:val="00953AE8"/>
    <w:rsid w:val="009548BC"/>
    <w:rsid w:val="0095639F"/>
    <w:rsid w:val="00970E3D"/>
    <w:rsid w:val="00977451"/>
    <w:rsid w:val="009778AB"/>
    <w:rsid w:val="00985556"/>
    <w:rsid w:val="009C0188"/>
    <w:rsid w:val="009C6530"/>
    <w:rsid w:val="009C7D9C"/>
    <w:rsid w:val="009D1701"/>
    <w:rsid w:val="009E03DB"/>
    <w:rsid w:val="009E34FC"/>
    <w:rsid w:val="009F03C8"/>
    <w:rsid w:val="00A001AF"/>
    <w:rsid w:val="00A02C17"/>
    <w:rsid w:val="00A04A3C"/>
    <w:rsid w:val="00A1324D"/>
    <w:rsid w:val="00A1399B"/>
    <w:rsid w:val="00A17C3C"/>
    <w:rsid w:val="00A32B8C"/>
    <w:rsid w:val="00A32E3A"/>
    <w:rsid w:val="00A36985"/>
    <w:rsid w:val="00A41FF7"/>
    <w:rsid w:val="00A57479"/>
    <w:rsid w:val="00A738EC"/>
    <w:rsid w:val="00A80344"/>
    <w:rsid w:val="00A80880"/>
    <w:rsid w:val="00A931A2"/>
    <w:rsid w:val="00A96C9D"/>
    <w:rsid w:val="00AB34B8"/>
    <w:rsid w:val="00AB54BE"/>
    <w:rsid w:val="00AC6814"/>
    <w:rsid w:val="00AC72C8"/>
    <w:rsid w:val="00AD1D24"/>
    <w:rsid w:val="00AD7361"/>
    <w:rsid w:val="00AE4A07"/>
    <w:rsid w:val="00B062F2"/>
    <w:rsid w:val="00B11A3D"/>
    <w:rsid w:val="00B15603"/>
    <w:rsid w:val="00B20278"/>
    <w:rsid w:val="00B20F72"/>
    <w:rsid w:val="00B31641"/>
    <w:rsid w:val="00B7103D"/>
    <w:rsid w:val="00B73986"/>
    <w:rsid w:val="00B87871"/>
    <w:rsid w:val="00B90169"/>
    <w:rsid w:val="00BA6645"/>
    <w:rsid w:val="00BB64D5"/>
    <w:rsid w:val="00BD4932"/>
    <w:rsid w:val="00C05D08"/>
    <w:rsid w:val="00C10034"/>
    <w:rsid w:val="00C12569"/>
    <w:rsid w:val="00C154B5"/>
    <w:rsid w:val="00C21B2C"/>
    <w:rsid w:val="00C248AE"/>
    <w:rsid w:val="00C25D47"/>
    <w:rsid w:val="00C3539B"/>
    <w:rsid w:val="00C35DC3"/>
    <w:rsid w:val="00C430BB"/>
    <w:rsid w:val="00C47971"/>
    <w:rsid w:val="00C479D2"/>
    <w:rsid w:val="00C50FC7"/>
    <w:rsid w:val="00C51B47"/>
    <w:rsid w:val="00C6131D"/>
    <w:rsid w:val="00C621B6"/>
    <w:rsid w:val="00C7658C"/>
    <w:rsid w:val="00C77371"/>
    <w:rsid w:val="00C9645C"/>
    <w:rsid w:val="00CC1DD1"/>
    <w:rsid w:val="00CC5157"/>
    <w:rsid w:val="00CC531B"/>
    <w:rsid w:val="00CD2695"/>
    <w:rsid w:val="00CD47FA"/>
    <w:rsid w:val="00CE0613"/>
    <w:rsid w:val="00CE39D3"/>
    <w:rsid w:val="00CE3FA3"/>
    <w:rsid w:val="00CE4995"/>
    <w:rsid w:val="00CE5D41"/>
    <w:rsid w:val="00CF55CA"/>
    <w:rsid w:val="00CF739F"/>
    <w:rsid w:val="00CF7F79"/>
    <w:rsid w:val="00D01C5F"/>
    <w:rsid w:val="00D02019"/>
    <w:rsid w:val="00D07440"/>
    <w:rsid w:val="00D078A4"/>
    <w:rsid w:val="00D33A1A"/>
    <w:rsid w:val="00D33F6C"/>
    <w:rsid w:val="00D43D37"/>
    <w:rsid w:val="00D570A0"/>
    <w:rsid w:val="00D63273"/>
    <w:rsid w:val="00D7351E"/>
    <w:rsid w:val="00D76B5F"/>
    <w:rsid w:val="00D933CA"/>
    <w:rsid w:val="00D952DD"/>
    <w:rsid w:val="00DA5575"/>
    <w:rsid w:val="00DA6967"/>
    <w:rsid w:val="00DB2898"/>
    <w:rsid w:val="00DC66E5"/>
    <w:rsid w:val="00DD1E0E"/>
    <w:rsid w:val="00DE7CF9"/>
    <w:rsid w:val="00DF2768"/>
    <w:rsid w:val="00DF798E"/>
    <w:rsid w:val="00E02054"/>
    <w:rsid w:val="00E02BA1"/>
    <w:rsid w:val="00E2045B"/>
    <w:rsid w:val="00E21B58"/>
    <w:rsid w:val="00E424F2"/>
    <w:rsid w:val="00E907F2"/>
    <w:rsid w:val="00E91511"/>
    <w:rsid w:val="00E95910"/>
    <w:rsid w:val="00EA316F"/>
    <w:rsid w:val="00EA583E"/>
    <w:rsid w:val="00EA71F8"/>
    <w:rsid w:val="00EB0E82"/>
    <w:rsid w:val="00EB274D"/>
    <w:rsid w:val="00EB4867"/>
    <w:rsid w:val="00EB5FFE"/>
    <w:rsid w:val="00EC0C0D"/>
    <w:rsid w:val="00EC112C"/>
    <w:rsid w:val="00EC154B"/>
    <w:rsid w:val="00ED2CC5"/>
    <w:rsid w:val="00ED3207"/>
    <w:rsid w:val="00ED4986"/>
    <w:rsid w:val="00EE21F9"/>
    <w:rsid w:val="00EE7D3E"/>
    <w:rsid w:val="00EF5DAA"/>
    <w:rsid w:val="00F10B65"/>
    <w:rsid w:val="00F167E9"/>
    <w:rsid w:val="00F17E27"/>
    <w:rsid w:val="00F20F72"/>
    <w:rsid w:val="00F225D9"/>
    <w:rsid w:val="00F31A1B"/>
    <w:rsid w:val="00F53931"/>
    <w:rsid w:val="00F565EC"/>
    <w:rsid w:val="00F56747"/>
    <w:rsid w:val="00F67213"/>
    <w:rsid w:val="00F72ACF"/>
    <w:rsid w:val="00F73143"/>
    <w:rsid w:val="00F87925"/>
    <w:rsid w:val="00F87ECC"/>
    <w:rsid w:val="00F92722"/>
    <w:rsid w:val="00F93FB0"/>
    <w:rsid w:val="00FA353D"/>
    <w:rsid w:val="00FB4253"/>
    <w:rsid w:val="00FB49AA"/>
    <w:rsid w:val="00FD5A02"/>
    <w:rsid w:val="00FE1317"/>
    <w:rsid w:val="00FF25A1"/>
    <w:rsid w:val="00FF2D6E"/>
    <w:rsid w:val="00FF3BB6"/>
    <w:rsid w:val="00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BC593E"/>
  <w15:chartTrackingRefBased/>
  <w15:docId w15:val="{886DEACB-4437-394E-B4A6-C665DD5C2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21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21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21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21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21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21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21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21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1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21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21B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21B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21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21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21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21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21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2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21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21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21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21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21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21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21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21B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21B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220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20A5"/>
    <w:rPr>
      <w:color w:val="605E5C"/>
      <w:shd w:val="clear" w:color="auto" w:fill="E1DFDD"/>
    </w:rPr>
  </w:style>
  <w:style w:type="paragraph" w:customStyle="1" w:styleId="p1">
    <w:name w:val="p1"/>
    <w:basedOn w:val="Normal"/>
    <w:rsid w:val="00787056"/>
    <w:pPr>
      <w:spacing w:after="0" w:line="240" w:lineRule="auto"/>
    </w:pPr>
    <w:rPr>
      <w:rFonts w:ascii=".SF UI" w:hAnsi=".SF UI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787056"/>
    <w:rPr>
      <w:rFonts w:ascii=".SFUI-Regular" w:hAnsi=".SFUI-Regular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ice.org.uk/guidance/ng197" TargetMode="External"/><Relationship Id="rId5" Type="http://schemas.openxmlformats.org/officeDocument/2006/relationships/hyperlink" Target="http://www.gov.uk/government/publications/mental-capacity-act-code-of-practice" TargetMode="External"/><Relationship Id="rId4" Type="http://schemas.openxmlformats.org/officeDocument/2006/relationships/hyperlink" Target="https://www.gov.uk/government/publications/hospital-discharge-and-community-support-guidence" TargetMode="Externa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7</Pages>
  <Words>2202</Words>
  <Characters>12558</Characters>
  <Application>Microsoft Office Word</Application>
  <DocSecurity>0</DocSecurity>
  <Lines>104</Lines>
  <Paragraphs>29</Paragraphs>
  <ScaleCrop>false</ScaleCrop>
  <Company/>
  <LinksUpToDate>false</LinksUpToDate>
  <CharactersWithSpaces>14731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Rayaan Mohamud (2417678)</dc:creator>
  <cp:keywords/>
  <dc:description/>
  <cp:lastModifiedBy>Rayaan Mohamud (2417678)</cp:lastModifiedBy>
  <cp:revision>355</cp:revision>
  <dcterms:created xsi:type="dcterms:W3CDTF">2025-11-24T12:50:00Z</dcterms:created>
  <dcterms:modified xsi:type="dcterms:W3CDTF">2025-11-28T01:33:00Z</dcterms:modified>
</cp:coreProperties>
</file>