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C709E" w14:textId="77777777" w:rsidR="00E24A56" w:rsidRDefault="00E24A56" w:rsidP="00E73C42">
      <w:pPr>
        <w:pStyle w:val="Title"/>
        <w:jc w:val="center"/>
        <w:rPr>
          <w:rFonts w:eastAsia="Arial"/>
        </w:rPr>
      </w:pPr>
    </w:p>
    <w:p w14:paraId="7FDBE1E3" w14:textId="057928BC" w:rsidR="00EA7199" w:rsidRDefault="00EA7199" w:rsidP="00E73C42">
      <w:pPr>
        <w:pStyle w:val="Title"/>
        <w:jc w:val="center"/>
        <w:rPr>
          <w:rFonts w:eastAsia="Arial"/>
        </w:rPr>
      </w:pPr>
      <w:r>
        <w:rPr>
          <w:rFonts w:eastAsia="Arial"/>
        </w:rPr>
        <w:t>Legal Proces</w:t>
      </w:r>
      <w:r w:rsidR="00D4343D">
        <w:rPr>
          <w:rFonts w:eastAsia="Arial"/>
        </w:rPr>
        <w:t>s</w:t>
      </w:r>
    </w:p>
    <w:p w14:paraId="32DB6F7C" w14:textId="77777777" w:rsidR="00D4343D" w:rsidRDefault="00D4343D" w:rsidP="00D4343D"/>
    <w:p w14:paraId="61198867" w14:textId="77777777" w:rsidR="00D4343D" w:rsidRPr="00D4343D" w:rsidRDefault="00D4343D" w:rsidP="00D4343D"/>
    <w:p w14:paraId="3175B11C" w14:textId="77777777" w:rsidR="00C3597A" w:rsidRPr="00EA7199" w:rsidRDefault="00C3597A" w:rsidP="00EA7199">
      <w:pPr>
        <w:jc w:val="center"/>
        <w:rPr>
          <w:sz w:val="28"/>
        </w:rPr>
      </w:pPr>
      <w:r w:rsidRPr="00EA7199">
        <w:rPr>
          <w:sz w:val="28"/>
        </w:rPr>
        <w:t>Discuss whether jury trials in England and Wales should be abolished?</w:t>
      </w:r>
    </w:p>
    <w:p w14:paraId="0B184B87" w14:textId="77777777" w:rsidR="00C3597A" w:rsidRDefault="00C3597A" w:rsidP="00A407F4">
      <w:pPr>
        <w:rPr>
          <w:lang w:val="en-GB"/>
        </w:rPr>
      </w:pPr>
    </w:p>
    <w:p w14:paraId="2FB69BA7" w14:textId="77777777" w:rsidR="0041571F" w:rsidRDefault="0041571F">
      <w:pPr>
        <w:spacing w:line="276" w:lineRule="auto"/>
        <w:jc w:val="left"/>
        <w:rPr>
          <w:b/>
          <w:lang w:val="en-GB"/>
        </w:rPr>
      </w:pPr>
    </w:p>
    <w:p w14:paraId="03309D0F" w14:textId="77777777" w:rsidR="0041571F" w:rsidRDefault="0041571F">
      <w:pPr>
        <w:spacing w:line="276" w:lineRule="auto"/>
        <w:jc w:val="left"/>
        <w:rPr>
          <w:b/>
          <w:lang w:val="en-GB"/>
        </w:rPr>
      </w:pPr>
    </w:p>
    <w:p w14:paraId="2D769D9B" w14:textId="77777777" w:rsidR="0041571F" w:rsidRDefault="0041571F">
      <w:pPr>
        <w:spacing w:line="276" w:lineRule="auto"/>
        <w:jc w:val="left"/>
        <w:rPr>
          <w:b/>
          <w:lang w:val="en-GB"/>
        </w:rPr>
      </w:pPr>
    </w:p>
    <w:p w14:paraId="34AC8077" w14:textId="77777777" w:rsidR="0041571F" w:rsidRDefault="0041571F">
      <w:pPr>
        <w:spacing w:line="276" w:lineRule="auto"/>
        <w:jc w:val="left"/>
        <w:rPr>
          <w:b/>
          <w:lang w:val="en-GB"/>
        </w:rPr>
      </w:pPr>
    </w:p>
    <w:p w14:paraId="3A1C8BD5" w14:textId="77777777" w:rsidR="0041571F" w:rsidRDefault="0041571F">
      <w:pPr>
        <w:spacing w:line="276" w:lineRule="auto"/>
        <w:jc w:val="left"/>
        <w:rPr>
          <w:b/>
          <w:lang w:val="en-GB"/>
        </w:rPr>
      </w:pPr>
    </w:p>
    <w:p w14:paraId="04F2C8CD" w14:textId="77777777" w:rsidR="0041571F" w:rsidRDefault="0041571F">
      <w:pPr>
        <w:spacing w:line="276" w:lineRule="auto"/>
        <w:jc w:val="left"/>
        <w:rPr>
          <w:b/>
          <w:lang w:val="en-GB"/>
        </w:rPr>
      </w:pPr>
    </w:p>
    <w:p w14:paraId="4190C070" w14:textId="77777777" w:rsidR="0041571F" w:rsidRDefault="0041571F">
      <w:pPr>
        <w:spacing w:line="276" w:lineRule="auto"/>
        <w:jc w:val="left"/>
        <w:rPr>
          <w:b/>
          <w:lang w:val="en-GB"/>
        </w:rPr>
      </w:pPr>
    </w:p>
    <w:p w14:paraId="7060C8DB" w14:textId="77777777" w:rsidR="0041571F" w:rsidRDefault="0041571F">
      <w:pPr>
        <w:spacing w:line="276" w:lineRule="auto"/>
        <w:jc w:val="left"/>
        <w:rPr>
          <w:b/>
          <w:lang w:val="en-GB"/>
        </w:rPr>
      </w:pPr>
    </w:p>
    <w:p w14:paraId="2BB9EAC8" w14:textId="77777777" w:rsidR="0041571F" w:rsidRDefault="0041571F">
      <w:pPr>
        <w:spacing w:line="276" w:lineRule="auto"/>
        <w:jc w:val="left"/>
        <w:rPr>
          <w:b/>
          <w:lang w:val="en-GB"/>
        </w:rPr>
      </w:pPr>
    </w:p>
    <w:p w14:paraId="01DCBA94" w14:textId="77777777" w:rsidR="0041571F" w:rsidRDefault="0041571F">
      <w:pPr>
        <w:spacing w:line="276" w:lineRule="auto"/>
        <w:jc w:val="left"/>
        <w:rPr>
          <w:b/>
          <w:lang w:val="en-GB"/>
        </w:rPr>
      </w:pPr>
    </w:p>
    <w:p w14:paraId="57856F27" w14:textId="77777777" w:rsidR="0041571F" w:rsidRDefault="0041571F">
      <w:pPr>
        <w:spacing w:line="276" w:lineRule="auto"/>
        <w:jc w:val="left"/>
        <w:rPr>
          <w:b/>
          <w:lang w:val="en-GB"/>
        </w:rPr>
      </w:pPr>
    </w:p>
    <w:p w14:paraId="429E9786" w14:textId="77777777" w:rsidR="0041571F" w:rsidRDefault="0041571F">
      <w:pPr>
        <w:spacing w:line="276" w:lineRule="auto"/>
        <w:jc w:val="left"/>
        <w:rPr>
          <w:b/>
          <w:lang w:val="en-GB"/>
        </w:rPr>
      </w:pPr>
    </w:p>
    <w:p w14:paraId="688CEC6A" w14:textId="77777777" w:rsidR="0041571F" w:rsidRDefault="0041571F">
      <w:pPr>
        <w:spacing w:line="276" w:lineRule="auto"/>
        <w:jc w:val="left"/>
        <w:rPr>
          <w:b/>
          <w:lang w:val="en-GB"/>
        </w:rPr>
      </w:pPr>
    </w:p>
    <w:p w14:paraId="61B528DB" w14:textId="77777777" w:rsidR="00E9449C" w:rsidRDefault="0041571F">
      <w:pPr>
        <w:spacing w:line="276" w:lineRule="auto"/>
        <w:jc w:val="left"/>
        <w:rPr>
          <w:b/>
          <w:lang w:val="en-GB"/>
        </w:rPr>
      </w:pPr>
      <w:r>
        <w:rPr>
          <w:b/>
          <w:lang w:val="en-GB"/>
        </w:rPr>
        <w:t xml:space="preserve">STUDENT NAME: </w:t>
      </w:r>
      <w:r w:rsidR="00E9449C">
        <w:rPr>
          <w:b/>
          <w:lang w:val="en-GB"/>
        </w:rPr>
        <w:t>Cristina Rusu</w:t>
      </w:r>
    </w:p>
    <w:p w14:paraId="3E16310A" w14:textId="7892BD8F" w:rsidR="00E86A3C" w:rsidRDefault="00E9449C">
      <w:pPr>
        <w:spacing w:line="276" w:lineRule="auto"/>
        <w:jc w:val="left"/>
        <w:rPr>
          <w:b/>
          <w:lang w:val="en-GB"/>
        </w:rPr>
      </w:pPr>
      <w:r>
        <w:rPr>
          <w:b/>
          <w:lang w:val="en-GB"/>
        </w:rPr>
        <w:t xml:space="preserve">STUDENT </w:t>
      </w:r>
      <w:r w:rsidR="0077283B">
        <w:rPr>
          <w:b/>
          <w:lang w:val="en-GB"/>
        </w:rPr>
        <w:t>ID: 2132015</w:t>
      </w:r>
      <w:r w:rsidR="00E86A3C">
        <w:rPr>
          <w:b/>
          <w:lang w:val="en-GB"/>
        </w:rPr>
        <w:br w:type="page"/>
      </w:r>
    </w:p>
    <w:sdt>
      <w:sdtPr>
        <w:rPr>
          <w:rFonts w:ascii="Times New Roman" w:eastAsiaTheme="minorHAnsi" w:hAnsi="Times New Roman" w:cstheme="minorBidi"/>
          <w:b w:val="0"/>
          <w:color w:val="auto"/>
          <w:sz w:val="24"/>
          <w:szCs w:val="22"/>
        </w:rPr>
        <w:id w:val="-1105423982"/>
        <w:docPartObj>
          <w:docPartGallery w:val="Table of Contents"/>
          <w:docPartUnique/>
        </w:docPartObj>
      </w:sdtPr>
      <w:sdtEndPr>
        <w:rPr>
          <w:bCs/>
          <w:noProof/>
        </w:rPr>
      </w:sdtEndPr>
      <w:sdtContent>
        <w:p w14:paraId="746432E8" w14:textId="77777777" w:rsidR="00E86A3C" w:rsidRPr="00EA7199" w:rsidRDefault="00E86A3C" w:rsidP="00064A17">
          <w:pPr>
            <w:pStyle w:val="TOCHeading"/>
            <w:jc w:val="center"/>
            <w:rPr>
              <w:rFonts w:ascii="Times New Roman" w:hAnsi="Times New Roman" w:cs="Times New Roman"/>
              <w:color w:val="auto"/>
              <w:sz w:val="28"/>
              <w:szCs w:val="28"/>
            </w:rPr>
          </w:pPr>
          <w:r w:rsidRPr="00EA7199">
            <w:rPr>
              <w:rFonts w:ascii="Times New Roman" w:hAnsi="Times New Roman" w:cs="Times New Roman"/>
              <w:color w:val="auto"/>
              <w:sz w:val="28"/>
              <w:szCs w:val="28"/>
            </w:rPr>
            <w:t>Table of Contents</w:t>
          </w:r>
        </w:p>
        <w:p w14:paraId="4301EC29" w14:textId="77777777" w:rsidR="0094238B" w:rsidRDefault="00E86A3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08523835" w:history="1">
            <w:r w:rsidR="0094238B" w:rsidRPr="000E1EA2">
              <w:rPr>
                <w:rStyle w:val="Hyperlink"/>
                <w:noProof/>
                <w:lang w:val="en-GB"/>
              </w:rPr>
              <w:t>Introduction</w:t>
            </w:r>
            <w:r w:rsidR="0094238B">
              <w:rPr>
                <w:noProof/>
                <w:webHidden/>
              </w:rPr>
              <w:tab/>
            </w:r>
            <w:r w:rsidR="0094238B">
              <w:rPr>
                <w:noProof/>
                <w:webHidden/>
              </w:rPr>
              <w:fldChar w:fldCharType="begin"/>
            </w:r>
            <w:r w:rsidR="0094238B">
              <w:rPr>
                <w:noProof/>
                <w:webHidden/>
              </w:rPr>
              <w:instrText xml:space="preserve"> PAGEREF _Toc108523835 \h </w:instrText>
            </w:r>
            <w:r w:rsidR="0094238B">
              <w:rPr>
                <w:noProof/>
                <w:webHidden/>
              </w:rPr>
            </w:r>
            <w:r w:rsidR="0094238B">
              <w:rPr>
                <w:noProof/>
                <w:webHidden/>
              </w:rPr>
              <w:fldChar w:fldCharType="separate"/>
            </w:r>
            <w:r w:rsidR="0094238B">
              <w:rPr>
                <w:noProof/>
                <w:webHidden/>
              </w:rPr>
              <w:t>3</w:t>
            </w:r>
            <w:r w:rsidR="0094238B">
              <w:rPr>
                <w:noProof/>
                <w:webHidden/>
              </w:rPr>
              <w:fldChar w:fldCharType="end"/>
            </w:r>
          </w:hyperlink>
        </w:p>
        <w:p w14:paraId="3BCDC0BA" w14:textId="77777777" w:rsidR="0094238B" w:rsidRDefault="001326F8">
          <w:pPr>
            <w:pStyle w:val="TOC1"/>
            <w:tabs>
              <w:tab w:val="right" w:leader="dot" w:pos="9350"/>
            </w:tabs>
            <w:rPr>
              <w:rFonts w:asciiTheme="minorHAnsi" w:eastAsiaTheme="minorEastAsia" w:hAnsiTheme="minorHAnsi"/>
              <w:noProof/>
              <w:sz w:val="22"/>
            </w:rPr>
          </w:pPr>
          <w:hyperlink w:anchor="_Toc108523836" w:history="1">
            <w:r w:rsidR="0094238B" w:rsidRPr="000E1EA2">
              <w:rPr>
                <w:rStyle w:val="Hyperlink"/>
                <w:noProof/>
              </w:rPr>
              <w:t>The definition of juries</w:t>
            </w:r>
            <w:r w:rsidR="0094238B">
              <w:rPr>
                <w:noProof/>
                <w:webHidden/>
              </w:rPr>
              <w:tab/>
            </w:r>
            <w:r w:rsidR="0094238B">
              <w:rPr>
                <w:noProof/>
                <w:webHidden/>
              </w:rPr>
              <w:fldChar w:fldCharType="begin"/>
            </w:r>
            <w:r w:rsidR="0094238B">
              <w:rPr>
                <w:noProof/>
                <w:webHidden/>
              </w:rPr>
              <w:instrText xml:space="preserve"> PAGEREF _Toc108523836 \h </w:instrText>
            </w:r>
            <w:r w:rsidR="0094238B">
              <w:rPr>
                <w:noProof/>
                <w:webHidden/>
              </w:rPr>
            </w:r>
            <w:r w:rsidR="0094238B">
              <w:rPr>
                <w:noProof/>
                <w:webHidden/>
              </w:rPr>
              <w:fldChar w:fldCharType="separate"/>
            </w:r>
            <w:r w:rsidR="0094238B">
              <w:rPr>
                <w:noProof/>
                <w:webHidden/>
              </w:rPr>
              <w:t>4</w:t>
            </w:r>
            <w:r w:rsidR="0094238B">
              <w:rPr>
                <w:noProof/>
                <w:webHidden/>
              </w:rPr>
              <w:fldChar w:fldCharType="end"/>
            </w:r>
          </w:hyperlink>
        </w:p>
        <w:p w14:paraId="5F67859F" w14:textId="77777777" w:rsidR="0094238B" w:rsidRDefault="001326F8">
          <w:pPr>
            <w:pStyle w:val="TOC2"/>
            <w:tabs>
              <w:tab w:val="right" w:leader="dot" w:pos="9350"/>
            </w:tabs>
            <w:rPr>
              <w:rFonts w:asciiTheme="minorHAnsi" w:eastAsiaTheme="minorEastAsia" w:hAnsiTheme="minorHAnsi"/>
              <w:noProof/>
              <w:sz w:val="22"/>
            </w:rPr>
          </w:pPr>
          <w:hyperlink w:anchor="_Toc108523837" w:history="1">
            <w:r w:rsidR="0094238B" w:rsidRPr="000E1EA2">
              <w:rPr>
                <w:rStyle w:val="Hyperlink"/>
                <w:noProof/>
              </w:rPr>
              <w:t>Qualification</w:t>
            </w:r>
            <w:r w:rsidR="0094238B">
              <w:rPr>
                <w:noProof/>
                <w:webHidden/>
              </w:rPr>
              <w:tab/>
            </w:r>
            <w:r w:rsidR="0094238B">
              <w:rPr>
                <w:noProof/>
                <w:webHidden/>
              </w:rPr>
              <w:fldChar w:fldCharType="begin"/>
            </w:r>
            <w:r w:rsidR="0094238B">
              <w:rPr>
                <w:noProof/>
                <w:webHidden/>
              </w:rPr>
              <w:instrText xml:space="preserve"> PAGEREF _Toc108523837 \h </w:instrText>
            </w:r>
            <w:r w:rsidR="0094238B">
              <w:rPr>
                <w:noProof/>
                <w:webHidden/>
              </w:rPr>
            </w:r>
            <w:r w:rsidR="0094238B">
              <w:rPr>
                <w:noProof/>
                <w:webHidden/>
              </w:rPr>
              <w:fldChar w:fldCharType="separate"/>
            </w:r>
            <w:r w:rsidR="0094238B">
              <w:rPr>
                <w:noProof/>
                <w:webHidden/>
              </w:rPr>
              <w:t>4</w:t>
            </w:r>
            <w:r w:rsidR="0094238B">
              <w:rPr>
                <w:noProof/>
                <w:webHidden/>
              </w:rPr>
              <w:fldChar w:fldCharType="end"/>
            </w:r>
          </w:hyperlink>
        </w:p>
        <w:p w14:paraId="217E0DBD" w14:textId="77777777" w:rsidR="0094238B" w:rsidRDefault="001326F8">
          <w:pPr>
            <w:pStyle w:val="TOC2"/>
            <w:tabs>
              <w:tab w:val="right" w:leader="dot" w:pos="9350"/>
            </w:tabs>
            <w:rPr>
              <w:rFonts w:asciiTheme="minorHAnsi" w:eastAsiaTheme="minorEastAsia" w:hAnsiTheme="minorHAnsi"/>
              <w:noProof/>
              <w:sz w:val="22"/>
            </w:rPr>
          </w:pPr>
          <w:hyperlink w:anchor="_Toc108523838" w:history="1">
            <w:r w:rsidR="0094238B" w:rsidRPr="000E1EA2">
              <w:rPr>
                <w:rStyle w:val="Hyperlink"/>
                <w:noProof/>
                <w:lang w:val="en-GB"/>
              </w:rPr>
              <w:t>Role and Duties of Juries</w:t>
            </w:r>
            <w:r w:rsidR="0094238B">
              <w:rPr>
                <w:noProof/>
                <w:webHidden/>
              </w:rPr>
              <w:tab/>
            </w:r>
            <w:r w:rsidR="0094238B">
              <w:rPr>
                <w:noProof/>
                <w:webHidden/>
              </w:rPr>
              <w:fldChar w:fldCharType="begin"/>
            </w:r>
            <w:r w:rsidR="0094238B">
              <w:rPr>
                <w:noProof/>
                <w:webHidden/>
              </w:rPr>
              <w:instrText xml:space="preserve"> PAGEREF _Toc108523838 \h </w:instrText>
            </w:r>
            <w:r w:rsidR="0094238B">
              <w:rPr>
                <w:noProof/>
                <w:webHidden/>
              </w:rPr>
            </w:r>
            <w:r w:rsidR="0094238B">
              <w:rPr>
                <w:noProof/>
                <w:webHidden/>
              </w:rPr>
              <w:fldChar w:fldCharType="separate"/>
            </w:r>
            <w:r w:rsidR="0094238B">
              <w:rPr>
                <w:noProof/>
                <w:webHidden/>
              </w:rPr>
              <w:t>5</w:t>
            </w:r>
            <w:r w:rsidR="0094238B">
              <w:rPr>
                <w:noProof/>
                <w:webHidden/>
              </w:rPr>
              <w:fldChar w:fldCharType="end"/>
            </w:r>
          </w:hyperlink>
        </w:p>
        <w:p w14:paraId="7BE1D17D" w14:textId="77777777" w:rsidR="0094238B" w:rsidRDefault="001326F8">
          <w:pPr>
            <w:pStyle w:val="TOC2"/>
            <w:tabs>
              <w:tab w:val="right" w:leader="dot" w:pos="9350"/>
            </w:tabs>
            <w:rPr>
              <w:rFonts w:asciiTheme="minorHAnsi" w:eastAsiaTheme="minorEastAsia" w:hAnsiTheme="minorHAnsi"/>
              <w:noProof/>
              <w:sz w:val="22"/>
            </w:rPr>
          </w:pPr>
          <w:hyperlink w:anchor="_Toc108523839" w:history="1">
            <w:r w:rsidR="0094238B" w:rsidRPr="000E1EA2">
              <w:rPr>
                <w:rStyle w:val="Hyperlink"/>
                <w:noProof/>
                <w:lang w:val="en-GB"/>
              </w:rPr>
              <w:t>In which courts do juries sit?</w:t>
            </w:r>
            <w:r w:rsidR="0094238B">
              <w:rPr>
                <w:noProof/>
                <w:webHidden/>
              </w:rPr>
              <w:tab/>
            </w:r>
            <w:r w:rsidR="0094238B">
              <w:rPr>
                <w:noProof/>
                <w:webHidden/>
              </w:rPr>
              <w:fldChar w:fldCharType="begin"/>
            </w:r>
            <w:r w:rsidR="0094238B">
              <w:rPr>
                <w:noProof/>
                <w:webHidden/>
              </w:rPr>
              <w:instrText xml:space="preserve"> PAGEREF _Toc108523839 \h </w:instrText>
            </w:r>
            <w:r w:rsidR="0094238B">
              <w:rPr>
                <w:noProof/>
                <w:webHidden/>
              </w:rPr>
            </w:r>
            <w:r w:rsidR="0094238B">
              <w:rPr>
                <w:noProof/>
                <w:webHidden/>
              </w:rPr>
              <w:fldChar w:fldCharType="separate"/>
            </w:r>
            <w:r w:rsidR="0094238B">
              <w:rPr>
                <w:noProof/>
                <w:webHidden/>
              </w:rPr>
              <w:t>5</w:t>
            </w:r>
            <w:r w:rsidR="0094238B">
              <w:rPr>
                <w:noProof/>
                <w:webHidden/>
              </w:rPr>
              <w:fldChar w:fldCharType="end"/>
            </w:r>
          </w:hyperlink>
        </w:p>
        <w:p w14:paraId="212EB3B4" w14:textId="77777777" w:rsidR="0094238B" w:rsidRDefault="001326F8">
          <w:pPr>
            <w:pStyle w:val="TOC2"/>
            <w:tabs>
              <w:tab w:val="right" w:leader="dot" w:pos="9350"/>
            </w:tabs>
            <w:rPr>
              <w:rFonts w:asciiTheme="minorHAnsi" w:eastAsiaTheme="minorEastAsia" w:hAnsiTheme="minorHAnsi"/>
              <w:noProof/>
              <w:sz w:val="22"/>
            </w:rPr>
          </w:pPr>
          <w:hyperlink w:anchor="_Toc108523840" w:history="1">
            <w:r w:rsidR="0094238B" w:rsidRPr="000E1EA2">
              <w:rPr>
                <w:rStyle w:val="Hyperlink"/>
                <w:noProof/>
                <w:lang w:val="en-GB"/>
              </w:rPr>
              <w:t>The problems with the jury selection process</w:t>
            </w:r>
            <w:r w:rsidR="0094238B">
              <w:rPr>
                <w:noProof/>
                <w:webHidden/>
              </w:rPr>
              <w:tab/>
            </w:r>
            <w:r w:rsidR="0094238B">
              <w:rPr>
                <w:noProof/>
                <w:webHidden/>
              </w:rPr>
              <w:fldChar w:fldCharType="begin"/>
            </w:r>
            <w:r w:rsidR="0094238B">
              <w:rPr>
                <w:noProof/>
                <w:webHidden/>
              </w:rPr>
              <w:instrText xml:space="preserve"> PAGEREF _Toc108523840 \h </w:instrText>
            </w:r>
            <w:r w:rsidR="0094238B">
              <w:rPr>
                <w:noProof/>
                <w:webHidden/>
              </w:rPr>
            </w:r>
            <w:r w:rsidR="0094238B">
              <w:rPr>
                <w:noProof/>
                <w:webHidden/>
              </w:rPr>
              <w:fldChar w:fldCharType="separate"/>
            </w:r>
            <w:r w:rsidR="0094238B">
              <w:rPr>
                <w:noProof/>
                <w:webHidden/>
              </w:rPr>
              <w:t>5</w:t>
            </w:r>
            <w:r w:rsidR="0094238B">
              <w:rPr>
                <w:noProof/>
                <w:webHidden/>
              </w:rPr>
              <w:fldChar w:fldCharType="end"/>
            </w:r>
          </w:hyperlink>
        </w:p>
        <w:p w14:paraId="17B0CDA5" w14:textId="77777777" w:rsidR="0094238B" w:rsidRDefault="001326F8">
          <w:pPr>
            <w:pStyle w:val="TOC1"/>
            <w:tabs>
              <w:tab w:val="right" w:leader="dot" w:pos="9350"/>
            </w:tabs>
            <w:rPr>
              <w:rFonts w:asciiTheme="minorHAnsi" w:eastAsiaTheme="minorEastAsia" w:hAnsiTheme="minorHAnsi"/>
              <w:noProof/>
              <w:sz w:val="22"/>
            </w:rPr>
          </w:pPr>
          <w:hyperlink w:anchor="_Toc108523841" w:history="1">
            <w:r w:rsidR="0094238B" w:rsidRPr="000E1EA2">
              <w:rPr>
                <w:rStyle w:val="Hyperlink"/>
                <w:noProof/>
                <w:lang w:val="en-GB"/>
              </w:rPr>
              <w:t>The Practical Weakness of Jury Trial</w:t>
            </w:r>
            <w:r w:rsidR="0094238B">
              <w:rPr>
                <w:noProof/>
                <w:webHidden/>
              </w:rPr>
              <w:tab/>
            </w:r>
            <w:r w:rsidR="0094238B">
              <w:rPr>
                <w:noProof/>
                <w:webHidden/>
              </w:rPr>
              <w:fldChar w:fldCharType="begin"/>
            </w:r>
            <w:r w:rsidR="0094238B">
              <w:rPr>
                <w:noProof/>
                <w:webHidden/>
              </w:rPr>
              <w:instrText xml:space="preserve"> PAGEREF _Toc108523841 \h </w:instrText>
            </w:r>
            <w:r w:rsidR="0094238B">
              <w:rPr>
                <w:noProof/>
                <w:webHidden/>
              </w:rPr>
            </w:r>
            <w:r w:rsidR="0094238B">
              <w:rPr>
                <w:noProof/>
                <w:webHidden/>
              </w:rPr>
              <w:fldChar w:fldCharType="separate"/>
            </w:r>
            <w:r w:rsidR="0094238B">
              <w:rPr>
                <w:noProof/>
                <w:webHidden/>
              </w:rPr>
              <w:t>6</w:t>
            </w:r>
            <w:r w:rsidR="0094238B">
              <w:rPr>
                <w:noProof/>
                <w:webHidden/>
              </w:rPr>
              <w:fldChar w:fldCharType="end"/>
            </w:r>
          </w:hyperlink>
        </w:p>
        <w:p w14:paraId="74CDF0D4" w14:textId="77777777" w:rsidR="0094238B" w:rsidRDefault="001326F8">
          <w:pPr>
            <w:pStyle w:val="TOC2"/>
            <w:tabs>
              <w:tab w:val="right" w:leader="dot" w:pos="9350"/>
            </w:tabs>
            <w:rPr>
              <w:rFonts w:asciiTheme="minorHAnsi" w:eastAsiaTheme="minorEastAsia" w:hAnsiTheme="minorHAnsi"/>
              <w:noProof/>
              <w:sz w:val="22"/>
            </w:rPr>
          </w:pPr>
          <w:hyperlink w:anchor="_Toc108523842" w:history="1">
            <w:r w:rsidR="0094238B" w:rsidRPr="000E1EA2">
              <w:rPr>
                <w:rStyle w:val="Hyperlink"/>
                <w:noProof/>
                <w:lang w:val="en-GB"/>
              </w:rPr>
              <w:t>The Jury Tampering</w:t>
            </w:r>
            <w:r w:rsidR="0094238B">
              <w:rPr>
                <w:noProof/>
                <w:webHidden/>
              </w:rPr>
              <w:tab/>
            </w:r>
            <w:r w:rsidR="0094238B">
              <w:rPr>
                <w:noProof/>
                <w:webHidden/>
              </w:rPr>
              <w:fldChar w:fldCharType="begin"/>
            </w:r>
            <w:r w:rsidR="0094238B">
              <w:rPr>
                <w:noProof/>
                <w:webHidden/>
              </w:rPr>
              <w:instrText xml:space="preserve"> PAGEREF _Toc108523842 \h </w:instrText>
            </w:r>
            <w:r w:rsidR="0094238B">
              <w:rPr>
                <w:noProof/>
                <w:webHidden/>
              </w:rPr>
            </w:r>
            <w:r w:rsidR="0094238B">
              <w:rPr>
                <w:noProof/>
                <w:webHidden/>
              </w:rPr>
              <w:fldChar w:fldCharType="separate"/>
            </w:r>
            <w:r w:rsidR="0094238B">
              <w:rPr>
                <w:noProof/>
                <w:webHidden/>
              </w:rPr>
              <w:t>6</w:t>
            </w:r>
            <w:r w:rsidR="0094238B">
              <w:rPr>
                <w:noProof/>
                <w:webHidden/>
              </w:rPr>
              <w:fldChar w:fldCharType="end"/>
            </w:r>
          </w:hyperlink>
        </w:p>
        <w:p w14:paraId="1B9CF692" w14:textId="77777777" w:rsidR="0094238B" w:rsidRDefault="001326F8">
          <w:pPr>
            <w:pStyle w:val="TOC2"/>
            <w:tabs>
              <w:tab w:val="right" w:leader="dot" w:pos="9350"/>
            </w:tabs>
            <w:rPr>
              <w:rFonts w:asciiTheme="minorHAnsi" w:eastAsiaTheme="minorEastAsia" w:hAnsiTheme="minorHAnsi"/>
              <w:noProof/>
              <w:sz w:val="22"/>
            </w:rPr>
          </w:pPr>
          <w:hyperlink w:anchor="_Toc108523843" w:history="1">
            <w:r w:rsidR="0094238B" w:rsidRPr="000E1EA2">
              <w:rPr>
                <w:rStyle w:val="Hyperlink"/>
                <w:noProof/>
              </w:rPr>
              <w:t>Jury Intimidation</w:t>
            </w:r>
            <w:r w:rsidR="0094238B">
              <w:rPr>
                <w:noProof/>
                <w:webHidden/>
              </w:rPr>
              <w:tab/>
            </w:r>
            <w:r w:rsidR="0094238B">
              <w:rPr>
                <w:noProof/>
                <w:webHidden/>
              </w:rPr>
              <w:fldChar w:fldCharType="begin"/>
            </w:r>
            <w:r w:rsidR="0094238B">
              <w:rPr>
                <w:noProof/>
                <w:webHidden/>
              </w:rPr>
              <w:instrText xml:space="preserve"> PAGEREF _Toc108523843 \h </w:instrText>
            </w:r>
            <w:r w:rsidR="0094238B">
              <w:rPr>
                <w:noProof/>
                <w:webHidden/>
              </w:rPr>
            </w:r>
            <w:r w:rsidR="0094238B">
              <w:rPr>
                <w:noProof/>
                <w:webHidden/>
              </w:rPr>
              <w:fldChar w:fldCharType="separate"/>
            </w:r>
            <w:r w:rsidR="0094238B">
              <w:rPr>
                <w:noProof/>
                <w:webHidden/>
              </w:rPr>
              <w:t>6</w:t>
            </w:r>
            <w:r w:rsidR="0094238B">
              <w:rPr>
                <w:noProof/>
                <w:webHidden/>
              </w:rPr>
              <w:fldChar w:fldCharType="end"/>
            </w:r>
          </w:hyperlink>
        </w:p>
        <w:p w14:paraId="6FABF4C3" w14:textId="77777777" w:rsidR="0094238B" w:rsidRDefault="001326F8">
          <w:pPr>
            <w:pStyle w:val="TOC1"/>
            <w:tabs>
              <w:tab w:val="right" w:leader="dot" w:pos="9350"/>
            </w:tabs>
            <w:rPr>
              <w:rFonts w:asciiTheme="minorHAnsi" w:eastAsiaTheme="minorEastAsia" w:hAnsiTheme="minorHAnsi"/>
              <w:noProof/>
              <w:sz w:val="22"/>
            </w:rPr>
          </w:pPr>
          <w:hyperlink w:anchor="_Toc108523844" w:history="1">
            <w:r w:rsidR="0094238B" w:rsidRPr="000E1EA2">
              <w:rPr>
                <w:rStyle w:val="Hyperlink"/>
                <w:noProof/>
              </w:rPr>
              <w:t>Suggestion</w:t>
            </w:r>
            <w:r w:rsidR="0094238B">
              <w:rPr>
                <w:noProof/>
                <w:webHidden/>
              </w:rPr>
              <w:tab/>
            </w:r>
            <w:r w:rsidR="0094238B">
              <w:rPr>
                <w:noProof/>
                <w:webHidden/>
              </w:rPr>
              <w:fldChar w:fldCharType="begin"/>
            </w:r>
            <w:r w:rsidR="0094238B">
              <w:rPr>
                <w:noProof/>
                <w:webHidden/>
              </w:rPr>
              <w:instrText xml:space="preserve"> PAGEREF _Toc108523844 \h </w:instrText>
            </w:r>
            <w:r w:rsidR="0094238B">
              <w:rPr>
                <w:noProof/>
                <w:webHidden/>
              </w:rPr>
            </w:r>
            <w:r w:rsidR="0094238B">
              <w:rPr>
                <w:noProof/>
                <w:webHidden/>
              </w:rPr>
              <w:fldChar w:fldCharType="separate"/>
            </w:r>
            <w:r w:rsidR="0094238B">
              <w:rPr>
                <w:noProof/>
                <w:webHidden/>
              </w:rPr>
              <w:t>7</w:t>
            </w:r>
            <w:r w:rsidR="0094238B">
              <w:rPr>
                <w:noProof/>
                <w:webHidden/>
              </w:rPr>
              <w:fldChar w:fldCharType="end"/>
            </w:r>
          </w:hyperlink>
        </w:p>
        <w:p w14:paraId="32D9BFBF" w14:textId="77777777" w:rsidR="0094238B" w:rsidRDefault="001326F8">
          <w:pPr>
            <w:pStyle w:val="TOC1"/>
            <w:tabs>
              <w:tab w:val="right" w:leader="dot" w:pos="9350"/>
            </w:tabs>
            <w:rPr>
              <w:rFonts w:asciiTheme="minorHAnsi" w:eastAsiaTheme="minorEastAsia" w:hAnsiTheme="minorHAnsi"/>
              <w:noProof/>
              <w:sz w:val="22"/>
            </w:rPr>
          </w:pPr>
          <w:hyperlink w:anchor="_Toc108523845" w:history="1">
            <w:r w:rsidR="0094238B" w:rsidRPr="000E1EA2">
              <w:rPr>
                <w:rStyle w:val="Hyperlink"/>
                <w:noProof/>
                <w:lang w:val="en-GB"/>
              </w:rPr>
              <w:t>Conclusion</w:t>
            </w:r>
            <w:r w:rsidR="0094238B">
              <w:rPr>
                <w:noProof/>
                <w:webHidden/>
              </w:rPr>
              <w:tab/>
            </w:r>
            <w:r w:rsidR="0094238B">
              <w:rPr>
                <w:noProof/>
                <w:webHidden/>
              </w:rPr>
              <w:fldChar w:fldCharType="begin"/>
            </w:r>
            <w:r w:rsidR="0094238B">
              <w:rPr>
                <w:noProof/>
                <w:webHidden/>
              </w:rPr>
              <w:instrText xml:space="preserve"> PAGEREF _Toc108523845 \h </w:instrText>
            </w:r>
            <w:r w:rsidR="0094238B">
              <w:rPr>
                <w:noProof/>
                <w:webHidden/>
              </w:rPr>
            </w:r>
            <w:r w:rsidR="0094238B">
              <w:rPr>
                <w:noProof/>
                <w:webHidden/>
              </w:rPr>
              <w:fldChar w:fldCharType="separate"/>
            </w:r>
            <w:r w:rsidR="0094238B">
              <w:rPr>
                <w:noProof/>
                <w:webHidden/>
              </w:rPr>
              <w:t>8</w:t>
            </w:r>
            <w:r w:rsidR="0094238B">
              <w:rPr>
                <w:noProof/>
                <w:webHidden/>
              </w:rPr>
              <w:fldChar w:fldCharType="end"/>
            </w:r>
          </w:hyperlink>
        </w:p>
        <w:p w14:paraId="669DD33B" w14:textId="77777777" w:rsidR="0094238B" w:rsidRDefault="001326F8">
          <w:pPr>
            <w:pStyle w:val="TOC1"/>
            <w:tabs>
              <w:tab w:val="right" w:leader="dot" w:pos="9350"/>
            </w:tabs>
            <w:rPr>
              <w:rFonts w:asciiTheme="minorHAnsi" w:eastAsiaTheme="minorEastAsia" w:hAnsiTheme="minorHAnsi"/>
              <w:noProof/>
              <w:sz w:val="22"/>
            </w:rPr>
          </w:pPr>
          <w:hyperlink w:anchor="_Toc108523846" w:history="1">
            <w:r w:rsidR="0094238B" w:rsidRPr="000E1EA2">
              <w:rPr>
                <w:rStyle w:val="Hyperlink"/>
                <w:noProof/>
                <w:lang w:val="en-GB"/>
              </w:rPr>
              <w:t>Reference</w:t>
            </w:r>
            <w:r w:rsidR="0094238B">
              <w:rPr>
                <w:noProof/>
                <w:webHidden/>
              </w:rPr>
              <w:tab/>
            </w:r>
            <w:r w:rsidR="0094238B">
              <w:rPr>
                <w:noProof/>
                <w:webHidden/>
              </w:rPr>
              <w:fldChar w:fldCharType="begin"/>
            </w:r>
            <w:r w:rsidR="0094238B">
              <w:rPr>
                <w:noProof/>
                <w:webHidden/>
              </w:rPr>
              <w:instrText xml:space="preserve"> PAGEREF _Toc108523846 \h </w:instrText>
            </w:r>
            <w:r w:rsidR="0094238B">
              <w:rPr>
                <w:noProof/>
                <w:webHidden/>
              </w:rPr>
            </w:r>
            <w:r w:rsidR="0094238B">
              <w:rPr>
                <w:noProof/>
                <w:webHidden/>
              </w:rPr>
              <w:fldChar w:fldCharType="separate"/>
            </w:r>
            <w:r w:rsidR="0094238B">
              <w:rPr>
                <w:noProof/>
                <w:webHidden/>
              </w:rPr>
              <w:t>9</w:t>
            </w:r>
            <w:r w:rsidR="0094238B">
              <w:rPr>
                <w:noProof/>
                <w:webHidden/>
              </w:rPr>
              <w:fldChar w:fldCharType="end"/>
            </w:r>
          </w:hyperlink>
        </w:p>
        <w:p w14:paraId="4FBD7E43" w14:textId="77777777" w:rsidR="00E86A3C" w:rsidRDefault="00E86A3C">
          <w:r>
            <w:rPr>
              <w:b/>
              <w:bCs/>
              <w:noProof/>
            </w:rPr>
            <w:fldChar w:fldCharType="end"/>
          </w:r>
        </w:p>
      </w:sdtContent>
    </w:sdt>
    <w:p w14:paraId="33A1A589" w14:textId="77777777" w:rsidR="00E86A3C" w:rsidRDefault="00E86A3C">
      <w:pPr>
        <w:spacing w:line="276" w:lineRule="auto"/>
        <w:jc w:val="left"/>
        <w:rPr>
          <w:b/>
          <w:lang w:val="en-GB"/>
        </w:rPr>
      </w:pPr>
      <w:r>
        <w:rPr>
          <w:b/>
          <w:lang w:val="en-GB"/>
        </w:rPr>
        <w:br w:type="page"/>
      </w:r>
    </w:p>
    <w:p w14:paraId="5B584066" w14:textId="77777777" w:rsidR="00A407F4" w:rsidRPr="00B52ECB" w:rsidRDefault="00025F69" w:rsidP="00E86A3C">
      <w:pPr>
        <w:pStyle w:val="Heading1"/>
        <w:rPr>
          <w:b w:val="0"/>
          <w:lang w:val="en-GB"/>
        </w:rPr>
      </w:pPr>
      <w:bookmarkStart w:id="0" w:name="_Toc108523835"/>
      <w:r w:rsidRPr="00B52ECB">
        <w:rPr>
          <w:lang w:val="en-GB"/>
        </w:rPr>
        <w:lastRenderedPageBreak/>
        <w:t>Introduction</w:t>
      </w:r>
      <w:bookmarkEnd w:id="0"/>
      <w:r w:rsidRPr="00B52ECB">
        <w:rPr>
          <w:lang w:val="en-GB"/>
        </w:rPr>
        <w:t xml:space="preserve"> </w:t>
      </w:r>
    </w:p>
    <w:p w14:paraId="63AB7BC5" w14:textId="6FEA855A" w:rsidR="00573A38" w:rsidRPr="00573A38" w:rsidRDefault="00B52ECB" w:rsidP="00573A38">
      <w:r>
        <w:t>This report</w:t>
      </w:r>
      <w:r w:rsidR="00025F69" w:rsidRPr="00025F69">
        <w:t xml:space="preserve"> will </w:t>
      </w:r>
      <w:r w:rsidR="00025F69" w:rsidRPr="00B52ECB">
        <w:t>outline and focus on</w:t>
      </w:r>
      <w:r w:rsidR="008B58D4">
        <w:t xml:space="preserve"> </w:t>
      </w:r>
      <w:r w:rsidR="00AB557E">
        <w:t xml:space="preserve">the </w:t>
      </w:r>
      <w:r w:rsidR="008B58D4">
        <w:t>concept of</w:t>
      </w:r>
      <w:r>
        <w:t xml:space="preserve"> the Jury System in </w:t>
      </w:r>
      <w:r w:rsidR="00AB557E">
        <w:t xml:space="preserve">the </w:t>
      </w:r>
      <w:r>
        <w:t xml:space="preserve">UK, including its </w:t>
      </w:r>
      <w:r w:rsidR="008B58D4">
        <w:t>history</w:t>
      </w:r>
      <w:r>
        <w:t>,</w:t>
      </w:r>
      <w:r w:rsidR="00E07777">
        <w:t xml:space="preserve"> </w:t>
      </w:r>
      <w:r w:rsidR="00AB557E">
        <w:t xml:space="preserve">the </w:t>
      </w:r>
      <w:r w:rsidR="00E07777">
        <w:t xml:space="preserve">Jury’s comprehension </w:t>
      </w:r>
      <w:r w:rsidR="00AB557E">
        <w:t>of</w:t>
      </w:r>
      <w:r w:rsidR="00E07777">
        <w:t xml:space="preserve"> the case,</w:t>
      </w:r>
      <w:r>
        <w:t xml:space="preserve"> grounds of qualification</w:t>
      </w:r>
      <w:r w:rsidR="00AB557E">
        <w:t>,</w:t>
      </w:r>
      <w:r>
        <w:t xml:space="preserve"> and disqua</w:t>
      </w:r>
      <w:r w:rsidR="008F702A">
        <w:t>l</w:t>
      </w:r>
      <w:r>
        <w:t>ification,</w:t>
      </w:r>
      <w:r w:rsidR="00E07777">
        <w:t xml:space="preserve"> with some notable cases.</w:t>
      </w:r>
      <w:r w:rsidR="0055551E">
        <w:t xml:space="preserve"> Then after the concept of Jury Trial </w:t>
      </w:r>
      <w:r w:rsidR="00233F67">
        <w:t xml:space="preserve">was introduced in </w:t>
      </w:r>
      <w:r w:rsidR="00056988">
        <w:t>England and</w:t>
      </w:r>
      <w:r w:rsidR="0055551E">
        <w:t xml:space="preserve"> </w:t>
      </w:r>
      <w:r w:rsidR="00233F67">
        <w:t xml:space="preserve">became the fundamental </w:t>
      </w:r>
      <w:r w:rsidR="0055551E">
        <w:t>part</w:t>
      </w:r>
      <w:r w:rsidR="00233F67">
        <w:t xml:space="preserve"> of legal procedure</w:t>
      </w:r>
      <w:r w:rsidR="0055551E">
        <w:t xml:space="preserve"> of judiciary system</w:t>
      </w:r>
      <w:r w:rsidR="00233F67">
        <w:t>.</w:t>
      </w:r>
      <w:r w:rsidR="0041343E">
        <w:t xml:space="preserve"> </w:t>
      </w:r>
      <w:r w:rsidR="0055551E">
        <w:t xml:space="preserve">Role of Jury involves </w:t>
      </w:r>
      <w:proofErr w:type="gramStart"/>
      <w:r w:rsidR="0055551E">
        <w:t>to verify</w:t>
      </w:r>
      <w:proofErr w:type="gramEnd"/>
      <w:r w:rsidR="0041343E">
        <w:t xml:space="preserve"> the government and involv</w:t>
      </w:r>
      <w:r w:rsidR="00FC16CA">
        <w:t>e</w:t>
      </w:r>
      <w:r w:rsidR="0055551E">
        <w:t>m</w:t>
      </w:r>
      <w:r w:rsidR="00FC16CA">
        <w:t>e</w:t>
      </w:r>
      <w:r w:rsidR="0055551E">
        <w:t>nt of</w:t>
      </w:r>
      <w:r w:rsidR="0041343E">
        <w:t xml:space="preserve"> </w:t>
      </w:r>
      <w:r w:rsidR="0041343E">
        <w:rPr>
          <w:lang w:val="en-GB"/>
        </w:rPr>
        <w:t>citizens in decision-making</w:t>
      </w:r>
      <w:r w:rsidR="0041343E">
        <w:t xml:space="preserve"> in certain disputes. Its legal tradition of the Jury persisted.</w:t>
      </w:r>
      <w:r w:rsidR="00AE0BD5">
        <w:t xml:space="preserve"> Previously Jurors </w:t>
      </w:r>
      <w:r w:rsidR="0055551E">
        <w:t xml:space="preserve">used to </w:t>
      </w:r>
      <w:proofErr w:type="gramStart"/>
      <w:r w:rsidR="00BB3BA5">
        <w:t>acted</w:t>
      </w:r>
      <w:proofErr w:type="gramEnd"/>
      <w:r w:rsidR="00BB3BA5">
        <w:t xml:space="preserve"> as </w:t>
      </w:r>
      <w:r w:rsidR="00AB557E">
        <w:t>witness</w:t>
      </w:r>
      <w:r w:rsidR="00BB3BA5">
        <w:t xml:space="preserve">, </w:t>
      </w:r>
      <w:r w:rsidR="00AB557E">
        <w:t>later on</w:t>
      </w:r>
      <w:r w:rsidR="00A83D9F">
        <w:t>,</w:t>
      </w:r>
      <w:r w:rsidR="00BB3BA5">
        <w:t xml:space="preserve"> the concept of jury gained importance in the constitutional mechanism of </w:t>
      </w:r>
      <w:r w:rsidR="00AB557E">
        <w:t xml:space="preserve">the </w:t>
      </w:r>
      <w:r w:rsidR="00BB3BA5">
        <w:t xml:space="preserve">English Judiciary system. This report will discuss the concept of </w:t>
      </w:r>
      <w:r w:rsidR="00AB557E">
        <w:t xml:space="preserve">the </w:t>
      </w:r>
      <w:r w:rsidR="00BB3BA5">
        <w:t xml:space="preserve">jury, qualifications and disqualifications, jury sittings in specific cases and specific </w:t>
      </w:r>
      <w:r w:rsidR="00AB557E">
        <w:t>courts</w:t>
      </w:r>
      <w:r w:rsidR="00BB3BA5">
        <w:t xml:space="preserve">, </w:t>
      </w:r>
      <w:r w:rsidR="00AB557E">
        <w:t xml:space="preserve">the </w:t>
      </w:r>
      <w:r w:rsidR="00BB3BA5">
        <w:t>method of jury selection, and whether the jury system is inadequate or not.</w:t>
      </w:r>
      <w:r w:rsidR="002F7038">
        <w:t xml:space="preserve"> Furthermore</w:t>
      </w:r>
      <w:r w:rsidR="00A83D9F">
        <w:t>,</w:t>
      </w:r>
      <w:r w:rsidR="002F7038">
        <w:t xml:space="preserve"> the role of </w:t>
      </w:r>
      <w:r w:rsidR="00AB557E">
        <w:t xml:space="preserve">the </w:t>
      </w:r>
      <w:r w:rsidR="002F7038">
        <w:t>Jury in deliberation on many factors in court trials.</w:t>
      </w:r>
      <w:r w:rsidR="00EB569C">
        <w:t xml:space="preserve">  </w:t>
      </w:r>
      <w:r w:rsidR="00573A38" w:rsidRPr="00573A38">
        <w:t xml:space="preserve">This thesis will </w:t>
      </w:r>
      <w:r w:rsidR="0055551E">
        <w:t>determine the</w:t>
      </w:r>
      <w:r w:rsidR="00573A38" w:rsidRPr="00573A38">
        <w:t xml:space="preserve"> </w:t>
      </w:r>
      <w:r w:rsidR="00573A38">
        <w:t xml:space="preserve">analysis of whether the Jury system is adequate or not and </w:t>
      </w:r>
      <w:r w:rsidR="00573A38" w:rsidRPr="00573A38">
        <w:t>to achieve fair and efficient criminal trials</w:t>
      </w:r>
      <w:r w:rsidR="00EB569C">
        <w:t>.</w:t>
      </w:r>
    </w:p>
    <w:p w14:paraId="44B811ED" w14:textId="77777777" w:rsidR="00573A38" w:rsidRPr="00A407F4" w:rsidRDefault="00573A38" w:rsidP="00A407F4">
      <w:pPr>
        <w:rPr>
          <w:lang w:val="en-GB"/>
        </w:rPr>
      </w:pPr>
    </w:p>
    <w:p w14:paraId="6494975F" w14:textId="77777777" w:rsidR="00AE0BD5" w:rsidRDefault="00AE0BD5" w:rsidP="008B58D4">
      <w:pPr>
        <w:rPr>
          <w:b/>
          <w:lang w:val="en-GB"/>
        </w:rPr>
      </w:pPr>
    </w:p>
    <w:p w14:paraId="33801564" w14:textId="77777777" w:rsidR="00AE0BD5" w:rsidRDefault="00AE0BD5">
      <w:pPr>
        <w:spacing w:line="276" w:lineRule="auto"/>
        <w:jc w:val="left"/>
        <w:rPr>
          <w:b/>
          <w:lang w:val="en-GB"/>
        </w:rPr>
      </w:pPr>
      <w:r>
        <w:rPr>
          <w:b/>
          <w:lang w:val="en-GB"/>
        </w:rPr>
        <w:br w:type="page"/>
      </w:r>
    </w:p>
    <w:p w14:paraId="53C17D29" w14:textId="77777777" w:rsidR="00A407F4" w:rsidRPr="006426FC" w:rsidRDefault="00A407F4" w:rsidP="006426FC">
      <w:pPr>
        <w:pStyle w:val="Heading1"/>
      </w:pPr>
      <w:bookmarkStart w:id="1" w:name="_Toc108523836"/>
      <w:r w:rsidRPr="006426FC">
        <w:lastRenderedPageBreak/>
        <w:t>The definition of juries</w:t>
      </w:r>
      <w:bookmarkEnd w:id="1"/>
    </w:p>
    <w:p w14:paraId="40EB73F2" w14:textId="77777777" w:rsidR="0096103F" w:rsidRDefault="0020452B" w:rsidP="0096103F">
      <w:pPr>
        <w:rPr>
          <w:lang w:val="en-GB"/>
        </w:rPr>
      </w:pPr>
      <w:r>
        <w:rPr>
          <w:lang w:val="en-GB"/>
        </w:rPr>
        <w:t>There are c</w:t>
      </w:r>
      <w:r w:rsidR="00233F67">
        <w:rPr>
          <w:lang w:val="en-GB"/>
        </w:rPr>
        <w:t xml:space="preserve">ertain </w:t>
      </w:r>
      <w:r>
        <w:rPr>
          <w:lang w:val="en-GB"/>
        </w:rPr>
        <w:t xml:space="preserve">kinds of </w:t>
      </w:r>
      <w:r w:rsidR="00233F67">
        <w:rPr>
          <w:lang w:val="en-GB"/>
        </w:rPr>
        <w:t xml:space="preserve">disputes </w:t>
      </w:r>
      <w:r>
        <w:rPr>
          <w:lang w:val="en-GB"/>
        </w:rPr>
        <w:t xml:space="preserve">which has requirement of hearing of </w:t>
      </w:r>
      <w:r w:rsidR="00F803CB">
        <w:rPr>
          <w:lang w:val="en-GB"/>
        </w:rPr>
        <w:t xml:space="preserve">group of citizens to decide </w:t>
      </w:r>
      <w:r w:rsidR="00233F67">
        <w:rPr>
          <w:lang w:val="en-GB"/>
        </w:rPr>
        <w:t>whether a person committed a particular crime.</w:t>
      </w:r>
      <w:r w:rsidR="002F7038">
        <w:rPr>
          <w:lang w:val="en-GB"/>
        </w:rPr>
        <w:t xml:space="preserve"> This group of citizens is known as Jury and they deliberate their vote to decide </w:t>
      </w:r>
      <w:r w:rsidR="006426FC">
        <w:rPr>
          <w:lang w:val="en-GB"/>
        </w:rPr>
        <w:t xml:space="preserve">whether </w:t>
      </w:r>
      <w:r w:rsidR="002F7038">
        <w:rPr>
          <w:lang w:val="en-GB"/>
        </w:rPr>
        <w:t>that person is guilty or not guilty.</w:t>
      </w:r>
      <w:r w:rsidR="0096103F">
        <w:rPr>
          <w:lang w:val="en-GB"/>
        </w:rPr>
        <w:t xml:space="preserve"> The concept of </w:t>
      </w:r>
      <w:r w:rsidR="006426FC">
        <w:rPr>
          <w:lang w:val="en-GB"/>
        </w:rPr>
        <w:t xml:space="preserve">the </w:t>
      </w:r>
      <w:r w:rsidR="0096103F">
        <w:rPr>
          <w:lang w:val="en-GB"/>
        </w:rPr>
        <w:t xml:space="preserve">establishment of </w:t>
      </w:r>
      <w:r w:rsidR="006426FC">
        <w:rPr>
          <w:lang w:val="en-GB"/>
        </w:rPr>
        <w:t xml:space="preserve">a </w:t>
      </w:r>
      <w:r w:rsidR="0096103F">
        <w:rPr>
          <w:lang w:val="en-GB"/>
        </w:rPr>
        <w:t xml:space="preserve">Jury was introduced by </w:t>
      </w:r>
      <w:r w:rsidR="006426FC">
        <w:rPr>
          <w:lang w:val="en-GB"/>
        </w:rPr>
        <w:t>Henry II</w:t>
      </w:r>
      <w:r w:rsidR="0096103F">
        <w:rPr>
          <w:lang w:val="en-GB"/>
        </w:rPr>
        <w:t xml:space="preserve"> by </w:t>
      </w:r>
      <w:r w:rsidR="00C31A7D">
        <w:rPr>
          <w:lang w:val="en-GB"/>
        </w:rPr>
        <w:t xml:space="preserve">the </w:t>
      </w:r>
      <w:r w:rsidR="0096103F">
        <w:rPr>
          <w:lang w:val="en-GB"/>
        </w:rPr>
        <w:t xml:space="preserve">appointment of </w:t>
      </w:r>
      <w:r w:rsidR="00C31A7D">
        <w:rPr>
          <w:lang w:val="en-GB"/>
        </w:rPr>
        <w:t xml:space="preserve">the </w:t>
      </w:r>
      <w:r w:rsidR="0096103F">
        <w:rPr>
          <w:lang w:val="en-GB"/>
        </w:rPr>
        <w:t xml:space="preserve">Twelve Knights to settle the dispute during </w:t>
      </w:r>
      <w:r w:rsidR="006426FC">
        <w:rPr>
          <w:lang w:val="en-GB"/>
        </w:rPr>
        <w:t xml:space="preserve">the </w:t>
      </w:r>
      <w:r w:rsidR="0096103F">
        <w:rPr>
          <w:lang w:val="en-GB"/>
        </w:rPr>
        <w:t>11</w:t>
      </w:r>
      <w:r w:rsidR="0096103F" w:rsidRPr="00C91FD7">
        <w:rPr>
          <w:vertAlign w:val="superscript"/>
          <w:lang w:val="en-GB"/>
        </w:rPr>
        <w:t>th</w:t>
      </w:r>
      <w:r w:rsidR="0096103F">
        <w:rPr>
          <w:lang w:val="en-GB"/>
        </w:rPr>
        <w:t xml:space="preserve"> Century. In English law, the origin of </w:t>
      </w:r>
      <w:r w:rsidR="006426FC">
        <w:rPr>
          <w:lang w:val="en-GB"/>
        </w:rPr>
        <w:t xml:space="preserve">the </w:t>
      </w:r>
      <w:r w:rsidR="0096103F">
        <w:rPr>
          <w:lang w:val="en-GB"/>
        </w:rPr>
        <w:t>Jury had found in the Anglo-Saxon Courts.</w:t>
      </w:r>
    </w:p>
    <w:p w14:paraId="23CBF3E4" w14:textId="1A06A220" w:rsidR="008B58D4" w:rsidRPr="008B58D4" w:rsidRDefault="00233F67" w:rsidP="008B58D4">
      <w:pPr>
        <w:rPr>
          <w:lang w:val="en-GB"/>
        </w:rPr>
      </w:pPr>
      <w:r>
        <w:rPr>
          <w:lang w:val="en-GB"/>
        </w:rPr>
        <w:t xml:space="preserve"> </w:t>
      </w:r>
      <w:r w:rsidR="008B58D4">
        <w:rPr>
          <w:lang w:val="en-GB"/>
        </w:rPr>
        <w:t xml:space="preserve">The precise definition of </w:t>
      </w:r>
      <w:r w:rsidR="006426FC">
        <w:rPr>
          <w:lang w:val="en-GB"/>
        </w:rPr>
        <w:t xml:space="preserve">a </w:t>
      </w:r>
      <w:r w:rsidR="008B58D4">
        <w:rPr>
          <w:lang w:val="en-GB"/>
        </w:rPr>
        <w:t xml:space="preserve">Jury in law is </w:t>
      </w:r>
      <w:r w:rsidR="008B58D4" w:rsidRPr="008B58D4">
        <w:rPr>
          <w:lang w:val="en-GB"/>
        </w:rPr>
        <w:t xml:space="preserve">A historic legal institution of members of the citizen in a court of law who </w:t>
      </w:r>
      <w:r w:rsidR="00C31A7D">
        <w:rPr>
          <w:lang w:val="en-GB"/>
        </w:rPr>
        <w:t>is</w:t>
      </w:r>
      <w:r w:rsidR="006426FC">
        <w:rPr>
          <w:lang w:val="en-GB"/>
        </w:rPr>
        <w:t xml:space="preserve"> </w:t>
      </w:r>
      <w:r w:rsidR="008B58D4" w:rsidRPr="008B58D4">
        <w:rPr>
          <w:lang w:val="en-GB"/>
        </w:rPr>
        <w:t xml:space="preserve">called upon to participate and deliberate </w:t>
      </w:r>
      <w:r w:rsidR="006426FC">
        <w:rPr>
          <w:lang w:val="en-GB"/>
        </w:rPr>
        <w:t>on</w:t>
      </w:r>
      <w:r w:rsidR="008B58D4" w:rsidRPr="008B58D4">
        <w:rPr>
          <w:lang w:val="en-GB"/>
        </w:rPr>
        <w:t xml:space="preserve"> the facts about a case and decide if somebody is guilty or not guilty.</w:t>
      </w:r>
      <w:r w:rsidR="0096103F">
        <w:rPr>
          <w:lang w:val="en-GB"/>
        </w:rPr>
        <w:t xml:space="preserve"> </w:t>
      </w:r>
      <w:r w:rsidR="008B58D4" w:rsidRPr="008B58D4">
        <w:rPr>
          <w:lang w:val="en-GB"/>
        </w:rPr>
        <w:t>In England, Trial by Jury is the most traditional way under Common Law. In the history of trials,</w:t>
      </w:r>
      <w:r w:rsidR="002F7038">
        <w:rPr>
          <w:lang w:val="en-GB"/>
        </w:rPr>
        <w:t xml:space="preserve"> </w:t>
      </w:r>
      <w:r w:rsidR="004F4368" w:rsidRPr="008B58D4">
        <w:rPr>
          <w:lang w:val="en-GB"/>
        </w:rPr>
        <w:t>it</w:t>
      </w:r>
      <w:r w:rsidR="008B58D4" w:rsidRPr="008B58D4">
        <w:rPr>
          <w:lang w:val="en-GB"/>
        </w:rPr>
        <w:t xml:space="preserve"> plays important role in the administration of justice.  The concept of the Jury first time was introduced in Rhineland, after that in Belgium and all the other countries. Historically, the use of a jury was limited to the trial of major crimes and political crimes against the state</w:t>
      </w:r>
      <w:r w:rsidR="004F4368">
        <w:rPr>
          <w:lang w:val="en-GB"/>
        </w:rPr>
        <w:t xml:space="preserve"> (</w:t>
      </w:r>
      <w:proofErr w:type="spellStart"/>
      <w:r w:rsidR="00903E47">
        <w:rPr>
          <w:rFonts w:ascii="Arial" w:hAnsi="Arial" w:cs="Arial"/>
          <w:color w:val="222222"/>
          <w:sz w:val="20"/>
          <w:szCs w:val="20"/>
          <w:shd w:val="clear" w:color="auto" w:fill="FFFFFF"/>
        </w:rPr>
        <w:t>Chadborn</w:t>
      </w:r>
      <w:proofErr w:type="spellEnd"/>
      <w:r w:rsidR="00903E47">
        <w:rPr>
          <w:rFonts w:ascii="Arial" w:hAnsi="Arial" w:cs="Arial"/>
          <w:color w:val="222222"/>
          <w:sz w:val="20"/>
          <w:szCs w:val="20"/>
          <w:shd w:val="clear" w:color="auto" w:fill="FFFFFF"/>
        </w:rPr>
        <w:t xml:space="preserve"> </w:t>
      </w:r>
      <w:r w:rsidR="00903E47">
        <w:rPr>
          <w:lang w:val="en-GB"/>
        </w:rPr>
        <w:t>,2019)</w:t>
      </w:r>
    </w:p>
    <w:p w14:paraId="625837A9" w14:textId="77777777" w:rsidR="00A6793E" w:rsidRDefault="008B58D4" w:rsidP="008B58D4">
      <w:pPr>
        <w:rPr>
          <w:lang w:val="en-GB"/>
        </w:rPr>
      </w:pPr>
      <w:r w:rsidRPr="008B58D4">
        <w:rPr>
          <w:lang w:val="en-GB"/>
        </w:rPr>
        <w:t>Deliberation of juries</w:t>
      </w:r>
      <w:r w:rsidR="00111EFA">
        <w:rPr>
          <w:lang w:val="en-GB"/>
        </w:rPr>
        <w:t xml:space="preserve">, </w:t>
      </w:r>
      <w:r w:rsidRPr="008B58D4">
        <w:rPr>
          <w:lang w:val="en-GB"/>
        </w:rPr>
        <w:t>Federal rule for criminal procedure conducts certain provisions for applicability of the regulation of jury, their duties and responsibilities</w:t>
      </w:r>
      <w:r w:rsidR="00111EFA">
        <w:rPr>
          <w:lang w:val="en-GB"/>
        </w:rPr>
        <w:t xml:space="preserve"> </w:t>
      </w:r>
      <w:r w:rsidR="006426FC">
        <w:rPr>
          <w:lang w:val="en-GB"/>
        </w:rPr>
        <w:t>play</w:t>
      </w:r>
      <w:r w:rsidR="00111EFA">
        <w:rPr>
          <w:lang w:val="en-GB"/>
        </w:rPr>
        <w:t xml:space="preserve"> important role in the process of determination of fact and falsity.</w:t>
      </w:r>
      <w:r w:rsidRPr="008B58D4">
        <w:rPr>
          <w:lang w:val="en-GB"/>
        </w:rPr>
        <w:t xml:space="preserve"> Rule 6 of the prescribed </w:t>
      </w:r>
      <w:r w:rsidR="00111EFA">
        <w:rPr>
          <w:lang w:val="en-GB"/>
        </w:rPr>
        <w:t>act</w:t>
      </w:r>
      <w:r w:rsidRPr="008B58D4">
        <w:rPr>
          <w:lang w:val="en-GB"/>
        </w:rPr>
        <w:t xml:space="preserve"> states provision </w:t>
      </w:r>
      <w:r w:rsidR="006426FC">
        <w:rPr>
          <w:lang w:val="en-GB"/>
        </w:rPr>
        <w:t>for</w:t>
      </w:r>
      <w:r w:rsidRPr="008B58D4">
        <w:rPr>
          <w:lang w:val="en-GB"/>
        </w:rPr>
        <w:t xml:space="preserve"> summoning the Grand Jury, objection, foreperson, deliberations and voting, recording and disclosing the proceeding, discharging the grand jury, excusing a juror, and many more</w:t>
      </w:r>
      <w:r w:rsidR="00DA628F">
        <w:rPr>
          <w:lang w:val="en-GB"/>
        </w:rPr>
        <w:t xml:space="preserve"> (gov.uk,2022).</w:t>
      </w:r>
    </w:p>
    <w:p w14:paraId="6D5C3352" w14:textId="77777777" w:rsidR="00A756A5" w:rsidRPr="006426FC" w:rsidRDefault="00A756A5" w:rsidP="006426FC">
      <w:pPr>
        <w:pStyle w:val="Heading2"/>
      </w:pPr>
      <w:bookmarkStart w:id="2" w:name="_Toc108523837"/>
      <w:r w:rsidRPr="006426FC">
        <w:t>Qualification</w:t>
      </w:r>
      <w:bookmarkEnd w:id="2"/>
    </w:p>
    <w:p w14:paraId="0529C455" w14:textId="3441BB53" w:rsidR="00A756A5" w:rsidRDefault="00EA0BAF" w:rsidP="00EA0BAF">
      <w:r>
        <w:t>The parliament</w:t>
      </w:r>
      <w:r w:rsidR="002F7038">
        <w:t xml:space="preserve"> </w:t>
      </w:r>
      <w:r>
        <w:t xml:space="preserve">of </w:t>
      </w:r>
      <w:r w:rsidR="00A83D9F">
        <w:t xml:space="preserve">the </w:t>
      </w:r>
      <w:r>
        <w:t>United Kingdom has passed the act known as the Juris Act, 1974 to provide eligibility category for jury service. According to the prescribed act</w:t>
      </w:r>
      <w:r w:rsidR="006426FC">
        <w:t>,</w:t>
      </w:r>
      <w:r>
        <w:t xml:space="preserve"> the person must be </w:t>
      </w:r>
      <w:r w:rsidR="00F803CB">
        <w:t>acquire</w:t>
      </w:r>
      <w:r w:rsidR="00632465">
        <w:t>d</w:t>
      </w:r>
      <w:r w:rsidR="00FE0AF6">
        <w:t xml:space="preserve"> </w:t>
      </w:r>
      <w:r w:rsidR="00F803CB">
        <w:t xml:space="preserve">the right to </w:t>
      </w:r>
      <w:r>
        <w:t>register to vote in parliamentary or local government elections. The minimum age limit to quali</w:t>
      </w:r>
      <w:r w:rsidR="006426FC">
        <w:t xml:space="preserve">fy </w:t>
      </w:r>
      <w:r w:rsidR="00C31A7D">
        <w:t xml:space="preserve">for a </w:t>
      </w:r>
      <w:r>
        <w:t xml:space="preserve">jury is eighteen (18) and </w:t>
      </w:r>
      <w:r w:rsidR="002F7038">
        <w:t>t</w:t>
      </w:r>
      <w:r>
        <w:t xml:space="preserve">he maximum age limit is Seventy (70). The </w:t>
      </w:r>
      <w:r w:rsidR="00F803CB">
        <w:t xml:space="preserve">citizenship possessed by the </w:t>
      </w:r>
      <w:r>
        <w:t>person shall be registered in the U</w:t>
      </w:r>
      <w:r w:rsidR="00FC16CA">
        <w:t>K</w:t>
      </w:r>
      <w:r>
        <w:t>.</w:t>
      </w:r>
    </w:p>
    <w:p w14:paraId="2E5DA7F4" w14:textId="77777777" w:rsidR="002F7038" w:rsidRPr="00EA7199" w:rsidRDefault="00137F48" w:rsidP="00EA0BAF">
      <w:pPr>
        <w:rPr>
          <w:lang w:val="en-GB"/>
        </w:rPr>
      </w:pPr>
      <w:r w:rsidRPr="00BA64CB">
        <w:rPr>
          <w:lang w:val="en-GB"/>
        </w:rPr>
        <w:t xml:space="preserve">There are certain grounds </w:t>
      </w:r>
      <w:r w:rsidR="006426FC">
        <w:rPr>
          <w:lang w:val="en-GB"/>
        </w:rPr>
        <w:t>for</w:t>
      </w:r>
      <w:r w:rsidRPr="00BA64CB">
        <w:rPr>
          <w:lang w:val="en-GB"/>
        </w:rPr>
        <w:t xml:space="preserve"> the disqualification of the Jury provided under the Juries Act, 1974. </w:t>
      </w:r>
      <w:r w:rsidR="006426FC">
        <w:rPr>
          <w:lang w:val="en-GB"/>
        </w:rPr>
        <w:t>the following</w:t>
      </w:r>
      <w:r w:rsidRPr="00BA64CB">
        <w:rPr>
          <w:lang w:val="en-GB"/>
        </w:rPr>
        <w:t xml:space="preserve"> </w:t>
      </w:r>
      <w:r w:rsidR="00C31A7D">
        <w:rPr>
          <w:lang w:val="en-GB"/>
        </w:rPr>
        <w:t xml:space="preserve">are </w:t>
      </w:r>
      <w:r w:rsidRPr="00BA64CB">
        <w:rPr>
          <w:lang w:val="en-GB"/>
        </w:rPr>
        <w:t>the grou</w:t>
      </w:r>
      <w:r w:rsidR="00C31A7D">
        <w:rPr>
          <w:lang w:val="en-GB"/>
        </w:rPr>
        <w:t xml:space="preserve">nds </w:t>
      </w:r>
      <w:r w:rsidR="004E62B2">
        <w:rPr>
          <w:lang w:val="en-GB"/>
        </w:rPr>
        <w:t>for</w:t>
      </w:r>
      <w:r w:rsidR="006426FC">
        <w:rPr>
          <w:lang w:val="en-GB"/>
        </w:rPr>
        <w:t xml:space="preserve"> </w:t>
      </w:r>
      <w:r w:rsidRPr="00BA64CB">
        <w:rPr>
          <w:lang w:val="en-GB"/>
        </w:rPr>
        <w:t>disqualification of the Jury</w:t>
      </w:r>
      <w:r w:rsidR="00BA64CB">
        <w:rPr>
          <w:lang w:val="en-GB"/>
        </w:rPr>
        <w:t xml:space="preserve">. </w:t>
      </w:r>
      <w:r w:rsidR="002F7038" w:rsidRPr="00BA64CB">
        <w:rPr>
          <w:lang w:val="en-GB"/>
        </w:rPr>
        <w:t xml:space="preserve">A person must be </w:t>
      </w:r>
      <w:r w:rsidR="00944818">
        <w:rPr>
          <w:lang w:val="en-GB"/>
        </w:rPr>
        <w:t xml:space="preserve">of sound minded and not declared insane or </w:t>
      </w:r>
      <w:r w:rsidR="002F7038" w:rsidRPr="00BA64CB">
        <w:rPr>
          <w:lang w:val="en-GB"/>
        </w:rPr>
        <w:t xml:space="preserve">suffering </w:t>
      </w:r>
      <w:r w:rsidR="00944818">
        <w:rPr>
          <w:lang w:val="en-GB"/>
        </w:rPr>
        <w:t>any</w:t>
      </w:r>
      <w:r w:rsidR="002F7038" w:rsidRPr="00BA64CB">
        <w:rPr>
          <w:lang w:val="en-GB"/>
        </w:rPr>
        <w:t xml:space="preserve"> mental disorder; or disqualified from jury service for a </w:t>
      </w:r>
      <w:r w:rsidR="002F7038" w:rsidRPr="00BA64CB">
        <w:rPr>
          <w:lang w:val="en-GB"/>
        </w:rPr>
        <w:lastRenderedPageBreak/>
        <w:t>particular reason</w:t>
      </w:r>
      <w:r w:rsidR="00BA64CB">
        <w:rPr>
          <w:lang w:val="en-GB"/>
        </w:rPr>
        <w:t xml:space="preserve">, </w:t>
      </w:r>
      <w:r w:rsidR="00944818">
        <w:rPr>
          <w:lang w:val="en-GB"/>
        </w:rPr>
        <w:t>sentenced</w:t>
      </w:r>
      <w:r w:rsidRPr="00BA64CB">
        <w:rPr>
          <w:lang w:val="en-GB"/>
        </w:rPr>
        <w:t xml:space="preserve"> a</w:t>
      </w:r>
      <w:r w:rsidR="00944818">
        <w:rPr>
          <w:lang w:val="en-GB"/>
        </w:rPr>
        <w:t>ny</w:t>
      </w:r>
      <w:r w:rsidRPr="00BA64CB">
        <w:rPr>
          <w:lang w:val="en-GB"/>
        </w:rPr>
        <w:t xml:space="preserve"> criminal conviction</w:t>
      </w:r>
      <w:r w:rsidR="00BA64CB">
        <w:rPr>
          <w:lang w:val="en-GB"/>
        </w:rPr>
        <w:t xml:space="preserve">, </w:t>
      </w:r>
      <w:r w:rsidRPr="00BA64CB">
        <w:rPr>
          <w:lang w:val="en-GB"/>
        </w:rPr>
        <w:t xml:space="preserve">A person becomes </w:t>
      </w:r>
      <w:r w:rsidR="004E62B2">
        <w:rPr>
          <w:lang w:val="en-GB"/>
        </w:rPr>
        <w:t xml:space="preserve">a </w:t>
      </w:r>
      <w:r w:rsidR="00C31A7D">
        <w:rPr>
          <w:lang w:val="en-GB"/>
        </w:rPr>
        <w:t>non-resident</w:t>
      </w:r>
      <w:r w:rsidRPr="00BA64CB">
        <w:rPr>
          <w:lang w:val="en-GB"/>
        </w:rPr>
        <w:t xml:space="preserve"> of Citizenship of UK</w:t>
      </w:r>
      <w:r w:rsidR="00BA64CB">
        <w:rPr>
          <w:lang w:val="en-GB"/>
        </w:rPr>
        <w:t xml:space="preserve">, </w:t>
      </w:r>
      <w:r w:rsidRPr="00BA64CB">
        <w:rPr>
          <w:lang w:val="en-GB"/>
        </w:rPr>
        <w:t>Certain professionals such as Polic</w:t>
      </w:r>
      <w:r w:rsidR="00FD0E6E">
        <w:rPr>
          <w:lang w:val="en-GB"/>
        </w:rPr>
        <w:t xml:space="preserve">e </w:t>
      </w:r>
      <w:r w:rsidR="004E62B2">
        <w:rPr>
          <w:lang w:val="en-GB"/>
        </w:rPr>
        <w:t>officers</w:t>
      </w:r>
      <w:r w:rsidRPr="00BA64CB">
        <w:rPr>
          <w:lang w:val="en-GB"/>
        </w:rPr>
        <w:t>, Lawyers,</w:t>
      </w:r>
      <w:r w:rsidR="00FD0E6E">
        <w:rPr>
          <w:lang w:val="en-GB"/>
        </w:rPr>
        <w:t xml:space="preserve"> </w:t>
      </w:r>
      <w:r w:rsidR="004E62B2">
        <w:rPr>
          <w:lang w:val="en-GB"/>
        </w:rPr>
        <w:t>or</w:t>
      </w:r>
      <w:r w:rsidRPr="00BA64CB">
        <w:rPr>
          <w:lang w:val="en-GB"/>
        </w:rPr>
        <w:t xml:space="preserve"> Employees of Government Agencies</w:t>
      </w:r>
      <w:r w:rsidR="007E0396">
        <w:rPr>
          <w:lang w:val="en-GB"/>
        </w:rPr>
        <w:t xml:space="preserve"> (</w:t>
      </w:r>
      <w:r w:rsidR="007E0396" w:rsidRPr="00F645B9">
        <w:rPr>
          <w:lang w:val="en-GB"/>
        </w:rPr>
        <w:t>legislation.gov.uk</w:t>
      </w:r>
      <w:r w:rsidR="007E0396">
        <w:rPr>
          <w:lang w:val="en-GB"/>
        </w:rPr>
        <w:t>, 2022)</w:t>
      </w:r>
      <w:r w:rsidRPr="00BA64CB">
        <w:rPr>
          <w:lang w:val="en-GB"/>
        </w:rPr>
        <w:t>.</w:t>
      </w:r>
    </w:p>
    <w:p w14:paraId="5A010286" w14:textId="77777777" w:rsidR="00EA7199" w:rsidRDefault="00A407F4" w:rsidP="00EA7199">
      <w:pPr>
        <w:rPr>
          <w:b/>
          <w:lang w:val="en-GB"/>
        </w:rPr>
      </w:pPr>
      <w:r w:rsidRPr="00025F69">
        <w:rPr>
          <w:b/>
          <w:lang w:val="en-GB"/>
        </w:rPr>
        <w:t>Who makes up a jury?</w:t>
      </w:r>
    </w:p>
    <w:p w14:paraId="73CAA212" w14:textId="77777777" w:rsidR="00A744BA" w:rsidRPr="007E0396" w:rsidRDefault="00A744BA" w:rsidP="007E0396">
      <w:pPr>
        <w:jc w:val="left"/>
        <w:rPr>
          <w:lang w:val="en-GB"/>
        </w:rPr>
      </w:pPr>
      <w:r w:rsidRPr="00860421">
        <w:rPr>
          <w:lang w:val="en-GB"/>
        </w:rPr>
        <w:t>In t</w:t>
      </w:r>
      <w:r w:rsidR="0041343E" w:rsidRPr="00860421">
        <w:rPr>
          <w:lang w:val="en-GB"/>
        </w:rPr>
        <w:t>he</w:t>
      </w:r>
      <w:r w:rsidRPr="00860421">
        <w:rPr>
          <w:lang w:val="en-GB"/>
        </w:rPr>
        <w:t xml:space="preserve"> legal</w:t>
      </w:r>
      <w:r w:rsidR="0041343E" w:rsidRPr="00860421">
        <w:rPr>
          <w:lang w:val="en-GB"/>
        </w:rPr>
        <w:t xml:space="preserve"> ju</w:t>
      </w:r>
      <w:r w:rsidRPr="00860421">
        <w:rPr>
          <w:lang w:val="en-GB"/>
        </w:rPr>
        <w:t>risdiction</w:t>
      </w:r>
      <w:r w:rsidR="0041343E" w:rsidRPr="00860421">
        <w:rPr>
          <w:lang w:val="en-GB"/>
        </w:rPr>
        <w:t xml:space="preserve"> of England and Wale</w:t>
      </w:r>
      <w:r w:rsidRPr="00860421">
        <w:rPr>
          <w:lang w:val="en-GB"/>
        </w:rPr>
        <w:t xml:space="preserve">, the process of selecting a jury is known as </w:t>
      </w:r>
      <w:r w:rsidR="00F0642A">
        <w:rPr>
          <w:lang w:val="en-GB"/>
        </w:rPr>
        <w:t xml:space="preserve">the </w:t>
      </w:r>
      <w:r w:rsidRPr="00860421">
        <w:rPr>
          <w:lang w:val="en-GB"/>
        </w:rPr>
        <w:t xml:space="preserve">empanelment of </w:t>
      </w:r>
      <w:r w:rsidR="00F0642A">
        <w:rPr>
          <w:lang w:val="en-GB"/>
        </w:rPr>
        <w:t xml:space="preserve">the </w:t>
      </w:r>
      <w:r w:rsidRPr="00860421">
        <w:rPr>
          <w:lang w:val="en-GB"/>
        </w:rPr>
        <w:t>jury</w:t>
      </w:r>
      <w:r w:rsidR="00137F48">
        <w:rPr>
          <w:lang w:val="en-GB"/>
        </w:rPr>
        <w:t xml:space="preserve">. </w:t>
      </w:r>
      <w:r w:rsidRPr="00860421">
        <w:rPr>
          <w:lang w:val="en-GB"/>
        </w:rPr>
        <w:t xml:space="preserve">At </w:t>
      </w:r>
      <w:r w:rsidR="00F0642A">
        <w:rPr>
          <w:lang w:val="en-GB"/>
        </w:rPr>
        <w:t xml:space="preserve">the </w:t>
      </w:r>
      <w:r w:rsidRPr="00860421">
        <w:rPr>
          <w:lang w:val="en-GB"/>
        </w:rPr>
        <w:t xml:space="preserve">start of </w:t>
      </w:r>
      <w:r w:rsidR="00F0642A">
        <w:rPr>
          <w:lang w:val="en-GB"/>
        </w:rPr>
        <w:t xml:space="preserve">the </w:t>
      </w:r>
      <w:r w:rsidRPr="00860421">
        <w:rPr>
          <w:lang w:val="en-GB"/>
        </w:rPr>
        <w:t xml:space="preserve">trial, </w:t>
      </w:r>
      <w:r w:rsidR="004E62B2">
        <w:rPr>
          <w:lang w:val="en-GB"/>
        </w:rPr>
        <w:t>several</w:t>
      </w:r>
      <w:r w:rsidRPr="00860421">
        <w:rPr>
          <w:lang w:val="en-GB"/>
        </w:rPr>
        <w:t xml:space="preserve"> </w:t>
      </w:r>
      <w:r w:rsidR="00F0642A">
        <w:rPr>
          <w:lang w:val="en-GB"/>
        </w:rPr>
        <w:t>juries</w:t>
      </w:r>
      <w:r w:rsidRPr="00860421">
        <w:rPr>
          <w:lang w:val="en-GB"/>
        </w:rPr>
        <w:t xml:space="preserve"> </w:t>
      </w:r>
      <w:r w:rsidR="00FD0E6E">
        <w:rPr>
          <w:lang w:val="en-GB"/>
        </w:rPr>
        <w:t>are</w:t>
      </w:r>
      <w:r w:rsidRPr="00860421">
        <w:rPr>
          <w:lang w:val="en-GB"/>
        </w:rPr>
        <w:t xml:space="preserve"> 12 members</w:t>
      </w:r>
      <w:r w:rsidR="00860421" w:rsidRPr="00860421">
        <w:rPr>
          <w:lang w:val="en-GB"/>
        </w:rPr>
        <w:t xml:space="preserve"> according to Section 17 of the Juris Act, 1974</w:t>
      </w:r>
      <w:r w:rsidR="007E0396">
        <w:rPr>
          <w:lang w:val="en-GB"/>
        </w:rPr>
        <w:t xml:space="preserve"> (</w:t>
      </w:r>
      <w:r w:rsidR="007E0396" w:rsidRPr="00F645B9">
        <w:rPr>
          <w:lang w:val="en-GB"/>
        </w:rPr>
        <w:t>legislation.gov.uk</w:t>
      </w:r>
      <w:r w:rsidR="007E0396">
        <w:rPr>
          <w:lang w:val="en-GB"/>
        </w:rPr>
        <w:t>, 2022).</w:t>
      </w:r>
    </w:p>
    <w:p w14:paraId="3FB8931C" w14:textId="77777777" w:rsidR="00EA7199" w:rsidRDefault="00EA0BAF" w:rsidP="00EA7199">
      <w:pPr>
        <w:pStyle w:val="Heading2"/>
        <w:rPr>
          <w:lang w:val="en-GB"/>
        </w:rPr>
      </w:pPr>
      <w:bookmarkStart w:id="3" w:name="_Toc108523838"/>
      <w:r w:rsidRPr="00E86A3C">
        <w:rPr>
          <w:lang w:val="en-GB"/>
        </w:rPr>
        <w:t>Role and Duties of Juries</w:t>
      </w:r>
      <w:bookmarkEnd w:id="3"/>
    </w:p>
    <w:p w14:paraId="26F07BB4" w14:textId="77777777" w:rsidR="00EA0BAF" w:rsidRPr="00EA7199" w:rsidRDefault="00233F67" w:rsidP="00EA7199">
      <w:pPr>
        <w:rPr>
          <w:lang w:val="en-GB"/>
        </w:rPr>
      </w:pPr>
      <w:r>
        <w:rPr>
          <w:lang w:val="en-GB"/>
        </w:rPr>
        <w:t xml:space="preserve">Jury </w:t>
      </w:r>
      <w:r w:rsidR="00944818">
        <w:rPr>
          <w:lang w:val="en-GB"/>
        </w:rPr>
        <w:t>plays</w:t>
      </w:r>
      <w:r>
        <w:rPr>
          <w:lang w:val="en-GB"/>
        </w:rPr>
        <w:t xml:space="preserve"> very important</w:t>
      </w:r>
      <w:r w:rsidR="00944818">
        <w:rPr>
          <w:lang w:val="en-GB"/>
        </w:rPr>
        <w:t xml:space="preserve"> role</w:t>
      </w:r>
      <w:r w:rsidR="0041343E">
        <w:rPr>
          <w:lang w:val="en-GB"/>
        </w:rPr>
        <w:t xml:space="preserve"> in the </w:t>
      </w:r>
      <w:r w:rsidR="0041343E" w:rsidRPr="0041343E">
        <w:rPr>
          <w:lang w:val="en-GB"/>
        </w:rPr>
        <w:t>judiciary of England and Wal</w:t>
      </w:r>
      <w:r w:rsidR="0041343E">
        <w:rPr>
          <w:lang w:val="en-GB"/>
        </w:rPr>
        <w:t>e</w:t>
      </w:r>
      <w:r w:rsidR="00BB44AA">
        <w:rPr>
          <w:lang w:val="en-GB"/>
        </w:rPr>
        <w:t>s</w:t>
      </w:r>
      <w:r w:rsidR="00B92169">
        <w:rPr>
          <w:lang w:val="en-GB"/>
        </w:rPr>
        <w:t xml:space="preserve"> (</w:t>
      </w:r>
      <w:r w:rsidR="00B92169">
        <w:rPr>
          <w:rFonts w:ascii="Arial" w:hAnsi="Arial" w:cs="Arial"/>
          <w:color w:val="222222"/>
          <w:sz w:val="20"/>
          <w:szCs w:val="20"/>
          <w:shd w:val="clear" w:color="auto" w:fill="FFFFFF"/>
        </w:rPr>
        <w:t>Hall, 2021)</w:t>
      </w:r>
      <w:r>
        <w:rPr>
          <w:lang w:val="en-GB"/>
        </w:rPr>
        <w:t xml:space="preserve">. </w:t>
      </w:r>
      <w:r w:rsidR="00F0642A">
        <w:rPr>
          <w:lang w:val="en-GB"/>
        </w:rPr>
        <w:t>The jury</w:t>
      </w:r>
      <w:r>
        <w:rPr>
          <w:lang w:val="en-GB"/>
        </w:rPr>
        <w:t xml:space="preserve"> carefully read, observe</w:t>
      </w:r>
      <w:r w:rsidR="00A744BA">
        <w:rPr>
          <w:lang w:val="en-GB"/>
        </w:rPr>
        <w:t>, discuss</w:t>
      </w:r>
      <w:r w:rsidR="00F0642A">
        <w:rPr>
          <w:lang w:val="en-GB"/>
        </w:rPr>
        <w:t>,</w:t>
      </w:r>
      <w:r>
        <w:rPr>
          <w:lang w:val="en-GB"/>
        </w:rPr>
        <w:t xml:space="preserve"> and considers all the evidence presented in the trial and </w:t>
      </w:r>
      <w:r w:rsidR="00F0642A">
        <w:rPr>
          <w:lang w:val="en-GB"/>
        </w:rPr>
        <w:t>decides</w:t>
      </w:r>
      <w:r>
        <w:rPr>
          <w:lang w:val="en-GB"/>
        </w:rPr>
        <w:t xml:space="preserve"> whether the defendant is guilty or not guilty.</w:t>
      </w:r>
      <w:r w:rsidR="00A744BA">
        <w:rPr>
          <w:lang w:val="en-GB"/>
        </w:rPr>
        <w:t xml:space="preserve"> The jury determine</w:t>
      </w:r>
      <w:r w:rsidR="00F0642A">
        <w:rPr>
          <w:lang w:val="en-GB"/>
        </w:rPr>
        <w:t>s</w:t>
      </w:r>
      <w:r w:rsidR="00A744BA">
        <w:rPr>
          <w:lang w:val="en-GB"/>
        </w:rPr>
        <w:t xml:space="preserve"> </w:t>
      </w:r>
      <w:r w:rsidR="00F0642A">
        <w:rPr>
          <w:lang w:val="en-GB"/>
        </w:rPr>
        <w:t xml:space="preserve">the </w:t>
      </w:r>
      <w:r w:rsidR="00A744BA">
        <w:rPr>
          <w:lang w:val="en-GB"/>
        </w:rPr>
        <w:t xml:space="preserve">truth and falsity of the case. Sometimes Jury has the responsibility to make specific findings which </w:t>
      </w:r>
      <w:r w:rsidR="004E62B2">
        <w:rPr>
          <w:lang w:val="en-GB"/>
        </w:rPr>
        <w:t>are</w:t>
      </w:r>
      <w:r w:rsidR="00A744BA">
        <w:rPr>
          <w:lang w:val="en-GB"/>
        </w:rPr>
        <w:t xml:space="preserve"> also known as Specific </w:t>
      </w:r>
      <w:r w:rsidR="00F0642A">
        <w:rPr>
          <w:lang w:val="en-GB"/>
        </w:rPr>
        <w:t>findings</w:t>
      </w:r>
      <w:r w:rsidR="00280145">
        <w:rPr>
          <w:lang w:val="en-GB"/>
        </w:rPr>
        <w:t xml:space="preserve"> </w:t>
      </w:r>
      <w:r w:rsidR="00DA628F">
        <w:rPr>
          <w:lang w:val="en-GB"/>
        </w:rPr>
        <w:t>(gov.</w:t>
      </w:r>
      <w:r w:rsidR="004E62B2">
        <w:rPr>
          <w:lang w:val="en-GB"/>
        </w:rPr>
        <w:t xml:space="preserve"> </w:t>
      </w:r>
      <w:proofErr w:type="spellStart"/>
      <w:r w:rsidR="00856755">
        <w:rPr>
          <w:lang w:val="en-GB"/>
        </w:rPr>
        <w:t>uk</w:t>
      </w:r>
      <w:proofErr w:type="spellEnd"/>
      <w:r w:rsidR="00DA628F">
        <w:rPr>
          <w:lang w:val="en-GB"/>
        </w:rPr>
        <w:t>,</w:t>
      </w:r>
      <w:r w:rsidR="0055060B">
        <w:rPr>
          <w:lang w:val="en-GB"/>
        </w:rPr>
        <w:t xml:space="preserve"> </w:t>
      </w:r>
      <w:r w:rsidR="00DA628F">
        <w:rPr>
          <w:lang w:val="en-GB"/>
        </w:rPr>
        <w:t>2022).</w:t>
      </w:r>
      <w:r w:rsidR="00A744BA">
        <w:rPr>
          <w:lang w:val="en-GB"/>
        </w:rPr>
        <w:t xml:space="preserve"> </w:t>
      </w:r>
    </w:p>
    <w:p w14:paraId="72C67CC2" w14:textId="77777777" w:rsidR="000B13D7" w:rsidRPr="00E86A3C" w:rsidRDefault="00A407F4" w:rsidP="00E86A3C">
      <w:pPr>
        <w:pStyle w:val="Heading2"/>
        <w:rPr>
          <w:b w:val="0"/>
          <w:lang w:val="en-GB"/>
        </w:rPr>
      </w:pPr>
      <w:bookmarkStart w:id="4" w:name="_Toc108523839"/>
      <w:r w:rsidRPr="00E86A3C">
        <w:rPr>
          <w:lang w:val="en-GB"/>
        </w:rPr>
        <w:t>In which courts do juries sit?</w:t>
      </w:r>
      <w:bookmarkEnd w:id="4"/>
    </w:p>
    <w:p w14:paraId="43AD0C8C" w14:textId="77777777" w:rsidR="000B13D7" w:rsidRPr="00C91FD7" w:rsidRDefault="00944818" w:rsidP="0045510A">
      <w:pPr>
        <w:rPr>
          <w:lang w:val="en-GB"/>
        </w:rPr>
      </w:pPr>
      <w:r>
        <w:rPr>
          <w:lang w:val="en-GB"/>
        </w:rPr>
        <w:t xml:space="preserve">The trials in the jurisdiction of the Crown Court summoned the </w:t>
      </w:r>
      <w:r w:rsidR="000B13D7" w:rsidRPr="00C91FD7">
        <w:rPr>
          <w:lang w:val="en-GB"/>
        </w:rPr>
        <w:t xml:space="preserve">Juries where the </w:t>
      </w:r>
      <w:r w:rsidR="004E62B2">
        <w:rPr>
          <w:lang w:val="en-GB"/>
        </w:rPr>
        <w:t>offense</w:t>
      </w:r>
      <w:r w:rsidR="000B13D7" w:rsidRPr="00C91FD7">
        <w:rPr>
          <w:lang w:val="en-GB"/>
        </w:rPr>
        <w:t xml:space="preserve"> is an indictable </w:t>
      </w:r>
      <w:r w:rsidR="004E62B2">
        <w:rPr>
          <w:lang w:val="en-GB"/>
        </w:rPr>
        <w:t>offense</w:t>
      </w:r>
      <w:r w:rsidR="000B13D7" w:rsidRPr="00C91FD7">
        <w:rPr>
          <w:lang w:val="en-GB"/>
        </w:rPr>
        <w:t xml:space="preserve"> or an </w:t>
      </w:r>
      <w:r w:rsidR="004E62B2">
        <w:rPr>
          <w:lang w:val="en-GB"/>
        </w:rPr>
        <w:t>offense</w:t>
      </w:r>
      <w:r w:rsidR="000B13D7" w:rsidRPr="00C91FD7">
        <w:rPr>
          <w:lang w:val="en-GB"/>
        </w:rPr>
        <w:t xml:space="preserve"> triable either way that has been sent to the Crown Court after examination by magistrates.</w:t>
      </w:r>
    </w:p>
    <w:p w14:paraId="60C72A41" w14:textId="77777777" w:rsidR="00A407F4" w:rsidRPr="00A407F4" w:rsidRDefault="00631F2F" w:rsidP="0045510A">
      <w:pPr>
        <w:rPr>
          <w:lang w:val="en-GB"/>
        </w:rPr>
      </w:pPr>
      <w:r>
        <w:rPr>
          <w:b/>
          <w:bCs/>
          <w:lang w:val="en-GB"/>
        </w:rPr>
        <w:t xml:space="preserve">There is </w:t>
      </w:r>
      <w:r w:rsidR="0007775B">
        <w:rPr>
          <w:b/>
          <w:bCs/>
          <w:lang w:val="en-GB"/>
        </w:rPr>
        <w:t xml:space="preserve">a </w:t>
      </w:r>
      <w:r w:rsidR="00940535" w:rsidRPr="00C91FD7">
        <w:rPr>
          <w:b/>
          <w:bCs/>
          <w:lang w:val="en-GB"/>
        </w:rPr>
        <w:t>unified court system</w:t>
      </w:r>
      <w:r>
        <w:rPr>
          <w:b/>
          <w:bCs/>
          <w:lang w:val="en-GB"/>
        </w:rPr>
        <w:t xml:space="preserve"> </w:t>
      </w:r>
      <w:r w:rsidR="0007775B">
        <w:rPr>
          <w:b/>
          <w:bCs/>
          <w:lang w:val="en-GB"/>
        </w:rPr>
        <w:t>regulated</w:t>
      </w:r>
      <w:r>
        <w:rPr>
          <w:b/>
          <w:bCs/>
          <w:lang w:val="en-GB"/>
        </w:rPr>
        <w:t xml:space="preserve"> by </w:t>
      </w:r>
      <w:r w:rsidRPr="00C91FD7">
        <w:rPr>
          <w:b/>
          <w:bCs/>
          <w:lang w:val="en-GB"/>
        </w:rPr>
        <w:t>England and Wales</w:t>
      </w:r>
      <w:r w:rsidR="00940535" w:rsidRPr="00C91FD7">
        <w:rPr>
          <w:b/>
          <w:bCs/>
          <w:lang w:val="en-GB"/>
        </w:rPr>
        <w:t>,</w:t>
      </w:r>
      <w:r>
        <w:rPr>
          <w:b/>
          <w:bCs/>
          <w:lang w:val="en-GB"/>
        </w:rPr>
        <w:t xml:space="preserve"> which is</w:t>
      </w:r>
      <w:r w:rsidR="00940535" w:rsidRPr="00C91FD7">
        <w:rPr>
          <w:b/>
          <w:bCs/>
          <w:lang w:val="en-GB"/>
        </w:rPr>
        <w:t xml:space="preserve"> based on common law principles</w:t>
      </w:r>
      <w:r w:rsidR="004368A6">
        <w:rPr>
          <w:lang w:val="en-GB"/>
        </w:rPr>
        <w:t xml:space="preserve"> and </w:t>
      </w:r>
      <w:r w:rsidR="00940535" w:rsidRPr="00C91FD7">
        <w:rPr>
          <w:lang w:val="en-GB"/>
        </w:rPr>
        <w:t>originated in medieval Englan</w:t>
      </w:r>
      <w:r w:rsidR="00E41602">
        <w:rPr>
          <w:lang w:val="en-GB"/>
        </w:rPr>
        <w:t xml:space="preserve">d. </w:t>
      </w:r>
      <w:r w:rsidR="000B13D7" w:rsidRPr="00C91FD7">
        <w:rPr>
          <w:lang w:val="en-GB"/>
        </w:rPr>
        <w:t xml:space="preserve">It </w:t>
      </w:r>
      <w:r w:rsidR="0007775B">
        <w:rPr>
          <w:lang w:val="en-GB"/>
        </w:rPr>
        <w:t>is categorised</w:t>
      </w:r>
      <w:r w:rsidR="000B13D7" w:rsidRPr="00C91FD7">
        <w:rPr>
          <w:lang w:val="en-GB"/>
        </w:rPr>
        <w:t xml:space="preserve"> </w:t>
      </w:r>
      <w:r w:rsidR="0007775B">
        <w:rPr>
          <w:lang w:val="en-GB"/>
        </w:rPr>
        <w:t>by</w:t>
      </w:r>
      <w:r w:rsidR="000B13D7" w:rsidRPr="00C91FD7">
        <w:rPr>
          <w:lang w:val="en-GB"/>
        </w:rPr>
        <w:t xml:space="preserve"> three divisions: </w:t>
      </w:r>
      <w:r w:rsidR="0007775B">
        <w:rPr>
          <w:lang w:val="en-GB"/>
        </w:rPr>
        <w:t>T</w:t>
      </w:r>
      <w:r w:rsidR="000B13D7" w:rsidRPr="00C91FD7">
        <w:rPr>
          <w:lang w:val="en-GB"/>
        </w:rPr>
        <w:t>he Queen's Bench, the Chancery Division, and the Family Division. The Court of Appeal </w:t>
      </w:r>
      <w:r w:rsidR="004368A6">
        <w:rPr>
          <w:lang w:val="en-GB"/>
        </w:rPr>
        <w:t>conducts</w:t>
      </w:r>
      <w:r w:rsidR="000B13D7" w:rsidRPr="00C91FD7">
        <w:rPr>
          <w:lang w:val="en-GB"/>
        </w:rPr>
        <w:t xml:space="preserve"> sole</w:t>
      </w:r>
      <w:r w:rsidR="004368A6">
        <w:rPr>
          <w:lang w:val="en-GB"/>
        </w:rPr>
        <w:t xml:space="preserve"> procedure</w:t>
      </w:r>
      <w:r w:rsidR="000B13D7" w:rsidRPr="00C91FD7">
        <w:rPr>
          <w:lang w:val="en-GB"/>
        </w:rPr>
        <w:t xml:space="preserve"> as an appellate chamber. The Civil Division </w:t>
      </w:r>
      <w:r w:rsidR="004368A6">
        <w:rPr>
          <w:lang w:val="en-GB"/>
        </w:rPr>
        <w:t xml:space="preserve">has locus standi to </w:t>
      </w:r>
      <w:r w:rsidR="0007775B">
        <w:rPr>
          <w:lang w:val="en-GB"/>
        </w:rPr>
        <w:t>hear</w:t>
      </w:r>
      <w:r w:rsidR="000B13D7" w:rsidRPr="00C91FD7">
        <w:rPr>
          <w:lang w:val="en-GB"/>
        </w:rPr>
        <w:t xml:space="preserve"> appeals </w:t>
      </w:r>
      <w:r w:rsidR="004E62B2">
        <w:rPr>
          <w:lang w:val="en-GB"/>
        </w:rPr>
        <w:t>from</w:t>
      </w:r>
      <w:r w:rsidR="000B13D7" w:rsidRPr="00C91FD7">
        <w:rPr>
          <w:lang w:val="en-GB"/>
        </w:rPr>
        <w:t xml:space="preserve"> the High Court and the County Court, and the Criminal Division</w:t>
      </w:r>
      <w:r w:rsidR="0007775B">
        <w:rPr>
          <w:lang w:val="en-GB"/>
        </w:rPr>
        <w:t xml:space="preserve"> has locus standi to</w:t>
      </w:r>
      <w:r w:rsidR="000B13D7" w:rsidRPr="00C91FD7">
        <w:rPr>
          <w:lang w:val="en-GB"/>
        </w:rPr>
        <w:t xml:space="preserve"> hear</w:t>
      </w:r>
      <w:r w:rsidR="0007775B">
        <w:rPr>
          <w:lang w:val="en-GB"/>
        </w:rPr>
        <w:t xml:space="preserve"> the</w:t>
      </w:r>
      <w:r w:rsidR="000B13D7" w:rsidRPr="00C91FD7">
        <w:rPr>
          <w:lang w:val="en-GB"/>
        </w:rPr>
        <w:t xml:space="preserve"> appeals from the Crown Court</w:t>
      </w:r>
      <w:r w:rsidR="0007775B">
        <w:rPr>
          <w:lang w:val="en-GB"/>
        </w:rPr>
        <w:t>.</w:t>
      </w:r>
    </w:p>
    <w:p w14:paraId="53ACDFD2" w14:textId="77777777" w:rsidR="00A407F4" w:rsidRPr="00E86A3C" w:rsidRDefault="00E86A3C" w:rsidP="00E86A3C">
      <w:pPr>
        <w:pStyle w:val="Heading2"/>
        <w:rPr>
          <w:b w:val="0"/>
          <w:lang w:val="en-GB"/>
        </w:rPr>
      </w:pPr>
      <w:bookmarkStart w:id="5" w:name="_Toc108523840"/>
      <w:r w:rsidRPr="00E86A3C">
        <w:rPr>
          <w:lang w:val="en-GB"/>
        </w:rPr>
        <w:t>T</w:t>
      </w:r>
      <w:r w:rsidR="00A407F4" w:rsidRPr="00E86A3C">
        <w:rPr>
          <w:lang w:val="en-GB"/>
        </w:rPr>
        <w:t>he problems with the jury selection process</w:t>
      </w:r>
      <w:bookmarkEnd w:id="5"/>
    </w:p>
    <w:p w14:paraId="2A135DD2" w14:textId="77777777" w:rsidR="00860421" w:rsidRPr="00A407F4" w:rsidRDefault="0096103F" w:rsidP="008A5F3C">
      <w:pPr>
        <w:rPr>
          <w:lang w:val="en-GB"/>
        </w:rPr>
      </w:pPr>
      <w:r>
        <w:rPr>
          <w:lang w:val="en-GB"/>
        </w:rPr>
        <w:t xml:space="preserve">Trial by Jury is known as </w:t>
      </w:r>
      <w:r w:rsidR="004E62B2">
        <w:rPr>
          <w:lang w:val="en-GB"/>
        </w:rPr>
        <w:t xml:space="preserve">a </w:t>
      </w:r>
      <w:r>
        <w:rPr>
          <w:lang w:val="en-GB"/>
        </w:rPr>
        <w:t xml:space="preserve">very old common law process in the judiciary system. The definition of the Jury stated that Jury is a group of citizens. </w:t>
      </w:r>
      <w:r w:rsidR="004E62B2">
        <w:rPr>
          <w:lang w:val="en-GB"/>
        </w:rPr>
        <w:t>These</w:t>
      </w:r>
      <w:r>
        <w:rPr>
          <w:lang w:val="en-GB"/>
        </w:rPr>
        <w:t xml:space="preserve"> </w:t>
      </w:r>
      <w:r w:rsidR="004E62B2">
        <w:rPr>
          <w:lang w:val="en-GB"/>
        </w:rPr>
        <w:t xml:space="preserve">Juris </w:t>
      </w:r>
      <w:r>
        <w:rPr>
          <w:lang w:val="en-GB"/>
        </w:rPr>
        <w:t xml:space="preserve">are </w:t>
      </w:r>
      <w:r w:rsidR="00111EFA">
        <w:rPr>
          <w:lang w:val="en-GB"/>
        </w:rPr>
        <w:t xml:space="preserve">supposed to </w:t>
      </w:r>
      <w:r>
        <w:rPr>
          <w:lang w:val="en-GB"/>
        </w:rPr>
        <w:t xml:space="preserve">the representative of the citizens. The selection process of these citizens is electoral and random. There are several arguments that whether it is </w:t>
      </w:r>
      <w:r w:rsidR="004E62B2">
        <w:rPr>
          <w:lang w:val="en-GB"/>
        </w:rPr>
        <w:t xml:space="preserve">a </w:t>
      </w:r>
      <w:r>
        <w:rPr>
          <w:lang w:val="en-GB"/>
        </w:rPr>
        <w:t xml:space="preserve">reliable procedure? </w:t>
      </w:r>
      <w:r w:rsidR="00111EFA">
        <w:rPr>
          <w:lang w:val="en-GB"/>
        </w:rPr>
        <w:t xml:space="preserve"> Even </w:t>
      </w:r>
      <w:r w:rsidR="004E62B2">
        <w:rPr>
          <w:lang w:val="en-GB"/>
        </w:rPr>
        <w:t>though</w:t>
      </w:r>
      <w:r w:rsidR="00111EFA">
        <w:rPr>
          <w:lang w:val="en-GB"/>
        </w:rPr>
        <w:t xml:space="preserve"> the </w:t>
      </w:r>
      <w:r w:rsidR="004E62B2">
        <w:rPr>
          <w:lang w:val="en-GB"/>
        </w:rPr>
        <w:t>jury</w:t>
      </w:r>
      <w:r w:rsidR="00111EFA">
        <w:rPr>
          <w:lang w:val="en-GB"/>
        </w:rPr>
        <w:t xml:space="preserve"> </w:t>
      </w:r>
      <w:r w:rsidR="004E62B2">
        <w:rPr>
          <w:lang w:val="en-GB"/>
        </w:rPr>
        <w:t>help</w:t>
      </w:r>
      <w:r w:rsidR="0045510A">
        <w:rPr>
          <w:lang w:val="en-GB"/>
        </w:rPr>
        <w:t>s</w:t>
      </w:r>
      <w:r w:rsidR="00111EFA">
        <w:rPr>
          <w:lang w:val="en-GB"/>
        </w:rPr>
        <w:t xml:space="preserve"> </w:t>
      </w:r>
      <w:r w:rsidR="0045510A">
        <w:rPr>
          <w:lang w:val="en-GB"/>
        </w:rPr>
        <w:t xml:space="preserve">the </w:t>
      </w:r>
      <w:r w:rsidR="00111EFA">
        <w:rPr>
          <w:lang w:val="en-GB"/>
        </w:rPr>
        <w:t xml:space="preserve">judge to </w:t>
      </w:r>
      <w:r w:rsidR="00111EFA">
        <w:rPr>
          <w:lang w:val="en-GB"/>
        </w:rPr>
        <w:lastRenderedPageBreak/>
        <w:t xml:space="preserve">determine </w:t>
      </w:r>
      <w:r w:rsidR="004E62B2">
        <w:rPr>
          <w:lang w:val="en-GB"/>
        </w:rPr>
        <w:t xml:space="preserve">the </w:t>
      </w:r>
      <w:r w:rsidR="00111EFA">
        <w:rPr>
          <w:lang w:val="en-GB"/>
        </w:rPr>
        <w:t xml:space="preserve">verdict </w:t>
      </w:r>
      <w:r w:rsidR="00FD0E6E">
        <w:rPr>
          <w:lang w:val="en-GB"/>
        </w:rPr>
        <w:t>with</w:t>
      </w:r>
      <w:r w:rsidR="00111EFA">
        <w:rPr>
          <w:lang w:val="en-GB"/>
        </w:rPr>
        <w:t xml:space="preserve"> impartial justice, it is not considered </w:t>
      </w:r>
      <w:r w:rsidR="004E62B2">
        <w:rPr>
          <w:lang w:val="en-GB"/>
        </w:rPr>
        <w:t xml:space="preserve">a </w:t>
      </w:r>
      <w:r w:rsidR="00111EFA">
        <w:rPr>
          <w:lang w:val="en-GB"/>
        </w:rPr>
        <w:t xml:space="preserve">prompt system. The problem derives </w:t>
      </w:r>
      <w:r w:rsidR="00FD0E6E">
        <w:rPr>
          <w:lang w:val="en-GB"/>
        </w:rPr>
        <w:t>from</w:t>
      </w:r>
      <w:r w:rsidR="00111EFA">
        <w:rPr>
          <w:lang w:val="en-GB"/>
        </w:rPr>
        <w:t xml:space="preserve"> this random selection of </w:t>
      </w:r>
      <w:r w:rsidR="00FD0E6E">
        <w:rPr>
          <w:lang w:val="en-GB"/>
        </w:rPr>
        <w:t>Juris</w:t>
      </w:r>
      <w:r w:rsidR="00111EFA">
        <w:rPr>
          <w:lang w:val="en-GB"/>
        </w:rPr>
        <w:t xml:space="preserve">, there is no regulation specified in </w:t>
      </w:r>
      <w:r w:rsidR="008A5F3C">
        <w:rPr>
          <w:lang w:val="en-GB"/>
        </w:rPr>
        <w:t>i</w:t>
      </w:r>
      <w:r w:rsidR="00111EFA">
        <w:rPr>
          <w:lang w:val="en-GB"/>
        </w:rPr>
        <w:t>t</w:t>
      </w:r>
      <w:r w:rsidR="008A5F3C">
        <w:rPr>
          <w:lang w:val="en-GB"/>
        </w:rPr>
        <w:t>.</w:t>
      </w:r>
    </w:p>
    <w:p w14:paraId="440315A9" w14:textId="77777777" w:rsidR="009F566A" w:rsidRDefault="009F566A">
      <w:pPr>
        <w:spacing w:line="276" w:lineRule="auto"/>
        <w:jc w:val="left"/>
        <w:rPr>
          <w:rFonts w:eastAsiaTheme="majorEastAsia" w:cstheme="majorBidi"/>
          <w:b/>
          <w:sz w:val="28"/>
          <w:szCs w:val="32"/>
          <w:lang w:val="en-GB"/>
        </w:rPr>
      </w:pPr>
      <w:bookmarkStart w:id="6" w:name="_Toc108523841"/>
      <w:r>
        <w:rPr>
          <w:lang w:val="en-GB"/>
        </w:rPr>
        <w:br w:type="page"/>
      </w:r>
    </w:p>
    <w:p w14:paraId="4562BC1A" w14:textId="77777777" w:rsidR="00940535" w:rsidRDefault="002E6906" w:rsidP="008A5F3C">
      <w:pPr>
        <w:pStyle w:val="Heading1"/>
        <w:rPr>
          <w:lang w:val="en-GB"/>
        </w:rPr>
      </w:pPr>
      <w:r>
        <w:rPr>
          <w:lang w:val="en-GB"/>
        </w:rPr>
        <w:lastRenderedPageBreak/>
        <w:t>The Practical Weakness of Jury Trial</w:t>
      </w:r>
      <w:bookmarkEnd w:id="6"/>
    </w:p>
    <w:p w14:paraId="77D704C3" w14:textId="7DCFB0AA" w:rsidR="008F702A" w:rsidRDefault="00FD0E6E" w:rsidP="00974567">
      <w:pPr>
        <w:rPr>
          <w:lang w:val="en-GB"/>
        </w:rPr>
      </w:pPr>
      <w:r>
        <w:t>Is</w:t>
      </w:r>
      <w:r w:rsidR="002E6906">
        <w:t xml:space="preserve"> stated by Blake that </w:t>
      </w:r>
      <w:r w:rsidR="009F566A">
        <w:t>Juries are not enough intelligent to frame decisions in o</w:t>
      </w:r>
      <w:r w:rsidR="002E6906" w:rsidRPr="002E6906">
        <w:t>ne of the arguments</w:t>
      </w:r>
      <w:r w:rsidR="009F566A">
        <w:t xml:space="preserve"> which are against a general legal framework.</w:t>
      </w:r>
      <w:r w:rsidR="002E6906">
        <w:t xml:space="preserve"> </w:t>
      </w:r>
      <w:r w:rsidR="009F566A">
        <w:t xml:space="preserve">When there is gross unfair result </w:t>
      </w:r>
      <w:r w:rsidR="004D014A">
        <w:t>occurs by judicial proceeding it is known as</w:t>
      </w:r>
      <w:r w:rsidR="00BE20DE" w:rsidRPr="00BE20DE">
        <w:rPr>
          <w:lang w:val="en-GB"/>
        </w:rPr>
        <w:t xml:space="preserve"> miscarriage of justice</w:t>
      </w:r>
      <w:r w:rsidR="004D014A">
        <w:rPr>
          <w:lang w:val="en-GB"/>
        </w:rPr>
        <w:t>.</w:t>
      </w:r>
      <w:r w:rsidR="00BE20DE">
        <w:rPr>
          <w:lang w:val="en-GB"/>
        </w:rPr>
        <w:t xml:space="preserve"> It may possible that </w:t>
      </w:r>
      <w:r w:rsidR="002E6906">
        <w:rPr>
          <w:lang w:val="en-GB"/>
        </w:rPr>
        <w:t xml:space="preserve">the </w:t>
      </w:r>
      <w:r w:rsidR="00BE20DE">
        <w:rPr>
          <w:lang w:val="en-GB"/>
        </w:rPr>
        <w:t xml:space="preserve">defendant may </w:t>
      </w:r>
      <w:r w:rsidR="002E6906">
        <w:rPr>
          <w:lang w:val="en-GB"/>
        </w:rPr>
        <w:t xml:space="preserve">be </w:t>
      </w:r>
      <w:r w:rsidR="00BE20DE">
        <w:rPr>
          <w:lang w:val="en-GB"/>
        </w:rPr>
        <w:t xml:space="preserve">convicted despite a lack of evidence. </w:t>
      </w:r>
      <w:r w:rsidR="009E21E8">
        <w:rPr>
          <w:lang w:val="en-GB"/>
        </w:rPr>
        <w:t>The jury</w:t>
      </w:r>
      <w:r w:rsidR="004D014A">
        <w:rPr>
          <w:lang w:val="en-GB"/>
        </w:rPr>
        <w:t>, on the account of provided document,</w:t>
      </w:r>
      <w:r w:rsidR="00BE20DE">
        <w:rPr>
          <w:lang w:val="en-GB"/>
        </w:rPr>
        <w:t xml:space="preserve"> </w:t>
      </w:r>
      <w:r w:rsidR="009E21E8">
        <w:rPr>
          <w:lang w:val="en-GB"/>
        </w:rPr>
        <w:t>determines</w:t>
      </w:r>
      <w:r w:rsidR="00BE20DE">
        <w:rPr>
          <w:lang w:val="en-GB"/>
        </w:rPr>
        <w:t xml:space="preserve"> </w:t>
      </w:r>
      <w:r w:rsidR="009E21E8">
        <w:rPr>
          <w:lang w:val="en-GB"/>
        </w:rPr>
        <w:t xml:space="preserve">whether </w:t>
      </w:r>
      <w:r w:rsidR="00BE20DE">
        <w:rPr>
          <w:lang w:val="en-GB"/>
        </w:rPr>
        <w:t xml:space="preserve">the accused is guilty or </w:t>
      </w:r>
      <w:r w:rsidR="000C7D26">
        <w:rPr>
          <w:lang w:val="en-GB"/>
        </w:rPr>
        <w:t>not. (</w:t>
      </w:r>
      <w:r w:rsidR="009B5E34">
        <w:rPr>
          <w:lang w:val="en-GB"/>
        </w:rPr>
        <w:t>Howe, 2019</w:t>
      </w:r>
      <w:r w:rsidR="00C31A7D">
        <w:rPr>
          <w:lang w:val="en-GB"/>
        </w:rPr>
        <w:t>).</w:t>
      </w:r>
      <w:r w:rsidR="009B5E34">
        <w:rPr>
          <w:lang w:val="en-GB"/>
        </w:rPr>
        <w:t xml:space="preserve"> </w:t>
      </w:r>
    </w:p>
    <w:p w14:paraId="0EDEAC72" w14:textId="77777777" w:rsidR="002E6906" w:rsidRPr="008A5F3C" w:rsidRDefault="002E6906" w:rsidP="008A5F3C">
      <w:pPr>
        <w:pStyle w:val="Heading2"/>
        <w:rPr>
          <w:b w:val="0"/>
          <w:lang w:val="en-GB"/>
        </w:rPr>
      </w:pPr>
      <w:bookmarkStart w:id="7" w:name="_Toc108523842"/>
      <w:r w:rsidRPr="008A5F3C">
        <w:rPr>
          <w:lang w:val="en-GB"/>
        </w:rPr>
        <w:t>The Jury Tampering</w:t>
      </w:r>
      <w:bookmarkEnd w:id="7"/>
    </w:p>
    <w:p w14:paraId="0F8A51C8" w14:textId="77777777" w:rsidR="008B5797" w:rsidRDefault="002E6906" w:rsidP="008B5797">
      <w:pPr>
        <w:rPr>
          <w:lang w:val="en-GB"/>
        </w:rPr>
      </w:pPr>
      <w:r>
        <w:rPr>
          <w:lang w:val="en-GB"/>
        </w:rPr>
        <w:t>It is one of the most controversial problems. The problem of Jury Tampering is serious pressure on the judiciary system.</w:t>
      </w:r>
      <w:r w:rsidR="008B5797">
        <w:rPr>
          <w:lang w:val="en-GB"/>
        </w:rPr>
        <w:t xml:space="preserve"> </w:t>
      </w:r>
      <w:r w:rsidR="004D014A">
        <w:t xml:space="preserve">There is a notable case in the year 2010, </w:t>
      </w:r>
      <w:r w:rsidR="008B5797">
        <w:t>in which</w:t>
      </w:r>
      <w:r w:rsidR="008B5797" w:rsidRPr="008B5797">
        <w:t xml:space="preserve">, the Central Criminal Court (the Old Bailey) </w:t>
      </w:r>
      <w:r w:rsidR="004D014A">
        <w:t xml:space="preserve">passed the judgment, in the case title </w:t>
      </w:r>
      <w:r w:rsidR="008B5797" w:rsidRPr="002E0A0A">
        <w:rPr>
          <w:b/>
          <w:i/>
        </w:rPr>
        <w:t>R v Twomey</w:t>
      </w:r>
      <w:r w:rsidR="008B5797" w:rsidRPr="002E0A0A">
        <w:rPr>
          <w:b/>
        </w:rPr>
        <w:t xml:space="preserve"> </w:t>
      </w:r>
      <w:r w:rsidR="008B5797" w:rsidRPr="002E0A0A">
        <w:rPr>
          <w:b/>
          <w:i/>
        </w:rPr>
        <w:t>and others</w:t>
      </w:r>
      <w:r w:rsidR="002E0A0A">
        <w:t xml:space="preserve"> (201</w:t>
      </w:r>
      <w:r w:rsidR="00C31A7D">
        <w:t>1[1]</w:t>
      </w:r>
      <w:r w:rsidR="002E0A0A">
        <w:t xml:space="preserve"> Cr App Rep 29)</w:t>
      </w:r>
      <w:r w:rsidR="008B5797" w:rsidRPr="008B5797">
        <w:t xml:space="preserve"> as the </w:t>
      </w:r>
      <w:r w:rsidR="008B5797">
        <w:t xml:space="preserve">first </w:t>
      </w:r>
      <w:r w:rsidR="008B5797" w:rsidRPr="008B5797">
        <w:t>monumental non-jury criminal trial</w:t>
      </w:r>
      <w:r w:rsidR="004D014A" w:rsidRPr="008B5797">
        <w:t xml:space="preserve"> which involved a jury tampering </w:t>
      </w:r>
      <w:r w:rsidR="008B5797" w:rsidRPr="008B5797">
        <w:t>in contemporary English legal history</w:t>
      </w:r>
      <w:r w:rsidR="008B5797">
        <w:t xml:space="preserve">. Jury Tampering by bribery is also another major problem of the legal system. There are several bribery cases found in history in which juror accepts the offered money in exchange </w:t>
      </w:r>
      <w:r w:rsidR="00DA628F">
        <w:t>for</w:t>
      </w:r>
      <w:r w:rsidR="008B5797">
        <w:t xml:space="preserve"> favoring the defendant’s party</w:t>
      </w:r>
      <w:r w:rsidR="009B5E34">
        <w:t>.</w:t>
      </w:r>
    </w:p>
    <w:p w14:paraId="48701A41" w14:textId="77777777" w:rsidR="002E6906" w:rsidRPr="008A5F3C" w:rsidRDefault="008B5797" w:rsidP="008A5F3C">
      <w:pPr>
        <w:pStyle w:val="Heading2"/>
        <w:rPr>
          <w:b w:val="0"/>
        </w:rPr>
      </w:pPr>
      <w:bookmarkStart w:id="8" w:name="_Toc108523843"/>
      <w:r w:rsidRPr="008A5F3C">
        <w:t>Jury Intimidation</w:t>
      </w:r>
      <w:bookmarkEnd w:id="8"/>
    </w:p>
    <w:p w14:paraId="0FAC1D16" w14:textId="4E522C83" w:rsidR="00974567" w:rsidRDefault="008B5797" w:rsidP="004E62B2">
      <w:pPr>
        <w:rPr>
          <w:lang w:val="en-GB"/>
        </w:rPr>
      </w:pPr>
      <w:r>
        <w:t xml:space="preserve">In the legislation of English Law, </w:t>
      </w:r>
      <w:proofErr w:type="gramStart"/>
      <w:r w:rsidR="004D014A">
        <w:t>A</w:t>
      </w:r>
      <w:r w:rsidR="00391709">
        <w:t>s</w:t>
      </w:r>
      <w:proofErr w:type="gramEnd"/>
      <w:r w:rsidR="004D014A">
        <w:t xml:space="preserve"> per the provisions under s</w:t>
      </w:r>
      <w:r>
        <w:t>ection 51 of the Criminal Justice and Public Order Act</w:t>
      </w:r>
      <w:r w:rsidR="004D014A">
        <w:t>,</w:t>
      </w:r>
      <w:r>
        <w:t xml:space="preserve"> 1994 clearly stated that jury intimidation is a criminal offense in </w:t>
      </w:r>
      <w:r w:rsidR="004D014A">
        <w:t>the</w:t>
      </w:r>
      <w:r>
        <w:t xml:space="preserve"> history</w:t>
      </w:r>
      <w:r w:rsidR="004D014A">
        <w:t xml:space="preserve"> of English Law</w:t>
      </w:r>
      <w:r>
        <w:t xml:space="preserve">. The Section </w:t>
      </w:r>
      <w:r w:rsidR="004D014A">
        <w:t>regulates the provision</w:t>
      </w:r>
      <w:r>
        <w:t xml:space="preserve"> </w:t>
      </w:r>
      <w:r w:rsidR="004D014A">
        <w:t>to cause the investigation</w:t>
      </w:r>
      <w:r>
        <w:t xml:space="preserve"> to intimidat</w:t>
      </w:r>
      <w:r w:rsidR="004D014A">
        <w:t xml:space="preserve">ion to a </w:t>
      </w:r>
      <w:r>
        <w:t xml:space="preserve">juror or </w:t>
      </w:r>
      <w:r w:rsidR="004D014A">
        <w:t>and others</w:t>
      </w:r>
      <w:r w:rsidR="0091395F">
        <w:t xml:space="preserve">. Even though, the provision under Section 51 was not sufficient to prevent jury tampering, especially in the trials by the jury on </w:t>
      </w:r>
      <w:r w:rsidR="004D014A">
        <w:t>organized</w:t>
      </w:r>
      <w:r w:rsidR="0091395F">
        <w:t xml:space="preserve"> crimes. Therefore, any additional substitute to the jury system was </w:t>
      </w:r>
      <w:r w:rsidR="000605AA">
        <w:t>necessary for the interest of justice</w:t>
      </w:r>
      <w:r w:rsidR="0091395F">
        <w:t xml:space="preserve"> to deal with jury tampering on its own until the Criminal Justice Act 2003 was enacte</w:t>
      </w:r>
      <w:r w:rsidR="00C31A7D">
        <w:t>d (gov.</w:t>
      </w:r>
      <w:r w:rsidR="00FD0E6E">
        <w:t xml:space="preserve"> UK</w:t>
      </w:r>
      <w:r w:rsidR="00C31A7D">
        <w:t>,</w:t>
      </w:r>
      <w:r w:rsidR="002E305C">
        <w:t xml:space="preserve"> </w:t>
      </w:r>
      <w:r w:rsidR="00C31A7D">
        <w:t>2022).</w:t>
      </w:r>
    </w:p>
    <w:p w14:paraId="58E496EE" w14:textId="77777777" w:rsidR="004E62B2" w:rsidRDefault="004E62B2" w:rsidP="004E62B2">
      <w:pPr>
        <w:rPr>
          <w:lang w:val="en-GB"/>
        </w:rPr>
      </w:pPr>
    </w:p>
    <w:p w14:paraId="547EFC4E" w14:textId="77777777" w:rsidR="0045510A" w:rsidRDefault="0045510A">
      <w:pPr>
        <w:spacing w:line="276" w:lineRule="auto"/>
        <w:jc w:val="left"/>
        <w:rPr>
          <w:lang w:val="en-GB"/>
        </w:rPr>
      </w:pPr>
      <w:r>
        <w:rPr>
          <w:lang w:val="en-GB"/>
        </w:rPr>
        <w:br w:type="page"/>
      </w:r>
    </w:p>
    <w:p w14:paraId="26A21FFE" w14:textId="77777777" w:rsidR="004E62B2" w:rsidRPr="00BE20DE" w:rsidRDefault="004E62B2" w:rsidP="004E62B2">
      <w:pPr>
        <w:rPr>
          <w:lang w:val="en-GB"/>
        </w:rPr>
      </w:pPr>
    </w:p>
    <w:p w14:paraId="34B21D14" w14:textId="77777777" w:rsidR="006426FC" w:rsidRDefault="008A5F3C" w:rsidP="008A5F3C">
      <w:pPr>
        <w:rPr>
          <w:rStyle w:val="Heading1Char"/>
        </w:rPr>
      </w:pPr>
      <w:bookmarkStart w:id="9" w:name="_Toc108523844"/>
      <w:r w:rsidRPr="008A5F3C">
        <w:rPr>
          <w:rStyle w:val="Heading1Char"/>
        </w:rPr>
        <w:t>Suggestion</w:t>
      </w:r>
      <w:bookmarkEnd w:id="9"/>
    </w:p>
    <w:p w14:paraId="30125EE2" w14:textId="77777777" w:rsidR="00A407F4" w:rsidRPr="00A407F4" w:rsidRDefault="008A5F3C" w:rsidP="008A5F3C">
      <w:pPr>
        <w:rPr>
          <w:lang w:val="en-GB"/>
        </w:rPr>
      </w:pPr>
      <w:r>
        <w:rPr>
          <w:lang w:val="en-GB"/>
        </w:rPr>
        <w:t xml:space="preserve"> A</w:t>
      </w:r>
      <w:r w:rsidR="00A407F4" w:rsidRPr="00A407F4">
        <w:rPr>
          <w:lang w:val="en-GB"/>
        </w:rPr>
        <w:t xml:space="preserve">bolishing juries </w:t>
      </w:r>
      <w:r w:rsidR="00FD0E6E">
        <w:rPr>
          <w:lang w:val="en-GB"/>
        </w:rPr>
        <w:t>fixes</w:t>
      </w:r>
      <w:r w:rsidR="00A407F4" w:rsidRPr="00A407F4">
        <w:rPr>
          <w:lang w:val="en-GB"/>
        </w:rPr>
        <w:t xml:space="preserve"> the backlog of cases currently faced by the courts</w:t>
      </w:r>
    </w:p>
    <w:p w14:paraId="4BCEDD0B" w14:textId="77777777" w:rsidR="00A407F4" w:rsidRDefault="00951EA8" w:rsidP="00A407F4">
      <w:pPr>
        <w:rPr>
          <w:lang w:val="en-GB"/>
        </w:rPr>
      </w:pPr>
      <w:r>
        <w:rPr>
          <w:lang w:val="en-GB"/>
        </w:rPr>
        <w:t xml:space="preserve">The administration of justice </w:t>
      </w:r>
      <w:r w:rsidR="009E21E8">
        <w:rPr>
          <w:lang w:val="en-GB"/>
        </w:rPr>
        <w:t>needs to be improved by providing speedy trials at less cost. The backlog of civil a</w:t>
      </w:r>
      <w:r w:rsidR="00C91FD7">
        <w:rPr>
          <w:lang w:val="en-GB"/>
        </w:rPr>
        <w:t>n</w:t>
      </w:r>
      <w:r w:rsidR="009E21E8">
        <w:rPr>
          <w:lang w:val="en-GB"/>
        </w:rPr>
        <w:t>d criminal cases causes to burden on the judiciary system. The</w:t>
      </w:r>
      <w:r w:rsidR="00E674A5">
        <w:rPr>
          <w:lang w:val="en-GB"/>
        </w:rPr>
        <w:t xml:space="preserve"> application</w:t>
      </w:r>
      <w:r w:rsidR="009E21E8">
        <w:rPr>
          <w:lang w:val="en-GB"/>
        </w:rPr>
        <w:t xml:space="preserve"> of jur</w:t>
      </w:r>
      <w:r w:rsidR="00E674A5">
        <w:rPr>
          <w:lang w:val="en-GB"/>
        </w:rPr>
        <w:t>y system</w:t>
      </w:r>
      <w:r w:rsidR="009E21E8">
        <w:rPr>
          <w:lang w:val="en-GB"/>
        </w:rPr>
        <w:t xml:space="preserve"> in case </w:t>
      </w:r>
      <w:r w:rsidR="0086419E">
        <w:rPr>
          <w:lang w:val="en-GB"/>
        </w:rPr>
        <w:t>trials</w:t>
      </w:r>
      <w:r w:rsidR="009E21E8">
        <w:rPr>
          <w:lang w:val="en-GB"/>
        </w:rPr>
        <w:t xml:space="preserve"> is </w:t>
      </w:r>
      <w:r w:rsidR="0086419E">
        <w:rPr>
          <w:lang w:val="en-GB"/>
        </w:rPr>
        <w:t>time-consuming</w:t>
      </w:r>
      <w:r w:rsidR="009E21E8">
        <w:rPr>
          <w:lang w:val="en-GB"/>
        </w:rPr>
        <w:t xml:space="preserve"> as well as costly. The jury trial is not essential in all cases, to secure the interest of justice. </w:t>
      </w:r>
      <w:r w:rsidR="00C91FD7">
        <w:rPr>
          <w:lang w:val="en-GB"/>
        </w:rPr>
        <w:t>In the trial, both parties</w:t>
      </w:r>
      <w:r w:rsidR="005273FC">
        <w:rPr>
          <w:lang w:val="en-GB"/>
        </w:rPr>
        <w:t xml:space="preserve"> to the case</w:t>
      </w:r>
      <w:r w:rsidR="00C91FD7">
        <w:rPr>
          <w:lang w:val="en-GB"/>
        </w:rPr>
        <w:t xml:space="preserve"> </w:t>
      </w:r>
      <w:proofErr w:type="gramStart"/>
      <w:r w:rsidR="00C91FD7">
        <w:rPr>
          <w:lang w:val="en-GB"/>
        </w:rPr>
        <w:t>ha</w:t>
      </w:r>
      <w:r w:rsidR="00FC16CA">
        <w:rPr>
          <w:lang w:val="en-GB"/>
        </w:rPr>
        <w:t>s</w:t>
      </w:r>
      <w:proofErr w:type="gramEnd"/>
      <w:r w:rsidR="00C91FD7">
        <w:rPr>
          <w:lang w:val="en-GB"/>
        </w:rPr>
        <w:t xml:space="preserve"> </w:t>
      </w:r>
      <w:r w:rsidR="0086419E">
        <w:rPr>
          <w:lang w:val="en-GB"/>
        </w:rPr>
        <w:t xml:space="preserve">the </w:t>
      </w:r>
      <w:r w:rsidR="00C91FD7">
        <w:rPr>
          <w:lang w:val="en-GB"/>
        </w:rPr>
        <w:t>right to challenge any or all of the jurors for cause</w:t>
      </w:r>
      <w:r w:rsidR="005273FC">
        <w:rPr>
          <w:lang w:val="en-GB"/>
        </w:rPr>
        <w:t xml:space="preserve"> </w:t>
      </w:r>
      <w:r w:rsidR="009B5E34">
        <w:rPr>
          <w:lang w:val="en-GB"/>
        </w:rPr>
        <w:t xml:space="preserve">(Campbell, 2020). </w:t>
      </w:r>
      <w:r w:rsidR="00C91FD7">
        <w:rPr>
          <w:lang w:val="en-GB"/>
        </w:rPr>
        <w:t xml:space="preserve">The procedure of </w:t>
      </w:r>
      <w:r w:rsidR="0086419E">
        <w:rPr>
          <w:lang w:val="en-GB"/>
        </w:rPr>
        <w:t xml:space="preserve">the </w:t>
      </w:r>
      <w:r w:rsidR="00C91FD7">
        <w:rPr>
          <w:lang w:val="en-GB"/>
        </w:rPr>
        <w:t>Jury system is</w:t>
      </w:r>
      <w:r w:rsidR="00573A38">
        <w:rPr>
          <w:lang w:val="en-GB"/>
        </w:rPr>
        <w:t xml:space="preserve"> not sufficient or competent</w:t>
      </w:r>
      <w:r w:rsidR="00C91FD7">
        <w:rPr>
          <w:lang w:val="en-GB"/>
        </w:rPr>
        <w:t>.</w:t>
      </w:r>
      <w:r w:rsidR="009E21E8">
        <w:rPr>
          <w:lang w:val="en-GB"/>
        </w:rPr>
        <w:t xml:space="preserve"> </w:t>
      </w:r>
    </w:p>
    <w:p w14:paraId="5A02B9C6" w14:textId="77777777" w:rsidR="00A407F4" w:rsidRPr="008A5F3C" w:rsidRDefault="006B77E5" w:rsidP="008A5F3C">
      <w:r>
        <w:t>T</w:t>
      </w:r>
      <w:r w:rsidRPr="006B77E5">
        <w:t xml:space="preserve">he Coronavirus pandemic </w:t>
      </w:r>
      <w:r w:rsidR="0086419E">
        <w:t>has laid a drastic effect on</w:t>
      </w:r>
      <w:r w:rsidRPr="006B77E5">
        <w:t xml:space="preserve"> every </w:t>
      </w:r>
      <w:r w:rsidR="005273FC">
        <w:t>pillar</w:t>
      </w:r>
      <w:r w:rsidRPr="006B77E5">
        <w:t xml:space="preserve"> of infrastructure</w:t>
      </w:r>
      <w:r w:rsidR="005273FC">
        <w:t xml:space="preserve"> of the nation, in the worldwide</w:t>
      </w:r>
      <w:r w:rsidRPr="006B77E5">
        <w:t xml:space="preserve">. </w:t>
      </w:r>
      <w:r w:rsidR="005273FC">
        <w:t>The judicial system is affected by w</w:t>
      </w:r>
      <w:r w:rsidRPr="006B77E5">
        <w:t>orsening backlogs in the court system</w:t>
      </w:r>
      <w:r w:rsidR="005273FC">
        <w:t xml:space="preserve">, causing </w:t>
      </w:r>
      <w:r w:rsidRPr="006B77E5">
        <w:t>lengthy delays in the hearing of cases. These strain the legal process and cause enormous distress to those awaiting trial hearings.</w:t>
      </w:r>
    </w:p>
    <w:p w14:paraId="359DC569" w14:textId="77777777" w:rsidR="00A407F4" w:rsidRDefault="009E21E8" w:rsidP="00A407F4">
      <w:r>
        <w:rPr>
          <w:lang w:val="en-GB"/>
        </w:rPr>
        <w:t xml:space="preserve">In the interest of improving the administration of justice, </w:t>
      </w:r>
      <w:r w:rsidR="008F702A">
        <w:rPr>
          <w:lang w:val="en-GB"/>
        </w:rPr>
        <w:t xml:space="preserve">the lacuna in </w:t>
      </w:r>
      <w:r w:rsidR="00FD0E6E">
        <w:rPr>
          <w:lang w:val="en-GB"/>
        </w:rPr>
        <w:t xml:space="preserve">the </w:t>
      </w:r>
      <w:r w:rsidR="008F702A">
        <w:rPr>
          <w:lang w:val="en-GB"/>
        </w:rPr>
        <w:t xml:space="preserve">jury system is multiple counts of </w:t>
      </w:r>
      <w:r w:rsidR="00FD0E6E">
        <w:rPr>
          <w:lang w:val="en-GB"/>
        </w:rPr>
        <w:t xml:space="preserve">the </w:t>
      </w:r>
      <w:r w:rsidR="008F702A">
        <w:rPr>
          <w:lang w:val="en-GB"/>
        </w:rPr>
        <w:t>verdict.</w:t>
      </w:r>
      <w:r w:rsidR="00573A38" w:rsidRPr="00573A38">
        <w:t xml:space="preserve"> </w:t>
      </w:r>
      <w:r w:rsidR="00573A38">
        <w:t xml:space="preserve">There are some </w:t>
      </w:r>
      <w:r w:rsidR="00573A38" w:rsidRPr="00573A38">
        <w:t>alternative trial models</w:t>
      </w:r>
      <w:r w:rsidR="00573A38">
        <w:t xml:space="preserve"> available in the judiciary system</w:t>
      </w:r>
      <w:r w:rsidR="00573A38" w:rsidRPr="00573A38">
        <w:t xml:space="preserve">, lay magistrate would be an appropriate </w:t>
      </w:r>
      <w:r w:rsidR="005273FC">
        <w:t xml:space="preserve">substitute </w:t>
      </w:r>
      <w:r w:rsidR="00573A38" w:rsidRPr="00573A38">
        <w:t xml:space="preserve">as a lay element in an English criminal trial as well as a jury trial. </w:t>
      </w:r>
      <w:r w:rsidR="009B5E34">
        <w:t xml:space="preserve">(Ramos </w:t>
      </w:r>
      <w:r w:rsidR="009B5E34" w:rsidRPr="009B5E34">
        <w:rPr>
          <w:i/>
        </w:rPr>
        <w:t>et</w:t>
      </w:r>
      <w:r w:rsidR="007A623B">
        <w:rPr>
          <w:i/>
        </w:rPr>
        <w:t xml:space="preserve"> </w:t>
      </w:r>
      <w:r w:rsidR="009B5E34" w:rsidRPr="009B5E34">
        <w:rPr>
          <w:i/>
        </w:rPr>
        <w:t>al.,</w:t>
      </w:r>
      <w:r w:rsidR="009B5E34">
        <w:t xml:space="preserve"> 2018) </w:t>
      </w:r>
    </w:p>
    <w:p w14:paraId="00AB16E1" w14:textId="77777777" w:rsidR="008A5F3C" w:rsidRPr="00A407F4" w:rsidRDefault="008A5F3C" w:rsidP="00A407F4">
      <w:pPr>
        <w:rPr>
          <w:lang w:val="en-GB"/>
        </w:rPr>
      </w:pPr>
      <w:r>
        <w:t xml:space="preserve">The lay-judge system </w:t>
      </w:r>
      <w:r w:rsidR="005273FC">
        <w:t>is the</w:t>
      </w:r>
      <w:r>
        <w:t xml:space="preserve"> transition from a traditional adversarial system to an inquisitional one suggested in this thesis. </w:t>
      </w:r>
      <w:r w:rsidR="005273FC">
        <w:t>I</w:t>
      </w:r>
      <w:r>
        <w:t xml:space="preserve">t has considered </w:t>
      </w:r>
      <w:r w:rsidR="005273FC">
        <w:t>as the</w:t>
      </w:r>
      <w:r>
        <w:t xml:space="preserve"> possible substitute models of the English criminal justice trial process without a jury</w:t>
      </w:r>
      <w:r w:rsidR="009B5E34">
        <w:t>,</w:t>
      </w:r>
      <w:r>
        <w:t xml:space="preserve"> the English </w:t>
      </w:r>
      <w:r w:rsidR="005273FC">
        <w:t xml:space="preserve">inquisitorial mixed jury, </w:t>
      </w:r>
      <w:r>
        <w:t>lay magistrates system, and</w:t>
      </w:r>
      <w:r w:rsidR="005273FC" w:rsidRPr="005273FC">
        <w:t xml:space="preserve"> </w:t>
      </w:r>
      <w:r w:rsidR="005273FC">
        <w:t>judge-only system</w:t>
      </w:r>
      <w:r>
        <w:t xml:space="preserve">. Among these tribunal models, the expanding use of a lay magistrate </w:t>
      </w:r>
      <w:r w:rsidR="00FD0E6E">
        <w:t xml:space="preserve">is </w:t>
      </w:r>
      <w:r>
        <w:t xml:space="preserve">comparatively a </w:t>
      </w:r>
      <w:r w:rsidR="005273FC">
        <w:t>practical</w:t>
      </w:r>
      <w:r>
        <w:t xml:space="preserve"> and simple</w:t>
      </w:r>
      <w:r w:rsidR="005273FC">
        <w:t>st</w:t>
      </w:r>
      <w:r>
        <w:t xml:space="preserve"> way.</w:t>
      </w:r>
    </w:p>
    <w:p w14:paraId="3E995F06" w14:textId="77777777" w:rsidR="00E41602" w:rsidRDefault="00E41602">
      <w:pPr>
        <w:spacing w:line="276" w:lineRule="auto"/>
        <w:jc w:val="left"/>
        <w:rPr>
          <w:lang w:val="en-GB"/>
        </w:rPr>
      </w:pPr>
      <w:r>
        <w:rPr>
          <w:lang w:val="en-GB"/>
        </w:rPr>
        <w:br w:type="page"/>
      </w:r>
    </w:p>
    <w:p w14:paraId="1CDF463F" w14:textId="77777777" w:rsidR="00A407F4" w:rsidRPr="00A407F4" w:rsidRDefault="00A407F4" w:rsidP="00A407F4">
      <w:pPr>
        <w:rPr>
          <w:lang w:val="en-GB"/>
        </w:rPr>
      </w:pPr>
    </w:p>
    <w:p w14:paraId="3C968E64" w14:textId="77777777" w:rsidR="00A407F4" w:rsidRPr="00E86A3C" w:rsidRDefault="00E41602" w:rsidP="00D06FFA">
      <w:pPr>
        <w:pStyle w:val="Heading1"/>
        <w:rPr>
          <w:lang w:val="en-GB"/>
        </w:rPr>
      </w:pPr>
      <w:bookmarkStart w:id="10" w:name="_Toc108523845"/>
      <w:r w:rsidRPr="00E86A3C">
        <w:rPr>
          <w:lang w:val="en-GB"/>
        </w:rPr>
        <w:t>C</w:t>
      </w:r>
      <w:r w:rsidR="00A407F4" w:rsidRPr="00E86A3C">
        <w:rPr>
          <w:lang w:val="en-GB"/>
        </w:rPr>
        <w:t>onclusion</w:t>
      </w:r>
      <w:bookmarkEnd w:id="10"/>
      <w:r w:rsidR="00A407F4" w:rsidRPr="00E86A3C">
        <w:rPr>
          <w:lang w:val="en-GB"/>
        </w:rPr>
        <w:t xml:space="preserve"> </w:t>
      </w:r>
    </w:p>
    <w:p w14:paraId="76E1724F" w14:textId="77777777" w:rsidR="00A407F4" w:rsidRDefault="00143674" w:rsidP="00EA7199">
      <w:r>
        <w:t>This report briefly discussed the concept of a jury, qualifications and disqualifications, jury sittings in specific cases and specific courts, the method of jury selection, and whether the jury system is inadequate or not This t</w:t>
      </w:r>
      <w:r w:rsidR="006426FC">
        <w:t>hes</w:t>
      </w:r>
      <w:r>
        <w:t>is helped to explain the concept of the Jury System in the UK, including its history, the Jury’s comprehension of the case, grounds of qualification and disqualification, with some notable cases. T</w:t>
      </w:r>
      <w:r w:rsidRPr="00143674">
        <w:t xml:space="preserve">here are various perceptions </w:t>
      </w:r>
      <w:r w:rsidR="00FD0E6E">
        <w:t>of</w:t>
      </w:r>
      <w:r w:rsidRPr="00143674">
        <w:t xml:space="preserve"> the </w:t>
      </w:r>
      <w:r w:rsidR="00546CF9">
        <w:t>excellence to justify the case by</w:t>
      </w:r>
      <w:r w:rsidRPr="00143674">
        <w:t xml:space="preserve"> </w:t>
      </w:r>
      <w:r w:rsidR="00546CF9">
        <w:t>involvement of</w:t>
      </w:r>
      <w:r w:rsidRPr="00143674">
        <w:t xml:space="preserve"> jury</w:t>
      </w:r>
      <w:r>
        <w:t>. Previously,</w:t>
      </w:r>
      <w:r w:rsidRPr="00143674">
        <w:t xml:space="preserve"> </w:t>
      </w:r>
      <w:r w:rsidR="004E62B2">
        <w:rPr>
          <w:lang w:val="en-GB"/>
        </w:rPr>
        <w:t>the</w:t>
      </w:r>
      <w:r w:rsidR="00E41602">
        <w:rPr>
          <w:lang w:val="en-GB"/>
        </w:rPr>
        <w:t xml:space="preserve"> jury is considered </w:t>
      </w:r>
      <w:r w:rsidR="00FD0E6E">
        <w:rPr>
          <w:lang w:val="en-GB"/>
        </w:rPr>
        <w:t>a</w:t>
      </w:r>
      <w:r w:rsidR="00E41602">
        <w:rPr>
          <w:lang w:val="en-GB"/>
        </w:rPr>
        <w:t xml:space="preserve"> f</w:t>
      </w:r>
      <w:r w:rsidR="00FD0E6E">
        <w:rPr>
          <w:lang w:val="en-GB"/>
        </w:rPr>
        <w:t>u</w:t>
      </w:r>
      <w:r w:rsidR="00E41602">
        <w:rPr>
          <w:lang w:val="en-GB"/>
        </w:rPr>
        <w:t xml:space="preserve">ndamental part of </w:t>
      </w:r>
      <w:r w:rsidR="00D10210">
        <w:rPr>
          <w:lang w:val="en-GB"/>
        </w:rPr>
        <w:t>judiciary system.</w:t>
      </w:r>
      <w:r>
        <w:rPr>
          <w:lang w:val="en-GB"/>
        </w:rPr>
        <w:t xml:space="preserve"> Even</w:t>
      </w:r>
      <w:r w:rsidR="006426FC">
        <w:rPr>
          <w:lang w:val="en-GB"/>
        </w:rPr>
        <w:t xml:space="preserve"> </w:t>
      </w:r>
      <w:r>
        <w:rPr>
          <w:lang w:val="en-GB"/>
        </w:rPr>
        <w:t xml:space="preserve">though </w:t>
      </w:r>
      <w:r w:rsidR="004E62B2">
        <w:rPr>
          <w:lang w:val="en-GB"/>
        </w:rPr>
        <w:t>it</w:t>
      </w:r>
      <w:r>
        <w:rPr>
          <w:lang w:val="en-GB"/>
        </w:rPr>
        <w:t xml:space="preserve"> is also found that </w:t>
      </w:r>
      <w:proofErr w:type="gramStart"/>
      <w:r w:rsidR="008F702A">
        <w:t>The</w:t>
      </w:r>
      <w:proofErr w:type="gramEnd"/>
      <w:r w:rsidR="008F702A">
        <w:t xml:space="preserve"> right to trial by jury </w:t>
      </w:r>
      <w:r>
        <w:t>i</w:t>
      </w:r>
      <w:r w:rsidR="008F702A">
        <w:t>s not enshrined in a constitution, and</w:t>
      </w:r>
      <w:r>
        <w:rPr>
          <w:lang w:val="en-GB"/>
        </w:rPr>
        <w:t xml:space="preserve"> the jury system had several serious lacks such as </w:t>
      </w:r>
      <w:r w:rsidR="008F702A">
        <w:t xml:space="preserve">Social pressure, legal opinions, ability to be impartial relevant life </w:t>
      </w:r>
      <w:r w:rsidR="006426FC">
        <w:t>experiences</w:t>
      </w:r>
      <w:r>
        <w:rPr>
          <w:lang w:val="en-GB"/>
        </w:rPr>
        <w:t xml:space="preserve">, </w:t>
      </w:r>
      <w:r w:rsidR="008F702A">
        <w:t xml:space="preserve">The effect of life </w:t>
      </w:r>
      <w:r w:rsidR="002F7038">
        <w:t xml:space="preserve">experiences may bring to a case by the perception of </w:t>
      </w:r>
      <w:r w:rsidR="006426FC">
        <w:t xml:space="preserve">a </w:t>
      </w:r>
      <w:r w:rsidR="002F7038">
        <w:t xml:space="preserve">juror while understanding the facts and </w:t>
      </w:r>
      <w:r w:rsidR="006426FC">
        <w:t>evidence</w:t>
      </w:r>
      <w:r w:rsidR="002F7038">
        <w:t>.</w:t>
      </w:r>
      <w:r w:rsidR="008F702A">
        <w:t xml:space="preserve"> </w:t>
      </w:r>
    </w:p>
    <w:p w14:paraId="41EB34B0" w14:textId="77777777" w:rsidR="00F645B9" w:rsidRDefault="00F645B9" w:rsidP="00EA7199">
      <w:pPr>
        <w:rPr>
          <w:lang w:val="en-GB"/>
        </w:rPr>
      </w:pPr>
    </w:p>
    <w:p w14:paraId="775124AB" w14:textId="77777777" w:rsidR="00F645B9" w:rsidRDefault="00F645B9">
      <w:pPr>
        <w:spacing w:line="276" w:lineRule="auto"/>
        <w:jc w:val="left"/>
        <w:rPr>
          <w:lang w:val="en-GB"/>
        </w:rPr>
      </w:pPr>
      <w:r>
        <w:rPr>
          <w:lang w:val="en-GB"/>
        </w:rPr>
        <w:br w:type="page"/>
      </w:r>
    </w:p>
    <w:p w14:paraId="7EF8A110" w14:textId="77777777" w:rsidR="00F645B9" w:rsidRDefault="00F645B9" w:rsidP="00FD14EA">
      <w:pPr>
        <w:pStyle w:val="Heading1"/>
        <w:rPr>
          <w:lang w:val="en-GB"/>
        </w:rPr>
      </w:pPr>
      <w:bookmarkStart w:id="11" w:name="_Toc108523846"/>
      <w:r>
        <w:rPr>
          <w:lang w:val="en-GB"/>
        </w:rPr>
        <w:lastRenderedPageBreak/>
        <w:t>Referenc</w:t>
      </w:r>
      <w:r w:rsidR="00C31A7D">
        <w:rPr>
          <w:lang w:val="en-GB"/>
        </w:rPr>
        <w:t>e</w:t>
      </w:r>
      <w:bookmarkEnd w:id="11"/>
    </w:p>
    <w:p w14:paraId="2347E736" w14:textId="77777777" w:rsidR="004C0473" w:rsidRDefault="004C0473" w:rsidP="004C0473">
      <w:pPr>
        <w:ind w:left="720" w:hanging="720"/>
        <w:rPr>
          <w:shd w:val="clear" w:color="auto" w:fill="FFFFFF"/>
        </w:rPr>
      </w:pPr>
      <w:r>
        <w:rPr>
          <w:shd w:val="clear" w:color="auto" w:fill="FFFFFF"/>
        </w:rPr>
        <w:t>Campbell, J.R., 2020. Interrogating the role and value of cultural expertise in Law. </w:t>
      </w:r>
      <w:r>
        <w:rPr>
          <w:i/>
          <w:iCs/>
          <w:shd w:val="clear" w:color="auto" w:fill="FFFFFF"/>
        </w:rPr>
        <w:t>Laws</w:t>
      </w:r>
      <w:r>
        <w:rPr>
          <w:shd w:val="clear" w:color="auto" w:fill="FFFFFF"/>
        </w:rPr>
        <w:t>, </w:t>
      </w:r>
      <w:r>
        <w:rPr>
          <w:i/>
          <w:iCs/>
          <w:shd w:val="clear" w:color="auto" w:fill="FFFFFF"/>
        </w:rPr>
        <w:t>9</w:t>
      </w:r>
      <w:r>
        <w:rPr>
          <w:shd w:val="clear" w:color="auto" w:fill="FFFFFF"/>
        </w:rPr>
        <w:t>(4), p.29.</w:t>
      </w:r>
    </w:p>
    <w:p w14:paraId="187DDAF6" w14:textId="77777777" w:rsidR="004C0473" w:rsidRDefault="004C0473" w:rsidP="004C0473">
      <w:pPr>
        <w:ind w:left="720" w:hanging="720"/>
        <w:rPr>
          <w:shd w:val="clear" w:color="auto" w:fill="FFFFFF"/>
        </w:rPr>
      </w:pPr>
      <w:proofErr w:type="spellStart"/>
      <w:r>
        <w:rPr>
          <w:shd w:val="clear" w:color="auto" w:fill="FFFFFF"/>
        </w:rPr>
        <w:t>Chadborn</w:t>
      </w:r>
      <w:proofErr w:type="spellEnd"/>
      <w:r>
        <w:rPr>
          <w:shd w:val="clear" w:color="auto" w:fill="FFFFFF"/>
        </w:rPr>
        <w:t xml:space="preserve">, N.H., Blair, K., Creswick, H., Hughes, N., </w:t>
      </w:r>
      <w:proofErr w:type="spellStart"/>
      <w:r>
        <w:rPr>
          <w:shd w:val="clear" w:color="auto" w:fill="FFFFFF"/>
        </w:rPr>
        <w:t>Dowthwaite</w:t>
      </w:r>
      <w:proofErr w:type="spellEnd"/>
      <w:r>
        <w:rPr>
          <w:shd w:val="clear" w:color="auto" w:fill="FFFFFF"/>
        </w:rPr>
        <w:t xml:space="preserve">, L., </w:t>
      </w:r>
      <w:proofErr w:type="spellStart"/>
      <w:r>
        <w:rPr>
          <w:shd w:val="clear" w:color="auto" w:fill="FFFFFF"/>
        </w:rPr>
        <w:t>Adenekan</w:t>
      </w:r>
      <w:proofErr w:type="spellEnd"/>
      <w:r>
        <w:rPr>
          <w:shd w:val="clear" w:color="auto" w:fill="FFFFFF"/>
        </w:rPr>
        <w:t xml:space="preserve">, O. and Pérez </w:t>
      </w:r>
      <w:proofErr w:type="spellStart"/>
      <w:r>
        <w:rPr>
          <w:shd w:val="clear" w:color="auto" w:fill="FFFFFF"/>
        </w:rPr>
        <w:t>Vallejos</w:t>
      </w:r>
      <w:proofErr w:type="spellEnd"/>
      <w:r>
        <w:rPr>
          <w:shd w:val="clear" w:color="auto" w:fill="FFFFFF"/>
        </w:rPr>
        <w:t>, E., 2019, April. Citizens’ juries: When older adults deliberate on the benefits and risks of smart health and smart homes. In </w:t>
      </w:r>
      <w:r>
        <w:rPr>
          <w:i/>
          <w:iCs/>
          <w:shd w:val="clear" w:color="auto" w:fill="FFFFFF"/>
        </w:rPr>
        <w:t>Healthcare</w:t>
      </w:r>
      <w:r>
        <w:rPr>
          <w:shd w:val="clear" w:color="auto" w:fill="FFFFFF"/>
        </w:rPr>
        <w:t> (Vol. 7, No. 2, p. 54). MDPI.</w:t>
      </w:r>
    </w:p>
    <w:p w14:paraId="2F45C8C3" w14:textId="77777777" w:rsidR="004C0473" w:rsidRPr="00534CF4" w:rsidRDefault="004C0473" w:rsidP="004C0473">
      <w:pPr>
        <w:ind w:left="720" w:hanging="720"/>
        <w:rPr>
          <w:lang w:val="en-GB"/>
        </w:rPr>
      </w:pPr>
      <w:r w:rsidRPr="00534CF4">
        <w:rPr>
          <w:lang w:val="en-GB"/>
        </w:rPr>
        <w:t>gov.uk, 2022</w:t>
      </w:r>
      <w:r w:rsidRPr="00BB44AA">
        <w:rPr>
          <w:lang w:val="en-GB"/>
        </w:rPr>
        <w:t xml:space="preserve"> </w:t>
      </w:r>
      <w:r w:rsidRPr="00534CF4">
        <w:rPr>
          <w:lang w:val="en-GB"/>
        </w:rPr>
        <w:t>Jury Service</w:t>
      </w:r>
      <w:r>
        <w:rPr>
          <w:lang w:val="en-GB"/>
        </w:rPr>
        <w:t xml:space="preserve"> </w:t>
      </w:r>
      <w:r w:rsidRPr="00534CF4">
        <w:rPr>
          <w:lang w:val="en-GB"/>
        </w:rPr>
        <w:t>[Online], Available at: https://www.gov.uk/jury-service [Accessed on 11th July,2022]</w:t>
      </w:r>
    </w:p>
    <w:p w14:paraId="2333BFED" w14:textId="77777777" w:rsidR="004C0473" w:rsidRDefault="004C0473" w:rsidP="004C0473">
      <w:pPr>
        <w:ind w:left="720" w:hanging="720"/>
        <w:rPr>
          <w:shd w:val="clear" w:color="auto" w:fill="FFFFFF"/>
        </w:rPr>
      </w:pPr>
      <w:r>
        <w:rPr>
          <w:shd w:val="clear" w:color="auto" w:fill="FFFFFF"/>
        </w:rPr>
        <w:t>Hall, M.J., 2021. The relationship between research and casework in forensic entomology. </w:t>
      </w:r>
      <w:r>
        <w:rPr>
          <w:i/>
          <w:iCs/>
          <w:shd w:val="clear" w:color="auto" w:fill="FFFFFF"/>
        </w:rPr>
        <w:t>Insects</w:t>
      </w:r>
      <w:r>
        <w:rPr>
          <w:shd w:val="clear" w:color="auto" w:fill="FFFFFF"/>
        </w:rPr>
        <w:t>, </w:t>
      </w:r>
      <w:r>
        <w:rPr>
          <w:i/>
          <w:iCs/>
          <w:shd w:val="clear" w:color="auto" w:fill="FFFFFF"/>
        </w:rPr>
        <w:t>12</w:t>
      </w:r>
      <w:r>
        <w:rPr>
          <w:shd w:val="clear" w:color="auto" w:fill="FFFFFF"/>
        </w:rPr>
        <w:t>(2), p.174.</w:t>
      </w:r>
    </w:p>
    <w:p w14:paraId="1356ADD5" w14:textId="77777777" w:rsidR="004C0473" w:rsidRPr="00E674A5" w:rsidRDefault="004C0473" w:rsidP="004C0473">
      <w:pPr>
        <w:ind w:left="720" w:hanging="720"/>
        <w:rPr>
          <w:lang w:val="en-GB"/>
        </w:rPr>
      </w:pPr>
      <w:r>
        <w:rPr>
          <w:shd w:val="clear" w:color="auto" w:fill="FFFFFF"/>
        </w:rPr>
        <w:t>Howe, A., 2019. ‘Endlessly Valuable’Discursive Work—Intimate Partner Femicide, an English Case Study. </w:t>
      </w:r>
      <w:r>
        <w:rPr>
          <w:i/>
          <w:iCs/>
          <w:shd w:val="clear" w:color="auto" w:fill="FFFFFF"/>
        </w:rPr>
        <w:t>Laws</w:t>
      </w:r>
      <w:r>
        <w:rPr>
          <w:shd w:val="clear" w:color="auto" w:fill="FFFFFF"/>
        </w:rPr>
        <w:t>, </w:t>
      </w:r>
      <w:r>
        <w:rPr>
          <w:i/>
          <w:iCs/>
          <w:shd w:val="clear" w:color="auto" w:fill="FFFFFF"/>
        </w:rPr>
        <w:t>8</w:t>
      </w:r>
      <w:r>
        <w:rPr>
          <w:shd w:val="clear" w:color="auto" w:fill="FFFFFF"/>
        </w:rPr>
        <w:t>(4), p.33.</w:t>
      </w:r>
    </w:p>
    <w:p w14:paraId="7F5789D5" w14:textId="77777777" w:rsidR="004C0473" w:rsidRPr="00B92169" w:rsidRDefault="004C0473" w:rsidP="004C0473">
      <w:pPr>
        <w:ind w:left="720" w:hanging="720"/>
        <w:rPr>
          <w:lang w:val="en-GB"/>
        </w:rPr>
      </w:pPr>
      <w:r w:rsidRPr="00B92169">
        <w:rPr>
          <w:lang w:val="en-GB"/>
        </w:rPr>
        <w:t>legislation.gov.uk, 2022. Juries act 1974 [Online] Available at: https://www.legislation.gov.uk/ukpga/1974/23/contents [Accessed on 11th July 2022]</w:t>
      </w:r>
    </w:p>
    <w:p w14:paraId="5C4FBF31" w14:textId="77777777" w:rsidR="004C0473" w:rsidRDefault="004C0473" w:rsidP="004C0473">
      <w:pPr>
        <w:ind w:left="720" w:hanging="720"/>
        <w:rPr>
          <w:shd w:val="clear" w:color="auto" w:fill="FFFFFF"/>
        </w:rPr>
      </w:pPr>
      <w:r>
        <w:rPr>
          <w:shd w:val="clear" w:color="auto" w:fill="FFFFFF"/>
        </w:rPr>
        <w:t>Ramos, D., Franco-Pedroso, J., Lozano-Diez, A. and Gonzalez-Rodriguez, J., 2018. Deconstructing cross-entropy for probabilistic binary classifiers. </w:t>
      </w:r>
      <w:r>
        <w:rPr>
          <w:i/>
          <w:iCs/>
          <w:shd w:val="clear" w:color="auto" w:fill="FFFFFF"/>
        </w:rPr>
        <w:t>Entropy</w:t>
      </w:r>
      <w:r>
        <w:rPr>
          <w:shd w:val="clear" w:color="auto" w:fill="FFFFFF"/>
        </w:rPr>
        <w:t>, </w:t>
      </w:r>
      <w:r>
        <w:rPr>
          <w:i/>
          <w:iCs/>
          <w:shd w:val="clear" w:color="auto" w:fill="FFFFFF"/>
        </w:rPr>
        <w:t>20</w:t>
      </w:r>
      <w:r>
        <w:rPr>
          <w:shd w:val="clear" w:color="auto" w:fill="FFFFFF"/>
        </w:rPr>
        <w:t>(3), p.208.</w:t>
      </w:r>
    </w:p>
    <w:p w14:paraId="7A669CBB" w14:textId="77777777" w:rsidR="00E41602" w:rsidRDefault="00E41602"/>
    <w:p w14:paraId="4D979B48" w14:textId="77777777" w:rsidR="008F702A" w:rsidRDefault="008F702A"/>
    <w:p w14:paraId="4C2D01FB" w14:textId="77777777" w:rsidR="008F702A" w:rsidRDefault="008F702A"/>
    <w:p w14:paraId="75B1D871" w14:textId="77777777" w:rsidR="008F702A" w:rsidRDefault="008F702A"/>
    <w:p w14:paraId="42C95439" w14:textId="77777777" w:rsidR="008F702A" w:rsidRDefault="008F702A"/>
    <w:p w14:paraId="40B0DB36" w14:textId="77777777" w:rsidR="008F702A" w:rsidRDefault="006426FC">
      <w:r>
        <w:t xml:space="preserve"> </w:t>
      </w:r>
    </w:p>
    <w:sectPr w:rsidR="008F702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D10AC" w14:textId="77777777" w:rsidR="003C605C" w:rsidRDefault="003C605C" w:rsidP="00EA7199">
      <w:pPr>
        <w:spacing w:after="0" w:line="240" w:lineRule="auto"/>
      </w:pPr>
      <w:r>
        <w:separator/>
      </w:r>
    </w:p>
  </w:endnote>
  <w:endnote w:type="continuationSeparator" w:id="0">
    <w:p w14:paraId="60FBBC42" w14:textId="77777777" w:rsidR="003C605C" w:rsidRDefault="003C605C" w:rsidP="00EA7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0057707"/>
      <w:docPartObj>
        <w:docPartGallery w:val="Page Numbers (Bottom of Page)"/>
        <w:docPartUnique/>
      </w:docPartObj>
    </w:sdtPr>
    <w:sdtEndPr>
      <w:rPr>
        <w:noProof/>
      </w:rPr>
    </w:sdtEndPr>
    <w:sdtContent>
      <w:p w14:paraId="4F42C786" w14:textId="77777777" w:rsidR="00EA7199" w:rsidRDefault="00EA71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ED371F" w14:textId="77777777" w:rsidR="00EA7199" w:rsidRDefault="00EA71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E4E06B" w14:textId="77777777" w:rsidR="003C605C" w:rsidRDefault="003C605C" w:rsidP="00EA7199">
      <w:pPr>
        <w:spacing w:after="0" w:line="240" w:lineRule="auto"/>
      </w:pPr>
      <w:r>
        <w:separator/>
      </w:r>
    </w:p>
  </w:footnote>
  <w:footnote w:type="continuationSeparator" w:id="0">
    <w:p w14:paraId="479382C9" w14:textId="77777777" w:rsidR="003C605C" w:rsidRDefault="003C605C" w:rsidP="00EA7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429C"/>
    <w:multiLevelType w:val="multilevel"/>
    <w:tmpl w:val="2BC8F8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DD3EF8"/>
    <w:multiLevelType w:val="multilevel"/>
    <w:tmpl w:val="D5A8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451AFC"/>
    <w:multiLevelType w:val="multilevel"/>
    <w:tmpl w:val="C3681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822262"/>
    <w:multiLevelType w:val="multilevel"/>
    <w:tmpl w:val="6332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DA4666"/>
    <w:multiLevelType w:val="multilevel"/>
    <w:tmpl w:val="E970F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63073D"/>
    <w:multiLevelType w:val="multilevel"/>
    <w:tmpl w:val="D65E5B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DD2ADF"/>
    <w:multiLevelType w:val="multilevel"/>
    <w:tmpl w:val="DD64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8D5D73"/>
    <w:multiLevelType w:val="multilevel"/>
    <w:tmpl w:val="8ABAA2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8771186">
    <w:abstractNumId w:val="0"/>
  </w:num>
  <w:num w:numId="2" w16cid:durableId="1895503625">
    <w:abstractNumId w:val="7"/>
  </w:num>
  <w:num w:numId="3" w16cid:durableId="1425420081">
    <w:abstractNumId w:val="4"/>
  </w:num>
  <w:num w:numId="4" w16cid:durableId="1565751887">
    <w:abstractNumId w:val="5"/>
  </w:num>
  <w:num w:numId="5" w16cid:durableId="539899154">
    <w:abstractNumId w:val="1"/>
  </w:num>
  <w:num w:numId="6" w16cid:durableId="802816617">
    <w:abstractNumId w:val="2"/>
  </w:num>
  <w:num w:numId="7" w16cid:durableId="1206018013">
    <w:abstractNumId w:val="3"/>
  </w:num>
  <w:num w:numId="8" w16cid:durableId="10481848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7F4"/>
    <w:rsid w:val="00025F69"/>
    <w:rsid w:val="00056988"/>
    <w:rsid w:val="000605AA"/>
    <w:rsid w:val="00064A17"/>
    <w:rsid w:val="0007775B"/>
    <w:rsid w:val="000966A9"/>
    <w:rsid w:val="000B13D7"/>
    <w:rsid w:val="000C4810"/>
    <w:rsid w:val="000C7D26"/>
    <w:rsid w:val="000E2EB6"/>
    <w:rsid w:val="00111EFA"/>
    <w:rsid w:val="001326F8"/>
    <w:rsid w:val="00137F48"/>
    <w:rsid w:val="00143674"/>
    <w:rsid w:val="001920FD"/>
    <w:rsid w:val="0020452B"/>
    <w:rsid w:val="00233F67"/>
    <w:rsid w:val="0024550F"/>
    <w:rsid w:val="002532C8"/>
    <w:rsid w:val="0025764C"/>
    <w:rsid w:val="00280145"/>
    <w:rsid w:val="002E0A0A"/>
    <w:rsid w:val="002E305C"/>
    <w:rsid w:val="002E6906"/>
    <w:rsid w:val="002F7038"/>
    <w:rsid w:val="00391709"/>
    <w:rsid w:val="003C605C"/>
    <w:rsid w:val="003E4D99"/>
    <w:rsid w:val="0041343E"/>
    <w:rsid w:val="0041571F"/>
    <w:rsid w:val="004368A6"/>
    <w:rsid w:val="004421B3"/>
    <w:rsid w:val="0045510A"/>
    <w:rsid w:val="004C0473"/>
    <w:rsid w:val="004D014A"/>
    <w:rsid w:val="004E62B2"/>
    <w:rsid w:val="004F2537"/>
    <w:rsid w:val="004F4368"/>
    <w:rsid w:val="005273FC"/>
    <w:rsid w:val="00534CF4"/>
    <w:rsid w:val="00546CF9"/>
    <w:rsid w:val="0055060B"/>
    <w:rsid w:val="0055551E"/>
    <w:rsid w:val="00573A38"/>
    <w:rsid w:val="005D2D30"/>
    <w:rsid w:val="00631F2F"/>
    <w:rsid w:val="00632465"/>
    <w:rsid w:val="006426FC"/>
    <w:rsid w:val="006B77E5"/>
    <w:rsid w:val="006C4E3D"/>
    <w:rsid w:val="00735953"/>
    <w:rsid w:val="0077283B"/>
    <w:rsid w:val="007A623B"/>
    <w:rsid w:val="007E0396"/>
    <w:rsid w:val="007E1A50"/>
    <w:rsid w:val="0085058D"/>
    <w:rsid w:val="00856755"/>
    <w:rsid w:val="00860421"/>
    <w:rsid w:val="0086419E"/>
    <w:rsid w:val="008A5F3C"/>
    <w:rsid w:val="008B5797"/>
    <w:rsid w:val="008B58D4"/>
    <w:rsid w:val="008F702A"/>
    <w:rsid w:val="00903E47"/>
    <w:rsid w:val="00906030"/>
    <w:rsid w:val="0091395F"/>
    <w:rsid w:val="00940535"/>
    <w:rsid w:val="0094238B"/>
    <w:rsid w:val="00944818"/>
    <w:rsid w:val="00951EA8"/>
    <w:rsid w:val="0096103F"/>
    <w:rsid w:val="00974567"/>
    <w:rsid w:val="009818DA"/>
    <w:rsid w:val="009B5E34"/>
    <w:rsid w:val="009E21E8"/>
    <w:rsid w:val="009E407D"/>
    <w:rsid w:val="009F4E17"/>
    <w:rsid w:val="009F566A"/>
    <w:rsid w:val="00A407F4"/>
    <w:rsid w:val="00A6793E"/>
    <w:rsid w:val="00A744BA"/>
    <w:rsid w:val="00A756A5"/>
    <w:rsid w:val="00A83D9F"/>
    <w:rsid w:val="00AA6AF1"/>
    <w:rsid w:val="00AB557E"/>
    <w:rsid w:val="00AE0BD5"/>
    <w:rsid w:val="00B2107D"/>
    <w:rsid w:val="00B32712"/>
    <w:rsid w:val="00B52ECB"/>
    <w:rsid w:val="00B7068C"/>
    <w:rsid w:val="00B92169"/>
    <w:rsid w:val="00BA64CB"/>
    <w:rsid w:val="00BB3BA5"/>
    <w:rsid w:val="00BB44AA"/>
    <w:rsid w:val="00BB4C6E"/>
    <w:rsid w:val="00BE20DE"/>
    <w:rsid w:val="00C31A7D"/>
    <w:rsid w:val="00C3597A"/>
    <w:rsid w:val="00C443EF"/>
    <w:rsid w:val="00C91FD7"/>
    <w:rsid w:val="00CB331C"/>
    <w:rsid w:val="00D06FFA"/>
    <w:rsid w:val="00D10210"/>
    <w:rsid w:val="00D4343D"/>
    <w:rsid w:val="00D925D0"/>
    <w:rsid w:val="00D92FFF"/>
    <w:rsid w:val="00DA628F"/>
    <w:rsid w:val="00DE4FB1"/>
    <w:rsid w:val="00DF5E9F"/>
    <w:rsid w:val="00E07777"/>
    <w:rsid w:val="00E24A56"/>
    <w:rsid w:val="00E41602"/>
    <w:rsid w:val="00E674A5"/>
    <w:rsid w:val="00E73C42"/>
    <w:rsid w:val="00E814E2"/>
    <w:rsid w:val="00E86A3C"/>
    <w:rsid w:val="00E9449C"/>
    <w:rsid w:val="00EA0BAF"/>
    <w:rsid w:val="00EA7199"/>
    <w:rsid w:val="00EB569C"/>
    <w:rsid w:val="00F02557"/>
    <w:rsid w:val="00F0642A"/>
    <w:rsid w:val="00F24A08"/>
    <w:rsid w:val="00F645B9"/>
    <w:rsid w:val="00F803CB"/>
    <w:rsid w:val="00FC16CA"/>
    <w:rsid w:val="00FD0E6E"/>
    <w:rsid w:val="00FD14EA"/>
    <w:rsid w:val="00FE0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E79B6"/>
  <w15:docId w15:val="{9352A6C4-02CA-4972-8B39-50C347742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7F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86A3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6426FC"/>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40535"/>
    <w:rPr>
      <w:b/>
      <w:bCs/>
    </w:rPr>
  </w:style>
  <w:style w:type="paragraph" w:styleId="ListParagraph">
    <w:name w:val="List Paragraph"/>
    <w:basedOn w:val="Normal"/>
    <w:uiPriority w:val="34"/>
    <w:qFormat/>
    <w:rsid w:val="00940535"/>
    <w:pPr>
      <w:ind w:left="720"/>
      <w:contextualSpacing/>
    </w:pPr>
  </w:style>
  <w:style w:type="character" w:customStyle="1" w:styleId="Heading1Char">
    <w:name w:val="Heading 1 Char"/>
    <w:basedOn w:val="DefaultParagraphFont"/>
    <w:link w:val="Heading1"/>
    <w:uiPriority w:val="9"/>
    <w:rsid w:val="00E86A3C"/>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E86A3C"/>
    <w:pPr>
      <w:spacing w:line="259" w:lineRule="auto"/>
      <w:jc w:val="left"/>
      <w:outlineLvl w:val="9"/>
    </w:pPr>
    <w:rPr>
      <w:rFonts w:asciiTheme="majorHAnsi" w:hAnsiTheme="majorHAnsi"/>
      <w:color w:val="365F91" w:themeColor="accent1" w:themeShade="BF"/>
      <w:sz w:val="32"/>
    </w:rPr>
  </w:style>
  <w:style w:type="character" w:customStyle="1" w:styleId="Heading2Char">
    <w:name w:val="Heading 2 Char"/>
    <w:basedOn w:val="DefaultParagraphFont"/>
    <w:link w:val="Heading2"/>
    <w:uiPriority w:val="9"/>
    <w:rsid w:val="006426FC"/>
    <w:rPr>
      <w:rFonts w:ascii="Times New Roman" w:eastAsiaTheme="majorEastAsia" w:hAnsi="Times New Roman" w:cstheme="majorBidi"/>
      <w:b/>
      <w:sz w:val="24"/>
      <w:szCs w:val="26"/>
    </w:rPr>
  </w:style>
  <w:style w:type="paragraph" w:styleId="TOC1">
    <w:name w:val="toc 1"/>
    <w:basedOn w:val="Normal"/>
    <w:next w:val="Normal"/>
    <w:autoRedefine/>
    <w:uiPriority w:val="39"/>
    <w:unhideWhenUsed/>
    <w:rsid w:val="00D06FFA"/>
    <w:pPr>
      <w:spacing w:after="100"/>
    </w:pPr>
  </w:style>
  <w:style w:type="paragraph" w:styleId="TOC2">
    <w:name w:val="toc 2"/>
    <w:basedOn w:val="Normal"/>
    <w:next w:val="Normal"/>
    <w:autoRedefine/>
    <w:uiPriority w:val="39"/>
    <w:unhideWhenUsed/>
    <w:rsid w:val="00D06FFA"/>
    <w:pPr>
      <w:spacing w:after="100"/>
      <w:ind w:left="240"/>
    </w:pPr>
  </w:style>
  <w:style w:type="character" w:styleId="Hyperlink">
    <w:name w:val="Hyperlink"/>
    <w:basedOn w:val="DefaultParagraphFont"/>
    <w:uiPriority w:val="99"/>
    <w:unhideWhenUsed/>
    <w:rsid w:val="00D06FFA"/>
    <w:rPr>
      <w:color w:val="0000FF" w:themeColor="hyperlink"/>
      <w:u w:val="single"/>
    </w:rPr>
  </w:style>
  <w:style w:type="paragraph" w:styleId="Header">
    <w:name w:val="header"/>
    <w:basedOn w:val="Normal"/>
    <w:link w:val="HeaderChar"/>
    <w:uiPriority w:val="99"/>
    <w:unhideWhenUsed/>
    <w:rsid w:val="00EA71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7199"/>
    <w:rPr>
      <w:rFonts w:ascii="Times New Roman" w:hAnsi="Times New Roman"/>
      <w:sz w:val="24"/>
    </w:rPr>
  </w:style>
  <w:style w:type="paragraph" w:styleId="Footer">
    <w:name w:val="footer"/>
    <w:basedOn w:val="Normal"/>
    <w:link w:val="FooterChar"/>
    <w:uiPriority w:val="99"/>
    <w:unhideWhenUsed/>
    <w:rsid w:val="00EA71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7199"/>
    <w:rPr>
      <w:rFonts w:ascii="Times New Roman" w:hAnsi="Times New Roman"/>
      <w:sz w:val="24"/>
    </w:rPr>
  </w:style>
  <w:style w:type="character" w:styleId="UnresolvedMention">
    <w:name w:val="Unresolved Mention"/>
    <w:basedOn w:val="DefaultParagraphFont"/>
    <w:uiPriority w:val="99"/>
    <w:semiHidden/>
    <w:unhideWhenUsed/>
    <w:rsid w:val="00F645B9"/>
    <w:rPr>
      <w:color w:val="808080"/>
      <w:shd w:val="clear" w:color="auto" w:fill="E6E6E6"/>
    </w:rPr>
  </w:style>
  <w:style w:type="paragraph" w:styleId="Title">
    <w:name w:val="Title"/>
    <w:basedOn w:val="Normal"/>
    <w:next w:val="Normal"/>
    <w:link w:val="TitleChar"/>
    <w:uiPriority w:val="10"/>
    <w:qFormat/>
    <w:rsid w:val="00E73C42"/>
    <w:pPr>
      <w:spacing w:after="0"/>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E73C42"/>
    <w:rPr>
      <w:rFonts w:ascii="Times New Roman" w:eastAsiaTheme="majorEastAsia" w:hAnsi="Times New Roman" w:cstheme="majorBidi"/>
      <w:b/>
      <w:spacing w:val="-10"/>
      <w:kern w:val="28"/>
      <w:sz w:val="3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0321">
      <w:bodyDiv w:val="1"/>
      <w:marLeft w:val="0"/>
      <w:marRight w:val="0"/>
      <w:marTop w:val="0"/>
      <w:marBottom w:val="0"/>
      <w:divBdr>
        <w:top w:val="none" w:sz="0" w:space="0" w:color="auto"/>
        <w:left w:val="none" w:sz="0" w:space="0" w:color="auto"/>
        <w:bottom w:val="none" w:sz="0" w:space="0" w:color="auto"/>
        <w:right w:val="none" w:sz="0" w:space="0" w:color="auto"/>
      </w:divBdr>
    </w:div>
    <w:div w:id="364185453">
      <w:bodyDiv w:val="1"/>
      <w:marLeft w:val="0"/>
      <w:marRight w:val="0"/>
      <w:marTop w:val="0"/>
      <w:marBottom w:val="0"/>
      <w:divBdr>
        <w:top w:val="none" w:sz="0" w:space="0" w:color="auto"/>
        <w:left w:val="none" w:sz="0" w:space="0" w:color="auto"/>
        <w:bottom w:val="none" w:sz="0" w:space="0" w:color="auto"/>
        <w:right w:val="none" w:sz="0" w:space="0" w:color="auto"/>
      </w:divBdr>
    </w:div>
    <w:div w:id="833103003">
      <w:bodyDiv w:val="1"/>
      <w:marLeft w:val="0"/>
      <w:marRight w:val="0"/>
      <w:marTop w:val="0"/>
      <w:marBottom w:val="0"/>
      <w:divBdr>
        <w:top w:val="none" w:sz="0" w:space="0" w:color="auto"/>
        <w:left w:val="none" w:sz="0" w:space="0" w:color="auto"/>
        <w:bottom w:val="none" w:sz="0" w:space="0" w:color="auto"/>
        <w:right w:val="none" w:sz="0" w:space="0" w:color="auto"/>
      </w:divBdr>
    </w:div>
    <w:div w:id="862204335">
      <w:bodyDiv w:val="1"/>
      <w:marLeft w:val="0"/>
      <w:marRight w:val="0"/>
      <w:marTop w:val="0"/>
      <w:marBottom w:val="0"/>
      <w:divBdr>
        <w:top w:val="none" w:sz="0" w:space="0" w:color="auto"/>
        <w:left w:val="none" w:sz="0" w:space="0" w:color="auto"/>
        <w:bottom w:val="none" w:sz="0" w:space="0" w:color="auto"/>
        <w:right w:val="none" w:sz="0" w:space="0" w:color="auto"/>
      </w:divBdr>
    </w:div>
    <w:div w:id="1115054092">
      <w:bodyDiv w:val="1"/>
      <w:marLeft w:val="0"/>
      <w:marRight w:val="0"/>
      <w:marTop w:val="0"/>
      <w:marBottom w:val="0"/>
      <w:divBdr>
        <w:top w:val="none" w:sz="0" w:space="0" w:color="auto"/>
        <w:left w:val="none" w:sz="0" w:space="0" w:color="auto"/>
        <w:bottom w:val="none" w:sz="0" w:space="0" w:color="auto"/>
        <w:right w:val="none" w:sz="0" w:space="0" w:color="auto"/>
      </w:divBdr>
    </w:div>
    <w:div w:id="1408767964">
      <w:bodyDiv w:val="1"/>
      <w:marLeft w:val="0"/>
      <w:marRight w:val="0"/>
      <w:marTop w:val="0"/>
      <w:marBottom w:val="0"/>
      <w:divBdr>
        <w:top w:val="none" w:sz="0" w:space="0" w:color="auto"/>
        <w:left w:val="none" w:sz="0" w:space="0" w:color="auto"/>
        <w:bottom w:val="none" w:sz="0" w:space="0" w:color="auto"/>
        <w:right w:val="none" w:sz="0" w:space="0" w:color="auto"/>
      </w:divBdr>
    </w:div>
    <w:div w:id="1757894494">
      <w:bodyDiv w:val="1"/>
      <w:marLeft w:val="0"/>
      <w:marRight w:val="0"/>
      <w:marTop w:val="0"/>
      <w:marBottom w:val="0"/>
      <w:divBdr>
        <w:top w:val="none" w:sz="0" w:space="0" w:color="auto"/>
        <w:left w:val="none" w:sz="0" w:space="0" w:color="auto"/>
        <w:bottom w:val="none" w:sz="0" w:space="0" w:color="auto"/>
        <w:right w:val="none" w:sz="0" w:space="0" w:color="auto"/>
      </w:divBdr>
    </w:div>
    <w:div w:id="212746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09343-1910-4339-AA47-9A233CFCE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1886</Words>
  <Characters>10756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rusu</cp:lastModifiedBy>
  <cp:revision>16</cp:revision>
  <dcterms:created xsi:type="dcterms:W3CDTF">2022-07-13T07:24:00Z</dcterms:created>
  <dcterms:modified xsi:type="dcterms:W3CDTF">2022-07-18T18:31:00Z</dcterms:modified>
</cp:coreProperties>
</file>