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37903A76" w14:textId="7DB6EBC7" w:rsidR="7C47455A" w:rsidRDefault="00FB1671" w:rsidP="7C47455A">
      <w:pPr>
        <w:ind w:right="-957"/>
        <w:rPr>
          <w:rFonts w:cs="Arial"/>
          <w:b/>
          <w:bCs/>
          <w:sz w:val="44"/>
          <w:szCs w:val="44"/>
        </w:rPr>
      </w:pPr>
      <w:r>
        <w:rPr>
          <w:rFonts w:cs="Arial"/>
          <w:b/>
          <w:bCs/>
          <w:sz w:val="44"/>
          <w:szCs w:val="44"/>
        </w:rPr>
        <w:t>ACADEMIC DISCIPLINE</w:t>
      </w:r>
      <w:r w:rsidR="7C47455A" w:rsidRPr="7C47455A">
        <w:rPr>
          <w:rFonts w:cs="Arial"/>
          <w:b/>
          <w:bCs/>
          <w:sz w:val="44"/>
          <w:szCs w:val="44"/>
        </w:rPr>
        <w:t xml:space="preserve"> OF </w:t>
      </w:r>
      <w:r w:rsidR="00F73ACA">
        <w:rPr>
          <w:rFonts w:cs="Arial"/>
          <w:b/>
          <w:bCs/>
          <w:sz w:val="44"/>
          <w:szCs w:val="44"/>
        </w:rPr>
        <w:t>Built and Natural Environment</w:t>
      </w:r>
    </w:p>
    <w:p w14:paraId="6D8029ED" w14:textId="77777777" w:rsidR="004A0527" w:rsidRDefault="004A0527" w:rsidP="7C47455A">
      <w:pPr>
        <w:ind w:right="-957"/>
        <w:rPr>
          <w:rFonts w:cs="Arial"/>
          <w:b/>
          <w:bCs/>
          <w:sz w:val="44"/>
          <w:szCs w:val="44"/>
        </w:rPr>
      </w:pPr>
    </w:p>
    <w:p w14:paraId="10EDF7FE" w14:textId="77777777" w:rsidR="004A0527" w:rsidRPr="004A0527" w:rsidRDefault="004A0527" w:rsidP="004A0527">
      <w:pPr>
        <w:ind w:right="-957"/>
        <w:rPr>
          <w:rFonts w:cs="Arial"/>
          <w:b/>
          <w:bCs/>
          <w:sz w:val="36"/>
          <w:szCs w:val="44"/>
        </w:rPr>
      </w:pPr>
      <w:r w:rsidRPr="004A0527">
        <w:rPr>
          <w:rFonts w:cs="Arial"/>
          <w:b/>
          <w:bCs/>
          <w:sz w:val="36"/>
          <w:szCs w:val="44"/>
        </w:rPr>
        <w:t>MSc Environmental Conservation and Management</w:t>
      </w:r>
    </w:p>
    <w:p w14:paraId="144F81F9" w14:textId="77777777" w:rsidR="004A0527" w:rsidRPr="004A0527" w:rsidRDefault="004A0527" w:rsidP="004A0527">
      <w:pPr>
        <w:ind w:right="-957"/>
        <w:rPr>
          <w:rFonts w:cs="Arial"/>
          <w:b/>
          <w:bCs/>
          <w:sz w:val="36"/>
          <w:szCs w:val="44"/>
        </w:rPr>
      </w:pPr>
    </w:p>
    <w:p w14:paraId="4939F7DC" w14:textId="77777777" w:rsidR="004A0527" w:rsidRPr="004A0527" w:rsidRDefault="004A0527" w:rsidP="004A0527">
      <w:pPr>
        <w:ind w:right="-957"/>
        <w:rPr>
          <w:rFonts w:cs="Arial"/>
          <w:b/>
          <w:bCs/>
          <w:sz w:val="36"/>
          <w:szCs w:val="44"/>
        </w:rPr>
      </w:pPr>
      <w:r w:rsidRPr="004A0527">
        <w:rPr>
          <w:rFonts w:cs="Arial"/>
          <w:b/>
          <w:bCs/>
          <w:sz w:val="36"/>
          <w:szCs w:val="44"/>
        </w:rPr>
        <w:t>MSc Sustainable Construction</w:t>
      </w:r>
    </w:p>
    <w:p w14:paraId="4FE69AEC" w14:textId="77777777" w:rsidR="004A0527" w:rsidRPr="004A0527" w:rsidRDefault="004A0527" w:rsidP="004A0527">
      <w:pPr>
        <w:ind w:right="-957"/>
        <w:rPr>
          <w:rFonts w:cs="Arial"/>
          <w:b/>
          <w:bCs/>
          <w:sz w:val="36"/>
          <w:szCs w:val="44"/>
        </w:rPr>
      </w:pPr>
    </w:p>
    <w:p w14:paraId="787E9024" w14:textId="5CD22E11" w:rsidR="004A0527" w:rsidRPr="004A0527" w:rsidRDefault="004A0527" w:rsidP="004A0527">
      <w:pPr>
        <w:ind w:right="-957"/>
        <w:rPr>
          <w:rFonts w:cs="Arial"/>
          <w:b/>
          <w:bCs/>
          <w:sz w:val="36"/>
          <w:szCs w:val="44"/>
        </w:rPr>
      </w:pPr>
      <w:r w:rsidRPr="004A0527">
        <w:rPr>
          <w:rFonts w:cs="Arial"/>
          <w:b/>
          <w:bCs/>
          <w:sz w:val="36"/>
          <w:szCs w:val="44"/>
        </w:rPr>
        <w:t>MSc Property and Facilities Management</w:t>
      </w:r>
    </w:p>
    <w:p w14:paraId="03FFA230" w14:textId="77777777" w:rsidR="004A0527" w:rsidRDefault="004A0527" w:rsidP="7C47455A">
      <w:pPr>
        <w:ind w:right="-957"/>
        <w:rPr>
          <w:rFonts w:cs="Arial"/>
          <w:b/>
          <w:bCs/>
          <w:sz w:val="44"/>
          <w:szCs w:val="44"/>
        </w:rPr>
      </w:pPr>
    </w:p>
    <w:p w14:paraId="5878B5EC" w14:textId="77777777" w:rsidR="00E917C3" w:rsidRDefault="00E917C3" w:rsidP="00582E41">
      <w:pPr>
        <w:pStyle w:val="BodyText3"/>
        <w:ind w:right="-957"/>
        <w:jc w:val="left"/>
        <w:rPr>
          <w:rFonts w:cs="Arial"/>
          <w:b w:val="0"/>
          <w:sz w:val="40"/>
        </w:rPr>
      </w:pPr>
    </w:p>
    <w:p w14:paraId="47768030" w14:textId="28E61691" w:rsidR="00E917C3" w:rsidRDefault="00E917C3" w:rsidP="00AA3B1A">
      <w:pPr>
        <w:ind w:right="-957"/>
        <w:rPr>
          <w:rFonts w:cs="Arial"/>
          <w:b/>
          <w:sz w:val="40"/>
        </w:rPr>
      </w:pPr>
    </w:p>
    <w:p w14:paraId="282099F7" w14:textId="140868C2" w:rsidR="00CD642C" w:rsidRPr="00E917C3" w:rsidRDefault="00CD642C" w:rsidP="5F0272A8">
      <w:pPr>
        <w:ind w:right="-957"/>
        <w:rPr>
          <w:rFonts w:cs="Arial"/>
          <w:b/>
          <w:bCs/>
          <w:sz w:val="44"/>
          <w:szCs w:val="44"/>
        </w:rPr>
      </w:pPr>
      <w:r w:rsidRPr="5F0272A8">
        <w:rPr>
          <w:rFonts w:cs="Arial"/>
          <w:b/>
          <w:bCs/>
          <w:sz w:val="44"/>
          <w:szCs w:val="44"/>
        </w:rPr>
        <w:t xml:space="preserve">LEVEL </w:t>
      </w:r>
      <w:r w:rsidR="0014551B" w:rsidRPr="5F0272A8">
        <w:rPr>
          <w:rFonts w:cs="Arial"/>
          <w:b/>
          <w:bCs/>
          <w:sz w:val="44"/>
          <w:szCs w:val="44"/>
        </w:rPr>
        <w:t>7</w:t>
      </w:r>
    </w:p>
    <w:p w14:paraId="05BF5B1F" w14:textId="77777777" w:rsidR="00CD642C" w:rsidRPr="00E917C3" w:rsidRDefault="00CD642C">
      <w:pPr>
        <w:ind w:right="-957"/>
        <w:rPr>
          <w:rFonts w:cs="Arial"/>
          <w:b/>
          <w:sz w:val="44"/>
          <w:szCs w:val="44"/>
        </w:rPr>
      </w:pPr>
    </w:p>
    <w:p w14:paraId="09524367" w14:textId="3EE0AC1A"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14FE0203" w:rsidR="00CD642C" w:rsidRPr="00E917C3" w:rsidRDefault="00692AAA" w:rsidP="5F0272A8">
      <w:pPr>
        <w:ind w:right="-957"/>
        <w:rPr>
          <w:rFonts w:cs="Arial"/>
          <w:b/>
          <w:bCs/>
          <w:sz w:val="44"/>
          <w:szCs w:val="44"/>
        </w:rPr>
      </w:pPr>
      <w:r>
        <w:rPr>
          <w:rFonts w:cs="Arial"/>
          <w:b/>
          <w:bCs/>
          <w:sz w:val="44"/>
          <w:szCs w:val="44"/>
        </w:rPr>
        <w:t>INSTITUTE</w:t>
      </w:r>
      <w:r w:rsidR="00CD642C" w:rsidRPr="5F0272A8">
        <w:rPr>
          <w:rFonts w:cs="Arial"/>
          <w:b/>
          <w:bCs/>
          <w:sz w:val="44"/>
          <w:szCs w:val="44"/>
        </w:rPr>
        <w:t xml:space="preserve"> OF </w:t>
      </w:r>
      <w:r w:rsidR="00F73ACA">
        <w:rPr>
          <w:rFonts w:cs="Arial"/>
          <w:b/>
          <w:bCs/>
          <w:sz w:val="44"/>
          <w:szCs w:val="44"/>
        </w:rPr>
        <w:t>WISA</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4511F128" w:rsidR="00CD642C" w:rsidRPr="00E917C3" w:rsidRDefault="00CD642C" w:rsidP="5F0272A8">
      <w:pPr>
        <w:ind w:right="-957"/>
        <w:rPr>
          <w:rFonts w:cs="Arial"/>
          <w:b/>
          <w:bCs/>
          <w:sz w:val="44"/>
          <w:szCs w:val="44"/>
        </w:rPr>
      </w:pPr>
      <w:r w:rsidRPr="5F0272A8">
        <w:rPr>
          <w:rFonts w:cs="Arial"/>
          <w:b/>
          <w:bCs/>
          <w:sz w:val="44"/>
          <w:szCs w:val="44"/>
        </w:rPr>
        <w:t>201</w:t>
      </w:r>
      <w:r w:rsidR="00DE19A2">
        <w:rPr>
          <w:rFonts w:cs="Arial"/>
          <w:b/>
          <w:bCs/>
          <w:sz w:val="44"/>
          <w:szCs w:val="44"/>
        </w:rPr>
        <w:t>9</w:t>
      </w:r>
      <w:r w:rsidRPr="5F0272A8">
        <w:rPr>
          <w:rFonts w:cs="Arial"/>
          <w:b/>
          <w:bCs/>
          <w:sz w:val="44"/>
          <w:szCs w:val="44"/>
        </w:rPr>
        <w:t>-20</w:t>
      </w:r>
      <w:r w:rsidR="00DE19A2">
        <w:rPr>
          <w:rFonts w:cs="Arial"/>
          <w:b/>
          <w:bCs/>
          <w:sz w:val="44"/>
          <w:szCs w:val="44"/>
        </w:rPr>
        <w:t>20</w:t>
      </w:r>
    </w:p>
    <w:p w14:paraId="68D20BCB" w14:textId="6A86BEFD" w:rsidR="00CD642C" w:rsidRDefault="00CD642C" w:rsidP="5F0272A8">
      <w:pPr>
        <w:jc w:val="center"/>
        <w:rPr>
          <w:b/>
          <w:bCs/>
        </w:rPr>
      </w:pPr>
      <w:r w:rsidRPr="002633D8">
        <w:br w:type="page"/>
      </w:r>
      <w:r w:rsidRPr="5F0272A8">
        <w:rPr>
          <w:b/>
          <w:bCs/>
        </w:rPr>
        <w:lastRenderedPageBreak/>
        <w:t>CONTENTS PAGE</w:t>
      </w:r>
    </w:p>
    <w:p w14:paraId="4E59CDF2" w14:textId="38ED62D4" w:rsidR="0089023A" w:rsidRDefault="0089023A" w:rsidP="5F0272A8">
      <w:pPr>
        <w:jc w:val="center"/>
        <w:rPr>
          <w:b/>
          <w:bCs/>
        </w:rPr>
      </w:pPr>
    </w:p>
    <w:p w14:paraId="5D1B6C25" w14:textId="77777777" w:rsidR="00AA3B1A" w:rsidRDefault="00CD642C" w:rsidP="5F0272A8">
      <w:pPr>
        <w:jc w:val="right"/>
        <w:rPr>
          <w:rFonts w:cs="Arial"/>
          <w:b/>
          <w:bCs/>
          <w:noProof/>
        </w:rPr>
      </w:pPr>
      <w:r w:rsidRPr="5F0272A8">
        <w:rPr>
          <w:b/>
          <w:bCs/>
        </w:rPr>
        <w:t>Page No</w:t>
      </w:r>
    </w:p>
    <w:p w14:paraId="4AAC6E4D" w14:textId="0E022B3E" w:rsidR="00A71222"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bookmarkStart w:id="0" w:name="_GoBack"/>
      <w:bookmarkEnd w:id="0"/>
      <w:r w:rsidR="00A71222" w:rsidRPr="003C5316">
        <w:rPr>
          <w:rStyle w:val="Hyperlink"/>
          <w:noProof/>
        </w:rPr>
        <w:fldChar w:fldCharType="begin"/>
      </w:r>
      <w:r w:rsidR="00A71222" w:rsidRPr="003C5316">
        <w:rPr>
          <w:rStyle w:val="Hyperlink"/>
          <w:noProof/>
        </w:rPr>
        <w:instrText xml:space="preserve"> </w:instrText>
      </w:r>
      <w:r w:rsidR="00A71222">
        <w:rPr>
          <w:noProof/>
        </w:rPr>
        <w:instrText>HYPERLINK \l "_Toc23420076"</w:instrText>
      </w:r>
      <w:r w:rsidR="00A71222" w:rsidRPr="003C5316">
        <w:rPr>
          <w:rStyle w:val="Hyperlink"/>
          <w:noProof/>
        </w:rPr>
        <w:instrText xml:space="preserve"> </w:instrText>
      </w:r>
      <w:r w:rsidR="00A71222" w:rsidRPr="003C5316">
        <w:rPr>
          <w:rStyle w:val="Hyperlink"/>
          <w:noProof/>
        </w:rPr>
      </w:r>
      <w:r w:rsidR="00A71222" w:rsidRPr="003C5316">
        <w:rPr>
          <w:rStyle w:val="Hyperlink"/>
          <w:noProof/>
        </w:rPr>
        <w:fldChar w:fldCharType="separate"/>
      </w:r>
      <w:r w:rsidR="00A71222" w:rsidRPr="003C5316">
        <w:rPr>
          <w:rStyle w:val="Hyperlink"/>
          <w:noProof/>
        </w:rPr>
        <w:t>INTRODUCTION</w:t>
      </w:r>
      <w:r w:rsidR="00A71222">
        <w:rPr>
          <w:noProof/>
          <w:webHidden/>
        </w:rPr>
        <w:tab/>
      </w:r>
      <w:r w:rsidR="00A71222">
        <w:rPr>
          <w:noProof/>
          <w:webHidden/>
        </w:rPr>
        <w:fldChar w:fldCharType="begin"/>
      </w:r>
      <w:r w:rsidR="00A71222">
        <w:rPr>
          <w:noProof/>
          <w:webHidden/>
        </w:rPr>
        <w:instrText xml:space="preserve"> PAGEREF _Toc23420076 \h </w:instrText>
      </w:r>
      <w:r w:rsidR="00A71222">
        <w:rPr>
          <w:noProof/>
          <w:webHidden/>
        </w:rPr>
      </w:r>
      <w:r w:rsidR="00A71222">
        <w:rPr>
          <w:noProof/>
          <w:webHidden/>
        </w:rPr>
        <w:fldChar w:fldCharType="separate"/>
      </w:r>
      <w:r w:rsidR="00A71222">
        <w:rPr>
          <w:noProof/>
          <w:webHidden/>
        </w:rPr>
        <w:t>1</w:t>
      </w:r>
      <w:r w:rsidR="00A71222">
        <w:rPr>
          <w:noProof/>
          <w:webHidden/>
        </w:rPr>
        <w:fldChar w:fldCharType="end"/>
      </w:r>
      <w:r w:rsidR="00A71222" w:rsidRPr="003C5316">
        <w:rPr>
          <w:rStyle w:val="Hyperlink"/>
          <w:noProof/>
        </w:rPr>
        <w:fldChar w:fldCharType="end"/>
      </w:r>
    </w:p>
    <w:p w14:paraId="541059D0" w14:textId="2582E5E2" w:rsidR="00A71222" w:rsidRDefault="00A71222">
      <w:pPr>
        <w:pStyle w:val="TOC1"/>
        <w:rPr>
          <w:rFonts w:asciiTheme="minorHAnsi" w:eastAsiaTheme="minorEastAsia" w:hAnsiTheme="minorHAnsi" w:cstheme="minorBidi"/>
          <w:noProof/>
          <w:szCs w:val="22"/>
        </w:rPr>
      </w:pPr>
      <w:hyperlink w:anchor="_Toc23420077" w:history="1">
        <w:r w:rsidRPr="003C5316">
          <w:rPr>
            <w:rStyle w:val="Hyperlink"/>
            <w:noProof/>
          </w:rPr>
          <w:t>FEEDBACK</w:t>
        </w:r>
        <w:r>
          <w:rPr>
            <w:noProof/>
            <w:webHidden/>
          </w:rPr>
          <w:tab/>
        </w:r>
        <w:r>
          <w:rPr>
            <w:noProof/>
            <w:webHidden/>
          </w:rPr>
          <w:fldChar w:fldCharType="begin"/>
        </w:r>
        <w:r>
          <w:rPr>
            <w:noProof/>
            <w:webHidden/>
          </w:rPr>
          <w:instrText xml:space="preserve"> PAGEREF _Toc23420077 \h </w:instrText>
        </w:r>
        <w:r>
          <w:rPr>
            <w:noProof/>
            <w:webHidden/>
          </w:rPr>
        </w:r>
        <w:r>
          <w:rPr>
            <w:noProof/>
            <w:webHidden/>
          </w:rPr>
          <w:fldChar w:fldCharType="separate"/>
        </w:r>
        <w:r>
          <w:rPr>
            <w:noProof/>
            <w:webHidden/>
          </w:rPr>
          <w:t>1</w:t>
        </w:r>
        <w:r>
          <w:rPr>
            <w:noProof/>
            <w:webHidden/>
          </w:rPr>
          <w:fldChar w:fldCharType="end"/>
        </w:r>
      </w:hyperlink>
    </w:p>
    <w:p w14:paraId="1252523D" w14:textId="43249E55" w:rsidR="00A71222" w:rsidRDefault="00A71222">
      <w:pPr>
        <w:pStyle w:val="TOC1"/>
        <w:rPr>
          <w:rFonts w:asciiTheme="minorHAnsi" w:eastAsiaTheme="minorEastAsia" w:hAnsiTheme="minorHAnsi" w:cstheme="minorBidi"/>
          <w:noProof/>
          <w:szCs w:val="22"/>
        </w:rPr>
      </w:pPr>
      <w:hyperlink w:anchor="_Toc23420078" w:history="1">
        <w:r w:rsidRPr="003C5316">
          <w:rPr>
            <w:rStyle w:val="Hyperlink"/>
            <w:noProof/>
          </w:rPr>
          <w:t>PROGRAMMES OF STUDY AND PROGRAMME DIRECTORS</w:t>
        </w:r>
        <w:r>
          <w:rPr>
            <w:noProof/>
            <w:webHidden/>
          </w:rPr>
          <w:tab/>
        </w:r>
        <w:r>
          <w:rPr>
            <w:noProof/>
            <w:webHidden/>
          </w:rPr>
          <w:fldChar w:fldCharType="begin"/>
        </w:r>
        <w:r>
          <w:rPr>
            <w:noProof/>
            <w:webHidden/>
          </w:rPr>
          <w:instrText xml:space="preserve"> PAGEREF _Toc23420078 \h </w:instrText>
        </w:r>
        <w:r>
          <w:rPr>
            <w:noProof/>
            <w:webHidden/>
          </w:rPr>
        </w:r>
        <w:r>
          <w:rPr>
            <w:noProof/>
            <w:webHidden/>
          </w:rPr>
          <w:fldChar w:fldCharType="separate"/>
        </w:r>
        <w:r>
          <w:rPr>
            <w:noProof/>
            <w:webHidden/>
          </w:rPr>
          <w:t>2</w:t>
        </w:r>
        <w:r>
          <w:rPr>
            <w:noProof/>
            <w:webHidden/>
          </w:rPr>
          <w:fldChar w:fldCharType="end"/>
        </w:r>
      </w:hyperlink>
    </w:p>
    <w:p w14:paraId="7B29A12F" w14:textId="73ABBD82" w:rsidR="00A71222" w:rsidRDefault="00A71222">
      <w:pPr>
        <w:pStyle w:val="TOC1"/>
        <w:rPr>
          <w:rFonts w:asciiTheme="minorHAnsi" w:eastAsiaTheme="minorEastAsia" w:hAnsiTheme="minorHAnsi" w:cstheme="minorBidi"/>
          <w:noProof/>
          <w:szCs w:val="22"/>
        </w:rPr>
      </w:pPr>
      <w:hyperlink w:anchor="_Toc23420079" w:history="1">
        <w:r w:rsidRPr="003C5316">
          <w:rPr>
            <w:rStyle w:val="Hyperlink"/>
            <w:noProof/>
          </w:rPr>
          <w:t>SUPPORT DURING YOUR STUDIES</w:t>
        </w:r>
        <w:r>
          <w:rPr>
            <w:noProof/>
            <w:webHidden/>
          </w:rPr>
          <w:tab/>
        </w:r>
        <w:r>
          <w:rPr>
            <w:noProof/>
            <w:webHidden/>
          </w:rPr>
          <w:fldChar w:fldCharType="begin"/>
        </w:r>
        <w:r>
          <w:rPr>
            <w:noProof/>
            <w:webHidden/>
          </w:rPr>
          <w:instrText xml:space="preserve"> PAGEREF _Toc23420079 \h </w:instrText>
        </w:r>
        <w:r>
          <w:rPr>
            <w:noProof/>
            <w:webHidden/>
          </w:rPr>
        </w:r>
        <w:r>
          <w:rPr>
            <w:noProof/>
            <w:webHidden/>
          </w:rPr>
          <w:fldChar w:fldCharType="separate"/>
        </w:r>
        <w:r>
          <w:rPr>
            <w:noProof/>
            <w:webHidden/>
          </w:rPr>
          <w:t>2</w:t>
        </w:r>
        <w:r>
          <w:rPr>
            <w:noProof/>
            <w:webHidden/>
          </w:rPr>
          <w:fldChar w:fldCharType="end"/>
        </w:r>
      </w:hyperlink>
    </w:p>
    <w:p w14:paraId="07197CAB" w14:textId="007ACBA6" w:rsidR="00A71222" w:rsidRDefault="00A71222">
      <w:pPr>
        <w:pStyle w:val="TOC1"/>
        <w:rPr>
          <w:rFonts w:asciiTheme="minorHAnsi" w:eastAsiaTheme="minorEastAsia" w:hAnsiTheme="minorHAnsi" w:cstheme="minorBidi"/>
          <w:noProof/>
          <w:szCs w:val="22"/>
        </w:rPr>
      </w:pPr>
      <w:hyperlink w:anchor="_Toc23420080" w:history="1">
        <w:r w:rsidRPr="003C5316">
          <w:rPr>
            <w:rStyle w:val="Hyperlink"/>
            <w:noProof/>
          </w:rPr>
          <w:t>ADMINISTRATIVE PROCEDURES</w:t>
        </w:r>
        <w:r>
          <w:rPr>
            <w:noProof/>
            <w:webHidden/>
          </w:rPr>
          <w:tab/>
        </w:r>
        <w:r>
          <w:rPr>
            <w:noProof/>
            <w:webHidden/>
          </w:rPr>
          <w:fldChar w:fldCharType="begin"/>
        </w:r>
        <w:r>
          <w:rPr>
            <w:noProof/>
            <w:webHidden/>
          </w:rPr>
          <w:instrText xml:space="preserve"> PAGEREF _Toc23420080 \h </w:instrText>
        </w:r>
        <w:r>
          <w:rPr>
            <w:noProof/>
            <w:webHidden/>
          </w:rPr>
        </w:r>
        <w:r>
          <w:rPr>
            <w:noProof/>
            <w:webHidden/>
          </w:rPr>
          <w:fldChar w:fldCharType="separate"/>
        </w:r>
        <w:r>
          <w:rPr>
            <w:noProof/>
            <w:webHidden/>
          </w:rPr>
          <w:t>2</w:t>
        </w:r>
        <w:r>
          <w:rPr>
            <w:noProof/>
            <w:webHidden/>
          </w:rPr>
          <w:fldChar w:fldCharType="end"/>
        </w:r>
      </w:hyperlink>
    </w:p>
    <w:p w14:paraId="77D05182" w14:textId="4FF2481E" w:rsidR="00A71222" w:rsidRDefault="00A71222">
      <w:pPr>
        <w:pStyle w:val="TOC1"/>
        <w:rPr>
          <w:rFonts w:asciiTheme="minorHAnsi" w:eastAsiaTheme="minorEastAsia" w:hAnsiTheme="minorHAnsi" w:cstheme="minorBidi"/>
          <w:noProof/>
          <w:szCs w:val="22"/>
        </w:rPr>
      </w:pPr>
      <w:hyperlink w:anchor="_Toc23420081" w:history="1">
        <w:r w:rsidRPr="003C5316">
          <w:rPr>
            <w:rStyle w:val="Hyperlink"/>
            <w:noProof/>
          </w:rPr>
          <w:t>EXTERNAL EXAMINERS</w:t>
        </w:r>
        <w:r>
          <w:rPr>
            <w:noProof/>
            <w:webHidden/>
          </w:rPr>
          <w:tab/>
        </w:r>
        <w:r>
          <w:rPr>
            <w:noProof/>
            <w:webHidden/>
          </w:rPr>
          <w:fldChar w:fldCharType="begin"/>
        </w:r>
        <w:r>
          <w:rPr>
            <w:noProof/>
            <w:webHidden/>
          </w:rPr>
          <w:instrText xml:space="preserve"> PAGEREF _Toc23420081 \h </w:instrText>
        </w:r>
        <w:r>
          <w:rPr>
            <w:noProof/>
            <w:webHidden/>
          </w:rPr>
        </w:r>
        <w:r>
          <w:rPr>
            <w:noProof/>
            <w:webHidden/>
          </w:rPr>
          <w:fldChar w:fldCharType="separate"/>
        </w:r>
        <w:r>
          <w:rPr>
            <w:noProof/>
            <w:webHidden/>
          </w:rPr>
          <w:t>3</w:t>
        </w:r>
        <w:r>
          <w:rPr>
            <w:noProof/>
            <w:webHidden/>
          </w:rPr>
          <w:fldChar w:fldCharType="end"/>
        </w:r>
      </w:hyperlink>
    </w:p>
    <w:p w14:paraId="0DD3DA92" w14:textId="6145CE8C" w:rsidR="00A71222" w:rsidRDefault="00A71222">
      <w:pPr>
        <w:pStyle w:val="TOC1"/>
        <w:rPr>
          <w:rFonts w:asciiTheme="minorHAnsi" w:eastAsiaTheme="minorEastAsia" w:hAnsiTheme="minorHAnsi" w:cstheme="minorBidi"/>
          <w:noProof/>
          <w:szCs w:val="22"/>
        </w:rPr>
      </w:pPr>
      <w:hyperlink w:anchor="_Toc23420082" w:history="1">
        <w:r w:rsidRPr="003C5316">
          <w:rPr>
            <w:rStyle w:val="Hyperlink"/>
            <w:noProof/>
          </w:rPr>
          <w:t>ACADEMIC YEAR 2019/2020</w:t>
        </w:r>
        <w:r>
          <w:rPr>
            <w:noProof/>
            <w:webHidden/>
          </w:rPr>
          <w:tab/>
        </w:r>
        <w:r>
          <w:rPr>
            <w:noProof/>
            <w:webHidden/>
          </w:rPr>
          <w:fldChar w:fldCharType="begin"/>
        </w:r>
        <w:r>
          <w:rPr>
            <w:noProof/>
            <w:webHidden/>
          </w:rPr>
          <w:instrText xml:space="preserve"> PAGEREF _Toc23420082 \h </w:instrText>
        </w:r>
        <w:r>
          <w:rPr>
            <w:noProof/>
            <w:webHidden/>
          </w:rPr>
        </w:r>
        <w:r>
          <w:rPr>
            <w:noProof/>
            <w:webHidden/>
          </w:rPr>
          <w:fldChar w:fldCharType="separate"/>
        </w:r>
        <w:r>
          <w:rPr>
            <w:noProof/>
            <w:webHidden/>
          </w:rPr>
          <w:t>4</w:t>
        </w:r>
        <w:r>
          <w:rPr>
            <w:noProof/>
            <w:webHidden/>
          </w:rPr>
          <w:fldChar w:fldCharType="end"/>
        </w:r>
      </w:hyperlink>
    </w:p>
    <w:p w14:paraId="1374CDB6" w14:textId="776052AD" w:rsidR="00A71222" w:rsidRDefault="00A71222">
      <w:pPr>
        <w:pStyle w:val="TOC1"/>
        <w:rPr>
          <w:rFonts w:asciiTheme="minorHAnsi" w:eastAsiaTheme="minorEastAsia" w:hAnsiTheme="minorHAnsi" w:cstheme="minorBidi"/>
          <w:noProof/>
          <w:szCs w:val="22"/>
        </w:rPr>
      </w:pPr>
      <w:hyperlink w:anchor="_Toc23420083" w:history="1">
        <w:r w:rsidRPr="003C5316">
          <w:rPr>
            <w:rStyle w:val="Hyperlink"/>
            <w:rFonts w:cs="Arial"/>
            <w:noProof/>
          </w:rPr>
          <w:t>DISCLOSURE AND BARRING SERVICE (DBS) – ENHANCED</w:t>
        </w:r>
        <w:r>
          <w:rPr>
            <w:noProof/>
            <w:webHidden/>
          </w:rPr>
          <w:tab/>
        </w:r>
        <w:r>
          <w:rPr>
            <w:noProof/>
            <w:webHidden/>
          </w:rPr>
          <w:fldChar w:fldCharType="begin"/>
        </w:r>
        <w:r>
          <w:rPr>
            <w:noProof/>
            <w:webHidden/>
          </w:rPr>
          <w:instrText xml:space="preserve"> PAGEREF _Toc23420083 \h </w:instrText>
        </w:r>
        <w:r>
          <w:rPr>
            <w:noProof/>
            <w:webHidden/>
          </w:rPr>
        </w:r>
        <w:r>
          <w:rPr>
            <w:noProof/>
            <w:webHidden/>
          </w:rPr>
          <w:fldChar w:fldCharType="separate"/>
        </w:r>
        <w:r>
          <w:rPr>
            <w:noProof/>
            <w:webHidden/>
          </w:rPr>
          <w:t>4</w:t>
        </w:r>
        <w:r>
          <w:rPr>
            <w:noProof/>
            <w:webHidden/>
          </w:rPr>
          <w:fldChar w:fldCharType="end"/>
        </w:r>
      </w:hyperlink>
    </w:p>
    <w:p w14:paraId="03047B37" w14:textId="04E8D77D" w:rsidR="00A71222" w:rsidRDefault="00A71222">
      <w:pPr>
        <w:pStyle w:val="TOC1"/>
        <w:rPr>
          <w:rFonts w:asciiTheme="minorHAnsi" w:eastAsiaTheme="minorEastAsia" w:hAnsiTheme="minorHAnsi" w:cstheme="minorBidi"/>
          <w:noProof/>
          <w:szCs w:val="22"/>
        </w:rPr>
      </w:pPr>
      <w:hyperlink w:anchor="_Toc23420084" w:history="1">
        <w:r w:rsidRPr="003C5316">
          <w:rPr>
            <w:rStyle w:val="Hyperlink"/>
            <w:noProof/>
          </w:rPr>
          <w:t>MODULAR TERMINOLOGY</w:t>
        </w:r>
        <w:r>
          <w:rPr>
            <w:noProof/>
            <w:webHidden/>
          </w:rPr>
          <w:tab/>
        </w:r>
        <w:r>
          <w:rPr>
            <w:noProof/>
            <w:webHidden/>
          </w:rPr>
          <w:fldChar w:fldCharType="begin"/>
        </w:r>
        <w:r>
          <w:rPr>
            <w:noProof/>
            <w:webHidden/>
          </w:rPr>
          <w:instrText xml:space="preserve"> PAGEREF _Toc23420084 \h </w:instrText>
        </w:r>
        <w:r>
          <w:rPr>
            <w:noProof/>
            <w:webHidden/>
          </w:rPr>
        </w:r>
        <w:r>
          <w:rPr>
            <w:noProof/>
            <w:webHidden/>
          </w:rPr>
          <w:fldChar w:fldCharType="separate"/>
        </w:r>
        <w:r>
          <w:rPr>
            <w:noProof/>
            <w:webHidden/>
          </w:rPr>
          <w:t>5</w:t>
        </w:r>
        <w:r>
          <w:rPr>
            <w:noProof/>
            <w:webHidden/>
          </w:rPr>
          <w:fldChar w:fldCharType="end"/>
        </w:r>
      </w:hyperlink>
    </w:p>
    <w:p w14:paraId="5DF79404" w14:textId="31D16B9C" w:rsidR="00A71222" w:rsidRDefault="00A71222">
      <w:pPr>
        <w:pStyle w:val="TOC1"/>
        <w:rPr>
          <w:rFonts w:asciiTheme="minorHAnsi" w:eastAsiaTheme="minorEastAsia" w:hAnsiTheme="minorHAnsi" w:cstheme="minorBidi"/>
          <w:noProof/>
          <w:szCs w:val="22"/>
        </w:rPr>
      </w:pPr>
      <w:hyperlink w:anchor="_Toc23420085" w:history="1">
        <w:r w:rsidRPr="003C5316">
          <w:rPr>
            <w:rStyle w:val="Hyperlink"/>
            <w:noProof/>
          </w:rPr>
          <w:t>ASSESSMENT</w:t>
        </w:r>
        <w:r>
          <w:rPr>
            <w:noProof/>
            <w:webHidden/>
          </w:rPr>
          <w:tab/>
        </w:r>
        <w:r>
          <w:rPr>
            <w:noProof/>
            <w:webHidden/>
          </w:rPr>
          <w:fldChar w:fldCharType="begin"/>
        </w:r>
        <w:r>
          <w:rPr>
            <w:noProof/>
            <w:webHidden/>
          </w:rPr>
          <w:instrText xml:space="preserve"> PAGEREF _Toc23420085 \h </w:instrText>
        </w:r>
        <w:r>
          <w:rPr>
            <w:noProof/>
            <w:webHidden/>
          </w:rPr>
        </w:r>
        <w:r>
          <w:rPr>
            <w:noProof/>
            <w:webHidden/>
          </w:rPr>
          <w:fldChar w:fldCharType="separate"/>
        </w:r>
        <w:r>
          <w:rPr>
            <w:noProof/>
            <w:webHidden/>
          </w:rPr>
          <w:t>5</w:t>
        </w:r>
        <w:r>
          <w:rPr>
            <w:noProof/>
            <w:webHidden/>
          </w:rPr>
          <w:fldChar w:fldCharType="end"/>
        </w:r>
      </w:hyperlink>
    </w:p>
    <w:p w14:paraId="7DF64FA5" w14:textId="6B7564BE" w:rsidR="00A71222" w:rsidRDefault="00A71222">
      <w:pPr>
        <w:pStyle w:val="TOC2"/>
        <w:rPr>
          <w:rFonts w:asciiTheme="minorHAnsi" w:eastAsiaTheme="minorEastAsia" w:hAnsiTheme="minorHAnsi" w:cstheme="minorBidi"/>
          <w:noProof/>
          <w:szCs w:val="22"/>
        </w:rPr>
      </w:pPr>
      <w:hyperlink w:anchor="_Toc23420086" w:history="1">
        <w:r w:rsidRPr="003C5316">
          <w:rPr>
            <w:rStyle w:val="Hyperlink"/>
            <w:noProof/>
          </w:rPr>
          <w:t>Extenuating Circumstances</w:t>
        </w:r>
        <w:r>
          <w:rPr>
            <w:noProof/>
            <w:webHidden/>
          </w:rPr>
          <w:tab/>
        </w:r>
        <w:r>
          <w:rPr>
            <w:noProof/>
            <w:webHidden/>
          </w:rPr>
          <w:fldChar w:fldCharType="begin"/>
        </w:r>
        <w:r>
          <w:rPr>
            <w:noProof/>
            <w:webHidden/>
          </w:rPr>
          <w:instrText xml:space="preserve"> PAGEREF _Toc23420086 \h </w:instrText>
        </w:r>
        <w:r>
          <w:rPr>
            <w:noProof/>
            <w:webHidden/>
          </w:rPr>
        </w:r>
        <w:r>
          <w:rPr>
            <w:noProof/>
            <w:webHidden/>
          </w:rPr>
          <w:fldChar w:fldCharType="separate"/>
        </w:r>
        <w:r>
          <w:rPr>
            <w:noProof/>
            <w:webHidden/>
          </w:rPr>
          <w:t>5</w:t>
        </w:r>
        <w:r>
          <w:rPr>
            <w:noProof/>
            <w:webHidden/>
          </w:rPr>
          <w:fldChar w:fldCharType="end"/>
        </w:r>
      </w:hyperlink>
    </w:p>
    <w:p w14:paraId="6D5A56E3" w14:textId="11C5A567" w:rsidR="00A71222" w:rsidRDefault="00A71222">
      <w:pPr>
        <w:pStyle w:val="TOC2"/>
        <w:rPr>
          <w:rFonts w:asciiTheme="minorHAnsi" w:eastAsiaTheme="minorEastAsia" w:hAnsiTheme="minorHAnsi" w:cstheme="minorBidi"/>
          <w:noProof/>
          <w:szCs w:val="22"/>
        </w:rPr>
      </w:pPr>
      <w:hyperlink w:anchor="_Toc23420087" w:history="1">
        <w:r w:rsidRPr="003C5316">
          <w:rPr>
            <w:rStyle w:val="Hyperlink"/>
            <w:noProof/>
          </w:rPr>
          <w:t>Additional needs in terms of assessment</w:t>
        </w:r>
        <w:r>
          <w:rPr>
            <w:noProof/>
            <w:webHidden/>
          </w:rPr>
          <w:tab/>
        </w:r>
        <w:r>
          <w:rPr>
            <w:noProof/>
            <w:webHidden/>
          </w:rPr>
          <w:fldChar w:fldCharType="begin"/>
        </w:r>
        <w:r>
          <w:rPr>
            <w:noProof/>
            <w:webHidden/>
          </w:rPr>
          <w:instrText xml:space="preserve"> PAGEREF _Toc23420087 \h </w:instrText>
        </w:r>
        <w:r>
          <w:rPr>
            <w:noProof/>
            <w:webHidden/>
          </w:rPr>
        </w:r>
        <w:r>
          <w:rPr>
            <w:noProof/>
            <w:webHidden/>
          </w:rPr>
          <w:fldChar w:fldCharType="separate"/>
        </w:r>
        <w:r>
          <w:rPr>
            <w:noProof/>
            <w:webHidden/>
          </w:rPr>
          <w:t>6</w:t>
        </w:r>
        <w:r>
          <w:rPr>
            <w:noProof/>
            <w:webHidden/>
          </w:rPr>
          <w:fldChar w:fldCharType="end"/>
        </w:r>
      </w:hyperlink>
    </w:p>
    <w:p w14:paraId="3DC43CAC" w14:textId="750B9C72" w:rsidR="00A71222" w:rsidRDefault="00A71222">
      <w:pPr>
        <w:pStyle w:val="TOC2"/>
        <w:rPr>
          <w:rFonts w:asciiTheme="minorHAnsi" w:eastAsiaTheme="minorEastAsia" w:hAnsiTheme="minorHAnsi" w:cstheme="minorBidi"/>
          <w:noProof/>
          <w:szCs w:val="22"/>
        </w:rPr>
      </w:pPr>
      <w:hyperlink w:anchor="_Toc23420088" w:history="1">
        <w:r w:rsidRPr="003C5316">
          <w:rPr>
            <w:rStyle w:val="Hyperlink"/>
            <w:rFonts w:cs="Arial"/>
            <w:noProof/>
          </w:rPr>
          <w:t>Academic Appeals</w:t>
        </w:r>
        <w:r>
          <w:rPr>
            <w:noProof/>
            <w:webHidden/>
          </w:rPr>
          <w:tab/>
        </w:r>
        <w:r>
          <w:rPr>
            <w:noProof/>
            <w:webHidden/>
          </w:rPr>
          <w:fldChar w:fldCharType="begin"/>
        </w:r>
        <w:r>
          <w:rPr>
            <w:noProof/>
            <w:webHidden/>
          </w:rPr>
          <w:instrText xml:space="preserve"> PAGEREF _Toc23420088 \h </w:instrText>
        </w:r>
        <w:r>
          <w:rPr>
            <w:noProof/>
            <w:webHidden/>
          </w:rPr>
        </w:r>
        <w:r>
          <w:rPr>
            <w:noProof/>
            <w:webHidden/>
          </w:rPr>
          <w:fldChar w:fldCharType="separate"/>
        </w:r>
        <w:r>
          <w:rPr>
            <w:noProof/>
            <w:webHidden/>
          </w:rPr>
          <w:t>6</w:t>
        </w:r>
        <w:r>
          <w:rPr>
            <w:noProof/>
            <w:webHidden/>
          </w:rPr>
          <w:fldChar w:fldCharType="end"/>
        </w:r>
      </w:hyperlink>
    </w:p>
    <w:p w14:paraId="2C587637" w14:textId="74497AFD" w:rsidR="00A71222" w:rsidRDefault="00A71222">
      <w:pPr>
        <w:pStyle w:val="TOC2"/>
        <w:rPr>
          <w:rFonts w:asciiTheme="minorHAnsi" w:eastAsiaTheme="minorEastAsia" w:hAnsiTheme="minorHAnsi" w:cstheme="minorBidi"/>
          <w:noProof/>
          <w:szCs w:val="22"/>
        </w:rPr>
      </w:pPr>
      <w:hyperlink w:anchor="_Toc23420089" w:history="1">
        <w:r w:rsidRPr="003C5316">
          <w:rPr>
            <w:rStyle w:val="Hyperlink"/>
            <w:noProof/>
          </w:rPr>
          <w:t>Assessment Regulations</w:t>
        </w:r>
        <w:r>
          <w:rPr>
            <w:noProof/>
            <w:webHidden/>
          </w:rPr>
          <w:tab/>
        </w:r>
        <w:r>
          <w:rPr>
            <w:noProof/>
            <w:webHidden/>
          </w:rPr>
          <w:fldChar w:fldCharType="begin"/>
        </w:r>
        <w:r>
          <w:rPr>
            <w:noProof/>
            <w:webHidden/>
          </w:rPr>
          <w:instrText xml:space="preserve"> PAGEREF _Toc23420089 \h </w:instrText>
        </w:r>
        <w:r>
          <w:rPr>
            <w:noProof/>
            <w:webHidden/>
          </w:rPr>
        </w:r>
        <w:r>
          <w:rPr>
            <w:noProof/>
            <w:webHidden/>
          </w:rPr>
          <w:fldChar w:fldCharType="separate"/>
        </w:r>
        <w:r>
          <w:rPr>
            <w:noProof/>
            <w:webHidden/>
          </w:rPr>
          <w:t>6</w:t>
        </w:r>
        <w:r>
          <w:rPr>
            <w:noProof/>
            <w:webHidden/>
          </w:rPr>
          <w:fldChar w:fldCharType="end"/>
        </w:r>
      </w:hyperlink>
    </w:p>
    <w:p w14:paraId="58BBECC1" w14:textId="5FAF7992" w:rsidR="00A71222" w:rsidRDefault="00A71222">
      <w:pPr>
        <w:pStyle w:val="TOC2"/>
        <w:rPr>
          <w:rFonts w:asciiTheme="minorHAnsi" w:eastAsiaTheme="minorEastAsia" w:hAnsiTheme="minorHAnsi" w:cstheme="minorBidi"/>
          <w:noProof/>
          <w:szCs w:val="22"/>
        </w:rPr>
      </w:pPr>
      <w:hyperlink w:anchor="_Toc23420090" w:history="1">
        <w:r w:rsidRPr="003C5316">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_Toc23420090 \h </w:instrText>
        </w:r>
        <w:r>
          <w:rPr>
            <w:noProof/>
            <w:webHidden/>
          </w:rPr>
        </w:r>
        <w:r>
          <w:rPr>
            <w:noProof/>
            <w:webHidden/>
          </w:rPr>
          <w:fldChar w:fldCharType="separate"/>
        </w:r>
        <w:r>
          <w:rPr>
            <w:noProof/>
            <w:webHidden/>
          </w:rPr>
          <w:t>6</w:t>
        </w:r>
        <w:r>
          <w:rPr>
            <w:noProof/>
            <w:webHidden/>
          </w:rPr>
          <w:fldChar w:fldCharType="end"/>
        </w:r>
      </w:hyperlink>
    </w:p>
    <w:p w14:paraId="3C767A9C" w14:textId="76A5CAD9" w:rsidR="00A71222" w:rsidRDefault="00A71222">
      <w:pPr>
        <w:pStyle w:val="TOC1"/>
        <w:rPr>
          <w:rFonts w:asciiTheme="minorHAnsi" w:eastAsiaTheme="minorEastAsia" w:hAnsiTheme="minorHAnsi" w:cstheme="minorBidi"/>
          <w:noProof/>
          <w:szCs w:val="22"/>
        </w:rPr>
      </w:pPr>
      <w:hyperlink w:anchor="_Toc23420091" w:history="1">
        <w:r w:rsidRPr="003C5316">
          <w:rPr>
            <w:rStyle w:val="Hyperlink"/>
            <w:noProof/>
          </w:rPr>
          <w:t>VIRTUAL LEARNING ENVIRONMENT (VLE)</w:t>
        </w:r>
        <w:r>
          <w:rPr>
            <w:noProof/>
            <w:webHidden/>
          </w:rPr>
          <w:tab/>
        </w:r>
        <w:r>
          <w:rPr>
            <w:noProof/>
            <w:webHidden/>
          </w:rPr>
          <w:fldChar w:fldCharType="begin"/>
        </w:r>
        <w:r>
          <w:rPr>
            <w:noProof/>
            <w:webHidden/>
          </w:rPr>
          <w:instrText xml:space="preserve"> PAGEREF _Toc23420091 \h </w:instrText>
        </w:r>
        <w:r>
          <w:rPr>
            <w:noProof/>
            <w:webHidden/>
          </w:rPr>
        </w:r>
        <w:r>
          <w:rPr>
            <w:noProof/>
            <w:webHidden/>
          </w:rPr>
          <w:fldChar w:fldCharType="separate"/>
        </w:r>
        <w:r>
          <w:rPr>
            <w:noProof/>
            <w:webHidden/>
          </w:rPr>
          <w:t>7</w:t>
        </w:r>
        <w:r>
          <w:rPr>
            <w:noProof/>
            <w:webHidden/>
          </w:rPr>
          <w:fldChar w:fldCharType="end"/>
        </w:r>
      </w:hyperlink>
    </w:p>
    <w:p w14:paraId="284A8BFD" w14:textId="5FACF326" w:rsidR="00A71222" w:rsidRDefault="00A71222">
      <w:pPr>
        <w:pStyle w:val="TOC1"/>
        <w:rPr>
          <w:rFonts w:asciiTheme="minorHAnsi" w:eastAsiaTheme="minorEastAsia" w:hAnsiTheme="minorHAnsi" w:cstheme="minorBidi"/>
          <w:noProof/>
          <w:szCs w:val="22"/>
        </w:rPr>
      </w:pPr>
      <w:hyperlink w:anchor="_Toc23420092" w:history="1">
        <w:r w:rsidRPr="003C5316">
          <w:rPr>
            <w:rStyle w:val="Hyperlink"/>
            <w:noProof/>
          </w:rPr>
          <w:t>ASSESSMENT FEEDBACK VIA TURNITIN</w:t>
        </w:r>
        <w:r>
          <w:rPr>
            <w:noProof/>
            <w:webHidden/>
          </w:rPr>
          <w:tab/>
        </w:r>
        <w:r>
          <w:rPr>
            <w:noProof/>
            <w:webHidden/>
          </w:rPr>
          <w:fldChar w:fldCharType="begin"/>
        </w:r>
        <w:r>
          <w:rPr>
            <w:noProof/>
            <w:webHidden/>
          </w:rPr>
          <w:instrText xml:space="preserve"> PAGEREF _Toc23420092 \h </w:instrText>
        </w:r>
        <w:r>
          <w:rPr>
            <w:noProof/>
            <w:webHidden/>
          </w:rPr>
        </w:r>
        <w:r>
          <w:rPr>
            <w:noProof/>
            <w:webHidden/>
          </w:rPr>
          <w:fldChar w:fldCharType="separate"/>
        </w:r>
        <w:r>
          <w:rPr>
            <w:noProof/>
            <w:webHidden/>
          </w:rPr>
          <w:t>8</w:t>
        </w:r>
        <w:r>
          <w:rPr>
            <w:noProof/>
            <w:webHidden/>
          </w:rPr>
          <w:fldChar w:fldCharType="end"/>
        </w:r>
      </w:hyperlink>
    </w:p>
    <w:p w14:paraId="4EE9302B" w14:textId="3FDD43A9" w:rsidR="00A71222" w:rsidRDefault="00A71222">
      <w:pPr>
        <w:pStyle w:val="TOC1"/>
        <w:rPr>
          <w:rFonts w:asciiTheme="minorHAnsi" w:eastAsiaTheme="minorEastAsia" w:hAnsiTheme="minorHAnsi" w:cstheme="minorBidi"/>
          <w:noProof/>
          <w:szCs w:val="22"/>
        </w:rPr>
      </w:pPr>
      <w:hyperlink w:anchor="_Toc23420093" w:history="1">
        <w:r w:rsidRPr="003C5316">
          <w:rPr>
            <w:rStyle w:val="Hyperlink"/>
            <w:noProof/>
          </w:rPr>
          <w:t>PROGRAMMES OF STUDY</w:t>
        </w:r>
        <w:r>
          <w:rPr>
            <w:noProof/>
            <w:webHidden/>
          </w:rPr>
          <w:tab/>
        </w:r>
        <w:r>
          <w:rPr>
            <w:noProof/>
            <w:webHidden/>
          </w:rPr>
          <w:fldChar w:fldCharType="begin"/>
        </w:r>
        <w:r>
          <w:rPr>
            <w:noProof/>
            <w:webHidden/>
          </w:rPr>
          <w:instrText xml:space="preserve"> PAGEREF _Toc23420093 \h </w:instrText>
        </w:r>
        <w:r>
          <w:rPr>
            <w:noProof/>
            <w:webHidden/>
          </w:rPr>
        </w:r>
        <w:r>
          <w:rPr>
            <w:noProof/>
            <w:webHidden/>
          </w:rPr>
          <w:fldChar w:fldCharType="separate"/>
        </w:r>
        <w:r>
          <w:rPr>
            <w:noProof/>
            <w:webHidden/>
          </w:rPr>
          <w:t>9</w:t>
        </w:r>
        <w:r>
          <w:rPr>
            <w:noProof/>
            <w:webHidden/>
          </w:rPr>
          <w:fldChar w:fldCharType="end"/>
        </w:r>
      </w:hyperlink>
    </w:p>
    <w:p w14:paraId="62E9B17E" w14:textId="39DE3F0D" w:rsidR="00A71222" w:rsidRDefault="00A71222">
      <w:pPr>
        <w:pStyle w:val="TOC2"/>
        <w:rPr>
          <w:rFonts w:asciiTheme="minorHAnsi" w:eastAsiaTheme="minorEastAsia" w:hAnsiTheme="minorHAnsi" w:cstheme="minorBidi"/>
          <w:noProof/>
          <w:szCs w:val="22"/>
        </w:rPr>
      </w:pPr>
      <w:hyperlink w:anchor="_Toc23420094" w:history="1">
        <w:r w:rsidRPr="003C5316">
          <w:rPr>
            <w:rStyle w:val="Hyperlink"/>
            <w:noProof/>
          </w:rPr>
          <w:t>(1)   MSc Environmental Conservation &amp; Management</w:t>
        </w:r>
        <w:r>
          <w:rPr>
            <w:noProof/>
            <w:webHidden/>
          </w:rPr>
          <w:tab/>
        </w:r>
        <w:r>
          <w:rPr>
            <w:noProof/>
            <w:webHidden/>
          </w:rPr>
          <w:fldChar w:fldCharType="begin"/>
        </w:r>
        <w:r>
          <w:rPr>
            <w:noProof/>
            <w:webHidden/>
          </w:rPr>
          <w:instrText xml:space="preserve"> PAGEREF _Toc23420094 \h </w:instrText>
        </w:r>
        <w:r>
          <w:rPr>
            <w:noProof/>
            <w:webHidden/>
          </w:rPr>
        </w:r>
        <w:r>
          <w:rPr>
            <w:noProof/>
            <w:webHidden/>
          </w:rPr>
          <w:fldChar w:fldCharType="separate"/>
        </w:r>
        <w:r>
          <w:rPr>
            <w:noProof/>
            <w:webHidden/>
          </w:rPr>
          <w:t>9</w:t>
        </w:r>
        <w:r>
          <w:rPr>
            <w:noProof/>
            <w:webHidden/>
          </w:rPr>
          <w:fldChar w:fldCharType="end"/>
        </w:r>
      </w:hyperlink>
    </w:p>
    <w:p w14:paraId="3A4B20BD" w14:textId="79675272" w:rsidR="00A71222" w:rsidRDefault="00A71222">
      <w:pPr>
        <w:pStyle w:val="TOC2"/>
        <w:rPr>
          <w:rFonts w:asciiTheme="minorHAnsi" w:eastAsiaTheme="minorEastAsia" w:hAnsiTheme="minorHAnsi" w:cstheme="minorBidi"/>
          <w:noProof/>
          <w:szCs w:val="22"/>
        </w:rPr>
      </w:pPr>
      <w:hyperlink w:anchor="_Toc23420095" w:history="1">
        <w:r w:rsidRPr="003C5316">
          <w:rPr>
            <w:rStyle w:val="Hyperlink"/>
            <w:noProof/>
          </w:rPr>
          <w:t>(2)   MSc Sustainable Construction</w:t>
        </w:r>
        <w:r>
          <w:rPr>
            <w:noProof/>
            <w:webHidden/>
          </w:rPr>
          <w:tab/>
        </w:r>
        <w:r>
          <w:rPr>
            <w:noProof/>
            <w:webHidden/>
          </w:rPr>
          <w:fldChar w:fldCharType="begin"/>
        </w:r>
        <w:r>
          <w:rPr>
            <w:noProof/>
            <w:webHidden/>
          </w:rPr>
          <w:instrText xml:space="preserve"> PAGEREF _Toc23420095 \h </w:instrText>
        </w:r>
        <w:r>
          <w:rPr>
            <w:noProof/>
            <w:webHidden/>
          </w:rPr>
        </w:r>
        <w:r>
          <w:rPr>
            <w:noProof/>
            <w:webHidden/>
          </w:rPr>
          <w:fldChar w:fldCharType="separate"/>
        </w:r>
        <w:r>
          <w:rPr>
            <w:noProof/>
            <w:webHidden/>
          </w:rPr>
          <w:t>10</w:t>
        </w:r>
        <w:r>
          <w:rPr>
            <w:noProof/>
            <w:webHidden/>
          </w:rPr>
          <w:fldChar w:fldCharType="end"/>
        </w:r>
      </w:hyperlink>
    </w:p>
    <w:p w14:paraId="6F33D710" w14:textId="60853E5B" w:rsidR="00A71222" w:rsidRDefault="00A71222">
      <w:pPr>
        <w:pStyle w:val="TOC2"/>
        <w:rPr>
          <w:rFonts w:asciiTheme="minorHAnsi" w:eastAsiaTheme="minorEastAsia" w:hAnsiTheme="minorHAnsi" w:cstheme="minorBidi"/>
          <w:noProof/>
          <w:szCs w:val="22"/>
        </w:rPr>
      </w:pPr>
      <w:hyperlink w:anchor="_Toc23420096" w:history="1">
        <w:r w:rsidRPr="003C5316">
          <w:rPr>
            <w:rStyle w:val="Hyperlink"/>
            <w:noProof/>
          </w:rPr>
          <w:t>(3)   MSc Property &amp; Facilities Management</w:t>
        </w:r>
        <w:r>
          <w:rPr>
            <w:noProof/>
            <w:webHidden/>
          </w:rPr>
          <w:tab/>
        </w:r>
        <w:r>
          <w:rPr>
            <w:noProof/>
            <w:webHidden/>
          </w:rPr>
          <w:fldChar w:fldCharType="begin"/>
        </w:r>
        <w:r>
          <w:rPr>
            <w:noProof/>
            <w:webHidden/>
          </w:rPr>
          <w:instrText xml:space="preserve"> PAGEREF _Toc23420096 \h </w:instrText>
        </w:r>
        <w:r>
          <w:rPr>
            <w:noProof/>
            <w:webHidden/>
          </w:rPr>
        </w:r>
        <w:r>
          <w:rPr>
            <w:noProof/>
            <w:webHidden/>
          </w:rPr>
          <w:fldChar w:fldCharType="separate"/>
        </w:r>
        <w:r>
          <w:rPr>
            <w:noProof/>
            <w:webHidden/>
          </w:rPr>
          <w:t>13</w:t>
        </w:r>
        <w:r>
          <w:rPr>
            <w:noProof/>
            <w:webHidden/>
          </w:rPr>
          <w:fldChar w:fldCharType="end"/>
        </w:r>
      </w:hyperlink>
    </w:p>
    <w:p w14:paraId="32CE69F0" w14:textId="3D1CB10F" w:rsidR="00A71222" w:rsidRDefault="00A71222">
      <w:pPr>
        <w:pStyle w:val="TOC1"/>
        <w:rPr>
          <w:rFonts w:asciiTheme="minorHAnsi" w:eastAsiaTheme="minorEastAsia" w:hAnsiTheme="minorHAnsi" w:cstheme="minorBidi"/>
          <w:noProof/>
          <w:szCs w:val="22"/>
        </w:rPr>
      </w:pPr>
      <w:hyperlink w:anchor="_Toc23420097" w:history="1">
        <w:r w:rsidRPr="003C5316">
          <w:rPr>
            <w:rStyle w:val="Hyperlink"/>
            <w:noProof/>
          </w:rPr>
          <w:t>ASSESSMENT OF PART I</w:t>
        </w:r>
        <w:r>
          <w:rPr>
            <w:noProof/>
            <w:webHidden/>
          </w:rPr>
          <w:tab/>
        </w:r>
        <w:r>
          <w:rPr>
            <w:noProof/>
            <w:webHidden/>
          </w:rPr>
          <w:fldChar w:fldCharType="begin"/>
        </w:r>
        <w:r>
          <w:rPr>
            <w:noProof/>
            <w:webHidden/>
          </w:rPr>
          <w:instrText xml:space="preserve"> PAGEREF _Toc23420097 \h </w:instrText>
        </w:r>
        <w:r>
          <w:rPr>
            <w:noProof/>
            <w:webHidden/>
          </w:rPr>
        </w:r>
        <w:r>
          <w:rPr>
            <w:noProof/>
            <w:webHidden/>
          </w:rPr>
          <w:fldChar w:fldCharType="separate"/>
        </w:r>
        <w:r>
          <w:rPr>
            <w:noProof/>
            <w:webHidden/>
          </w:rPr>
          <w:t>17</w:t>
        </w:r>
        <w:r>
          <w:rPr>
            <w:noProof/>
            <w:webHidden/>
          </w:rPr>
          <w:fldChar w:fldCharType="end"/>
        </w:r>
      </w:hyperlink>
    </w:p>
    <w:p w14:paraId="33C2F009" w14:textId="642D3DA0" w:rsidR="00A71222" w:rsidRDefault="00A71222">
      <w:pPr>
        <w:pStyle w:val="TOC1"/>
        <w:rPr>
          <w:rFonts w:asciiTheme="minorHAnsi" w:eastAsiaTheme="minorEastAsia" w:hAnsiTheme="minorHAnsi" w:cstheme="minorBidi"/>
          <w:noProof/>
          <w:szCs w:val="22"/>
        </w:rPr>
      </w:pPr>
      <w:hyperlink w:anchor="_Toc23420098" w:history="1">
        <w:r w:rsidRPr="003C5316">
          <w:rPr>
            <w:rStyle w:val="Hyperlink"/>
            <w:noProof/>
          </w:rPr>
          <w:t>COURSEWORK DEADLINES</w:t>
        </w:r>
        <w:r>
          <w:rPr>
            <w:noProof/>
            <w:webHidden/>
          </w:rPr>
          <w:tab/>
        </w:r>
        <w:r>
          <w:rPr>
            <w:noProof/>
            <w:webHidden/>
          </w:rPr>
          <w:fldChar w:fldCharType="begin"/>
        </w:r>
        <w:r>
          <w:rPr>
            <w:noProof/>
            <w:webHidden/>
          </w:rPr>
          <w:instrText xml:space="preserve"> PAGEREF _Toc23420098 \h </w:instrText>
        </w:r>
        <w:r>
          <w:rPr>
            <w:noProof/>
            <w:webHidden/>
          </w:rPr>
        </w:r>
        <w:r>
          <w:rPr>
            <w:noProof/>
            <w:webHidden/>
          </w:rPr>
          <w:fldChar w:fldCharType="separate"/>
        </w:r>
        <w:r>
          <w:rPr>
            <w:noProof/>
            <w:webHidden/>
          </w:rPr>
          <w:t>17</w:t>
        </w:r>
        <w:r>
          <w:rPr>
            <w:noProof/>
            <w:webHidden/>
          </w:rPr>
          <w:fldChar w:fldCharType="end"/>
        </w:r>
      </w:hyperlink>
    </w:p>
    <w:p w14:paraId="587F468F" w14:textId="0F3AB7C0" w:rsidR="00A71222" w:rsidRDefault="00A71222">
      <w:pPr>
        <w:pStyle w:val="TOC1"/>
        <w:rPr>
          <w:rFonts w:asciiTheme="minorHAnsi" w:eastAsiaTheme="minorEastAsia" w:hAnsiTheme="minorHAnsi" w:cstheme="minorBidi"/>
          <w:noProof/>
          <w:szCs w:val="22"/>
        </w:rPr>
      </w:pPr>
      <w:hyperlink w:anchor="_Toc23420099" w:history="1">
        <w:r w:rsidRPr="003C5316">
          <w:rPr>
            <w:rStyle w:val="Hyperlink"/>
            <w:noProof/>
          </w:rPr>
          <w:t>DISSERTATION/PORTFOLIO PREPARATION AND ASSESSMENT</w:t>
        </w:r>
        <w:r>
          <w:rPr>
            <w:noProof/>
            <w:webHidden/>
          </w:rPr>
          <w:tab/>
        </w:r>
        <w:r>
          <w:rPr>
            <w:noProof/>
            <w:webHidden/>
          </w:rPr>
          <w:fldChar w:fldCharType="begin"/>
        </w:r>
        <w:r>
          <w:rPr>
            <w:noProof/>
            <w:webHidden/>
          </w:rPr>
          <w:instrText xml:space="preserve"> PAGEREF _Toc23420099 \h </w:instrText>
        </w:r>
        <w:r>
          <w:rPr>
            <w:noProof/>
            <w:webHidden/>
          </w:rPr>
        </w:r>
        <w:r>
          <w:rPr>
            <w:noProof/>
            <w:webHidden/>
          </w:rPr>
          <w:fldChar w:fldCharType="separate"/>
        </w:r>
        <w:r>
          <w:rPr>
            <w:noProof/>
            <w:webHidden/>
          </w:rPr>
          <w:t>17</w:t>
        </w:r>
        <w:r>
          <w:rPr>
            <w:noProof/>
            <w:webHidden/>
          </w:rPr>
          <w:fldChar w:fldCharType="end"/>
        </w:r>
      </w:hyperlink>
    </w:p>
    <w:p w14:paraId="25C2CC1E" w14:textId="0BEEEF69" w:rsidR="00A71222" w:rsidRDefault="00A71222">
      <w:pPr>
        <w:pStyle w:val="TOC1"/>
        <w:rPr>
          <w:rFonts w:asciiTheme="minorHAnsi" w:eastAsiaTheme="minorEastAsia" w:hAnsiTheme="minorHAnsi" w:cstheme="minorBidi"/>
          <w:noProof/>
          <w:szCs w:val="22"/>
        </w:rPr>
      </w:pPr>
      <w:hyperlink w:anchor="_Toc23420100" w:history="1">
        <w:r w:rsidRPr="003C5316">
          <w:rPr>
            <w:rStyle w:val="Hyperlink"/>
            <w:noProof/>
          </w:rPr>
          <w:t>DISSERTATION</w:t>
        </w:r>
        <w:r>
          <w:rPr>
            <w:noProof/>
            <w:webHidden/>
          </w:rPr>
          <w:tab/>
        </w:r>
        <w:r>
          <w:rPr>
            <w:noProof/>
            <w:webHidden/>
          </w:rPr>
          <w:fldChar w:fldCharType="begin"/>
        </w:r>
        <w:r>
          <w:rPr>
            <w:noProof/>
            <w:webHidden/>
          </w:rPr>
          <w:instrText xml:space="preserve"> PAGEREF _Toc23420100 \h </w:instrText>
        </w:r>
        <w:r>
          <w:rPr>
            <w:noProof/>
            <w:webHidden/>
          </w:rPr>
        </w:r>
        <w:r>
          <w:rPr>
            <w:noProof/>
            <w:webHidden/>
          </w:rPr>
          <w:fldChar w:fldCharType="separate"/>
        </w:r>
        <w:r>
          <w:rPr>
            <w:noProof/>
            <w:webHidden/>
          </w:rPr>
          <w:t>17</w:t>
        </w:r>
        <w:r>
          <w:rPr>
            <w:noProof/>
            <w:webHidden/>
          </w:rPr>
          <w:fldChar w:fldCharType="end"/>
        </w:r>
      </w:hyperlink>
    </w:p>
    <w:p w14:paraId="3D1D7184" w14:textId="4166C72F" w:rsidR="00A71222" w:rsidRDefault="00A71222">
      <w:pPr>
        <w:pStyle w:val="TOC1"/>
        <w:rPr>
          <w:rFonts w:asciiTheme="minorHAnsi" w:eastAsiaTheme="minorEastAsia" w:hAnsiTheme="minorHAnsi" w:cstheme="minorBidi"/>
          <w:noProof/>
          <w:szCs w:val="22"/>
        </w:rPr>
      </w:pPr>
      <w:hyperlink w:anchor="_Toc23420101" w:history="1">
        <w:r w:rsidRPr="003C5316">
          <w:rPr>
            <w:rStyle w:val="Hyperlink"/>
            <w:noProof/>
          </w:rPr>
          <w:t>UNIVERSITY ATTENDANCE POLICY</w:t>
        </w:r>
        <w:r>
          <w:rPr>
            <w:noProof/>
            <w:webHidden/>
          </w:rPr>
          <w:tab/>
        </w:r>
        <w:r>
          <w:rPr>
            <w:noProof/>
            <w:webHidden/>
          </w:rPr>
          <w:fldChar w:fldCharType="begin"/>
        </w:r>
        <w:r>
          <w:rPr>
            <w:noProof/>
            <w:webHidden/>
          </w:rPr>
          <w:instrText xml:space="preserve"> PAGEREF _Toc23420101 \h </w:instrText>
        </w:r>
        <w:r>
          <w:rPr>
            <w:noProof/>
            <w:webHidden/>
          </w:rPr>
        </w:r>
        <w:r>
          <w:rPr>
            <w:noProof/>
            <w:webHidden/>
          </w:rPr>
          <w:fldChar w:fldCharType="separate"/>
        </w:r>
        <w:r>
          <w:rPr>
            <w:noProof/>
            <w:webHidden/>
          </w:rPr>
          <w:t>19</w:t>
        </w:r>
        <w:r>
          <w:rPr>
            <w:noProof/>
            <w:webHidden/>
          </w:rPr>
          <w:fldChar w:fldCharType="end"/>
        </w:r>
      </w:hyperlink>
    </w:p>
    <w:p w14:paraId="2D98ADE5" w14:textId="5CF0B721" w:rsidR="00A71222" w:rsidRDefault="00A71222">
      <w:pPr>
        <w:pStyle w:val="TOC1"/>
        <w:rPr>
          <w:rFonts w:asciiTheme="minorHAnsi" w:eastAsiaTheme="minorEastAsia" w:hAnsiTheme="minorHAnsi" w:cstheme="minorBidi"/>
          <w:noProof/>
          <w:szCs w:val="22"/>
        </w:rPr>
      </w:pPr>
      <w:hyperlink w:anchor="_Toc23420102" w:history="1">
        <w:r w:rsidRPr="003C5316">
          <w:rPr>
            <w:rStyle w:val="Hyperlink"/>
            <w:noProof/>
          </w:rPr>
          <w:t>CODES OF CONDUCT</w:t>
        </w:r>
        <w:r>
          <w:rPr>
            <w:noProof/>
            <w:webHidden/>
          </w:rPr>
          <w:tab/>
        </w:r>
        <w:r>
          <w:rPr>
            <w:noProof/>
            <w:webHidden/>
          </w:rPr>
          <w:fldChar w:fldCharType="begin"/>
        </w:r>
        <w:r>
          <w:rPr>
            <w:noProof/>
            <w:webHidden/>
          </w:rPr>
          <w:instrText xml:space="preserve"> PAGEREF _Toc23420102 \h </w:instrText>
        </w:r>
        <w:r>
          <w:rPr>
            <w:noProof/>
            <w:webHidden/>
          </w:rPr>
        </w:r>
        <w:r>
          <w:rPr>
            <w:noProof/>
            <w:webHidden/>
          </w:rPr>
          <w:fldChar w:fldCharType="separate"/>
        </w:r>
        <w:r>
          <w:rPr>
            <w:noProof/>
            <w:webHidden/>
          </w:rPr>
          <w:t>19</w:t>
        </w:r>
        <w:r>
          <w:rPr>
            <w:noProof/>
            <w:webHidden/>
          </w:rPr>
          <w:fldChar w:fldCharType="end"/>
        </w:r>
      </w:hyperlink>
    </w:p>
    <w:p w14:paraId="5553F4F8" w14:textId="12B7B8B1" w:rsidR="00A71222" w:rsidRDefault="00A71222">
      <w:pPr>
        <w:pStyle w:val="TOC1"/>
        <w:rPr>
          <w:rFonts w:asciiTheme="minorHAnsi" w:eastAsiaTheme="minorEastAsia" w:hAnsiTheme="minorHAnsi" w:cstheme="minorBidi"/>
          <w:noProof/>
          <w:szCs w:val="22"/>
        </w:rPr>
      </w:pPr>
      <w:hyperlink w:anchor="_Toc23420103" w:history="1">
        <w:r w:rsidRPr="003C5316">
          <w:rPr>
            <w:rStyle w:val="Hyperlink"/>
            <w:noProof/>
          </w:rPr>
          <w:t>ABOUT UNFAIR PRACTICE AND PLAGIARISM</w:t>
        </w:r>
        <w:r>
          <w:rPr>
            <w:noProof/>
            <w:webHidden/>
          </w:rPr>
          <w:tab/>
        </w:r>
        <w:r>
          <w:rPr>
            <w:noProof/>
            <w:webHidden/>
          </w:rPr>
          <w:fldChar w:fldCharType="begin"/>
        </w:r>
        <w:r>
          <w:rPr>
            <w:noProof/>
            <w:webHidden/>
          </w:rPr>
          <w:instrText xml:space="preserve"> PAGEREF _Toc23420103 \h </w:instrText>
        </w:r>
        <w:r>
          <w:rPr>
            <w:noProof/>
            <w:webHidden/>
          </w:rPr>
        </w:r>
        <w:r>
          <w:rPr>
            <w:noProof/>
            <w:webHidden/>
          </w:rPr>
          <w:fldChar w:fldCharType="separate"/>
        </w:r>
        <w:r>
          <w:rPr>
            <w:noProof/>
            <w:webHidden/>
          </w:rPr>
          <w:t>20</w:t>
        </w:r>
        <w:r>
          <w:rPr>
            <w:noProof/>
            <w:webHidden/>
          </w:rPr>
          <w:fldChar w:fldCharType="end"/>
        </w:r>
      </w:hyperlink>
    </w:p>
    <w:p w14:paraId="10E9B293" w14:textId="1EA1FCD4" w:rsidR="00A71222" w:rsidRDefault="00A71222">
      <w:pPr>
        <w:pStyle w:val="TOC2"/>
        <w:rPr>
          <w:rFonts w:asciiTheme="minorHAnsi" w:eastAsiaTheme="minorEastAsia" w:hAnsiTheme="minorHAnsi" w:cstheme="minorBidi"/>
          <w:noProof/>
          <w:szCs w:val="22"/>
        </w:rPr>
      </w:pPr>
      <w:hyperlink w:anchor="_Toc23420104" w:history="1">
        <w:r w:rsidRPr="003C5316">
          <w:rPr>
            <w:rStyle w:val="Hyperlink"/>
            <w:noProof/>
            <w:lang w:val="en-US"/>
          </w:rPr>
          <w:t>Plagiarism: Regulations, Procedure and Penalties</w:t>
        </w:r>
        <w:r>
          <w:rPr>
            <w:noProof/>
            <w:webHidden/>
          </w:rPr>
          <w:tab/>
        </w:r>
        <w:r>
          <w:rPr>
            <w:noProof/>
            <w:webHidden/>
          </w:rPr>
          <w:fldChar w:fldCharType="begin"/>
        </w:r>
        <w:r>
          <w:rPr>
            <w:noProof/>
            <w:webHidden/>
          </w:rPr>
          <w:instrText xml:space="preserve"> PAGEREF _Toc23420104 \h </w:instrText>
        </w:r>
        <w:r>
          <w:rPr>
            <w:noProof/>
            <w:webHidden/>
          </w:rPr>
        </w:r>
        <w:r>
          <w:rPr>
            <w:noProof/>
            <w:webHidden/>
          </w:rPr>
          <w:fldChar w:fldCharType="separate"/>
        </w:r>
        <w:r>
          <w:rPr>
            <w:noProof/>
            <w:webHidden/>
          </w:rPr>
          <w:t>20</w:t>
        </w:r>
        <w:r>
          <w:rPr>
            <w:noProof/>
            <w:webHidden/>
          </w:rPr>
          <w:fldChar w:fldCharType="end"/>
        </w:r>
      </w:hyperlink>
    </w:p>
    <w:p w14:paraId="70747B21" w14:textId="79255A4D" w:rsidR="00A71222" w:rsidRDefault="00A71222">
      <w:pPr>
        <w:pStyle w:val="TOC2"/>
        <w:rPr>
          <w:rFonts w:asciiTheme="minorHAnsi" w:eastAsiaTheme="minorEastAsia" w:hAnsiTheme="minorHAnsi" w:cstheme="minorBidi"/>
          <w:noProof/>
          <w:szCs w:val="22"/>
        </w:rPr>
      </w:pPr>
      <w:hyperlink w:anchor="_Toc23420105" w:history="1">
        <w:r w:rsidRPr="003C5316">
          <w:rPr>
            <w:rStyle w:val="Hyperlink"/>
            <w:noProof/>
            <w:lang w:val="en-US"/>
          </w:rPr>
          <w:t>Avoiding Plagiarism</w:t>
        </w:r>
        <w:r>
          <w:rPr>
            <w:noProof/>
            <w:webHidden/>
          </w:rPr>
          <w:tab/>
        </w:r>
        <w:r>
          <w:rPr>
            <w:noProof/>
            <w:webHidden/>
          </w:rPr>
          <w:fldChar w:fldCharType="begin"/>
        </w:r>
        <w:r>
          <w:rPr>
            <w:noProof/>
            <w:webHidden/>
          </w:rPr>
          <w:instrText xml:space="preserve"> PAGEREF _Toc23420105 \h </w:instrText>
        </w:r>
        <w:r>
          <w:rPr>
            <w:noProof/>
            <w:webHidden/>
          </w:rPr>
        </w:r>
        <w:r>
          <w:rPr>
            <w:noProof/>
            <w:webHidden/>
          </w:rPr>
          <w:fldChar w:fldCharType="separate"/>
        </w:r>
        <w:r>
          <w:rPr>
            <w:noProof/>
            <w:webHidden/>
          </w:rPr>
          <w:t>20</w:t>
        </w:r>
        <w:r>
          <w:rPr>
            <w:noProof/>
            <w:webHidden/>
          </w:rPr>
          <w:fldChar w:fldCharType="end"/>
        </w:r>
      </w:hyperlink>
    </w:p>
    <w:p w14:paraId="3FA49700" w14:textId="2EABAEE5" w:rsidR="00A71222" w:rsidRDefault="00A71222">
      <w:pPr>
        <w:pStyle w:val="TOC2"/>
        <w:rPr>
          <w:rFonts w:asciiTheme="minorHAnsi" w:eastAsiaTheme="minorEastAsia" w:hAnsiTheme="minorHAnsi" w:cstheme="minorBidi"/>
          <w:noProof/>
          <w:szCs w:val="22"/>
        </w:rPr>
      </w:pPr>
      <w:hyperlink w:anchor="_Toc23420106" w:history="1">
        <w:r w:rsidRPr="003C5316">
          <w:rPr>
            <w:rStyle w:val="Hyperlink"/>
            <w:noProof/>
            <w:lang w:val="en-US"/>
          </w:rPr>
          <w:t>Other types of Unfair Practice</w:t>
        </w:r>
        <w:r>
          <w:rPr>
            <w:noProof/>
            <w:webHidden/>
          </w:rPr>
          <w:tab/>
        </w:r>
        <w:r>
          <w:rPr>
            <w:noProof/>
            <w:webHidden/>
          </w:rPr>
          <w:fldChar w:fldCharType="begin"/>
        </w:r>
        <w:r>
          <w:rPr>
            <w:noProof/>
            <w:webHidden/>
          </w:rPr>
          <w:instrText xml:space="preserve"> PAGEREF _Toc23420106 \h </w:instrText>
        </w:r>
        <w:r>
          <w:rPr>
            <w:noProof/>
            <w:webHidden/>
          </w:rPr>
        </w:r>
        <w:r>
          <w:rPr>
            <w:noProof/>
            <w:webHidden/>
          </w:rPr>
          <w:fldChar w:fldCharType="separate"/>
        </w:r>
        <w:r>
          <w:rPr>
            <w:noProof/>
            <w:webHidden/>
          </w:rPr>
          <w:t>21</w:t>
        </w:r>
        <w:r>
          <w:rPr>
            <w:noProof/>
            <w:webHidden/>
          </w:rPr>
          <w:fldChar w:fldCharType="end"/>
        </w:r>
      </w:hyperlink>
    </w:p>
    <w:p w14:paraId="2841B823" w14:textId="6045D0F0" w:rsidR="00A71222" w:rsidRDefault="00A71222">
      <w:pPr>
        <w:pStyle w:val="TOC1"/>
        <w:rPr>
          <w:rFonts w:asciiTheme="minorHAnsi" w:eastAsiaTheme="minorEastAsia" w:hAnsiTheme="minorHAnsi" w:cstheme="minorBidi"/>
          <w:noProof/>
          <w:szCs w:val="22"/>
        </w:rPr>
      </w:pPr>
      <w:hyperlink w:anchor="_Toc23420107" w:history="1">
        <w:r w:rsidRPr="003C5316">
          <w:rPr>
            <w:rStyle w:val="Hyperlink"/>
            <w:noProof/>
          </w:rPr>
          <w:t>LIBRARY AND LEARNING RESOURCES</w:t>
        </w:r>
        <w:r>
          <w:rPr>
            <w:noProof/>
            <w:webHidden/>
          </w:rPr>
          <w:tab/>
        </w:r>
        <w:r>
          <w:rPr>
            <w:noProof/>
            <w:webHidden/>
          </w:rPr>
          <w:fldChar w:fldCharType="begin"/>
        </w:r>
        <w:r>
          <w:rPr>
            <w:noProof/>
            <w:webHidden/>
          </w:rPr>
          <w:instrText xml:space="preserve"> PAGEREF _Toc23420107 \h </w:instrText>
        </w:r>
        <w:r>
          <w:rPr>
            <w:noProof/>
            <w:webHidden/>
          </w:rPr>
        </w:r>
        <w:r>
          <w:rPr>
            <w:noProof/>
            <w:webHidden/>
          </w:rPr>
          <w:fldChar w:fldCharType="separate"/>
        </w:r>
        <w:r>
          <w:rPr>
            <w:noProof/>
            <w:webHidden/>
          </w:rPr>
          <w:t>21</w:t>
        </w:r>
        <w:r>
          <w:rPr>
            <w:noProof/>
            <w:webHidden/>
          </w:rPr>
          <w:fldChar w:fldCharType="end"/>
        </w:r>
      </w:hyperlink>
    </w:p>
    <w:p w14:paraId="7C41E815" w14:textId="47E0648E" w:rsidR="00A71222" w:rsidRDefault="00A71222">
      <w:pPr>
        <w:pStyle w:val="TOC1"/>
        <w:rPr>
          <w:rFonts w:asciiTheme="minorHAnsi" w:eastAsiaTheme="minorEastAsia" w:hAnsiTheme="minorHAnsi" w:cstheme="minorBidi"/>
          <w:noProof/>
          <w:szCs w:val="22"/>
        </w:rPr>
      </w:pPr>
      <w:hyperlink w:anchor="_Toc23420108" w:history="1">
        <w:r w:rsidRPr="003C5316">
          <w:rPr>
            <w:rStyle w:val="Hyperlink"/>
            <w:noProof/>
          </w:rPr>
          <w:t>STUDENT SERVICES</w:t>
        </w:r>
        <w:r>
          <w:rPr>
            <w:noProof/>
            <w:webHidden/>
          </w:rPr>
          <w:tab/>
        </w:r>
        <w:r>
          <w:rPr>
            <w:noProof/>
            <w:webHidden/>
          </w:rPr>
          <w:fldChar w:fldCharType="begin"/>
        </w:r>
        <w:r>
          <w:rPr>
            <w:noProof/>
            <w:webHidden/>
          </w:rPr>
          <w:instrText xml:space="preserve"> PAGEREF _Toc23420108 \h </w:instrText>
        </w:r>
        <w:r>
          <w:rPr>
            <w:noProof/>
            <w:webHidden/>
          </w:rPr>
        </w:r>
        <w:r>
          <w:rPr>
            <w:noProof/>
            <w:webHidden/>
          </w:rPr>
          <w:fldChar w:fldCharType="separate"/>
        </w:r>
        <w:r>
          <w:rPr>
            <w:noProof/>
            <w:webHidden/>
          </w:rPr>
          <w:t>23</w:t>
        </w:r>
        <w:r>
          <w:rPr>
            <w:noProof/>
            <w:webHidden/>
          </w:rPr>
          <w:fldChar w:fldCharType="end"/>
        </w:r>
      </w:hyperlink>
    </w:p>
    <w:p w14:paraId="077177E0" w14:textId="09946D25" w:rsidR="00A71222" w:rsidRDefault="00A71222">
      <w:pPr>
        <w:pStyle w:val="TOC1"/>
        <w:rPr>
          <w:rFonts w:asciiTheme="minorHAnsi" w:eastAsiaTheme="minorEastAsia" w:hAnsiTheme="minorHAnsi" w:cstheme="minorBidi"/>
          <w:noProof/>
          <w:szCs w:val="22"/>
        </w:rPr>
      </w:pPr>
      <w:hyperlink w:anchor="_Toc23420109" w:history="1">
        <w:r w:rsidRPr="003C5316">
          <w:rPr>
            <w:rStyle w:val="Hyperlink"/>
            <w:noProof/>
          </w:rPr>
          <w:t>STUDY SKILLS</w:t>
        </w:r>
        <w:r>
          <w:rPr>
            <w:noProof/>
            <w:webHidden/>
          </w:rPr>
          <w:tab/>
        </w:r>
        <w:r>
          <w:rPr>
            <w:noProof/>
            <w:webHidden/>
          </w:rPr>
          <w:fldChar w:fldCharType="begin"/>
        </w:r>
        <w:r>
          <w:rPr>
            <w:noProof/>
            <w:webHidden/>
          </w:rPr>
          <w:instrText xml:space="preserve"> PAGEREF _Toc23420109 \h </w:instrText>
        </w:r>
        <w:r>
          <w:rPr>
            <w:noProof/>
            <w:webHidden/>
          </w:rPr>
        </w:r>
        <w:r>
          <w:rPr>
            <w:noProof/>
            <w:webHidden/>
          </w:rPr>
          <w:fldChar w:fldCharType="separate"/>
        </w:r>
        <w:r>
          <w:rPr>
            <w:noProof/>
            <w:webHidden/>
          </w:rPr>
          <w:t>23</w:t>
        </w:r>
        <w:r>
          <w:rPr>
            <w:noProof/>
            <w:webHidden/>
          </w:rPr>
          <w:fldChar w:fldCharType="end"/>
        </w:r>
      </w:hyperlink>
    </w:p>
    <w:p w14:paraId="271084CC" w14:textId="0ED43ABD" w:rsidR="00A71222" w:rsidRDefault="00A71222">
      <w:pPr>
        <w:pStyle w:val="TOC1"/>
        <w:rPr>
          <w:rFonts w:asciiTheme="minorHAnsi" w:eastAsiaTheme="minorEastAsia" w:hAnsiTheme="minorHAnsi" w:cstheme="minorBidi"/>
          <w:noProof/>
          <w:szCs w:val="22"/>
        </w:rPr>
      </w:pPr>
      <w:hyperlink w:anchor="_Toc23420110" w:history="1">
        <w:r w:rsidRPr="003C5316">
          <w:rPr>
            <w:rStyle w:val="Hyperlink"/>
            <w:noProof/>
          </w:rPr>
          <w:t>COMPLAINTS</w:t>
        </w:r>
        <w:r>
          <w:rPr>
            <w:noProof/>
            <w:webHidden/>
          </w:rPr>
          <w:tab/>
        </w:r>
        <w:r>
          <w:rPr>
            <w:noProof/>
            <w:webHidden/>
          </w:rPr>
          <w:fldChar w:fldCharType="begin"/>
        </w:r>
        <w:r>
          <w:rPr>
            <w:noProof/>
            <w:webHidden/>
          </w:rPr>
          <w:instrText xml:space="preserve"> PAGEREF _Toc23420110 \h </w:instrText>
        </w:r>
        <w:r>
          <w:rPr>
            <w:noProof/>
            <w:webHidden/>
          </w:rPr>
        </w:r>
        <w:r>
          <w:rPr>
            <w:noProof/>
            <w:webHidden/>
          </w:rPr>
          <w:fldChar w:fldCharType="separate"/>
        </w:r>
        <w:r>
          <w:rPr>
            <w:noProof/>
            <w:webHidden/>
          </w:rPr>
          <w:t>23</w:t>
        </w:r>
        <w:r>
          <w:rPr>
            <w:noProof/>
            <w:webHidden/>
          </w:rPr>
          <w:fldChar w:fldCharType="end"/>
        </w:r>
      </w:hyperlink>
    </w:p>
    <w:p w14:paraId="73A7DEF2" w14:textId="0D7488B0" w:rsidR="00AA3B1A" w:rsidRPr="002633D8" w:rsidRDefault="00AA3B1A" w:rsidP="00AA3B1A">
      <w:pPr>
        <w:spacing w:before="240"/>
        <w:ind w:right="-57"/>
        <w:jc w:val="both"/>
        <w:rPr>
          <w:rFonts w:cs="Arial"/>
          <w:b/>
          <w:noProof/>
          <w:szCs w:val="22"/>
        </w:rPr>
        <w:sectPr w:rsidR="00AA3B1A" w:rsidRPr="002633D8">
          <w:headerReference w:type="even" r:id="rId12"/>
          <w:headerReference w:type="default" r:id="rId13"/>
          <w:footerReference w:type="even" r:id="rId14"/>
          <w:footerReference w:type="default" r:id="rId15"/>
          <w:headerReference w:type="first" r:id="rId16"/>
          <w:footerReference w:type="first" r:id="rId17"/>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1" w:name="_Toc23420076"/>
      <w:r w:rsidRPr="004C0775">
        <w:lastRenderedPageBreak/>
        <w:t>INTRODUCTION</w:t>
      </w:r>
      <w:bookmarkEnd w:id="1"/>
    </w:p>
    <w:p w14:paraId="27D43FE9" w14:textId="0E232DD8" w:rsidR="0041170E" w:rsidRDefault="00CD642C" w:rsidP="5F0272A8">
      <w:pPr>
        <w:pStyle w:val="BodyText"/>
        <w:rPr>
          <w:rFonts w:cs="Arial"/>
          <w:color w:val="auto"/>
        </w:rPr>
      </w:pPr>
      <w:r w:rsidRPr="5F0272A8">
        <w:rPr>
          <w:rFonts w:cs="Arial"/>
          <w:color w:val="auto"/>
        </w:rPr>
        <w:t>This handbook provides you with detailed information about your course, or Programme of Study, in the academic year 201</w:t>
      </w:r>
      <w:r w:rsidR="00DE19A2">
        <w:rPr>
          <w:rFonts w:cs="Arial"/>
          <w:color w:val="auto"/>
        </w:rPr>
        <w:t>9</w:t>
      </w:r>
      <w:r w:rsidRPr="5F0272A8">
        <w:rPr>
          <w:rFonts w:cs="Arial"/>
          <w:color w:val="auto"/>
        </w:rPr>
        <w:t>-20</w:t>
      </w:r>
      <w:r w:rsidR="00DE19A2">
        <w:rPr>
          <w:rFonts w:cs="Arial"/>
          <w:color w:val="auto"/>
        </w:rPr>
        <w:t>20</w:t>
      </w:r>
      <w:r w:rsidRPr="5F0272A8">
        <w:rPr>
          <w:rFonts w:cs="Arial"/>
          <w:color w:val="auto"/>
        </w:rPr>
        <w:t>.</w:t>
      </w:r>
      <w:r w:rsidR="0041170E" w:rsidRPr="5F0272A8">
        <w:rPr>
          <w:rFonts w:cs="Arial"/>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5F0272A8">
      <w:pPr>
        <w:jc w:val="both"/>
        <w:rPr>
          <w:rFonts w:cs="Arial"/>
        </w:rPr>
      </w:pPr>
      <w:r w:rsidRPr="5F0272A8">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2" w:name="_Toc23420077"/>
      <w:r>
        <w:t>FEEDBACK</w:t>
      </w:r>
      <w:bookmarkEnd w:id="2"/>
    </w:p>
    <w:p w14:paraId="0F88F8F0" w14:textId="33CF89A9" w:rsidR="0020432D" w:rsidRPr="00BA2AF8" w:rsidRDefault="0020432D" w:rsidP="5F0272A8">
      <w:pPr>
        <w:jc w:val="both"/>
        <w:rPr>
          <w:rFonts w:cs="Arial"/>
        </w:rPr>
      </w:pPr>
      <w:r w:rsidRPr="5F0272A8">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763683">
        <w:rPr>
          <w:rFonts w:cs="Arial"/>
        </w:rPr>
        <w:t>Programme Director</w:t>
      </w:r>
      <w:r w:rsidRPr="5F0272A8">
        <w:rPr>
          <w:rFonts w:cs="Arial"/>
        </w:rPr>
        <w:t xml:space="preserve">, through focus groups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301C515C" w14:textId="56CFECA8" w:rsidR="0020432D" w:rsidRDefault="0020432D" w:rsidP="00FB1671">
      <w:pPr>
        <w:pStyle w:val="Heading1"/>
        <w:rPr>
          <w:rFonts w:cs="Arial"/>
        </w:rPr>
      </w:pPr>
      <w:r w:rsidRPr="5F0272A8">
        <w:rPr>
          <w:rFonts w:cs="Arial"/>
        </w:rPr>
        <w:br w:type="page"/>
      </w:r>
    </w:p>
    <w:p w14:paraId="4969FFDA" w14:textId="77777777" w:rsidR="0020432D" w:rsidRDefault="0020432D">
      <w:pPr>
        <w:jc w:val="both"/>
        <w:rPr>
          <w:rFonts w:cs="Arial"/>
          <w:szCs w:val="22"/>
        </w:rPr>
      </w:pP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3" w:name="_Toc23420078"/>
      <w:r>
        <w:t>PROGRAMMES OF STUDY AND PROGRAMME DIRECTORS</w:t>
      </w:r>
      <w:bookmarkEnd w:id="3"/>
    </w:p>
    <w:p w14:paraId="5AE44881" w14:textId="77777777" w:rsidR="00F51B89" w:rsidRDefault="00F51B89" w:rsidP="5F0272A8">
      <w:pPr>
        <w:rPr>
          <w:rFonts w:cs="Arial"/>
        </w:rPr>
      </w:pPr>
      <w:r w:rsidRPr="5F0272A8">
        <w:rPr>
          <w:rFonts w:cs="Arial"/>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95"/>
        <w:gridCol w:w="2370"/>
        <w:gridCol w:w="1668"/>
        <w:gridCol w:w="2498"/>
      </w:tblGrid>
      <w:tr w:rsidR="00F51B89" w:rsidRPr="00DA611E" w14:paraId="34BC59FD" w14:textId="77777777" w:rsidTr="00F73ACA">
        <w:tc>
          <w:tcPr>
            <w:tcW w:w="2395" w:type="dxa"/>
            <w:shd w:val="clear" w:color="auto" w:fill="auto"/>
          </w:tcPr>
          <w:p w14:paraId="5CFF72D1" w14:textId="77777777" w:rsidR="00F51B89" w:rsidRPr="004A0527" w:rsidRDefault="00F51B89" w:rsidP="5F0272A8">
            <w:pPr>
              <w:jc w:val="both"/>
              <w:rPr>
                <w:rFonts w:cs="Arial"/>
                <w:b/>
                <w:bCs/>
                <w:sz w:val="20"/>
              </w:rPr>
            </w:pPr>
            <w:r w:rsidRPr="004A0527">
              <w:rPr>
                <w:rFonts w:cs="Arial"/>
                <w:b/>
                <w:bCs/>
                <w:sz w:val="20"/>
              </w:rPr>
              <w:t>Programme of Study</w:t>
            </w:r>
          </w:p>
        </w:tc>
        <w:tc>
          <w:tcPr>
            <w:tcW w:w="2370" w:type="dxa"/>
            <w:shd w:val="clear" w:color="auto" w:fill="auto"/>
          </w:tcPr>
          <w:p w14:paraId="4EE4A966" w14:textId="5AA5635D" w:rsidR="00F51B89" w:rsidRPr="004A0527" w:rsidRDefault="00F51B89" w:rsidP="5F0272A8">
            <w:pPr>
              <w:jc w:val="both"/>
              <w:rPr>
                <w:rFonts w:cs="Arial"/>
                <w:b/>
                <w:bCs/>
                <w:sz w:val="20"/>
              </w:rPr>
            </w:pPr>
            <w:r w:rsidRPr="004A0527">
              <w:rPr>
                <w:rFonts w:cs="Arial"/>
                <w:b/>
                <w:bCs/>
                <w:sz w:val="20"/>
              </w:rPr>
              <w:t>Programme Director</w:t>
            </w:r>
            <w:r w:rsidR="00F73ACA" w:rsidRPr="004A0527">
              <w:rPr>
                <w:rFonts w:cs="Arial"/>
                <w:b/>
                <w:bCs/>
                <w:sz w:val="20"/>
              </w:rPr>
              <w:t>s</w:t>
            </w:r>
          </w:p>
        </w:tc>
        <w:tc>
          <w:tcPr>
            <w:tcW w:w="1668" w:type="dxa"/>
            <w:shd w:val="clear" w:color="auto" w:fill="auto"/>
          </w:tcPr>
          <w:p w14:paraId="354386FF" w14:textId="77777777" w:rsidR="00F51B89" w:rsidRPr="004A0527" w:rsidRDefault="00F51B89" w:rsidP="5F0272A8">
            <w:pPr>
              <w:jc w:val="both"/>
              <w:rPr>
                <w:rFonts w:cs="Arial"/>
                <w:b/>
                <w:bCs/>
                <w:sz w:val="20"/>
              </w:rPr>
            </w:pPr>
            <w:r w:rsidRPr="004A0527">
              <w:rPr>
                <w:rFonts w:cs="Arial"/>
                <w:b/>
                <w:bCs/>
                <w:sz w:val="20"/>
              </w:rPr>
              <w:t>Tel. No.</w:t>
            </w:r>
          </w:p>
        </w:tc>
        <w:tc>
          <w:tcPr>
            <w:tcW w:w="2498" w:type="dxa"/>
            <w:shd w:val="clear" w:color="auto" w:fill="auto"/>
          </w:tcPr>
          <w:p w14:paraId="7A9EAF69" w14:textId="77777777" w:rsidR="00F51B89" w:rsidRPr="004A0527" w:rsidRDefault="00F51B89" w:rsidP="5F0272A8">
            <w:pPr>
              <w:jc w:val="both"/>
              <w:rPr>
                <w:rFonts w:cs="Arial"/>
                <w:b/>
                <w:bCs/>
                <w:sz w:val="20"/>
              </w:rPr>
            </w:pPr>
            <w:r w:rsidRPr="004A0527">
              <w:rPr>
                <w:rFonts w:cs="Arial"/>
                <w:b/>
                <w:bCs/>
                <w:sz w:val="20"/>
              </w:rPr>
              <w:t>E-mail</w:t>
            </w:r>
          </w:p>
        </w:tc>
      </w:tr>
      <w:tr w:rsidR="00F51B89" w:rsidRPr="00DA611E" w14:paraId="30CEBA7C" w14:textId="77777777" w:rsidTr="00F73ACA">
        <w:tc>
          <w:tcPr>
            <w:tcW w:w="2395" w:type="dxa"/>
            <w:shd w:val="clear" w:color="auto" w:fill="auto"/>
          </w:tcPr>
          <w:p w14:paraId="38D508B7" w14:textId="14EF5AE0" w:rsidR="00F51B89" w:rsidRPr="00DA611E" w:rsidRDefault="00F73ACA" w:rsidP="00DA611E">
            <w:pPr>
              <w:jc w:val="both"/>
              <w:rPr>
                <w:rFonts w:cs="Arial"/>
                <w:sz w:val="20"/>
              </w:rPr>
            </w:pPr>
            <w:r>
              <w:rPr>
                <w:rFonts w:cs="Arial"/>
                <w:sz w:val="20"/>
              </w:rPr>
              <w:t>MSc Environmental Conservation and Management</w:t>
            </w:r>
          </w:p>
        </w:tc>
        <w:tc>
          <w:tcPr>
            <w:tcW w:w="2370" w:type="dxa"/>
            <w:shd w:val="clear" w:color="auto" w:fill="auto"/>
          </w:tcPr>
          <w:p w14:paraId="085C0D38" w14:textId="77777777" w:rsidR="00F51B89" w:rsidRDefault="00F73ACA" w:rsidP="00F73ACA">
            <w:pPr>
              <w:jc w:val="both"/>
              <w:rPr>
                <w:rFonts w:cs="Arial"/>
                <w:sz w:val="20"/>
              </w:rPr>
            </w:pPr>
            <w:r>
              <w:rPr>
                <w:rFonts w:cs="Arial"/>
                <w:sz w:val="20"/>
              </w:rPr>
              <w:t xml:space="preserve">Dr. Juan Ferriz-Papi </w:t>
            </w:r>
          </w:p>
          <w:p w14:paraId="60AE9B92" w14:textId="77777777" w:rsidR="00F73ACA" w:rsidRDefault="00F73ACA" w:rsidP="00F73ACA">
            <w:pPr>
              <w:jc w:val="both"/>
              <w:rPr>
                <w:rFonts w:cs="Arial"/>
                <w:sz w:val="20"/>
              </w:rPr>
            </w:pPr>
          </w:p>
          <w:p w14:paraId="5FBC2B19" w14:textId="62332F68" w:rsidR="00F73ACA" w:rsidRPr="00DA611E" w:rsidRDefault="00F73ACA" w:rsidP="00F73ACA">
            <w:pPr>
              <w:jc w:val="both"/>
              <w:rPr>
                <w:rFonts w:cs="Arial"/>
                <w:sz w:val="20"/>
              </w:rPr>
            </w:pPr>
          </w:p>
        </w:tc>
        <w:tc>
          <w:tcPr>
            <w:tcW w:w="1668" w:type="dxa"/>
            <w:shd w:val="clear" w:color="auto" w:fill="auto"/>
          </w:tcPr>
          <w:p w14:paraId="50CE3705" w14:textId="78F5E926" w:rsidR="00F51B89" w:rsidRPr="00DA611E" w:rsidRDefault="00F73ACA" w:rsidP="00DA611E">
            <w:pPr>
              <w:jc w:val="both"/>
              <w:rPr>
                <w:rFonts w:cs="Arial"/>
                <w:sz w:val="20"/>
              </w:rPr>
            </w:pPr>
            <w:r w:rsidRPr="00F73ACA">
              <w:rPr>
                <w:rFonts w:cs="Arial"/>
                <w:sz w:val="20"/>
              </w:rPr>
              <w:t>+441792481000 x3366</w:t>
            </w:r>
          </w:p>
        </w:tc>
        <w:tc>
          <w:tcPr>
            <w:tcW w:w="2498" w:type="dxa"/>
            <w:shd w:val="clear" w:color="auto" w:fill="auto"/>
          </w:tcPr>
          <w:p w14:paraId="1221ABF6" w14:textId="72870917" w:rsidR="00F51B89" w:rsidRPr="00DA611E" w:rsidRDefault="00F73ACA" w:rsidP="00DA611E">
            <w:pPr>
              <w:jc w:val="both"/>
              <w:rPr>
                <w:rFonts w:cs="Arial"/>
                <w:sz w:val="20"/>
              </w:rPr>
            </w:pPr>
            <w:r w:rsidRPr="00F73ACA">
              <w:rPr>
                <w:rFonts w:cs="Arial"/>
                <w:sz w:val="20"/>
              </w:rPr>
              <w:t>juan.ferriz-papi@uwtsd.ac.uk&gt;</w:t>
            </w:r>
          </w:p>
        </w:tc>
      </w:tr>
      <w:tr w:rsidR="00F73ACA" w:rsidRPr="00DA611E" w14:paraId="19326031" w14:textId="77777777" w:rsidTr="00F73ACA">
        <w:tc>
          <w:tcPr>
            <w:tcW w:w="2395" w:type="dxa"/>
            <w:shd w:val="clear" w:color="auto" w:fill="auto"/>
          </w:tcPr>
          <w:p w14:paraId="5FA39DF2" w14:textId="77777777" w:rsidR="00F73ACA" w:rsidRDefault="00F73ACA" w:rsidP="00F73ACA">
            <w:pPr>
              <w:jc w:val="both"/>
              <w:rPr>
                <w:rFonts w:cs="Arial"/>
                <w:sz w:val="20"/>
              </w:rPr>
            </w:pPr>
          </w:p>
        </w:tc>
        <w:tc>
          <w:tcPr>
            <w:tcW w:w="2370" w:type="dxa"/>
            <w:shd w:val="clear" w:color="auto" w:fill="auto"/>
          </w:tcPr>
          <w:p w14:paraId="4C02FE57" w14:textId="77777777" w:rsidR="00F73ACA" w:rsidRDefault="00F73ACA" w:rsidP="00F73ACA">
            <w:pPr>
              <w:jc w:val="both"/>
              <w:rPr>
                <w:rFonts w:cs="Arial"/>
                <w:sz w:val="20"/>
              </w:rPr>
            </w:pPr>
            <w:r>
              <w:rPr>
                <w:rFonts w:cs="Arial"/>
                <w:sz w:val="20"/>
              </w:rPr>
              <w:t>Associate Professor</w:t>
            </w:r>
          </w:p>
          <w:p w14:paraId="22EF4267" w14:textId="29E41C8F" w:rsidR="00F73ACA" w:rsidRDefault="00F73ACA" w:rsidP="00F73ACA">
            <w:pPr>
              <w:jc w:val="both"/>
              <w:rPr>
                <w:rFonts w:cs="Arial"/>
                <w:sz w:val="20"/>
              </w:rPr>
            </w:pPr>
            <w:r>
              <w:rPr>
                <w:rFonts w:cs="Arial"/>
                <w:sz w:val="20"/>
              </w:rPr>
              <w:t>Chris House</w:t>
            </w:r>
          </w:p>
        </w:tc>
        <w:tc>
          <w:tcPr>
            <w:tcW w:w="1668" w:type="dxa"/>
            <w:shd w:val="clear" w:color="auto" w:fill="auto"/>
          </w:tcPr>
          <w:p w14:paraId="4FD33C10" w14:textId="2F286255" w:rsidR="00F73ACA" w:rsidRPr="00F73ACA" w:rsidRDefault="00F73ACA" w:rsidP="00F73ACA">
            <w:pPr>
              <w:jc w:val="both"/>
              <w:rPr>
                <w:rFonts w:cs="Arial"/>
                <w:sz w:val="20"/>
              </w:rPr>
            </w:pPr>
            <w:r w:rsidRPr="00F73ACA">
              <w:rPr>
                <w:rFonts w:cs="Arial"/>
                <w:sz w:val="20"/>
              </w:rPr>
              <w:t>+441792481675 x4675</w:t>
            </w:r>
          </w:p>
        </w:tc>
        <w:tc>
          <w:tcPr>
            <w:tcW w:w="2498" w:type="dxa"/>
            <w:shd w:val="clear" w:color="auto" w:fill="auto"/>
          </w:tcPr>
          <w:p w14:paraId="75B41910" w14:textId="3B511C30" w:rsidR="00F73ACA" w:rsidRPr="00F73ACA" w:rsidRDefault="00F73ACA" w:rsidP="00F73ACA">
            <w:pPr>
              <w:jc w:val="both"/>
              <w:rPr>
                <w:rFonts w:cs="Arial"/>
                <w:sz w:val="20"/>
              </w:rPr>
            </w:pPr>
            <w:r w:rsidRPr="00F73ACA">
              <w:rPr>
                <w:rFonts w:cs="Arial"/>
                <w:sz w:val="20"/>
              </w:rPr>
              <w:t>chris.house@uwtsd.ac.uk</w:t>
            </w:r>
          </w:p>
        </w:tc>
      </w:tr>
      <w:tr w:rsidR="00F73ACA" w:rsidRPr="00DA611E" w14:paraId="5B607CB0" w14:textId="77777777" w:rsidTr="00F73ACA">
        <w:tc>
          <w:tcPr>
            <w:tcW w:w="2395" w:type="dxa"/>
            <w:shd w:val="clear" w:color="auto" w:fill="auto"/>
          </w:tcPr>
          <w:p w14:paraId="05D4F0C8" w14:textId="0CE93794" w:rsidR="00F73ACA" w:rsidRPr="00DA611E" w:rsidRDefault="00F73ACA" w:rsidP="00F73ACA">
            <w:pPr>
              <w:jc w:val="both"/>
              <w:rPr>
                <w:rFonts w:cs="Arial"/>
                <w:sz w:val="20"/>
              </w:rPr>
            </w:pPr>
            <w:r>
              <w:rPr>
                <w:rFonts w:cs="Arial"/>
                <w:sz w:val="20"/>
              </w:rPr>
              <w:t>MSc Sustainable Construction</w:t>
            </w:r>
          </w:p>
        </w:tc>
        <w:tc>
          <w:tcPr>
            <w:tcW w:w="2370" w:type="dxa"/>
            <w:shd w:val="clear" w:color="auto" w:fill="auto"/>
          </w:tcPr>
          <w:p w14:paraId="5525D1F1" w14:textId="5D7B5BBC" w:rsidR="00F73ACA" w:rsidRPr="00DA611E" w:rsidRDefault="00F73ACA" w:rsidP="00F73ACA">
            <w:pPr>
              <w:jc w:val="both"/>
              <w:rPr>
                <w:rFonts w:cs="Arial"/>
                <w:sz w:val="20"/>
              </w:rPr>
            </w:pPr>
            <w:r>
              <w:rPr>
                <w:rFonts w:cs="Arial"/>
                <w:sz w:val="20"/>
              </w:rPr>
              <w:t xml:space="preserve">Dr. Juan Ferriz-Papi </w:t>
            </w:r>
          </w:p>
        </w:tc>
        <w:tc>
          <w:tcPr>
            <w:tcW w:w="1668" w:type="dxa"/>
            <w:shd w:val="clear" w:color="auto" w:fill="auto"/>
          </w:tcPr>
          <w:p w14:paraId="26F3E79D" w14:textId="607B2565" w:rsidR="00F73ACA" w:rsidRPr="00DA611E" w:rsidRDefault="00F73ACA" w:rsidP="00F73ACA">
            <w:pPr>
              <w:jc w:val="both"/>
              <w:rPr>
                <w:rFonts w:cs="Arial"/>
                <w:sz w:val="20"/>
              </w:rPr>
            </w:pPr>
            <w:r w:rsidRPr="00F73ACA">
              <w:rPr>
                <w:rFonts w:cs="Arial"/>
                <w:sz w:val="20"/>
              </w:rPr>
              <w:t>+441792481000 x3366</w:t>
            </w:r>
          </w:p>
        </w:tc>
        <w:tc>
          <w:tcPr>
            <w:tcW w:w="2498" w:type="dxa"/>
            <w:shd w:val="clear" w:color="auto" w:fill="auto"/>
          </w:tcPr>
          <w:p w14:paraId="76093C70" w14:textId="6F567552" w:rsidR="00F73ACA" w:rsidRPr="00DA611E" w:rsidRDefault="00F73ACA" w:rsidP="00F73ACA">
            <w:pPr>
              <w:jc w:val="both"/>
              <w:rPr>
                <w:rFonts w:cs="Arial"/>
                <w:sz w:val="20"/>
              </w:rPr>
            </w:pPr>
            <w:r w:rsidRPr="00F73ACA">
              <w:rPr>
                <w:rFonts w:cs="Arial"/>
                <w:sz w:val="20"/>
              </w:rPr>
              <w:t>juan.ferriz-papi@uwtsd.ac.uk&gt;</w:t>
            </w:r>
          </w:p>
        </w:tc>
      </w:tr>
      <w:tr w:rsidR="00F73ACA" w:rsidRPr="00DA611E" w14:paraId="34613A68" w14:textId="77777777" w:rsidTr="00F73ACA">
        <w:tc>
          <w:tcPr>
            <w:tcW w:w="2395" w:type="dxa"/>
            <w:shd w:val="clear" w:color="auto" w:fill="auto"/>
          </w:tcPr>
          <w:p w14:paraId="7516480D" w14:textId="77777777" w:rsidR="00F73ACA" w:rsidRDefault="00F73ACA" w:rsidP="00F73ACA">
            <w:pPr>
              <w:jc w:val="both"/>
              <w:rPr>
                <w:rFonts w:cs="Arial"/>
                <w:sz w:val="20"/>
              </w:rPr>
            </w:pPr>
          </w:p>
        </w:tc>
        <w:tc>
          <w:tcPr>
            <w:tcW w:w="2370" w:type="dxa"/>
            <w:shd w:val="clear" w:color="auto" w:fill="auto"/>
          </w:tcPr>
          <w:p w14:paraId="1C5251A1" w14:textId="77777777" w:rsidR="00F73ACA" w:rsidRDefault="00F73ACA" w:rsidP="00F73ACA">
            <w:pPr>
              <w:jc w:val="both"/>
              <w:rPr>
                <w:rFonts w:cs="Arial"/>
                <w:sz w:val="20"/>
              </w:rPr>
            </w:pPr>
            <w:r>
              <w:rPr>
                <w:rFonts w:cs="Arial"/>
                <w:sz w:val="20"/>
              </w:rPr>
              <w:t>Associate Professor</w:t>
            </w:r>
          </w:p>
          <w:p w14:paraId="72D705A4" w14:textId="1D1242C4" w:rsidR="00F73ACA" w:rsidRDefault="00F73ACA" w:rsidP="00F73ACA">
            <w:pPr>
              <w:jc w:val="both"/>
              <w:rPr>
                <w:rFonts w:cs="Arial"/>
                <w:sz w:val="20"/>
              </w:rPr>
            </w:pPr>
            <w:r>
              <w:rPr>
                <w:rFonts w:cs="Arial"/>
                <w:sz w:val="20"/>
              </w:rPr>
              <w:t>Chris House</w:t>
            </w:r>
          </w:p>
        </w:tc>
        <w:tc>
          <w:tcPr>
            <w:tcW w:w="1668" w:type="dxa"/>
            <w:shd w:val="clear" w:color="auto" w:fill="auto"/>
          </w:tcPr>
          <w:p w14:paraId="3E006C93" w14:textId="6098124C" w:rsidR="00F73ACA" w:rsidRPr="00F73ACA" w:rsidRDefault="00F73ACA" w:rsidP="00F73ACA">
            <w:pPr>
              <w:jc w:val="both"/>
              <w:rPr>
                <w:rFonts w:cs="Arial"/>
                <w:sz w:val="20"/>
              </w:rPr>
            </w:pPr>
            <w:r w:rsidRPr="00F73ACA">
              <w:rPr>
                <w:rFonts w:cs="Arial"/>
                <w:sz w:val="20"/>
              </w:rPr>
              <w:t>+441792481675 x4675</w:t>
            </w:r>
          </w:p>
        </w:tc>
        <w:tc>
          <w:tcPr>
            <w:tcW w:w="2498" w:type="dxa"/>
            <w:shd w:val="clear" w:color="auto" w:fill="auto"/>
          </w:tcPr>
          <w:p w14:paraId="315210F4" w14:textId="4502D72F" w:rsidR="00F73ACA" w:rsidRPr="00F73ACA" w:rsidRDefault="00F73ACA" w:rsidP="00F73ACA">
            <w:pPr>
              <w:jc w:val="both"/>
              <w:rPr>
                <w:rFonts w:cs="Arial"/>
                <w:sz w:val="20"/>
              </w:rPr>
            </w:pPr>
            <w:r w:rsidRPr="00F73ACA">
              <w:rPr>
                <w:rFonts w:cs="Arial"/>
                <w:sz w:val="20"/>
              </w:rPr>
              <w:t>chris.house@uwtsd.ac.uk</w:t>
            </w:r>
          </w:p>
        </w:tc>
      </w:tr>
      <w:tr w:rsidR="00F73ACA" w:rsidRPr="00DA611E" w14:paraId="210ED14E" w14:textId="77777777" w:rsidTr="00F73ACA">
        <w:tc>
          <w:tcPr>
            <w:tcW w:w="2395" w:type="dxa"/>
            <w:shd w:val="clear" w:color="auto" w:fill="auto"/>
          </w:tcPr>
          <w:p w14:paraId="1F9C4A46" w14:textId="4B7F385C" w:rsidR="00F73ACA" w:rsidRPr="00DA611E" w:rsidRDefault="00F73ACA" w:rsidP="00F73ACA">
            <w:pPr>
              <w:jc w:val="both"/>
              <w:rPr>
                <w:rFonts w:cs="Arial"/>
                <w:sz w:val="20"/>
              </w:rPr>
            </w:pPr>
            <w:r>
              <w:rPr>
                <w:rFonts w:cs="Arial"/>
                <w:sz w:val="20"/>
              </w:rPr>
              <w:t>MSc Property and Facilities Management</w:t>
            </w:r>
          </w:p>
        </w:tc>
        <w:tc>
          <w:tcPr>
            <w:tcW w:w="2370" w:type="dxa"/>
            <w:shd w:val="clear" w:color="auto" w:fill="auto"/>
          </w:tcPr>
          <w:p w14:paraId="49DA2D34" w14:textId="140815F8" w:rsidR="00F73ACA" w:rsidRPr="00DA611E" w:rsidRDefault="00F73ACA" w:rsidP="00F73ACA">
            <w:pPr>
              <w:jc w:val="both"/>
              <w:rPr>
                <w:rFonts w:cs="Arial"/>
                <w:sz w:val="20"/>
              </w:rPr>
            </w:pPr>
            <w:r>
              <w:rPr>
                <w:rFonts w:cs="Arial"/>
                <w:sz w:val="20"/>
              </w:rPr>
              <w:t xml:space="preserve">Dr. Juan Ferriz-Papi </w:t>
            </w:r>
          </w:p>
        </w:tc>
        <w:tc>
          <w:tcPr>
            <w:tcW w:w="1668" w:type="dxa"/>
            <w:shd w:val="clear" w:color="auto" w:fill="auto"/>
          </w:tcPr>
          <w:p w14:paraId="5205128F" w14:textId="153F7728" w:rsidR="00F73ACA" w:rsidRPr="00DA611E" w:rsidRDefault="00F73ACA" w:rsidP="00F73ACA">
            <w:pPr>
              <w:jc w:val="both"/>
              <w:rPr>
                <w:rFonts w:cs="Arial"/>
                <w:sz w:val="20"/>
              </w:rPr>
            </w:pPr>
            <w:r w:rsidRPr="00F73ACA">
              <w:rPr>
                <w:rFonts w:cs="Arial"/>
                <w:sz w:val="20"/>
              </w:rPr>
              <w:t>+441792481000 x3366</w:t>
            </w:r>
          </w:p>
        </w:tc>
        <w:tc>
          <w:tcPr>
            <w:tcW w:w="2498" w:type="dxa"/>
            <w:shd w:val="clear" w:color="auto" w:fill="auto"/>
          </w:tcPr>
          <w:p w14:paraId="27A5DCA8" w14:textId="3ECAE584" w:rsidR="00F73ACA" w:rsidRPr="00DA611E" w:rsidRDefault="00F73ACA" w:rsidP="00F73ACA">
            <w:pPr>
              <w:jc w:val="both"/>
              <w:rPr>
                <w:rFonts w:cs="Arial"/>
                <w:sz w:val="20"/>
              </w:rPr>
            </w:pPr>
            <w:r w:rsidRPr="00F73ACA">
              <w:rPr>
                <w:rFonts w:cs="Arial"/>
                <w:sz w:val="20"/>
              </w:rPr>
              <w:t>juan.ferriz-papi@uwtsd.ac.uk&gt;</w:t>
            </w:r>
          </w:p>
        </w:tc>
      </w:tr>
      <w:tr w:rsidR="00F73ACA" w:rsidRPr="00DA611E" w14:paraId="722B7B5E" w14:textId="77777777" w:rsidTr="00F73ACA">
        <w:tc>
          <w:tcPr>
            <w:tcW w:w="2395" w:type="dxa"/>
            <w:shd w:val="clear" w:color="auto" w:fill="auto"/>
          </w:tcPr>
          <w:p w14:paraId="5080609F" w14:textId="77777777" w:rsidR="00F73ACA" w:rsidRPr="00DA611E" w:rsidRDefault="00F73ACA" w:rsidP="00F73ACA">
            <w:pPr>
              <w:jc w:val="both"/>
              <w:rPr>
                <w:rFonts w:cs="Arial"/>
                <w:sz w:val="20"/>
              </w:rPr>
            </w:pPr>
          </w:p>
        </w:tc>
        <w:tc>
          <w:tcPr>
            <w:tcW w:w="2370" w:type="dxa"/>
            <w:shd w:val="clear" w:color="auto" w:fill="auto"/>
          </w:tcPr>
          <w:p w14:paraId="1A156B1C" w14:textId="24275049" w:rsidR="00F73ACA" w:rsidRDefault="00F73ACA" w:rsidP="00F73ACA">
            <w:pPr>
              <w:jc w:val="both"/>
              <w:rPr>
                <w:rFonts w:cs="Arial"/>
                <w:sz w:val="20"/>
              </w:rPr>
            </w:pPr>
            <w:r>
              <w:rPr>
                <w:rFonts w:cs="Arial"/>
                <w:sz w:val="20"/>
              </w:rPr>
              <w:t>Associate Professor</w:t>
            </w:r>
          </w:p>
          <w:p w14:paraId="680791F2" w14:textId="2855FB4D" w:rsidR="00F73ACA" w:rsidRPr="00DA611E" w:rsidRDefault="00F73ACA" w:rsidP="00F73ACA">
            <w:pPr>
              <w:jc w:val="both"/>
              <w:rPr>
                <w:rFonts w:cs="Arial"/>
                <w:sz w:val="20"/>
              </w:rPr>
            </w:pPr>
            <w:r>
              <w:rPr>
                <w:rFonts w:cs="Arial"/>
                <w:sz w:val="20"/>
              </w:rPr>
              <w:t>Chris House</w:t>
            </w:r>
          </w:p>
        </w:tc>
        <w:tc>
          <w:tcPr>
            <w:tcW w:w="1668" w:type="dxa"/>
            <w:shd w:val="clear" w:color="auto" w:fill="auto"/>
          </w:tcPr>
          <w:p w14:paraId="0576D71F" w14:textId="4CB1FA4A" w:rsidR="00F73ACA" w:rsidRPr="00DA611E" w:rsidRDefault="00F73ACA" w:rsidP="00F73ACA">
            <w:pPr>
              <w:jc w:val="both"/>
              <w:rPr>
                <w:rFonts w:cs="Arial"/>
                <w:sz w:val="20"/>
              </w:rPr>
            </w:pPr>
            <w:r w:rsidRPr="00F73ACA">
              <w:rPr>
                <w:rFonts w:cs="Arial"/>
                <w:sz w:val="20"/>
              </w:rPr>
              <w:t>+441792481675 x4675</w:t>
            </w:r>
          </w:p>
        </w:tc>
        <w:tc>
          <w:tcPr>
            <w:tcW w:w="2498" w:type="dxa"/>
            <w:shd w:val="clear" w:color="auto" w:fill="auto"/>
          </w:tcPr>
          <w:p w14:paraId="3B276A72" w14:textId="54A8345C" w:rsidR="00F73ACA" w:rsidRPr="00DA611E" w:rsidRDefault="00F73ACA" w:rsidP="00F73ACA">
            <w:pPr>
              <w:jc w:val="both"/>
              <w:rPr>
                <w:rFonts w:cs="Arial"/>
                <w:sz w:val="20"/>
              </w:rPr>
            </w:pPr>
            <w:r w:rsidRPr="00F73ACA">
              <w:rPr>
                <w:rFonts w:cs="Arial"/>
                <w:sz w:val="20"/>
              </w:rPr>
              <w:t>chris.house@uwtsd.ac.uk</w:t>
            </w:r>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355E722B" w14:textId="77777777" w:rsidR="00156A36" w:rsidRDefault="00FB1671" w:rsidP="00156A36">
      <w:pPr>
        <w:pStyle w:val="Heading1"/>
      </w:pPr>
      <w:bookmarkStart w:id="4" w:name="_Toc11388578"/>
      <w:bookmarkStart w:id="5" w:name="_Toc23420079"/>
      <w:r w:rsidRPr="002633D8">
        <w:t>SUPPORT DURING YOUR STUDIES</w:t>
      </w:r>
      <w:bookmarkEnd w:id="4"/>
      <w:bookmarkEnd w:id="5"/>
      <w:r w:rsidRPr="002633D8" w:rsidDel="00FB1671">
        <w:t xml:space="preserve"> </w:t>
      </w:r>
    </w:p>
    <w:p w14:paraId="181A3325" w14:textId="605198C4" w:rsidR="006607C8" w:rsidRDefault="005433AC" w:rsidP="00FB1671">
      <w:pPr>
        <w:keepNext/>
        <w:jc w:val="both"/>
        <w:rPr>
          <w:rFonts w:cs="Arial"/>
          <w:szCs w:val="22"/>
        </w:rPr>
      </w:pPr>
      <w:r w:rsidRPr="5F0272A8">
        <w:rPr>
          <w:rFonts w:cs="Arial"/>
        </w:rPr>
        <w:t xml:space="preserve">A member of academic staff will be identified </w:t>
      </w:r>
      <w:r w:rsidR="00CD642C" w:rsidRPr="5F0272A8">
        <w:rPr>
          <w:rFonts w:cs="Arial"/>
        </w:rPr>
        <w:t>at the beginning of the academic year</w:t>
      </w:r>
      <w:r w:rsidRPr="5F0272A8">
        <w:rPr>
          <w:rFonts w:cs="Arial"/>
        </w:rPr>
        <w:t xml:space="preserve"> to act as a point of first contact for support issues.</w:t>
      </w:r>
      <w:r w:rsidR="00FB1671">
        <w:rPr>
          <w:rFonts w:cs="Arial"/>
        </w:rPr>
        <w:t xml:space="preserve"> </w:t>
      </w:r>
      <w:r w:rsidR="00FB1671" w:rsidRPr="36AA3193">
        <w:t>Further support can also be accessed through the Student Services department.</w:t>
      </w:r>
    </w:p>
    <w:p w14:paraId="57F19693" w14:textId="77777777" w:rsidR="0014551B" w:rsidRDefault="0014551B" w:rsidP="006607C8">
      <w:pPr>
        <w:jc w:val="both"/>
        <w:rPr>
          <w:rFonts w:cs="Arial"/>
          <w:szCs w:val="22"/>
        </w:rPr>
      </w:pPr>
    </w:p>
    <w:p w14:paraId="0D319FBB" w14:textId="77777777" w:rsidR="0014551B" w:rsidRDefault="0014551B" w:rsidP="0014551B">
      <w:pPr>
        <w:pStyle w:val="Heading1"/>
      </w:pPr>
      <w:bookmarkStart w:id="6" w:name="_Toc422993028"/>
      <w:bookmarkStart w:id="7" w:name="_Toc23420080"/>
      <w:r>
        <w:t>ADMINISTRATIVE PROCEDURES</w:t>
      </w:r>
      <w:bookmarkEnd w:id="6"/>
      <w:bookmarkEnd w:id="7"/>
    </w:p>
    <w:p w14:paraId="43C96FAC" w14:textId="77777777" w:rsidR="0014551B" w:rsidRDefault="0014551B" w:rsidP="0014551B">
      <w:pPr>
        <w:jc w:val="both"/>
      </w:pPr>
      <w:r>
        <w:t xml:space="preserve">Details of the administrative procedures are contained in the </w:t>
      </w:r>
      <w:r w:rsidRPr="5F0272A8">
        <w:rPr>
          <w:i/>
          <w:iCs/>
        </w:rPr>
        <w:t>University Regulations – Postgraduate Student Guide</w:t>
      </w:r>
      <w:r>
        <w:t>.</w:t>
      </w:r>
    </w:p>
    <w:p w14:paraId="21CDEFCE" w14:textId="77777777" w:rsidR="0014551B" w:rsidRDefault="0014551B" w:rsidP="0014551B">
      <w:pPr>
        <w:jc w:val="both"/>
      </w:pPr>
    </w:p>
    <w:p w14:paraId="74756EE6" w14:textId="77777777" w:rsidR="0014551B" w:rsidRDefault="0014551B" w:rsidP="0014551B">
      <w:pPr>
        <w:jc w:val="both"/>
      </w:pPr>
      <w:r>
        <w:t>All relevant forms (e.g. essay submission form, dissertation form, extension request form) can be found in the postgraduate student section on the University’s VLE and / or on the University’s intranet.</w:t>
      </w:r>
    </w:p>
    <w:p w14:paraId="582C6F2E" w14:textId="77777777" w:rsidR="0014551B" w:rsidRDefault="0014551B" w:rsidP="0014551B">
      <w:pPr>
        <w:jc w:val="both"/>
      </w:pPr>
    </w:p>
    <w:p w14:paraId="3BB21AD7" w14:textId="3B3655A9" w:rsidR="0014551B" w:rsidRDefault="0014551B" w:rsidP="0014551B">
      <w:pPr>
        <w:jc w:val="both"/>
      </w:pPr>
      <w:r w:rsidRPr="00E93C4E">
        <w:t xml:space="preserve">Contact details for the </w:t>
      </w:r>
      <w:r w:rsidR="00692AAA">
        <w:t>Institute</w:t>
      </w:r>
      <w:r w:rsidRPr="00E93C4E">
        <w:t xml:space="preserve"> office administrative lead for the programme of study:</w:t>
      </w:r>
    </w:p>
    <w:p w14:paraId="3ABC8FDC" w14:textId="77777777" w:rsidR="0014551B" w:rsidRDefault="0014551B" w:rsidP="0014551B">
      <w:pPr>
        <w:jc w:val="both"/>
      </w:pPr>
    </w:p>
    <w:p w14:paraId="02D16C8B" w14:textId="373DC41F" w:rsidR="00E93C4E" w:rsidRDefault="00E93C4E" w:rsidP="0014551B">
      <w:pPr>
        <w:jc w:val="both"/>
      </w:pPr>
      <w:r w:rsidRPr="00E93C4E">
        <w:rPr>
          <w:highlight w:val="cyan"/>
        </w:rPr>
        <w:t>XXXXXXXX</w:t>
      </w:r>
    </w:p>
    <w:p w14:paraId="4028C4B8" w14:textId="42A9C20A" w:rsidR="006607C8" w:rsidRPr="001E52ED" w:rsidRDefault="006607C8" w:rsidP="006607C8">
      <w:pPr>
        <w:jc w:val="both"/>
        <w:rPr>
          <w:rFonts w:cs="Arial"/>
          <w:szCs w:val="22"/>
        </w:rPr>
      </w:pPr>
    </w:p>
    <w:p w14:paraId="770F9C1C" w14:textId="77777777" w:rsidR="00612AE3" w:rsidRPr="002633D8" w:rsidRDefault="00612AE3" w:rsidP="00D3210F">
      <w:pPr>
        <w:pStyle w:val="Heading1"/>
      </w:pPr>
      <w:r>
        <w:br w:type="page"/>
      </w:r>
      <w:bookmarkStart w:id="8" w:name="_Toc23420081"/>
      <w:r w:rsidRPr="002633D8">
        <w:lastRenderedPageBreak/>
        <w:t>EXTERNAL EXAMINER</w:t>
      </w:r>
      <w:r w:rsidR="001A6F19">
        <w:t>S</w:t>
      </w:r>
      <w:bookmarkEnd w:id="8"/>
    </w:p>
    <w:p w14:paraId="2CE4D323" w14:textId="5D3F7FBE" w:rsidR="00612AE3" w:rsidRPr="002633D8" w:rsidRDefault="00612AE3" w:rsidP="5F0272A8">
      <w:pPr>
        <w:jc w:val="both"/>
        <w:rPr>
          <w:rFonts w:cs="Arial"/>
        </w:rPr>
      </w:pPr>
      <w:r w:rsidRPr="5F0272A8">
        <w:rPr>
          <w:rFonts w:cs="Arial"/>
        </w:rPr>
        <w:t>All taught Programmes of Study which lead to a</w:t>
      </w:r>
      <w:r w:rsidR="009E18DC">
        <w:rPr>
          <w:rFonts w:cs="Arial"/>
        </w:rPr>
        <w:t>n</w:t>
      </w:r>
      <w:r w:rsidRPr="5F0272A8">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F0272A8">
      <w:pPr>
        <w:pStyle w:val="Style1"/>
        <w:numPr>
          <w:ilvl w:val="0"/>
          <w:numId w:val="13"/>
        </w:numPr>
        <w:rPr>
          <w:rFonts w:cs="Arial"/>
        </w:rPr>
      </w:pPr>
      <w:r w:rsidRPr="5F0272A8">
        <w:rPr>
          <w:rFonts w:cs="Arial"/>
        </w:rPr>
        <w:t>the standard of each award is maintained at the appropriate level;</w:t>
      </w:r>
    </w:p>
    <w:p w14:paraId="4D0FFEF3" w14:textId="77777777" w:rsidR="00612AE3" w:rsidRPr="002633D8" w:rsidRDefault="00612AE3" w:rsidP="5F0272A8">
      <w:pPr>
        <w:pStyle w:val="Style1"/>
        <w:numPr>
          <w:ilvl w:val="0"/>
          <w:numId w:val="13"/>
        </w:numPr>
        <w:rPr>
          <w:rFonts w:cs="Arial"/>
        </w:rPr>
      </w:pPr>
      <w:r w:rsidRPr="5F0272A8">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F0272A8">
      <w:pPr>
        <w:pStyle w:val="Style1"/>
        <w:numPr>
          <w:ilvl w:val="0"/>
          <w:numId w:val="13"/>
        </w:numPr>
        <w:rPr>
          <w:rFonts w:cs="Arial"/>
        </w:rPr>
      </w:pPr>
      <w:r w:rsidRPr="5F0272A8">
        <w:rPr>
          <w:rFonts w:cs="Arial"/>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5F0272A8">
      <w:pPr>
        <w:jc w:val="both"/>
        <w:rPr>
          <w:rFonts w:cs="Arial"/>
        </w:rPr>
      </w:pPr>
      <w:r w:rsidRPr="5F0272A8">
        <w:rPr>
          <w:rFonts w:cs="Arial"/>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F0272A8">
      <w:pPr>
        <w:jc w:val="both"/>
        <w:rPr>
          <w:rFonts w:cs="Arial"/>
        </w:rPr>
      </w:pPr>
      <w:r w:rsidRPr="5F0272A8">
        <w:rPr>
          <w:rFonts w:cs="Arial"/>
        </w:rPr>
        <w:t>The current External Examiner</w:t>
      </w:r>
      <w:r w:rsidR="001C7D88" w:rsidRPr="5F0272A8">
        <w:rPr>
          <w:rFonts w:cs="Arial"/>
        </w:rPr>
        <w:t>s</w:t>
      </w:r>
      <w:r w:rsidRPr="5F0272A8">
        <w:rPr>
          <w:rFonts w:cs="Arial"/>
        </w:rPr>
        <w:t xml:space="preserve"> for th</w:t>
      </w:r>
      <w:r w:rsidR="001C7D88" w:rsidRPr="5F0272A8">
        <w:rPr>
          <w:rFonts w:cs="Arial"/>
        </w:rPr>
        <w:t>e</w:t>
      </w:r>
      <w:r w:rsidRPr="5F0272A8">
        <w:rPr>
          <w:rFonts w:cs="Arial"/>
        </w:rPr>
        <w:t xml:space="preserve"> Programme</w:t>
      </w:r>
      <w:r w:rsidR="001C7D88" w:rsidRPr="5F0272A8">
        <w:rPr>
          <w:rFonts w:cs="Arial"/>
        </w:rPr>
        <w:t>s</w:t>
      </w:r>
      <w:r w:rsidRPr="5F0272A8">
        <w:rPr>
          <w:rFonts w:cs="Arial"/>
        </w:rPr>
        <w:t xml:space="preserve"> of Study </w:t>
      </w:r>
      <w:r w:rsidR="001C7D88" w:rsidRPr="5F0272A8">
        <w:rPr>
          <w:rFonts w:cs="Arial"/>
        </w:rPr>
        <w:t>are</w:t>
      </w:r>
      <w:r w:rsidRPr="5F0272A8">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5F0272A8">
        <w:tc>
          <w:tcPr>
            <w:tcW w:w="3017" w:type="dxa"/>
            <w:shd w:val="clear" w:color="auto" w:fill="auto"/>
          </w:tcPr>
          <w:p w14:paraId="60FE1D22" w14:textId="77777777" w:rsidR="006D063E" w:rsidRPr="004A0527" w:rsidRDefault="006D063E" w:rsidP="5F0272A8">
            <w:pPr>
              <w:jc w:val="both"/>
              <w:rPr>
                <w:rFonts w:cs="Arial"/>
                <w:b/>
                <w:bCs/>
                <w:sz w:val="20"/>
              </w:rPr>
            </w:pPr>
            <w:r w:rsidRPr="004A0527">
              <w:rPr>
                <w:rFonts w:cs="Arial"/>
                <w:b/>
                <w:bCs/>
                <w:sz w:val="20"/>
              </w:rPr>
              <w:t>Programme of Study</w:t>
            </w:r>
          </w:p>
        </w:tc>
        <w:tc>
          <w:tcPr>
            <w:tcW w:w="3079" w:type="dxa"/>
            <w:shd w:val="clear" w:color="auto" w:fill="auto"/>
          </w:tcPr>
          <w:p w14:paraId="0FB08D8D" w14:textId="61CD748E" w:rsidR="006D063E" w:rsidRPr="004A0527" w:rsidRDefault="006D063E" w:rsidP="5F0272A8">
            <w:pPr>
              <w:jc w:val="both"/>
              <w:rPr>
                <w:rFonts w:cs="Arial"/>
                <w:b/>
                <w:bCs/>
                <w:sz w:val="20"/>
              </w:rPr>
            </w:pPr>
            <w:r w:rsidRPr="004A0527">
              <w:rPr>
                <w:rFonts w:cs="Arial"/>
                <w:b/>
                <w:bCs/>
                <w:sz w:val="20"/>
              </w:rPr>
              <w:t>External Examiner</w:t>
            </w:r>
            <w:r w:rsidR="0074262E" w:rsidRPr="004A0527">
              <w:rPr>
                <w:rFonts w:cs="Arial"/>
                <w:b/>
                <w:bCs/>
                <w:sz w:val="20"/>
              </w:rPr>
              <w:t xml:space="preserve"> for 201</w:t>
            </w:r>
            <w:r w:rsidR="00DE19A2" w:rsidRPr="004A0527">
              <w:rPr>
                <w:rFonts w:cs="Arial"/>
                <w:b/>
                <w:bCs/>
                <w:sz w:val="20"/>
              </w:rPr>
              <w:t>9</w:t>
            </w:r>
            <w:r w:rsidR="0074262E" w:rsidRPr="004A0527">
              <w:rPr>
                <w:rFonts w:cs="Arial"/>
                <w:b/>
                <w:bCs/>
                <w:sz w:val="20"/>
              </w:rPr>
              <w:t>/</w:t>
            </w:r>
            <w:r w:rsidR="00DE19A2" w:rsidRPr="004A0527">
              <w:rPr>
                <w:rFonts w:cs="Arial"/>
                <w:b/>
                <w:bCs/>
                <w:sz w:val="20"/>
              </w:rPr>
              <w:t>20</w:t>
            </w:r>
          </w:p>
          <w:p w14:paraId="033318CB" w14:textId="77777777" w:rsidR="0074262E" w:rsidRPr="004A0527" w:rsidRDefault="0074262E" w:rsidP="5F0272A8">
            <w:pPr>
              <w:jc w:val="both"/>
              <w:rPr>
                <w:rFonts w:cs="Arial"/>
                <w:b/>
                <w:bCs/>
                <w:sz w:val="20"/>
              </w:rPr>
            </w:pPr>
            <w:r w:rsidRPr="004A0527">
              <w:rPr>
                <w:rFonts w:cs="Arial"/>
                <w:b/>
                <w:bCs/>
                <w:sz w:val="20"/>
              </w:rPr>
              <w:t>(</w:t>
            </w:r>
            <w:r w:rsidR="0020432D" w:rsidRPr="004A0527">
              <w:rPr>
                <w:rFonts w:cs="Arial"/>
                <w:b/>
                <w:bCs/>
                <w:sz w:val="20"/>
              </w:rPr>
              <w:t>forename</w:t>
            </w:r>
            <w:r w:rsidRPr="004A0527">
              <w:rPr>
                <w:rFonts w:cs="Arial"/>
                <w:b/>
                <w:bCs/>
                <w:sz w:val="20"/>
              </w:rPr>
              <w:t>/surname)</w:t>
            </w:r>
          </w:p>
        </w:tc>
        <w:tc>
          <w:tcPr>
            <w:tcW w:w="3119" w:type="dxa"/>
            <w:shd w:val="clear" w:color="auto" w:fill="auto"/>
          </w:tcPr>
          <w:p w14:paraId="5A4ACA8F" w14:textId="0FAA5240" w:rsidR="006D063E" w:rsidRPr="004A0527" w:rsidRDefault="006D063E" w:rsidP="00DE19A2">
            <w:pPr>
              <w:jc w:val="both"/>
              <w:rPr>
                <w:rFonts w:cs="Arial"/>
                <w:b/>
                <w:bCs/>
                <w:sz w:val="20"/>
              </w:rPr>
            </w:pPr>
            <w:r w:rsidRPr="004A0527">
              <w:rPr>
                <w:rFonts w:cs="Arial"/>
                <w:b/>
                <w:bCs/>
                <w:sz w:val="20"/>
              </w:rPr>
              <w:t>External Examiner for 201</w:t>
            </w:r>
            <w:r w:rsidR="00DE19A2" w:rsidRPr="004A0527">
              <w:rPr>
                <w:rFonts w:cs="Arial"/>
                <w:b/>
                <w:bCs/>
                <w:sz w:val="20"/>
              </w:rPr>
              <w:t>8</w:t>
            </w:r>
            <w:r w:rsidR="00EB4341" w:rsidRPr="004A0527">
              <w:rPr>
                <w:rFonts w:cs="Arial"/>
                <w:b/>
                <w:bCs/>
                <w:sz w:val="20"/>
              </w:rPr>
              <w:t>/1</w:t>
            </w:r>
            <w:r w:rsidR="00DE19A2" w:rsidRPr="004A0527">
              <w:rPr>
                <w:rFonts w:cs="Arial"/>
                <w:b/>
                <w:bCs/>
                <w:sz w:val="20"/>
              </w:rPr>
              <w:t>9</w:t>
            </w:r>
            <w:r w:rsidR="00EB4341" w:rsidRPr="004A0527">
              <w:rPr>
                <w:rFonts w:cs="Arial"/>
                <w:b/>
                <w:bCs/>
                <w:sz w:val="20"/>
              </w:rPr>
              <w:t xml:space="preserve"> </w:t>
            </w:r>
            <w:r w:rsidRPr="004A0527">
              <w:rPr>
                <w:rFonts w:cs="Arial"/>
                <w:b/>
                <w:bCs/>
                <w:sz w:val="20"/>
              </w:rPr>
              <w:t>(if different to current)</w:t>
            </w:r>
          </w:p>
        </w:tc>
      </w:tr>
      <w:tr w:rsidR="00F2462C" w:rsidRPr="00DA611E" w14:paraId="58E58C21" w14:textId="77777777" w:rsidTr="5F0272A8">
        <w:tc>
          <w:tcPr>
            <w:tcW w:w="3017" w:type="dxa"/>
            <w:shd w:val="clear" w:color="auto" w:fill="auto"/>
          </w:tcPr>
          <w:p w14:paraId="5F87CD1B" w14:textId="44BF68F6" w:rsidR="00F2462C" w:rsidRPr="00DA611E" w:rsidRDefault="00F2462C" w:rsidP="00F2462C">
            <w:pPr>
              <w:jc w:val="both"/>
              <w:rPr>
                <w:rFonts w:cs="Arial"/>
                <w:sz w:val="20"/>
                <w:szCs w:val="22"/>
              </w:rPr>
            </w:pPr>
            <w:r>
              <w:rPr>
                <w:rFonts w:cs="Arial"/>
                <w:sz w:val="20"/>
              </w:rPr>
              <w:t>MSc Environmental Conservation and Management</w:t>
            </w:r>
          </w:p>
        </w:tc>
        <w:tc>
          <w:tcPr>
            <w:tcW w:w="3079" w:type="dxa"/>
            <w:shd w:val="clear" w:color="auto" w:fill="auto"/>
          </w:tcPr>
          <w:p w14:paraId="77D47DBE" w14:textId="12903BF4" w:rsidR="00F2462C" w:rsidRPr="00DA611E" w:rsidRDefault="00F2462C" w:rsidP="00F2462C">
            <w:pPr>
              <w:jc w:val="both"/>
              <w:rPr>
                <w:rFonts w:cs="Arial"/>
                <w:sz w:val="20"/>
                <w:szCs w:val="22"/>
              </w:rPr>
            </w:pPr>
            <w:r>
              <w:rPr>
                <w:rFonts w:cs="Arial"/>
                <w:sz w:val="20"/>
                <w:szCs w:val="22"/>
              </w:rPr>
              <w:t>Dr Debbie Bartlett</w:t>
            </w:r>
          </w:p>
        </w:tc>
        <w:tc>
          <w:tcPr>
            <w:tcW w:w="3119" w:type="dxa"/>
            <w:shd w:val="clear" w:color="auto" w:fill="auto"/>
          </w:tcPr>
          <w:p w14:paraId="2DE8D950" w14:textId="05390957" w:rsidR="00F2462C" w:rsidRPr="00DA611E" w:rsidRDefault="00F2462C" w:rsidP="00F2462C">
            <w:pPr>
              <w:jc w:val="both"/>
              <w:rPr>
                <w:rFonts w:cs="Arial"/>
                <w:sz w:val="20"/>
                <w:szCs w:val="22"/>
              </w:rPr>
            </w:pPr>
            <w:r>
              <w:rPr>
                <w:rFonts w:cs="Arial"/>
                <w:sz w:val="20"/>
                <w:szCs w:val="22"/>
              </w:rPr>
              <w:t>Dr Janet Jackson</w:t>
            </w:r>
          </w:p>
        </w:tc>
      </w:tr>
      <w:tr w:rsidR="00F2462C" w:rsidRPr="00DA611E" w14:paraId="39FDC2B4" w14:textId="77777777" w:rsidTr="5F0272A8">
        <w:tc>
          <w:tcPr>
            <w:tcW w:w="3017" w:type="dxa"/>
            <w:shd w:val="clear" w:color="auto" w:fill="auto"/>
          </w:tcPr>
          <w:p w14:paraId="793DC56C" w14:textId="77777777" w:rsidR="00F2462C" w:rsidRPr="00DA611E" w:rsidRDefault="00F2462C" w:rsidP="00F2462C">
            <w:pPr>
              <w:jc w:val="both"/>
              <w:rPr>
                <w:rFonts w:cs="Arial"/>
                <w:sz w:val="20"/>
                <w:szCs w:val="22"/>
              </w:rPr>
            </w:pPr>
          </w:p>
        </w:tc>
        <w:tc>
          <w:tcPr>
            <w:tcW w:w="3079" w:type="dxa"/>
            <w:shd w:val="clear" w:color="auto" w:fill="auto"/>
          </w:tcPr>
          <w:p w14:paraId="51CBAE9A" w14:textId="77777777" w:rsidR="00F2462C" w:rsidRPr="00DA611E" w:rsidRDefault="00F2462C" w:rsidP="00F2462C">
            <w:pPr>
              <w:jc w:val="both"/>
              <w:rPr>
                <w:rFonts w:cs="Arial"/>
                <w:sz w:val="20"/>
                <w:szCs w:val="22"/>
              </w:rPr>
            </w:pPr>
          </w:p>
        </w:tc>
        <w:tc>
          <w:tcPr>
            <w:tcW w:w="3119" w:type="dxa"/>
            <w:shd w:val="clear" w:color="auto" w:fill="auto"/>
          </w:tcPr>
          <w:p w14:paraId="0DF63938" w14:textId="77777777" w:rsidR="00F2462C" w:rsidRPr="00DA611E" w:rsidRDefault="00F2462C" w:rsidP="00F2462C">
            <w:pPr>
              <w:jc w:val="both"/>
              <w:rPr>
                <w:rFonts w:cs="Arial"/>
                <w:sz w:val="20"/>
                <w:szCs w:val="22"/>
              </w:rPr>
            </w:pPr>
          </w:p>
        </w:tc>
      </w:tr>
      <w:tr w:rsidR="00F2462C" w:rsidRPr="00DA611E" w14:paraId="4A5F7155" w14:textId="77777777" w:rsidTr="5F0272A8">
        <w:tc>
          <w:tcPr>
            <w:tcW w:w="3017" w:type="dxa"/>
            <w:shd w:val="clear" w:color="auto" w:fill="auto"/>
          </w:tcPr>
          <w:p w14:paraId="5723576B" w14:textId="7E2A7A1C" w:rsidR="00F2462C" w:rsidRPr="00DA611E" w:rsidRDefault="00F2462C" w:rsidP="00F2462C">
            <w:pPr>
              <w:jc w:val="both"/>
              <w:rPr>
                <w:rFonts w:cs="Arial"/>
                <w:sz w:val="20"/>
                <w:szCs w:val="22"/>
              </w:rPr>
            </w:pPr>
            <w:r>
              <w:rPr>
                <w:rFonts w:cs="Arial"/>
                <w:sz w:val="20"/>
              </w:rPr>
              <w:t>MSc Sustainable Construction</w:t>
            </w:r>
          </w:p>
        </w:tc>
        <w:tc>
          <w:tcPr>
            <w:tcW w:w="3079" w:type="dxa"/>
            <w:shd w:val="clear" w:color="auto" w:fill="auto"/>
          </w:tcPr>
          <w:p w14:paraId="01DD9085" w14:textId="1F38DB42" w:rsidR="00F2462C" w:rsidRPr="00DA611E" w:rsidRDefault="00F2462C" w:rsidP="00F2462C">
            <w:pPr>
              <w:jc w:val="both"/>
              <w:rPr>
                <w:rFonts w:cs="Arial"/>
                <w:sz w:val="20"/>
                <w:szCs w:val="22"/>
              </w:rPr>
            </w:pPr>
            <w:r w:rsidRPr="00F2462C">
              <w:rPr>
                <w:rFonts w:cs="Arial"/>
                <w:sz w:val="20"/>
                <w:szCs w:val="22"/>
              </w:rPr>
              <w:t>Dr Andrew Smith</w:t>
            </w:r>
          </w:p>
        </w:tc>
        <w:tc>
          <w:tcPr>
            <w:tcW w:w="3119" w:type="dxa"/>
            <w:shd w:val="clear" w:color="auto" w:fill="auto"/>
          </w:tcPr>
          <w:p w14:paraId="2BFE0054" w14:textId="69374D9A" w:rsidR="00F2462C" w:rsidRPr="00DA611E" w:rsidRDefault="00F2462C" w:rsidP="00F2462C">
            <w:pPr>
              <w:jc w:val="both"/>
              <w:rPr>
                <w:rFonts w:cs="Arial"/>
                <w:sz w:val="20"/>
                <w:szCs w:val="22"/>
              </w:rPr>
            </w:pPr>
            <w:r w:rsidRPr="00F2462C">
              <w:rPr>
                <w:rFonts w:cs="Arial"/>
                <w:sz w:val="20"/>
                <w:szCs w:val="22"/>
              </w:rPr>
              <w:t>Dr Andrew Smith</w:t>
            </w:r>
          </w:p>
        </w:tc>
      </w:tr>
      <w:tr w:rsidR="00F2462C" w:rsidRPr="00DA611E" w14:paraId="4A02C409" w14:textId="77777777" w:rsidTr="5F0272A8">
        <w:tc>
          <w:tcPr>
            <w:tcW w:w="3017" w:type="dxa"/>
            <w:shd w:val="clear" w:color="auto" w:fill="auto"/>
          </w:tcPr>
          <w:p w14:paraId="4A8B9A0D" w14:textId="77777777" w:rsidR="00F2462C" w:rsidRPr="00DA611E" w:rsidRDefault="00F2462C" w:rsidP="00F2462C">
            <w:pPr>
              <w:jc w:val="both"/>
              <w:rPr>
                <w:rFonts w:cs="Arial"/>
                <w:sz w:val="20"/>
                <w:szCs w:val="22"/>
              </w:rPr>
            </w:pPr>
          </w:p>
        </w:tc>
        <w:tc>
          <w:tcPr>
            <w:tcW w:w="3079" w:type="dxa"/>
            <w:shd w:val="clear" w:color="auto" w:fill="auto"/>
          </w:tcPr>
          <w:p w14:paraId="68A1CC32" w14:textId="77777777" w:rsidR="00F2462C" w:rsidRPr="00DA611E" w:rsidRDefault="00F2462C" w:rsidP="00F2462C">
            <w:pPr>
              <w:jc w:val="both"/>
              <w:rPr>
                <w:rFonts w:cs="Arial"/>
                <w:sz w:val="20"/>
                <w:szCs w:val="22"/>
              </w:rPr>
            </w:pPr>
          </w:p>
        </w:tc>
        <w:tc>
          <w:tcPr>
            <w:tcW w:w="3119" w:type="dxa"/>
            <w:shd w:val="clear" w:color="auto" w:fill="auto"/>
          </w:tcPr>
          <w:p w14:paraId="22239473" w14:textId="77777777" w:rsidR="00F2462C" w:rsidRPr="00DA611E" w:rsidRDefault="00F2462C" w:rsidP="00F2462C">
            <w:pPr>
              <w:jc w:val="both"/>
              <w:rPr>
                <w:rFonts w:cs="Arial"/>
                <w:sz w:val="20"/>
                <w:szCs w:val="22"/>
              </w:rPr>
            </w:pPr>
          </w:p>
        </w:tc>
      </w:tr>
      <w:tr w:rsidR="00F2462C" w:rsidRPr="00DA611E" w14:paraId="1004406C" w14:textId="77777777" w:rsidTr="5F0272A8">
        <w:tc>
          <w:tcPr>
            <w:tcW w:w="3017" w:type="dxa"/>
            <w:shd w:val="clear" w:color="auto" w:fill="auto"/>
          </w:tcPr>
          <w:p w14:paraId="67277950" w14:textId="3E9B6EB8" w:rsidR="00F2462C" w:rsidRPr="00DA611E" w:rsidRDefault="00F2462C" w:rsidP="00F2462C">
            <w:pPr>
              <w:jc w:val="both"/>
              <w:rPr>
                <w:rFonts w:cs="Arial"/>
                <w:sz w:val="20"/>
                <w:szCs w:val="22"/>
              </w:rPr>
            </w:pPr>
            <w:r>
              <w:rPr>
                <w:rFonts w:cs="Arial"/>
                <w:sz w:val="20"/>
              </w:rPr>
              <w:t>MSc Property and Facilities Management</w:t>
            </w:r>
          </w:p>
        </w:tc>
        <w:tc>
          <w:tcPr>
            <w:tcW w:w="3079" w:type="dxa"/>
            <w:shd w:val="clear" w:color="auto" w:fill="auto"/>
          </w:tcPr>
          <w:p w14:paraId="7065EF6A" w14:textId="06EC0EBD" w:rsidR="00F2462C" w:rsidRPr="00DA611E" w:rsidRDefault="00F2462C" w:rsidP="00F2462C">
            <w:pPr>
              <w:jc w:val="both"/>
              <w:rPr>
                <w:rFonts w:cs="Arial"/>
                <w:sz w:val="20"/>
                <w:szCs w:val="22"/>
              </w:rPr>
            </w:pPr>
            <w:r w:rsidRPr="00F2462C">
              <w:rPr>
                <w:rFonts w:cs="Arial"/>
                <w:sz w:val="20"/>
                <w:szCs w:val="22"/>
              </w:rPr>
              <w:t>Dr Andrew Smith</w:t>
            </w:r>
          </w:p>
        </w:tc>
        <w:tc>
          <w:tcPr>
            <w:tcW w:w="3119" w:type="dxa"/>
            <w:shd w:val="clear" w:color="auto" w:fill="auto"/>
          </w:tcPr>
          <w:p w14:paraId="119EB14B" w14:textId="021AB023" w:rsidR="00F2462C" w:rsidRPr="00DA611E" w:rsidRDefault="00F2462C" w:rsidP="00F2462C">
            <w:pPr>
              <w:jc w:val="both"/>
              <w:rPr>
                <w:rFonts w:cs="Arial"/>
                <w:sz w:val="20"/>
                <w:szCs w:val="22"/>
              </w:rPr>
            </w:pPr>
            <w:r w:rsidRPr="00F2462C">
              <w:rPr>
                <w:rFonts w:cs="Arial"/>
                <w:sz w:val="20"/>
                <w:szCs w:val="22"/>
              </w:rPr>
              <w:t>Dr Andrew Smith</w:t>
            </w:r>
          </w:p>
        </w:tc>
      </w:tr>
    </w:tbl>
    <w:p w14:paraId="25AED616" w14:textId="77777777" w:rsidR="006D063E" w:rsidRDefault="006D063E" w:rsidP="00612AE3">
      <w:pPr>
        <w:jc w:val="both"/>
        <w:rPr>
          <w:rFonts w:cs="Arial"/>
          <w:szCs w:val="22"/>
        </w:rPr>
      </w:pPr>
    </w:p>
    <w:p w14:paraId="3F57D692" w14:textId="4BC03386" w:rsidR="00612AE3" w:rsidRPr="002633D8" w:rsidRDefault="00612AE3" w:rsidP="5F0272A8">
      <w:pPr>
        <w:jc w:val="both"/>
        <w:rPr>
          <w:rFonts w:cs="Arial"/>
        </w:rPr>
      </w:pPr>
      <w:r w:rsidRPr="5F0272A8">
        <w:rPr>
          <w:rFonts w:cs="Arial"/>
        </w:rPr>
        <w:t>Please note that students are not permitted to make direct contact with the External Examiner</w:t>
      </w:r>
      <w:r w:rsidR="0020432D" w:rsidRPr="5F0272A8">
        <w:rPr>
          <w:rFonts w:cs="Arial"/>
        </w:rPr>
        <w:t>s</w:t>
      </w:r>
      <w:r w:rsidR="007172C0">
        <w:rPr>
          <w:rFonts w:cs="Arial"/>
        </w:rPr>
        <w:t xml:space="preserve"> </w:t>
      </w:r>
      <w:r w:rsidR="007172C0">
        <w:t>without permission and to do so may be considered a disciplinary offence</w:t>
      </w:r>
      <w:r w:rsidR="007172C0" w:rsidRPr="60269D23">
        <w:rPr>
          <w:rFonts w:eastAsia="Arial" w:cs="Arial"/>
        </w:rPr>
        <w:t>.</w:t>
      </w:r>
    </w:p>
    <w:p w14:paraId="27CF6AF1" w14:textId="77777777" w:rsidR="005044B2" w:rsidRPr="002633D8" w:rsidRDefault="005044B2">
      <w:pPr>
        <w:jc w:val="both"/>
        <w:rPr>
          <w:rFonts w:cs="Arial"/>
          <w:szCs w:val="22"/>
        </w:rPr>
      </w:pPr>
    </w:p>
    <w:p w14:paraId="5B467977" w14:textId="7FE02E2B" w:rsidR="00CD642C" w:rsidRPr="002633D8" w:rsidRDefault="00CD642C" w:rsidP="004C0775">
      <w:pPr>
        <w:pStyle w:val="Heading1"/>
      </w:pPr>
      <w:r w:rsidRPr="002633D8">
        <w:br w:type="page"/>
      </w:r>
      <w:bookmarkStart w:id="9" w:name="_Toc23420082"/>
      <w:r w:rsidRPr="002633D8">
        <w:lastRenderedPageBreak/>
        <w:t>ACADEMIC YEAR 201</w:t>
      </w:r>
      <w:r w:rsidR="00DE19A2">
        <w:t>9</w:t>
      </w:r>
      <w:r w:rsidRPr="002633D8">
        <w:t>/20</w:t>
      </w:r>
      <w:r w:rsidR="00DE19A2">
        <w:t>20</w:t>
      </w:r>
      <w:bookmarkEnd w:id="9"/>
    </w:p>
    <w:p w14:paraId="39AEA2DF" w14:textId="5C97177B" w:rsidR="00CD642C" w:rsidRPr="002633D8" w:rsidRDefault="00CD642C" w:rsidP="5F0272A8">
      <w:pPr>
        <w:jc w:val="both"/>
        <w:rPr>
          <w:rFonts w:cs="Arial"/>
        </w:rPr>
      </w:pPr>
      <w:r w:rsidRPr="5F0272A8">
        <w:rPr>
          <w:rFonts w:cs="Arial"/>
        </w:rPr>
        <w:t>The academic year 201</w:t>
      </w:r>
      <w:r w:rsidR="00DE19A2">
        <w:rPr>
          <w:rFonts w:cs="Arial"/>
        </w:rPr>
        <w:t>9</w:t>
      </w:r>
      <w:r w:rsidRPr="5F0272A8">
        <w:rPr>
          <w:rFonts w:cs="Arial"/>
        </w:rPr>
        <w:t>/20</w:t>
      </w:r>
      <w:r w:rsidR="00DE19A2">
        <w:rPr>
          <w:rFonts w:cs="Arial"/>
        </w:rPr>
        <w:t>20</w:t>
      </w:r>
      <w:r w:rsidRPr="5F0272A8">
        <w:rPr>
          <w:rFonts w:cs="Arial"/>
        </w:rPr>
        <w:t xml:space="preserve"> will be divided up as follows:</w:t>
      </w:r>
    </w:p>
    <w:p w14:paraId="7BAB1A47" w14:textId="77777777" w:rsidR="00C36563" w:rsidRDefault="00C36563">
      <w:pPr>
        <w:jc w:val="both"/>
        <w:rPr>
          <w:rFonts w:cs="Arial"/>
          <w:szCs w:val="22"/>
        </w:rPr>
      </w:pPr>
    </w:p>
    <w:p w14:paraId="589D6718" w14:textId="7177132B" w:rsidR="0014551B" w:rsidRDefault="002977E0" w:rsidP="5F0272A8">
      <w:pPr>
        <w:tabs>
          <w:tab w:val="left" w:pos="2410"/>
        </w:tabs>
        <w:jc w:val="both"/>
        <w:rPr>
          <w:rFonts w:cs="Arial"/>
        </w:rPr>
      </w:pPr>
      <w:r w:rsidRPr="5F0272A8">
        <w:rPr>
          <w:rFonts w:cs="Arial"/>
        </w:rPr>
        <w:t>Induction</w:t>
      </w:r>
      <w:r w:rsidRPr="00905129">
        <w:rPr>
          <w:rFonts w:cs="Arial"/>
          <w:szCs w:val="22"/>
        </w:rPr>
        <w:tab/>
      </w:r>
      <w:r w:rsidRPr="5F0272A8">
        <w:rPr>
          <w:rFonts w:cs="Arial"/>
        </w:rPr>
        <w:t>2</w:t>
      </w:r>
      <w:r w:rsidR="00DE19A2">
        <w:rPr>
          <w:rFonts w:cs="Arial"/>
        </w:rPr>
        <w:t>3</w:t>
      </w:r>
      <w:r w:rsidRPr="5F0272A8">
        <w:rPr>
          <w:rFonts w:cs="Arial"/>
        </w:rPr>
        <w:t>/09/1</w:t>
      </w:r>
      <w:r w:rsidR="00DE19A2">
        <w:rPr>
          <w:rFonts w:cs="Arial"/>
        </w:rPr>
        <w:t>9</w:t>
      </w:r>
      <w:r w:rsidRPr="5F0272A8">
        <w:rPr>
          <w:rFonts w:cs="Arial"/>
        </w:rPr>
        <w:t xml:space="preserve"> - </w:t>
      </w:r>
      <w:r w:rsidR="00E424AC" w:rsidRPr="5F0272A8">
        <w:rPr>
          <w:rFonts w:cs="Arial"/>
        </w:rPr>
        <w:t>2</w:t>
      </w:r>
      <w:r w:rsidR="00DE19A2">
        <w:rPr>
          <w:rFonts w:cs="Arial"/>
        </w:rPr>
        <w:t>7</w:t>
      </w:r>
      <w:r w:rsidRPr="5F0272A8">
        <w:rPr>
          <w:rFonts w:cs="Arial"/>
        </w:rPr>
        <w:t>/09/1</w:t>
      </w:r>
      <w:r w:rsidR="00DE19A2">
        <w:rPr>
          <w:rFonts w:cs="Arial"/>
        </w:rPr>
        <w:t>9</w:t>
      </w:r>
    </w:p>
    <w:p w14:paraId="6E1C0AC1" w14:textId="2988DE75" w:rsidR="002977E0" w:rsidRPr="00905129" w:rsidRDefault="002977E0" w:rsidP="00905129">
      <w:pPr>
        <w:tabs>
          <w:tab w:val="left" w:pos="2410"/>
        </w:tabs>
        <w:jc w:val="both"/>
        <w:rPr>
          <w:rFonts w:cs="Arial"/>
          <w:i/>
          <w:szCs w:val="22"/>
        </w:rPr>
      </w:pPr>
      <w:r w:rsidRPr="00905129">
        <w:rPr>
          <w:rFonts w:cs="Arial"/>
          <w:szCs w:val="22"/>
        </w:rPr>
        <w:t xml:space="preserve"> </w:t>
      </w:r>
    </w:p>
    <w:p w14:paraId="44D57CC8" w14:textId="79510112" w:rsidR="002977E0" w:rsidRDefault="002977E0" w:rsidP="5F0272A8">
      <w:pPr>
        <w:tabs>
          <w:tab w:val="left" w:pos="2410"/>
        </w:tabs>
        <w:jc w:val="both"/>
        <w:rPr>
          <w:rFonts w:cs="Arial"/>
        </w:rPr>
      </w:pPr>
      <w:r w:rsidRPr="5F0272A8">
        <w:rPr>
          <w:rFonts w:cs="Arial"/>
        </w:rPr>
        <w:t>Semester 1:</w:t>
      </w:r>
      <w:r w:rsidRPr="00905129">
        <w:rPr>
          <w:rFonts w:cs="Arial"/>
          <w:szCs w:val="22"/>
        </w:rPr>
        <w:tab/>
      </w:r>
      <w:r w:rsidRPr="5F0272A8">
        <w:rPr>
          <w:rFonts w:cs="Arial"/>
        </w:rPr>
        <w:t>2</w:t>
      </w:r>
      <w:r w:rsidR="00DE19A2">
        <w:rPr>
          <w:rFonts w:cs="Arial"/>
        </w:rPr>
        <w:t>3</w:t>
      </w:r>
      <w:r w:rsidRPr="5F0272A8">
        <w:rPr>
          <w:rFonts w:cs="Arial"/>
        </w:rPr>
        <w:t>/09/1</w:t>
      </w:r>
      <w:r w:rsidR="00DE19A2">
        <w:rPr>
          <w:rFonts w:cs="Arial"/>
        </w:rPr>
        <w:t>9</w:t>
      </w:r>
      <w:r w:rsidRPr="5F0272A8">
        <w:rPr>
          <w:rFonts w:cs="Arial"/>
        </w:rPr>
        <w:t xml:space="preserve"> - 2</w:t>
      </w:r>
      <w:r w:rsidR="00DE19A2">
        <w:rPr>
          <w:rFonts w:cs="Arial"/>
        </w:rPr>
        <w:t>4/01/20</w:t>
      </w:r>
    </w:p>
    <w:p w14:paraId="02CB0713" w14:textId="77777777" w:rsidR="0014551B" w:rsidRPr="00905129" w:rsidRDefault="0014551B" w:rsidP="00905129">
      <w:pPr>
        <w:tabs>
          <w:tab w:val="left" w:pos="2410"/>
        </w:tabs>
        <w:jc w:val="both"/>
        <w:rPr>
          <w:rFonts w:cs="Arial"/>
          <w:szCs w:val="22"/>
        </w:rPr>
      </w:pPr>
    </w:p>
    <w:p w14:paraId="08D065A1" w14:textId="6F28BE15" w:rsidR="002977E0" w:rsidRPr="00905129" w:rsidRDefault="002977E0" w:rsidP="5F0272A8">
      <w:pPr>
        <w:tabs>
          <w:tab w:val="left" w:pos="2410"/>
        </w:tabs>
        <w:jc w:val="both"/>
        <w:rPr>
          <w:rFonts w:cs="Arial"/>
        </w:rPr>
      </w:pPr>
      <w:r w:rsidRPr="5F0272A8">
        <w:rPr>
          <w:rFonts w:cs="Arial"/>
        </w:rPr>
        <w:t>Semester 2:</w:t>
      </w:r>
      <w:r w:rsidRPr="00905129">
        <w:rPr>
          <w:rFonts w:cs="Arial"/>
          <w:szCs w:val="22"/>
        </w:rPr>
        <w:tab/>
      </w:r>
      <w:r w:rsidR="00E424AC" w:rsidRPr="5F0272A8">
        <w:rPr>
          <w:rFonts w:cs="Arial"/>
        </w:rPr>
        <w:t>2</w:t>
      </w:r>
      <w:r w:rsidR="00DE19A2">
        <w:rPr>
          <w:rFonts w:cs="Arial"/>
        </w:rPr>
        <w:t>7</w:t>
      </w:r>
      <w:r w:rsidRPr="5F0272A8">
        <w:rPr>
          <w:rFonts w:cs="Arial"/>
        </w:rPr>
        <w:t>/01/</w:t>
      </w:r>
      <w:r w:rsidR="00DE19A2">
        <w:rPr>
          <w:rFonts w:cs="Arial"/>
        </w:rPr>
        <w:t>20</w:t>
      </w:r>
      <w:r w:rsidRPr="5F0272A8">
        <w:rPr>
          <w:rFonts w:cs="Arial"/>
        </w:rPr>
        <w:t xml:space="preserve"> - </w:t>
      </w:r>
      <w:r w:rsidR="00905129" w:rsidRPr="5F0272A8">
        <w:rPr>
          <w:rFonts w:cs="Arial"/>
        </w:rPr>
        <w:t>1</w:t>
      </w:r>
      <w:r w:rsidR="00DE19A2">
        <w:rPr>
          <w:rFonts w:cs="Arial"/>
        </w:rPr>
        <w:t>0/07/20</w:t>
      </w:r>
    </w:p>
    <w:p w14:paraId="41DB0BD7" w14:textId="07D86997" w:rsidR="0014551B" w:rsidRDefault="0014551B" w:rsidP="00905129">
      <w:pPr>
        <w:tabs>
          <w:tab w:val="left" w:pos="2410"/>
        </w:tabs>
        <w:jc w:val="both"/>
        <w:rPr>
          <w:rFonts w:cs="Arial"/>
          <w:szCs w:val="22"/>
        </w:rPr>
      </w:pPr>
    </w:p>
    <w:p w14:paraId="41D448FC" w14:textId="77777777" w:rsidR="0014551B" w:rsidRDefault="0014551B" w:rsidP="5F0272A8">
      <w:pPr>
        <w:jc w:val="both"/>
        <w:rPr>
          <w:szCs w:val="24"/>
        </w:rPr>
      </w:pPr>
      <w:r w:rsidRPr="5F0272A8">
        <w:t>Examination Boards:</w:t>
      </w:r>
      <w:r>
        <w:rPr>
          <w:szCs w:val="24"/>
        </w:rPr>
        <w:tab/>
      </w:r>
      <w:r w:rsidRPr="5F0272A8">
        <w:t>normally November, March and June annually</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5F0272A8">
      <w:pPr>
        <w:jc w:val="both"/>
        <w:rPr>
          <w:rFonts w:cs="Arial"/>
          <w:b/>
          <w:bCs/>
        </w:rPr>
      </w:pPr>
      <w:r w:rsidRPr="5F0272A8">
        <w:rPr>
          <w:rFonts w:cs="Arial"/>
          <w:b/>
          <w:bCs/>
        </w:rPr>
        <w:t>INFORMATION ABOUT YOU AND YOUR PROGRAMME OF STUDY</w:t>
      </w:r>
    </w:p>
    <w:p w14:paraId="6C65760F" w14:textId="77777777" w:rsidR="00F07F90" w:rsidRDefault="00F07F90">
      <w:pPr>
        <w:jc w:val="both"/>
        <w:rPr>
          <w:rFonts w:cs="Arial"/>
          <w:szCs w:val="22"/>
        </w:rPr>
      </w:pPr>
    </w:p>
    <w:p w14:paraId="547AB0A9" w14:textId="3AA01FA3" w:rsidR="0014551B" w:rsidRDefault="00F07F90" w:rsidP="5F0272A8">
      <w:pPr>
        <w:jc w:val="both"/>
        <w:rPr>
          <w:rFonts w:cs="Arial"/>
        </w:rPr>
      </w:pPr>
      <w:r w:rsidRPr="5F0272A8">
        <w:rPr>
          <w:rFonts w:cs="Arial"/>
        </w:rPr>
        <w:t xml:space="preserve">Information about you and your programme of study is held by the University on a central Student Record System managed by the University Registry. </w:t>
      </w:r>
      <w:r w:rsidR="00CD642C" w:rsidRPr="5F0272A8">
        <w:rPr>
          <w:rFonts w:cs="Arial"/>
        </w:rPr>
        <w:t xml:space="preserve">It is </w:t>
      </w:r>
      <w:r w:rsidRPr="5F0272A8">
        <w:rPr>
          <w:rFonts w:cs="Arial"/>
        </w:rPr>
        <w:t xml:space="preserve">essential </w:t>
      </w:r>
      <w:r w:rsidR="00CD642C" w:rsidRPr="5F0272A8">
        <w:rPr>
          <w:rFonts w:cs="Arial"/>
        </w:rPr>
        <w:t xml:space="preserve">that the University Registry has an accurate record of your personal details at all times. It is equally important to ensure that you are </w:t>
      </w:r>
      <w:r w:rsidR="000D3451" w:rsidRPr="5F0272A8">
        <w:rPr>
          <w:rFonts w:cs="Arial"/>
        </w:rPr>
        <w:t xml:space="preserve">enrolled </w:t>
      </w:r>
      <w:r w:rsidR="00CD642C" w:rsidRPr="5F0272A8">
        <w:rPr>
          <w:rFonts w:cs="Arial"/>
        </w:rPr>
        <w:t xml:space="preserve">on the correct Programme of Study and on the correct modules. </w:t>
      </w:r>
      <w:r w:rsidR="0014551B" w:rsidRPr="5F0272A8">
        <w:rPr>
          <w:rFonts w:cs="Arial"/>
        </w:rPr>
        <w:t xml:space="preserve"> Failure to register properly or to inform the Registry of any changes to your personal details is likely to cause some or all of the following problems:</w:t>
      </w:r>
    </w:p>
    <w:p w14:paraId="01D825A1" w14:textId="77777777" w:rsidR="0014551B" w:rsidRDefault="0014551B" w:rsidP="5F0272A8">
      <w:pPr>
        <w:numPr>
          <w:ilvl w:val="0"/>
          <w:numId w:val="28"/>
        </w:numPr>
        <w:jc w:val="both"/>
        <w:rPr>
          <w:rFonts w:cs="Arial"/>
        </w:rPr>
      </w:pPr>
      <w:r w:rsidRPr="5F0272A8">
        <w:rPr>
          <w:rFonts w:cs="Arial"/>
        </w:rPr>
        <w:t>failure to keep you generally informed;</w:t>
      </w:r>
    </w:p>
    <w:p w14:paraId="5C2849FC" w14:textId="77777777" w:rsidR="0014551B" w:rsidRDefault="0014551B" w:rsidP="5F0272A8">
      <w:pPr>
        <w:numPr>
          <w:ilvl w:val="0"/>
          <w:numId w:val="28"/>
        </w:numPr>
        <w:jc w:val="both"/>
        <w:rPr>
          <w:rFonts w:cs="Arial"/>
        </w:rPr>
      </w:pPr>
      <w:r w:rsidRPr="5F0272A8">
        <w:rPr>
          <w:rFonts w:cs="Arial"/>
        </w:rPr>
        <w:t>not being able to borrow materials from the Library and Learning Resources;</w:t>
      </w:r>
    </w:p>
    <w:p w14:paraId="10AB20BE" w14:textId="77777777" w:rsidR="0014551B" w:rsidRDefault="0014551B" w:rsidP="5F0272A8">
      <w:pPr>
        <w:numPr>
          <w:ilvl w:val="0"/>
          <w:numId w:val="28"/>
        </w:numPr>
        <w:jc w:val="both"/>
        <w:rPr>
          <w:rFonts w:cs="Arial"/>
        </w:rPr>
      </w:pPr>
      <w:r w:rsidRPr="5F0272A8">
        <w:rPr>
          <w:rFonts w:cs="Arial"/>
        </w:rPr>
        <w:t>not being able to use the Information Technology services;</w:t>
      </w:r>
    </w:p>
    <w:p w14:paraId="1013DB7D" w14:textId="77777777" w:rsidR="0014551B" w:rsidRDefault="0014551B" w:rsidP="5F0272A8">
      <w:pPr>
        <w:numPr>
          <w:ilvl w:val="0"/>
          <w:numId w:val="28"/>
        </w:numPr>
        <w:jc w:val="both"/>
        <w:rPr>
          <w:rFonts w:cs="Arial"/>
        </w:rPr>
      </w:pPr>
      <w:r w:rsidRPr="5F0272A8">
        <w:rPr>
          <w:rFonts w:cs="Arial"/>
        </w:rPr>
        <w:t>failure to contact you in an emergency;</w:t>
      </w:r>
    </w:p>
    <w:p w14:paraId="64D8024E" w14:textId="50DC4820" w:rsidR="0014551B" w:rsidRDefault="0014551B" w:rsidP="5F0272A8">
      <w:pPr>
        <w:numPr>
          <w:ilvl w:val="0"/>
          <w:numId w:val="28"/>
        </w:numPr>
        <w:jc w:val="both"/>
        <w:rPr>
          <w:rFonts w:cs="Arial"/>
        </w:rPr>
      </w:pPr>
      <w:r w:rsidRPr="5F0272A8">
        <w:rPr>
          <w:rFonts w:cs="Arial"/>
        </w:rPr>
        <w:t>delay in progressing from Part I to Part II</w:t>
      </w:r>
      <w:r w:rsidR="00E93C4E" w:rsidRPr="5F0272A8">
        <w:rPr>
          <w:rFonts w:cs="Arial"/>
        </w:rPr>
        <w:t>, where applicable</w:t>
      </w:r>
      <w:r w:rsidRPr="5F0272A8">
        <w:rPr>
          <w:rFonts w:cs="Arial"/>
        </w:rPr>
        <w:t>;</w:t>
      </w:r>
    </w:p>
    <w:p w14:paraId="4DDD5782" w14:textId="77777777" w:rsidR="0014551B" w:rsidRDefault="0014551B" w:rsidP="5F0272A8">
      <w:pPr>
        <w:numPr>
          <w:ilvl w:val="0"/>
          <w:numId w:val="28"/>
        </w:numPr>
        <w:jc w:val="both"/>
        <w:rPr>
          <w:rFonts w:cs="Arial"/>
        </w:rPr>
      </w:pPr>
      <w:r w:rsidRPr="5F0272A8">
        <w:rPr>
          <w:rFonts w:cs="Arial"/>
        </w:rPr>
        <w:t>delay in graduation as a result of not completing sufficient credits at the correct level;</w:t>
      </w:r>
    </w:p>
    <w:p w14:paraId="3F72E2A7" w14:textId="77777777" w:rsidR="0014551B" w:rsidRDefault="0014551B" w:rsidP="5F0272A8">
      <w:pPr>
        <w:numPr>
          <w:ilvl w:val="0"/>
          <w:numId w:val="28"/>
        </w:numPr>
        <w:jc w:val="both"/>
        <w:rPr>
          <w:rFonts w:cs="Arial"/>
        </w:rPr>
      </w:pPr>
      <w:r w:rsidRPr="5F0272A8">
        <w:rPr>
          <w:rFonts w:cs="Arial"/>
        </w:rPr>
        <w:t>general inefficiencies in administrative processes resulting in delays for other students.</w:t>
      </w:r>
    </w:p>
    <w:p w14:paraId="1CCE66F4" w14:textId="77777777" w:rsidR="007B1ADE" w:rsidRDefault="007B1ADE" w:rsidP="007B1ADE">
      <w:pPr>
        <w:jc w:val="both"/>
        <w:rPr>
          <w:rFonts w:cs="Arial"/>
          <w:szCs w:val="22"/>
        </w:rPr>
      </w:pPr>
    </w:p>
    <w:p w14:paraId="35506F7D" w14:textId="77777777" w:rsidR="00CD642C" w:rsidRPr="00F07F90" w:rsidRDefault="00F07F90" w:rsidP="5F0272A8">
      <w:pPr>
        <w:jc w:val="both"/>
        <w:rPr>
          <w:rFonts w:cs="Arial"/>
        </w:rPr>
      </w:pPr>
      <w:r w:rsidRPr="5F0272A8">
        <w:rPr>
          <w:rFonts w:cs="Arial"/>
        </w:rPr>
        <w:t>Please take time to check the enrolment information provided by the University Registry and be sure to notify the Registry of any errors or changes.</w:t>
      </w:r>
    </w:p>
    <w:p w14:paraId="69D1E7DF" w14:textId="77777777" w:rsidR="002633D8" w:rsidRPr="002D6D45" w:rsidRDefault="002633D8" w:rsidP="5F0272A8">
      <w:pPr>
        <w:pStyle w:val="Heading1"/>
        <w:rPr>
          <w:rStyle w:val="ft24"/>
          <w:rFonts w:ascii="Arial" w:hAnsi="Arial" w:cs="Arial"/>
          <w:sz w:val="22"/>
          <w:szCs w:val="22"/>
        </w:rPr>
      </w:pPr>
      <w:bookmarkStart w:id="10" w:name="_Toc23420083"/>
      <w:r w:rsidRPr="5F0272A8">
        <w:rPr>
          <w:rStyle w:val="ft24"/>
          <w:rFonts w:ascii="Arial" w:hAnsi="Arial" w:cs="Arial"/>
          <w:sz w:val="22"/>
          <w:szCs w:val="22"/>
        </w:rPr>
        <w:t>DISCLOSURE AND BARRING SERVICE (DBS) – ENHANCED</w:t>
      </w:r>
      <w:bookmarkEnd w:id="10"/>
    </w:p>
    <w:p w14:paraId="34B95192" w14:textId="608FE4D9" w:rsidR="002633D8" w:rsidRPr="002633D8" w:rsidRDefault="002633D8" w:rsidP="5F0272A8">
      <w:pPr>
        <w:jc w:val="both"/>
        <w:rPr>
          <w:rStyle w:val="ft24"/>
          <w:rFonts w:ascii="Arial" w:hAnsi="Arial" w:cs="Arial"/>
          <w:sz w:val="22"/>
          <w:szCs w:val="22"/>
        </w:rPr>
      </w:pPr>
      <w:r w:rsidRPr="5F0272A8">
        <w:rPr>
          <w:rStyle w:val="ft24"/>
          <w:rFonts w:ascii="Arial" w:hAnsi="Arial" w:cs="Arial"/>
          <w:sz w:val="22"/>
          <w:szCs w:val="22"/>
          <w:highlight w:val="cyan"/>
        </w:rPr>
        <w:t>If</w:t>
      </w:r>
      <w:r w:rsidRPr="5F0272A8">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812831">
        <w:rPr>
          <w:rStyle w:val="ft24"/>
          <w:rFonts w:ascii="Arial" w:hAnsi="Arial" w:cs="Arial"/>
          <w:sz w:val="22"/>
          <w:szCs w:val="22"/>
        </w:rPr>
        <w:t>Programme Director.</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self declaration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1" w:name="_Toc23420084"/>
      <w:r w:rsidR="00CD642C" w:rsidRPr="002633D8">
        <w:lastRenderedPageBreak/>
        <w:t>MODULAR TERMINOLOGY</w:t>
      </w:r>
      <w:bookmarkEnd w:id="11"/>
    </w:p>
    <w:p w14:paraId="52F13666" w14:textId="77777777" w:rsidR="0014551B" w:rsidRDefault="0014551B" w:rsidP="5F0272A8">
      <w:pPr>
        <w:spacing w:after="120"/>
        <w:rPr>
          <w:b/>
          <w:bCs/>
        </w:rPr>
      </w:pPr>
      <w:r w:rsidRPr="5F0272A8">
        <w:rPr>
          <w:b/>
          <w:bCs/>
        </w:rPr>
        <w:t>Programme of Study (Course)</w:t>
      </w:r>
      <w:r>
        <w:rPr>
          <w:b/>
        </w:rPr>
        <w:tab/>
      </w:r>
    </w:p>
    <w:p w14:paraId="0AC0D9EC" w14:textId="77777777" w:rsidR="0014551B" w:rsidRDefault="0014551B" w:rsidP="0014551B">
      <w:pPr>
        <w:jc w:val="both"/>
      </w:pPr>
      <w:r>
        <w:t xml:space="preserve">A Programme of Study or course is the collection of modules leading to a particular award.  </w:t>
      </w:r>
    </w:p>
    <w:p w14:paraId="2374F7AC" w14:textId="77777777" w:rsidR="0014551B" w:rsidRDefault="0014551B" w:rsidP="0014551B">
      <w:pPr>
        <w:ind w:hanging="3420"/>
        <w:jc w:val="both"/>
      </w:pPr>
    </w:p>
    <w:p w14:paraId="594E3928" w14:textId="77777777" w:rsidR="0014551B" w:rsidRDefault="0014551B" w:rsidP="5F0272A8">
      <w:pPr>
        <w:spacing w:after="120"/>
        <w:rPr>
          <w:b/>
          <w:bCs/>
        </w:rPr>
      </w:pPr>
      <w:r w:rsidRPr="5F0272A8">
        <w:rPr>
          <w:b/>
          <w:bCs/>
        </w:rPr>
        <w:t>Module</w:t>
      </w:r>
    </w:p>
    <w:p w14:paraId="28F38BCC" w14:textId="77777777" w:rsidR="0014551B" w:rsidRDefault="0014551B" w:rsidP="0014551B">
      <w:pPr>
        <w:jc w:val="both"/>
      </w:pPr>
      <w:r>
        <w:t xml:space="preserve">A module is an academically coherent unit of learning activity with defined aims/learning outcomes, content and assessment scheme.  </w:t>
      </w:r>
    </w:p>
    <w:p w14:paraId="2246E9E7" w14:textId="77777777" w:rsidR="0014551B" w:rsidRDefault="0014551B" w:rsidP="0014551B">
      <w:pPr>
        <w:ind w:left="4320" w:hanging="3600"/>
        <w:jc w:val="both"/>
      </w:pPr>
    </w:p>
    <w:p w14:paraId="1587FFC3" w14:textId="77777777" w:rsidR="0014551B" w:rsidRDefault="0014551B" w:rsidP="5F0272A8">
      <w:pPr>
        <w:spacing w:after="120"/>
        <w:rPr>
          <w:b/>
          <w:bCs/>
        </w:rPr>
      </w:pPr>
      <w:r w:rsidRPr="5F0272A8">
        <w:rPr>
          <w:b/>
          <w:bCs/>
        </w:rPr>
        <w:t>Module Credit Rating</w:t>
      </w:r>
      <w:r>
        <w:rPr>
          <w:b/>
        </w:rPr>
        <w:tab/>
      </w:r>
    </w:p>
    <w:p w14:paraId="1D6BA233" w14:textId="77777777" w:rsidR="0014551B" w:rsidRDefault="0014551B" w:rsidP="0014551B">
      <w:pPr>
        <w:jc w:val="both"/>
      </w:pPr>
      <w:r>
        <w:t>Every module has a credit rating. Credit is an award made to a learner in recognition of the verified achievement of designated learning outcomes at a specified level.</w:t>
      </w:r>
    </w:p>
    <w:p w14:paraId="601DE87D" w14:textId="77777777" w:rsidR="0014551B" w:rsidRDefault="0014551B">
      <w:pPr>
        <w:jc w:val="both"/>
        <w:rPr>
          <w:rFonts w:cs="Arial"/>
          <w:i/>
          <w:szCs w:val="22"/>
        </w:rPr>
      </w:pPr>
    </w:p>
    <w:p w14:paraId="73811BA6" w14:textId="77777777" w:rsidR="0014551B" w:rsidRDefault="0014551B" w:rsidP="5F0272A8">
      <w:pPr>
        <w:spacing w:after="120"/>
        <w:rPr>
          <w:b/>
          <w:bCs/>
        </w:rPr>
      </w:pPr>
      <w:r w:rsidRPr="5F0272A8">
        <w:rPr>
          <w:b/>
          <w:bCs/>
        </w:rPr>
        <w:t>Level of Study</w:t>
      </w:r>
    </w:p>
    <w:p w14:paraId="07E3DFDF" w14:textId="5E60486C" w:rsidR="0015571D" w:rsidRPr="0015571D" w:rsidRDefault="0014551B" w:rsidP="0015571D">
      <w:pPr>
        <w:jc w:val="both"/>
      </w:pPr>
      <w:r>
        <w:t xml:space="preserve">A level is assigned to each module to define the standard of its academic demand.  </w:t>
      </w:r>
      <w:r w:rsidR="00694E45">
        <w:t>S</w:t>
      </w:r>
      <w:r>
        <w:t xml:space="preserve">tudy at Master’s </w:t>
      </w:r>
      <w:r w:rsidR="00D705F3">
        <w:t>level</w:t>
      </w:r>
      <w:r>
        <w:t xml:space="preserve"> is called Level </w:t>
      </w:r>
      <w:smartTag w:uri="urn:schemas-microsoft-com:office:smarttags" w:element="metricconverter">
        <w:smartTagPr>
          <w:attr w:name="ProductID" w:val="7 in"/>
        </w:smartTagPr>
        <w:r>
          <w:t>7 in</w:t>
        </w:r>
      </w:smartTag>
      <w:r>
        <w:t xml:space="preserve"> the National Qualifications Framework</w:t>
      </w:r>
      <w:r w:rsidR="00E40416">
        <w:t>.</w:t>
      </w:r>
      <w:r>
        <w:t xml:space="preserve">  </w:t>
      </w:r>
      <w:r w:rsidR="0015571D" w:rsidRPr="0015571D">
        <w:t>The basic characteristics of the relevant levels of study are outlined by the Welsh Assembly government and available on their website:  </w:t>
      </w:r>
    </w:p>
    <w:p w14:paraId="4C102F59" w14:textId="6CA742F8" w:rsidR="0015571D" w:rsidRPr="0015571D" w:rsidRDefault="00F73ACA" w:rsidP="0015571D">
      <w:pPr>
        <w:jc w:val="both"/>
      </w:pPr>
      <w:hyperlink r:id="rId18" w:history="1">
        <w:r w:rsidR="00156A36" w:rsidRPr="001F5F3F">
          <w:rPr>
            <w:rStyle w:val="Hyperlink"/>
          </w:rPr>
          <w:t>https://gov.wales/sites/default/files/publications/2018-02/level-descriptors.pdf</w:t>
        </w:r>
      </w:hyperlink>
      <w:r w:rsidR="00156A36">
        <w:t xml:space="preserve"> </w:t>
      </w:r>
      <w:r w:rsidR="0015571D" w:rsidRPr="0015571D">
        <w:t>  </w:t>
      </w:r>
    </w:p>
    <w:p w14:paraId="42C31112" w14:textId="5510E5EF" w:rsidR="0014551B" w:rsidRDefault="0015571D" w:rsidP="0015571D">
      <w:pPr>
        <w:jc w:val="both"/>
        <w:rPr>
          <w:rFonts w:cs="Arial"/>
        </w:rPr>
      </w:pPr>
      <w:r w:rsidRPr="0015571D" w:rsidDel="0015571D">
        <w:t xml:space="preserve"> </w:t>
      </w:r>
    </w:p>
    <w:p w14:paraId="305119E9" w14:textId="2ECAB162" w:rsidR="00CD642C" w:rsidRPr="002633D8" w:rsidRDefault="0014551B" w:rsidP="5F0272A8">
      <w:pPr>
        <w:jc w:val="both"/>
        <w:rPr>
          <w:rFonts w:cs="Arial"/>
        </w:rPr>
      </w:pPr>
      <w:r>
        <w:t>Students should note that the expectations and demands of work at Level 7 is higher than those at undergraduate Levels 4-6, and that this will be reflected in the assessment and marking of the module assessments.</w:t>
      </w:r>
    </w:p>
    <w:p w14:paraId="7ABF5A16" w14:textId="77777777" w:rsidR="00CD642C" w:rsidRPr="002633D8" w:rsidRDefault="00CD642C" w:rsidP="004C0775">
      <w:pPr>
        <w:pStyle w:val="Heading1"/>
      </w:pPr>
      <w:bookmarkStart w:id="12" w:name="_Toc23420085"/>
      <w:r w:rsidRPr="002633D8">
        <w:t>ASSESSMENT</w:t>
      </w:r>
      <w:bookmarkEnd w:id="12"/>
      <w:r w:rsidRPr="002633D8">
        <w:t xml:space="preserve"> </w:t>
      </w:r>
    </w:p>
    <w:p w14:paraId="19EFFA9A" w14:textId="77777777" w:rsidR="007B1ADE" w:rsidRDefault="00CD642C" w:rsidP="5F0272A8">
      <w:pPr>
        <w:jc w:val="both"/>
        <w:rPr>
          <w:rFonts w:cs="Arial"/>
        </w:rPr>
      </w:pPr>
      <w:r w:rsidRPr="5F0272A8">
        <w:rPr>
          <w:rFonts w:cs="Arial"/>
        </w:rPr>
        <w:t xml:space="preserve">At the start of each module, tutors will provide </w:t>
      </w:r>
      <w:r w:rsidR="004B66A9" w:rsidRPr="5F0272A8">
        <w:rPr>
          <w:rFonts w:cs="Arial"/>
        </w:rPr>
        <w:t xml:space="preserve">on Moodle </w:t>
      </w:r>
      <w:r w:rsidRPr="5F0272A8">
        <w:rPr>
          <w:rFonts w:cs="Arial"/>
        </w:rPr>
        <w:t>full details of the means by which you will be assessed in that module. This will include</w:t>
      </w:r>
      <w:r w:rsidR="004B66A9" w:rsidRPr="5F0272A8">
        <w:rPr>
          <w:rFonts w:cs="Arial"/>
        </w:rPr>
        <w:t xml:space="preserve"> a</w:t>
      </w:r>
      <w:r w:rsidRPr="5F0272A8">
        <w:rPr>
          <w:rFonts w:cs="Arial"/>
        </w:rPr>
        <w:t xml:space="preserve"> </w:t>
      </w:r>
      <w:r w:rsidR="004B66A9" w:rsidRPr="5F0272A8">
        <w:rPr>
          <w:rFonts w:cs="Arial"/>
        </w:rPr>
        <w:t xml:space="preserve">full assessment brief and </w:t>
      </w:r>
      <w:r w:rsidRPr="5F0272A8">
        <w:rPr>
          <w:rFonts w:cs="Arial"/>
        </w:rPr>
        <w:t>guidelines on the criteria that will be used for marking your work</w:t>
      </w:r>
      <w:r w:rsidR="004B66A9" w:rsidRPr="5F0272A8">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F0272A8">
        <w:rPr>
          <w:rFonts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5F0272A8">
      <w:pPr>
        <w:jc w:val="both"/>
        <w:rPr>
          <w:rFonts w:cs="Arial"/>
          <w:shd w:val="clear" w:color="auto" w:fill="FFFFFF"/>
        </w:rPr>
      </w:pPr>
      <w:r w:rsidRPr="5F0272A8">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F0272A8">
      <w:pPr>
        <w:jc w:val="both"/>
        <w:rPr>
          <w:rFonts w:cs="Arial"/>
        </w:rPr>
      </w:pPr>
      <w:r w:rsidRPr="5F0272A8">
        <w:rPr>
          <w:rFonts w:cs="Arial"/>
        </w:rPr>
        <w:t xml:space="preserve">You will receive </w:t>
      </w:r>
      <w:r w:rsidR="001A6F19" w:rsidRPr="5F0272A8">
        <w:rPr>
          <w:rFonts w:cs="Arial"/>
        </w:rPr>
        <w:t xml:space="preserve">confirmation </w:t>
      </w:r>
      <w:r w:rsidRPr="5F0272A8">
        <w:rPr>
          <w:rFonts w:cs="Arial"/>
        </w:rPr>
        <w:t xml:space="preserve">of your assessment marks at the end of each </w:t>
      </w:r>
      <w:r w:rsidR="008023A5" w:rsidRPr="5F0272A8">
        <w:rPr>
          <w:rFonts w:cs="Arial"/>
        </w:rPr>
        <w:t>year</w:t>
      </w:r>
      <w:r w:rsidR="007B1ADE" w:rsidRPr="5F0272A8">
        <w:rPr>
          <w:rFonts w:cs="Arial"/>
        </w:rPr>
        <w:t>.</w:t>
      </w:r>
      <w:r w:rsidR="006D17E3" w:rsidRPr="5F0272A8">
        <w:rPr>
          <w:rFonts w:cs="Arial"/>
        </w:rPr>
        <w:t xml:space="preserve"> A</w:t>
      </w:r>
      <w:r w:rsidRPr="5F0272A8">
        <w:rPr>
          <w:rFonts w:cs="Arial"/>
        </w:rPr>
        <w:t>ny marks released prior to formal approval by the Progression / Award Examin</w:t>
      </w:r>
      <w:r w:rsidR="005F7134" w:rsidRPr="5F0272A8">
        <w:rPr>
          <w:rFonts w:cs="Arial"/>
        </w:rPr>
        <w:t>ing</w:t>
      </w:r>
      <w:r w:rsidRPr="5F0272A8">
        <w:rPr>
          <w:rFonts w:cs="Arial"/>
        </w:rPr>
        <w:t xml:space="preserve"> Board are provisional.</w:t>
      </w:r>
    </w:p>
    <w:p w14:paraId="0EEF0581" w14:textId="77777777" w:rsidR="002633D8" w:rsidRPr="00EA0886" w:rsidRDefault="002633D8" w:rsidP="004A0527">
      <w:pPr>
        <w:pStyle w:val="Heading2"/>
      </w:pPr>
      <w:bookmarkStart w:id="13" w:name="_Toc23420086"/>
      <w:r w:rsidRPr="00EA0886">
        <w:t>Extenuating Circumstances</w:t>
      </w:r>
      <w:bookmarkEnd w:id="13"/>
    </w:p>
    <w:p w14:paraId="02B2E6C1" w14:textId="77777777" w:rsidR="002633D8" w:rsidRPr="00EA0886" w:rsidRDefault="002633D8" w:rsidP="5F0272A8">
      <w:pPr>
        <w:jc w:val="both"/>
        <w:rPr>
          <w:rFonts w:cs="Arial"/>
        </w:rPr>
      </w:pPr>
      <w:r w:rsidRPr="5F0272A8">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F73ACA"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4A0527">
      <w:pPr>
        <w:pStyle w:val="Heading2"/>
      </w:pPr>
      <w:bookmarkStart w:id="14" w:name="_Toc23420087"/>
      <w:r>
        <w:t>Additional</w:t>
      </w:r>
      <w:r w:rsidRPr="002633D8">
        <w:t xml:space="preserve"> </w:t>
      </w:r>
      <w:r w:rsidR="002633D8" w:rsidRPr="002633D8">
        <w:t>needs in terms of assessment</w:t>
      </w:r>
      <w:bookmarkEnd w:id="14"/>
    </w:p>
    <w:p w14:paraId="22889D9A" w14:textId="77777777" w:rsidR="002633D8" w:rsidRDefault="002633D8" w:rsidP="5F0272A8">
      <w:pPr>
        <w:jc w:val="both"/>
        <w:rPr>
          <w:rFonts w:cs="Arial"/>
        </w:rPr>
      </w:pPr>
      <w:r w:rsidRPr="5F0272A8">
        <w:rPr>
          <w:rFonts w:cs="Arial"/>
        </w:rPr>
        <w:t xml:space="preserve">If you have any </w:t>
      </w:r>
      <w:r w:rsidR="005762D2" w:rsidRPr="5F0272A8">
        <w:rPr>
          <w:rFonts w:cs="Arial"/>
        </w:rPr>
        <w:t xml:space="preserve">additional </w:t>
      </w:r>
      <w:r w:rsidRPr="5F0272A8">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F0272A8">
        <w:rPr>
          <w:rFonts w:cs="Arial"/>
        </w:rPr>
        <w:t xml:space="preserve">additional </w:t>
      </w:r>
      <w:r w:rsidRPr="5F0272A8">
        <w:rPr>
          <w:rFonts w:cs="Arial"/>
        </w:rPr>
        <w:t xml:space="preserve">needs. </w:t>
      </w:r>
    </w:p>
    <w:p w14:paraId="6E12CF38" w14:textId="77777777" w:rsidR="002633D8" w:rsidRPr="002633D8" w:rsidRDefault="00F73ACA" w:rsidP="002633D8">
      <w:pPr>
        <w:jc w:val="both"/>
        <w:rPr>
          <w:rFonts w:cs="Arial"/>
          <w:szCs w:val="22"/>
        </w:rPr>
      </w:pPr>
      <w:hyperlink r:id="rId20" w:history="1">
        <w:r w:rsidR="00DC33B5" w:rsidRPr="00DC33B5">
          <w:rPr>
            <w:rStyle w:val="Hyperlink"/>
            <w:rFonts w:cs="Arial"/>
            <w:szCs w:val="22"/>
          </w:rPr>
          <w:t>http://www.uwtsd.ac.uk/services-for-disabled-students/</w:t>
        </w:r>
      </w:hyperlink>
    </w:p>
    <w:p w14:paraId="5EA74F92" w14:textId="77777777" w:rsidR="002633D8" w:rsidRPr="00EA0886" w:rsidRDefault="002633D8" w:rsidP="004A0527">
      <w:pPr>
        <w:pStyle w:val="Heading2"/>
        <w:rPr>
          <w:rStyle w:val="ft24"/>
          <w:rFonts w:ascii="Arial" w:hAnsi="Arial" w:cs="Arial"/>
          <w:sz w:val="22"/>
          <w:szCs w:val="22"/>
        </w:rPr>
      </w:pPr>
      <w:bookmarkStart w:id="15" w:name="_Toc23420088"/>
      <w:r w:rsidRPr="5F0272A8">
        <w:rPr>
          <w:rStyle w:val="ft24"/>
          <w:rFonts w:ascii="Arial" w:hAnsi="Arial" w:cs="Arial"/>
          <w:sz w:val="22"/>
          <w:szCs w:val="22"/>
        </w:rPr>
        <w:t>Academic Appeals</w:t>
      </w:r>
      <w:bookmarkEnd w:id="15"/>
    </w:p>
    <w:p w14:paraId="53A46A35" w14:textId="77777777" w:rsidR="002633D8" w:rsidRPr="00EA0886" w:rsidRDefault="002633D8" w:rsidP="5F0272A8">
      <w:pPr>
        <w:jc w:val="both"/>
        <w:rPr>
          <w:rFonts w:cs="Arial"/>
        </w:rPr>
      </w:pPr>
      <w:r w:rsidRPr="5F0272A8">
        <w:rPr>
          <w:rFonts w:cs="Arial"/>
        </w:rPr>
        <w:t>Information about how to appeal is provided in the ‘Academi</w:t>
      </w:r>
      <w:r w:rsidR="00930FA9" w:rsidRPr="5F0272A8">
        <w:rPr>
          <w:rFonts w:cs="Arial"/>
        </w:rPr>
        <w:t>c Appeal Procedure’ in Chapter 13</w:t>
      </w:r>
      <w:r w:rsidRPr="5F0272A8">
        <w:rPr>
          <w:rFonts w:cs="Arial"/>
        </w:rPr>
        <w:t xml:space="preserve"> of the </w:t>
      </w:r>
      <w:r w:rsidRPr="5F0272A8">
        <w:rPr>
          <w:rFonts w:cs="Arial"/>
          <w:i/>
          <w:iCs/>
        </w:rPr>
        <w:t>Academic Quality Handbook</w:t>
      </w:r>
      <w:r w:rsidRPr="5F0272A8">
        <w:rPr>
          <w:rFonts w:cs="Arial"/>
        </w:rPr>
        <w:t>, and in supporting documentation published on the Academic Office section on the University’s website:</w:t>
      </w:r>
    </w:p>
    <w:p w14:paraId="658B48BF" w14:textId="77777777" w:rsidR="002633D8" w:rsidRPr="00EA0886" w:rsidRDefault="00F73ACA" w:rsidP="002633D8">
      <w:pPr>
        <w:jc w:val="both"/>
        <w:rPr>
          <w:rFonts w:cs="Arial"/>
          <w:szCs w:val="22"/>
        </w:rPr>
      </w:pPr>
      <w:hyperlink r:id="rId21"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F0272A8">
      <w:pPr>
        <w:jc w:val="both"/>
        <w:rPr>
          <w:rFonts w:cs="Arial"/>
          <w:spacing w:val="-2"/>
        </w:rPr>
      </w:pPr>
      <w:r w:rsidRPr="5F0272A8">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4A0527">
      <w:pPr>
        <w:pStyle w:val="Heading2"/>
      </w:pPr>
      <w:bookmarkStart w:id="16" w:name="_Toc23420089"/>
      <w:r w:rsidRPr="00EA0886">
        <w:t>Assessment Regulations</w:t>
      </w:r>
      <w:bookmarkEnd w:id="16"/>
    </w:p>
    <w:p w14:paraId="01A21BE5" w14:textId="77777777" w:rsidR="00D009E3" w:rsidRPr="00EA0886" w:rsidRDefault="00D009E3" w:rsidP="5F0272A8">
      <w:pPr>
        <w:jc w:val="both"/>
        <w:rPr>
          <w:rFonts w:cs="Arial"/>
        </w:rPr>
      </w:pPr>
      <w:r w:rsidRPr="5F0272A8">
        <w:rPr>
          <w:rFonts w:cs="Arial"/>
        </w:rPr>
        <w:t xml:space="preserve">The rules and regulations that govern the assessment of your Programme of Study are available in Chapters 6 and 7 of the University’s </w:t>
      </w:r>
      <w:r w:rsidRPr="5F0272A8">
        <w:rPr>
          <w:rFonts w:cs="Arial"/>
          <w:i/>
          <w:iCs/>
        </w:rPr>
        <w:t>Academic Quality Handbook</w:t>
      </w:r>
      <w:r w:rsidRPr="5F0272A8">
        <w:rPr>
          <w:rFonts w:cs="Arial"/>
        </w:rPr>
        <w:t>, a copy of which is available on the Academic Office section of the website:</w:t>
      </w:r>
    </w:p>
    <w:p w14:paraId="4314CBA6" w14:textId="77777777" w:rsidR="00136C58" w:rsidRPr="00EA0886" w:rsidRDefault="00F73ACA">
      <w:pPr>
        <w:rPr>
          <w:rFonts w:cs="Arial"/>
          <w:szCs w:val="22"/>
        </w:rPr>
      </w:pPr>
      <w:hyperlink w:history="1"/>
      <w:hyperlink r:id="rId22"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4A0527">
      <w:pPr>
        <w:pStyle w:val="Heading2"/>
      </w:pPr>
      <w:bookmarkStart w:id="17" w:name="_Toc23420090"/>
      <w:r w:rsidRPr="00EA0886">
        <w:t>Responsibilities of students in relation to the assessment process</w:t>
      </w:r>
      <w:bookmarkEnd w:id="17"/>
    </w:p>
    <w:p w14:paraId="0D9AC64D" w14:textId="3127B633" w:rsidR="00A8520D" w:rsidRPr="001E52ED" w:rsidRDefault="00A8520D" w:rsidP="5F0272A8">
      <w:pPr>
        <w:jc w:val="both"/>
        <w:rPr>
          <w:rFonts w:cs="Arial"/>
        </w:rPr>
      </w:pPr>
      <w:r w:rsidRPr="5F0272A8">
        <w:rPr>
          <w:rFonts w:cs="Arial"/>
        </w:rPr>
        <w:t xml:space="preserve">As noted in </w:t>
      </w:r>
      <w:r w:rsidRPr="003B1DF9">
        <w:rPr>
          <w:rFonts w:cs="Arial"/>
        </w:rPr>
        <w:t>Chapter 7</w:t>
      </w:r>
      <w:r w:rsidRPr="5F0272A8">
        <w:rPr>
          <w:rFonts w:cs="Arial"/>
        </w:rPr>
        <w:t xml:space="preserve"> of the </w:t>
      </w:r>
      <w:r w:rsidRPr="5F0272A8">
        <w:rPr>
          <w:rFonts w:cs="Arial"/>
          <w:i/>
          <w:iCs/>
        </w:rPr>
        <w:t>Academic Quality Handbook</w:t>
      </w:r>
      <w:r w:rsidRPr="5F0272A8">
        <w:rPr>
          <w:rFonts w:cs="Arial"/>
        </w:rPr>
        <w:t xml:space="preserve">, </w:t>
      </w:r>
      <w:r w:rsidR="00E22D58" w:rsidRPr="5F0272A8">
        <w:rPr>
          <w:rFonts w:cs="Arial"/>
        </w:rPr>
        <w:t>students</w:t>
      </w:r>
      <w:r w:rsidRPr="5F0272A8">
        <w:rPr>
          <w:rFonts w:cs="Arial"/>
        </w:rPr>
        <w:t xml:space="preserve"> are responsible for ensuring that:</w:t>
      </w:r>
    </w:p>
    <w:p w14:paraId="05B63C76" w14:textId="77777777" w:rsidR="00A8520D" w:rsidRPr="001E52ED" w:rsidRDefault="00A8520D" w:rsidP="00A8520D">
      <w:pPr>
        <w:rPr>
          <w:rFonts w:cs="Arial"/>
          <w:szCs w:val="22"/>
        </w:rPr>
      </w:pPr>
    </w:p>
    <w:p w14:paraId="16C02869" w14:textId="77777777" w:rsidR="002243AA" w:rsidRDefault="002243AA" w:rsidP="002243AA">
      <w:pPr>
        <w:numPr>
          <w:ilvl w:val="0"/>
          <w:numId w:val="21"/>
        </w:numPr>
        <w:ind w:left="567" w:hanging="567"/>
        <w:jc w:val="both"/>
        <w:rPr>
          <w:rFonts w:cs="Arial"/>
        </w:rPr>
      </w:pPr>
      <w:r w:rsidRPr="5FFD72C4">
        <w:rPr>
          <w:rFonts w:cs="Arial"/>
        </w:rPr>
        <w:t xml:space="preserve">You are correctly enrolled on </w:t>
      </w:r>
      <w:r>
        <w:rPr>
          <w:rFonts w:cs="Arial"/>
        </w:rPr>
        <w:t>your</w:t>
      </w:r>
      <w:r w:rsidRPr="5FFD72C4">
        <w:rPr>
          <w:rFonts w:cs="Arial"/>
        </w:rPr>
        <w:t xml:space="preserve"> programme of study (including re-enrolment for each academic year after initial enrolment).</w:t>
      </w:r>
    </w:p>
    <w:p w14:paraId="64DAF36C" w14:textId="77777777" w:rsidR="002243AA" w:rsidRDefault="002243AA" w:rsidP="002243AA">
      <w:pPr>
        <w:numPr>
          <w:ilvl w:val="0"/>
          <w:numId w:val="21"/>
        </w:numPr>
        <w:ind w:left="567" w:hanging="567"/>
        <w:jc w:val="both"/>
        <w:rPr>
          <w:rFonts w:eastAsia="Arial" w:cs="Arial"/>
        </w:rPr>
      </w:pPr>
      <w:r w:rsidRPr="36AA3193">
        <w:t xml:space="preserve">You read and understand the information provided about how </w:t>
      </w:r>
      <w:r>
        <w:t>yo</w:t>
      </w:r>
      <w:r w:rsidRPr="36AA3193">
        <w:t>u</w:t>
      </w:r>
      <w:r>
        <w:t xml:space="preserve"> </w:t>
      </w:r>
      <w:r w:rsidRPr="36AA3193">
        <w:t>will be assessed, how you</w:t>
      </w:r>
      <w:r>
        <w:t>r</w:t>
      </w:r>
      <w:r w:rsidRPr="36AA3193">
        <w:t xml:space="preserve"> final award will be determined, and the action </w:t>
      </w:r>
      <w:r>
        <w:t>to</w:t>
      </w:r>
      <w:r w:rsidRPr="36AA3193">
        <w:t xml:space="preserve"> take in the event that </w:t>
      </w:r>
      <w:r>
        <w:t xml:space="preserve">you </w:t>
      </w:r>
      <w:r w:rsidRPr="36AA3193">
        <w:t>experience difficulties relating to assessment.</w:t>
      </w:r>
    </w:p>
    <w:p w14:paraId="3EB967AD" w14:textId="77777777" w:rsidR="002243AA" w:rsidRDefault="002243AA" w:rsidP="002243AA">
      <w:pPr>
        <w:numPr>
          <w:ilvl w:val="0"/>
          <w:numId w:val="21"/>
        </w:numPr>
        <w:ind w:left="567" w:hanging="567"/>
        <w:jc w:val="both"/>
        <w:rPr>
          <w:rFonts w:eastAsia="Arial" w:cs="Arial"/>
        </w:rPr>
      </w:pPr>
      <w:r w:rsidRPr="36AA3193">
        <w:t>You attempt every assessment component of a module.</w:t>
      </w:r>
    </w:p>
    <w:p w14:paraId="69CB31D6" w14:textId="77777777" w:rsidR="002243AA" w:rsidRDefault="002243AA" w:rsidP="002243AA">
      <w:pPr>
        <w:numPr>
          <w:ilvl w:val="0"/>
          <w:numId w:val="21"/>
        </w:numPr>
        <w:ind w:left="567" w:hanging="567"/>
        <w:jc w:val="both"/>
        <w:rPr>
          <w:rFonts w:eastAsia="Arial" w:cs="Arial"/>
        </w:rPr>
      </w:pPr>
      <w:r w:rsidRPr="36AA3193">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w:t>
      </w:r>
      <w:r>
        <w:t>you</w:t>
      </w:r>
      <w:r w:rsidRPr="36AA3193">
        <w:t xml:space="preserve"> in advance. </w:t>
      </w:r>
    </w:p>
    <w:p w14:paraId="3343BE5A" w14:textId="77777777" w:rsidR="002243AA" w:rsidRDefault="002243AA" w:rsidP="002243AA">
      <w:pPr>
        <w:numPr>
          <w:ilvl w:val="0"/>
          <w:numId w:val="21"/>
        </w:numPr>
        <w:ind w:left="567" w:hanging="567"/>
        <w:jc w:val="both"/>
        <w:rPr>
          <w:rFonts w:eastAsia="Arial" w:cs="Arial"/>
        </w:rPr>
      </w:pPr>
      <w:r w:rsidRPr="36AA3193">
        <w:t xml:space="preserve">You submit work for assessment as required and in accordance with the required format and deadline. </w:t>
      </w:r>
    </w:p>
    <w:p w14:paraId="48EA53D8" w14:textId="77777777" w:rsidR="002243AA" w:rsidRDefault="002243AA" w:rsidP="002243AA">
      <w:pPr>
        <w:numPr>
          <w:ilvl w:val="0"/>
          <w:numId w:val="21"/>
        </w:numPr>
        <w:ind w:left="567" w:hanging="567"/>
        <w:jc w:val="both"/>
        <w:rPr>
          <w:rFonts w:eastAsia="Arial" w:cs="Arial"/>
        </w:rPr>
      </w:pPr>
      <w:r w:rsidRPr="36AA3193">
        <w:t xml:space="preserve">You inform </w:t>
      </w:r>
      <w:r>
        <w:t>your Programme Director</w:t>
      </w:r>
      <w:r w:rsidRPr="36AA3193">
        <w:t xml:space="preserve"> or Student Services of any disability or long</w:t>
      </w:r>
      <w:r w:rsidRPr="43D1CBC6">
        <w:t>-</w:t>
      </w:r>
      <w:r w:rsidRPr="36AA3193">
        <w:t>term impairment which might require special provisions for assessment.</w:t>
      </w:r>
    </w:p>
    <w:p w14:paraId="609F5471" w14:textId="77777777" w:rsidR="002243AA" w:rsidRPr="001A69B3" w:rsidRDefault="002243AA" w:rsidP="002243AA">
      <w:pPr>
        <w:numPr>
          <w:ilvl w:val="0"/>
          <w:numId w:val="21"/>
        </w:numPr>
        <w:ind w:left="567" w:hanging="567"/>
        <w:jc w:val="both"/>
        <w:rPr>
          <w:rFonts w:eastAsia="Arial" w:cs="Arial"/>
        </w:rPr>
      </w:pPr>
      <w:r w:rsidRPr="36AA3193">
        <w:t xml:space="preserve">You </w:t>
      </w:r>
      <w:r>
        <w:t>familiarise yourself</w:t>
      </w:r>
      <w:r w:rsidRPr="36AA3193">
        <w:t xml:space="preserve"> with the University’s definition of unfair practice and undertake assessments in a manner that does not attempt to gain unfair advantage.</w:t>
      </w:r>
    </w:p>
    <w:p w14:paraId="5B775E1F" w14:textId="77777777" w:rsidR="002243AA" w:rsidRDefault="002243AA" w:rsidP="002243AA">
      <w:pPr>
        <w:numPr>
          <w:ilvl w:val="0"/>
          <w:numId w:val="21"/>
        </w:numPr>
        <w:ind w:left="567" w:hanging="567"/>
        <w:jc w:val="both"/>
        <w:rPr>
          <w:rFonts w:eastAsia="Arial" w:cs="Arial"/>
        </w:rPr>
      </w:pPr>
      <w:r w:rsidRPr="36AA3193">
        <w:t>You follow the prescribed procedures in the event that you experience extenuating circumstances or wish to appeal against the decision of an Examining Board.</w:t>
      </w:r>
    </w:p>
    <w:p w14:paraId="0D62BAC2" w14:textId="77777777" w:rsidR="002243AA" w:rsidRPr="008C5068" w:rsidRDefault="002243AA" w:rsidP="002243AA">
      <w:pPr>
        <w:numPr>
          <w:ilvl w:val="0"/>
          <w:numId w:val="21"/>
        </w:numPr>
        <w:ind w:left="567" w:hanging="567"/>
        <w:jc w:val="both"/>
        <w:rPr>
          <w:rFonts w:eastAsia="Arial" w:cs="Arial"/>
        </w:rPr>
      </w:pPr>
      <w:r w:rsidRPr="36AA3193">
        <w:t xml:space="preserve">You keep a copy of work presented for assessment wherever feasible. </w:t>
      </w:r>
    </w:p>
    <w:p w14:paraId="1FA362BF" w14:textId="77777777" w:rsidR="002243AA" w:rsidRPr="00875D42" w:rsidRDefault="002243AA" w:rsidP="002243AA">
      <w:pPr>
        <w:numPr>
          <w:ilvl w:val="0"/>
          <w:numId w:val="21"/>
        </w:numPr>
        <w:ind w:left="567" w:hanging="567"/>
        <w:jc w:val="both"/>
        <w:rPr>
          <w:rFonts w:eastAsia="Arial" w:cs="Arial"/>
        </w:rPr>
      </w:pPr>
      <w:r w:rsidRPr="36AA3193">
        <w:t>You make your work available for sampling for external examining purposes and for archiving.</w:t>
      </w:r>
    </w:p>
    <w:p w14:paraId="256A35C9" w14:textId="77777777" w:rsidR="00F87B9A" w:rsidRDefault="00F87B9A" w:rsidP="00F87B9A">
      <w:pPr>
        <w:pStyle w:val="Heading1"/>
      </w:pPr>
      <w:bookmarkStart w:id="18" w:name="_Toc23420091"/>
      <w:r>
        <w:lastRenderedPageBreak/>
        <w:t>VIRTUAL LEARNING ENVIRONMENT (VLE)</w:t>
      </w:r>
      <w:bookmarkEnd w:id="18"/>
    </w:p>
    <w:p w14:paraId="769E2F4A" w14:textId="77777777" w:rsidR="00F87B9A" w:rsidRDefault="00F87B9A" w:rsidP="001057C8">
      <w:pPr>
        <w:pStyle w:val="Default"/>
        <w:jc w:val="both"/>
        <w:rPr>
          <w:rFonts w:ascii="Arial" w:eastAsiaTheme="minorHAnsi"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2D8930D5" w14:textId="77777777" w:rsidR="00F87B9A" w:rsidRDefault="00F87B9A" w:rsidP="001057C8">
      <w:pPr>
        <w:pStyle w:val="Default"/>
        <w:jc w:val="both"/>
        <w:rPr>
          <w:rFonts w:ascii="Arial" w:hAnsi="Arial" w:cs="Arial"/>
          <w:color w:val="auto"/>
        </w:rPr>
      </w:pPr>
    </w:p>
    <w:p w14:paraId="0323141B" w14:textId="77777777" w:rsidR="00F87B9A" w:rsidRDefault="00F87B9A" w:rsidP="001057C8">
      <w:pPr>
        <w:autoSpaceDE w:val="0"/>
        <w:autoSpaceDN w:val="0"/>
        <w:jc w:val="both"/>
        <w:rPr>
          <w:rFonts w:cs="Arial"/>
        </w:rPr>
      </w:pPr>
      <w:r>
        <w:rPr>
          <w:rFonts w:cs="Arial"/>
        </w:rPr>
        <w:t xml:space="preserve">Some of Moodle’s features allow students to: </w:t>
      </w:r>
    </w:p>
    <w:p w14:paraId="73C6F02D"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Access course materials</w:t>
      </w:r>
    </w:p>
    <w:p w14:paraId="31F8DA2C"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Facilitate communication between students and tutors </w:t>
      </w:r>
    </w:p>
    <w:p w14:paraId="32D6A313"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Support group tasks </w:t>
      </w:r>
    </w:p>
    <w:p w14:paraId="6F3AE89D"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41FAD1A3" w14:textId="77777777" w:rsidR="00F87B9A" w:rsidRDefault="00F87B9A" w:rsidP="001057C8">
      <w:pPr>
        <w:autoSpaceDE w:val="0"/>
        <w:autoSpaceDN w:val="0"/>
        <w:jc w:val="both"/>
        <w:rPr>
          <w:rFonts w:cs="Arial"/>
        </w:rPr>
      </w:pPr>
    </w:p>
    <w:p w14:paraId="4E4924C5" w14:textId="77777777" w:rsidR="00F87B9A" w:rsidRDefault="00F87B9A" w:rsidP="001057C8">
      <w:pPr>
        <w:autoSpaceDE w:val="0"/>
        <w:autoSpaceDN w:val="0"/>
        <w:jc w:val="both"/>
        <w:rPr>
          <w:rFonts w:cs="Arial"/>
        </w:rPr>
      </w:pPr>
      <w:r>
        <w:rPr>
          <w:rFonts w:cs="Arial"/>
        </w:rPr>
        <w:t xml:space="preserve">Moodle can be used for administration tasks such as: </w:t>
      </w:r>
    </w:p>
    <w:p w14:paraId="67146923"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1512602C"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7D004681"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0E9DD0DB" w14:textId="77777777" w:rsidR="00F87B9A" w:rsidRDefault="00F87B9A" w:rsidP="001057C8">
      <w:pPr>
        <w:autoSpaceDE w:val="0"/>
        <w:autoSpaceDN w:val="0"/>
        <w:jc w:val="both"/>
        <w:rPr>
          <w:rFonts w:cs="Arial"/>
        </w:rPr>
      </w:pPr>
    </w:p>
    <w:p w14:paraId="57621D20" w14:textId="77777777" w:rsidR="00F87B9A" w:rsidRDefault="00F87B9A" w:rsidP="001057C8">
      <w:pPr>
        <w:autoSpaceDE w:val="0"/>
        <w:autoSpaceDN w:val="0"/>
        <w:jc w:val="both"/>
        <w:rPr>
          <w:rFonts w:cs="Arial"/>
        </w:rPr>
      </w:pPr>
      <w:r>
        <w:rPr>
          <w:rFonts w:cs="Arial"/>
          <w:b/>
          <w:bCs/>
          <w:u w:val="single"/>
        </w:rPr>
        <w:t>How to Access</w:t>
      </w:r>
      <w:r>
        <w:rPr>
          <w:rFonts w:cs="Arial"/>
        </w:rPr>
        <w:t>:</w:t>
      </w:r>
    </w:p>
    <w:p w14:paraId="6A043DF9" w14:textId="77777777" w:rsidR="00F87B9A" w:rsidRDefault="00F87B9A" w:rsidP="001057C8">
      <w:pPr>
        <w:autoSpaceDE w:val="0"/>
        <w:autoSpaceDN w:val="0"/>
        <w:jc w:val="both"/>
        <w:rPr>
          <w:rFonts w:cs="Arial"/>
        </w:rPr>
      </w:pPr>
    </w:p>
    <w:p w14:paraId="3FCA6222" w14:textId="77777777" w:rsidR="00F87B9A" w:rsidRDefault="00F87B9A" w:rsidP="001057C8">
      <w:pPr>
        <w:autoSpaceDE w:val="0"/>
        <w:autoSpaceDN w:val="0"/>
        <w:jc w:val="both"/>
        <w:rPr>
          <w:rFonts w:cs="Arial"/>
        </w:rPr>
      </w:pPr>
      <w:r>
        <w:rPr>
          <w:rFonts w:cs="Arial"/>
        </w:rPr>
        <w:t>You can access Moodle in 3 different ways:</w:t>
      </w:r>
    </w:p>
    <w:p w14:paraId="522382AD" w14:textId="77777777" w:rsidR="00F87B9A" w:rsidRDefault="00F87B9A" w:rsidP="001057C8">
      <w:pPr>
        <w:autoSpaceDE w:val="0"/>
        <w:autoSpaceDN w:val="0"/>
        <w:jc w:val="both"/>
        <w:rPr>
          <w:rFonts w:cs="Arial"/>
        </w:rPr>
      </w:pPr>
    </w:p>
    <w:p w14:paraId="3758F5E6" w14:textId="77777777" w:rsidR="00F87B9A" w:rsidRPr="001057C8" w:rsidRDefault="00F87B9A" w:rsidP="001057C8">
      <w:pPr>
        <w:pStyle w:val="ListParagraph"/>
        <w:numPr>
          <w:ilvl w:val="0"/>
          <w:numId w:val="36"/>
        </w:numPr>
        <w:autoSpaceDE w:val="0"/>
        <w:autoSpaceDN w:val="0"/>
        <w:spacing w:line="240" w:lineRule="auto"/>
        <w:jc w:val="both"/>
        <w:rPr>
          <w:rFonts w:ascii="Arial" w:hAnsi="Arial" w:cs="Arial"/>
        </w:rPr>
      </w:pPr>
      <w:r w:rsidRPr="001057C8">
        <w:rPr>
          <w:rFonts w:ascii="Arial" w:hAnsi="Arial" w:cs="Arial"/>
          <w:u w:val="single"/>
        </w:rPr>
        <w:t>From MyDay</w:t>
      </w:r>
    </w:p>
    <w:p w14:paraId="6ADE443B" w14:textId="7C57C7D0" w:rsidR="00F87B9A" w:rsidRPr="001057C8" w:rsidRDefault="00F87B9A" w:rsidP="001057C8">
      <w:pPr>
        <w:pStyle w:val="ListParagraph"/>
        <w:spacing w:after="240" w:line="240" w:lineRule="auto"/>
        <w:rPr>
          <w:rFonts w:ascii="Arial" w:hAnsi="Arial" w:cs="Arial"/>
          <w:color w:val="0563C1"/>
          <w:u w:val="single"/>
        </w:rPr>
      </w:pPr>
      <w:r w:rsidRPr="001057C8">
        <w:rPr>
          <w:rFonts w:ascii="Arial" w:hAnsi="Arial" w:cs="Arial"/>
        </w:rPr>
        <w:t>Access your MyDay dashboard either by logging into a campus PC and opening Internet Explorer, or accessing</w:t>
      </w:r>
      <w:r w:rsidR="00D918E3">
        <w:rPr>
          <w:rFonts w:ascii="Arial" w:hAnsi="Arial" w:cs="Arial"/>
        </w:rPr>
        <w:t xml:space="preserve"> </w:t>
      </w:r>
      <w:hyperlink r:id="rId23" w:history="1">
        <w:r w:rsidR="00D918E3" w:rsidRPr="00D918E3">
          <w:rPr>
            <w:rStyle w:val="Hyperlink"/>
            <w:rFonts w:ascii="Arial" w:hAnsi="Arial" w:cs="Arial"/>
          </w:rPr>
          <w:t>http://myday.uwtsd.ac.uk</w:t>
        </w:r>
      </w:hyperlink>
      <w:r w:rsidRPr="001057C8">
        <w:rPr>
          <w:rFonts w:ascii="Arial" w:hAnsi="Arial" w:cs="Arial"/>
        </w:rPr>
        <w:t>  from any browser on an internet-connected device. Click on the Moodle tile.</w:t>
      </w:r>
    </w:p>
    <w:p w14:paraId="6BEC76CE" w14:textId="77777777" w:rsidR="00F87B9A" w:rsidRPr="001057C8" w:rsidRDefault="00F87B9A" w:rsidP="001057C8">
      <w:pPr>
        <w:pStyle w:val="ListParagraph"/>
        <w:numPr>
          <w:ilvl w:val="0"/>
          <w:numId w:val="36"/>
        </w:numPr>
        <w:autoSpaceDE w:val="0"/>
        <w:autoSpaceDN w:val="0"/>
        <w:spacing w:line="240" w:lineRule="auto"/>
        <w:rPr>
          <w:rFonts w:ascii="Arial" w:hAnsi="Arial" w:cs="Arial"/>
        </w:rPr>
      </w:pPr>
      <w:r w:rsidRPr="001057C8">
        <w:rPr>
          <w:rFonts w:ascii="Arial" w:hAnsi="Arial" w:cs="Arial"/>
          <w:u w:val="single"/>
        </w:rPr>
        <w:t>From the University Website</w:t>
      </w:r>
    </w:p>
    <w:p w14:paraId="6996A1E9" w14:textId="77777777" w:rsidR="00F87B9A" w:rsidRPr="001057C8" w:rsidRDefault="00F87B9A" w:rsidP="001057C8">
      <w:pPr>
        <w:pStyle w:val="ListParagraph"/>
        <w:spacing w:after="240" w:line="240" w:lineRule="auto"/>
        <w:rPr>
          <w:rFonts w:ascii="Arial" w:hAnsi="Arial" w:cs="Arial"/>
        </w:rPr>
      </w:pPr>
      <w:r w:rsidRPr="001057C8">
        <w:rPr>
          <w:rFonts w:ascii="Arial" w:hAnsi="Arial" w:cs="Arial"/>
        </w:rPr>
        <w:t xml:space="preserve">Navigate to </w:t>
      </w:r>
      <w:hyperlink r:id="rId24" w:history="1">
        <w:r w:rsidRPr="001057C8">
          <w:rPr>
            <w:rStyle w:val="Hyperlink"/>
            <w:rFonts w:ascii="Arial" w:hAnsi="Arial" w:cs="Arial"/>
          </w:rPr>
          <w:t>http://uwtsd.ac.uk</w:t>
        </w:r>
      </w:hyperlink>
      <w:r w:rsidRPr="001057C8">
        <w:rPr>
          <w:rFonts w:ascii="Arial" w:hAnsi="Arial" w:cs="Arial"/>
        </w:rPr>
        <w:t xml:space="preserve"> and select Quick Links (top left side of screen) and then Moodle.</w:t>
      </w:r>
    </w:p>
    <w:p w14:paraId="52CE6932" w14:textId="5B5F1420" w:rsidR="00F87B9A" w:rsidRPr="001057C8" w:rsidRDefault="00F87B9A" w:rsidP="001057C8">
      <w:pPr>
        <w:pStyle w:val="ListParagraph"/>
        <w:numPr>
          <w:ilvl w:val="0"/>
          <w:numId w:val="36"/>
        </w:numPr>
        <w:autoSpaceDE w:val="0"/>
        <w:autoSpaceDN w:val="0"/>
        <w:spacing w:line="240" w:lineRule="auto"/>
        <w:rPr>
          <w:rFonts w:ascii="Arial" w:hAnsi="Arial" w:cs="Arial"/>
        </w:rPr>
      </w:pPr>
      <w:r w:rsidRPr="001057C8">
        <w:rPr>
          <w:rFonts w:ascii="Arial" w:hAnsi="Arial" w:cs="Arial"/>
          <w:u w:val="single"/>
        </w:rPr>
        <w:t>URL Input</w:t>
      </w:r>
      <w:r w:rsidRPr="001057C8">
        <w:rPr>
          <w:rFonts w:ascii="Arial" w:hAnsi="Arial" w:cs="Arial"/>
        </w:rPr>
        <w:br/>
        <w:t xml:space="preserve">Open any browser on an internet-connected device and navigate to </w:t>
      </w:r>
      <w:hyperlink r:id="rId25" w:history="1">
        <w:r w:rsidR="00167092" w:rsidRPr="00773CD7">
          <w:rPr>
            <w:rStyle w:val="Hyperlink"/>
            <w:rFonts w:ascii="Arial" w:hAnsi="Arial" w:cs="Arial"/>
          </w:rPr>
          <w:t>http://moodle.uwtsd.ac.uk</w:t>
        </w:r>
      </w:hyperlink>
    </w:p>
    <w:p w14:paraId="53A67F2D" w14:textId="3FDFF3C2" w:rsidR="00F87B9A" w:rsidRDefault="00F87B9A" w:rsidP="001057C8">
      <w:pPr>
        <w:autoSpaceDE w:val="0"/>
        <w:autoSpaceDN w:val="0"/>
        <w:jc w:val="both"/>
        <w:rPr>
          <w:rFonts w:cs="Arial"/>
        </w:rPr>
      </w:pPr>
      <w:r>
        <w:rPr>
          <w:rFonts w:cs="Arial"/>
        </w:rPr>
        <w:t>Log in using your Network username and password which are the same used to access campus PC.</w:t>
      </w:r>
    </w:p>
    <w:p w14:paraId="3569BD49" w14:textId="77777777" w:rsidR="00F87B9A" w:rsidRDefault="00F87B9A" w:rsidP="001057C8">
      <w:pPr>
        <w:autoSpaceDE w:val="0"/>
        <w:autoSpaceDN w:val="0"/>
        <w:jc w:val="both"/>
        <w:rPr>
          <w:rFonts w:cs="Arial"/>
        </w:rPr>
      </w:pPr>
    </w:p>
    <w:p w14:paraId="348F6E7D" w14:textId="77777777" w:rsidR="00F87B9A" w:rsidRDefault="00F87B9A" w:rsidP="001057C8">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7D8E8A7F" w14:textId="77777777" w:rsidR="00F87B9A" w:rsidRDefault="00F87B9A" w:rsidP="001057C8">
      <w:pPr>
        <w:autoSpaceDE w:val="0"/>
        <w:autoSpaceDN w:val="0"/>
        <w:jc w:val="both"/>
        <w:rPr>
          <w:rFonts w:cs="Arial"/>
        </w:rPr>
      </w:pPr>
    </w:p>
    <w:p w14:paraId="60642937" w14:textId="77777777" w:rsidR="00F87B9A" w:rsidRDefault="00F87B9A" w:rsidP="00F87B9A">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7D8DFF37" w14:textId="77777777" w:rsidR="00F87B9A" w:rsidRDefault="00F87B9A" w:rsidP="00F87B9A">
      <w:pPr>
        <w:autoSpaceDE w:val="0"/>
        <w:autoSpaceDN w:val="0"/>
        <w:jc w:val="both"/>
        <w:rPr>
          <w:rFonts w:cs="Arial"/>
        </w:rPr>
      </w:pPr>
      <w:r>
        <w:rPr>
          <w:rFonts w:cs="Arial"/>
        </w:rPr>
        <w:t xml:space="preserve">Web: </w:t>
      </w:r>
      <w:hyperlink r:id="rId26" w:history="1">
        <w:r>
          <w:rPr>
            <w:rStyle w:val="Hyperlink"/>
          </w:rPr>
          <w:t>https://webhelp.uwtsd.ac.uk</w:t>
        </w:r>
      </w:hyperlink>
    </w:p>
    <w:p w14:paraId="4B84D1D2" w14:textId="77777777" w:rsidR="00F87B9A" w:rsidRDefault="00F87B9A" w:rsidP="00F87B9A">
      <w:pPr>
        <w:autoSpaceDE w:val="0"/>
        <w:autoSpaceDN w:val="0"/>
        <w:jc w:val="both"/>
        <w:rPr>
          <w:rFonts w:cs="Arial"/>
        </w:rPr>
      </w:pPr>
      <w:r>
        <w:rPr>
          <w:rFonts w:cs="Arial"/>
        </w:rPr>
        <w:t>Tel: 0300 500 5055</w:t>
      </w:r>
    </w:p>
    <w:p w14:paraId="41725468" w14:textId="77777777" w:rsidR="00F87B9A" w:rsidRDefault="00F87B9A" w:rsidP="00F87B9A">
      <w:pPr>
        <w:autoSpaceDE w:val="0"/>
        <w:autoSpaceDN w:val="0"/>
        <w:jc w:val="both"/>
        <w:rPr>
          <w:rFonts w:cs="Arial"/>
        </w:rPr>
      </w:pPr>
      <w:r>
        <w:rPr>
          <w:rFonts w:cs="Arial"/>
        </w:rPr>
        <w:t xml:space="preserve">Or email: </w:t>
      </w:r>
      <w:hyperlink r:id="rId27" w:history="1">
        <w:r>
          <w:rPr>
            <w:rStyle w:val="Hyperlink"/>
            <w:lang w:val="en"/>
          </w:rPr>
          <w:t>ITServiceDesk@uwtsd.ac.uk</w:t>
        </w:r>
      </w:hyperlink>
    </w:p>
    <w:p w14:paraId="5A1D01EE" w14:textId="041A5A74" w:rsidR="003B1DF9" w:rsidRDefault="00F87B9A" w:rsidP="00F87B9A">
      <w:pPr>
        <w:autoSpaceDE w:val="0"/>
        <w:autoSpaceDN w:val="0"/>
        <w:jc w:val="both"/>
        <w:rPr>
          <w:rFonts w:cs="Arial"/>
        </w:rPr>
      </w:pPr>
      <w:r>
        <w:rPr>
          <w:rFonts w:cs="Arial"/>
        </w:rPr>
        <w:t>In any correspondence please include your name and username (your student number) together with details of your issue.</w:t>
      </w:r>
    </w:p>
    <w:p w14:paraId="020CB8DC" w14:textId="77777777" w:rsidR="003B1DF9" w:rsidRDefault="003B1DF9">
      <w:pPr>
        <w:rPr>
          <w:rFonts w:cs="Arial"/>
        </w:rPr>
      </w:pPr>
      <w:r>
        <w:rPr>
          <w:rFonts w:cs="Arial"/>
        </w:rPr>
        <w:br w:type="page"/>
      </w:r>
    </w:p>
    <w:p w14:paraId="4162711F" w14:textId="77777777" w:rsidR="003B1DF9" w:rsidRDefault="003B1DF9" w:rsidP="003B1DF9">
      <w:pPr>
        <w:pStyle w:val="Heading1"/>
        <w:rPr>
          <w:highlight w:val="green"/>
        </w:rPr>
      </w:pPr>
      <w:bookmarkStart w:id="19" w:name="_Toc520203167"/>
      <w:bookmarkStart w:id="20" w:name="_Toc23420092"/>
      <w:r w:rsidRPr="0018478B">
        <w:lastRenderedPageBreak/>
        <w:t>ASSESSMENT FEEDBACK VIA TURNITIN</w:t>
      </w:r>
      <w:bookmarkEnd w:id="19"/>
      <w:bookmarkEnd w:id="20"/>
    </w:p>
    <w:p w14:paraId="789A91CB" w14:textId="77777777" w:rsidR="003B1DF9" w:rsidRPr="0018478B" w:rsidRDefault="003B1DF9" w:rsidP="003B1DF9">
      <w:pPr>
        <w:spacing w:before="100" w:beforeAutospacing="1" w:after="100" w:afterAutospacing="1"/>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5CD80949" w14:textId="77777777" w:rsidR="003B1DF9" w:rsidRDefault="003B1DF9" w:rsidP="003B1DF9">
      <w:pPr>
        <w:spacing w:before="100" w:beforeAutospacing="1" w:after="100" w:afterAutospacing="1"/>
        <w:rPr>
          <w:color w:val="000000"/>
        </w:rPr>
      </w:pPr>
      <w:r>
        <w:rPr>
          <w:rFonts w:cs="Arial"/>
          <w:color w:val="000000"/>
        </w:rPr>
        <w:t xml:space="preserve">Written feedback will comment on the overall work. </w:t>
      </w:r>
    </w:p>
    <w:p w14:paraId="66E92F20" w14:textId="77777777" w:rsidR="003B1DF9" w:rsidRDefault="003B1DF9" w:rsidP="003B1DF9">
      <w:pPr>
        <w:spacing w:before="100" w:beforeAutospacing="1" w:after="100" w:afterAutospacing="1"/>
        <w:rPr>
          <w:color w:val="000000"/>
        </w:rPr>
      </w:pPr>
      <w:r>
        <w:rPr>
          <w:rFonts w:cs="Arial"/>
          <w:color w:val="000000"/>
        </w:rPr>
        <w:t xml:space="preserve">The marking rubric will focus on how the piece of work meets the criteria listed in the relevant rubric.  </w:t>
      </w:r>
    </w:p>
    <w:p w14:paraId="1AC1D743" w14:textId="77777777" w:rsidR="003B1DF9" w:rsidRDefault="003B1DF9" w:rsidP="003B1DF9">
      <w:pPr>
        <w:spacing w:before="100" w:beforeAutospacing="1" w:after="100" w:afterAutospacing="1"/>
        <w:rPr>
          <w:color w:val="000000"/>
        </w:rPr>
      </w:pPr>
      <w:r>
        <w:rPr>
          <w:rFonts w:cs="Arial"/>
          <w:color w:val="000000"/>
        </w:rPr>
        <w:t>The marking rubric does not give a mathematically calculated result based on the sum of individual components, but is used holistically to help determine the mark.</w:t>
      </w:r>
    </w:p>
    <w:p w14:paraId="196BE9C1" w14:textId="77777777" w:rsidR="003B1DF9" w:rsidRDefault="003B1DF9" w:rsidP="003B1DF9">
      <w:pPr>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5BF33E5E" w14:textId="77777777" w:rsidR="003B1DF9" w:rsidRDefault="003B1DF9" w:rsidP="003B1DF9">
      <w:pPr>
        <w:rPr>
          <w:rFonts w:cs="Arial"/>
        </w:rPr>
      </w:pPr>
    </w:p>
    <w:p w14:paraId="1DAC9144" w14:textId="77777777" w:rsidR="003B1DF9" w:rsidRDefault="003B1DF9" w:rsidP="003B1DF9">
      <w:pPr>
        <w:rPr>
          <w:rFonts w:cs="Arial"/>
        </w:rPr>
      </w:pPr>
    </w:p>
    <w:p w14:paraId="38A3EF26" w14:textId="004D8D83" w:rsidR="00F87B9A" w:rsidRDefault="003B1DF9" w:rsidP="003B1DF9">
      <w:pPr>
        <w:autoSpaceDE w:val="0"/>
        <w:autoSpaceDN w:val="0"/>
        <w:jc w:val="both"/>
        <w:rPr>
          <w:rFonts w:cs="Arial"/>
        </w:rPr>
      </w:pPr>
      <w:r>
        <w:rPr>
          <w:rFonts w:cs="Arial"/>
          <w:noProof/>
        </w:rPr>
        <w:drawing>
          <wp:inline distT="0" distB="0" distL="0" distR="0" wp14:anchorId="3A3A89B8" wp14:editId="72C23B59">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8">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77777777" w:rsidR="00CD642C" w:rsidRPr="002633D8" w:rsidRDefault="00D10FF6" w:rsidP="00E22D58">
      <w:pPr>
        <w:pStyle w:val="Heading1"/>
      </w:pPr>
      <w:r>
        <w:rPr>
          <w:highlight w:val="green"/>
        </w:rPr>
        <w:br w:type="page"/>
      </w:r>
      <w:bookmarkStart w:id="21" w:name="_Toc23420093"/>
      <w:r w:rsidR="00CD642C" w:rsidRPr="002633D8">
        <w:lastRenderedPageBreak/>
        <w:t>PROGRAMME</w:t>
      </w:r>
      <w:r w:rsidR="00AE44C5">
        <w:t>S</w:t>
      </w:r>
      <w:r w:rsidR="00CD642C" w:rsidRPr="002633D8">
        <w:t xml:space="preserve"> OF STUDY</w:t>
      </w:r>
      <w:bookmarkEnd w:id="21"/>
    </w:p>
    <w:p w14:paraId="1AB36A2F" w14:textId="1A38A94F" w:rsidR="00AE44C5" w:rsidRDefault="00397EC5" w:rsidP="004A0527">
      <w:pPr>
        <w:pStyle w:val="Heading2"/>
        <w:rPr>
          <w:rFonts w:cs="Arial"/>
          <w:bCs/>
        </w:rPr>
      </w:pPr>
      <w:bookmarkStart w:id="22" w:name="_Toc23420094"/>
      <w:r w:rsidRPr="004A0527">
        <w:t>(1)</w:t>
      </w:r>
      <w:r w:rsidR="0054715E" w:rsidRPr="004A0527">
        <w:t xml:space="preserve">  </w:t>
      </w:r>
      <w:r w:rsidR="00FE702D" w:rsidRPr="004A0527">
        <w:t xml:space="preserve"> </w:t>
      </w:r>
      <w:r w:rsidR="00F2462C" w:rsidRPr="004A0527">
        <w:t>MSc</w:t>
      </w:r>
      <w:r w:rsidR="00F2462C" w:rsidRPr="00F2462C">
        <w:t xml:space="preserve"> Environmental Conservation &amp; Management</w:t>
      </w:r>
      <w:bookmarkEnd w:id="22"/>
    </w:p>
    <w:p w14:paraId="6FFD4BC9" w14:textId="77777777" w:rsidR="006471E2" w:rsidRDefault="006471E2" w:rsidP="0054715E">
      <w:pPr>
        <w:ind w:left="426"/>
        <w:rPr>
          <w:rFonts w:cs="Arial"/>
          <w:b/>
          <w:szCs w:val="22"/>
        </w:rPr>
      </w:pPr>
    </w:p>
    <w:p w14:paraId="63515F7E" w14:textId="77777777" w:rsidR="00CD642C" w:rsidRPr="002633D8" w:rsidRDefault="00CD642C" w:rsidP="5F0272A8">
      <w:pPr>
        <w:rPr>
          <w:rFonts w:cs="Arial"/>
          <w:b/>
          <w:bCs/>
        </w:rPr>
      </w:pPr>
      <w:r w:rsidRPr="5F0272A8">
        <w:rPr>
          <w:rFonts w:cs="Arial"/>
          <w:b/>
          <w:bCs/>
        </w:rPr>
        <w:t xml:space="preserve">Programme </w:t>
      </w:r>
      <w:r w:rsidR="00F5333A" w:rsidRPr="5F0272A8">
        <w:rPr>
          <w:rFonts w:cs="Arial"/>
          <w:b/>
          <w:bCs/>
        </w:rPr>
        <w:t>Learning Outcomes</w:t>
      </w:r>
      <w:r w:rsidR="00676F0E" w:rsidRPr="5F0272A8">
        <w:rPr>
          <w:rFonts w:cs="Arial"/>
          <w:b/>
          <w:bCs/>
        </w:rPr>
        <w:t xml:space="preserve"> </w:t>
      </w:r>
    </w:p>
    <w:p w14:paraId="676CB438" w14:textId="77777777" w:rsidR="00AE08E9" w:rsidRPr="00FF2375" w:rsidRDefault="00AE08E9" w:rsidP="00AE08E9">
      <w:pPr>
        <w:tabs>
          <w:tab w:val="left" w:pos="1134"/>
          <w:tab w:val="num" w:pos="2880"/>
        </w:tabs>
        <w:ind w:left="720"/>
        <w:jc w:val="both"/>
        <w:rPr>
          <w:rFonts w:cs="Arial"/>
          <w:b/>
          <w:color w:val="000000"/>
        </w:rPr>
      </w:pPr>
      <w:r w:rsidRPr="00FF2375">
        <w:rPr>
          <w:rFonts w:cs="Arial"/>
          <w:b/>
          <w:color w:val="000000"/>
        </w:rPr>
        <w:t>Knowledge and understanding (KU)</w:t>
      </w:r>
    </w:p>
    <w:p w14:paraId="504AA6C1" w14:textId="77777777" w:rsidR="00AE08E9" w:rsidRPr="00FF2375" w:rsidRDefault="00AE08E9" w:rsidP="00AE08E9">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8"/>
        <w:gridCol w:w="6889"/>
      </w:tblGrid>
      <w:tr w:rsidR="00AE08E9" w:rsidRPr="002B7C41" w14:paraId="60433AE3" w14:textId="77777777" w:rsidTr="004A0527">
        <w:tc>
          <w:tcPr>
            <w:tcW w:w="693" w:type="dxa"/>
          </w:tcPr>
          <w:p w14:paraId="5AEC0EDB"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KU1</w:t>
            </w:r>
          </w:p>
        </w:tc>
        <w:tc>
          <w:tcPr>
            <w:tcW w:w="7647" w:type="dxa"/>
          </w:tcPr>
          <w:p w14:paraId="2D02D21C" w14:textId="77777777" w:rsidR="00AE08E9" w:rsidRPr="002B7C41" w:rsidRDefault="00AE08E9" w:rsidP="004A0527">
            <w:pPr>
              <w:tabs>
                <w:tab w:val="left" w:pos="1134"/>
                <w:tab w:val="num" w:pos="2880"/>
              </w:tabs>
              <w:jc w:val="both"/>
              <w:rPr>
                <w:rFonts w:cs="Arial"/>
                <w:b/>
                <w:color w:val="000000"/>
              </w:rPr>
            </w:pPr>
            <w:r w:rsidRPr="002B7C41">
              <w:rPr>
                <w:rFonts w:eastAsia="Arial" w:cs="Arial"/>
                <w:color w:val="000000"/>
              </w:rPr>
              <w:t>A systematic understanding of knowledge, and a critical awareness of current problems and/or new insights, much of which is at, or informed by, the forefront of their academic discipline, field of study or area of professional practice.</w:t>
            </w:r>
          </w:p>
        </w:tc>
      </w:tr>
      <w:tr w:rsidR="00AE08E9" w:rsidRPr="002B7C41" w14:paraId="313FD842" w14:textId="77777777" w:rsidTr="004A0527">
        <w:tc>
          <w:tcPr>
            <w:tcW w:w="693" w:type="dxa"/>
          </w:tcPr>
          <w:p w14:paraId="0E36F195"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KU2</w:t>
            </w:r>
          </w:p>
        </w:tc>
        <w:tc>
          <w:tcPr>
            <w:tcW w:w="7647" w:type="dxa"/>
          </w:tcPr>
          <w:p w14:paraId="6CDE8FCF"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Demonstrate a detailed conceptual understanding that enables the student to evaluate critically current research and advanced scholarship in the discipline.</w:t>
            </w:r>
          </w:p>
        </w:tc>
      </w:tr>
      <w:tr w:rsidR="00AE08E9" w:rsidRPr="002B7C41" w14:paraId="2D0CFA8F" w14:textId="77777777" w:rsidTr="004A0527">
        <w:tc>
          <w:tcPr>
            <w:tcW w:w="693" w:type="dxa"/>
          </w:tcPr>
          <w:p w14:paraId="795830B8"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KU3</w:t>
            </w:r>
          </w:p>
        </w:tc>
        <w:tc>
          <w:tcPr>
            <w:tcW w:w="7647" w:type="dxa"/>
          </w:tcPr>
          <w:p w14:paraId="4751ED64"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 xml:space="preserve">Promote an in depth conceptual understanding that enables the student to evaluate methodologies and develop critiques of them and, where appropriate, to propose new hypotheses. </w:t>
            </w:r>
          </w:p>
        </w:tc>
      </w:tr>
      <w:tr w:rsidR="00AE08E9" w:rsidRPr="002B7C41" w14:paraId="6C081E42" w14:textId="77777777" w:rsidTr="004A0527">
        <w:tc>
          <w:tcPr>
            <w:tcW w:w="693" w:type="dxa"/>
          </w:tcPr>
          <w:p w14:paraId="65F502A2" w14:textId="77777777" w:rsidR="00AE08E9" w:rsidRPr="002B7C41" w:rsidRDefault="00AE08E9" w:rsidP="004A0527">
            <w:pPr>
              <w:tabs>
                <w:tab w:val="left" w:pos="1134"/>
                <w:tab w:val="num" w:pos="2880"/>
              </w:tabs>
              <w:jc w:val="both"/>
              <w:rPr>
                <w:rFonts w:cs="Arial"/>
                <w:b/>
                <w:color w:val="000000"/>
              </w:rPr>
            </w:pPr>
            <w:r>
              <w:rPr>
                <w:rFonts w:cs="Arial"/>
                <w:b/>
                <w:color w:val="000000"/>
              </w:rPr>
              <w:t>KU4</w:t>
            </w:r>
          </w:p>
        </w:tc>
        <w:tc>
          <w:tcPr>
            <w:tcW w:w="7647" w:type="dxa"/>
          </w:tcPr>
          <w:p w14:paraId="0372F405" w14:textId="77777777" w:rsidR="00AE08E9" w:rsidRPr="002B7C41" w:rsidRDefault="00AE08E9" w:rsidP="004A0527">
            <w:pPr>
              <w:tabs>
                <w:tab w:val="left" w:pos="1134"/>
                <w:tab w:val="num" w:pos="2880"/>
              </w:tabs>
              <w:jc w:val="both"/>
              <w:rPr>
                <w:rFonts w:cs="Arial"/>
                <w:color w:val="000000"/>
              </w:rPr>
            </w:pPr>
            <w:r>
              <w:rPr>
                <w:rFonts w:cs="Arial"/>
                <w:color w:val="000000"/>
              </w:rPr>
              <w:t>R</w:t>
            </w:r>
            <w:r w:rsidRPr="00F031C9">
              <w:rPr>
                <w:rFonts w:cs="Arial"/>
                <w:color w:val="000000"/>
              </w:rPr>
              <w:t>espond to rapidly changing legislation and meet demands to improve the health, lifestyle and environment of communities;</w:t>
            </w:r>
          </w:p>
        </w:tc>
      </w:tr>
    </w:tbl>
    <w:p w14:paraId="0E7DBDE5" w14:textId="77777777" w:rsidR="00AE08E9" w:rsidRPr="002B7C41" w:rsidRDefault="00AE08E9" w:rsidP="00AE08E9">
      <w:pPr>
        <w:tabs>
          <w:tab w:val="left" w:pos="1134"/>
          <w:tab w:val="num" w:pos="2880"/>
        </w:tabs>
        <w:ind w:left="720"/>
        <w:jc w:val="both"/>
        <w:rPr>
          <w:rFonts w:cs="Arial"/>
          <w:color w:val="000000"/>
        </w:rPr>
      </w:pPr>
      <w:r w:rsidRPr="002B7C41">
        <w:rPr>
          <w:rFonts w:cs="Arial"/>
          <w:color w:val="000000"/>
        </w:rPr>
        <w:t>Each of the above PLOs is covered by at least 2 modules at the appropriate level (taking into account individual patterns of study)</w:t>
      </w:r>
    </w:p>
    <w:p w14:paraId="08EAADAC" w14:textId="77777777" w:rsidR="00AE08E9" w:rsidRPr="002B7C41" w:rsidRDefault="00AE08E9" w:rsidP="00AE08E9">
      <w:pPr>
        <w:tabs>
          <w:tab w:val="left" w:pos="1134"/>
          <w:tab w:val="num" w:pos="1494"/>
          <w:tab w:val="num" w:pos="2880"/>
        </w:tabs>
        <w:ind w:left="720"/>
        <w:jc w:val="both"/>
        <w:rPr>
          <w:rFonts w:cs="Arial"/>
          <w:b/>
          <w:color w:val="000000"/>
        </w:rPr>
      </w:pPr>
    </w:p>
    <w:p w14:paraId="2E154ACB" w14:textId="77777777" w:rsidR="00AE08E9" w:rsidRPr="002B7C41" w:rsidRDefault="00AE08E9" w:rsidP="00AE08E9">
      <w:pPr>
        <w:tabs>
          <w:tab w:val="num" w:pos="2160"/>
        </w:tabs>
        <w:ind w:left="720"/>
        <w:jc w:val="both"/>
        <w:rPr>
          <w:rFonts w:cs="Arial"/>
          <w:b/>
          <w:color w:val="000000"/>
        </w:rPr>
      </w:pPr>
      <w:r w:rsidRPr="002B7C41">
        <w:rPr>
          <w:rFonts w:cs="Arial"/>
          <w:b/>
          <w:color w:val="000000"/>
        </w:rPr>
        <w:t xml:space="preserve">Cognitive (thinking) skills (CS) </w:t>
      </w:r>
    </w:p>
    <w:p w14:paraId="01E32724" w14:textId="77777777" w:rsidR="00AE08E9" w:rsidRPr="002B7C41" w:rsidRDefault="00AE08E9" w:rsidP="00AE08E9">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AE08E9" w:rsidRPr="002B7C41" w14:paraId="6B62674F" w14:textId="77777777" w:rsidTr="004A0527">
        <w:tc>
          <w:tcPr>
            <w:tcW w:w="693" w:type="dxa"/>
          </w:tcPr>
          <w:p w14:paraId="026137F2"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CS1</w:t>
            </w:r>
          </w:p>
        </w:tc>
        <w:tc>
          <w:tcPr>
            <w:tcW w:w="7647" w:type="dxa"/>
          </w:tcPr>
          <w:p w14:paraId="66ABE44E"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Demonstrate originality in the application of knowledge, together with a practical understanding of how established techniques of research and enquiry are used to create and interpret knowledge in the discipline;</w:t>
            </w:r>
          </w:p>
        </w:tc>
      </w:tr>
      <w:tr w:rsidR="00AE08E9" w:rsidRPr="002B7C41" w14:paraId="19453A18" w14:textId="77777777" w:rsidTr="004A0527">
        <w:tc>
          <w:tcPr>
            <w:tcW w:w="693" w:type="dxa"/>
          </w:tcPr>
          <w:p w14:paraId="3922383D"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CS2</w:t>
            </w:r>
          </w:p>
        </w:tc>
        <w:tc>
          <w:tcPr>
            <w:tcW w:w="7647" w:type="dxa"/>
          </w:tcPr>
          <w:p w14:paraId="70D43D6C"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Validate and communicate their conclusions clearly to specialist and non-specialist audiences.</w:t>
            </w:r>
          </w:p>
        </w:tc>
      </w:tr>
      <w:tr w:rsidR="00AE08E9" w:rsidRPr="002B7C41" w14:paraId="4AC16773" w14:textId="77777777" w:rsidTr="004A0527">
        <w:tc>
          <w:tcPr>
            <w:tcW w:w="693" w:type="dxa"/>
          </w:tcPr>
          <w:p w14:paraId="0FD266E4"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CS3</w:t>
            </w:r>
          </w:p>
        </w:tc>
        <w:tc>
          <w:tcPr>
            <w:tcW w:w="7647" w:type="dxa"/>
          </w:tcPr>
          <w:p w14:paraId="15C1E6D6"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An advanced ability to deal with complex issues both systematically and creatively.</w:t>
            </w:r>
          </w:p>
        </w:tc>
      </w:tr>
      <w:tr w:rsidR="00AE08E9" w:rsidRPr="002B7C41" w14:paraId="069C3285" w14:textId="77777777" w:rsidTr="004A0527">
        <w:tc>
          <w:tcPr>
            <w:tcW w:w="693" w:type="dxa"/>
          </w:tcPr>
          <w:p w14:paraId="78AA7A18"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CS4</w:t>
            </w:r>
          </w:p>
        </w:tc>
        <w:tc>
          <w:tcPr>
            <w:tcW w:w="7647" w:type="dxa"/>
          </w:tcPr>
          <w:p w14:paraId="3F1AEA52"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Demonstrate effective self-direction and originality in solving problems, and independently plan and implement tasks at Masters level</w:t>
            </w:r>
          </w:p>
        </w:tc>
      </w:tr>
    </w:tbl>
    <w:p w14:paraId="314ACCEB" w14:textId="77777777" w:rsidR="00AE08E9" w:rsidRPr="002B7C41" w:rsidRDefault="00AE08E9" w:rsidP="00AE08E9">
      <w:pPr>
        <w:tabs>
          <w:tab w:val="left" w:pos="1134"/>
          <w:tab w:val="num" w:pos="2880"/>
        </w:tabs>
        <w:ind w:left="720"/>
        <w:jc w:val="both"/>
        <w:rPr>
          <w:rFonts w:cs="Arial"/>
          <w:color w:val="000000"/>
        </w:rPr>
      </w:pPr>
      <w:r w:rsidRPr="002B7C41">
        <w:rPr>
          <w:rFonts w:cs="Arial"/>
          <w:color w:val="000000"/>
        </w:rPr>
        <w:t>Each of the above PLOs is covered by at least 2 modules at the appropriate level (taking into account individual patterns of study)</w:t>
      </w:r>
    </w:p>
    <w:p w14:paraId="1DA41A7B" w14:textId="77777777" w:rsidR="00AE08E9" w:rsidRPr="002B7C41" w:rsidRDefault="00AE08E9" w:rsidP="00AE08E9">
      <w:pPr>
        <w:tabs>
          <w:tab w:val="num" w:pos="1134"/>
          <w:tab w:val="num" w:pos="2160"/>
        </w:tabs>
        <w:ind w:left="720"/>
        <w:jc w:val="both"/>
        <w:rPr>
          <w:rFonts w:cs="Arial"/>
          <w:b/>
          <w:color w:val="000000"/>
        </w:rPr>
      </w:pPr>
    </w:p>
    <w:p w14:paraId="3B98A29F" w14:textId="77777777" w:rsidR="00AE08E9" w:rsidRPr="002B7C41" w:rsidRDefault="00AE08E9" w:rsidP="00AE08E9">
      <w:pPr>
        <w:tabs>
          <w:tab w:val="num" w:pos="2016"/>
          <w:tab w:val="num" w:pos="2160"/>
        </w:tabs>
        <w:ind w:left="720"/>
        <w:jc w:val="both"/>
        <w:rPr>
          <w:rFonts w:cs="Arial"/>
          <w:b/>
          <w:color w:val="000000"/>
        </w:rPr>
      </w:pPr>
      <w:r w:rsidRPr="002B7C41">
        <w:rPr>
          <w:rFonts w:cs="Arial"/>
          <w:b/>
          <w:color w:val="000000"/>
        </w:rPr>
        <w:t>Practical skills (PS)</w:t>
      </w:r>
    </w:p>
    <w:p w14:paraId="69A3819B" w14:textId="77777777" w:rsidR="00AE08E9" w:rsidRPr="002B7C41" w:rsidRDefault="00AE08E9" w:rsidP="00AE08E9">
      <w:pPr>
        <w:tabs>
          <w:tab w:val="num" w:pos="2016"/>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5"/>
        <w:gridCol w:w="6892"/>
      </w:tblGrid>
      <w:tr w:rsidR="00AE08E9" w:rsidRPr="002B7C41" w14:paraId="1C642164" w14:textId="77777777" w:rsidTr="004A0527">
        <w:tc>
          <w:tcPr>
            <w:tcW w:w="693" w:type="dxa"/>
          </w:tcPr>
          <w:p w14:paraId="40AFFAF7"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PS1</w:t>
            </w:r>
          </w:p>
        </w:tc>
        <w:tc>
          <w:tcPr>
            <w:tcW w:w="7647" w:type="dxa"/>
          </w:tcPr>
          <w:p w14:paraId="3A3B9F89"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Demonstrate a comprehensive understanding of techniques applicable to their own research or advanced scholarship;</w:t>
            </w:r>
          </w:p>
        </w:tc>
      </w:tr>
      <w:tr w:rsidR="00AE08E9" w:rsidRPr="002B7C41" w14:paraId="0F7E59EE" w14:textId="77777777" w:rsidTr="004A0527">
        <w:tc>
          <w:tcPr>
            <w:tcW w:w="693" w:type="dxa"/>
          </w:tcPr>
          <w:p w14:paraId="4861ABE8"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PS2</w:t>
            </w:r>
          </w:p>
        </w:tc>
        <w:tc>
          <w:tcPr>
            <w:tcW w:w="7647" w:type="dxa"/>
          </w:tcPr>
          <w:p w14:paraId="660CAE0F"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Present and article complexed concepts and issues through appropriate media forms.</w:t>
            </w:r>
          </w:p>
        </w:tc>
      </w:tr>
      <w:tr w:rsidR="00AE08E9" w:rsidRPr="002B7C41" w14:paraId="77E914E9" w14:textId="77777777" w:rsidTr="004A0527">
        <w:tc>
          <w:tcPr>
            <w:tcW w:w="693" w:type="dxa"/>
          </w:tcPr>
          <w:p w14:paraId="7D4CC930"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PS3</w:t>
            </w:r>
          </w:p>
        </w:tc>
        <w:tc>
          <w:tcPr>
            <w:tcW w:w="7647" w:type="dxa"/>
          </w:tcPr>
          <w:p w14:paraId="05CF2C74"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Show how GIS can be applied and developed to subject specific problems</w:t>
            </w:r>
          </w:p>
        </w:tc>
      </w:tr>
      <w:tr w:rsidR="00AE08E9" w:rsidRPr="002B7C41" w14:paraId="41DB8C59" w14:textId="77777777" w:rsidTr="004A0527">
        <w:tc>
          <w:tcPr>
            <w:tcW w:w="693" w:type="dxa"/>
          </w:tcPr>
          <w:p w14:paraId="43D42661"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PS4</w:t>
            </w:r>
          </w:p>
        </w:tc>
        <w:tc>
          <w:tcPr>
            <w:tcW w:w="7647" w:type="dxa"/>
          </w:tcPr>
          <w:p w14:paraId="3CD13B45"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Undertake and develop a successful research project at the appropriate level.</w:t>
            </w:r>
          </w:p>
        </w:tc>
      </w:tr>
    </w:tbl>
    <w:p w14:paraId="1EA41AB6" w14:textId="77777777" w:rsidR="00AE08E9" w:rsidRPr="002B7C41" w:rsidRDefault="00AE08E9" w:rsidP="00AE08E9">
      <w:pPr>
        <w:tabs>
          <w:tab w:val="left" w:pos="1134"/>
          <w:tab w:val="num" w:pos="2880"/>
        </w:tabs>
        <w:ind w:left="720"/>
        <w:jc w:val="both"/>
        <w:rPr>
          <w:rFonts w:cs="Arial"/>
          <w:color w:val="000000"/>
        </w:rPr>
      </w:pPr>
      <w:r w:rsidRPr="002B7C41">
        <w:rPr>
          <w:rFonts w:cs="Arial"/>
          <w:color w:val="000000"/>
        </w:rPr>
        <w:t>Each of the above PLOs is covered by at least 2 modules at the appropriate level (taking into account individual patterns of study)</w:t>
      </w:r>
    </w:p>
    <w:p w14:paraId="18A16C92" w14:textId="77777777" w:rsidR="00AE08E9" w:rsidRPr="002B7C41" w:rsidRDefault="00AE08E9" w:rsidP="00AE08E9">
      <w:pPr>
        <w:tabs>
          <w:tab w:val="num" w:pos="1134"/>
          <w:tab w:val="num" w:pos="2016"/>
          <w:tab w:val="num" w:pos="2160"/>
        </w:tabs>
        <w:jc w:val="both"/>
        <w:rPr>
          <w:rFonts w:cs="Arial"/>
          <w:b/>
          <w:color w:val="000000"/>
        </w:rPr>
      </w:pPr>
    </w:p>
    <w:p w14:paraId="03CED637" w14:textId="77777777" w:rsidR="00AE08E9" w:rsidRPr="002B7C41" w:rsidRDefault="00AE08E9" w:rsidP="00AE08E9">
      <w:pPr>
        <w:tabs>
          <w:tab w:val="num" w:pos="1134"/>
          <w:tab w:val="num" w:pos="1440"/>
          <w:tab w:val="num" w:pos="2016"/>
        </w:tabs>
        <w:ind w:left="720"/>
        <w:jc w:val="both"/>
        <w:rPr>
          <w:rFonts w:cs="Arial"/>
          <w:b/>
          <w:color w:val="000000"/>
        </w:rPr>
      </w:pPr>
      <w:r w:rsidRPr="002B7C41">
        <w:rPr>
          <w:rFonts w:cs="Arial"/>
          <w:b/>
          <w:color w:val="000000"/>
        </w:rPr>
        <w:t xml:space="preserve">Key skills (KS) </w:t>
      </w:r>
    </w:p>
    <w:p w14:paraId="30FC9FCC" w14:textId="77777777" w:rsidR="00AE08E9" w:rsidRPr="002B7C41" w:rsidRDefault="00AE08E9" w:rsidP="00AE08E9">
      <w:pPr>
        <w:tabs>
          <w:tab w:val="num" w:pos="720"/>
          <w:tab w:val="left" w:pos="1440"/>
        </w:tabs>
        <w:ind w:left="720" w:hanging="720"/>
        <w:jc w:val="both"/>
        <w:rPr>
          <w:rFonts w:cs="Arial"/>
          <w:color w:val="000000"/>
        </w:rPr>
      </w:pPr>
    </w:p>
    <w:tbl>
      <w:tblPr>
        <w:tblStyle w:val="TableGrid"/>
        <w:tblW w:w="0" w:type="auto"/>
        <w:tblInd w:w="720" w:type="dxa"/>
        <w:tblLook w:val="04A0" w:firstRow="1" w:lastRow="0" w:firstColumn="1" w:lastColumn="0" w:noHBand="0" w:noVBand="1"/>
      </w:tblPr>
      <w:tblGrid>
        <w:gridCol w:w="687"/>
        <w:gridCol w:w="6890"/>
      </w:tblGrid>
      <w:tr w:rsidR="00AE08E9" w:rsidRPr="002B7C41" w14:paraId="1C519682" w14:textId="77777777" w:rsidTr="004A0527">
        <w:tc>
          <w:tcPr>
            <w:tcW w:w="693" w:type="dxa"/>
          </w:tcPr>
          <w:p w14:paraId="668B2834"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lastRenderedPageBreak/>
              <w:t>KS1</w:t>
            </w:r>
          </w:p>
        </w:tc>
        <w:tc>
          <w:tcPr>
            <w:tcW w:w="7647" w:type="dxa"/>
          </w:tcPr>
          <w:p w14:paraId="03923D98"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Manage to a high level their own learning and development, including the time management and organisational skills required for employment whilst recognising the need for lifelong learning.</w:t>
            </w:r>
          </w:p>
        </w:tc>
      </w:tr>
      <w:tr w:rsidR="00AE08E9" w:rsidRPr="002B7C41" w14:paraId="08838B95" w14:textId="77777777" w:rsidTr="004A0527">
        <w:tc>
          <w:tcPr>
            <w:tcW w:w="693" w:type="dxa"/>
          </w:tcPr>
          <w:p w14:paraId="0107CC1A"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KS2</w:t>
            </w:r>
          </w:p>
        </w:tc>
        <w:tc>
          <w:tcPr>
            <w:tcW w:w="7647" w:type="dxa"/>
          </w:tcPr>
          <w:p w14:paraId="232DB0E1"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Organise and lead activities as a member of a team.</w:t>
            </w:r>
          </w:p>
          <w:p w14:paraId="2AE75A65" w14:textId="77777777" w:rsidR="00AE08E9" w:rsidRPr="002B7C41" w:rsidRDefault="00AE08E9" w:rsidP="004A0527">
            <w:pPr>
              <w:tabs>
                <w:tab w:val="left" w:pos="1134"/>
                <w:tab w:val="num" w:pos="2880"/>
              </w:tabs>
              <w:jc w:val="both"/>
              <w:rPr>
                <w:rFonts w:cs="Arial"/>
                <w:color w:val="000000"/>
              </w:rPr>
            </w:pPr>
          </w:p>
        </w:tc>
      </w:tr>
      <w:tr w:rsidR="00AE08E9" w:rsidRPr="002B7C41" w14:paraId="4FF77E07" w14:textId="77777777" w:rsidTr="004A0527">
        <w:tc>
          <w:tcPr>
            <w:tcW w:w="693" w:type="dxa"/>
          </w:tcPr>
          <w:p w14:paraId="398E7569"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KS3</w:t>
            </w:r>
          </w:p>
        </w:tc>
        <w:tc>
          <w:tcPr>
            <w:tcW w:w="7647" w:type="dxa"/>
          </w:tcPr>
          <w:p w14:paraId="293B07AA"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 xml:space="preserve"> Contextualise professional, legal and ethical issues. </w:t>
            </w:r>
          </w:p>
          <w:p w14:paraId="58A1BDB4" w14:textId="77777777" w:rsidR="00AE08E9" w:rsidRPr="002B7C41" w:rsidRDefault="00AE08E9" w:rsidP="004A0527">
            <w:pPr>
              <w:tabs>
                <w:tab w:val="left" w:pos="1134"/>
                <w:tab w:val="num" w:pos="2880"/>
              </w:tabs>
              <w:jc w:val="both"/>
              <w:rPr>
                <w:rFonts w:cs="Arial"/>
                <w:color w:val="000000"/>
              </w:rPr>
            </w:pPr>
          </w:p>
        </w:tc>
      </w:tr>
      <w:tr w:rsidR="00AE08E9" w:rsidRPr="002B7C41" w14:paraId="4850A8B9" w14:textId="77777777" w:rsidTr="004A0527">
        <w:tc>
          <w:tcPr>
            <w:tcW w:w="693" w:type="dxa"/>
          </w:tcPr>
          <w:p w14:paraId="64AAB200" w14:textId="77777777" w:rsidR="00AE08E9" w:rsidRPr="002B7C41" w:rsidRDefault="00AE08E9" w:rsidP="004A0527">
            <w:pPr>
              <w:tabs>
                <w:tab w:val="left" w:pos="1134"/>
                <w:tab w:val="num" w:pos="2880"/>
              </w:tabs>
              <w:jc w:val="both"/>
              <w:rPr>
                <w:rFonts w:cs="Arial"/>
                <w:b/>
                <w:color w:val="000000"/>
              </w:rPr>
            </w:pPr>
            <w:r w:rsidRPr="002B7C41">
              <w:rPr>
                <w:rFonts w:cs="Arial"/>
                <w:b/>
                <w:color w:val="000000"/>
              </w:rPr>
              <w:t>KS4</w:t>
            </w:r>
          </w:p>
        </w:tc>
        <w:tc>
          <w:tcPr>
            <w:tcW w:w="7647" w:type="dxa"/>
          </w:tcPr>
          <w:p w14:paraId="037B9394" w14:textId="77777777" w:rsidR="00AE08E9" w:rsidRPr="002B7C41" w:rsidRDefault="00AE08E9" w:rsidP="004A0527">
            <w:pPr>
              <w:tabs>
                <w:tab w:val="left" w:pos="1134"/>
                <w:tab w:val="num" w:pos="2880"/>
              </w:tabs>
              <w:jc w:val="both"/>
              <w:rPr>
                <w:rFonts w:cs="Arial"/>
                <w:color w:val="000000"/>
              </w:rPr>
            </w:pPr>
            <w:r w:rsidRPr="002B7C41">
              <w:rPr>
                <w:rFonts w:cs="Arial"/>
                <w:color w:val="000000"/>
              </w:rPr>
              <w:t>Demonstrate originality in solving problems, and independently plan and implement tasks at an appropriate level.</w:t>
            </w:r>
          </w:p>
          <w:p w14:paraId="36D9459F" w14:textId="77777777" w:rsidR="00AE08E9" w:rsidRPr="002B7C41" w:rsidRDefault="00AE08E9" w:rsidP="004A0527">
            <w:pPr>
              <w:tabs>
                <w:tab w:val="left" w:pos="1134"/>
                <w:tab w:val="num" w:pos="2880"/>
              </w:tabs>
              <w:jc w:val="both"/>
              <w:rPr>
                <w:rFonts w:cs="Arial"/>
                <w:b/>
                <w:color w:val="000000"/>
              </w:rPr>
            </w:pPr>
          </w:p>
        </w:tc>
      </w:tr>
    </w:tbl>
    <w:p w14:paraId="43C9602E" w14:textId="77777777" w:rsidR="00CD642C" w:rsidRPr="002633D8" w:rsidRDefault="00CD642C">
      <w:pPr>
        <w:jc w:val="both"/>
        <w:rPr>
          <w:rFonts w:cs="Arial"/>
          <w:szCs w:val="22"/>
        </w:rPr>
      </w:pPr>
    </w:p>
    <w:p w14:paraId="656CEE29" w14:textId="77777777" w:rsidR="00CD642C" w:rsidRPr="002633D8" w:rsidRDefault="00CD642C">
      <w:pPr>
        <w:jc w:val="both"/>
        <w:rPr>
          <w:rFonts w:cs="Arial"/>
          <w:szCs w:val="22"/>
        </w:rPr>
      </w:pPr>
    </w:p>
    <w:p w14:paraId="04E57FF2" w14:textId="6A5900DB" w:rsidR="007E2AF2" w:rsidRDefault="0094238A" w:rsidP="00AE08E9">
      <w:pPr>
        <w:rPr>
          <w:rFonts w:cs="Arial"/>
          <w:b/>
          <w:bCs/>
        </w:rPr>
      </w:pPr>
      <w:r w:rsidRPr="5F0272A8">
        <w:rPr>
          <w:rFonts w:cs="Arial"/>
          <w:b/>
          <w:bCs/>
        </w:rPr>
        <w:t xml:space="preserve">PROGRAMME STRUCTURE </w:t>
      </w:r>
    </w:p>
    <w:p w14:paraId="7382B80F" w14:textId="77777777" w:rsidR="00AE08E9" w:rsidRDefault="00AE08E9" w:rsidP="00AE08E9">
      <w:pPr>
        <w:rPr>
          <w:rFonts w:cs="Arial"/>
          <w:b/>
          <w:bCs/>
          <w:highlight w:val="cyan"/>
        </w:rPr>
      </w:pPr>
    </w:p>
    <w:tbl>
      <w:tblPr>
        <w:tblW w:w="7913" w:type="dxa"/>
        <w:tblLook w:val="04A0" w:firstRow="1" w:lastRow="0" w:firstColumn="1" w:lastColumn="0" w:noHBand="0" w:noVBand="1"/>
      </w:tblPr>
      <w:tblGrid>
        <w:gridCol w:w="779"/>
        <w:gridCol w:w="1341"/>
        <w:gridCol w:w="5075"/>
        <w:gridCol w:w="718"/>
      </w:tblGrid>
      <w:tr w:rsidR="00AE08E9" w:rsidRPr="00AE08E9" w14:paraId="537DE9D6" w14:textId="77777777" w:rsidTr="00AE08E9">
        <w:trPr>
          <w:trHeight w:val="505"/>
        </w:trPr>
        <w:tc>
          <w:tcPr>
            <w:tcW w:w="779" w:type="dxa"/>
            <w:tcBorders>
              <w:top w:val="single" w:sz="4" w:space="0" w:color="808080"/>
              <w:left w:val="single" w:sz="4" w:space="0" w:color="808080"/>
              <w:bottom w:val="single" w:sz="4" w:space="0" w:color="808080"/>
              <w:right w:val="single" w:sz="4" w:space="0" w:color="808080"/>
            </w:tcBorders>
            <w:shd w:val="clear" w:color="000000" w:fill="E2EFDA"/>
            <w:vAlign w:val="center"/>
            <w:hideMark/>
          </w:tcPr>
          <w:p w14:paraId="7DA97FF3" w14:textId="77777777" w:rsidR="00AE08E9" w:rsidRPr="00AE08E9" w:rsidRDefault="00AE08E9" w:rsidP="00AE08E9">
            <w:pPr>
              <w:rPr>
                <w:b/>
                <w:bCs/>
              </w:rPr>
            </w:pPr>
            <w:r w:rsidRPr="00AE08E9">
              <w:rPr>
                <w:b/>
                <w:bCs/>
              </w:rPr>
              <w:t>Level</w:t>
            </w:r>
          </w:p>
        </w:tc>
        <w:tc>
          <w:tcPr>
            <w:tcW w:w="1341" w:type="dxa"/>
            <w:tcBorders>
              <w:top w:val="single" w:sz="4" w:space="0" w:color="808080"/>
              <w:left w:val="nil"/>
              <w:bottom w:val="single" w:sz="4" w:space="0" w:color="808080"/>
              <w:right w:val="single" w:sz="4" w:space="0" w:color="808080"/>
            </w:tcBorders>
            <w:shd w:val="clear" w:color="000000" w:fill="E2EFDA"/>
            <w:vAlign w:val="center"/>
            <w:hideMark/>
          </w:tcPr>
          <w:p w14:paraId="6A9E8EE7" w14:textId="77777777" w:rsidR="00AE08E9" w:rsidRPr="00AE08E9" w:rsidRDefault="00AE08E9" w:rsidP="00AE08E9">
            <w:pPr>
              <w:rPr>
                <w:b/>
                <w:bCs/>
              </w:rPr>
            </w:pPr>
            <w:r w:rsidRPr="00AE08E9">
              <w:rPr>
                <w:b/>
                <w:bCs/>
              </w:rPr>
              <w:t>Module Code</w:t>
            </w:r>
          </w:p>
        </w:tc>
        <w:tc>
          <w:tcPr>
            <w:tcW w:w="5075" w:type="dxa"/>
            <w:tcBorders>
              <w:top w:val="single" w:sz="4" w:space="0" w:color="808080"/>
              <w:left w:val="nil"/>
              <w:bottom w:val="single" w:sz="4" w:space="0" w:color="808080"/>
              <w:right w:val="single" w:sz="4" w:space="0" w:color="808080"/>
            </w:tcBorders>
            <w:shd w:val="clear" w:color="000000" w:fill="E2EFDA"/>
            <w:vAlign w:val="center"/>
            <w:hideMark/>
          </w:tcPr>
          <w:p w14:paraId="5FDD170C" w14:textId="77777777" w:rsidR="00AE08E9" w:rsidRPr="00AE08E9" w:rsidRDefault="00AE08E9" w:rsidP="00AE08E9">
            <w:pPr>
              <w:rPr>
                <w:b/>
                <w:bCs/>
              </w:rPr>
            </w:pPr>
            <w:r w:rsidRPr="00AE08E9">
              <w:rPr>
                <w:b/>
                <w:bCs/>
              </w:rPr>
              <w:t>Module Name</w:t>
            </w:r>
          </w:p>
        </w:tc>
        <w:tc>
          <w:tcPr>
            <w:tcW w:w="718" w:type="dxa"/>
            <w:tcBorders>
              <w:top w:val="single" w:sz="4" w:space="0" w:color="808080"/>
              <w:left w:val="nil"/>
              <w:bottom w:val="single" w:sz="4" w:space="0" w:color="808080"/>
              <w:right w:val="single" w:sz="4" w:space="0" w:color="808080"/>
            </w:tcBorders>
            <w:shd w:val="clear" w:color="000000" w:fill="E2EFDA"/>
            <w:vAlign w:val="center"/>
            <w:hideMark/>
          </w:tcPr>
          <w:p w14:paraId="3FCA0D1D" w14:textId="77777777" w:rsidR="00AE08E9" w:rsidRPr="00AE08E9" w:rsidRDefault="00AE08E9" w:rsidP="00AE08E9">
            <w:pPr>
              <w:rPr>
                <w:b/>
                <w:bCs/>
              </w:rPr>
            </w:pPr>
            <w:r w:rsidRPr="00AE08E9">
              <w:rPr>
                <w:b/>
                <w:bCs/>
              </w:rPr>
              <w:t>Cred</w:t>
            </w:r>
          </w:p>
        </w:tc>
      </w:tr>
      <w:tr w:rsidR="00AE08E9" w:rsidRPr="00AE08E9" w14:paraId="482E8A17"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20809215" w14:textId="77777777" w:rsidR="00AE08E9" w:rsidRPr="00AE08E9" w:rsidRDefault="00AE08E9" w:rsidP="00AE08E9">
            <w:pPr>
              <w:rPr>
                <w:b/>
              </w:rPr>
            </w:pPr>
            <w:r w:rsidRPr="00AE08E9">
              <w:rPr>
                <w:b/>
              </w:rPr>
              <w:t>7</w:t>
            </w:r>
          </w:p>
        </w:tc>
        <w:tc>
          <w:tcPr>
            <w:tcW w:w="1341" w:type="dxa"/>
            <w:tcBorders>
              <w:top w:val="nil"/>
              <w:left w:val="nil"/>
              <w:bottom w:val="single" w:sz="4" w:space="0" w:color="808080"/>
              <w:right w:val="single" w:sz="4" w:space="0" w:color="808080"/>
            </w:tcBorders>
            <w:shd w:val="clear" w:color="auto" w:fill="auto"/>
            <w:vAlign w:val="center"/>
          </w:tcPr>
          <w:p w14:paraId="7F70F336" w14:textId="77777777" w:rsidR="00AE08E9" w:rsidRPr="00AE08E9" w:rsidRDefault="00AE08E9" w:rsidP="00AE08E9">
            <w:pPr>
              <w:rPr>
                <w:b/>
              </w:rPr>
            </w:pPr>
            <w:r w:rsidRPr="00AE08E9">
              <w:rPr>
                <w:b/>
              </w:rPr>
              <w:t>ACBA7003</w:t>
            </w:r>
          </w:p>
        </w:tc>
        <w:tc>
          <w:tcPr>
            <w:tcW w:w="5075" w:type="dxa"/>
            <w:tcBorders>
              <w:top w:val="nil"/>
              <w:left w:val="nil"/>
              <w:bottom w:val="single" w:sz="4" w:space="0" w:color="808080"/>
              <w:right w:val="single" w:sz="4" w:space="0" w:color="808080"/>
            </w:tcBorders>
            <w:shd w:val="clear" w:color="auto" w:fill="auto"/>
            <w:vAlign w:val="center"/>
          </w:tcPr>
          <w:p w14:paraId="2B2F58AD" w14:textId="77777777" w:rsidR="00AE08E9" w:rsidRPr="00AE08E9" w:rsidRDefault="00AE08E9" w:rsidP="00AE08E9">
            <w:pPr>
              <w:rPr>
                <w:b/>
              </w:rPr>
            </w:pPr>
            <w:r w:rsidRPr="00AE08E9">
              <w:rPr>
                <w:b/>
              </w:rPr>
              <w:t>Energy and Resource Management</w:t>
            </w:r>
          </w:p>
        </w:tc>
        <w:tc>
          <w:tcPr>
            <w:tcW w:w="718" w:type="dxa"/>
            <w:tcBorders>
              <w:top w:val="nil"/>
              <w:left w:val="nil"/>
              <w:bottom w:val="single" w:sz="4" w:space="0" w:color="808080"/>
              <w:right w:val="single" w:sz="4" w:space="0" w:color="808080"/>
            </w:tcBorders>
            <w:shd w:val="clear" w:color="auto" w:fill="auto"/>
            <w:vAlign w:val="center"/>
          </w:tcPr>
          <w:p w14:paraId="5269BAA4" w14:textId="77777777" w:rsidR="00AE08E9" w:rsidRPr="00AE08E9" w:rsidRDefault="00AE08E9" w:rsidP="00AE08E9">
            <w:pPr>
              <w:rPr>
                <w:b/>
              </w:rPr>
            </w:pPr>
            <w:r w:rsidRPr="00AE08E9">
              <w:rPr>
                <w:b/>
              </w:rPr>
              <w:t>20</w:t>
            </w:r>
          </w:p>
        </w:tc>
      </w:tr>
      <w:tr w:rsidR="00AE08E9" w:rsidRPr="00AE08E9" w14:paraId="2A3E7E6C"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3C745E76" w14:textId="77777777" w:rsidR="00AE08E9" w:rsidRPr="00AE08E9" w:rsidRDefault="00AE08E9" w:rsidP="00AE08E9">
            <w:pPr>
              <w:rPr>
                <w:b/>
              </w:rPr>
            </w:pPr>
            <w:r w:rsidRPr="00AE08E9">
              <w:rPr>
                <w:b/>
              </w:rPr>
              <w:t>7</w:t>
            </w:r>
          </w:p>
        </w:tc>
        <w:tc>
          <w:tcPr>
            <w:tcW w:w="1341" w:type="dxa"/>
            <w:tcBorders>
              <w:top w:val="nil"/>
              <w:left w:val="nil"/>
              <w:bottom w:val="single" w:sz="4" w:space="0" w:color="808080"/>
              <w:right w:val="single" w:sz="4" w:space="0" w:color="808080"/>
            </w:tcBorders>
            <w:shd w:val="clear" w:color="auto" w:fill="auto"/>
            <w:vAlign w:val="center"/>
          </w:tcPr>
          <w:p w14:paraId="5758A0FE" w14:textId="77777777" w:rsidR="00AE08E9" w:rsidRPr="00AE08E9" w:rsidRDefault="00AE08E9" w:rsidP="00AE08E9">
            <w:pPr>
              <w:rPr>
                <w:b/>
              </w:rPr>
            </w:pPr>
            <w:r w:rsidRPr="00AE08E9">
              <w:rPr>
                <w:b/>
              </w:rPr>
              <w:t>ACBA7004</w:t>
            </w:r>
          </w:p>
        </w:tc>
        <w:tc>
          <w:tcPr>
            <w:tcW w:w="5075" w:type="dxa"/>
            <w:tcBorders>
              <w:top w:val="nil"/>
              <w:left w:val="nil"/>
              <w:bottom w:val="single" w:sz="4" w:space="0" w:color="808080"/>
              <w:right w:val="single" w:sz="4" w:space="0" w:color="808080"/>
            </w:tcBorders>
            <w:shd w:val="clear" w:color="auto" w:fill="auto"/>
            <w:vAlign w:val="center"/>
          </w:tcPr>
          <w:p w14:paraId="7E251F17" w14:textId="77777777" w:rsidR="00AE08E9" w:rsidRPr="00AE08E9" w:rsidRDefault="00AE08E9" w:rsidP="00AE08E9">
            <w:pPr>
              <w:rPr>
                <w:b/>
              </w:rPr>
            </w:pPr>
            <w:r w:rsidRPr="00AE08E9">
              <w:rPr>
                <w:b/>
              </w:rPr>
              <w:t>Environmental Planning and Policy</w:t>
            </w:r>
          </w:p>
        </w:tc>
        <w:tc>
          <w:tcPr>
            <w:tcW w:w="718" w:type="dxa"/>
            <w:tcBorders>
              <w:top w:val="nil"/>
              <w:left w:val="nil"/>
              <w:bottom w:val="single" w:sz="4" w:space="0" w:color="808080"/>
              <w:right w:val="single" w:sz="4" w:space="0" w:color="808080"/>
            </w:tcBorders>
            <w:shd w:val="clear" w:color="auto" w:fill="auto"/>
            <w:vAlign w:val="center"/>
          </w:tcPr>
          <w:p w14:paraId="7126A7FE" w14:textId="77777777" w:rsidR="00AE08E9" w:rsidRPr="00AE08E9" w:rsidRDefault="00AE08E9" w:rsidP="00AE08E9">
            <w:pPr>
              <w:rPr>
                <w:b/>
              </w:rPr>
            </w:pPr>
            <w:r w:rsidRPr="00AE08E9">
              <w:rPr>
                <w:b/>
              </w:rPr>
              <w:t>20</w:t>
            </w:r>
          </w:p>
        </w:tc>
      </w:tr>
      <w:tr w:rsidR="00AE08E9" w:rsidRPr="00AE08E9" w14:paraId="7D9E7CC9"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3A84B5D3" w14:textId="77777777" w:rsidR="00AE08E9" w:rsidRPr="00AE08E9" w:rsidRDefault="00AE08E9" w:rsidP="00AE08E9">
            <w:pPr>
              <w:rPr>
                <w:b/>
              </w:rPr>
            </w:pPr>
            <w:r w:rsidRPr="00AE08E9">
              <w:rPr>
                <w:b/>
              </w:rPr>
              <w:t>7</w:t>
            </w:r>
          </w:p>
        </w:tc>
        <w:tc>
          <w:tcPr>
            <w:tcW w:w="1341" w:type="dxa"/>
            <w:tcBorders>
              <w:top w:val="nil"/>
              <w:left w:val="nil"/>
              <w:bottom w:val="single" w:sz="4" w:space="0" w:color="808080"/>
              <w:right w:val="single" w:sz="4" w:space="0" w:color="808080"/>
            </w:tcBorders>
            <w:shd w:val="clear" w:color="auto" w:fill="auto"/>
            <w:vAlign w:val="center"/>
          </w:tcPr>
          <w:p w14:paraId="10402929" w14:textId="77777777" w:rsidR="00AE08E9" w:rsidRPr="00AE08E9" w:rsidRDefault="00AE08E9" w:rsidP="00AE08E9">
            <w:pPr>
              <w:rPr>
                <w:b/>
              </w:rPr>
            </w:pPr>
            <w:r w:rsidRPr="00AE08E9">
              <w:rPr>
                <w:b/>
              </w:rPr>
              <w:t>ACBA7005</w:t>
            </w:r>
          </w:p>
        </w:tc>
        <w:tc>
          <w:tcPr>
            <w:tcW w:w="5075" w:type="dxa"/>
            <w:tcBorders>
              <w:top w:val="nil"/>
              <w:left w:val="nil"/>
              <w:bottom w:val="single" w:sz="4" w:space="0" w:color="808080"/>
              <w:right w:val="single" w:sz="4" w:space="0" w:color="808080"/>
            </w:tcBorders>
            <w:shd w:val="clear" w:color="auto" w:fill="auto"/>
            <w:vAlign w:val="center"/>
          </w:tcPr>
          <w:p w14:paraId="0877C4A4" w14:textId="77777777" w:rsidR="00AE08E9" w:rsidRPr="00AE08E9" w:rsidRDefault="00AE08E9" w:rsidP="00AE08E9">
            <w:pPr>
              <w:rPr>
                <w:b/>
              </w:rPr>
            </w:pPr>
            <w:r w:rsidRPr="00AE08E9">
              <w:rPr>
                <w:b/>
              </w:rPr>
              <w:t>GIS and Habitat Management</w:t>
            </w:r>
          </w:p>
        </w:tc>
        <w:tc>
          <w:tcPr>
            <w:tcW w:w="718" w:type="dxa"/>
            <w:tcBorders>
              <w:top w:val="nil"/>
              <w:left w:val="nil"/>
              <w:bottom w:val="single" w:sz="4" w:space="0" w:color="808080"/>
              <w:right w:val="single" w:sz="4" w:space="0" w:color="808080"/>
            </w:tcBorders>
            <w:shd w:val="clear" w:color="auto" w:fill="auto"/>
            <w:vAlign w:val="center"/>
          </w:tcPr>
          <w:p w14:paraId="75BF8AA3" w14:textId="77777777" w:rsidR="00AE08E9" w:rsidRPr="00AE08E9" w:rsidRDefault="00AE08E9" w:rsidP="00AE08E9">
            <w:pPr>
              <w:rPr>
                <w:b/>
              </w:rPr>
            </w:pPr>
            <w:r w:rsidRPr="00AE08E9">
              <w:rPr>
                <w:b/>
              </w:rPr>
              <w:t>20</w:t>
            </w:r>
          </w:p>
        </w:tc>
      </w:tr>
      <w:tr w:rsidR="00AE08E9" w:rsidRPr="00AE08E9" w14:paraId="4F236D5C"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442637A9" w14:textId="77777777" w:rsidR="00AE08E9" w:rsidRPr="00AE08E9" w:rsidRDefault="00AE08E9" w:rsidP="00AE08E9">
            <w:pPr>
              <w:rPr>
                <w:b/>
              </w:rPr>
            </w:pPr>
            <w:r w:rsidRPr="00AE08E9">
              <w:rPr>
                <w:b/>
              </w:rPr>
              <w:t>7</w:t>
            </w:r>
          </w:p>
        </w:tc>
        <w:tc>
          <w:tcPr>
            <w:tcW w:w="1341" w:type="dxa"/>
            <w:tcBorders>
              <w:top w:val="nil"/>
              <w:left w:val="nil"/>
              <w:bottom w:val="single" w:sz="4" w:space="0" w:color="808080"/>
              <w:right w:val="single" w:sz="4" w:space="0" w:color="808080"/>
            </w:tcBorders>
            <w:shd w:val="clear" w:color="auto" w:fill="auto"/>
            <w:vAlign w:val="center"/>
          </w:tcPr>
          <w:p w14:paraId="093225FD" w14:textId="77777777" w:rsidR="00AE08E9" w:rsidRPr="00AE08E9" w:rsidRDefault="00AE08E9" w:rsidP="00AE08E9">
            <w:pPr>
              <w:rPr>
                <w:b/>
              </w:rPr>
            </w:pPr>
            <w:r w:rsidRPr="00AE08E9">
              <w:rPr>
                <w:b/>
              </w:rPr>
              <w:t>ACBA7007</w:t>
            </w:r>
          </w:p>
        </w:tc>
        <w:tc>
          <w:tcPr>
            <w:tcW w:w="5075" w:type="dxa"/>
            <w:tcBorders>
              <w:top w:val="nil"/>
              <w:left w:val="nil"/>
              <w:bottom w:val="single" w:sz="4" w:space="0" w:color="808080"/>
              <w:right w:val="single" w:sz="4" w:space="0" w:color="808080"/>
            </w:tcBorders>
            <w:shd w:val="clear" w:color="auto" w:fill="auto"/>
            <w:vAlign w:val="center"/>
          </w:tcPr>
          <w:p w14:paraId="63E81B59" w14:textId="77777777" w:rsidR="00AE08E9" w:rsidRPr="00AE08E9" w:rsidRDefault="00AE08E9" w:rsidP="00AE08E9">
            <w:pPr>
              <w:rPr>
                <w:b/>
              </w:rPr>
            </w:pPr>
            <w:r w:rsidRPr="00AE08E9">
              <w:rPr>
                <w:b/>
              </w:rPr>
              <w:t>Strategic Management for Conservation</w:t>
            </w:r>
          </w:p>
        </w:tc>
        <w:tc>
          <w:tcPr>
            <w:tcW w:w="718" w:type="dxa"/>
            <w:tcBorders>
              <w:top w:val="nil"/>
              <w:left w:val="nil"/>
              <w:bottom w:val="single" w:sz="4" w:space="0" w:color="808080"/>
              <w:right w:val="single" w:sz="4" w:space="0" w:color="808080"/>
            </w:tcBorders>
            <w:shd w:val="clear" w:color="auto" w:fill="auto"/>
            <w:vAlign w:val="center"/>
          </w:tcPr>
          <w:p w14:paraId="5A6E0743" w14:textId="77777777" w:rsidR="00AE08E9" w:rsidRPr="00AE08E9" w:rsidRDefault="00AE08E9" w:rsidP="00AE08E9">
            <w:pPr>
              <w:rPr>
                <w:b/>
              </w:rPr>
            </w:pPr>
            <w:r w:rsidRPr="00AE08E9">
              <w:rPr>
                <w:b/>
              </w:rPr>
              <w:t>20</w:t>
            </w:r>
          </w:p>
        </w:tc>
      </w:tr>
      <w:tr w:rsidR="00AE08E9" w:rsidRPr="00AE08E9" w14:paraId="5CC15BA0"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1D273179" w14:textId="77777777" w:rsidR="00AE08E9" w:rsidRPr="00AE08E9" w:rsidRDefault="00AE08E9" w:rsidP="00AE08E9">
            <w:pPr>
              <w:rPr>
                <w:b/>
              </w:rPr>
            </w:pPr>
            <w:r w:rsidRPr="00AE08E9">
              <w:rPr>
                <w:b/>
              </w:rPr>
              <w:t>7</w:t>
            </w:r>
          </w:p>
        </w:tc>
        <w:tc>
          <w:tcPr>
            <w:tcW w:w="1341" w:type="dxa"/>
            <w:tcBorders>
              <w:top w:val="nil"/>
              <w:left w:val="nil"/>
              <w:bottom w:val="single" w:sz="4" w:space="0" w:color="808080"/>
              <w:right w:val="single" w:sz="4" w:space="0" w:color="808080"/>
            </w:tcBorders>
            <w:shd w:val="clear" w:color="auto" w:fill="auto"/>
            <w:vAlign w:val="center"/>
          </w:tcPr>
          <w:p w14:paraId="03A1BAA3" w14:textId="77777777" w:rsidR="00AE08E9" w:rsidRPr="00AE08E9" w:rsidRDefault="00AE08E9" w:rsidP="00AE08E9">
            <w:pPr>
              <w:rPr>
                <w:b/>
              </w:rPr>
            </w:pPr>
            <w:r w:rsidRPr="00AE08E9">
              <w:rPr>
                <w:b/>
              </w:rPr>
              <w:t>ACBA7009</w:t>
            </w:r>
          </w:p>
        </w:tc>
        <w:tc>
          <w:tcPr>
            <w:tcW w:w="5075" w:type="dxa"/>
            <w:tcBorders>
              <w:top w:val="nil"/>
              <w:left w:val="nil"/>
              <w:bottom w:val="single" w:sz="4" w:space="0" w:color="808080"/>
              <w:right w:val="single" w:sz="4" w:space="0" w:color="808080"/>
            </w:tcBorders>
            <w:shd w:val="clear" w:color="auto" w:fill="auto"/>
            <w:vAlign w:val="center"/>
          </w:tcPr>
          <w:p w14:paraId="6E81C439" w14:textId="77777777" w:rsidR="00AE08E9" w:rsidRPr="00AE08E9" w:rsidRDefault="00AE08E9" w:rsidP="00AE08E9">
            <w:pPr>
              <w:rPr>
                <w:b/>
              </w:rPr>
            </w:pPr>
            <w:r w:rsidRPr="00AE08E9">
              <w:rPr>
                <w:b/>
              </w:rPr>
              <w:t>Sustainable Development</w:t>
            </w:r>
          </w:p>
        </w:tc>
        <w:tc>
          <w:tcPr>
            <w:tcW w:w="718" w:type="dxa"/>
            <w:tcBorders>
              <w:top w:val="nil"/>
              <w:left w:val="nil"/>
              <w:bottom w:val="single" w:sz="4" w:space="0" w:color="808080"/>
              <w:right w:val="single" w:sz="4" w:space="0" w:color="808080"/>
            </w:tcBorders>
            <w:shd w:val="clear" w:color="auto" w:fill="auto"/>
            <w:vAlign w:val="center"/>
          </w:tcPr>
          <w:p w14:paraId="0351A3B7" w14:textId="77777777" w:rsidR="00AE08E9" w:rsidRPr="00AE08E9" w:rsidRDefault="00AE08E9" w:rsidP="00AE08E9">
            <w:pPr>
              <w:rPr>
                <w:b/>
              </w:rPr>
            </w:pPr>
            <w:r w:rsidRPr="00AE08E9">
              <w:rPr>
                <w:b/>
              </w:rPr>
              <w:t>20</w:t>
            </w:r>
          </w:p>
        </w:tc>
      </w:tr>
      <w:tr w:rsidR="00AE08E9" w:rsidRPr="00AE08E9" w14:paraId="6C628983"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00E4DF26" w14:textId="77777777" w:rsidR="00AE08E9" w:rsidRPr="00AE08E9" w:rsidRDefault="00AE08E9" w:rsidP="00AE08E9">
            <w:pPr>
              <w:rPr>
                <w:b/>
              </w:rPr>
            </w:pPr>
            <w:r w:rsidRPr="00AE08E9">
              <w:rPr>
                <w:b/>
              </w:rPr>
              <w:t>7</w:t>
            </w:r>
          </w:p>
        </w:tc>
        <w:tc>
          <w:tcPr>
            <w:tcW w:w="1341" w:type="dxa"/>
            <w:tcBorders>
              <w:top w:val="nil"/>
              <w:left w:val="nil"/>
              <w:bottom w:val="single" w:sz="4" w:space="0" w:color="808080"/>
              <w:right w:val="single" w:sz="4" w:space="0" w:color="808080"/>
            </w:tcBorders>
            <w:shd w:val="clear" w:color="auto" w:fill="auto"/>
            <w:vAlign w:val="center"/>
          </w:tcPr>
          <w:p w14:paraId="675155FF" w14:textId="77777777" w:rsidR="00AE08E9" w:rsidRPr="00AE08E9" w:rsidRDefault="00AE08E9" w:rsidP="00AE08E9">
            <w:pPr>
              <w:rPr>
                <w:b/>
              </w:rPr>
            </w:pPr>
            <w:r w:rsidRPr="00AE08E9">
              <w:rPr>
                <w:b/>
              </w:rPr>
              <w:t>ACFA7004</w:t>
            </w:r>
          </w:p>
        </w:tc>
        <w:tc>
          <w:tcPr>
            <w:tcW w:w="5075" w:type="dxa"/>
            <w:tcBorders>
              <w:top w:val="nil"/>
              <w:left w:val="nil"/>
              <w:bottom w:val="single" w:sz="4" w:space="0" w:color="808080"/>
              <w:right w:val="single" w:sz="4" w:space="0" w:color="808080"/>
            </w:tcBorders>
            <w:shd w:val="clear" w:color="auto" w:fill="auto"/>
            <w:vAlign w:val="center"/>
          </w:tcPr>
          <w:p w14:paraId="365D0363" w14:textId="77777777" w:rsidR="00AE08E9" w:rsidRPr="00AE08E9" w:rsidRDefault="00AE08E9" w:rsidP="00AE08E9">
            <w:pPr>
              <w:rPr>
                <w:b/>
              </w:rPr>
            </w:pPr>
            <w:r w:rsidRPr="00AE08E9">
              <w:rPr>
                <w:b/>
              </w:rPr>
              <w:t xml:space="preserve">Research Methods and Professional Development </w:t>
            </w:r>
          </w:p>
        </w:tc>
        <w:tc>
          <w:tcPr>
            <w:tcW w:w="718" w:type="dxa"/>
            <w:tcBorders>
              <w:top w:val="nil"/>
              <w:left w:val="nil"/>
              <w:bottom w:val="single" w:sz="4" w:space="0" w:color="808080"/>
              <w:right w:val="single" w:sz="4" w:space="0" w:color="808080"/>
            </w:tcBorders>
            <w:shd w:val="clear" w:color="auto" w:fill="auto"/>
            <w:vAlign w:val="center"/>
          </w:tcPr>
          <w:p w14:paraId="2957B38D" w14:textId="77777777" w:rsidR="00AE08E9" w:rsidRPr="00AE08E9" w:rsidRDefault="00AE08E9" w:rsidP="00AE08E9">
            <w:pPr>
              <w:rPr>
                <w:b/>
              </w:rPr>
            </w:pPr>
            <w:r w:rsidRPr="00AE08E9">
              <w:rPr>
                <w:b/>
              </w:rPr>
              <w:t>20</w:t>
            </w:r>
          </w:p>
        </w:tc>
      </w:tr>
    </w:tbl>
    <w:p w14:paraId="1B42490C" w14:textId="77777777" w:rsidR="00AE08E9" w:rsidRPr="00AE08E9" w:rsidRDefault="00AE08E9" w:rsidP="00AE08E9">
      <w:pPr>
        <w:rPr>
          <w:b/>
        </w:rPr>
      </w:pPr>
    </w:p>
    <w:tbl>
      <w:tblPr>
        <w:tblW w:w="7981"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682"/>
        <w:gridCol w:w="1317"/>
        <w:gridCol w:w="5346"/>
        <w:gridCol w:w="636"/>
      </w:tblGrid>
      <w:tr w:rsidR="00AE08E9" w:rsidRPr="00AE08E9" w14:paraId="0B7596E6" w14:textId="77777777" w:rsidTr="00AE08E9">
        <w:trPr>
          <w:trHeight w:val="300"/>
        </w:trPr>
        <w:tc>
          <w:tcPr>
            <w:tcW w:w="682" w:type="dxa"/>
            <w:shd w:val="clear" w:color="auto" w:fill="auto"/>
            <w:vAlign w:val="center"/>
          </w:tcPr>
          <w:p w14:paraId="58F91EE9" w14:textId="77777777" w:rsidR="00AE08E9" w:rsidRPr="00AE08E9" w:rsidRDefault="00AE08E9" w:rsidP="00AE08E9">
            <w:pPr>
              <w:rPr>
                <w:b/>
              </w:rPr>
            </w:pPr>
            <w:r w:rsidRPr="00AE08E9">
              <w:rPr>
                <w:b/>
              </w:rPr>
              <w:t>7</w:t>
            </w:r>
          </w:p>
        </w:tc>
        <w:tc>
          <w:tcPr>
            <w:tcW w:w="1317" w:type="dxa"/>
            <w:shd w:val="clear" w:color="auto" w:fill="auto"/>
            <w:vAlign w:val="center"/>
          </w:tcPr>
          <w:p w14:paraId="6823AA68" w14:textId="77777777" w:rsidR="00AE08E9" w:rsidRPr="00AE08E9" w:rsidRDefault="00AE08E9" w:rsidP="00AE08E9">
            <w:pPr>
              <w:rPr>
                <w:b/>
              </w:rPr>
            </w:pPr>
            <w:r w:rsidRPr="00AE08E9">
              <w:rPr>
                <w:b/>
              </w:rPr>
              <w:t>ACFA7003</w:t>
            </w:r>
          </w:p>
        </w:tc>
        <w:tc>
          <w:tcPr>
            <w:tcW w:w="5346" w:type="dxa"/>
            <w:shd w:val="clear" w:color="auto" w:fill="auto"/>
            <w:vAlign w:val="center"/>
          </w:tcPr>
          <w:p w14:paraId="3B4D48D9" w14:textId="77777777" w:rsidR="00AE08E9" w:rsidRPr="00AE08E9" w:rsidRDefault="00AE08E9" w:rsidP="00AE08E9">
            <w:pPr>
              <w:rPr>
                <w:b/>
              </w:rPr>
            </w:pPr>
            <w:r w:rsidRPr="00AE08E9">
              <w:rPr>
                <w:b/>
              </w:rPr>
              <w:t>Master’s Project</w:t>
            </w:r>
          </w:p>
        </w:tc>
        <w:tc>
          <w:tcPr>
            <w:tcW w:w="636" w:type="dxa"/>
            <w:shd w:val="clear" w:color="auto" w:fill="auto"/>
            <w:vAlign w:val="center"/>
          </w:tcPr>
          <w:p w14:paraId="1EF08A58" w14:textId="77777777" w:rsidR="00AE08E9" w:rsidRPr="00AE08E9" w:rsidRDefault="00AE08E9" w:rsidP="00AE08E9">
            <w:pPr>
              <w:rPr>
                <w:b/>
              </w:rPr>
            </w:pPr>
            <w:r w:rsidRPr="00AE08E9">
              <w:rPr>
                <w:b/>
              </w:rPr>
              <w:t>60</w:t>
            </w:r>
          </w:p>
        </w:tc>
      </w:tr>
    </w:tbl>
    <w:p w14:paraId="4E31023D" w14:textId="77777777" w:rsidR="00AE08E9" w:rsidRPr="007E2AF2" w:rsidRDefault="00AE08E9" w:rsidP="00AE08E9">
      <w:pPr>
        <w:rPr>
          <w:b/>
          <w:highlight w:val="cyan"/>
        </w:rPr>
      </w:pPr>
    </w:p>
    <w:p w14:paraId="392BD63A" w14:textId="77777777" w:rsidR="00AE08E9" w:rsidRPr="004A0527" w:rsidRDefault="00397EC5" w:rsidP="004A0527">
      <w:pPr>
        <w:pStyle w:val="Heading2"/>
      </w:pPr>
      <w:bookmarkStart w:id="23" w:name="_Toc23420095"/>
      <w:r w:rsidRPr="004A0527">
        <w:t xml:space="preserve">(2)   </w:t>
      </w:r>
      <w:r w:rsidR="00AE08E9" w:rsidRPr="004A0527">
        <w:t>MSc Sustainable Construction</w:t>
      </w:r>
      <w:bookmarkEnd w:id="23"/>
    </w:p>
    <w:p w14:paraId="1F15D6C3" w14:textId="2E54A0C1" w:rsidR="0014551B" w:rsidRPr="007E2AF2" w:rsidRDefault="0014551B" w:rsidP="004A0527">
      <w:pPr>
        <w:pStyle w:val="Heading2"/>
        <w:rPr>
          <w:highlight w:val="cyan"/>
        </w:rPr>
      </w:pPr>
    </w:p>
    <w:p w14:paraId="23DCCB36" w14:textId="77777777" w:rsidR="0014551B" w:rsidRDefault="0014551B" w:rsidP="0014551B">
      <w:pPr>
        <w:rPr>
          <w:rFonts w:cs="Arial"/>
          <w:b/>
          <w:szCs w:val="22"/>
        </w:rPr>
      </w:pPr>
    </w:p>
    <w:p w14:paraId="26603E18" w14:textId="77777777" w:rsidR="0014551B" w:rsidRPr="002633D8" w:rsidRDefault="0014551B" w:rsidP="5F0272A8">
      <w:pPr>
        <w:rPr>
          <w:rFonts w:cs="Arial"/>
          <w:b/>
          <w:bCs/>
        </w:rPr>
      </w:pPr>
      <w:r w:rsidRPr="5F0272A8">
        <w:rPr>
          <w:rFonts w:cs="Arial"/>
          <w:b/>
          <w:bCs/>
        </w:rPr>
        <w:t xml:space="preserve">Programme Learning Outcomes </w:t>
      </w:r>
    </w:p>
    <w:p w14:paraId="553AE141" w14:textId="77777777" w:rsidR="0014551B" w:rsidRPr="002633D8" w:rsidRDefault="0014551B" w:rsidP="0014551B">
      <w:pPr>
        <w:jc w:val="both"/>
        <w:rPr>
          <w:rFonts w:cs="Arial"/>
          <w:szCs w:val="22"/>
        </w:rPr>
      </w:pPr>
    </w:p>
    <w:p w14:paraId="2A081423" w14:textId="77777777" w:rsidR="00AE08E9" w:rsidRPr="00AE08E9" w:rsidRDefault="00AE08E9" w:rsidP="00AE08E9">
      <w:pPr>
        <w:jc w:val="both"/>
        <w:rPr>
          <w:rFonts w:cs="Arial"/>
          <w:b/>
          <w:szCs w:val="22"/>
        </w:rPr>
      </w:pPr>
      <w:r w:rsidRPr="00AE08E9">
        <w:rPr>
          <w:rFonts w:cs="Arial"/>
          <w:b/>
          <w:szCs w:val="22"/>
        </w:rPr>
        <w:t>Knowledge and understanding (KU)</w:t>
      </w:r>
    </w:p>
    <w:p w14:paraId="12F95AC2" w14:textId="77777777" w:rsidR="00AE08E9" w:rsidRPr="00AE08E9" w:rsidRDefault="00AE08E9" w:rsidP="00AE08E9">
      <w:pPr>
        <w:jc w:val="both"/>
        <w:rPr>
          <w:rFonts w:cs="Arial"/>
          <w:b/>
          <w:szCs w:val="22"/>
        </w:rPr>
      </w:pPr>
    </w:p>
    <w:tbl>
      <w:tblPr>
        <w:tblStyle w:val="TableGrid"/>
        <w:tblW w:w="0" w:type="auto"/>
        <w:tblInd w:w="720" w:type="dxa"/>
        <w:tblLook w:val="04A0" w:firstRow="1" w:lastRow="0" w:firstColumn="1" w:lastColumn="0" w:noHBand="0" w:noVBand="1"/>
      </w:tblPr>
      <w:tblGrid>
        <w:gridCol w:w="688"/>
        <w:gridCol w:w="6889"/>
      </w:tblGrid>
      <w:tr w:rsidR="00AE08E9" w:rsidRPr="00AE08E9" w14:paraId="273D7583" w14:textId="77777777" w:rsidTr="004A0527">
        <w:tc>
          <w:tcPr>
            <w:tcW w:w="693" w:type="dxa"/>
          </w:tcPr>
          <w:p w14:paraId="031B885E" w14:textId="77777777" w:rsidR="00AE08E9" w:rsidRPr="00AE08E9" w:rsidRDefault="00AE08E9" w:rsidP="00AE08E9">
            <w:pPr>
              <w:jc w:val="both"/>
              <w:rPr>
                <w:rFonts w:cs="Arial"/>
                <w:b/>
                <w:szCs w:val="22"/>
              </w:rPr>
            </w:pPr>
            <w:r w:rsidRPr="00AE08E9">
              <w:rPr>
                <w:rFonts w:cs="Arial"/>
                <w:b/>
                <w:szCs w:val="22"/>
              </w:rPr>
              <w:t>KU1</w:t>
            </w:r>
          </w:p>
        </w:tc>
        <w:tc>
          <w:tcPr>
            <w:tcW w:w="7647" w:type="dxa"/>
          </w:tcPr>
          <w:p w14:paraId="524B20FD" w14:textId="77777777" w:rsidR="00AE08E9" w:rsidRPr="00AE08E9" w:rsidRDefault="00AE08E9" w:rsidP="00AE08E9">
            <w:pPr>
              <w:jc w:val="both"/>
              <w:rPr>
                <w:rFonts w:cs="Arial"/>
                <w:b/>
                <w:szCs w:val="22"/>
              </w:rPr>
            </w:pPr>
            <w:r w:rsidRPr="00AE08E9">
              <w:rPr>
                <w:rFonts w:cs="Arial"/>
                <w:szCs w:val="22"/>
              </w:rPr>
              <w:t>A systematic understanding of knowledge, and a critical awareness of current problems and/or new insights, much of which is at, or informed by, the forefront of their academic discipline, field of study or area of professional practice.</w:t>
            </w:r>
          </w:p>
        </w:tc>
      </w:tr>
      <w:tr w:rsidR="00AE08E9" w:rsidRPr="00AE08E9" w14:paraId="13A56AEB" w14:textId="77777777" w:rsidTr="004A0527">
        <w:tc>
          <w:tcPr>
            <w:tcW w:w="693" w:type="dxa"/>
          </w:tcPr>
          <w:p w14:paraId="7BD1E6C5" w14:textId="77777777" w:rsidR="00AE08E9" w:rsidRPr="00AE08E9" w:rsidRDefault="00AE08E9" w:rsidP="00AE08E9">
            <w:pPr>
              <w:jc w:val="both"/>
              <w:rPr>
                <w:rFonts w:cs="Arial"/>
                <w:b/>
                <w:szCs w:val="22"/>
              </w:rPr>
            </w:pPr>
            <w:r w:rsidRPr="00AE08E9">
              <w:rPr>
                <w:rFonts w:cs="Arial"/>
                <w:b/>
                <w:szCs w:val="22"/>
              </w:rPr>
              <w:t>KU2</w:t>
            </w:r>
          </w:p>
        </w:tc>
        <w:tc>
          <w:tcPr>
            <w:tcW w:w="7647" w:type="dxa"/>
          </w:tcPr>
          <w:p w14:paraId="3E8F1F02" w14:textId="77777777" w:rsidR="00AE08E9" w:rsidRPr="00AE08E9" w:rsidRDefault="00AE08E9" w:rsidP="00AE08E9">
            <w:pPr>
              <w:jc w:val="both"/>
              <w:rPr>
                <w:rFonts w:cs="Arial"/>
                <w:szCs w:val="22"/>
              </w:rPr>
            </w:pPr>
            <w:r w:rsidRPr="00AE08E9">
              <w:rPr>
                <w:rFonts w:cs="Arial"/>
                <w:szCs w:val="22"/>
              </w:rPr>
              <w:t>Demonstrate a detailed conceptual understanding that enables the student to evaluate critically current research and advanced scholarship in the discipline.</w:t>
            </w:r>
          </w:p>
        </w:tc>
      </w:tr>
      <w:tr w:rsidR="00AE08E9" w:rsidRPr="00AE08E9" w14:paraId="7CC23714" w14:textId="77777777" w:rsidTr="004A0527">
        <w:tc>
          <w:tcPr>
            <w:tcW w:w="693" w:type="dxa"/>
          </w:tcPr>
          <w:p w14:paraId="4C036F05" w14:textId="77777777" w:rsidR="00AE08E9" w:rsidRPr="00AE08E9" w:rsidRDefault="00AE08E9" w:rsidP="00AE08E9">
            <w:pPr>
              <w:jc w:val="both"/>
              <w:rPr>
                <w:rFonts w:cs="Arial"/>
                <w:b/>
                <w:szCs w:val="22"/>
              </w:rPr>
            </w:pPr>
            <w:r w:rsidRPr="00AE08E9">
              <w:rPr>
                <w:rFonts w:cs="Arial"/>
                <w:b/>
                <w:szCs w:val="22"/>
              </w:rPr>
              <w:t>KU3</w:t>
            </w:r>
          </w:p>
        </w:tc>
        <w:tc>
          <w:tcPr>
            <w:tcW w:w="7647" w:type="dxa"/>
          </w:tcPr>
          <w:p w14:paraId="3AC6EEC1" w14:textId="77777777" w:rsidR="00AE08E9" w:rsidRPr="00AE08E9" w:rsidRDefault="00AE08E9" w:rsidP="00AE08E9">
            <w:pPr>
              <w:jc w:val="both"/>
              <w:rPr>
                <w:rFonts w:cs="Arial"/>
                <w:szCs w:val="22"/>
              </w:rPr>
            </w:pPr>
            <w:r w:rsidRPr="00AE08E9">
              <w:rPr>
                <w:rFonts w:cs="Arial"/>
                <w:szCs w:val="22"/>
              </w:rPr>
              <w:t xml:space="preserve">Promote an in depth conceptual understanding that enables the student to evaluate methodologies and develop critiques of them and, where appropriate, to propose new hypotheses. </w:t>
            </w:r>
          </w:p>
        </w:tc>
      </w:tr>
      <w:tr w:rsidR="00AE08E9" w:rsidRPr="00AE08E9" w14:paraId="088D8A0F" w14:textId="77777777" w:rsidTr="004A0527">
        <w:tc>
          <w:tcPr>
            <w:tcW w:w="693" w:type="dxa"/>
          </w:tcPr>
          <w:p w14:paraId="41C7F9B8" w14:textId="77777777" w:rsidR="00AE08E9" w:rsidRPr="00AE08E9" w:rsidRDefault="00AE08E9" w:rsidP="00AE08E9">
            <w:pPr>
              <w:jc w:val="both"/>
              <w:rPr>
                <w:rFonts w:cs="Arial"/>
                <w:b/>
                <w:szCs w:val="22"/>
              </w:rPr>
            </w:pPr>
            <w:r w:rsidRPr="00AE08E9">
              <w:rPr>
                <w:rFonts w:cs="Arial"/>
                <w:b/>
                <w:szCs w:val="22"/>
              </w:rPr>
              <w:t>KU4</w:t>
            </w:r>
          </w:p>
        </w:tc>
        <w:tc>
          <w:tcPr>
            <w:tcW w:w="7647" w:type="dxa"/>
          </w:tcPr>
          <w:p w14:paraId="2FC3E0A3" w14:textId="77777777" w:rsidR="00AE08E9" w:rsidRPr="00AE08E9" w:rsidRDefault="00AE08E9" w:rsidP="00AE08E9">
            <w:pPr>
              <w:jc w:val="both"/>
              <w:rPr>
                <w:rFonts w:cs="Arial"/>
                <w:szCs w:val="22"/>
              </w:rPr>
            </w:pPr>
            <w:r w:rsidRPr="00AE08E9">
              <w:rPr>
                <w:rFonts w:cs="Arial"/>
                <w:szCs w:val="22"/>
              </w:rPr>
              <w:t>Respond to rapidly changing legislation and meet demands to improve the health, lifestyle and environment of communities.</w:t>
            </w:r>
          </w:p>
        </w:tc>
      </w:tr>
    </w:tbl>
    <w:p w14:paraId="38F627CF" w14:textId="77777777" w:rsidR="00AE08E9" w:rsidRPr="00AE08E9" w:rsidRDefault="00AE08E9" w:rsidP="00AE08E9">
      <w:pPr>
        <w:jc w:val="both"/>
        <w:rPr>
          <w:rFonts w:cs="Arial"/>
          <w:szCs w:val="22"/>
        </w:rPr>
      </w:pPr>
      <w:r w:rsidRPr="00AE08E9">
        <w:rPr>
          <w:rFonts w:cs="Arial"/>
          <w:szCs w:val="22"/>
        </w:rPr>
        <w:t>Each of the above PLOs is covered by at least 2 modules at the appropriate level (taking into account individual patterns of study)</w:t>
      </w:r>
    </w:p>
    <w:p w14:paraId="5661F92E" w14:textId="77777777" w:rsidR="00AE08E9" w:rsidRPr="00AE08E9" w:rsidRDefault="00AE08E9" w:rsidP="00AE08E9">
      <w:pPr>
        <w:jc w:val="both"/>
        <w:rPr>
          <w:rFonts w:cs="Arial"/>
          <w:b/>
          <w:szCs w:val="22"/>
        </w:rPr>
      </w:pPr>
    </w:p>
    <w:p w14:paraId="07A13068" w14:textId="77777777" w:rsidR="00AE08E9" w:rsidRPr="00AE08E9" w:rsidRDefault="00AE08E9" w:rsidP="00AE08E9">
      <w:pPr>
        <w:jc w:val="both"/>
        <w:rPr>
          <w:rFonts w:cs="Arial"/>
          <w:b/>
          <w:szCs w:val="22"/>
        </w:rPr>
      </w:pPr>
      <w:r w:rsidRPr="00AE08E9">
        <w:rPr>
          <w:rFonts w:cs="Arial"/>
          <w:b/>
          <w:szCs w:val="22"/>
        </w:rPr>
        <w:t xml:space="preserve">Cognitive (thinking) skills (CS) </w:t>
      </w:r>
    </w:p>
    <w:p w14:paraId="4DCABF53" w14:textId="77777777" w:rsidR="00AE08E9" w:rsidRPr="00AE08E9" w:rsidRDefault="00AE08E9" w:rsidP="00AE08E9">
      <w:pPr>
        <w:jc w:val="both"/>
        <w:rPr>
          <w:rFonts w:cs="Arial"/>
          <w:b/>
          <w:szCs w:val="22"/>
        </w:rPr>
      </w:pPr>
    </w:p>
    <w:tbl>
      <w:tblPr>
        <w:tblStyle w:val="TableGrid"/>
        <w:tblW w:w="0" w:type="auto"/>
        <w:tblInd w:w="720" w:type="dxa"/>
        <w:tblLook w:val="04A0" w:firstRow="1" w:lastRow="0" w:firstColumn="1" w:lastColumn="0" w:noHBand="0" w:noVBand="1"/>
      </w:tblPr>
      <w:tblGrid>
        <w:gridCol w:w="687"/>
        <w:gridCol w:w="6890"/>
      </w:tblGrid>
      <w:tr w:rsidR="00AE08E9" w:rsidRPr="00AE08E9" w14:paraId="1069CA77" w14:textId="77777777" w:rsidTr="004A0527">
        <w:tc>
          <w:tcPr>
            <w:tcW w:w="693" w:type="dxa"/>
          </w:tcPr>
          <w:p w14:paraId="761AC02C" w14:textId="77777777" w:rsidR="00AE08E9" w:rsidRPr="00AE08E9" w:rsidRDefault="00AE08E9" w:rsidP="00AE08E9">
            <w:pPr>
              <w:jc w:val="both"/>
              <w:rPr>
                <w:rFonts w:cs="Arial"/>
                <w:b/>
                <w:szCs w:val="22"/>
              </w:rPr>
            </w:pPr>
            <w:r w:rsidRPr="00AE08E9">
              <w:rPr>
                <w:rFonts w:cs="Arial"/>
                <w:b/>
                <w:szCs w:val="22"/>
              </w:rPr>
              <w:lastRenderedPageBreak/>
              <w:t>CS1</w:t>
            </w:r>
          </w:p>
        </w:tc>
        <w:tc>
          <w:tcPr>
            <w:tcW w:w="7647" w:type="dxa"/>
          </w:tcPr>
          <w:p w14:paraId="7B4B3CD6" w14:textId="77777777" w:rsidR="00AE08E9" w:rsidRPr="00AE08E9" w:rsidRDefault="00AE08E9" w:rsidP="00AE08E9">
            <w:pPr>
              <w:jc w:val="both"/>
              <w:rPr>
                <w:rFonts w:cs="Arial"/>
                <w:szCs w:val="22"/>
              </w:rPr>
            </w:pPr>
            <w:r w:rsidRPr="00AE08E9">
              <w:rPr>
                <w:rFonts w:cs="Arial"/>
                <w:szCs w:val="22"/>
              </w:rPr>
              <w:t>Demonstrate originality in the application of knowledge, together with a practical understanding of how established techniques of research and enquiry are used to create and interpret knowledge in the discipline;</w:t>
            </w:r>
          </w:p>
        </w:tc>
      </w:tr>
      <w:tr w:rsidR="00AE08E9" w:rsidRPr="00AE08E9" w14:paraId="38DE9680" w14:textId="77777777" w:rsidTr="004A0527">
        <w:tc>
          <w:tcPr>
            <w:tcW w:w="693" w:type="dxa"/>
          </w:tcPr>
          <w:p w14:paraId="45890049" w14:textId="77777777" w:rsidR="00AE08E9" w:rsidRPr="00AE08E9" w:rsidRDefault="00AE08E9" w:rsidP="00AE08E9">
            <w:pPr>
              <w:jc w:val="both"/>
              <w:rPr>
                <w:rFonts w:cs="Arial"/>
                <w:b/>
                <w:szCs w:val="22"/>
              </w:rPr>
            </w:pPr>
            <w:r w:rsidRPr="00AE08E9">
              <w:rPr>
                <w:rFonts w:cs="Arial"/>
                <w:b/>
                <w:szCs w:val="22"/>
              </w:rPr>
              <w:t>CS2</w:t>
            </w:r>
          </w:p>
        </w:tc>
        <w:tc>
          <w:tcPr>
            <w:tcW w:w="7647" w:type="dxa"/>
          </w:tcPr>
          <w:p w14:paraId="33DCCE2E" w14:textId="77777777" w:rsidR="00AE08E9" w:rsidRPr="00AE08E9" w:rsidRDefault="00AE08E9" w:rsidP="00AE08E9">
            <w:pPr>
              <w:jc w:val="both"/>
              <w:rPr>
                <w:rFonts w:cs="Arial"/>
                <w:szCs w:val="22"/>
              </w:rPr>
            </w:pPr>
            <w:r w:rsidRPr="00AE08E9">
              <w:rPr>
                <w:rFonts w:cs="Arial"/>
                <w:szCs w:val="22"/>
              </w:rPr>
              <w:t>Validate and communicate their conclusions clearly to specialist and non-specialist audiences.</w:t>
            </w:r>
          </w:p>
        </w:tc>
      </w:tr>
      <w:tr w:rsidR="00AE08E9" w:rsidRPr="00AE08E9" w14:paraId="388B6FA0" w14:textId="77777777" w:rsidTr="004A0527">
        <w:tc>
          <w:tcPr>
            <w:tcW w:w="693" w:type="dxa"/>
          </w:tcPr>
          <w:p w14:paraId="4E407388" w14:textId="77777777" w:rsidR="00AE08E9" w:rsidRPr="00AE08E9" w:rsidRDefault="00AE08E9" w:rsidP="00AE08E9">
            <w:pPr>
              <w:jc w:val="both"/>
              <w:rPr>
                <w:rFonts w:cs="Arial"/>
                <w:b/>
                <w:szCs w:val="22"/>
              </w:rPr>
            </w:pPr>
            <w:r w:rsidRPr="00AE08E9">
              <w:rPr>
                <w:rFonts w:cs="Arial"/>
                <w:b/>
                <w:szCs w:val="22"/>
              </w:rPr>
              <w:t>CS3</w:t>
            </w:r>
          </w:p>
        </w:tc>
        <w:tc>
          <w:tcPr>
            <w:tcW w:w="7647" w:type="dxa"/>
          </w:tcPr>
          <w:p w14:paraId="199D09BE" w14:textId="77777777" w:rsidR="00AE08E9" w:rsidRPr="00AE08E9" w:rsidRDefault="00AE08E9" w:rsidP="00AE08E9">
            <w:pPr>
              <w:jc w:val="both"/>
              <w:rPr>
                <w:rFonts w:cs="Arial"/>
                <w:szCs w:val="22"/>
              </w:rPr>
            </w:pPr>
            <w:r w:rsidRPr="00AE08E9">
              <w:rPr>
                <w:rFonts w:cs="Arial"/>
                <w:szCs w:val="22"/>
              </w:rPr>
              <w:t>An advanced ability to deal with complex issues both systematically and creatively.</w:t>
            </w:r>
          </w:p>
        </w:tc>
      </w:tr>
      <w:tr w:rsidR="00AE08E9" w:rsidRPr="00AE08E9" w14:paraId="1B9E9E09" w14:textId="77777777" w:rsidTr="004A0527">
        <w:tc>
          <w:tcPr>
            <w:tcW w:w="693" w:type="dxa"/>
          </w:tcPr>
          <w:p w14:paraId="58463067" w14:textId="77777777" w:rsidR="00AE08E9" w:rsidRPr="00AE08E9" w:rsidRDefault="00AE08E9" w:rsidP="00AE08E9">
            <w:pPr>
              <w:jc w:val="both"/>
              <w:rPr>
                <w:rFonts w:cs="Arial"/>
                <w:b/>
                <w:szCs w:val="22"/>
              </w:rPr>
            </w:pPr>
            <w:r w:rsidRPr="00AE08E9">
              <w:rPr>
                <w:rFonts w:cs="Arial"/>
                <w:b/>
                <w:szCs w:val="22"/>
              </w:rPr>
              <w:t>CS4</w:t>
            </w:r>
          </w:p>
        </w:tc>
        <w:tc>
          <w:tcPr>
            <w:tcW w:w="7647" w:type="dxa"/>
          </w:tcPr>
          <w:p w14:paraId="17BBD31C" w14:textId="77777777" w:rsidR="00AE08E9" w:rsidRPr="00AE08E9" w:rsidRDefault="00AE08E9" w:rsidP="00AE08E9">
            <w:pPr>
              <w:jc w:val="both"/>
              <w:rPr>
                <w:rFonts w:cs="Arial"/>
                <w:szCs w:val="22"/>
              </w:rPr>
            </w:pPr>
            <w:r w:rsidRPr="00AE08E9">
              <w:rPr>
                <w:rFonts w:cs="Arial"/>
                <w:szCs w:val="22"/>
              </w:rPr>
              <w:t>Demonstrate effective self-direction and originality in solving problems, and independently plan and implement tasks at Masters level</w:t>
            </w:r>
          </w:p>
        </w:tc>
      </w:tr>
    </w:tbl>
    <w:p w14:paraId="2F216FF9" w14:textId="77777777" w:rsidR="00AE08E9" w:rsidRPr="00AE08E9" w:rsidRDefault="00AE08E9" w:rsidP="00AE08E9">
      <w:pPr>
        <w:jc w:val="both"/>
        <w:rPr>
          <w:rFonts w:cs="Arial"/>
          <w:szCs w:val="22"/>
        </w:rPr>
      </w:pPr>
      <w:r w:rsidRPr="00AE08E9">
        <w:rPr>
          <w:rFonts w:cs="Arial"/>
          <w:szCs w:val="22"/>
        </w:rPr>
        <w:t>Each of the above PLOs is covered by at least 2 modules at the appropriate level (taking into account individual patterns of study)</w:t>
      </w:r>
    </w:p>
    <w:p w14:paraId="30D17FD8" w14:textId="77777777" w:rsidR="00AE08E9" w:rsidRPr="00AE08E9" w:rsidRDefault="00AE08E9" w:rsidP="00AE08E9">
      <w:pPr>
        <w:jc w:val="both"/>
        <w:rPr>
          <w:rFonts w:cs="Arial"/>
          <w:b/>
          <w:szCs w:val="22"/>
        </w:rPr>
      </w:pPr>
    </w:p>
    <w:p w14:paraId="702259E2" w14:textId="77777777" w:rsidR="00AE08E9" w:rsidRPr="00AE08E9" w:rsidRDefault="00AE08E9" w:rsidP="00AE08E9">
      <w:pPr>
        <w:jc w:val="both"/>
        <w:rPr>
          <w:rFonts w:cs="Arial"/>
          <w:b/>
          <w:szCs w:val="22"/>
        </w:rPr>
      </w:pPr>
      <w:r w:rsidRPr="00AE08E9">
        <w:rPr>
          <w:rFonts w:cs="Arial"/>
          <w:b/>
          <w:szCs w:val="22"/>
        </w:rPr>
        <w:t>Practical skills (PS)</w:t>
      </w:r>
    </w:p>
    <w:p w14:paraId="70DF19D3" w14:textId="77777777" w:rsidR="00AE08E9" w:rsidRPr="00AE08E9" w:rsidRDefault="00AE08E9" w:rsidP="00AE08E9">
      <w:pPr>
        <w:jc w:val="both"/>
        <w:rPr>
          <w:rFonts w:cs="Arial"/>
          <w:b/>
          <w:szCs w:val="22"/>
        </w:rPr>
      </w:pPr>
    </w:p>
    <w:tbl>
      <w:tblPr>
        <w:tblStyle w:val="TableGrid"/>
        <w:tblW w:w="0" w:type="auto"/>
        <w:tblInd w:w="720" w:type="dxa"/>
        <w:tblLook w:val="04A0" w:firstRow="1" w:lastRow="0" w:firstColumn="1" w:lastColumn="0" w:noHBand="0" w:noVBand="1"/>
      </w:tblPr>
      <w:tblGrid>
        <w:gridCol w:w="685"/>
        <w:gridCol w:w="6892"/>
      </w:tblGrid>
      <w:tr w:rsidR="00AE08E9" w:rsidRPr="00AE08E9" w14:paraId="68D6F0F1" w14:textId="77777777" w:rsidTr="004A0527">
        <w:tc>
          <w:tcPr>
            <w:tcW w:w="693" w:type="dxa"/>
          </w:tcPr>
          <w:p w14:paraId="39EEB50E" w14:textId="77777777" w:rsidR="00AE08E9" w:rsidRPr="00AE08E9" w:rsidRDefault="00AE08E9" w:rsidP="00AE08E9">
            <w:pPr>
              <w:jc w:val="both"/>
              <w:rPr>
                <w:rFonts w:cs="Arial"/>
                <w:b/>
                <w:szCs w:val="22"/>
              </w:rPr>
            </w:pPr>
            <w:r w:rsidRPr="00AE08E9">
              <w:rPr>
                <w:rFonts w:cs="Arial"/>
                <w:b/>
                <w:szCs w:val="22"/>
              </w:rPr>
              <w:t>PS1</w:t>
            </w:r>
          </w:p>
        </w:tc>
        <w:tc>
          <w:tcPr>
            <w:tcW w:w="7647" w:type="dxa"/>
          </w:tcPr>
          <w:p w14:paraId="15A4A83D" w14:textId="77777777" w:rsidR="00AE08E9" w:rsidRPr="00AE08E9" w:rsidRDefault="00AE08E9" w:rsidP="00AE08E9">
            <w:pPr>
              <w:jc w:val="both"/>
              <w:rPr>
                <w:rFonts w:cs="Arial"/>
                <w:szCs w:val="22"/>
              </w:rPr>
            </w:pPr>
            <w:r w:rsidRPr="00AE08E9">
              <w:rPr>
                <w:rFonts w:cs="Arial"/>
                <w:szCs w:val="22"/>
              </w:rPr>
              <w:t>Demonstrate a comprehensive understanding of techniques applicable to their own research or advanced scholarship;</w:t>
            </w:r>
          </w:p>
        </w:tc>
      </w:tr>
      <w:tr w:rsidR="00AE08E9" w:rsidRPr="00AE08E9" w14:paraId="324C50A0" w14:textId="77777777" w:rsidTr="004A0527">
        <w:tc>
          <w:tcPr>
            <w:tcW w:w="693" w:type="dxa"/>
          </w:tcPr>
          <w:p w14:paraId="18E64404" w14:textId="77777777" w:rsidR="00AE08E9" w:rsidRPr="00AE08E9" w:rsidRDefault="00AE08E9" w:rsidP="00AE08E9">
            <w:pPr>
              <w:jc w:val="both"/>
              <w:rPr>
                <w:rFonts w:cs="Arial"/>
                <w:b/>
                <w:szCs w:val="22"/>
              </w:rPr>
            </w:pPr>
            <w:r w:rsidRPr="00AE08E9">
              <w:rPr>
                <w:rFonts w:cs="Arial"/>
                <w:b/>
                <w:szCs w:val="22"/>
              </w:rPr>
              <w:t>PS2</w:t>
            </w:r>
          </w:p>
        </w:tc>
        <w:tc>
          <w:tcPr>
            <w:tcW w:w="7647" w:type="dxa"/>
          </w:tcPr>
          <w:p w14:paraId="54CC0799" w14:textId="77777777" w:rsidR="00AE08E9" w:rsidRPr="00AE08E9" w:rsidRDefault="00AE08E9" w:rsidP="00AE08E9">
            <w:pPr>
              <w:jc w:val="both"/>
              <w:rPr>
                <w:rFonts w:cs="Arial"/>
                <w:szCs w:val="22"/>
              </w:rPr>
            </w:pPr>
            <w:r w:rsidRPr="00AE08E9">
              <w:rPr>
                <w:rFonts w:cs="Arial"/>
                <w:szCs w:val="22"/>
              </w:rPr>
              <w:t>Present and article complexed concepts and issues through appropriate media forms.</w:t>
            </w:r>
          </w:p>
        </w:tc>
      </w:tr>
      <w:tr w:rsidR="00AE08E9" w:rsidRPr="00AE08E9" w14:paraId="21EBB2D8" w14:textId="77777777" w:rsidTr="004A0527">
        <w:tc>
          <w:tcPr>
            <w:tcW w:w="693" w:type="dxa"/>
          </w:tcPr>
          <w:p w14:paraId="34BDCE03" w14:textId="77777777" w:rsidR="00AE08E9" w:rsidRPr="00AE08E9" w:rsidRDefault="00AE08E9" w:rsidP="00AE08E9">
            <w:pPr>
              <w:jc w:val="both"/>
              <w:rPr>
                <w:rFonts w:cs="Arial"/>
                <w:b/>
                <w:szCs w:val="22"/>
              </w:rPr>
            </w:pPr>
            <w:r w:rsidRPr="00AE08E9">
              <w:rPr>
                <w:rFonts w:cs="Arial"/>
                <w:b/>
                <w:szCs w:val="22"/>
              </w:rPr>
              <w:t>PS3</w:t>
            </w:r>
          </w:p>
        </w:tc>
        <w:tc>
          <w:tcPr>
            <w:tcW w:w="7647" w:type="dxa"/>
          </w:tcPr>
          <w:p w14:paraId="7095124B" w14:textId="77777777" w:rsidR="00AE08E9" w:rsidRPr="00AE08E9" w:rsidRDefault="00AE08E9" w:rsidP="00AE08E9">
            <w:pPr>
              <w:jc w:val="both"/>
              <w:rPr>
                <w:rFonts w:cs="Arial"/>
                <w:szCs w:val="22"/>
              </w:rPr>
            </w:pPr>
            <w:r w:rsidRPr="00AE08E9">
              <w:rPr>
                <w:rFonts w:cs="Arial"/>
                <w:szCs w:val="22"/>
              </w:rPr>
              <w:t>Show how BIM can be applied and developed to subject specific problems</w:t>
            </w:r>
          </w:p>
        </w:tc>
      </w:tr>
      <w:tr w:rsidR="00AE08E9" w:rsidRPr="00AE08E9" w14:paraId="7068D115" w14:textId="77777777" w:rsidTr="004A0527">
        <w:tc>
          <w:tcPr>
            <w:tcW w:w="693" w:type="dxa"/>
          </w:tcPr>
          <w:p w14:paraId="6A38DC03" w14:textId="77777777" w:rsidR="00AE08E9" w:rsidRPr="00AE08E9" w:rsidRDefault="00AE08E9" w:rsidP="00AE08E9">
            <w:pPr>
              <w:jc w:val="both"/>
              <w:rPr>
                <w:rFonts w:cs="Arial"/>
                <w:b/>
                <w:szCs w:val="22"/>
              </w:rPr>
            </w:pPr>
            <w:r w:rsidRPr="00AE08E9">
              <w:rPr>
                <w:rFonts w:cs="Arial"/>
                <w:b/>
                <w:szCs w:val="22"/>
              </w:rPr>
              <w:t>PS4</w:t>
            </w:r>
          </w:p>
        </w:tc>
        <w:tc>
          <w:tcPr>
            <w:tcW w:w="7647" w:type="dxa"/>
          </w:tcPr>
          <w:p w14:paraId="225D4D3D" w14:textId="77777777" w:rsidR="00AE08E9" w:rsidRPr="00AE08E9" w:rsidRDefault="00AE08E9" w:rsidP="00AE08E9">
            <w:pPr>
              <w:jc w:val="both"/>
              <w:rPr>
                <w:rFonts w:cs="Arial"/>
                <w:szCs w:val="22"/>
              </w:rPr>
            </w:pPr>
            <w:r w:rsidRPr="00AE08E9">
              <w:rPr>
                <w:rFonts w:cs="Arial"/>
                <w:szCs w:val="22"/>
              </w:rPr>
              <w:t>Undertake and develop a successful research project at the appropriate level.</w:t>
            </w:r>
          </w:p>
        </w:tc>
      </w:tr>
    </w:tbl>
    <w:p w14:paraId="002A0E1D" w14:textId="77777777" w:rsidR="00AE08E9" w:rsidRPr="00AE08E9" w:rsidRDefault="00AE08E9" w:rsidP="00AE08E9">
      <w:pPr>
        <w:jc w:val="both"/>
        <w:rPr>
          <w:rFonts w:cs="Arial"/>
          <w:szCs w:val="22"/>
        </w:rPr>
      </w:pPr>
      <w:r w:rsidRPr="00AE08E9">
        <w:rPr>
          <w:rFonts w:cs="Arial"/>
          <w:szCs w:val="22"/>
        </w:rPr>
        <w:t>Each of the above PLOs is covered by at least 2 modules at the appropriate level (taking into account individual patterns of study)</w:t>
      </w:r>
    </w:p>
    <w:p w14:paraId="686C2F32" w14:textId="77777777" w:rsidR="00AE08E9" w:rsidRPr="00AE08E9" w:rsidRDefault="00AE08E9" w:rsidP="00AE08E9">
      <w:pPr>
        <w:jc w:val="both"/>
        <w:rPr>
          <w:rFonts w:cs="Arial"/>
          <w:b/>
          <w:szCs w:val="22"/>
        </w:rPr>
      </w:pPr>
    </w:p>
    <w:p w14:paraId="195B8801" w14:textId="77777777" w:rsidR="00AE08E9" w:rsidRPr="00AE08E9" w:rsidRDefault="00AE08E9" w:rsidP="00AE08E9">
      <w:pPr>
        <w:jc w:val="both"/>
        <w:rPr>
          <w:rFonts w:cs="Arial"/>
          <w:b/>
          <w:szCs w:val="22"/>
        </w:rPr>
      </w:pPr>
      <w:r w:rsidRPr="00AE08E9">
        <w:rPr>
          <w:rFonts w:cs="Arial"/>
          <w:b/>
          <w:szCs w:val="22"/>
        </w:rPr>
        <w:t xml:space="preserve">Key skills (KS) </w:t>
      </w:r>
    </w:p>
    <w:p w14:paraId="677D535F" w14:textId="77777777" w:rsidR="00AE08E9" w:rsidRPr="00AE08E9" w:rsidRDefault="00AE08E9" w:rsidP="00AE08E9">
      <w:pPr>
        <w:jc w:val="both"/>
        <w:rPr>
          <w:rFonts w:cs="Arial"/>
          <w:szCs w:val="22"/>
        </w:rPr>
      </w:pPr>
    </w:p>
    <w:tbl>
      <w:tblPr>
        <w:tblStyle w:val="TableGrid"/>
        <w:tblW w:w="0" w:type="auto"/>
        <w:tblInd w:w="720" w:type="dxa"/>
        <w:tblLook w:val="04A0" w:firstRow="1" w:lastRow="0" w:firstColumn="1" w:lastColumn="0" w:noHBand="0" w:noVBand="1"/>
      </w:tblPr>
      <w:tblGrid>
        <w:gridCol w:w="687"/>
        <w:gridCol w:w="6890"/>
      </w:tblGrid>
      <w:tr w:rsidR="00AE08E9" w:rsidRPr="00AE08E9" w14:paraId="1305CC40" w14:textId="77777777" w:rsidTr="004A0527">
        <w:tc>
          <w:tcPr>
            <w:tcW w:w="693" w:type="dxa"/>
          </w:tcPr>
          <w:p w14:paraId="4DF44884" w14:textId="77777777" w:rsidR="00AE08E9" w:rsidRPr="00AE08E9" w:rsidRDefault="00AE08E9" w:rsidP="00AE08E9">
            <w:pPr>
              <w:jc w:val="both"/>
              <w:rPr>
                <w:rFonts w:cs="Arial"/>
                <w:b/>
                <w:szCs w:val="22"/>
              </w:rPr>
            </w:pPr>
            <w:r w:rsidRPr="00AE08E9">
              <w:rPr>
                <w:rFonts w:cs="Arial"/>
                <w:b/>
                <w:szCs w:val="22"/>
              </w:rPr>
              <w:t>KS1</w:t>
            </w:r>
          </w:p>
        </w:tc>
        <w:tc>
          <w:tcPr>
            <w:tcW w:w="7647" w:type="dxa"/>
          </w:tcPr>
          <w:p w14:paraId="2F8EC419" w14:textId="77777777" w:rsidR="00AE08E9" w:rsidRPr="00AE08E9" w:rsidRDefault="00AE08E9" w:rsidP="00AE08E9">
            <w:pPr>
              <w:jc w:val="both"/>
              <w:rPr>
                <w:rFonts w:cs="Arial"/>
                <w:szCs w:val="22"/>
              </w:rPr>
            </w:pPr>
            <w:r w:rsidRPr="00AE08E9">
              <w:rPr>
                <w:rFonts w:cs="Arial"/>
                <w:szCs w:val="22"/>
              </w:rPr>
              <w:t>Manage to a high level their own learning and development, including the time management and organisational skills required for employment whilst recognising the need for lifelong learning.</w:t>
            </w:r>
          </w:p>
        </w:tc>
      </w:tr>
      <w:tr w:rsidR="00AE08E9" w:rsidRPr="00AE08E9" w14:paraId="755BFD0C" w14:textId="77777777" w:rsidTr="004A0527">
        <w:tc>
          <w:tcPr>
            <w:tcW w:w="693" w:type="dxa"/>
          </w:tcPr>
          <w:p w14:paraId="60796C92" w14:textId="77777777" w:rsidR="00AE08E9" w:rsidRPr="00AE08E9" w:rsidRDefault="00AE08E9" w:rsidP="00AE08E9">
            <w:pPr>
              <w:jc w:val="both"/>
              <w:rPr>
                <w:rFonts w:cs="Arial"/>
                <w:b/>
                <w:szCs w:val="22"/>
              </w:rPr>
            </w:pPr>
            <w:r w:rsidRPr="00AE08E9">
              <w:rPr>
                <w:rFonts w:cs="Arial"/>
                <w:b/>
                <w:szCs w:val="22"/>
              </w:rPr>
              <w:t>KS2</w:t>
            </w:r>
          </w:p>
        </w:tc>
        <w:tc>
          <w:tcPr>
            <w:tcW w:w="7647" w:type="dxa"/>
          </w:tcPr>
          <w:p w14:paraId="2D46F528" w14:textId="77777777" w:rsidR="00AE08E9" w:rsidRPr="00AE08E9" w:rsidRDefault="00AE08E9" w:rsidP="00AE08E9">
            <w:pPr>
              <w:jc w:val="both"/>
              <w:rPr>
                <w:rFonts w:cs="Arial"/>
                <w:szCs w:val="22"/>
              </w:rPr>
            </w:pPr>
            <w:r w:rsidRPr="00AE08E9">
              <w:rPr>
                <w:rFonts w:cs="Arial"/>
                <w:szCs w:val="22"/>
              </w:rPr>
              <w:t>Organise and lead activities as a member of a team.</w:t>
            </w:r>
          </w:p>
          <w:p w14:paraId="1637CA63" w14:textId="77777777" w:rsidR="00AE08E9" w:rsidRPr="00AE08E9" w:rsidRDefault="00AE08E9" w:rsidP="00AE08E9">
            <w:pPr>
              <w:jc w:val="both"/>
              <w:rPr>
                <w:rFonts w:cs="Arial"/>
                <w:szCs w:val="22"/>
              </w:rPr>
            </w:pPr>
          </w:p>
        </w:tc>
      </w:tr>
      <w:tr w:rsidR="00AE08E9" w:rsidRPr="00AE08E9" w14:paraId="2EA61A8F" w14:textId="77777777" w:rsidTr="004A0527">
        <w:tc>
          <w:tcPr>
            <w:tcW w:w="693" w:type="dxa"/>
          </w:tcPr>
          <w:p w14:paraId="6507A154" w14:textId="77777777" w:rsidR="00AE08E9" w:rsidRPr="00AE08E9" w:rsidRDefault="00AE08E9" w:rsidP="00AE08E9">
            <w:pPr>
              <w:jc w:val="both"/>
              <w:rPr>
                <w:rFonts w:cs="Arial"/>
                <w:b/>
                <w:szCs w:val="22"/>
              </w:rPr>
            </w:pPr>
            <w:r w:rsidRPr="00AE08E9">
              <w:rPr>
                <w:rFonts w:cs="Arial"/>
                <w:b/>
                <w:szCs w:val="22"/>
              </w:rPr>
              <w:t>KS3</w:t>
            </w:r>
          </w:p>
        </w:tc>
        <w:tc>
          <w:tcPr>
            <w:tcW w:w="7647" w:type="dxa"/>
          </w:tcPr>
          <w:p w14:paraId="70C509F9" w14:textId="77777777" w:rsidR="00AE08E9" w:rsidRPr="00AE08E9" w:rsidRDefault="00AE08E9" w:rsidP="00AE08E9">
            <w:pPr>
              <w:jc w:val="both"/>
              <w:rPr>
                <w:rFonts w:cs="Arial"/>
                <w:szCs w:val="22"/>
              </w:rPr>
            </w:pPr>
            <w:r w:rsidRPr="00AE08E9">
              <w:rPr>
                <w:rFonts w:cs="Arial"/>
                <w:szCs w:val="22"/>
              </w:rPr>
              <w:t xml:space="preserve"> Contextualise professional, legal and ethical issues. </w:t>
            </w:r>
          </w:p>
          <w:p w14:paraId="521C9C54" w14:textId="77777777" w:rsidR="00AE08E9" w:rsidRPr="00AE08E9" w:rsidRDefault="00AE08E9" w:rsidP="00AE08E9">
            <w:pPr>
              <w:jc w:val="both"/>
              <w:rPr>
                <w:rFonts w:cs="Arial"/>
                <w:szCs w:val="22"/>
              </w:rPr>
            </w:pPr>
          </w:p>
        </w:tc>
      </w:tr>
      <w:tr w:rsidR="00AE08E9" w:rsidRPr="00AE08E9" w14:paraId="596C5C83" w14:textId="77777777" w:rsidTr="004A0527">
        <w:tc>
          <w:tcPr>
            <w:tcW w:w="693" w:type="dxa"/>
          </w:tcPr>
          <w:p w14:paraId="3555A3D6" w14:textId="77777777" w:rsidR="00AE08E9" w:rsidRPr="00AE08E9" w:rsidRDefault="00AE08E9" w:rsidP="00AE08E9">
            <w:pPr>
              <w:jc w:val="both"/>
              <w:rPr>
                <w:rFonts w:cs="Arial"/>
                <w:b/>
                <w:szCs w:val="22"/>
              </w:rPr>
            </w:pPr>
            <w:r w:rsidRPr="00AE08E9">
              <w:rPr>
                <w:rFonts w:cs="Arial"/>
                <w:b/>
                <w:szCs w:val="22"/>
              </w:rPr>
              <w:t>KS4</w:t>
            </w:r>
          </w:p>
        </w:tc>
        <w:tc>
          <w:tcPr>
            <w:tcW w:w="7647" w:type="dxa"/>
          </w:tcPr>
          <w:p w14:paraId="317B11F3" w14:textId="77777777" w:rsidR="00AE08E9" w:rsidRPr="00AE08E9" w:rsidRDefault="00AE08E9" w:rsidP="00AE08E9">
            <w:pPr>
              <w:jc w:val="both"/>
              <w:rPr>
                <w:rFonts w:cs="Arial"/>
                <w:b/>
                <w:szCs w:val="22"/>
              </w:rPr>
            </w:pPr>
            <w:r w:rsidRPr="00AE08E9">
              <w:rPr>
                <w:rFonts w:cs="Arial"/>
                <w:szCs w:val="22"/>
              </w:rPr>
              <w:t>Demonstrate originality in solving problems, and independently plan and implement tasks at an appropriate level.</w:t>
            </w:r>
          </w:p>
        </w:tc>
      </w:tr>
    </w:tbl>
    <w:p w14:paraId="10C9A428" w14:textId="77777777" w:rsidR="0014551B" w:rsidRPr="002633D8" w:rsidRDefault="0014551B" w:rsidP="0014551B">
      <w:pPr>
        <w:jc w:val="both"/>
        <w:rPr>
          <w:rFonts w:cs="Arial"/>
          <w:szCs w:val="22"/>
        </w:rPr>
      </w:pPr>
    </w:p>
    <w:p w14:paraId="237520B0" w14:textId="17024598" w:rsidR="0014551B" w:rsidRPr="002633D8" w:rsidRDefault="0014551B" w:rsidP="0014551B">
      <w:pPr>
        <w:jc w:val="both"/>
        <w:rPr>
          <w:rFonts w:cs="Arial"/>
          <w:szCs w:val="22"/>
        </w:rPr>
      </w:pPr>
      <w:r>
        <w:rPr>
          <w:rFonts w:cs="Arial"/>
          <w:szCs w:val="22"/>
        </w:rPr>
        <w:t xml:space="preserve"> </w:t>
      </w:r>
    </w:p>
    <w:p w14:paraId="5F73CD7D" w14:textId="77777777" w:rsidR="0014551B" w:rsidRDefault="0014551B" w:rsidP="0014551B"/>
    <w:p w14:paraId="16C8EE19" w14:textId="38DA5DA5" w:rsidR="0014551B" w:rsidRPr="0094238A" w:rsidRDefault="0014551B" w:rsidP="5F0272A8">
      <w:pPr>
        <w:rPr>
          <w:rFonts w:cs="Arial"/>
          <w:b/>
          <w:bCs/>
          <w:i/>
          <w:iCs/>
        </w:rPr>
      </w:pPr>
      <w:r w:rsidRPr="5F0272A8">
        <w:rPr>
          <w:rFonts w:cs="Arial"/>
          <w:b/>
          <w:bCs/>
        </w:rPr>
        <w:t xml:space="preserve">PROGRAMME STRUCTURE </w:t>
      </w:r>
    </w:p>
    <w:p w14:paraId="3562F4EC" w14:textId="77777777" w:rsidR="0014551B" w:rsidRDefault="0014551B" w:rsidP="0014551B">
      <w:pPr>
        <w:rPr>
          <w:rFonts w:cs="Arial"/>
          <w:szCs w:val="22"/>
        </w:rPr>
      </w:pPr>
    </w:p>
    <w:p w14:paraId="74728B9F" w14:textId="77777777" w:rsidR="0014551B" w:rsidRDefault="0014551B" w:rsidP="0014551B">
      <w:pPr>
        <w:rPr>
          <w:rFonts w:cs="Arial"/>
          <w:szCs w:val="22"/>
        </w:rPr>
      </w:pPr>
    </w:p>
    <w:tbl>
      <w:tblPr>
        <w:tblW w:w="7913" w:type="dxa"/>
        <w:tblLook w:val="04A0" w:firstRow="1" w:lastRow="0" w:firstColumn="1" w:lastColumn="0" w:noHBand="0" w:noVBand="1"/>
      </w:tblPr>
      <w:tblGrid>
        <w:gridCol w:w="779"/>
        <w:gridCol w:w="1305"/>
        <w:gridCol w:w="5111"/>
        <w:gridCol w:w="718"/>
      </w:tblGrid>
      <w:tr w:rsidR="00AE08E9" w:rsidRPr="00AE08E9" w14:paraId="5F298290" w14:textId="77777777" w:rsidTr="00AE08E9">
        <w:trPr>
          <w:trHeight w:val="505"/>
        </w:trPr>
        <w:tc>
          <w:tcPr>
            <w:tcW w:w="779" w:type="dxa"/>
            <w:tcBorders>
              <w:top w:val="single" w:sz="4" w:space="0" w:color="808080"/>
              <w:left w:val="single" w:sz="4" w:space="0" w:color="808080"/>
              <w:bottom w:val="single" w:sz="4" w:space="0" w:color="808080"/>
              <w:right w:val="single" w:sz="4" w:space="0" w:color="808080"/>
            </w:tcBorders>
            <w:shd w:val="clear" w:color="000000" w:fill="E2EFDA"/>
            <w:vAlign w:val="center"/>
            <w:hideMark/>
          </w:tcPr>
          <w:p w14:paraId="4438AB34" w14:textId="77777777" w:rsidR="00AE08E9" w:rsidRPr="00AE08E9" w:rsidRDefault="00AE08E9" w:rsidP="00AE08E9">
            <w:pPr>
              <w:rPr>
                <w:b/>
                <w:bCs/>
              </w:rPr>
            </w:pPr>
            <w:r w:rsidRPr="00AE08E9">
              <w:rPr>
                <w:b/>
                <w:bCs/>
              </w:rPr>
              <w:t>Level</w:t>
            </w:r>
          </w:p>
        </w:tc>
        <w:tc>
          <w:tcPr>
            <w:tcW w:w="1305" w:type="dxa"/>
            <w:tcBorders>
              <w:top w:val="single" w:sz="4" w:space="0" w:color="808080"/>
              <w:left w:val="nil"/>
              <w:bottom w:val="single" w:sz="4" w:space="0" w:color="808080"/>
              <w:right w:val="single" w:sz="4" w:space="0" w:color="808080"/>
            </w:tcBorders>
            <w:shd w:val="clear" w:color="000000" w:fill="E2EFDA"/>
            <w:vAlign w:val="center"/>
            <w:hideMark/>
          </w:tcPr>
          <w:p w14:paraId="4D0CCCF2" w14:textId="77777777" w:rsidR="00AE08E9" w:rsidRPr="00AE08E9" w:rsidRDefault="00AE08E9" w:rsidP="00AE08E9">
            <w:pPr>
              <w:rPr>
                <w:b/>
                <w:bCs/>
              </w:rPr>
            </w:pPr>
            <w:r w:rsidRPr="00AE08E9">
              <w:rPr>
                <w:b/>
                <w:bCs/>
              </w:rPr>
              <w:t>Module Code</w:t>
            </w:r>
          </w:p>
        </w:tc>
        <w:tc>
          <w:tcPr>
            <w:tcW w:w="5111" w:type="dxa"/>
            <w:tcBorders>
              <w:top w:val="single" w:sz="4" w:space="0" w:color="808080"/>
              <w:left w:val="nil"/>
              <w:bottom w:val="single" w:sz="4" w:space="0" w:color="808080"/>
              <w:right w:val="single" w:sz="4" w:space="0" w:color="808080"/>
            </w:tcBorders>
            <w:shd w:val="clear" w:color="000000" w:fill="E2EFDA"/>
            <w:vAlign w:val="center"/>
            <w:hideMark/>
          </w:tcPr>
          <w:p w14:paraId="7F1F3EB2" w14:textId="77777777" w:rsidR="00AE08E9" w:rsidRPr="00AE08E9" w:rsidRDefault="00AE08E9" w:rsidP="00AE08E9">
            <w:pPr>
              <w:rPr>
                <w:b/>
                <w:bCs/>
              </w:rPr>
            </w:pPr>
            <w:r w:rsidRPr="00AE08E9">
              <w:rPr>
                <w:b/>
                <w:bCs/>
              </w:rPr>
              <w:t>Module Name</w:t>
            </w:r>
          </w:p>
        </w:tc>
        <w:tc>
          <w:tcPr>
            <w:tcW w:w="718" w:type="dxa"/>
            <w:tcBorders>
              <w:top w:val="single" w:sz="4" w:space="0" w:color="808080"/>
              <w:left w:val="nil"/>
              <w:bottom w:val="single" w:sz="4" w:space="0" w:color="808080"/>
              <w:right w:val="single" w:sz="4" w:space="0" w:color="808080"/>
            </w:tcBorders>
            <w:shd w:val="clear" w:color="000000" w:fill="E2EFDA"/>
            <w:vAlign w:val="center"/>
            <w:hideMark/>
          </w:tcPr>
          <w:p w14:paraId="6CB52A3F" w14:textId="77777777" w:rsidR="00AE08E9" w:rsidRPr="00AE08E9" w:rsidRDefault="00AE08E9" w:rsidP="00AE08E9">
            <w:pPr>
              <w:rPr>
                <w:b/>
                <w:bCs/>
              </w:rPr>
            </w:pPr>
            <w:r w:rsidRPr="00AE08E9">
              <w:rPr>
                <w:b/>
                <w:bCs/>
              </w:rPr>
              <w:t>Cred</w:t>
            </w:r>
          </w:p>
        </w:tc>
      </w:tr>
      <w:tr w:rsidR="00AE08E9" w:rsidRPr="00AE08E9" w14:paraId="1F6978E8"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5682B244" w14:textId="77777777" w:rsidR="00AE08E9" w:rsidRPr="00AE08E9" w:rsidRDefault="00AE08E9" w:rsidP="00AE08E9">
            <w:r w:rsidRPr="00AE08E9">
              <w:t>7</w:t>
            </w:r>
          </w:p>
        </w:tc>
        <w:tc>
          <w:tcPr>
            <w:tcW w:w="1305" w:type="dxa"/>
            <w:tcBorders>
              <w:top w:val="nil"/>
              <w:left w:val="nil"/>
              <w:bottom w:val="single" w:sz="4" w:space="0" w:color="808080"/>
              <w:right w:val="single" w:sz="4" w:space="0" w:color="808080"/>
            </w:tcBorders>
            <w:shd w:val="clear" w:color="auto" w:fill="auto"/>
            <w:vAlign w:val="center"/>
          </w:tcPr>
          <w:p w14:paraId="6EFDC061" w14:textId="77777777" w:rsidR="00AE08E9" w:rsidRPr="00AE08E9" w:rsidRDefault="00AE08E9" w:rsidP="00AE08E9">
            <w:r w:rsidRPr="00AE08E9">
              <w:t>ACBA7001</w:t>
            </w:r>
          </w:p>
        </w:tc>
        <w:tc>
          <w:tcPr>
            <w:tcW w:w="5111" w:type="dxa"/>
            <w:tcBorders>
              <w:top w:val="nil"/>
              <w:left w:val="nil"/>
              <w:bottom w:val="single" w:sz="4" w:space="0" w:color="808080"/>
              <w:right w:val="single" w:sz="4" w:space="0" w:color="808080"/>
            </w:tcBorders>
            <w:shd w:val="clear" w:color="auto" w:fill="auto"/>
            <w:vAlign w:val="center"/>
          </w:tcPr>
          <w:p w14:paraId="17CA35BD" w14:textId="77777777" w:rsidR="00AE08E9" w:rsidRPr="00AE08E9" w:rsidRDefault="00AE08E9" w:rsidP="00AE08E9">
            <w:r w:rsidRPr="00AE08E9">
              <w:t>Building Services and Energy Performance in Buildings</w:t>
            </w:r>
          </w:p>
        </w:tc>
        <w:tc>
          <w:tcPr>
            <w:tcW w:w="718" w:type="dxa"/>
            <w:tcBorders>
              <w:top w:val="nil"/>
              <w:left w:val="nil"/>
              <w:bottom w:val="single" w:sz="4" w:space="0" w:color="808080"/>
              <w:right w:val="single" w:sz="4" w:space="0" w:color="808080"/>
            </w:tcBorders>
            <w:shd w:val="clear" w:color="auto" w:fill="auto"/>
            <w:vAlign w:val="center"/>
          </w:tcPr>
          <w:p w14:paraId="437C47BC" w14:textId="77777777" w:rsidR="00AE08E9" w:rsidRPr="00AE08E9" w:rsidRDefault="00AE08E9" w:rsidP="00AE08E9">
            <w:r w:rsidRPr="00AE08E9">
              <w:t>20</w:t>
            </w:r>
          </w:p>
        </w:tc>
      </w:tr>
      <w:tr w:rsidR="00AE08E9" w:rsidRPr="00AE08E9" w14:paraId="7D857963"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2C50323A" w14:textId="77777777" w:rsidR="00AE08E9" w:rsidRPr="00AE08E9" w:rsidRDefault="00AE08E9" w:rsidP="00AE08E9">
            <w:r w:rsidRPr="00AE08E9">
              <w:t>7</w:t>
            </w:r>
          </w:p>
        </w:tc>
        <w:tc>
          <w:tcPr>
            <w:tcW w:w="1305" w:type="dxa"/>
            <w:tcBorders>
              <w:top w:val="nil"/>
              <w:left w:val="nil"/>
              <w:bottom w:val="single" w:sz="4" w:space="0" w:color="808080"/>
              <w:right w:val="single" w:sz="4" w:space="0" w:color="808080"/>
            </w:tcBorders>
            <w:shd w:val="clear" w:color="auto" w:fill="auto"/>
            <w:vAlign w:val="center"/>
          </w:tcPr>
          <w:p w14:paraId="1BA39BA9" w14:textId="77777777" w:rsidR="00AE08E9" w:rsidRPr="00AE08E9" w:rsidRDefault="00AE08E9" w:rsidP="00AE08E9">
            <w:r w:rsidRPr="00AE08E9">
              <w:t>ACBA7002</w:t>
            </w:r>
          </w:p>
        </w:tc>
        <w:tc>
          <w:tcPr>
            <w:tcW w:w="5111" w:type="dxa"/>
            <w:tcBorders>
              <w:top w:val="nil"/>
              <w:left w:val="nil"/>
              <w:bottom w:val="single" w:sz="4" w:space="0" w:color="808080"/>
              <w:right w:val="single" w:sz="4" w:space="0" w:color="808080"/>
            </w:tcBorders>
            <w:shd w:val="clear" w:color="auto" w:fill="auto"/>
            <w:vAlign w:val="center"/>
          </w:tcPr>
          <w:p w14:paraId="6E976BE6" w14:textId="77777777" w:rsidR="00AE08E9" w:rsidRPr="00AE08E9" w:rsidRDefault="00AE08E9" w:rsidP="00AE08E9">
            <w:r w:rsidRPr="00AE08E9">
              <w:t>Construction Technology and Building Information Management</w:t>
            </w:r>
          </w:p>
        </w:tc>
        <w:tc>
          <w:tcPr>
            <w:tcW w:w="718" w:type="dxa"/>
            <w:tcBorders>
              <w:top w:val="nil"/>
              <w:left w:val="nil"/>
              <w:bottom w:val="single" w:sz="4" w:space="0" w:color="808080"/>
              <w:right w:val="single" w:sz="4" w:space="0" w:color="808080"/>
            </w:tcBorders>
            <w:shd w:val="clear" w:color="auto" w:fill="auto"/>
            <w:vAlign w:val="center"/>
          </w:tcPr>
          <w:p w14:paraId="421337A9" w14:textId="77777777" w:rsidR="00AE08E9" w:rsidRPr="00AE08E9" w:rsidRDefault="00AE08E9" w:rsidP="00AE08E9">
            <w:r w:rsidRPr="00AE08E9">
              <w:t>20</w:t>
            </w:r>
          </w:p>
        </w:tc>
      </w:tr>
      <w:tr w:rsidR="00AE08E9" w:rsidRPr="00AE08E9" w14:paraId="261DE902"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048ECEB1" w14:textId="77777777" w:rsidR="00AE08E9" w:rsidRPr="00AE08E9" w:rsidRDefault="00AE08E9" w:rsidP="00AE08E9">
            <w:r w:rsidRPr="00AE08E9">
              <w:t>7</w:t>
            </w:r>
          </w:p>
        </w:tc>
        <w:tc>
          <w:tcPr>
            <w:tcW w:w="1305" w:type="dxa"/>
            <w:tcBorders>
              <w:top w:val="nil"/>
              <w:left w:val="nil"/>
              <w:bottom w:val="single" w:sz="4" w:space="0" w:color="808080"/>
              <w:right w:val="single" w:sz="4" w:space="0" w:color="808080"/>
            </w:tcBorders>
            <w:shd w:val="clear" w:color="auto" w:fill="auto"/>
            <w:vAlign w:val="center"/>
          </w:tcPr>
          <w:p w14:paraId="759C1C5D" w14:textId="77777777" w:rsidR="00AE08E9" w:rsidRPr="00AE08E9" w:rsidRDefault="00AE08E9" w:rsidP="00AE08E9">
            <w:r w:rsidRPr="00AE08E9">
              <w:t>ACBA7004</w:t>
            </w:r>
          </w:p>
        </w:tc>
        <w:tc>
          <w:tcPr>
            <w:tcW w:w="5111" w:type="dxa"/>
            <w:tcBorders>
              <w:top w:val="nil"/>
              <w:left w:val="nil"/>
              <w:bottom w:val="single" w:sz="4" w:space="0" w:color="808080"/>
              <w:right w:val="single" w:sz="4" w:space="0" w:color="808080"/>
            </w:tcBorders>
            <w:shd w:val="clear" w:color="auto" w:fill="auto"/>
            <w:vAlign w:val="center"/>
          </w:tcPr>
          <w:p w14:paraId="00F9013E" w14:textId="77777777" w:rsidR="00AE08E9" w:rsidRPr="00AE08E9" w:rsidRDefault="00AE08E9" w:rsidP="00AE08E9">
            <w:r w:rsidRPr="00AE08E9">
              <w:t>Environmental Planning and Policy</w:t>
            </w:r>
          </w:p>
        </w:tc>
        <w:tc>
          <w:tcPr>
            <w:tcW w:w="718" w:type="dxa"/>
            <w:tcBorders>
              <w:top w:val="nil"/>
              <w:left w:val="nil"/>
              <w:bottom w:val="single" w:sz="4" w:space="0" w:color="808080"/>
              <w:right w:val="single" w:sz="4" w:space="0" w:color="808080"/>
            </w:tcBorders>
            <w:shd w:val="clear" w:color="auto" w:fill="auto"/>
            <w:vAlign w:val="center"/>
          </w:tcPr>
          <w:p w14:paraId="6BB158E6" w14:textId="77777777" w:rsidR="00AE08E9" w:rsidRPr="00AE08E9" w:rsidRDefault="00AE08E9" w:rsidP="00AE08E9">
            <w:r w:rsidRPr="00AE08E9">
              <w:t>20</w:t>
            </w:r>
          </w:p>
        </w:tc>
      </w:tr>
      <w:tr w:rsidR="00AE08E9" w:rsidRPr="00AE08E9" w14:paraId="48071E88"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6480BE87" w14:textId="77777777" w:rsidR="00AE08E9" w:rsidRPr="00AE08E9" w:rsidRDefault="00AE08E9" w:rsidP="00AE08E9">
            <w:r w:rsidRPr="00AE08E9">
              <w:t>7</w:t>
            </w:r>
          </w:p>
        </w:tc>
        <w:tc>
          <w:tcPr>
            <w:tcW w:w="1305" w:type="dxa"/>
            <w:tcBorders>
              <w:top w:val="nil"/>
              <w:left w:val="nil"/>
              <w:bottom w:val="single" w:sz="4" w:space="0" w:color="808080"/>
              <w:right w:val="single" w:sz="4" w:space="0" w:color="808080"/>
            </w:tcBorders>
            <w:shd w:val="clear" w:color="auto" w:fill="auto"/>
            <w:vAlign w:val="center"/>
          </w:tcPr>
          <w:p w14:paraId="3A1A21DA" w14:textId="77777777" w:rsidR="00AE08E9" w:rsidRPr="00AE08E9" w:rsidRDefault="00AE08E9" w:rsidP="00AE08E9">
            <w:r w:rsidRPr="00AE08E9">
              <w:t>ACBA7006</w:t>
            </w:r>
          </w:p>
        </w:tc>
        <w:tc>
          <w:tcPr>
            <w:tcW w:w="5111" w:type="dxa"/>
            <w:tcBorders>
              <w:top w:val="nil"/>
              <w:left w:val="nil"/>
              <w:bottom w:val="single" w:sz="4" w:space="0" w:color="808080"/>
              <w:right w:val="single" w:sz="4" w:space="0" w:color="808080"/>
            </w:tcBorders>
            <w:shd w:val="clear" w:color="auto" w:fill="auto"/>
            <w:vAlign w:val="center"/>
          </w:tcPr>
          <w:p w14:paraId="179175C0" w14:textId="77777777" w:rsidR="00AE08E9" w:rsidRPr="00AE08E9" w:rsidRDefault="00AE08E9" w:rsidP="00AE08E9">
            <w:r w:rsidRPr="00AE08E9">
              <w:t>Management of the Integrated Working Environment</w:t>
            </w:r>
          </w:p>
        </w:tc>
        <w:tc>
          <w:tcPr>
            <w:tcW w:w="718" w:type="dxa"/>
            <w:tcBorders>
              <w:top w:val="nil"/>
              <w:left w:val="nil"/>
              <w:bottom w:val="single" w:sz="4" w:space="0" w:color="808080"/>
              <w:right w:val="single" w:sz="4" w:space="0" w:color="808080"/>
            </w:tcBorders>
            <w:shd w:val="clear" w:color="auto" w:fill="auto"/>
            <w:vAlign w:val="center"/>
          </w:tcPr>
          <w:p w14:paraId="425EFA27" w14:textId="77777777" w:rsidR="00AE08E9" w:rsidRPr="00AE08E9" w:rsidRDefault="00AE08E9" w:rsidP="00AE08E9">
            <w:r w:rsidRPr="00AE08E9">
              <w:t>20</w:t>
            </w:r>
          </w:p>
        </w:tc>
      </w:tr>
      <w:tr w:rsidR="00AE08E9" w:rsidRPr="00AE08E9" w14:paraId="196E61C7"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542B16C1" w14:textId="77777777" w:rsidR="00AE08E9" w:rsidRPr="00AE08E9" w:rsidRDefault="00AE08E9" w:rsidP="00AE08E9">
            <w:r w:rsidRPr="00AE08E9">
              <w:lastRenderedPageBreak/>
              <w:t>7</w:t>
            </w:r>
          </w:p>
        </w:tc>
        <w:tc>
          <w:tcPr>
            <w:tcW w:w="1305" w:type="dxa"/>
            <w:tcBorders>
              <w:top w:val="nil"/>
              <w:left w:val="nil"/>
              <w:bottom w:val="single" w:sz="4" w:space="0" w:color="808080"/>
              <w:right w:val="single" w:sz="4" w:space="0" w:color="808080"/>
            </w:tcBorders>
            <w:shd w:val="clear" w:color="auto" w:fill="auto"/>
            <w:vAlign w:val="center"/>
          </w:tcPr>
          <w:p w14:paraId="1414D1AB" w14:textId="77777777" w:rsidR="00AE08E9" w:rsidRPr="00AE08E9" w:rsidRDefault="00AE08E9" w:rsidP="00AE08E9">
            <w:r w:rsidRPr="00AE08E9">
              <w:t>ACBA7009</w:t>
            </w:r>
          </w:p>
        </w:tc>
        <w:tc>
          <w:tcPr>
            <w:tcW w:w="5111" w:type="dxa"/>
            <w:tcBorders>
              <w:top w:val="nil"/>
              <w:left w:val="nil"/>
              <w:bottom w:val="single" w:sz="4" w:space="0" w:color="808080"/>
              <w:right w:val="single" w:sz="4" w:space="0" w:color="808080"/>
            </w:tcBorders>
            <w:shd w:val="clear" w:color="auto" w:fill="auto"/>
            <w:vAlign w:val="center"/>
          </w:tcPr>
          <w:p w14:paraId="7DBC41A4" w14:textId="77777777" w:rsidR="00AE08E9" w:rsidRPr="00AE08E9" w:rsidRDefault="00AE08E9" w:rsidP="00AE08E9">
            <w:r w:rsidRPr="00AE08E9">
              <w:t>Sustainable Development</w:t>
            </w:r>
          </w:p>
        </w:tc>
        <w:tc>
          <w:tcPr>
            <w:tcW w:w="718" w:type="dxa"/>
            <w:tcBorders>
              <w:top w:val="nil"/>
              <w:left w:val="nil"/>
              <w:bottom w:val="single" w:sz="4" w:space="0" w:color="808080"/>
              <w:right w:val="single" w:sz="4" w:space="0" w:color="808080"/>
            </w:tcBorders>
            <w:shd w:val="clear" w:color="auto" w:fill="auto"/>
            <w:vAlign w:val="center"/>
          </w:tcPr>
          <w:p w14:paraId="3A2F3D72" w14:textId="77777777" w:rsidR="00AE08E9" w:rsidRPr="00AE08E9" w:rsidRDefault="00AE08E9" w:rsidP="00AE08E9">
            <w:r w:rsidRPr="00AE08E9">
              <w:t>20</w:t>
            </w:r>
          </w:p>
        </w:tc>
      </w:tr>
      <w:tr w:rsidR="00AE08E9" w:rsidRPr="00AE08E9" w14:paraId="5006A70F"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3AA9C76A" w14:textId="77777777" w:rsidR="00AE08E9" w:rsidRPr="00AE08E9" w:rsidRDefault="00AE08E9" w:rsidP="00AE08E9">
            <w:r w:rsidRPr="00AE08E9">
              <w:t>7</w:t>
            </w:r>
          </w:p>
        </w:tc>
        <w:tc>
          <w:tcPr>
            <w:tcW w:w="1305" w:type="dxa"/>
            <w:tcBorders>
              <w:top w:val="nil"/>
              <w:left w:val="nil"/>
              <w:bottom w:val="single" w:sz="4" w:space="0" w:color="808080"/>
              <w:right w:val="single" w:sz="4" w:space="0" w:color="808080"/>
            </w:tcBorders>
            <w:shd w:val="clear" w:color="auto" w:fill="auto"/>
            <w:vAlign w:val="center"/>
          </w:tcPr>
          <w:p w14:paraId="1E540939" w14:textId="77777777" w:rsidR="00AE08E9" w:rsidRPr="00AE08E9" w:rsidRDefault="00AE08E9" w:rsidP="00AE08E9">
            <w:r w:rsidRPr="00AE08E9">
              <w:t>ACFA7004</w:t>
            </w:r>
          </w:p>
        </w:tc>
        <w:tc>
          <w:tcPr>
            <w:tcW w:w="5111" w:type="dxa"/>
            <w:tcBorders>
              <w:top w:val="nil"/>
              <w:left w:val="nil"/>
              <w:bottom w:val="single" w:sz="4" w:space="0" w:color="808080"/>
              <w:right w:val="single" w:sz="4" w:space="0" w:color="808080"/>
            </w:tcBorders>
            <w:shd w:val="clear" w:color="auto" w:fill="auto"/>
            <w:vAlign w:val="center"/>
          </w:tcPr>
          <w:p w14:paraId="18F28FC6" w14:textId="77777777" w:rsidR="00AE08E9" w:rsidRPr="00AE08E9" w:rsidRDefault="00AE08E9" w:rsidP="00AE08E9">
            <w:r w:rsidRPr="00AE08E9">
              <w:t xml:space="preserve">Research Methods and Professional Development </w:t>
            </w:r>
          </w:p>
        </w:tc>
        <w:tc>
          <w:tcPr>
            <w:tcW w:w="718" w:type="dxa"/>
            <w:tcBorders>
              <w:top w:val="nil"/>
              <w:left w:val="nil"/>
              <w:bottom w:val="single" w:sz="4" w:space="0" w:color="808080"/>
              <w:right w:val="single" w:sz="4" w:space="0" w:color="808080"/>
            </w:tcBorders>
            <w:shd w:val="clear" w:color="auto" w:fill="auto"/>
            <w:vAlign w:val="center"/>
          </w:tcPr>
          <w:p w14:paraId="2C825E05" w14:textId="77777777" w:rsidR="00AE08E9" w:rsidRPr="00AE08E9" w:rsidRDefault="00AE08E9" w:rsidP="00AE08E9">
            <w:r w:rsidRPr="00AE08E9">
              <w:t>20</w:t>
            </w:r>
          </w:p>
        </w:tc>
      </w:tr>
    </w:tbl>
    <w:p w14:paraId="2A43D3CD" w14:textId="77777777" w:rsidR="00AE08E9" w:rsidRPr="00AE08E9" w:rsidRDefault="00AE08E9" w:rsidP="00AE08E9"/>
    <w:tbl>
      <w:tblPr>
        <w:tblW w:w="7974"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684"/>
        <w:gridCol w:w="1293"/>
        <w:gridCol w:w="5360"/>
        <w:gridCol w:w="637"/>
      </w:tblGrid>
      <w:tr w:rsidR="00AE08E9" w:rsidRPr="00AE08E9" w14:paraId="6BBEF08F" w14:textId="77777777" w:rsidTr="00AE08E9">
        <w:trPr>
          <w:trHeight w:val="300"/>
        </w:trPr>
        <w:tc>
          <w:tcPr>
            <w:tcW w:w="684" w:type="dxa"/>
            <w:tcBorders>
              <w:top w:val="single" w:sz="4" w:space="0" w:color="808080"/>
              <w:left w:val="single" w:sz="4" w:space="0" w:color="808080"/>
              <w:bottom w:val="single" w:sz="4" w:space="0" w:color="808080"/>
              <w:right w:val="single" w:sz="4" w:space="0" w:color="808080"/>
            </w:tcBorders>
            <w:shd w:val="clear" w:color="auto" w:fill="auto"/>
            <w:vAlign w:val="center"/>
          </w:tcPr>
          <w:p w14:paraId="072121CA" w14:textId="77777777" w:rsidR="00AE08E9" w:rsidRPr="00AE08E9" w:rsidRDefault="00AE08E9" w:rsidP="00AE08E9">
            <w:r w:rsidRPr="00AE08E9">
              <w:t>7</w:t>
            </w:r>
          </w:p>
        </w:tc>
        <w:tc>
          <w:tcPr>
            <w:tcW w:w="1293" w:type="dxa"/>
            <w:tcBorders>
              <w:top w:val="single" w:sz="4" w:space="0" w:color="808080"/>
              <w:left w:val="single" w:sz="4" w:space="0" w:color="808080"/>
              <w:bottom w:val="single" w:sz="4" w:space="0" w:color="808080"/>
              <w:right w:val="single" w:sz="4" w:space="0" w:color="808080"/>
            </w:tcBorders>
            <w:shd w:val="clear" w:color="auto" w:fill="auto"/>
            <w:vAlign w:val="center"/>
          </w:tcPr>
          <w:p w14:paraId="1D19EC58" w14:textId="77777777" w:rsidR="00AE08E9" w:rsidRPr="00AE08E9" w:rsidRDefault="00AE08E9" w:rsidP="00AE08E9">
            <w:r w:rsidRPr="00AE08E9">
              <w:t>ACFA7003</w:t>
            </w:r>
          </w:p>
        </w:tc>
        <w:tc>
          <w:tcPr>
            <w:tcW w:w="5360" w:type="dxa"/>
            <w:tcBorders>
              <w:top w:val="single" w:sz="4" w:space="0" w:color="808080"/>
              <w:left w:val="single" w:sz="4" w:space="0" w:color="808080"/>
              <w:bottom w:val="single" w:sz="4" w:space="0" w:color="808080"/>
              <w:right w:val="single" w:sz="4" w:space="0" w:color="808080"/>
            </w:tcBorders>
            <w:shd w:val="clear" w:color="auto" w:fill="auto"/>
            <w:vAlign w:val="center"/>
          </w:tcPr>
          <w:p w14:paraId="068CBB06" w14:textId="77777777" w:rsidR="00AE08E9" w:rsidRPr="00AE08E9" w:rsidRDefault="00AE08E9" w:rsidP="00AE08E9">
            <w:r w:rsidRPr="00AE08E9">
              <w:t>Master’s Project</w:t>
            </w:r>
          </w:p>
        </w:tc>
        <w:tc>
          <w:tcPr>
            <w:tcW w:w="637" w:type="dxa"/>
            <w:tcBorders>
              <w:top w:val="single" w:sz="4" w:space="0" w:color="808080"/>
              <w:left w:val="single" w:sz="4" w:space="0" w:color="808080"/>
              <w:bottom w:val="single" w:sz="4" w:space="0" w:color="808080"/>
              <w:right w:val="single" w:sz="4" w:space="0" w:color="808080"/>
            </w:tcBorders>
            <w:shd w:val="clear" w:color="auto" w:fill="auto"/>
            <w:vAlign w:val="center"/>
          </w:tcPr>
          <w:p w14:paraId="5FEF7A7E" w14:textId="77777777" w:rsidR="00AE08E9" w:rsidRPr="00AE08E9" w:rsidRDefault="00AE08E9" w:rsidP="00AE08E9">
            <w:r w:rsidRPr="00AE08E9">
              <w:t>60</w:t>
            </w:r>
          </w:p>
        </w:tc>
      </w:tr>
    </w:tbl>
    <w:p w14:paraId="34F4499C" w14:textId="77777777" w:rsidR="0014551B" w:rsidRDefault="0014551B">
      <w:pPr>
        <w:rPr>
          <w:b/>
          <w:highlight w:val="cyan"/>
        </w:rPr>
      </w:pPr>
      <w:r>
        <w:rPr>
          <w:highlight w:val="cyan"/>
        </w:rPr>
        <w:br w:type="page"/>
      </w:r>
    </w:p>
    <w:p w14:paraId="6DC44ADA" w14:textId="77777777" w:rsidR="00AE08E9" w:rsidRPr="004A0527" w:rsidRDefault="00397EC5" w:rsidP="004A0527">
      <w:pPr>
        <w:pStyle w:val="Heading2"/>
      </w:pPr>
      <w:bookmarkStart w:id="24" w:name="_Toc23420096"/>
      <w:r w:rsidRPr="004A0527">
        <w:lastRenderedPageBreak/>
        <w:t xml:space="preserve">(3)   </w:t>
      </w:r>
      <w:r w:rsidR="00AE08E9" w:rsidRPr="004A0527">
        <w:t>MSc Property &amp; Facilities Management</w:t>
      </w:r>
      <w:bookmarkEnd w:id="24"/>
    </w:p>
    <w:p w14:paraId="305AD249" w14:textId="104DF1B1" w:rsidR="0014551B" w:rsidRPr="006471E2" w:rsidRDefault="0014551B" w:rsidP="004A0527">
      <w:pPr>
        <w:pStyle w:val="Heading2"/>
        <w:rPr>
          <w:highlight w:val="cyan"/>
        </w:rPr>
      </w:pPr>
      <w:r w:rsidRPr="006471E2">
        <w:rPr>
          <w:highlight w:val="cyan"/>
        </w:rPr>
        <w:t xml:space="preserve"> </w:t>
      </w:r>
    </w:p>
    <w:p w14:paraId="2741F81D" w14:textId="77777777" w:rsidR="0014551B" w:rsidRDefault="0014551B" w:rsidP="0014551B">
      <w:pPr>
        <w:rPr>
          <w:rFonts w:cs="Arial"/>
          <w:b/>
          <w:szCs w:val="22"/>
        </w:rPr>
      </w:pPr>
    </w:p>
    <w:p w14:paraId="6600DA29" w14:textId="77777777" w:rsidR="0014551B" w:rsidRPr="002633D8" w:rsidRDefault="0014551B" w:rsidP="5F0272A8">
      <w:pPr>
        <w:rPr>
          <w:rFonts w:cs="Arial"/>
          <w:b/>
          <w:bCs/>
        </w:rPr>
      </w:pPr>
      <w:r w:rsidRPr="5F0272A8">
        <w:rPr>
          <w:rFonts w:cs="Arial"/>
          <w:b/>
          <w:bCs/>
        </w:rPr>
        <w:t xml:space="preserve">Programme Learning Outcomes </w:t>
      </w:r>
    </w:p>
    <w:p w14:paraId="49BE47BC" w14:textId="77777777" w:rsidR="0014551B" w:rsidRPr="002633D8" w:rsidRDefault="0014551B" w:rsidP="0014551B">
      <w:pPr>
        <w:jc w:val="both"/>
        <w:rPr>
          <w:rFonts w:cs="Arial"/>
          <w:szCs w:val="22"/>
        </w:rPr>
      </w:pPr>
    </w:p>
    <w:p w14:paraId="101E971E" w14:textId="77777777" w:rsidR="00AE08E9" w:rsidRPr="00AE08E9" w:rsidRDefault="00AE08E9" w:rsidP="00AE08E9">
      <w:pPr>
        <w:jc w:val="both"/>
        <w:rPr>
          <w:rFonts w:cs="Arial"/>
          <w:b/>
          <w:szCs w:val="22"/>
        </w:rPr>
      </w:pPr>
      <w:r w:rsidRPr="00AE08E9">
        <w:rPr>
          <w:rFonts w:cs="Arial"/>
          <w:b/>
          <w:szCs w:val="22"/>
        </w:rPr>
        <w:t>Knowledge and understanding (KU)</w:t>
      </w:r>
    </w:p>
    <w:p w14:paraId="00981984" w14:textId="77777777" w:rsidR="00AE08E9" w:rsidRPr="00AE08E9" w:rsidRDefault="00AE08E9" w:rsidP="00AE08E9">
      <w:pPr>
        <w:jc w:val="both"/>
        <w:rPr>
          <w:rFonts w:cs="Arial"/>
          <w:b/>
          <w:szCs w:val="22"/>
        </w:rPr>
      </w:pPr>
    </w:p>
    <w:tbl>
      <w:tblPr>
        <w:tblStyle w:val="TableGrid"/>
        <w:tblW w:w="0" w:type="auto"/>
        <w:tblInd w:w="720" w:type="dxa"/>
        <w:tblLook w:val="04A0" w:firstRow="1" w:lastRow="0" w:firstColumn="1" w:lastColumn="0" w:noHBand="0" w:noVBand="1"/>
      </w:tblPr>
      <w:tblGrid>
        <w:gridCol w:w="688"/>
        <w:gridCol w:w="6889"/>
      </w:tblGrid>
      <w:tr w:rsidR="00AE08E9" w:rsidRPr="00AE08E9" w14:paraId="40034ACA" w14:textId="77777777" w:rsidTr="004A0527">
        <w:tc>
          <w:tcPr>
            <w:tcW w:w="693" w:type="dxa"/>
          </w:tcPr>
          <w:p w14:paraId="66179898" w14:textId="77777777" w:rsidR="00AE08E9" w:rsidRPr="00AE08E9" w:rsidRDefault="00AE08E9" w:rsidP="00AE08E9">
            <w:pPr>
              <w:jc w:val="both"/>
              <w:rPr>
                <w:rFonts w:cs="Arial"/>
                <w:b/>
                <w:szCs w:val="22"/>
              </w:rPr>
            </w:pPr>
            <w:r w:rsidRPr="00AE08E9">
              <w:rPr>
                <w:rFonts w:cs="Arial"/>
                <w:b/>
                <w:szCs w:val="22"/>
              </w:rPr>
              <w:t>KU1</w:t>
            </w:r>
          </w:p>
        </w:tc>
        <w:tc>
          <w:tcPr>
            <w:tcW w:w="7647" w:type="dxa"/>
          </w:tcPr>
          <w:p w14:paraId="3245EF8A" w14:textId="77777777" w:rsidR="00AE08E9" w:rsidRPr="00AE08E9" w:rsidRDefault="00AE08E9" w:rsidP="00AE08E9">
            <w:pPr>
              <w:jc w:val="both"/>
              <w:rPr>
                <w:rFonts w:cs="Arial"/>
                <w:b/>
                <w:szCs w:val="22"/>
              </w:rPr>
            </w:pPr>
            <w:r w:rsidRPr="00AE08E9">
              <w:rPr>
                <w:rFonts w:cs="Arial"/>
                <w:szCs w:val="22"/>
              </w:rPr>
              <w:t>A systematic understanding of knowledge, and a critical awareness of current problems and/or new insights, much of which is at, or informed by, the forefront of their academic discipline, field of study or area of professional practice.</w:t>
            </w:r>
          </w:p>
        </w:tc>
      </w:tr>
      <w:tr w:rsidR="00AE08E9" w:rsidRPr="00AE08E9" w14:paraId="1427DEAB" w14:textId="77777777" w:rsidTr="004A0527">
        <w:tc>
          <w:tcPr>
            <w:tcW w:w="693" w:type="dxa"/>
          </w:tcPr>
          <w:p w14:paraId="5958F010" w14:textId="77777777" w:rsidR="00AE08E9" w:rsidRPr="00AE08E9" w:rsidRDefault="00AE08E9" w:rsidP="00AE08E9">
            <w:pPr>
              <w:jc w:val="both"/>
              <w:rPr>
                <w:rFonts w:cs="Arial"/>
                <w:b/>
                <w:szCs w:val="22"/>
              </w:rPr>
            </w:pPr>
            <w:r w:rsidRPr="00AE08E9">
              <w:rPr>
                <w:rFonts w:cs="Arial"/>
                <w:b/>
                <w:szCs w:val="22"/>
              </w:rPr>
              <w:t>KU2</w:t>
            </w:r>
          </w:p>
        </w:tc>
        <w:tc>
          <w:tcPr>
            <w:tcW w:w="7647" w:type="dxa"/>
          </w:tcPr>
          <w:p w14:paraId="43FE76FF" w14:textId="77777777" w:rsidR="00AE08E9" w:rsidRPr="00AE08E9" w:rsidRDefault="00AE08E9" w:rsidP="00AE08E9">
            <w:pPr>
              <w:jc w:val="both"/>
              <w:rPr>
                <w:rFonts w:cs="Arial"/>
                <w:szCs w:val="22"/>
              </w:rPr>
            </w:pPr>
            <w:r w:rsidRPr="00AE08E9">
              <w:rPr>
                <w:rFonts w:cs="Arial"/>
                <w:szCs w:val="22"/>
              </w:rPr>
              <w:t>Demonstrate a detailed conceptual understanding that enables the student to evaluate critically current research and advanced scholarship in the discipline.</w:t>
            </w:r>
          </w:p>
        </w:tc>
      </w:tr>
      <w:tr w:rsidR="00AE08E9" w:rsidRPr="00AE08E9" w14:paraId="7BEC1932" w14:textId="77777777" w:rsidTr="004A0527">
        <w:tc>
          <w:tcPr>
            <w:tcW w:w="693" w:type="dxa"/>
          </w:tcPr>
          <w:p w14:paraId="58960B47" w14:textId="77777777" w:rsidR="00AE08E9" w:rsidRPr="00AE08E9" w:rsidRDefault="00AE08E9" w:rsidP="00AE08E9">
            <w:pPr>
              <w:jc w:val="both"/>
              <w:rPr>
                <w:rFonts w:cs="Arial"/>
                <w:b/>
                <w:szCs w:val="22"/>
              </w:rPr>
            </w:pPr>
            <w:r w:rsidRPr="00AE08E9">
              <w:rPr>
                <w:rFonts w:cs="Arial"/>
                <w:b/>
                <w:szCs w:val="22"/>
              </w:rPr>
              <w:t>KU3</w:t>
            </w:r>
          </w:p>
        </w:tc>
        <w:tc>
          <w:tcPr>
            <w:tcW w:w="7647" w:type="dxa"/>
          </w:tcPr>
          <w:p w14:paraId="0F3B95BC" w14:textId="77777777" w:rsidR="00AE08E9" w:rsidRPr="00AE08E9" w:rsidRDefault="00AE08E9" w:rsidP="00AE08E9">
            <w:pPr>
              <w:jc w:val="both"/>
              <w:rPr>
                <w:rFonts w:cs="Arial"/>
                <w:szCs w:val="22"/>
              </w:rPr>
            </w:pPr>
            <w:r w:rsidRPr="00AE08E9">
              <w:rPr>
                <w:rFonts w:cs="Arial"/>
                <w:szCs w:val="22"/>
              </w:rPr>
              <w:t xml:space="preserve">Promote an in depth conceptual understanding that enables the student to evaluate methodologies and develop critiques of them and, where appropriate, to propose new hypotheses. </w:t>
            </w:r>
          </w:p>
        </w:tc>
      </w:tr>
      <w:tr w:rsidR="00AE08E9" w:rsidRPr="00AE08E9" w14:paraId="40C41192" w14:textId="77777777" w:rsidTr="004A0527">
        <w:tc>
          <w:tcPr>
            <w:tcW w:w="693" w:type="dxa"/>
          </w:tcPr>
          <w:p w14:paraId="2B8F9371" w14:textId="77777777" w:rsidR="00AE08E9" w:rsidRPr="00AE08E9" w:rsidRDefault="00AE08E9" w:rsidP="00AE08E9">
            <w:pPr>
              <w:jc w:val="both"/>
              <w:rPr>
                <w:rFonts w:cs="Arial"/>
                <w:b/>
                <w:szCs w:val="22"/>
              </w:rPr>
            </w:pPr>
            <w:r w:rsidRPr="00AE08E9">
              <w:rPr>
                <w:rFonts w:cs="Arial"/>
                <w:b/>
                <w:szCs w:val="22"/>
              </w:rPr>
              <w:t>KU4</w:t>
            </w:r>
          </w:p>
        </w:tc>
        <w:tc>
          <w:tcPr>
            <w:tcW w:w="7647" w:type="dxa"/>
          </w:tcPr>
          <w:p w14:paraId="3E182EB1" w14:textId="77777777" w:rsidR="00AE08E9" w:rsidRPr="00AE08E9" w:rsidRDefault="00AE08E9" w:rsidP="00AE08E9">
            <w:pPr>
              <w:jc w:val="both"/>
              <w:rPr>
                <w:rFonts w:cs="Arial"/>
                <w:szCs w:val="22"/>
              </w:rPr>
            </w:pPr>
            <w:r w:rsidRPr="00AE08E9">
              <w:rPr>
                <w:rFonts w:cs="Arial"/>
                <w:szCs w:val="22"/>
              </w:rPr>
              <w:t>Respond to rapidly changing legislation.</w:t>
            </w:r>
          </w:p>
        </w:tc>
      </w:tr>
    </w:tbl>
    <w:p w14:paraId="3CE2DCA4" w14:textId="77777777" w:rsidR="00AE08E9" w:rsidRPr="00AE08E9" w:rsidRDefault="00AE08E9" w:rsidP="00AE08E9">
      <w:pPr>
        <w:jc w:val="both"/>
        <w:rPr>
          <w:rFonts w:cs="Arial"/>
          <w:szCs w:val="22"/>
        </w:rPr>
      </w:pPr>
      <w:r w:rsidRPr="00AE08E9">
        <w:rPr>
          <w:rFonts w:cs="Arial"/>
          <w:szCs w:val="22"/>
        </w:rPr>
        <w:t>Each of the above PLOs is covered by at least 2 modules at the appropriate level (taking into account individual patterns of study)</w:t>
      </w:r>
    </w:p>
    <w:p w14:paraId="663747CF" w14:textId="77777777" w:rsidR="00AE08E9" w:rsidRPr="00AE08E9" w:rsidRDefault="00AE08E9" w:rsidP="00AE08E9">
      <w:pPr>
        <w:jc w:val="both"/>
        <w:rPr>
          <w:rFonts w:cs="Arial"/>
          <w:b/>
          <w:szCs w:val="22"/>
        </w:rPr>
      </w:pPr>
    </w:p>
    <w:p w14:paraId="71CAADEF" w14:textId="77777777" w:rsidR="00AE08E9" w:rsidRPr="00AE08E9" w:rsidRDefault="00AE08E9" w:rsidP="00AE08E9">
      <w:pPr>
        <w:jc w:val="both"/>
        <w:rPr>
          <w:rFonts w:cs="Arial"/>
          <w:b/>
          <w:szCs w:val="22"/>
        </w:rPr>
      </w:pPr>
      <w:r w:rsidRPr="00AE08E9">
        <w:rPr>
          <w:rFonts w:cs="Arial"/>
          <w:b/>
          <w:szCs w:val="22"/>
        </w:rPr>
        <w:t xml:space="preserve">Cognitive (thinking) skills (CS) </w:t>
      </w:r>
    </w:p>
    <w:p w14:paraId="077F8C95" w14:textId="77777777" w:rsidR="00AE08E9" w:rsidRPr="00AE08E9" w:rsidRDefault="00AE08E9" w:rsidP="00AE08E9">
      <w:pPr>
        <w:jc w:val="both"/>
        <w:rPr>
          <w:rFonts w:cs="Arial"/>
          <w:b/>
          <w:szCs w:val="22"/>
        </w:rPr>
      </w:pPr>
    </w:p>
    <w:tbl>
      <w:tblPr>
        <w:tblStyle w:val="TableGrid"/>
        <w:tblW w:w="0" w:type="auto"/>
        <w:tblInd w:w="720" w:type="dxa"/>
        <w:tblLook w:val="04A0" w:firstRow="1" w:lastRow="0" w:firstColumn="1" w:lastColumn="0" w:noHBand="0" w:noVBand="1"/>
      </w:tblPr>
      <w:tblGrid>
        <w:gridCol w:w="687"/>
        <w:gridCol w:w="6890"/>
      </w:tblGrid>
      <w:tr w:rsidR="00AE08E9" w:rsidRPr="00AE08E9" w14:paraId="7CABB9D4" w14:textId="77777777" w:rsidTr="004A0527">
        <w:tc>
          <w:tcPr>
            <w:tcW w:w="693" w:type="dxa"/>
          </w:tcPr>
          <w:p w14:paraId="4340F331" w14:textId="77777777" w:rsidR="00AE08E9" w:rsidRPr="00AE08E9" w:rsidRDefault="00AE08E9" w:rsidP="00AE08E9">
            <w:pPr>
              <w:jc w:val="both"/>
              <w:rPr>
                <w:rFonts w:cs="Arial"/>
                <w:b/>
                <w:szCs w:val="22"/>
              </w:rPr>
            </w:pPr>
            <w:r w:rsidRPr="00AE08E9">
              <w:rPr>
                <w:rFonts w:cs="Arial"/>
                <w:b/>
                <w:szCs w:val="22"/>
              </w:rPr>
              <w:t>CS1</w:t>
            </w:r>
          </w:p>
        </w:tc>
        <w:tc>
          <w:tcPr>
            <w:tcW w:w="7647" w:type="dxa"/>
          </w:tcPr>
          <w:p w14:paraId="2DBE6815" w14:textId="77777777" w:rsidR="00AE08E9" w:rsidRPr="00AE08E9" w:rsidRDefault="00AE08E9" w:rsidP="00AE08E9">
            <w:pPr>
              <w:jc w:val="both"/>
              <w:rPr>
                <w:rFonts w:cs="Arial"/>
                <w:szCs w:val="22"/>
              </w:rPr>
            </w:pPr>
            <w:r w:rsidRPr="00AE08E9">
              <w:rPr>
                <w:rFonts w:cs="Arial"/>
                <w:szCs w:val="22"/>
              </w:rPr>
              <w:t>Demonstrate originality in the application of knowledge, together with a practical understanding of how established techniques of research and enquiry are used to create and interpret knowledge in the discipline;</w:t>
            </w:r>
          </w:p>
        </w:tc>
      </w:tr>
      <w:tr w:rsidR="00AE08E9" w:rsidRPr="00AE08E9" w14:paraId="2904DC0B" w14:textId="77777777" w:rsidTr="004A0527">
        <w:tc>
          <w:tcPr>
            <w:tcW w:w="693" w:type="dxa"/>
          </w:tcPr>
          <w:p w14:paraId="6304EFCD" w14:textId="77777777" w:rsidR="00AE08E9" w:rsidRPr="00AE08E9" w:rsidRDefault="00AE08E9" w:rsidP="00AE08E9">
            <w:pPr>
              <w:jc w:val="both"/>
              <w:rPr>
                <w:rFonts w:cs="Arial"/>
                <w:b/>
                <w:szCs w:val="22"/>
              </w:rPr>
            </w:pPr>
            <w:r w:rsidRPr="00AE08E9">
              <w:rPr>
                <w:rFonts w:cs="Arial"/>
                <w:b/>
                <w:szCs w:val="22"/>
              </w:rPr>
              <w:t>CS2</w:t>
            </w:r>
          </w:p>
        </w:tc>
        <w:tc>
          <w:tcPr>
            <w:tcW w:w="7647" w:type="dxa"/>
          </w:tcPr>
          <w:p w14:paraId="4F7079FE" w14:textId="77777777" w:rsidR="00AE08E9" w:rsidRPr="00AE08E9" w:rsidRDefault="00AE08E9" w:rsidP="00AE08E9">
            <w:pPr>
              <w:jc w:val="both"/>
              <w:rPr>
                <w:rFonts w:cs="Arial"/>
                <w:szCs w:val="22"/>
              </w:rPr>
            </w:pPr>
            <w:r w:rsidRPr="00AE08E9">
              <w:rPr>
                <w:rFonts w:cs="Arial"/>
                <w:szCs w:val="22"/>
              </w:rPr>
              <w:t>Validate and communicate their conclusions clearly to specialist and non-specialist audiences.</w:t>
            </w:r>
          </w:p>
        </w:tc>
      </w:tr>
      <w:tr w:rsidR="00AE08E9" w:rsidRPr="00AE08E9" w14:paraId="2B4266DB" w14:textId="77777777" w:rsidTr="004A0527">
        <w:tc>
          <w:tcPr>
            <w:tcW w:w="693" w:type="dxa"/>
          </w:tcPr>
          <w:p w14:paraId="3A7A5283" w14:textId="77777777" w:rsidR="00AE08E9" w:rsidRPr="00AE08E9" w:rsidRDefault="00AE08E9" w:rsidP="00AE08E9">
            <w:pPr>
              <w:jc w:val="both"/>
              <w:rPr>
                <w:rFonts w:cs="Arial"/>
                <w:b/>
                <w:szCs w:val="22"/>
              </w:rPr>
            </w:pPr>
            <w:r w:rsidRPr="00AE08E9">
              <w:rPr>
                <w:rFonts w:cs="Arial"/>
                <w:b/>
                <w:szCs w:val="22"/>
              </w:rPr>
              <w:t>CS3</w:t>
            </w:r>
          </w:p>
        </w:tc>
        <w:tc>
          <w:tcPr>
            <w:tcW w:w="7647" w:type="dxa"/>
          </w:tcPr>
          <w:p w14:paraId="01BC2E21" w14:textId="77777777" w:rsidR="00AE08E9" w:rsidRPr="00AE08E9" w:rsidRDefault="00AE08E9" w:rsidP="00AE08E9">
            <w:pPr>
              <w:jc w:val="both"/>
              <w:rPr>
                <w:rFonts w:cs="Arial"/>
                <w:szCs w:val="22"/>
              </w:rPr>
            </w:pPr>
            <w:r w:rsidRPr="00AE08E9">
              <w:rPr>
                <w:rFonts w:cs="Arial"/>
                <w:szCs w:val="22"/>
              </w:rPr>
              <w:t>An advanced ability to deal with complex issues both systematically and creatively.</w:t>
            </w:r>
          </w:p>
        </w:tc>
      </w:tr>
      <w:tr w:rsidR="00AE08E9" w:rsidRPr="00AE08E9" w14:paraId="75C5140A" w14:textId="77777777" w:rsidTr="004A0527">
        <w:tc>
          <w:tcPr>
            <w:tcW w:w="693" w:type="dxa"/>
          </w:tcPr>
          <w:p w14:paraId="2D70A240" w14:textId="77777777" w:rsidR="00AE08E9" w:rsidRPr="00AE08E9" w:rsidRDefault="00AE08E9" w:rsidP="00AE08E9">
            <w:pPr>
              <w:jc w:val="both"/>
              <w:rPr>
                <w:rFonts w:cs="Arial"/>
                <w:b/>
                <w:szCs w:val="22"/>
              </w:rPr>
            </w:pPr>
            <w:r w:rsidRPr="00AE08E9">
              <w:rPr>
                <w:rFonts w:cs="Arial"/>
                <w:b/>
                <w:szCs w:val="22"/>
              </w:rPr>
              <w:t>CS4</w:t>
            </w:r>
          </w:p>
        </w:tc>
        <w:tc>
          <w:tcPr>
            <w:tcW w:w="7647" w:type="dxa"/>
          </w:tcPr>
          <w:p w14:paraId="550D2EB1" w14:textId="77777777" w:rsidR="00AE08E9" w:rsidRPr="00AE08E9" w:rsidRDefault="00AE08E9" w:rsidP="00AE08E9">
            <w:pPr>
              <w:jc w:val="both"/>
              <w:rPr>
                <w:rFonts w:cs="Arial"/>
                <w:szCs w:val="22"/>
              </w:rPr>
            </w:pPr>
            <w:r w:rsidRPr="00AE08E9">
              <w:rPr>
                <w:rFonts w:cs="Arial"/>
                <w:szCs w:val="22"/>
              </w:rPr>
              <w:t>Demonstrate effective self-direction and originality in solving problems, and independently plan and implement tasks at Masters level.</w:t>
            </w:r>
          </w:p>
        </w:tc>
      </w:tr>
    </w:tbl>
    <w:p w14:paraId="249EB860" w14:textId="77777777" w:rsidR="00AE08E9" w:rsidRPr="00AE08E9" w:rsidRDefault="00AE08E9" w:rsidP="00AE08E9">
      <w:pPr>
        <w:jc w:val="both"/>
        <w:rPr>
          <w:rFonts w:cs="Arial"/>
          <w:szCs w:val="22"/>
        </w:rPr>
      </w:pPr>
      <w:r w:rsidRPr="00AE08E9">
        <w:rPr>
          <w:rFonts w:cs="Arial"/>
          <w:szCs w:val="22"/>
        </w:rPr>
        <w:t>Each of the above PLOs is covered by at least 2 modules at the appropriate level (taking into account individual patterns of study)</w:t>
      </w:r>
    </w:p>
    <w:p w14:paraId="7813EE59" w14:textId="77777777" w:rsidR="00AE08E9" w:rsidRPr="00AE08E9" w:rsidRDefault="00AE08E9" w:rsidP="00AE08E9">
      <w:pPr>
        <w:jc w:val="both"/>
        <w:rPr>
          <w:rFonts w:cs="Arial"/>
          <w:b/>
          <w:szCs w:val="22"/>
        </w:rPr>
      </w:pPr>
    </w:p>
    <w:p w14:paraId="2FABC45E" w14:textId="77777777" w:rsidR="00AE08E9" w:rsidRPr="00AE08E9" w:rsidRDefault="00AE08E9" w:rsidP="00AE08E9">
      <w:pPr>
        <w:jc w:val="both"/>
        <w:rPr>
          <w:rFonts w:cs="Arial"/>
          <w:b/>
          <w:szCs w:val="22"/>
        </w:rPr>
      </w:pPr>
      <w:r w:rsidRPr="00AE08E9">
        <w:rPr>
          <w:rFonts w:cs="Arial"/>
          <w:b/>
          <w:szCs w:val="22"/>
        </w:rPr>
        <w:t>Practical skills (PS)</w:t>
      </w:r>
    </w:p>
    <w:p w14:paraId="6B9923AF" w14:textId="77777777" w:rsidR="00AE08E9" w:rsidRPr="00AE08E9" w:rsidRDefault="00AE08E9" w:rsidP="00AE08E9">
      <w:pPr>
        <w:jc w:val="both"/>
        <w:rPr>
          <w:rFonts w:cs="Arial"/>
          <w:b/>
          <w:szCs w:val="22"/>
        </w:rPr>
      </w:pPr>
    </w:p>
    <w:tbl>
      <w:tblPr>
        <w:tblStyle w:val="TableGrid"/>
        <w:tblW w:w="0" w:type="auto"/>
        <w:tblInd w:w="720" w:type="dxa"/>
        <w:tblLook w:val="04A0" w:firstRow="1" w:lastRow="0" w:firstColumn="1" w:lastColumn="0" w:noHBand="0" w:noVBand="1"/>
      </w:tblPr>
      <w:tblGrid>
        <w:gridCol w:w="685"/>
        <w:gridCol w:w="6892"/>
      </w:tblGrid>
      <w:tr w:rsidR="00AE08E9" w:rsidRPr="00AE08E9" w14:paraId="0CA4168D" w14:textId="77777777" w:rsidTr="004A0527">
        <w:tc>
          <w:tcPr>
            <w:tcW w:w="693" w:type="dxa"/>
          </w:tcPr>
          <w:p w14:paraId="6CFAF319" w14:textId="77777777" w:rsidR="00AE08E9" w:rsidRPr="00AE08E9" w:rsidRDefault="00AE08E9" w:rsidP="00AE08E9">
            <w:pPr>
              <w:jc w:val="both"/>
              <w:rPr>
                <w:rFonts w:cs="Arial"/>
                <w:b/>
                <w:szCs w:val="22"/>
              </w:rPr>
            </w:pPr>
            <w:r w:rsidRPr="00AE08E9">
              <w:rPr>
                <w:rFonts w:cs="Arial"/>
                <w:b/>
                <w:szCs w:val="22"/>
              </w:rPr>
              <w:t>PS1</w:t>
            </w:r>
          </w:p>
        </w:tc>
        <w:tc>
          <w:tcPr>
            <w:tcW w:w="7647" w:type="dxa"/>
          </w:tcPr>
          <w:p w14:paraId="724CF01A" w14:textId="77777777" w:rsidR="00AE08E9" w:rsidRPr="00AE08E9" w:rsidRDefault="00AE08E9" w:rsidP="00AE08E9">
            <w:pPr>
              <w:jc w:val="both"/>
              <w:rPr>
                <w:rFonts w:cs="Arial"/>
                <w:szCs w:val="22"/>
              </w:rPr>
            </w:pPr>
            <w:r w:rsidRPr="00AE08E9">
              <w:rPr>
                <w:rFonts w:cs="Arial"/>
                <w:szCs w:val="22"/>
              </w:rPr>
              <w:t>Demonstrate a comprehensive understanding of techniques applicable to their own research or advanced scholarship.</w:t>
            </w:r>
          </w:p>
        </w:tc>
      </w:tr>
      <w:tr w:rsidR="00AE08E9" w:rsidRPr="00AE08E9" w14:paraId="7BF7842A" w14:textId="77777777" w:rsidTr="004A0527">
        <w:tc>
          <w:tcPr>
            <w:tcW w:w="693" w:type="dxa"/>
          </w:tcPr>
          <w:p w14:paraId="0E01D181" w14:textId="77777777" w:rsidR="00AE08E9" w:rsidRPr="00AE08E9" w:rsidRDefault="00AE08E9" w:rsidP="00AE08E9">
            <w:pPr>
              <w:jc w:val="both"/>
              <w:rPr>
                <w:rFonts w:cs="Arial"/>
                <w:b/>
                <w:szCs w:val="22"/>
              </w:rPr>
            </w:pPr>
            <w:r w:rsidRPr="00AE08E9">
              <w:rPr>
                <w:rFonts w:cs="Arial"/>
                <w:b/>
                <w:szCs w:val="22"/>
              </w:rPr>
              <w:t>PS2</w:t>
            </w:r>
          </w:p>
        </w:tc>
        <w:tc>
          <w:tcPr>
            <w:tcW w:w="7647" w:type="dxa"/>
          </w:tcPr>
          <w:p w14:paraId="76CEF0C4" w14:textId="77777777" w:rsidR="00AE08E9" w:rsidRPr="00AE08E9" w:rsidRDefault="00AE08E9" w:rsidP="00AE08E9">
            <w:pPr>
              <w:jc w:val="both"/>
              <w:rPr>
                <w:rFonts w:cs="Arial"/>
                <w:szCs w:val="22"/>
              </w:rPr>
            </w:pPr>
            <w:r w:rsidRPr="00AE08E9">
              <w:rPr>
                <w:rFonts w:cs="Arial"/>
                <w:szCs w:val="22"/>
              </w:rPr>
              <w:t>Present and article complexed concepts and issues through appropriate media forms.</w:t>
            </w:r>
          </w:p>
        </w:tc>
      </w:tr>
      <w:tr w:rsidR="00AE08E9" w:rsidRPr="00AE08E9" w14:paraId="3C5693FA" w14:textId="77777777" w:rsidTr="004A0527">
        <w:tc>
          <w:tcPr>
            <w:tcW w:w="693" w:type="dxa"/>
          </w:tcPr>
          <w:p w14:paraId="61962DED" w14:textId="77777777" w:rsidR="00AE08E9" w:rsidRPr="00AE08E9" w:rsidRDefault="00AE08E9" w:rsidP="00AE08E9">
            <w:pPr>
              <w:jc w:val="both"/>
              <w:rPr>
                <w:rFonts w:cs="Arial"/>
                <w:b/>
                <w:szCs w:val="22"/>
              </w:rPr>
            </w:pPr>
            <w:r w:rsidRPr="00AE08E9">
              <w:rPr>
                <w:rFonts w:cs="Arial"/>
                <w:b/>
                <w:szCs w:val="22"/>
              </w:rPr>
              <w:t>PS3</w:t>
            </w:r>
          </w:p>
        </w:tc>
        <w:tc>
          <w:tcPr>
            <w:tcW w:w="7647" w:type="dxa"/>
          </w:tcPr>
          <w:p w14:paraId="596CC1E0" w14:textId="77777777" w:rsidR="00AE08E9" w:rsidRPr="00AE08E9" w:rsidRDefault="00AE08E9" w:rsidP="00AE08E9">
            <w:pPr>
              <w:jc w:val="both"/>
              <w:rPr>
                <w:rFonts w:cs="Arial"/>
                <w:szCs w:val="22"/>
              </w:rPr>
            </w:pPr>
            <w:r w:rsidRPr="00AE08E9">
              <w:rPr>
                <w:rFonts w:cs="Arial"/>
                <w:szCs w:val="22"/>
              </w:rPr>
              <w:t>Undertake and develop a successful research project at the appropriate level.</w:t>
            </w:r>
          </w:p>
        </w:tc>
      </w:tr>
    </w:tbl>
    <w:p w14:paraId="6077C359" w14:textId="77777777" w:rsidR="00AE08E9" w:rsidRPr="00AE08E9" w:rsidRDefault="00AE08E9" w:rsidP="00AE08E9">
      <w:pPr>
        <w:jc w:val="both"/>
        <w:rPr>
          <w:rFonts w:cs="Arial"/>
          <w:szCs w:val="22"/>
        </w:rPr>
      </w:pPr>
      <w:r w:rsidRPr="00AE08E9">
        <w:rPr>
          <w:rFonts w:cs="Arial"/>
          <w:szCs w:val="22"/>
        </w:rPr>
        <w:t>Each of the above PLOs is covered by at least 2 modules at the appropriate level (taking into account individual patterns of study)</w:t>
      </w:r>
    </w:p>
    <w:p w14:paraId="6D8E0BE4" w14:textId="77777777" w:rsidR="00AE08E9" w:rsidRPr="00AE08E9" w:rsidRDefault="00AE08E9" w:rsidP="00AE08E9">
      <w:pPr>
        <w:jc w:val="both"/>
        <w:rPr>
          <w:rFonts w:cs="Arial"/>
          <w:b/>
          <w:szCs w:val="22"/>
        </w:rPr>
      </w:pPr>
    </w:p>
    <w:p w14:paraId="7D6B0C81" w14:textId="77777777" w:rsidR="00AE08E9" w:rsidRPr="00AE08E9" w:rsidRDefault="00AE08E9" w:rsidP="00AE08E9">
      <w:pPr>
        <w:jc w:val="both"/>
        <w:rPr>
          <w:rFonts w:cs="Arial"/>
          <w:b/>
          <w:szCs w:val="22"/>
        </w:rPr>
      </w:pPr>
      <w:r w:rsidRPr="00AE08E9">
        <w:rPr>
          <w:rFonts w:cs="Arial"/>
          <w:b/>
          <w:szCs w:val="22"/>
        </w:rPr>
        <w:t xml:space="preserve">Key skills (KS) </w:t>
      </w:r>
    </w:p>
    <w:p w14:paraId="0ECBB99C" w14:textId="77777777" w:rsidR="00AE08E9" w:rsidRPr="00AE08E9" w:rsidRDefault="00AE08E9" w:rsidP="00AE08E9">
      <w:pPr>
        <w:jc w:val="both"/>
        <w:rPr>
          <w:rFonts w:cs="Arial"/>
          <w:szCs w:val="22"/>
        </w:rPr>
      </w:pPr>
    </w:p>
    <w:tbl>
      <w:tblPr>
        <w:tblStyle w:val="TableGrid"/>
        <w:tblW w:w="0" w:type="auto"/>
        <w:tblInd w:w="720" w:type="dxa"/>
        <w:tblLook w:val="04A0" w:firstRow="1" w:lastRow="0" w:firstColumn="1" w:lastColumn="0" w:noHBand="0" w:noVBand="1"/>
      </w:tblPr>
      <w:tblGrid>
        <w:gridCol w:w="687"/>
        <w:gridCol w:w="6890"/>
      </w:tblGrid>
      <w:tr w:rsidR="00AE08E9" w:rsidRPr="00AE08E9" w14:paraId="65C219F0" w14:textId="77777777" w:rsidTr="004A0527">
        <w:tc>
          <w:tcPr>
            <w:tcW w:w="693" w:type="dxa"/>
          </w:tcPr>
          <w:p w14:paraId="389C5C2E" w14:textId="77777777" w:rsidR="00AE08E9" w:rsidRPr="00AE08E9" w:rsidRDefault="00AE08E9" w:rsidP="00AE08E9">
            <w:pPr>
              <w:jc w:val="both"/>
              <w:rPr>
                <w:rFonts w:cs="Arial"/>
                <w:b/>
                <w:szCs w:val="22"/>
              </w:rPr>
            </w:pPr>
            <w:r w:rsidRPr="00AE08E9">
              <w:rPr>
                <w:rFonts w:cs="Arial"/>
                <w:b/>
                <w:szCs w:val="22"/>
              </w:rPr>
              <w:t>KS1</w:t>
            </w:r>
          </w:p>
        </w:tc>
        <w:tc>
          <w:tcPr>
            <w:tcW w:w="7647" w:type="dxa"/>
          </w:tcPr>
          <w:p w14:paraId="618927A0" w14:textId="77777777" w:rsidR="00AE08E9" w:rsidRPr="00AE08E9" w:rsidRDefault="00AE08E9" w:rsidP="00AE08E9">
            <w:pPr>
              <w:jc w:val="both"/>
              <w:rPr>
                <w:rFonts w:cs="Arial"/>
                <w:szCs w:val="22"/>
              </w:rPr>
            </w:pPr>
            <w:r w:rsidRPr="00AE08E9">
              <w:rPr>
                <w:rFonts w:cs="Arial"/>
                <w:szCs w:val="22"/>
              </w:rPr>
              <w:t>Manage to a high level their own learning and development, including the time management and organisational skills required for employment whilst recognising the need for lifelong learning.</w:t>
            </w:r>
          </w:p>
        </w:tc>
      </w:tr>
      <w:tr w:rsidR="00AE08E9" w:rsidRPr="00AE08E9" w14:paraId="15D9B431" w14:textId="77777777" w:rsidTr="004A0527">
        <w:tc>
          <w:tcPr>
            <w:tcW w:w="693" w:type="dxa"/>
          </w:tcPr>
          <w:p w14:paraId="6269ECD8" w14:textId="77777777" w:rsidR="00AE08E9" w:rsidRPr="00AE08E9" w:rsidRDefault="00AE08E9" w:rsidP="00AE08E9">
            <w:pPr>
              <w:jc w:val="both"/>
              <w:rPr>
                <w:rFonts w:cs="Arial"/>
                <w:b/>
                <w:szCs w:val="22"/>
              </w:rPr>
            </w:pPr>
            <w:r w:rsidRPr="00AE08E9">
              <w:rPr>
                <w:rFonts w:cs="Arial"/>
                <w:b/>
                <w:szCs w:val="22"/>
              </w:rPr>
              <w:lastRenderedPageBreak/>
              <w:t>KS2</w:t>
            </w:r>
          </w:p>
        </w:tc>
        <w:tc>
          <w:tcPr>
            <w:tcW w:w="7647" w:type="dxa"/>
          </w:tcPr>
          <w:p w14:paraId="14B00073" w14:textId="77777777" w:rsidR="00AE08E9" w:rsidRPr="00AE08E9" w:rsidRDefault="00AE08E9" w:rsidP="00AE08E9">
            <w:pPr>
              <w:jc w:val="both"/>
              <w:rPr>
                <w:rFonts w:cs="Arial"/>
                <w:szCs w:val="22"/>
              </w:rPr>
            </w:pPr>
            <w:r w:rsidRPr="00AE08E9">
              <w:rPr>
                <w:rFonts w:cs="Arial"/>
                <w:szCs w:val="22"/>
              </w:rPr>
              <w:t>Organise and lead activities as a member of a team.</w:t>
            </w:r>
          </w:p>
          <w:p w14:paraId="3F0DF76C" w14:textId="77777777" w:rsidR="00AE08E9" w:rsidRPr="00AE08E9" w:rsidRDefault="00AE08E9" w:rsidP="00AE08E9">
            <w:pPr>
              <w:jc w:val="both"/>
              <w:rPr>
                <w:rFonts w:cs="Arial"/>
                <w:szCs w:val="22"/>
              </w:rPr>
            </w:pPr>
          </w:p>
        </w:tc>
      </w:tr>
      <w:tr w:rsidR="00AE08E9" w:rsidRPr="00AE08E9" w14:paraId="6BAEACFB" w14:textId="77777777" w:rsidTr="004A0527">
        <w:tc>
          <w:tcPr>
            <w:tcW w:w="693" w:type="dxa"/>
          </w:tcPr>
          <w:p w14:paraId="5BE279FD" w14:textId="77777777" w:rsidR="00AE08E9" w:rsidRPr="00AE08E9" w:rsidRDefault="00AE08E9" w:rsidP="00AE08E9">
            <w:pPr>
              <w:jc w:val="both"/>
              <w:rPr>
                <w:rFonts w:cs="Arial"/>
                <w:b/>
                <w:szCs w:val="22"/>
              </w:rPr>
            </w:pPr>
            <w:r w:rsidRPr="00AE08E9">
              <w:rPr>
                <w:rFonts w:cs="Arial"/>
                <w:b/>
                <w:szCs w:val="22"/>
              </w:rPr>
              <w:t>KS3</w:t>
            </w:r>
          </w:p>
        </w:tc>
        <w:tc>
          <w:tcPr>
            <w:tcW w:w="7647" w:type="dxa"/>
          </w:tcPr>
          <w:p w14:paraId="1A6ED5F9" w14:textId="77777777" w:rsidR="00AE08E9" w:rsidRPr="00AE08E9" w:rsidRDefault="00AE08E9" w:rsidP="00AE08E9">
            <w:pPr>
              <w:jc w:val="both"/>
              <w:rPr>
                <w:rFonts w:cs="Arial"/>
                <w:szCs w:val="22"/>
              </w:rPr>
            </w:pPr>
            <w:r w:rsidRPr="00AE08E9">
              <w:rPr>
                <w:rFonts w:cs="Arial"/>
                <w:szCs w:val="22"/>
              </w:rPr>
              <w:t xml:space="preserve"> Contextualise professional, legal and ethical issues. </w:t>
            </w:r>
          </w:p>
          <w:p w14:paraId="29137CFD" w14:textId="77777777" w:rsidR="00AE08E9" w:rsidRPr="00AE08E9" w:rsidRDefault="00AE08E9" w:rsidP="00AE08E9">
            <w:pPr>
              <w:jc w:val="both"/>
              <w:rPr>
                <w:rFonts w:cs="Arial"/>
                <w:szCs w:val="22"/>
              </w:rPr>
            </w:pPr>
          </w:p>
        </w:tc>
      </w:tr>
      <w:tr w:rsidR="00AE08E9" w:rsidRPr="00AE08E9" w14:paraId="10A8A305" w14:textId="77777777" w:rsidTr="004A0527">
        <w:tc>
          <w:tcPr>
            <w:tcW w:w="693" w:type="dxa"/>
          </w:tcPr>
          <w:p w14:paraId="272F066E" w14:textId="77777777" w:rsidR="00AE08E9" w:rsidRPr="00AE08E9" w:rsidRDefault="00AE08E9" w:rsidP="00AE08E9">
            <w:pPr>
              <w:jc w:val="both"/>
              <w:rPr>
                <w:rFonts w:cs="Arial"/>
                <w:b/>
                <w:szCs w:val="22"/>
              </w:rPr>
            </w:pPr>
            <w:r w:rsidRPr="00AE08E9">
              <w:rPr>
                <w:rFonts w:cs="Arial"/>
                <w:b/>
                <w:szCs w:val="22"/>
              </w:rPr>
              <w:t>KS4</w:t>
            </w:r>
          </w:p>
        </w:tc>
        <w:tc>
          <w:tcPr>
            <w:tcW w:w="7647" w:type="dxa"/>
          </w:tcPr>
          <w:p w14:paraId="52167D81" w14:textId="77777777" w:rsidR="00AE08E9" w:rsidRPr="00AE08E9" w:rsidRDefault="00AE08E9" w:rsidP="00AE08E9">
            <w:pPr>
              <w:jc w:val="both"/>
              <w:rPr>
                <w:rFonts w:cs="Arial"/>
                <w:szCs w:val="22"/>
              </w:rPr>
            </w:pPr>
            <w:r w:rsidRPr="00AE08E9">
              <w:rPr>
                <w:rFonts w:cs="Arial"/>
                <w:szCs w:val="22"/>
              </w:rPr>
              <w:t>Demonstrate originality in solving problems, and independently plan and implement tasks at an appropriate level.</w:t>
            </w:r>
          </w:p>
          <w:p w14:paraId="43D9AC02" w14:textId="77777777" w:rsidR="00AE08E9" w:rsidRPr="00AE08E9" w:rsidRDefault="00AE08E9" w:rsidP="00AE08E9">
            <w:pPr>
              <w:jc w:val="both"/>
              <w:rPr>
                <w:rFonts w:cs="Arial"/>
                <w:b/>
                <w:szCs w:val="22"/>
              </w:rPr>
            </w:pPr>
          </w:p>
        </w:tc>
      </w:tr>
    </w:tbl>
    <w:p w14:paraId="3082A593" w14:textId="77777777" w:rsidR="00AE08E9" w:rsidRPr="00AE08E9" w:rsidRDefault="00AE08E9" w:rsidP="00AE08E9">
      <w:pPr>
        <w:jc w:val="both"/>
        <w:rPr>
          <w:rFonts w:cs="Arial"/>
          <w:szCs w:val="22"/>
        </w:rPr>
      </w:pPr>
      <w:r w:rsidRPr="00AE08E9">
        <w:rPr>
          <w:rFonts w:cs="Arial"/>
          <w:szCs w:val="22"/>
        </w:rPr>
        <w:t>Each of the above PLOs is covered by at least 2 modules at the appropriate level (taking into account individual patterns of study)</w:t>
      </w:r>
    </w:p>
    <w:p w14:paraId="1F16B911" w14:textId="77777777" w:rsidR="00AE08E9" w:rsidRPr="00AE08E9" w:rsidRDefault="00AE08E9" w:rsidP="00AE08E9">
      <w:pPr>
        <w:jc w:val="both"/>
        <w:rPr>
          <w:rFonts w:cs="Arial"/>
          <w:szCs w:val="22"/>
        </w:rPr>
      </w:pPr>
    </w:p>
    <w:p w14:paraId="45C691A6" w14:textId="77777777" w:rsidR="00AE08E9" w:rsidRPr="00AE08E9" w:rsidRDefault="00AE08E9" w:rsidP="00AE08E9">
      <w:pPr>
        <w:jc w:val="both"/>
        <w:rPr>
          <w:rFonts w:cs="Arial"/>
          <w:b/>
          <w:szCs w:val="22"/>
          <w:u w:val="single"/>
        </w:rPr>
      </w:pPr>
      <w:r w:rsidRPr="00AE08E9">
        <w:rPr>
          <w:rFonts w:cs="Arial"/>
          <w:b/>
          <w:szCs w:val="22"/>
          <w:u w:val="single"/>
        </w:rPr>
        <w:t>Intermediate/Exit Awards</w:t>
      </w:r>
    </w:p>
    <w:p w14:paraId="6DCE6A4A" w14:textId="77777777" w:rsidR="00AE08E9" w:rsidRPr="00AE08E9" w:rsidRDefault="00AE08E9" w:rsidP="00AE08E9">
      <w:pPr>
        <w:jc w:val="both"/>
        <w:rPr>
          <w:rFonts w:cs="Arial"/>
          <w:szCs w:val="22"/>
        </w:rPr>
      </w:pPr>
    </w:p>
    <w:p w14:paraId="22D082AF" w14:textId="77777777" w:rsidR="00AE08E9" w:rsidRPr="00AE08E9" w:rsidRDefault="00AE08E9" w:rsidP="00AE08E9">
      <w:pPr>
        <w:jc w:val="both"/>
        <w:rPr>
          <w:rFonts w:cs="Arial"/>
          <w:b/>
          <w:szCs w:val="22"/>
        </w:rPr>
      </w:pPr>
      <w:r w:rsidRPr="00AE08E9">
        <w:rPr>
          <w:rFonts w:cs="Arial"/>
          <w:b/>
          <w:szCs w:val="22"/>
        </w:rPr>
        <w:t>Intermediate/Exit Award 1 PG Dip</w:t>
      </w:r>
    </w:p>
    <w:p w14:paraId="34323955" w14:textId="77777777" w:rsidR="00AE08E9" w:rsidRPr="00AE08E9" w:rsidRDefault="00AE08E9" w:rsidP="00AE08E9">
      <w:pPr>
        <w:jc w:val="both"/>
        <w:rPr>
          <w:rFonts w:cs="Arial"/>
          <w:b/>
          <w:szCs w:val="22"/>
        </w:rPr>
      </w:pPr>
    </w:p>
    <w:p w14:paraId="05CE4FD8" w14:textId="77777777" w:rsidR="00AE08E9" w:rsidRPr="00AE08E9" w:rsidRDefault="00AE08E9" w:rsidP="00AE08E9">
      <w:pPr>
        <w:jc w:val="both"/>
        <w:rPr>
          <w:rFonts w:cs="Arial"/>
          <w:b/>
          <w:szCs w:val="22"/>
        </w:rPr>
      </w:pPr>
      <w:r w:rsidRPr="00AE08E9">
        <w:rPr>
          <w:rFonts w:cs="Arial"/>
          <w:b/>
          <w:szCs w:val="22"/>
        </w:rPr>
        <w:t>Knowledge and understanding (KU)</w:t>
      </w:r>
    </w:p>
    <w:p w14:paraId="56D9BC67" w14:textId="77777777" w:rsidR="00AE08E9" w:rsidRPr="00AE08E9" w:rsidRDefault="00AE08E9" w:rsidP="00AE08E9">
      <w:pPr>
        <w:jc w:val="both"/>
        <w:rPr>
          <w:rFonts w:cs="Arial"/>
          <w:b/>
          <w:szCs w:val="22"/>
        </w:rPr>
      </w:pPr>
    </w:p>
    <w:tbl>
      <w:tblPr>
        <w:tblStyle w:val="TableGrid"/>
        <w:tblW w:w="0" w:type="auto"/>
        <w:tblInd w:w="720" w:type="dxa"/>
        <w:tblLook w:val="04A0" w:firstRow="1" w:lastRow="0" w:firstColumn="1" w:lastColumn="0" w:noHBand="0" w:noVBand="1"/>
      </w:tblPr>
      <w:tblGrid>
        <w:gridCol w:w="688"/>
        <w:gridCol w:w="6889"/>
      </w:tblGrid>
      <w:tr w:rsidR="00AE08E9" w:rsidRPr="00AE08E9" w14:paraId="5DC56D49" w14:textId="77777777" w:rsidTr="004A0527">
        <w:tc>
          <w:tcPr>
            <w:tcW w:w="693" w:type="dxa"/>
          </w:tcPr>
          <w:p w14:paraId="7A1D9853" w14:textId="77777777" w:rsidR="00AE08E9" w:rsidRPr="00AE08E9" w:rsidRDefault="00AE08E9" w:rsidP="00AE08E9">
            <w:pPr>
              <w:jc w:val="both"/>
              <w:rPr>
                <w:rFonts w:cs="Arial"/>
                <w:b/>
                <w:szCs w:val="22"/>
              </w:rPr>
            </w:pPr>
            <w:r w:rsidRPr="00AE08E9">
              <w:rPr>
                <w:rFonts w:cs="Arial"/>
                <w:b/>
                <w:szCs w:val="22"/>
              </w:rPr>
              <w:t>KU1</w:t>
            </w:r>
          </w:p>
        </w:tc>
        <w:tc>
          <w:tcPr>
            <w:tcW w:w="7647" w:type="dxa"/>
          </w:tcPr>
          <w:p w14:paraId="5C69B158" w14:textId="77777777" w:rsidR="00AE08E9" w:rsidRPr="00AE08E9" w:rsidRDefault="00AE08E9" w:rsidP="00AE08E9">
            <w:pPr>
              <w:jc w:val="both"/>
              <w:rPr>
                <w:rFonts w:cs="Arial"/>
                <w:b/>
                <w:szCs w:val="22"/>
              </w:rPr>
            </w:pPr>
            <w:r w:rsidRPr="00AE08E9">
              <w:rPr>
                <w:rFonts w:cs="Arial"/>
                <w:szCs w:val="22"/>
              </w:rPr>
              <w:t>A systematic understanding of knowledge, and awareness of current problems and/or new insights, much of which is at, or informed by, the forefront of their academic discipline, field of study or area of professional practice.</w:t>
            </w:r>
          </w:p>
        </w:tc>
      </w:tr>
      <w:tr w:rsidR="00AE08E9" w:rsidRPr="00AE08E9" w14:paraId="74E4A28C" w14:textId="77777777" w:rsidTr="004A0527">
        <w:tc>
          <w:tcPr>
            <w:tcW w:w="693" w:type="dxa"/>
          </w:tcPr>
          <w:p w14:paraId="79FE6E12" w14:textId="77777777" w:rsidR="00AE08E9" w:rsidRPr="00AE08E9" w:rsidRDefault="00AE08E9" w:rsidP="00AE08E9">
            <w:pPr>
              <w:jc w:val="both"/>
              <w:rPr>
                <w:rFonts w:cs="Arial"/>
                <w:b/>
                <w:szCs w:val="22"/>
              </w:rPr>
            </w:pPr>
            <w:r w:rsidRPr="00AE08E9">
              <w:rPr>
                <w:rFonts w:cs="Arial"/>
                <w:b/>
                <w:szCs w:val="22"/>
              </w:rPr>
              <w:t>KU2</w:t>
            </w:r>
          </w:p>
        </w:tc>
        <w:tc>
          <w:tcPr>
            <w:tcW w:w="7647" w:type="dxa"/>
          </w:tcPr>
          <w:p w14:paraId="30D19F9A" w14:textId="77777777" w:rsidR="00AE08E9" w:rsidRPr="00AE08E9" w:rsidRDefault="00AE08E9" w:rsidP="00AE08E9">
            <w:pPr>
              <w:jc w:val="both"/>
              <w:rPr>
                <w:rFonts w:cs="Arial"/>
                <w:szCs w:val="22"/>
              </w:rPr>
            </w:pPr>
            <w:r w:rsidRPr="00AE08E9">
              <w:rPr>
                <w:rFonts w:cs="Arial"/>
                <w:szCs w:val="22"/>
              </w:rPr>
              <w:t>Demonstrate a conceptual understanding that enables the student to evaluate critically current research and advanced scholarship in the discipline.</w:t>
            </w:r>
          </w:p>
        </w:tc>
      </w:tr>
      <w:tr w:rsidR="00AE08E9" w:rsidRPr="00AE08E9" w14:paraId="77C93100" w14:textId="77777777" w:rsidTr="004A0527">
        <w:tc>
          <w:tcPr>
            <w:tcW w:w="693" w:type="dxa"/>
          </w:tcPr>
          <w:p w14:paraId="023CB944" w14:textId="77777777" w:rsidR="00AE08E9" w:rsidRPr="00AE08E9" w:rsidRDefault="00AE08E9" w:rsidP="00AE08E9">
            <w:pPr>
              <w:jc w:val="both"/>
              <w:rPr>
                <w:rFonts w:cs="Arial"/>
                <w:b/>
                <w:szCs w:val="22"/>
              </w:rPr>
            </w:pPr>
            <w:r w:rsidRPr="00AE08E9">
              <w:rPr>
                <w:rFonts w:cs="Arial"/>
                <w:b/>
                <w:szCs w:val="22"/>
              </w:rPr>
              <w:t>KU3</w:t>
            </w:r>
          </w:p>
        </w:tc>
        <w:tc>
          <w:tcPr>
            <w:tcW w:w="7647" w:type="dxa"/>
          </w:tcPr>
          <w:p w14:paraId="6E9C2876" w14:textId="77777777" w:rsidR="00AE08E9" w:rsidRPr="00AE08E9" w:rsidRDefault="00AE08E9" w:rsidP="00AE08E9">
            <w:pPr>
              <w:jc w:val="both"/>
              <w:rPr>
                <w:rFonts w:cs="Arial"/>
                <w:szCs w:val="22"/>
              </w:rPr>
            </w:pPr>
            <w:r w:rsidRPr="00AE08E9">
              <w:rPr>
                <w:rFonts w:cs="Arial"/>
                <w:szCs w:val="22"/>
              </w:rPr>
              <w:t xml:space="preserve">Promote a conceptual understanding that enables the student to evaluate methodologies and develop critiques of them and, where appropriate, to propose new hypotheses. </w:t>
            </w:r>
          </w:p>
        </w:tc>
      </w:tr>
    </w:tbl>
    <w:p w14:paraId="7C69C0C3" w14:textId="77777777" w:rsidR="00AE08E9" w:rsidRPr="00AE08E9" w:rsidRDefault="00AE08E9" w:rsidP="00AE08E9">
      <w:pPr>
        <w:jc w:val="both"/>
        <w:rPr>
          <w:rFonts w:cs="Arial"/>
          <w:szCs w:val="22"/>
        </w:rPr>
      </w:pPr>
      <w:r w:rsidRPr="00AE08E9">
        <w:rPr>
          <w:rFonts w:cs="Arial"/>
          <w:szCs w:val="22"/>
        </w:rPr>
        <w:t>Each of the above PLOs is covered by at least 2 modules at the appropriate level (taking into account individual patterns of study)</w:t>
      </w:r>
    </w:p>
    <w:p w14:paraId="0014EB1C" w14:textId="77777777" w:rsidR="00AE08E9" w:rsidRPr="00AE08E9" w:rsidRDefault="00AE08E9" w:rsidP="00AE08E9">
      <w:pPr>
        <w:jc w:val="both"/>
        <w:rPr>
          <w:rFonts w:cs="Arial"/>
          <w:b/>
          <w:szCs w:val="22"/>
        </w:rPr>
      </w:pPr>
    </w:p>
    <w:p w14:paraId="3D8C44CC" w14:textId="77777777" w:rsidR="00AE08E9" w:rsidRPr="00AE08E9" w:rsidRDefault="00AE08E9" w:rsidP="00AE08E9">
      <w:pPr>
        <w:jc w:val="both"/>
        <w:rPr>
          <w:rFonts w:cs="Arial"/>
          <w:b/>
          <w:szCs w:val="22"/>
        </w:rPr>
      </w:pPr>
      <w:r w:rsidRPr="00AE08E9">
        <w:rPr>
          <w:rFonts w:cs="Arial"/>
          <w:b/>
          <w:szCs w:val="22"/>
        </w:rPr>
        <w:t xml:space="preserve">Cognitive (thinking) skills (CS) </w:t>
      </w:r>
    </w:p>
    <w:p w14:paraId="493825B8" w14:textId="77777777" w:rsidR="00AE08E9" w:rsidRPr="00AE08E9" w:rsidRDefault="00AE08E9" w:rsidP="00AE08E9">
      <w:pPr>
        <w:jc w:val="both"/>
        <w:rPr>
          <w:rFonts w:cs="Arial"/>
          <w:b/>
          <w:szCs w:val="22"/>
        </w:rPr>
      </w:pPr>
    </w:p>
    <w:tbl>
      <w:tblPr>
        <w:tblStyle w:val="TableGrid"/>
        <w:tblW w:w="0" w:type="auto"/>
        <w:tblInd w:w="720" w:type="dxa"/>
        <w:tblLook w:val="04A0" w:firstRow="1" w:lastRow="0" w:firstColumn="1" w:lastColumn="0" w:noHBand="0" w:noVBand="1"/>
      </w:tblPr>
      <w:tblGrid>
        <w:gridCol w:w="687"/>
        <w:gridCol w:w="6890"/>
      </w:tblGrid>
      <w:tr w:rsidR="00AE08E9" w:rsidRPr="00AE08E9" w14:paraId="3A881B10" w14:textId="77777777" w:rsidTr="004A0527">
        <w:tc>
          <w:tcPr>
            <w:tcW w:w="693" w:type="dxa"/>
          </w:tcPr>
          <w:p w14:paraId="0A0BE2A2" w14:textId="77777777" w:rsidR="00AE08E9" w:rsidRPr="00AE08E9" w:rsidRDefault="00AE08E9" w:rsidP="00AE08E9">
            <w:pPr>
              <w:jc w:val="both"/>
              <w:rPr>
                <w:rFonts w:cs="Arial"/>
                <w:b/>
                <w:szCs w:val="22"/>
              </w:rPr>
            </w:pPr>
            <w:r w:rsidRPr="00AE08E9">
              <w:rPr>
                <w:rFonts w:cs="Arial"/>
                <w:b/>
                <w:szCs w:val="22"/>
              </w:rPr>
              <w:t>CS1</w:t>
            </w:r>
          </w:p>
        </w:tc>
        <w:tc>
          <w:tcPr>
            <w:tcW w:w="7647" w:type="dxa"/>
          </w:tcPr>
          <w:p w14:paraId="05020BB7" w14:textId="77777777" w:rsidR="00AE08E9" w:rsidRPr="00AE08E9" w:rsidRDefault="00AE08E9" w:rsidP="00AE08E9">
            <w:pPr>
              <w:jc w:val="both"/>
              <w:rPr>
                <w:rFonts w:cs="Arial"/>
                <w:szCs w:val="22"/>
              </w:rPr>
            </w:pPr>
            <w:r w:rsidRPr="00AE08E9">
              <w:rPr>
                <w:rFonts w:cs="Arial"/>
                <w:szCs w:val="22"/>
              </w:rPr>
              <w:t>Demonstrate some originality in the application of knowledge, together with a practical understanding of how established techniques of research and enquiry are used to create and interpret knowledge in the discipline;</w:t>
            </w:r>
          </w:p>
        </w:tc>
      </w:tr>
      <w:tr w:rsidR="00AE08E9" w:rsidRPr="00AE08E9" w14:paraId="2773F3D8" w14:textId="77777777" w:rsidTr="004A0527">
        <w:tc>
          <w:tcPr>
            <w:tcW w:w="693" w:type="dxa"/>
          </w:tcPr>
          <w:p w14:paraId="1282F567" w14:textId="77777777" w:rsidR="00AE08E9" w:rsidRPr="00AE08E9" w:rsidRDefault="00AE08E9" w:rsidP="00AE08E9">
            <w:pPr>
              <w:jc w:val="both"/>
              <w:rPr>
                <w:rFonts w:cs="Arial"/>
                <w:b/>
                <w:szCs w:val="22"/>
              </w:rPr>
            </w:pPr>
            <w:r w:rsidRPr="00AE08E9">
              <w:rPr>
                <w:rFonts w:cs="Arial"/>
                <w:b/>
                <w:szCs w:val="22"/>
              </w:rPr>
              <w:t>CS2</w:t>
            </w:r>
          </w:p>
        </w:tc>
        <w:tc>
          <w:tcPr>
            <w:tcW w:w="7647" w:type="dxa"/>
          </w:tcPr>
          <w:p w14:paraId="450D39EC" w14:textId="77777777" w:rsidR="00AE08E9" w:rsidRPr="00AE08E9" w:rsidRDefault="00AE08E9" w:rsidP="00AE08E9">
            <w:pPr>
              <w:jc w:val="both"/>
              <w:rPr>
                <w:rFonts w:cs="Arial"/>
                <w:szCs w:val="22"/>
              </w:rPr>
            </w:pPr>
            <w:r w:rsidRPr="00AE08E9">
              <w:rPr>
                <w:rFonts w:cs="Arial"/>
                <w:szCs w:val="22"/>
              </w:rPr>
              <w:t>Validate and communicate their conclusions clearly to specialist and non-specialist audiences.</w:t>
            </w:r>
          </w:p>
        </w:tc>
      </w:tr>
      <w:tr w:rsidR="00AE08E9" w:rsidRPr="00AE08E9" w14:paraId="4D571624" w14:textId="77777777" w:rsidTr="004A0527">
        <w:tc>
          <w:tcPr>
            <w:tcW w:w="693" w:type="dxa"/>
          </w:tcPr>
          <w:p w14:paraId="265E6888" w14:textId="77777777" w:rsidR="00AE08E9" w:rsidRPr="00AE08E9" w:rsidRDefault="00AE08E9" w:rsidP="00AE08E9">
            <w:pPr>
              <w:jc w:val="both"/>
              <w:rPr>
                <w:rFonts w:cs="Arial"/>
                <w:b/>
                <w:szCs w:val="22"/>
              </w:rPr>
            </w:pPr>
            <w:r w:rsidRPr="00AE08E9">
              <w:rPr>
                <w:rFonts w:cs="Arial"/>
                <w:b/>
                <w:szCs w:val="22"/>
              </w:rPr>
              <w:t>CS3</w:t>
            </w:r>
          </w:p>
        </w:tc>
        <w:tc>
          <w:tcPr>
            <w:tcW w:w="7647" w:type="dxa"/>
          </w:tcPr>
          <w:p w14:paraId="0EDCF2B0" w14:textId="77777777" w:rsidR="00AE08E9" w:rsidRPr="00AE08E9" w:rsidRDefault="00AE08E9" w:rsidP="00AE08E9">
            <w:pPr>
              <w:jc w:val="both"/>
              <w:rPr>
                <w:rFonts w:cs="Arial"/>
                <w:szCs w:val="22"/>
              </w:rPr>
            </w:pPr>
            <w:r w:rsidRPr="00AE08E9">
              <w:rPr>
                <w:rFonts w:cs="Arial"/>
                <w:szCs w:val="22"/>
              </w:rPr>
              <w:t>An ability to deal with complex issues both systematically and creatively.</w:t>
            </w:r>
          </w:p>
        </w:tc>
      </w:tr>
      <w:tr w:rsidR="00AE08E9" w:rsidRPr="00AE08E9" w14:paraId="65986195" w14:textId="77777777" w:rsidTr="004A0527">
        <w:tc>
          <w:tcPr>
            <w:tcW w:w="693" w:type="dxa"/>
          </w:tcPr>
          <w:p w14:paraId="20F93281" w14:textId="77777777" w:rsidR="00AE08E9" w:rsidRPr="00AE08E9" w:rsidRDefault="00AE08E9" w:rsidP="00AE08E9">
            <w:pPr>
              <w:jc w:val="both"/>
              <w:rPr>
                <w:rFonts w:cs="Arial"/>
                <w:b/>
                <w:szCs w:val="22"/>
              </w:rPr>
            </w:pPr>
            <w:r w:rsidRPr="00AE08E9">
              <w:rPr>
                <w:rFonts w:cs="Arial"/>
                <w:b/>
                <w:szCs w:val="22"/>
              </w:rPr>
              <w:t>CS4</w:t>
            </w:r>
          </w:p>
        </w:tc>
        <w:tc>
          <w:tcPr>
            <w:tcW w:w="7647" w:type="dxa"/>
          </w:tcPr>
          <w:p w14:paraId="13134706" w14:textId="77777777" w:rsidR="00AE08E9" w:rsidRPr="00AE08E9" w:rsidRDefault="00AE08E9" w:rsidP="00AE08E9">
            <w:pPr>
              <w:jc w:val="both"/>
              <w:rPr>
                <w:rFonts w:cs="Arial"/>
                <w:szCs w:val="22"/>
              </w:rPr>
            </w:pPr>
            <w:r w:rsidRPr="00AE08E9">
              <w:rPr>
                <w:rFonts w:cs="Arial"/>
                <w:szCs w:val="22"/>
              </w:rPr>
              <w:t>Demonstrate self-direction and originality in solving problems, and independently plan and implement some tasks at Masters level</w:t>
            </w:r>
          </w:p>
        </w:tc>
      </w:tr>
    </w:tbl>
    <w:p w14:paraId="21E47802" w14:textId="77777777" w:rsidR="00AE08E9" w:rsidRPr="00AE08E9" w:rsidRDefault="00AE08E9" w:rsidP="00AE08E9">
      <w:pPr>
        <w:jc w:val="both"/>
        <w:rPr>
          <w:rFonts w:cs="Arial"/>
          <w:szCs w:val="22"/>
        </w:rPr>
      </w:pPr>
      <w:r w:rsidRPr="00AE08E9">
        <w:rPr>
          <w:rFonts w:cs="Arial"/>
          <w:szCs w:val="22"/>
        </w:rPr>
        <w:t>Each of the above PLOs is covered by at least 2 modules at the appropriate level (taking into account individual patterns of study)</w:t>
      </w:r>
    </w:p>
    <w:p w14:paraId="54DCA743" w14:textId="77777777" w:rsidR="00AE08E9" w:rsidRPr="00AE08E9" w:rsidRDefault="00AE08E9" w:rsidP="00AE08E9">
      <w:pPr>
        <w:jc w:val="both"/>
        <w:rPr>
          <w:rFonts w:cs="Arial"/>
          <w:b/>
          <w:szCs w:val="22"/>
        </w:rPr>
      </w:pPr>
    </w:p>
    <w:p w14:paraId="30099A92" w14:textId="77777777" w:rsidR="00AE08E9" w:rsidRPr="00AE08E9" w:rsidRDefault="00AE08E9" w:rsidP="00AE08E9">
      <w:pPr>
        <w:jc w:val="both"/>
        <w:rPr>
          <w:rFonts w:cs="Arial"/>
          <w:b/>
          <w:szCs w:val="22"/>
        </w:rPr>
      </w:pPr>
      <w:r w:rsidRPr="00AE08E9">
        <w:rPr>
          <w:rFonts w:cs="Arial"/>
          <w:b/>
          <w:szCs w:val="22"/>
        </w:rPr>
        <w:t>Practical skills (PS)</w:t>
      </w:r>
    </w:p>
    <w:p w14:paraId="7B7B95B9" w14:textId="77777777" w:rsidR="00AE08E9" w:rsidRPr="00AE08E9" w:rsidRDefault="00AE08E9" w:rsidP="00AE08E9">
      <w:pPr>
        <w:jc w:val="both"/>
        <w:rPr>
          <w:rFonts w:cs="Arial"/>
          <w:b/>
          <w:szCs w:val="22"/>
        </w:rPr>
      </w:pPr>
    </w:p>
    <w:tbl>
      <w:tblPr>
        <w:tblStyle w:val="TableGrid"/>
        <w:tblW w:w="0" w:type="auto"/>
        <w:tblInd w:w="720" w:type="dxa"/>
        <w:tblLook w:val="04A0" w:firstRow="1" w:lastRow="0" w:firstColumn="1" w:lastColumn="0" w:noHBand="0" w:noVBand="1"/>
      </w:tblPr>
      <w:tblGrid>
        <w:gridCol w:w="685"/>
        <w:gridCol w:w="6892"/>
      </w:tblGrid>
      <w:tr w:rsidR="00AE08E9" w:rsidRPr="00AE08E9" w14:paraId="6D007535" w14:textId="77777777" w:rsidTr="004A0527">
        <w:tc>
          <w:tcPr>
            <w:tcW w:w="693" w:type="dxa"/>
          </w:tcPr>
          <w:p w14:paraId="4F2BCD5F" w14:textId="77777777" w:rsidR="00AE08E9" w:rsidRPr="00AE08E9" w:rsidRDefault="00AE08E9" w:rsidP="00AE08E9">
            <w:pPr>
              <w:jc w:val="both"/>
              <w:rPr>
                <w:rFonts w:cs="Arial"/>
                <w:b/>
                <w:szCs w:val="22"/>
              </w:rPr>
            </w:pPr>
            <w:r w:rsidRPr="00AE08E9">
              <w:rPr>
                <w:rFonts w:cs="Arial"/>
                <w:b/>
                <w:szCs w:val="22"/>
              </w:rPr>
              <w:t>PS1</w:t>
            </w:r>
          </w:p>
        </w:tc>
        <w:tc>
          <w:tcPr>
            <w:tcW w:w="7647" w:type="dxa"/>
          </w:tcPr>
          <w:p w14:paraId="5E729664" w14:textId="77777777" w:rsidR="00AE08E9" w:rsidRPr="00AE08E9" w:rsidRDefault="00AE08E9" w:rsidP="00AE08E9">
            <w:pPr>
              <w:jc w:val="both"/>
              <w:rPr>
                <w:rFonts w:cs="Arial"/>
                <w:szCs w:val="22"/>
              </w:rPr>
            </w:pPr>
            <w:r w:rsidRPr="00AE08E9">
              <w:rPr>
                <w:rFonts w:cs="Arial"/>
                <w:szCs w:val="22"/>
              </w:rPr>
              <w:t>Demonstrate an understanding of techniques applicable to their own research or advanced scholarship;</w:t>
            </w:r>
          </w:p>
        </w:tc>
      </w:tr>
      <w:tr w:rsidR="00AE08E9" w:rsidRPr="00AE08E9" w14:paraId="4ADA81BB" w14:textId="77777777" w:rsidTr="004A0527">
        <w:tc>
          <w:tcPr>
            <w:tcW w:w="693" w:type="dxa"/>
          </w:tcPr>
          <w:p w14:paraId="459D6E43" w14:textId="77777777" w:rsidR="00AE08E9" w:rsidRPr="00AE08E9" w:rsidRDefault="00AE08E9" w:rsidP="00AE08E9">
            <w:pPr>
              <w:jc w:val="both"/>
              <w:rPr>
                <w:rFonts w:cs="Arial"/>
                <w:b/>
                <w:szCs w:val="22"/>
              </w:rPr>
            </w:pPr>
            <w:r w:rsidRPr="00AE08E9">
              <w:rPr>
                <w:rFonts w:cs="Arial"/>
                <w:b/>
                <w:szCs w:val="22"/>
              </w:rPr>
              <w:t>PS2</w:t>
            </w:r>
          </w:p>
        </w:tc>
        <w:tc>
          <w:tcPr>
            <w:tcW w:w="7647" w:type="dxa"/>
          </w:tcPr>
          <w:p w14:paraId="439BCB7E" w14:textId="77777777" w:rsidR="00AE08E9" w:rsidRPr="00AE08E9" w:rsidRDefault="00AE08E9" w:rsidP="00AE08E9">
            <w:pPr>
              <w:jc w:val="both"/>
              <w:rPr>
                <w:rFonts w:cs="Arial"/>
                <w:szCs w:val="22"/>
              </w:rPr>
            </w:pPr>
            <w:r w:rsidRPr="00AE08E9">
              <w:rPr>
                <w:rFonts w:cs="Arial"/>
                <w:szCs w:val="22"/>
              </w:rPr>
              <w:t>Present and article intricate concepts and issues through appropriate media forms.</w:t>
            </w:r>
          </w:p>
        </w:tc>
      </w:tr>
    </w:tbl>
    <w:p w14:paraId="3BAFBE6C" w14:textId="77777777" w:rsidR="00AE08E9" w:rsidRPr="00AE08E9" w:rsidRDefault="00AE08E9" w:rsidP="00AE08E9">
      <w:pPr>
        <w:jc w:val="both"/>
        <w:rPr>
          <w:rFonts w:cs="Arial"/>
          <w:szCs w:val="22"/>
        </w:rPr>
      </w:pPr>
    </w:p>
    <w:p w14:paraId="602906C1" w14:textId="77777777" w:rsidR="00AE08E9" w:rsidRPr="00AE08E9" w:rsidRDefault="00AE08E9" w:rsidP="00AE08E9">
      <w:pPr>
        <w:jc w:val="both"/>
        <w:rPr>
          <w:rFonts w:cs="Arial"/>
          <w:szCs w:val="22"/>
        </w:rPr>
      </w:pPr>
      <w:r w:rsidRPr="00AE08E9">
        <w:rPr>
          <w:rFonts w:cs="Arial"/>
          <w:szCs w:val="22"/>
        </w:rPr>
        <w:t>Each of the above PLOs is covered by at least 2 modules at the appropriate level (taking into account individual patterns of study)</w:t>
      </w:r>
    </w:p>
    <w:p w14:paraId="20F50BEE" w14:textId="77777777" w:rsidR="00AE08E9" w:rsidRPr="00AE08E9" w:rsidRDefault="00AE08E9" w:rsidP="00AE08E9">
      <w:pPr>
        <w:jc w:val="both"/>
        <w:rPr>
          <w:rFonts w:cs="Arial"/>
          <w:b/>
          <w:szCs w:val="22"/>
        </w:rPr>
      </w:pPr>
    </w:p>
    <w:p w14:paraId="73D77FED" w14:textId="77777777" w:rsidR="00AE08E9" w:rsidRPr="00AE08E9" w:rsidRDefault="00AE08E9" w:rsidP="00AE08E9">
      <w:pPr>
        <w:jc w:val="both"/>
        <w:rPr>
          <w:rFonts w:cs="Arial"/>
          <w:b/>
          <w:szCs w:val="22"/>
        </w:rPr>
      </w:pPr>
      <w:r w:rsidRPr="00AE08E9">
        <w:rPr>
          <w:rFonts w:cs="Arial"/>
          <w:b/>
          <w:szCs w:val="22"/>
        </w:rPr>
        <w:lastRenderedPageBreak/>
        <w:t xml:space="preserve">Key skills (KS) </w:t>
      </w:r>
    </w:p>
    <w:p w14:paraId="2D539877" w14:textId="77777777" w:rsidR="00AE08E9" w:rsidRPr="00AE08E9" w:rsidRDefault="00AE08E9" w:rsidP="00AE08E9">
      <w:pPr>
        <w:jc w:val="both"/>
        <w:rPr>
          <w:rFonts w:cs="Arial"/>
          <w:szCs w:val="22"/>
        </w:rPr>
      </w:pPr>
    </w:p>
    <w:tbl>
      <w:tblPr>
        <w:tblStyle w:val="TableGrid"/>
        <w:tblW w:w="0" w:type="auto"/>
        <w:tblInd w:w="720" w:type="dxa"/>
        <w:tblLook w:val="04A0" w:firstRow="1" w:lastRow="0" w:firstColumn="1" w:lastColumn="0" w:noHBand="0" w:noVBand="1"/>
      </w:tblPr>
      <w:tblGrid>
        <w:gridCol w:w="687"/>
        <w:gridCol w:w="6890"/>
      </w:tblGrid>
      <w:tr w:rsidR="00AE08E9" w:rsidRPr="00AE08E9" w14:paraId="753B09D8" w14:textId="77777777" w:rsidTr="004A0527">
        <w:tc>
          <w:tcPr>
            <w:tcW w:w="693" w:type="dxa"/>
          </w:tcPr>
          <w:p w14:paraId="7B0CE053" w14:textId="77777777" w:rsidR="00AE08E9" w:rsidRPr="00AE08E9" w:rsidRDefault="00AE08E9" w:rsidP="00AE08E9">
            <w:pPr>
              <w:jc w:val="both"/>
              <w:rPr>
                <w:rFonts w:cs="Arial"/>
                <w:b/>
                <w:szCs w:val="22"/>
              </w:rPr>
            </w:pPr>
            <w:r w:rsidRPr="00AE08E9">
              <w:rPr>
                <w:rFonts w:cs="Arial"/>
                <w:b/>
                <w:szCs w:val="22"/>
              </w:rPr>
              <w:t>KS1</w:t>
            </w:r>
          </w:p>
        </w:tc>
        <w:tc>
          <w:tcPr>
            <w:tcW w:w="7647" w:type="dxa"/>
          </w:tcPr>
          <w:p w14:paraId="3806BADA" w14:textId="77777777" w:rsidR="00AE08E9" w:rsidRPr="00AE08E9" w:rsidRDefault="00AE08E9" w:rsidP="00AE08E9">
            <w:pPr>
              <w:jc w:val="both"/>
              <w:rPr>
                <w:rFonts w:cs="Arial"/>
                <w:szCs w:val="22"/>
              </w:rPr>
            </w:pPr>
            <w:r w:rsidRPr="00AE08E9">
              <w:rPr>
                <w:rFonts w:cs="Arial"/>
                <w:szCs w:val="22"/>
              </w:rPr>
              <w:t>Manage to a high level their own learning and development, including the time management and organisational skills required for employment whilst recognising an awareness of the need for lifelong learning.</w:t>
            </w:r>
          </w:p>
        </w:tc>
      </w:tr>
      <w:tr w:rsidR="00AE08E9" w:rsidRPr="00AE08E9" w14:paraId="27725EC2" w14:textId="77777777" w:rsidTr="004A0527">
        <w:tc>
          <w:tcPr>
            <w:tcW w:w="693" w:type="dxa"/>
          </w:tcPr>
          <w:p w14:paraId="74F59CB3" w14:textId="77777777" w:rsidR="00AE08E9" w:rsidRPr="00AE08E9" w:rsidRDefault="00AE08E9" w:rsidP="00AE08E9">
            <w:pPr>
              <w:jc w:val="both"/>
              <w:rPr>
                <w:rFonts w:cs="Arial"/>
                <w:b/>
                <w:szCs w:val="22"/>
              </w:rPr>
            </w:pPr>
            <w:r w:rsidRPr="00AE08E9">
              <w:rPr>
                <w:rFonts w:cs="Arial"/>
                <w:b/>
                <w:szCs w:val="22"/>
              </w:rPr>
              <w:t>KS2</w:t>
            </w:r>
          </w:p>
        </w:tc>
        <w:tc>
          <w:tcPr>
            <w:tcW w:w="7647" w:type="dxa"/>
          </w:tcPr>
          <w:p w14:paraId="0D897B56" w14:textId="77777777" w:rsidR="00AE08E9" w:rsidRPr="00AE08E9" w:rsidRDefault="00AE08E9" w:rsidP="00AE08E9">
            <w:pPr>
              <w:jc w:val="both"/>
              <w:rPr>
                <w:rFonts w:cs="Arial"/>
                <w:szCs w:val="22"/>
              </w:rPr>
            </w:pPr>
            <w:r w:rsidRPr="00AE08E9">
              <w:rPr>
                <w:rFonts w:cs="Arial"/>
                <w:szCs w:val="22"/>
              </w:rPr>
              <w:t>Organise and lead activities as a member of a team.</w:t>
            </w:r>
          </w:p>
          <w:p w14:paraId="6E4D52E7" w14:textId="77777777" w:rsidR="00AE08E9" w:rsidRPr="00AE08E9" w:rsidRDefault="00AE08E9" w:rsidP="00AE08E9">
            <w:pPr>
              <w:jc w:val="both"/>
              <w:rPr>
                <w:rFonts w:cs="Arial"/>
                <w:szCs w:val="22"/>
              </w:rPr>
            </w:pPr>
          </w:p>
        </w:tc>
      </w:tr>
      <w:tr w:rsidR="00AE08E9" w:rsidRPr="00AE08E9" w14:paraId="220F404A" w14:textId="77777777" w:rsidTr="004A0527">
        <w:tc>
          <w:tcPr>
            <w:tcW w:w="693" w:type="dxa"/>
          </w:tcPr>
          <w:p w14:paraId="69A9EF3F" w14:textId="77777777" w:rsidR="00AE08E9" w:rsidRPr="00AE08E9" w:rsidRDefault="00AE08E9" w:rsidP="00AE08E9">
            <w:pPr>
              <w:jc w:val="both"/>
              <w:rPr>
                <w:rFonts w:cs="Arial"/>
                <w:b/>
                <w:szCs w:val="22"/>
              </w:rPr>
            </w:pPr>
            <w:r w:rsidRPr="00AE08E9">
              <w:rPr>
                <w:rFonts w:cs="Arial"/>
                <w:b/>
                <w:szCs w:val="22"/>
              </w:rPr>
              <w:t>KS3</w:t>
            </w:r>
          </w:p>
        </w:tc>
        <w:tc>
          <w:tcPr>
            <w:tcW w:w="7647" w:type="dxa"/>
          </w:tcPr>
          <w:p w14:paraId="374C3B9F" w14:textId="77777777" w:rsidR="00AE08E9" w:rsidRPr="00AE08E9" w:rsidRDefault="00AE08E9" w:rsidP="00AE08E9">
            <w:pPr>
              <w:jc w:val="both"/>
              <w:rPr>
                <w:rFonts w:cs="Arial"/>
                <w:szCs w:val="22"/>
              </w:rPr>
            </w:pPr>
            <w:r w:rsidRPr="00AE08E9">
              <w:rPr>
                <w:rFonts w:cs="Arial"/>
                <w:szCs w:val="22"/>
              </w:rPr>
              <w:t xml:space="preserve"> Demonstrate an understanding of professional, legal and ethical issues. </w:t>
            </w:r>
          </w:p>
          <w:p w14:paraId="029826A5" w14:textId="77777777" w:rsidR="00AE08E9" w:rsidRPr="00AE08E9" w:rsidRDefault="00AE08E9" w:rsidP="00AE08E9">
            <w:pPr>
              <w:jc w:val="both"/>
              <w:rPr>
                <w:rFonts w:cs="Arial"/>
                <w:szCs w:val="22"/>
              </w:rPr>
            </w:pPr>
          </w:p>
        </w:tc>
      </w:tr>
      <w:tr w:rsidR="00AE08E9" w:rsidRPr="00AE08E9" w14:paraId="27D38979" w14:textId="77777777" w:rsidTr="004A0527">
        <w:tc>
          <w:tcPr>
            <w:tcW w:w="693" w:type="dxa"/>
          </w:tcPr>
          <w:p w14:paraId="3E222124" w14:textId="77777777" w:rsidR="00AE08E9" w:rsidRPr="00AE08E9" w:rsidRDefault="00AE08E9" w:rsidP="00AE08E9">
            <w:pPr>
              <w:jc w:val="both"/>
              <w:rPr>
                <w:rFonts w:cs="Arial"/>
                <w:b/>
                <w:szCs w:val="22"/>
              </w:rPr>
            </w:pPr>
            <w:r w:rsidRPr="00AE08E9">
              <w:rPr>
                <w:rFonts w:cs="Arial"/>
                <w:b/>
                <w:szCs w:val="22"/>
              </w:rPr>
              <w:t>KS4</w:t>
            </w:r>
          </w:p>
        </w:tc>
        <w:tc>
          <w:tcPr>
            <w:tcW w:w="7647" w:type="dxa"/>
          </w:tcPr>
          <w:p w14:paraId="3E5E2CC8" w14:textId="77777777" w:rsidR="00AE08E9" w:rsidRPr="00AE08E9" w:rsidRDefault="00AE08E9" w:rsidP="00AE08E9">
            <w:pPr>
              <w:jc w:val="both"/>
              <w:rPr>
                <w:rFonts w:cs="Arial"/>
                <w:szCs w:val="22"/>
              </w:rPr>
            </w:pPr>
            <w:r w:rsidRPr="00AE08E9">
              <w:rPr>
                <w:rFonts w:cs="Arial"/>
                <w:szCs w:val="22"/>
              </w:rPr>
              <w:t>Demonstrate solving problems, and independently plan and implement tasks at an appropriate level.</w:t>
            </w:r>
          </w:p>
          <w:p w14:paraId="3DE8D22B" w14:textId="77777777" w:rsidR="00AE08E9" w:rsidRPr="00AE08E9" w:rsidRDefault="00AE08E9" w:rsidP="00AE08E9">
            <w:pPr>
              <w:jc w:val="both"/>
              <w:rPr>
                <w:rFonts w:cs="Arial"/>
                <w:b/>
                <w:szCs w:val="22"/>
              </w:rPr>
            </w:pPr>
          </w:p>
        </w:tc>
      </w:tr>
    </w:tbl>
    <w:p w14:paraId="794DB63A" w14:textId="77777777" w:rsidR="00AE08E9" w:rsidRPr="00AE08E9" w:rsidRDefault="00AE08E9" w:rsidP="00AE08E9">
      <w:pPr>
        <w:jc w:val="both"/>
        <w:rPr>
          <w:rFonts w:cs="Arial"/>
          <w:szCs w:val="22"/>
        </w:rPr>
      </w:pPr>
      <w:r w:rsidRPr="00AE08E9">
        <w:rPr>
          <w:rFonts w:cs="Arial"/>
          <w:szCs w:val="22"/>
        </w:rPr>
        <w:t>Each of the above PLOs is covered by at least 2 modules at the appropriate level (taking into account individual patterns of study)</w:t>
      </w:r>
    </w:p>
    <w:p w14:paraId="6CD898EA" w14:textId="77777777" w:rsidR="0014551B" w:rsidRPr="002633D8" w:rsidRDefault="0014551B" w:rsidP="0014551B">
      <w:pPr>
        <w:jc w:val="both"/>
        <w:rPr>
          <w:rFonts w:cs="Arial"/>
          <w:szCs w:val="22"/>
        </w:rPr>
      </w:pPr>
    </w:p>
    <w:p w14:paraId="62980289" w14:textId="16410390" w:rsidR="0014551B" w:rsidRPr="002633D8" w:rsidRDefault="0014551B" w:rsidP="0014551B">
      <w:pPr>
        <w:jc w:val="both"/>
        <w:rPr>
          <w:rFonts w:cs="Arial"/>
          <w:szCs w:val="22"/>
        </w:rPr>
      </w:pPr>
      <w:r>
        <w:rPr>
          <w:rFonts w:cs="Arial"/>
          <w:szCs w:val="22"/>
        </w:rPr>
        <w:t xml:space="preserve"> </w:t>
      </w:r>
    </w:p>
    <w:p w14:paraId="7CA63F32" w14:textId="77777777" w:rsidR="0014551B" w:rsidRDefault="0014551B" w:rsidP="0014551B"/>
    <w:p w14:paraId="10D363EB" w14:textId="47590436" w:rsidR="0014551B" w:rsidRPr="0094238A" w:rsidRDefault="0014551B" w:rsidP="5F0272A8">
      <w:pPr>
        <w:rPr>
          <w:rFonts w:cs="Arial"/>
          <w:b/>
          <w:bCs/>
          <w:i/>
          <w:iCs/>
        </w:rPr>
      </w:pPr>
      <w:r w:rsidRPr="5F0272A8">
        <w:rPr>
          <w:rFonts w:cs="Arial"/>
          <w:b/>
          <w:bCs/>
        </w:rPr>
        <w:t xml:space="preserve">PROGRAMME STRUCTURE </w:t>
      </w:r>
    </w:p>
    <w:p w14:paraId="62049CD1" w14:textId="77777777" w:rsidR="0014551B" w:rsidRDefault="0014551B" w:rsidP="0014551B">
      <w:pPr>
        <w:rPr>
          <w:rFonts w:cs="Arial"/>
          <w:b/>
          <w:szCs w:val="22"/>
        </w:rPr>
      </w:pPr>
    </w:p>
    <w:p w14:paraId="28D82FDA" w14:textId="252BE71B" w:rsidR="0014551B" w:rsidRPr="00E93C4E" w:rsidRDefault="00E93C4E" w:rsidP="5F0272A8">
      <w:pPr>
        <w:rPr>
          <w:rFonts w:cs="Arial"/>
        </w:rPr>
      </w:pPr>
      <w:r w:rsidRPr="00E93C4E">
        <w:t>The table below shows the current composition of the programme</w:t>
      </w:r>
      <w:r>
        <w:t>:</w:t>
      </w:r>
      <w:r w:rsidR="0014551B">
        <w:t xml:space="preserve"> </w:t>
      </w:r>
    </w:p>
    <w:p w14:paraId="08B08455" w14:textId="77777777" w:rsidR="0014551B" w:rsidRDefault="0014551B" w:rsidP="0014551B">
      <w:pPr>
        <w:jc w:val="both"/>
        <w:rPr>
          <w:sz w:val="16"/>
          <w:szCs w:val="16"/>
        </w:rPr>
      </w:pPr>
    </w:p>
    <w:p w14:paraId="1C60C2E8" w14:textId="77777777" w:rsidR="0014551B" w:rsidRDefault="0014551B" w:rsidP="0014551B">
      <w:pPr>
        <w:jc w:val="both"/>
        <w:rPr>
          <w:highlight w:val="cyan"/>
        </w:rPr>
      </w:pPr>
    </w:p>
    <w:p w14:paraId="33543896" w14:textId="77777777" w:rsidR="00AE08E9" w:rsidRDefault="006471E2" w:rsidP="0014551B">
      <w:pPr>
        <w:rPr>
          <w:rFonts w:cs="Arial"/>
          <w:b/>
          <w:szCs w:val="22"/>
        </w:rPr>
      </w:pPr>
      <w:r>
        <w:rPr>
          <w:rFonts w:cs="Arial"/>
          <w:b/>
          <w:szCs w:val="22"/>
        </w:rPr>
        <w:t xml:space="preserve"> </w:t>
      </w:r>
    </w:p>
    <w:tbl>
      <w:tblPr>
        <w:tblW w:w="7911" w:type="dxa"/>
        <w:tblLook w:val="04A0" w:firstRow="1" w:lastRow="0" w:firstColumn="1" w:lastColumn="0" w:noHBand="0" w:noVBand="1"/>
      </w:tblPr>
      <w:tblGrid>
        <w:gridCol w:w="779"/>
        <w:gridCol w:w="1341"/>
        <w:gridCol w:w="5073"/>
        <w:gridCol w:w="718"/>
      </w:tblGrid>
      <w:tr w:rsidR="00AE08E9" w:rsidRPr="00AE08E9" w14:paraId="70EEB2BF" w14:textId="77777777" w:rsidTr="00AE08E9">
        <w:trPr>
          <w:trHeight w:val="505"/>
        </w:trPr>
        <w:tc>
          <w:tcPr>
            <w:tcW w:w="779" w:type="dxa"/>
            <w:tcBorders>
              <w:top w:val="single" w:sz="4" w:space="0" w:color="808080"/>
              <w:left w:val="single" w:sz="4" w:space="0" w:color="808080"/>
              <w:bottom w:val="single" w:sz="4" w:space="0" w:color="808080"/>
              <w:right w:val="single" w:sz="4" w:space="0" w:color="808080"/>
            </w:tcBorders>
            <w:shd w:val="clear" w:color="000000" w:fill="E2EFDA"/>
            <w:vAlign w:val="center"/>
            <w:hideMark/>
          </w:tcPr>
          <w:p w14:paraId="410B9062" w14:textId="77777777" w:rsidR="00AE08E9" w:rsidRPr="00AE08E9" w:rsidRDefault="00AE08E9" w:rsidP="00AE08E9">
            <w:pPr>
              <w:rPr>
                <w:rFonts w:cs="Arial"/>
                <w:b/>
                <w:bCs/>
                <w:szCs w:val="22"/>
              </w:rPr>
            </w:pPr>
            <w:r w:rsidRPr="00AE08E9">
              <w:rPr>
                <w:rFonts w:cs="Arial"/>
                <w:b/>
                <w:bCs/>
                <w:szCs w:val="22"/>
              </w:rPr>
              <w:t>Level</w:t>
            </w:r>
          </w:p>
        </w:tc>
        <w:tc>
          <w:tcPr>
            <w:tcW w:w="1341" w:type="dxa"/>
            <w:tcBorders>
              <w:top w:val="single" w:sz="4" w:space="0" w:color="808080"/>
              <w:left w:val="nil"/>
              <w:bottom w:val="single" w:sz="4" w:space="0" w:color="808080"/>
              <w:right w:val="single" w:sz="4" w:space="0" w:color="808080"/>
            </w:tcBorders>
            <w:shd w:val="clear" w:color="000000" w:fill="E2EFDA"/>
            <w:vAlign w:val="center"/>
            <w:hideMark/>
          </w:tcPr>
          <w:p w14:paraId="73AEDAC9" w14:textId="77777777" w:rsidR="00AE08E9" w:rsidRPr="00AE08E9" w:rsidRDefault="00AE08E9" w:rsidP="00AE08E9">
            <w:pPr>
              <w:rPr>
                <w:rFonts w:cs="Arial"/>
                <w:b/>
                <w:bCs/>
                <w:szCs w:val="22"/>
              </w:rPr>
            </w:pPr>
            <w:r w:rsidRPr="00AE08E9">
              <w:rPr>
                <w:rFonts w:cs="Arial"/>
                <w:b/>
                <w:bCs/>
                <w:szCs w:val="22"/>
              </w:rPr>
              <w:t>Module Code</w:t>
            </w:r>
          </w:p>
        </w:tc>
        <w:tc>
          <w:tcPr>
            <w:tcW w:w="5073" w:type="dxa"/>
            <w:tcBorders>
              <w:top w:val="single" w:sz="4" w:space="0" w:color="808080"/>
              <w:left w:val="nil"/>
              <w:bottom w:val="single" w:sz="4" w:space="0" w:color="808080"/>
              <w:right w:val="single" w:sz="4" w:space="0" w:color="808080"/>
            </w:tcBorders>
            <w:shd w:val="clear" w:color="000000" w:fill="E2EFDA"/>
            <w:vAlign w:val="center"/>
            <w:hideMark/>
          </w:tcPr>
          <w:p w14:paraId="160C5366" w14:textId="77777777" w:rsidR="00AE08E9" w:rsidRPr="00AE08E9" w:rsidRDefault="00AE08E9" w:rsidP="00AE08E9">
            <w:pPr>
              <w:rPr>
                <w:rFonts w:cs="Arial"/>
                <w:b/>
                <w:bCs/>
                <w:szCs w:val="22"/>
              </w:rPr>
            </w:pPr>
            <w:r w:rsidRPr="00AE08E9">
              <w:rPr>
                <w:rFonts w:cs="Arial"/>
                <w:b/>
                <w:bCs/>
                <w:szCs w:val="22"/>
              </w:rPr>
              <w:t>Module Name</w:t>
            </w:r>
          </w:p>
        </w:tc>
        <w:tc>
          <w:tcPr>
            <w:tcW w:w="718" w:type="dxa"/>
            <w:tcBorders>
              <w:top w:val="single" w:sz="4" w:space="0" w:color="808080"/>
              <w:left w:val="nil"/>
              <w:bottom w:val="single" w:sz="4" w:space="0" w:color="808080"/>
              <w:right w:val="single" w:sz="4" w:space="0" w:color="808080"/>
            </w:tcBorders>
            <w:shd w:val="clear" w:color="000000" w:fill="E2EFDA"/>
            <w:vAlign w:val="center"/>
            <w:hideMark/>
          </w:tcPr>
          <w:p w14:paraId="71E825A0" w14:textId="77777777" w:rsidR="00AE08E9" w:rsidRPr="00AE08E9" w:rsidRDefault="00AE08E9" w:rsidP="00AE08E9">
            <w:pPr>
              <w:rPr>
                <w:rFonts w:cs="Arial"/>
                <w:b/>
                <w:bCs/>
                <w:szCs w:val="22"/>
              </w:rPr>
            </w:pPr>
            <w:r w:rsidRPr="00AE08E9">
              <w:rPr>
                <w:rFonts w:cs="Arial"/>
                <w:b/>
                <w:bCs/>
                <w:szCs w:val="22"/>
              </w:rPr>
              <w:t>Cred</w:t>
            </w:r>
          </w:p>
        </w:tc>
      </w:tr>
      <w:tr w:rsidR="00AE08E9" w:rsidRPr="00AE08E9" w14:paraId="1587B020"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104C4AB7" w14:textId="77777777" w:rsidR="00AE08E9" w:rsidRPr="00AE08E9" w:rsidRDefault="00AE08E9" w:rsidP="00AE08E9">
            <w:pPr>
              <w:rPr>
                <w:rFonts w:cs="Arial"/>
                <w:b/>
                <w:szCs w:val="22"/>
              </w:rPr>
            </w:pPr>
            <w:r w:rsidRPr="00AE08E9">
              <w:rPr>
                <w:rFonts w:cs="Arial"/>
                <w:b/>
                <w:szCs w:val="22"/>
              </w:rPr>
              <w:t>7</w:t>
            </w:r>
          </w:p>
        </w:tc>
        <w:tc>
          <w:tcPr>
            <w:tcW w:w="1341" w:type="dxa"/>
            <w:tcBorders>
              <w:top w:val="nil"/>
              <w:left w:val="nil"/>
              <w:bottom w:val="single" w:sz="4" w:space="0" w:color="808080"/>
              <w:right w:val="single" w:sz="4" w:space="0" w:color="808080"/>
            </w:tcBorders>
            <w:shd w:val="clear" w:color="auto" w:fill="auto"/>
            <w:vAlign w:val="center"/>
          </w:tcPr>
          <w:p w14:paraId="59DB15BC" w14:textId="77777777" w:rsidR="00AE08E9" w:rsidRPr="00AE08E9" w:rsidRDefault="00AE08E9" w:rsidP="00AE08E9">
            <w:pPr>
              <w:rPr>
                <w:rFonts w:cs="Arial"/>
                <w:b/>
                <w:szCs w:val="22"/>
              </w:rPr>
            </w:pPr>
            <w:r w:rsidRPr="00AE08E9">
              <w:rPr>
                <w:rFonts w:cs="Arial"/>
                <w:b/>
                <w:szCs w:val="22"/>
              </w:rPr>
              <w:t>ACBA7000</w:t>
            </w:r>
          </w:p>
        </w:tc>
        <w:tc>
          <w:tcPr>
            <w:tcW w:w="5073" w:type="dxa"/>
            <w:tcBorders>
              <w:top w:val="nil"/>
              <w:left w:val="nil"/>
              <w:bottom w:val="single" w:sz="4" w:space="0" w:color="808080"/>
              <w:right w:val="single" w:sz="4" w:space="0" w:color="808080"/>
            </w:tcBorders>
            <w:shd w:val="clear" w:color="auto" w:fill="auto"/>
            <w:vAlign w:val="center"/>
          </w:tcPr>
          <w:p w14:paraId="44DDC389" w14:textId="77777777" w:rsidR="00AE08E9" w:rsidRPr="00AE08E9" w:rsidRDefault="00AE08E9" w:rsidP="00AE08E9">
            <w:pPr>
              <w:rPr>
                <w:rFonts w:cs="Arial"/>
                <w:b/>
                <w:szCs w:val="22"/>
              </w:rPr>
            </w:pPr>
            <w:r w:rsidRPr="00AE08E9">
              <w:rPr>
                <w:rFonts w:cs="Arial"/>
                <w:b/>
                <w:szCs w:val="22"/>
              </w:rPr>
              <w:t xml:space="preserve">Building Maintenance and Asset Management </w:t>
            </w:r>
          </w:p>
        </w:tc>
        <w:tc>
          <w:tcPr>
            <w:tcW w:w="718" w:type="dxa"/>
            <w:tcBorders>
              <w:top w:val="nil"/>
              <w:left w:val="nil"/>
              <w:bottom w:val="single" w:sz="4" w:space="0" w:color="808080"/>
              <w:right w:val="single" w:sz="4" w:space="0" w:color="808080"/>
            </w:tcBorders>
            <w:shd w:val="clear" w:color="auto" w:fill="auto"/>
            <w:vAlign w:val="center"/>
          </w:tcPr>
          <w:p w14:paraId="0AA32A60" w14:textId="77777777" w:rsidR="00AE08E9" w:rsidRPr="00AE08E9" w:rsidRDefault="00AE08E9" w:rsidP="00AE08E9">
            <w:pPr>
              <w:rPr>
                <w:rFonts w:cs="Arial"/>
                <w:b/>
                <w:szCs w:val="22"/>
              </w:rPr>
            </w:pPr>
            <w:r w:rsidRPr="00AE08E9">
              <w:rPr>
                <w:rFonts w:cs="Arial"/>
                <w:b/>
                <w:szCs w:val="22"/>
              </w:rPr>
              <w:t>20</w:t>
            </w:r>
          </w:p>
        </w:tc>
      </w:tr>
      <w:tr w:rsidR="00AE08E9" w:rsidRPr="00AE08E9" w14:paraId="3421D7DC"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117C71F4" w14:textId="77777777" w:rsidR="00AE08E9" w:rsidRPr="00AE08E9" w:rsidRDefault="00AE08E9" w:rsidP="00AE08E9">
            <w:pPr>
              <w:rPr>
                <w:rFonts w:cs="Arial"/>
                <w:b/>
                <w:szCs w:val="22"/>
              </w:rPr>
            </w:pPr>
            <w:r w:rsidRPr="00AE08E9">
              <w:rPr>
                <w:rFonts w:cs="Arial"/>
                <w:b/>
                <w:szCs w:val="22"/>
              </w:rPr>
              <w:t>7</w:t>
            </w:r>
          </w:p>
        </w:tc>
        <w:tc>
          <w:tcPr>
            <w:tcW w:w="1341" w:type="dxa"/>
            <w:tcBorders>
              <w:top w:val="nil"/>
              <w:left w:val="nil"/>
              <w:bottom w:val="single" w:sz="4" w:space="0" w:color="808080"/>
              <w:right w:val="single" w:sz="4" w:space="0" w:color="808080"/>
            </w:tcBorders>
            <w:shd w:val="clear" w:color="auto" w:fill="auto"/>
            <w:vAlign w:val="center"/>
          </w:tcPr>
          <w:p w14:paraId="6E2C4533" w14:textId="77777777" w:rsidR="00AE08E9" w:rsidRPr="00AE08E9" w:rsidRDefault="00AE08E9" w:rsidP="00AE08E9">
            <w:pPr>
              <w:rPr>
                <w:rFonts w:cs="Arial"/>
                <w:b/>
                <w:szCs w:val="22"/>
              </w:rPr>
            </w:pPr>
            <w:r w:rsidRPr="00AE08E9">
              <w:rPr>
                <w:rFonts w:cs="Arial"/>
                <w:b/>
                <w:szCs w:val="22"/>
              </w:rPr>
              <w:t>ACBA7001</w:t>
            </w:r>
          </w:p>
        </w:tc>
        <w:tc>
          <w:tcPr>
            <w:tcW w:w="5073" w:type="dxa"/>
            <w:tcBorders>
              <w:top w:val="nil"/>
              <w:left w:val="nil"/>
              <w:bottom w:val="single" w:sz="4" w:space="0" w:color="808080"/>
              <w:right w:val="single" w:sz="4" w:space="0" w:color="808080"/>
            </w:tcBorders>
            <w:shd w:val="clear" w:color="auto" w:fill="auto"/>
            <w:vAlign w:val="center"/>
          </w:tcPr>
          <w:p w14:paraId="3367B222" w14:textId="77777777" w:rsidR="00AE08E9" w:rsidRPr="00AE08E9" w:rsidRDefault="00AE08E9" w:rsidP="00AE08E9">
            <w:pPr>
              <w:rPr>
                <w:rFonts w:cs="Arial"/>
                <w:b/>
                <w:szCs w:val="22"/>
              </w:rPr>
            </w:pPr>
            <w:r w:rsidRPr="00AE08E9">
              <w:rPr>
                <w:rFonts w:cs="Arial"/>
                <w:b/>
                <w:szCs w:val="22"/>
              </w:rPr>
              <w:t>Building Services and Energy Performance in Buildings</w:t>
            </w:r>
          </w:p>
        </w:tc>
        <w:tc>
          <w:tcPr>
            <w:tcW w:w="718" w:type="dxa"/>
            <w:tcBorders>
              <w:top w:val="nil"/>
              <w:left w:val="nil"/>
              <w:bottom w:val="single" w:sz="4" w:space="0" w:color="808080"/>
              <w:right w:val="single" w:sz="4" w:space="0" w:color="808080"/>
            </w:tcBorders>
            <w:shd w:val="clear" w:color="auto" w:fill="auto"/>
            <w:vAlign w:val="center"/>
          </w:tcPr>
          <w:p w14:paraId="2C299EE4" w14:textId="77777777" w:rsidR="00AE08E9" w:rsidRPr="00AE08E9" w:rsidRDefault="00AE08E9" w:rsidP="00AE08E9">
            <w:pPr>
              <w:rPr>
                <w:rFonts w:cs="Arial"/>
                <w:b/>
                <w:szCs w:val="22"/>
              </w:rPr>
            </w:pPr>
            <w:r w:rsidRPr="00AE08E9">
              <w:rPr>
                <w:rFonts w:cs="Arial"/>
                <w:b/>
                <w:szCs w:val="22"/>
              </w:rPr>
              <w:t>20</w:t>
            </w:r>
          </w:p>
        </w:tc>
      </w:tr>
      <w:tr w:rsidR="00AE08E9" w:rsidRPr="00AE08E9" w14:paraId="4047624E"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1162D2FD" w14:textId="77777777" w:rsidR="00AE08E9" w:rsidRPr="00AE08E9" w:rsidRDefault="00AE08E9" w:rsidP="00AE08E9">
            <w:pPr>
              <w:rPr>
                <w:rFonts w:cs="Arial"/>
                <w:b/>
                <w:szCs w:val="22"/>
              </w:rPr>
            </w:pPr>
            <w:r w:rsidRPr="00AE08E9">
              <w:rPr>
                <w:rFonts w:cs="Arial"/>
                <w:b/>
                <w:szCs w:val="22"/>
              </w:rPr>
              <w:t>7</w:t>
            </w:r>
          </w:p>
        </w:tc>
        <w:tc>
          <w:tcPr>
            <w:tcW w:w="1341" w:type="dxa"/>
            <w:tcBorders>
              <w:top w:val="nil"/>
              <w:left w:val="nil"/>
              <w:bottom w:val="single" w:sz="4" w:space="0" w:color="808080"/>
              <w:right w:val="single" w:sz="4" w:space="0" w:color="808080"/>
            </w:tcBorders>
            <w:shd w:val="clear" w:color="auto" w:fill="auto"/>
            <w:vAlign w:val="center"/>
          </w:tcPr>
          <w:p w14:paraId="1744F301" w14:textId="77777777" w:rsidR="00AE08E9" w:rsidRPr="00AE08E9" w:rsidRDefault="00AE08E9" w:rsidP="00AE08E9">
            <w:pPr>
              <w:rPr>
                <w:rFonts w:cs="Arial"/>
                <w:b/>
                <w:szCs w:val="22"/>
              </w:rPr>
            </w:pPr>
            <w:r w:rsidRPr="00AE08E9">
              <w:rPr>
                <w:rFonts w:cs="Arial"/>
                <w:b/>
                <w:szCs w:val="22"/>
              </w:rPr>
              <w:t>ACBA7003</w:t>
            </w:r>
          </w:p>
        </w:tc>
        <w:tc>
          <w:tcPr>
            <w:tcW w:w="5073" w:type="dxa"/>
            <w:tcBorders>
              <w:top w:val="nil"/>
              <w:left w:val="nil"/>
              <w:bottom w:val="single" w:sz="4" w:space="0" w:color="808080"/>
              <w:right w:val="single" w:sz="4" w:space="0" w:color="808080"/>
            </w:tcBorders>
            <w:shd w:val="clear" w:color="auto" w:fill="auto"/>
            <w:vAlign w:val="center"/>
          </w:tcPr>
          <w:p w14:paraId="4B2B1E97" w14:textId="77777777" w:rsidR="00AE08E9" w:rsidRPr="00AE08E9" w:rsidRDefault="00AE08E9" w:rsidP="00AE08E9">
            <w:pPr>
              <w:rPr>
                <w:rFonts w:cs="Arial"/>
                <w:b/>
                <w:szCs w:val="22"/>
              </w:rPr>
            </w:pPr>
            <w:r w:rsidRPr="00AE08E9">
              <w:rPr>
                <w:rFonts w:cs="Arial"/>
                <w:b/>
                <w:szCs w:val="22"/>
              </w:rPr>
              <w:t>Energy and Resource Management</w:t>
            </w:r>
          </w:p>
        </w:tc>
        <w:tc>
          <w:tcPr>
            <w:tcW w:w="718" w:type="dxa"/>
            <w:tcBorders>
              <w:top w:val="nil"/>
              <w:left w:val="nil"/>
              <w:bottom w:val="single" w:sz="4" w:space="0" w:color="808080"/>
              <w:right w:val="single" w:sz="4" w:space="0" w:color="808080"/>
            </w:tcBorders>
            <w:shd w:val="clear" w:color="auto" w:fill="auto"/>
            <w:vAlign w:val="center"/>
          </w:tcPr>
          <w:p w14:paraId="50416DA8" w14:textId="77777777" w:rsidR="00AE08E9" w:rsidRPr="00AE08E9" w:rsidRDefault="00AE08E9" w:rsidP="00AE08E9">
            <w:pPr>
              <w:rPr>
                <w:rFonts w:cs="Arial"/>
                <w:b/>
                <w:szCs w:val="22"/>
              </w:rPr>
            </w:pPr>
            <w:r w:rsidRPr="00AE08E9">
              <w:rPr>
                <w:rFonts w:cs="Arial"/>
                <w:b/>
                <w:szCs w:val="22"/>
              </w:rPr>
              <w:t>20</w:t>
            </w:r>
          </w:p>
        </w:tc>
      </w:tr>
      <w:tr w:rsidR="00AE08E9" w:rsidRPr="00AE08E9" w14:paraId="11BF69C2"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0D932899" w14:textId="77777777" w:rsidR="00AE08E9" w:rsidRPr="00AE08E9" w:rsidRDefault="00AE08E9" w:rsidP="00AE08E9">
            <w:pPr>
              <w:rPr>
                <w:rFonts w:cs="Arial"/>
                <w:b/>
                <w:szCs w:val="22"/>
              </w:rPr>
            </w:pPr>
            <w:r w:rsidRPr="00AE08E9">
              <w:rPr>
                <w:rFonts w:cs="Arial"/>
                <w:b/>
                <w:szCs w:val="22"/>
              </w:rPr>
              <w:t>7</w:t>
            </w:r>
          </w:p>
        </w:tc>
        <w:tc>
          <w:tcPr>
            <w:tcW w:w="1341" w:type="dxa"/>
            <w:tcBorders>
              <w:top w:val="nil"/>
              <w:left w:val="nil"/>
              <w:bottom w:val="single" w:sz="4" w:space="0" w:color="808080"/>
              <w:right w:val="single" w:sz="4" w:space="0" w:color="808080"/>
            </w:tcBorders>
            <w:shd w:val="clear" w:color="auto" w:fill="auto"/>
            <w:vAlign w:val="center"/>
          </w:tcPr>
          <w:p w14:paraId="61893C63" w14:textId="77777777" w:rsidR="00AE08E9" w:rsidRPr="00AE08E9" w:rsidRDefault="00AE08E9" w:rsidP="00AE08E9">
            <w:pPr>
              <w:rPr>
                <w:rFonts w:cs="Arial"/>
                <w:b/>
                <w:szCs w:val="22"/>
              </w:rPr>
            </w:pPr>
            <w:r w:rsidRPr="00AE08E9">
              <w:rPr>
                <w:rFonts w:cs="Arial"/>
                <w:b/>
                <w:szCs w:val="22"/>
              </w:rPr>
              <w:t>ACBA7006</w:t>
            </w:r>
          </w:p>
        </w:tc>
        <w:tc>
          <w:tcPr>
            <w:tcW w:w="5073" w:type="dxa"/>
            <w:tcBorders>
              <w:top w:val="nil"/>
              <w:left w:val="nil"/>
              <w:bottom w:val="single" w:sz="4" w:space="0" w:color="808080"/>
              <w:right w:val="single" w:sz="4" w:space="0" w:color="808080"/>
            </w:tcBorders>
            <w:shd w:val="clear" w:color="auto" w:fill="auto"/>
            <w:vAlign w:val="center"/>
          </w:tcPr>
          <w:p w14:paraId="68DE94C1" w14:textId="77777777" w:rsidR="00AE08E9" w:rsidRPr="00AE08E9" w:rsidRDefault="00AE08E9" w:rsidP="00AE08E9">
            <w:pPr>
              <w:rPr>
                <w:rFonts w:cs="Arial"/>
                <w:b/>
                <w:szCs w:val="22"/>
              </w:rPr>
            </w:pPr>
            <w:r w:rsidRPr="00AE08E9">
              <w:rPr>
                <w:rFonts w:cs="Arial"/>
                <w:b/>
                <w:szCs w:val="22"/>
              </w:rPr>
              <w:t>Management of the Integrated Working Environment</w:t>
            </w:r>
          </w:p>
        </w:tc>
        <w:tc>
          <w:tcPr>
            <w:tcW w:w="718" w:type="dxa"/>
            <w:tcBorders>
              <w:top w:val="nil"/>
              <w:left w:val="nil"/>
              <w:bottom w:val="single" w:sz="4" w:space="0" w:color="808080"/>
              <w:right w:val="single" w:sz="4" w:space="0" w:color="808080"/>
            </w:tcBorders>
            <w:shd w:val="clear" w:color="auto" w:fill="auto"/>
            <w:vAlign w:val="center"/>
          </w:tcPr>
          <w:p w14:paraId="3DFD9471" w14:textId="77777777" w:rsidR="00AE08E9" w:rsidRPr="00AE08E9" w:rsidRDefault="00AE08E9" w:rsidP="00AE08E9">
            <w:pPr>
              <w:rPr>
                <w:rFonts w:cs="Arial"/>
                <w:b/>
                <w:szCs w:val="22"/>
              </w:rPr>
            </w:pPr>
            <w:r w:rsidRPr="00AE08E9">
              <w:rPr>
                <w:rFonts w:cs="Arial"/>
                <w:b/>
                <w:szCs w:val="22"/>
              </w:rPr>
              <w:t>20</w:t>
            </w:r>
          </w:p>
        </w:tc>
      </w:tr>
      <w:tr w:rsidR="00AE08E9" w:rsidRPr="00AE08E9" w14:paraId="45C9D783"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7748E28F" w14:textId="77777777" w:rsidR="00AE08E9" w:rsidRPr="00AE08E9" w:rsidRDefault="00AE08E9" w:rsidP="00AE08E9">
            <w:pPr>
              <w:rPr>
                <w:rFonts w:cs="Arial"/>
                <w:b/>
                <w:szCs w:val="22"/>
              </w:rPr>
            </w:pPr>
            <w:r w:rsidRPr="00AE08E9">
              <w:rPr>
                <w:rFonts w:cs="Arial"/>
                <w:b/>
                <w:szCs w:val="22"/>
              </w:rPr>
              <w:t>7</w:t>
            </w:r>
          </w:p>
        </w:tc>
        <w:tc>
          <w:tcPr>
            <w:tcW w:w="1341" w:type="dxa"/>
            <w:tcBorders>
              <w:top w:val="nil"/>
              <w:left w:val="nil"/>
              <w:bottom w:val="single" w:sz="4" w:space="0" w:color="808080"/>
              <w:right w:val="single" w:sz="4" w:space="0" w:color="808080"/>
            </w:tcBorders>
            <w:shd w:val="clear" w:color="auto" w:fill="auto"/>
            <w:vAlign w:val="center"/>
          </w:tcPr>
          <w:p w14:paraId="422872CC" w14:textId="77777777" w:rsidR="00AE08E9" w:rsidRPr="00AE08E9" w:rsidRDefault="00AE08E9" w:rsidP="00AE08E9">
            <w:pPr>
              <w:rPr>
                <w:rFonts w:cs="Arial"/>
                <w:b/>
                <w:szCs w:val="22"/>
              </w:rPr>
            </w:pPr>
            <w:r w:rsidRPr="00AE08E9">
              <w:rPr>
                <w:rFonts w:cs="Arial"/>
                <w:b/>
                <w:szCs w:val="22"/>
              </w:rPr>
              <w:t>ACBA7008</w:t>
            </w:r>
          </w:p>
        </w:tc>
        <w:tc>
          <w:tcPr>
            <w:tcW w:w="5073" w:type="dxa"/>
            <w:tcBorders>
              <w:top w:val="nil"/>
              <w:left w:val="nil"/>
              <w:bottom w:val="single" w:sz="4" w:space="0" w:color="808080"/>
              <w:right w:val="single" w:sz="4" w:space="0" w:color="808080"/>
            </w:tcBorders>
            <w:shd w:val="clear" w:color="auto" w:fill="auto"/>
            <w:vAlign w:val="center"/>
          </w:tcPr>
          <w:p w14:paraId="24C8D6D9" w14:textId="77777777" w:rsidR="00AE08E9" w:rsidRPr="00AE08E9" w:rsidRDefault="00AE08E9" w:rsidP="00AE08E9">
            <w:pPr>
              <w:rPr>
                <w:rFonts w:cs="Arial"/>
                <w:b/>
                <w:szCs w:val="22"/>
              </w:rPr>
            </w:pPr>
            <w:r w:rsidRPr="00AE08E9">
              <w:rPr>
                <w:rFonts w:cs="Arial"/>
                <w:b/>
                <w:szCs w:val="22"/>
              </w:rPr>
              <w:t>Strategic Property, Finance and Procurement</w:t>
            </w:r>
          </w:p>
        </w:tc>
        <w:tc>
          <w:tcPr>
            <w:tcW w:w="718" w:type="dxa"/>
            <w:tcBorders>
              <w:top w:val="nil"/>
              <w:left w:val="nil"/>
              <w:bottom w:val="single" w:sz="4" w:space="0" w:color="808080"/>
              <w:right w:val="single" w:sz="4" w:space="0" w:color="808080"/>
            </w:tcBorders>
            <w:shd w:val="clear" w:color="auto" w:fill="auto"/>
            <w:vAlign w:val="center"/>
          </w:tcPr>
          <w:p w14:paraId="47E71B66" w14:textId="77777777" w:rsidR="00AE08E9" w:rsidRPr="00AE08E9" w:rsidRDefault="00AE08E9" w:rsidP="00AE08E9">
            <w:pPr>
              <w:rPr>
                <w:rFonts w:cs="Arial"/>
                <w:b/>
                <w:szCs w:val="22"/>
              </w:rPr>
            </w:pPr>
            <w:r w:rsidRPr="00AE08E9">
              <w:rPr>
                <w:rFonts w:cs="Arial"/>
                <w:b/>
                <w:szCs w:val="22"/>
              </w:rPr>
              <w:t>20</w:t>
            </w:r>
          </w:p>
        </w:tc>
      </w:tr>
      <w:tr w:rsidR="00AE08E9" w:rsidRPr="00AE08E9" w14:paraId="091288EC"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6B5D9DD8" w14:textId="77777777" w:rsidR="00AE08E9" w:rsidRPr="00AE08E9" w:rsidRDefault="00AE08E9" w:rsidP="00AE08E9">
            <w:pPr>
              <w:rPr>
                <w:rFonts w:cs="Arial"/>
                <w:b/>
                <w:szCs w:val="22"/>
              </w:rPr>
            </w:pPr>
            <w:r w:rsidRPr="00AE08E9">
              <w:rPr>
                <w:rFonts w:cs="Arial"/>
                <w:b/>
                <w:szCs w:val="22"/>
              </w:rPr>
              <w:t>7</w:t>
            </w:r>
          </w:p>
        </w:tc>
        <w:tc>
          <w:tcPr>
            <w:tcW w:w="1341" w:type="dxa"/>
            <w:tcBorders>
              <w:top w:val="nil"/>
              <w:left w:val="nil"/>
              <w:bottom w:val="single" w:sz="4" w:space="0" w:color="808080"/>
              <w:right w:val="single" w:sz="4" w:space="0" w:color="808080"/>
            </w:tcBorders>
            <w:shd w:val="clear" w:color="auto" w:fill="auto"/>
            <w:vAlign w:val="center"/>
          </w:tcPr>
          <w:p w14:paraId="017D5ED5" w14:textId="77777777" w:rsidR="00AE08E9" w:rsidRPr="00AE08E9" w:rsidRDefault="00AE08E9" w:rsidP="00AE08E9">
            <w:pPr>
              <w:rPr>
                <w:rFonts w:cs="Arial"/>
                <w:b/>
                <w:szCs w:val="22"/>
              </w:rPr>
            </w:pPr>
            <w:r w:rsidRPr="00AE08E9">
              <w:rPr>
                <w:rFonts w:cs="Arial"/>
                <w:b/>
                <w:szCs w:val="22"/>
              </w:rPr>
              <w:t>ACFA7004</w:t>
            </w:r>
          </w:p>
        </w:tc>
        <w:tc>
          <w:tcPr>
            <w:tcW w:w="5073" w:type="dxa"/>
            <w:tcBorders>
              <w:top w:val="nil"/>
              <w:left w:val="nil"/>
              <w:bottom w:val="single" w:sz="4" w:space="0" w:color="808080"/>
              <w:right w:val="single" w:sz="4" w:space="0" w:color="808080"/>
            </w:tcBorders>
            <w:shd w:val="clear" w:color="auto" w:fill="auto"/>
            <w:vAlign w:val="center"/>
          </w:tcPr>
          <w:p w14:paraId="41ABD27E" w14:textId="77777777" w:rsidR="00AE08E9" w:rsidRPr="00AE08E9" w:rsidRDefault="00AE08E9" w:rsidP="00AE08E9">
            <w:pPr>
              <w:rPr>
                <w:rFonts w:cs="Arial"/>
                <w:b/>
                <w:szCs w:val="22"/>
              </w:rPr>
            </w:pPr>
            <w:r w:rsidRPr="00AE08E9">
              <w:rPr>
                <w:rFonts w:cs="Arial"/>
                <w:b/>
                <w:szCs w:val="22"/>
              </w:rPr>
              <w:t xml:space="preserve">Research Methods and Professional Development </w:t>
            </w:r>
          </w:p>
        </w:tc>
        <w:tc>
          <w:tcPr>
            <w:tcW w:w="718" w:type="dxa"/>
            <w:tcBorders>
              <w:top w:val="nil"/>
              <w:left w:val="nil"/>
              <w:bottom w:val="single" w:sz="4" w:space="0" w:color="808080"/>
              <w:right w:val="single" w:sz="4" w:space="0" w:color="808080"/>
            </w:tcBorders>
            <w:shd w:val="clear" w:color="auto" w:fill="auto"/>
            <w:vAlign w:val="center"/>
          </w:tcPr>
          <w:p w14:paraId="77B6FFB1" w14:textId="77777777" w:rsidR="00AE08E9" w:rsidRPr="00AE08E9" w:rsidRDefault="00AE08E9" w:rsidP="00AE08E9">
            <w:pPr>
              <w:rPr>
                <w:rFonts w:cs="Arial"/>
                <w:b/>
                <w:szCs w:val="22"/>
              </w:rPr>
            </w:pPr>
            <w:r w:rsidRPr="00AE08E9">
              <w:rPr>
                <w:rFonts w:cs="Arial"/>
                <w:b/>
                <w:szCs w:val="22"/>
              </w:rPr>
              <w:t>20</w:t>
            </w:r>
          </w:p>
        </w:tc>
      </w:tr>
    </w:tbl>
    <w:p w14:paraId="271B87C0" w14:textId="77777777" w:rsidR="00AE08E9" w:rsidRPr="00AE08E9" w:rsidRDefault="00AE08E9" w:rsidP="00AE08E9">
      <w:pPr>
        <w:rPr>
          <w:rFonts w:cs="Arial"/>
          <w:b/>
          <w:szCs w:val="22"/>
        </w:rPr>
      </w:pPr>
    </w:p>
    <w:tbl>
      <w:tblPr>
        <w:tblW w:w="7981"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682"/>
        <w:gridCol w:w="1317"/>
        <w:gridCol w:w="5346"/>
        <w:gridCol w:w="636"/>
      </w:tblGrid>
      <w:tr w:rsidR="00AE08E9" w:rsidRPr="00AE08E9" w14:paraId="1AC31DAE" w14:textId="77777777" w:rsidTr="00AE08E9">
        <w:trPr>
          <w:trHeight w:val="300"/>
        </w:trPr>
        <w:tc>
          <w:tcPr>
            <w:tcW w:w="682" w:type="dxa"/>
            <w:shd w:val="clear" w:color="auto" w:fill="auto"/>
            <w:vAlign w:val="center"/>
          </w:tcPr>
          <w:p w14:paraId="66338533" w14:textId="77777777" w:rsidR="00AE08E9" w:rsidRPr="00AE08E9" w:rsidRDefault="00AE08E9" w:rsidP="00AE08E9">
            <w:pPr>
              <w:rPr>
                <w:rFonts w:cs="Arial"/>
                <w:b/>
                <w:szCs w:val="22"/>
              </w:rPr>
            </w:pPr>
            <w:r w:rsidRPr="00AE08E9">
              <w:rPr>
                <w:rFonts w:cs="Arial"/>
                <w:b/>
                <w:szCs w:val="22"/>
              </w:rPr>
              <w:t>7</w:t>
            </w:r>
          </w:p>
        </w:tc>
        <w:tc>
          <w:tcPr>
            <w:tcW w:w="1317" w:type="dxa"/>
            <w:shd w:val="clear" w:color="auto" w:fill="auto"/>
            <w:vAlign w:val="center"/>
          </w:tcPr>
          <w:p w14:paraId="6189D50F" w14:textId="77777777" w:rsidR="00AE08E9" w:rsidRPr="00AE08E9" w:rsidRDefault="00AE08E9" w:rsidP="00AE08E9">
            <w:pPr>
              <w:rPr>
                <w:rFonts w:cs="Arial"/>
                <w:b/>
                <w:szCs w:val="22"/>
              </w:rPr>
            </w:pPr>
            <w:r w:rsidRPr="00AE08E9">
              <w:rPr>
                <w:rFonts w:cs="Arial"/>
                <w:b/>
                <w:szCs w:val="22"/>
              </w:rPr>
              <w:t>ACFA7003</w:t>
            </w:r>
          </w:p>
        </w:tc>
        <w:tc>
          <w:tcPr>
            <w:tcW w:w="5346" w:type="dxa"/>
            <w:shd w:val="clear" w:color="auto" w:fill="auto"/>
            <w:vAlign w:val="center"/>
          </w:tcPr>
          <w:p w14:paraId="7FBF90FD" w14:textId="77777777" w:rsidR="00AE08E9" w:rsidRPr="00AE08E9" w:rsidRDefault="00AE08E9" w:rsidP="00AE08E9">
            <w:pPr>
              <w:rPr>
                <w:rFonts w:cs="Arial"/>
                <w:b/>
                <w:szCs w:val="22"/>
              </w:rPr>
            </w:pPr>
            <w:r w:rsidRPr="00AE08E9">
              <w:rPr>
                <w:rFonts w:cs="Arial"/>
                <w:b/>
                <w:szCs w:val="22"/>
              </w:rPr>
              <w:t>Master’s Project</w:t>
            </w:r>
          </w:p>
        </w:tc>
        <w:tc>
          <w:tcPr>
            <w:tcW w:w="636" w:type="dxa"/>
            <w:shd w:val="clear" w:color="auto" w:fill="auto"/>
            <w:vAlign w:val="center"/>
          </w:tcPr>
          <w:p w14:paraId="732A335E" w14:textId="77777777" w:rsidR="00AE08E9" w:rsidRPr="00AE08E9" w:rsidRDefault="00AE08E9" w:rsidP="00AE08E9">
            <w:pPr>
              <w:rPr>
                <w:rFonts w:cs="Arial"/>
                <w:b/>
                <w:szCs w:val="22"/>
              </w:rPr>
            </w:pPr>
            <w:r w:rsidRPr="00AE08E9">
              <w:rPr>
                <w:rFonts w:cs="Arial"/>
                <w:b/>
                <w:szCs w:val="22"/>
              </w:rPr>
              <w:t>60</w:t>
            </w:r>
          </w:p>
        </w:tc>
      </w:tr>
    </w:tbl>
    <w:p w14:paraId="1C41DA81" w14:textId="48B71959" w:rsidR="006471E2" w:rsidRDefault="006471E2" w:rsidP="0014551B">
      <w:pPr>
        <w:rPr>
          <w:rFonts w:cs="Arial"/>
          <w:b/>
          <w:szCs w:val="22"/>
        </w:rPr>
      </w:pPr>
    </w:p>
    <w:p w14:paraId="25685610" w14:textId="77777777" w:rsidR="006471E2" w:rsidRDefault="006471E2" w:rsidP="006471E2">
      <w:pPr>
        <w:rPr>
          <w:rFonts w:cs="Arial"/>
          <w:b/>
          <w:szCs w:val="22"/>
        </w:rPr>
      </w:pPr>
    </w:p>
    <w:p w14:paraId="1F00E2A4" w14:textId="77777777" w:rsidR="006471E2" w:rsidRDefault="006471E2" w:rsidP="006471E2">
      <w:pPr>
        <w:jc w:val="center"/>
        <w:rPr>
          <w:rFonts w:cs="Arial"/>
          <w:b/>
        </w:rPr>
      </w:pPr>
    </w:p>
    <w:p w14:paraId="1301DC40" w14:textId="27F50ED8" w:rsidR="00CD642C" w:rsidRPr="0014551B" w:rsidRDefault="006471E2" w:rsidP="5F0272A8">
      <w:pPr>
        <w:jc w:val="both"/>
        <w:rPr>
          <w:szCs w:val="22"/>
        </w:rPr>
      </w:pPr>
      <w:r>
        <w:rPr>
          <w:rFonts w:cs="Arial"/>
        </w:rPr>
        <w:br w:type="page"/>
      </w:r>
      <w:r w:rsidR="00CD642C" w:rsidRPr="5F0272A8">
        <w:lastRenderedPageBreak/>
        <w:t xml:space="preserve">Where appropriate, the University </w:t>
      </w:r>
      <w:r w:rsidR="005433AC" w:rsidRPr="5F0272A8">
        <w:t>may allow</w:t>
      </w:r>
      <w:r w:rsidR="00CD642C" w:rsidRPr="5F0272A8">
        <w:t xml:space="preserve"> students to study </w:t>
      </w:r>
      <w:r w:rsidR="003048EC" w:rsidRPr="5F0272A8">
        <w:t xml:space="preserve">modules in addition to the 120 credits studied for the level of study </w:t>
      </w:r>
      <w:r w:rsidR="00CD642C" w:rsidRPr="5F0272A8">
        <w:t>e.g. Welsh medium or IT modules.</w:t>
      </w:r>
      <w:r w:rsidR="003048EC" w:rsidRPr="5F0272A8">
        <w:t xml:space="preserve">  Students would need to discuss this with their Programme </w:t>
      </w:r>
      <w:r w:rsidR="00392121" w:rsidRPr="5F0272A8">
        <w:t>Director</w:t>
      </w:r>
      <w:r w:rsidR="003048EC" w:rsidRPr="5F0272A8">
        <w:t>.</w:t>
      </w:r>
    </w:p>
    <w:p w14:paraId="496B35C0" w14:textId="77777777" w:rsidR="00CD642C" w:rsidRPr="002633D8" w:rsidRDefault="00CD642C">
      <w:pPr>
        <w:rPr>
          <w:rFonts w:cs="Arial"/>
          <w:szCs w:val="22"/>
        </w:rPr>
      </w:pPr>
    </w:p>
    <w:p w14:paraId="72DBC80B" w14:textId="77777777" w:rsidR="0014551B" w:rsidRPr="00AE08E9" w:rsidRDefault="0014551B" w:rsidP="5F0272A8">
      <w:pPr>
        <w:jc w:val="both"/>
        <w:rPr>
          <w:rFonts w:cs="Arial"/>
        </w:rPr>
      </w:pPr>
      <w:r w:rsidRPr="00AE08E9">
        <w:t>The modules that are delivered each academic year will depend on a number of factors, including the number of students that opt to study that module. All the options on your Programme of Study will not necessarily be offered each year.</w:t>
      </w:r>
      <w:r w:rsidRPr="00AE08E9">
        <w:rPr>
          <w:rFonts w:cs="Arial"/>
        </w:rPr>
        <w:t xml:space="preserve"> </w:t>
      </w:r>
    </w:p>
    <w:p w14:paraId="749636BE" w14:textId="77777777" w:rsidR="0014551B" w:rsidRPr="00AE08E9" w:rsidRDefault="0014551B" w:rsidP="0014551B">
      <w:pPr>
        <w:jc w:val="both"/>
        <w:rPr>
          <w:rFonts w:cs="Arial"/>
          <w:szCs w:val="22"/>
        </w:rPr>
      </w:pPr>
    </w:p>
    <w:p w14:paraId="41BF14D4" w14:textId="6CD420E7" w:rsidR="0014551B" w:rsidRPr="00AE08E9" w:rsidRDefault="0014551B" w:rsidP="5F0272A8">
      <w:pPr>
        <w:jc w:val="both"/>
        <w:rPr>
          <w:rFonts w:cs="Arial"/>
          <w:b/>
          <w:bCs/>
        </w:rPr>
      </w:pPr>
      <w:r w:rsidRPr="00AE08E9">
        <w:rPr>
          <w:rFonts w:cs="Arial"/>
          <w:b/>
          <w:bCs/>
        </w:rPr>
        <w:t>The following modules will be offered in 201</w:t>
      </w:r>
      <w:r w:rsidR="00DE19A2" w:rsidRPr="00AE08E9">
        <w:rPr>
          <w:rFonts w:cs="Arial"/>
          <w:b/>
          <w:bCs/>
        </w:rPr>
        <w:t>9</w:t>
      </w:r>
      <w:r w:rsidRPr="00AE08E9">
        <w:rPr>
          <w:rFonts w:cs="Arial"/>
          <w:b/>
          <w:bCs/>
        </w:rPr>
        <w:t>/</w:t>
      </w:r>
      <w:r w:rsidR="00DE19A2" w:rsidRPr="00AE08E9">
        <w:rPr>
          <w:rFonts w:cs="Arial"/>
          <w:b/>
          <w:bCs/>
        </w:rPr>
        <w:t>20</w:t>
      </w:r>
      <w:r w:rsidR="00AE08E9" w:rsidRPr="00AE08E9">
        <w:rPr>
          <w:rFonts w:cs="Arial"/>
          <w:b/>
          <w:bCs/>
        </w:rPr>
        <w:t xml:space="preserve"> </w:t>
      </w:r>
    </w:p>
    <w:p w14:paraId="418E9024" w14:textId="07B04E9E" w:rsidR="00AE08E9" w:rsidRPr="009342FD" w:rsidRDefault="00AE08E9" w:rsidP="00AE08E9">
      <w:pPr>
        <w:rPr>
          <w:rFonts w:cs="Arial"/>
          <w:i/>
          <w:szCs w:val="22"/>
        </w:rPr>
      </w:pPr>
    </w:p>
    <w:p w14:paraId="153C9584" w14:textId="316CB356" w:rsidR="00AE08E9" w:rsidRPr="009342FD" w:rsidRDefault="00AE08E9" w:rsidP="00AE08E9">
      <w:pPr>
        <w:rPr>
          <w:rFonts w:cs="Arial"/>
          <w:b/>
          <w:i/>
          <w:szCs w:val="22"/>
        </w:rPr>
      </w:pPr>
    </w:p>
    <w:tbl>
      <w:tblPr>
        <w:tblW w:w="7913" w:type="dxa"/>
        <w:tblLook w:val="04A0" w:firstRow="1" w:lastRow="0" w:firstColumn="1" w:lastColumn="0" w:noHBand="0" w:noVBand="1"/>
      </w:tblPr>
      <w:tblGrid>
        <w:gridCol w:w="779"/>
        <w:gridCol w:w="1305"/>
        <w:gridCol w:w="5111"/>
        <w:gridCol w:w="718"/>
      </w:tblGrid>
      <w:tr w:rsidR="00AE08E9" w:rsidRPr="009342FD" w14:paraId="315B3516" w14:textId="77777777" w:rsidTr="00AE08E9">
        <w:trPr>
          <w:trHeight w:val="505"/>
        </w:trPr>
        <w:tc>
          <w:tcPr>
            <w:tcW w:w="779" w:type="dxa"/>
            <w:tcBorders>
              <w:top w:val="single" w:sz="4" w:space="0" w:color="808080"/>
              <w:left w:val="single" w:sz="4" w:space="0" w:color="808080"/>
              <w:bottom w:val="single" w:sz="4" w:space="0" w:color="808080"/>
              <w:right w:val="single" w:sz="4" w:space="0" w:color="808080"/>
            </w:tcBorders>
            <w:shd w:val="clear" w:color="000000" w:fill="E2EFDA"/>
            <w:vAlign w:val="center"/>
            <w:hideMark/>
          </w:tcPr>
          <w:p w14:paraId="504093A9" w14:textId="77777777" w:rsidR="00AE08E9" w:rsidRPr="009342FD" w:rsidRDefault="00AE08E9" w:rsidP="00AE08E9">
            <w:pPr>
              <w:rPr>
                <w:rFonts w:cs="Arial"/>
                <w:b/>
                <w:bCs/>
                <w:i/>
                <w:szCs w:val="22"/>
              </w:rPr>
            </w:pPr>
            <w:r w:rsidRPr="009342FD">
              <w:rPr>
                <w:rFonts w:cs="Arial"/>
                <w:b/>
                <w:bCs/>
                <w:i/>
                <w:szCs w:val="22"/>
              </w:rPr>
              <w:t>Level</w:t>
            </w:r>
          </w:p>
        </w:tc>
        <w:tc>
          <w:tcPr>
            <w:tcW w:w="1305" w:type="dxa"/>
            <w:tcBorders>
              <w:top w:val="single" w:sz="4" w:space="0" w:color="808080"/>
              <w:left w:val="nil"/>
              <w:bottom w:val="single" w:sz="4" w:space="0" w:color="808080"/>
              <w:right w:val="single" w:sz="4" w:space="0" w:color="808080"/>
            </w:tcBorders>
            <w:shd w:val="clear" w:color="000000" w:fill="E2EFDA"/>
            <w:vAlign w:val="center"/>
            <w:hideMark/>
          </w:tcPr>
          <w:p w14:paraId="586DA8C3" w14:textId="77777777" w:rsidR="00AE08E9" w:rsidRPr="009342FD" w:rsidRDefault="00AE08E9" w:rsidP="00AE08E9">
            <w:pPr>
              <w:rPr>
                <w:rFonts w:cs="Arial"/>
                <w:b/>
                <w:bCs/>
                <w:i/>
                <w:szCs w:val="22"/>
              </w:rPr>
            </w:pPr>
            <w:r w:rsidRPr="009342FD">
              <w:rPr>
                <w:rFonts w:cs="Arial"/>
                <w:b/>
                <w:bCs/>
                <w:i/>
                <w:szCs w:val="22"/>
              </w:rPr>
              <w:t>Module Code</w:t>
            </w:r>
          </w:p>
        </w:tc>
        <w:tc>
          <w:tcPr>
            <w:tcW w:w="5111" w:type="dxa"/>
            <w:tcBorders>
              <w:top w:val="single" w:sz="4" w:space="0" w:color="808080"/>
              <w:left w:val="nil"/>
              <w:bottom w:val="single" w:sz="4" w:space="0" w:color="808080"/>
              <w:right w:val="single" w:sz="4" w:space="0" w:color="808080"/>
            </w:tcBorders>
            <w:shd w:val="clear" w:color="000000" w:fill="E2EFDA"/>
            <w:vAlign w:val="center"/>
            <w:hideMark/>
          </w:tcPr>
          <w:p w14:paraId="01F0300A" w14:textId="77777777" w:rsidR="00AE08E9" w:rsidRPr="009342FD" w:rsidRDefault="00AE08E9" w:rsidP="00AE08E9">
            <w:pPr>
              <w:rPr>
                <w:rFonts w:cs="Arial"/>
                <w:b/>
                <w:bCs/>
                <w:i/>
                <w:szCs w:val="22"/>
              </w:rPr>
            </w:pPr>
            <w:r w:rsidRPr="009342FD">
              <w:rPr>
                <w:rFonts w:cs="Arial"/>
                <w:b/>
                <w:bCs/>
                <w:i/>
                <w:szCs w:val="22"/>
              </w:rPr>
              <w:t>Module Name</w:t>
            </w:r>
          </w:p>
        </w:tc>
        <w:tc>
          <w:tcPr>
            <w:tcW w:w="718" w:type="dxa"/>
            <w:tcBorders>
              <w:top w:val="single" w:sz="4" w:space="0" w:color="808080"/>
              <w:left w:val="nil"/>
              <w:bottom w:val="single" w:sz="4" w:space="0" w:color="808080"/>
              <w:right w:val="single" w:sz="4" w:space="0" w:color="808080"/>
            </w:tcBorders>
            <w:shd w:val="clear" w:color="000000" w:fill="E2EFDA"/>
            <w:vAlign w:val="center"/>
            <w:hideMark/>
          </w:tcPr>
          <w:p w14:paraId="766F9206" w14:textId="77777777" w:rsidR="00AE08E9" w:rsidRPr="009342FD" w:rsidRDefault="00AE08E9" w:rsidP="00AE08E9">
            <w:pPr>
              <w:rPr>
                <w:rFonts w:cs="Arial"/>
                <w:b/>
                <w:bCs/>
                <w:i/>
                <w:szCs w:val="22"/>
              </w:rPr>
            </w:pPr>
            <w:r w:rsidRPr="009342FD">
              <w:rPr>
                <w:rFonts w:cs="Arial"/>
                <w:b/>
                <w:bCs/>
                <w:i/>
                <w:szCs w:val="22"/>
              </w:rPr>
              <w:t>Cred</w:t>
            </w:r>
          </w:p>
        </w:tc>
      </w:tr>
      <w:tr w:rsidR="00AE08E9" w:rsidRPr="009342FD" w14:paraId="2E3649DB"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131052C1" w14:textId="77777777" w:rsidR="00AE08E9" w:rsidRPr="009342FD" w:rsidRDefault="00AE08E9" w:rsidP="00AE08E9">
            <w:pPr>
              <w:rPr>
                <w:rFonts w:cs="Arial"/>
                <w:i/>
                <w:szCs w:val="22"/>
              </w:rPr>
            </w:pPr>
            <w:r w:rsidRPr="009342FD">
              <w:rPr>
                <w:rFonts w:cs="Arial"/>
                <w:i/>
                <w:szCs w:val="22"/>
              </w:rPr>
              <w:t>7</w:t>
            </w:r>
          </w:p>
        </w:tc>
        <w:tc>
          <w:tcPr>
            <w:tcW w:w="1305" w:type="dxa"/>
            <w:tcBorders>
              <w:top w:val="nil"/>
              <w:left w:val="nil"/>
              <w:bottom w:val="single" w:sz="4" w:space="0" w:color="808080"/>
              <w:right w:val="single" w:sz="4" w:space="0" w:color="808080"/>
            </w:tcBorders>
            <w:shd w:val="clear" w:color="auto" w:fill="auto"/>
            <w:vAlign w:val="center"/>
          </w:tcPr>
          <w:p w14:paraId="74436DB5" w14:textId="77777777" w:rsidR="00AE08E9" w:rsidRPr="009342FD" w:rsidRDefault="00AE08E9" w:rsidP="00AE08E9">
            <w:pPr>
              <w:rPr>
                <w:rFonts w:cs="Arial"/>
                <w:i/>
                <w:szCs w:val="22"/>
              </w:rPr>
            </w:pPr>
            <w:r w:rsidRPr="009342FD">
              <w:rPr>
                <w:rFonts w:cs="Arial"/>
                <w:i/>
                <w:szCs w:val="22"/>
              </w:rPr>
              <w:t>ACBA7003</w:t>
            </w:r>
          </w:p>
        </w:tc>
        <w:tc>
          <w:tcPr>
            <w:tcW w:w="5111" w:type="dxa"/>
            <w:tcBorders>
              <w:top w:val="nil"/>
              <w:left w:val="nil"/>
              <w:bottom w:val="single" w:sz="4" w:space="0" w:color="808080"/>
              <w:right w:val="single" w:sz="4" w:space="0" w:color="808080"/>
            </w:tcBorders>
            <w:shd w:val="clear" w:color="auto" w:fill="auto"/>
            <w:vAlign w:val="center"/>
          </w:tcPr>
          <w:p w14:paraId="59D4B06A" w14:textId="77777777" w:rsidR="00AE08E9" w:rsidRPr="009342FD" w:rsidRDefault="00AE08E9" w:rsidP="00AE08E9">
            <w:pPr>
              <w:rPr>
                <w:rFonts w:cs="Arial"/>
                <w:i/>
                <w:szCs w:val="22"/>
              </w:rPr>
            </w:pPr>
            <w:r w:rsidRPr="009342FD">
              <w:rPr>
                <w:rFonts w:cs="Arial"/>
                <w:i/>
                <w:szCs w:val="22"/>
              </w:rPr>
              <w:t>Energy and Resource Management</w:t>
            </w:r>
          </w:p>
        </w:tc>
        <w:tc>
          <w:tcPr>
            <w:tcW w:w="718" w:type="dxa"/>
            <w:tcBorders>
              <w:top w:val="nil"/>
              <w:left w:val="nil"/>
              <w:bottom w:val="single" w:sz="4" w:space="0" w:color="808080"/>
              <w:right w:val="single" w:sz="4" w:space="0" w:color="808080"/>
            </w:tcBorders>
            <w:shd w:val="clear" w:color="auto" w:fill="auto"/>
            <w:vAlign w:val="center"/>
          </w:tcPr>
          <w:p w14:paraId="4F80AF7E" w14:textId="77777777" w:rsidR="00AE08E9" w:rsidRPr="009342FD" w:rsidRDefault="00AE08E9" w:rsidP="00AE08E9">
            <w:pPr>
              <w:rPr>
                <w:rFonts w:cs="Arial"/>
                <w:i/>
                <w:szCs w:val="22"/>
              </w:rPr>
            </w:pPr>
            <w:r w:rsidRPr="009342FD">
              <w:rPr>
                <w:rFonts w:cs="Arial"/>
                <w:i/>
                <w:szCs w:val="22"/>
              </w:rPr>
              <w:t>20</w:t>
            </w:r>
          </w:p>
        </w:tc>
      </w:tr>
      <w:tr w:rsidR="00AE08E9" w:rsidRPr="009342FD" w14:paraId="7E471098"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73BC27DA" w14:textId="77777777" w:rsidR="00AE08E9" w:rsidRPr="009342FD" w:rsidRDefault="00AE08E9" w:rsidP="00AE08E9">
            <w:pPr>
              <w:rPr>
                <w:rFonts w:cs="Arial"/>
                <w:i/>
                <w:szCs w:val="22"/>
              </w:rPr>
            </w:pPr>
            <w:r w:rsidRPr="009342FD">
              <w:rPr>
                <w:rFonts w:cs="Arial"/>
                <w:i/>
                <w:szCs w:val="22"/>
              </w:rPr>
              <w:t>7</w:t>
            </w:r>
          </w:p>
        </w:tc>
        <w:tc>
          <w:tcPr>
            <w:tcW w:w="1305" w:type="dxa"/>
            <w:tcBorders>
              <w:top w:val="nil"/>
              <w:left w:val="nil"/>
              <w:bottom w:val="single" w:sz="4" w:space="0" w:color="808080"/>
              <w:right w:val="single" w:sz="4" w:space="0" w:color="808080"/>
            </w:tcBorders>
            <w:shd w:val="clear" w:color="auto" w:fill="auto"/>
            <w:vAlign w:val="center"/>
          </w:tcPr>
          <w:p w14:paraId="1451D979" w14:textId="77777777" w:rsidR="00AE08E9" w:rsidRPr="009342FD" w:rsidRDefault="00AE08E9" w:rsidP="00AE08E9">
            <w:pPr>
              <w:rPr>
                <w:rFonts w:cs="Arial"/>
                <w:i/>
                <w:szCs w:val="22"/>
              </w:rPr>
            </w:pPr>
            <w:r w:rsidRPr="009342FD">
              <w:rPr>
                <w:rFonts w:cs="Arial"/>
                <w:i/>
                <w:szCs w:val="22"/>
              </w:rPr>
              <w:t>ACBA7004</w:t>
            </w:r>
          </w:p>
        </w:tc>
        <w:tc>
          <w:tcPr>
            <w:tcW w:w="5111" w:type="dxa"/>
            <w:tcBorders>
              <w:top w:val="nil"/>
              <w:left w:val="nil"/>
              <w:bottom w:val="single" w:sz="4" w:space="0" w:color="808080"/>
              <w:right w:val="single" w:sz="4" w:space="0" w:color="808080"/>
            </w:tcBorders>
            <w:shd w:val="clear" w:color="auto" w:fill="auto"/>
            <w:vAlign w:val="center"/>
          </w:tcPr>
          <w:p w14:paraId="2310B36D" w14:textId="77777777" w:rsidR="00AE08E9" w:rsidRPr="009342FD" w:rsidRDefault="00AE08E9" w:rsidP="00AE08E9">
            <w:pPr>
              <w:rPr>
                <w:rFonts w:cs="Arial"/>
                <w:i/>
                <w:szCs w:val="22"/>
              </w:rPr>
            </w:pPr>
            <w:r w:rsidRPr="009342FD">
              <w:rPr>
                <w:rFonts w:cs="Arial"/>
                <w:i/>
                <w:szCs w:val="22"/>
              </w:rPr>
              <w:t>Environmental Planning and Policy</w:t>
            </w:r>
          </w:p>
        </w:tc>
        <w:tc>
          <w:tcPr>
            <w:tcW w:w="718" w:type="dxa"/>
            <w:tcBorders>
              <w:top w:val="nil"/>
              <w:left w:val="nil"/>
              <w:bottom w:val="single" w:sz="4" w:space="0" w:color="808080"/>
              <w:right w:val="single" w:sz="4" w:space="0" w:color="808080"/>
            </w:tcBorders>
            <w:shd w:val="clear" w:color="auto" w:fill="auto"/>
            <w:vAlign w:val="center"/>
          </w:tcPr>
          <w:p w14:paraId="52C0267A" w14:textId="77777777" w:rsidR="00AE08E9" w:rsidRPr="009342FD" w:rsidRDefault="00AE08E9" w:rsidP="00AE08E9">
            <w:pPr>
              <w:rPr>
                <w:rFonts w:cs="Arial"/>
                <w:i/>
                <w:szCs w:val="22"/>
              </w:rPr>
            </w:pPr>
            <w:r w:rsidRPr="009342FD">
              <w:rPr>
                <w:rFonts w:cs="Arial"/>
                <w:i/>
                <w:szCs w:val="22"/>
              </w:rPr>
              <w:t>20</w:t>
            </w:r>
          </w:p>
        </w:tc>
      </w:tr>
      <w:tr w:rsidR="00AE08E9" w:rsidRPr="009342FD" w14:paraId="16B96648"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07549E8B" w14:textId="77777777" w:rsidR="00AE08E9" w:rsidRPr="009342FD" w:rsidRDefault="00AE08E9" w:rsidP="00AE08E9">
            <w:pPr>
              <w:rPr>
                <w:rFonts w:cs="Arial"/>
                <w:i/>
                <w:szCs w:val="22"/>
              </w:rPr>
            </w:pPr>
            <w:r w:rsidRPr="009342FD">
              <w:rPr>
                <w:rFonts w:cs="Arial"/>
                <w:i/>
                <w:szCs w:val="22"/>
              </w:rPr>
              <w:t>7</w:t>
            </w:r>
          </w:p>
        </w:tc>
        <w:tc>
          <w:tcPr>
            <w:tcW w:w="1305" w:type="dxa"/>
            <w:tcBorders>
              <w:top w:val="nil"/>
              <w:left w:val="nil"/>
              <w:bottom w:val="single" w:sz="4" w:space="0" w:color="808080"/>
              <w:right w:val="single" w:sz="4" w:space="0" w:color="808080"/>
            </w:tcBorders>
            <w:shd w:val="clear" w:color="auto" w:fill="auto"/>
            <w:vAlign w:val="center"/>
          </w:tcPr>
          <w:p w14:paraId="5452EFC5" w14:textId="77777777" w:rsidR="00AE08E9" w:rsidRPr="009342FD" w:rsidRDefault="00AE08E9" w:rsidP="00AE08E9">
            <w:pPr>
              <w:rPr>
                <w:rFonts w:cs="Arial"/>
                <w:i/>
                <w:szCs w:val="22"/>
              </w:rPr>
            </w:pPr>
            <w:r w:rsidRPr="009342FD">
              <w:rPr>
                <w:rFonts w:cs="Arial"/>
                <w:i/>
                <w:szCs w:val="22"/>
              </w:rPr>
              <w:t>ACBA7005</w:t>
            </w:r>
          </w:p>
        </w:tc>
        <w:tc>
          <w:tcPr>
            <w:tcW w:w="5111" w:type="dxa"/>
            <w:tcBorders>
              <w:top w:val="nil"/>
              <w:left w:val="nil"/>
              <w:bottom w:val="single" w:sz="4" w:space="0" w:color="808080"/>
              <w:right w:val="single" w:sz="4" w:space="0" w:color="808080"/>
            </w:tcBorders>
            <w:shd w:val="clear" w:color="auto" w:fill="auto"/>
            <w:vAlign w:val="center"/>
          </w:tcPr>
          <w:p w14:paraId="0CC53807" w14:textId="77777777" w:rsidR="00AE08E9" w:rsidRPr="009342FD" w:rsidRDefault="00AE08E9" w:rsidP="00AE08E9">
            <w:pPr>
              <w:rPr>
                <w:rFonts w:cs="Arial"/>
                <w:i/>
                <w:szCs w:val="22"/>
              </w:rPr>
            </w:pPr>
            <w:r w:rsidRPr="009342FD">
              <w:rPr>
                <w:rFonts w:cs="Arial"/>
                <w:i/>
                <w:szCs w:val="22"/>
              </w:rPr>
              <w:t>GIS and Habitat Management</w:t>
            </w:r>
          </w:p>
        </w:tc>
        <w:tc>
          <w:tcPr>
            <w:tcW w:w="718" w:type="dxa"/>
            <w:tcBorders>
              <w:top w:val="nil"/>
              <w:left w:val="nil"/>
              <w:bottom w:val="single" w:sz="4" w:space="0" w:color="808080"/>
              <w:right w:val="single" w:sz="4" w:space="0" w:color="808080"/>
            </w:tcBorders>
            <w:shd w:val="clear" w:color="auto" w:fill="auto"/>
            <w:vAlign w:val="center"/>
          </w:tcPr>
          <w:p w14:paraId="050327C2" w14:textId="77777777" w:rsidR="00AE08E9" w:rsidRPr="009342FD" w:rsidRDefault="00AE08E9" w:rsidP="00AE08E9">
            <w:pPr>
              <w:rPr>
                <w:rFonts w:cs="Arial"/>
                <w:i/>
                <w:szCs w:val="22"/>
              </w:rPr>
            </w:pPr>
            <w:r w:rsidRPr="009342FD">
              <w:rPr>
                <w:rFonts w:cs="Arial"/>
                <w:i/>
                <w:szCs w:val="22"/>
              </w:rPr>
              <w:t>20</w:t>
            </w:r>
          </w:p>
        </w:tc>
      </w:tr>
      <w:tr w:rsidR="00AE08E9" w:rsidRPr="009342FD" w14:paraId="58CBE72D"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61959944" w14:textId="77777777" w:rsidR="00AE08E9" w:rsidRPr="009342FD" w:rsidRDefault="00AE08E9" w:rsidP="00AE08E9">
            <w:pPr>
              <w:rPr>
                <w:rFonts w:cs="Arial"/>
                <w:i/>
                <w:szCs w:val="22"/>
              </w:rPr>
            </w:pPr>
            <w:r w:rsidRPr="009342FD">
              <w:rPr>
                <w:rFonts w:cs="Arial"/>
                <w:i/>
                <w:szCs w:val="22"/>
              </w:rPr>
              <w:t>7</w:t>
            </w:r>
          </w:p>
        </w:tc>
        <w:tc>
          <w:tcPr>
            <w:tcW w:w="1305" w:type="dxa"/>
            <w:tcBorders>
              <w:top w:val="nil"/>
              <w:left w:val="nil"/>
              <w:bottom w:val="single" w:sz="4" w:space="0" w:color="808080"/>
              <w:right w:val="single" w:sz="4" w:space="0" w:color="808080"/>
            </w:tcBorders>
            <w:shd w:val="clear" w:color="auto" w:fill="auto"/>
            <w:vAlign w:val="center"/>
          </w:tcPr>
          <w:p w14:paraId="4325BFFC" w14:textId="77777777" w:rsidR="00AE08E9" w:rsidRPr="009342FD" w:rsidRDefault="00AE08E9" w:rsidP="00AE08E9">
            <w:pPr>
              <w:rPr>
                <w:rFonts w:cs="Arial"/>
                <w:i/>
                <w:szCs w:val="22"/>
              </w:rPr>
            </w:pPr>
            <w:r w:rsidRPr="009342FD">
              <w:rPr>
                <w:rFonts w:cs="Arial"/>
                <w:i/>
                <w:szCs w:val="22"/>
              </w:rPr>
              <w:t>ACBA7007</w:t>
            </w:r>
          </w:p>
        </w:tc>
        <w:tc>
          <w:tcPr>
            <w:tcW w:w="5111" w:type="dxa"/>
            <w:tcBorders>
              <w:top w:val="nil"/>
              <w:left w:val="nil"/>
              <w:bottom w:val="single" w:sz="4" w:space="0" w:color="808080"/>
              <w:right w:val="single" w:sz="4" w:space="0" w:color="808080"/>
            </w:tcBorders>
            <w:shd w:val="clear" w:color="auto" w:fill="auto"/>
            <w:vAlign w:val="center"/>
          </w:tcPr>
          <w:p w14:paraId="1A43112C" w14:textId="77777777" w:rsidR="00AE08E9" w:rsidRPr="009342FD" w:rsidRDefault="00AE08E9" w:rsidP="00AE08E9">
            <w:pPr>
              <w:rPr>
                <w:rFonts w:cs="Arial"/>
                <w:i/>
                <w:szCs w:val="22"/>
              </w:rPr>
            </w:pPr>
            <w:r w:rsidRPr="009342FD">
              <w:rPr>
                <w:rFonts w:cs="Arial"/>
                <w:i/>
                <w:szCs w:val="22"/>
              </w:rPr>
              <w:t>Strategic Management for Conservation</w:t>
            </w:r>
          </w:p>
        </w:tc>
        <w:tc>
          <w:tcPr>
            <w:tcW w:w="718" w:type="dxa"/>
            <w:tcBorders>
              <w:top w:val="nil"/>
              <w:left w:val="nil"/>
              <w:bottom w:val="single" w:sz="4" w:space="0" w:color="808080"/>
              <w:right w:val="single" w:sz="4" w:space="0" w:color="808080"/>
            </w:tcBorders>
            <w:shd w:val="clear" w:color="auto" w:fill="auto"/>
            <w:vAlign w:val="center"/>
          </w:tcPr>
          <w:p w14:paraId="19F68AAC" w14:textId="77777777" w:rsidR="00AE08E9" w:rsidRPr="009342FD" w:rsidRDefault="00AE08E9" w:rsidP="00AE08E9">
            <w:pPr>
              <w:rPr>
                <w:rFonts w:cs="Arial"/>
                <w:i/>
                <w:szCs w:val="22"/>
              </w:rPr>
            </w:pPr>
            <w:r w:rsidRPr="009342FD">
              <w:rPr>
                <w:rFonts w:cs="Arial"/>
                <w:i/>
                <w:szCs w:val="22"/>
              </w:rPr>
              <w:t>20</w:t>
            </w:r>
          </w:p>
        </w:tc>
      </w:tr>
      <w:tr w:rsidR="00AE08E9" w:rsidRPr="009342FD" w14:paraId="0CE5F179"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21708FB4" w14:textId="77777777" w:rsidR="00AE08E9" w:rsidRPr="009342FD" w:rsidRDefault="00AE08E9" w:rsidP="00AE08E9">
            <w:pPr>
              <w:rPr>
                <w:rFonts w:cs="Arial"/>
                <w:i/>
                <w:szCs w:val="22"/>
              </w:rPr>
            </w:pPr>
            <w:r w:rsidRPr="009342FD">
              <w:rPr>
                <w:rFonts w:cs="Arial"/>
                <w:i/>
                <w:szCs w:val="22"/>
              </w:rPr>
              <w:t>7</w:t>
            </w:r>
          </w:p>
        </w:tc>
        <w:tc>
          <w:tcPr>
            <w:tcW w:w="1305" w:type="dxa"/>
            <w:tcBorders>
              <w:top w:val="nil"/>
              <w:left w:val="nil"/>
              <w:bottom w:val="single" w:sz="4" w:space="0" w:color="808080"/>
              <w:right w:val="single" w:sz="4" w:space="0" w:color="808080"/>
            </w:tcBorders>
            <w:shd w:val="clear" w:color="auto" w:fill="auto"/>
            <w:vAlign w:val="center"/>
          </w:tcPr>
          <w:p w14:paraId="7645A482" w14:textId="77777777" w:rsidR="00AE08E9" w:rsidRPr="009342FD" w:rsidRDefault="00AE08E9" w:rsidP="00AE08E9">
            <w:pPr>
              <w:rPr>
                <w:rFonts w:cs="Arial"/>
                <w:i/>
                <w:szCs w:val="22"/>
              </w:rPr>
            </w:pPr>
            <w:r w:rsidRPr="009342FD">
              <w:rPr>
                <w:rFonts w:cs="Arial"/>
                <w:i/>
                <w:szCs w:val="22"/>
              </w:rPr>
              <w:t>ACBA7009</w:t>
            </w:r>
          </w:p>
        </w:tc>
        <w:tc>
          <w:tcPr>
            <w:tcW w:w="5111" w:type="dxa"/>
            <w:tcBorders>
              <w:top w:val="nil"/>
              <w:left w:val="nil"/>
              <w:bottom w:val="single" w:sz="4" w:space="0" w:color="808080"/>
              <w:right w:val="single" w:sz="4" w:space="0" w:color="808080"/>
            </w:tcBorders>
            <w:shd w:val="clear" w:color="auto" w:fill="auto"/>
            <w:vAlign w:val="center"/>
          </w:tcPr>
          <w:p w14:paraId="68C5114D" w14:textId="77777777" w:rsidR="00AE08E9" w:rsidRPr="009342FD" w:rsidRDefault="00AE08E9" w:rsidP="00AE08E9">
            <w:pPr>
              <w:rPr>
                <w:rFonts w:cs="Arial"/>
                <w:i/>
                <w:szCs w:val="22"/>
              </w:rPr>
            </w:pPr>
            <w:r w:rsidRPr="009342FD">
              <w:rPr>
                <w:rFonts w:cs="Arial"/>
                <w:i/>
                <w:szCs w:val="22"/>
              </w:rPr>
              <w:t>Sustainable Development</w:t>
            </w:r>
          </w:p>
        </w:tc>
        <w:tc>
          <w:tcPr>
            <w:tcW w:w="718" w:type="dxa"/>
            <w:tcBorders>
              <w:top w:val="nil"/>
              <w:left w:val="nil"/>
              <w:bottom w:val="single" w:sz="4" w:space="0" w:color="808080"/>
              <w:right w:val="single" w:sz="4" w:space="0" w:color="808080"/>
            </w:tcBorders>
            <w:shd w:val="clear" w:color="auto" w:fill="auto"/>
            <w:vAlign w:val="center"/>
          </w:tcPr>
          <w:p w14:paraId="6B359D66" w14:textId="77777777" w:rsidR="00AE08E9" w:rsidRPr="009342FD" w:rsidRDefault="00AE08E9" w:rsidP="00AE08E9">
            <w:pPr>
              <w:rPr>
                <w:rFonts w:cs="Arial"/>
                <w:i/>
                <w:szCs w:val="22"/>
              </w:rPr>
            </w:pPr>
            <w:r w:rsidRPr="009342FD">
              <w:rPr>
                <w:rFonts w:cs="Arial"/>
                <w:i/>
                <w:szCs w:val="22"/>
              </w:rPr>
              <w:t>20</w:t>
            </w:r>
          </w:p>
        </w:tc>
      </w:tr>
      <w:tr w:rsidR="00AE08E9" w:rsidRPr="009342FD" w14:paraId="6F514718" w14:textId="77777777" w:rsidTr="00AE08E9">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6C6D7946" w14:textId="77777777" w:rsidR="00AE08E9" w:rsidRPr="009342FD" w:rsidRDefault="00AE08E9" w:rsidP="00AE08E9">
            <w:pPr>
              <w:rPr>
                <w:rFonts w:cs="Arial"/>
                <w:i/>
                <w:szCs w:val="22"/>
              </w:rPr>
            </w:pPr>
            <w:r w:rsidRPr="009342FD">
              <w:rPr>
                <w:rFonts w:cs="Arial"/>
                <w:i/>
                <w:szCs w:val="22"/>
              </w:rPr>
              <w:t>7</w:t>
            </w:r>
          </w:p>
        </w:tc>
        <w:tc>
          <w:tcPr>
            <w:tcW w:w="1305" w:type="dxa"/>
            <w:tcBorders>
              <w:top w:val="nil"/>
              <w:left w:val="nil"/>
              <w:bottom w:val="single" w:sz="4" w:space="0" w:color="808080"/>
              <w:right w:val="single" w:sz="4" w:space="0" w:color="808080"/>
            </w:tcBorders>
            <w:shd w:val="clear" w:color="auto" w:fill="auto"/>
            <w:vAlign w:val="center"/>
          </w:tcPr>
          <w:p w14:paraId="3ED26A91" w14:textId="77777777" w:rsidR="00AE08E9" w:rsidRPr="009342FD" w:rsidRDefault="00AE08E9" w:rsidP="00AE08E9">
            <w:pPr>
              <w:rPr>
                <w:rFonts w:cs="Arial"/>
                <w:i/>
                <w:szCs w:val="22"/>
              </w:rPr>
            </w:pPr>
            <w:r w:rsidRPr="009342FD">
              <w:rPr>
                <w:rFonts w:cs="Arial"/>
                <w:i/>
                <w:szCs w:val="22"/>
              </w:rPr>
              <w:t>ACFA7004</w:t>
            </w:r>
          </w:p>
        </w:tc>
        <w:tc>
          <w:tcPr>
            <w:tcW w:w="5111" w:type="dxa"/>
            <w:tcBorders>
              <w:top w:val="nil"/>
              <w:left w:val="nil"/>
              <w:bottom w:val="single" w:sz="4" w:space="0" w:color="808080"/>
              <w:right w:val="single" w:sz="4" w:space="0" w:color="808080"/>
            </w:tcBorders>
            <w:shd w:val="clear" w:color="auto" w:fill="auto"/>
            <w:vAlign w:val="center"/>
          </w:tcPr>
          <w:p w14:paraId="294F2474" w14:textId="77777777" w:rsidR="00AE08E9" w:rsidRPr="009342FD" w:rsidRDefault="00AE08E9" w:rsidP="00AE08E9">
            <w:pPr>
              <w:rPr>
                <w:rFonts w:cs="Arial"/>
                <w:i/>
                <w:szCs w:val="22"/>
              </w:rPr>
            </w:pPr>
            <w:r w:rsidRPr="009342FD">
              <w:rPr>
                <w:rFonts w:cs="Arial"/>
                <w:i/>
                <w:szCs w:val="22"/>
              </w:rPr>
              <w:t xml:space="preserve">Research Methods and Professional Development </w:t>
            </w:r>
          </w:p>
        </w:tc>
        <w:tc>
          <w:tcPr>
            <w:tcW w:w="718" w:type="dxa"/>
            <w:tcBorders>
              <w:top w:val="nil"/>
              <w:left w:val="nil"/>
              <w:bottom w:val="single" w:sz="4" w:space="0" w:color="808080"/>
              <w:right w:val="single" w:sz="4" w:space="0" w:color="808080"/>
            </w:tcBorders>
            <w:shd w:val="clear" w:color="auto" w:fill="auto"/>
            <w:vAlign w:val="center"/>
          </w:tcPr>
          <w:p w14:paraId="5C363F92" w14:textId="77777777" w:rsidR="00AE08E9" w:rsidRPr="009342FD" w:rsidRDefault="00AE08E9" w:rsidP="00AE08E9">
            <w:pPr>
              <w:rPr>
                <w:rFonts w:cs="Arial"/>
                <w:i/>
                <w:szCs w:val="22"/>
              </w:rPr>
            </w:pPr>
            <w:r w:rsidRPr="009342FD">
              <w:rPr>
                <w:rFonts w:cs="Arial"/>
                <w:i/>
                <w:szCs w:val="22"/>
              </w:rPr>
              <w:t>20</w:t>
            </w:r>
          </w:p>
        </w:tc>
      </w:tr>
    </w:tbl>
    <w:p w14:paraId="1C2159CF" w14:textId="77777777" w:rsidR="00AE08E9" w:rsidRPr="009342FD" w:rsidRDefault="00AE08E9" w:rsidP="00AE08E9">
      <w:pPr>
        <w:rPr>
          <w:rFonts w:cs="Arial"/>
          <w:i/>
          <w:szCs w:val="22"/>
        </w:rPr>
      </w:pPr>
    </w:p>
    <w:p w14:paraId="1CFB6ABB" w14:textId="5221077E" w:rsidR="00AE08E9" w:rsidRPr="009342FD" w:rsidRDefault="00AE08E9" w:rsidP="00AE08E9">
      <w:pPr>
        <w:rPr>
          <w:rFonts w:cs="Arial"/>
          <w:b/>
          <w:i/>
          <w:szCs w:val="22"/>
        </w:rPr>
      </w:pPr>
    </w:p>
    <w:tbl>
      <w:tblPr>
        <w:tblW w:w="7933" w:type="dxa"/>
        <w:tblLook w:val="04A0" w:firstRow="1" w:lastRow="0" w:firstColumn="1" w:lastColumn="0" w:noHBand="0" w:noVBand="1"/>
      </w:tblPr>
      <w:tblGrid>
        <w:gridCol w:w="781"/>
        <w:gridCol w:w="1613"/>
        <w:gridCol w:w="4700"/>
        <w:gridCol w:w="839"/>
      </w:tblGrid>
      <w:tr w:rsidR="009342FD" w:rsidRPr="009342FD" w14:paraId="756BD2BB" w14:textId="77777777" w:rsidTr="009342FD">
        <w:trPr>
          <w:trHeight w:val="505"/>
        </w:trPr>
        <w:tc>
          <w:tcPr>
            <w:tcW w:w="780" w:type="dxa"/>
            <w:tcBorders>
              <w:top w:val="single" w:sz="4" w:space="0" w:color="808080"/>
              <w:left w:val="single" w:sz="4" w:space="0" w:color="808080"/>
              <w:bottom w:val="single" w:sz="4" w:space="0" w:color="808080"/>
              <w:right w:val="single" w:sz="4" w:space="0" w:color="808080"/>
            </w:tcBorders>
            <w:shd w:val="clear" w:color="000000" w:fill="E2EFDA"/>
            <w:vAlign w:val="center"/>
            <w:hideMark/>
          </w:tcPr>
          <w:p w14:paraId="121BDD40" w14:textId="77777777" w:rsidR="009342FD" w:rsidRPr="009342FD" w:rsidRDefault="009342FD" w:rsidP="009342FD">
            <w:pPr>
              <w:rPr>
                <w:rFonts w:cs="Arial"/>
                <w:b/>
                <w:bCs/>
                <w:i/>
                <w:szCs w:val="22"/>
              </w:rPr>
            </w:pPr>
            <w:r w:rsidRPr="009342FD">
              <w:rPr>
                <w:rFonts w:cs="Arial"/>
                <w:b/>
                <w:bCs/>
                <w:i/>
                <w:szCs w:val="22"/>
              </w:rPr>
              <w:t>Level</w:t>
            </w:r>
          </w:p>
        </w:tc>
        <w:tc>
          <w:tcPr>
            <w:tcW w:w="1613" w:type="dxa"/>
            <w:tcBorders>
              <w:top w:val="single" w:sz="4" w:space="0" w:color="808080"/>
              <w:left w:val="nil"/>
              <w:bottom w:val="single" w:sz="4" w:space="0" w:color="808080"/>
              <w:right w:val="single" w:sz="4" w:space="0" w:color="808080"/>
            </w:tcBorders>
            <w:shd w:val="clear" w:color="000000" w:fill="E2EFDA"/>
            <w:vAlign w:val="center"/>
            <w:hideMark/>
          </w:tcPr>
          <w:p w14:paraId="52038989" w14:textId="77777777" w:rsidR="009342FD" w:rsidRPr="009342FD" w:rsidRDefault="009342FD" w:rsidP="009342FD">
            <w:pPr>
              <w:rPr>
                <w:rFonts w:cs="Arial"/>
                <w:b/>
                <w:bCs/>
                <w:i/>
                <w:szCs w:val="22"/>
              </w:rPr>
            </w:pPr>
            <w:r w:rsidRPr="009342FD">
              <w:rPr>
                <w:rFonts w:cs="Arial"/>
                <w:b/>
                <w:bCs/>
                <w:i/>
                <w:szCs w:val="22"/>
              </w:rPr>
              <w:t>Module Code</w:t>
            </w:r>
          </w:p>
        </w:tc>
        <w:tc>
          <w:tcPr>
            <w:tcW w:w="4701" w:type="dxa"/>
            <w:tcBorders>
              <w:top w:val="single" w:sz="4" w:space="0" w:color="808080"/>
              <w:left w:val="nil"/>
              <w:bottom w:val="single" w:sz="4" w:space="0" w:color="808080"/>
              <w:right w:val="single" w:sz="4" w:space="0" w:color="808080"/>
            </w:tcBorders>
            <w:shd w:val="clear" w:color="000000" w:fill="E2EFDA"/>
            <w:vAlign w:val="center"/>
            <w:hideMark/>
          </w:tcPr>
          <w:p w14:paraId="6CC029D4" w14:textId="77777777" w:rsidR="009342FD" w:rsidRPr="009342FD" w:rsidRDefault="009342FD" w:rsidP="009342FD">
            <w:pPr>
              <w:rPr>
                <w:rFonts w:cs="Arial"/>
                <w:b/>
                <w:bCs/>
                <w:i/>
                <w:szCs w:val="22"/>
              </w:rPr>
            </w:pPr>
            <w:r w:rsidRPr="009342FD">
              <w:rPr>
                <w:rFonts w:cs="Arial"/>
                <w:b/>
                <w:bCs/>
                <w:i/>
                <w:szCs w:val="22"/>
              </w:rPr>
              <w:t>Module Name</w:t>
            </w:r>
          </w:p>
        </w:tc>
        <w:tc>
          <w:tcPr>
            <w:tcW w:w="839" w:type="dxa"/>
            <w:tcBorders>
              <w:top w:val="single" w:sz="4" w:space="0" w:color="808080"/>
              <w:left w:val="nil"/>
              <w:bottom w:val="single" w:sz="4" w:space="0" w:color="808080"/>
              <w:right w:val="single" w:sz="4" w:space="0" w:color="808080"/>
            </w:tcBorders>
            <w:shd w:val="clear" w:color="000000" w:fill="E2EFDA"/>
            <w:vAlign w:val="center"/>
            <w:hideMark/>
          </w:tcPr>
          <w:p w14:paraId="23119AC9" w14:textId="77777777" w:rsidR="009342FD" w:rsidRPr="009342FD" w:rsidRDefault="009342FD" w:rsidP="009342FD">
            <w:pPr>
              <w:rPr>
                <w:rFonts w:cs="Arial"/>
                <w:b/>
                <w:bCs/>
                <w:i/>
                <w:szCs w:val="22"/>
              </w:rPr>
            </w:pPr>
            <w:r w:rsidRPr="009342FD">
              <w:rPr>
                <w:rFonts w:cs="Arial"/>
                <w:b/>
                <w:bCs/>
                <w:i/>
                <w:szCs w:val="22"/>
              </w:rPr>
              <w:t>Cred</w:t>
            </w:r>
          </w:p>
        </w:tc>
      </w:tr>
      <w:tr w:rsidR="009342FD" w:rsidRPr="009342FD" w14:paraId="3FA5CACE" w14:textId="77777777" w:rsidTr="009342FD">
        <w:trPr>
          <w:trHeight w:val="300"/>
        </w:trPr>
        <w:tc>
          <w:tcPr>
            <w:tcW w:w="704" w:type="dxa"/>
            <w:tcBorders>
              <w:top w:val="nil"/>
              <w:left w:val="single" w:sz="4" w:space="0" w:color="808080"/>
              <w:bottom w:val="single" w:sz="4" w:space="0" w:color="808080"/>
              <w:right w:val="single" w:sz="4" w:space="0" w:color="808080"/>
            </w:tcBorders>
            <w:shd w:val="clear" w:color="auto" w:fill="auto"/>
            <w:vAlign w:val="center"/>
          </w:tcPr>
          <w:p w14:paraId="4480353D" w14:textId="77777777" w:rsidR="009342FD" w:rsidRPr="009342FD" w:rsidRDefault="009342FD" w:rsidP="009342FD">
            <w:pPr>
              <w:rPr>
                <w:rFonts w:cs="Arial"/>
                <w:i/>
                <w:szCs w:val="22"/>
              </w:rPr>
            </w:pPr>
            <w:r w:rsidRPr="009342FD">
              <w:rPr>
                <w:rFonts w:cs="Arial"/>
                <w:i/>
                <w:szCs w:val="22"/>
              </w:rPr>
              <w:t>7</w:t>
            </w:r>
          </w:p>
        </w:tc>
        <w:tc>
          <w:tcPr>
            <w:tcW w:w="1620" w:type="dxa"/>
            <w:tcBorders>
              <w:top w:val="nil"/>
              <w:left w:val="nil"/>
              <w:bottom w:val="single" w:sz="4" w:space="0" w:color="808080"/>
              <w:right w:val="single" w:sz="4" w:space="0" w:color="808080"/>
            </w:tcBorders>
            <w:shd w:val="clear" w:color="auto" w:fill="auto"/>
            <w:vAlign w:val="center"/>
          </w:tcPr>
          <w:p w14:paraId="05872ED2" w14:textId="77777777" w:rsidR="009342FD" w:rsidRPr="009342FD" w:rsidRDefault="009342FD" w:rsidP="009342FD">
            <w:pPr>
              <w:rPr>
                <w:rFonts w:cs="Arial"/>
                <w:i/>
                <w:szCs w:val="22"/>
              </w:rPr>
            </w:pPr>
            <w:r w:rsidRPr="009342FD">
              <w:rPr>
                <w:rFonts w:cs="Arial"/>
                <w:i/>
                <w:szCs w:val="22"/>
              </w:rPr>
              <w:t>ACBA7001</w:t>
            </w:r>
          </w:p>
        </w:tc>
        <w:tc>
          <w:tcPr>
            <w:tcW w:w="4767" w:type="dxa"/>
            <w:tcBorders>
              <w:top w:val="nil"/>
              <w:left w:val="nil"/>
              <w:bottom w:val="single" w:sz="4" w:space="0" w:color="808080"/>
              <w:right w:val="single" w:sz="4" w:space="0" w:color="808080"/>
            </w:tcBorders>
            <w:shd w:val="clear" w:color="auto" w:fill="auto"/>
            <w:vAlign w:val="center"/>
          </w:tcPr>
          <w:p w14:paraId="2E1BD09C" w14:textId="77777777" w:rsidR="009342FD" w:rsidRPr="009342FD" w:rsidRDefault="009342FD" w:rsidP="009342FD">
            <w:pPr>
              <w:rPr>
                <w:rFonts w:cs="Arial"/>
                <w:i/>
                <w:szCs w:val="22"/>
              </w:rPr>
            </w:pPr>
            <w:r w:rsidRPr="009342FD">
              <w:rPr>
                <w:rFonts w:cs="Arial"/>
                <w:i/>
                <w:szCs w:val="22"/>
              </w:rPr>
              <w:t>Building Services and Energy Performance in Buildings</w:t>
            </w:r>
          </w:p>
        </w:tc>
        <w:tc>
          <w:tcPr>
            <w:tcW w:w="842" w:type="dxa"/>
            <w:tcBorders>
              <w:top w:val="nil"/>
              <w:left w:val="nil"/>
              <w:bottom w:val="single" w:sz="4" w:space="0" w:color="808080"/>
              <w:right w:val="single" w:sz="4" w:space="0" w:color="808080"/>
            </w:tcBorders>
            <w:shd w:val="clear" w:color="auto" w:fill="auto"/>
            <w:vAlign w:val="center"/>
          </w:tcPr>
          <w:p w14:paraId="7C1EAB7D" w14:textId="77777777" w:rsidR="009342FD" w:rsidRPr="009342FD" w:rsidRDefault="009342FD" w:rsidP="009342FD">
            <w:pPr>
              <w:rPr>
                <w:rFonts w:cs="Arial"/>
                <w:i/>
                <w:szCs w:val="22"/>
              </w:rPr>
            </w:pPr>
            <w:r w:rsidRPr="009342FD">
              <w:rPr>
                <w:rFonts w:cs="Arial"/>
                <w:i/>
                <w:szCs w:val="22"/>
              </w:rPr>
              <w:t>20</w:t>
            </w:r>
          </w:p>
        </w:tc>
      </w:tr>
      <w:tr w:rsidR="009342FD" w:rsidRPr="009342FD" w14:paraId="1F129FF0" w14:textId="77777777" w:rsidTr="009342FD">
        <w:trPr>
          <w:trHeight w:val="300"/>
        </w:trPr>
        <w:tc>
          <w:tcPr>
            <w:tcW w:w="704" w:type="dxa"/>
            <w:tcBorders>
              <w:top w:val="nil"/>
              <w:left w:val="single" w:sz="4" w:space="0" w:color="808080"/>
              <w:bottom w:val="single" w:sz="4" w:space="0" w:color="808080"/>
              <w:right w:val="single" w:sz="4" w:space="0" w:color="808080"/>
            </w:tcBorders>
            <w:shd w:val="clear" w:color="auto" w:fill="auto"/>
            <w:vAlign w:val="center"/>
          </w:tcPr>
          <w:p w14:paraId="621B90FC" w14:textId="77777777" w:rsidR="009342FD" w:rsidRPr="009342FD" w:rsidRDefault="009342FD" w:rsidP="009342FD">
            <w:pPr>
              <w:rPr>
                <w:rFonts w:cs="Arial"/>
                <w:i/>
                <w:szCs w:val="22"/>
              </w:rPr>
            </w:pPr>
            <w:r w:rsidRPr="009342FD">
              <w:rPr>
                <w:rFonts w:cs="Arial"/>
                <w:i/>
                <w:szCs w:val="22"/>
              </w:rPr>
              <w:t>7</w:t>
            </w:r>
          </w:p>
        </w:tc>
        <w:tc>
          <w:tcPr>
            <w:tcW w:w="1620" w:type="dxa"/>
            <w:tcBorders>
              <w:top w:val="nil"/>
              <w:left w:val="nil"/>
              <w:bottom w:val="single" w:sz="4" w:space="0" w:color="808080"/>
              <w:right w:val="single" w:sz="4" w:space="0" w:color="808080"/>
            </w:tcBorders>
            <w:shd w:val="clear" w:color="auto" w:fill="auto"/>
            <w:vAlign w:val="center"/>
          </w:tcPr>
          <w:p w14:paraId="56960882" w14:textId="77777777" w:rsidR="009342FD" w:rsidRPr="009342FD" w:rsidRDefault="009342FD" w:rsidP="009342FD">
            <w:pPr>
              <w:rPr>
                <w:rFonts w:cs="Arial"/>
                <w:i/>
                <w:szCs w:val="22"/>
              </w:rPr>
            </w:pPr>
            <w:r w:rsidRPr="009342FD">
              <w:rPr>
                <w:rFonts w:cs="Arial"/>
                <w:i/>
                <w:szCs w:val="22"/>
              </w:rPr>
              <w:t>ACBA7004</w:t>
            </w:r>
          </w:p>
        </w:tc>
        <w:tc>
          <w:tcPr>
            <w:tcW w:w="4767" w:type="dxa"/>
            <w:tcBorders>
              <w:top w:val="nil"/>
              <w:left w:val="nil"/>
              <w:bottom w:val="single" w:sz="4" w:space="0" w:color="808080"/>
              <w:right w:val="single" w:sz="4" w:space="0" w:color="808080"/>
            </w:tcBorders>
            <w:shd w:val="clear" w:color="auto" w:fill="auto"/>
            <w:vAlign w:val="center"/>
          </w:tcPr>
          <w:p w14:paraId="54D151D2" w14:textId="77777777" w:rsidR="009342FD" w:rsidRPr="009342FD" w:rsidRDefault="009342FD" w:rsidP="009342FD">
            <w:pPr>
              <w:rPr>
                <w:rFonts w:cs="Arial"/>
                <w:i/>
                <w:szCs w:val="22"/>
              </w:rPr>
            </w:pPr>
            <w:r w:rsidRPr="009342FD">
              <w:rPr>
                <w:rFonts w:cs="Arial"/>
                <w:i/>
                <w:szCs w:val="22"/>
              </w:rPr>
              <w:t>Environmental Planning and Policy</w:t>
            </w:r>
          </w:p>
        </w:tc>
        <w:tc>
          <w:tcPr>
            <w:tcW w:w="842" w:type="dxa"/>
            <w:tcBorders>
              <w:top w:val="nil"/>
              <w:left w:val="nil"/>
              <w:bottom w:val="single" w:sz="4" w:space="0" w:color="808080"/>
              <w:right w:val="single" w:sz="4" w:space="0" w:color="808080"/>
            </w:tcBorders>
            <w:shd w:val="clear" w:color="auto" w:fill="auto"/>
            <w:vAlign w:val="center"/>
          </w:tcPr>
          <w:p w14:paraId="7D3CC305" w14:textId="77777777" w:rsidR="009342FD" w:rsidRPr="009342FD" w:rsidRDefault="009342FD" w:rsidP="009342FD">
            <w:pPr>
              <w:rPr>
                <w:rFonts w:cs="Arial"/>
                <w:i/>
                <w:szCs w:val="22"/>
              </w:rPr>
            </w:pPr>
            <w:r w:rsidRPr="009342FD">
              <w:rPr>
                <w:rFonts w:cs="Arial"/>
                <w:i/>
                <w:szCs w:val="22"/>
              </w:rPr>
              <w:t>20</w:t>
            </w:r>
          </w:p>
        </w:tc>
      </w:tr>
      <w:tr w:rsidR="009342FD" w:rsidRPr="009342FD" w14:paraId="67AD191B" w14:textId="77777777" w:rsidTr="009342FD">
        <w:trPr>
          <w:trHeight w:val="300"/>
        </w:trPr>
        <w:tc>
          <w:tcPr>
            <w:tcW w:w="780" w:type="dxa"/>
            <w:tcBorders>
              <w:top w:val="nil"/>
              <w:left w:val="single" w:sz="4" w:space="0" w:color="808080"/>
              <w:bottom w:val="single" w:sz="4" w:space="0" w:color="808080"/>
              <w:right w:val="single" w:sz="4" w:space="0" w:color="808080"/>
            </w:tcBorders>
            <w:shd w:val="clear" w:color="auto" w:fill="auto"/>
            <w:vAlign w:val="center"/>
          </w:tcPr>
          <w:p w14:paraId="288E7D40" w14:textId="77777777" w:rsidR="009342FD" w:rsidRPr="009342FD" w:rsidRDefault="009342FD" w:rsidP="009342FD">
            <w:pPr>
              <w:rPr>
                <w:rFonts w:cs="Arial"/>
                <w:i/>
                <w:szCs w:val="22"/>
              </w:rPr>
            </w:pPr>
            <w:r w:rsidRPr="009342FD">
              <w:rPr>
                <w:rFonts w:cs="Arial"/>
                <w:i/>
                <w:szCs w:val="22"/>
              </w:rPr>
              <w:t>7</w:t>
            </w:r>
          </w:p>
        </w:tc>
        <w:tc>
          <w:tcPr>
            <w:tcW w:w="1613" w:type="dxa"/>
            <w:tcBorders>
              <w:top w:val="nil"/>
              <w:left w:val="nil"/>
              <w:bottom w:val="single" w:sz="4" w:space="0" w:color="808080"/>
              <w:right w:val="single" w:sz="4" w:space="0" w:color="808080"/>
            </w:tcBorders>
            <w:shd w:val="clear" w:color="auto" w:fill="auto"/>
            <w:vAlign w:val="center"/>
          </w:tcPr>
          <w:p w14:paraId="7D67C987" w14:textId="77777777" w:rsidR="009342FD" w:rsidRPr="009342FD" w:rsidRDefault="009342FD" w:rsidP="009342FD">
            <w:pPr>
              <w:rPr>
                <w:rFonts w:cs="Arial"/>
                <w:i/>
                <w:szCs w:val="22"/>
              </w:rPr>
            </w:pPr>
            <w:r w:rsidRPr="009342FD">
              <w:rPr>
                <w:rFonts w:cs="Arial"/>
                <w:i/>
                <w:szCs w:val="22"/>
              </w:rPr>
              <w:t>ACBA7006</w:t>
            </w:r>
          </w:p>
        </w:tc>
        <w:tc>
          <w:tcPr>
            <w:tcW w:w="4701" w:type="dxa"/>
            <w:tcBorders>
              <w:top w:val="nil"/>
              <w:left w:val="nil"/>
              <w:bottom w:val="single" w:sz="4" w:space="0" w:color="808080"/>
              <w:right w:val="single" w:sz="4" w:space="0" w:color="808080"/>
            </w:tcBorders>
            <w:shd w:val="clear" w:color="auto" w:fill="auto"/>
            <w:vAlign w:val="center"/>
          </w:tcPr>
          <w:p w14:paraId="11AB329D" w14:textId="77777777" w:rsidR="009342FD" w:rsidRPr="009342FD" w:rsidRDefault="009342FD" w:rsidP="009342FD">
            <w:pPr>
              <w:rPr>
                <w:rFonts w:cs="Arial"/>
                <w:i/>
                <w:szCs w:val="22"/>
              </w:rPr>
            </w:pPr>
            <w:r w:rsidRPr="009342FD">
              <w:rPr>
                <w:rFonts w:cs="Arial"/>
                <w:i/>
                <w:szCs w:val="22"/>
              </w:rPr>
              <w:t>Management of the Integrated Working Environment</w:t>
            </w:r>
          </w:p>
        </w:tc>
        <w:tc>
          <w:tcPr>
            <w:tcW w:w="839" w:type="dxa"/>
            <w:tcBorders>
              <w:top w:val="nil"/>
              <w:left w:val="nil"/>
              <w:bottom w:val="single" w:sz="4" w:space="0" w:color="808080"/>
              <w:right w:val="single" w:sz="4" w:space="0" w:color="808080"/>
            </w:tcBorders>
            <w:shd w:val="clear" w:color="auto" w:fill="auto"/>
            <w:vAlign w:val="center"/>
          </w:tcPr>
          <w:p w14:paraId="6FC15A2B" w14:textId="77777777" w:rsidR="009342FD" w:rsidRPr="009342FD" w:rsidRDefault="009342FD" w:rsidP="009342FD">
            <w:pPr>
              <w:rPr>
                <w:rFonts w:cs="Arial"/>
                <w:i/>
                <w:szCs w:val="22"/>
              </w:rPr>
            </w:pPr>
            <w:r w:rsidRPr="009342FD">
              <w:rPr>
                <w:rFonts w:cs="Arial"/>
                <w:i/>
                <w:szCs w:val="22"/>
              </w:rPr>
              <w:t>20</w:t>
            </w:r>
          </w:p>
        </w:tc>
      </w:tr>
      <w:tr w:rsidR="009342FD" w:rsidRPr="009342FD" w14:paraId="56CC8781" w14:textId="77777777" w:rsidTr="009342FD">
        <w:trPr>
          <w:trHeight w:val="300"/>
        </w:trPr>
        <w:tc>
          <w:tcPr>
            <w:tcW w:w="780" w:type="dxa"/>
            <w:tcBorders>
              <w:top w:val="nil"/>
              <w:left w:val="single" w:sz="4" w:space="0" w:color="808080"/>
              <w:bottom w:val="single" w:sz="4" w:space="0" w:color="808080"/>
              <w:right w:val="single" w:sz="4" w:space="0" w:color="808080"/>
            </w:tcBorders>
            <w:shd w:val="clear" w:color="auto" w:fill="auto"/>
            <w:vAlign w:val="center"/>
          </w:tcPr>
          <w:p w14:paraId="76A919D1" w14:textId="77777777" w:rsidR="009342FD" w:rsidRPr="009342FD" w:rsidRDefault="009342FD" w:rsidP="009342FD">
            <w:pPr>
              <w:rPr>
                <w:rFonts w:cs="Arial"/>
                <w:i/>
                <w:szCs w:val="22"/>
              </w:rPr>
            </w:pPr>
            <w:r w:rsidRPr="009342FD">
              <w:rPr>
                <w:rFonts w:cs="Arial"/>
                <w:i/>
                <w:szCs w:val="22"/>
              </w:rPr>
              <w:t>7</w:t>
            </w:r>
          </w:p>
        </w:tc>
        <w:tc>
          <w:tcPr>
            <w:tcW w:w="1613" w:type="dxa"/>
            <w:tcBorders>
              <w:top w:val="nil"/>
              <w:left w:val="nil"/>
              <w:bottom w:val="single" w:sz="4" w:space="0" w:color="808080"/>
              <w:right w:val="single" w:sz="4" w:space="0" w:color="808080"/>
            </w:tcBorders>
            <w:shd w:val="clear" w:color="auto" w:fill="auto"/>
            <w:vAlign w:val="center"/>
          </w:tcPr>
          <w:p w14:paraId="50504E2D" w14:textId="77777777" w:rsidR="009342FD" w:rsidRPr="009342FD" w:rsidRDefault="009342FD" w:rsidP="009342FD">
            <w:pPr>
              <w:rPr>
                <w:rFonts w:cs="Arial"/>
                <w:i/>
                <w:szCs w:val="22"/>
              </w:rPr>
            </w:pPr>
            <w:r w:rsidRPr="009342FD">
              <w:rPr>
                <w:rFonts w:cs="Arial"/>
                <w:i/>
                <w:szCs w:val="22"/>
              </w:rPr>
              <w:t>ACBA7009</w:t>
            </w:r>
          </w:p>
        </w:tc>
        <w:tc>
          <w:tcPr>
            <w:tcW w:w="4701" w:type="dxa"/>
            <w:tcBorders>
              <w:top w:val="nil"/>
              <w:left w:val="nil"/>
              <w:bottom w:val="single" w:sz="4" w:space="0" w:color="808080"/>
              <w:right w:val="single" w:sz="4" w:space="0" w:color="808080"/>
            </w:tcBorders>
            <w:shd w:val="clear" w:color="auto" w:fill="auto"/>
            <w:vAlign w:val="center"/>
          </w:tcPr>
          <w:p w14:paraId="33D3F9E0" w14:textId="77777777" w:rsidR="009342FD" w:rsidRPr="009342FD" w:rsidRDefault="009342FD" w:rsidP="009342FD">
            <w:pPr>
              <w:rPr>
                <w:rFonts w:cs="Arial"/>
                <w:i/>
                <w:szCs w:val="22"/>
              </w:rPr>
            </w:pPr>
            <w:r w:rsidRPr="009342FD">
              <w:rPr>
                <w:rFonts w:cs="Arial"/>
                <w:i/>
                <w:szCs w:val="22"/>
              </w:rPr>
              <w:t>Sustainable Development</w:t>
            </w:r>
          </w:p>
        </w:tc>
        <w:tc>
          <w:tcPr>
            <w:tcW w:w="839" w:type="dxa"/>
            <w:tcBorders>
              <w:top w:val="nil"/>
              <w:left w:val="nil"/>
              <w:bottom w:val="single" w:sz="4" w:space="0" w:color="808080"/>
              <w:right w:val="single" w:sz="4" w:space="0" w:color="808080"/>
            </w:tcBorders>
            <w:shd w:val="clear" w:color="auto" w:fill="auto"/>
            <w:vAlign w:val="center"/>
          </w:tcPr>
          <w:p w14:paraId="6625E4EF" w14:textId="77777777" w:rsidR="009342FD" w:rsidRPr="009342FD" w:rsidRDefault="009342FD" w:rsidP="009342FD">
            <w:pPr>
              <w:rPr>
                <w:rFonts w:cs="Arial"/>
                <w:i/>
                <w:szCs w:val="22"/>
              </w:rPr>
            </w:pPr>
            <w:r w:rsidRPr="009342FD">
              <w:rPr>
                <w:rFonts w:cs="Arial"/>
                <w:i/>
                <w:szCs w:val="22"/>
              </w:rPr>
              <w:t>20</w:t>
            </w:r>
          </w:p>
        </w:tc>
      </w:tr>
      <w:tr w:rsidR="009342FD" w:rsidRPr="009342FD" w14:paraId="74A7513C" w14:textId="77777777" w:rsidTr="009342FD">
        <w:trPr>
          <w:trHeight w:val="300"/>
        </w:trPr>
        <w:tc>
          <w:tcPr>
            <w:tcW w:w="780" w:type="dxa"/>
            <w:tcBorders>
              <w:top w:val="nil"/>
              <w:left w:val="single" w:sz="4" w:space="0" w:color="808080"/>
              <w:bottom w:val="single" w:sz="4" w:space="0" w:color="808080"/>
              <w:right w:val="single" w:sz="4" w:space="0" w:color="808080"/>
            </w:tcBorders>
            <w:shd w:val="clear" w:color="auto" w:fill="auto"/>
            <w:vAlign w:val="center"/>
          </w:tcPr>
          <w:p w14:paraId="7F77422A" w14:textId="77777777" w:rsidR="009342FD" w:rsidRPr="009342FD" w:rsidRDefault="009342FD" w:rsidP="009342FD">
            <w:pPr>
              <w:rPr>
                <w:rFonts w:cs="Arial"/>
                <w:i/>
                <w:szCs w:val="22"/>
              </w:rPr>
            </w:pPr>
            <w:r w:rsidRPr="009342FD">
              <w:rPr>
                <w:rFonts w:cs="Arial"/>
                <w:i/>
                <w:szCs w:val="22"/>
              </w:rPr>
              <w:t>7</w:t>
            </w:r>
          </w:p>
        </w:tc>
        <w:tc>
          <w:tcPr>
            <w:tcW w:w="1613" w:type="dxa"/>
            <w:tcBorders>
              <w:top w:val="nil"/>
              <w:left w:val="nil"/>
              <w:bottom w:val="single" w:sz="4" w:space="0" w:color="808080"/>
              <w:right w:val="single" w:sz="4" w:space="0" w:color="808080"/>
            </w:tcBorders>
            <w:shd w:val="clear" w:color="auto" w:fill="auto"/>
            <w:vAlign w:val="center"/>
          </w:tcPr>
          <w:p w14:paraId="1D325173" w14:textId="77777777" w:rsidR="009342FD" w:rsidRPr="009342FD" w:rsidRDefault="009342FD" w:rsidP="009342FD">
            <w:pPr>
              <w:rPr>
                <w:rFonts w:cs="Arial"/>
                <w:i/>
                <w:szCs w:val="22"/>
              </w:rPr>
            </w:pPr>
            <w:r w:rsidRPr="009342FD">
              <w:rPr>
                <w:rFonts w:cs="Arial"/>
                <w:i/>
                <w:szCs w:val="22"/>
              </w:rPr>
              <w:t>ACFA7004</w:t>
            </w:r>
          </w:p>
        </w:tc>
        <w:tc>
          <w:tcPr>
            <w:tcW w:w="4701" w:type="dxa"/>
            <w:tcBorders>
              <w:top w:val="nil"/>
              <w:left w:val="nil"/>
              <w:bottom w:val="single" w:sz="4" w:space="0" w:color="808080"/>
              <w:right w:val="single" w:sz="4" w:space="0" w:color="808080"/>
            </w:tcBorders>
            <w:shd w:val="clear" w:color="auto" w:fill="auto"/>
            <w:vAlign w:val="center"/>
          </w:tcPr>
          <w:p w14:paraId="2E6B7CEC" w14:textId="77777777" w:rsidR="009342FD" w:rsidRPr="009342FD" w:rsidRDefault="009342FD" w:rsidP="009342FD">
            <w:pPr>
              <w:rPr>
                <w:rFonts w:cs="Arial"/>
                <w:i/>
                <w:szCs w:val="22"/>
              </w:rPr>
            </w:pPr>
            <w:r w:rsidRPr="009342FD">
              <w:rPr>
                <w:rFonts w:cs="Arial"/>
                <w:i/>
                <w:szCs w:val="22"/>
              </w:rPr>
              <w:t xml:space="preserve">Research Methods and Professional Development </w:t>
            </w:r>
          </w:p>
        </w:tc>
        <w:tc>
          <w:tcPr>
            <w:tcW w:w="839" w:type="dxa"/>
            <w:tcBorders>
              <w:top w:val="nil"/>
              <w:left w:val="nil"/>
              <w:bottom w:val="single" w:sz="4" w:space="0" w:color="808080"/>
              <w:right w:val="single" w:sz="4" w:space="0" w:color="808080"/>
            </w:tcBorders>
            <w:shd w:val="clear" w:color="auto" w:fill="auto"/>
            <w:vAlign w:val="center"/>
          </w:tcPr>
          <w:p w14:paraId="6CA442E6" w14:textId="77777777" w:rsidR="009342FD" w:rsidRPr="009342FD" w:rsidRDefault="009342FD" w:rsidP="009342FD">
            <w:pPr>
              <w:rPr>
                <w:rFonts w:cs="Arial"/>
                <w:i/>
                <w:szCs w:val="22"/>
              </w:rPr>
            </w:pPr>
            <w:r w:rsidRPr="009342FD">
              <w:rPr>
                <w:rFonts w:cs="Arial"/>
                <w:i/>
                <w:szCs w:val="22"/>
              </w:rPr>
              <w:t>20</w:t>
            </w:r>
          </w:p>
        </w:tc>
      </w:tr>
    </w:tbl>
    <w:p w14:paraId="5A8EE1F4" w14:textId="77777777" w:rsidR="0014551B" w:rsidRPr="009342FD" w:rsidRDefault="0014551B" w:rsidP="0014551B">
      <w:pPr>
        <w:rPr>
          <w:rFonts w:cs="Arial"/>
          <w:i/>
          <w:szCs w:val="22"/>
        </w:rPr>
      </w:pPr>
    </w:p>
    <w:tbl>
      <w:tblPr>
        <w:tblW w:w="7912" w:type="dxa"/>
        <w:tblLook w:val="04A0" w:firstRow="1" w:lastRow="0" w:firstColumn="1" w:lastColumn="0" w:noHBand="0" w:noVBand="1"/>
      </w:tblPr>
      <w:tblGrid>
        <w:gridCol w:w="779"/>
        <w:gridCol w:w="1305"/>
        <w:gridCol w:w="5110"/>
        <w:gridCol w:w="718"/>
      </w:tblGrid>
      <w:tr w:rsidR="009342FD" w:rsidRPr="009342FD" w14:paraId="75F85AE7" w14:textId="77777777" w:rsidTr="009342FD">
        <w:trPr>
          <w:trHeight w:val="505"/>
        </w:trPr>
        <w:tc>
          <w:tcPr>
            <w:tcW w:w="779" w:type="dxa"/>
            <w:tcBorders>
              <w:top w:val="single" w:sz="4" w:space="0" w:color="808080"/>
              <w:left w:val="single" w:sz="4" w:space="0" w:color="808080"/>
              <w:bottom w:val="single" w:sz="4" w:space="0" w:color="808080"/>
              <w:right w:val="single" w:sz="4" w:space="0" w:color="808080"/>
            </w:tcBorders>
            <w:shd w:val="clear" w:color="000000" w:fill="E2EFDA"/>
            <w:vAlign w:val="center"/>
            <w:hideMark/>
          </w:tcPr>
          <w:p w14:paraId="082946CF" w14:textId="77777777" w:rsidR="009342FD" w:rsidRPr="009342FD" w:rsidRDefault="009342FD" w:rsidP="009342FD">
            <w:pPr>
              <w:rPr>
                <w:rFonts w:cs="Arial"/>
                <w:b/>
                <w:bCs/>
                <w:i/>
                <w:szCs w:val="22"/>
              </w:rPr>
            </w:pPr>
            <w:r w:rsidRPr="009342FD">
              <w:rPr>
                <w:rFonts w:cs="Arial"/>
                <w:b/>
                <w:bCs/>
                <w:i/>
                <w:szCs w:val="22"/>
              </w:rPr>
              <w:t>Level</w:t>
            </w:r>
          </w:p>
        </w:tc>
        <w:tc>
          <w:tcPr>
            <w:tcW w:w="1305" w:type="dxa"/>
            <w:tcBorders>
              <w:top w:val="single" w:sz="4" w:space="0" w:color="808080"/>
              <w:left w:val="nil"/>
              <w:bottom w:val="single" w:sz="4" w:space="0" w:color="808080"/>
              <w:right w:val="single" w:sz="4" w:space="0" w:color="808080"/>
            </w:tcBorders>
            <w:shd w:val="clear" w:color="000000" w:fill="E2EFDA"/>
            <w:vAlign w:val="center"/>
            <w:hideMark/>
          </w:tcPr>
          <w:p w14:paraId="328E23AE" w14:textId="77777777" w:rsidR="009342FD" w:rsidRPr="009342FD" w:rsidRDefault="009342FD" w:rsidP="009342FD">
            <w:pPr>
              <w:rPr>
                <w:rFonts w:cs="Arial"/>
                <w:b/>
                <w:bCs/>
                <w:i/>
                <w:szCs w:val="22"/>
              </w:rPr>
            </w:pPr>
            <w:r w:rsidRPr="009342FD">
              <w:rPr>
                <w:rFonts w:cs="Arial"/>
                <w:b/>
                <w:bCs/>
                <w:i/>
                <w:szCs w:val="22"/>
              </w:rPr>
              <w:t>Module Code</w:t>
            </w:r>
          </w:p>
        </w:tc>
        <w:tc>
          <w:tcPr>
            <w:tcW w:w="5110" w:type="dxa"/>
            <w:tcBorders>
              <w:top w:val="single" w:sz="4" w:space="0" w:color="808080"/>
              <w:left w:val="nil"/>
              <w:bottom w:val="single" w:sz="4" w:space="0" w:color="808080"/>
              <w:right w:val="single" w:sz="4" w:space="0" w:color="808080"/>
            </w:tcBorders>
            <w:shd w:val="clear" w:color="000000" w:fill="E2EFDA"/>
            <w:vAlign w:val="center"/>
            <w:hideMark/>
          </w:tcPr>
          <w:p w14:paraId="11FB91B2" w14:textId="77777777" w:rsidR="009342FD" w:rsidRPr="009342FD" w:rsidRDefault="009342FD" w:rsidP="009342FD">
            <w:pPr>
              <w:rPr>
                <w:rFonts w:cs="Arial"/>
                <w:b/>
                <w:bCs/>
                <w:i/>
                <w:szCs w:val="22"/>
              </w:rPr>
            </w:pPr>
            <w:r w:rsidRPr="009342FD">
              <w:rPr>
                <w:rFonts w:cs="Arial"/>
                <w:b/>
                <w:bCs/>
                <w:i/>
                <w:szCs w:val="22"/>
              </w:rPr>
              <w:t>Module Name</w:t>
            </w:r>
          </w:p>
        </w:tc>
        <w:tc>
          <w:tcPr>
            <w:tcW w:w="718" w:type="dxa"/>
            <w:tcBorders>
              <w:top w:val="single" w:sz="4" w:space="0" w:color="808080"/>
              <w:left w:val="nil"/>
              <w:bottom w:val="single" w:sz="4" w:space="0" w:color="808080"/>
              <w:right w:val="single" w:sz="4" w:space="0" w:color="808080"/>
            </w:tcBorders>
            <w:shd w:val="clear" w:color="000000" w:fill="E2EFDA"/>
            <w:vAlign w:val="center"/>
            <w:hideMark/>
          </w:tcPr>
          <w:p w14:paraId="7B111813" w14:textId="77777777" w:rsidR="009342FD" w:rsidRPr="009342FD" w:rsidRDefault="009342FD" w:rsidP="009342FD">
            <w:pPr>
              <w:rPr>
                <w:rFonts w:cs="Arial"/>
                <w:b/>
                <w:bCs/>
                <w:i/>
                <w:szCs w:val="22"/>
              </w:rPr>
            </w:pPr>
            <w:r w:rsidRPr="009342FD">
              <w:rPr>
                <w:rFonts w:cs="Arial"/>
                <w:b/>
                <w:bCs/>
                <w:i/>
                <w:szCs w:val="22"/>
              </w:rPr>
              <w:t>Cred</w:t>
            </w:r>
          </w:p>
        </w:tc>
      </w:tr>
      <w:tr w:rsidR="009342FD" w:rsidRPr="009342FD" w14:paraId="295360B7" w14:textId="77777777" w:rsidTr="009342FD">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53C4591C" w14:textId="77777777" w:rsidR="009342FD" w:rsidRPr="009342FD" w:rsidRDefault="009342FD" w:rsidP="009342FD">
            <w:pPr>
              <w:rPr>
                <w:rFonts w:cs="Arial"/>
                <w:i/>
                <w:szCs w:val="22"/>
              </w:rPr>
            </w:pPr>
            <w:r w:rsidRPr="009342FD">
              <w:rPr>
                <w:rFonts w:cs="Arial"/>
                <w:i/>
                <w:szCs w:val="22"/>
              </w:rPr>
              <w:t>7</w:t>
            </w:r>
          </w:p>
        </w:tc>
        <w:tc>
          <w:tcPr>
            <w:tcW w:w="1305" w:type="dxa"/>
            <w:tcBorders>
              <w:top w:val="nil"/>
              <w:left w:val="nil"/>
              <w:bottom w:val="single" w:sz="4" w:space="0" w:color="808080"/>
              <w:right w:val="single" w:sz="4" w:space="0" w:color="808080"/>
            </w:tcBorders>
            <w:shd w:val="clear" w:color="auto" w:fill="auto"/>
            <w:vAlign w:val="center"/>
          </w:tcPr>
          <w:p w14:paraId="2E9B777E" w14:textId="77777777" w:rsidR="009342FD" w:rsidRPr="009342FD" w:rsidRDefault="009342FD" w:rsidP="009342FD">
            <w:pPr>
              <w:rPr>
                <w:rFonts w:cs="Arial"/>
                <w:i/>
                <w:szCs w:val="22"/>
              </w:rPr>
            </w:pPr>
            <w:r w:rsidRPr="009342FD">
              <w:rPr>
                <w:rFonts w:cs="Arial"/>
                <w:i/>
                <w:szCs w:val="22"/>
              </w:rPr>
              <w:t>ACBA7000</w:t>
            </w:r>
          </w:p>
        </w:tc>
        <w:tc>
          <w:tcPr>
            <w:tcW w:w="5110" w:type="dxa"/>
            <w:tcBorders>
              <w:top w:val="nil"/>
              <w:left w:val="nil"/>
              <w:bottom w:val="single" w:sz="4" w:space="0" w:color="808080"/>
              <w:right w:val="single" w:sz="4" w:space="0" w:color="808080"/>
            </w:tcBorders>
            <w:shd w:val="clear" w:color="auto" w:fill="auto"/>
            <w:vAlign w:val="center"/>
          </w:tcPr>
          <w:p w14:paraId="1D43DAF7" w14:textId="77777777" w:rsidR="009342FD" w:rsidRPr="009342FD" w:rsidRDefault="009342FD" w:rsidP="009342FD">
            <w:pPr>
              <w:rPr>
                <w:rFonts w:cs="Arial"/>
                <w:i/>
                <w:szCs w:val="22"/>
              </w:rPr>
            </w:pPr>
            <w:r w:rsidRPr="009342FD">
              <w:rPr>
                <w:rFonts w:cs="Arial"/>
                <w:i/>
                <w:szCs w:val="22"/>
              </w:rPr>
              <w:t xml:space="preserve">Building Maintenance and Asset Management </w:t>
            </w:r>
          </w:p>
        </w:tc>
        <w:tc>
          <w:tcPr>
            <w:tcW w:w="718" w:type="dxa"/>
            <w:tcBorders>
              <w:top w:val="nil"/>
              <w:left w:val="nil"/>
              <w:bottom w:val="single" w:sz="4" w:space="0" w:color="808080"/>
              <w:right w:val="single" w:sz="4" w:space="0" w:color="808080"/>
            </w:tcBorders>
            <w:shd w:val="clear" w:color="auto" w:fill="auto"/>
            <w:vAlign w:val="center"/>
          </w:tcPr>
          <w:p w14:paraId="4F34066D" w14:textId="77777777" w:rsidR="009342FD" w:rsidRPr="009342FD" w:rsidRDefault="009342FD" w:rsidP="009342FD">
            <w:pPr>
              <w:rPr>
                <w:rFonts w:cs="Arial"/>
                <w:i/>
                <w:szCs w:val="22"/>
              </w:rPr>
            </w:pPr>
            <w:r w:rsidRPr="009342FD">
              <w:rPr>
                <w:rFonts w:cs="Arial"/>
                <w:i/>
                <w:szCs w:val="22"/>
              </w:rPr>
              <w:t>20</w:t>
            </w:r>
          </w:p>
        </w:tc>
      </w:tr>
      <w:tr w:rsidR="009342FD" w:rsidRPr="009342FD" w14:paraId="0E89ACC1" w14:textId="77777777" w:rsidTr="009342FD">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7EB21FDF" w14:textId="77777777" w:rsidR="009342FD" w:rsidRPr="009342FD" w:rsidRDefault="009342FD" w:rsidP="009342FD">
            <w:pPr>
              <w:rPr>
                <w:rFonts w:cs="Arial"/>
                <w:i/>
                <w:szCs w:val="22"/>
              </w:rPr>
            </w:pPr>
            <w:r w:rsidRPr="009342FD">
              <w:rPr>
                <w:rFonts w:cs="Arial"/>
                <w:i/>
                <w:szCs w:val="22"/>
              </w:rPr>
              <w:t>7</w:t>
            </w:r>
          </w:p>
        </w:tc>
        <w:tc>
          <w:tcPr>
            <w:tcW w:w="1305" w:type="dxa"/>
            <w:tcBorders>
              <w:top w:val="nil"/>
              <w:left w:val="nil"/>
              <w:bottom w:val="single" w:sz="4" w:space="0" w:color="808080"/>
              <w:right w:val="single" w:sz="4" w:space="0" w:color="808080"/>
            </w:tcBorders>
            <w:shd w:val="clear" w:color="auto" w:fill="auto"/>
            <w:vAlign w:val="center"/>
          </w:tcPr>
          <w:p w14:paraId="127DB496" w14:textId="77777777" w:rsidR="009342FD" w:rsidRPr="009342FD" w:rsidRDefault="009342FD" w:rsidP="009342FD">
            <w:pPr>
              <w:rPr>
                <w:rFonts w:cs="Arial"/>
                <w:i/>
                <w:szCs w:val="22"/>
              </w:rPr>
            </w:pPr>
            <w:r w:rsidRPr="009342FD">
              <w:rPr>
                <w:rFonts w:cs="Arial"/>
                <w:i/>
                <w:szCs w:val="22"/>
              </w:rPr>
              <w:t>ACBA7001</w:t>
            </w:r>
          </w:p>
        </w:tc>
        <w:tc>
          <w:tcPr>
            <w:tcW w:w="5110" w:type="dxa"/>
            <w:tcBorders>
              <w:top w:val="nil"/>
              <w:left w:val="nil"/>
              <w:bottom w:val="single" w:sz="4" w:space="0" w:color="808080"/>
              <w:right w:val="single" w:sz="4" w:space="0" w:color="808080"/>
            </w:tcBorders>
            <w:shd w:val="clear" w:color="auto" w:fill="auto"/>
            <w:vAlign w:val="center"/>
          </w:tcPr>
          <w:p w14:paraId="7B859AA8" w14:textId="77777777" w:rsidR="009342FD" w:rsidRPr="009342FD" w:rsidRDefault="009342FD" w:rsidP="009342FD">
            <w:pPr>
              <w:rPr>
                <w:rFonts w:cs="Arial"/>
                <w:i/>
                <w:szCs w:val="22"/>
              </w:rPr>
            </w:pPr>
            <w:r w:rsidRPr="009342FD">
              <w:rPr>
                <w:rFonts w:cs="Arial"/>
                <w:i/>
                <w:szCs w:val="22"/>
              </w:rPr>
              <w:t>Building Services and Energy Performance in Buildings</w:t>
            </w:r>
          </w:p>
        </w:tc>
        <w:tc>
          <w:tcPr>
            <w:tcW w:w="718" w:type="dxa"/>
            <w:tcBorders>
              <w:top w:val="nil"/>
              <w:left w:val="nil"/>
              <w:bottom w:val="single" w:sz="4" w:space="0" w:color="808080"/>
              <w:right w:val="single" w:sz="4" w:space="0" w:color="808080"/>
            </w:tcBorders>
            <w:shd w:val="clear" w:color="auto" w:fill="auto"/>
            <w:vAlign w:val="center"/>
          </w:tcPr>
          <w:p w14:paraId="4F8B19C3" w14:textId="77777777" w:rsidR="009342FD" w:rsidRPr="009342FD" w:rsidRDefault="009342FD" w:rsidP="009342FD">
            <w:pPr>
              <w:rPr>
                <w:rFonts w:cs="Arial"/>
                <w:i/>
                <w:szCs w:val="22"/>
              </w:rPr>
            </w:pPr>
            <w:r w:rsidRPr="009342FD">
              <w:rPr>
                <w:rFonts w:cs="Arial"/>
                <w:i/>
                <w:szCs w:val="22"/>
              </w:rPr>
              <w:t>20</w:t>
            </w:r>
          </w:p>
        </w:tc>
      </w:tr>
      <w:tr w:rsidR="009342FD" w:rsidRPr="009342FD" w14:paraId="0352AFD8" w14:textId="77777777" w:rsidTr="009342FD">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52B52926" w14:textId="77777777" w:rsidR="009342FD" w:rsidRPr="009342FD" w:rsidRDefault="009342FD" w:rsidP="009342FD">
            <w:pPr>
              <w:rPr>
                <w:rFonts w:cs="Arial"/>
                <w:i/>
                <w:szCs w:val="22"/>
              </w:rPr>
            </w:pPr>
            <w:r w:rsidRPr="009342FD">
              <w:rPr>
                <w:rFonts w:cs="Arial"/>
                <w:i/>
                <w:szCs w:val="22"/>
              </w:rPr>
              <w:t>7</w:t>
            </w:r>
          </w:p>
        </w:tc>
        <w:tc>
          <w:tcPr>
            <w:tcW w:w="1305" w:type="dxa"/>
            <w:tcBorders>
              <w:top w:val="nil"/>
              <w:left w:val="nil"/>
              <w:bottom w:val="single" w:sz="4" w:space="0" w:color="808080"/>
              <w:right w:val="single" w:sz="4" w:space="0" w:color="808080"/>
            </w:tcBorders>
            <w:shd w:val="clear" w:color="auto" w:fill="auto"/>
            <w:vAlign w:val="center"/>
          </w:tcPr>
          <w:p w14:paraId="0AF88A1F" w14:textId="77777777" w:rsidR="009342FD" w:rsidRPr="009342FD" w:rsidRDefault="009342FD" w:rsidP="009342FD">
            <w:pPr>
              <w:rPr>
                <w:rFonts w:cs="Arial"/>
                <w:i/>
                <w:szCs w:val="22"/>
              </w:rPr>
            </w:pPr>
            <w:r w:rsidRPr="009342FD">
              <w:rPr>
                <w:rFonts w:cs="Arial"/>
                <w:i/>
                <w:szCs w:val="22"/>
              </w:rPr>
              <w:t>ACBA7003</w:t>
            </w:r>
          </w:p>
        </w:tc>
        <w:tc>
          <w:tcPr>
            <w:tcW w:w="5110" w:type="dxa"/>
            <w:tcBorders>
              <w:top w:val="nil"/>
              <w:left w:val="nil"/>
              <w:bottom w:val="single" w:sz="4" w:space="0" w:color="808080"/>
              <w:right w:val="single" w:sz="4" w:space="0" w:color="808080"/>
            </w:tcBorders>
            <w:shd w:val="clear" w:color="auto" w:fill="auto"/>
            <w:vAlign w:val="center"/>
          </w:tcPr>
          <w:p w14:paraId="7BD78FA4" w14:textId="77777777" w:rsidR="009342FD" w:rsidRPr="009342FD" w:rsidRDefault="009342FD" w:rsidP="009342FD">
            <w:pPr>
              <w:rPr>
                <w:rFonts w:cs="Arial"/>
                <w:i/>
                <w:szCs w:val="22"/>
              </w:rPr>
            </w:pPr>
            <w:r w:rsidRPr="009342FD">
              <w:rPr>
                <w:rFonts w:cs="Arial"/>
                <w:i/>
                <w:szCs w:val="22"/>
              </w:rPr>
              <w:t>Energy and Resource Management</w:t>
            </w:r>
          </w:p>
        </w:tc>
        <w:tc>
          <w:tcPr>
            <w:tcW w:w="718" w:type="dxa"/>
            <w:tcBorders>
              <w:top w:val="nil"/>
              <w:left w:val="nil"/>
              <w:bottom w:val="single" w:sz="4" w:space="0" w:color="808080"/>
              <w:right w:val="single" w:sz="4" w:space="0" w:color="808080"/>
            </w:tcBorders>
            <w:shd w:val="clear" w:color="auto" w:fill="auto"/>
            <w:vAlign w:val="center"/>
          </w:tcPr>
          <w:p w14:paraId="17AE7241" w14:textId="77777777" w:rsidR="009342FD" w:rsidRPr="009342FD" w:rsidRDefault="009342FD" w:rsidP="009342FD">
            <w:pPr>
              <w:rPr>
                <w:rFonts w:cs="Arial"/>
                <w:i/>
                <w:szCs w:val="22"/>
              </w:rPr>
            </w:pPr>
            <w:r w:rsidRPr="009342FD">
              <w:rPr>
                <w:rFonts w:cs="Arial"/>
                <w:i/>
                <w:szCs w:val="22"/>
              </w:rPr>
              <w:t>20</w:t>
            </w:r>
          </w:p>
        </w:tc>
      </w:tr>
      <w:tr w:rsidR="009342FD" w:rsidRPr="009342FD" w14:paraId="5DB139F1" w14:textId="77777777" w:rsidTr="009342FD">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16309D14" w14:textId="77777777" w:rsidR="009342FD" w:rsidRPr="009342FD" w:rsidRDefault="009342FD" w:rsidP="009342FD">
            <w:pPr>
              <w:rPr>
                <w:rFonts w:cs="Arial"/>
                <w:i/>
                <w:szCs w:val="22"/>
              </w:rPr>
            </w:pPr>
            <w:r w:rsidRPr="009342FD">
              <w:rPr>
                <w:rFonts w:cs="Arial"/>
                <w:i/>
                <w:szCs w:val="22"/>
              </w:rPr>
              <w:t>7</w:t>
            </w:r>
          </w:p>
        </w:tc>
        <w:tc>
          <w:tcPr>
            <w:tcW w:w="1305" w:type="dxa"/>
            <w:tcBorders>
              <w:top w:val="nil"/>
              <w:left w:val="nil"/>
              <w:bottom w:val="single" w:sz="4" w:space="0" w:color="808080"/>
              <w:right w:val="single" w:sz="4" w:space="0" w:color="808080"/>
            </w:tcBorders>
            <w:shd w:val="clear" w:color="auto" w:fill="auto"/>
            <w:vAlign w:val="center"/>
          </w:tcPr>
          <w:p w14:paraId="6206D72A" w14:textId="77777777" w:rsidR="009342FD" w:rsidRPr="009342FD" w:rsidRDefault="009342FD" w:rsidP="009342FD">
            <w:pPr>
              <w:rPr>
                <w:rFonts w:cs="Arial"/>
                <w:i/>
                <w:szCs w:val="22"/>
              </w:rPr>
            </w:pPr>
            <w:r w:rsidRPr="009342FD">
              <w:rPr>
                <w:rFonts w:cs="Arial"/>
                <w:i/>
                <w:szCs w:val="22"/>
              </w:rPr>
              <w:t>ACBA7006</w:t>
            </w:r>
          </w:p>
        </w:tc>
        <w:tc>
          <w:tcPr>
            <w:tcW w:w="5110" w:type="dxa"/>
            <w:tcBorders>
              <w:top w:val="nil"/>
              <w:left w:val="nil"/>
              <w:bottom w:val="single" w:sz="4" w:space="0" w:color="808080"/>
              <w:right w:val="single" w:sz="4" w:space="0" w:color="808080"/>
            </w:tcBorders>
            <w:shd w:val="clear" w:color="auto" w:fill="auto"/>
            <w:vAlign w:val="center"/>
          </w:tcPr>
          <w:p w14:paraId="3B79615E" w14:textId="77777777" w:rsidR="009342FD" w:rsidRPr="009342FD" w:rsidRDefault="009342FD" w:rsidP="009342FD">
            <w:pPr>
              <w:rPr>
                <w:rFonts w:cs="Arial"/>
                <w:i/>
                <w:szCs w:val="22"/>
              </w:rPr>
            </w:pPr>
            <w:r w:rsidRPr="009342FD">
              <w:rPr>
                <w:rFonts w:cs="Arial"/>
                <w:i/>
                <w:szCs w:val="22"/>
              </w:rPr>
              <w:t>Management of the Integrated Working Environment</w:t>
            </w:r>
          </w:p>
        </w:tc>
        <w:tc>
          <w:tcPr>
            <w:tcW w:w="718" w:type="dxa"/>
            <w:tcBorders>
              <w:top w:val="nil"/>
              <w:left w:val="nil"/>
              <w:bottom w:val="single" w:sz="4" w:space="0" w:color="808080"/>
              <w:right w:val="single" w:sz="4" w:space="0" w:color="808080"/>
            </w:tcBorders>
            <w:shd w:val="clear" w:color="auto" w:fill="auto"/>
            <w:vAlign w:val="center"/>
          </w:tcPr>
          <w:p w14:paraId="3A991755" w14:textId="77777777" w:rsidR="009342FD" w:rsidRPr="009342FD" w:rsidRDefault="009342FD" w:rsidP="009342FD">
            <w:pPr>
              <w:rPr>
                <w:rFonts w:cs="Arial"/>
                <w:i/>
                <w:szCs w:val="22"/>
              </w:rPr>
            </w:pPr>
            <w:r w:rsidRPr="009342FD">
              <w:rPr>
                <w:rFonts w:cs="Arial"/>
                <w:i/>
                <w:szCs w:val="22"/>
              </w:rPr>
              <w:t>20</w:t>
            </w:r>
          </w:p>
        </w:tc>
      </w:tr>
      <w:tr w:rsidR="009342FD" w:rsidRPr="009342FD" w14:paraId="23C1D9BA" w14:textId="77777777" w:rsidTr="009342FD">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7308B2AE" w14:textId="77777777" w:rsidR="009342FD" w:rsidRPr="009342FD" w:rsidRDefault="009342FD" w:rsidP="009342FD">
            <w:pPr>
              <w:rPr>
                <w:rFonts w:cs="Arial"/>
                <w:i/>
                <w:szCs w:val="22"/>
              </w:rPr>
            </w:pPr>
            <w:r w:rsidRPr="009342FD">
              <w:rPr>
                <w:rFonts w:cs="Arial"/>
                <w:i/>
                <w:szCs w:val="22"/>
              </w:rPr>
              <w:t>7</w:t>
            </w:r>
          </w:p>
        </w:tc>
        <w:tc>
          <w:tcPr>
            <w:tcW w:w="1305" w:type="dxa"/>
            <w:tcBorders>
              <w:top w:val="nil"/>
              <w:left w:val="nil"/>
              <w:bottom w:val="single" w:sz="4" w:space="0" w:color="808080"/>
              <w:right w:val="single" w:sz="4" w:space="0" w:color="808080"/>
            </w:tcBorders>
            <w:shd w:val="clear" w:color="auto" w:fill="auto"/>
            <w:vAlign w:val="center"/>
          </w:tcPr>
          <w:p w14:paraId="2FBBBF23" w14:textId="77777777" w:rsidR="009342FD" w:rsidRPr="009342FD" w:rsidRDefault="009342FD" w:rsidP="009342FD">
            <w:pPr>
              <w:rPr>
                <w:rFonts w:cs="Arial"/>
                <w:i/>
                <w:szCs w:val="22"/>
              </w:rPr>
            </w:pPr>
            <w:r w:rsidRPr="009342FD">
              <w:rPr>
                <w:rFonts w:cs="Arial"/>
                <w:i/>
                <w:szCs w:val="22"/>
              </w:rPr>
              <w:t>ACBA7008</w:t>
            </w:r>
          </w:p>
        </w:tc>
        <w:tc>
          <w:tcPr>
            <w:tcW w:w="5110" w:type="dxa"/>
            <w:tcBorders>
              <w:top w:val="nil"/>
              <w:left w:val="nil"/>
              <w:bottom w:val="single" w:sz="4" w:space="0" w:color="808080"/>
              <w:right w:val="single" w:sz="4" w:space="0" w:color="808080"/>
            </w:tcBorders>
            <w:shd w:val="clear" w:color="auto" w:fill="auto"/>
            <w:vAlign w:val="center"/>
          </w:tcPr>
          <w:p w14:paraId="50A07A5B" w14:textId="77777777" w:rsidR="009342FD" w:rsidRPr="009342FD" w:rsidRDefault="009342FD" w:rsidP="009342FD">
            <w:pPr>
              <w:rPr>
                <w:rFonts w:cs="Arial"/>
                <w:i/>
                <w:szCs w:val="22"/>
              </w:rPr>
            </w:pPr>
            <w:r w:rsidRPr="009342FD">
              <w:rPr>
                <w:rFonts w:cs="Arial"/>
                <w:i/>
                <w:szCs w:val="22"/>
              </w:rPr>
              <w:t>Strategic Property, Finance and Procurement</w:t>
            </w:r>
          </w:p>
        </w:tc>
        <w:tc>
          <w:tcPr>
            <w:tcW w:w="718" w:type="dxa"/>
            <w:tcBorders>
              <w:top w:val="nil"/>
              <w:left w:val="nil"/>
              <w:bottom w:val="single" w:sz="4" w:space="0" w:color="808080"/>
              <w:right w:val="single" w:sz="4" w:space="0" w:color="808080"/>
            </w:tcBorders>
            <w:shd w:val="clear" w:color="auto" w:fill="auto"/>
            <w:vAlign w:val="center"/>
          </w:tcPr>
          <w:p w14:paraId="3782CA54" w14:textId="77777777" w:rsidR="009342FD" w:rsidRPr="009342FD" w:rsidRDefault="009342FD" w:rsidP="009342FD">
            <w:pPr>
              <w:rPr>
                <w:rFonts w:cs="Arial"/>
                <w:i/>
                <w:szCs w:val="22"/>
              </w:rPr>
            </w:pPr>
            <w:r w:rsidRPr="009342FD">
              <w:rPr>
                <w:rFonts w:cs="Arial"/>
                <w:i/>
                <w:szCs w:val="22"/>
              </w:rPr>
              <w:t>20</w:t>
            </w:r>
          </w:p>
        </w:tc>
      </w:tr>
      <w:tr w:rsidR="009342FD" w:rsidRPr="009342FD" w14:paraId="370243CC" w14:textId="77777777" w:rsidTr="009342FD">
        <w:trPr>
          <w:trHeight w:val="300"/>
        </w:trPr>
        <w:tc>
          <w:tcPr>
            <w:tcW w:w="779" w:type="dxa"/>
            <w:tcBorders>
              <w:top w:val="nil"/>
              <w:left w:val="single" w:sz="4" w:space="0" w:color="808080"/>
              <w:bottom w:val="single" w:sz="4" w:space="0" w:color="808080"/>
              <w:right w:val="single" w:sz="4" w:space="0" w:color="808080"/>
            </w:tcBorders>
            <w:shd w:val="clear" w:color="auto" w:fill="auto"/>
            <w:vAlign w:val="center"/>
          </w:tcPr>
          <w:p w14:paraId="5ECA70F6" w14:textId="77777777" w:rsidR="009342FD" w:rsidRPr="009342FD" w:rsidRDefault="009342FD" w:rsidP="009342FD">
            <w:pPr>
              <w:rPr>
                <w:rFonts w:cs="Arial"/>
                <w:i/>
                <w:szCs w:val="22"/>
              </w:rPr>
            </w:pPr>
            <w:r w:rsidRPr="009342FD">
              <w:rPr>
                <w:rFonts w:cs="Arial"/>
                <w:i/>
                <w:szCs w:val="22"/>
              </w:rPr>
              <w:t>7</w:t>
            </w:r>
          </w:p>
        </w:tc>
        <w:tc>
          <w:tcPr>
            <w:tcW w:w="1305" w:type="dxa"/>
            <w:tcBorders>
              <w:top w:val="nil"/>
              <w:left w:val="nil"/>
              <w:bottom w:val="single" w:sz="4" w:space="0" w:color="808080"/>
              <w:right w:val="single" w:sz="4" w:space="0" w:color="808080"/>
            </w:tcBorders>
            <w:shd w:val="clear" w:color="auto" w:fill="auto"/>
            <w:vAlign w:val="center"/>
          </w:tcPr>
          <w:p w14:paraId="175C76A5" w14:textId="77777777" w:rsidR="009342FD" w:rsidRPr="009342FD" w:rsidRDefault="009342FD" w:rsidP="009342FD">
            <w:pPr>
              <w:rPr>
                <w:rFonts w:cs="Arial"/>
                <w:i/>
                <w:szCs w:val="22"/>
              </w:rPr>
            </w:pPr>
            <w:r w:rsidRPr="009342FD">
              <w:rPr>
                <w:rFonts w:cs="Arial"/>
                <w:i/>
                <w:szCs w:val="22"/>
              </w:rPr>
              <w:t>ACFA7004</w:t>
            </w:r>
          </w:p>
        </w:tc>
        <w:tc>
          <w:tcPr>
            <w:tcW w:w="5110" w:type="dxa"/>
            <w:tcBorders>
              <w:top w:val="nil"/>
              <w:left w:val="nil"/>
              <w:bottom w:val="single" w:sz="4" w:space="0" w:color="808080"/>
              <w:right w:val="single" w:sz="4" w:space="0" w:color="808080"/>
            </w:tcBorders>
            <w:shd w:val="clear" w:color="auto" w:fill="auto"/>
            <w:vAlign w:val="center"/>
          </w:tcPr>
          <w:p w14:paraId="51405349" w14:textId="77777777" w:rsidR="009342FD" w:rsidRPr="009342FD" w:rsidRDefault="009342FD" w:rsidP="009342FD">
            <w:pPr>
              <w:rPr>
                <w:rFonts w:cs="Arial"/>
                <w:i/>
                <w:szCs w:val="22"/>
              </w:rPr>
            </w:pPr>
            <w:r w:rsidRPr="009342FD">
              <w:rPr>
                <w:rFonts w:cs="Arial"/>
                <w:i/>
                <w:szCs w:val="22"/>
              </w:rPr>
              <w:t xml:space="preserve">Research Methods and Professional Development </w:t>
            </w:r>
          </w:p>
        </w:tc>
        <w:tc>
          <w:tcPr>
            <w:tcW w:w="718" w:type="dxa"/>
            <w:tcBorders>
              <w:top w:val="nil"/>
              <w:left w:val="nil"/>
              <w:bottom w:val="single" w:sz="4" w:space="0" w:color="808080"/>
              <w:right w:val="single" w:sz="4" w:space="0" w:color="808080"/>
            </w:tcBorders>
            <w:shd w:val="clear" w:color="auto" w:fill="auto"/>
            <w:vAlign w:val="center"/>
          </w:tcPr>
          <w:p w14:paraId="2BC7EBF7" w14:textId="77777777" w:rsidR="009342FD" w:rsidRPr="009342FD" w:rsidRDefault="009342FD" w:rsidP="009342FD">
            <w:pPr>
              <w:rPr>
                <w:rFonts w:cs="Arial"/>
                <w:i/>
                <w:szCs w:val="22"/>
              </w:rPr>
            </w:pPr>
            <w:r w:rsidRPr="009342FD">
              <w:rPr>
                <w:rFonts w:cs="Arial"/>
                <w:i/>
                <w:szCs w:val="22"/>
              </w:rPr>
              <w:t>20</w:t>
            </w:r>
          </w:p>
        </w:tc>
      </w:tr>
    </w:tbl>
    <w:p w14:paraId="3C0763F0" w14:textId="77777777" w:rsidR="0014551B" w:rsidRPr="009342FD" w:rsidRDefault="0014551B" w:rsidP="0014551B">
      <w:pPr>
        <w:rPr>
          <w:rFonts w:cs="Arial"/>
          <w:i/>
          <w:szCs w:val="22"/>
        </w:rPr>
      </w:pPr>
    </w:p>
    <w:p w14:paraId="30748A99" w14:textId="465F78AF" w:rsidR="00CD642C" w:rsidRDefault="00CD642C" w:rsidP="5F0272A8">
      <w:pPr>
        <w:jc w:val="both"/>
        <w:rPr>
          <w:rFonts w:cs="Arial"/>
        </w:rPr>
      </w:pPr>
      <w:r w:rsidRPr="5F0272A8">
        <w:rPr>
          <w:rFonts w:cs="Arial"/>
        </w:rPr>
        <w:t>Module details are correct on 1 September 201</w:t>
      </w:r>
      <w:r w:rsidR="00DE19A2">
        <w:rPr>
          <w:rFonts w:cs="Arial"/>
        </w:rPr>
        <w:t>9</w:t>
      </w:r>
      <w:r w:rsidRPr="5F0272A8">
        <w:rPr>
          <w:rFonts w:cs="Arial"/>
        </w:rPr>
        <w:t xml:space="preserve">, and will not normally be changed during the year. In the unlikely event changes </w:t>
      </w:r>
      <w:r w:rsidR="009C2548">
        <w:rPr>
          <w:rFonts w:cs="Arial"/>
        </w:rPr>
        <w:t xml:space="preserve">having to be made </w:t>
      </w:r>
      <w:r w:rsidRPr="5F0272A8">
        <w:rPr>
          <w:rFonts w:cs="Arial"/>
        </w:rPr>
        <w:t>to these details during the year, you will be notified in writing.</w:t>
      </w:r>
      <w:r w:rsidR="00D4016C" w:rsidRPr="5F0272A8">
        <w:rPr>
          <w:rFonts w:cs="Arial"/>
        </w:rPr>
        <w:t xml:space="preserve">  Module descriptors are presented in the accompanying </w:t>
      </w:r>
      <w:r w:rsidR="00E139AC" w:rsidRPr="5F0272A8">
        <w:rPr>
          <w:rFonts w:cs="Arial"/>
        </w:rPr>
        <w:t>Module Directory document.</w:t>
      </w:r>
    </w:p>
    <w:p w14:paraId="06AD0510" w14:textId="77777777" w:rsidR="00912BCD" w:rsidRDefault="00912BCD">
      <w:pPr>
        <w:pStyle w:val="BodyText"/>
        <w:rPr>
          <w:rFonts w:cs="Arial"/>
          <w:color w:val="auto"/>
          <w:szCs w:val="22"/>
        </w:rPr>
      </w:pPr>
    </w:p>
    <w:p w14:paraId="5CD1EBFD" w14:textId="77777777" w:rsidR="005B2E87" w:rsidRDefault="005B2E87" w:rsidP="00912BCD">
      <w:pPr>
        <w:jc w:val="both"/>
      </w:pPr>
    </w:p>
    <w:p w14:paraId="18CD6263" w14:textId="77777777" w:rsidR="005B2E87" w:rsidRDefault="005B2E87">
      <w:pPr>
        <w:rPr>
          <w:highlight w:val="red"/>
        </w:rPr>
      </w:pPr>
      <w:bookmarkStart w:id="25" w:name="_Toc422993042"/>
      <w:r>
        <w:rPr>
          <w:highlight w:val="red"/>
        </w:rPr>
        <w:br w:type="page"/>
      </w:r>
    </w:p>
    <w:p w14:paraId="7067F56F" w14:textId="77777777" w:rsidR="00912BCD" w:rsidRDefault="00912BCD" w:rsidP="00912BCD">
      <w:pPr>
        <w:pStyle w:val="Heading1"/>
      </w:pPr>
      <w:bookmarkStart w:id="26" w:name="_Toc23420097"/>
      <w:r>
        <w:lastRenderedPageBreak/>
        <w:t>ASSESSMENT OF PART I</w:t>
      </w:r>
      <w:bookmarkEnd w:id="25"/>
      <w:bookmarkEnd w:id="26"/>
    </w:p>
    <w:p w14:paraId="5F3F88C7" w14:textId="77777777" w:rsidR="00912BCD" w:rsidRDefault="00912BCD" w:rsidP="00912BCD">
      <w:pPr>
        <w:tabs>
          <w:tab w:val="left" w:pos="-1440"/>
        </w:tabs>
        <w:jc w:val="both"/>
      </w:pPr>
      <w:r>
        <w:t xml:space="preserve">Each module will be assessed independently in ways which reflect the objectives and learning outcomes of the module and the programme of study as a whole and the learning and teaching strategies employed within the module. </w:t>
      </w:r>
    </w:p>
    <w:p w14:paraId="236F1209" w14:textId="77777777" w:rsidR="00912BCD" w:rsidRDefault="00912BCD" w:rsidP="00912BCD">
      <w:pPr>
        <w:tabs>
          <w:tab w:val="left" w:pos="-1440"/>
        </w:tabs>
        <w:jc w:val="both"/>
      </w:pPr>
    </w:p>
    <w:p w14:paraId="7713B1A4" w14:textId="77777777" w:rsidR="00912BCD" w:rsidRDefault="00912BCD" w:rsidP="00912BCD">
      <w:pPr>
        <w:tabs>
          <w:tab w:val="left" w:pos="-1440"/>
        </w:tabs>
        <w:jc w:val="both"/>
      </w:pPr>
      <w:r>
        <w:t xml:space="preserve">Details of assignments, guidance on the objectives of the assessment and criteria applied in marking will be provided at the beginning of each module. </w:t>
      </w:r>
    </w:p>
    <w:p w14:paraId="4992E0A1" w14:textId="77777777" w:rsidR="00912BCD" w:rsidRDefault="00912BCD" w:rsidP="00912BCD">
      <w:pPr>
        <w:tabs>
          <w:tab w:val="left" w:pos="-1440"/>
        </w:tabs>
        <w:jc w:val="both"/>
      </w:pPr>
    </w:p>
    <w:p w14:paraId="22C06AAA" w14:textId="77777777" w:rsidR="00912BCD" w:rsidRDefault="00912BCD" w:rsidP="00912BCD">
      <w:pPr>
        <w:tabs>
          <w:tab w:val="left" w:pos="-1440"/>
        </w:tabs>
        <w:jc w:val="both"/>
      </w:pPr>
      <w:r>
        <w:t xml:space="preserve">Full information about the classification of results and regulations for progression can be found in Chapter 6 of the </w:t>
      </w:r>
      <w:r w:rsidRPr="5F0272A8">
        <w:rPr>
          <w:i/>
          <w:iCs/>
        </w:rPr>
        <w:t>Academic Quality Handbook</w:t>
      </w:r>
      <w:r>
        <w:t>.</w:t>
      </w:r>
    </w:p>
    <w:p w14:paraId="4AC8BDFE" w14:textId="77777777" w:rsidR="00912BCD" w:rsidRDefault="00912BCD" w:rsidP="00912BCD">
      <w:pPr>
        <w:tabs>
          <w:tab w:val="left" w:pos="-1440"/>
        </w:tabs>
        <w:jc w:val="both"/>
      </w:pPr>
    </w:p>
    <w:p w14:paraId="2653F2F5" w14:textId="77777777" w:rsidR="00912BCD" w:rsidRDefault="00912BCD" w:rsidP="00912BCD">
      <w:pPr>
        <w:tabs>
          <w:tab w:val="left" w:pos="-1440"/>
        </w:tabs>
        <w:jc w:val="both"/>
      </w:pPr>
      <w:r>
        <w:t xml:space="preserve">Details of what constitutes ‘satisfactory progress’ can be found in Chapter 6 of the </w:t>
      </w:r>
      <w:r w:rsidRPr="5F0272A8">
        <w:rPr>
          <w:i/>
          <w:iCs/>
        </w:rPr>
        <w:t>Academic Quality Handbook</w:t>
      </w:r>
      <w:r>
        <w:t xml:space="preserve">.  For further information on ‘progress’ see the </w:t>
      </w:r>
      <w:r w:rsidRPr="5F0272A8">
        <w:rPr>
          <w:i/>
          <w:iCs/>
        </w:rPr>
        <w:t>University Regulations – Postgraduate Student Guide.</w:t>
      </w:r>
    </w:p>
    <w:p w14:paraId="7D9C7645" w14:textId="77777777" w:rsidR="00912BCD" w:rsidRDefault="00912BCD" w:rsidP="00912BCD">
      <w:pPr>
        <w:jc w:val="both"/>
      </w:pPr>
    </w:p>
    <w:p w14:paraId="76722A07" w14:textId="69E6E614" w:rsidR="00912BCD" w:rsidRDefault="00912BCD" w:rsidP="00912BCD">
      <w:pPr>
        <w:jc w:val="both"/>
      </w:pPr>
      <w:r>
        <w:t>All work in Part I will normally be marked within the University’s agreed 20</w:t>
      </w:r>
      <w:r w:rsidR="005E22D0">
        <w:t xml:space="preserve"> clear</w:t>
      </w:r>
      <w:r>
        <w:t xml:space="preserve"> term-time working days turn-around time for assessed coursework.  You will be contacted by the module co</w:t>
      </w:r>
      <w:r>
        <w:noBreakHyphen/>
        <w:t xml:space="preserve">ordinator if this is not possible.  </w:t>
      </w:r>
    </w:p>
    <w:p w14:paraId="4EDD12C7" w14:textId="563F408D" w:rsidR="00912BCD" w:rsidRDefault="00912BCD" w:rsidP="009342FD">
      <w:pPr>
        <w:pStyle w:val="Heading1"/>
      </w:pPr>
      <w:bookmarkStart w:id="27" w:name="_Toc422993043"/>
      <w:bookmarkStart w:id="28" w:name="_Toc23420098"/>
      <w:r>
        <w:t>COURSEWORK DEADLINES</w:t>
      </w:r>
      <w:bookmarkEnd w:id="27"/>
      <w:bookmarkEnd w:id="28"/>
    </w:p>
    <w:p w14:paraId="12262E7E" w14:textId="77777777" w:rsidR="00912BCD" w:rsidRDefault="00912BCD" w:rsidP="5F0272A8">
      <w:pPr>
        <w:jc w:val="both"/>
        <w:rPr>
          <w:szCs w:val="24"/>
        </w:rPr>
      </w:pPr>
      <w:r w:rsidRPr="009342FD">
        <w:t xml:space="preserve">All assessed written coursework needs to be submitted in electronic copy via Turnitin; alternative instructions will be provided by the Programme Director for any forms of coursework that cannot be submitted via Turnitin.  </w:t>
      </w:r>
    </w:p>
    <w:p w14:paraId="5DD25537" w14:textId="77777777" w:rsidR="00912BCD" w:rsidRDefault="00912BCD" w:rsidP="00912BCD">
      <w:pPr>
        <w:pStyle w:val="Heading1"/>
      </w:pPr>
      <w:bookmarkStart w:id="29" w:name="_Toc422993044"/>
      <w:bookmarkStart w:id="30" w:name="_Toc23420099"/>
      <w:r>
        <w:t xml:space="preserve">DISSERTATION/PORTFOLIO PREPARATION </w:t>
      </w:r>
      <w:smartTag w:uri="urn:schemas-microsoft-com:office:smarttags" w:element="stockticker">
        <w:r>
          <w:t>AND</w:t>
        </w:r>
      </w:smartTag>
      <w:r>
        <w:t xml:space="preserve"> ASSESSMENT</w:t>
      </w:r>
      <w:bookmarkEnd w:id="29"/>
      <w:bookmarkEnd w:id="30"/>
    </w:p>
    <w:p w14:paraId="691BF6B8" w14:textId="77777777" w:rsidR="00912BCD" w:rsidRDefault="00912BCD" w:rsidP="5F0272A8">
      <w:pPr>
        <w:jc w:val="both"/>
        <w:rPr>
          <w:color w:val="000000"/>
        </w:rPr>
      </w:pPr>
      <w:r>
        <w:t xml:space="preserve">Each candidate accepted into Part II will be required to submit a dissertation/portfolio not exceeding 15,000 words or the equivalent. </w:t>
      </w:r>
      <w:r w:rsidRPr="5F0272A8">
        <w:rPr>
          <w:color w:val="000000"/>
          <w:lang w:val="en-US"/>
        </w:rPr>
        <w:t xml:space="preserve">The word limit </w:t>
      </w:r>
      <w:r w:rsidRPr="5F0272A8">
        <w:rPr>
          <w:color w:val="000000"/>
          <w:u w:val="single"/>
          <w:lang w:val="en-US"/>
        </w:rPr>
        <w:t>does not</w:t>
      </w:r>
      <w:r w:rsidRPr="5F0272A8">
        <w:rPr>
          <w:color w:val="000000"/>
          <w:lang w:val="en-US"/>
        </w:rPr>
        <w:t xml:space="preserve"> include appendices (if any), </w:t>
      </w:r>
      <w:r w:rsidRPr="5F0272A8">
        <w:rPr>
          <w:color w:val="000000"/>
          <w:shd w:val="clear" w:color="auto" w:fill="FFFFFF"/>
          <w:lang w:val="en-US"/>
        </w:rPr>
        <w:t>essential footnotes</w:t>
      </w:r>
      <w:r w:rsidRPr="5F0272A8">
        <w:rPr>
          <w:color w:val="000000"/>
          <w:lang w:val="en-US"/>
        </w:rPr>
        <w:t>, the formal declarations and statements or the bibliography and index. The appendices can act as a repository of raw data. It should be noted that examiners are not obliged to read the appendices when examining a piece of work.</w:t>
      </w:r>
    </w:p>
    <w:p w14:paraId="70D4E594" w14:textId="77777777" w:rsidR="00912BCD" w:rsidRDefault="00912BCD" w:rsidP="5F0272A8">
      <w:pPr>
        <w:jc w:val="both"/>
        <w:rPr>
          <w:color w:val="000000"/>
        </w:rPr>
      </w:pPr>
      <w:r w:rsidRPr="5F0272A8">
        <w:rPr>
          <w:color w:val="000000"/>
        </w:rPr>
        <w:t> </w:t>
      </w:r>
    </w:p>
    <w:p w14:paraId="32785ED2" w14:textId="77777777" w:rsidR="00912BCD" w:rsidRDefault="00912BCD" w:rsidP="5F0272A8">
      <w:pPr>
        <w:jc w:val="both"/>
        <w:rPr>
          <w:color w:val="000000"/>
          <w:lang w:val="en-US"/>
        </w:rPr>
      </w:pPr>
      <w:r w:rsidRPr="5F0272A8">
        <w:rPr>
          <w:color w:val="000000"/>
          <w:lang w:val="en-US"/>
        </w:rPr>
        <w:t>If a piece of work is clearly above the indicated word limit, then the student should discuss editorial action with his/her supervisors before submission.</w:t>
      </w:r>
    </w:p>
    <w:p w14:paraId="4EDA6219" w14:textId="77777777" w:rsidR="00912BCD" w:rsidRDefault="00912BCD" w:rsidP="00912BCD">
      <w:pPr>
        <w:jc w:val="both"/>
        <w:rPr>
          <w:color w:val="000000"/>
          <w:szCs w:val="24"/>
        </w:rPr>
      </w:pPr>
    </w:p>
    <w:p w14:paraId="2AF241AF" w14:textId="77777777" w:rsidR="00912BCD" w:rsidRDefault="00912BCD" w:rsidP="00912BCD">
      <w:pPr>
        <w:tabs>
          <w:tab w:val="left" w:pos="-1440"/>
        </w:tabs>
        <w:jc w:val="both"/>
      </w:pPr>
      <w:r w:rsidRPr="009342FD">
        <w:t>The module code for the dissertation/portfolio is:</w:t>
      </w:r>
      <w:r>
        <w:t xml:space="preserve"> </w:t>
      </w:r>
    </w:p>
    <w:p w14:paraId="2ACE9FEE" w14:textId="2A6BC3AB" w:rsidR="00912BCD" w:rsidRDefault="009342FD" w:rsidP="00912BCD">
      <w:pPr>
        <w:tabs>
          <w:tab w:val="left" w:pos="-1440"/>
        </w:tabs>
        <w:jc w:val="both"/>
      </w:pPr>
      <w:r w:rsidRPr="009342FD">
        <w:t>ACFA7003</w:t>
      </w:r>
    </w:p>
    <w:p w14:paraId="2FD29110" w14:textId="77777777" w:rsidR="00912BCD" w:rsidRDefault="00912BCD" w:rsidP="00912BCD">
      <w:pPr>
        <w:pStyle w:val="Heading1"/>
      </w:pPr>
      <w:bookmarkStart w:id="31" w:name="_Toc422993045"/>
      <w:bookmarkStart w:id="32" w:name="_Toc23420100"/>
      <w:r>
        <w:t>DISSERTATION</w:t>
      </w:r>
      <w:bookmarkEnd w:id="31"/>
      <w:bookmarkEnd w:id="32"/>
    </w:p>
    <w:p w14:paraId="3C13E60F" w14:textId="77777777" w:rsidR="00912BCD" w:rsidRDefault="00912BCD" w:rsidP="00912BCD">
      <w:pPr>
        <w:tabs>
          <w:tab w:val="left" w:pos="-1440"/>
        </w:tabs>
        <w:jc w:val="both"/>
      </w:pPr>
      <w:r>
        <w:t>It is expected that students reaching the dissertation stage of a Master’s Programme of Study will have acquired and practised research skills relevant to the modules studied. Students will be allocated a supervisor who will advise them on the issues arising at various stages in the research project.</w:t>
      </w:r>
    </w:p>
    <w:p w14:paraId="626D9FB8" w14:textId="77777777" w:rsidR="00912BCD" w:rsidRDefault="00912BCD" w:rsidP="00912BCD">
      <w:pPr>
        <w:tabs>
          <w:tab w:val="left" w:pos="-1440"/>
        </w:tabs>
        <w:jc w:val="both"/>
      </w:pPr>
    </w:p>
    <w:p w14:paraId="5DA785CE" w14:textId="6C02A294" w:rsidR="00B565AE" w:rsidRPr="003B1DF9" w:rsidRDefault="00B565AE" w:rsidP="00912BCD">
      <w:pPr>
        <w:tabs>
          <w:tab w:val="left" w:pos="-1440"/>
        </w:tabs>
        <w:jc w:val="both"/>
      </w:pPr>
      <w:r>
        <w:t>Dissertations must be submitted in accordance with the University’s requirements as set out in the Guide to Postgraduate Taught Dissertation</w:t>
      </w:r>
      <w:r w:rsidR="00A354FF">
        <w:t>s (</w:t>
      </w:r>
      <w:r w:rsidR="00A354FF" w:rsidRPr="003B1DF9">
        <w:t>Appendix GA29).</w:t>
      </w:r>
    </w:p>
    <w:p w14:paraId="189D779E" w14:textId="7FF48A47" w:rsidR="00A354FF" w:rsidRPr="003B1DF9" w:rsidRDefault="00F73ACA" w:rsidP="00912BCD">
      <w:pPr>
        <w:tabs>
          <w:tab w:val="left" w:pos="-1440"/>
        </w:tabs>
        <w:jc w:val="both"/>
      </w:pPr>
      <w:hyperlink r:id="rId29" w:history="1">
        <w:r w:rsidR="00A354FF" w:rsidRPr="003B1DF9">
          <w:rPr>
            <w:rStyle w:val="Hyperlink"/>
          </w:rPr>
          <w:t>http://www.uwtsd.ac.uk/academic-office/appendices-and-forms/</w:t>
        </w:r>
      </w:hyperlink>
      <w:r w:rsidR="00A354FF" w:rsidRPr="003B1DF9">
        <w:t xml:space="preserve"> </w:t>
      </w:r>
    </w:p>
    <w:p w14:paraId="7A30B3C3" w14:textId="77777777" w:rsidR="00B565AE" w:rsidRPr="003B1DF9" w:rsidRDefault="00B565AE" w:rsidP="00912BCD">
      <w:pPr>
        <w:tabs>
          <w:tab w:val="left" w:pos="-1440"/>
        </w:tabs>
        <w:jc w:val="both"/>
      </w:pPr>
    </w:p>
    <w:p w14:paraId="433DE808" w14:textId="3FD6E653" w:rsidR="00B565AE" w:rsidRPr="003B1DF9" w:rsidRDefault="005A2B10" w:rsidP="5F0272A8">
      <w:pPr>
        <w:jc w:val="both"/>
        <w:rPr>
          <w:rFonts w:cs="Arial"/>
        </w:rPr>
      </w:pPr>
      <w:r w:rsidRPr="003B1DF9">
        <w:t xml:space="preserve">Students are advised that the dissertation will then be "open access", i.e. freely available to be used in accordance with copyright and end-user permissions.  Students </w:t>
      </w:r>
      <w:r w:rsidRPr="003B1DF9">
        <w:lastRenderedPageBreak/>
        <w:t xml:space="preserve">wishing to request a bar on access should refer to Chapter 7 of the </w:t>
      </w:r>
      <w:r w:rsidRPr="003B1DF9">
        <w:rPr>
          <w:i/>
          <w:iCs/>
        </w:rPr>
        <w:t>Academic Quality Handbook.</w:t>
      </w:r>
      <w:r w:rsidRPr="003B1DF9">
        <w:t xml:space="preserve"> </w:t>
      </w:r>
      <w:r w:rsidR="00B565AE" w:rsidRPr="003B1DF9">
        <w:rPr>
          <w:rFonts w:cs="Arial"/>
        </w:rPr>
        <w:t xml:space="preserve">  </w:t>
      </w:r>
    </w:p>
    <w:p w14:paraId="396D419E" w14:textId="77777777" w:rsidR="00B565AE" w:rsidRPr="003B1DF9" w:rsidRDefault="00B565AE" w:rsidP="00912BCD">
      <w:pPr>
        <w:tabs>
          <w:tab w:val="left" w:pos="-1440"/>
        </w:tabs>
        <w:jc w:val="both"/>
      </w:pPr>
    </w:p>
    <w:p w14:paraId="79E5AB90" w14:textId="4A1450B3" w:rsidR="00912BCD" w:rsidRPr="003B1DF9" w:rsidRDefault="00912BCD" w:rsidP="00912BCD">
      <w:pPr>
        <w:tabs>
          <w:tab w:val="left" w:pos="-1440"/>
        </w:tabs>
        <w:jc w:val="both"/>
      </w:pPr>
      <w:r w:rsidRPr="003B1DF9">
        <w:t xml:space="preserve">Please note that if you would like to graduate in July, you should hand in your dissertation no later than 1 April in order to make sure that all the marking and examination procedures are completed in good time.  Master’s dissertations will normally be marked within the University’s agreed 30 </w:t>
      </w:r>
      <w:r w:rsidR="005E22D0" w:rsidRPr="003B1DF9">
        <w:t xml:space="preserve">clear </w:t>
      </w:r>
      <w:r w:rsidRPr="003B1DF9">
        <w:t>working days turn-around time.</w:t>
      </w:r>
    </w:p>
    <w:p w14:paraId="7AF3AFD7" w14:textId="77777777" w:rsidR="00912BCD" w:rsidRPr="003B1DF9" w:rsidRDefault="00912BCD" w:rsidP="00912BCD">
      <w:pPr>
        <w:rPr>
          <w:szCs w:val="24"/>
        </w:rPr>
      </w:pPr>
    </w:p>
    <w:p w14:paraId="71ADC71C" w14:textId="644B61A3" w:rsidR="00912BCD" w:rsidRDefault="00912BCD" w:rsidP="5F0272A8">
      <w:pPr>
        <w:rPr>
          <w:szCs w:val="24"/>
        </w:rPr>
      </w:pPr>
      <w:r w:rsidRPr="003B1DF9">
        <w:t xml:space="preserve">Details of the responsibilities of the student and dissertation support entitlement can be found in </w:t>
      </w:r>
      <w:r w:rsidR="00B565AE" w:rsidRPr="003B1DF9">
        <w:t>the Supervision Policy for Taught Master’s Students</w:t>
      </w:r>
      <w:r w:rsidR="00A354FF" w:rsidRPr="003B1DF9">
        <w:t xml:space="preserve"> (Appendix GA30).</w:t>
      </w:r>
    </w:p>
    <w:p w14:paraId="3AED9523" w14:textId="77777777" w:rsidR="00A354FF" w:rsidRDefault="00F73ACA" w:rsidP="00A354FF">
      <w:pPr>
        <w:tabs>
          <w:tab w:val="left" w:pos="-1440"/>
        </w:tabs>
        <w:jc w:val="both"/>
      </w:pPr>
      <w:hyperlink r:id="rId30" w:history="1">
        <w:r w:rsidR="00A354FF" w:rsidRPr="008A29E4">
          <w:rPr>
            <w:rStyle w:val="Hyperlink"/>
          </w:rPr>
          <w:t>http://www.uwtsd.ac.uk/academic-office/appendices-and-forms/</w:t>
        </w:r>
      </w:hyperlink>
      <w:r w:rsidR="00A354FF">
        <w:t xml:space="preserve"> </w:t>
      </w:r>
    </w:p>
    <w:p w14:paraId="32BC6EB0" w14:textId="77777777" w:rsidR="00912BCD" w:rsidRDefault="00912BCD" w:rsidP="00912BCD">
      <w:pPr>
        <w:rPr>
          <w:szCs w:val="24"/>
        </w:rPr>
      </w:pPr>
    </w:p>
    <w:p w14:paraId="2ECFCCF5" w14:textId="77777777" w:rsidR="00912BCD" w:rsidRDefault="00912BCD" w:rsidP="00912BCD">
      <w:pPr>
        <w:rPr>
          <w:szCs w:val="24"/>
        </w:rPr>
      </w:pPr>
    </w:p>
    <w:p w14:paraId="36A7E844" w14:textId="74F69CE1" w:rsidR="00912BCD" w:rsidRPr="002633D8" w:rsidRDefault="00912BCD" w:rsidP="00912BCD">
      <w:pPr>
        <w:pStyle w:val="BodyText"/>
        <w:rPr>
          <w:rFonts w:cs="Arial"/>
          <w:color w:val="auto"/>
          <w:szCs w:val="22"/>
        </w:rPr>
      </w:pPr>
      <w:r>
        <w:rPr>
          <w:szCs w:val="24"/>
        </w:rPr>
        <w:br w:type="page"/>
      </w:r>
    </w:p>
    <w:p w14:paraId="01F5E2D5" w14:textId="0CB56C9B" w:rsidR="0072489D" w:rsidRPr="002633D8" w:rsidRDefault="008B5DA1" w:rsidP="008B5DA1">
      <w:pPr>
        <w:pStyle w:val="Heading1"/>
      </w:pPr>
      <w:bookmarkStart w:id="33" w:name="_Toc23420101"/>
      <w:r w:rsidRPr="002633D8">
        <w:lastRenderedPageBreak/>
        <w:t>UNIVERSITY ATTENDANCE POLICY</w:t>
      </w:r>
      <w:bookmarkEnd w:id="33"/>
    </w:p>
    <w:p w14:paraId="2B25B96C" w14:textId="77777777" w:rsidR="00FB1671" w:rsidRPr="000C0233" w:rsidRDefault="00FB1671" w:rsidP="00FB167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your engagement with and success in your studies.  All students are therefore required to attend all scheduled classes and tutorials and </w:t>
      </w:r>
      <w:r>
        <w:rPr>
          <w:rFonts w:ascii="Arial" w:eastAsia="Arial" w:hAnsi="Arial" w:cs="Arial"/>
          <w:sz w:val="22"/>
          <w:szCs w:val="22"/>
        </w:rPr>
        <w:t>Institute</w:t>
      </w:r>
      <w:r w:rsidRPr="5CA40214">
        <w:rPr>
          <w:rFonts w:ascii="Arial" w:eastAsia="Arial" w:hAnsi="Arial" w:cs="Arial"/>
          <w:sz w:val="22"/>
          <w:szCs w:val="22"/>
        </w:rPr>
        <w:t>s will record individual academic attendance.  It is important that:</w:t>
      </w:r>
    </w:p>
    <w:p w14:paraId="61473D2C" w14:textId="78624C04" w:rsidR="00FB1671" w:rsidRPr="009A0253" w:rsidRDefault="00FB1671" w:rsidP="003D3EC3">
      <w:pPr>
        <w:pStyle w:val="NormalWeb"/>
        <w:numPr>
          <w:ilvl w:val="0"/>
          <w:numId w:val="37"/>
        </w:numPr>
        <w:shd w:val="clear" w:color="auto" w:fill="FFFFFF" w:themeFill="background1"/>
        <w:spacing w:before="240" w:after="100" w:afterAutospacing="1"/>
        <w:jc w:val="both"/>
        <w:rPr>
          <w:sz w:val="22"/>
          <w:szCs w:val="22"/>
        </w:rPr>
      </w:pPr>
      <w:r w:rsidRPr="009A0253">
        <w:rPr>
          <w:rFonts w:ascii="Arial" w:eastAsia="Arial" w:hAnsi="Arial" w:cs="Arial"/>
          <w:sz w:val="22"/>
          <w:szCs w:val="22"/>
        </w:rPr>
        <w:t xml:space="preserve">you familiarise yourself with the attendance policy relevant to you (see </w:t>
      </w:r>
      <w:hyperlink r:id="rId31" w:history="1">
        <w:r w:rsidR="003D3EC3" w:rsidRPr="00F9228A">
          <w:rPr>
            <w:rStyle w:val="Hyperlink"/>
            <w:rFonts w:ascii="Arial" w:eastAsia="Arial" w:hAnsi="Arial" w:cs="Arial"/>
            <w:sz w:val="22"/>
            <w:szCs w:val="22"/>
          </w:rPr>
          <w:t>https://www.uwtsd.ac.uk/academic-office/other-forms-and-policies/</w:t>
        </w:r>
      </w:hyperlink>
      <w:r w:rsidRPr="009A0253">
        <w:rPr>
          <w:rFonts w:ascii="Arial" w:eastAsia="Arial" w:hAnsi="Arial" w:cs="Arial"/>
          <w:sz w:val="22"/>
          <w:szCs w:val="22"/>
        </w:rPr>
        <w:t>);</w:t>
      </w:r>
    </w:p>
    <w:p w14:paraId="0502B221" w14:textId="77777777" w:rsidR="00FB1671" w:rsidRPr="000C0233" w:rsidRDefault="00FB1671" w:rsidP="00FB1671">
      <w:pPr>
        <w:pStyle w:val="NormalWeb"/>
        <w:numPr>
          <w:ilvl w:val="0"/>
          <w:numId w:val="37"/>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you are fully aware of procedures to follow in case of unexpected absences</w:t>
      </w:r>
      <w:r w:rsidRPr="5CA40214">
        <w:rPr>
          <w:rFonts w:ascii="Arial" w:eastAsia="Arial" w:hAnsi="Arial" w:cs="Arial"/>
          <w:sz w:val="22"/>
          <w:szCs w:val="22"/>
        </w:rPr>
        <w:t xml:space="preserve">.  </w:t>
      </w:r>
    </w:p>
    <w:p w14:paraId="53785A1A" w14:textId="77777777" w:rsidR="00FB1671" w:rsidRPr="000C0233" w:rsidRDefault="00FB1671" w:rsidP="00FB1671">
      <w:pPr>
        <w:pStyle w:val="NormalWeb"/>
        <w:numPr>
          <w:ilvl w:val="0"/>
          <w:numId w:val="37"/>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you are aware that d</w:t>
      </w:r>
      <w:r w:rsidRPr="1B2018CA">
        <w:rPr>
          <w:rFonts w:ascii="Arial" w:eastAsia="Arial" w:hAnsi="Arial" w:cs="Arial"/>
          <w:sz w:val="22"/>
          <w:szCs w:val="22"/>
        </w:rPr>
        <w:t>isciplinary action will be taken f</w:t>
      </w:r>
      <w:r w:rsidRPr="2D05421C">
        <w:rPr>
          <w:rFonts w:ascii="Arial" w:eastAsia="Arial" w:hAnsi="Arial" w:cs="Arial"/>
          <w:sz w:val="22"/>
          <w:szCs w:val="22"/>
        </w:rPr>
        <w:t>or any sustained periods of unauthorised absence.</w:t>
      </w:r>
    </w:p>
    <w:p w14:paraId="53E4EF6A" w14:textId="4BA2F737" w:rsidR="00FB56CA" w:rsidRDefault="00FB1671" w:rsidP="00FB56CA">
      <w:pPr>
        <w:jc w:val="both"/>
      </w:pPr>
      <w:r w:rsidRPr="1B2018CA">
        <w:rPr>
          <w:rFonts w:eastAsia="Arial" w:cs="Arial"/>
          <w:szCs w:val="22"/>
        </w:rPr>
        <w:t xml:space="preserve">This is particularly important for </w:t>
      </w:r>
      <w:r w:rsidRPr="27471D86">
        <w:rPr>
          <w:rFonts w:eastAsia="Arial" w:cs="Arial"/>
          <w:b/>
          <w:bCs/>
          <w:szCs w:val="22"/>
        </w:rPr>
        <w:t xml:space="preserve">international students with a UKVI Tier 4 Visa.  </w:t>
      </w:r>
      <w:r w:rsidRPr="34CEF897">
        <w:rPr>
          <w:rFonts w:eastAsia="Arial" w:cs="Arial"/>
          <w:szCs w:val="22"/>
        </w:rPr>
        <w:t xml:space="preserve">Failure to adhere to the requirements and conditions of the Attendance Policy will </w:t>
      </w:r>
      <w:r w:rsidRPr="529FC39D">
        <w:rPr>
          <w:rFonts w:eastAsia="Arial" w:cs="Arial"/>
          <w:szCs w:val="22"/>
        </w:rPr>
        <w:t>lead to</w:t>
      </w:r>
      <w:r w:rsidRPr="34CEF897">
        <w:rPr>
          <w:rFonts w:eastAsia="Arial" w:cs="Arial"/>
          <w:szCs w:val="22"/>
        </w:rPr>
        <w:t xml:space="preserve"> </w:t>
      </w:r>
      <w:r w:rsidRPr="5028E1F1">
        <w:rPr>
          <w:rFonts w:eastAsia="Arial" w:cs="Arial"/>
          <w:szCs w:val="22"/>
        </w:rPr>
        <w:t>withdrawal from your programme and the University will a</w:t>
      </w:r>
      <w:r w:rsidRPr="55C76271">
        <w:rPr>
          <w:rFonts w:eastAsia="Arial" w:cs="Arial"/>
          <w:szCs w:val="22"/>
        </w:rPr>
        <w:t>lso</w:t>
      </w:r>
      <w:r w:rsidRPr="5028E1F1">
        <w:rPr>
          <w:rFonts w:eastAsia="Arial" w:cs="Arial"/>
          <w:szCs w:val="22"/>
        </w:rPr>
        <w:t xml:space="preserve"> inform the UKVI to withdraw your Tier 4 visa sponsorship.</w:t>
      </w:r>
    </w:p>
    <w:p w14:paraId="6532B630" w14:textId="77777777" w:rsidR="00562CE9" w:rsidRDefault="00562CE9" w:rsidP="00FB56CA">
      <w:pPr>
        <w:jc w:val="both"/>
        <w:rPr>
          <w:b/>
          <w:bCs/>
        </w:rPr>
      </w:pPr>
    </w:p>
    <w:p w14:paraId="10C193FF" w14:textId="19200124" w:rsidR="001A6F19" w:rsidRDefault="00FB56CA" w:rsidP="00FB56CA">
      <w:pPr>
        <w:jc w:val="both"/>
      </w:pPr>
      <w:r>
        <w:rPr>
          <w:b/>
          <w:bCs/>
        </w:rPr>
        <w:t>Appeal against withdrawal due to poor attendance</w:t>
      </w:r>
      <w:r>
        <w:t xml:space="preserve"> – Information on how to appeal against withdrawal</w:t>
      </w:r>
      <w:r w:rsidR="007172C0">
        <w:t xml:space="preserve"> due to poor attendance</w:t>
      </w:r>
      <w:r>
        <w:t xml:space="preserve"> is provided on the University’s website (</w:t>
      </w:r>
      <w:hyperlink r:id="rId32" w:history="1">
        <w:r w:rsidRPr="00C91EAB">
          <w:rPr>
            <w:rStyle w:val="Hyperlink"/>
          </w:rPr>
          <w:t>http://www.uwtsd.ac.uk/academic-office/procedures-for-academic-appeals-complaints-and-other-student-cases/</w:t>
        </w:r>
      </w:hyperlink>
      <w:r>
        <w:t xml:space="preserve">).  </w:t>
      </w:r>
    </w:p>
    <w:p w14:paraId="6D5752FC" w14:textId="77777777" w:rsidR="001A6F19" w:rsidRDefault="001A6F19" w:rsidP="00FB56CA">
      <w:pPr>
        <w:jc w:val="both"/>
      </w:pPr>
    </w:p>
    <w:p w14:paraId="21F2E6D7" w14:textId="77777777" w:rsidR="00FB1671" w:rsidRDefault="00FB1671" w:rsidP="00FB1671">
      <w:pPr>
        <w:pStyle w:val="Heading1"/>
        <w:spacing w:line="259" w:lineRule="auto"/>
      </w:pPr>
      <w:bookmarkStart w:id="34" w:name="_Toc11388597"/>
      <w:bookmarkStart w:id="35" w:name="_Toc23420102"/>
      <w:r>
        <w:t>CODES OF CONDUCT</w:t>
      </w:r>
      <w:bookmarkEnd w:id="34"/>
      <w:bookmarkEnd w:id="35"/>
    </w:p>
    <w:p w14:paraId="7E8E8903" w14:textId="77777777" w:rsidR="00FB1671" w:rsidRPr="007B792A" w:rsidRDefault="00FB1671" w:rsidP="00FB1671">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3D2B4029" w14:textId="77777777" w:rsidR="00FB1671" w:rsidRPr="007B792A" w:rsidRDefault="00FB1671" w:rsidP="00FB1671">
      <w:pPr>
        <w:pStyle w:val="ListParagraph"/>
        <w:spacing w:before="240" w:after="0" w:line="240" w:lineRule="auto"/>
        <w:ind w:left="0"/>
        <w:jc w:val="both"/>
        <w:rPr>
          <w:rFonts w:ascii="Arial" w:hAnsi="Arial" w:cs="Arial"/>
        </w:rPr>
      </w:pPr>
    </w:p>
    <w:p w14:paraId="3F493957" w14:textId="1BE57CC9"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expects all students to abide by the Student Code of Conduct </w:t>
      </w:r>
      <w:r w:rsidRPr="00FB1671">
        <w:rPr>
          <w:rFonts w:ascii="Arial" w:hAnsi="Arial" w:cs="Arial"/>
        </w:rPr>
        <w:t>(</w:t>
      </w:r>
      <w:r>
        <w:rPr>
          <w:rFonts w:ascii="Arial" w:hAnsi="Arial" w:cs="Arial"/>
        </w:rPr>
        <w:t xml:space="preserve">see </w:t>
      </w:r>
      <w:hyperlink r:id="rId33" w:history="1">
        <w:r w:rsidR="00156A36" w:rsidRPr="001F5F3F">
          <w:rPr>
            <w:rStyle w:val="Hyperlink"/>
            <w:rFonts w:ascii="Arial" w:hAnsi="Arial" w:cs="Arial"/>
          </w:rPr>
          <w:t>https://www.uwtsd.ac.uk/studentcharter/</w:t>
        </w:r>
      </w:hyperlink>
      <w:r w:rsidRPr="00FB1671">
        <w:rPr>
          <w:rFonts w:ascii="Arial" w:hAnsi="Arial" w:cs="Arial"/>
        </w:rPr>
        <w:t xml:space="preserve">). </w:t>
      </w:r>
    </w:p>
    <w:p w14:paraId="77298D47" w14:textId="77777777" w:rsidR="00FB1671" w:rsidRPr="007B792A" w:rsidRDefault="00FB1671" w:rsidP="00FB1671">
      <w:pPr>
        <w:pStyle w:val="ListParagraph"/>
        <w:spacing w:before="240" w:after="0" w:line="240" w:lineRule="auto"/>
        <w:ind w:left="0"/>
        <w:jc w:val="both"/>
        <w:rPr>
          <w:rFonts w:ascii="Arial" w:hAnsi="Arial" w:cs="Arial"/>
        </w:rPr>
      </w:pPr>
    </w:p>
    <w:p w14:paraId="101DD25C" w14:textId="7568D423"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also has Fitness to Study and Fitness to Practise Policies </w:t>
      </w:r>
      <w:r w:rsidRPr="00276F51">
        <w:rPr>
          <w:rFonts w:ascii="Arial" w:hAnsi="Arial" w:cs="Arial"/>
        </w:rPr>
        <w:t xml:space="preserve">(see </w:t>
      </w:r>
      <w:hyperlink r:id="rId34" w:history="1">
        <w:r w:rsidR="00156A36" w:rsidRPr="001F5F3F">
          <w:rPr>
            <w:rStyle w:val="Hyperlink"/>
            <w:rFonts w:ascii="Arial" w:hAnsi="Arial" w:cs="Arial"/>
          </w:rPr>
          <w:t>https://uowtsd.sharepoint.com/student-info/SitePages/Regulations.aspx</w:t>
        </w:r>
      </w:hyperlink>
      <w:r>
        <w:rPr>
          <w:rFonts w:ascii="Arial" w:hAnsi="Arial" w:cs="Arial"/>
        </w:rPr>
        <w:t>).</w:t>
      </w:r>
    </w:p>
    <w:p w14:paraId="631BC6BF" w14:textId="77777777" w:rsidR="00FB1671" w:rsidRDefault="00FB1671" w:rsidP="00FB1671">
      <w:pPr>
        <w:pStyle w:val="ListParagraph"/>
        <w:spacing w:before="240" w:after="0" w:line="240" w:lineRule="auto"/>
        <w:ind w:left="0"/>
        <w:jc w:val="both"/>
        <w:rPr>
          <w:rFonts w:ascii="Arial" w:hAnsi="Arial" w:cs="Arial"/>
          <w:highlight w:val="yellow"/>
        </w:rPr>
      </w:pPr>
    </w:p>
    <w:p w14:paraId="3BA4777C" w14:textId="77777777" w:rsidR="00FB1671" w:rsidRDefault="00FB1671" w:rsidP="00FB1671">
      <w:pPr>
        <w:pStyle w:val="ListParagraph"/>
        <w:spacing w:before="240" w:after="0" w:line="240" w:lineRule="auto"/>
        <w:ind w:left="0"/>
        <w:jc w:val="both"/>
        <w:rPr>
          <w:rFonts w:ascii="Arial" w:hAnsi="Arial" w:cs="Arial"/>
        </w:rPr>
      </w:pPr>
      <w:r w:rsidRPr="7B7884D3">
        <w:rPr>
          <w:rFonts w:ascii="Arial" w:hAnsi="Arial" w:cs="Arial"/>
        </w:rPr>
        <w:t>In addition, many programmes have a professional code of conduct that you are expected to adhere to. Your P</w:t>
      </w:r>
      <w:r w:rsidRPr="4C4F60BB">
        <w:rPr>
          <w:rFonts w:ascii="Arial" w:hAnsi="Arial" w:cs="Arial"/>
        </w:rPr>
        <w:t xml:space="preserve">rogramme Director will provide you with appropriate details. </w:t>
      </w:r>
    </w:p>
    <w:p w14:paraId="2F88B1AE" w14:textId="77777777" w:rsidR="00FB1671" w:rsidRPr="007B792A" w:rsidRDefault="00FB1671" w:rsidP="00FB1671">
      <w:pPr>
        <w:rPr>
          <w:rFonts w:eastAsia="Arial" w:cs="Arial"/>
        </w:rPr>
      </w:pPr>
      <w:r w:rsidRPr="60269D23">
        <w:rPr>
          <w:rFonts w:eastAsia="Arial" w:cs="Arial"/>
          <w:color w:val="1F497D"/>
        </w:rPr>
        <w:t> </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36" w:name="_Toc23420103"/>
      <w:r w:rsidR="004B278F" w:rsidRPr="004B278F">
        <w:lastRenderedPageBreak/>
        <w:t>ABOUT UNFAIR PRACTICE AND PLAGIARISM</w:t>
      </w:r>
      <w:bookmarkEnd w:id="36"/>
    </w:p>
    <w:p w14:paraId="61F23E30" w14:textId="77777777" w:rsidR="004B278F" w:rsidRPr="004B278F" w:rsidRDefault="004B278F" w:rsidP="5F0272A8">
      <w:pPr>
        <w:autoSpaceDE w:val="0"/>
        <w:autoSpaceDN w:val="0"/>
        <w:adjustRightInd w:val="0"/>
        <w:jc w:val="both"/>
        <w:rPr>
          <w:rFonts w:cs="Arial"/>
        </w:rPr>
      </w:pPr>
      <w:r w:rsidRPr="5F0272A8">
        <w:rPr>
          <w:rFonts w:cs="Arial"/>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5F0272A8">
      <w:pPr>
        <w:autoSpaceDE w:val="0"/>
        <w:autoSpaceDN w:val="0"/>
        <w:adjustRightInd w:val="0"/>
        <w:jc w:val="both"/>
        <w:rPr>
          <w:rFonts w:cs="Arial"/>
        </w:rPr>
      </w:pPr>
      <w:r w:rsidRPr="5F0272A8">
        <w:rPr>
          <w:rFonts w:cs="Arial"/>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5F0272A8">
      <w:pPr>
        <w:jc w:val="both"/>
        <w:rPr>
          <w:rFonts w:cs="Arial"/>
        </w:rPr>
      </w:pPr>
      <w:r w:rsidRPr="5F0272A8">
        <w:rPr>
          <w:rFonts w:cs="Arial"/>
        </w:rPr>
        <w:t xml:space="preserve">Plagiarism is one type of unfair practice. Plagiarism is passing off, or attempting to pass off, another’s work as your own.  It includes copying the words, ideas, images or research results of another </w:t>
      </w:r>
      <w:r w:rsidRPr="5F0272A8">
        <w:rPr>
          <w:rFonts w:cs="Arial"/>
          <w:b/>
          <w:bCs/>
          <w:i/>
          <w:iCs/>
        </w:rPr>
        <w:t>without acknowledgement</w:t>
      </w:r>
      <w:r w:rsidRPr="5F0272A8">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5F0272A8">
      <w:pPr>
        <w:ind w:left="11" w:hanging="11"/>
        <w:jc w:val="both"/>
        <w:rPr>
          <w:rFonts w:cs="Arial"/>
        </w:rPr>
      </w:pPr>
      <w:r w:rsidRPr="5F0272A8">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5F0272A8">
      <w:pPr>
        <w:jc w:val="both"/>
        <w:rPr>
          <w:rFonts w:cs="Arial"/>
          <w:color w:val="FF0000"/>
        </w:rPr>
      </w:pPr>
      <w:r w:rsidRPr="5F0272A8">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5F0272A8">
        <w:rPr>
          <w:rFonts w:cs="Arial"/>
          <w:color w:val="000000"/>
        </w:rPr>
        <w:t>what is meant by plagiarism,</w:t>
      </w:r>
      <w:r w:rsidRPr="5F0272A8">
        <w:rPr>
          <w:rFonts w:cs="Arial"/>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382CDC85" w:rsidR="004B278F" w:rsidRPr="004B278F" w:rsidRDefault="004B278F" w:rsidP="5F0272A8">
      <w:pPr>
        <w:jc w:val="both"/>
        <w:rPr>
          <w:rFonts w:cs="Arial"/>
        </w:rPr>
      </w:pPr>
      <w:r w:rsidRPr="5F0272A8">
        <w:rPr>
          <w:rFonts w:cs="Arial"/>
        </w:rPr>
        <w:t xml:space="preserve">When </w:t>
      </w:r>
      <w:r w:rsidR="000D3451" w:rsidRPr="5F0272A8">
        <w:rPr>
          <w:rFonts w:cs="Arial"/>
        </w:rPr>
        <w:t xml:space="preserve">enrolling </w:t>
      </w:r>
      <w:r w:rsidRPr="5F0272A8">
        <w:rPr>
          <w:rFonts w:cs="Arial"/>
        </w:rPr>
        <w:t xml:space="preserve">as a student at the University of Wales Trinity Saint David you have consented to your work being scrutinised both electronically and in person to check for cases of plagiarism.  </w:t>
      </w:r>
      <w:r w:rsidR="009C2548">
        <w:rPr>
          <w:rFonts w:cs="Arial"/>
        </w:rPr>
        <w:t>Normally,</w:t>
      </w:r>
      <w:r w:rsidRPr="5F0272A8">
        <w:rPr>
          <w:rFonts w:cs="Arial"/>
        </w:rPr>
        <w:t xml:space="preserve">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5F0272A8">
      <w:pPr>
        <w:jc w:val="both"/>
        <w:rPr>
          <w:rFonts w:cs="Arial"/>
        </w:rPr>
      </w:pPr>
      <w:r w:rsidRPr="5F0272A8">
        <w:rPr>
          <w:rFonts w:cs="Arial"/>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F0272A8">
        <w:rPr>
          <w:rFonts w:cs="Arial"/>
        </w:rPr>
        <w:t>e advantage of their expertise.</w:t>
      </w:r>
    </w:p>
    <w:p w14:paraId="7DCCFFBA" w14:textId="77777777" w:rsidR="004B278F" w:rsidRPr="004B278F" w:rsidRDefault="004C0775" w:rsidP="004A0527">
      <w:pPr>
        <w:pStyle w:val="Heading2"/>
        <w:rPr>
          <w:lang w:val="en-US"/>
        </w:rPr>
      </w:pPr>
      <w:bookmarkStart w:id="37" w:name="_Toc23420104"/>
      <w:r w:rsidRPr="004B278F">
        <w:rPr>
          <w:lang w:val="en-US"/>
        </w:rPr>
        <w:t>Plagi</w:t>
      </w:r>
      <w:r>
        <w:rPr>
          <w:lang w:val="en-US"/>
        </w:rPr>
        <w:t>arism: Regulations, Procedure a</w:t>
      </w:r>
      <w:r w:rsidRPr="004B278F">
        <w:rPr>
          <w:lang w:val="en-US"/>
        </w:rPr>
        <w:t>nd Penalties</w:t>
      </w:r>
      <w:bookmarkEnd w:id="37"/>
      <w:r w:rsidRPr="004B278F">
        <w:rPr>
          <w:lang w:val="en-US"/>
        </w:rPr>
        <w:t xml:space="preserve">  </w:t>
      </w:r>
    </w:p>
    <w:p w14:paraId="3C7B7E21" w14:textId="24700BA9" w:rsidR="006607C8" w:rsidRDefault="004B278F" w:rsidP="5F0272A8">
      <w:pPr>
        <w:jc w:val="both"/>
        <w:rPr>
          <w:rFonts w:cs="Arial"/>
        </w:rPr>
      </w:pPr>
      <w:r w:rsidRPr="5F0272A8">
        <w:rPr>
          <w:rFonts w:cs="Arial"/>
        </w:rPr>
        <w:t>Full details of the University’s procedures and penalties for dealing with issues of plagiarism can be found</w:t>
      </w:r>
      <w:r w:rsidR="00EA0886" w:rsidRPr="5F0272A8">
        <w:rPr>
          <w:rFonts w:cs="Arial"/>
        </w:rPr>
        <w:t xml:space="preserve"> in Chapter 13</w:t>
      </w:r>
      <w:r w:rsidRPr="5F0272A8">
        <w:rPr>
          <w:rFonts w:cs="Arial"/>
        </w:rPr>
        <w:t xml:space="preserve"> of the </w:t>
      </w:r>
      <w:r w:rsidRPr="5F0272A8">
        <w:rPr>
          <w:rFonts w:cs="Arial"/>
          <w:i/>
          <w:iCs/>
        </w:rPr>
        <w:t>Academic Quality Handbook</w:t>
      </w:r>
      <w:r w:rsidRPr="5F0272A8">
        <w:rPr>
          <w:rFonts w:cs="Arial"/>
        </w:rPr>
        <w:t xml:space="preserve">, which can be seen on the University website or obtained from the </w:t>
      </w:r>
      <w:r w:rsidR="00692AAA">
        <w:rPr>
          <w:rFonts w:cs="Arial"/>
        </w:rPr>
        <w:t>Institute</w:t>
      </w:r>
      <w:r w:rsidRPr="5F0272A8">
        <w:rPr>
          <w:rFonts w:cs="Arial"/>
        </w:rPr>
        <w:t xml:space="preserve"> Offices. These details are also summarised in the </w:t>
      </w:r>
      <w:r w:rsidRPr="5F0272A8">
        <w:rPr>
          <w:rFonts w:cs="Arial"/>
          <w:i/>
          <w:iCs/>
        </w:rPr>
        <w:t xml:space="preserve">University Regulations – </w:t>
      </w:r>
      <w:r w:rsidR="00410A7D" w:rsidRPr="5F0272A8">
        <w:rPr>
          <w:rFonts w:cs="Arial"/>
          <w:i/>
          <w:iCs/>
        </w:rPr>
        <w:t xml:space="preserve">Postgraduate </w:t>
      </w:r>
      <w:r w:rsidRPr="5F0272A8">
        <w:rPr>
          <w:rFonts w:cs="Arial"/>
          <w:i/>
          <w:iCs/>
        </w:rPr>
        <w:t>Student Guide</w:t>
      </w:r>
      <w:r w:rsidR="006607C8" w:rsidRPr="5F0272A8">
        <w:rPr>
          <w:rFonts w:cs="Arial"/>
        </w:rPr>
        <w:t xml:space="preserve"> which is published on the Academic Office section on the University’s website:</w:t>
      </w:r>
    </w:p>
    <w:p w14:paraId="68A27FB1" w14:textId="77777777" w:rsidR="006607C8" w:rsidRPr="001E52ED" w:rsidRDefault="00F73ACA" w:rsidP="006607C8">
      <w:pPr>
        <w:jc w:val="both"/>
        <w:rPr>
          <w:rFonts w:cs="Arial"/>
          <w:szCs w:val="22"/>
        </w:rPr>
      </w:pPr>
      <w:hyperlink r:id="rId35"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4A0527">
      <w:pPr>
        <w:pStyle w:val="Heading2"/>
        <w:rPr>
          <w:lang w:val="en-US"/>
        </w:rPr>
      </w:pPr>
      <w:bookmarkStart w:id="38" w:name="_Toc23420105"/>
      <w:r w:rsidRPr="004B278F">
        <w:rPr>
          <w:lang w:val="en-US"/>
        </w:rPr>
        <w:t>Avoiding Plagiarism</w:t>
      </w:r>
      <w:bookmarkEnd w:id="38"/>
    </w:p>
    <w:p w14:paraId="35BE76CA" w14:textId="77777777" w:rsidR="004B278F" w:rsidRPr="004B278F" w:rsidRDefault="004B278F" w:rsidP="5F0272A8">
      <w:pPr>
        <w:jc w:val="both"/>
        <w:rPr>
          <w:rFonts w:cs="Arial"/>
        </w:rPr>
      </w:pPr>
      <w:r w:rsidRPr="5F0272A8">
        <w:rPr>
          <w:rFonts w:cs="Arial"/>
        </w:rPr>
        <w:t xml:space="preserve">Coursework, dissertations, or creative work are meant to be your own original work.  Obviously you will use the work of others.  Not only is this inevitable, it is expected.  </w:t>
      </w:r>
    </w:p>
    <w:p w14:paraId="66DFE3AB" w14:textId="2F5D5F5F" w:rsidR="004B278F" w:rsidRPr="007172C0" w:rsidRDefault="004B278F" w:rsidP="5F0272A8">
      <w:pPr>
        <w:autoSpaceDE w:val="0"/>
        <w:autoSpaceDN w:val="0"/>
        <w:adjustRightInd w:val="0"/>
        <w:jc w:val="both"/>
        <w:rPr>
          <w:rFonts w:eastAsia="Arial" w:cs="Arial"/>
        </w:rPr>
      </w:pPr>
      <w:r w:rsidRPr="5F0272A8">
        <w:rPr>
          <w:rFonts w:cs="Arial"/>
        </w:rPr>
        <w:t xml:space="preserve">All scholarship builds on the work of others. The important thing to remember is always to </w:t>
      </w:r>
      <w:r w:rsidRPr="5F0272A8">
        <w:rPr>
          <w:rFonts w:cs="Arial"/>
          <w:b/>
          <w:bCs/>
        </w:rPr>
        <w:t>acknowledge your sources</w:t>
      </w:r>
      <w:r w:rsidRPr="5F0272A8">
        <w:rPr>
          <w:rFonts w:cs="Arial"/>
        </w:rPr>
        <w:t xml:space="preserve">. </w:t>
      </w:r>
      <w:r w:rsidR="007172C0">
        <w:t xml:space="preserve">The University recognises four referencing styles: </w:t>
      </w:r>
      <w:r w:rsidR="007172C0">
        <w:lastRenderedPageBreak/>
        <w:t xml:space="preserve">APA, Harvard, IEEE and MHRA and provides a handbook for each of these styles.  For your course of study you should be using </w:t>
      </w:r>
      <w:r w:rsidR="009342FD" w:rsidRPr="009342FD">
        <w:rPr>
          <w:b/>
        </w:rPr>
        <w:t>HARVARD</w:t>
      </w:r>
      <w:r w:rsidR="007172C0">
        <w:t xml:space="preserve">.  The handbooks can be found online: </w:t>
      </w:r>
      <w:hyperlink r:id="rId36" w:history="1">
        <w:r w:rsidR="00AC21A8" w:rsidRPr="00325BAA">
          <w:rPr>
            <w:rStyle w:val="Hyperlink"/>
          </w:rPr>
          <w:t>https://www.uwtsd.ac.uk/library/infoskills/referencing-handbooks/</w:t>
        </w:r>
      </w:hyperlink>
      <w:r w:rsidR="007172C0">
        <w:t xml:space="preserve"> or in print from the Library and Learning Resources.  A Referencing Essentials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AEBBAE0" w:rsidR="004B278F" w:rsidRPr="004B278F" w:rsidRDefault="004B278F" w:rsidP="5F0272A8">
      <w:pPr>
        <w:numPr>
          <w:ilvl w:val="0"/>
          <w:numId w:val="1"/>
        </w:numPr>
        <w:ind w:left="284" w:hanging="284"/>
        <w:jc w:val="both"/>
        <w:rPr>
          <w:rFonts w:cs="Arial"/>
          <w:i/>
          <w:iCs/>
        </w:rPr>
      </w:pPr>
      <w:r w:rsidRPr="5F0272A8">
        <w:rPr>
          <w:rFonts w:cs="Arial"/>
          <w:i/>
          <w:iCs/>
        </w:rPr>
        <w:t>Anything that is copied or quoted from another source, including electronic sources such as the internet, must be in quotation marks and attributed to the original author.  This may be in the body of the text or as a footnote</w:t>
      </w:r>
      <w:r w:rsidR="007172C0">
        <w:rPr>
          <w:rFonts w:cs="Arial"/>
          <w:i/>
          <w:iCs/>
        </w:rPr>
        <w:t xml:space="preserve">, </w:t>
      </w:r>
      <w:r w:rsidR="007172C0" w:rsidRPr="60269D23">
        <w:rPr>
          <w:i/>
          <w:iCs/>
        </w:rPr>
        <w:t>depending on which Referencing style you are asked to use.</w:t>
      </w:r>
      <w:r w:rsidRPr="5F0272A8">
        <w:rPr>
          <w:rFonts w:cs="Arial"/>
          <w:i/>
          <w:iCs/>
        </w:rPr>
        <w:t xml:space="preserve">  </w:t>
      </w:r>
    </w:p>
    <w:p w14:paraId="53B5E092" w14:textId="77777777" w:rsidR="004B278F" w:rsidRPr="004B278F" w:rsidRDefault="004B278F" w:rsidP="004B278F">
      <w:pPr>
        <w:ind w:left="709"/>
        <w:jc w:val="both"/>
        <w:rPr>
          <w:rFonts w:cs="Arial"/>
          <w:szCs w:val="22"/>
        </w:rPr>
      </w:pPr>
    </w:p>
    <w:p w14:paraId="03751869" w14:textId="5A8702D3" w:rsidR="004B278F" w:rsidRPr="004B278F" w:rsidRDefault="007172C0" w:rsidP="5F0272A8">
      <w:pPr>
        <w:numPr>
          <w:ilvl w:val="0"/>
          <w:numId w:val="1"/>
        </w:numPr>
        <w:ind w:left="284" w:hanging="284"/>
        <w:jc w:val="both"/>
        <w:rPr>
          <w:rFonts w:cs="Arial"/>
          <w:i/>
          <w:iCs/>
        </w:rPr>
      </w:pPr>
      <w:r>
        <w:rPr>
          <w:rFonts w:cs="Arial"/>
          <w:i/>
          <w:iCs/>
        </w:rPr>
        <w:t xml:space="preserve">Paraphrasing or summarising </w:t>
      </w:r>
      <w:r w:rsidR="004B278F" w:rsidRPr="5F0272A8">
        <w:rPr>
          <w:rFonts w:cs="Arial"/>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5F0272A8">
      <w:pPr>
        <w:numPr>
          <w:ilvl w:val="0"/>
          <w:numId w:val="1"/>
        </w:numPr>
        <w:ind w:left="284" w:hanging="284"/>
        <w:jc w:val="both"/>
        <w:rPr>
          <w:rFonts w:cs="Arial"/>
          <w:i/>
          <w:iCs/>
        </w:rPr>
      </w:pPr>
      <w:r w:rsidRPr="5F0272A8">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5F0272A8">
      <w:pPr>
        <w:numPr>
          <w:ilvl w:val="0"/>
          <w:numId w:val="1"/>
        </w:numPr>
        <w:ind w:left="284" w:hanging="284"/>
        <w:jc w:val="both"/>
        <w:rPr>
          <w:rFonts w:cs="Arial"/>
          <w:i/>
          <w:iCs/>
        </w:rPr>
      </w:pPr>
      <w:r w:rsidRPr="5F0272A8">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F5A343C" w:rsidR="004B278F" w:rsidRPr="004B278F" w:rsidRDefault="004B278F" w:rsidP="007172C0">
      <w:pPr>
        <w:jc w:val="both"/>
        <w:rPr>
          <w:rFonts w:cs="Arial"/>
          <w:color w:val="000000"/>
        </w:rPr>
      </w:pPr>
      <w:r w:rsidRPr="5F0272A8">
        <w:rPr>
          <w:rFonts w:cs="Arial"/>
        </w:rPr>
        <w:t xml:space="preserve">The golden </w:t>
      </w:r>
      <w:r w:rsidRPr="5F0272A8">
        <w:rPr>
          <w:rFonts w:cs="Arial"/>
          <w:color w:val="000000"/>
        </w:rPr>
        <w:t xml:space="preserve">rule is; </w:t>
      </w:r>
      <w:r w:rsidRPr="5F0272A8">
        <w:rPr>
          <w:rFonts w:cs="Arial"/>
          <w:b/>
          <w:bCs/>
          <w:color w:val="000000"/>
        </w:rPr>
        <w:t>`</w:t>
      </w:r>
      <w:r w:rsidRPr="5F0272A8">
        <w:rPr>
          <w:rFonts w:cs="Arial"/>
          <w:b/>
          <w:bCs/>
          <w:i/>
          <w:iCs/>
          <w:color w:val="000000"/>
        </w:rPr>
        <w:t>if</w:t>
      </w:r>
      <w:r w:rsidRPr="5F0272A8">
        <w:rPr>
          <w:rFonts w:cs="Arial"/>
          <w:b/>
          <w:bCs/>
          <w:i/>
          <w:iCs/>
        </w:rPr>
        <w:t xml:space="preserve"> in doubt, provide references'</w:t>
      </w:r>
      <w:r w:rsidR="007172C0">
        <w:rPr>
          <w:rFonts w:cs="Arial"/>
        </w:rPr>
        <w:t xml:space="preserve"> </w:t>
      </w:r>
      <w:r w:rsidR="007172C0" w:rsidRPr="60269D23">
        <w:t>and your Referencing Handbook will provide you with specific guidance to help you to do this correctly.</w:t>
      </w:r>
      <w:r w:rsidR="007172C0">
        <w:t xml:space="preserve">  </w:t>
      </w:r>
      <w:r w:rsidR="007172C0" w:rsidRPr="36AA3193">
        <w:t xml:space="preserve"> </w:t>
      </w:r>
      <w:r w:rsidR="007172C0">
        <w:t>For support, contact your tutor or Academic Liaison Librarian.</w:t>
      </w:r>
      <w:r w:rsidRPr="5F0272A8">
        <w:rPr>
          <w:rFonts w:cs="Arial"/>
        </w:rPr>
        <w:t xml:space="preserve"> </w:t>
      </w:r>
      <w:r w:rsidR="007172C0">
        <w:rPr>
          <w:rFonts w:cs="Arial"/>
        </w:rPr>
        <w:t xml:space="preserve"> </w:t>
      </w:r>
      <w:r w:rsidRPr="5F0272A8">
        <w:rPr>
          <w:rFonts w:cs="Arial"/>
          <w:color w:val="000000"/>
        </w:rPr>
        <w:t xml:space="preserve">There are no penalties for asking for advice and guidance; there are severe penalties for plagiarism and </w:t>
      </w:r>
      <w:r w:rsidRPr="5F0272A8">
        <w:rPr>
          <w:rFonts w:cs="Arial"/>
        </w:rPr>
        <w:t>failure to reference means your work could be considered to be plagiarised.</w:t>
      </w:r>
    </w:p>
    <w:p w14:paraId="12518667" w14:textId="77777777" w:rsidR="004B278F" w:rsidRPr="004B278F" w:rsidRDefault="004C0775" w:rsidP="004A0527">
      <w:pPr>
        <w:pStyle w:val="Heading2"/>
      </w:pPr>
      <w:bookmarkStart w:id="39" w:name="_Toc23420106"/>
      <w:r>
        <w:rPr>
          <w:lang w:val="en-US"/>
        </w:rPr>
        <w:t>Other types o</w:t>
      </w:r>
      <w:r w:rsidRPr="004B278F">
        <w:rPr>
          <w:lang w:val="en-US"/>
        </w:rPr>
        <w:t>f Unfair Practice</w:t>
      </w:r>
      <w:bookmarkEnd w:id="39"/>
    </w:p>
    <w:p w14:paraId="5C9DE499" w14:textId="77777777" w:rsidR="00CD642C" w:rsidRPr="004C0775" w:rsidRDefault="004B278F" w:rsidP="5F0272A8">
      <w:pPr>
        <w:jc w:val="both"/>
        <w:rPr>
          <w:rFonts w:cs="Arial"/>
        </w:rPr>
      </w:pPr>
      <w:r w:rsidRPr="5F0272A8">
        <w:rPr>
          <w:rFonts w:cs="Arial"/>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5F0272A8">
        <w:rPr>
          <w:rFonts w:cs="Arial"/>
        </w:rPr>
        <w:t xml:space="preserve"> all types of unfair practice. </w:t>
      </w:r>
    </w:p>
    <w:p w14:paraId="3057B0DA" w14:textId="77777777" w:rsidR="00EE18B4" w:rsidRDefault="00EE18B4" w:rsidP="004C0775">
      <w:pPr>
        <w:pStyle w:val="Heading1"/>
      </w:pPr>
      <w:bookmarkStart w:id="40" w:name="_Toc23420107"/>
      <w:r w:rsidRPr="00EE18B4">
        <w:t>LIBRARY AND LEARNING RESOURCES</w:t>
      </w:r>
      <w:bookmarkEnd w:id="40"/>
    </w:p>
    <w:p w14:paraId="54EFE450" w14:textId="77777777" w:rsidR="00DE1BF2" w:rsidRDefault="00DE1BF2" w:rsidP="00DE1BF2">
      <w:pPr>
        <w:pStyle w:val="paragraph"/>
        <w:jc w:val="both"/>
        <w:textAlignment w:val="baseline"/>
      </w:pPr>
      <w:r>
        <w:rPr>
          <w:rStyle w:val="normaltextrun"/>
          <w:rFonts w:ascii="Arial" w:hAnsi="Arial" w:cs="Arial"/>
          <w:sz w:val="22"/>
          <w:szCs w:val="22"/>
          <w:lang w:val="en-US"/>
        </w:rPr>
        <w:t>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Pr>
          <w:rStyle w:val="eop"/>
          <w:rFonts w:ascii="Arial" w:hAnsi="Arial" w:cs="Arial"/>
          <w:sz w:val="22"/>
          <w:szCs w:val="22"/>
        </w:rPr>
        <w:t> </w:t>
      </w:r>
    </w:p>
    <w:p w14:paraId="434C7CC7" w14:textId="0DE0612F" w:rsidR="00DE1BF2" w:rsidRDefault="00DE1BF2" w:rsidP="00DE1BF2">
      <w:pPr>
        <w:pStyle w:val="paragraph"/>
        <w:jc w:val="both"/>
        <w:textAlignment w:val="baseline"/>
      </w:pPr>
      <w:r>
        <w:rPr>
          <w:rStyle w:val="normaltextrun"/>
          <w:rFonts w:ascii="Arial" w:hAnsi="Arial" w:cs="Arial"/>
          <w:sz w:val="22"/>
          <w:szCs w:val="22"/>
        </w:rPr>
        <w:t xml:space="preserve">The library prioritises the purchase of e-books over print wherever </w:t>
      </w:r>
      <w:r>
        <w:rPr>
          <w:rStyle w:val="normaltextrun"/>
          <w:rFonts w:ascii="Arial" w:hAnsi="Arial" w:cs="Arial"/>
          <w:color w:val="000000"/>
          <w:sz w:val="22"/>
          <w:szCs w:val="22"/>
        </w:rPr>
        <w:t xml:space="preserve">possible </w:t>
      </w:r>
      <w:r>
        <w:rPr>
          <w:rStyle w:val="spellingerror"/>
          <w:rFonts w:ascii="Arial" w:hAnsi="Arial" w:cs="Arial"/>
          <w:color w:val="000000"/>
          <w:sz w:val="22"/>
          <w:szCs w:val="22"/>
        </w:rPr>
        <w:t>and</w:t>
      </w:r>
      <w:r w:rsidR="007172C0">
        <w:rPr>
          <w:rStyle w:val="spellingerror"/>
          <w:rFonts w:ascii="Arial" w:hAnsi="Arial" w:cs="Arial"/>
          <w:color w:val="000000"/>
          <w:sz w:val="22"/>
          <w:szCs w:val="22"/>
        </w:rPr>
        <w:t xml:space="preserve"> </w:t>
      </w:r>
      <w:r>
        <w:rPr>
          <w:rStyle w:val="spellingerror"/>
          <w:rFonts w:ascii="Arial" w:hAnsi="Arial" w:cs="Arial"/>
          <w:color w:val="000000"/>
          <w:sz w:val="22"/>
          <w:szCs w:val="22"/>
        </w:rPr>
        <w:t>loan</w:t>
      </w:r>
      <w:r>
        <w:rPr>
          <w:rStyle w:val="normaltextrun"/>
          <w:rFonts w:ascii="Arial" w:hAnsi="Arial" w:cs="Arial"/>
          <w:color w:val="000000"/>
          <w:sz w:val="22"/>
          <w:szCs w:val="22"/>
        </w:rPr>
        <w:t xml:space="preserve"> periods are regularly reviewed by the library to ensure that they are appropriate and provide equitable access to resources.  It is expected that at least all Essential reading list items are available from the library.  The LLR follows a Fairer Fines policy which means students are only fined on items if they are in heavy demand or requested by another library user.</w:t>
      </w:r>
      <w:r>
        <w:rPr>
          <w:rStyle w:val="eop"/>
          <w:rFonts w:ascii="Arial" w:hAnsi="Arial" w:cs="Arial"/>
          <w:sz w:val="22"/>
          <w:szCs w:val="22"/>
        </w:rPr>
        <w:t> </w:t>
      </w:r>
    </w:p>
    <w:p w14:paraId="1F2CFF20" w14:textId="52F233FB" w:rsidR="00DE1BF2" w:rsidRDefault="00DE1BF2" w:rsidP="00DE1BF2">
      <w:pPr>
        <w:pStyle w:val="paragraph"/>
        <w:jc w:val="both"/>
        <w:textAlignment w:val="baseline"/>
      </w:pPr>
      <w:r>
        <w:rPr>
          <w:rStyle w:val="normaltextrun"/>
          <w:rFonts w:ascii="Arial" w:hAnsi="Arial" w:cs="Arial"/>
          <w:sz w:val="22"/>
          <w:szCs w:val="22"/>
        </w:rPr>
        <w:lastRenderedPageBreak/>
        <w:t xml:space="preserve">The LLR provides a </w:t>
      </w:r>
      <w:r>
        <w:rPr>
          <w:rStyle w:val="normaltextrun"/>
          <w:rFonts w:ascii="Arial" w:hAnsi="Arial" w:cs="Arial"/>
          <w:i/>
          <w:iCs/>
          <w:sz w:val="22"/>
          <w:szCs w:val="22"/>
        </w:rPr>
        <w:t>Need More?</w:t>
      </w:r>
      <w:r>
        <w:rPr>
          <w:rStyle w:val="normaltextrun"/>
          <w:rFonts w:ascii="Arial" w:hAnsi="Arial" w:cs="Arial"/>
          <w:sz w:val="22"/>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7" w:tgtFrame="_blank" w:history="1">
        <w:r>
          <w:rPr>
            <w:rStyle w:val="normaltextrun"/>
            <w:rFonts w:ascii="Arial" w:hAnsi="Arial" w:cs="Arial"/>
            <w:color w:val="0000FF"/>
            <w:sz w:val="22"/>
            <w:szCs w:val="22"/>
            <w:u w:val="single"/>
          </w:rPr>
          <w:t>http://www.uwtsd.ac.uk/library/library-guide/need-more/</w:t>
        </w:r>
      </w:hyperlink>
      <w:r>
        <w:rPr>
          <w:rStyle w:val="normaltextrun"/>
          <w:rFonts w:ascii="Arial" w:hAnsi="Arial" w:cs="Arial"/>
          <w:sz w:val="22"/>
          <w:szCs w:val="22"/>
        </w:rPr>
        <w:t>.</w:t>
      </w:r>
      <w:r>
        <w:rPr>
          <w:rStyle w:val="eop"/>
          <w:rFonts w:ascii="Arial" w:hAnsi="Arial" w:cs="Arial"/>
          <w:sz w:val="22"/>
          <w:szCs w:val="22"/>
        </w:rPr>
        <w:t> </w:t>
      </w:r>
    </w:p>
    <w:p w14:paraId="7DC5E6A3" w14:textId="28A317F6" w:rsidR="00DE1BF2" w:rsidRDefault="00DE1BF2" w:rsidP="00F31A68">
      <w:pPr>
        <w:pStyle w:val="paragraph"/>
        <w:spacing w:after="0" w:afterAutospacing="0"/>
        <w:jc w:val="both"/>
        <w:textAlignment w:val="baseline"/>
      </w:pPr>
      <w:r>
        <w:rPr>
          <w:rStyle w:val="normaltextrun"/>
          <w:rFonts w:ascii="Arial" w:hAnsi="Arial" w:cs="Arial"/>
          <w:b/>
          <w:bCs/>
          <w:color w:val="000000"/>
          <w:sz w:val="22"/>
          <w:szCs w:val="22"/>
          <w:shd w:val="clear" w:color="auto" w:fill="FFFFFF"/>
        </w:rPr>
        <w:t>Learning Spaces</w:t>
      </w:r>
      <w:r>
        <w:rPr>
          <w:rStyle w:val="eop"/>
          <w:rFonts w:ascii="Arial" w:hAnsi="Arial" w:cs="Arial"/>
          <w:sz w:val="22"/>
          <w:szCs w:val="22"/>
        </w:rPr>
        <w:t> </w:t>
      </w:r>
    </w:p>
    <w:p w14:paraId="7CB996AE" w14:textId="44E9CA81" w:rsidR="00DE1BF2" w:rsidRDefault="00DE1BF2" w:rsidP="00F31A68">
      <w:pPr>
        <w:pStyle w:val="paragraph"/>
        <w:spacing w:before="0" w:beforeAutospacing="0"/>
        <w:jc w:val="both"/>
        <w:textAlignment w:val="baseline"/>
      </w:pPr>
      <w:r>
        <w:rPr>
          <w:rStyle w:val="normaltextrun"/>
          <w:rFonts w:ascii="Arial" w:hAnsi="Arial" w:cs="Arial"/>
          <w:sz w:val="22"/>
          <w:szCs w:val="22"/>
        </w:rPr>
        <w:t>There are six libraries across the Carmarthen, Lampeter, London and Swansea campuses.</w:t>
      </w:r>
      <w:r>
        <w:rPr>
          <w:rStyle w:val="normaltextrun"/>
          <w:rFonts w:ascii="Arial" w:hAnsi="Arial" w:cs="Arial"/>
        </w:rPr>
        <w:t xml:space="preserve">  </w:t>
      </w:r>
      <w:r>
        <w:rPr>
          <w:rStyle w:val="normaltextrun"/>
          <w:rFonts w:ascii="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Pr>
          <w:rStyle w:val="normaltextrun"/>
          <w:rFonts w:ascii="Arial" w:hAnsi="Arial" w:cs="Arial"/>
          <w:sz w:val="22"/>
          <w:szCs w:val="22"/>
        </w:rPr>
        <w:t>  </w:t>
      </w:r>
      <w:r>
        <w:rPr>
          <w:rStyle w:val="eop"/>
          <w:rFonts w:ascii="Arial" w:hAnsi="Arial" w:cs="Arial"/>
          <w:sz w:val="22"/>
          <w:szCs w:val="22"/>
        </w:rPr>
        <w:t> </w:t>
      </w:r>
    </w:p>
    <w:p w14:paraId="1E0E9E6E" w14:textId="5C095BD8" w:rsidR="00DE1BF2" w:rsidRDefault="00DE1BF2" w:rsidP="5CD0E984">
      <w:pPr>
        <w:pStyle w:val="paragraph"/>
        <w:spacing w:after="0" w:afterAutospacing="0"/>
        <w:jc w:val="both"/>
        <w:textAlignment w:val="baseline"/>
      </w:pPr>
      <w:r>
        <w:rPr>
          <w:rStyle w:val="normaltextrun"/>
          <w:rFonts w:ascii="Arial" w:hAnsi="Arial" w:cs="Arial"/>
          <w:b/>
          <w:bCs/>
          <w:sz w:val="22"/>
          <w:szCs w:val="22"/>
        </w:rPr>
        <w:t>Online Library</w:t>
      </w:r>
      <w:r>
        <w:rPr>
          <w:rStyle w:val="normaltextrun"/>
          <w:rFonts w:ascii="Arial" w:hAnsi="Arial" w:cs="Arial"/>
          <w:sz w:val="22"/>
          <w:szCs w:val="22"/>
        </w:rPr>
        <w:t> </w:t>
      </w:r>
      <w:r>
        <w:rPr>
          <w:rStyle w:val="eop"/>
          <w:rFonts w:ascii="Arial" w:hAnsi="Arial" w:cs="Arial"/>
          <w:sz w:val="22"/>
          <w:szCs w:val="22"/>
        </w:rPr>
        <w:t> </w:t>
      </w:r>
    </w:p>
    <w:p w14:paraId="12D418B4" w14:textId="2149F2D7" w:rsidR="00DE1BF2" w:rsidRDefault="5BF46C7F" w:rsidP="5CD0E984">
      <w:pPr>
        <w:pStyle w:val="paragraph"/>
        <w:spacing w:before="0" w:beforeAutospacing="0"/>
        <w:jc w:val="both"/>
        <w:textAlignment w:val="baseline"/>
        <w:rPr>
          <w:rStyle w:val="eop"/>
          <w:rFonts w:ascii="Arial" w:hAnsi="Arial" w:cs="Arial"/>
          <w:sz w:val="22"/>
          <w:szCs w:val="22"/>
        </w:rPr>
      </w:pPr>
      <w:r w:rsidRPr="5BF46C7F">
        <w:rPr>
          <w:rFonts w:ascii="Arial" w:eastAsia="Arial" w:hAnsi="Arial" w:cs="Arial"/>
          <w:sz w:val="22"/>
          <w:szCs w:val="22"/>
        </w:rPr>
        <w:t xml:space="preserve">The LLR offers a wide range of printed and electronic resources including an extensive collection of online e-journals and e-books that are available 24/7 providing access to scholarly journals, newspapers, company reports and reference material. The library catalogue searches the whole range of print and online library materials and gives access to your library account from anywhere. </w:t>
      </w:r>
      <w:r w:rsidR="00DE1BF2">
        <w:rPr>
          <w:rStyle w:val="normaltextrun"/>
          <w:rFonts w:ascii="Arial" w:hAnsi="Arial" w:cs="Arial"/>
          <w:sz w:val="22"/>
          <w:szCs w:val="22"/>
        </w:rPr>
        <w:t> </w:t>
      </w:r>
      <w:r w:rsidR="00DE1BF2">
        <w:rPr>
          <w:rStyle w:val="eop"/>
          <w:rFonts w:ascii="Arial" w:hAnsi="Arial" w:cs="Arial"/>
          <w:sz w:val="22"/>
          <w:szCs w:val="22"/>
        </w:rPr>
        <w:t> </w:t>
      </w:r>
    </w:p>
    <w:p w14:paraId="23839D22" w14:textId="42596A91" w:rsidR="00DE1BF2" w:rsidRDefault="00DE1BF2" w:rsidP="00F31A68">
      <w:pPr>
        <w:pStyle w:val="paragraph"/>
        <w:spacing w:after="0" w:afterAutospacing="0"/>
        <w:jc w:val="both"/>
        <w:textAlignment w:val="baseline"/>
      </w:pPr>
      <w:r>
        <w:rPr>
          <w:rStyle w:val="spellingerror"/>
          <w:rFonts w:ascii="Arial" w:hAnsi="Arial" w:cs="Arial"/>
          <w:b/>
          <w:bCs/>
          <w:sz w:val="22"/>
          <w:szCs w:val="22"/>
        </w:rPr>
        <w:t>InfoSkills</w:t>
      </w:r>
      <w:r>
        <w:rPr>
          <w:rStyle w:val="eop"/>
          <w:rFonts w:ascii="Arial" w:hAnsi="Arial" w:cs="Arial"/>
          <w:sz w:val="22"/>
          <w:szCs w:val="22"/>
        </w:rPr>
        <w:t> </w:t>
      </w:r>
    </w:p>
    <w:p w14:paraId="0E81EBBC" w14:textId="0FB82F4B" w:rsidR="00AC21A8" w:rsidRDefault="00DE1BF2" w:rsidP="00AC21A8">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All students are provided with a library tour, a Basic Skills session and a Referencing Essentials session in the first few weeks at the University.  Academic Liaison Librarians will help students to develop the skills required to find, use and evaluate information sources within their subject areas.  Numerous sessions are offered throughout the year to help students develop their Information Skills further to support their academic success and employability.  These include sessions on identifying fake news, using statistics, commercial awareness, managing the information about them that is available online  and accessing information sources in accessible formats.</w:t>
      </w:r>
      <w:r>
        <w:rPr>
          <w:rStyle w:val="normaltextrun"/>
          <w:rFonts w:ascii="Arial" w:hAnsi="Arial" w:cs="Arial"/>
          <w:b/>
          <w:bCs/>
          <w:i/>
          <w:iCs/>
          <w:color w:val="1F497D"/>
          <w:sz w:val="22"/>
          <w:szCs w:val="22"/>
        </w:rPr>
        <w:t xml:space="preserve">  </w:t>
      </w:r>
      <w:r>
        <w:rPr>
          <w:rStyle w:val="normaltextrun"/>
          <w:rFonts w:ascii="Arial" w:hAnsi="Arial" w:cs="Arial"/>
          <w:sz w:val="22"/>
          <w:szCs w:val="22"/>
        </w:rPr>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692AAA">
        <w:rPr>
          <w:rStyle w:val="normaltextrun"/>
          <w:rFonts w:ascii="Arial" w:hAnsi="Arial" w:cs="Arial"/>
          <w:sz w:val="22"/>
          <w:szCs w:val="22"/>
        </w:rPr>
        <w:t>Institute</w:t>
      </w:r>
      <w:r>
        <w:rPr>
          <w:rStyle w:val="normaltextrun"/>
          <w:rFonts w:ascii="Arial" w:hAnsi="Arial" w:cs="Arial"/>
          <w:sz w:val="22"/>
          <w:szCs w:val="22"/>
        </w:rPr>
        <w:t xml:space="preserve"> meetings where invited, including </w:t>
      </w:r>
      <w:r w:rsidR="009C2548">
        <w:rPr>
          <w:rStyle w:val="normaltextrun"/>
          <w:rFonts w:ascii="Arial" w:hAnsi="Arial" w:cs="Arial"/>
          <w:sz w:val="22"/>
          <w:szCs w:val="22"/>
        </w:rPr>
        <w:t xml:space="preserve">the </w:t>
      </w:r>
      <w:r w:rsidR="00692AAA">
        <w:rPr>
          <w:rStyle w:val="normaltextrun"/>
          <w:rFonts w:ascii="Arial" w:hAnsi="Arial" w:cs="Arial"/>
          <w:sz w:val="22"/>
          <w:szCs w:val="22"/>
        </w:rPr>
        <w:t>Institute</w:t>
      </w:r>
      <w:r>
        <w:rPr>
          <w:rStyle w:val="normaltextrun"/>
          <w:rFonts w:ascii="Arial" w:hAnsi="Arial" w:cs="Arial"/>
          <w:sz w:val="22"/>
          <w:szCs w:val="22"/>
        </w:rPr>
        <w:t xml:space="preserve"> Board. For further information on </w:t>
      </w:r>
      <w:r>
        <w:rPr>
          <w:rStyle w:val="spellingerror"/>
          <w:rFonts w:ascii="Arial" w:hAnsi="Arial" w:cs="Arial"/>
          <w:sz w:val="22"/>
          <w:szCs w:val="22"/>
        </w:rPr>
        <w:t>InfoSkills</w:t>
      </w:r>
      <w:r>
        <w:rPr>
          <w:rStyle w:val="normaltextrun"/>
          <w:rFonts w:ascii="Arial" w:hAnsi="Arial" w:cs="Arial"/>
          <w:sz w:val="22"/>
          <w:szCs w:val="22"/>
        </w:rPr>
        <w:t xml:space="preserve"> provision go to:</w:t>
      </w:r>
    </w:p>
    <w:p w14:paraId="4532989E" w14:textId="63CE8B82" w:rsidR="00DE1BF2" w:rsidRPr="00AC21A8" w:rsidRDefault="00F73ACA" w:rsidP="00F31A68">
      <w:pPr>
        <w:pStyle w:val="paragraph"/>
        <w:spacing w:before="0" w:beforeAutospacing="0"/>
        <w:jc w:val="both"/>
        <w:textAlignment w:val="baseline"/>
        <w:rPr>
          <w:rFonts w:ascii="Arial" w:hAnsi="Arial" w:cs="Arial"/>
          <w:sz w:val="22"/>
          <w:szCs w:val="22"/>
        </w:rPr>
      </w:pPr>
      <w:hyperlink r:id="rId38" w:history="1">
        <w:r w:rsidR="002558DA" w:rsidRPr="001F5F3F">
          <w:rPr>
            <w:rStyle w:val="Hyperlink"/>
            <w:rFonts w:ascii="Arial" w:hAnsi="Arial" w:cs="Arial"/>
            <w:sz w:val="22"/>
            <w:szCs w:val="22"/>
          </w:rPr>
          <w:t>https://www.uwtsd.ac.uk/library/infoskills/</w:t>
        </w:r>
      </w:hyperlink>
      <w:r w:rsidR="00DE1BF2">
        <w:rPr>
          <w:rStyle w:val="normaltextrun"/>
          <w:rFonts w:ascii="Arial" w:hAnsi="Arial" w:cs="Arial"/>
          <w:sz w:val="22"/>
          <w:szCs w:val="22"/>
        </w:rPr>
        <w:t> </w:t>
      </w:r>
      <w:r w:rsidR="00DE1BF2">
        <w:rPr>
          <w:rStyle w:val="eop"/>
          <w:rFonts w:ascii="Arial" w:hAnsi="Arial" w:cs="Arial"/>
          <w:sz w:val="22"/>
          <w:szCs w:val="22"/>
        </w:rPr>
        <w:t> </w:t>
      </w:r>
    </w:p>
    <w:p w14:paraId="4115C994" w14:textId="77777777" w:rsidR="00DE1BF2" w:rsidRDefault="00DE1BF2" w:rsidP="00F31A68">
      <w:pPr>
        <w:pStyle w:val="paragraph"/>
        <w:spacing w:after="0" w:afterAutospacing="0"/>
        <w:jc w:val="both"/>
        <w:textAlignment w:val="baseline"/>
      </w:pPr>
      <w:r>
        <w:rPr>
          <w:rStyle w:val="normaltextrun"/>
          <w:rFonts w:ascii="Arial" w:hAnsi="Arial" w:cs="Arial"/>
          <w:b/>
          <w:bCs/>
          <w:sz w:val="22"/>
          <w:szCs w:val="22"/>
        </w:rPr>
        <w:t>Special Collections and Archives</w:t>
      </w:r>
      <w:r>
        <w:rPr>
          <w:rStyle w:val="eop"/>
          <w:rFonts w:ascii="Arial" w:hAnsi="Arial" w:cs="Arial"/>
          <w:sz w:val="22"/>
          <w:szCs w:val="22"/>
        </w:rPr>
        <w:t> </w:t>
      </w:r>
    </w:p>
    <w:p w14:paraId="7B21FB83" w14:textId="2CDBC833" w:rsidR="000D0845" w:rsidRPr="008F7186" w:rsidRDefault="00DE1BF2" w:rsidP="00F31A68">
      <w:pPr>
        <w:jc w:val="both"/>
        <w:rPr>
          <w:rFonts w:cs="Arial"/>
        </w:rPr>
      </w:pPr>
      <w:r>
        <w:rPr>
          <w:rStyle w:val="normaltextrun"/>
          <w:rFonts w:cs="Arial"/>
          <w:szCs w:val="22"/>
        </w:rPr>
        <w:t>The Library is also home to the Special Collections of UWTSD</w:t>
      </w:r>
      <w:r>
        <w:rPr>
          <w:rStyle w:val="normaltextrun"/>
          <w:rFonts w:ascii="Calibri" w:hAnsi="Calibri" w:cs="Calibri"/>
          <w:color w:val="000000"/>
          <w:sz w:val="17"/>
          <w:szCs w:val="17"/>
          <w:shd w:val="clear" w:color="auto" w:fill="FFFFFF"/>
        </w:rPr>
        <w:t>,</w:t>
      </w:r>
      <w:r w:rsidR="00AC21A8">
        <w:rPr>
          <w:rStyle w:val="normaltextrun"/>
          <w:rFonts w:ascii="Calibri" w:hAnsi="Calibri" w:cs="Calibri"/>
          <w:color w:val="000000"/>
          <w:sz w:val="17"/>
          <w:szCs w:val="17"/>
          <w:shd w:val="clear" w:color="auto" w:fill="FFFFFF"/>
        </w:rPr>
        <w:t xml:space="preserve"> </w:t>
      </w:r>
      <w:r>
        <w:rPr>
          <w:rStyle w:val="normaltextrun"/>
          <w:rFonts w:cs="Arial"/>
          <w:color w:val="000000"/>
          <w:szCs w:val="22"/>
          <w:shd w:val="clear" w:color="auto" w:fill="FFFFFF"/>
        </w:rPr>
        <w:t xml:space="preserve">including the University's oldest printed books, manuscripts and archives. The Special Collections include over 35,000 printed works, 8 medieval manuscripts, around 100 post medieval manuscripts, and 69 </w:t>
      </w:r>
      <w:r>
        <w:rPr>
          <w:rStyle w:val="spellingerror"/>
          <w:rFonts w:cs="Arial"/>
          <w:color w:val="000000"/>
          <w:szCs w:val="22"/>
          <w:shd w:val="clear" w:color="auto" w:fill="FFFFFF"/>
        </w:rPr>
        <w:t>incunables</w:t>
      </w:r>
      <w:r>
        <w:rPr>
          <w:rStyle w:val="normaltextrun"/>
          <w:rFonts w:cs="Arial"/>
          <w:color w:val="000000"/>
          <w:szCs w:val="22"/>
          <w:shd w:val="clear" w:color="auto" w:fill="FFFFFF"/>
        </w:rPr>
        <w:t>.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r>
        <w:rPr>
          <w:rStyle w:val="eop"/>
          <w:rFonts w:cs="Arial"/>
          <w:szCs w:val="22"/>
        </w:rPr>
        <w:t> </w:t>
      </w:r>
    </w:p>
    <w:p w14:paraId="46F48D69" w14:textId="3DDF0D5F" w:rsidR="00791C1F" w:rsidRPr="008F7186" w:rsidRDefault="00791C1F" w:rsidP="5F0272A8">
      <w:pPr>
        <w:jc w:val="both"/>
        <w:rPr>
          <w:rFonts w:cs="Arial"/>
        </w:rPr>
      </w:pPr>
    </w:p>
    <w:p w14:paraId="2F7E5D5B" w14:textId="4F28D2D1" w:rsidR="00791C1F" w:rsidRPr="008F7186" w:rsidRDefault="5F0272A8" w:rsidP="69B48210">
      <w:pPr>
        <w:jc w:val="both"/>
        <w:rPr>
          <w:rFonts w:cs="Arial"/>
        </w:rPr>
      </w:pPr>
      <w:r w:rsidRPr="5F0272A8">
        <w:rPr>
          <w:rFonts w:eastAsia="Arial" w:cs="Arial"/>
          <w:b/>
          <w:bCs/>
        </w:rPr>
        <w:t>Services for Researchers</w:t>
      </w:r>
    </w:p>
    <w:p w14:paraId="780A9B60" w14:textId="72E227D6" w:rsidR="00791C1F" w:rsidRPr="008F7186" w:rsidRDefault="5F0272A8" w:rsidP="5F0272A8">
      <w:pPr>
        <w:jc w:val="both"/>
        <w:rPr>
          <w:rFonts w:cs="Arial"/>
        </w:rPr>
      </w:pPr>
      <w:r w:rsidRPr="5F0272A8">
        <w:rPr>
          <w:rFonts w:eastAsia="Arial" w:cs="Arial"/>
        </w:rPr>
        <w:t xml:space="preserve">The LLR also provides advanced support for Research Students including support for the Researcher Development Framework such as Research Data Management, Data Plans, Open Access and measuring the impact of research through use of bibliometric and altmetrics.  Access to other libraries is also available via the SCONUL scheme as well as access to scanning and postal loans services via the </w:t>
      </w:r>
      <w:r w:rsidRPr="6ED2A364">
        <w:rPr>
          <w:rFonts w:eastAsia="Arial" w:cs="Arial"/>
          <w:i/>
          <w:iCs/>
        </w:rPr>
        <w:t>Need More?</w:t>
      </w:r>
      <w:r w:rsidRPr="5F0272A8">
        <w:rPr>
          <w:rFonts w:eastAsia="Arial" w:cs="Arial"/>
        </w:rPr>
        <w:t xml:space="preserve"> service.</w:t>
      </w:r>
    </w:p>
    <w:p w14:paraId="30ED5B0E" w14:textId="32CB7676" w:rsidR="00DE1BF2" w:rsidRPr="008F7186" w:rsidRDefault="00DE1BF2" w:rsidP="007172C0">
      <w:pPr>
        <w:pStyle w:val="paragraph"/>
        <w:jc w:val="both"/>
        <w:textAlignment w:val="baseline"/>
      </w:pPr>
      <w:r>
        <w:rPr>
          <w:rStyle w:val="normaltextrun"/>
          <w:rFonts w:ascii="Arial" w:hAnsi="Arial" w:cs="Arial"/>
          <w:sz w:val="22"/>
          <w:szCs w:val="22"/>
        </w:rPr>
        <w:lastRenderedPageBreak/>
        <w:t xml:space="preserve">For recent service developments, updates and contact information please visit the University Library website at </w:t>
      </w:r>
      <w:hyperlink r:id="rId39" w:tgtFrame="_blank" w:history="1">
        <w:r>
          <w:rPr>
            <w:rStyle w:val="normaltextrun"/>
            <w:rFonts w:ascii="Arial" w:hAnsi="Arial" w:cs="Arial"/>
            <w:color w:val="0000FF"/>
            <w:sz w:val="22"/>
            <w:szCs w:val="22"/>
            <w:u w:val="single"/>
          </w:rPr>
          <w:t>http://www.uwtsd.ac.uk/library/</w:t>
        </w:r>
      </w:hyperlink>
      <w:r>
        <w:rPr>
          <w:rStyle w:val="normaltextrun"/>
          <w:rFonts w:ascii="Arial" w:hAnsi="Arial" w:cs="Arial"/>
          <w:sz w:val="22"/>
          <w:szCs w:val="22"/>
        </w:rPr>
        <w:t xml:space="preserve">.  Please also follow the Library and Learning Resources on Facebook, </w:t>
      </w:r>
      <w:r>
        <w:rPr>
          <w:rStyle w:val="spellingerror"/>
          <w:rFonts w:ascii="Arial" w:hAnsi="Arial" w:cs="Arial"/>
          <w:sz w:val="22"/>
          <w:szCs w:val="22"/>
        </w:rPr>
        <w:t>Instagram</w:t>
      </w:r>
      <w:r w:rsidR="007172C0">
        <w:rPr>
          <w:rStyle w:val="spellingerror"/>
          <w:rFonts w:ascii="Arial" w:hAnsi="Arial" w:cs="Arial"/>
          <w:sz w:val="22"/>
          <w:szCs w:val="22"/>
        </w:rPr>
        <w:t xml:space="preserve"> </w:t>
      </w:r>
      <w:r>
        <w:rPr>
          <w:rStyle w:val="spellingerror"/>
          <w:rFonts w:ascii="Arial" w:hAnsi="Arial" w:cs="Arial"/>
          <w:sz w:val="22"/>
          <w:szCs w:val="22"/>
        </w:rPr>
        <w:t>or</w:t>
      </w:r>
      <w:r w:rsidR="007172C0">
        <w:rPr>
          <w:rStyle w:val="spellingerror"/>
          <w:rFonts w:ascii="Arial" w:hAnsi="Arial" w:cs="Arial"/>
          <w:sz w:val="22"/>
          <w:szCs w:val="22"/>
        </w:rPr>
        <w:t xml:space="preserve"> </w:t>
      </w:r>
      <w:r>
        <w:rPr>
          <w:rStyle w:val="spellingerror"/>
          <w:rFonts w:ascii="Arial" w:hAnsi="Arial" w:cs="Arial"/>
          <w:sz w:val="22"/>
          <w:szCs w:val="22"/>
        </w:rPr>
        <w:t>Twitter</w:t>
      </w:r>
      <w:r>
        <w:rPr>
          <w:rStyle w:val="normaltextrun"/>
          <w:rFonts w:ascii="Arial" w:hAnsi="Arial" w:cs="Arial"/>
          <w:sz w:val="22"/>
          <w:szCs w:val="22"/>
        </w:rPr>
        <w:t xml:space="preserve"> for up-to-date news, service developments and information on new services and resources: @</w:t>
      </w:r>
      <w:r>
        <w:rPr>
          <w:rStyle w:val="spellingerror"/>
          <w:rFonts w:ascii="Arial" w:hAnsi="Arial" w:cs="Arial"/>
          <w:sz w:val="22"/>
          <w:szCs w:val="22"/>
        </w:rPr>
        <w:t>UWTSDLib</w:t>
      </w:r>
      <w:r>
        <w:rPr>
          <w:rStyle w:val="eop"/>
          <w:rFonts w:ascii="Arial" w:hAnsi="Arial" w:cs="Arial"/>
          <w:sz w:val="22"/>
          <w:szCs w:val="22"/>
        </w:rPr>
        <w:t> </w:t>
      </w:r>
    </w:p>
    <w:p w14:paraId="1512D9D0" w14:textId="77777777" w:rsidR="007E75DD" w:rsidRDefault="007E75DD" w:rsidP="007E75DD">
      <w:pPr>
        <w:pStyle w:val="Heading1"/>
      </w:pPr>
      <w:bookmarkStart w:id="41" w:name="_Toc23420108"/>
      <w:r>
        <w:t>STUDENT SERVICES</w:t>
      </w:r>
      <w:bookmarkEnd w:id="41"/>
    </w:p>
    <w:p w14:paraId="0F3AB910" w14:textId="77777777" w:rsidR="007E75DD" w:rsidRPr="007E75DD" w:rsidRDefault="007E75DD" w:rsidP="5F0272A8">
      <w:pPr>
        <w:autoSpaceDE w:val="0"/>
        <w:autoSpaceDN w:val="0"/>
        <w:adjustRightInd w:val="0"/>
        <w:jc w:val="both"/>
        <w:rPr>
          <w:rFonts w:cs="Arial"/>
          <w:color w:val="000000"/>
        </w:rPr>
      </w:pPr>
      <w:r w:rsidRPr="5F0272A8">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40" w:history="1">
        <w:r w:rsidRPr="5F0272A8">
          <w:rPr>
            <w:rStyle w:val="Hyperlink"/>
            <w:rFonts w:cs="Arial"/>
          </w:rPr>
          <w:t>http://www.uwtsd.ac.uk/student-services/</w:t>
        </w:r>
      </w:hyperlink>
      <w:r w:rsidRPr="5F0272A8">
        <w:rPr>
          <w:rFonts w:cs="Arial"/>
          <w:color w:val="000000"/>
        </w:rPr>
        <w:t xml:space="preserve">. </w:t>
      </w:r>
    </w:p>
    <w:p w14:paraId="5ADA4CA3" w14:textId="77777777" w:rsidR="008F4365" w:rsidRPr="002633D8" w:rsidRDefault="002D6D45" w:rsidP="004C0775">
      <w:pPr>
        <w:pStyle w:val="Heading1"/>
      </w:pPr>
      <w:bookmarkStart w:id="42" w:name="_Toc23420109"/>
      <w:r w:rsidRPr="002633D8">
        <w:t>STUDY SKILLS</w:t>
      </w:r>
      <w:bookmarkEnd w:id="42"/>
      <w:r w:rsidRPr="002633D8">
        <w:t xml:space="preserve"> </w:t>
      </w:r>
    </w:p>
    <w:p w14:paraId="03BB0167" w14:textId="77777777" w:rsidR="00293BD9" w:rsidRPr="002633D8" w:rsidRDefault="006C5BF2" w:rsidP="5F0272A8">
      <w:pPr>
        <w:autoSpaceDE w:val="0"/>
        <w:autoSpaceDN w:val="0"/>
        <w:adjustRightInd w:val="0"/>
        <w:jc w:val="both"/>
        <w:rPr>
          <w:rFonts w:cs="Arial"/>
        </w:rPr>
      </w:pPr>
      <w:r w:rsidRPr="5F0272A8">
        <w:rPr>
          <w:rFonts w:cs="Arial"/>
        </w:rPr>
        <w:t xml:space="preserve">All students have access to study skills support to assist them in their studies.  Details of provision are available from </w:t>
      </w:r>
      <w:r w:rsidR="007E75DD" w:rsidRPr="5F0272A8">
        <w:rPr>
          <w:rFonts w:cs="Arial"/>
        </w:rPr>
        <w:t>the Student Services offices on each campus and at</w:t>
      </w:r>
      <w:r w:rsidR="007E75DD" w:rsidRPr="00FC2675">
        <w:t xml:space="preserve"> </w:t>
      </w:r>
      <w:hyperlink r:id="rId41" w:history="1">
        <w:r w:rsidR="007E75DD" w:rsidRPr="5F0272A8">
          <w:rPr>
            <w:rStyle w:val="Hyperlink"/>
            <w:rFonts w:cs="Arial"/>
          </w:rPr>
          <w:t>http://www.uwtsd.ac.uk/study-skills/</w:t>
        </w:r>
      </w:hyperlink>
      <w:r w:rsidR="007E75DD" w:rsidRPr="5F0272A8">
        <w:rPr>
          <w:rFonts w:cs="Arial"/>
        </w:rPr>
        <w:t xml:space="preserve">.  </w:t>
      </w:r>
      <w:r w:rsidRPr="5F0272A8">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F0272A8">
      <w:pPr>
        <w:keepNext/>
        <w:autoSpaceDE w:val="0"/>
        <w:autoSpaceDN w:val="0"/>
        <w:adjustRightInd w:val="0"/>
        <w:rPr>
          <w:rFonts w:cs="Arial"/>
        </w:rPr>
      </w:pPr>
      <w:r w:rsidRPr="5F0272A8">
        <w:rPr>
          <w:rFonts w:cs="Arial"/>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F0272A8">
      <w:pPr>
        <w:keepNext/>
        <w:autoSpaceDE w:val="0"/>
        <w:autoSpaceDN w:val="0"/>
        <w:adjustRightInd w:val="0"/>
        <w:rPr>
          <w:rFonts w:cs="Arial"/>
        </w:rPr>
      </w:pPr>
      <w:r w:rsidRPr="5F0272A8">
        <w:rPr>
          <w:rFonts w:cs="Arial"/>
        </w:rPr>
        <w:t>Developing effective study strategies</w:t>
      </w:r>
    </w:p>
    <w:p w14:paraId="7B6A4A12" w14:textId="77777777" w:rsidR="00CD642C" w:rsidRPr="002633D8" w:rsidRDefault="00CD642C" w:rsidP="5F0272A8">
      <w:pPr>
        <w:autoSpaceDE w:val="0"/>
        <w:autoSpaceDN w:val="0"/>
        <w:adjustRightInd w:val="0"/>
        <w:rPr>
          <w:rFonts w:cs="Arial"/>
        </w:rPr>
      </w:pPr>
      <w:r w:rsidRPr="5F0272A8">
        <w:rPr>
          <w:rFonts w:cs="Arial"/>
        </w:rPr>
        <w:t>Planning and writing assignments</w:t>
      </w:r>
    </w:p>
    <w:p w14:paraId="37A8932B" w14:textId="77777777" w:rsidR="00CD642C" w:rsidRPr="002633D8" w:rsidRDefault="00CD642C" w:rsidP="5F0272A8">
      <w:pPr>
        <w:autoSpaceDE w:val="0"/>
        <w:autoSpaceDN w:val="0"/>
        <w:adjustRightInd w:val="0"/>
        <w:rPr>
          <w:rFonts w:cs="Arial"/>
        </w:rPr>
      </w:pPr>
      <w:r w:rsidRPr="5F0272A8">
        <w:rPr>
          <w:rFonts w:cs="Arial"/>
        </w:rPr>
        <w:t>Preparing presentations</w:t>
      </w:r>
    </w:p>
    <w:p w14:paraId="5922B18F" w14:textId="77777777" w:rsidR="00CD642C" w:rsidRPr="002633D8" w:rsidRDefault="00CD642C" w:rsidP="5F0272A8">
      <w:pPr>
        <w:autoSpaceDE w:val="0"/>
        <w:autoSpaceDN w:val="0"/>
        <w:adjustRightInd w:val="0"/>
        <w:rPr>
          <w:rFonts w:cs="Arial"/>
        </w:rPr>
      </w:pPr>
      <w:r w:rsidRPr="5F0272A8">
        <w:rPr>
          <w:rFonts w:cs="Arial"/>
        </w:rPr>
        <w:t>Planning for seminars</w:t>
      </w:r>
    </w:p>
    <w:p w14:paraId="2302AC18" w14:textId="77777777" w:rsidR="00CD642C" w:rsidRPr="002633D8" w:rsidRDefault="00CD642C" w:rsidP="5F0272A8">
      <w:pPr>
        <w:autoSpaceDE w:val="0"/>
        <w:autoSpaceDN w:val="0"/>
        <w:adjustRightInd w:val="0"/>
        <w:rPr>
          <w:rFonts w:cs="Arial"/>
        </w:rPr>
      </w:pPr>
      <w:r w:rsidRPr="5F0272A8">
        <w:rPr>
          <w:rFonts w:cs="Arial"/>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5F0272A8">
      <w:pPr>
        <w:autoSpaceDE w:val="0"/>
        <w:autoSpaceDN w:val="0"/>
        <w:adjustRightInd w:val="0"/>
        <w:jc w:val="both"/>
        <w:rPr>
          <w:rFonts w:cs="Arial"/>
        </w:rPr>
      </w:pPr>
      <w:r w:rsidRPr="5F0272A8">
        <w:rPr>
          <w:rFonts w:cs="Arial"/>
        </w:rPr>
        <w:t xml:space="preserve">Drop-in study skills sessions </w:t>
      </w:r>
      <w:r w:rsidR="007E75DD" w:rsidRPr="5F0272A8">
        <w:rPr>
          <w:rFonts w:cs="Arial"/>
        </w:rPr>
        <w:t xml:space="preserve">and 1:1 appointments </w:t>
      </w:r>
      <w:r w:rsidRPr="5F0272A8">
        <w:rPr>
          <w:rFonts w:cs="Arial"/>
        </w:rPr>
        <w:t>are available on the Carmarthen</w:t>
      </w:r>
      <w:r w:rsidR="007E75DD" w:rsidRPr="5F0272A8">
        <w:rPr>
          <w:rFonts w:cs="Arial"/>
        </w:rPr>
        <w:t>,</w:t>
      </w:r>
      <w:r w:rsidRPr="5F0272A8">
        <w:rPr>
          <w:rFonts w:cs="Arial"/>
        </w:rPr>
        <w:t xml:space="preserve"> Lampeter </w:t>
      </w:r>
      <w:r w:rsidR="007E75DD" w:rsidRPr="5F0272A8">
        <w:rPr>
          <w:rFonts w:cs="Arial"/>
        </w:rPr>
        <w:t xml:space="preserve">and Swansea </w:t>
      </w:r>
      <w:r w:rsidRPr="5F0272A8">
        <w:rPr>
          <w:rFonts w:cs="Arial"/>
        </w:rPr>
        <w:t>campuses during term time – no appointment necessary. Distance learning students are also able to access the Study Skills Distance service using e-mail, telephone or Skype.  Please see the Student Services</w:t>
      </w:r>
      <w:r w:rsidR="007E75DD" w:rsidRPr="5F0272A8">
        <w:rPr>
          <w:rFonts w:cs="Arial"/>
        </w:rPr>
        <w:t xml:space="preserve"> study skills</w:t>
      </w:r>
      <w:r w:rsidRPr="5F0272A8">
        <w:rPr>
          <w:rFonts w:cs="Arial"/>
        </w:rPr>
        <w:t xml:space="preserve"> webpages for further details</w:t>
      </w:r>
      <w:r w:rsidR="006607C8" w:rsidRPr="5F0272A8">
        <w:rPr>
          <w:rFonts w:cs="Arial"/>
        </w:rPr>
        <w:t>:</w:t>
      </w:r>
      <w:r w:rsidR="007E75DD" w:rsidRPr="5F0272A8">
        <w:rPr>
          <w:rFonts w:cs="Arial"/>
        </w:rPr>
        <w:t xml:space="preserve"> </w:t>
      </w:r>
      <w:hyperlink r:id="rId42" w:history="1">
        <w:r w:rsidR="007E75DD" w:rsidRPr="5F0272A8">
          <w:rPr>
            <w:rStyle w:val="Hyperlink"/>
            <w:rFonts w:cs="Arial"/>
          </w:rPr>
          <w:t>http://www.uwtsd.ac.uk/study-skills/</w:t>
        </w:r>
      </w:hyperlink>
      <w:r w:rsidR="007E75DD" w:rsidRPr="5F0272A8">
        <w:rPr>
          <w:rFonts w:cs="Arial"/>
        </w:rPr>
        <w:t>.</w:t>
      </w:r>
    </w:p>
    <w:p w14:paraId="741BCB0F" w14:textId="77777777" w:rsidR="002633D8" w:rsidRPr="002633D8" w:rsidRDefault="002D6D45" w:rsidP="004C0775">
      <w:pPr>
        <w:pStyle w:val="Heading1"/>
      </w:pPr>
      <w:bookmarkStart w:id="43" w:name="_Toc23420110"/>
      <w:r w:rsidRPr="002633D8">
        <w:t>COMPLAINTS</w:t>
      </w:r>
      <w:bookmarkEnd w:id="43"/>
      <w:r w:rsidR="002633D8" w:rsidRPr="002633D8">
        <w:t xml:space="preserve"> </w:t>
      </w:r>
    </w:p>
    <w:p w14:paraId="6949F2A9" w14:textId="0F74E0D9" w:rsidR="002633D8" w:rsidRPr="00D73C89" w:rsidRDefault="002633D8" w:rsidP="5F0272A8">
      <w:pPr>
        <w:jc w:val="both"/>
        <w:rPr>
          <w:rFonts w:cs="Arial"/>
        </w:rPr>
      </w:pPr>
      <w:r w:rsidRPr="5F0272A8">
        <w:rPr>
          <w:rFonts w:cs="Arial"/>
        </w:rPr>
        <w:t xml:space="preserve">You have a right to make a complaint about any specific concern about the provision of your Programme of Study or a related academic service. Full details of the complaints process can be found in the ‘Procedure for </w:t>
      </w:r>
      <w:r w:rsidR="001479AD" w:rsidRPr="5F0272A8">
        <w:rPr>
          <w:rFonts w:cs="Arial"/>
        </w:rPr>
        <w:t>Student Complaints’ in Chapter </w:t>
      </w:r>
      <w:r w:rsidR="006607C8" w:rsidRPr="5F0272A8">
        <w:rPr>
          <w:rFonts w:cs="Arial"/>
        </w:rPr>
        <w:t>13</w:t>
      </w:r>
      <w:r w:rsidRPr="5F0272A8">
        <w:rPr>
          <w:rFonts w:cs="Arial"/>
        </w:rPr>
        <w:t xml:space="preserve"> </w:t>
      </w:r>
      <w:r w:rsidR="006607C8" w:rsidRPr="5F0272A8">
        <w:rPr>
          <w:rFonts w:cs="Arial"/>
        </w:rPr>
        <w:t xml:space="preserve">of the </w:t>
      </w:r>
      <w:r w:rsidR="006607C8" w:rsidRPr="5F0272A8">
        <w:rPr>
          <w:rFonts w:cs="Arial"/>
          <w:i/>
          <w:iCs/>
        </w:rPr>
        <w:t>Academic Quality Handbook</w:t>
      </w:r>
      <w:r w:rsidRPr="5F0272A8">
        <w:rPr>
          <w:rFonts w:cs="Arial"/>
        </w:rPr>
        <w:t xml:space="preserve"> and in supporting documentation published on the Academic Office section on the University’s website:</w:t>
      </w:r>
    </w:p>
    <w:p w14:paraId="54EF331B" w14:textId="77777777" w:rsidR="002633D8" w:rsidRPr="00D73C89" w:rsidRDefault="00F73ACA" w:rsidP="002633D8">
      <w:pPr>
        <w:jc w:val="both"/>
        <w:rPr>
          <w:rFonts w:cs="Arial"/>
          <w:szCs w:val="22"/>
        </w:rPr>
      </w:pPr>
      <w:hyperlink r:id="rId43"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44"/>
      <w:footerReference w:type="first" r:id="rId45"/>
      <w:pgSz w:w="11907" w:h="16840" w:code="9"/>
      <w:pgMar w:top="1440" w:right="1800" w:bottom="1440" w:left="1800" w:header="706" w:footer="706" w:gutter="0"/>
      <w:pgNumType w:start="1"/>
      <w:cols w:space="720"/>
    </w:sectPr>
  </w:body>
</w:document>
</file>

<file path=word/commentsIds.xml><?xml version="1.0" encoding="utf-8"?>
<w16cid:commentsIds xmlns:mc="http://schemas.openxmlformats.org/markup-compatibility/2006" xmlns:w16cid="http://schemas.microsoft.com/office/word/2016/wordml/cid" mc:Ignorable="w16cid">
  <w16cid:commentId w16cid:paraId="4B2D2D37" w16cid:durableId="208FA6FD"/>
  <w16cid:commentId w16cid:paraId="015B3024" w16cid:durableId="208FA6FE"/>
  <w16cid:commentId w16cid:paraId="177798FA" w16cid:durableId="208FA6FF"/>
  <w16cid:commentId w16cid:paraId="4D673354" w16cid:durableId="208FA700"/>
  <w16cid:commentId w16cid:paraId="3E20925C" w16cid:durableId="208FA701"/>
  <w16cid:commentId w16cid:paraId="5253EC2D" w16cid:durableId="01626FEA"/>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0B9A54" w14:textId="77777777" w:rsidR="004A0527" w:rsidRDefault="004A0527">
      <w:r>
        <w:separator/>
      </w:r>
    </w:p>
  </w:endnote>
  <w:endnote w:type="continuationSeparator" w:id="0">
    <w:p w14:paraId="2DD3EB8E" w14:textId="77777777" w:rsidR="004A0527" w:rsidRDefault="004A05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4A0527" w:rsidRDefault="004A052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4A0527" w:rsidRDefault="004A05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4A0527" w:rsidRDefault="004A0527">
    <w:pPr>
      <w:pStyle w:val="Footer"/>
      <w:framePr w:wrap="around" w:vAnchor="text" w:hAnchor="margin" w:xAlign="center" w:y="1"/>
      <w:rPr>
        <w:rStyle w:val="PageNumber"/>
        <w:sz w:val="28"/>
      </w:rPr>
    </w:pPr>
  </w:p>
  <w:p w14:paraId="6D75C1C0" w14:textId="77777777" w:rsidR="004A0527" w:rsidRDefault="004A0527">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E7E19C" w14:textId="77777777" w:rsidR="004A0527" w:rsidRDefault="004A052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58047D82" w:rsidR="004A0527" w:rsidRPr="001479AD" w:rsidRDefault="004A0527" w:rsidP="001479AD">
        <w:pPr>
          <w:pStyle w:val="Footer"/>
          <w:jc w:val="center"/>
        </w:pPr>
        <w:r>
          <w:fldChar w:fldCharType="begin"/>
        </w:r>
        <w:r>
          <w:instrText xml:space="preserve"> PAGE   \* MERGEFORMAT </w:instrText>
        </w:r>
        <w:r>
          <w:fldChar w:fldCharType="separate"/>
        </w:r>
        <w:r w:rsidR="00A71222">
          <w:rPr>
            <w:noProof/>
          </w:rPr>
          <w:t>18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4A0527" w:rsidRDefault="004A0527">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CD5F21" w14:textId="77777777" w:rsidR="004A0527" w:rsidRDefault="004A0527">
      <w:r>
        <w:separator/>
      </w:r>
    </w:p>
  </w:footnote>
  <w:footnote w:type="continuationSeparator" w:id="0">
    <w:p w14:paraId="74DDB294" w14:textId="77777777" w:rsidR="004A0527" w:rsidRDefault="004A05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C29173" w14:textId="77777777" w:rsidR="004A0527" w:rsidRDefault="004A05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860CAB" w14:textId="77777777" w:rsidR="004A0527" w:rsidRDefault="004A05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1F77C8" w14:textId="77777777" w:rsidR="004A0527" w:rsidRDefault="004A05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BE493D"/>
    <w:multiLevelType w:val="hybridMultilevel"/>
    <w:tmpl w:val="88D84CA4"/>
    <w:lvl w:ilvl="0" w:tplc="C51078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15:restartNumberingAfterBreak="0">
    <w:nsid w:val="33A2143D"/>
    <w:multiLevelType w:val="hybridMultilevel"/>
    <w:tmpl w:val="B9E8818A"/>
    <w:lvl w:ilvl="0" w:tplc="34BC7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BC7161"/>
    <w:multiLevelType w:val="hybridMultilevel"/>
    <w:tmpl w:val="7EBEDAA0"/>
    <w:lvl w:ilvl="0" w:tplc="AEBAA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5"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6"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310BAA"/>
    <w:multiLevelType w:val="singleLevel"/>
    <w:tmpl w:val="5E124EBA"/>
    <w:lvl w:ilvl="0">
      <w:start w:val="1"/>
      <w:numFmt w:val="decimal"/>
      <w:lvlText w:val="(%1)"/>
      <w:lvlJc w:val="left"/>
      <w:pPr>
        <w:ind w:left="720" w:hanging="360"/>
      </w:pPr>
      <w:rPr>
        <w:b w:val="0"/>
        <w:i w:val="0"/>
        <w:sz w:val="22"/>
        <w:szCs w:val="22"/>
      </w:rPr>
    </w:lvl>
  </w:abstractNum>
  <w:abstractNum w:abstractNumId="1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1"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2"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9"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0"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5"/>
  </w:num>
  <w:num w:numId="3">
    <w:abstractNumId w:val="14"/>
  </w:num>
  <w:num w:numId="4">
    <w:abstractNumId w:val="2"/>
  </w:num>
  <w:num w:numId="5">
    <w:abstractNumId w:val="19"/>
  </w:num>
  <w:num w:numId="6">
    <w:abstractNumId w:val="3"/>
  </w:num>
  <w:num w:numId="7">
    <w:abstractNumId w:val="7"/>
  </w:num>
  <w:num w:numId="8">
    <w:abstractNumId w:val="4"/>
  </w:num>
  <w:num w:numId="9">
    <w:abstractNumId w:val="11"/>
  </w:num>
  <w:num w:numId="10">
    <w:abstractNumId w:val="28"/>
  </w:num>
  <w:num w:numId="11">
    <w:abstractNumId w:val="29"/>
  </w:num>
  <w:num w:numId="12">
    <w:abstractNumId w:val="8"/>
  </w:num>
  <w:num w:numId="13">
    <w:abstractNumId w:val="30"/>
  </w:num>
  <w:num w:numId="14">
    <w:abstractNumId w:val="25"/>
  </w:num>
  <w:num w:numId="15">
    <w:abstractNumId w:val="17"/>
  </w:num>
  <w:num w:numId="16">
    <w:abstractNumId w:val="9"/>
  </w:num>
  <w:num w:numId="17">
    <w:abstractNumId w:val="16"/>
  </w:num>
  <w:num w:numId="18">
    <w:abstractNumId w:val="23"/>
  </w:num>
  <w:num w:numId="19">
    <w:abstractNumId w:val="25"/>
  </w:num>
  <w:num w:numId="20">
    <w:abstractNumId w:val="10"/>
  </w:num>
  <w:num w:numId="21">
    <w:abstractNumId w:val="21"/>
  </w:num>
  <w:num w:numId="22">
    <w:abstractNumId w:val="26"/>
  </w:num>
  <w:num w:numId="23">
    <w:abstractNumId w:val="5"/>
  </w:num>
  <w:num w:numId="24">
    <w:abstractNumId w:val="24"/>
  </w:num>
  <w:num w:numId="25">
    <w:abstractNumId w:val="22"/>
  </w:num>
  <w:num w:numId="26">
    <w:abstractNumId w:val="27"/>
  </w:num>
  <w:num w:numId="27">
    <w:abstractNumId w:val="12"/>
  </w:num>
  <w:num w:numId="28">
    <w:abstractNumId w:val="15"/>
  </w:num>
  <w:num w:numId="29">
    <w:abstractNumId w:val="18"/>
    <w:lvlOverride w:ilvl="0">
      <w:startOverride w:val="1"/>
    </w:lvlOverride>
  </w:num>
  <w:num w:numId="30">
    <w:abstractNumId w:val="6"/>
  </w:num>
  <w:num w:numId="31">
    <w:abstractNumId w:val="13"/>
  </w:num>
  <w:num w:numId="32">
    <w:abstractNumId w:val="13"/>
  </w:num>
  <w:num w:numId="33">
    <w:abstractNumId w:val="13"/>
  </w:num>
  <w:num w:numId="34">
    <w:abstractNumId w:val="13"/>
    <w:lvlOverride w:ilvl="0">
      <w:startOverride w:val="2"/>
    </w:lvlOverride>
  </w:num>
  <w:num w:numId="35">
    <w:abstractNumId w:val="25"/>
  </w:num>
  <w:num w:numId="3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LO0NDc0MjU0MTYwsTBV0lEKTi0uzszPAykwrAUAjRvxdiwAAAA="/>
  </w:docVars>
  <w:rsids>
    <w:rsidRoot w:val="00AC414D"/>
    <w:rsid w:val="00003716"/>
    <w:rsid w:val="00004470"/>
    <w:rsid w:val="00004A1D"/>
    <w:rsid w:val="00012692"/>
    <w:rsid w:val="0001608E"/>
    <w:rsid w:val="00030CBD"/>
    <w:rsid w:val="00051082"/>
    <w:rsid w:val="00055432"/>
    <w:rsid w:val="00067B7C"/>
    <w:rsid w:val="000716C8"/>
    <w:rsid w:val="00086590"/>
    <w:rsid w:val="000915A3"/>
    <w:rsid w:val="00095EFD"/>
    <w:rsid w:val="0009787F"/>
    <w:rsid w:val="000A285C"/>
    <w:rsid w:val="000B1265"/>
    <w:rsid w:val="000B28DF"/>
    <w:rsid w:val="000C15DC"/>
    <w:rsid w:val="000C24B0"/>
    <w:rsid w:val="000C373C"/>
    <w:rsid w:val="000D0845"/>
    <w:rsid w:val="000D3451"/>
    <w:rsid w:val="000D3BD4"/>
    <w:rsid w:val="000D5031"/>
    <w:rsid w:val="000F3D53"/>
    <w:rsid w:val="000F50D4"/>
    <w:rsid w:val="001057C8"/>
    <w:rsid w:val="00111D67"/>
    <w:rsid w:val="00114C43"/>
    <w:rsid w:val="00116DAE"/>
    <w:rsid w:val="00136C58"/>
    <w:rsid w:val="001400A9"/>
    <w:rsid w:val="001404D3"/>
    <w:rsid w:val="00144BE3"/>
    <w:rsid w:val="0014551B"/>
    <w:rsid w:val="001479AD"/>
    <w:rsid w:val="0015571D"/>
    <w:rsid w:val="00156A36"/>
    <w:rsid w:val="0016367A"/>
    <w:rsid w:val="00165871"/>
    <w:rsid w:val="00167092"/>
    <w:rsid w:val="00184E5C"/>
    <w:rsid w:val="001866F4"/>
    <w:rsid w:val="001A5156"/>
    <w:rsid w:val="001A5DA7"/>
    <w:rsid w:val="001A6F19"/>
    <w:rsid w:val="001B1DCA"/>
    <w:rsid w:val="001B3086"/>
    <w:rsid w:val="001B3EB4"/>
    <w:rsid w:val="001C165F"/>
    <w:rsid w:val="001C66DA"/>
    <w:rsid w:val="001C7D88"/>
    <w:rsid w:val="001D4364"/>
    <w:rsid w:val="001E00FB"/>
    <w:rsid w:val="001E0DA3"/>
    <w:rsid w:val="001F68A1"/>
    <w:rsid w:val="00201756"/>
    <w:rsid w:val="0020432D"/>
    <w:rsid w:val="0021209C"/>
    <w:rsid w:val="002243AA"/>
    <w:rsid w:val="00232D19"/>
    <w:rsid w:val="00240344"/>
    <w:rsid w:val="002415CF"/>
    <w:rsid w:val="002508D3"/>
    <w:rsid w:val="002558DA"/>
    <w:rsid w:val="002633D8"/>
    <w:rsid w:val="002659EE"/>
    <w:rsid w:val="002776A4"/>
    <w:rsid w:val="002853F8"/>
    <w:rsid w:val="0028555E"/>
    <w:rsid w:val="00293BD9"/>
    <w:rsid w:val="002977E0"/>
    <w:rsid w:val="002A1191"/>
    <w:rsid w:val="002A1D00"/>
    <w:rsid w:val="002C14B9"/>
    <w:rsid w:val="002D2BC6"/>
    <w:rsid w:val="002D6D45"/>
    <w:rsid w:val="002E36C4"/>
    <w:rsid w:val="002E49F8"/>
    <w:rsid w:val="00302A1B"/>
    <w:rsid w:val="003048EC"/>
    <w:rsid w:val="00306091"/>
    <w:rsid w:val="00307F45"/>
    <w:rsid w:val="0031181D"/>
    <w:rsid w:val="00313789"/>
    <w:rsid w:val="00344C34"/>
    <w:rsid w:val="00355E9A"/>
    <w:rsid w:val="00367A89"/>
    <w:rsid w:val="003806E1"/>
    <w:rsid w:val="00392121"/>
    <w:rsid w:val="00396FFA"/>
    <w:rsid w:val="00397D02"/>
    <w:rsid w:val="00397EC5"/>
    <w:rsid w:val="003A2D09"/>
    <w:rsid w:val="003A7B49"/>
    <w:rsid w:val="003B113F"/>
    <w:rsid w:val="003B1DF9"/>
    <w:rsid w:val="003C07AC"/>
    <w:rsid w:val="003C5BB2"/>
    <w:rsid w:val="003C608E"/>
    <w:rsid w:val="003C7E39"/>
    <w:rsid w:val="003D3EC3"/>
    <w:rsid w:val="003E3E90"/>
    <w:rsid w:val="003F0A39"/>
    <w:rsid w:val="00404434"/>
    <w:rsid w:val="00410A7D"/>
    <w:rsid w:val="0041170E"/>
    <w:rsid w:val="00415C69"/>
    <w:rsid w:val="00420C37"/>
    <w:rsid w:val="0042517B"/>
    <w:rsid w:val="00425E6B"/>
    <w:rsid w:val="004269E4"/>
    <w:rsid w:val="0043160A"/>
    <w:rsid w:val="00435624"/>
    <w:rsid w:val="00441082"/>
    <w:rsid w:val="00451F35"/>
    <w:rsid w:val="00467034"/>
    <w:rsid w:val="00467643"/>
    <w:rsid w:val="00467D07"/>
    <w:rsid w:val="00471148"/>
    <w:rsid w:val="00473D4A"/>
    <w:rsid w:val="004866C7"/>
    <w:rsid w:val="00491C1C"/>
    <w:rsid w:val="004A0527"/>
    <w:rsid w:val="004B278F"/>
    <w:rsid w:val="004B66A9"/>
    <w:rsid w:val="004C0775"/>
    <w:rsid w:val="004C3C23"/>
    <w:rsid w:val="004E5C01"/>
    <w:rsid w:val="004E7D21"/>
    <w:rsid w:val="004F0FBD"/>
    <w:rsid w:val="004F15B1"/>
    <w:rsid w:val="004F738D"/>
    <w:rsid w:val="005044B2"/>
    <w:rsid w:val="00525184"/>
    <w:rsid w:val="005307ED"/>
    <w:rsid w:val="00534AB3"/>
    <w:rsid w:val="005433AC"/>
    <w:rsid w:val="0054528A"/>
    <w:rsid w:val="00545578"/>
    <w:rsid w:val="0054715E"/>
    <w:rsid w:val="00554835"/>
    <w:rsid w:val="00556078"/>
    <w:rsid w:val="00556506"/>
    <w:rsid w:val="0056071B"/>
    <w:rsid w:val="00561C66"/>
    <w:rsid w:val="00562CE9"/>
    <w:rsid w:val="005665B7"/>
    <w:rsid w:val="005762D2"/>
    <w:rsid w:val="00582E41"/>
    <w:rsid w:val="00583A38"/>
    <w:rsid w:val="00594FDA"/>
    <w:rsid w:val="005A0D9C"/>
    <w:rsid w:val="005A2B10"/>
    <w:rsid w:val="005A2DDF"/>
    <w:rsid w:val="005A511C"/>
    <w:rsid w:val="005B027C"/>
    <w:rsid w:val="005B2A8E"/>
    <w:rsid w:val="005B2E87"/>
    <w:rsid w:val="005B5FFF"/>
    <w:rsid w:val="005B60B9"/>
    <w:rsid w:val="005C58F0"/>
    <w:rsid w:val="005D1607"/>
    <w:rsid w:val="005E22D0"/>
    <w:rsid w:val="005E54B7"/>
    <w:rsid w:val="005E5C37"/>
    <w:rsid w:val="005F1839"/>
    <w:rsid w:val="005F3020"/>
    <w:rsid w:val="005F3C7A"/>
    <w:rsid w:val="005F7134"/>
    <w:rsid w:val="00607B7F"/>
    <w:rsid w:val="00612AE3"/>
    <w:rsid w:val="006300ED"/>
    <w:rsid w:val="006340DC"/>
    <w:rsid w:val="006471E2"/>
    <w:rsid w:val="006607C8"/>
    <w:rsid w:val="00665EA2"/>
    <w:rsid w:val="00676F0E"/>
    <w:rsid w:val="00676FBB"/>
    <w:rsid w:val="00692AAA"/>
    <w:rsid w:val="00694E45"/>
    <w:rsid w:val="006955B2"/>
    <w:rsid w:val="006A4C5E"/>
    <w:rsid w:val="006B2F7F"/>
    <w:rsid w:val="006B5012"/>
    <w:rsid w:val="006C368D"/>
    <w:rsid w:val="006C5BF2"/>
    <w:rsid w:val="006D063E"/>
    <w:rsid w:val="006D17E3"/>
    <w:rsid w:val="006E771C"/>
    <w:rsid w:val="006F0550"/>
    <w:rsid w:val="00706179"/>
    <w:rsid w:val="00717246"/>
    <w:rsid w:val="007172C0"/>
    <w:rsid w:val="0072489D"/>
    <w:rsid w:val="0074262E"/>
    <w:rsid w:val="007574F0"/>
    <w:rsid w:val="00763683"/>
    <w:rsid w:val="00764173"/>
    <w:rsid w:val="00766052"/>
    <w:rsid w:val="00780642"/>
    <w:rsid w:val="00786E8E"/>
    <w:rsid w:val="00791C1F"/>
    <w:rsid w:val="007931F3"/>
    <w:rsid w:val="00793D2F"/>
    <w:rsid w:val="00794848"/>
    <w:rsid w:val="007B1ADE"/>
    <w:rsid w:val="007C057B"/>
    <w:rsid w:val="007C302F"/>
    <w:rsid w:val="007C4CDE"/>
    <w:rsid w:val="007C7068"/>
    <w:rsid w:val="007D7388"/>
    <w:rsid w:val="007D7E10"/>
    <w:rsid w:val="007E2AF2"/>
    <w:rsid w:val="007E75DD"/>
    <w:rsid w:val="007F0508"/>
    <w:rsid w:val="007F668D"/>
    <w:rsid w:val="008023A5"/>
    <w:rsid w:val="00812831"/>
    <w:rsid w:val="00813292"/>
    <w:rsid w:val="00826113"/>
    <w:rsid w:val="00854711"/>
    <w:rsid w:val="008560DB"/>
    <w:rsid w:val="00861F3E"/>
    <w:rsid w:val="00862253"/>
    <w:rsid w:val="0086661B"/>
    <w:rsid w:val="0088093A"/>
    <w:rsid w:val="00886778"/>
    <w:rsid w:val="00886DC9"/>
    <w:rsid w:val="0089023A"/>
    <w:rsid w:val="008912EB"/>
    <w:rsid w:val="00895093"/>
    <w:rsid w:val="008A07E2"/>
    <w:rsid w:val="008A5DCB"/>
    <w:rsid w:val="008B5DA1"/>
    <w:rsid w:val="008C42BF"/>
    <w:rsid w:val="008D1C74"/>
    <w:rsid w:val="008D2175"/>
    <w:rsid w:val="008E2255"/>
    <w:rsid w:val="008E644D"/>
    <w:rsid w:val="008F4365"/>
    <w:rsid w:val="008F7186"/>
    <w:rsid w:val="00902706"/>
    <w:rsid w:val="00905129"/>
    <w:rsid w:val="00911498"/>
    <w:rsid w:val="00912BCD"/>
    <w:rsid w:val="00923F5F"/>
    <w:rsid w:val="00930FA9"/>
    <w:rsid w:val="00931FB1"/>
    <w:rsid w:val="009342FD"/>
    <w:rsid w:val="00940F1D"/>
    <w:rsid w:val="0094238A"/>
    <w:rsid w:val="00944A68"/>
    <w:rsid w:val="009651DB"/>
    <w:rsid w:val="009669D8"/>
    <w:rsid w:val="00966E81"/>
    <w:rsid w:val="00977989"/>
    <w:rsid w:val="00992CE1"/>
    <w:rsid w:val="009A0253"/>
    <w:rsid w:val="009A79FC"/>
    <w:rsid w:val="009B5785"/>
    <w:rsid w:val="009C2548"/>
    <w:rsid w:val="009C7EBE"/>
    <w:rsid w:val="009D745F"/>
    <w:rsid w:val="009E18DC"/>
    <w:rsid w:val="009E2E2F"/>
    <w:rsid w:val="009E34DE"/>
    <w:rsid w:val="009E6079"/>
    <w:rsid w:val="009E6F23"/>
    <w:rsid w:val="00A243E1"/>
    <w:rsid w:val="00A33EB7"/>
    <w:rsid w:val="00A3433D"/>
    <w:rsid w:val="00A354FF"/>
    <w:rsid w:val="00A35705"/>
    <w:rsid w:val="00A6063A"/>
    <w:rsid w:val="00A67063"/>
    <w:rsid w:val="00A71222"/>
    <w:rsid w:val="00A80642"/>
    <w:rsid w:val="00A8520D"/>
    <w:rsid w:val="00AA3B1A"/>
    <w:rsid w:val="00AB6CAE"/>
    <w:rsid w:val="00AC21A8"/>
    <w:rsid w:val="00AC414D"/>
    <w:rsid w:val="00AD690D"/>
    <w:rsid w:val="00AE08E9"/>
    <w:rsid w:val="00AE44C5"/>
    <w:rsid w:val="00AE7416"/>
    <w:rsid w:val="00B00F2A"/>
    <w:rsid w:val="00B14514"/>
    <w:rsid w:val="00B5084D"/>
    <w:rsid w:val="00B50979"/>
    <w:rsid w:val="00B53C61"/>
    <w:rsid w:val="00B565AE"/>
    <w:rsid w:val="00B60E35"/>
    <w:rsid w:val="00B635F7"/>
    <w:rsid w:val="00B6553A"/>
    <w:rsid w:val="00B82571"/>
    <w:rsid w:val="00B962EB"/>
    <w:rsid w:val="00BA2AF8"/>
    <w:rsid w:val="00BA5091"/>
    <w:rsid w:val="00BC532F"/>
    <w:rsid w:val="00BE6FBD"/>
    <w:rsid w:val="00BF7D92"/>
    <w:rsid w:val="00C02580"/>
    <w:rsid w:val="00C0555C"/>
    <w:rsid w:val="00C113A9"/>
    <w:rsid w:val="00C12C2A"/>
    <w:rsid w:val="00C21756"/>
    <w:rsid w:val="00C36563"/>
    <w:rsid w:val="00C36AD3"/>
    <w:rsid w:val="00C422CF"/>
    <w:rsid w:val="00C46EA0"/>
    <w:rsid w:val="00C5463E"/>
    <w:rsid w:val="00C77039"/>
    <w:rsid w:val="00CB2E9A"/>
    <w:rsid w:val="00CB64F3"/>
    <w:rsid w:val="00CD642C"/>
    <w:rsid w:val="00CE2052"/>
    <w:rsid w:val="00CE5223"/>
    <w:rsid w:val="00CE74A5"/>
    <w:rsid w:val="00CF04A6"/>
    <w:rsid w:val="00D009E3"/>
    <w:rsid w:val="00D00B0D"/>
    <w:rsid w:val="00D03250"/>
    <w:rsid w:val="00D10FF6"/>
    <w:rsid w:val="00D15926"/>
    <w:rsid w:val="00D24756"/>
    <w:rsid w:val="00D313FA"/>
    <w:rsid w:val="00D3210F"/>
    <w:rsid w:val="00D358F7"/>
    <w:rsid w:val="00D4016C"/>
    <w:rsid w:val="00D51E2E"/>
    <w:rsid w:val="00D57188"/>
    <w:rsid w:val="00D705F3"/>
    <w:rsid w:val="00D73C89"/>
    <w:rsid w:val="00D821F7"/>
    <w:rsid w:val="00D8251F"/>
    <w:rsid w:val="00D918E3"/>
    <w:rsid w:val="00D92B2F"/>
    <w:rsid w:val="00D92CFF"/>
    <w:rsid w:val="00D96E67"/>
    <w:rsid w:val="00DA611E"/>
    <w:rsid w:val="00DB37E2"/>
    <w:rsid w:val="00DC33B5"/>
    <w:rsid w:val="00DD3D5E"/>
    <w:rsid w:val="00DD6588"/>
    <w:rsid w:val="00DE19A2"/>
    <w:rsid w:val="00DE1BF2"/>
    <w:rsid w:val="00E04E48"/>
    <w:rsid w:val="00E06E26"/>
    <w:rsid w:val="00E10C90"/>
    <w:rsid w:val="00E11527"/>
    <w:rsid w:val="00E11D0E"/>
    <w:rsid w:val="00E139AC"/>
    <w:rsid w:val="00E161A0"/>
    <w:rsid w:val="00E22D58"/>
    <w:rsid w:val="00E32E1F"/>
    <w:rsid w:val="00E3305F"/>
    <w:rsid w:val="00E337E5"/>
    <w:rsid w:val="00E3639A"/>
    <w:rsid w:val="00E40416"/>
    <w:rsid w:val="00E4113B"/>
    <w:rsid w:val="00E424AC"/>
    <w:rsid w:val="00E440CB"/>
    <w:rsid w:val="00E45102"/>
    <w:rsid w:val="00E4593E"/>
    <w:rsid w:val="00E549F2"/>
    <w:rsid w:val="00E70B7D"/>
    <w:rsid w:val="00E74B71"/>
    <w:rsid w:val="00E76B23"/>
    <w:rsid w:val="00E80E6E"/>
    <w:rsid w:val="00E909FF"/>
    <w:rsid w:val="00E917C3"/>
    <w:rsid w:val="00E93C4E"/>
    <w:rsid w:val="00E952BE"/>
    <w:rsid w:val="00EA0886"/>
    <w:rsid w:val="00EB07FB"/>
    <w:rsid w:val="00EB4341"/>
    <w:rsid w:val="00EB7776"/>
    <w:rsid w:val="00ED56E4"/>
    <w:rsid w:val="00EE18B4"/>
    <w:rsid w:val="00F0172E"/>
    <w:rsid w:val="00F0215F"/>
    <w:rsid w:val="00F03425"/>
    <w:rsid w:val="00F07F90"/>
    <w:rsid w:val="00F104C5"/>
    <w:rsid w:val="00F17F0A"/>
    <w:rsid w:val="00F21E96"/>
    <w:rsid w:val="00F2462C"/>
    <w:rsid w:val="00F31A68"/>
    <w:rsid w:val="00F51B89"/>
    <w:rsid w:val="00F5333A"/>
    <w:rsid w:val="00F67F43"/>
    <w:rsid w:val="00F73ACA"/>
    <w:rsid w:val="00F7405B"/>
    <w:rsid w:val="00F820C4"/>
    <w:rsid w:val="00F86E10"/>
    <w:rsid w:val="00F87B9A"/>
    <w:rsid w:val="00F9167A"/>
    <w:rsid w:val="00F93831"/>
    <w:rsid w:val="00F970E0"/>
    <w:rsid w:val="00FA0D26"/>
    <w:rsid w:val="00FA3596"/>
    <w:rsid w:val="00FA36FA"/>
    <w:rsid w:val="00FB1671"/>
    <w:rsid w:val="00FB3108"/>
    <w:rsid w:val="00FB56CA"/>
    <w:rsid w:val="00FD7458"/>
    <w:rsid w:val="00FE181C"/>
    <w:rsid w:val="00FE67AE"/>
    <w:rsid w:val="00FE68FC"/>
    <w:rsid w:val="00FE702D"/>
    <w:rsid w:val="00FF57D9"/>
    <w:rsid w:val="4D0369E0"/>
    <w:rsid w:val="59E8F2E0"/>
    <w:rsid w:val="5BF46C7F"/>
    <w:rsid w:val="5CD0E984"/>
    <w:rsid w:val="5F0272A8"/>
    <w:rsid w:val="69B48210"/>
    <w:rsid w:val="6ED2A364"/>
    <w:rsid w:val="7C474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ockticker"/>
  <w:smartTagType w:namespaceuri="urn:schemas-microsoft-com:office:smarttags" w:name="metricconverter"/>
  <w:shapeDefaults>
    <o:shapedefaults v:ext="edit" spidmax="26625"/>
    <o:shapelayout v:ext="edit">
      <o:idmap v:ext="edit" data="1"/>
    </o:shapelayout>
  </w:shapeDefaults>
  <w:decimalSymbol w:val="."/>
  <w:listSeparator w:val=","/>
  <w14:docId w14:val="2110D2EE"/>
  <w15:docId w15:val="{1F8E6635-FC5B-46A7-B95B-7A0FA264F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4A0527"/>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3C608E"/>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68382629">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23416112">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1181049014">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6357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949580401">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gov.wales/sites/default/files/publications/2018-02/level-descriptors.pdf" TargetMode="External"/><Relationship Id="rId26" Type="http://schemas.openxmlformats.org/officeDocument/2006/relationships/hyperlink" Target="https://webhelp.uwtsd.ac.uk" TargetMode="External"/><Relationship Id="rId39" Type="http://schemas.openxmlformats.org/officeDocument/2006/relationships/hyperlink" Target="http://www.uwtsd.ac.uk/library/" TargetMode="External"/><Relationship Id="rId3" Type="http://schemas.openxmlformats.org/officeDocument/2006/relationships/customXml" Target="../customXml/item3.xml"/><Relationship Id="rId21" Type="http://schemas.openxmlformats.org/officeDocument/2006/relationships/hyperlink" Target="http://www.uwtsd.ac.uk/academic-office/procedures-for-academic-appeals-complaints-and-other-student-cases/" TargetMode="External"/><Relationship Id="rId34" Type="http://schemas.openxmlformats.org/officeDocument/2006/relationships/hyperlink" Target="https://uowtsd.sharepoint.com/student-info/SitePages/Regulations.aspx" TargetMode="External"/><Relationship Id="rId42" Type="http://schemas.openxmlformats.org/officeDocument/2006/relationships/hyperlink" Target="http://www.uwtsd.ac.uk/study-skills/" TargetMode="Externa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moodle.uwtsd.ac.uk" TargetMode="External"/><Relationship Id="rId33" Type="http://schemas.openxmlformats.org/officeDocument/2006/relationships/hyperlink" Target="https://www.uwtsd.ac.uk/studentcharter/" TargetMode="External"/><Relationship Id="rId38" Type="http://schemas.openxmlformats.org/officeDocument/2006/relationships/hyperlink" Target="https://www.uwtsd.ac.uk/library/infoskills/"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www.uwtsd.ac.uk/services-for-disabled-students/" TargetMode="External"/><Relationship Id="rId29" Type="http://schemas.openxmlformats.org/officeDocument/2006/relationships/hyperlink" Target="http://www.uwtsd.ac.uk/academic-office/appendices-and-forms/" TargetMode="External"/><Relationship Id="rId41" Type="http://schemas.openxmlformats.org/officeDocument/2006/relationships/hyperlink" Target="http://www.uwtsd.ac.uk/study-skil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uwtsd.ac.uk" TargetMode="External"/><Relationship Id="rId32" Type="http://schemas.openxmlformats.org/officeDocument/2006/relationships/hyperlink" Target="http://www.uwtsd.ac.uk/academic-office/procedures-for-academic-appeals-complaints-and-other-student-cases/" TargetMode="External"/><Relationship Id="rId37" Type="http://schemas.openxmlformats.org/officeDocument/2006/relationships/hyperlink" Target="http://www.uwtsd.ac.uk/library/library-guide/need-more/" TargetMode="External"/><Relationship Id="rId40" Type="http://schemas.openxmlformats.org/officeDocument/2006/relationships/hyperlink" Target="http://www.uwtsd.ac.uk/student-services/" TargetMode="External"/><Relationship Id="rId45"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myday.uwtsd.ac.uk" TargetMode="External"/><Relationship Id="rId28" Type="http://schemas.openxmlformats.org/officeDocument/2006/relationships/image" Target="media/image2.png"/><Relationship Id="rId36" Type="http://schemas.openxmlformats.org/officeDocument/2006/relationships/hyperlink" Target="https://www.uwtsd.ac.uk/library/infoskills/referencing-handbooks/" TargetMode="External"/><Relationship Id="rId10" Type="http://schemas.openxmlformats.org/officeDocument/2006/relationships/endnotes" Target="endnotes.xml"/><Relationship Id="rId19" Type="http://schemas.openxmlformats.org/officeDocument/2006/relationships/hyperlink" Target="http://www.uwtsd.ac.uk/academic-office/procedures-for-academic-appeals-complaints-and-other-student-cases/" TargetMode="External"/><Relationship Id="rId31" Type="http://schemas.openxmlformats.org/officeDocument/2006/relationships/hyperlink" Target="https://www.uwtsd.ac.uk/academic-office/other-forms-and-policies/" TargetMode="External"/><Relationship Id="rId44"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uwtsd.ac.uk/academic-office/academic-quality-handbook/" TargetMode="External"/><Relationship Id="rId27" Type="http://schemas.openxmlformats.org/officeDocument/2006/relationships/hyperlink" Target="mailto:ITServiceDesk@uwtsd.ac.uk" TargetMode="External"/><Relationship Id="rId30" Type="http://schemas.openxmlformats.org/officeDocument/2006/relationships/hyperlink" Target="http://www.uwtsd.ac.uk/academic-office/appendices-and-forms/" TargetMode="External"/><Relationship Id="rId35" Type="http://schemas.openxmlformats.org/officeDocument/2006/relationships/hyperlink" Target="http://www.uwtsd.ac.uk/academic-office/university-regulations-student-guide/" TargetMode="External"/><Relationship Id="rId43" Type="http://schemas.openxmlformats.org/officeDocument/2006/relationships/hyperlink" Target="http://www.uwtsd.ac.uk/academic-office/procedures-for-academic-appeals-complaints-and-other-student-cases/" TargetMode="External"/><Relationship Id="rId48"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8da03846b4b6cc73a141a2f0bcb9719e">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e3457b5988384150e63b99957350983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B01A62-565F-4978-B300-15402036CB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B64CD0-6480-4271-AC78-5D320166E1DB}">
  <ds:schemaRefs>
    <ds:schemaRef ds:uri="http://schemas.microsoft.com/sharepoint/v3/contenttype/forms"/>
  </ds:schemaRefs>
</ds:datastoreItem>
</file>

<file path=customXml/itemProps3.xml><?xml version="1.0" encoding="utf-8"?>
<ds:datastoreItem xmlns:ds="http://schemas.openxmlformats.org/officeDocument/2006/customXml" ds:itemID="{7FD66AD0-956D-4007-9EBA-47B7EA7B8FE0}">
  <ds:schemaRef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purl.org/dc/term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09798420-AF6C-470D-9EEF-EF12534AC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26</Pages>
  <Words>6832</Words>
  <Characters>44140</Characters>
  <Application>Microsoft Office Word</Application>
  <DocSecurity>0</DocSecurity>
  <Lines>367</Lines>
  <Paragraphs>101</Paragraphs>
  <ScaleCrop>false</ScaleCrop>
  <HeadingPairs>
    <vt:vector size="2" baseType="variant">
      <vt:variant>
        <vt:lpstr>Title</vt:lpstr>
      </vt:variant>
      <vt:variant>
        <vt:i4>1</vt:i4>
      </vt:variant>
    </vt:vector>
  </HeadingPairs>
  <TitlesOfParts>
    <vt:vector size="1" baseType="lpstr">
      <vt:lpstr>PV8b Postgraduate template 2019-20</vt:lpstr>
    </vt:vector>
  </TitlesOfParts>
  <Company>UWTSD</Company>
  <LinksUpToDate>false</LinksUpToDate>
  <CharactersWithSpaces>50871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2019-20</dc:title>
  <dc:subject/>
  <dc:creator>Academic Office</dc:creator>
  <cp:keywords/>
  <dc:description>UWTSD</dc:description>
  <cp:lastModifiedBy>Chris House</cp:lastModifiedBy>
  <cp:revision>4</cp:revision>
  <cp:lastPrinted>2018-07-24T12:51:00Z</cp:lastPrinted>
  <dcterms:created xsi:type="dcterms:W3CDTF">2019-10-31T12:55:00Z</dcterms:created>
  <dcterms:modified xsi:type="dcterms:W3CDTF">2019-10-31T13:14:00Z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