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CFC95"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76DF026E" w14:textId="77777777" w:rsidR="006223BF" w:rsidRPr="00984FDC" w:rsidRDefault="006223BF" w:rsidP="00984FDC">
      <w:pPr>
        <w:jc w:val="center"/>
        <w:rPr>
          <w:rFonts w:ascii="Times New Roman" w:hAnsi="Times New Roman" w:cs="Times New Roman"/>
          <w:color w:val="000000"/>
          <w:kern w:val="0"/>
          <w:sz w:val="40"/>
          <w:szCs w:val="40"/>
          <w:u w:val="single"/>
          <w14:ligatures w14:val="none"/>
        </w:rPr>
      </w:pPr>
      <w:r w:rsidRPr="00984FDC">
        <w:rPr>
          <w:rFonts w:ascii="Times New Roman" w:hAnsi="Times New Roman" w:cs="Times New Roman"/>
          <w:color w:val="000000"/>
          <w:kern w:val="0"/>
          <w:sz w:val="40"/>
          <w:szCs w:val="40"/>
          <w:u w:val="single"/>
          <w14:ligatures w14:val="none"/>
        </w:rPr>
        <w:t>How does feminism manifest in art between 1970-2000?</w:t>
      </w:r>
    </w:p>
    <w:p w14:paraId="1E976480"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169F4C57"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9ABB505"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EFEC582"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3B86E49B"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413A8D4A"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1A11181"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3C371F7F"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48777D99"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98F1094"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50EE066"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096F6F9A"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4756590A"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3CF1C843"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6C4D0046"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065C4F6"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AB28462"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084027A8"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08D8FA0E"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4BAA411F"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2BC2572"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E077476"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9D15CC3"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3E6958EC"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13D21CD1"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1747F967"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1A5CB0E" w14:textId="77777777" w:rsidR="00776F8E" w:rsidRPr="00A61994" w:rsidRDefault="00776F8E" w:rsidP="00A61994">
      <w:pPr>
        <w:jc w:val="center"/>
        <w:rPr>
          <w:rFonts w:ascii="Times New Roman" w:hAnsi="Times New Roman" w:cs="Times New Roman"/>
          <w:color w:val="000000"/>
          <w:kern w:val="0"/>
          <w:sz w:val="24"/>
          <w:szCs w:val="24"/>
          <w:highlight w:val="magenta"/>
          <w14:ligatures w14:val="none"/>
        </w:rPr>
      </w:pPr>
    </w:p>
    <w:p w14:paraId="1E452665" w14:textId="2F696C52" w:rsidR="00776F8E" w:rsidRPr="00161EE1" w:rsidRDefault="003767BD" w:rsidP="00A61994">
      <w:pPr>
        <w:jc w:val="center"/>
        <w:rPr>
          <w:rFonts w:ascii="Times New Roman" w:hAnsi="Times New Roman" w:cs="Times New Roman"/>
          <w:color w:val="000000"/>
          <w:kern w:val="0"/>
          <w:sz w:val="28"/>
          <w:szCs w:val="28"/>
          <w14:ligatures w14:val="none"/>
        </w:rPr>
      </w:pPr>
      <w:r w:rsidRPr="00161EE1">
        <w:rPr>
          <w:rFonts w:ascii="Times New Roman" w:hAnsi="Times New Roman" w:cs="Times New Roman"/>
          <w:color w:val="000000"/>
          <w:kern w:val="0"/>
          <w:sz w:val="28"/>
          <w:szCs w:val="28"/>
          <w14:ligatures w14:val="none"/>
        </w:rPr>
        <w:t xml:space="preserve">Submitted in partial </w:t>
      </w:r>
      <w:r w:rsidR="00164600" w:rsidRPr="00161EE1">
        <w:rPr>
          <w:rFonts w:ascii="Times New Roman" w:hAnsi="Times New Roman" w:cs="Times New Roman"/>
          <w:color w:val="000000"/>
          <w:kern w:val="0"/>
          <w:sz w:val="28"/>
          <w:szCs w:val="28"/>
          <w14:ligatures w14:val="none"/>
        </w:rPr>
        <w:t>fulfilment of the requirements for the degree of BA (Hons) Fine Art: Studio,</w:t>
      </w:r>
      <w:r w:rsidR="00BE4AB7" w:rsidRPr="00161EE1">
        <w:rPr>
          <w:rFonts w:ascii="Times New Roman" w:hAnsi="Times New Roman" w:cs="Times New Roman"/>
          <w:color w:val="000000"/>
          <w:kern w:val="0"/>
          <w:sz w:val="28"/>
          <w:szCs w:val="28"/>
          <w14:ligatures w14:val="none"/>
        </w:rPr>
        <w:t xml:space="preserve"> </w:t>
      </w:r>
      <w:r w:rsidR="00164600" w:rsidRPr="00161EE1">
        <w:rPr>
          <w:rFonts w:ascii="Times New Roman" w:hAnsi="Times New Roman" w:cs="Times New Roman"/>
          <w:color w:val="000000"/>
          <w:kern w:val="0"/>
          <w:sz w:val="28"/>
          <w:szCs w:val="28"/>
          <w14:ligatures w14:val="none"/>
        </w:rPr>
        <w:t>Site and Cont</w:t>
      </w:r>
      <w:r w:rsidR="00A61994" w:rsidRPr="00161EE1">
        <w:rPr>
          <w:rFonts w:ascii="Times New Roman" w:hAnsi="Times New Roman" w:cs="Times New Roman"/>
          <w:color w:val="000000"/>
          <w:kern w:val="0"/>
          <w:sz w:val="28"/>
          <w:szCs w:val="28"/>
          <w14:ligatures w14:val="none"/>
        </w:rPr>
        <w:t>ext</w:t>
      </w:r>
      <w:r w:rsidR="00BC28E5" w:rsidRPr="00161EE1">
        <w:rPr>
          <w:rFonts w:ascii="Times New Roman" w:hAnsi="Times New Roman" w:cs="Times New Roman"/>
          <w:color w:val="000000"/>
          <w:kern w:val="0"/>
          <w:sz w:val="28"/>
          <w:szCs w:val="28"/>
          <w14:ligatures w14:val="none"/>
        </w:rPr>
        <w:t>.</w:t>
      </w:r>
    </w:p>
    <w:p w14:paraId="0CF5A7BD" w14:textId="4809A68B" w:rsidR="00A61994" w:rsidRDefault="00A61994" w:rsidP="00A61994">
      <w:pPr>
        <w:jc w:val="center"/>
        <w:rPr>
          <w:rFonts w:ascii="Times New Roman" w:hAnsi="Times New Roman" w:cs="Times New Roman"/>
          <w:color w:val="000000"/>
          <w:kern w:val="0"/>
          <w:sz w:val="28"/>
          <w:szCs w:val="28"/>
          <w14:ligatures w14:val="none"/>
        </w:rPr>
      </w:pPr>
      <w:r w:rsidRPr="00161EE1">
        <w:rPr>
          <w:rFonts w:ascii="Times New Roman" w:hAnsi="Times New Roman" w:cs="Times New Roman"/>
          <w:color w:val="000000"/>
          <w:kern w:val="0"/>
          <w:sz w:val="28"/>
          <w:szCs w:val="28"/>
          <w14:ligatures w14:val="none"/>
        </w:rPr>
        <w:t>University of Wales Trinity Saint David</w:t>
      </w:r>
      <w:r w:rsidR="004A6F0B">
        <w:rPr>
          <w:rFonts w:ascii="Times New Roman" w:hAnsi="Times New Roman" w:cs="Times New Roman"/>
          <w:color w:val="000000"/>
          <w:kern w:val="0"/>
          <w:sz w:val="28"/>
          <w:szCs w:val="28"/>
          <w14:ligatures w14:val="none"/>
        </w:rPr>
        <w:t>,</w:t>
      </w:r>
    </w:p>
    <w:p w14:paraId="7EA48869" w14:textId="3EC980D7" w:rsidR="004A6F0B" w:rsidRPr="00161EE1" w:rsidRDefault="00D3614D" w:rsidP="00A61994">
      <w:pPr>
        <w:jc w:val="center"/>
        <w:rPr>
          <w:rFonts w:ascii="Times New Roman" w:hAnsi="Times New Roman" w:cs="Times New Roman"/>
          <w:color w:val="000000"/>
          <w:kern w:val="0"/>
          <w:sz w:val="28"/>
          <w:szCs w:val="28"/>
          <w14:ligatures w14:val="none"/>
        </w:rPr>
      </w:pPr>
      <w:r>
        <w:rPr>
          <w:rFonts w:ascii="Times New Roman" w:hAnsi="Times New Roman" w:cs="Times New Roman"/>
          <w:color w:val="000000"/>
          <w:kern w:val="0"/>
          <w:sz w:val="28"/>
          <w:szCs w:val="28"/>
          <w14:ligatures w14:val="none"/>
        </w:rPr>
        <w:t>Swansea.</w:t>
      </w:r>
    </w:p>
    <w:p w14:paraId="4147178D" w14:textId="77777777" w:rsidR="00776F8E" w:rsidRPr="00161EE1" w:rsidRDefault="00776F8E" w:rsidP="00A61994">
      <w:pPr>
        <w:jc w:val="center"/>
        <w:rPr>
          <w:rFonts w:ascii="Times New Roman" w:hAnsi="Times New Roman" w:cs="Times New Roman"/>
          <w:color w:val="000000"/>
          <w:kern w:val="0"/>
          <w:sz w:val="28"/>
          <w:szCs w:val="28"/>
          <w:highlight w:val="magenta"/>
          <w14:ligatures w14:val="none"/>
        </w:rPr>
      </w:pPr>
    </w:p>
    <w:p w14:paraId="68A06808" w14:textId="77777777" w:rsidR="00776F8E" w:rsidRPr="00161EE1" w:rsidRDefault="00776F8E" w:rsidP="006A7D24">
      <w:pPr>
        <w:rPr>
          <w:rFonts w:ascii="Times New Roman" w:hAnsi="Times New Roman" w:cs="Times New Roman"/>
          <w:b/>
          <w:bCs/>
          <w:color w:val="000000"/>
          <w:kern w:val="0"/>
          <w:sz w:val="28"/>
          <w:szCs w:val="28"/>
          <w:highlight w:val="magenta"/>
          <w:u w:val="single"/>
          <w14:ligatures w14:val="none"/>
        </w:rPr>
      </w:pPr>
    </w:p>
    <w:p w14:paraId="3476FF00" w14:textId="77777777" w:rsidR="00776F8E" w:rsidRPr="00161EE1" w:rsidRDefault="00776F8E" w:rsidP="006A7D24">
      <w:pPr>
        <w:rPr>
          <w:rFonts w:ascii="Times New Roman" w:hAnsi="Times New Roman" w:cs="Times New Roman"/>
          <w:b/>
          <w:bCs/>
          <w:color w:val="000000"/>
          <w:kern w:val="0"/>
          <w:sz w:val="28"/>
          <w:szCs w:val="28"/>
          <w:highlight w:val="magenta"/>
          <w:u w:val="single"/>
          <w14:ligatures w14:val="none"/>
        </w:rPr>
      </w:pPr>
    </w:p>
    <w:p w14:paraId="243D9017" w14:textId="77777777" w:rsidR="00776F8E" w:rsidRPr="00161EE1" w:rsidRDefault="00776F8E" w:rsidP="006A7D24">
      <w:pPr>
        <w:rPr>
          <w:rFonts w:ascii="Times New Roman" w:hAnsi="Times New Roman" w:cs="Times New Roman"/>
          <w:b/>
          <w:bCs/>
          <w:color w:val="000000"/>
          <w:kern w:val="0"/>
          <w:sz w:val="28"/>
          <w:szCs w:val="28"/>
          <w:highlight w:val="magenta"/>
          <w:u w:val="single"/>
          <w14:ligatures w14:val="none"/>
        </w:rPr>
      </w:pPr>
    </w:p>
    <w:p w14:paraId="2EAF6CB9" w14:textId="77777777" w:rsidR="00776F8E" w:rsidRPr="00161EE1" w:rsidRDefault="00776F8E" w:rsidP="006A7D24">
      <w:pPr>
        <w:rPr>
          <w:rFonts w:ascii="Times New Roman" w:hAnsi="Times New Roman" w:cs="Times New Roman"/>
          <w:b/>
          <w:bCs/>
          <w:color w:val="000000"/>
          <w:kern w:val="0"/>
          <w:sz w:val="28"/>
          <w:szCs w:val="28"/>
          <w:highlight w:val="magenta"/>
          <w:u w:val="single"/>
          <w14:ligatures w14:val="none"/>
        </w:rPr>
      </w:pPr>
    </w:p>
    <w:p w14:paraId="672872D3" w14:textId="59C42F73" w:rsidR="004B427F" w:rsidRPr="00161EE1" w:rsidRDefault="000616BC" w:rsidP="004B427F">
      <w:pPr>
        <w:rPr>
          <w:rFonts w:ascii="Times New Roman" w:hAnsi="Times New Roman" w:cs="Times New Roman"/>
          <w:color w:val="000000"/>
          <w:kern w:val="0"/>
          <w:sz w:val="28"/>
          <w:szCs w:val="28"/>
          <w14:ligatures w14:val="none"/>
        </w:rPr>
      </w:pPr>
      <w:r w:rsidRPr="00161EE1">
        <w:rPr>
          <w:rFonts w:ascii="Times New Roman" w:hAnsi="Times New Roman" w:cs="Times New Roman"/>
          <w:color w:val="000000"/>
          <w:kern w:val="0"/>
          <w:sz w:val="28"/>
          <w:szCs w:val="28"/>
          <w14:ligatures w14:val="none"/>
        </w:rPr>
        <w:t>Name</w:t>
      </w:r>
      <w:r w:rsidR="00557D32" w:rsidRPr="00161EE1">
        <w:rPr>
          <w:rFonts w:ascii="Times New Roman" w:hAnsi="Times New Roman" w:cs="Times New Roman"/>
          <w:color w:val="000000"/>
          <w:kern w:val="0"/>
          <w:sz w:val="28"/>
          <w:szCs w:val="28"/>
          <w14:ligatures w14:val="none"/>
        </w:rPr>
        <w:t>: Chloe Rees</w:t>
      </w:r>
    </w:p>
    <w:p w14:paraId="061C84D8" w14:textId="77777777" w:rsidR="004B427F" w:rsidRPr="00161EE1" w:rsidRDefault="00A84129" w:rsidP="004B427F">
      <w:pPr>
        <w:rPr>
          <w:rFonts w:ascii="Times New Roman" w:hAnsi="Times New Roman" w:cs="Times New Roman"/>
          <w:sz w:val="28"/>
          <w:szCs w:val="28"/>
        </w:rPr>
      </w:pPr>
      <w:r w:rsidRPr="00161EE1">
        <w:rPr>
          <w:rFonts w:ascii="Times New Roman" w:hAnsi="Times New Roman" w:cs="Times New Roman"/>
          <w:sz w:val="28"/>
          <w:szCs w:val="28"/>
        </w:rPr>
        <w:t>Student Number: 2104305</w:t>
      </w:r>
    </w:p>
    <w:p w14:paraId="56E779F1" w14:textId="548EE29B" w:rsidR="00A84129" w:rsidRPr="00161EE1" w:rsidRDefault="00323730" w:rsidP="002977EB">
      <w:pPr>
        <w:pStyle w:val="Footer"/>
        <w:ind w:right="360"/>
        <w:rPr>
          <w:rFonts w:ascii="Times New Roman" w:hAnsi="Times New Roman" w:cs="Times New Roman"/>
          <w:sz w:val="28"/>
          <w:szCs w:val="28"/>
        </w:rPr>
      </w:pPr>
      <w:r w:rsidRPr="00161EE1">
        <w:rPr>
          <w:rFonts w:ascii="Times New Roman" w:hAnsi="Times New Roman" w:cs="Times New Roman"/>
          <w:sz w:val="28"/>
          <w:szCs w:val="28"/>
        </w:rPr>
        <w:t>Module:</w:t>
      </w:r>
      <w:r w:rsidR="00F56FC1">
        <w:rPr>
          <w:rFonts w:ascii="Times New Roman" w:hAnsi="Times New Roman" w:cs="Times New Roman"/>
          <w:sz w:val="28"/>
          <w:szCs w:val="28"/>
        </w:rPr>
        <w:t xml:space="preserve"> A</w:t>
      </w:r>
      <w:r w:rsidR="00BB77E5">
        <w:rPr>
          <w:rFonts w:ascii="Times New Roman" w:hAnsi="Times New Roman" w:cs="Times New Roman"/>
          <w:sz w:val="28"/>
          <w:szCs w:val="28"/>
        </w:rPr>
        <w:t>DAA6000</w:t>
      </w:r>
    </w:p>
    <w:p w14:paraId="093E09C4" w14:textId="4AE1CCF5" w:rsidR="00A84129" w:rsidRDefault="00A84129" w:rsidP="002977EB">
      <w:pPr>
        <w:pStyle w:val="Footer"/>
        <w:ind w:right="360"/>
        <w:rPr>
          <w:rFonts w:ascii="Times New Roman" w:hAnsi="Times New Roman" w:cs="Times New Roman"/>
          <w:sz w:val="28"/>
          <w:szCs w:val="28"/>
        </w:rPr>
      </w:pPr>
      <w:r w:rsidRPr="00161EE1">
        <w:rPr>
          <w:rFonts w:ascii="Times New Roman" w:hAnsi="Times New Roman" w:cs="Times New Roman"/>
          <w:sz w:val="28"/>
          <w:szCs w:val="28"/>
        </w:rPr>
        <w:t>Supervisor:</w:t>
      </w:r>
      <w:r w:rsidR="0005474B">
        <w:rPr>
          <w:rFonts w:ascii="Times New Roman" w:hAnsi="Times New Roman" w:cs="Times New Roman"/>
          <w:sz w:val="28"/>
          <w:szCs w:val="28"/>
        </w:rPr>
        <w:t xml:space="preserve"> </w:t>
      </w:r>
      <w:r w:rsidR="0065364E" w:rsidRPr="00161EE1">
        <w:rPr>
          <w:rFonts w:ascii="Times New Roman" w:hAnsi="Times New Roman" w:cs="Times New Roman"/>
          <w:sz w:val="28"/>
          <w:szCs w:val="28"/>
        </w:rPr>
        <w:t>Professor Sue Williams</w:t>
      </w:r>
    </w:p>
    <w:p w14:paraId="5917F396" w14:textId="70E61D46" w:rsidR="002A3682" w:rsidRPr="00161EE1" w:rsidRDefault="00400712" w:rsidP="002A3682">
      <w:pPr>
        <w:rPr>
          <w:rFonts w:ascii="Times New Roman" w:hAnsi="Times New Roman" w:cs="Times New Roman"/>
          <w:color w:val="000000"/>
          <w:kern w:val="0"/>
          <w:sz w:val="28"/>
          <w:szCs w:val="28"/>
          <w14:ligatures w14:val="none"/>
        </w:rPr>
      </w:pPr>
      <w:r w:rsidRPr="00161EE1">
        <w:rPr>
          <w:rFonts w:ascii="Times New Roman" w:hAnsi="Times New Roman" w:cs="Times New Roman"/>
          <w:color w:val="000000"/>
          <w:kern w:val="0"/>
          <w:sz w:val="28"/>
          <w:szCs w:val="28"/>
          <w14:ligatures w14:val="none"/>
        </w:rPr>
        <w:t>Word count:</w:t>
      </w:r>
      <w:r w:rsidR="00BE7538">
        <w:rPr>
          <w:rFonts w:ascii="Times New Roman" w:hAnsi="Times New Roman" w:cs="Times New Roman"/>
          <w:color w:val="000000"/>
          <w:kern w:val="0"/>
          <w:sz w:val="28"/>
          <w:szCs w:val="28"/>
          <w14:ligatures w14:val="none"/>
        </w:rPr>
        <w:t xml:space="preserve"> 5,</w:t>
      </w:r>
      <w:r w:rsidR="00BB0BAE">
        <w:rPr>
          <w:rFonts w:ascii="Times New Roman" w:hAnsi="Times New Roman" w:cs="Times New Roman"/>
          <w:color w:val="000000"/>
          <w:kern w:val="0"/>
          <w:sz w:val="28"/>
          <w:szCs w:val="28"/>
          <w14:ligatures w14:val="none"/>
        </w:rPr>
        <w:t xml:space="preserve">459 </w:t>
      </w:r>
      <w:r w:rsidR="00BE7538">
        <w:rPr>
          <w:rFonts w:ascii="Times New Roman" w:hAnsi="Times New Roman" w:cs="Times New Roman"/>
          <w:color w:val="000000"/>
          <w:kern w:val="0"/>
          <w:sz w:val="28"/>
          <w:szCs w:val="28"/>
          <w14:ligatures w14:val="none"/>
        </w:rPr>
        <w:t>(excluding abstract,</w:t>
      </w:r>
      <w:r w:rsidR="009E32D5">
        <w:rPr>
          <w:rFonts w:ascii="Times New Roman" w:hAnsi="Times New Roman" w:cs="Times New Roman"/>
          <w:color w:val="000000"/>
          <w:kern w:val="0"/>
          <w:sz w:val="28"/>
          <w:szCs w:val="28"/>
          <w14:ligatures w14:val="none"/>
        </w:rPr>
        <w:t xml:space="preserve"> table of contents, </w:t>
      </w:r>
      <w:r w:rsidR="00BE7538">
        <w:rPr>
          <w:rFonts w:ascii="Times New Roman" w:hAnsi="Times New Roman" w:cs="Times New Roman"/>
          <w:color w:val="000000"/>
          <w:kern w:val="0"/>
          <w:sz w:val="28"/>
          <w:szCs w:val="28"/>
          <w14:ligatures w14:val="none"/>
        </w:rPr>
        <w:t>list of figures</w:t>
      </w:r>
      <w:r w:rsidR="009E32D5">
        <w:rPr>
          <w:rFonts w:ascii="Times New Roman" w:hAnsi="Times New Roman" w:cs="Times New Roman"/>
          <w:color w:val="000000"/>
          <w:kern w:val="0"/>
          <w:sz w:val="28"/>
          <w:szCs w:val="28"/>
          <w14:ligatures w14:val="none"/>
        </w:rPr>
        <w:t xml:space="preserve"> and list of references)</w:t>
      </w:r>
    </w:p>
    <w:p w14:paraId="618EEA19" w14:textId="4F9CCF07" w:rsidR="00D002F4" w:rsidRPr="003E4DB5" w:rsidRDefault="003E4DB5" w:rsidP="003E4DB5">
      <w:pPr>
        <w:rPr>
          <w:rFonts w:ascii="Times New Roman" w:hAnsi="Times New Roman" w:cs="Times New Roman"/>
          <w:color w:val="000000"/>
          <w:kern w:val="0"/>
          <w:sz w:val="28"/>
          <w:szCs w:val="28"/>
          <w14:ligatures w14:val="none"/>
        </w:rPr>
      </w:pPr>
      <w:r>
        <w:rPr>
          <w:rFonts w:ascii="Times New Roman" w:hAnsi="Times New Roman" w:cs="Times New Roman"/>
          <w:color w:val="000000"/>
          <w:kern w:val="0"/>
          <w:sz w:val="28"/>
          <w:szCs w:val="28"/>
          <w14:ligatures w14:val="none"/>
        </w:rPr>
        <w:t>Date of Presentation: 15</w:t>
      </w:r>
      <w:r w:rsidRPr="003E4DB5">
        <w:rPr>
          <w:rFonts w:ascii="Times New Roman" w:hAnsi="Times New Roman" w:cs="Times New Roman"/>
          <w:color w:val="000000"/>
          <w:kern w:val="0"/>
          <w:sz w:val="28"/>
          <w:szCs w:val="28"/>
          <w:vertAlign w:val="superscript"/>
          <w14:ligatures w14:val="none"/>
        </w:rPr>
        <w:t>th</w:t>
      </w:r>
      <w:r>
        <w:rPr>
          <w:rFonts w:ascii="Times New Roman" w:hAnsi="Times New Roman" w:cs="Times New Roman"/>
          <w:color w:val="000000"/>
          <w:kern w:val="0"/>
          <w:sz w:val="28"/>
          <w:szCs w:val="28"/>
          <w14:ligatures w14:val="none"/>
        </w:rPr>
        <w:t xml:space="preserve"> December 2023</w:t>
      </w:r>
    </w:p>
    <w:p w14:paraId="7A492667" w14:textId="750BD247" w:rsidR="00776F8E" w:rsidRPr="002A3682" w:rsidRDefault="004D11BA" w:rsidP="002A3682">
      <w:pPr>
        <w:jc w:val="center"/>
        <w:rPr>
          <w:rFonts w:ascii="Times New Roman" w:hAnsi="Times New Roman" w:cs="Times New Roman"/>
          <w:color w:val="000000"/>
          <w:kern w:val="0"/>
          <w:sz w:val="24"/>
          <w:szCs w:val="24"/>
          <w14:ligatures w14:val="none"/>
        </w:rPr>
      </w:pPr>
      <w:r w:rsidRPr="004D11BA">
        <w:rPr>
          <w:rFonts w:ascii="Times New Roman" w:hAnsi="Times New Roman" w:cs="Times New Roman"/>
          <w:color w:val="000000"/>
          <w:kern w:val="0"/>
          <w:sz w:val="24"/>
          <w:szCs w:val="24"/>
          <w:u w:val="single"/>
          <w14:ligatures w14:val="none"/>
        </w:rPr>
        <w:lastRenderedPageBreak/>
        <w:t>ABSTRACT</w:t>
      </w:r>
    </w:p>
    <w:p w14:paraId="6F9049DD" w14:textId="77777777" w:rsidR="00131B7A" w:rsidRDefault="00131B7A" w:rsidP="00131B7A">
      <w:pPr>
        <w:jc w:val="center"/>
        <w:rPr>
          <w:rFonts w:ascii="Times New Roman" w:hAnsi="Times New Roman" w:cs="Times New Roman"/>
          <w:b/>
          <w:bCs/>
          <w:color w:val="000000"/>
          <w:kern w:val="0"/>
          <w:sz w:val="24"/>
          <w:szCs w:val="24"/>
          <w:u w:val="single"/>
          <w14:ligatures w14:val="none"/>
        </w:rPr>
      </w:pPr>
    </w:p>
    <w:p w14:paraId="64F3A401" w14:textId="0B53516E" w:rsidR="00131B7A" w:rsidRPr="00D11B4A" w:rsidRDefault="00D11B4A" w:rsidP="00131B7A">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Can feminism truly be feminism if not intersectional? </w:t>
      </w:r>
      <w:r w:rsidR="00206386">
        <w:rPr>
          <w:rFonts w:ascii="Times New Roman" w:hAnsi="Times New Roman" w:cs="Times New Roman"/>
          <w:color w:val="000000"/>
          <w:kern w:val="0"/>
          <w:sz w:val="24"/>
          <w:szCs w:val="24"/>
          <w14:ligatures w14:val="none"/>
        </w:rPr>
        <w:t xml:space="preserve">Does femininity aline with feminist beliefs? </w:t>
      </w:r>
      <w:r w:rsidR="00DB34A2">
        <w:rPr>
          <w:rFonts w:ascii="Times New Roman" w:hAnsi="Times New Roman" w:cs="Times New Roman"/>
          <w:color w:val="000000"/>
          <w:kern w:val="0"/>
          <w:sz w:val="24"/>
          <w:szCs w:val="24"/>
          <w14:ligatures w14:val="none"/>
        </w:rPr>
        <w:t xml:space="preserve">Can the stereotypical portrayal of a women in visual arts be </w:t>
      </w:r>
      <w:r w:rsidR="007C51ED">
        <w:rPr>
          <w:rFonts w:ascii="Times New Roman" w:hAnsi="Times New Roman" w:cs="Times New Roman"/>
          <w:color w:val="000000"/>
          <w:kern w:val="0"/>
          <w:sz w:val="24"/>
          <w:szCs w:val="24"/>
          <w14:ligatures w14:val="none"/>
        </w:rPr>
        <w:t xml:space="preserve">rectified? These are all questions I will be taking into considering when writing my project about how feminism manifests in art between 1970-2000. </w:t>
      </w:r>
      <w:r w:rsidR="00545484">
        <w:rPr>
          <w:rFonts w:ascii="Times New Roman" w:hAnsi="Times New Roman" w:cs="Times New Roman"/>
          <w:color w:val="000000"/>
          <w:kern w:val="0"/>
          <w:sz w:val="24"/>
          <w:szCs w:val="24"/>
          <w14:ligatures w14:val="none"/>
        </w:rPr>
        <w:t>This is the time period often referred to as</w:t>
      </w:r>
      <w:r w:rsidR="00C01FC2">
        <w:rPr>
          <w:rFonts w:ascii="Times New Roman" w:hAnsi="Times New Roman" w:cs="Times New Roman"/>
          <w:color w:val="000000"/>
          <w:kern w:val="0"/>
          <w:sz w:val="24"/>
          <w:szCs w:val="24"/>
          <w14:ligatures w14:val="none"/>
        </w:rPr>
        <w:t xml:space="preserve"> the</w:t>
      </w:r>
      <w:r w:rsidR="00545484">
        <w:rPr>
          <w:rFonts w:ascii="Times New Roman" w:hAnsi="Times New Roman" w:cs="Times New Roman"/>
          <w:color w:val="000000"/>
          <w:kern w:val="0"/>
          <w:sz w:val="24"/>
          <w:szCs w:val="24"/>
          <w14:ligatures w14:val="none"/>
        </w:rPr>
        <w:t xml:space="preserve"> ‘Era of Feminism’</w:t>
      </w:r>
      <w:r w:rsidR="00C01FC2">
        <w:rPr>
          <w:rFonts w:ascii="Times New Roman" w:hAnsi="Times New Roman" w:cs="Times New Roman"/>
          <w:color w:val="000000"/>
          <w:kern w:val="0"/>
          <w:sz w:val="24"/>
          <w:szCs w:val="24"/>
          <w14:ligatures w14:val="none"/>
        </w:rPr>
        <w:t>,</w:t>
      </w:r>
      <w:r w:rsidR="00545484">
        <w:rPr>
          <w:rFonts w:ascii="Times New Roman" w:hAnsi="Times New Roman" w:cs="Times New Roman"/>
          <w:color w:val="000000"/>
          <w:kern w:val="0"/>
          <w:sz w:val="24"/>
          <w:szCs w:val="24"/>
          <w14:ligatures w14:val="none"/>
        </w:rPr>
        <w:t xml:space="preserve"> which was </w:t>
      </w:r>
      <w:r w:rsidR="007A4DB1">
        <w:rPr>
          <w:rFonts w:ascii="Times New Roman" w:hAnsi="Times New Roman" w:cs="Times New Roman"/>
          <w:color w:val="000000"/>
          <w:kern w:val="0"/>
          <w:sz w:val="24"/>
          <w:szCs w:val="24"/>
          <w14:ligatures w14:val="none"/>
        </w:rPr>
        <w:t xml:space="preserve">consequently </w:t>
      </w:r>
      <w:r w:rsidR="00545484">
        <w:rPr>
          <w:rFonts w:ascii="Times New Roman" w:hAnsi="Times New Roman" w:cs="Times New Roman"/>
          <w:color w:val="000000"/>
          <w:kern w:val="0"/>
          <w:sz w:val="24"/>
          <w:szCs w:val="24"/>
          <w14:ligatures w14:val="none"/>
        </w:rPr>
        <w:t xml:space="preserve">evident </w:t>
      </w:r>
      <w:r w:rsidR="007A4DB1">
        <w:rPr>
          <w:rFonts w:ascii="Times New Roman" w:hAnsi="Times New Roman" w:cs="Times New Roman"/>
          <w:color w:val="000000"/>
          <w:kern w:val="0"/>
          <w:sz w:val="24"/>
          <w:szCs w:val="24"/>
          <w14:ligatures w14:val="none"/>
        </w:rPr>
        <w:t>within the art world</w:t>
      </w:r>
      <w:r w:rsidR="00C01FC2">
        <w:rPr>
          <w:rFonts w:ascii="Times New Roman" w:hAnsi="Times New Roman" w:cs="Times New Roman"/>
          <w:color w:val="000000"/>
          <w:kern w:val="0"/>
          <w:sz w:val="24"/>
          <w:szCs w:val="24"/>
          <w14:ligatures w14:val="none"/>
        </w:rPr>
        <w:t xml:space="preserve"> as well as the wider world. </w:t>
      </w:r>
      <w:r w:rsidR="00FB6D3B">
        <w:rPr>
          <w:rFonts w:ascii="Times New Roman" w:hAnsi="Times New Roman" w:cs="Times New Roman"/>
          <w:color w:val="000000"/>
          <w:kern w:val="0"/>
          <w:sz w:val="24"/>
          <w:szCs w:val="24"/>
          <w14:ligatures w14:val="none"/>
        </w:rPr>
        <w:t xml:space="preserve">From studying </w:t>
      </w:r>
      <w:r w:rsidR="002F2E06">
        <w:rPr>
          <w:rFonts w:ascii="Times New Roman" w:hAnsi="Times New Roman" w:cs="Times New Roman"/>
          <w:color w:val="000000"/>
          <w:kern w:val="0"/>
          <w:sz w:val="24"/>
          <w:szCs w:val="24"/>
          <w14:ligatures w14:val="none"/>
        </w:rPr>
        <w:t xml:space="preserve">feminism within art for all of my university career, </w:t>
      </w:r>
      <w:r w:rsidR="00C70AD7">
        <w:rPr>
          <w:rFonts w:ascii="Times New Roman" w:hAnsi="Times New Roman" w:cs="Times New Roman"/>
          <w:color w:val="000000"/>
          <w:kern w:val="0"/>
          <w:sz w:val="24"/>
          <w:szCs w:val="24"/>
          <w14:ligatures w14:val="none"/>
        </w:rPr>
        <w:t xml:space="preserve">I believe to have found the three </w:t>
      </w:r>
      <w:r w:rsidR="00EB136D">
        <w:rPr>
          <w:rFonts w:ascii="Times New Roman" w:hAnsi="Times New Roman" w:cs="Times New Roman"/>
          <w:color w:val="000000"/>
          <w:kern w:val="0"/>
          <w:sz w:val="24"/>
          <w:szCs w:val="24"/>
          <w14:ligatures w14:val="none"/>
        </w:rPr>
        <w:t xml:space="preserve">key </w:t>
      </w:r>
      <w:r w:rsidR="00C70AD7">
        <w:rPr>
          <w:rFonts w:ascii="Times New Roman" w:hAnsi="Times New Roman" w:cs="Times New Roman"/>
          <w:color w:val="000000"/>
          <w:kern w:val="0"/>
          <w:sz w:val="24"/>
          <w:szCs w:val="24"/>
          <w14:ligatures w14:val="none"/>
        </w:rPr>
        <w:t xml:space="preserve">areas as to </w:t>
      </w:r>
      <w:r w:rsidR="00345C22">
        <w:rPr>
          <w:rFonts w:ascii="Times New Roman" w:hAnsi="Times New Roman" w:cs="Times New Roman"/>
          <w:color w:val="000000"/>
          <w:kern w:val="0"/>
          <w:sz w:val="24"/>
          <w:szCs w:val="24"/>
          <w14:ligatures w14:val="none"/>
        </w:rPr>
        <w:t xml:space="preserve">which the manifestation of feminism </w:t>
      </w:r>
      <w:r w:rsidR="0060471C">
        <w:rPr>
          <w:rFonts w:ascii="Times New Roman" w:hAnsi="Times New Roman" w:cs="Times New Roman"/>
          <w:color w:val="000000"/>
          <w:kern w:val="0"/>
          <w:sz w:val="24"/>
          <w:szCs w:val="24"/>
          <w14:ligatures w14:val="none"/>
        </w:rPr>
        <w:t xml:space="preserve">in art </w:t>
      </w:r>
      <w:r w:rsidR="00345C22">
        <w:rPr>
          <w:rFonts w:ascii="Times New Roman" w:hAnsi="Times New Roman" w:cs="Times New Roman"/>
          <w:color w:val="000000"/>
          <w:kern w:val="0"/>
          <w:sz w:val="24"/>
          <w:szCs w:val="24"/>
          <w14:ligatures w14:val="none"/>
        </w:rPr>
        <w:t>is strongest</w:t>
      </w:r>
      <w:r w:rsidR="0060471C">
        <w:rPr>
          <w:rFonts w:ascii="Times New Roman" w:hAnsi="Times New Roman" w:cs="Times New Roman"/>
          <w:color w:val="000000"/>
          <w:kern w:val="0"/>
          <w:sz w:val="24"/>
          <w:szCs w:val="24"/>
          <w14:ligatures w14:val="none"/>
        </w:rPr>
        <w:t xml:space="preserve"> during 1970-2000</w:t>
      </w:r>
      <w:r w:rsidR="00EB136D">
        <w:rPr>
          <w:rFonts w:ascii="Times New Roman" w:hAnsi="Times New Roman" w:cs="Times New Roman"/>
          <w:color w:val="000000"/>
          <w:kern w:val="0"/>
          <w:sz w:val="24"/>
          <w:szCs w:val="24"/>
          <w14:ligatures w14:val="none"/>
        </w:rPr>
        <w:t xml:space="preserve">: viewing </w:t>
      </w:r>
      <w:r w:rsidR="00EB2C9B">
        <w:rPr>
          <w:rFonts w:ascii="Times New Roman" w:hAnsi="Times New Roman" w:cs="Times New Roman"/>
          <w:color w:val="000000"/>
          <w:kern w:val="0"/>
          <w:sz w:val="24"/>
          <w:szCs w:val="24"/>
          <w14:ligatures w14:val="none"/>
        </w:rPr>
        <w:t xml:space="preserve">the second wave in comparison to intersectional feminism; </w:t>
      </w:r>
      <w:r w:rsidR="005A2B97">
        <w:rPr>
          <w:rFonts w:ascii="Times New Roman" w:hAnsi="Times New Roman" w:cs="Times New Roman"/>
          <w:color w:val="000000"/>
          <w:kern w:val="0"/>
          <w:sz w:val="24"/>
          <w:szCs w:val="24"/>
          <w14:ligatures w14:val="none"/>
        </w:rPr>
        <w:t xml:space="preserve">displaying the different types of femininity </w:t>
      </w:r>
      <w:r w:rsidR="00C6498E">
        <w:rPr>
          <w:rFonts w:ascii="Times New Roman" w:hAnsi="Times New Roman" w:cs="Times New Roman"/>
          <w:color w:val="000000"/>
          <w:kern w:val="0"/>
          <w:sz w:val="24"/>
          <w:szCs w:val="24"/>
          <w14:ligatures w14:val="none"/>
        </w:rPr>
        <w:t xml:space="preserve">and how artists defied </w:t>
      </w:r>
      <w:r w:rsidR="004D3D3C">
        <w:rPr>
          <w:rFonts w:ascii="Times New Roman" w:hAnsi="Times New Roman" w:cs="Times New Roman"/>
          <w:color w:val="000000"/>
          <w:kern w:val="0"/>
          <w:sz w:val="24"/>
          <w:szCs w:val="24"/>
          <w14:ligatures w14:val="none"/>
        </w:rPr>
        <w:t>and rejected these</w:t>
      </w:r>
      <w:r w:rsidR="00E21E09">
        <w:rPr>
          <w:rFonts w:ascii="Times New Roman" w:hAnsi="Times New Roman" w:cs="Times New Roman"/>
          <w:color w:val="000000"/>
          <w:kern w:val="0"/>
          <w:sz w:val="24"/>
          <w:szCs w:val="24"/>
          <w14:ligatures w14:val="none"/>
        </w:rPr>
        <w:t xml:space="preserve"> patriarchal </w:t>
      </w:r>
      <w:r w:rsidR="004D3D3C">
        <w:rPr>
          <w:rFonts w:ascii="Times New Roman" w:hAnsi="Times New Roman" w:cs="Times New Roman"/>
          <w:color w:val="000000"/>
          <w:kern w:val="0"/>
          <w:sz w:val="24"/>
          <w:szCs w:val="24"/>
          <w14:ligatures w14:val="none"/>
        </w:rPr>
        <w:t>stereotypes</w:t>
      </w:r>
      <w:r w:rsidR="00EC243C">
        <w:rPr>
          <w:rFonts w:ascii="Times New Roman" w:hAnsi="Times New Roman" w:cs="Times New Roman"/>
          <w:color w:val="000000"/>
          <w:kern w:val="0"/>
          <w:sz w:val="24"/>
          <w:szCs w:val="24"/>
          <w14:ligatures w14:val="none"/>
        </w:rPr>
        <w:t>;</w:t>
      </w:r>
      <w:r w:rsidR="00E21E09">
        <w:rPr>
          <w:rFonts w:ascii="Times New Roman" w:hAnsi="Times New Roman" w:cs="Times New Roman"/>
          <w:color w:val="000000"/>
          <w:kern w:val="0"/>
          <w:sz w:val="24"/>
          <w:szCs w:val="24"/>
          <w14:ligatures w14:val="none"/>
        </w:rPr>
        <w:t xml:space="preserve"> </w:t>
      </w:r>
      <w:r w:rsidR="00DE1CAA">
        <w:rPr>
          <w:rFonts w:ascii="Times New Roman" w:hAnsi="Times New Roman" w:cs="Times New Roman"/>
          <w:color w:val="000000"/>
          <w:kern w:val="0"/>
          <w:sz w:val="24"/>
          <w:szCs w:val="24"/>
          <w14:ligatures w14:val="none"/>
        </w:rPr>
        <w:t xml:space="preserve">how artists of 1970-2000 dissect </w:t>
      </w:r>
      <w:r w:rsidR="004C4220">
        <w:rPr>
          <w:rFonts w:ascii="Times New Roman" w:hAnsi="Times New Roman" w:cs="Times New Roman"/>
          <w:color w:val="000000"/>
          <w:kern w:val="0"/>
          <w:sz w:val="24"/>
          <w:szCs w:val="24"/>
          <w14:ligatures w14:val="none"/>
        </w:rPr>
        <w:t xml:space="preserve">the </w:t>
      </w:r>
      <w:r w:rsidR="00DE1CAA">
        <w:rPr>
          <w:rFonts w:ascii="Times New Roman" w:hAnsi="Times New Roman" w:cs="Times New Roman"/>
          <w:color w:val="000000"/>
          <w:kern w:val="0"/>
          <w:sz w:val="24"/>
          <w:szCs w:val="24"/>
          <w14:ligatures w14:val="none"/>
        </w:rPr>
        <w:t xml:space="preserve">historical </w:t>
      </w:r>
      <w:r w:rsidR="004C4220">
        <w:rPr>
          <w:rFonts w:ascii="Times New Roman" w:hAnsi="Times New Roman" w:cs="Times New Roman"/>
          <w:color w:val="000000"/>
          <w:kern w:val="0"/>
          <w:sz w:val="24"/>
          <w:szCs w:val="24"/>
          <w14:ligatures w14:val="none"/>
        </w:rPr>
        <w:t>women character</w:t>
      </w:r>
      <w:r w:rsidR="00DE1CAA">
        <w:rPr>
          <w:rFonts w:ascii="Times New Roman" w:hAnsi="Times New Roman" w:cs="Times New Roman"/>
          <w:color w:val="000000"/>
          <w:kern w:val="0"/>
          <w:sz w:val="24"/>
          <w:szCs w:val="24"/>
          <w14:ligatures w14:val="none"/>
        </w:rPr>
        <w:t xml:space="preserve"> in visual arts and </w:t>
      </w:r>
      <w:r w:rsidR="005516F5">
        <w:rPr>
          <w:rFonts w:ascii="Times New Roman" w:hAnsi="Times New Roman" w:cs="Times New Roman"/>
          <w:color w:val="000000"/>
          <w:kern w:val="0"/>
          <w:sz w:val="24"/>
          <w:szCs w:val="24"/>
          <w14:ligatures w14:val="none"/>
        </w:rPr>
        <w:t xml:space="preserve">create a new narrative for her. These </w:t>
      </w:r>
      <w:r w:rsidR="002D1E7E">
        <w:rPr>
          <w:rFonts w:ascii="Times New Roman" w:hAnsi="Times New Roman" w:cs="Times New Roman"/>
          <w:color w:val="000000"/>
          <w:kern w:val="0"/>
          <w:sz w:val="24"/>
          <w:szCs w:val="24"/>
          <w14:ligatures w14:val="none"/>
        </w:rPr>
        <w:t>areas</w:t>
      </w:r>
      <w:r w:rsidR="005516F5">
        <w:rPr>
          <w:rFonts w:ascii="Times New Roman" w:hAnsi="Times New Roman" w:cs="Times New Roman"/>
          <w:color w:val="000000"/>
          <w:kern w:val="0"/>
          <w:sz w:val="24"/>
          <w:szCs w:val="24"/>
          <w14:ligatures w14:val="none"/>
        </w:rPr>
        <w:t xml:space="preserve"> all </w:t>
      </w:r>
      <w:r w:rsidR="002D1E7E">
        <w:rPr>
          <w:rFonts w:ascii="Times New Roman" w:hAnsi="Times New Roman" w:cs="Times New Roman"/>
          <w:color w:val="000000"/>
          <w:kern w:val="0"/>
          <w:sz w:val="24"/>
          <w:szCs w:val="24"/>
          <w14:ligatures w14:val="none"/>
        </w:rPr>
        <w:t xml:space="preserve">interact with each other, displaying in multiple ways how feminism manifests in art between 1970-2000. </w:t>
      </w:r>
    </w:p>
    <w:p w14:paraId="4F31D34C" w14:textId="77777777" w:rsidR="00131B7A" w:rsidRDefault="00131B7A" w:rsidP="006A7D24">
      <w:pPr>
        <w:rPr>
          <w:rFonts w:ascii="Times New Roman" w:hAnsi="Times New Roman" w:cs="Times New Roman"/>
          <w:b/>
          <w:bCs/>
          <w:color w:val="000000"/>
          <w:kern w:val="0"/>
          <w:sz w:val="24"/>
          <w:szCs w:val="24"/>
          <w:u w:val="single"/>
          <w14:ligatures w14:val="none"/>
        </w:rPr>
      </w:pPr>
    </w:p>
    <w:p w14:paraId="70C2F73B" w14:textId="77777777" w:rsidR="00131B7A" w:rsidRPr="00131B7A" w:rsidRDefault="00131B7A" w:rsidP="006A7D24">
      <w:pPr>
        <w:rPr>
          <w:rFonts w:ascii="Times New Roman" w:hAnsi="Times New Roman" w:cs="Times New Roman"/>
          <w:b/>
          <w:bCs/>
          <w:color w:val="000000"/>
          <w:kern w:val="0"/>
          <w:sz w:val="24"/>
          <w:szCs w:val="24"/>
          <w:u w:val="single"/>
          <w14:ligatures w14:val="none"/>
        </w:rPr>
      </w:pPr>
    </w:p>
    <w:p w14:paraId="0B365119" w14:textId="77777777" w:rsidR="00776F8E" w:rsidRPr="00131B7A" w:rsidRDefault="00776F8E" w:rsidP="006A7D24">
      <w:pPr>
        <w:rPr>
          <w:rFonts w:ascii="Times New Roman" w:hAnsi="Times New Roman" w:cs="Times New Roman"/>
          <w:b/>
          <w:bCs/>
          <w:color w:val="000000"/>
          <w:kern w:val="0"/>
          <w:sz w:val="24"/>
          <w:szCs w:val="24"/>
          <w:u w:val="single"/>
          <w14:ligatures w14:val="none"/>
        </w:rPr>
      </w:pPr>
    </w:p>
    <w:p w14:paraId="394ECD8B"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12626272"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14238A25"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99FBF9B"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6CAD96FD"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70F336AD"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462EAF2A"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6A019866"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7797738D"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08BB2079"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6C1042C2"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4EB06B5C"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42B00A93"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6E264EAB"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51E12DB"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0512DD3A"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69A0D213"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1EF09BAB"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3DD115B1"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E1D1859"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082B7EC"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32517CD0"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DB8381F"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37B21896"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04514F8"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C161EC0"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EA41263"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3987DC9A"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680DD63E"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53976A92"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21BFBC10"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6A9EFFCA" w14:textId="435D1877" w:rsidR="00776F8E" w:rsidRDefault="00776F8E" w:rsidP="004D11BA">
      <w:pPr>
        <w:jc w:val="center"/>
        <w:rPr>
          <w:rFonts w:ascii="Times New Roman" w:hAnsi="Times New Roman" w:cs="Times New Roman"/>
          <w:b/>
          <w:bCs/>
          <w:color w:val="000000"/>
          <w:kern w:val="0"/>
          <w:sz w:val="24"/>
          <w:szCs w:val="24"/>
          <w:u w:val="single"/>
          <w14:ligatures w14:val="none"/>
        </w:rPr>
      </w:pPr>
    </w:p>
    <w:p w14:paraId="2DF16158" w14:textId="77777777" w:rsidR="00E0095E" w:rsidRPr="009A1C00" w:rsidRDefault="00E0095E" w:rsidP="004D11BA">
      <w:pPr>
        <w:jc w:val="center"/>
        <w:rPr>
          <w:rFonts w:ascii="Times New Roman" w:hAnsi="Times New Roman" w:cs="Times New Roman"/>
          <w:b/>
          <w:bCs/>
          <w:color w:val="000000"/>
          <w:kern w:val="0"/>
          <w:sz w:val="24"/>
          <w:szCs w:val="24"/>
          <w:u w:val="single"/>
          <w14:ligatures w14:val="none"/>
        </w:rPr>
      </w:pPr>
    </w:p>
    <w:p w14:paraId="3D7533B8" w14:textId="02490E71" w:rsidR="00776F8E" w:rsidRPr="009A1C00" w:rsidRDefault="009A1C00" w:rsidP="009A1C00">
      <w:pPr>
        <w:jc w:val="center"/>
        <w:rPr>
          <w:rFonts w:ascii="Times New Roman" w:hAnsi="Times New Roman" w:cs="Times New Roman"/>
          <w:color w:val="000000"/>
          <w:kern w:val="0"/>
          <w:sz w:val="24"/>
          <w:szCs w:val="24"/>
          <w:u w:val="single"/>
          <w14:ligatures w14:val="none"/>
        </w:rPr>
      </w:pPr>
      <w:r w:rsidRPr="009A1C00">
        <w:rPr>
          <w:rFonts w:ascii="Times New Roman" w:hAnsi="Times New Roman" w:cs="Times New Roman"/>
          <w:color w:val="000000"/>
          <w:kern w:val="0"/>
          <w:sz w:val="24"/>
          <w:szCs w:val="24"/>
          <w:u w:val="single"/>
          <w14:ligatures w14:val="none"/>
        </w:rPr>
        <w:lastRenderedPageBreak/>
        <w:t>TABLE OF CONTENTS</w:t>
      </w:r>
    </w:p>
    <w:p w14:paraId="4EAF850E" w14:textId="77777777" w:rsidR="00776F8E" w:rsidRPr="009A1C00" w:rsidRDefault="00776F8E" w:rsidP="006A7D24">
      <w:pPr>
        <w:rPr>
          <w:rFonts w:ascii="Times New Roman" w:hAnsi="Times New Roman" w:cs="Times New Roman"/>
          <w:b/>
          <w:bCs/>
          <w:color w:val="000000"/>
          <w:kern w:val="0"/>
          <w:sz w:val="24"/>
          <w:szCs w:val="24"/>
          <w:u w:val="single"/>
          <w14:ligatures w14:val="none"/>
        </w:rPr>
      </w:pPr>
    </w:p>
    <w:p w14:paraId="3FB8AAB3" w14:textId="684F7223" w:rsidR="00776F8E" w:rsidRDefault="00852E0E"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LIST OF </w:t>
      </w:r>
      <w:r w:rsidR="00993EF5">
        <w:rPr>
          <w:rFonts w:ascii="Times New Roman" w:hAnsi="Times New Roman" w:cs="Times New Roman"/>
          <w:color w:val="000000"/>
          <w:kern w:val="0"/>
          <w:sz w:val="24"/>
          <w:szCs w:val="24"/>
          <w14:ligatures w14:val="none"/>
        </w:rPr>
        <w:t>FIGURE</w:t>
      </w:r>
      <w:r>
        <w:rPr>
          <w:rFonts w:ascii="Times New Roman" w:hAnsi="Times New Roman" w:cs="Times New Roman"/>
          <w:color w:val="000000"/>
          <w:kern w:val="0"/>
          <w:sz w:val="24"/>
          <w:szCs w:val="24"/>
          <w14:ligatures w14:val="none"/>
        </w:rPr>
        <w:t>S………………………………………</w:t>
      </w:r>
      <w:r w:rsidR="00BB0BAE">
        <w:rPr>
          <w:rFonts w:ascii="Times New Roman" w:hAnsi="Times New Roman" w:cs="Times New Roman"/>
          <w:color w:val="000000"/>
          <w:kern w:val="0"/>
          <w:sz w:val="24"/>
          <w:szCs w:val="24"/>
          <w14:ligatures w14:val="none"/>
        </w:rPr>
        <w:t>…. page 4</w:t>
      </w:r>
    </w:p>
    <w:p w14:paraId="2947A3F1" w14:textId="77777777" w:rsidR="00805471" w:rsidRDefault="00805471" w:rsidP="006A7D24">
      <w:pPr>
        <w:rPr>
          <w:rFonts w:ascii="Times New Roman" w:hAnsi="Times New Roman" w:cs="Times New Roman"/>
          <w:color w:val="000000"/>
          <w:kern w:val="0"/>
          <w:sz w:val="24"/>
          <w:szCs w:val="24"/>
          <w14:ligatures w14:val="none"/>
        </w:rPr>
      </w:pPr>
    </w:p>
    <w:p w14:paraId="25B8F6F5" w14:textId="7CB7A288" w:rsidR="00805471" w:rsidRDefault="00805471"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MY DECLARATION……………………………………</w:t>
      </w:r>
      <w:r w:rsidR="006C206C">
        <w:rPr>
          <w:rFonts w:ascii="Times New Roman" w:hAnsi="Times New Roman" w:cs="Times New Roman"/>
          <w:color w:val="000000"/>
          <w:kern w:val="0"/>
          <w:sz w:val="24"/>
          <w:szCs w:val="24"/>
          <w14:ligatures w14:val="none"/>
        </w:rPr>
        <w:t>…. page</w:t>
      </w:r>
      <w:r w:rsidR="00BB0BAE">
        <w:rPr>
          <w:rFonts w:ascii="Times New Roman" w:hAnsi="Times New Roman" w:cs="Times New Roman"/>
          <w:color w:val="000000"/>
          <w:kern w:val="0"/>
          <w:sz w:val="24"/>
          <w:szCs w:val="24"/>
          <w14:ligatures w14:val="none"/>
        </w:rPr>
        <w:t xml:space="preserve"> </w:t>
      </w:r>
      <w:r w:rsidR="006C206C">
        <w:rPr>
          <w:rFonts w:ascii="Times New Roman" w:hAnsi="Times New Roman" w:cs="Times New Roman"/>
          <w:color w:val="000000"/>
          <w:kern w:val="0"/>
          <w:sz w:val="24"/>
          <w:szCs w:val="24"/>
          <w14:ligatures w14:val="none"/>
        </w:rPr>
        <w:t>5</w:t>
      </w:r>
    </w:p>
    <w:p w14:paraId="6B001B27" w14:textId="77777777" w:rsidR="00EF38BA" w:rsidRPr="00993EF5" w:rsidRDefault="00EF38BA" w:rsidP="006A7D24">
      <w:pPr>
        <w:rPr>
          <w:rFonts w:ascii="Times New Roman" w:hAnsi="Times New Roman" w:cs="Times New Roman"/>
          <w:color w:val="000000"/>
          <w:kern w:val="0"/>
          <w:sz w:val="24"/>
          <w:szCs w:val="24"/>
          <w14:ligatures w14:val="none"/>
        </w:rPr>
      </w:pPr>
    </w:p>
    <w:p w14:paraId="112BBA7A" w14:textId="7D77B676" w:rsidR="00776F8E" w:rsidRDefault="005E42C3"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INTRODUCTION………………………………………</w:t>
      </w:r>
      <w:r w:rsidR="00CB08CE">
        <w:rPr>
          <w:rFonts w:ascii="Times New Roman" w:hAnsi="Times New Roman" w:cs="Times New Roman"/>
          <w:color w:val="000000"/>
          <w:kern w:val="0"/>
          <w:sz w:val="24"/>
          <w:szCs w:val="24"/>
          <w14:ligatures w14:val="none"/>
        </w:rPr>
        <w:t>……</w:t>
      </w:r>
      <w:r w:rsidR="006C206C">
        <w:rPr>
          <w:rFonts w:ascii="Times New Roman" w:hAnsi="Times New Roman" w:cs="Times New Roman"/>
          <w:color w:val="000000"/>
          <w:kern w:val="0"/>
          <w:sz w:val="24"/>
          <w:szCs w:val="24"/>
          <w14:ligatures w14:val="none"/>
        </w:rPr>
        <w:t xml:space="preserve"> page 6</w:t>
      </w:r>
    </w:p>
    <w:p w14:paraId="1D461B44" w14:textId="77777777" w:rsidR="005E42C3" w:rsidRDefault="005E42C3" w:rsidP="006A7D24">
      <w:pPr>
        <w:rPr>
          <w:rFonts w:ascii="Times New Roman" w:hAnsi="Times New Roman" w:cs="Times New Roman"/>
          <w:color w:val="000000"/>
          <w:kern w:val="0"/>
          <w:sz w:val="24"/>
          <w:szCs w:val="24"/>
          <w14:ligatures w14:val="none"/>
        </w:rPr>
      </w:pPr>
    </w:p>
    <w:p w14:paraId="3B4AE7FB" w14:textId="020F70EB" w:rsidR="005E42C3" w:rsidRDefault="005F6301"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CHAPTER ONE…………………………………………</w:t>
      </w:r>
      <w:bookmarkStart w:id="0" w:name="_Int_p80iiBzd"/>
      <w:r w:rsidR="00CE14B2">
        <w:rPr>
          <w:rFonts w:ascii="Times New Roman" w:hAnsi="Times New Roman" w:cs="Times New Roman"/>
          <w:color w:val="000000"/>
          <w:kern w:val="0"/>
          <w:sz w:val="24"/>
          <w:szCs w:val="24"/>
          <w14:ligatures w14:val="none"/>
        </w:rPr>
        <w:t>…..</w:t>
      </w:r>
      <w:bookmarkEnd w:id="0"/>
      <w:r w:rsidR="006C206C">
        <w:rPr>
          <w:rFonts w:ascii="Times New Roman" w:hAnsi="Times New Roman" w:cs="Times New Roman"/>
          <w:color w:val="000000"/>
          <w:kern w:val="0"/>
          <w:sz w:val="24"/>
          <w:szCs w:val="24"/>
          <w14:ligatures w14:val="none"/>
        </w:rPr>
        <w:t xml:space="preserve"> page 7-10</w:t>
      </w:r>
    </w:p>
    <w:p w14:paraId="60D37BE6" w14:textId="77777777" w:rsidR="005F6301" w:rsidRDefault="005F6301" w:rsidP="006A7D24">
      <w:pPr>
        <w:rPr>
          <w:rFonts w:ascii="Times New Roman" w:hAnsi="Times New Roman" w:cs="Times New Roman"/>
          <w:color w:val="000000"/>
          <w:kern w:val="0"/>
          <w:sz w:val="24"/>
          <w:szCs w:val="24"/>
          <w14:ligatures w14:val="none"/>
        </w:rPr>
      </w:pPr>
    </w:p>
    <w:p w14:paraId="6E6C3184" w14:textId="0436D9F5" w:rsidR="005F6301" w:rsidRDefault="005F6301"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CHAPTER TWO…………………………………………</w:t>
      </w:r>
      <w:r w:rsidR="00B7005A">
        <w:rPr>
          <w:rFonts w:ascii="Times New Roman" w:hAnsi="Times New Roman" w:cs="Times New Roman"/>
          <w:color w:val="000000"/>
          <w:kern w:val="0"/>
          <w:sz w:val="24"/>
          <w:szCs w:val="24"/>
          <w14:ligatures w14:val="none"/>
        </w:rPr>
        <w:t>…. page</w:t>
      </w:r>
      <w:r w:rsidR="006C206C">
        <w:rPr>
          <w:rFonts w:ascii="Times New Roman" w:hAnsi="Times New Roman" w:cs="Times New Roman"/>
          <w:color w:val="000000"/>
          <w:kern w:val="0"/>
          <w:sz w:val="24"/>
          <w:szCs w:val="24"/>
          <w14:ligatures w14:val="none"/>
        </w:rPr>
        <w:t xml:space="preserve"> </w:t>
      </w:r>
      <w:r w:rsidR="00B7005A">
        <w:rPr>
          <w:rFonts w:ascii="Times New Roman" w:hAnsi="Times New Roman" w:cs="Times New Roman"/>
          <w:color w:val="000000"/>
          <w:kern w:val="0"/>
          <w:sz w:val="24"/>
          <w:szCs w:val="24"/>
          <w14:ligatures w14:val="none"/>
        </w:rPr>
        <w:t>11-14</w:t>
      </w:r>
    </w:p>
    <w:p w14:paraId="21E2DA57" w14:textId="77777777" w:rsidR="005F6301" w:rsidRDefault="005F6301" w:rsidP="006A7D24">
      <w:pPr>
        <w:rPr>
          <w:rFonts w:ascii="Times New Roman" w:hAnsi="Times New Roman" w:cs="Times New Roman"/>
          <w:color w:val="000000"/>
          <w:kern w:val="0"/>
          <w:sz w:val="24"/>
          <w:szCs w:val="24"/>
          <w14:ligatures w14:val="none"/>
        </w:rPr>
      </w:pPr>
    </w:p>
    <w:p w14:paraId="060D3630" w14:textId="49F812A5" w:rsidR="005F6301" w:rsidRDefault="005F6301"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CHAPTER THREE………………………………………</w:t>
      </w:r>
      <w:bookmarkStart w:id="1" w:name="_Int_C7Q69rKa"/>
      <w:r>
        <w:rPr>
          <w:rFonts w:ascii="Times New Roman" w:hAnsi="Times New Roman" w:cs="Times New Roman"/>
          <w:color w:val="000000"/>
          <w:kern w:val="0"/>
          <w:sz w:val="24"/>
          <w:szCs w:val="24"/>
          <w14:ligatures w14:val="none"/>
        </w:rPr>
        <w:t>…</w:t>
      </w:r>
      <w:r w:rsidR="00CB08CE">
        <w:rPr>
          <w:rFonts w:ascii="Times New Roman" w:hAnsi="Times New Roman" w:cs="Times New Roman"/>
          <w:color w:val="000000"/>
          <w:kern w:val="0"/>
          <w:sz w:val="24"/>
          <w:szCs w:val="24"/>
          <w14:ligatures w14:val="none"/>
        </w:rPr>
        <w:t>..</w:t>
      </w:r>
      <w:bookmarkEnd w:id="1"/>
      <w:r w:rsidR="00B7005A">
        <w:rPr>
          <w:rFonts w:ascii="Times New Roman" w:hAnsi="Times New Roman" w:cs="Times New Roman"/>
          <w:color w:val="000000"/>
          <w:kern w:val="0"/>
          <w:sz w:val="24"/>
          <w:szCs w:val="24"/>
          <w14:ligatures w14:val="none"/>
        </w:rPr>
        <w:t>page 15-19</w:t>
      </w:r>
    </w:p>
    <w:p w14:paraId="783489FA" w14:textId="77777777" w:rsidR="005F6301" w:rsidRDefault="005F6301" w:rsidP="006A7D24">
      <w:pPr>
        <w:rPr>
          <w:rFonts w:ascii="Times New Roman" w:hAnsi="Times New Roman" w:cs="Times New Roman"/>
          <w:color w:val="000000"/>
          <w:kern w:val="0"/>
          <w:sz w:val="24"/>
          <w:szCs w:val="24"/>
          <w14:ligatures w14:val="none"/>
        </w:rPr>
      </w:pPr>
    </w:p>
    <w:p w14:paraId="69BD6AFB" w14:textId="6052AEC4" w:rsidR="009D4BBB" w:rsidRDefault="009D4BBB"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CONCLUSION…………………………………………</w:t>
      </w:r>
      <w:r w:rsidR="00CB08CE">
        <w:rPr>
          <w:rFonts w:ascii="Times New Roman" w:hAnsi="Times New Roman" w:cs="Times New Roman"/>
          <w:color w:val="000000"/>
          <w:kern w:val="0"/>
          <w:sz w:val="24"/>
          <w:szCs w:val="24"/>
          <w14:ligatures w14:val="none"/>
        </w:rPr>
        <w:t>……</w:t>
      </w:r>
      <w:r w:rsidR="00B7005A">
        <w:rPr>
          <w:rFonts w:ascii="Times New Roman" w:hAnsi="Times New Roman" w:cs="Times New Roman"/>
          <w:color w:val="000000"/>
          <w:kern w:val="0"/>
          <w:sz w:val="24"/>
          <w:szCs w:val="24"/>
          <w14:ligatures w14:val="none"/>
        </w:rPr>
        <w:t>page 20</w:t>
      </w:r>
    </w:p>
    <w:p w14:paraId="659423BF" w14:textId="77777777" w:rsidR="009D4BBB" w:rsidRDefault="009D4BBB" w:rsidP="006A7D24">
      <w:pPr>
        <w:rPr>
          <w:rFonts w:ascii="Times New Roman" w:hAnsi="Times New Roman" w:cs="Times New Roman"/>
          <w:color w:val="000000"/>
          <w:kern w:val="0"/>
          <w:sz w:val="24"/>
          <w:szCs w:val="24"/>
          <w14:ligatures w14:val="none"/>
        </w:rPr>
      </w:pPr>
    </w:p>
    <w:p w14:paraId="194711EC" w14:textId="5B8D56CF" w:rsidR="00776F8E" w:rsidRPr="009D4BBB" w:rsidRDefault="009D4BBB"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REFERENCES……………………………………………</w:t>
      </w:r>
      <w:r w:rsidR="00B7005A">
        <w:rPr>
          <w:rFonts w:ascii="Times New Roman" w:hAnsi="Times New Roman" w:cs="Times New Roman"/>
          <w:color w:val="000000"/>
          <w:kern w:val="0"/>
          <w:sz w:val="24"/>
          <w:szCs w:val="24"/>
          <w14:ligatures w14:val="none"/>
        </w:rPr>
        <w:t>…. page 21-23</w:t>
      </w:r>
    </w:p>
    <w:p w14:paraId="1D36B19F" w14:textId="77777777" w:rsidR="00776F8E" w:rsidRPr="009A1C00" w:rsidRDefault="00776F8E" w:rsidP="006A7D24">
      <w:pPr>
        <w:rPr>
          <w:rFonts w:ascii="Times New Roman" w:hAnsi="Times New Roman" w:cs="Times New Roman"/>
          <w:b/>
          <w:bCs/>
          <w:color w:val="000000"/>
          <w:kern w:val="0"/>
          <w:sz w:val="24"/>
          <w:szCs w:val="24"/>
          <w:u w:val="single"/>
          <w14:ligatures w14:val="none"/>
        </w:rPr>
      </w:pPr>
    </w:p>
    <w:p w14:paraId="428FFF01" w14:textId="77777777" w:rsidR="00776F8E" w:rsidRPr="009A1C00" w:rsidRDefault="00776F8E" w:rsidP="006A7D24">
      <w:pPr>
        <w:rPr>
          <w:rFonts w:ascii="Times New Roman" w:hAnsi="Times New Roman" w:cs="Times New Roman"/>
          <w:b/>
          <w:bCs/>
          <w:color w:val="000000"/>
          <w:kern w:val="0"/>
          <w:sz w:val="24"/>
          <w:szCs w:val="24"/>
          <w:u w:val="single"/>
          <w14:ligatures w14:val="none"/>
        </w:rPr>
      </w:pPr>
    </w:p>
    <w:p w14:paraId="31C380AF" w14:textId="77777777" w:rsidR="00776F8E" w:rsidRPr="009A1C00" w:rsidRDefault="00776F8E" w:rsidP="006A7D24">
      <w:pPr>
        <w:rPr>
          <w:rFonts w:ascii="Times New Roman" w:hAnsi="Times New Roman" w:cs="Times New Roman"/>
          <w:b/>
          <w:bCs/>
          <w:color w:val="000000"/>
          <w:kern w:val="0"/>
          <w:sz w:val="24"/>
          <w:szCs w:val="24"/>
          <w:u w:val="single"/>
          <w14:ligatures w14:val="none"/>
        </w:rPr>
      </w:pPr>
    </w:p>
    <w:p w14:paraId="2920C939" w14:textId="77777777" w:rsidR="00776F8E" w:rsidRDefault="00776F8E" w:rsidP="006A7D24">
      <w:pPr>
        <w:rPr>
          <w:rFonts w:ascii="Times New Roman" w:hAnsi="Times New Roman" w:cs="Times New Roman"/>
          <w:b/>
          <w:bCs/>
          <w:color w:val="000000"/>
          <w:kern w:val="0"/>
          <w:sz w:val="24"/>
          <w:szCs w:val="24"/>
          <w:highlight w:val="magenta"/>
          <w:u w:val="single"/>
          <w14:ligatures w14:val="none"/>
        </w:rPr>
      </w:pPr>
    </w:p>
    <w:p w14:paraId="425ED572"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7085A686"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3DAE0997"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5C2EC44F"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4348D56A"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3B6A21F2"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66594BC6"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0AA11F88"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4AB7DFFC"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488921C3"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06576C94"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3E8A598E"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2E957010"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267114FC"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13EC8093"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5EB24EBC"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4218DDDE"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74EC5022"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14B1A368"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285F5D06"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71FC5133"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368494B8"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114F1CE0"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3B64724D"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66E19757"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4AA08CC1"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40C95685"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7E6C5327" w14:textId="77777777" w:rsidR="00337B32" w:rsidRDefault="00337B32" w:rsidP="006A7D24">
      <w:pPr>
        <w:rPr>
          <w:rFonts w:ascii="Times New Roman" w:hAnsi="Times New Roman" w:cs="Times New Roman"/>
          <w:b/>
          <w:bCs/>
          <w:color w:val="000000"/>
          <w:kern w:val="0"/>
          <w:sz w:val="24"/>
          <w:szCs w:val="24"/>
          <w:highlight w:val="magenta"/>
          <w:u w:val="single"/>
          <w14:ligatures w14:val="none"/>
        </w:rPr>
      </w:pPr>
    </w:p>
    <w:p w14:paraId="0C313819" w14:textId="77777777" w:rsidR="0005474B" w:rsidRDefault="0005474B" w:rsidP="006A7D24">
      <w:pPr>
        <w:rPr>
          <w:rFonts w:ascii="Times New Roman" w:hAnsi="Times New Roman" w:cs="Times New Roman"/>
          <w:b/>
          <w:bCs/>
          <w:color w:val="000000"/>
          <w:kern w:val="0"/>
          <w:sz w:val="24"/>
          <w:szCs w:val="24"/>
          <w:u w:val="single"/>
          <w14:ligatures w14:val="none"/>
        </w:rPr>
      </w:pPr>
    </w:p>
    <w:p w14:paraId="5ED3BEC3" w14:textId="5380B875" w:rsidR="00695A32" w:rsidRDefault="00942AF8" w:rsidP="006A7D24">
      <w:pPr>
        <w:rPr>
          <w:rFonts w:ascii="Times New Roman" w:hAnsi="Times New Roman" w:cs="Times New Roman"/>
          <w:color w:val="000000"/>
          <w:kern w:val="0"/>
          <w:sz w:val="24"/>
          <w:szCs w:val="24"/>
          <w:u w:val="single"/>
          <w14:ligatures w14:val="none"/>
        </w:rPr>
      </w:pPr>
      <w:r w:rsidRPr="00942AF8">
        <w:rPr>
          <w:rFonts w:ascii="Times New Roman" w:hAnsi="Times New Roman" w:cs="Times New Roman"/>
          <w:color w:val="000000"/>
          <w:kern w:val="0"/>
          <w:sz w:val="24"/>
          <w:szCs w:val="24"/>
          <w:u w:val="single"/>
          <w14:ligatures w14:val="none"/>
        </w:rPr>
        <w:lastRenderedPageBreak/>
        <w:t xml:space="preserve">LIST OF </w:t>
      </w:r>
      <w:r w:rsidR="00E0095E">
        <w:rPr>
          <w:rFonts w:ascii="Times New Roman" w:hAnsi="Times New Roman" w:cs="Times New Roman"/>
          <w:color w:val="000000"/>
          <w:kern w:val="0"/>
          <w:sz w:val="24"/>
          <w:szCs w:val="24"/>
          <w:u w:val="single"/>
          <w14:ligatures w14:val="none"/>
        </w:rPr>
        <w:t>FIGURES</w:t>
      </w:r>
    </w:p>
    <w:p w14:paraId="7242E7FD" w14:textId="77777777" w:rsidR="00C15717" w:rsidRDefault="00C15717" w:rsidP="006A7D24">
      <w:pPr>
        <w:rPr>
          <w:rFonts w:ascii="Times New Roman" w:hAnsi="Times New Roman" w:cs="Times New Roman"/>
          <w:color w:val="000000"/>
          <w:kern w:val="0"/>
          <w:sz w:val="24"/>
          <w:szCs w:val="24"/>
          <w:u w:val="single"/>
          <w14:ligatures w14:val="none"/>
        </w:rPr>
      </w:pPr>
    </w:p>
    <w:p w14:paraId="2305FE8C" w14:textId="0A6C612D" w:rsidR="00D2312B" w:rsidRDefault="00E928D7" w:rsidP="00D2312B">
      <w:pPr>
        <w:spacing w:after="240" w:line="360" w:lineRule="atLeast"/>
        <w:divId w:val="1902212909"/>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FIGURE 1</w:t>
      </w:r>
      <w:r w:rsidR="00D2312B">
        <w:rPr>
          <w:rFonts w:ascii="Times New Roman" w:hAnsi="Times New Roman" w:cs="Times New Roman"/>
          <w:color w:val="000000"/>
          <w:kern w:val="0"/>
          <w:sz w:val="24"/>
          <w:szCs w:val="24"/>
          <w14:ligatures w14:val="none"/>
        </w:rPr>
        <w:t xml:space="preserve">: </w:t>
      </w:r>
      <w:r w:rsidR="00596663">
        <w:rPr>
          <w:rFonts w:ascii="Times New Roman" w:hAnsi="Times New Roman" w:cs="Times New Roman"/>
          <w:color w:val="000000"/>
          <w:kern w:val="0"/>
          <w:sz w:val="24"/>
          <w:szCs w:val="24"/>
          <w14:ligatures w14:val="none"/>
        </w:rPr>
        <w:t xml:space="preserve"> </w:t>
      </w:r>
      <w:r w:rsidR="00D2312B" w:rsidRPr="00D2312B">
        <w:rPr>
          <w:rFonts w:ascii="Times New Roman" w:hAnsi="Times New Roman" w:cs="Times New Roman"/>
          <w:color w:val="000000"/>
          <w:kern w:val="0"/>
          <w:sz w:val="24"/>
          <w:szCs w:val="24"/>
          <w14:ligatures w14:val="none"/>
        </w:rPr>
        <w:t>Chicago, J. (1974). </w:t>
      </w:r>
      <w:r w:rsidR="00D2312B" w:rsidRPr="00D2312B">
        <w:rPr>
          <w:rFonts w:ascii="Times New Roman" w:hAnsi="Times New Roman" w:cs="Times New Roman"/>
          <w:i/>
          <w:iCs/>
          <w:color w:val="000000"/>
          <w:kern w:val="0"/>
          <w:sz w:val="24"/>
          <w:szCs w:val="24"/>
          <w14:ligatures w14:val="none"/>
        </w:rPr>
        <w:t>The Dinner Party</w:t>
      </w:r>
      <w:r w:rsidR="00D2312B" w:rsidRPr="00D2312B">
        <w:rPr>
          <w:rFonts w:ascii="Times New Roman" w:hAnsi="Times New Roman" w:cs="Times New Roman"/>
          <w:color w:val="000000"/>
          <w:kern w:val="0"/>
          <w:sz w:val="24"/>
          <w:szCs w:val="24"/>
          <w14:ligatures w14:val="none"/>
        </w:rPr>
        <w:t xml:space="preserve">. [Installation] Available at: </w:t>
      </w:r>
      <w:r w:rsidR="00596663">
        <w:rPr>
          <w:rFonts w:ascii="Times New Roman" w:hAnsi="Times New Roman" w:cs="Times New Roman"/>
          <w:color w:val="000000"/>
          <w:kern w:val="0"/>
          <w:sz w:val="24"/>
          <w:szCs w:val="24"/>
          <w14:ligatures w14:val="none"/>
        </w:rPr>
        <w:t xml:space="preserve">  </w:t>
      </w:r>
      <w:r w:rsidR="00D2312B" w:rsidRPr="00D2312B">
        <w:rPr>
          <w:rFonts w:ascii="Times New Roman" w:hAnsi="Times New Roman" w:cs="Times New Roman"/>
          <w:color w:val="000000"/>
          <w:kern w:val="0"/>
          <w:sz w:val="24"/>
          <w:szCs w:val="24"/>
          <w14:ligatures w14:val="none"/>
        </w:rPr>
        <w:t>https://www.brooklynmuseum.org/exhibitions/dinner_party/ [Accessed 10 Dec. 2023].</w:t>
      </w:r>
    </w:p>
    <w:p w14:paraId="6A4187D5" w14:textId="2648E85E" w:rsidR="00E928D7" w:rsidRPr="00D2312B" w:rsidRDefault="00AD1B78" w:rsidP="002977EB">
      <w:pPr>
        <w:spacing w:after="240" w:line="360" w:lineRule="atLeast"/>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FIGURE</w:t>
      </w:r>
      <w:r w:rsidR="00E928D7">
        <w:rPr>
          <w:rFonts w:ascii="Times New Roman" w:hAnsi="Times New Roman" w:cs="Times New Roman"/>
          <w:color w:val="000000"/>
          <w:kern w:val="0"/>
          <w:sz w:val="24"/>
          <w:szCs w:val="24"/>
          <w14:ligatures w14:val="none"/>
        </w:rPr>
        <w:t xml:space="preserve"> 2:  </w:t>
      </w:r>
      <w:r w:rsidR="00E928D7" w:rsidRPr="00D2312B">
        <w:rPr>
          <w:rFonts w:ascii="Times New Roman" w:hAnsi="Times New Roman" w:cs="Times New Roman"/>
          <w:color w:val="000000"/>
          <w:kern w:val="0"/>
          <w:sz w:val="24"/>
          <w:szCs w:val="24"/>
          <w14:ligatures w14:val="none"/>
        </w:rPr>
        <w:t>Mae Weems, C. (1989). </w:t>
      </w:r>
      <w:r w:rsidR="00E928D7" w:rsidRPr="00D2312B">
        <w:rPr>
          <w:rFonts w:ascii="Times New Roman" w:hAnsi="Times New Roman" w:cs="Times New Roman"/>
          <w:i/>
          <w:iCs/>
          <w:color w:val="000000"/>
          <w:kern w:val="0"/>
          <w:sz w:val="24"/>
          <w:szCs w:val="24"/>
          <w14:ligatures w14:val="none"/>
        </w:rPr>
        <w:t>Kitchen Table Series</w:t>
      </w:r>
      <w:r w:rsidR="00E928D7" w:rsidRPr="00D2312B">
        <w:rPr>
          <w:rFonts w:ascii="Times New Roman" w:hAnsi="Times New Roman" w:cs="Times New Roman"/>
          <w:color w:val="000000"/>
          <w:kern w:val="0"/>
          <w:sz w:val="24"/>
          <w:szCs w:val="24"/>
          <w14:ligatures w14:val="none"/>
        </w:rPr>
        <w:t>. [Photography] Available at: https://carriemaeweems.net/galleries/kitchen-table.html [Accessed 10 Dec. 2023].</w:t>
      </w:r>
    </w:p>
    <w:p w14:paraId="38030FC2" w14:textId="4DC96694" w:rsidR="00D2312B" w:rsidRPr="00D2312B" w:rsidRDefault="00AD1B78" w:rsidP="00D2312B">
      <w:pPr>
        <w:spacing w:after="240" w:line="360" w:lineRule="atLeast"/>
        <w:divId w:val="1902212909"/>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FIGURE 3:  </w:t>
      </w:r>
      <w:r w:rsidR="00D2312B" w:rsidRPr="00D2312B">
        <w:rPr>
          <w:rFonts w:ascii="Times New Roman" w:hAnsi="Times New Roman" w:cs="Times New Roman"/>
          <w:color w:val="000000"/>
          <w:kern w:val="0"/>
          <w:sz w:val="24"/>
          <w:szCs w:val="24"/>
          <w14:ligatures w14:val="none"/>
        </w:rPr>
        <w:t>Leonard, Z. (1992). </w:t>
      </w:r>
      <w:r w:rsidR="00D2312B" w:rsidRPr="00D2312B">
        <w:rPr>
          <w:rFonts w:ascii="Times New Roman" w:hAnsi="Times New Roman" w:cs="Times New Roman"/>
          <w:i/>
          <w:iCs/>
          <w:color w:val="000000"/>
          <w:kern w:val="0"/>
          <w:sz w:val="24"/>
          <w:szCs w:val="24"/>
          <w14:ligatures w14:val="none"/>
        </w:rPr>
        <w:t>Strange Fruits</w:t>
      </w:r>
      <w:r w:rsidR="00D2312B" w:rsidRPr="00D2312B">
        <w:rPr>
          <w:rFonts w:ascii="Times New Roman" w:hAnsi="Times New Roman" w:cs="Times New Roman"/>
          <w:color w:val="000000"/>
          <w:kern w:val="0"/>
          <w:sz w:val="24"/>
          <w:szCs w:val="24"/>
          <w14:ligatures w14:val="none"/>
        </w:rPr>
        <w:t>. [Installation] Available at: https://whitney.org/events/strange-fruit [Accessed 10 Dec. 2023].</w:t>
      </w:r>
    </w:p>
    <w:p w14:paraId="68806994" w14:textId="7B2822BB" w:rsidR="00D2312B" w:rsidRDefault="00AD1B78" w:rsidP="00D2312B">
      <w:pPr>
        <w:spacing w:after="240" w:line="360" w:lineRule="atLeast"/>
        <w:divId w:val="1902212909"/>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FIGURE 4:  </w:t>
      </w:r>
      <w:r w:rsidR="00D2312B" w:rsidRPr="00D2312B">
        <w:rPr>
          <w:rFonts w:ascii="Times New Roman" w:hAnsi="Times New Roman" w:cs="Times New Roman"/>
          <w:color w:val="000000"/>
          <w:kern w:val="0"/>
          <w:sz w:val="24"/>
          <w:szCs w:val="24"/>
          <w14:ligatures w14:val="none"/>
        </w:rPr>
        <w:t>Lucas, S. (1996). </w:t>
      </w:r>
      <w:r w:rsidR="00D2312B" w:rsidRPr="00D2312B">
        <w:rPr>
          <w:rFonts w:ascii="Times New Roman" w:hAnsi="Times New Roman" w:cs="Times New Roman"/>
          <w:i/>
          <w:iCs/>
          <w:color w:val="000000"/>
          <w:kern w:val="0"/>
          <w:sz w:val="24"/>
          <w:szCs w:val="24"/>
          <w14:ligatures w14:val="none"/>
        </w:rPr>
        <w:t>Self Portrait with Fried Eggs</w:t>
      </w:r>
      <w:r w:rsidR="00D2312B" w:rsidRPr="00D2312B">
        <w:rPr>
          <w:rFonts w:ascii="Times New Roman" w:hAnsi="Times New Roman" w:cs="Times New Roman"/>
          <w:color w:val="000000"/>
          <w:kern w:val="0"/>
          <w:sz w:val="24"/>
          <w:szCs w:val="24"/>
          <w14:ligatures w14:val="none"/>
        </w:rPr>
        <w:t>. [Photography] Available at: https://www.tate.org.uk/art/artworks/lucas-self-portrait-with-fried-eggs-p78447 [Accessed 10 Dec. 2023].</w:t>
      </w:r>
    </w:p>
    <w:p w14:paraId="5598FEE7" w14:textId="77777777" w:rsidR="00AD1B78" w:rsidRPr="00D2312B" w:rsidRDefault="00AD1B78" w:rsidP="002977EB">
      <w:pPr>
        <w:spacing w:after="240" w:line="360" w:lineRule="atLeast"/>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FIGURE 5:  </w:t>
      </w:r>
      <w:r w:rsidRPr="00D2312B">
        <w:rPr>
          <w:rFonts w:ascii="Times New Roman" w:hAnsi="Times New Roman" w:cs="Times New Roman"/>
          <w:color w:val="000000"/>
          <w:kern w:val="0"/>
          <w:sz w:val="24"/>
          <w:szCs w:val="24"/>
          <w14:ligatures w14:val="none"/>
        </w:rPr>
        <w:t>Sherman, C. (1977). </w:t>
      </w:r>
      <w:r w:rsidRPr="00D2312B">
        <w:rPr>
          <w:rFonts w:ascii="Times New Roman" w:hAnsi="Times New Roman" w:cs="Times New Roman"/>
          <w:i/>
          <w:iCs/>
          <w:color w:val="000000"/>
          <w:kern w:val="0"/>
          <w:sz w:val="24"/>
          <w:szCs w:val="24"/>
          <w14:ligatures w14:val="none"/>
        </w:rPr>
        <w:t>Untitled Film Stills #2</w:t>
      </w:r>
      <w:r w:rsidRPr="00D2312B">
        <w:rPr>
          <w:rFonts w:ascii="Times New Roman" w:hAnsi="Times New Roman" w:cs="Times New Roman"/>
          <w:color w:val="000000"/>
          <w:kern w:val="0"/>
          <w:sz w:val="24"/>
          <w:szCs w:val="24"/>
          <w14:ligatures w14:val="none"/>
        </w:rPr>
        <w:t>. [Photography] Available at: https://www.moma.org/collection/works/56515 [Accessed 10 Dec. 2023].</w:t>
      </w:r>
    </w:p>
    <w:p w14:paraId="5F1BDB7E" w14:textId="0B39B31A" w:rsidR="00D2312B" w:rsidRPr="00D2312B" w:rsidRDefault="00315033" w:rsidP="00D2312B">
      <w:pPr>
        <w:spacing w:after="240" w:line="360" w:lineRule="atLeast"/>
        <w:divId w:val="1902212909"/>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FIGURE 6:  </w:t>
      </w:r>
      <w:r w:rsidR="00D2312B" w:rsidRPr="00D2312B">
        <w:rPr>
          <w:rFonts w:ascii="Times New Roman" w:hAnsi="Times New Roman" w:cs="Times New Roman"/>
          <w:color w:val="000000"/>
          <w:kern w:val="0"/>
          <w:sz w:val="24"/>
          <w:szCs w:val="24"/>
          <w14:ligatures w14:val="none"/>
        </w:rPr>
        <w:t>Saville, J. (1992). </w:t>
      </w:r>
      <w:r w:rsidR="00D2312B" w:rsidRPr="00D2312B">
        <w:rPr>
          <w:rFonts w:ascii="Times New Roman" w:hAnsi="Times New Roman" w:cs="Times New Roman"/>
          <w:i/>
          <w:iCs/>
          <w:color w:val="000000"/>
          <w:kern w:val="0"/>
          <w:sz w:val="24"/>
          <w:szCs w:val="24"/>
          <w14:ligatures w14:val="none"/>
        </w:rPr>
        <w:t>Propped</w:t>
      </w:r>
      <w:r w:rsidR="00D2312B" w:rsidRPr="00D2312B">
        <w:rPr>
          <w:rFonts w:ascii="Times New Roman" w:hAnsi="Times New Roman" w:cs="Times New Roman"/>
          <w:color w:val="000000"/>
          <w:kern w:val="0"/>
          <w:sz w:val="24"/>
          <w:szCs w:val="24"/>
          <w14:ligatures w14:val="none"/>
        </w:rPr>
        <w:t>. [Oil Paint] Available at: https://www.sothebys.com/en/auctions/ecatalogue/2018/history-of-now-collection-david-teiger-l18623/lot.6.html [Accessed 10 Dec. 2023].</w:t>
      </w:r>
    </w:p>
    <w:p w14:paraId="7CEEC744" w14:textId="77777777" w:rsidR="00C15717" w:rsidRDefault="00C15717" w:rsidP="006A7D24">
      <w:pPr>
        <w:rPr>
          <w:rFonts w:ascii="Times New Roman" w:hAnsi="Times New Roman" w:cs="Times New Roman"/>
          <w:color w:val="000000"/>
          <w:kern w:val="0"/>
          <w:sz w:val="24"/>
          <w:szCs w:val="24"/>
          <w:u w:val="single"/>
          <w14:ligatures w14:val="none"/>
        </w:rPr>
      </w:pPr>
    </w:p>
    <w:p w14:paraId="1983CAE3" w14:textId="77777777" w:rsidR="00942AF8" w:rsidRPr="00942AF8" w:rsidRDefault="00942AF8" w:rsidP="006A7D24">
      <w:pPr>
        <w:rPr>
          <w:rFonts w:ascii="Times New Roman" w:hAnsi="Times New Roman" w:cs="Times New Roman"/>
          <w:color w:val="000000"/>
          <w:kern w:val="0"/>
          <w:sz w:val="24"/>
          <w:szCs w:val="24"/>
          <w:u w:val="single"/>
          <w14:ligatures w14:val="none"/>
        </w:rPr>
      </w:pPr>
    </w:p>
    <w:p w14:paraId="44C398CD" w14:textId="77777777" w:rsidR="00695A32" w:rsidRPr="00942AF8" w:rsidRDefault="00695A32" w:rsidP="006A7D24">
      <w:pPr>
        <w:rPr>
          <w:rFonts w:ascii="Times New Roman" w:hAnsi="Times New Roman" w:cs="Times New Roman"/>
          <w:b/>
          <w:bCs/>
          <w:color w:val="000000"/>
          <w:kern w:val="0"/>
          <w:sz w:val="24"/>
          <w:szCs w:val="24"/>
          <w:u w:val="single"/>
          <w14:ligatures w14:val="none"/>
        </w:rPr>
      </w:pPr>
    </w:p>
    <w:p w14:paraId="3E7FEF71" w14:textId="77777777" w:rsidR="00695A32" w:rsidRPr="00942AF8" w:rsidRDefault="00695A32" w:rsidP="006A7D24">
      <w:pPr>
        <w:rPr>
          <w:rFonts w:ascii="Times New Roman" w:hAnsi="Times New Roman" w:cs="Times New Roman"/>
          <w:b/>
          <w:bCs/>
          <w:color w:val="000000"/>
          <w:kern w:val="0"/>
          <w:sz w:val="24"/>
          <w:szCs w:val="24"/>
          <w:u w:val="single"/>
          <w14:ligatures w14:val="none"/>
        </w:rPr>
      </w:pPr>
    </w:p>
    <w:p w14:paraId="3717D131" w14:textId="77777777" w:rsidR="00695A32" w:rsidRPr="00942AF8" w:rsidRDefault="00695A32" w:rsidP="006A7D24">
      <w:pPr>
        <w:rPr>
          <w:rFonts w:ascii="Times New Roman" w:hAnsi="Times New Roman" w:cs="Times New Roman"/>
          <w:b/>
          <w:bCs/>
          <w:color w:val="000000"/>
          <w:kern w:val="0"/>
          <w:sz w:val="24"/>
          <w:szCs w:val="24"/>
          <w:u w:val="single"/>
          <w14:ligatures w14:val="none"/>
        </w:rPr>
      </w:pPr>
    </w:p>
    <w:p w14:paraId="351D9E22" w14:textId="77777777" w:rsidR="00695A32" w:rsidRPr="00942AF8" w:rsidRDefault="00695A32" w:rsidP="006A7D24">
      <w:pPr>
        <w:rPr>
          <w:rFonts w:ascii="Times New Roman" w:hAnsi="Times New Roman" w:cs="Times New Roman"/>
          <w:b/>
          <w:bCs/>
          <w:color w:val="000000"/>
          <w:kern w:val="0"/>
          <w:sz w:val="24"/>
          <w:szCs w:val="24"/>
          <w:u w:val="single"/>
          <w14:ligatures w14:val="none"/>
        </w:rPr>
      </w:pPr>
    </w:p>
    <w:p w14:paraId="0C893734" w14:textId="77777777" w:rsidR="00695A32" w:rsidRPr="00942AF8" w:rsidRDefault="00695A32" w:rsidP="006A7D24">
      <w:pPr>
        <w:rPr>
          <w:rFonts w:ascii="Times New Roman" w:hAnsi="Times New Roman" w:cs="Times New Roman"/>
          <w:b/>
          <w:bCs/>
          <w:color w:val="000000"/>
          <w:kern w:val="0"/>
          <w:sz w:val="24"/>
          <w:szCs w:val="24"/>
          <w:u w:val="single"/>
          <w14:ligatures w14:val="none"/>
        </w:rPr>
      </w:pPr>
    </w:p>
    <w:p w14:paraId="2ACB9A7E" w14:textId="77777777" w:rsidR="00695A32" w:rsidRPr="00942AF8" w:rsidRDefault="00695A32" w:rsidP="006A7D24">
      <w:pPr>
        <w:rPr>
          <w:rFonts w:ascii="Times New Roman" w:hAnsi="Times New Roman" w:cs="Times New Roman"/>
          <w:b/>
          <w:bCs/>
          <w:color w:val="000000"/>
          <w:kern w:val="0"/>
          <w:sz w:val="24"/>
          <w:szCs w:val="24"/>
          <w:u w:val="single"/>
          <w14:ligatures w14:val="none"/>
        </w:rPr>
      </w:pPr>
    </w:p>
    <w:p w14:paraId="7C4BAE15" w14:textId="77777777" w:rsidR="00695A32" w:rsidRPr="00942AF8" w:rsidRDefault="00695A32" w:rsidP="006A7D24">
      <w:pPr>
        <w:rPr>
          <w:rFonts w:ascii="Times New Roman" w:hAnsi="Times New Roman" w:cs="Times New Roman"/>
          <w:b/>
          <w:bCs/>
          <w:color w:val="000000"/>
          <w:kern w:val="0"/>
          <w:sz w:val="24"/>
          <w:szCs w:val="24"/>
          <w:u w:val="single"/>
          <w14:ligatures w14:val="none"/>
        </w:rPr>
      </w:pPr>
    </w:p>
    <w:p w14:paraId="1E4D0D6C" w14:textId="77777777" w:rsidR="00695A32" w:rsidRPr="00942AF8" w:rsidRDefault="00695A32" w:rsidP="006A7D24">
      <w:pPr>
        <w:rPr>
          <w:rFonts w:ascii="Times New Roman" w:hAnsi="Times New Roman" w:cs="Times New Roman"/>
          <w:b/>
          <w:bCs/>
          <w:color w:val="000000"/>
          <w:kern w:val="0"/>
          <w:sz w:val="24"/>
          <w:szCs w:val="24"/>
          <w:u w:val="single"/>
          <w14:ligatures w14:val="none"/>
        </w:rPr>
      </w:pPr>
    </w:p>
    <w:p w14:paraId="1FB4967F"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4F8FEFB4"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6EB6B2B5"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066939BA"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3B905A35"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03132435"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6956B2B6"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72CEE2AE"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4398369F"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248B0FDF"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6181C3F7"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3F764DB7"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107B22BB"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3E363183" w14:textId="77777777" w:rsidR="00695A32" w:rsidRDefault="00695A32" w:rsidP="006A7D24">
      <w:pPr>
        <w:rPr>
          <w:rFonts w:ascii="Times New Roman" w:hAnsi="Times New Roman" w:cs="Times New Roman"/>
          <w:b/>
          <w:bCs/>
          <w:color w:val="000000"/>
          <w:kern w:val="0"/>
          <w:sz w:val="24"/>
          <w:szCs w:val="24"/>
          <w:highlight w:val="magenta"/>
          <w:u w:val="single"/>
          <w14:ligatures w14:val="none"/>
        </w:rPr>
      </w:pPr>
    </w:p>
    <w:p w14:paraId="762A4CD3" w14:textId="77777777" w:rsidR="00315033" w:rsidRDefault="00315033" w:rsidP="006A7D24">
      <w:pPr>
        <w:rPr>
          <w:rFonts w:ascii="Times New Roman" w:hAnsi="Times New Roman" w:cs="Times New Roman"/>
          <w:b/>
          <w:bCs/>
          <w:color w:val="000000"/>
          <w:kern w:val="0"/>
          <w:sz w:val="24"/>
          <w:szCs w:val="24"/>
          <w:u w:val="single"/>
          <w14:ligatures w14:val="none"/>
        </w:rPr>
      </w:pPr>
    </w:p>
    <w:p w14:paraId="1BFE9B9A" w14:textId="187E826A" w:rsidR="00E0095E" w:rsidRPr="00161EE1" w:rsidRDefault="00776DF3" w:rsidP="00161EE1">
      <w:pPr>
        <w:jc w:val="center"/>
        <w:rPr>
          <w:rFonts w:ascii="Times New Roman" w:hAnsi="Times New Roman" w:cs="Times New Roman"/>
          <w:color w:val="000000"/>
          <w:kern w:val="0"/>
          <w:sz w:val="28"/>
          <w:szCs w:val="28"/>
          <w14:ligatures w14:val="none"/>
        </w:rPr>
      </w:pPr>
      <w:r w:rsidRPr="00161EE1">
        <w:rPr>
          <w:rFonts w:ascii="Times New Roman" w:hAnsi="Times New Roman" w:cs="Times New Roman"/>
          <w:color w:val="000000"/>
          <w:kern w:val="0"/>
          <w:sz w:val="28"/>
          <w:szCs w:val="28"/>
          <w14:ligatures w14:val="none"/>
        </w:rPr>
        <w:lastRenderedPageBreak/>
        <w:t xml:space="preserve">I </w:t>
      </w:r>
      <w:r w:rsidR="003C4C93" w:rsidRPr="00161EE1">
        <w:rPr>
          <w:rFonts w:ascii="Times New Roman" w:hAnsi="Times New Roman" w:cs="Times New Roman"/>
          <w:color w:val="000000"/>
          <w:kern w:val="0"/>
          <w:sz w:val="28"/>
          <w:szCs w:val="28"/>
          <w14:ligatures w14:val="none"/>
        </w:rPr>
        <w:t>declare that</w:t>
      </w:r>
      <w:r w:rsidRPr="00161EE1">
        <w:rPr>
          <w:rFonts w:ascii="Times New Roman" w:hAnsi="Times New Roman" w:cs="Times New Roman"/>
          <w:color w:val="000000"/>
          <w:kern w:val="0"/>
          <w:sz w:val="28"/>
          <w:szCs w:val="28"/>
          <w14:ligatures w14:val="none"/>
        </w:rPr>
        <w:t xml:space="preserve"> all t</w:t>
      </w:r>
      <w:r w:rsidR="003C4C93" w:rsidRPr="00161EE1">
        <w:rPr>
          <w:rFonts w:ascii="Times New Roman" w:hAnsi="Times New Roman" w:cs="Times New Roman"/>
          <w:color w:val="000000"/>
          <w:kern w:val="0"/>
          <w:sz w:val="28"/>
          <w:szCs w:val="28"/>
          <w14:ligatures w14:val="none"/>
        </w:rPr>
        <w:t>he material contained</w:t>
      </w:r>
      <w:r w:rsidRPr="00161EE1">
        <w:rPr>
          <w:rFonts w:ascii="Times New Roman" w:hAnsi="Times New Roman" w:cs="Times New Roman"/>
          <w:color w:val="000000"/>
          <w:kern w:val="0"/>
          <w:sz w:val="28"/>
          <w:szCs w:val="28"/>
          <w14:ligatures w14:val="none"/>
        </w:rPr>
        <w:t xml:space="preserve"> in this independent research project is my own</w:t>
      </w:r>
      <w:r w:rsidR="003C4C93" w:rsidRPr="00161EE1">
        <w:rPr>
          <w:rFonts w:ascii="Times New Roman" w:hAnsi="Times New Roman" w:cs="Times New Roman"/>
          <w:color w:val="000000"/>
          <w:kern w:val="0"/>
          <w:sz w:val="28"/>
          <w:szCs w:val="28"/>
          <w14:ligatures w14:val="none"/>
        </w:rPr>
        <w:t xml:space="preserve"> work.</w:t>
      </w:r>
    </w:p>
    <w:p w14:paraId="5F8138F5" w14:textId="77777777" w:rsidR="00E0095E" w:rsidRPr="00161EE1" w:rsidRDefault="00E0095E" w:rsidP="00161EE1">
      <w:pPr>
        <w:jc w:val="center"/>
        <w:rPr>
          <w:rFonts w:ascii="Times New Roman" w:hAnsi="Times New Roman" w:cs="Times New Roman"/>
          <w:color w:val="000000"/>
          <w:kern w:val="0"/>
          <w:sz w:val="28"/>
          <w:szCs w:val="28"/>
          <w14:ligatures w14:val="none"/>
        </w:rPr>
      </w:pPr>
    </w:p>
    <w:p w14:paraId="02A0750A" w14:textId="77777777" w:rsidR="00E0095E" w:rsidRDefault="00E0095E" w:rsidP="006A7D24">
      <w:pPr>
        <w:rPr>
          <w:rFonts w:ascii="Times New Roman" w:hAnsi="Times New Roman" w:cs="Times New Roman"/>
          <w:color w:val="000000"/>
          <w:kern w:val="0"/>
          <w:sz w:val="24"/>
          <w:szCs w:val="24"/>
          <w:u w:val="single"/>
          <w14:ligatures w14:val="none"/>
        </w:rPr>
      </w:pPr>
    </w:p>
    <w:p w14:paraId="5E840CB0" w14:textId="77777777" w:rsidR="00E0095E" w:rsidRDefault="00E0095E" w:rsidP="006A7D24">
      <w:pPr>
        <w:rPr>
          <w:rFonts w:ascii="Times New Roman" w:hAnsi="Times New Roman" w:cs="Times New Roman"/>
          <w:color w:val="000000"/>
          <w:kern w:val="0"/>
          <w:sz w:val="24"/>
          <w:szCs w:val="24"/>
          <w:u w:val="single"/>
          <w14:ligatures w14:val="none"/>
        </w:rPr>
      </w:pPr>
    </w:p>
    <w:p w14:paraId="7194E306" w14:textId="77777777" w:rsidR="00E0095E" w:rsidRDefault="00E0095E" w:rsidP="006A7D24">
      <w:pPr>
        <w:rPr>
          <w:rFonts w:ascii="Times New Roman" w:hAnsi="Times New Roman" w:cs="Times New Roman"/>
          <w:color w:val="000000"/>
          <w:kern w:val="0"/>
          <w:sz w:val="24"/>
          <w:szCs w:val="24"/>
          <w:u w:val="single"/>
          <w14:ligatures w14:val="none"/>
        </w:rPr>
      </w:pPr>
    </w:p>
    <w:p w14:paraId="72345387" w14:textId="77777777" w:rsidR="00E0095E" w:rsidRDefault="00E0095E" w:rsidP="006A7D24">
      <w:pPr>
        <w:rPr>
          <w:rFonts w:ascii="Times New Roman" w:hAnsi="Times New Roman" w:cs="Times New Roman"/>
          <w:color w:val="000000"/>
          <w:kern w:val="0"/>
          <w:sz w:val="24"/>
          <w:szCs w:val="24"/>
          <w:u w:val="single"/>
          <w14:ligatures w14:val="none"/>
        </w:rPr>
      </w:pPr>
    </w:p>
    <w:p w14:paraId="1A028DC8" w14:textId="77777777" w:rsidR="00E0095E" w:rsidRDefault="00E0095E" w:rsidP="006A7D24">
      <w:pPr>
        <w:rPr>
          <w:rFonts w:ascii="Times New Roman" w:hAnsi="Times New Roman" w:cs="Times New Roman"/>
          <w:color w:val="000000"/>
          <w:kern w:val="0"/>
          <w:sz w:val="24"/>
          <w:szCs w:val="24"/>
          <w:u w:val="single"/>
          <w14:ligatures w14:val="none"/>
        </w:rPr>
      </w:pPr>
    </w:p>
    <w:p w14:paraId="5025BBAB" w14:textId="77777777" w:rsidR="00E0095E" w:rsidRDefault="00E0095E" w:rsidP="006A7D24">
      <w:pPr>
        <w:rPr>
          <w:rFonts w:ascii="Times New Roman" w:hAnsi="Times New Roman" w:cs="Times New Roman"/>
          <w:color w:val="000000"/>
          <w:kern w:val="0"/>
          <w:sz w:val="24"/>
          <w:szCs w:val="24"/>
          <w:u w:val="single"/>
          <w14:ligatures w14:val="none"/>
        </w:rPr>
      </w:pPr>
    </w:p>
    <w:p w14:paraId="7ED8941E" w14:textId="77777777" w:rsidR="00E0095E" w:rsidRDefault="00E0095E" w:rsidP="006A7D24">
      <w:pPr>
        <w:rPr>
          <w:rFonts w:ascii="Times New Roman" w:hAnsi="Times New Roman" w:cs="Times New Roman"/>
          <w:color w:val="000000"/>
          <w:kern w:val="0"/>
          <w:sz w:val="24"/>
          <w:szCs w:val="24"/>
          <w:u w:val="single"/>
          <w14:ligatures w14:val="none"/>
        </w:rPr>
      </w:pPr>
    </w:p>
    <w:p w14:paraId="727F0F39" w14:textId="77777777" w:rsidR="00E0095E" w:rsidRDefault="00E0095E" w:rsidP="006A7D24">
      <w:pPr>
        <w:rPr>
          <w:rFonts w:ascii="Times New Roman" w:hAnsi="Times New Roman" w:cs="Times New Roman"/>
          <w:color w:val="000000"/>
          <w:kern w:val="0"/>
          <w:sz w:val="24"/>
          <w:szCs w:val="24"/>
          <w:u w:val="single"/>
          <w14:ligatures w14:val="none"/>
        </w:rPr>
      </w:pPr>
    </w:p>
    <w:p w14:paraId="097FC361" w14:textId="77777777" w:rsidR="00E0095E" w:rsidRDefault="00E0095E" w:rsidP="006A7D24">
      <w:pPr>
        <w:rPr>
          <w:rFonts w:ascii="Times New Roman" w:hAnsi="Times New Roman" w:cs="Times New Roman"/>
          <w:color w:val="000000"/>
          <w:kern w:val="0"/>
          <w:sz w:val="24"/>
          <w:szCs w:val="24"/>
          <w:u w:val="single"/>
          <w14:ligatures w14:val="none"/>
        </w:rPr>
      </w:pPr>
    </w:p>
    <w:p w14:paraId="4666EC31" w14:textId="77777777" w:rsidR="00E0095E" w:rsidRDefault="00E0095E" w:rsidP="006A7D24">
      <w:pPr>
        <w:rPr>
          <w:rFonts w:ascii="Times New Roman" w:hAnsi="Times New Roman" w:cs="Times New Roman"/>
          <w:color w:val="000000"/>
          <w:kern w:val="0"/>
          <w:sz w:val="24"/>
          <w:szCs w:val="24"/>
          <w:u w:val="single"/>
          <w14:ligatures w14:val="none"/>
        </w:rPr>
      </w:pPr>
    </w:p>
    <w:p w14:paraId="49450D4F" w14:textId="77777777" w:rsidR="00E0095E" w:rsidRDefault="00E0095E" w:rsidP="006A7D24">
      <w:pPr>
        <w:rPr>
          <w:rFonts w:ascii="Times New Roman" w:hAnsi="Times New Roman" w:cs="Times New Roman"/>
          <w:color w:val="000000"/>
          <w:kern w:val="0"/>
          <w:sz w:val="24"/>
          <w:szCs w:val="24"/>
          <w:u w:val="single"/>
          <w14:ligatures w14:val="none"/>
        </w:rPr>
      </w:pPr>
    </w:p>
    <w:p w14:paraId="5190EA3C" w14:textId="77777777" w:rsidR="00E0095E" w:rsidRDefault="00E0095E" w:rsidP="006A7D24">
      <w:pPr>
        <w:rPr>
          <w:rFonts w:ascii="Times New Roman" w:hAnsi="Times New Roman" w:cs="Times New Roman"/>
          <w:color w:val="000000"/>
          <w:kern w:val="0"/>
          <w:sz w:val="24"/>
          <w:szCs w:val="24"/>
          <w:u w:val="single"/>
          <w14:ligatures w14:val="none"/>
        </w:rPr>
      </w:pPr>
    </w:p>
    <w:p w14:paraId="5067F2C7" w14:textId="77777777" w:rsidR="00E0095E" w:rsidRDefault="00E0095E" w:rsidP="006A7D24">
      <w:pPr>
        <w:rPr>
          <w:rFonts w:ascii="Times New Roman" w:hAnsi="Times New Roman" w:cs="Times New Roman"/>
          <w:color w:val="000000"/>
          <w:kern w:val="0"/>
          <w:sz w:val="24"/>
          <w:szCs w:val="24"/>
          <w:u w:val="single"/>
          <w14:ligatures w14:val="none"/>
        </w:rPr>
      </w:pPr>
    </w:p>
    <w:p w14:paraId="3F3007B1" w14:textId="77777777" w:rsidR="00E0095E" w:rsidRDefault="00E0095E" w:rsidP="006A7D24">
      <w:pPr>
        <w:rPr>
          <w:rFonts w:ascii="Times New Roman" w:hAnsi="Times New Roman" w:cs="Times New Roman"/>
          <w:color w:val="000000"/>
          <w:kern w:val="0"/>
          <w:sz w:val="24"/>
          <w:szCs w:val="24"/>
          <w:u w:val="single"/>
          <w14:ligatures w14:val="none"/>
        </w:rPr>
      </w:pPr>
    </w:p>
    <w:p w14:paraId="1C440CF5" w14:textId="77777777" w:rsidR="00E0095E" w:rsidRDefault="00E0095E" w:rsidP="006A7D24">
      <w:pPr>
        <w:rPr>
          <w:rFonts w:ascii="Times New Roman" w:hAnsi="Times New Roman" w:cs="Times New Roman"/>
          <w:color w:val="000000"/>
          <w:kern w:val="0"/>
          <w:sz w:val="24"/>
          <w:szCs w:val="24"/>
          <w:u w:val="single"/>
          <w14:ligatures w14:val="none"/>
        </w:rPr>
      </w:pPr>
    </w:p>
    <w:p w14:paraId="38064118" w14:textId="77777777" w:rsidR="00E0095E" w:rsidRDefault="00E0095E" w:rsidP="006A7D24">
      <w:pPr>
        <w:rPr>
          <w:rFonts w:ascii="Times New Roman" w:hAnsi="Times New Roman" w:cs="Times New Roman"/>
          <w:color w:val="000000"/>
          <w:kern w:val="0"/>
          <w:sz w:val="24"/>
          <w:szCs w:val="24"/>
          <w:u w:val="single"/>
          <w14:ligatures w14:val="none"/>
        </w:rPr>
      </w:pPr>
    </w:p>
    <w:p w14:paraId="776CDAF8" w14:textId="77777777" w:rsidR="00E0095E" w:rsidRDefault="00E0095E" w:rsidP="006A7D24">
      <w:pPr>
        <w:rPr>
          <w:rFonts w:ascii="Times New Roman" w:hAnsi="Times New Roman" w:cs="Times New Roman"/>
          <w:color w:val="000000"/>
          <w:kern w:val="0"/>
          <w:sz w:val="24"/>
          <w:szCs w:val="24"/>
          <w:u w:val="single"/>
          <w14:ligatures w14:val="none"/>
        </w:rPr>
      </w:pPr>
    </w:p>
    <w:p w14:paraId="331C8235" w14:textId="77777777" w:rsidR="00E0095E" w:rsidRDefault="00E0095E" w:rsidP="006A7D24">
      <w:pPr>
        <w:rPr>
          <w:rFonts w:ascii="Times New Roman" w:hAnsi="Times New Roman" w:cs="Times New Roman"/>
          <w:color w:val="000000"/>
          <w:kern w:val="0"/>
          <w:sz w:val="24"/>
          <w:szCs w:val="24"/>
          <w:u w:val="single"/>
          <w14:ligatures w14:val="none"/>
        </w:rPr>
      </w:pPr>
    </w:p>
    <w:p w14:paraId="2FFA3F79" w14:textId="77777777" w:rsidR="00E0095E" w:rsidRDefault="00E0095E" w:rsidP="006A7D24">
      <w:pPr>
        <w:rPr>
          <w:rFonts w:ascii="Times New Roman" w:hAnsi="Times New Roman" w:cs="Times New Roman"/>
          <w:color w:val="000000"/>
          <w:kern w:val="0"/>
          <w:sz w:val="24"/>
          <w:szCs w:val="24"/>
          <w:u w:val="single"/>
          <w14:ligatures w14:val="none"/>
        </w:rPr>
      </w:pPr>
    </w:p>
    <w:p w14:paraId="7B70AC7E" w14:textId="77777777" w:rsidR="00E0095E" w:rsidRDefault="00E0095E" w:rsidP="006A7D24">
      <w:pPr>
        <w:rPr>
          <w:rFonts w:ascii="Times New Roman" w:hAnsi="Times New Roman" w:cs="Times New Roman"/>
          <w:color w:val="000000"/>
          <w:kern w:val="0"/>
          <w:sz w:val="24"/>
          <w:szCs w:val="24"/>
          <w:u w:val="single"/>
          <w14:ligatures w14:val="none"/>
        </w:rPr>
      </w:pPr>
    </w:p>
    <w:p w14:paraId="21076154" w14:textId="77777777" w:rsidR="00E0095E" w:rsidRDefault="00E0095E" w:rsidP="006A7D24">
      <w:pPr>
        <w:rPr>
          <w:rFonts w:ascii="Times New Roman" w:hAnsi="Times New Roman" w:cs="Times New Roman"/>
          <w:color w:val="000000"/>
          <w:kern w:val="0"/>
          <w:sz w:val="24"/>
          <w:szCs w:val="24"/>
          <w:u w:val="single"/>
          <w14:ligatures w14:val="none"/>
        </w:rPr>
      </w:pPr>
    </w:p>
    <w:p w14:paraId="77D98AD3" w14:textId="77777777" w:rsidR="00E0095E" w:rsidRDefault="00E0095E" w:rsidP="006A7D24">
      <w:pPr>
        <w:rPr>
          <w:rFonts w:ascii="Times New Roman" w:hAnsi="Times New Roman" w:cs="Times New Roman"/>
          <w:color w:val="000000"/>
          <w:kern w:val="0"/>
          <w:sz w:val="24"/>
          <w:szCs w:val="24"/>
          <w:u w:val="single"/>
          <w14:ligatures w14:val="none"/>
        </w:rPr>
      </w:pPr>
    </w:p>
    <w:p w14:paraId="456F38C1" w14:textId="77777777" w:rsidR="00E0095E" w:rsidRDefault="00E0095E" w:rsidP="006A7D24">
      <w:pPr>
        <w:rPr>
          <w:rFonts w:ascii="Times New Roman" w:hAnsi="Times New Roman" w:cs="Times New Roman"/>
          <w:color w:val="000000"/>
          <w:kern w:val="0"/>
          <w:sz w:val="24"/>
          <w:szCs w:val="24"/>
          <w:u w:val="single"/>
          <w14:ligatures w14:val="none"/>
        </w:rPr>
      </w:pPr>
    </w:p>
    <w:p w14:paraId="16F0582D" w14:textId="77777777" w:rsidR="00E0095E" w:rsidRDefault="00E0095E" w:rsidP="006A7D24">
      <w:pPr>
        <w:rPr>
          <w:rFonts w:ascii="Times New Roman" w:hAnsi="Times New Roman" w:cs="Times New Roman"/>
          <w:color w:val="000000"/>
          <w:kern w:val="0"/>
          <w:sz w:val="24"/>
          <w:szCs w:val="24"/>
          <w:u w:val="single"/>
          <w14:ligatures w14:val="none"/>
        </w:rPr>
      </w:pPr>
    </w:p>
    <w:p w14:paraId="7033CF5F" w14:textId="77777777" w:rsidR="00E0095E" w:rsidRDefault="00E0095E" w:rsidP="006A7D24">
      <w:pPr>
        <w:rPr>
          <w:rFonts w:ascii="Times New Roman" w:hAnsi="Times New Roman" w:cs="Times New Roman"/>
          <w:color w:val="000000"/>
          <w:kern w:val="0"/>
          <w:sz w:val="24"/>
          <w:szCs w:val="24"/>
          <w:u w:val="single"/>
          <w14:ligatures w14:val="none"/>
        </w:rPr>
      </w:pPr>
    </w:p>
    <w:p w14:paraId="48BA8E20" w14:textId="77777777" w:rsidR="00E0095E" w:rsidRDefault="00E0095E" w:rsidP="006A7D24">
      <w:pPr>
        <w:rPr>
          <w:rFonts w:ascii="Times New Roman" w:hAnsi="Times New Roman" w:cs="Times New Roman"/>
          <w:color w:val="000000"/>
          <w:kern w:val="0"/>
          <w:sz w:val="24"/>
          <w:szCs w:val="24"/>
          <w:u w:val="single"/>
          <w14:ligatures w14:val="none"/>
        </w:rPr>
      </w:pPr>
    </w:p>
    <w:p w14:paraId="53FC50EE" w14:textId="77777777" w:rsidR="00E0095E" w:rsidRDefault="00E0095E" w:rsidP="006A7D24">
      <w:pPr>
        <w:rPr>
          <w:rFonts w:ascii="Times New Roman" w:hAnsi="Times New Roman" w:cs="Times New Roman"/>
          <w:color w:val="000000"/>
          <w:kern w:val="0"/>
          <w:sz w:val="24"/>
          <w:szCs w:val="24"/>
          <w:u w:val="single"/>
          <w14:ligatures w14:val="none"/>
        </w:rPr>
      </w:pPr>
    </w:p>
    <w:p w14:paraId="1A01E28C" w14:textId="77777777" w:rsidR="00E0095E" w:rsidRDefault="00E0095E" w:rsidP="006A7D24">
      <w:pPr>
        <w:rPr>
          <w:rFonts w:ascii="Times New Roman" w:hAnsi="Times New Roman" w:cs="Times New Roman"/>
          <w:color w:val="000000"/>
          <w:kern w:val="0"/>
          <w:sz w:val="24"/>
          <w:szCs w:val="24"/>
          <w:u w:val="single"/>
          <w14:ligatures w14:val="none"/>
        </w:rPr>
      </w:pPr>
    </w:p>
    <w:p w14:paraId="6832C6B9" w14:textId="77777777" w:rsidR="00E0095E" w:rsidRDefault="00E0095E" w:rsidP="006A7D24">
      <w:pPr>
        <w:rPr>
          <w:rFonts w:ascii="Times New Roman" w:hAnsi="Times New Roman" w:cs="Times New Roman"/>
          <w:color w:val="000000"/>
          <w:kern w:val="0"/>
          <w:sz w:val="24"/>
          <w:szCs w:val="24"/>
          <w:u w:val="single"/>
          <w14:ligatures w14:val="none"/>
        </w:rPr>
      </w:pPr>
    </w:p>
    <w:p w14:paraId="0A499A3E" w14:textId="77777777" w:rsidR="00E0095E" w:rsidRDefault="00E0095E" w:rsidP="006A7D24">
      <w:pPr>
        <w:rPr>
          <w:rFonts w:ascii="Times New Roman" w:hAnsi="Times New Roman" w:cs="Times New Roman"/>
          <w:color w:val="000000"/>
          <w:kern w:val="0"/>
          <w:sz w:val="24"/>
          <w:szCs w:val="24"/>
          <w:u w:val="single"/>
          <w14:ligatures w14:val="none"/>
        </w:rPr>
      </w:pPr>
    </w:p>
    <w:p w14:paraId="0736F64C" w14:textId="77777777" w:rsidR="00E0095E" w:rsidRDefault="00E0095E" w:rsidP="006A7D24">
      <w:pPr>
        <w:rPr>
          <w:rFonts w:ascii="Times New Roman" w:hAnsi="Times New Roman" w:cs="Times New Roman"/>
          <w:color w:val="000000"/>
          <w:kern w:val="0"/>
          <w:sz w:val="24"/>
          <w:szCs w:val="24"/>
          <w:u w:val="single"/>
          <w14:ligatures w14:val="none"/>
        </w:rPr>
      </w:pPr>
    </w:p>
    <w:p w14:paraId="4B537D71" w14:textId="77777777" w:rsidR="00E0095E" w:rsidRDefault="00E0095E" w:rsidP="006A7D24">
      <w:pPr>
        <w:rPr>
          <w:rFonts w:ascii="Times New Roman" w:hAnsi="Times New Roman" w:cs="Times New Roman"/>
          <w:color w:val="000000"/>
          <w:kern w:val="0"/>
          <w:sz w:val="24"/>
          <w:szCs w:val="24"/>
          <w:u w:val="single"/>
          <w14:ligatures w14:val="none"/>
        </w:rPr>
      </w:pPr>
    </w:p>
    <w:p w14:paraId="6EB724C5" w14:textId="77777777" w:rsidR="00E0095E" w:rsidRDefault="00E0095E" w:rsidP="006A7D24">
      <w:pPr>
        <w:rPr>
          <w:rFonts w:ascii="Times New Roman" w:hAnsi="Times New Roman" w:cs="Times New Roman"/>
          <w:color w:val="000000"/>
          <w:kern w:val="0"/>
          <w:sz w:val="24"/>
          <w:szCs w:val="24"/>
          <w:u w:val="single"/>
          <w14:ligatures w14:val="none"/>
        </w:rPr>
      </w:pPr>
    </w:p>
    <w:p w14:paraId="45BD4EB7" w14:textId="77777777" w:rsidR="00E0095E" w:rsidRDefault="00E0095E" w:rsidP="006A7D24">
      <w:pPr>
        <w:rPr>
          <w:rFonts w:ascii="Times New Roman" w:hAnsi="Times New Roman" w:cs="Times New Roman"/>
          <w:color w:val="000000"/>
          <w:kern w:val="0"/>
          <w:sz w:val="24"/>
          <w:szCs w:val="24"/>
          <w:u w:val="single"/>
          <w14:ligatures w14:val="none"/>
        </w:rPr>
      </w:pPr>
    </w:p>
    <w:p w14:paraId="27DE4F68" w14:textId="77777777" w:rsidR="00E0095E" w:rsidRDefault="00E0095E" w:rsidP="006A7D24">
      <w:pPr>
        <w:rPr>
          <w:rFonts w:ascii="Times New Roman" w:hAnsi="Times New Roman" w:cs="Times New Roman"/>
          <w:color w:val="000000"/>
          <w:kern w:val="0"/>
          <w:sz w:val="24"/>
          <w:szCs w:val="24"/>
          <w:u w:val="single"/>
          <w14:ligatures w14:val="none"/>
        </w:rPr>
      </w:pPr>
    </w:p>
    <w:p w14:paraId="0ACF4B14" w14:textId="77777777" w:rsidR="00E0095E" w:rsidRDefault="00E0095E" w:rsidP="006A7D24">
      <w:pPr>
        <w:rPr>
          <w:rFonts w:ascii="Times New Roman" w:hAnsi="Times New Roman" w:cs="Times New Roman"/>
          <w:color w:val="000000"/>
          <w:kern w:val="0"/>
          <w:sz w:val="24"/>
          <w:szCs w:val="24"/>
          <w:u w:val="single"/>
          <w14:ligatures w14:val="none"/>
        </w:rPr>
      </w:pPr>
    </w:p>
    <w:p w14:paraId="3E6FEE75" w14:textId="77777777" w:rsidR="00E0095E" w:rsidRDefault="00E0095E" w:rsidP="006A7D24">
      <w:pPr>
        <w:rPr>
          <w:rFonts w:ascii="Times New Roman" w:hAnsi="Times New Roman" w:cs="Times New Roman"/>
          <w:color w:val="000000"/>
          <w:kern w:val="0"/>
          <w:sz w:val="24"/>
          <w:szCs w:val="24"/>
          <w:u w:val="single"/>
          <w14:ligatures w14:val="none"/>
        </w:rPr>
      </w:pPr>
    </w:p>
    <w:p w14:paraId="31AC40A0" w14:textId="77777777" w:rsidR="00E0095E" w:rsidRDefault="00E0095E" w:rsidP="006A7D24">
      <w:pPr>
        <w:rPr>
          <w:rFonts w:ascii="Times New Roman" w:hAnsi="Times New Roman" w:cs="Times New Roman"/>
          <w:color w:val="000000"/>
          <w:kern w:val="0"/>
          <w:sz w:val="24"/>
          <w:szCs w:val="24"/>
          <w:u w:val="single"/>
          <w14:ligatures w14:val="none"/>
        </w:rPr>
      </w:pPr>
    </w:p>
    <w:p w14:paraId="592C4A5E" w14:textId="77777777" w:rsidR="00E0095E" w:rsidRDefault="00E0095E" w:rsidP="006A7D24">
      <w:pPr>
        <w:rPr>
          <w:rFonts w:ascii="Times New Roman" w:hAnsi="Times New Roman" w:cs="Times New Roman"/>
          <w:color w:val="000000"/>
          <w:kern w:val="0"/>
          <w:sz w:val="24"/>
          <w:szCs w:val="24"/>
          <w:u w:val="single"/>
          <w14:ligatures w14:val="none"/>
        </w:rPr>
      </w:pPr>
    </w:p>
    <w:p w14:paraId="6341C186" w14:textId="77777777" w:rsidR="00E0095E" w:rsidRDefault="00E0095E" w:rsidP="006A7D24">
      <w:pPr>
        <w:rPr>
          <w:rFonts w:ascii="Times New Roman" w:hAnsi="Times New Roman" w:cs="Times New Roman"/>
          <w:color w:val="000000"/>
          <w:kern w:val="0"/>
          <w:sz w:val="24"/>
          <w:szCs w:val="24"/>
          <w:u w:val="single"/>
          <w14:ligatures w14:val="none"/>
        </w:rPr>
      </w:pPr>
    </w:p>
    <w:p w14:paraId="2FAAB13E" w14:textId="77777777" w:rsidR="00776DF3" w:rsidRDefault="00776DF3" w:rsidP="006A7D24">
      <w:pPr>
        <w:rPr>
          <w:rFonts w:ascii="Times New Roman" w:hAnsi="Times New Roman" w:cs="Times New Roman"/>
          <w:color w:val="000000"/>
          <w:kern w:val="0"/>
          <w:sz w:val="24"/>
          <w:szCs w:val="24"/>
          <w:u w:val="single"/>
          <w14:ligatures w14:val="none"/>
        </w:rPr>
      </w:pPr>
    </w:p>
    <w:p w14:paraId="3C9A29AC" w14:textId="77777777" w:rsidR="00776DF3" w:rsidRDefault="00776DF3" w:rsidP="006A7D24">
      <w:pPr>
        <w:rPr>
          <w:rFonts w:ascii="Times New Roman" w:hAnsi="Times New Roman" w:cs="Times New Roman"/>
          <w:color w:val="000000"/>
          <w:kern w:val="0"/>
          <w:sz w:val="24"/>
          <w:szCs w:val="24"/>
          <w:u w:val="single"/>
          <w14:ligatures w14:val="none"/>
        </w:rPr>
      </w:pPr>
    </w:p>
    <w:p w14:paraId="3044B1EC" w14:textId="77777777" w:rsidR="00776DF3" w:rsidRDefault="00776DF3" w:rsidP="006A7D24">
      <w:pPr>
        <w:rPr>
          <w:rFonts w:ascii="Times New Roman" w:hAnsi="Times New Roman" w:cs="Times New Roman"/>
          <w:color w:val="000000"/>
          <w:kern w:val="0"/>
          <w:sz w:val="24"/>
          <w:szCs w:val="24"/>
          <w:u w:val="single"/>
          <w14:ligatures w14:val="none"/>
        </w:rPr>
      </w:pPr>
    </w:p>
    <w:p w14:paraId="4B08EB24" w14:textId="77777777" w:rsidR="00776DF3" w:rsidRDefault="00776DF3" w:rsidP="006A7D24">
      <w:pPr>
        <w:rPr>
          <w:rFonts w:ascii="Times New Roman" w:hAnsi="Times New Roman" w:cs="Times New Roman"/>
          <w:color w:val="000000"/>
          <w:kern w:val="0"/>
          <w:sz w:val="24"/>
          <w:szCs w:val="24"/>
          <w:u w:val="single"/>
          <w14:ligatures w14:val="none"/>
        </w:rPr>
      </w:pPr>
    </w:p>
    <w:p w14:paraId="7CA91957" w14:textId="77777777" w:rsidR="00776DF3" w:rsidRDefault="00776DF3" w:rsidP="006A7D24">
      <w:pPr>
        <w:rPr>
          <w:rFonts w:ascii="Times New Roman" w:hAnsi="Times New Roman" w:cs="Times New Roman"/>
          <w:color w:val="000000"/>
          <w:kern w:val="0"/>
          <w:sz w:val="24"/>
          <w:szCs w:val="24"/>
          <w:u w:val="single"/>
          <w14:ligatures w14:val="none"/>
        </w:rPr>
      </w:pPr>
    </w:p>
    <w:p w14:paraId="2D25BFEB" w14:textId="77777777" w:rsidR="00776DF3" w:rsidRDefault="00776DF3" w:rsidP="006A7D24">
      <w:pPr>
        <w:rPr>
          <w:rFonts w:ascii="Times New Roman" w:hAnsi="Times New Roman" w:cs="Times New Roman"/>
          <w:color w:val="000000"/>
          <w:kern w:val="0"/>
          <w:sz w:val="24"/>
          <w:szCs w:val="24"/>
          <w:u w:val="single"/>
          <w14:ligatures w14:val="none"/>
        </w:rPr>
      </w:pPr>
    </w:p>
    <w:p w14:paraId="76D2B486" w14:textId="77777777" w:rsidR="00CF78F9" w:rsidRDefault="00CF78F9" w:rsidP="006A7D24">
      <w:pPr>
        <w:rPr>
          <w:rFonts w:ascii="Times New Roman" w:hAnsi="Times New Roman" w:cs="Times New Roman"/>
          <w:color w:val="000000"/>
          <w:kern w:val="0"/>
          <w:sz w:val="24"/>
          <w:szCs w:val="24"/>
          <w:u w:val="single"/>
          <w14:ligatures w14:val="none"/>
        </w:rPr>
      </w:pPr>
    </w:p>
    <w:p w14:paraId="648C8F4D" w14:textId="1800EEB8" w:rsidR="00BD55FA" w:rsidRPr="009206CB" w:rsidRDefault="00BD55FA" w:rsidP="006A7D24">
      <w:pPr>
        <w:rPr>
          <w:rFonts w:ascii="Times New Roman" w:hAnsi="Times New Roman" w:cs="Times New Roman"/>
          <w:color w:val="000000"/>
          <w:kern w:val="0"/>
          <w:sz w:val="24"/>
          <w:szCs w:val="24"/>
          <w:u w:val="single"/>
          <w14:ligatures w14:val="none"/>
        </w:rPr>
      </w:pPr>
      <w:r w:rsidRPr="009206CB">
        <w:rPr>
          <w:rFonts w:ascii="Times New Roman" w:hAnsi="Times New Roman" w:cs="Times New Roman"/>
          <w:color w:val="000000"/>
          <w:kern w:val="0"/>
          <w:sz w:val="24"/>
          <w:szCs w:val="24"/>
          <w:u w:val="single"/>
          <w14:ligatures w14:val="none"/>
        </w:rPr>
        <w:lastRenderedPageBreak/>
        <w:t>INTRO</w:t>
      </w:r>
      <w:r w:rsidR="009206CB">
        <w:rPr>
          <w:rFonts w:ascii="Times New Roman" w:hAnsi="Times New Roman" w:cs="Times New Roman"/>
          <w:color w:val="000000"/>
          <w:kern w:val="0"/>
          <w:sz w:val="24"/>
          <w:szCs w:val="24"/>
          <w:u w:val="single"/>
          <w14:ligatures w14:val="none"/>
        </w:rPr>
        <w:t>DUCTION</w:t>
      </w:r>
    </w:p>
    <w:p w14:paraId="7F6261F9" w14:textId="77777777" w:rsidR="00BD55FA" w:rsidRPr="00875568" w:rsidRDefault="00BD55FA" w:rsidP="006A7D24">
      <w:pPr>
        <w:rPr>
          <w:rFonts w:ascii="Times New Roman" w:hAnsi="Times New Roman" w:cs="Times New Roman"/>
          <w:b/>
          <w:bCs/>
          <w:color w:val="000000"/>
          <w:kern w:val="0"/>
          <w:sz w:val="24"/>
          <w:szCs w:val="24"/>
          <w:u w:val="single"/>
          <w14:ligatures w14:val="none"/>
        </w:rPr>
      </w:pPr>
    </w:p>
    <w:p w14:paraId="784DE7F8" w14:textId="3ECC96CF" w:rsidR="00BD55FA" w:rsidRPr="00BF440C" w:rsidRDefault="00BD55FA" w:rsidP="006A7D24">
      <w:r w:rsidRPr="00875568">
        <w:rPr>
          <w:rFonts w:ascii="Times New Roman" w:hAnsi="Times New Roman" w:cs="Times New Roman"/>
          <w:color w:val="000000"/>
          <w:kern w:val="0"/>
          <w:sz w:val="24"/>
          <w:szCs w:val="24"/>
          <w14:ligatures w14:val="none"/>
        </w:rPr>
        <w:t xml:space="preserve">The aim of this independent research project is to form an understanding of how feminism manifested in art between 1970-2000. </w:t>
      </w:r>
      <w:r w:rsidR="009B2F7F">
        <w:rPr>
          <w:rFonts w:ascii="Times New Roman" w:hAnsi="Times New Roman" w:cs="Times New Roman"/>
          <w:color w:val="000000"/>
          <w:kern w:val="0"/>
          <w:sz w:val="24"/>
          <w:szCs w:val="24"/>
          <w14:ligatures w14:val="none"/>
        </w:rPr>
        <w:t xml:space="preserve">This manifestation </w:t>
      </w:r>
      <w:r w:rsidRPr="00875568">
        <w:rPr>
          <w:rFonts w:ascii="Times New Roman" w:hAnsi="Times New Roman" w:cs="Times New Roman"/>
          <w:color w:val="000000"/>
          <w:kern w:val="0"/>
          <w:sz w:val="24"/>
          <w:szCs w:val="24"/>
          <w14:ligatures w14:val="none"/>
        </w:rPr>
        <w:t xml:space="preserve">will be </w:t>
      </w:r>
      <w:r w:rsidR="00F82318">
        <w:rPr>
          <w:rFonts w:ascii="Times New Roman" w:hAnsi="Times New Roman" w:cs="Times New Roman"/>
          <w:color w:val="000000"/>
          <w:kern w:val="0"/>
          <w:sz w:val="24"/>
          <w:szCs w:val="24"/>
          <w14:ligatures w14:val="none"/>
        </w:rPr>
        <w:t>considered</w:t>
      </w:r>
      <w:r w:rsidRPr="00875568">
        <w:rPr>
          <w:rFonts w:ascii="Times New Roman" w:hAnsi="Times New Roman" w:cs="Times New Roman"/>
          <w:color w:val="000000"/>
          <w:kern w:val="0"/>
          <w:sz w:val="24"/>
          <w:szCs w:val="24"/>
          <w14:ligatures w14:val="none"/>
        </w:rPr>
        <w:t xml:space="preserve"> in </w:t>
      </w:r>
      <w:r w:rsidR="00F82318">
        <w:rPr>
          <w:rFonts w:ascii="Times New Roman" w:hAnsi="Times New Roman" w:cs="Times New Roman"/>
          <w:color w:val="000000"/>
          <w:kern w:val="0"/>
          <w:sz w:val="24"/>
          <w:szCs w:val="24"/>
          <w14:ligatures w14:val="none"/>
        </w:rPr>
        <w:t>three chapters</w:t>
      </w:r>
      <w:r w:rsidRPr="00875568">
        <w:rPr>
          <w:rFonts w:ascii="Times New Roman" w:hAnsi="Times New Roman" w:cs="Times New Roman"/>
          <w:color w:val="000000"/>
          <w:kern w:val="0"/>
          <w:sz w:val="24"/>
          <w:szCs w:val="24"/>
          <w14:ligatures w14:val="none"/>
        </w:rPr>
        <w:t xml:space="preserve">: </w:t>
      </w:r>
      <w:r w:rsidR="00020118">
        <w:rPr>
          <w:rFonts w:ascii="Times New Roman" w:hAnsi="Times New Roman" w:cs="Times New Roman"/>
          <w:color w:val="000000"/>
          <w:kern w:val="0"/>
          <w:sz w:val="24"/>
          <w:szCs w:val="24"/>
          <w14:ligatures w14:val="none"/>
        </w:rPr>
        <w:t xml:space="preserve">(1) </w:t>
      </w:r>
      <w:r w:rsidRPr="00875568">
        <w:rPr>
          <w:rFonts w:ascii="Times New Roman" w:hAnsi="Times New Roman" w:cs="Times New Roman"/>
          <w:color w:val="000000"/>
          <w:kern w:val="0"/>
          <w:sz w:val="24"/>
          <w:szCs w:val="24"/>
          <w14:ligatures w14:val="none"/>
        </w:rPr>
        <w:t xml:space="preserve">second-wave feminism and intersectional feminism; </w:t>
      </w:r>
      <w:r w:rsidR="00781F26">
        <w:rPr>
          <w:rFonts w:ascii="Times New Roman" w:hAnsi="Times New Roman" w:cs="Times New Roman"/>
          <w:color w:val="000000"/>
          <w:kern w:val="0"/>
          <w:sz w:val="24"/>
          <w:szCs w:val="24"/>
          <w14:ligatures w14:val="none"/>
        </w:rPr>
        <w:t xml:space="preserve">(2) </w:t>
      </w:r>
      <w:r w:rsidRPr="00875568">
        <w:rPr>
          <w:rFonts w:ascii="Times New Roman" w:hAnsi="Times New Roman" w:cs="Times New Roman"/>
          <w:color w:val="000000"/>
          <w:kern w:val="0"/>
          <w:sz w:val="24"/>
          <w:szCs w:val="24"/>
          <w14:ligatures w14:val="none"/>
        </w:rPr>
        <w:t>femininity, from gender constructs to re</w:t>
      </w:r>
      <w:r w:rsidR="00781F26">
        <w:rPr>
          <w:rFonts w:ascii="Times New Roman" w:hAnsi="Times New Roman" w:cs="Times New Roman"/>
          <w:color w:val="000000"/>
          <w:kern w:val="0"/>
          <w:sz w:val="24"/>
          <w:szCs w:val="24"/>
          <w14:ligatures w14:val="none"/>
        </w:rPr>
        <w:t>defining</w:t>
      </w:r>
      <w:r w:rsidRPr="00875568">
        <w:rPr>
          <w:rFonts w:ascii="Times New Roman" w:hAnsi="Times New Roman" w:cs="Times New Roman"/>
          <w:color w:val="000000"/>
          <w:kern w:val="0"/>
          <w:sz w:val="24"/>
          <w:szCs w:val="24"/>
          <w14:ligatures w14:val="none"/>
        </w:rPr>
        <w:t xml:space="preserve"> what femininity means; and</w:t>
      </w:r>
      <w:r>
        <w:rPr>
          <w:rFonts w:ascii="Times New Roman" w:hAnsi="Times New Roman" w:cs="Times New Roman"/>
          <w:color w:val="000000"/>
          <w:kern w:val="0"/>
          <w:sz w:val="24"/>
          <w:szCs w:val="24"/>
          <w14:ligatures w14:val="none"/>
        </w:rPr>
        <w:t xml:space="preserve"> </w:t>
      </w:r>
      <w:r w:rsidR="0000229C">
        <w:rPr>
          <w:rFonts w:ascii="Times New Roman" w:hAnsi="Times New Roman" w:cs="Times New Roman"/>
          <w:color w:val="000000"/>
          <w:kern w:val="0"/>
          <w:sz w:val="24"/>
          <w:szCs w:val="24"/>
          <w14:ligatures w14:val="none"/>
        </w:rPr>
        <w:t xml:space="preserve">(3) </w:t>
      </w:r>
      <w:r w:rsidRPr="00875568">
        <w:rPr>
          <w:rFonts w:ascii="Times New Roman" w:hAnsi="Times New Roman" w:cs="Times New Roman"/>
          <w:color w:val="000000"/>
          <w:kern w:val="0"/>
          <w:sz w:val="24"/>
          <w:szCs w:val="24"/>
          <w14:ligatures w14:val="none"/>
        </w:rPr>
        <w:t xml:space="preserve">women characters through film and paint. </w:t>
      </w:r>
      <w:r w:rsidR="00BF440C" w:rsidRPr="00875568">
        <w:rPr>
          <w:rFonts w:ascii="Times New Roman" w:hAnsi="Times New Roman" w:cs="Times New Roman"/>
          <w:color w:val="000000"/>
          <w:kern w:val="0"/>
          <w:sz w:val="24"/>
          <w:szCs w:val="24"/>
          <w14:ligatures w14:val="none"/>
        </w:rPr>
        <w:t>These points will be talked about separately in order to form a well-rounded</w:t>
      </w:r>
      <w:r w:rsidR="00BF440C">
        <w:rPr>
          <w:rFonts w:ascii="Times New Roman" w:hAnsi="Times New Roman" w:cs="Times New Roman"/>
          <w:color w:val="000000"/>
          <w:kern w:val="0"/>
          <w:sz w:val="24"/>
          <w:szCs w:val="24"/>
          <w14:ligatures w14:val="none"/>
        </w:rPr>
        <w:t xml:space="preserve"> inquiry for the </w:t>
      </w:r>
      <w:r w:rsidR="00BF440C" w:rsidRPr="00875568">
        <w:rPr>
          <w:rFonts w:ascii="Times New Roman" w:hAnsi="Times New Roman" w:cs="Times New Roman"/>
          <w:color w:val="000000"/>
          <w:kern w:val="0"/>
          <w:sz w:val="24"/>
          <w:szCs w:val="24"/>
          <w14:ligatures w14:val="none"/>
        </w:rPr>
        <w:t>research project</w:t>
      </w:r>
      <w:r w:rsidR="00BF440C">
        <w:rPr>
          <w:rFonts w:ascii="Times New Roman" w:hAnsi="Times New Roman" w:cs="Times New Roman"/>
          <w:color w:val="000000"/>
          <w:kern w:val="0"/>
          <w:sz w:val="24"/>
          <w:szCs w:val="24"/>
          <w14:ligatures w14:val="none"/>
        </w:rPr>
        <w:t>, but ultimately, it will appear clear how they link to each other through the development of the research project</w:t>
      </w:r>
      <w:r w:rsidR="00BF440C" w:rsidRPr="00875568">
        <w:rPr>
          <w:rFonts w:ascii="Times New Roman" w:hAnsi="Times New Roman" w:cs="Times New Roman"/>
          <w:color w:val="000000"/>
          <w:kern w:val="0"/>
          <w:sz w:val="24"/>
          <w:szCs w:val="24"/>
          <w14:ligatures w14:val="none"/>
        </w:rPr>
        <w:t>.</w:t>
      </w:r>
      <w:r w:rsidR="00BF440C">
        <w:t xml:space="preserve"> </w:t>
      </w:r>
      <w:r>
        <w:rPr>
          <w:rFonts w:ascii="Times New Roman" w:hAnsi="Times New Roman" w:cs="Times New Roman"/>
          <w:color w:val="000000"/>
          <w:kern w:val="0"/>
          <w:sz w:val="24"/>
          <w:szCs w:val="24"/>
          <w14:ligatures w14:val="none"/>
        </w:rPr>
        <w:t>In order to form a</w:t>
      </w:r>
      <w:r w:rsidR="002341BF">
        <w:rPr>
          <w:rFonts w:ascii="Times New Roman" w:hAnsi="Times New Roman" w:cs="Times New Roman"/>
          <w:color w:val="000000"/>
          <w:kern w:val="0"/>
          <w:sz w:val="24"/>
          <w:szCs w:val="24"/>
          <w14:ligatures w14:val="none"/>
        </w:rPr>
        <w:t>n</w:t>
      </w:r>
      <w:r>
        <w:rPr>
          <w:rFonts w:ascii="Times New Roman" w:hAnsi="Times New Roman" w:cs="Times New Roman"/>
          <w:color w:val="000000"/>
          <w:kern w:val="0"/>
          <w:sz w:val="24"/>
          <w:szCs w:val="24"/>
          <w14:ligatures w14:val="none"/>
        </w:rPr>
        <w:t xml:space="preserve"> understanding of feminism manifesting in art between 1970-2000, </w:t>
      </w:r>
      <w:r w:rsidR="006E7205">
        <w:rPr>
          <w:rFonts w:ascii="Times New Roman" w:hAnsi="Times New Roman" w:cs="Times New Roman"/>
          <w:color w:val="000000"/>
          <w:kern w:val="0"/>
          <w:sz w:val="24"/>
          <w:szCs w:val="24"/>
          <w14:ligatures w14:val="none"/>
        </w:rPr>
        <w:t xml:space="preserve">the work of six visual artists </w:t>
      </w:r>
      <w:r>
        <w:rPr>
          <w:rFonts w:ascii="Times New Roman" w:hAnsi="Times New Roman" w:cs="Times New Roman"/>
          <w:color w:val="000000"/>
          <w:kern w:val="0"/>
          <w:sz w:val="24"/>
          <w:szCs w:val="24"/>
          <w14:ligatures w14:val="none"/>
        </w:rPr>
        <w:t xml:space="preserve">from the time period will be studied. This will </w:t>
      </w:r>
      <w:bookmarkStart w:id="2" w:name="_Int_qwnTYK0z"/>
      <w:r>
        <w:rPr>
          <w:rFonts w:ascii="Times New Roman" w:hAnsi="Times New Roman" w:cs="Times New Roman"/>
          <w:color w:val="000000"/>
          <w:kern w:val="0"/>
          <w:sz w:val="24"/>
          <w:szCs w:val="24"/>
          <w14:ligatures w14:val="none"/>
        </w:rPr>
        <w:t>include:</w:t>
      </w:r>
      <w:bookmarkEnd w:id="2"/>
      <w:r>
        <w:rPr>
          <w:rFonts w:ascii="Times New Roman" w:hAnsi="Times New Roman" w:cs="Times New Roman"/>
          <w:color w:val="000000"/>
          <w:kern w:val="0"/>
          <w:sz w:val="24"/>
          <w:szCs w:val="24"/>
          <w14:ligatures w14:val="none"/>
        </w:rPr>
        <w:t xml:space="preserve"> Judy Chicago’s, </w:t>
      </w:r>
      <w:r>
        <w:rPr>
          <w:rFonts w:ascii="Times New Roman" w:hAnsi="Times New Roman" w:cs="Times New Roman"/>
          <w:i/>
          <w:iCs/>
          <w:color w:val="000000"/>
          <w:kern w:val="0"/>
          <w:sz w:val="24"/>
          <w:szCs w:val="24"/>
          <w14:ligatures w14:val="none"/>
        </w:rPr>
        <w:t xml:space="preserve">The Dinner Party, </w:t>
      </w:r>
      <w:r>
        <w:rPr>
          <w:rFonts w:ascii="Times New Roman" w:hAnsi="Times New Roman" w:cs="Times New Roman"/>
          <w:color w:val="000000"/>
          <w:kern w:val="0"/>
          <w:sz w:val="24"/>
          <w:szCs w:val="24"/>
          <w14:ligatures w14:val="none"/>
        </w:rPr>
        <w:t>1974-79</w:t>
      </w:r>
      <w:r>
        <w:rPr>
          <w:rFonts w:ascii="Times New Roman" w:hAnsi="Times New Roman" w:cs="Times New Roman"/>
          <w:i/>
          <w:iCs/>
          <w:color w:val="000000"/>
          <w:kern w:val="0"/>
          <w:sz w:val="24"/>
          <w:szCs w:val="24"/>
          <w14:ligatures w14:val="none"/>
        </w:rPr>
        <w:t xml:space="preserve">; </w:t>
      </w:r>
      <w:r>
        <w:rPr>
          <w:rFonts w:ascii="Times New Roman" w:hAnsi="Times New Roman" w:cs="Times New Roman"/>
          <w:color w:val="000000"/>
          <w:kern w:val="0"/>
          <w:sz w:val="24"/>
          <w:szCs w:val="24"/>
          <w14:ligatures w14:val="none"/>
        </w:rPr>
        <w:t xml:space="preserve">Carrie Mae Weems, </w:t>
      </w:r>
      <w:r>
        <w:rPr>
          <w:rFonts w:ascii="Times New Roman" w:hAnsi="Times New Roman" w:cs="Times New Roman"/>
          <w:i/>
          <w:iCs/>
          <w:color w:val="000000"/>
          <w:kern w:val="0"/>
          <w:sz w:val="24"/>
          <w:szCs w:val="24"/>
          <w14:ligatures w14:val="none"/>
        </w:rPr>
        <w:t xml:space="preserve">The Kitchen Table Series, </w:t>
      </w:r>
      <w:r>
        <w:rPr>
          <w:rFonts w:ascii="Times New Roman" w:hAnsi="Times New Roman" w:cs="Times New Roman"/>
          <w:color w:val="000000"/>
          <w:kern w:val="0"/>
          <w:sz w:val="24"/>
          <w:szCs w:val="24"/>
          <w14:ligatures w14:val="none"/>
        </w:rPr>
        <w:t>1989</w:t>
      </w:r>
      <w:r>
        <w:rPr>
          <w:rFonts w:ascii="Times New Roman" w:hAnsi="Times New Roman" w:cs="Times New Roman"/>
          <w:i/>
          <w:iCs/>
          <w:color w:val="000000"/>
          <w:kern w:val="0"/>
          <w:sz w:val="24"/>
          <w:szCs w:val="24"/>
          <w14:ligatures w14:val="none"/>
        </w:rPr>
        <w:t xml:space="preserve">; </w:t>
      </w:r>
      <w:r>
        <w:rPr>
          <w:rFonts w:ascii="Times New Roman" w:hAnsi="Times New Roman" w:cs="Times New Roman"/>
          <w:color w:val="000000"/>
          <w:kern w:val="0"/>
          <w:sz w:val="24"/>
          <w:szCs w:val="24"/>
          <w14:ligatures w14:val="none"/>
        </w:rPr>
        <w:t xml:space="preserve">Zoe Leonard’s, </w:t>
      </w:r>
      <w:r>
        <w:rPr>
          <w:rFonts w:ascii="Times New Roman" w:hAnsi="Times New Roman" w:cs="Times New Roman"/>
          <w:i/>
          <w:iCs/>
          <w:color w:val="000000"/>
          <w:kern w:val="0"/>
          <w:sz w:val="24"/>
          <w:szCs w:val="24"/>
          <w14:ligatures w14:val="none"/>
        </w:rPr>
        <w:t xml:space="preserve">Strange Fruit, </w:t>
      </w:r>
      <w:r>
        <w:rPr>
          <w:rFonts w:ascii="Times New Roman" w:hAnsi="Times New Roman" w:cs="Times New Roman"/>
          <w:color w:val="000000"/>
          <w:kern w:val="0"/>
          <w:sz w:val="24"/>
          <w:szCs w:val="24"/>
          <w14:ligatures w14:val="none"/>
        </w:rPr>
        <w:t>1992-97</w:t>
      </w:r>
      <w:r>
        <w:rPr>
          <w:rFonts w:ascii="Times New Roman" w:hAnsi="Times New Roman" w:cs="Times New Roman"/>
          <w:i/>
          <w:iCs/>
          <w:color w:val="000000"/>
          <w:kern w:val="0"/>
          <w:sz w:val="24"/>
          <w:szCs w:val="24"/>
          <w14:ligatures w14:val="none"/>
        </w:rPr>
        <w:t xml:space="preserve">; </w:t>
      </w:r>
      <w:r>
        <w:rPr>
          <w:rFonts w:ascii="Times New Roman" w:hAnsi="Times New Roman" w:cs="Times New Roman"/>
          <w:color w:val="000000"/>
          <w:kern w:val="0"/>
          <w:sz w:val="24"/>
          <w:szCs w:val="24"/>
          <w14:ligatures w14:val="none"/>
        </w:rPr>
        <w:t xml:space="preserve">Sarah Lucas’, </w:t>
      </w:r>
      <w:r>
        <w:rPr>
          <w:rFonts w:ascii="Times New Roman" w:hAnsi="Times New Roman" w:cs="Times New Roman"/>
          <w:i/>
          <w:iCs/>
          <w:color w:val="000000"/>
          <w:kern w:val="0"/>
          <w:sz w:val="24"/>
          <w:szCs w:val="24"/>
          <w14:ligatures w14:val="none"/>
        </w:rPr>
        <w:t xml:space="preserve">Self Portrait with Fred Eggs, </w:t>
      </w:r>
      <w:r>
        <w:rPr>
          <w:rFonts w:ascii="Times New Roman" w:hAnsi="Times New Roman" w:cs="Times New Roman"/>
          <w:color w:val="000000"/>
          <w:kern w:val="0"/>
          <w:sz w:val="24"/>
          <w:szCs w:val="24"/>
          <w14:ligatures w14:val="none"/>
        </w:rPr>
        <w:t>1996</w:t>
      </w:r>
      <w:r>
        <w:rPr>
          <w:rFonts w:ascii="Times New Roman" w:hAnsi="Times New Roman" w:cs="Times New Roman"/>
          <w:i/>
          <w:iCs/>
          <w:color w:val="000000"/>
          <w:kern w:val="0"/>
          <w:sz w:val="24"/>
          <w:szCs w:val="24"/>
          <w14:ligatures w14:val="none"/>
        </w:rPr>
        <w:t xml:space="preserve">; </w:t>
      </w:r>
      <w:r>
        <w:rPr>
          <w:rFonts w:ascii="Times New Roman" w:hAnsi="Times New Roman" w:cs="Times New Roman"/>
          <w:color w:val="000000"/>
          <w:kern w:val="0"/>
          <w:sz w:val="24"/>
          <w:szCs w:val="24"/>
          <w14:ligatures w14:val="none"/>
        </w:rPr>
        <w:t xml:space="preserve">Cindy Sherman’s, </w:t>
      </w:r>
      <w:r>
        <w:rPr>
          <w:rFonts w:ascii="Times New Roman" w:hAnsi="Times New Roman" w:cs="Times New Roman"/>
          <w:i/>
          <w:iCs/>
          <w:color w:val="000000"/>
          <w:kern w:val="0"/>
          <w:sz w:val="24"/>
          <w:szCs w:val="24"/>
          <w14:ligatures w14:val="none"/>
        </w:rPr>
        <w:t xml:space="preserve">Untitled Film Still #2, </w:t>
      </w:r>
      <w:r>
        <w:rPr>
          <w:rFonts w:ascii="Times New Roman" w:hAnsi="Times New Roman" w:cs="Times New Roman"/>
          <w:color w:val="000000"/>
          <w:kern w:val="0"/>
          <w:sz w:val="24"/>
          <w:szCs w:val="24"/>
          <w14:ligatures w14:val="none"/>
        </w:rPr>
        <w:t>1977</w:t>
      </w:r>
      <w:r>
        <w:rPr>
          <w:rFonts w:ascii="Times New Roman" w:hAnsi="Times New Roman" w:cs="Times New Roman"/>
          <w:i/>
          <w:iCs/>
          <w:color w:val="000000"/>
          <w:kern w:val="0"/>
          <w:sz w:val="24"/>
          <w:szCs w:val="24"/>
          <w14:ligatures w14:val="none"/>
        </w:rPr>
        <w:t xml:space="preserve">; </w:t>
      </w:r>
      <w:r>
        <w:rPr>
          <w:rFonts w:ascii="Times New Roman" w:hAnsi="Times New Roman" w:cs="Times New Roman"/>
          <w:color w:val="000000"/>
          <w:kern w:val="0"/>
          <w:sz w:val="24"/>
          <w:szCs w:val="24"/>
          <w14:ligatures w14:val="none"/>
        </w:rPr>
        <w:t xml:space="preserve">and Jenny Saville’s, </w:t>
      </w:r>
      <w:r>
        <w:rPr>
          <w:rFonts w:ascii="Times New Roman" w:hAnsi="Times New Roman" w:cs="Times New Roman"/>
          <w:i/>
          <w:iCs/>
          <w:color w:val="000000"/>
          <w:kern w:val="0"/>
          <w:sz w:val="24"/>
          <w:szCs w:val="24"/>
          <w14:ligatures w14:val="none"/>
        </w:rPr>
        <w:t xml:space="preserve">Propped, </w:t>
      </w:r>
      <w:r>
        <w:rPr>
          <w:rFonts w:ascii="Times New Roman" w:hAnsi="Times New Roman" w:cs="Times New Roman"/>
          <w:color w:val="000000"/>
          <w:kern w:val="0"/>
          <w:sz w:val="24"/>
          <w:szCs w:val="24"/>
          <w14:ligatures w14:val="none"/>
        </w:rPr>
        <w:t>1992</w:t>
      </w:r>
      <w:r>
        <w:rPr>
          <w:rFonts w:ascii="Times New Roman" w:hAnsi="Times New Roman" w:cs="Times New Roman"/>
          <w:i/>
          <w:iCs/>
          <w:color w:val="000000"/>
          <w:kern w:val="0"/>
          <w:sz w:val="24"/>
          <w:szCs w:val="24"/>
          <w14:ligatures w14:val="none"/>
        </w:rPr>
        <w:t xml:space="preserve">. </w:t>
      </w:r>
      <w:r w:rsidR="00AB4B73">
        <w:rPr>
          <w:rFonts w:ascii="Times New Roman" w:hAnsi="Times New Roman" w:cs="Times New Roman"/>
          <w:color w:val="000000"/>
          <w:kern w:val="0"/>
          <w:sz w:val="24"/>
          <w:szCs w:val="24"/>
          <w14:ligatures w14:val="none"/>
        </w:rPr>
        <w:t xml:space="preserve">In order to </w:t>
      </w:r>
      <w:r w:rsidR="00101CD5">
        <w:rPr>
          <w:rFonts w:ascii="Times New Roman" w:hAnsi="Times New Roman" w:cs="Times New Roman"/>
          <w:color w:val="000000"/>
          <w:kern w:val="0"/>
          <w:sz w:val="24"/>
          <w:szCs w:val="24"/>
          <w14:ligatures w14:val="none"/>
        </w:rPr>
        <w:t xml:space="preserve">emphasise the historical concepts in this topic, </w:t>
      </w:r>
      <w:r>
        <w:rPr>
          <w:rFonts w:ascii="Times New Roman" w:hAnsi="Times New Roman" w:cs="Times New Roman"/>
          <w:color w:val="000000"/>
          <w:kern w:val="0"/>
          <w:sz w:val="24"/>
          <w:szCs w:val="24"/>
          <w14:ligatures w14:val="none"/>
        </w:rPr>
        <w:t>key feminist authors</w:t>
      </w:r>
      <w:r w:rsidR="008F4CED">
        <w:rPr>
          <w:rFonts w:ascii="Times New Roman" w:hAnsi="Times New Roman" w:cs="Times New Roman"/>
          <w:color w:val="000000"/>
          <w:kern w:val="0"/>
          <w:sz w:val="24"/>
          <w:szCs w:val="24"/>
          <w14:ligatures w14:val="none"/>
        </w:rPr>
        <w:t xml:space="preserve">, including Bell Hooks and Helen Gorrill, </w:t>
      </w:r>
      <w:r w:rsidR="00F37F11">
        <w:rPr>
          <w:rFonts w:ascii="Times New Roman" w:hAnsi="Times New Roman" w:cs="Times New Roman"/>
          <w:color w:val="000000"/>
          <w:kern w:val="0"/>
          <w:sz w:val="24"/>
          <w:szCs w:val="24"/>
          <w14:ligatures w14:val="none"/>
        </w:rPr>
        <w:t>will be used to support the research.</w:t>
      </w:r>
      <w:r>
        <w:rPr>
          <w:rFonts w:ascii="Times New Roman" w:hAnsi="Times New Roman" w:cs="Times New Roman"/>
          <w:color w:val="000000"/>
          <w:kern w:val="0"/>
          <w:sz w:val="24"/>
          <w:szCs w:val="24"/>
          <w14:ligatures w14:val="none"/>
        </w:rPr>
        <w:t xml:space="preserve"> </w:t>
      </w:r>
      <w:r w:rsidR="00C16018">
        <w:rPr>
          <w:rFonts w:ascii="Times New Roman" w:hAnsi="Times New Roman" w:cs="Times New Roman"/>
          <w:color w:val="000000"/>
          <w:kern w:val="0"/>
          <w:sz w:val="24"/>
          <w:szCs w:val="24"/>
          <w14:ligatures w14:val="none"/>
        </w:rPr>
        <w:t xml:space="preserve">Together, this will challenge </w:t>
      </w:r>
      <w:r>
        <w:rPr>
          <w:rFonts w:ascii="Times New Roman" w:eastAsia="Times New Roman" w:hAnsi="Times New Roman" w:cs="Times New Roman"/>
          <w:kern w:val="0"/>
          <w:sz w:val="24"/>
          <w:szCs w:val="24"/>
          <w14:ligatures w14:val="none"/>
        </w:rPr>
        <w:t xml:space="preserve">the patriarchal set standards in the art world between 1970-2000. </w:t>
      </w:r>
    </w:p>
    <w:p w14:paraId="5FC8FBD2" w14:textId="77777777" w:rsidR="00BD55FA" w:rsidRDefault="00BD55FA" w:rsidP="006A7D24">
      <w:pPr>
        <w:rPr>
          <w:rFonts w:ascii="Times New Roman" w:eastAsia="Times New Roman" w:hAnsi="Times New Roman" w:cs="Times New Roman"/>
          <w:kern w:val="0"/>
          <w:sz w:val="24"/>
          <w:szCs w:val="24"/>
          <w14:ligatures w14:val="none"/>
        </w:rPr>
      </w:pPr>
    </w:p>
    <w:p w14:paraId="55F036D0" w14:textId="044D2DA6" w:rsidR="001F0BFF" w:rsidRDefault="00D3479D" w:rsidP="007F1C67">
      <w:pPr>
        <w:spacing w:after="240"/>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Second</w:t>
      </w:r>
      <w:r w:rsidR="00C64877">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wave feminism </w:t>
      </w:r>
      <w:r w:rsidR="007B6053">
        <w:rPr>
          <w:rFonts w:ascii="Times New Roman" w:eastAsia="Times New Roman" w:hAnsi="Times New Roman" w:cs="Times New Roman"/>
          <w:kern w:val="0"/>
          <w:sz w:val="24"/>
          <w:szCs w:val="24"/>
          <w14:ligatures w14:val="none"/>
        </w:rPr>
        <w:t xml:space="preserve">provides context for </w:t>
      </w:r>
      <w:r w:rsidR="00395C95">
        <w:rPr>
          <w:rFonts w:ascii="Times New Roman" w:eastAsia="Times New Roman" w:hAnsi="Times New Roman" w:cs="Times New Roman"/>
          <w:kern w:val="0"/>
          <w:sz w:val="24"/>
          <w:szCs w:val="24"/>
          <w14:ligatures w14:val="none"/>
        </w:rPr>
        <w:t>feminist artists</w:t>
      </w:r>
      <w:r w:rsidR="007B6053">
        <w:rPr>
          <w:rFonts w:ascii="Times New Roman" w:eastAsia="Times New Roman" w:hAnsi="Times New Roman" w:cs="Times New Roman"/>
          <w:kern w:val="0"/>
          <w:sz w:val="24"/>
          <w:szCs w:val="24"/>
          <w14:ligatures w14:val="none"/>
        </w:rPr>
        <w:t>’ mindsets</w:t>
      </w:r>
      <w:r w:rsidR="00395C95">
        <w:rPr>
          <w:rFonts w:ascii="Times New Roman" w:eastAsia="Times New Roman" w:hAnsi="Times New Roman" w:cs="Times New Roman"/>
          <w:kern w:val="0"/>
          <w:sz w:val="24"/>
          <w:szCs w:val="24"/>
          <w14:ligatures w14:val="none"/>
        </w:rPr>
        <w:t xml:space="preserve"> in the </w:t>
      </w:r>
      <w:r w:rsidR="001B5D35">
        <w:rPr>
          <w:rFonts w:ascii="Times New Roman" w:eastAsia="Times New Roman" w:hAnsi="Times New Roman" w:cs="Times New Roman"/>
          <w:kern w:val="0"/>
          <w:sz w:val="24"/>
          <w:szCs w:val="24"/>
          <w14:ligatures w14:val="none"/>
        </w:rPr>
        <w:t>1970</w:t>
      </w:r>
      <w:r w:rsidR="00AE5A08">
        <w:rPr>
          <w:rFonts w:ascii="Times New Roman" w:eastAsia="Times New Roman" w:hAnsi="Times New Roman" w:cs="Times New Roman"/>
          <w:kern w:val="0"/>
          <w:sz w:val="24"/>
          <w:szCs w:val="24"/>
          <w14:ligatures w14:val="none"/>
        </w:rPr>
        <w:t>s.</w:t>
      </w:r>
      <w:r w:rsidR="001B5D35">
        <w:rPr>
          <w:rFonts w:ascii="Times New Roman" w:eastAsia="Times New Roman" w:hAnsi="Times New Roman" w:cs="Times New Roman"/>
          <w:kern w:val="0"/>
          <w:sz w:val="24"/>
          <w:szCs w:val="24"/>
          <w14:ligatures w14:val="none"/>
        </w:rPr>
        <w:t xml:space="preserve"> </w:t>
      </w:r>
      <w:r w:rsidR="00AE5A08">
        <w:rPr>
          <w:rFonts w:ascii="Times New Roman" w:eastAsia="Times New Roman" w:hAnsi="Times New Roman" w:cs="Times New Roman"/>
          <w:kern w:val="0"/>
          <w:sz w:val="24"/>
          <w:szCs w:val="24"/>
          <w14:ligatures w14:val="none"/>
        </w:rPr>
        <w:t>I</w:t>
      </w:r>
      <w:r w:rsidR="00652B20">
        <w:rPr>
          <w:rFonts w:ascii="Times New Roman" w:eastAsia="Times New Roman" w:hAnsi="Times New Roman" w:cs="Times New Roman"/>
          <w:kern w:val="0"/>
          <w:sz w:val="24"/>
          <w:szCs w:val="24"/>
          <w14:ligatures w14:val="none"/>
        </w:rPr>
        <w:t xml:space="preserve">ntersectional feminism </w:t>
      </w:r>
      <w:r w:rsidR="00D4722D">
        <w:rPr>
          <w:rFonts w:ascii="Times New Roman" w:eastAsia="Times New Roman" w:hAnsi="Times New Roman" w:cs="Times New Roman"/>
          <w:kern w:val="0"/>
          <w:sz w:val="24"/>
          <w:szCs w:val="24"/>
          <w14:ligatures w14:val="none"/>
        </w:rPr>
        <w:t>will</w:t>
      </w:r>
      <w:r w:rsidR="00652B20">
        <w:rPr>
          <w:rFonts w:ascii="Times New Roman" w:eastAsia="Times New Roman" w:hAnsi="Times New Roman" w:cs="Times New Roman"/>
          <w:kern w:val="0"/>
          <w:sz w:val="24"/>
          <w:szCs w:val="24"/>
          <w14:ligatures w14:val="none"/>
        </w:rPr>
        <w:t xml:space="preserve"> demonstrate the pitfalls of second</w:t>
      </w:r>
      <w:r w:rsidR="00C64877">
        <w:rPr>
          <w:rFonts w:ascii="Times New Roman" w:eastAsia="Times New Roman" w:hAnsi="Times New Roman" w:cs="Times New Roman"/>
          <w:kern w:val="0"/>
          <w:sz w:val="24"/>
          <w:szCs w:val="24"/>
          <w14:ligatures w14:val="none"/>
        </w:rPr>
        <w:t>-</w:t>
      </w:r>
      <w:r w:rsidR="00652B20">
        <w:rPr>
          <w:rFonts w:ascii="Times New Roman" w:eastAsia="Times New Roman" w:hAnsi="Times New Roman" w:cs="Times New Roman"/>
          <w:kern w:val="0"/>
          <w:sz w:val="24"/>
          <w:szCs w:val="24"/>
          <w14:ligatures w14:val="none"/>
        </w:rPr>
        <w:t>wave feminism.</w:t>
      </w:r>
      <w:r w:rsidR="005B5689">
        <w:rPr>
          <w:rFonts w:ascii="Times New Roman" w:eastAsia="Times New Roman" w:hAnsi="Times New Roman" w:cs="Times New Roman"/>
          <w:kern w:val="0"/>
          <w:sz w:val="24"/>
          <w:szCs w:val="24"/>
          <w14:ligatures w14:val="none"/>
        </w:rPr>
        <w:t xml:space="preserve"> The intersectional </w:t>
      </w:r>
      <w:r w:rsidR="00C466B7">
        <w:rPr>
          <w:rFonts w:ascii="Times New Roman" w:eastAsia="Times New Roman" w:hAnsi="Times New Roman" w:cs="Times New Roman"/>
          <w:kern w:val="0"/>
          <w:sz w:val="24"/>
          <w:szCs w:val="24"/>
          <w14:ligatures w14:val="none"/>
        </w:rPr>
        <w:t>artwork</w:t>
      </w:r>
      <w:r w:rsidR="005B5689">
        <w:rPr>
          <w:rFonts w:ascii="Times New Roman" w:eastAsia="Times New Roman" w:hAnsi="Times New Roman" w:cs="Times New Roman"/>
          <w:kern w:val="0"/>
          <w:sz w:val="24"/>
          <w:szCs w:val="24"/>
          <w14:ligatures w14:val="none"/>
        </w:rPr>
        <w:t xml:space="preserve"> </w:t>
      </w:r>
      <w:r w:rsidR="000C703B">
        <w:rPr>
          <w:rFonts w:ascii="Times New Roman" w:eastAsia="Times New Roman" w:hAnsi="Times New Roman" w:cs="Times New Roman"/>
          <w:kern w:val="0"/>
          <w:sz w:val="24"/>
          <w:szCs w:val="24"/>
          <w14:ligatures w14:val="none"/>
        </w:rPr>
        <w:t>that will be discussed</w:t>
      </w:r>
      <w:r w:rsidR="00830746">
        <w:rPr>
          <w:rFonts w:ascii="Times New Roman" w:eastAsia="Times New Roman" w:hAnsi="Times New Roman" w:cs="Times New Roman"/>
          <w:kern w:val="0"/>
          <w:sz w:val="24"/>
          <w:szCs w:val="24"/>
          <w14:ligatures w14:val="none"/>
        </w:rPr>
        <w:t xml:space="preserve"> </w:t>
      </w:r>
      <w:r w:rsidR="000C703B">
        <w:rPr>
          <w:rFonts w:ascii="Times New Roman" w:eastAsia="Times New Roman" w:hAnsi="Times New Roman" w:cs="Times New Roman"/>
          <w:kern w:val="0"/>
          <w:sz w:val="24"/>
          <w:szCs w:val="24"/>
          <w14:ligatures w14:val="none"/>
        </w:rPr>
        <w:t>addresses the differen</w:t>
      </w:r>
      <w:r w:rsidR="00650580">
        <w:rPr>
          <w:rFonts w:ascii="Times New Roman" w:eastAsia="Times New Roman" w:hAnsi="Times New Roman" w:cs="Times New Roman"/>
          <w:kern w:val="0"/>
          <w:sz w:val="24"/>
          <w:szCs w:val="24"/>
          <w14:ligatures w14:val="none"/>
        </w:rPr>
        <w:t>ce of</w:t>
      </w:r>
      <w:r w:rsidR="000C703B">
        <w:rPr>
          <w:rFonts w:ascii="Times New Roman" w:eastAsia="Times New Roman" w:hAnsi="Times New Roman" w:cs="Times New Roman"/>
          <w:kern w:val="0"/>
          <w:sz w:val="24"/>
          <w:szCs w:val="24"/>
          <w14:ligatures w14:val="none"/>
        </w:rPr>
        <w:t xml:space="preserve"> women </w:t>
      </w:r>
      <w:r w:rsidR="00650580">
        <w:rPr>
          <w:rFonts w:ascii="Times New Roman" w:eastAsia="Times New Roman" w:hAnsi="Times New Roman" w:cs="Times New Roman"/>
          <w:kern w:val="0"/>
          <w:sz w:val="24"/>
          <w:szCs w:val="24"/>
          <w14:ligatures w14:val="none"/>
        </w:rPr>
        <w:t>within the</w:t>
      </w:r>
      <w:r w:rsidR="000C703B">
        <w:rPr>
          <w:rFonts w:ascii="Times New Roman" w:eastAsia="Times New Roman" w:hAnsi="Times New Roman" w:cs="Times New Roman"/>
          <w:kern w:val="0"/>
          <w:sz w:val="24"/>
          <w:szCs w:val="24"/>
          <w14:ligatures w14:val="none"/>
        </w:rPr>
        <w:t xml:space="preserve"> feminis</w:t>
      </w:r>
      <w:r w:rsidR="00650580">
        <w:rPr>
          <w:rFonts w:ascii="Times New Roman" w:eastAsia="Times New Roman" w:hAnsi="Times New Roman" w:cs="Times New Roman"/>
          <w:kern w:val="0"/>
          <w:sz w:val="24"/>
          <w:szCs w:val="24"/>
          <w14:ligatures w14:val="none"/>
        </w:rPr>
        <w:t xml:space="preserve">t </w:t>
      </w:r>
      <w:r w:rsidR="00554919">
        <w:rPr>
          <w:rFonts w:ascii="Times New Roman" w:eastAsia="Times New Roman" w:hAnsi="Times New Roman" w:cs="Times New Roman"/>
          <w:kern w:val="0"/>
          <w:sz w:val="24"/>
          <w:szCs w:val="24"/>
          <w14:ligatures w14:val="none"/>
        </w:rPr>
        <w:t xml:space="preserve">movement </w:t>
      </w:r>
      <w:r w:rsidR="00650580">
        <w:rPr>
          <w:rFonts w:ascii="Times New Roman" w:eastAsia="Times New Roman" w:hAnsi="Times New Roman" w:cs="Times New Roman"/>
          <w:kern w:val="0"/>
          <w:sz w:val="24"/>
          <w:szCs w:val="24"/>
          <w14:ligatures w14:val="none"/>
        </w:rPr>
        <w:t xml:space="preserve">that have not been </w:t>
      </w:r>
      <w:r w:rsidR="007A6A74">
        <w:rPr>
          <w:rFonts w:ascii="Times New Roman" w:eastAsia="Times New Roman" w:hAnsi="Times New Roman" w:cs="Times New Roman"/>
          <w:kern w:val="0"/>
          <w:sz w:val="24"/>
          <w:szCs w:val="24"/>
          <w14:ligatures w14:val="none"/>
        </w:rPr>
        <w:t xml:space="preserve">given recognition. It </w:t>
      </w:r>
      <w:r w:rsidR="005B5689">
        <w:rPr>
          <w:rFonts w:ascii="Times New Roman" w:eastAsia="Times New Roman" w:hAnsi="Times New Roman" w:cs="Times New Roman"/>
          <w:kern w:val="0"/>
          <w:sz w:val="24"/>
          <w:szCs w:val="24"/>
          <w14:ligatures w14:val="none"/>
        </w:rPr>
        <w:t>will</w:t>
      </w:r>
      <w:r w:rsidR="007A6A74">
        <w:rPr>
          <w:rFonts w:ascii="Times New Roman" w:eastAsia="Times New Roman" w:hAnsi="Times New Roman" w:cs="Times New Roman"/>
          <w:kern w:val="0"/>
          <w:sz w:val="24"/>
          <w:szCs w:val="24"/>
          <w14:ligatures w14:val="none"/>
        </w:rPr>
        <w:t xml:space="preserve"> become evident</w:t>
      </w:r>
      <w:r w:rsidR="007D4D57">
        <w:rPr>
          <w:rFonts w:ascii="Times New Roman" w:eastAsia="Times New Roman" w:hAnsi="Times New Roman" w:cs="Times New Roman"/>
          <w:kern w:val="0"/>
          <w:sz w:val="24"/>
          <w:szCs w:val="24"/>
          <w14:ligatures w14:val="none"/>
        </w:rPr>
        <w:t xml:space="preserve"> how </w:t>
      </w:r>
      <w:r w:rsidR="006B5EEE">
        <w:rPr>
          <w:rFonts w:ascii="Times New Roman" w:eastAsia="Times New Roman" w:hAnsi="Times New Roman" w:cs="Times New Roman"/>
          <w:kern w:val="0"/>
          <w:sz w:val="24"/>
          <w:szCs w:val="24"/>
          <w14:ligatures w14:val="none"/>
        </w:rPr>
        <w:t>the</w:t>
      </w:r>
      <w:r w:rsidR="007D4D57">
        <w:rPr>
          <w:rFonts w:ascii="Times New Roman" w:eastAsia="Times New Roman" w:hAnsi="Times New Roman" w:cs="Times New Roman"/>
          <w:kern w:val="0"/>
          <w:sz w:val="24"/>
          <w:szCs w:val="24"/>
          <w14:ligatures w14:val="none"/>
        </w:rPr>
        <w:t xml:space="preserve"> changing mindset of the art world </w:t>
      </w:r>
      <w:r w:rsidR="00C466B7">
        <w:rPr>
          <w:rFonts w:ascii="Times New Roman" w:eastAsia="Times New Roman" w:hAnsi="Times New Roman" w:cs="Times New Roman"/>
          <w:kern w:val="0"/>
          <w:sz w:val="24"/>
          <w:szCs w:val="24"/>
          <w14:ligatures w14:val="none"/>
        </w:rPr>
        <w:t xml:space="preserve">replicates in </w:t>
      </w:r>
      <w:r w:rsidR="006B5EEE">
        <w:rPr>
          <w:rFonts w:ascii="Times New Roman" w:eastAsia="Times New Roman" w:hAnsi="Times New Roman" w:cs="Times New Roman"/>
          <w:kern w:val="0"/>
          <w:sz w:val="24"/>
          <w:szCs w:val="24"/>
          <w14:ligatures w14:val="none"/>
        </w:rPr>
        <w:t xml:space="preserve">the </w:t>
      </w:r>
      <w:r w:rsidR="00C466B7">
        <w:rPr>
          <w:rFonts w:ascii="Times New Roman" w:eastAsia="Times New Roman" w:hAnsi="Times New Roman" w:cs="Times New Roman"/>
          <w:kern w:val="0"/>
          <w:sz w:val="24"/>
          <w:szCs w:val="24"/>
          <w14:ligatures w14:val="none"/>
        </w:rPr>
        <w:t xml:space="preserve">feminism </w:t>
      </w:r>
      <w:r w:rsidR="006B5EEE">
        <w:rPr>
          <w:rFonts w:ascii="Times New Roman" w:eastAsia="Times New Roman" w:hAnsi="Times New Roman" w:cs="Times New Roman"/>
          <w:kern w:val="0"/>
          <w:sz w:val="24"/>
          <w:szCs w:val="24"/>
          <w14:ligatures w14:val="none"/>
        </w:rPr>
        <w:t>of</w:t>
      </w:r>
      <w:r w:rsidR="00C466B7">
        <w:rPr>
          <w:rFonts w:ascii="Times New Roman" w:eastAsia="Times New Roman" w:hAnsi="Times New Roman" w:cs="Times New Roman"/>
          <w:kern w:val="0"/>
          <w:sz w:val="24"/>
          <w:szCs w:val="24"/>
          <w14:ligatures w14:val="none"/>
        </w:rPr>
        <w:t xml:space="preserve"> the wider world. </w:t>
      </w:r>
      <w:r w:rsidR="00652B20">
        <w:rPr>
          <w:rFonts w:ascii="Times New Roman" w:eastAsia="Times New Roman" w:hAnsi="Times New Roman" w:cs="Times New Roman"/>
          <w:kern w:val="0"/>
          <w:sz w:val="24"/>
          <w:szCs w:val="24"/>
          <w14:ligatures w14:val="none"/>
        </w:rPr>
        <w:t xml:space="preserve"> Together, these viewpoints will enable the analysis of the extent to which the feminism that manifested in art during 1970-2000 progressed the feminist cause.</w:t>
      </w:r>
      <w:r w:rsidR="00B52C8D">
        <w:rPr>
          <w:rFonts w:ascii="Times New Roman" w:eastAsia="Times New Roman" w:hAnsi="Times New Roman" w:cs="Times New Roman"/>
          <w:kern w:val="0"/>
          <w:sz w:val="24"/>
          <w:szCs w:val="24"/>
          <w14:ligatures w14:val="none"/>
        </w:rPr>
        <w:t xml:space="preserve"> </w:t>
      </w:r>
    </w:p>
    <w:p w14:paraId="1E4D9839" w14:textId="50E62534" w:rsidR="001F0BFF" w:rsidRDefault="001F0BFF" w:rsidP="007F1C67">
      <w:pPr>
        <w:spacing w:after="240"/>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The evaluation of femininity </w:t>
      </w:r>
      <w:r w:rsidR="0084079D">
        <w:rPr>
          <w:rFonts w:ascii="Times New Roman" w:eastAsia="Times New Roman" w:hAnsi="Times New Roman" w:cs="Times New Roman"/>
          <w:kern w:val="0"/>
          <w:sz w:val="24"/>
          <w:szCs w:val="24"/>
          <w14:ligatures w14:val="none"/>
        </w:rPr>
        <w:t xml:space="preserve">will correlate to that of gender issues. When discussing how femininity is </w:t>
      </w:r>
      <w:r w:rsidR="00F86C6F">
        <w:rPr>
          <w:rFonts w:ascii="Times New Roman" w:eastAsia="Times New Roman" w:hAnsi="Times New Roman" w:cs="Times New Roman"/>
          <w:kern w:val="0"/>
          <w:sz w:val="24"/>
          <w:szCs w:val="24"/>
          <w14:ligatures w14:val="none"/>
        </w:rPr>
        <w:t xml:space="preserve">represented in the art of 1970-2000, chapter two will demonstrate how men come into the </w:t>
      </w:r>
      <w:r w:rsidR="003C1885">
        <w:rPr>
          <w:rFonts w:ascii="Times New Roman" w:eastAsia="Times New Roman" w:hAnsi="Times New Roman" w:cs="Times New Roman"/>
          <w:kern w:val="0"/>
          <w:sz w:val="24"/>
          <w:szCs w:val="24"/>
          <w14:ligatures w14:val="none"/>
        </w:rPr>
        <w:t xml:space="preserve">subject </w:t>
      </w:r>
      <w:r w:rsidR="00F86C6F">
        <w:rPr>
          <w:rFonts w:ascii="Times New Roman" w:eastAsia="Times New Roman" w:hAnsi="Times New Roman" w:cs="Times New Roman"/>
          <w:kern w:val="0"/>
          <w:sz w:val="24"/>
          <w:szCs w:val="24"/>
          <w14:ligatures w14:val="none"/>
        </w:rPr>
        <w:t>of feminism</w:t>
      </w:r>
      <w:r w:rsidR="008552F5">
        <w:rPr>
          <w:rFonts w:ascii="Times New Roman" w:eastAsia="Times New Roman" w:hAnsi="Times New Roman" w:cs="Times New Roman"/>
          <w:kern w:val="0"/>
          <w:sz w:val="24"/>
          <w:szCs w:val="24"/>
          <w14:ligatures w14:val="none"/>
        </w:rPr>
        <w:t xml:space="preserve">. </w:t>
      </w:r>
      <w:r w:rsidR="00B17480">
        <w:rPr>
          <w:rFonts w:ascii="Times New Roman" w:eastAsia="Times New Roman" w:hAnsi="Times New Roman" w:cs="Times New Roman"/>
          <w:kern w:val="0"/>
          <w:sz w:val="24"/>
          <w:szCs w:val="24"/>
          <w14:ligatures w14:val="none"/>
        </w:rPr>
        <w:t>The conversation of intersectionality will be intertwined</w:t>
      </w:r>
      <w:r w:rsidR="007C62A6">
        <w:rPr>
          <w:rFonts w:ascii="Times New Roman" w:eastAsia="Times New Roman" w:hAnsi="Times New Roman" w:cs="Times New Roman"/>
          <w:kern w:val="0"/>
          <w:sz w:val="24"/>
          <w:szCs w:val="24"/>
          <w14:ligatures w14:val="none"/>
        </w:rPr>
        <w:t xml:space="preserve"> with this chapter through</w:t>
      </w:r>
      <w:r w:rsidR="004F1E5B">
        <w:rPr>
          <w:rFonts w:ascii="Times New Roman" w:eastAsia="Times New Roman" w:hAnsi="Times New Roman" w:cs="Times New Roman"/>
          <w:kern w:val="0"/>
          <w:sz w:val="24"/>
          <w:szCs w:val="24"/>
          <w14:ligatures w14:val="none"/>
        </w:rPr>
        <w:t xml:space="preserve"> the </w:t>
      </w:r>
      <w:r w:rsidR="00B17480">
        <w:rPr>
          <w:rFonts w:ascii="Times New Roman" w:eastAsia="Times New Roman" w:hAnsi="Times New Roman" w:cs="Times New Roman"/>
          <w:kern w:val="0"/>
          <w:sz w:val="24"/>
          <w:szCs w:val="24"/>
          <w14:ligatures w14:val="none"/>
        </w:rPr>
        <w:t xml:space="preserve">representation of the queer community and their struggles of 1970-2000. </w:t>
      </w:r>
      <w:r w:rsidR="008552F5">
        <w:rPr>
          <w:rFonts w:ascii="Times New Roman" w:eastAsia="Times New Roman" w:hAnsi="Times New Roman" w:cs="Times New Roman"/>
          <w:kern w:val="0"/>
          <w:sz w:val="24"/>
          <w:szCs w:val="24"/>
          <w14:ligatures w14:val="none"/>
        </w:rPr>
        <w:t xml:space="preserve">Artist’s work </w:t>
      </w:r>
      <w:r w:rsidR="004F1E5B">
        <w:rPr>
          <w:rFonts w:ascii="Times New Roman" w:eastAsia="Times New Roman" w:hAnsi="Times New Roman" w:cs="Times New Roman"/>
          <w:kern w:val="0"/>
          <w:sz w:val="24"/>
          <w:szCs w:val="24"/>
          <w14:ligatures w14:val="none"/>
        </w:rPr>
        <w:t xml:space="preserve">will </w:t>
      </w:r>
      <w:r w:rsidR="00B64D6C">
        <w:rPr>
          <w:rFonts w:ascii="Times New Roman" w:eastAsia="Times New Roman" w:hAnsi="Times New Roman" w:cs="Times New Roman"/>
          <w:kern w:val="0"/>
          <w:sz w:val="24"/>
          <w:szCs w:val="24"/>
          <w14:ligatures w14:val="none"/>
        </w:rPr>
        <w:t xml:space="preserve">convey </w:t>
      </w:r>
      <w:r w:rsidR="008552F5">
        <w:rPr>
          <w:rFonts w:ascii="Times New Roman" w:eastAsia="Times New Roman" w:hAnsi="Times New Roman" w:cs="Times New Roman"/>
          <w:kern w:val="0"/>
          <w:sz w:val="24"/>
          <w:szCs w:val="24"/>
          <w14:ligatures w14:val="none"/>
        </w:rPr>
        <w:t xml:space="preserve">their frustrations with society’s reaction to the AIDS crisis, which was devastating in the 1980’s, </w:t>
      </w:r>
      <w:r w:rsidR="00691D13">
        <w:rPr>
          <w:rFonts w:ascii="Times New Roman" w:eastAsia="Times New Roman" w:hAnsi="Times New Roman" w:cs="Times New Roman"/>
          <w:kern w:val="0"/>
          <w:sz w:val="24"/>
          <w:szCs w:val="24"/>
          <w14:ligatures w14:val="none"/>
        </w:rPr>
        <w:t xml:space="preserve">and it </w:t>
      </w:r>
      <w:r w:rsidR="008552F5">
        <w:rPr>
          <w:rFonts w:ascii="Times New Roman" w:eastAsia="Times New Roman" w:hAnsi="Times New Roman" w:cs="Times New Roman"/>
          <w:kern w:val="0"/>
          <w:sz w:val="24"/>
          <w:szCs w:val="24"/>
          <w14:ligatures w14:val="none"/>
        </w:rPr>
        <w:t>will be discussed</w:t>
      </w:r>
      <w:r w:rsidR="00B64D6C">
        <w:rPr>
          <w:rFonts w:ascii="Times New Roman" w:eastAsia="Times New Roman" w:hAnsi="Times New Roman" w:cs="Times New Roman"/>
          <w:kern w:val="0"/>
          <w:sz w:val="24"/>
          <w:szCs w:val="24"/>
          <w14:ligatures w14:val="none"/>
        </w:rPr>
        <w:t xml:space="preserve"> further </w:t>
      </w:r>
      <w:r w:rsidR="008552F5">
        <w:rPr>
          <w:rFonts w:ascii="Times New Roman" w:eastAsia="Times New Roman" w:hAnsi="Times New Roman" w:cs="Times New Roman"/>
          <w:kern w:val="0"/>
          <w:sz w:val="24"/>
          <w:szCs w:val="24"/>
          <w14:ligatures w14:val="none"/>
        </w:rPr>
        <w:t>in this chapter</w:t>
      </w:r>
      <w:r w:rsidR="00B64D6C">
        <w:rPr>
          <w:rFonts w:ascii="Times New Roman" w:eastAsia="Times New Roman" w:hAnsi="Times New Roman" w:cs="Times New Roman"/>
          <w:kern w:val="0"/>
          <w:sz w:val="24"/>
          <w:szCs w:val="24"/>
          <w14:ligatures w14:val="none"/>
        </w:rPr>
        <w:t xml:space="preserve"> how </w:t>
      </w:r>
      <w:r w:rsidR="000058EA">
        <w:rPr>
          <w:rFonts w:ascii="Times New Roman" w:eastAsia="Times New Roman" w:hAnsi="Times New Roman" w:cs="Times New Roman"/>
          <w:kern w:val="0"/>
          <w:sz w:val="24"/>
          <w:szCs w:val="24"/>
          <w14:ligatures w14:val="none"/>
        </w:rPr>
        <w:t>the construct of femininity added to that struggle</w:t>
      </w:r>
      <w:r w:rsidR="008552F5">
        <w:rPr>
          <w:rFonts w:ascii="Times New Roman" w:eastAsia="Times New Roman" w:hAnsi="Times New Roman" w:cs="Times New Roman"/>
          <w:kern w:val="0"/>
          <w:sz w:val="24"/>
          <w:szCs w:val="24"/>
          <w14:ligatures w14:val="none"/>
        </w:rPr>
        <w:t xml:space="preserve">. </w:t>
      </w:r>
      <w:r w:rsidR="00162B27">
        <w:rPr>
          <w:rFonts w:ascii="Times New Roman" w:eastAsia="Times New Roman" w:hAnsi="Times New Roman" w:cs="Times New Roman"/>
          <w:kern w:val="0"/>
          <w:sz w:val="24"/>
          <w:szCs w:val="24"/>
          <w14:ligatures w14:val="none"/>
        </w:rPr>
        <w:t>Along with this,</w:t>
      </w:r>
      <w:r w:rsidR="0008236A">
        <w:rPr>
          <w:rFonts w:ascii="Times New Roman" w:eastAsia="Times New Roman" w:hAnsi="Times New Roman" w:cs="Times New Roman"/>
          <w:kern w:val="0"/>
          <w:sz w:val="24"/>
          <w:szCs w:val="24"/>
          <w14:ligatures w14:val="none"/>
        </w:rPr>
        <w:t xml:space="preserve"> </w:t>
      </w:r>
      <w:r w:rsidR="00162B27">
        <w:rPr>
          <w:rFonts w:ascii="Times New Roman" w:eastAsia="Times New Roman" w:hAnsi="Times New Roman" w:cs="Times New Roman"/>
          <w:kern w:val="0"/>
          <w:sz w:val="24"/>
          <w:szCs w:val="24"/>
          <w14:ligatures w14:val="none"/>
        </w:rPr>
        <w:t xml:space="preserve">chapter two will </w:t>
      </w:r>
      <w:r w:rsidR="00CC129C">
        <w:rPr>
          <w:rFonts w:ascii="Times New Roman" w:eastAsia="Times New Roman" w:hAnsi="Times New Roman" w:cs="Times New Roman"/>
          <w:kern w:val="0"/>
          <w:sz w:val="24"/>
          <w:szCs w:val="24"/>
          <w14:ligatures w14:val="none"/>
        </w:rPr>
        <w:t xml:space="preserve">discuss </w:t>
      </w:r>
      <w:r w:rsidR="0015749C">
        <w:rPr>
          <w:rFonts w:ascii="Times New Roman" w:eastAsia="Times New Roman" w:hAnsi="Times New Roman" w:cs="Times New Roman"/>
          <w:kern w:val="0"/>
          <w:sz w:val="24"/>
          <w:szCs w:val="24"/>
          <w14:ligatures w14:val="none"/>
        </w:rPr>
        <w:t xml:space="preserve">the </w:t>
      </w:r>
      <w:r w:rsidR="00D82D0B">
        <w:rPr>
          <w:rFonts w:ascii="Times New Roman" w:eastAsia="Times New Roman" w:hAnsi="Times New Roman" w:cs="Times New Roman"/>
          <w:kern w:val="0"/>
          <w:sz w:val="24"/>
          <w:szCs w:val="24"/>
          <w14:ligatures w14:val="none"/>
        </w:rPr>
        <w:t>rebellio</w:t>
      </w:r>
      <w:r w:rsidR="00CC129C">
        <w:rPr>
          <w:rFonts w:ascii="Times New Roman" w:eastAsia="Times New Roman" w:hAnsi="Times New Roman" w:cs="Times New Roman"/>
          <w:kern w:val="0"/>
          <w:sz w:val="24"/>
          <w:szCs w:val="24"/>
          <w14:ligatures w14:val="none"/>
        </w:rPr>
        <w:t>n</w:t>
      </w:r>
      <w:r w:rsidR="00D82D0B">
        <w:rPr>
          <w:rFonts w:ascii="Times New Roman" w:eastAsia="Times New Roman" w:hAnsi="Times New Roman" w:cs="Times New Roman"/>
          <w:kern w:val="0"/>
          <w:sz w:val="24"/>
          <w:szCs w:val="24"/>
          <w14:ligatures w14:val="none"/>
        </w:rPr>
        <w:t xml:space="preserve"> feminist</w:t>
      </w:r>
      <w:r w:rsidR="006B2A7C">
        <w:rPr>
          <w:rFonts w:ascii="Times New Roman" w:eastAsia="Times New Roman" w:hAnsi="Times New Roman" w:cs="Times New Roman"/>
          <w:kern w:val="0"/>
          <w:sz w:val="24"/>
          <w:szCs w:val="24"/>
          <w14:ligatures w14:val="none"/>
        </w:rPr>
        <w:t xml:space="preserve"> </w:t>
      </w:r>
      <w:r w:rsidR="00D82D0B">
        <w:rPr>
          <w:rFonts w:ascii="Times New Roman" w:eastAsia="Times New Roman" w:hAnsi="Times New Roman" w:cs="Times New Roman"/>
          <w:kern w:val="0"/>
          <w:sz w:val="24"/>
          <w:szCs w:val="24"/>
          <w14:ligatures w14:val="none"/>
        </w:rPr>
        <w:t>artists</w:t>
      </w:r>
      <w:r w:rsidR="00CC129C">
        <w:rPr>
          <w:rFonts w:ascii="Times New Roman" w:eastAsia="Times New Roman" w:hAnsi="Times New Roman" w:cs="Times New Roman"/>
          <w:kern w:val="0"/>
          <w:sz w:val="24"/>
          <w:szCs w:val="24"/>
          <w14:ligatures w14:val="none"/>
        </w:rPr>
        <w:t xml:space="preserve"> demonstrated by</w:t>
      </w:r>
      <w:r w:rsidR="00D82D0B">
        <w:rPr>
          <w:rFonts w:ascii="Times New Roman" w:eastAsia="Times New Roman" w:hAnsi="Times New Roman" w:cs="Times New Roman"/>
          <w:kern w:val="0"/>
          <w:sz w:val="24"/>
          <w:szCs w:val="24"/>
          <w14:ligatures w14:val="none"/>
        </w:rPr>
        <w:t xml:space="preserve"> </w:t>
      </w:r>
      <w:r w:rsidR="00806C2F">
        <w:rPr>
          <w:rFonts w:ascii="Times New Roman" w:eastAsia="Times New Roman" w:hAnsi="Times New Roman" w:cs="Times New Roman"/>
          <w:kern w:val="0"/>
          <w:sz w:val="24"/>
          <w:szCs w:val="24"/>
          <w14:ligatures w14:val="none"/>
        </w:rPr>
        <w:t>rejecting the societal constructs of what femininity means</w:t>
      </w:r>
      <w:r w:rsidR="00EB1B47">
        <w:rPr>
          <w:rFonts w:ascii="Times New Roman" w:eastAsia="Times New Roman" w:hAnsi="Times New Roman" w:cs="Times New Roman"/>
          <w:kern w:val="0"/>
          <w:sz w:val="24"/>
          <w:szCs w:val="24"/>
          <w14:ligatures w14:val="none"/>
        </w:rPr>
        <w:t xml:space="preserve"> through their bold work</w:t>
      </w:r>
      <w:r w:rsidR="00806C2F">
        <w:rPr>
          <w:rFonts w:ascii="Times New Roman" w:eastAsia="Times New Roman" w:hAnsi="Times New Roman" w:cs="Times New Roman"/>
          <w:kern w:val="0"/>
          <w:sz w:val="24"/>
          <w:szCs w:val="24"/>
          <w14:ligatures w14:val="none"/>
        </w:rPr>
        <w:t>.</w:t>
      </w:r>
      <w:r w:rsidR="00AA27C3">
        <w:rPr>
          <w:rFonts w:ascii="Times New Roman" w:eastAsia="Times New Roman" w:hAnsi="Times New Roman" w:cs="Times New Roman"/>
          <w:kern w:val="0"/>
          <w:sz w:val="24"/>
          <w:szCs w:val="24"/>
          <w14:ligatures w14:val="none"/>
        </w:rPr>
        <w:t xml:space="preserve"> </w:t>
      </w:r>
    </w:p>
    <w:p w14:paraId="784DEB08" w14:textId="661CC5F9" w:rsidR="00BD55FA" w:rsidRPr="008C12FA" w:rsidRDefault="00BD55FA" w:rsidP="007F1C67">
      <w:pPr>
        <w:spacing w:after="240"/>
        <w:ind w:firstLine="720"/>
        <w:rPr>
          <w:rFonts w:ascii="Times New Roman" w:eastAsia="Times New Roman" w:hAnsi="Times New Roman" w:cs="Times New Roman"/>
          <w:kern w:val="0"/>
          <w:sz w:val="24"/>
          <w:szCs w:val="24"/>
          <w14:ligatures w14:val="none"/>
        </w:rPr>
      </w:pPr>
      <w:r>
        <w:rPr>
          <w:rFonts w:ascii="Times New Roman" w:hAnsi="Times New Roman" w:cs="Times New Roman"/>
          <w:color w:val="000000"/>
          <w:kern w:val="0"/>
          <w:sz w:val="24"/>
          <w:szCs w:val="24"/>
          <w14:ligatures w14:val="none"/>
        </w:rPr>
        <w:t xml:space="preserve">Feminism in the visual arts is hard to talk about without mentioning the male gaze. </w:t>
      </w:r>
      <w:r w:rsidRPr="00875568">
        <w:rPr>
          <w:rFonts w:ascii="Times New Roman" w:hAnsi="Times New Roman" w:cs="Times New Roman"/>
          <w:color w:val="000000"/>
          <w:kern w:val="0"/>
          <w:sz w:val="24"/>
          <w:szCs w:val="24"/>
          <w14:ligatures w14:val="none"/>
        </w:rPr>
        <w:t xml:space="preserve">Using both film and paint visual arts to contextualise the research behind </w:t>
      </w:r>
      <w:r w:rsidR="00F34E21">
        <w:rPr>
          <w:rFonts w:ascii="Times New Roman" w:hAnsi="Times New Roman" w:cs="Times New Roman"/>
          <w:color w:val="000000"/>
          <w:kern w:val="0"/>
          <w:sz w:val="24"/>
          <w:szCs w:val="24"/>
          <w14:ligatures w14:val="none"/>
        </w:rPr>
        <w:t xml:space="preserve">how </w:t>
      </w:r>
      <w:r w:rsidR="004D488C">
        <w:rPr>
          <w:rFonts w:ascii="Times New Roman" w:hAnsi="Times New Roman" w:cs="Times New Roman"/>
          <w:color w:val="000000"/>
          <w:kern w:val="0"/>
          <w:sz w:val="24"/>
          <w:szCs w:val="24"/>
          <w14:ligatures w14:val="none"/>
        </w:rPr>
        <w:t xml:space="preserve">women characters </w:t>
      </w:r>
      <w:r w:rsidR="00F34E21">
        <w:rPr>
          <w:rFonts w:ascii="Times New Roman" w:hAnsi="Times New Roman" w:cs="Times New Roman"/>
          <w:color w:val="000000"/>
          <w:kern w:val="0"/>
          <w:sz w:val="24"/>
          <w:szCs w:val="24"/>
          <w14:ligatures w14:val="none"/>
        </w:rPr>
        <w:t>are presented and perceived</w:t>
      </w:r>
      <w:r w:rsidRPr="00875568">
        <w:rPr>
          <w:rFonts w:ascii="Times New Roman" w:hAnsi="Times New Roman" w:cs="Times New Roman"/>
          <w:color w:val="000000"/>
          <w:kern w:val="0"/>
          <w:sz w:val="24"/>
          <w:szCs w:val="24"/>
          <w14:ligatures w14:val="none"/>
        </w:rPr>
        <w:t xml:space="preserve"> </w:t>
      </w:r>
      <w:r w:rsidR="00482C2A">
        <w:rPr>
          <w:rFonts w:ascii="Times New Roman" w:hAnsi="Times New Roman" w:cs="Times New Roman"/>
          <w:color w:val="000000"/>
          <w:kern w:val="0"/>
          <w:sz w:val="24"/>
          <w:szCs w:val="24"/>
          <w14:ligatures w14:val="none"/>
        </w:rPr>
        <w:t xml:space="preserve">during 1970-2000 </w:t>
      </w:r>
      <w:r w:rsidRPr="00875568">
        <w:rPr>
          <w:rFonts w:ascii="Times New Roman" w:hAnsi="Times New Roman" w:cs="Times New Roman"/>
          <w:color w:val="000000"/>
          <w:kern w:val="0"/>
          <w:sz w:val="24"/>
          <w:szCs w:val="24"/>
          <w14:ligatures w14:val="none"/>
        </w:rPr>
        <w:t>will form a stronger outcome to add to the research behind feminism manifested in art during this time period. </w:t>
      </w:r>
      <w:r w:rsidR="00567427">
        <w:rPr>
          <w:rFonts w:ascii="Times New Roman" w:hAnsi="Times New Roman" w:cs="Times New Roman"/>
          <w:color w:val="000000"/>
          <w:kern w:val="0"/>
          <w:sz w:val="24"/>
          <w:szCs w:val="24"/>
          <w14:ligatures w14:val="none"/>
        </w:rPr>
        <w:t xml:space="preserve">The </w:t>
      </w:r>
      <w:r w:rsidR="005523DA">
        <w:rPr>
          <w:rFonts w:ascii="Times New Roman" w:hAnsi="Times New Roman" w:cs="Times New Roman"/>
          <w:color w:val="000000"/>
          <w:kern w:val="0"/>
          <w:sz w:val="24"/>
          <w:szCs w:val="24"/>
          <w14:ligatures w14:val="none"/>
        </w:rPr>
        <w:t>defiance artists</w:t>
      </w:r>
      <w:r w:rsidR="00736972">
        <w:rPr>
          <w:rFonts w:ascii="Times New Roman" w:hAnsi="Times New Roman" w:cs="Times New Roman"/>
          <w:color w:val="000000"/>
          <w:kern w:val="0"/>
          <w:sz w:val="24"/>
          <w:szCs w:val="24"/>
          <w14:ligatures w14:val="none"/>
        </w:rPr>
        <w:t xml:space="preserve"> in </w:t>
      </w:r>
      <w:r w:rsidR="001E1BEA">
        <w:rPr>
          <w:rFonts w:ascii="Times New Roman" w:hAnsi="Times New Roman" w:cs="Times New Roman"/>
          <w:color w:val="000000"/>
          <w:kern w:val="0"/>
          <w:sz w:val="24"/>
          <w:szCs w:val="24"/>
          <w14:ligatures w14:val="none"/>
        </w:rPr>
        <w:t>1970-2000</w:t>
      </w:r>
      <w:r w:rsidR="005523DA">
        <w:rPr>
          <w:rFonts w:ascii="Times New Roman" w:hAnsi="Times New Roman" w:cs="Times New Roman"/>
          <w:color w:val="000000"/>
          <w:kern w:val="0"/>
          <w:sz w:val="24"/>
          <w:szCs w:val="24"/>
          <w14:ligatures w14:val="none"/>
        </w:rPr>
        <w:t xml:space="preserve"> presented </w:t>
      </w:r>
      <w:r w:rsidR="00AF6F62">
        <w:rPr>
          <w:rFonts w:ascii="Times New Roman" w:hAnsi="Times New Roman" w:cs="Times New Roman"/>
          <w:color w:val="000000"/>
          <w:kern w:val="0"/>
          <w:sz w:val="24"/>
          <w:szCs w:val="24"/>
          <w14:ligatures w14:val="none"/>
        </w:rPr>
        <w:t xml:space="preserve">towards the narrative of the </w:t>
      </w:r>
      <w:r w:rsidR="00B85850">
        <w:rPr>
          <w:rFonts w:ascii="Times New Roman" w:hAnsi="Times New Roman" w:cs="Times New Roman"/>
          <w:color w:val="000000"/>
          <w:kern w:val="0"/>
          <w:sz w:val="24"/>
          <w:szCs w:val="24"/>
          <w14:ligatures w14:val="none"/>
        </w:rPr>
        <w:t>sexualised, highly feminine, naïve wom</w:t>
      </w:r>
      <w:r w:rsidR="00AF6F62">
        <w:rPr>
          <w:rFonts w:ascii="Times New Roman" w:hAnsi="Times New Roman" w:cs="Times New Roman"/>
          <w:color w:val="000000"/>
          <w:kern w:val="0"/>
          <w:sz w:val="24"/>
          <w:szCs w:val="24"/>
          <w14:ligatures w14:val="none"/>
        </w:rPr>
        <w:t>an</w:t>
      </w:r>
      <w:r w:rsidR="00B85850">
        <w:rPr>
          <w:rFonts w:ascii="Times New Roman" w:hAnsi="Times New Roman" w:cs="Times New Roman"/>
          <w:color w:val="000000"/>
          <w:kern w:val="0"/>
          <w:sz w:val="24"/>
          <w:szCs w:val="24"/>
          <w14:ligatures w14:val="none"/>
        </w:rPr>
        <w:t xml:space="preserve"> in film and paint </w:t>
      </w:r>
      <w:r w:rsidR="000C028F">
        <w:rPr>
          <w:rFonts w:ascii="Times New Roman" w:hAnsi="Times New Roman" w:cs="Times New Roman"/>
          <w:color w:val="000000"/>
          <w:kern w:val="0"/>
          <w:sz w:val="24"/>
          <w:szCs w:val="24"/>
          <w14:ligatures w14:val="none"/>
        </w:rPr>
        <w:t xml:space="preserve">is </w:t>
      </w:r>
      <w:r w:rsidR="00736972">
        <w:rPr>
          <w:rFonts w:ascii="Times New Roman" w:hAnsi="Times New Roman" w:cs="Times New Roman"/>
          <w:color w:val="000000"/>
          <w:kern w:val="0"/>
          <w:sz w:val="24"/>
          <w:szCs w:val="24"/>
          <w14:ligatures w14:val="none"/>
        </w:rPr>
        <w:t xml:space="preserve">connoted </w:t>
      </w:r>
      <w:r w:rsidR="000C028F">
        <w:rPr>
          <w:rFonts w:ascii="Times New Roman" w:hAnsi="Times New Roman" w:cs="Times New Roman"/>
          <w:color w:val="000000"/>
          <w:kern w:val="0"/>
          <w:sz w:val="24"/>
          <w:szCs w:val="24"/>
          <w14:ligatures w14:val="none"/>
        </w:rPr>
        <w:t xml:space="preserve">passionately in the </w:t>
      </w:r>
      <w:r w:rsidR="00031AD6">
        <w:rPr>
          <w:rFonts w:ascii="Times New Roman" w:hAnsi="Times New Roman" w:cs="Times New Roman"/>
          <w:color w:val="000000"/>
          <w:kern w:val="0"/>
          <w:sz w:val="24"/>
          <w:szCs w:val="24"/>
          <w14:ligatures w14:val="none"/>
        </w:rPr>
        <w:t>art</w:t>
      </w:r>
      <w:r w:rsidR="000C028F">
        <w:rPr>
          <w:rFonts w:ascii="Times New Roman" w:hAnsi="Times New Roman" w:cs="Times New Roman"/>
          <w:color w:val="000000"/>
          <w:kern w:val="0"/>
          <w:sz w:val="24"/>
          <w:szCs w:val="24"/>
          <w14:ligatures w14:val="none"/>
        </w:rPr>
        <w:t xml:space="preserve"> discussed through this chapter.</w:t>
      </w:r>
      <w:r w:rsidR="00031AD6">
        <w:rPr>
          <w:rFonts w:ascii="Times New Roman" w:hAnsi="Times New Roman" w:cs="Times New Roman"/>
          <w:color w:val="000000"/>
          <w:kern w:val="0"/>
          <w:sz w:val="24"/>
          <w:szCs w:val="24"/>
          <w14:ligatures w14:val="none"/>
        </w:rPr>
        <w:t xml:space="preserve"> </w:t>
      </w:r>
    </w:p>
    <w:p w14:paraId="1A912479" w14:textId="77777777" w:rsidR="00BD55FA" w:rsidRDefault="00BD55FA"/>
    <w:p w14:paraId="6A3B64B1" w14:textId="77777777" w:rsidR="00BD55FA" w:rsidRDefault="00BD55FA"/>
    <w:p w14:paraId="2ECAB29B" w14:textId="77777777" w:rsidR="00BD55FA" w:rsidRDefault="00BD55FA"/>
    <w:p w14:paraId="7E3A9D13" w14:textId="77777777" w:rsidR="00BD55FA" w:rsidRDefault="00BD55FA"/>
    <w:p w14:paraId="6A18B9A6" w14:textId="77777777" w:rsidR="00D2196D" w:rsidRDefault="00D2196D"/>
    <w:p w14:paraId="2ECD6E89" w14:textId="77777777" w:rsidR="009206CB" w:rsidRDefault="009206CB">
      <w:pPr>
        <w:rPr>
          <w:rFonts w:ascii="Times New Roman" w:hAnsi="Times New Roman" w:cs="Times New Roman"/>
          <w:b/>
          <w:bCs/>
          <w:sz w:val="24"/>
          <w:szCs w:val="24"/>
        </w:rPr>
      </w:pPr>
    </w:p>
    <w:p w14:paraId="1E0D8D45" w14:textId="77777777" w:rsidR="00CF78F9" w:rsidRDefault="00CF78F9">
      <w:pPr>
        <w:rPr>
          <w:rFonts w:ascii="Times New Roman" w:hAnsi="Times New Roman" w:cs="Times New Roman"/>
          <w:b/>
          <w:bCs/>
          <w:sz w:val="24"/>
          <w:szCs w:val="24"/>
        </w:rPr>
      </w:pPr>
    </w:p>
    <w:p w14:paraId="4F03E2AE" w14:textId="77777777" w:rsidR="00AE5A08" w:rsidRDefault="00AE5A08">
      <w:pPr>
        <w:rPr>
          <w:rFonts w:ascii="Times New Roman" w:hAnsi="Times New Roman" w:cs="Times New Roman"/>
          <w:sz w:val="24"/>
          <w:szCs w:val="24"/>
          <w:u w:val="single"/>
        </w:rPr>
      </w:pPr>
    </w:p>
    <w:p w14:paraId="546D9374" w14:textId="7D876A3F" w:rsidR="00BD55FA" w:rsidRPr="00AC153C" w:rsidRDefault="00AC153C">
      <w:pPr>
        <w:rPr>
          <w:rFonts w:ascii="Times New Roman" w:hAnsi="Times New Roman" w:cs="Times New Roman"/>
          <w:sz w:val="24"/>
          <w:szCs w:val="24"/>
          <w:u w:val="single"/>
        </w:rPr>
      </w:pPr>
      <w:r w:rsidRPr="00AC153C">
        <w:rPr>
          <w:rFonts w:ascii="Times New Roman" w:hAnsi="Times New Roman" w:cs="Times New Roman"/>
          <w:sz w:val="24"/>
          <w:szCs w:val="24"/>
          <w:u w:val="single"/>
        </w:rPr>
        <w:lastRenderedPageBreak/>
        <w:t>CHAPTER ONE</w:t>
      </w:r>
    </w:p>
    <w:p w14:paraId="52115FBB" w14:textId="77777777" w:rsidR="00BD55FA" w:rsidRDefault="00BD55FA"/>
    <w:p w14:paraId="710F5C83" w14:textId="6E71FB1D" w:rsidR="00D24EDE" w:rsidRDefault="006A2E59" w:rsidP="006A7D24">
      <w:pPr>
        <w:spacing w:after="24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The aim of this chapter is to build context surrounding feminism in 1970-2000. Firstly, the relationship between the art made during this time and second</w:t>
      </w:r>
      <w:r w:rsidR="00AF5A5C">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wave feminism will be considered. Then it will be addressed how this compares to the intersectional feminism that became more prevalent from 1990 and continues into today’s society. It is understood that any subject cannot be adequately analysed if its flawed aspects are ignored. In this regard, when discussing feminism during 1970-2000, the downfalls of the </w:t>
      </w:r>
      <w:bookmarkStart w:id="3" w:name="_Int_B1IDFbrI"/>
      <w:r>
        <w:rPr>
          <w:rFonts w:ascii="Times New Roman" w:eastAsia="Times New Roman" w:hAnsi="Times New Roman" w:cs="Times New Roman"/>
          <w:kern w:val="0"/>
          <w:sz w:val="24"/>
          <w:szCs w:val="24"/>
          <w14:ligatures w14:val="none"/>
        </w:rPr>
        <w:t>second</w:t>
      </w:r>
      <w:r w:rsidR="00AF5A5C">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wave</w:t>
      </w:r>
      <w:bookmarkEnd w:id="3"/>
      <w:r>
        <w:rPr>
          <w:rFonts w:ascii="Times New Roman" w:eastAsia="Times New Roman" w:hAnsi="Times New Roman" w:cs="Times New Roman"/>
          <w:kern w:val="0"/>
          <w:sz w:val="24"/>
          <w:szCs w:val="24"/>
          <w14:ligatures w14:val="none"/>
        </w:rPr>
        <w:t xml:space="preserve"> must be brought to attention. </w:t>
      </w:r>
      <w:r w:rsidR="00D31577">
        <w:rPr>
          <w:rFonts w:ascii="Times New Roman" w:eastAsia="Times New Roman" w:hAnsi="Times New Roman" w:cs="Times New Roman"/>
          <w:kern w:val="0"/>
          <w:sz w:val="24"/>
          <w:szCs w:val="24"/>
          <w14:ligatures w14:val="none"/>
        </w:rPr>
        <w:t xml:space="preserve">One of the most prominent </w:t>
      </w:r>
      <w:r w:rsidR="00790777">
        <w:rPr>
          <w:rFonts w:ascii="Times New Roman" w:eastAsia="Times New Roman" w:hAnsi="Times New Roman" w:cs="Times New Roman"/>
          <w:kern w:val="0"/>
          <w:sz w:val="24"/>
          <w:szCs w:val="24"/>
          <w14:ligatures w14:val="none"/>
        </w:rPr>
        <w:t>criticisms of second</w:t>
      </w:r>
      <w:r w:rsidR="00AF5A5C">
        <w:rPr>
          <w:rFonts w:ascii="Times New Roman" w:eastAsia="Times New Roman" w:hAnsi="Times New Roman" w:cs="Times New Roman"/>
          <w:kern w:val="0"/>
          <w:sz w:val="24"/>
          <w:szCs w:val="24"/>
          <w14:ligatures w14:val="none"/>
        </w:rPr>
        <w:t>-</w:t>
      </w:r>
      <w:r w:rsidR="00790777">
        <w:rPr>
          <w:rFonts w:ascii="Times New Roman" w:eastAsia="Times New Roman" w:hAnsi="Times New Roman" w:cs="Times New Roman"/>
          <w:kern w:val="0"/>
          <w:sz w:val="24"/>
          <w:szCs w:val="24"/>
          <w14:ligatures w14:val="none"/>
        </w:rPr>
        <w:t>wave feminism is that is centred to</w:t>
      </w:r>
      <w:r w:rsidR="004151C7">
        <w:rPr>
          <w:rFonts w:ascii="Times New Roman" w:eastAsia="Times New Roman" w:hAnsi="Times New Roman" w:cs="Times New Roman"/>
          <w:kern w:val="0"/>
          <w:sz w:val="24"/>
          <w:szCs w:val="24"/>
          <w14:ligatures w14:val="none"/>
        </w:rPr>
        <w:t>o</w:t>
      </w:r>
      <w:r w:rsidR="00790777">
        <w:rPr>
          <w:rFonts w:ascii="Times New Roman" w:eastAsia="Times New Roman" w:hAnsi="Times New Roman" w:cs="Times New Roman"/>
          <w:kern w:val="0"/>
          <w:sz w:val="24"/>
          <w:szCs w:val="24"/>
          <w14:ligatures w14:val="none"/>
        </w:rPr>
        <w:t xml:space="preserve"> strongly on the issues </w:t>
      </w:r>
      <w:r w:rsidR="008727F7">
        <w:rPr>
          <w:rFonts w:ascii="Times New Roman" w:eastAsia="Times New Roman" w:hAnsi="Times New Roman" w:cs="Times New Roman"/>
          <w:kern w:val="0"/>
          <w:sz w:val="24"/>
          <w:szCs w:val="24"/>
          <w14:ligatures w14:val="none"/>
        </w:rPr>
        <w:t>for</w:t>
      </w:r>
      <w:r w:rsidR="00790777">
        <w:rPr>
          <w:rFonts w:ascii="Times New Roman" w:eastAsia="Times New Roman" w:hAnsi="Times New Roman" w:cs="Times New Roman"/>
          <w:kern w:val="0"/>
          <w:sz w:val="24"/>
          <w:szCs w:val="24"/>
          <w14:ligatures w14:val="none"/>
        </w:rPr>
        <w:t xml:space="preserve"> white, straight women</w:t>
      </w:r>
      <w:r w:rsidR="00F65AEC">
        <w:rPr>
          <w:rFonts w:ascii="Times New Roman" w:eastAsia="Times New Roman" w:hAnsi="Times New Roman" w:cs="Times New Roman"/>
          <w:kern w:val="0"/>
          <w:sz w:val="24"/>
          <w:szCs w:val="24"/>
          <w14:ligatures w14:val="none"/>
        </w:rPr>
        <w:t xml:space="preserve"> </w:t>
      </w:r>
      <w:r w:rsidR="002C5949">
        <w:rPr>
          <w:rFonts w:ascii="Times New Roman" w:eastAsia="Times New Roman" w:hAnsi="Times New Roman" w:cs="Times New Roman"/>
          <w:kern w:val="0"/>
          <w:sz w:val="24"/>
          <w:szCs w:val="24"/>
          <w14:ligatures w14:val="none"/>
        </w:rPr>
        <w:t>(</w:t>
      </w:r>
      <w:r w:rsidR="009E6FFB">
        <w:rPr>
          <w:rFonts w:ascii="Times New Roman" w:eastAsia="Times New Roman" w:hAnsi="Times New Roman" w:cs="Times New Roman"/>
          <w:kern w:val="0"/>
          <w:sz w:val="24"/>
          <w:szCs w:val="24"/>
          <w14:ligatures w14:val="none"/>
        </w:rPr>
        <w:t xml:space="preserve">Gurun, </w:t>
      </w:r>
      <w:r w:rsidR="00B31C46">
        <w:rPr>
          <w:rFonts w:ascii="Times New Roman" w:eastAsia="Times New Roman" w:hAnsi="Times New Roman" w:cs="Times New Roman"/>
          <w:kern w:val="0"/>
          <w:sz w:val="24"/>
          <w:szCs w:val="24"/>
          <w14:ligatures w14:val="none"/>
        </w:rPr>
        <w:t>2015)</w:t>
      </w:r>
      <w:r w:rsidR="00F65AEC">
        <w:rPr>
          <w:rFonts w:ascii="Times New Roman" w:eastAsia="Times New Roman" w:hAnsi="Times New Roman" w:cs="Times New Roman"/>
          <w:kern w:val="0"/>
          <w:sz w:val="24"/>
          <w:szCs w:val="24"/>
          <w14:ligatures w14:val="none"/>
        </w:rPr>
        <w:t>.</w:t>
      </w:r>
      <w:r w:rsidR="00B31C46">
        <w:rPr>
          <w:rFonts w:ascii="Times New Roman" w:eastAsia="Times New Roman" w:hAnsi="Times New Roman" w:cs="Times New Roman"/>
          <w:kern w:val="0"/>
          <w:sz w:val="24"/>
          <w:szCs w:val="24"/>
          <w14:ligatures w14:val="none"/>
        </w:rPr>
        <w:t xml:space="preserve"> </w:t>
      </w:r>
      <w:r w:rsidR="008727F7">
        <w:rPr>
          <w:rFonts w:ascii="Times New Roman" w:eastAsia="Times New Roman" w:hAnsi="Times New Roman" w:cs="Times New Roman"/>
          <w:kern w:val="0"/>
          <w:sz w:val="24"/>
          <w:szCs w:val="24"/>
          <w14:ligatures w14:val="none"/>
        </w:rPr>
        <w:t>The intersectional feminis</w:t>
      </w:r>
      <w:r w:rsidR="00884097">
        <w:rPr>
          <w:rFonts w:ascii="Times New Roman" w:eastAsia="Times New Roman" w:hAnsi="Times New Roman" w:cs="Times New Roman"/>
          <w:kern w:val="0"/>
          <w:sz w:val="24"/>
          <w:szCs w:val="24"/>
          <w14:ligatures w14:val="none"/>
        </w:rPr>
        <w:t>t</w:t>
      </w:r>
      <w:r w:rsidR="008727F7">
        <w:rPr>
          <w:rFonts w:ascii="Times New Roman" w:eastAsia="Times New Roman" w:hAnsi="Times New Roman" w:cs="Times New Roman"/>
          <w:kern w:val="0"/>
          <w:sz w:val="24"/>
          <w:szCs w:val="24"/>
          <w14:ligatures w14:val="none"/>
        </w:rPr>
        <w:t xml:space="preserve"> approach</w:t>
      </w:r>
      <w:r w:rsidR="00754789">
        <w:rPr>
          <w:rFonts w:ascii="Times New Roman" w:eastAsia="Times New Roman" w:hAnsi="Times New Roman" w:cs="Times New Roman"/>
          <w:kern w:val="0"/>
          <w:sz w:val="24"/>
          <w:szCs w:val="24"/>
          <w14:ligatures w14:val="none"/>
        </w:rPr>
        <w:t xml:space="preserve"> that has come t</w:t>
      </w:r>
      <w:r w:rsidR="00A14DB0">
        <w:rPr>
          <w:rFonts w:ascii="Times New Roman" w:eastAsia="Times New Roman" w:hAnsi="Times New Roman" w:cs="Times New Roman"/>
          <w:kern w:val="0"/>
          <w:sz w:val="24"/>
          <w:szCs w:val="24"/>
          <w14:ligatures w14:val="none"/>
        </w:rPr>
        <w:t>o</w:t>
      </w:r>
      <w:r w:rsidR="00754789">
        <w:rPr>
          <w:rFonts w:ascii="Times New Roman" w:eastAsia="Times New Roman" w:hAnsi="Times New Roman" w:cs="Times New Roman"/>
          <w:kern w:val="0"/>
          <w:sz w:val="24"/>
          <w:szCs w:val="24"/>
          <w14:ligatures w14:val="none"/>
        </w:rPr>
        <w:t xml:space="preserve"> the forefront of the feminist movement</w:t>
      </w:r>
      <w:r w:rsidR="002306F6">
        <w:rPr>
          <w:rFonts w:ascii="Times New Roman" w:eastAsia="Times New Roman" w:hAnsi="Times New Roman" w:cs="Times New Roman"/>
          <w:kern w:val="0"/>
          <w:sz w:val="24"/>
          <w:szCs w:val="24"/>
          <w14:ligatures w14:val="none"/>
        </w:rPr>
        <w:t xml:space="preserve"> will show artists tackling these issues. </w:t>
      </w:r>
      <w:r>
        <w:rPr>
          <w:rFonts w:ascii="Times New Roman" w:eastAsia="Times New Roman" w:hAnsi="Times New Roman" w:cs="Times New Roman"/>
          <w:kern w:val="0"/>
          <w:sz w:val="24"/>
          <w:szCs w:val="24"/>
          <w14:ligatures w14:val="none"/>
        </w:rPr>
        <w:t>Second</w:t>
      </w:r>
      <w:r w:rsidR="0054063C">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wave feminism emerged in the 1960’s and continued through the 1970</w:t>
      </w:r>
      <w:r w:rsidR="004303CE">
        <w:rPr>
          <w:rFonts w:ascii="Times New Roman" w:eastAsia="Times New Roman" w:hAnsi="Times New Roman" w:cs="Times New Roman"/>
          <w:kern w:val="0"/>
          <w:sz w:val="24"/>
          <w:szCs w:val="24"/>
          <w14:ligatures w14:val="none"/>
        </w:rPr>
        <w:t>s</w:t>
      </w:r>
      <w:r>
        <w:rPr>
          <w:rFonts w:ascii="Times New Roman" w:eastAsia="Times New Roman" w:hAnsi="Times New Roman" w:cs="Times New Roman"/>
          <w:kern w:val="0"/>
          <w:sz w:val="24"/>
          <w:szCs w:val="24"/>
          <w14:ligatures w14:val="none"/>
        </w:rPr>
        <w:t>. Women campaigned for sex equality in the form of ‘equal pay for comparable work’ and reproductive rights. The Women’s Liberation Movement (WLM) was a key element to this feminist wave and will be discussed cohesively with that of the second</w:t>
      </w:r>
      <w:r w:rsidR="00890DEB">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wave</w:t>
      </w:r>
      <w:r w:rsidR="00C36964">
        <w:rPr>
          <w:rFonts w:ascii="Times New Roman" w:eastAsia="Times New Roman" w:hAnsi="Times New Roman" w:cs="Times New Roman"/>
          <w:kern w:val="0"/>
          <w:sz w:val="24"/>
          <w:szCs w:val="24"/>
          <w14:ligatures w14:val="none"/>
        </w:rPr>
        <w:t xml:space="preserve"> (Gordon, 2016)</w:t>
      </w:r>
      <w:r>
        <w:rPr>
          <w:rFonts w:ascii="Times New Roman" w:eastAsia="Times New Roman" w:hAnsi="Times New Roman" w:cs="Times New Roman"/>
          <w:kern w:val="0"/>
          <w:sz w:val="24"/>
          <w:szCs w:val="24"/>
          <w14:ligatures w14:val="none"/>
        </w:rPr>
        <w:t xml:space="preserve">.  This will be studied using the works of artist and feminist, Judy Chicago, specifically her work, </w:t>
      </w:r>
      <w:r>
        <w:rPr>
          <w:rFonts w:ascii="Times New Roman" w:eastAsia="Times New Roman" w:hAnsi="Times New Roman" w:cs="Times New Roman"/>
          <w:i/>
          <w:iCs/>
          <w:kern w:val="0"/>
          <w:sz w:val="24"/>
          <w:szCs w:val="24"/>
          <w14:ligatures w14:val="none"/>
        </w:rPr>
        <w:t xml:space="preserve">The Dinner Party </w:t>
      </w:r>
      <w:r>
        <w:rPr>
          <w:rFonts w:ascii="Times New Roman" w:eastAsia="Times New Roman" w:hAnsi="Times New Roman" w:cs="Times New Roman"/>
          <w:kern w:val="0"/>
          <w:sz w:val="24"/>
          <w:szCs w:val="24"/>
          <w14:ligatures w14:val="none"/>
        </w:rPr>
        <w:t xml:space="preserve">and emotive photographer, Carrie Mae Weems, specifically her </w:t>
      </w:r>
      <w:r>
        <w:rPr>
          <w:rFonts w:ascii="Times New Roman" w:eastAsia="Times New Roman" w:hAnsi="Times New Roman" w:cs="Times New Roman"/>
          <w:i/>
          <w:iCs/>
          <w:kern w:val="0"/>
          <w:sz w:val="24"/>
          <w:szCs w:val="24"/>
          <w14:ligatures w14:val="none"/>
        </w:rPr>
        <w:t xml:space="preserve">Kitchen Table Series. </w:t>
      </w:r>
      <w:r>
        <w:rPr>
          <w:rFonts w:ascii="Times New Roman" w:eastAsia="Times New Roman" w:hAnsi="Times New Roman" w:cs="Times New Roman"/>
          <w:kern w:val="0"/>
          <w:sz w:val="24"/>
          <w:szCs w:val="24"/>
          <w14:ligatures w14:val="none"/>
        </w:rPr>
        <w:t>Mae Weems will be studied in correlation to intersectional feminism shown through 1970-2000, which ideologically confronts the second</w:t>
      </w:r>
      <w:r w:rsidR="0054063C">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wave approach Chicago had when constructing </w:t>
      </w:r>
      <w:r>
        <w:rPr>
          <w:rFonts w:ascii="Times New Roman" w:eastAsia="Times New Roman" w:hAnsi="Times New Roman" w:cs="Times New Roman"/>
          <w:i/>
          <w:iCs/>
          <w:kern w:val="0"/>
          <w:sz w:val="24"/>
          <w:szCs w:val="24"/>
          <w14:ligatures w14:val="none"/>
        </w:rPr>
        <w:t xml:space="preserve">The Dinner Party. </w:t>
      </w:r>
      <w:r w:rsidR="00CC0457">
        <w:rPr>
          <w:rFonts w:ascii="Times New Roman" w:eastAsia="Times New Roman" w:hAnsi="Times New Roman" w:cs="Times New Roman"/>
          <w:kern w:val="0"/>
          <w:sz w:val="24"/>
          <w:szCs w:val="24"/>
          <w14:ligatures w14:val="none"/>
        </w:rPr>
        <w:t>While discussing second</w:t>
      </w:r>
      <w:r w:rsidR="0054063C">
        <w:rPr>
          <w:rFonts w:ascii="Times New Roman" w:eastAsia="Times New Roman" w:hAnsi="Times New Roman" w:cs="Times New Roman"/>
          <w:kern w:val="0"/>
          <w:sz w:val="24"/>
          <w:szCs w:val="24"/>
          <w14:ligatures w14:val="none"/>
        </w:rPr>
        <w:t>-</w:t>
      </w:r>
      <w:r w:rsidR="00CC0457">
        <w:rPr>
          <w:rFonts w:ascii="Times New Roman" w:eastAsia="Times New Roman" w:hAnsi="Times New Roman" w:cs="Times New Roman"/>
          <w:kern w:val="0"/>
          <w:sz w:val="24"/>
          <w:szCs w:val="24"/>
          <w14:ligatures w14:val="none"/>
        </w:rPr>
        <w:t>wave and intersectional</w:t>
      </w:r>
      <w:r w:rsidR="005460FF">
        <w:rPr>
          <w:rFonts w:ascii="Times New Roman" w:eastAsia="Times New Roman" w:hAnsi="Times New Roman" w:cs="Times New Roman"/>
          <w:kern w:val="0"/>
          <w:sz w:val="24"/>
          <w:szCs w:val="24"/>
          <w14:ligatures w14:val="none"/>
        </w:rPr>
        <w:t xml:space="preserve"> feminism</w:t>
      </w:r>
      <w:r w:rsidR="00CC0457">
        <w:rPr>
          <w:rFonts w:ascii="Times New Roman" w:eastAsia="Times New Roman" w:hAnsi="Times New Roman" w:cs="Times New Roman"/>
          <w:kern w:val="0"/>
          <w:sz w:val="24"/>
          <w:szCs w:val="24"/>
          <w14:ligatures w14:val="none"/>
        </w:rPr>
        <w:t xml:space="preserve"> t</w:t>
      </w:r>
      <w:r>
        <w:rPr>
          <w:rFonts w:ascii="Times New Roman" w:eastAsia="Times New Roman" w:hAnsi="Times New Roman" w:cs="Times New Roman"/>
          <w:kern w:val="0"/>
          <w:sz w:val="24"/>
          <w:szCs w:val="24"/>
          <w14:ligatures w14:val="none"/>
        </w:rPr>
        <w:t>hroughout this chapter</w:t>
      </w:r>
      <w:r w:rsidR="00EE7192">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 feminist author Bell Hooks</w:t>
      </w:r>
      <w:r w:rsidR="005460FF">
        <w:rPr>
          <w:rFonts w:ascii="Times New Roman" w:eastAsia="Times New Roman" w:hAnsi="Times New Roman" w:cs="Times New Roman"/>
          <w:kern w:val="0"/>
          <w:sz w:val="24"/>
          <w:szCs w:val="24"/>
          <w14:ligatures w14:val="none"/>
        </w:rPr>
        <w:t xml:space="preserve"> and her</w:t>
      </w:r>
      <w:r w:rsidR="004A7DC0">
        <w:rPr>
          <w:rFonts w:ascii="Times New Roman" w:eastAsia="Times New Roman" w:hAnsi="Times New Roman" w:cs="Times New Roman"/>
          <w:kern w:val="0"/>
          <w:sz w:val="24"/>
          <w:szCs w:val="24"/>
          <w14:ligatures w14:val="none"/>
        </w:rPr>
        <w:t xml:space="preserve"> arguments</w:t>
      </w:r>
      <w:r>
        <w:rPr>
          <w:rFonts w:ascii="Times New Roman" w:eastAsia="Times New Roman" w:hAnsi="Times New Roman" w:cs="Times New Roman"/>
          <w:kern w:val="0"/>
          <w:sz w:val="24"/>
          <w:szCs w:val="24"/>
          <w14:ligatures w14:val="none"/>
        </w:rPr>
        <w:t xml:space="preserve"> </w:t>
      </w:r>
      <w:r w:rsidR="005460FF">
        <w:rPr>
          <w:rFonts w:ascii="Times New Roman" w:eastAsia="Times New Roman" w:hAnsi="Times New Roman" w:cs="Times New Roman"/>
          <w:kern w:val="0"/>
          <w:sz w:val="24"/>
          <w:szCs w:val="24"/>
          <w14:ligatures w14:val="none"/>
        </w:rPr>
        <w:t xml:space="preserve">for intersectionality </w:t>
      </w:r>
      <w:r>
        <w:rPr>
          <w:rFonts w:ascii="Times New Roman" w:eastAsia="Times New Roman" w:hAnsi="Times New Roman" w:cs="Times New Roman"/>
          <w:kern w:val="0"/>
          <w:sz w:val="24"/>
          <w:szCs w:val="24"/>
          <w14:ligatures w14:val="none"/>
        </w:rPr>
        <w:t xml:space="preserve">will </w:t>
      </w:r>
      <w:r w:rsidR="00D205B0">
        <w:rPr>
          <w:rFonts w:ascii="Times New Roman" w:eastAsia="Times New Roman" w:hAnsi="Times New Roman" w:cs="Times New Roman"/>
          <w:kern w:val="0"/>
          <w:sz w:val="24"/>
          <w:szCs w:val="24"/>
          <w14:ligatures w14:val="none"/>
        </w:rPr>
        <w:t>act as support.</w:t>
      </w:r>
      <w:r w:rsidR="0035434E">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 xml:space="preserve">As both Hooks and Mae Weems are women of colour, </w:t>
      </w:r>
      <w:r w:rsidR="002E4037">
        <w:rPr>
          <w:rFonts w:ascii="Times New Roman" w:eastAsia="Times New Roman" w:hAnsi="Times New Roman" w:cs="Times New Roman"/>
          <w:kern w:val="0"/>
          <w:sz w:val="24"/>
          <w:szCs w:val="24"/>
          <w14:ligatures w14:val="none"/>
        </w:rPr>
        <w:t>they have</w:t>
      </w:r>
      <w:r>
        <w:rPr>
          <w:rFonts w:ascii="Times New Roman" w:eastAsia="Times New Roman" w:hAnsi="Times New Roman" w:cs="Times New Roman"/>
          <w:kern w:val="0"/>
          <w:sz w:val="24"/>
          <w:szCs w:val="24"/>
          <w14:ligatures w14:val="none"/>
        </w:rPr>
        <w:t xml:space="preserve"> a perspective which Chicago could never have. </w:t>
      </w:r>
      <w:r w:rsidR="00103E9C">
        <w:rPr>
          <w:rFonts w:ascii="Times New Roman" w:eastAsia="Times New Roman" w:hAnsi="Times New Roman" w:cs="Times New Roman"/>
          <w:kern w:val="0"/>
          <w:sz w:val="24"/>
          <w:szCs w:val="24"/>
          <w14:ligatures w14:val="none"/>
        </w:rPr>
        <w:t>The discussion of feminism manifesting in art between 1970-2000 using t</w:t>
      </w:r>
      <w:r w:rsidR="00366930">
        <w:rPr>
          <w:rFonts w:ascii="Times New Roman" w:eastAsia="Times New Roman" w:hAnsi="Times New Roman" w:cs="Times New Roman"/>
          <w:kern w:val="0"/>
          <w:sz w:val="24"/>
          <w:szCs w:val="24"/>
          <w14:ligatures w14:val="none"/>
        </w:rPr>
        <w:t xml:space="preserve">hese contrasting feminist theories </w:t>
      </w:r>
      <w:r w:rsidR="007D6C0F">
        <w:rPr>
          <w:rFonts w:ascii="Times New Roman" w:eastAsia="Times New Roman" w:hAnsi="Times New Roman" w:cs="Times New Roman"/>
          <w:kern w:val="0"/>
          <w:sz w:val="24"/>
          <w:szCs w:val="24"/>
          <w14:ligatures w14:val="none"/>
        </w:rPr>
        <w:t xml:space="preserve">with the juxtaposition of Chicago’s </w:t>
      </w:r>
      <w:r w:rsidR="00684C37">
        <w:rPr>
          <w:rFonts w:ascii="Times New Roman" w:eastAsia="Times New Roman" w:hAnsi="Times New Roman" w:cs="Times New Roman"/>
          <w:kern w:val="0"/>
          <w:sz w:val="24"/>
          <w:szCs w:val="24"/>
          <w14:ligatures w14:val="none"/>
        </w:rPr>
        <w:t>t</w:t>
      </w:r>
      <w:r w:rsidR="007D6C0F">
        <w:rPr>
          <w:rFonts w:ascii="Times New Roman" w:eastAsia="Times New Roman" w:hAnsi="Times New Roman" w:cs="Times New Roman"/>
          <w:kern w:val="0"/>
          <w:sz w:val="24"/>
          <w:szCs w:val="24"/>
          <w14:ligatures w14:val="none"/>
        </w:rPr>
        <w:t>o Mae Weems’ work will</w:t>
      </w:r>
      <w:r w:rsidR="00D55976">
        <w:rPr>
          <w:rFonts w:ascii="Times New Roman" w:eastAsia="Times New Roman" w:hAnsi="Times New Roman" w:cs="Times New Roman"/>
          <w:kern w:val="0"/>
          <w:sz w:val="24"/>
          <w:szCs w:val="24"/>
          <w14:ligatures w14:val="none"/>
        </w:rPr>
        <w:t xml:space="preserve"> </w:t>
      </w:r>
      <w:r w:rsidR="00327A29">
        <w:rPr>
          <w:rFonts w:ascii="Times New Roman" w:eastAsia="Times New Roman" w:hAnsi="Times New Roman" w:cs="Times New Roman"/>
          <w:kern w:val="0"/>
          <w:sz w:val="24"/>
          <w:szCs w:val="24"/>
          <w14:ligatures w14:val="none"/>
        </w:rPr>
        <w:t>be supported using</w:t>
      </w:r>
      <w:r w:rsidR="00D55976">
        <w:rPr>
          <w:rFonts w:ascii="Times New Roman" w:eastAsia="Times New Roman" w:hAnsi="Times New Roman" w:cs="Times New Roman"/>
          <w:kern w:val="0"/>
          <w:sz w:val="24"/>
          <w:szCs w:val="24"/>
          <w14:ligatures w14:val="none"/>
        </w:rPr>
        <w:t xml:space="preserve"> sub-questions. </w:t>
      </w:r>
      <w:r w:rsidR="00684C37">
        <w:rPr>
          <w:rFonts w:ascii="Times New Roman" w:eastAsia="Times New Roman" w:hAnsi="Times New Roman" w:cs="Times New Roman"/>
          <w:kern w:val="0"/>
          <w:sz w:val="24"/>
          <w:szCs w:val="24"/>
          <w14:ligatures w14:val="none"/>
        </w:rPr>
        <w:t xml:space="preserve">Without </w:t>
      </w:r>
      <w:r w:rsidR="00123442">
        <w:rPr>
          <w:rFonts w:ascii="Times New Roman" w:eastAsia="Times New Roman" w:hAnsi="Times New Roman" w:cs="Times New Roman"/>
          <w:kern w:val="0"/>
          <w:sz w:val="24"/>
          <w:szCs w:val="24"/>
          <w14:ligatures w14:val="none"/>
        </w:rPr>
        <w:t xml:space="preserve">the questions </w:t>
      </w:r>
      <w:r w:rsidR="00684C37">
        <w:rPr>
          <w:rFonts w:ascii="Times New Roman" w:eastAsia="Times New Roman" w:hAnsi="Times New Roman" w:cs="Times New Roman"/>
          <w:kern w:val="0"/>
          <w:sz w:val="24"/>
          <w:szCs w:val="24"/>
          <w14:ligatures w14:val="none"/>
        </w:rPr>
        <w:t xml:space="preserve">being directly addressed in the chapter, outcomes </w:t>
      </w:r>
      <w:r w:rsidR="00173233">
        <w:rPr>
          <w:rFonts w:ascii="Times New Roman" w:eastAsia="Times New Roman" w:hAnsi="Times New Roman" w:cs="Times New Roman"/>
          <w:kern w:val="0"/>
          <w:sz w:val="24"/>
          <w:szCs w:val="24"/>
          <w14:ligatures w14:val="none"/>
        </w:rPr>
        <w:t xml:space="preserve">will appear </w:t>
      </w:r>
      <w:r w:rsidR="0072128F">
        <w:rPr>
          <w:rFonts w:ascii="Times New Roman" w:eastAsia="Times New Roman" w:hAnsi="Times New Roman" w:cs="Times New Roman"/>
          <w:kern w:val="0"/>
          <w:sz w:val="24"/>
          <w:szCs w:val="24"/>
          <w14:ligatures w14:val="none"/>
        </w:rPr>
        <w:t>from</w:t>
      </w:r>
      <w:r w:rsidR="00684C37">
        <w:rPr>
          <w:rFonts w:ascii="Times New Roman" w:eastAsia="Times New Roman" w:hAnsi="Times New Roman" w:cs="Times New Roman"/>
          <w:kern w:val="0"/>
          <w:sz w:val="24"/>
          <w:szCs w:val="24"/>
          <w14:ligatures w14:val="none"/>
        </w:rPr>
        <w:t xml:space="preserve"> the following</w:t>
      </w:r>
      <w:r w:rsidR="0072128F">
        <w:rPr>
          <w:rFonts w:ascii="Times New Roman" w:eastAsia="Times New Roman" w:hAnsi="Times New Roman" w:cs="Times New Roman"/>
          <w:kern w:val="0"/>
          <w:sz w:val="24"/>
          <w:szCs w:val="24"/>
          <w14:ligatures w14:val="none"/>
        </w:rPr>
        <w:t xml:space="preserve">, “Was art created in the </w:t>
      </w:r>
      <w:bookmarkStart w:id="4" w:name="_Int_j4uZjPGC"/>
      <w:r w:rsidR="008F7F02">
        <w:rPr>
          <w:rFonts w:ascii="Times New Roman" w:eastAsia="Times New Roman" w:hAnsi="Times New Roman" w:cs="Times New Roman"/>
          <w:kern w:val="0"/>
          <w:sz w:val="24"/>
          <w:szCs w:val="24"/>
          <w14:ligatures w14:val="none"/>
        </w:rPr>
        <w:t>second</w:t>
      </w:r>
      <w:r w:rsidR="0054063C">
        <w:rPr>
          <w:rFonts w:ascii="Times New Roman" w:eastAsia="Times New Roman" w:hAnsi="Times New Roman" w:cs="Times New Roman"/>
          <w:kern w:val="0"/>
          <w:sz w:val="24"/>
          <w:szCs w:val="24"/>
          <w14:ligatures w14:val="none"/>
        </w:rPr>
        <w:t>-</w:t>
      </w:r>
      <w:r w:rsidR="008F7F02">
        <w:rPr>
          <w:rFonts w:ascii="Times New Roman" w:eastAsia="Times New Roman" w:hAnsi="Times New Roman" w:cs="Times New Roman"/>
          <w:kern w:val="0"/>
          <w:sz w:val="24"/>
          <w:szCs w:val="24"/>
          <w14:ligatures w14:val="none"/>
        </w:rPr>
        <w:t>wave</w:t>
      </w:r>
      <w:bookmarkEnd w:id="4"/>
      <w:r w:rsidR="008F7F02">
        <w:rPr>
          <w:rFonts w:ascii="Times New Roman" w:eastAsia="Times New Roman" w:hAnsi="Times New Roman" w:cs="Times New Roman"/>
          <w:kern w:val="0"/>
          <w:sz w:val="24"/>
          <w:szCs w:val="24"/>
          <w14:ligatures w14:val="none"/>
        </w:rPr>
        <w:t xml:space="preserve"> of feminism detrimental to the incorporation to racial equality within feminism?’ and </w:t>
      </w:r>
      <w:r w:rsidR="00180180">
        <w:rPr>
          <w:rFonts w:ascii="Times New Roman" w:eastAsia="Times New Roman" w:hAnsi="Times New Roman" w:cs="Times New Roman"/>
          <w:kern w:val="0"/>
          <w:sz w:val="24"/>
          <w:szCs w:val="24"/>
          <w14:ligatures w14:val="none"/>
        </w:rPr>
        <w:t>‘Has the impact of intersectional feminism proven successful within the art world?’</w:t>
      </w:r>
    </w:p>
    <w:p w14:paraId="57CB1B2D" w14:textId="0BF06843" w:rsidR="006A2E59" w:rsidRDefault="006A2E59" w:rsidP="007F1C67">
      <w:pPr>
        <w:spacing w:after="240"/>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The 1970</w:t>
      </w:r>
      <w:r w:rsidR="004303CE">
        <w:rPr>
          <w:rFonts w:ascii="Times New Roman" w:eastAsia="Times New Roman" w:hAnsi="Times New Roman" w:cs="Times New Roman"/>
          <w:kern w:val="0"/>
          <w:sz w:val="24"/>
          <w:szCs w:val="24"/>
          <w14:ligatures w14:val="none"/>
        </w:rPr>
        <w:t xml:space="preserve">s </w:t>
      </w:r>
      <w:r>
        <w:rPr>
          <w:rFonts w:ascii="Times New Roman" w:eastAsia="Times New Roman" w:hAnsi="Times New Roman" w:cs="Times New Roman"/>
          <w:kern w:val="0"/>
          <w:sz w:val="24"/>
          <w:szCs w:val="24"/>
          <w14:ligatures w14:val="none"/>
        </w:rPr>
        <w:t>showed second</w:t>
      </w:r>
      <w:r w:rsidR="00C00632">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wave feminism in its prime, and, it must be noted, that that is not a coherently negative statement. The United Nations demonstrated this fact when they declared “1975-1985 as the decade for women” (Hewitt</w:t>
      </w:r>
      <w:r w:rsidR="00C30CB4">
        <w:rPr>
          <w:rFonts w:ascii="Times New Roman" w:eastAsia="Times New Roman" w:hAnsi="Times New Roman" w:cs="Times New Roman"/>
          <w:kern w:val="0"/>
          <w:sz w:val="24"/>
          <w:szCs w:val="24"/>
          <w14:ligatures w14:val="none"/>
        </w:rPr>
        <w:t>, 2008</w:t>
      </w:r>
      <w:r>
        <w:rPr>
          <w:rFonts w:ascii="Times New Roman" w:eastAsia="Times New Roman" w:hAnsi="Times New Roman" w:cs="Times New Roman"/>
          <w:kern w:val="0"/>
          <w:sz w:val="24"/>
          <w:szCs w:val="24"/>
          <w14:ligatures w14:val="none"/>
        </w:rPr>
        <w:t>). Second</w:t>
      </w:r>
      <w:r w:rsidR="00C00632">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wave feminism brought </w:t>
      </w:r>
      <w:r w:rsidR="00C43C34">
        <w:rPr>
          <w:rFonts w:ascii="Times New Roman" w:eastAsia="Times New Roman" w:hAnsi="Times New Roman" w:cs="Times New Roman"/>
          <w:kern w:val="0"/>
          <w:sz w:val="24"/>
          <w:szCs w:val="24"/>
          <w14:ligatures w14:val="none"/>
        </w:rPr>
        <w:t>ab</w:t>
      </w:r>
      <w:r>
        <w:rPr>
          <w:rFonts w:ascii="Times New Roman" w:eastAsia="Times New Roman" w:hAnsi="Times New Roman" w:cs="Times New Roman"/>
          <w:kern w:val="0"/>
          <w:sz w:val="24"/>
          <w:szCs w:val="24"/>
          <w14:ligatures w14:val="none"/>
        </w:rPr>
        <w:t>out numerous positive changes</w:t>
      </w:r>
      <w:r w:rsidR="00C43C34">
        <w:rPr>
          <w:rFonts w:ascii="Times New Roman" w:eastAsia="Times New Roman" w:hAnsi="Times New Roman" w:cs="Times New Roman"/>
          <w:kern w:val="0"/>
          <w:sz w:val="24"/>
          <w:szCs w:val="24"/>
          <w14:ligatures w14:val="none"/>
        </w:rPr>
        <w:t xml:space="preserve"> for women and the feminist plight</w:t>
      </w:r>
      <w:r>
        <w:rPr>
          <w:rFonts w:ascii="Times New Roman" w:eastAsia="Times New Roman" w:hAnsi="Times New Roman" w:cs="Times New Roman"/>
          <w:kern w:val="0"/>
          <w:sz w:val="24"/>
          <w:szCs w:val="24"/>
          <w14:ligatures w14:val="none"/>
        </w:rPr>
        <w:t xml:space="preserve">, including </w:t>
      </w:r>
      <w:r w:rsidRPr="00595D3D">
        <w:rPr>
          <w:rFonts w:ascii="Times New Roman" w:eastAsia="Times New Roman" w:hAnsi="Times New Roman" w:cs="Times New Roman"/>
          <w:kern w:val="0"/>
          <w:sz w:val="24"/>
          <w:szCs w:val="24"/>
          <w14:ligatures w14:val="none"/>
        </w:rPr>
        <w:t xml:space="preserve">WLM </w:t>
      </w:r>
      <w:r w:rsidR="00EF20B3">
        <w:rPr>
          <w:rFonts w:ascii="Times New Roman" w:eastAsia="Times New Roman" w:hAnsi="Times New Roman" w:cs="Times New Roman"/>
          <w:kern w:val="0"/>
          <w:sz w:val="24"/>
          <w:szCs w:val="24"/>
          <w14:ligatures w14:val="none"/>
        </w:rPr>
        <w:t xml:space="preserve">persuading he public that the laws allowing access to abortion were important and should </w:t>
      </w:r>
      <w:r w:rsidR="003B7AA7">
        <w:rPr>
          <w:rFonts w:ascii="Times New Roman" w:eastAsia="Times New Roman" w:hAnsi="Times New Roman" w:cs="Times New Roman"/>
          <w:kern w:val="0"/>
          <w:sz w:val="24"/>
          <w:szCs w:val="24"/>
          <w14:ligatures w14:val="none"/>
        </w:rPr>
        <w:t xml:space="preserve">not be changed </w:t>
      </w:r>
      <w:r>
        <w:rPr>
          <w:rFonts w:ascii="Times New Roman" w:eastAsia="Times New Roman" w:hAnsi="Times New Roman" w:cs="Times New Roman"/>
          <w:kern w:val="0"/>
          <w:sz w:val="24"/>
          <w:szCs w:val="24"/>
          <w14:ligatures w14:val="none"/>
        </w:rPr>
        <w:t>(Gurun</w:t>
      </w:r>
      <w:r w:rsidR="00E87298">
        <w:rPr>
          <w:rFonts w:ascii="Times New Roman" w:eastAsia="Times New Roman" w:hAnsi="Times New Roman" w:cs="Times New Roman"/>
          <w:kern w:val="0"/>
          <w:sz w:val="24"/>
          <w:szCs w:val="24"/>
          <w14:ligatures w14:val="none"/>
        </w:rPr>
        <w:t>, 2015</w:t>
      </w:r>
      <w:r>
        <w:rPr>
          <w:rFonts w:ascii="Times New Roman" w:eastAsia="Times New Roman" w:hAnsi="Times New Roman" w:cs="Times New Roman"/>
          <w:kern w:val="0"/>
          <w:sz w:val="24"/>
          <w:szCs w:val="24"/>
          <w14:ligatures w14:val="none"/>
        </w:rPr>
        <w:t xml:space="preserve">). </w:t>
      </w:r>
      <w:r w:rsidR="00AE0CC7">
        <w:rPr>
          <w:rFonts w:ascii="Times New Roman" w:eastAsia="Times New Roman" w:hAnsi="Times New Roman" w:cs="Times New Roman"/>
          <w:kern w:val="0"/>
          <w:sz w:val="24"/>
          <w:szCs w:val="24"/>
          <w14:ligatures w14:val="none"/>
        </w:rPr>
        <w:t xml:space="preserve">As a result, legislation legalising abortions was enacted </w:t>
      </w:r>
      <w:r>
        <w:rPr>
          <w:rFonts w:ascii="Times New Roman" w:eastAsia="Times New Roman" w:hAnsi="Times New Roman" w:cs="Times New Roman"/>
          <w:kern w:val="0"/>
          <w:sz w:val="24"/>
          <w:szCs w:val="24"/>
          <w14:ligatures w14:val="none"/>
        </w:rPr>
        <w:t>in the USA in 1974</w:t>
      </w:r>
      <w:r w:rsidR="004C1D3B">
        <w:rPr>
          <w:rFonts w:ascii="Times New Roman" w:eastAsia="Times New Roman" w:hAnsi="Times New Roman" w:cs="Times New Roman"/>
          <w:kern w:val="0"/>
          <w:sz w:val="24"/>
          <w:szCs w:val="24"/>
          <w14:ligatures w14:val="none"/>
        </w:rPr>
        <w:t xml:space="preserve"> (Pilpel, 1975)</w:t>
      </w:r>
      <w:r>
        <w:rPr>
          <w:rFonts w:ascii="Times New Roman" w:eastAsia="Times New Roman" w:hAnsi="Times New Roman" w:cs="Times New Roman"/>
          <w:kern w:val="0"/>
          <w:sz w:val="24"/>
          <w:szCs w:val="24"/>
          <w14:ligatures w14:val="none"/>
        </w:rPr>
        <w:t xml:space="preserve">. </w:t>
      </w:r>
      <w:r w:rsidR="00B27D1D">
        <w:rPr>
          <w:rFonts w:ascii="Times New Roman" w:eastAsia="Times New Roman" w:hAnsi="Times New Roman" w:cs="Times New Roman"/>
          <w:kern w:val="0"/>
          <w:sz w:val="24"/>
          <w:szCs w:val="24"/>
          <w14:ligatures w14:val="none"/>
        </w:rPr>
        <w:t xml:space="preserve">Progress </w:t>
      </w:r>
      <w:r>
        <w:rPr>
          <w:rFonts w:ascii="Times New Roman" w:eastAsia="Times New Roman" w:hAnsi="Times New Roman" w:cs="Times New Roman"/>
          <w:kern w:val="0"/>
          <w:sz w:val="24"/>
          <w:szCs w:val="24"/>
          <w14:ligatures w14:val="none"/>
        </w:rPr>
        <w:t xml:space="preserve">was not only shown politically but clear within the art world too. All-Women exhibitions were staged by feminist pioneers Chicago and Miriam Shapiro, allowing </w:t>
      </w:r>
      <w:r w:rsidR="005B7441">
        <w:rPr>
          <w:rFonts w:ascii="Times New Roman" w:eastAsia="Times New Roman" w:hAnsi="Times New Roman" w:cs="Times New Roman"/>
          <w:kern w:val="0"/>
          <w:sz w:val="24"/>
          <w:szCs w:val="24"/>
          <w14:ligatures w14:val="none"/>
        </w:rPr>
        <w:t xml:space="preserve">a wider audience to access </w:t>
      </w:r>
      <w:r w:rsidR="00352A4F">
        <w:rPr>
          <w:rFonts w:ascii="Times New Roman" w:eastAsia="Times New Roman" w:hAnsi="Times New Roman" w:cs="Times New Roman"/>
          <w:kern w:val="0"/>
          <w:sz w:val="24"/>
          <w:szCs w:val="24"/>
          <w14:ligatures w14:val="none"/>
        </w:rPr>
        <w:t>art</w:t>
      </w:r>
      <w:r w:rsidR="008012A7">
        <w:rPr>
          <w:rFonts w:ascii="Times New Roman" w:eastAsia="Times New Roman" w:hAnsi="Times New Roman" w:cs="Times New Roman"/>
          <w:kern w:val="0"/>
          <w:sz w:val="24"/>
          <w:szCs w:val="24"/>
          <w14:ligatures w14:val="none"/>
        </w:rPr>
        <w:t xml:space="preserve"> based on</w:t>
      </w:r>
      <w:r w:rsidR="00352A4F">
        <w:rPr>
          <w:rFonts w:ascii="Times New Roman" w:eastAsia="Times New Roman" w:hAnsi="Times New Roman" w:cs="Times New Roman"/>
          <w:kern w:val="0"/>
          <w:sz w:val="24"/>
          <w:szCs w:val="24"/>
          <w14:ligatures w14:val="none"/>
        </w:rPr>
        <w:t xml:space="preserve"> a women’s perspective</w:t>
      </w:r>
      <w:r w:rsidR="008012A7">
        <w:rPr>
          <w:rFonts w:ascii="Times New Roman" w:eastAsia="Times New Roman" w:hAnsi="Times New Roman" w:cs="Times New Roman"/>
          <w:kern w:val="0"/>
          <w:sz w:val="24"/>
          <w:szCs w:val="24"/>
          <w14:ligatures w14:val="none"/>
        </w:rPr>
        <w:t xml:space="preserve"> to life</w:t>
      </w:r>
      <w:r w:rsidR="00352A4F">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which wasn’t widely accepted. This movement gave women the empowerment to dismantle traditional art spaces by expanding their practices out into the world, making performance art more prevalent. However, with all of these fundamental factors of feminism and feminist art, there w</w:t>
      </w:r>
      <w:r w:rsidR="00A4016F">
        <w:rPr>
          <w:rFonts w:ascii="Times New Roman" w:eastAsia="Times New Roman" w:hAnsi="Times New Roman" w:cs="Times New Roman"/>
          <w:kern w:val="0"/>
          <w:sz w:val="24"/>
          <w:szCs w:val="24"/>
          <w14:ligatures w14:val="none"/>
        </w:rPr>
        <w:t>ere</w:t>
      </w:r>
      <w:r>
        <w:rPr>
          <w:rFonts w:ascii="Times New Roman" w:eastAsia="Times New Roman" w:hAnsi="Times New Roman" w:cs="Times New Roman"/>
          <w:kern w:val="0"/>
          <w:sz w:val="24"/>
          <w:szCs w:val="24"/>
          <w14:ligatures w14:val="none"/>
        </w:rPr>
        <w:t xml:space="preserve"> still women left behind. The white-centred nature of the </w:t>
      </w:r>
      <w:bookmarkStart w:id="5" w:name="_Int_UmcUkzDH"/>
      <w:r>
        <w:rPr>
          <w:rFonts w:ascii="Times New Roman" w:eastAsia="Times New Roman" w:hAnsi="Times New Roman" w:cs="Times New Roman"/>
          <w:kern w:val="0"/>
          <w:sz w:val="24"/>
          <w:szCs w:val="24"/>
          <w14:ligatures w14:val="none"/>
        </w:rPr>
        <w:t>second</w:t>
      </w:r>
      <w:r w:rsidR="00C00632">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wave</w:t>
      </w:r>
      <w:bookmarkEnd w:id="5"/>
      <w:r>
        <w:rPr>
          <w:rFonts w:ascii="Times New Roman" w:eastAsia="Times New Roman" w:hAnsi="Times New Roman" w:cs="Times New Roman"/>
          <w:kern w:val="0"/>
          <w:sz w:val="24"/>
          <w:szCs w:val="24"/>
          <w14:ligatures w14:val="none"/>
        </w:rPr>
        <w:t xml:space="preserve"> is inescapable, with Howardena Pindell, Black feminist artist, marking WLM as the “white women’s movement” (Hessel</w:t>
      </w:r>
      <w:r w:rsidR="008E159F">
        <w:rPr>
          <w:rFonts w:ascii="Times New Roman" w:eastAsia="Times New Roman" w:hAnsi="Times New Roman" w:cs="Times New Roman"/>
          <w:kern w:val="0"/>
          <w:sz w:val="24"/>
          <w:szCs w:val="24"/>
          <w14:ligatures w14:val="none"/>
        </w:rPr>
        <w:t>, 2022</w:t>
      </w:r>
      <w:r>
        <w:rPr>
          <w:rFonts w:ascii="Times New Roman" w:eastAsia="Times New Roman" w:hAnsi="Times New Roman" w:cs="Times New Roman"/>
          <w:kern w:val="0"/>
          <w:sz w:val="24"/>
          <w:szCs w:val="24"/>
          <w14:ligatures w14:val="none"/>
        </w:rPr>
        <w:t xml:space="preserve">). This signifies </w:t>
      </w:r>
      <w:r w:rsidR="000C01F6">
        <w:rPr>
          <w:rFonts w:ascii="Times New Roman" w:eastAsia="Times New Roman" w:hAnsi="Times New Roman" w:cs="Times New Roman"/>
          <w:kern w:val="0"/>
          <w:sz w:val="24"/>
          <w:szCs w:val="24"/>
          <w14:ligatures w14:val="none"/>
        </w:rPr>
        <w:t>the way a lot of</w:t>
      </w:r>
      <w:r>
        <w:rPr>
          <w:rFonts w:ascii="Times New Roman" w:eastAsia="Times New Roman" w:hAnsi="Times New Roman" w:cs="Times New Roman"/>
          <w:kern w:val="0"/>
          <w:sz w:val="24"/>
          <w:szCs w:val="24"/>
          <w14:ligatures w14:val="none"/>
        </w:rPr>
        <w:t xml:space="preserve"> women of colour were feeling towards the </w:t>
      </w:r>
      <w:bookmarkStart w:id="6" w:name="_Int_qkvTCpu4"/>
      <w:r>
        <w:rPr>
          <w:rFonts w:ascii="Times New Roman" w:eastAsia="Times New Roman" w:hAnsi="Times New Roman" w:cs="Times New Roman"/>
          <w:kern w:val="0"/>
          <w:sz w:val="24"/>
          <w:szCs w:val="24"/>
          <w14:ligatures w14:val="none"/>
        </w:rPr>
        <w:t>second</w:t>
      </w:r>
      <w:r w:rsidR="002D0947">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wave</w:t>
      </w:r>
      <w:bookmarkEnd w:id="6"/>
      <w:r w:rsidR="00EE6764">
        <w:rPr>
          <w:rFonts w:ascii="Times New Roman" w:eastAsia="Times New Roman" w:hAnsi="Times New Roman" w:cs="Times New Roman"/>
          <w:kern w:val="0"/>
          <w:sz w:val="24"/>
          <w:szCs w:val="24"/>
          <w14:ligatures w14:val="none"/>
        </w:rPr>
        <w:t xml:space="preserve"> </w:t>
      </w:r>
      <w:r w:rsidR="000C706F">
        <w:rPr>
          <w:rFonts w:ascii="Times New Roman" w:eastAsia="Times New Roman" w:hAnsi="Times New Roman" w:cs="Times New Roman"/>
          <w:kern w:val="0"/>
          <w:sz w:val="24"/>
          <w:szCs w:val="24"/>
          <w14:ligatures w14:val="none"/>
        </w:rPr>
        <w:t xml:space="preserve">(Hooks, </w:t>
      </w:r>
      <w:r w:rsidR="004161E7">
        <w:rPr>
          <w:rFonts w:ascii="Times New Roman" w:eastAsia="Times New Roman" w:hAnsi="Times New Roman" w:cs="Times New Roman"/>
          <w:kern w:val="0"/>
          <w:sz w:val="24"/>
          <w:szCs w:val="24"/>
          <w14:ligatures w14:val="none"/>
        </w:rPr>
        <w:t>2000)</w:t>
      </w:r>
      <w:r>
        <w:rPr>
          <w:rFonts w:ascii="Times New Roman" w:eastAsia="Times New Roman" w:hAnsi="Times New Roman" w:cs="Times New Roman"/>
          <w:kern w:val="0"/>
          <w:sz w:val="24"/>
          <w:szCs w:val="24"/>
          <w14:ligatures w14:val="none"/>
        </w:rPr>
        <w:t xml:space="preserve">. </w:t>
      </w:r>
    </w:p>
    <w:p w14:paraId="36C5F7A5" w14:textId="0B2978FF" w:rsidR="003856FB" w:rsidRDefault="00B33971" w:rsidP="0073326C">
      <w:pPr>
        <w:spacing w:after="240"/>
        <w:ind w:firstLine="720"/>
        <w:rPr>
          <w:rFonts w:ascii="Times New Roman" w:eastAsia="Times New Roman" w:hAnsi="Times New Roman" w:cs="Times New Roman"/>
          <w:i/>
          <w:iCs/>
          <w:kern w:val="0"/>
          <w:sz w:val="24"/>
          <w:szCs w:val="24"/>
          <w14:ligatures w14:val="none"/>
        </w:rPr>
      </w:pPr>
      <w:r>
        <w:rPr>
          <w:rFonts w:ascii="Times New Roman" w:eastAsia="Times New Roman" w:hAnsi="Times New Roman" w:cs="Times New Roman"/>
          <w:kern w:val="0"/>
          <w:sz w:val="24"/>
          <w:szCs w:val="24"/>
          <w14:ligatures w14:val="none"/>
        </w:rPr>
        <w:t xml:space="preserve">When considering </w:t>
      </w:r>
      <w:r w:rsidR="006A2E59">
        <w:rPr>
          <w:rFonts w:ascii="Times New Roman" w:eastAsia="Times New Roman" w:hAnsi="Times New Roman" w:cs="Times New Roman"/>
          <w:kern w:val="0"/>
          <w:sz w:val="24"/>
          <w:szCs w:val="24"/>
          <w14:ligatures w14:val="none"/>
        </w:rPr>
        <w:t xml:space="preserve">feminist art </w:t>
      </w:r>
      <w:r w:rsidR="0073326C">
        <w:rPr>
          <w:rFonts w:ascii="Times New Roman" w:eastAsia="Times New Roman" w:hAnsi="Times New Roman" w:cs="Times New Roman"/>
          <w:kern w:val="0"/>
          <w:sz w:val="24"/>
          <w:szCs w:val="24"/>
          <w14:ligatures w14:val="none"/>
        </w:rPr>
        <w:t>between</w:t>
      </w:r>
      <w:r w:rsidR="006A2E59">
        <w:rPr>
          <w:rFonts w:ascii="Times New Roman" w:eastAsia="Times New Roman" w:hAnsi="Times New Roman" w:cs="Times New Roman"/>
          <w:kern w:val="0"/>
          <w:sz w:val="24"/>
          <w:szCs w:val="24"/>
          <w14:ligatures w14:val="none"/>
        </w:rPr>
        <w:t xml:space="preserve"> 1970-2000, </w:t>
      </w:r>
      <w:r w:rsidR="006A2E59">
        <w:rPr>
          <w:rFonts w:ascii="Times New Roman" w:eastAsia="Times New Roman" w:hAnsi="Times New Roman" w:cs="Times New Roman"/>
          <w:i/>
          <w:iCs/>
          <w:kern w:val="0"/>
          <w:sz w:val="24"/>
          <w:szCs w:val="24"/>
          <w14:ligatures w14:val="none"/>
        </w:rPr>
        <w:t xml:space="preserve">The Dinner </w:t>
      </w:r>
      <w:r w:rsidR="00F22785">
        <w:rPr>
          <w:rFonts w:ascii="Times New Roman" w:eastAsia="Times New Roman" w:hAnsi="Times New Roman" w:cs="Times New Roman"/>
          <w:i/>
          <w:iCs/>
          <w:kern w:val="0"/>
          <w:sz w:val="24"/>
          <w:szCs w:val="24"/>
          <w14:ligatures w14:val="none"/>
        </w:rPr>
        <w:t>Party</w:t>
      </w:r>
      <w:r w:rsidR="006A2E59">
        <w:rPr>
          <w:rFonts w:ascii="Times New Roman" w:eastAsia="Times New Roman" w:hAnsi="Times New Roman" w:cs="Times New Roman"/>
          <w:i/>
          <w:iCs/>
          <w:kern w:val="0"/>
          <w:sz w:val="24"/>
          <w:szCs w:val="24"/>
          <w14:ligatures w14:val="none"/>
        </w:rPr>
        <w:t xml:space="preserve"> </w:t>
      </w:r>
      <w:r w:rsidR="0073326C">
        <w:rPr>
          <w:rFonts w:ascii="Times New Roman" w:eastAsia="Times New Roman" w:hAnsi="Times New Roman" w:cs="Times New Roman"/>
          <w:kern w:val="0"/>
          <w:sz w:val="24"/>
          <w:szCs w:val="24"/>
          <w14:ligatures w14:val="none"/>
        </w:rPr>
        <w:t>must not be overlooked</w:t>
      </w:r>
      <w:r w:rsidR="006A2E59">
        <w:rPr>
          <w:rFonts w:ascii="Times New Roman" w:eastAsia="Times New Roman" w:hAnsi="Times New Roman" w:cs="Times New Roman"/>
          <w:kern w:val="0"/>
          <w:sz w:val="24"/>
          <w:szCs w:val="24"/>
          <w14:ligatures w14:val="none"/>
        </w:rPr>
        <w:t>. Produced between 1974-1979, it was a product of its time</w:t>
      </w:r>
      <w:r w:rsidR="00042A6B">
        <w:rPr>
          <w:rFonts w:ascii="Times New Roman" w:eastAsia="Times New Roman" w:hAnsi="Times New Roman" w:cs="Times New Roman"/>
          <w:kern w:val="0"/>
          <w:sz w:val="24"/>
          <w:szCs w:val="24"/>
          <w14:ligatures w14:val="none"/>
        </w:rPr>
        <w:t xml:space="preserve"> and appears to conform to second</w:t>
      </w:r>
      <w:r w:rsidR="002D0947">
        <w:rPr>
          <w:rFonts w:ascii="Times New Roman" w:eastAsia="Times New Roman" w:hAnsi="Times New Roman" w:cs="Times New Roman"/>
          <w:kern w:val="0"/>
          <w:sz w:val="24"/>
          <w:szCs w:val="24"/>
          <w14:ligatures w14:val="none"/>
        </w:rPr>
        <w:t>-</w:t>
      </w:r>
      <w:r w:rsidR="00042A6B">
        <w:rPr>
          <w:rFonts w:ascii="Times New Roman" w:eastAsia="Times New Roman" w:hAnsi="Times New Roman" w:cs="Times New Roman"/>
          <w:kern w:val="0"/>
          <w:sz w:val="24"/>
          <w:szCs w:val="24"/>
          <w14:ligatures w14:val="none"/>
        </w:rPr>
        <w:t xml:space="preserve">wave ideologies. However, </w:t>
      </w:r>
      <w:r w:rsidR="006A2E59">
        <w:rPr>
          <w:rFonts w:ascii="Times New Roman" w:eastAsia="Times New Roman" w:hAnsi="Times New Roman" w:cs="Times New Roman"/>
          <w:kern w:val="0"/>
          <w:sz w:val="24"/>
          <w:szCs w:val="24"/>
          <w14:ligatures w14:val="none"/>
        </w:rPr>
        <w:t>b</w:t>
      </w:r>
      <w:r w:rsidR="006A2E59" w:rsidRPr="00F53F91">
        <w:rPr>
          <w:rFonts w:ascii="Times New Roman" w:eastAsia="Times New Roman" w:hAnsi="Times New Roman" w:cs="Times New Roman"/>
          <w:kern w:val="0"/>
          <w:sz w:val="24"/>
          <w:szCs w:val="24"/>
          <w14:ligatures w14:val="none"/>
        </w:rPr>
        <w:t>efore</w:t>
      </w:r>
      <w:r w:rsidR="006A2E59">
        <w:rPr>
          <w:rFonts w:ascii="Times New Roman" w:eastAsia="Times New Roman" w:hAnsi="Times New Roman" w:cs="Times New Roman"/>
          <w:kern w:val="0"/>
          <w:sz w:val="24"/>
          <w:szCs w:val="24"/>
          <w14:ligatures w14:val="none"/>
        </w:rPr>
        <w:t xml:space="preserve"> addressing the criticism, which falls </w:t>
      </w:r>
      <w:r w:rsidR="006A2E59">
        <w:rPr>
          <w:rFonts w:ascii="Times New Roman" w:eastAsia="Times New Roman" w:hAnsi="Times New Roman" w:cs="Times New Roman"/>
          <w:kern w:val="0"/>
          <w:sz w:val="24"/>
          <w:szCs w:val="24"/>
          <w14:ligatures w14:val="none"/>
        </w:rPr>
        <w:lastRenderedPageBreak/>
        <w:t>onto Chicago’s art piece</w:t>
      </w:r>
      <w:r w:rsidR="006A2E59">
        <w:rPr>
          <w:rFonts w:ascii="Times New Roman" w:eastAsia="Times New Roman" w:hAnsi="Times New Roman" w:cs="Times New Roman"/>
          <w:i/>
          <w:iCs/>
          <w:kern w:val="0"/>
          <w:sz w:val="24"/>
          <w:szCs w:val="24"/>
          <w14:ligatures w14:val="none"/>
        </w:rPr>
        <w:t>,</w:t>
      </w:r>
      <w:r w:rsidR="006A2E59">
        <w:rPr>
          <w:rFonts w:ascii="Times New Roman" w:eastAsia="Times New Roman" w:hAnsi="Times New Roman" w:cs="Times New Roman"/>
          <w:kern w:val="0"/>
          <w:sz w:val="24"/>
          <w:szCs w:val="24"/>
          <w14:ligatures w14:val="none"/>
        </w:rPr>
        <w:t xml:space="preserve"> </w:t>
      </w:r>
      <w:r w:rsidR="00A5438F">
        <w:rPr>
          <w:rFonts w:ascii="Times New Roman" w:eastAsia="Times New Roman" w:hAnsi="Times New Roman" w:cs="Times New Roman"/>
          <w:kern w:val="0"/>
          <w:sz w:val="24"/>
          <w:szCs w:val="24"/>
          <w14:ligatures w14:val="none"/>
        </w:rPr>
        <w:t xml:space="preserve">it is necessary to </w:t>
      </w:r>
      <w:r w:rsidR="006A2E59">
        <w:rPr>
          <w:rFonts w:ascii="Times New Roman" w:eastAsia="Times New Roman" w:hAnsi="Times New Roman" w:cs="Times New Roman"/>
          <w:kern w:val="0"/>
          <w:sz w:val="24"/>
          <w:szCs w:val="24"/>
          <w14:ligatures w14:val="none"/>
        </w:rPr>
        <w:t xml:space="preserve">point out the admirable qualities that she brought to the feminist art world. Chicago, along with fellow feminist artist, Shapiro, </w:t>
      </w:r>
      <w:r w:rsidR="00CB6FD8">
        <w:rPr>
          <w:rFonts w:ascii="Times New Roman" w:eastAsia="Times New Roman" w:hAnsi="Times New Roman" w:cs="Times New Roman"/>
          <w:kern w:val="0"/>
          <w:sz w:val="24"/>
          <w:szCs w:val="24"/>
          <w14:ligatures w14:val="none"/>
        </w:rPr>
        <w:t>were co-founders of the California Institute of the Arts</w:t>
      </w:r>
      <w:r w:rsidR="000B5A82">
        <w:rPr>
          <w:rFonts w:ascii="Times New Roman" w:eastAsia="Times New Roman" w:hAnsi="Times New Roman" w:cs="Times New Roman"/>
          <w:kern w:val="0"/>
          <w:sz w:val="24"/>
          <w:szCs w:val="24"/>
          <w14:ligatures w14:val="none"/>
        </w:rPr>
        <w:t xml:space="preserve"> Feminist Arts program. This was the first public exhibition of the Arts</w:t>
      </w:r>
      <w:r w:rsidR="003124BC">
        <w:rPr>
          <w:rFonts w:ascii="Times New Roman" w:eastAsia="Times New Roman" w:hAnsi="Times New Roman" w:cs="Times New Roman"/>
          <w:kern w:val="0"/>
          <w:sz w:val="24"/>
          <w:szCs w:val="24"/>
          <w14:ligatures w14:val="none"/>
        </w:rPr>
        <w:t xml:space="preserve"> centred upon female empowerment. </w:t>
      </w:r>
    </w:p>
    <w:p w14:paraId="1529396B" w14:textId="3C0B921A" w:rsidR="00AE1498" w:rsidRPr="009E6FB3" w:rsidRDefault="00AE1498" w:rsidP="006A7D24">
      <w:pPr>
        <w:spacing w:after="240"/>
        <w:rPr>
          <w:rFonts w:ascii="Times New Roman" w:eastAsia="Times New Roman" w:hAnsi="Times New Roman" w:cs="Times New Roman"/>
          <w:i/>
          <w:iCs/>
          <w:kern w:val="0"/>
          <w:sz w:val="24"/>
          <w:szCs w:val="24"/>
          <w14:ligatures w14:val="none"/>
        </w:rPr>
      </w:pPr>
      <w:r>
        <w:rPr>
          <w:rFonts w:ascii="Times New Roman" w:eastAsia="Times New Roman" w:hAnsi="Times New Roman" w:cs="Times New Roman"/>
          <w:noProof/>
          <w:kern w:val="0"/>
          <w:sz w:val="24"/>
          <w:szCs w:val="24"/>
        </w:rPr>
        <w:drawing>
          <wp:anchor distT="0" distB="0" distL="114300" distR="114300" simplePos="0" relativeHeight="251659264" behindDoc="0" locked="0" layoutInCell="1" allowOverlap="1" wp14:anchorId="1795DF02" wp14:editId="1E1701BD">
            <wp:simplePos x="0" y="0"/>
            <wp:positionH relativeFrom="column">
              <wp:posOffset>-635</wp:posOffset>
            </wp:positionH>
            <wp:positionV relativeFrom="paragraph">
              <wp:posOffset>0</wp:posOffset>
            </wp:positionV>
            <wp:extent cx="5723255" cy="4997450"/>
            <wp:effectExtent l="0" t="0" r="4445"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23255" cy="4997450"/>
                    </a:xfrm>
                    <a:prstGeom prst="rect">
                      <a:avLst/>
                    </a:prstGeom>
                  </pic:spPr>
                </pic:pic>
              </a:graphicData>
            </a:graphic>
            <wp14:sizeRelH relativeFrom="margin">
              <wp14:pctWidth>0</wp14:pctWidth>
            </wp14:sizeRelH>
            <wp14:sizeRelV relativeFrom="margin">
              <wp14:pctHeight>0</wp14:pctHeight>
            </wp14:sizeRelV>
          </wp:anchor>
        </w:drawing>
      </w:r>
      <w:r w:rsidR="003856FB">
        <w:rPr>
          <w:rFonts w:ascii="Times New Roman" w:eastAsia="Times New Roman" w:hAnsi="Times New Roman" w:cs="Times New Roman"/>
          <w:kern w:val="0"/>
          <w:sz w:val="24"/>
          <w:szCs w:val="24"/>
          <w14:ligatures w14:val="none"/>
        </w:rPr>
        <w:t>Fig 1:</w:t>
      </w:r>
      <w:r w:rsidR="00342085">
        <w:rPr>
          <w:rFonts w:ascii="Times New Roman" w:eastAsia="Times New Roman" w:hAnsi="Times New Roman" w:cs="Times New Roman"/>
          <w:kern w:val="0"/>
          <w:sz w:val="24"/>
          <w:szCs w:val="24"/>
          <w14:ligatures w14:val="none"/>
        </w:rPr>
        <w:t xml:space="preserve"> </w:t>
      </w:r>
      <w:r w:rsidR="00F22785">
        <w:rPr>
          <w:rFonts w:ascii="Times New Roman" w:eastAsia="Times New Roman" w:hAnsi="Times New Roman" w:cs="Times New Roman"/>
          <w:i/>
          <w:iCs/>
          <w:kern w:val="0"/>
          <w:sz w:val="24"/>
          <w:szCs w:val="24"/>
          <w14:ligatures w14:val="none"/>
        </w:rPr>
        <w:t>The Dinner Party</w:t>
      </w:r>
      <w:r w:rsidR="00D0384E">
        <w:rPr>
          <w:rFonts w:ascii="Times New Roman" w:eastAsia="Times New Roman" w:hAnsi="Times New Roman" w:cs="Times New Roman"/>
          <w:i/>
          <w:iCs/>
          <w:kern w:val="0"/>
          <w:sz w:val="24"/>
          <w:szCs w:val="24"/>
          <w14:ligatures w14:val="none"/>
        </w:rPr>
        <w:t xml:space="preserve">, </w:t>
      </w:r>
      <w:r w:rsidR="00D0384E">
        <w:rPr>
          <w:rFonts w:ascii="Times New Roman" w:eastAsia="Times New Roman" w:hAnsi="Times New Roman" w:cs="Times New Roman"/>
          <w:kern w:val="0"/>
          <w:sz w:val="24"/>
          <w:szCs w:val="24"/>
          <w14:ligatures w14:val="none"/>
        </w:rPr>
        <w:t>1974-79</w:t>
      </w:r>
    </w:p>
    <w:p w14:paraId="7DDD3B48" w14:textId="77777777" w:rsidR="003856FB" w:rsidRDefault="003856FB" w:rsidP="006A7D24">
      <w:pPr>
        <w:spacing w:after="240"/>
        <w:rPr>
          <w:rFonts w:ascii="Times New Roman" w:eastAsia="Times New Roman" w:hAnsi="Times New Roman" w:cs="Times New Roman"/>
          <w:kern w:val="0"/>
          <w:sz w:val="24"/>
          <w:szCs w:val="24"/>
          <w14:ligatures w14:val="none"/>
        </w:rPr>
      </w:pPr>
    </w:p>
    <w:p w14:paraId="1A1A1F22" w14:textId="33B51BBE" w:rsidR="006A2E59" w:rsidRPr="0031081B" w:rsidRDefault="006A2E59" w:rsidP="00BF44BD">
      <w:pPr>
        <w:spacing w:after="240"/>
        <w:rPr>
          <w:rFonts w:ascii="Times New Roman" w:eastAsia="Times New Roman" w:hAnsi="Times New Roman" w:cs="Times New Roman"/>
          <w:color w:val="000000"/>
          <w:spacing w:val="4"/>
          <w:sz w:val="24"/>
          <w:szCs w:val="24"/>
          <w:shd w:val="clear" w:color="auto" w:fill="FFFFFF"/>
        </w:rPr>
      </w:pPr>
      <w:r>
        <w:rPr>
          <w:rFonts w:ascii="Times New Roman" w:eastAsia="Times New Roman" w:hAnsi="Times New Roman" w:cs="Times New Roman"/>
          <w:kern w:val="0"/>
          <w:sz w:val="24"/>
          <w:szCs w:val="24"/>
          <w14:ligatures w14:val="none"/>
        </w:rPr>
        <w:t xml:space="preserve">When solely discussing </w:t>
      </w:r>
      <w:r>
        <w:rPr>
          <w:rFonts w:ascii="Times New Roman" w:eastAsia="Times New Roman" w:hAnsi="Times New Roman" w:cs="Times New Roman"/>
          <w:i/>
          <w:iCs/>
          <w:kern w:val="0"/>
          <w:sz w:val="24"/>
          <w:szCs w:val="24"/>
          <w14:ligatures w14:val="none"/>
        </w:rPr>
        <w:t xml:space="preserve">The Dinner </w:t>
      </w:r>
      <w:r w:rsidR="00342085">
        <w:rPr>
          <w:rFonts w:ascii="Times New Roman" w:eastAsia="Times New Roman" w:hAnsi="Times New Roman" w:cs="Times New Roman"/>
          <w:i/>
          <w:iCs/>
          <w:kern w:val="0"/>
          <w:sz w:val="24"/>
          <w:szCs w:val="24"/>
          <w14:ligatures w14:val="none"/>
        </w:rPr>
        <w:t>Party</w:t>
      </w:r>
      <w:r>
        <w:rPr>
          <w:rFonts w:ascii="Times New Roman" w:eastAsia="Times New Roman" w:hAnsi="Times New Roman" w:cs="Times New Roman"/>
          <w:i/>
          <w:iCs/>
          <w:kern w:val="0"/>
          <w:sz w:val="24"/>
          <w:szCs w:val="24"/>
          <w14:ligatures w14:val="none"/>
        </w:rPr>
        <w:t>,</w:t>
      </w:r>
      <w:r>
        <w:rPr>
          <w:rFonts w:ascii="Times New Roman" w:eastAsia="Times New Roman" w:hAnsi="Times New Roman" w:cs="Times New Roman"/>
          <w:kern w:val="0"/>
          <w:sz w:val="24"/>
          <w:szCs w:val="24"/>
          <w14:ligatures w14:val="none"/>
        </w:rPr>
        <w:t xml:space="preserve"> there is a plethora of feminist iconography within it. Chicago packed symbolisms into this monumental work, using the table to depict equality in its non-hierarchical triangular shape, to the way that she placed 13 women at each side of that triangle. This is a nod to Leonardo DeVinci’s, </w:t>
      </w:r>
      <w:r>
        <w:rPr>
          <w:rFonts w:ascii="Times New Roman" w:eastAsia="Times New Roman" w:hAnsi="Times New Roman" w:cs="Times New Roman"/>
          <w:i/>
          <w:iCs/>
          <w:kern w:val="0"/>
          <w:sz w:val="24"/>
          <w:szCs w:val="24"/>
          <w14:ligatures w14:val="none"/>
        </w:rPr>
        <w:t xml:space="preserve">The Last Super, </w:t>
      </w:r>
      <w:r>
        <w:rPr>
          <w:rFonts w:ascii="Times New Roman" w:eastAsia="Times New Roman" w:hAnsi="Times New Roman" w:cs="Times New Roman"/>
          <w:kern w:val="0"/>
          <w:sz w:val="24"/>
          <w:szCs w:val="24"/>
          <w14:ligatures w14:val="none"/>
        </w:rPr>
        <w:t>which illustrates 13 men sat at the most famous table in art hist</w:t>
      </w:r>
      <w:r w:rsidRPr="00095EB1">
        <w:rPr>
          <w:rFonts w:ascii="Times New Roman" w:eastAsia="Times New Roman" w:hAnsi="Times New Roman" w:cs="Times New Roman"/>
          <w:kern w:val="0"/>
          <w:sz w:val="24"/>
          <w:szCs w:val="24"/>
          <w14:ligatures w14:val="none"/>
        </w:rPr>
        <w:t>ory</w:t>
      </w:r>
      <w:r w:rsidRPr="00095EB1">
        <w:rPr>
          <w:rFonts w:ascii="Georgia" w:eastAsia="Times New Roman" w:hAnsi="Georgia"/>
          <w:color w:val="1A1A1A"/>
          <w:sz w:val="24"/>
          <w:szCs w:val="24"/>
          <w:shd w:val="clear" w:color="auto" w:fill="FFFFFF"/>
        </w:rPr>
        <w:t xml:space="preserve"> </w:t>
      </w:r>
      <w:r w:rsidRPr="00E81FE2">
        <w:rPr>
          <w:rFonts w:ascii="Times New Roman" w:eastAsia="Times New Roman" w:hAnsi="Times New Roman" w:cs="Times New Roman"/>
          <w:color w:val="1A1A1A"/>
          <w:sz w:val="24"/>
          <w:szCs w:val="24"/>
          <w:shd w:val="clear" w:color="auto" w:fill="FFFFFF"/>
        </w:rPr>
        <w:t>in “one of the most famous artworks in the world” (Zelazko</w:t>
      </w:r>
      <w:r w:rsidR="007D73DC">
        <w:rPr>
          <w:rFonts w:ascii="Times New Roman" w:eastAsia="Times New Roman" w:hAnsi="Times New Roman" w:cs="Times New Roman"/>
          <w:color w:val="1A1A1A"/>
          <w:sz w:val="24"/>
          <w:szCs w:val="24"/>
          <w:shd w:val="clear" w:color="auto" w:fill="FFFFFF"/>
        </w:rPr>
        <w:t xml:space="preserve">, </w:t>
      </w:r>
      <w:r w:rsidR="008257F5">
        <w:rPr>
          <w:rFonts w:ascii="Times New Roman" w:eastAsia="Times New Roman" w:hAnsi="Times New Roman" w:cs="Times New Roman"/>
          <w:color w:val="1A1A1A"/>
          <w:sz w:val="24"/>
          <w:szCs w:val="24"/>
          <w:shd w:val="clear" w:color="auto" w:fill="FFFFFF"/>
        </w:rPr>
        <w:t>2018</w:t>
      </w:r>
      <w:r w:rsidRPr="00E81FE2">
        <w:rPr>
          <w:rFonts w:ascii="Times New Roman" w:eastAsia="Times New Roman" w:hAnsi="Times New Roman" w:cs="Times New Roman"/>
          <w:color w:val="1A1A1A"/>
          <w:sz w:val="24"/>
          <w:szCs w:val="24"/>
          <w:shd w:val="clear" w:color="auto" w:fill="FFFFFF"/>
        </w:rPr>
        <w:t>)</w:t>
      </w:r>
      <w:r w:rsidRPr="00E81FE2">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 </w:t>
      </w:r>
      <w:r w:rsidRPr="00095EB1">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 xml:space="preserve">This could be </w:t>
      </w:r>
      <w:r w:rsidR="00AA1DA3">
        <w:rPr>
          <w:rFonts w:ascii="Times New Roman" w:eastAsia="Times New Roman" w:hAnsi="Times New Roman" w:cs="Times New Roman"/>
          <w:kern w:val="0"/>
          <w:sz w:val="24"/>
          <w:szCs w:val="24"/>
          <w14:ligatures w14:val="none"/>
        </w:rPr>
        <w:t xml:space="preserve">interpreted </w:t>
      </w:r>
      <w:r>
        <w:rPr>
          <w:rFonts w:ascii="Times New Roman" w:eastAsia="Times New Roman" w:hAnsi="Times New Roman" w:cs="Times New Roman"/>
          <w:kern w:val="0"/>
          <w:sz w:val="24"/>
          <w:szCs w:val="24"/>
          <w14:ligatures w14:val="none"/>
        </w:rPr>
        <w:t>as Chicago trying to re-define which people the patriarchy deems important enough to hold to this regard. She continued to demonstrate her defiance against the patriarchy through her use of “materials traditionally dismissed as ‘feminine’” and “yonic-shaped ceramic</w:t>
      </w:r>
      <w:r w:rsidRPr="007D73DC">
        <w:rPr>
          <w:rFonts w:ascii="Times New Roman" w:eastAsia="Times New Roman" w:hAnsi="Times New Roman" w:cs="Times New Roman"/>
          <w:kern w:val="0"/>
          <w:sz w:val="24"/>
          <w:szCs w:val="24"/>
          <w14:ligatures w14:val="none"/>
        </w:rPr>
        <w:t>” (Hessel</w:t>
      </w:r>
      <w:r w:rsidR="007D73DC">
        <w:rPr>
          <w:rFonts w:ascii="Times New Roman" w:eastAsia="Times New Roman" w:hAnsi="Times New Roman" w:cs="Times New Roman"/>
          <w:kern w:val="0"/>
          <w:sz w:val="24"/>
          <w:szCs w:val="24"/>
          <w14:ligatures w14:val="none"/>
        </w:rPr>
        <w:t>, 2022</w:t>
      </w:r>
      <w:r>
        <w:rPr>
          <w:rFonts w:ascii="Times New Roman" w:eastAsia="Times New Roman" w:hAnsi="Times New Roman" w:cs="Times New Roman"/>
          <w:kern w:val="0"/>
          <w:sz w:val="24"/>
          <w:szCs w:val="24"/>
          <w14:ligatures w14:val="none"/>
        </w:rPr>
        <w:t xml:space="preserve">) place-settings.  However, the fundamental concern when referencing this art piece in relation to </w:t>
      </w:r>
      <w:bookmarkStart w:id="7" w:name="_Int_FioivBIq"/>
      <w:r>
        <w:rPr>
          <w:rFonts w:ascii="Times New Roman" w:eastAsia="Times New Roman" w:hAnsi="Times New Roman" w:cs="Times New Roman"/>
          <w:kern w:val="0"/>
          <w:sz w:val="24"/>
          <w:szCs w:val="24"/>
          <w14:ligatures w14:val="none"/>
        </w:rPr>
        <w:t>second</w:t>
      </w:r>
      <w:r w:rsidR="002D0947">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wave</w:t>
      </w:r>
      <w:bookmarkEnd w:id="7"/>
      <w:r>
        <w:rPr>
          <w:rFonts w:ascii="Times New Roman" w:eastAsia="Times New Roman" w:hAnsi="Times New Roman" w:cs="Times New Roman"/>
          <w:kern w:val="0"/>
          <w:sz w:val="24"/>
          <w:szCs w:val="24"/>
          <w14:ligatures w14:val="none"/>
        </w:rPr>
        <w:t xml:space="preserve"> and intersectional feminism is the lack of representation for women who are not white, including only one women of colour out of the 1038 included. </w:t>
      </w:r>
      <w:r w:rsidR="00171602">
        <w:rPr>
          <w:rFonts w:ascii="Times New Roman" w:eastAsia="Times New Roman" w:hAnsi="Times New Roman" w:cs="Times New Roman"/>
          <w:kern w:val="0"/>
          <w:sz w:val="24"/>
          <w:szCs w:val="24"/>
          <w14:ligatures w14:val="none"/>
        </w:rPr>
        <w:t xml:space="preserve">Although many might argue that the work is </w:t>
      </w:r>
      <w:r>
        <w:rPr>
          <w:rFonts w:ascii="Times New Roman" w:eastAsia="Times New Roman" w:hAnsi="Times New Roman" w:cs="Times New Roman"/>
          <w:kern w:val="0"/>
          <w:sz w:val="24"/>
          <w:szCs w:val="24"/>
          <w14:ligatures w14:val="none"/>
        </w:rPr>
        <w:t xml:space="preserve">a product of its time, the question is whether this justifies such a stark lack of </w:t>
      </w:r>
      <w:r>
        <w:rPr>
          <w:rFonts w:ascii="Times New Roman" w:eastAsia="Times New Roman" w:hAnsi="Times New Roman" w:cs="Times New Roman"/>
          <w:kern w:val="0"/>
          <w:sz w:val="24"/>
          <w:szCs w:val="24"/>
          <w14:ligatures w14:val="none"/>
        </w:rPr>
        <w:lastRenderedPageBreak/>
        <w:t>representation.</w:t>
      </w:r>
      <w:r w:rsidR="00FC5239">
        <w:rPr>
          <w:rFonts w:ascii="Times New Roman" w:eastAsia="Times New Roman" w:hAnsi="Times New Roman" w:cs="Times New Roman"/>
          <w:kern w:val="0"/>
          <w:sz w:val="24"/>
          <w:szCs w:val="24"/>
          <w14:ligatures w14:val="none"/>
        </w:rPr>
        <w:t xml:space="preserve"> </w:t>
      </w:r>
      <w:r w:rsidR="00995D00">
        <w:rPr>
          <w:rFonts w:ascii="Times New Roman" w:eastAsia="Times New Roman" w:hAnsi="Times New Roman" w:cs="Times New Roman"/>
          <w:kern w:val="0"/>
          <w:sz w:val="24"/>
          <w:szCs w:val="24"/>
          <w14:ligatures w14:val="none"/>
        </w:rPr>
        <w:t xml:space="preserve">Given the fact society was coherently racial </w:t>
      </w:r>
      <w:r w:rsidR="0027124D">
        <w:rPr>
          <w:rFonts w:ascii="Times New Roman" w:eastAsia="Times New Roman" w:hAnsi="Times New Roman" w:cs="Times New Roman"/>
          <w:kern w:val="0"/>
          <w:sz w:val="24"/>
          <w:szCs w:val="24"/>
          <w14:ligatures w14:val="none"/>
        </w:rPr>
        <w:t>divided at the beginning of the 1970</w:t>
      </w:r>
      <w:r w:rsidR="00D7091D">
        <w:rPr>
          <w:rFonts w:ascii="Times New Roman" w:eastAsia="Times New Roman" w:hAnsi="Times New Roman" w:cs="Times New Roman"/>
          <w:kern w:val="0"/>
          <w:sz w:val="24"/>
          <w:szCs w:val="24"/>
          <w14:ligatures w14:val="none"/>
        </w:rPr>
        <w:t>s</w:t>
      </w:r>
      <w:r w:rsidR="0027124D">
        <w:rPr>
          <w:rFonts w:ascii="Times New Roman" w:eastAsia="Times New Roman" w:hAnsi="Times New Roman" w:cs="Times New Roman"/>
          <w:kern w:val="0"/>
          <w:sz w:val="24"/>
          <w:szCs w:val="24"/>
          <w14:ligatures w14:val="none"/>
        </w:rPr>
        <w:t xml:space="preserve">, the exclusion of women of colour </w:t>
      </w:r>
      <w:r w:rsidR="00BF0D86">
        <w:rPr>
          <w:rFonts w:ascii="Times New Roman" w:eastAsia="Times New Roman" w:hAnsi="Times New Roman" w:cs="Times New Roman"/>
          <w:kern w:val="0"/>
          <w:sz w:val="24"/>
          <w:szCs w:val="24"/>
          <w14:ligatures w14:val="none"/>
        </w:rPr>
        <w:t xml:space="preserve">in the art world </w:t>
      </w:r>
      <w:r w:rsidR="0027124D">
        <w:rPr>
          <w:rFonts w:ascii="Times New Roman" w:eastAsia="Times New Roman" w:hAnsi="Times New Roman" w:cs="Times New Roman"/>
          <w:kern w:val="0"/>
          <w:sz w:val="24"/>
          <w:szCs w:val="24"/>
          <w14:ligatures w14:val="none"/>
        </w:rPr>
        <w:t xml:space="preserve">shown through Chicago’s </w:t>
      </w:r>
      <w:r w:rsidR="00BF0D86">
        <w:rPr>
          <w:rFonts w:ascii="Times New Roman" w:eastAsia="Times New Roman" w:hAnsi="Times New Roman" w:cs="Times New Roman"/>
          <w:kern w:val="0"/>
          <w:sz w:val="24"/>
          <w:szCs w:val="24"/>
          <w14:ligatures w14:val="none"/>
        </w:rPr>
        <w:t xml:space="preserve">piece </w:t>
      </w:r>
      <w:r w:rsidR="00623272">
        <w:rPr>
          <w:rFonts w:ascii="Times New Roman" w:eastAsia="Times New Roman" w:hAnsi="Times New Roman" w:cs="Times New Roman"/>
          <w:kern w:val="0"/>
          <w:sz w:val="24"/>
          <w:szCs w:val="24"/>
          <w14:ligatures w14:val="none"/>
        </w:rPr>
        <w:t xml:space="preserve">exaggerates the rejection. </w:t>
      </w:r>
      <w:r w:rsidR="00EB52DE">
        <w:rPr>
          <w:rFonts w:ascii="Times New Roman" w:eastAsia="Times New Roman" w:hAnsi="Times New Roman" w:cs="Times New Roman"/>
          <w:kern w:val="0"/>
          <w:sz w:val="24"/>
          <w:szCs w:val="24"/>
          <w14:ligatures w14:val="none"/>
        </w:rPr>
        <w:t xml:space="preserve">Especially when considering the high praise given to </w:t>
      </w:r>
      <w:r w:rsidR="00EB52DE">
        <w:rPr>
          <w:rFonts w:ascii="Times New Roman" w:eastAsia="Times New Roman" w:hAnsi="Times New Roman" w:cs="Times New Roman"/>
          <w:i/>
          <w:iCs/>
          <w:kern w:val="0"/>
          <w:sz w:val="24"/>
          <w:szCs w:val="24"/>
          <w14:ligatures w14:val="none"/>
        </w:rPr>
        <w:t>The Dinner Party</w:t>
      </w:r>
      <w:r w:rsidR="00EB52DE">
        <w:rPr>
          <w:rFonts w:ascii="Times New Roman" w:eastAsia="Times New Roman" w:hAnsi="Times New Roman" w:cs="Times New Roman"/>
          <w:kern w:val="0"/>
          <w:sz w:val="24"/>
          <w:szCs w:val="24"/>
          <w14:ligatures w14:val="none"/>
        </w:rPr>
        <w:t>, how women of colour</w:t>
      </w:r>
      <w:r w:rsidR="0053116F">
        <w:rPr>
          <w:rFonts w:ascii="Times New Roman" w:eastAsia="Times New Roman" w:hAnsi="Times New Roman" w:cs="Times New Roman"/>
          <w:kern w:val="0"/>
          <w:sz w:val="24"/>
          <w:szCs w:val="24"/>
          <w14:ligatures w14:val="none"/>
        </w:rPr>
        <w:t xml:space="preserve"> </w:t>
      </w:r>
      <w:r w:rsidR="00FC5239">
        <w:rPr>
          <w:rFonts w:ascii="Times New Roman" w:eastAsia="Times New Roman" w:hAnsi="Times New Roman" w:cs="Times New Roman"/>
          <w:kern w:val="0"/>
          <w:sz w:val="24"/>
          <w:szCs w:val="24"/>
          <w14:ligatures w14:val="none"/>
        </w:rPr>
        <w:t>must have been left feeling is unfathomable.</w:t>
      </w:r>
      <w:r>
        <w:rPr>
          <w:rFonts w:ascii="Times New Roman" w:eastAsia="Times New Roman" w:hAnsi="Times New Roman" w:cs="Times New Roman"/>
          <w:kern w:val="0"/>
          <w:sz w:val="24"/>
          <w:szCs w:val="24"/>
          <w14:ligatures w14:val="none"/>
        </w:rPr>
        <w:t>When questioned in recent years about these controversies, Chicago’s response was disappointedly dismissive. S</w:t>
      </w:r>
      <w:r w:rsidRPr="00D84C53">
        <w:rPr>
          <w:rFonts w:ascii="Times New Roman" w:eastAsia="Times New Roman" w:hAnsi="Times New Roman" w:cs="Times New Roman"/>
          <w:kern w:val="0"/>
          <w:sz w:val="24"/>
          <w:szCs w:val="24"/>
          <w14:ligatures w14:val="none"/>
        </w:rPr>
        <w:t>tating “</w:t>
      </w:r>
      <w:r w:rsidRPr="00D84C53">
        <w:rPr>
          <w:rFonts w:ascii="Times New Roman" w:eastAsia="Times New Roman" w:hAnsi="Times New Roman" w:cs="Times New Roman"/>
          <w:color w:val="000000"/>
          <w:spacing w:val="4"/>
          <w:sz w:val="24"/>
          <w:szCs w:val="24"/>
          <w:shd w:val="clear" w:color="auto" w:fill="FFFFFF"/>
        </w:rPr>
        <w:t>there was little or no knowledge about any of these women” (Chicago</w:t>
      </w:r>
      <w:r w:rsidR="007868FD">
        <w:rPr>
          <w:rFonts w:ascii="Times New Roman" w:eastAsia="Times New Roman" w:hAnsi="Times New Roman" w:cs="Times New Roman"/>
          <w:color w:val="000000"/>
          <w:spacing w:val="4"/>
          <w:sz w:val="24"/>
          <w:szCs w:val="24"/>
          <w:shd w:val="clear" w:color="auto" w:fill="FFFFFF"/>
        </w:rPr>
        <w:t>, 2018</w:t>
      </w:r>
      <w:r w:rsidRPr="00D84C53">
        <w:rPr>
          <w:rFonts w:ascii="Times New Roman" w:eastAsia="Times New Roman" w:hAnsi="Times New Roman" w:cs="Times New Roman"/>
          <w:color w:val="000000"/>
          <w:spacing w:val="4"/>
          <w:sz w:val="24"/>
          <w:szCs w:val="24"/>
          <w:shd w:val="clear" w:color="auto" w:fill="FFFFFF"/>
        </w:rPr>
        <w:t xml:space="preserve">) turns the question back </w:t>
      </w:r>
      <w:r>
        <w:rPr>
          <w:rFonts w:ascii="Times New Roman" w:eastAsia="Times New Roman" w:hAnsi="Times New Roman" w:cs="Times New Roman"/>
          <w:color w:val="000000"/>
          <w:spacing w:val="4"/>
          <w:sz w:val="24"/>
          <w:szCs w:val="24"/>
          <w:shd w:val="clear" w:color="auto" w:fill="FFFFFF"/>
        </w:rPr>
        <w:t>on</w:t>
      </w:r>
      <w:r w:rsidRPr="00D84C53">
        <w:rPr>
          <w:rFonts w:ascii="Times New Roman" w:eastAsia="Times New Roman" w:hAnsi="Times New Roman" w:cs="Times New Roman"/>
          <w:color w:val="000000"/>
          <w:spacing w:val="4"/>
          <w:sz w:val="24"/>
          <w:szCs w:val="24"/>
          <w:shd w:val="clear" w:color="auto" w:fill="FFFFFF"/>
        </w:rPr>
        <w:t xml:space="preserve">to </w:t>
      </w:r>
      <w:r>
        <w:rPr>
          <w:rFonts w:ascii="Times New Roman" w:eastAsia="Times New Roman" w:hAnsi="Times New Roman" w:cs="Times New Roman"/>
          <w:color w:val="000000"/>
          <w:spacing w:val="4"/>
          <w:sz w:val="24"/>
          <w:szCs w:val="24"/>
          <w:shd w:val="clear" w:color="auto" w:fill="FFFFFF"/>
        </w:rPr>
        <w:t xml:space="preserve">the </w:t>
      </w:r>
      <w:r w:rsidRPr="00D84C53">
        <w:rPr>
          <w:rFonts w:ascii="Times New Roman" w:eastAsia="Times New Roman" w:hAnsi="Times New Roman" w:cs="Times New Roman"/>
          <w:color w:val="000000"/>
          <w:spacing w:val="4"/>
          <w:sz w:val="24"/>
          <w:szCs w:val="24"/>
          <w:shd w:val="clear" w:color="auto" w:fill="FFFFFF"/>
        </w:rPr>
        <w:t>patriarchy. Is it the case that the patriarch</w:t>
      </w:r>
      <w:r>
        <w:rPr>
          <w:rFonts w:ascii="Times New Roman" w:eastAsia="Times New Roman" w:hAnsi="Times New Roman" w:cs="Times New Roman"/>
          <w:color w:val="000000"/>
          <w:spacing w:val="4"/>
          <w:sz w:val="24"/>
          <w:szCs w:val="24"/>
          <w:shd w:val="clear" w:color="auto" w:fill="FFFFFF"/>
        </w:rPr>
        <w:t xml:space="preserve">y’s strong hold over the art world led to the white-dominated </w:t>
      </w:r>
      <w:bookmarkStart w:id="8" w:name="_Int_VFz6YiAV"/>
      <w:r>
        <w:rPr>
          <w:rFonts w:ascii="Times New Roman" w:eastAsia="Times New Roman" w:hAnsi="Times New Roman" w:cs="Times New Roman"/>
          <w:color w:val="000000"/>
          <w:spacing w:val="4"/>
          <w:sz w:val="24"/>
          <w:szCs w:val="24"/>
          <w:shd w:val="clear" w:color="auto" w:fill="FFFFFF"/>
        </w:rPr>
        <w:t>second</w:t>
      </w:r>
      <w:r w:rsidR="00B222BF">
        <w:rPr>
          <w:rFonts w:ascii="Times New Roman" w:eastAsia="Times New Roman" w:hAnsi="Times New Roman" w:cs="Times New Roman"/>
          <w:color w:val="000000"/>
          <w:spacing w:val="4"/>
          <w:sz w:val="24"/>
          <w:szCs w:val="24"/>
          <w:shd w:val="clear" w:color="auto" w:fill="FFFFFF"/>
        </w:rPr>
        <w:t>-</w:t>
      </w:r>
      <w:r>
        <w:rPr>
          <w:rFonts w:ascii="Times New Roman" w:eastAsia="Times New Roman" w:hAnsi="Times New Roman" w:cs="Times New Roman"/>
          <w:color w:val="000000"/>
          <w:spacing w:val="4"/>
          <w:sz w:val="24"/>
          <w:szCs w:val="24"/>
          <w:shd w:val="clear" w:color="auto" w:fill="FFFFFF"/>
        </w:rPr>
        <w:t>wave</w:t>
      </w:r>
      <w:bookmarkEnd w:id="8"/>
      <w:r>
        <w:rPr>
          <w:rFonts w:ascii="Times New Roman" w:eastAsia="Times New Roman" w:hAnsi="Times New Roman" w:cs="Times New Roman"/>
          <w:color w:val="000000"/>
          <w:spacing w:val="4"/>
          <w:sz w:val="24"/>
          <w:szCs w:val="24"/>
          <w:shd w:val="clear" w:color="auto" w:fill="FFFFFF"/>
        </w:rPr>
        <w:t xml:space="preserve"> of feminism</w:t>
      </w:r>
      <w:r w:rsidRPr="00D84C53">
        <w:rPr>
          <w:rFonts w:ascii="Times New Roman" w:eastAsia="Times New Roman" w:hAnsi="Times New Roman" w:cs="Times New Roman"/>
          <w:color w:val="000000"/>
          <w:spacing w:val="4"/>
          <w:sz w:val="24"/>
          <w:szCs w:val="24"/>
          <w:shd w:val="clear" w:color="auto" w:fill="FFFFFF"/>
        </w:rPr>
        <w:t xml:space="preserve">, or should Chicago have fought </w:t>
      </w:r>
      <w:r>
        <w:rPr>
          <w:rFonts w:ascii="Times New Roman" w:eastAsia="Times New Roman" w:hAnsi="Times New Roman" w:cs="Times New Roman"/>
          <w:color w:val="000000"/>
          <w:spacing w:val="4"/>
          <w:sz w:val="24"/>
          <w:szCs w:val="24"/>
          <w:shd w:val="clear" w:color="auto" w:fill="FFFFFF"/>
        </w:rPr>
        <w:t xml:space="preserve">harder </w:t>
      </w:r>
      <w:r w:rsidRPr="00D84C53">
        <w:rPr>
          <w:rFonts w:ascii="Times New Roman" w:eastAsia="Times New Roman" w:hAnsi="Times New Roman" w:cs="Times New Roman"/>
          <w:color w:val="000000"/>
          <w:spacing w:val="4"/>
          <w:sz w:val="24"/>
          <w:szCs w:val="24"/>
          <w:shd w:val="clear" w:color="auto" w:fill="FFFFFF"/>
        </w:rPr>
        <w:t>against this</w:t>
      </w:r>
      <w:r>
        <w:rPr>
          <w:rFonts w:ascii="Times New Roman" w:eastAsia="Times New Roman" w:hAnsi="Times New Roman" w:cs="Times New Roman"/>
          <w:color w:val="000000"/>
          <w:spacing w:val="4"/>
          <w:sz w:val="24"/>
          <w:szCs w:val="24"/>
          <w:shd w:val="clear" w:color="auto" w:fill="FFFFFF"/>
        </w:rPr>
        <w:t xml:space="preserve"> in her work</w:t>
      </w:r>
      <w:r w:rsidRPr="00D84C53">
        <w:rPr>
          <w:rFonts w:ascii="Times New Roman" w:eastAsia="Times New Roman" w:hAnsi="Times New Roman" w:cs="Times New Roman"/>
          <w:color w:val="000000"/>
          <w:spacing w:val="4"/>
          <w:sz w:val="24"/>
          <w:szCs w:val="24"/>
          <w:shd w:val="clear" w:color="auto" w:fill="FFFFFF"/>
        </w:rPr>
        <w:t xml:space="preserve"> to include such women</w:t>
      </w:r>
      <w:r>
        <w:rPr>
          <w:rFonts w:ascii="Times New Roman" w:eastAsia="Times New Roman" w:hAnsi="Times New Roman" w:cs="Times New Roman"/>
          <w:color w:val="000000"/>
          <w:spacing w:val="4"/>
          <w:sz w:val="24"/>
          <w:szCs w:val="24"/>
          <w:shd w:val="clear" w:color="auto" w:fill="FFFFFF"/>
        </w:rPr>
        <w:t xml:space="preserve">? </w:t>
      </w:r>
      <w:r w:rsidR="003D3B31">
        <w:rPr>
          <w:rFonts w:ascii="Times New Roman" w:eastAsia="Times New Roman" w:hAnsi="Times New Roman" w:cs="Times New Roman"/>
          <w:color w:val="000000"/>
          <w:spacing w:val="4"/>
          <w:sz w:val="24"/>
          <w:szCs w:val="24"/>
          <w:shd w:val="clear" w:color="auto" w:fill="FFFFFF"/>
        </w:rPr>
        <w:t xml:space="preserve">From the point of view of an intersectional feminist, this response comes across as selfish and inconsiderate </w:t>
      </w:r>
      <w:r w:rsidR="00D41FD5">
        <w:rPr>
          <w:rFonts w:ascii="Times New Roman" w:eastAsia="Times New Roman" w:hAnsi="Times New Roman" w:cs="Times New Roman"/>
          <w:color w:val="000000"/>
          <w:spacing w:val="4"/>
          <w:sz w:val="24"/>
          <w:szCs w:val="24"/>
          <w:shd w:val="clear" w:color="auto" w:fill="FFFFFF"/>
        </w:rPr>
        <w:t xml:space="preserve">of the struggles of women who experience </w:t>
      </w:r>
      <w:r w:rsidR="0031081B">
        <w:rPr>
          <w:rFonts w:ascii="Times New Roman" w:eastAsia="Times New Roman" w:hAnsi="Times New Roman" w:cs="Times New Roman"/>
          <w:color w:val="000000"/>
          <w:spacing w:val="4"/>
          <w:sz w:val="24"/>
          <w:szCs w:val="24"/>
          <w:shd w:val="clear" w:color="auto" w:fill="FFFFFF"/>
        </w:rPr>
        <w:t>the same and differen</w:t>
      </w:r>
      <w:r w:rsidR="007C29E4">
        <w:rPr>
          <w:rFonts w:ascii="Times New Roman" w:eastAsia="Times New Roman" w:hAnsi="Times New Roman" w:cs="Times New Roman"/>
          <w:color w:val="000000"/>
          <w:spacing w:val="4"/>
          <w:sz w:val="24"/>
          <w:szCs w:val="24"/>
          <w:shd w:val="clear" w:color="auto" w:fill="FFFFFF"/>
        </w:rPr>
        <w:t>t</w:t>
      </w:r>
      <w:r w:rsidR="0031081B">
        <w:rPr>
          <w:rFonts w:ascii="Times New Roman" w:eastAsia="Times New Roman" w:hAnsi="Times New Roman" w:cs="Times New Roman"/>
          <w:color w:val="000000"/>
          <w:spacing w:val="4"/>
          <w:sz w:val="24"/>
          <w:szCs w:val="24"/>
          <w:shd w:val="clear" w:color="auto" w:fill="FFFFFF"/>
        </w:rPr>
        <w:t xml:space="preserve"> struggles. </w:t>
      </w:r>
      <w:r>
        <w:rPr>
          <w:rFonts w:ascii="Times New Roman" w:eastAsia="Times New Roman" w:hAnsi="Times New Roman" w:cs="Times New Roman"/>
          <w:color w:val="000000"/>
          <w:spacing w:val="4"/>
          <w:sz w:val="24"/>
          <w:szCs w:val="24"/>
          <w:shd w:val="clear" w:color="auto" w:fill="FFFFFF"/>
        </w:rPr>
        <w:t xml:space="preserve">Hooks brings this type of attitude to attention in her book </w:t>
      </w:r>
      <w:r>
        <w:rPr>
          <w:rFonts w:ascii="Times New Roman" w:eastAsia="Times New Roman" w:hAnsi="Times New Roman" w:cs="Times New Roman"/>
          <w:i/>
          <w:iCs/>
          <w:color w:val="000000"/>
          <w:spacing w:val="4"/>
          <w:sz w:val="24"/>
          <w:szCs w:val="24"/>
          <w:shd w:val="clear" w:color="auto" w:fill="FFFFFF"/>
        </w:rPr>
        <w:t xml:space="preserve">Feminism is for Everybody, </w:t>
      </w:r>
      <w:r>
        <w:rPr>
          <w:rFonts w:ascii="Times New Roman" w:eastAsia="Times New Roman" w:hAnsi="Times New Roman" w:cs="Times New Roman"/>
          <w:color w:val="000000"/>
          <w:spacing w:val="4"/>
          <w:sz w:val="24"/>
          <w:szCs w:val="24"/>
          <w:shd w:val="clear" w:color="auto" w:fill="FFFFFF"/>
        </w:rPr>
        <w:t>“for years I witnessed the reluctance of white feminist thinkers to acknowledge the importance of race” (Hooks</w:t>
      </w:r>
      <w:r w:rsidR="001A64B1">
        <w:rPr>
          <w:rFonts w:ascii="Times New Roman" w:eastAsia="Times New Roman" w:hAnsi="Times New Roman" w:cs="Times New Roman"/>
          <w:color w:val="000000"/>
          <w:spacing w:val="4"/>
          <w:sz w:val="24"/>
          <w:szCs w:val="24"/>
          <w:shd w:val="clear" w:color="auto" w:fill="FFFFFF"/>
        </w:rPr>
        <w:t>, 2000</w:t>
      </w:r>
      <w:r>
        <w:rPr>
          <w:rFonts w:ascii="Times New Roman" w:eastAsia="Times New Roman" w:hAnsi="Times New Roman" w:cs="Times New Roman"/>
          <w:color w:val="000000"/>
          <w:spacing w:val="4"/>
          <w:sz w:val="24"/>
          <w:szCs w:val="24"/>
          <w:shd w:val="clear" w:color="auto" w:fill="FFFFFF"/>
        </w:rPr>
        <w:t xml:space="preserve">). Chicago’s interview is a reinforcement </w:t>
      </w:r>
      <w:r w:rsidR="006D6CB0">
        <w:rPr>
          <w:rFonts w:ascii="Times New Roman" w:eastAsia="Times New Roman" w:hAnsi="Times New Roman" w:cs="Times New Roman"/>
          <w:color w:val="000000"/>
          <w:spacing w:val="4"/>
          <w:sz w:val="24"/>
          <w:szCs w:val="24"/>
          <w:shd w:val="clear" w:color="auto" w:fill="FFFFFF"/>
        </w:rPr>
        <w:t>of</w:t>
      </w:r>
      <w:r>
        <w:rPr>
          <w:rFonts w:ascii="Times New Roman" w:eastAsia="Times New Roman" w:hAnsi="Times New Roman" w:cs="Times New Roman"/>
          <w:color w:val="000000"/>
          <w:spacing w:val="4"/>
          <w:sz w:val="24"/>
          <w:szCs w:val="24"/>
          <w:shd w:val="clear" w:color="auto" w:fill="FFFFFF"/>
        </w:rPr>
        <w:t xml:space="preserve"> Hooks</w:t>
      </w:r>
      <w:r w:rsidR="006D6CB0">
        <w:rPr>
          <w:rFonts w:ascii="Times New Roman" w:eastAsia="Times New Roman" w:hAnsi="Times New Roman" w:cs="Times New Roman"/>
          <w:color w:val="000000"/>
          <w:spacing w:val="4"/>
          <w:sz w:val="24"/>
          <w:szCs w:val="24"/>
          <w:shd w:val="clear" w:color="auto" w:fill="FFFFFF"/>
        </w:rPr>
        <w:t>’</w:t>
      </w:r>
      <w:r>
        <w:rPr>
          <w:rFonts w:ascii="Times New Roman" w:eastAsia="Times New Roman" w:hAnsi="Times New Roman" w:cs="Times New Roman"/>
          <w:color w:val="000000"/>
          <w:spacing w:val="4"/>
          <w:sz w:val="24"/>
          <w:szCs w:val="24"/>
          <w:shd w:val="clear" w:color="auto" w:fill="FFFFFF"/>
        </w:rPr>
        <w:t xml:space="preserve"> point of view. It is in the reluctance shown that made that strong divide between Black and white women during this time as “white feminists failed to recognise the different experiences of Black women” (DeFelice</w:t>
      </w:r>
      <w:r w:rsidR="00363B7E">
        <w:rPr>
          <w:rFonts w:ascii="Times New Roman" w:eastAsia="Times New Roman" w:hAnsi="Times New Roman" w:cs="Times New Roman"/>
          <w:color w:val="000000"/>
          <w:spacing w:val="4"/>
          <w:sz w:val="24"/>
          <w:szCs w:val="24"/>
          <w:shd w:val="clear" w:color="auto" w:fill="FFFFFF"/>
        </w:rPr>
        <w:t xml:space="preserve"> and Diller, 2019</w:t>
      </w:r>
      <w:r>
        <w:rPr>
          <w:rFonts w:ascii="Times New Roman" w:eastAsia="Times New Roman" w:hAnsi="Times New Roman" w:cs="Times New Roman"/>
          <w:color w:val="000000"/>
          <w:spacing w:val="4"/>
          <w:sz w:val="24"/>
          <w:szCs w:val="24"/>
          <w:shd w:val="clear" w:color="auto" w:fill="FFFFFF"/>
        </w:rPr>
        <w:t xml:space="preserve">). </w:t>
      </w:r>
      <w:r>
        <w:rPr>
          <w:rFonts w:ascii="Times New Roman" w:eastAsia="Times New Roman" w:hAnsi="Times New Roman" w:cs="Times New Roman"/>
          <w:kern w:val="0"/>
          <w:sz w:val="24"/>
          <w:szCs w:val="24"/>
          <w14:ligatures w14:val="none"/>
        </w:rPr>
        <w:t xml:space="preserve">It must be recognised that a form of feminism that manifested in some art can be damaging to certain women. </w:t>
      </w:r>
    </w:p>
    <w:p w14:paraId="77292E25" w14:textId="15B3681C" w:rsidR="006A2E59" w:rsidRDefault="00D87588" w:rsidP="00D07269">
      <w:pPr>
        <w:spacing w:after="240"/>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The lack of representation of </w:t>
      </w:r>
      <w:r w:rsidR="00335945">
        <w:rPr>
          <w:rFonts w:ascii="Times New Roman" w:eastAsia="Times New Roman" w:hAnsi="Times New Roman" w:cs="Times New Roman"/>
          <w:kern w:val="0"/>
          <w:sz w:val="24"/>
          <w:szCs w:val="24"/>
          <w14:ligatures w14:val="none"/>
        </w:rPr>
        <w:t xml:space="preserve">diversity and lack of </w:t>
      </w:r>
      <w:r w:rsidR="00DE3745">
        <w:rPr>
          <w:rFonts w:ascii="Times New Roman" w:eastAsia="Times New Roman" w:hAnsi="Times New Roman" w:cs="Times New Roman"/>
          <w:kern w:val="0"/>
          <w:sz w:val="24"/>
          <w:szCs w:val="24"/>
          <w14:ligatures w14:val="none"/>
        </w:rPr>
        <w:t>acknowledgement o</w:t>
      </w:r>
      <w:r w:rsidR="00335945">
        <w:rPr>
          <w:rFonts w:ascii="Times New Roman" w:eastAsia="Times New Roman" w:hAnsi="Times New Roman" w:cs="Times New Roman"/>
          <w:kern w:val="0"/>
          <w:sz w:val="24"/>
          <w:szCs w:val="24"/>
          <w14:ligatures w14:val="none"/>
        </w:rPr>
        <w:t xml:space="preserve">f the varying degrees of discrimination for women of different races, classes and sexualities in academic feminism over the years highlights the importance of intersectional feminism </w:t>
      </w:r>
      <w:r w:rsidR="006A2E59">
        <w:rPr>
          <w:rFonts w:ascii="Times New Roman" w:eastAsia="Times New Roman" w:hAnsi="Times New Roman" w:cs="Times New Roman"/>
          <w:kern w:val="0"/>
          <w:sz w:val="24"/>
          <w:szCs w:val="24"/>
          <w14:ligatures w14:val="none"/>
        </w:rPr>
        <w:t>(</w:t>
      </w:r>
      <w:r w:rsidR="006A2E59" w:rsidRPr="00975363">
        <w:rPr>
          <w:rFonts w:ascii="Times New Roman" w:eastAsia="Times New Roman" w:hAnsi="Times New Roman" w:cs="Times New Roman"/>
          <w:color w:val="000000"/>
          <w:sz w:val="24"/>
          <w:szCs w:val="24"/>
          <w:shd w:val="clear" w:color="auto" w:fill="FFFFFF"/>
        </w:rPr>
        <w:t>DeFelice and Diller, 2019)</w:t>
      </w:r>
      <w:r w:rsidR="006A2E59">
        <w:rPr>
          <w:rFonts w:ascii="Times New Roman" w:eastAsia="Times New Roman" w:hAnsi="Times New Roman" w:cs="Times New Roman"/>
          <w:kern w:val="0"/>
          <w:sz w:val="24"/>
          <w:szCs w:val="24"/>
          <w14:ligatures w14:val="none"/>
        </w:rPr>
        <w:t xml:space="preserve">. Becoming prevalent in 1989, intersectional feminism rejects the idea that all women experience oppression in the same way. </w:t>
      </w:r>
      <w:r w:rsidR="002500B8">
        <w:rPr>
          <w:rFonts w:ascii="Times New Roman" w:eastAsia="Times New Roman" w:hAnsi="Times New Roman" w:cs="Times New Roman"/>
          <w:kern w:val="0"/>
          <w:sz w:val="24"/>
          <w:szCs w:val="24"/>
          <w14:ligatures w14:val="none"/>
        </w:rPr>
        <w:t xml:space="preserve">The beauty </w:t>
      </w:r>
      <w:r w:rsidR="00E87742">
        <w:rPr>
          <w:rFonts w:ascii="Times New Roman" w:eastAsia="Times New Roman" w:hAnsi="Times New Roman" w:cs="Times New Roman"/>
          <w:kern w:val="0"/>
          <w:sz w:val="24"/>
          <w:szCs w:val="24"/>
          <w14:ligatures w14:val="none"/>
        </w:rPr>
        <w:t>in women is their differences. These differences</w:t>
      </w:r>
      <w:r w:rsidR="0077731F">
        <w:rPr>
          <w:rFonts w:ascii="Times New Roman" w:eastAsia="Times New Roman" w:hAnsi="Times New Roman" w:cs="Times New Roman"/>
          <w:kern w:val="0"/>
          <w:sz w:val="24"/>
          <w:szCs w:val="24"/>
          <w14:ligatures w14:val="none"/>
        </w:rPr>
        <w:t xml:space="preserve"> must be celebrated and acknowledged in order to progress the fight for equality. Feminism should be leading this change</w:t>
      </w:r>
      <w:r w:rsidR="006A2E59">
        <w:rPr>
          <w:rFonts w:ascii="Times New Roman" w:eastAsia="Times New Roman" w:hAnsi="Times New Roman" w:cs="Times New Roman"/>
          <w:kern w:val="0"/>
          <w:sz w:val="24"/>
          <w:szCs w:val="24"/>
          <w14:ligatures w14:val="none"/>
        </w:rPr>
        <w:t xml:space="preserve">. </w:t>
      </w:r>
      <w:r w:rsidR="008B69B8">
        <w:rPr>
          <w:rFonts w:ascii="Times New Roman" w:eastAsia="Times New Roman" w:hAnsi="Times New Roman" w:cs="Times New Roman"/>
          <w:kern w:val="0"/>
          <w:sz w:val="24"/>
          <w:szCs w:val="24"/>
          <w14:ligatures w14:val="none"/>
        </w:rPr>
        <w:t>Unfortunately, second</w:t>
      </w:r>
      <w:r w:rsidR="00380A88">
        <w:rPr>
          <w:rFonts w:ascii="Times New Roman" w:eastAsia="Times New Roman" w:hAnsi="Times New Roman" w:cs="Times New Roman"/>
          <w:kern w:val="0"/>
          <w:sz w:val="24"/>
          <w:szCs w:val="24"/>
          <w14:ligatures w14:val="none"/>
        </w:rPr>
        <w:t>-</w:t>
      </w:r>
      <w:r w:rsidR="008B69B8">
        <w:rPr>
          <w:rFonts w:ascii="Times New Roman" w:eastAsia="Times New Roman" w:hAnsi="Times New Roman" w:cs="Times New Roman"/>
          <w:kern w:val="0"/>
          <w:sz w:val="24"/>
          <w:szCs w:val="24"/>
          <w14:ligatures w14:val="none"/>
        </w:rPr>
        <w:t>wave feminism owes its downfall to its lack of intersectionality. C</w:t>
      </w:r>
      <w:r w:rsidR="006A2E59">
        <w:rPr>
          <w:rFonts w:ascii="Times New Roman" w:eastAsia="Times New Roman" w:hAnsi="Times New Roman" w:cs="Times New Roman"/>
          <w:kern w:val="0"/>
          <w:sz w:val="24"/>
          <w:szCs w:val="24"/>
          <w14:ligatures w14:val="none"/>
        </w:rPr>
        <w:t xml:space="preserve">arrying the art world along with it, </w:t>
      </w:r>
      <w:r w:rsidR="00A701DD">
        <w:rPr>
          <w:rFonts w:ascii="Times New Roman" w:eastAsia="Times New Roman" w:hAnsi="Times New Roman" w:cs="Times New Roman"/>
          <w:kern w:val="0"/>
          <w:sz w:val="24"/>
          <w:szCs w:val="24"/>
          <w14:ligatures w14:val="none"/>
        </w:rPr>
        <w:t xml:space="preserve">women of colour struggled to find their voice and an outlet to represent their stories </w:t>
      </w:r>
      <w:r w:rsidR="006A2E59">
        <w:rPr>
          <w:rFonts w:ascii="Times New Roman" w:eastAsia="Times New Roman" w:hAnsi="Times New Roman" w:cs="Times New Roman"/>
          <w:kern w:val="0"/>
          <w:sz w:val="24"/>
          <w:szCs w:val="24"/>
          <w14:ligatures w14:val="none"/>
        </w:rPr>
        <w:t>amongst the feminist art ‘boom’</w:t>
      </w:r>
      <w:r w:rsidR="00A701DD">
        <w:rPr>
          <w:rFonts w:ascii="Times New Roman" w:eastAsia="Times New Roman" w:hAnsi="Times New Roman" w:cs="Times New Roman"/>
          <w:kern w:val="0"/>
          <w:sz w:val="24"/>
          <w:szCs w:val="24"/>
          <w14:ligatures w14:val="none"/>
        </w:rPr>
        <w:t xml:space="preserve"> of 1970-80</w:t>
      </w:r>
      <w:r w:rsidR="006A2E59">
        <w:rPr>
          <w:rFonts w:ascii="Times New Roman" w:eastAsia="Times New Roman" w:hAnsi="Times New Roman" w:cs="Times New Roman"/>
          <w:kern w:val="0"/>
          <w:sz w:val="24"/>
          <w:szCs w:val="24"/>
          <w14:ligatures w14:val="none"/>
        </w:rPr>
        <w:t xml:space="preserve">. Mae Weems </w:t>
      </w:r>
      <w:r w:rsidR="007E13D0">
        <w:rPr>
          <w:rFonts w:ascii="Times New Roman" w:eastAsia="Times New Roman" w:hAnsi="Times New Roman" w:cs="Times New Roman"/>
          <w:kern w:val="0"/>
          <w:sz w:val="24"/>
          <w:szCs w:val="24"/>
          <w14:ligatures w14:val="none"/>
        </w:rPr>
        <w:t>was</w:t>
      </w:r>
      <w:r w:rsidR="006A2E59">
        <w:rPr>
          <w:rFonts w:ascii="Times New Roman" w:eastAsia="Times New Roman" w:hAnsi="Times New Roman" w:cs="Times New Roman"/>
          <w:kern w:val="0"/>
          <w:sz w:val="24"/>
          <w:szCs w:val="24"/>
          <w14:ligatures w14:val="none"/>
        </w:rPr>
        <w:t xml:space="preserve"> one of those women artist</w:t>
      </w:r>
      <w:r w:rsidR="007E13D0">
        <w:rPr>
          <w:rFonts w:ascii="Times New Roman" w:eastAsia="Times New Roman" w:hAnsi="Times New Roman" w:cs="Times New Roman"/>
          <w:kern w:val="0"/>
          <w:sz w:val="24"/>
          <w:szCs w:val="24"/>
          <w14:ligatures w14:val="none"/>
        </w:rPr>
        <w:t>s</w:t>
      </w:r>
      <w:r w:rsidR="006A2E59">
        <w:rPr>
          <w:rFonts w:ascii="Times New Roman" w:eastAsia="Times New Roman" w:hAnsi="Times New Roman" w:cs="Times New Roman"/>
          <w:kern w:val="0"/>
          <w:sz w:val="24"/>
          <w:szCs w:val="24"/>
          <w14:ligatures w14:val="none"/>
        </w:rPr>
        <w:t xml:space="preserve"> who reached for racial representation in art</w:t>
      </w:r>
      <w:r w:rsidR="00B95FF6">
        <w:rPr>
          <w:rFonts w:ascii="Times New Roman" w:eastAsia="Times New Roman" w:hAnsi="Times New Roman" w:cs="Times New Roman"/>
          <w:kern w:val="0"/>
          <w:sz w:val="24"/>
          <w:szCs w:val="24"/>
          <w14:ligatures w14:val="none"/>
        </w:rPr>
        <w:t>. U</w:t>
      </w:r>
      <w:r w:rsidR="006A2E59">
        <w:rPr>
          <w:rFonts w:ascii="Times New Roman" w:eastAsia="Times New Roman" w:hAnsi="Times New Roman" w:cs="Times New Roman"/>
          <w:kern w:val="0"/>
          <w:sz w:val="24"/>
          <w:szCs w:val="24"/>
          <w14:ligatures w14:val="none"/>
        </w:rPr>
        <w:t xml:space="preserve">sing her </w:t>
      </w:r>
      <w:bookmarkStart w:id="9" w:name="_Int_fHNxIikz"/>
      <w:r w:rsidR="006A2E59">
        <w:rPr>
          <w:rFonts w:ascii="Times New Roman" w:eastAsia="Times New Roman" w:hAnsi="Times New Roman" w:cs="Times New Roman"/>
          <w:kern w:val="0"/>
          <w:sz w:val="24"/>
          <w:szCs w:val="24"/>
          <w14:ligatures w14:val="none"/>
        </w:rPr>
        <w:t>photography</w:t>
      </w:r>
      <w:bookmarkEnd w:id="9"/>
      <w:r w:rsidR="00B95FF6">
        <w:rPr>
          <w:rFonts w:ascii="Times New Roman" w:eastAsia="Times New Roman" w:hAnsi="Times New Roman" w:cs="Times New Roman"/>
          <w:kern w:val="0"/>
          <w:sz w:val="24"/>
          <w:szCs w:val="24"/>
          <w14:ligatures w14:val="none"/>
        </w:rPr>
        <w:t>,</w:t>
      </w:r>
      <w:r w:rsidR="006A2E59">
        <w:rPr>
          <w:rFonts w:ascii="Times New Roman" w:eastAsia="Times New Roman" w:hAnsi="Times New Roman" w:cs="Times New Roman"/>
          <w:kern w:val="0"/>
          <w:sz w:val="24"/>
          <w:szCs w:val="24"/>
          <w14:ligatures w14:val="none"/>
        </w:rPr>
        <w:t xml:space="preserve"> she </w:t>
      </w:r>
      <w:bookmarkStart w:id="10" w:name="_Int_Ir0E9lRN"/>
      <w:r w:rsidR="006A2E59">
        <w:rPr>
          <w:rFonts w:ascii="Times New Roman" w:eastAsia="Times New Roman" w:hAnsi="Times New Roman" w:cs="Times New Roman"/>
          <w:kern w:val="0"/>
          <w:sz w:val="24"/>
          <w:szCs w:val="24"/>
          <w14:ligatures w14:val="none"/>
        </w:rPr>
        <w:t>tackles</w:t>
      </w:r>
      <w:bookmarkEnd w:id="10"/>
      <w:r w:rsidR="006A2E59">
        <w:rPr>
          <w:rFonts w:ascii="Times New Roman" w:eastAsia="Times New Roman" w:hAnsi="Times New Roman" w:cs="Times New Roman"/>
          <w:kern w:val="0"/>
          <w:sz w:val="24"/>
          <w:szCs w:val="24"/>
          <w14:ligatures w14:val="none"/>
        </w:rPr>
        <w:t xml:space="preserve"> themes “challenging the stories of a white-dominated art world” (Hessel</w:t>
      </w:r>
      <w:r w:rsidR="00D473D1">
        <w:rPr>
          <w:rFonts w:ascii="Times New Roman" w:eastAsia="Times New Roman" w:hAnsi="Times New Roman" w:cs="Times New Roman"/>
          <w:kern w:val="0"/>
          <w:sz w:val="24"/>
          <w:szCs w:val="24"/>
          <w14:ligatures w14:val="none"/>
        </w:rPr>
        <w:t>, 2022</w:t>
      </w:r>
      <w:r w:rsidR="006A2E59">
        <w:rPr>
          <w:rFonts w:ascii="Times New Roman" w:eastAsia="Times New Roman" w:hAnsi="Times New Roman" w:cs="Times New Roman"/>
          <w:kern w:val="0"/>
          <w:sz w:val="24"/>
          <w:szCs w:val="24"/>
          <w14:ligatures w14:val="none"/>
        </w:rPr>
        <w:t>), to further highlight the need for intersectionality within the feminist art world. In particular</w:t>
      </w:r>
      <w:r w:rsidR="00D473D1">
        <w:rPr>
          <w:rFonts w:ascii="Times New Roman" w:eastAsia="Times New Roman" w:hAnsi="Times New Roman" w:cs="Times New Roman"/>
          <w:kern w:val="0"/>
          <w:sz w:val="24"/>
          <w:szCs w:val="24"/>
          <w14:ligatures w14:val="none"/>
        </w:rPr>
        <w:t>,</w:t>
      </w:r>
      <w:r w:rsidR="006A2E59">
        <w:rPr>
          <w:rFonts w:ascii="Times New Roman" w:eastAsia="Times New Roman" w:hAnsi="Times New Roman" w:cs="Times New Roman"/>
          <w:kern w:val="0"/>
          <w:sz w:val="24"/>
          <w:szCs w:val="24"/>
          <w14:ligatures w14:val="none"/>
        </w:rPr>
        <w:t xml:space="preserve"> Mae Weems’</w:t>
      </w:r>
      <w:r w:rsidR="006A2E59">
        <w:rPr>
          <w:rFonts w:ascii="Times New Roman" w:eastAsia="Times New Roman" w:hAnsi="Times New Roman" w:cs="Times New Roman"/>
          <w:i/>
          <w:iCs/>
          <w:kern w:val="0"/>
          <w:sz w:val="24"/>
          <w:szCs w:val="24"/>
          <w14:ligatures w14:val="none"/>
        </w:rPr>
        <w:t xml:space="preserve"> Kitchen Table Series </w:t>
      </w:r>
      <w:r w:rsidR="006A2E59">
        <w:rPr>
          <w:rFonts w:ascii="Times New Roman" w:eastAsia="Times New Roman" w:hAnsi="Times New Roman" w:cs="Times New Roman"/>
          <w:kern w:val="0"/>
          <w:sz w:val="24"/>
          <w:szCs w:val="24"/>
          <w14:ligatures w14:val="none"/>
        </w:rPr>
        <w:t>gave a voice to Black women’s everyday moments. This is such an overlooked topic which holds great value regarding the development of feminism in art.</w:t>
      </w:r>
    </w:p>
    <w:p w14:paraId="2BEE45D8" w14:textId="11FB2688" w:rsidR="00D0384E" w:rsidRDefault="00FF4B6B" w:rsidP="006A7D24">
      <w:pPr>
        <w:spacing w:after="240"/>
        <w:rPr>
          <w:rFonts w:ascii="Times New Roman" w:eastAsia="Times New Roman" w:hAnsi="Times New Roman" w:cs="Times New Roman"/>
          <w:kern w:val="0"/>
          <w:sz w:val="24"/>
          <w:szCs w:val="24"/>
          <w14:ligatures w14:val="none"/>
        </w:rPr>
      </w:pPr>
      <w:r>
        <w:rPr>
          <w:rFonts w:ascii="Times New Roman" w:eastAsia="Times New Roman" w:hAnsi="Times New Roman" w:cs="Times New Roman"/>
          <w:noProof/>
          <w:kern w:val="0"/>
          <w:sz w:val="24"/>
          <w:szCs w:val="24"/>
        </w:rPr>
        <w:drawing>
          <wp:anchor distT="0" distB="0" distL="114300" distR="114300" simplePos="0" relativeHeight="251661312" behindDoc="0" locked="0" layoutInCell="1" allowOverlap="1" wp14:anchorId="36D2D704" wp14:editId="39BE79F9">
            <wp:simplePos x="0" y="0"/>
            <wp:positionH relativeFrom="column">
              <wp:posOffset>1812501</wp:posOffset>
            </wp:positionH>
            <wp:positionV relativeFrom="paragraph">
              <wp:posOffset>208915</wp:posOffset>
            </wp:positionV>
            <wp:extent cx="2089785" cy="2110740"/>
            <wp:effectExtent l="0" t="0" r="571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2089785" cy="211074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kern w:val="0"/>
          <w:sz w:val="24"/>
          <w:szCs w:val="24"/>
        </w:rPr>
        <w:drawing>
          <wp:anchor distT="0" distB="0" distL="114300" distR="114300" simplePos="0" relativeHeight="251662336" behindDoc="0" locked="0" layoutInCell="1" allowOverlap="1" wp14:anchorId="7E93A5EE" wp14:editId="3D306505">
            <wp:simplePos x="0" y="0"/>
            <wp:positionH relativeFrom="column">
              <wp:posOffset>4165318</wp:posOffset>
            </wp:positionH>
            <wp:positionV relativeFrom="paragraph">
              <wp:posOffset>209550</wp:posOffset>
            </wp:positionV>
            <wp:extent cx="2110105" cy="211010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2110105" cy="211010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kern w:val="0"/>
          <w:sz w:val="24"/>
          <w:szCs w:val="24"/>
        </w:rPr>
        <w:drawing>
          <wp:anchor distT="0" distB="0" distL="114300" distR="114300" simplePos="0" relativeHeight="251660288" behindDoc="0" locked="0" layoutInCell="1" allowOverlap="1" wp14:anchorId="12934A7A" wp14:editId="76B15AEA">
            <wp:simplePos x="0" y="0"/>
            <wp:positionH relativeFrom="column">
              <wp:posOffset>-508000</wp:posOffset>
            </wp:positionH>
            <wp:positionV relativeFrom="paragraph">
              <wp:posOffset>209550</wp:posOffset>
            </wp:positionV>
            <wp:extent cx="2099945" cy="211074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099945" cy="2110740"/>
                    </a:xfrm>
                    <a:prstGeom prst="rect">
                      <a:avLst/>
                    </a:prstGeom>
                  </pic:spPr>
                </pic:pic>
              </a:graphicData>
            </a:graphic>
            <wp14:sizeRelH relativeFrom="margin">
              <wp14:pctWidth>0</wp14:pctWidth>
            </wp14:sizeRelH>
            <wp14:sizeRelV relativeFrom="margin">
              <wp14:pctHeight>0</wp14:pctHeight>
            </wp14:sizeRelV>
          </wp:anchor>
        </w:drawing>
      </w:r>
    </w:p>
    <w:p w14:paraId="106E494F" w14:textId="563739BC" w:rsidR="00D0384E" w:rsidRPr="004C4A37" w:rsidRDefault="006D6DBD" w:rsidP="006A7D24">
      <w:pPr>
        <w:spacing w:after="24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Fig 2: </w:t>
      </w:r>
      <w:r w:rsidR="004C4A37">
        <w:rPr>
          <w:rFonts w:ascii="Times New Roman" w:eastAsia="Times New Roman" w:hAnsi="Times New Roman" w:cs="Times New Roman"/>
          <w:i/>
          <w:iCs/>
          <w:kern w:val="0"/>
          <w:sz w:val="24"/>
          <w:szCs w:val="24"/>
          <w14:ligatures w14:val="none"/>
        </w:rPr>
        <w:t xml:space="preserve">Kitchen Table Series, </w:t>
      </w:r>
      <w:r w:rsidR="004C4A37">
        <w:rPr>
          <w:rFonts w:ascii="Times New Roman" w:eastAsia="Times New Roman" w:hAnsi="Times New Roman" w:cs="Times New Roman"/>
          <w:kern w:val="0"/>
          <w:sz w:val="24"/>
          <w:szCs w:val="24"/>
          <w14:ligatures w14:val="none"/>
        </w:rPr>
        <w:t>1989</w:t>
      </w:r>
    </w:p>
    <w:p w14:paraId="109DF93D" w14:textId="77777777" w:rsidR="004C4A37" w:rsidRDefault="004C4A37" w:rsidP="006A7D24">
      <w:pPr>
        <w:spacing w:after="240"/>
        <w:rPr>
          <w:rFonts w:ascii="Times New Roman" w:eastAsia="Times New Roman" w:hAnsi="Times New Roman" w:cs="Times New Roman"/>
          <w:kern w:val="0"/>
          <w:sz w:val="24"/>
          <w:szCs w:val="24"/>
          <w14:ligatures w14:val="none"/>
        </w:rPr>
      </w:pPr>
    </w:p>
    <w:p w14:paraId="48E71A80" w14:textId="33546FE7" w:rsidR="006A2E59" w:rsidRDefault="006A2E59" w:rsidP="00FF0467">
      <w:pPr>
        <w:spacing w:after="240"/>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The series shows the simplicities to life, while simultaneously </w:t>
      </w:r>
      <w:r w:rsidR="00D473D1">
        <w:rPr>
          <w:rFonts w:ascii="Times New Roman" w:eastAsia="Times New Roman" w:hAnsi="Times New Roman" w:cs="Times New Roman"/>
          <w:kern w:val="0"/>
          <w:sz w:val="24"/>
          <w:szCs w:val="24"/>
          <w14:ligatures w14:val="none"/>
        </w:rPr>
        <w:t xml:space="preserve">demonstrating </w:t>
      </w:r>
      <w:r>
        <w:rPr>
          <w:rFonts w:ascii="Times New Roman" w:eastAsia="Times New Roman" w:hAnsi="Times New Roman" w:cs="Times New Roman"/>
          <w:kern w:val="0"/>
          <w:sz w:val="24"/>
          <w:szCs w:val="24"/>
          <w14:ligatures w14:val="none"/>
        </w:rPr>
        <w:t xml:space="preserve">that it is these ‘simplicities’ which are the beauty and memory we hold. By creating a whole world within the kitchen room, a room which is considered a female space and not held to a high standard, she is turning the </w:t>
      </w:r>
      <w:r w:rsidR="00D26762">
        <w:rPr>
          <w:rFonts w:ascii="Times New Roman" w:eastAsia="Times New Roman" w:hAnsi="Times New Roman" w:cs="Times New Roman"/>
          <w:kern w:val="0"/>
          <w:sz w:val="24"/>
          <w:szCs w:val="24"/>
          <w14:ligatures w14:val="none"/>
        </w:rPr>
        <w:t>patriarchal</w:t>
      </w:r>
      <w:r w:rsidR="00DC3255">
        <w:rPr>
          <w:rFonts w:ascii="Times New Roman" w:eastAsia="Times New Roman" w:hAnsi="Times New Roman" w:cs="Times New Roman"/>
          <w:kern w:val="0"/>
          <w:sz w:val="24"/>
          <w:szCs w:val="24"/>
          <w14:ligatures w14:val="none"/>
        </w:rPr>
        <w:t>ly</w:t>
      </w:r>
      <w:r w:rsidR="00D26762">
        <w:rPr>
          <w:rFonts w:ascii="Times New Roman" w:eastAsia="Times New Roman" w:hAnsi="Times New Roman" w:cs="Times New Roman"/>
          <w:kern w:val="0"/>
          <w:sz w:val="24"/>
          <w:szCs w:val="24"/>
          <w14:ligatures w14:val="none"/>
        </w:rPr>
        <w:t xml:space="preserve"> set </w:t>
      </w:r>
      <w:r>
        <w:rPr>
          <w:rFonts w:ascii="Times New Roman" w:eastAsia="Times New Roman" w:hAnsi="Times New Roman" w:cs="Times New Roman"/>
          <w:kern w:val="0"/>
          <w:sz w:val="24"/>
          <w:szCs w:val="24"/>
          <w14:ligatures w14:val="none"/>
        </w:rPr>
        <w:t xml:space="preserve">narrative </w:t>
      </w:r>
      <w:r w:rsidR="00D26762">
        <w:rPr>
          <w:rFonts w:ascii="Times New Roman" w:eastAsia="Times New Roman" w:hAnsi="Times New Roman" w:cs="Times New Roman"/>
          <w:kern w:val="0"/>
          <w:sz w:val="24"/>
          <w:szCs w:val="24"/>
          <w14:ligatures w14:val="none"/>
        </w:rPr>
        <w:t xml:space="preserve">of </w:t>
      </w:r>
      <w:r w:rsidR="006E004E">
        <w:rPr>
          <w:rFonts w:ascii="Times New Roman" w:eastAsia="Times New Roman" w:hAnsi="Times New Roman" w:cs="Times New Roman"/>
          <w:kern w:val="0"/>
          <w:sz w:val="24"/>
          <w:szCs w:val="24"/>
          <w14:ligatures w14:val="none"/>
        </w:rPr>
        <w:t>deeming ‘women’s spaces’ uni</w:t>
      </w:r>
      <w:r w:rsidR="00BA0F7F">
        <w:rPr>
          <w:rFonts w:ascii="Times New Roman" w:eastAsia="Times New Roman" w:hAnsi="Times New Roman" w:cs="Times New Roman"/>
          <w:kern w:val="0"/>
          <w:sz w:val="24"/>
          <w:szCs w:val="24"/>
          <w14:ligatures w14:val="none"/>
        </w:rPr>
        <w:t xml:space="preserve">nteresting </w:t>
      </w:r>
      <w:r>
        <w:rPr>
          <w:rFonts w:ascii="Times New Roman" w:eastAsia="Times New Roman" w:hAnsi="Times New Roman" w:cs="Times New Roman"/>
          <w:kern w:val="0"/>
          <w:sz w:val="24"/>
          <w:szCs w:val="24"/>
          <w14:ligatures w14:val="none"/>
        </w:rPr>
        <w:t xml:space="preserve">on its head. Building </w:t>
      </w:r>
      <w:r w:rsidR="006F74F6">
        <w:rPr>
          <w:rFonts w:ascii="Times New Roman" w:eastAsia="Times New Roman" w:hAnsi="Times New Roman" w:cs="Times New Roman"/>
          <w:kern w:val="0"/>
          <w:sz w:val="24"/>
          <w:szCs w:val="24"/>
          <w14:ligatures w14:val="none"/>
        </w:rPr>
        <w:t xml:space="preserve">up </w:t>
      </w:r>
      <w:r>
        <w:rPr>
          <w:rFonts w:ascii="Times New Roman" w:eastAsia="Times New Roman" w:hAnsi="Times New Roman" w:cs="Times New Roman"/>
          <w:kern w:val="0"/>
          <w:sz w:val="24"/>
          <w:szCs w:val="24"/>
          <w14:ligatures w14:val="none"/>
        </w:rPr>
        <w:t xml:space="preserve">the characters and </w:t>
      </w:r>
      <w:r w:rsidR="00BA0F7F">
        <w:rPr>
          <w:rFonts w:ascii="Times New Roman" w:eastAsia="Times New Roman" w:hAnsi="Times New Roman" w:cs="Times New Roman"/>
          <w:kern w:val="0"/>
          <w:sz w:val="24"/>
          <w:szCs w:val="24"/>
          <w14:ligatures w14:val="none"/>
        </w:rPr>
        <w:t xml:space="preserve">their </w:t>
      </w:r>
      <w:r>
        <w:rPr>
          <w:rFonts w:ascii="Times New Roman" w:eastAsia="Times New Roman" w:hAnsi="Times New Roman" w:cs="Times New Roman"/>
          <w:kern w:val="0"/>
          <w:sz w:val="24"/>
          <w:szCs w:val="24"/>
          <w14:ligatures w14:val="none"/>
        </w:rPr>
        <w:t xml:space="preserve">relationships </w:t>
      </w:r>
      <w:r w:rsidR="00BA0F7F">
        <w:rPr>
          <w:rFonts w:ascii="Times New Roman" w:eastAsia="Times New Roman" w:hAnsi="Times New Roman" w:cs="Times New Roman"/>
          <w:kern w:val="0"/>
          <w:sz w:val="24"/>
          <w:szCs w:val="24"/>
          <w14:ligatures w14:val="none"/>
        </w:rPr>
        <w:t xml:space="preserve">with each other </w:t>
      </w:r>
      <w:r>
        <w:rPr>
          <w:rFonts w:ascii="Times New Roman" w:eastAsia="Times New Roman" w:hAnsi="Times New Roman" w:cs="Times New Roman"/>
          <w:kern w:val="0"/>
          <w:sz w:val="24"/>
          <w:szCs w:val="24"/>
          <w14:ligatures w14:val="none"/>
        </w:rPr>
        <w:t>in the photography, Mae Weems creates an inviting, nurturing and rich atmosphere in the space, demonstrating that this is the space where the pivo</w:t>
      </w:r>
      <w:r w:rsidR="00351FD6">
        <w:rPr>
          <w:rFonts w:ascii="Times New Roman" w:eastAsia="Times New Roman" w:hAnsi="Times New Roman" w:cs="Times New Roman"/>
          <w:kern w:val="0"/>
          <w:sz w:val="24"/>
          <w:szCs w:val="24"/>
          <w14:ligatures w14:val="none"/>
        </w:rPr>
        <w:t>tal</w:t>
      </w:r>
      <w:r>
        <w:rPr>
          <w:rFonts w:ascii="Times New Roman" w:eastAsia="Times New Roman" w:hAnsi="Times New Roman" w:cs="Times New Roman"/>
          <w:kern w:val="0"/>
          <w:sz w:val="24"/>
          <w:szCs w:val="24"/>
          <w14:ligatures w14:val="none"/>
        </w:rPr>
        <w:t xml:space="preserve"> moments in people’s lives occur.  It is a series built on the acute moments </w:t>
      </w:r>
      <w:r w:rsidR="00167E9C">
        <w:rPr>
          <w:rFonts w:ascii="Times New Roman" w:eastAsia="Times New Roman" w:hAnsi="Times New Roman" w:cs="Times New Roman"/>
          <w:kern w:val="0"/>
          <w:sz w:val="24"/>
          <w:szCs w:val="24"/>
          <w14:ligatures w14:val="none"/>
        </w:rPr>
        <w:t xml:space="preserve">in </w:t>
      </w:r>
      <w:r>
        <w:rPr>
          <w:rFonts w:ascii="Times New Roman" w:eastAsia="Times New Roman" w:hAnsi="Times New Roman" w:cs="Times New Roman"/>
          <w:kern w:val="0"/>
          <w:sz w:val="24"/>
          <w:szCs w:val="24"/>
          <w14:ligatures w14:val="none"/>
        </w:rPr>
        <w:t>life where big changes began, which is exactly how this series should be viewed in relation to feminist art becoming more intersectional. As</w:t>
      </w:r>
      <w:r>
        <w:rPr>
          <w:rFonts w:ascii="Times New Roman" w:eastAsia="Times New Roman" w:hAnsi="Times New Roman" w:cs="Times New Roman"/>
          <w:i/>
          <w:iCs/>
          <w:kern w:val="0"/>
          <w:sz w:val="24"/>
          <w:szCs w:val="24"/>
          <w14:ligatures w14:val="none"/>
        </w:rPr>
        <w:t xml:space="preserve"> Kitchen Table Series</w:t>
      </w:r>
      <w:r>
        <w:rPr>
          <w:rFonts w:ascii="Times New Roman" w:eastAsia="Times New Roman" w:hAnsi="Times New Roman" w:cs="Times New Roman"/>
          <w:kern w:val="0"/>
          <w:sz w:val="24"/>
          <w:szCs w:val="24"/>
          <w14:ligatures w14:val="none"/>
        </w:rPr>
        <w:t xml:space="preserve"> is</w:t>
      </w:r>
      <w:r w:rsidR="00C5156C">
        <w:rPr>
          <w:rFonts w:ascii="Times New Roman" w:eastAsia="Times New Roman" w:hAnsi="Times New Roman" w:cs="Times New Roman"/>
          <w:kern w:val="0"/>
          <w:sz w:val="24"/>
          <w:szCs w:val="24"/>
          <w14:ligatures w14:val="none"/>
        </w:rPr>
        <w:t xml:space="preserve"> not</w:t>
      </w:r>
      <w:r>
        <w:rPr>
          <w:rFonts w:ascii="Times New Roman" w:eastAsia="Times New Roman" w:hAnsi="Times New Roman" w:cs="Times New Roman"/>
          <w:kern w:val="0"/>
          <w:sz w:val="24"/>
          <w:szCs w:val="24"/>
          <w14:ligatures w14:val="none"/>
        </w:rPr>
        <w:t xml:space="preserve"> as direct in its relationship and communication to feminist art as Chicago’s </w:t>
      </w:r>
      <w:r>
        <w:rPr>
          <w:rFonts w:ascii="Times New Roman" w:eastAsia="Times New Roman" w:hAnsi="Times New Roman" w:cs="Times New Roman"/>
          <w:i/>
          <w:iCs/>
          <w:kern w:val="0"/>
          <w:sz w:val="24"/>
          <w:szCs w:val="24"/>
          <w14:ligatures w14:val="none"/>
        </w:rPr>
        <w:t xml:space="preserve">The Dinner Party, </w:t>
      </w:r>
      <w:r>
        <w:rPr>
          <w:rFonts w:ascii="Times New Roman" w:eastAsia="Times New Roman" w:hAnsi="Times New Roman" w:cs="Times New Roman"/>
          <w:kern w:val="0"/>
          <w:sz w:val="24"/>
          <w:szCs w:val="24"/>
          <w14:ligatures w14:val="none"/>
        </w:rPr>
        <w:t>it had higher risk again to be overlooked. Yet it is in the nuances</w:t>
      </w:r>
      <w:r w:rsidR="007214F1">
        <w:rPr>
          <w:rFonts w:ascii="Times New Roman" w:eastAsia="Times New Roman" w:hAnsi="Times New Roman" w:cs="Times New Roman"/>
          <w:kern w:val="0"/>
          <w:sz w:val="24"/>
          <w:szCs w:val="24"/>
          <w14:ligatures w14:val="none"/>
        </w:rPr>
        <w:t>. For example, by</w:t>
      </w:r>
      <w:r>
        <w:rPr>
          <w:rFonts w:ascii="Times New Roman" w:eastAsia="Times New Roman" w:hAnsi="Times New Roman" w:cs="Times New Roman"/>
          <w:kern w:val="0"/>
          <w:sz w:val="24"/>
          <w:szCs w:val="24"/>
          <w14:ligatures w14:val="none"/>
        </w:rPr>
        <w:t xml:space="preserve"> simply placing Black women in a scene </w:t>
      </w:r>
      <w:r w:rsidR="00347B9F">
        <w:rPr>
          <w:rFonts w:ascii="Times New Roman" w:eastAsia="Times New Roman" w:hAnsi="Times New Roman" w:cs="Times New Roman"/>
          <w:kern w:val="0"/>
          <w:sz w:val="24"/>
          <w:szCs w:val="24"/>
          <w14:ligatures w14:val="none"/>
        </w:rPr>
        <w:t xml:space="preserve">that might be put out into </w:t>
      </w:r>
      <w:r>
        <w:rPr>
          <w:rFonts w:ascii="Times New Roman" w:eastAsia="Times New Roman" w:hAnsi="Times New Roman" w:cs="Times New Roman"/>
          <w:kern w:val="0"/>
          <w:sz w:val="24"/>
          <w:szCs w:val="24"/>
          <w14:ligatures w14:val="none"/>
        </w:rPr>
        <w:t xml:space="preserve">the art world, to have her surrounded by the normalcy of life and rawness of </w:t>
      </w:r>
      <w:r w:rsidR="00ED2680">
        <w:rPr>
          <w:rFonts w:ascii="Times New Roman" w:eastAsia="Times New Roman" w:hAnsi="Times New Roman" w:cs="Times New Roman"/>
          <w:kern w:val="0"/>
          <w:sz w:val="24"/>
          <w:szCs w:val="24"/>
          <w14:ligatures w14:val="none"/>
        </w:rPr>
        <w:t>human</w:t>
      </w:r>
      <w:r>
        <w:rPr>
          <w:rFonts w:ascii="Times New Roman" w:eastAsia="Times New Roman" w:hAnsi="Times New Roman" w:cs="Times New Roman"/>
          <w:kern w:val="0"/>
          <w:sz w:val="24"/>
          <w:szCs w:val="24"/>
          <w14:ligatures w14:val="none"/>
        </w:rPr>
        <w:t xml:space="preserve"> relationships, holds </w:t>
      </w:r>
      <w:r w:rsidR="00ED2680">
        <w:rPr>
          <w:rFonts w:ascii="Times New Roman" w:eastAsia="Times New Roman" w:hAnsi="Times New Roman" w:cs="Times New Roman"/>
          <w:kern w:val="0"/>
          <w:sz w:val="24"/>
          <w:szCs w:val="24"/>
          <w14:ligatures w14:val="none"/>
        </w:rPr>
        <w:t>a lot of</w:t>
      </w:r>
      <w:r>
        <w:rPr>
          <w:rFonts w:ascii="Times New Roman" w:eastAsia="Times New Roman" w:hAnsi="Times New Roman" w:cs="Times New Roman"/>
          <w:kern w:val="0"/>
          <w:sz w:val="24"/>
          <w:szCs w:val="24"/>
          <w14:ligatures w14:val="none"/>
        </w:rPr>
        <w:t xml:space="preserve"> power. By implementing these factors, it depicts Black womanhood strength, which was </w:t>
      </w:r>
      <w:r w:rsidR="009A1BAD">
        <w:rPr>
          <w:rFonts w:ascii="Times New Roman" w:eastAsia="Times New Roman" w:hAnsi="Times New Roman" w:cs="Times New Roman"/>
          <w:kern w:val="0"/>
          <w:sz w:val="24"/>
          <w:szCs w:val="24"/>
          <w14:ligatures w14:val="none"/>
        </w:rPr>
        <w:t>rarely</w:t>
      </w:r>
      <w:r>
        <w:rPr>
          <w:rFonts w:ascii="Times New Roman" w:eastAsia="Times New Roman" w:hAnsi="Times New Roman" w:cs="Times New Roman"/>
          <w:kern w:val="0"/>
          <w:sz w:val="24"/>
          <w:szCs w:val="24"/>
          <w14:ligatures w14:val="none"/>
        </w:rPr>
        <w:t xml:space="preserve"> displayed in the art world</w:t>
      </w:r>
      <w:r w:rsidR="00312463">
        <w:rPr>
          <w:rFonts w:ascii="Times New Roman" w:eastAsia="Times New Roman" w:hAnsi="Times New Roman" w:cs="Times New Roman"/>
          <w:kern w:val="0"/>
          <w:sz w:val="24"/>
          <w:szCs w:val="24"/>
          <w14:ligatures w14:val="none"/>
        </w:rPr>
        <w:t>. A</w:t>
      </w:r>
      <w:r>
        <w:rPr>
          <w:rFonts w:ascii="Times New Roman" w:eastAsia="Times New Roman" w:hAnsi="Times New Roman" w:cs="Times New Roman"/>
          <w:kern w:val="0"/>
          <w:sz w:val="24"/>
          <w:szCs w:val="24"/>
          <w14:ligatures w14:val="none"/>
        </w:rPr>
        <w:t>s Mae Weems puts it, “not […] strong, powerful, and capable […] just images of Black women in the world in the domain of popular culture” (Hessel</w:t>
      </w:r>
      <w:r w:rsidR="00312463">
        <w:rPr>
          <w:rFonts w:ascii="Times New Roman" w:eastAsia="Times New Roman" w:hAnsi="Times New Roman" w:cs="Times New Roman"/>
          <w:kern w:val="0"/>
          <w:sz w:val="24"/>
          <w:szCs w:val="24"/>
          <w14:ligatures w14:val="none"/>
        </w:rPr>
        <w:t>, 2022</w:t>
      </w:r>
      <w:r>
        <w:rPr>
          <w:rFonts w:ascii="Times New Roman" w:eastAsia="Times New Roman" w:hAnsi="Times New Roman" w:cs="Times New Roman"/>
          <w:kern w:val="0"/>
          <w:sz w:val="24"/>
          <w:szCs w:val="24"/>
          <w14:ligatures w14:val="none"/>
        </w:rPr>
        <w:t>).</w:t>
      </w:r>
      <w:r w:rsidR="00671BAD">
        <w:rPr>
          <w:rFonts w:ascii="Times New Roman" w:eastAsia="Times New Roman" w:hAnsi="Times New Roman" w:cs="Times New Roman"/>
          <w:kern w:val="0"/>
          <w:sz w:val="24"/>
          <w:szCs w:val="24"/>
          <w14:ligatures w14:val="none"/>
        </w:rPr>
        <w:t xml:space="preserve"> This shows</w:t>
      </w:r>
      <w:r w:rsidR="00DF4A09">
        <w:rPr>
          <w:rFonts w:ascii="Times New Roman" w:eastAsia="Times New Roman" w:hAnsi="Times New Roman" w:cs="Times New Roman"/>
          <w:kern w:val="0"/>
          <w:sz w:val="24"/>
          <w:szCs w:val="24"/>
          <w14:ligatures w14:val="none"/>
        </w:rPr>
        <w:t xml:space="preserve"> </w:t>
      </w:r>
      <w:r w:rsidR="00671BAD">
        <w:rPr>
          <w:rFonts w:ascii="Times New Roman" w:eastAsia="Times New Roman" w:hAnsi="Times New Roman" w:cs="Times New Roman"/>
          <w:kern w:val="0"/>
          <w:sz w:val="24"/>
          <w:szCs w:val="24"/>
          <w14:ligatures w14:val="none"/>
        </w:rPr>
        <w:t>Black w</w:t>
      </w:r>
      <w:r w:rsidR="00DF4A09">
        <w:rPr>
          <w:rFonts w:ascii="Times New Roman" w:eastAsia="Times New Roman" w:hAnsi="Times New Roman" w:cs="Times New Roman"/>
          <w:kern w:val="0"/>
          <w:sz w:val="24"/>
          <w:szCs w:val="24"/>
          <w14:ligatures w14:val="none"/>
        </w:rPr>
        <w:t xml:space="preserve">omen as women rather than as a stereotype. Although Black women might be perceived as strong, it does not mean </w:t>
      </w:r>
      <w:r w:rsidR="00673C8E">
        <w:rPr>
          <w:rFonts w:ascii="Times New Roman" w:eastAsia="Times New Roman" w:hAnsi="Times New Roman" w:cs="Times New Roman"/>
          <w:kern w:val="0"/>
          <w:sz w:val="24"/>
          <w:szCs w:val="24"/>
          <w14:ligatures w14:val="none"/>
        </w:rPr>
        <w:t xml:space="preserve">that society is on their </w:t>
      </w:r>
      <w:r w:rsidR="00BF44BD">
        <w:rPr>
          <w:rFonts w:ascii="Times New Roman" w:eastAsia="Times New Roman" w:hAnsi="Times New Roman" w:cs="Times New Roman"/>
          <w:kern w:val="0"/>
          <w:sz w:val="24"/>
          <w:szCs w:val="24"/>
          <w14:ligatures w14:val="none"/>
        </w:rPr>
        <w:t>side,</w:t>
      </w:r>
      <w:r w:rsidR="001D6C50">
        <w:rPr>
          <w:rFonts w:ascii="Times New Roman" w:eastAsia="Times New Roman" w:hAnsi="Times New Roman" w:cs="Times New Roman"/>
          <w:kern w:val="0"/>
          <w:sz w:val="24"/>
          <w:szCs w:val="24"/>
          <w14:ligatures w14:val="none"/>
        </w:rPr>
        <w:t xml:space="preserve"> </w:t>
      </w:r>
      <w:r w:rsidR="00673C8E">
        <w:rPr>
          <w:rFonts w:ascii="Times New Roman" w:eastAsia="Times New Roman" w:hAnsi="Times New Roman" w:cs="Times New Roman"/>
          <w:kern w:val="0"/>
          <w:sz w:val="24"/>
          <w:szCs w:val="24"/>
          <w14:ligatures w14:val="none"/>
        </w:rPr>
        <w:t xml:space="preserve">and it does not mean that they do not need allies just as white women </w:t>
      </w:r>
      <w:r w:rsidR="001D6C50">
        <w:rPr>
          <w:rFonts w:ascii="Times New Roman" w:eastAsia="Times New Roman" w:hAnsi="Times New Roman" w:cs="Times New Roman"/>
          <w:kern w:val="0"/>
          <w:sz w:val="24"/>
          <w:szCs w:val="24"/>
          <w14:ligatures w14:val="none"/>
        </w:rPr>
        <w:t xml:space="preserve">need allies </w:t>
      </w:r>
      <w:r w:rsidR="00673C8E">
        <w:rPr>
          <w:rFonts w:ascii="Times New Roman" w:eastAsia="Times New Roman" w:hAnsi="Times New Roman" w:cs="Times New Roman"/>
          <w:kern w:val="0"/>
          <w:sz w:val="24"/>
          <w:szCs w:val="24"/>
          <w14:ligatures w14:val="none"/>
        </w:rPr>
        <w:t>in the fight or feminism</w:t>
      </w:r>
      <w:r w:rsidR="001D6C50">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 Making this series in 1989, the </w:t>
      </w:r>
      <w:r w:rsidR="005602DE">
        <w:rPr>
          <w:rFonts w:ascii="Times New Roman" w:eastAsia="Times New Roman" w:hAnsi="Times New Roman" w:cs="Times New Roman"/>
          <w:kern w:val="0"/>
          <w:sz w:val="24"/>
          <w:szCs w:val="24"/>
          <w14:ligatures w14:val="none"/>
        </w:rPr>
        <w:t xml:space="preserve">same </w:t>
      </w:r>
      <w:r>
        <w:rPr>
          <w:rFonts w:ascii="Times New Roman" w:eastAsia="Times New Roman" w:hAnsi="Times New Roman" w:cs="Times New Roman"/>
          <w:kern w:val="0"/>
          <w:sz w:val="24"/>
          <w:szCs w:val="24"/>
          <w14:ligatures w14:val="none"/>
        </w:rPr>
        <w:t xml:space="preserve">year </w:t>
      </w:r>
      <w:r w:rsidRPr="005966B0">
        <w:rPr>
          <w:rFonts w:ascii="Times New Roman" w:eastAsia="Times New Roman" w:hAnsi="Times New Roman" w:cs="Times New Roman"/>
          <w:color w:val="000000"/>
          <w:sz w:val="24"/>
          <w:szCs w:val="24"/>
          <w:shd w:val="clear" w:color="auto" w:fill="FFFFFF"/>
        </w:rPr>
        <w:t>Kimberlé Crenshaw coined</w:t>
      </w:r>
      <w:r w:rsidRPr="005966B0">
        <w:rPr>
          <w:rFonts w:ascii="Times New Roman" w:eastAsia="Times New Roman" w:hAnsi="Times New Roman" w:cs="Times New Roman"/>
          <w:kern w:val="0"/>
          <w:sz w:val="24"/>
          <w:szCs w:val="24"/>
          <w14:ligatures w14:val="none"/>
        </w:rPr>
        <w:t xml:space="preserve"> t</w:t>
      </w:r>
      <w:r>
        <w:rPr>
          <w:rFonts w:ascii="Times New Roman" w:eastAsia="Times New Roman" w:hAnsi="Times New Roman" w:cs="Times New Roman"/>
          <w:kern w:val="0"/>
          <w:sz w:val="24"/>
          <w:szCs w:val="24"/>
          <w14:ligatures w14:val="none"/>
        </w:rPr>
        <w:t>he term ‘intersectional feminism’</w:t>
      </w:r>
      <w:r w:rsidR="005602DE">
        <w:rPr>
          <w:rFonts w:ascii="Times New Roman" w:eastAsia="Times New Roman" w:hAnsi="Times New Roman" w:cs="Times New Roman"/>
          <w:kern w:val="0"/>
          <w:sz w:val="24"/>
          <w:szCs w:val="24"/>
          <w14:ligatures w14:val="none"/>
        </w:rPr>
        <w:t>,</w:t>
      </w:r>
      <w:r>
        <w:rPr>
          <w:rFonts w:ascii="Times New Roman" w:eastAsia="Times New Roman" w:hAnsi="Times New Roman" w:cs="Times New Roman"/>
          <w:kern w:val="0"/>
          <w:sz w:val="24"/>
          <w:szCs w:val="24"/>
          <w14:ligatures w14:val="none"/>
        </w:rPr>
        <w:t xml:space="preserve"> should be seen as a significant moment in art history for women of colour. It was the beginning of racial equality within feminism through the form of art.</w:t>
      </w:r>
      <w:r w:rsidR="00D85E76">
        <w:rPr>
          <w:rFonts w:ascii="Times New Roman" w:eastAsia="Times New Roman" w:hAnsi="Times New Roman" w:cs="Times New Roman"/>
          <w:kern w:val="0"/>
          <w:sz w:val="24"/>
          <w:szCs w:val="24"/>
          <w14:ligatures w14:val="none"/>
        </w:rPr>
        <w:t xml:space="preserve"> The 1990’s saw </w:t>
      </w:r>
      <w:r w:rsidR="00DE3B64">
        <w:rPr>
          <w:rFonts w:ascii="Times New Roman" w:eastAsia="Times New Roman" w:hAnsi="Times New Roman" w:cs="Times New Roman"/>
          <w:kern w:val="0"/>
          <w:sz w:val="24"/>
          <w:szCs w:val="24"/>
          <w14:ligatures w14:val="none"/>
        </w:rPr>
        <w:t xml:space="preserve">great progress and artists who were “non-white, queer and women” started </w:t>
      </w:r>
      <w:r w:rsidR="006047DF">
        <w:rPr>
          <w:rFonts w:ascii="Times New Roman" w:eastAsia="Times New Roman" w:hAnsi="Times New Roman" w:cs="Times New Roman"/>
          <w:kern w:val="0"/>
          <w:sz w:val="24"/>
          <w:szCs w:val="24"/>
          <w14:ligatures w14:val="none"/>
        </w:rPr>
        <w:t>t</w:t>
      </w:r>
      <w:r w:rsidR="00DE3B64">
        <w:rPr>
          <w:rFonts w:ascii="Times New Roman" w:eastAsia="Times New Roman" w:hAnsi="Times New Roman" w:cs="Times New Roman"/>
          <w:kern w:val="0"/>
          <w:sz w:val="24"/>
          <w:szCs w:val="24"/>
          <w14:ligatures w14:val="none"/>
        </w:rPr>
        <w:t xml:space="preserve">o be </w:t>
      </w:r>
      <w:r w:rsidR="006047DF">
        <w:rPr>
          <w:rFonts w:ascii="Times New Roman" w:eastAsia="Times New Roman" w:hAnsi="Times New Roman" w:cs="Times New Roman"/>
          <w:kern w:val="0"/>
          <w:sz w:val="24"/>
          <w:szCs w:val="24"/>
          <w14:ligatures w14:val="none"/>
        </w:rPr>
        <w:t xml:space="preserve">noticed </w:t>
      </w:r>
      <w:r w:rsidR="00DE3B64">
        <w:rPr>
          <w:rFonts w:ascii="Times New Roman" w:eastAsia="Times New Roman" w:hAnsi="Times New Roman" w:cs="Times New Roman"/>
          <w:kern w:val="0"/>
          <w:sz w:val="24"/>
          <w:szCs w:val="24"/>
          <w14:ligatures w14:val="none"/>
        </w:rPr>
        <w:t xml:space="preserve">by art institutions </w:t>
      </w:r>
      <w:r w:rsidR="006047DF">
        <w:rPr>
          <w:rFonts w:ascii="Times New Roman" w:eastAsia="Times New Roman" w:hAnsi="Times New Roman" w:cs="Times New Roman"/>
          <w:kern w:val="0"/>
          <w:sz w:val="24"/>
          <w:szCs w:val="24"/>
          <w14:ligatures w14:val="none"/>
        </w:rPr>
        <w:t>(Hessel, 2022)</w:t>
      </w:r>
      <w:r>
        <w:rPr>
          <w:rFonts w:ascii="Times New Roman" w:eastAsia="Times New Roman" w:hAnsi="Times New Roman" w:cs="Times New Roman"/>
          <w:kern w:val="0"/>
          <w:sz w:val="24"/>
          <w:szCs w:val="24"/>
          <w14:ligatures w14:val="none"/>
        </w:rPr>
        <w:t>. The efforts artists like Mae Weems put into bringing attention to their underrepresentation is what started the development towards the integration of people of colour, queer people and women by the end of the century. The fight for feminist art to be recognised, combined with the</w:t>
      </w:r>
      <w:r w:rsidR="00B82856">
        <w:rPr>
          <w:rFonts w:ascii="Times New Roman" w:eastAsia="Times New Roman" w:hAnsi="Times New Roman" w:cs="Times New Roman"/>
          <w:kern w:val="0"/>
          <w:sz w:val="24"/>
          <w:szCs w:val="24"/>
          <w14:ligatures w14:val="none"/>
        </w:rPr>
        <w:t xml:space="preserve"> ongoing</w:t>
      </w:r>
      <w:r>
        <w:rPr>
          <w:rFonts w:ascii="Times New Roman" w:eastAsia="Times New Roman" w:hAnsi="Times New Roman" w:cs="Times New Roman"/>
          <w:kern w:val="0"/>
          <w:sz w:val="24"/>
          <w:szCs w:val="24"/>
          <w14:ligatures w14:val="none"/>
        </w:rPr>
        <w:t xml:space="preserve"> fight for intersectionality is the true representation of feminism manifesting in art through 1970-2000.  </w:t>
      </w:r>
    </w:p>
    <w:p w14:paraId="2CE722FC" w14:textId="77777777" w:rsidR="00BD55FA" w:rsidRDefault="00BD55FA"/>
    <w:p w14:paraId="25FDC4E9" w14:textId="77777777" w:rsidR="006A2E59" w:rsidRDefault="006A2E59"/>
    <w:p w14:paraId="7C8DEBDC" w14:textId="77777777" w:rsidR="00C65827" w:rsidRDefault="00C65827"/>
    <w:p w14:paraId="1B5580AF" w14:textId="77777777" w:rsidR="0051702D" w:rsidRDefault="0051702D">
      <w:pPr>
        <w:rPr>
          <w:rFonts w:ascii="Times New Roman" w:hAnsi="Times New Roman" w:cs="Times New Roman"/>
          <w:sz w:val="24"/>
          <w:szCs w:val="24"/>
          <w:u w:val="single"/>
        </w:rPr>
      </w:pPr>
    </w:p>
    <w:p w14:paraId="5521FBF9" w14:textId="77777777" w:rsidR="0051702D" w:rsidRDefault="0051702D">
      <w:pPr>
        <w:rPr>
          <w:rFonts w:ascii="Times New Roman" w:hAnsi="Times New Roman" w:cs="Times New Roman"/>
          <w:sz w:val="24"/>
          <w:szCs w:val="24"/>
          <w:u w:val="single"/>
        </w:rPr>
      </w:pPr>
    </w:p>
    <w:p w14:paraId="206DF716" w14:textId="77777777" w:rsidR="0051702D" w:rsidRDefault="0051702D">
      <w:pPr>
        <w:rPr>
          <w:rFonts w:ascii="Times New Roman" w:hAnsi="Times New Roman" w:cs="Times New Roman"/>
          <w:sz w:val="24"/>
          <w:szCs w:val="24"/>
          <w:u w:val="single"/>
        </w:rPr>
      </w:pPr>
    </w:p>
    <w:p w14:paraId="420F5603" w14:textId="77777777" w:rsidR="0051702D" w:rsidRDefault="0051702D">
      <w:pPr>
        <w:rPr>
          <w:rFonts w:ascii="Times New Roman" w:hAnsi="Times New Roman" w:cs="Times New Roman"/>
          <w:sz w:val="24"/>
          <w:szCs w:val="24"/>
          <w:u w:val="single"/>
        </w:rPr>
      </w:pPr>
    </w:p>
    <w:p w14:paraId="413A90A0" w14:textId="77777777" w:rsidR="0051702D" w:rsidRDefault="0051702D">
      <w:pPr>
        <w:rPr>
          <w:rFonts w:ascii="Times New Roman" w:hAnsi="Times New Roman" w:cs="Times New Roman"/>
          <w:sz w:val="24"/>
          <w:szCs w:val="24"/>
          <w:u w:val="single"/>
        </w:rPr>
      </w:pPr>
    </w:p>
    <w:p w14:paraId="54321541" w14:textId="77777777" w:rsidR="0051702D" w:rsidRDefault="0051702D">
      <w:pPr>
        <w:rPr>
          <w:rFonts w:ascii="Times New Roman" w:hAnsi="Times New Roman" w:cs="Times New Roman"/>
          <w:sz w:val="24"/>
          <w:szCs w:val="24"/>
          <w:u w:val="single"/>
        </w:rPr>
      </w:pPr>
    </w:p>
    <w:p w14:paraId="0B31DB98" w14:textId="77777777" w:rsidR="0051702D" w:rsidRDefault="0051702D">
      <w:pPr>
        <w:rPr>
          <w:rFonts w:ascii="Times New Roman" w:hAnsi="Times New Roman" w:cs="Times New Roman"/>
          <w:sz w:val="24"/>
          <w:szCs w:val="24"/>
          <w:u w:val="single"/>
        </w:rPr>
      </w:pPr>
    </w:p>
    <w:p w14:paraId="3984BD21" w14:textId="77777777" w:rsidR="0051702D" w:rsidRDefault="0051702D">
      <w:pPr>
        <w:rPr>
          <w:rFonts w:ascii="Times New Roman" w:hAnsi="Times New Roman" w:cs="Times New Roman"/>
          <w:sz w:val="24"/>
          <w:szCs w:val="24"/>
          <w:u w:val="single"/>
        </w:rPr>
      </w:pPr>
    </w:p>
    <w:p w14:paraId="3F8F85CF" w14:textId="77777777" w:rsidR="0051702D" w:rsidRDefault="0051702D">
      <w:pPr>
        <w:rPr>
          <w:rFonts w:ascii="Times New Roman" w:hAnsi="Times New Roman" w:cs="Times New Roman"/>
          <w:sz w:val="24"/>
          <w:szCs w:val="24"/>
          <w:u w:val="single"/>
        </w:rPr>
      </w:pPr>
    </w:p>
    <w:p w14:paraId="1646324E" w14:textId="77777777" w:rsidR="0051702D" w:rsidRDefault="0051702D">
      <w:pPr>
        <w:rPr>
          <w:rFonts w:ascii="Times New Roman" w:hAnsi="Times New Roman" w:cs="Times New Roman"/>
          <w:sz w:val="24"/>
          <w:szCs w:val="24"/>
          <w:u w:val="single"/>
        </w:rPr>
      </w:pPr>
    </w:p>
    <w:p w14:paraId="32C960F9" w14:textId="77777777" w:rsidR="0051702D" w:rsidRDefault="0051702D">
      <w:pPr>
        <w:rPr>
          <w:rFonts w:ascii="Times New Roman" w:hAnsi="Times New Roman" w:cs="Times New Roman"/>
          <w:sz w:val="24"/>
          <w:szCs w:val="24"/>
          <w:u w:val="single"/>
        </w:rPr>
      </w:pPr>
    </w:p>
    <w:p w14:paraId="199CB1F4" w14:textId="77777777" w:rsidR="0051702D" w:rsidRDefault="0051702D">
      <w:pPr>
        <w:rPr>
          <w:rFonts w:ascii="Times New Roman" w:hAnsi="Times New Roman" w:cs="Times New Roman"/>
          <w:sz w:val="24"/>
          <w:szCs w:val="24"/>
          <w:u w:val="single"/>
        </w:rPr>
      </w:pPr>
    </w:p>
    <w:p w14:paraId="27C8664B" w14:textId="77777777" w:rsidR="0051702D" w:rsidRDefault="0051702D">
      <w:pPr>
        <w:rPr>
          <w:rFonts w:ascii="Times New Roman" w:hAnsi="Times New Roman" w:cs="Times New Roman"/>
          <w:sz w:val="24"/>
          <w:szCs w:val="24"/>
          <w:u w:val="single"/>
        </w:rPr>
      </w:pPr>
    </w:p>
    <w:p w14:paraId="4DE0E5AF" w14:textId="77777777" w:rsidR="0051702D" w:rsidRDefault="0051702D">
      <w:pPr>
        <w:rPr>
          <w:rFonts w:ascii="Times New Roman" w:hAnsi="Times New Roman" w:cs="Times New Roman"/>
          <w:sz w:val="24"/>
          <w:szCs w:val="24"/>
          <w:u w:val="single"/>
        </w:rPr>
      </w:pPr>
    </w:p>
    <w:p w14:paraId="4F6660F0" w14:textId="77777777" w:rsidR="0051702D" w:rsidRDefault="0051702D">
      <w:pPr>
        <w:rPr>
          <w:rFonts w:ascii="Times New Roman" w:hAnsi="Times New Roman" w:cs="Times New Roman"/>
          <w:sz w:val="24"/>
          <w:szCs w:val="24"/>
          <w:u w:val="single"/>
        </w:rPr>
      </w:pPr>
    </w:p>
    <w:p w14:paraId="31BC0BDF" w14:textId="47D8489C" w:rsidR="00217F95" w:rsidRPr="0011777A" w:rsidRDefault="00621050">
      <w:pPr>
        <w:rPr>
          <w:rFonts w:ascii="Times New Roman" w:hAnsi="Times New Roman" w:cs="Times New Roman"/>
          <w:sz w:val="24"/>
          <w:szCs w:val="24"/>
          <w:u w:val="single"/>
        </w:rPr>
      </w:pPr>
      <w:r w:rsidRPr="0011777A">
        <w:rPr>
          <w:rFonts w:ascii="Times New Roman" w:hAnsi="Times New Roman" w:cs="Times New Roman"/>
          <w:sz w:val="24"/>
          <w:szCs w:val="24"/>
          <w:u w:val="single"/>
        </w:rPr>
        <w:lastRenderedPageBreak/>
        <w:t>CHAPTER TWO</w:t>
      </w:r>
    </w:p>
    <w:p w14:paraId="60F7706C" w14:textId="77777777" w:rsidR="00217F95" w:rsidRDefault="00217F95">
      <w:pPr>
        <w:rPr>
          <w:rFonts w:ascii="Times New Roman" w:hAnsi="Times New Roman" w:cs="Times New Roman"/>
          <w:b/>
          <w:bCs/>
          <w:sz w:val="24"/>
          <w:szCs w:val="24"/>
        </w:rPr>
      </w:pPr>
    </w:p>
    <w:p w14:paraId="7E0FFA0C" w14:textId="7F380739" w:rsidR="00E75315" w:rsidRDefault="00217F95" w:rsidP="006A7D24">
      <w:pPr>
        <w:spacing w:after="240"/>
        <w:rPr>
          <w:rFonts w:ascii="Times New Roman" w:eastAsia="Times New Roman" w:hAnsi="Times New Roman" w:cs="Times New Roman"/>
          <w:kern w:val="0"/>
          <w:sz w:val="24"/>
          <w:szCs w:val="24"/>
          <w14:ligatures w14:val="none"/>
        </w:rPr>
      </w:pPr>
      <w:r w:rsidRPr="00FB1BFB">
        <w:rPr>
          <w:rFonts w:ascii="Times New Roman" w:eastAsia="Times New Roman" w:hAnsi="Times New Roman" w:cs="Times New Roman"/>
          <w:kern w:val="0"/>
          <w:sz w:val="24"/>
          <w:szCs w:val="24"/>
          <w14:ligatures w14:val="none"/>
        </w:rPr>
        <w:t xml:space="preserve">Within the discussion of feminism manifesting in art between 1970-2000 a recurring factor is that of femininity. </w:t>
      </w:r>
      <w:r w:rsidR="00DA13AA">
        <w:rPr>
          <w:rFonts w:ascii="Times New Roman" w:eastAsia="Times New Roman" w:hAnsi="Times New Roman" w:cs="Times New Roman"/>
          <w:kern w:val="0"/>
          <w:sz w:val="24"/>
          <w:szCs w:val="24"/>
          <w14:ligatures w14:val="none"/>
        </w:rPr>
        <w:t>This chapter will show that it is within art that major changes in attitudes towards femini</w:t>
      </w:r>
      <w:r w:rsidR="00B1483D">
        <w:rPr>
          <w:rFonts w:ascii="Times New Roman" w:eastAsia="Times New Roman" w:hAnsi="Times New Roman" w:cs="Times New Roman"/>
          <w:kern w:val="0"/>
          <w:sz w:val="24"/>
          <w:szCs w:val="24"/>
          <w14:ligatures w14:val="none"/>
        </w:rPr>
        <w:t xml:space="preserve">nity started to manifest. </w:t>
      </w:r>
      <w:r w:rsidRPr="00FB1BFB">
        <w:rPr>
          <w:rFonts w:ascii="Times New Roman" w:eastAsia="Times New Roman" w:hAnsi="Times New Roman" w:cs="Times New Roman"/>
          <w:kern w:val="0"/>
          <w:sz w:val="24"/>
          <w:szCs w:val="24"/>
          <w14:ligatures w14:val="none"/>
        </w:rPr>
        <w:t>Femininity is a construct which could</w:t>
      </w:r>
      <w:r w:rsidR="00161DC4">
        <w:rPr>
          <w:rFonts w:ascii="Times New Roman" w:eastAsia="Times New Roman" w:hAnsi="Times New Roman" w:cs="Times New Roman"/>
          <w:kern w:val="0"/>
          <w:sz w:val="24"/>
          <w:szCs w:val="24"/>
          <w14:ligatures w14:val="none"/>
        </w:rPr>
        <w:t xml:space="preserve"> not </w:t>
      </w:r>
      <w:r w:rsidRPr="00FB1BFB">
        <w:rPr>
          <w:rFonts w:ascii="Times New Roman" w:eastAsia="Times New Roman" w:hAnsi="Times New Roman" w:cs="Times New Roman"/>
          <w:kern w:val="0"/>
          <w:sz w:val="24"/>
          <w:szCs w:val="24"/>
          <w14:ligatures w14:val="none"/>
        </w:rPr>
        <w:t>be defined as one thing</w:t>
      </w:r>
      <w:r w:rsidR="00161DC4">
        <w:rPr>
          <w:rFonts w:ascii="Times New Roman" w:eastAsia="Times New Roman" w:hAnsi="Times New Roman" w:cs="Times New Roman"/>
          <w:kern w:val="0"/>
          <w:sz w:val="24"/>
          <w:szCs w:val="24"/>
          <w14:ligatures w14:val="none"/>
        </w:rPr>
        <w:t>.</w:t>
      </w:r>
      <w:r w:rsidRPr="00FB1BFB">
        <w:rPr>
          <w:rFonts w:ascii="Times New Roman" w:eastAsia="Times New Roman" w:hAnsi="Times New Roman" w:cs="Times New Roman"/>
          <w:kern w:val="0"/>
          <w:sz w:val="24"/>
          <w:szCs w:val="24"/>
          <w14:ligatures w14:val="none"/>
        </w:rPr>
        <w:t xml:space="preserve"> </w:t>
      </w:r>
      <w:r w:rsidR="004A25E4">
        <w:rPr>
          <w:rFonts w:ascii="Times New Roman" w:eastAsia="Times New Roman" w:hAnsi="Times New Roman" w:cs="Times New Roman"/>
          <w:kern w:val="0"/>
          <w:sz w:val="24"/>
          <w:szCs w:val="24"/>
          <w14:ligatures w14:val="none"/>
        </w:rPr>
        <w:t>I</w:t>
      </w:r>
      <w:r w:rsidRPr="00FB1BFB">
        <w:rPr>
          <w:rFonts w:ascii="Times New Roman" w:eastAsia="Times New Roman" w:hAnsi="Times New Roman" w:cs="Times New Roman"/>
          <w:kern w:val="0"/>
          <w:sz w:val="24"/>
          <w:szCs w:val="24"/>
          <w14:ligatures w14:val="none"/>
        </w:rPr>
        <w:t xml:space="preserve">t is subjective, </w:t>
      </w:r>
      <w:r w:rsidR="004A25E4">
        <w:rPr>
          <w:rFonts w:ascii="Times New Roman" w:eastAsia="Times New Roman" w:hAnsi="Times New Roman" w:cs="Times New Roman"/>
          <w:kern w:val="0"/>
          <w:sz w:val="24"/>
          <w:szCs w:val="24"/>
          <w14:ligatures w14:val="none"/>
        </w:rPr>
        <w:t>as femininity could be defined differently by each individual and could be considered a personal quality</w:t>
      </w:r>
      <w:r w:rsidR="00001194">
        <w:rPr>
          <w:rFonts w:ascii="Times New Roman" w:eastAsia="Times New Roman" w:hAnsi="Times New Roman" w:cs="Times New Roman"/>
          <w:kern w:val="0"/>
          <w:sz w:val="24"/>
          <w:szCs w:val="24"/>
          <w14:ligatures w14:val="none"/>
        </w:rPr>
        <w:t>. T</w:t>
      </w:r>
      <w:r w:rsidRPr="00FB1BFB">
        <w:rPr>
          <w:rFonts w:ascii="Times New Roman" w:eastAsia="Times New Roman" w:hAnsi="Times New Roman" w:cs="Times New Roman"/>
          <w:kern w:val="0"/>
          <w:sz w:val="24"/>
          <w:szCs w:val="24"/>
          <w14:ligatures w14:val="none"/>
        </w:rPr>
        <w:t xml:space="preserve">his relates </w:t>
      </w:r>
      <w:r w:rsidR="00001194">
        <w:rPr>
          <w:rFonts w:ascii="Times New Roman" w:eastAsia="Times New Roman" w:hAnsi="Times New Roman" w:cs="Times New Roman"/>
          <w:kern w:val="0"/>
          <w:sz w:val="24"/>
          <w:szCs w:val="24"/>
          <w14:ligatures w14:val="none"/>
        </w:rPr>
        <w:t>to</w:t>
      </w:r>
      <w:r w:rsidRPr="00FB1BFB">
        <w:rPr>
          <w:rFonts w:ascii="Times New Roman" w:eastAsia="Times New Roman" w:hAnsi="Times New Roman" w:cs="Times New Roman"/>
          <w:kern w:val="0"/>
          <w:sz w:val="24"/>
          <w:szCs w:val="24"/>
          <w14:ligatures w14:val="none"/>
        </w:rPr>
        <w:t xml:space="preserve"> the social construct surrounding gender; </w:t>
      </w:r>
      <w:r w:rsidR="00001194">
        <w:rPr>
          <w:rFonts w:ascii="Times New Roman" w:eastAsia="Times New Roman" w:hAnsi="Times New Roman" w:cs="Times New Roman"/>
          <w:kern w:val="0"/>
          <w:sz w:val="24"/>
          <w:szCs w:val="24"/>
          <w14:ligatures w14:val="none"/>
        </w:rPr>
        <w:t xml:space="preserve">the relationship between </w:t>
      </w:r>
      <w:r w:rsidRPr="00FB1BFB">
        <w:rPr>
          <w:rFonts w:ascii="Times New Roman" w:eastAsia="Times New Roman" w:hAnsi="Times New Roman" w:cs="Times New Roman"/>
          <w:kern w:val="0"/>
          <w:sz w:val="24"/>
          <w:szCs w:val="24"/>
          <w14:ligatures w14:val="none"/>
        </w:rPr>
        <w:t>gender and femininity will both be discussed throughout this chapter.</w:t>
      </w:r>
      <w:r>
        <w:rPr>
          <w:rFonts w:ascii="Times New Roman" w:eastAsia="Times New Roman" w:hAnsi="Times New Roman" w:cs="Times New Roman"/>
          <w:kern w:val="0"/>
          <w:sz w:val="24"/>
          <w:szCs w:val="24"/>
          <w14:ligatures w14:val="none"/>
        </w:rPr>
        <w:t xml:space="preserve"> </w:t>
      </w:r>
      <w:r w:rsidR="00925435">
        <w:rPr>
          <w:rFonts w:ascii="Times New Roman" w:eastAsia="Times New Roman" w:hAnsi="Times New Roman" w:cs="Times New Roman"/>
          <w:kern w:val="0"/>
          <w:sz w:val="24"/>
          <w:szCs w:val="24"/>
          <w14:ligatures w14:val="none"/>
        </w:rPr>
        <w:t xml:space="preserve">When referring to the cross-over with gender and femininity, </w:t>
      </w:r>
      <w:r w:rsidR="004C3736">
        <w:rPr>
          <w:rFonts w:ascii="Times New Roman" w:eastAsia="Times New Roman" w:hAnsi="Times New Roman" w:cs="Times New Roman"/>
          <w:kern w:val="0"/>
          <w:sz w:val="24"/>
          <w:szCs w:val="24"/>
          <w14:ligatures w14:val="none"/>
        </w:rPr>
        <w:t xml:space="preserve">gay </w:t>
      </w:r>
      <w:r w:rsidR="00703CF2">
        <w:rPr>
          <w:rFonts w:ascii="Times New Roman" w:eastAsia="Times New Roman" w:hAnsi="Times New Roman" w:cs="Times New Roman"/>
          <w:kern w:val="0"/>
          <w:sz w:val="24"/>
          <w:szCs w:val="24"/>
          <w14:ligatures w14:val="none"/>
        </w:rPr>
        <w:t xml:space="preserve">men </w:t>
      </w:r>
      <w:r w:rsidR="00D8389F">
        <w:rPr>
          <w:rFonts w:ascii="Times New Roman" w:eastAsia="Times New Roman" w:hAnsi="Times New Roman" w:cs="Times New Roman"/>
          <w:kern w:val="0"/>
          <w:sz w:val="24"/>
          <w:szCs w:val="24"/>
          <w14:ligatures w14:val="none"/>
        </w:rPr>
        <w:t xml:space="preserve">and </w:t>
      </w:r>
      <w:r w:rsidR="00703CF2">
        <w:rPr>
          <w:rFonts w:ascii="Times New Roman" w:eastAsia="Times New Roman" w:hAnsi="Times New Roman" w:cs="Times New Roman"/>
          <w:kern w:val="0"/>
          <w:sz w:val="24"/>
          <w:szCs w:val="24"/>
          <w14:ligatures w14:val="none"/>
        </w:rPr>
        <w:t>their struggles in 1970-2000 will be discussed. This will directly</w:t>
      </w:r>
      <w:r w:rsidR="009D62CF">
        <w:rPr>
          <w:rFonts w:ascii="Times New Roman" w:eastAsia="Times New Roman" w:hAnsi="Times New Roman" w:cs="Times New Roman"/>
          <w:kern w:val="0"/>
          <w:sz w:val="24"/>
          <w:szCs w:val="24"/>
          <w14:ligatures w14:val="none"/>
        </w:rPr>
        <w:t xml:space="preserve"> confront</w:t>
      </w:r>
      <w:r w:rsidR="00703CF2">
        <w:rPr>
          <w:rFonts w:ascii="Times New Roman" w:eastAsia="Times New Roman" w:hAnsi="Times New Roman" w:cs="Times New Roman"/>
          <w:kern w:val="0"/>
          <w:sz w:val="24"/>
          <w:szCs w:val="24"/>
          <w14:ligatures w14:val="none"/>
        </w:rPr>
        <w:t xml:space="preserve"> the stigma </w:t>
      </w:r>
      <w:r w:rsidR="0094559C">
        <w:rPr>
          <w:rFonts w:ascii="Times New Roman" w:eastAsia="Times New Roman" w:hAnsi="Times New Roman" w:cs="Times New Roman"/>
          <w:kern w:val="0"/>
          <w:sz w:val="24"/>
          <w:szCs w:val="24"/>
          <w14:ligatures w14:val="none"/>
        </w:rPr>
        <w:t xml:space="preserve">that came from the AIDS crisis, </w:t>
      </w:r>
      <w:r w:rsidR="009D62CF">
        <w:rPr>
          <w:rFonts w:ascii="Times New Roman" w:eastAsia="Times New Roman" w:hAnsi="Times New Roman" w:cs="Times New Roman"/>
          <w:kern w:val="0"/>
          <w:sz w:val="24"/>
          <w:szCs w:val="24"/>
          <w14:ligatures w14:val="none"/>
        </w:rPr>
        <w:t xml:space="preserve">which </w:t>
      </w:r>
      <w:r w:rsidR="0094559C">
        <w:rPr>
          <w:rFonts w:ascii="Times New Roman" w:eastAsia="Times New Roman" w:hAnsi="Times New Roman" w:cs="Times New Roman"/>
          <w:kern w:val="0"/>
          <w:sz w:val="24"/>
          <w:szCs w:val="24"/>
          <w14:ligatures w14:val="none"/>
        </w:rPr>
        <w:t>affected</w:t>
      </w:r>
      <w:r w:rsidR="009D62CF">
        <w:rPr>
          <w:rFonts w:ascii="Times New Roman" w:eastAsia="Times New Roman" w:hAnsi="Times New Roman" w:cs="Times New Roman"/>
          <w:kern w:val="0"/>
          <w:sz w:val="24"/>
          <w:szCs w:val="24"/>
          <w14:ligatures w14:val="none"/>
        </w:rPr>
        <w:t xml:space="preserve"> the feminine presenting gay men in particular.</w:t>
      </w:r>
      <w:r w:rsidR="000B2C8B">
        <w:rPr>
          <w:rFonts w:ascii="Times New Roman" w:eastAsia="Times New Roman" w:hAnsi="Times New Roman" w:cs="Times New Roman"/>
          <w:kern w:val="0"/>
          <w:sz w:val="24"/>
          <w:szCs w:val="24"/>
          <w14:ligatures w14:val="none"/>
        </w:rPr>
        <w:t xml:space="preserve"> The chapter will also mention the battle feminism held in tribute to men’s right </w:t>
      </w:r>
      <w:r w:rsidR="000C6323">
        <w:rPr>
          <w:rFonts w:ascii="Times New Roman" w:eastAsia="Times New Roman" w:hAnsi="Times New Roman" w:cs="Times New Roman"/>
          <w:kern w:val="0"/>
          <w:sz w:val="24"/>
          <w:szCs w:val="24"/>
          <w14:ligatures w14:val="none"/>
        </w:rPr>
        <w:t xml:space="preserve">during 1970-2000. </w:t>
      </w:r>
      <w:r w:rsidR="002A48F1">
        <w:rPr>
          <w:rFonts w:ascii="Times New Roman" w:eastAsia="Times New Roman" w:hAnsi="Times New Roman" w:cs="Times New Roman"/>
          <w:kern w:val="0"/>
          <w:sz w:val="24"/>
          <w:szCs w:val="24"/>
          <w14:ligatures w14:val="none"/>
        </w:rPr>
        <w:t xml:space="preserve">Feminists started to be </w:t>
      </w:r>
      <w:r w:rsidR="000C6323">
        <w:rPr>
          <w:rFonts w:ascii="Times New Roman" w:eastAsia="Times New Roman" w:hAnsi="Times New Roman" w:cs="Times New Roman"/>
          <w:kern w:val="0"/>
          <w:sz w:val="24"/>
          <w:szCs w:val="24"/>
          <w14:ligatures w14:val="none"/>
        </w:rPr>
        <w:t xml:space="preserve">clear in their message that feminism is not just for women. </w:t>
      </w:r>
    </w:p>
    <w:p w14:paraId="0088CC36" w14:textId="777C8F03" w:rsidR="00217F95" w:rsidRPr="00055B70" w:rsidRDefault="00217F95" w:rsidP="00055B70">
      <w:pPr>
        <w:spacing w:after="240"/>
        <w:rPr>
          <w:rFonts w:ascii="Times New Roman" w:eastAsia="Times New Roman" w:hAnsi="Times New Roman" w:cs="Times New Roman"/>
          <w:color w:val="000000"/>
          <w:sz w:val="24"/>
          <w:szCs w:val="24"/>
        </w:rPr>
      </w:pPr>
      <w:r>
        <w:rPr>
          <w:rFonts w:ascii="Times New Roman" w:eastAsia="Times New Roman" w:hAnsi="Times New Roman" w:cs="Times New Roman"/>
          <w:kern w:val="0"/>
          <w:sz w:val="24"/>
          <w:szCs w:val="24"/>
          <w14:ligatures w14:val="none"/>
        </w:rPr>
        <w:t>After addressing the need for intersectional feminism in and outside the art world, the development must be to bring men into the conversation. The idea that feminism is only for women or built up on the notion that all “feminists [are] man-hating” is misleading</w:t>
      </w:r>
      <w:r w:rsidR="003D753F">
        <w:rPr>
          <w:rFonts w:ascii="Times New Roman" w:eastAsia="Times New Roman" w:hAnsi="Times New Roman" w:cs="Times New Roman"/>
          <w:kern w:val="0"/>
          <w:sz w:val="24"/>
          <w:szCs w:val="24"/>
          <w14:ligatures w14:val="none"/>
        </w:rPr>
        <w:t xml:space="preserve"> (Hooks, 2000)</w:t>
      </w:r>
      <w:r>
        <w:rPr>
          <w:rFonts w:ascii="Times New Roman" w:eastAsia="Times New Roman" w:hAnsi="Times New Roman" w:cs="Times New Roman"/>
          <w:kern w:val="0"/>
          <w:sz w:val="24"/>
          <w:szCs w:val="24"/>
          <w14:ligatures w14:val="none"/>
        </w:rPr>
        <w:t xml:space="preserve">. This ideology on its own is formed around the patriarchal view </w:t>
      </w:r>
      <w:r w:rsidR="00457051">
        <w:rPr>
          <w:rFonts w:ascii="Times New Roman" w:eastAsia="Times New Roman" w:hAnsi="Times New Roman" w:cs="Times New Roman"/>
          <w:kern w:val="0"/>
          <w:sz w:val="24"/>
          <w:szCs w:val="24"/>
          <w14:ligatures w14:val="none"/>
        </w:rPr>
        <w:t>o</w:t>
      </w:r>
      <w:r w:rsidR="00DF7078">
        <w:rPr>
          <w:rFonts w:ascii="Times New Roman" w:eastAsia="Times New Roman" w:hAnsi="Times New Roman" w:cs="Times New Roman"/>
          <w:kern w:val="0"/>
          <w:sz w:val="24"/>
          <w:szCs w:val="24"/>
          <w14:ligatures w14:val="none"/>
        </w:rPr>
        <w:t xml:space="preserve">f </w:t>
      </w:r>
      <w:r>
        <w:rPr>
          <w:rFonts w:ascii="Times New Roman" w:eastAsia="Times New Roman" w:hAnsi="Times New Roman" w:cs="Times New Roman"/>
          <w:kern w:val="0"/>
          <w:sz w:val="24"/>
          <w:szCs w:val="24"/>
          <w14:ligatures w14:val="none"/>
        </w:rPr>
        <w:t>how women should present themselves</w:t>
      </w:r>
      <w:r w:rsidR="00EE234D">
        <w:rPr>
          <w:rFonts w:ascii="Times New Roman" w:eastAsia="Times New Roman" w:hAnsi="Times New Roman" w:cs="Times New Roman"/>
          <w:kern w:val="0"/>
          <w:sz w:val="24"/>
          <w:szCs w:val="24"/>
          <w14:ligatures w14:val="none"/>
        </w:rPr>
        <w:t xml:space="preserve">: </w:t>
      </w:r>
      <w:r w:rsidR="00EE1E79">
        <w:rPr>
          <w:rFonts w:ascii="Times New Roman" w:eastAsia="Times New Roman" w:hAnsi="Times New Roman" w:cs="Times New Roman"/>
          <w:kern w:val="0"/>
          <w:sz w:val="24"/>
          <w:szCs w:val="24"/>
          <w14:ligatures w14:val="none"/>
        </w:rPr>
        <w:t xml:space="preserve">‘high femininity’, </w:t>
      </w:r>
      <w:r>
        <w:rPr>
          <w:rFonts w:ascii="Times New Roman" w:eastAsia="Times New Roman" w:hAnsi="Times New Roman" w:cs="Times New Roman"/>
          <w:kern w:val="0"/>
          <w:sz w:val="24"/>
          <w:szCs w:val="24"/>
          <w14:ligatures w14:val="none"/>
        </w:rPr>
        <w:t xml:space="preserve">which </w:t>
      </w:r>
      <w:r w:rsidR="00197974">
        <w:rPr>
          <w:rFonts w:ascii="Times New Roman" w:eastAsia="Times New Roman" w:hAnsi="Times New Roman" w:cs="Times New Roman"/>
          <w:kern w:val="0"/>
          <w:sz w:val="24"/>
          <w:szCs w:val="24"/>
          <w14:ligatures w14:val="none"/>
        </w:rPr>
        <w:t xml:space="preserve">shown in the art at the time, </w:t>
      </w:r>
      <w:r>
        <w:rPr>
          <w:rFonts w:ascii="Times New Roman" w:eastAsia="Times New Roman" w:hAnsi="Times New Roman" w:cs="Times New Roman"/>
          <w:kern w:val="0"/>
          <w:sz w:val="24"/>
          <w:szCs w:val="24"/>
          <w14:ligatures w14:val="none"/>
        </w:rPr>
        <w:t>feminists were not catering to anymore</w:t>
      </w:r>
      <w:r w:rsidR="00C241F6">
        <w:rPr>
          <w:rFonts w:ascii="Times New Roman" w:eastAsia="Times New Roman" w:hAnsi="Times New Roman" w:cs="Times New Roman"/>
          <w:kern w:val="0"/>
          <w:sz w:val="24"/>
          <w:szCs w:val="24"/>
          <w14:ligatures w14:val="none"/>
        </w:rPr>
        <w:t xml:space="preserve"> (Hessel, 2022)</w:t>
      </w:r>
      <w:r>
        <w:rPr>
          <w:rFonts w:ascii="Times New Roman" w:eastAsia="Times New Roman" w:hAnsi="Times New Roman" w:cs="Times New Roman"/>
          <w:kern w:val="0"/>
          <w:sz w:val="24"/>
          <w:szCs w:val="24"/>
          <w14:ligatures w14:val="none"/>
        </w:rPr>
        <w:t xml:space="preserve">. </w:t>
      </w:r>
      <w:r w:rsidR="00055B70">
        <w:rPr>
          <w:rFonts w:ascii="Times New Roman" w:eastAsia="Times New Roman" w:hAnsi="Times New Roman" w:cs="Times New Roman"/>
          <w:kern w:val="0"/>
          <w:sz w:val="24"/>
          <w:szCs w:val="24"/>
          <w14:ligatures w14:val="none"/>
        </w:rPr>
        <w:t xml:space="preserve">Femininity as language is political, feminist author, Clare Johnson, </w:t>
      </w:r>
      <w:r w:rsidR="00055B70" w:rsidRPr="002B4EAA">
        <w:rPr>
          <w:rFonts w:ascii="Times New Roman" w:eastAsia="Times New Roman" w:hAnsi="Times New Roman" w:cs="Times New Roman"/>
          <w:kern w:val="0"/>
          <w:sz w:val="24"/>
          <w:szCs w:val="24"/>
          <w14:ligatures w14:val="none"/>
        </w:rPr>
        <w:t>states that it was “</w:t>
      </w:r>
      <w:r w:rsidR="00055B70" w:rsidRPr="002B4EAA">
        <w:rPr>
          <w:rFonts w:ascii="Times New Roman" w:eastAsia="Times New Roman" w:hAnsi="Times New Roman" w:cs="Times New Roman"/>
          <w:color w:val="000000"/>
          <w:sz w:val="24"/>
          <w:szCs w:val="24"/>
        </w:rPr>
        <w:t>instrumental in the construct of feminist art history” (Johnson, 2013)</w:t>
      </w:r>
      <w:r w:rsidR="00055B70">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kern w:val="0"/>
          <w:sz w:val="24"/>
          <w:szCs w:val="24"/>
          <w14:ligatures w14:val="none"/>
        </w:rPr>
        <w:t>The whole concept of feminism is equality, this means equality within all genders. To discuss men in a chapter considering femininity might seem unusual, but it is with that bias in mind that the conversation will be surrounded, recognising that imposing on men a “sexist masculine identity” (Hooks</w:t>
      </w:r>
      <w:r w:rsidR="00573B96">
        <w:rPr>
          <w:rFonts w:ascii="Times New Roman" w:eastAsia="Times New Roman" w:hAnsi="Times New Roman" w:cs="Times New Roman"/>
          <w:kern w:val="0"/>
          <w:sz w:val="24"/>
          <w:szCs w:val="24"/>
          <w14:ligatures w14:val="none"/>
        </w:rPr>
        <w:t>, 2000</w:t>
      </w:r>
      <w:r>
        <w:rPr>
          <w:rFonts w:ascii="Times New Roman" w:eastAsia="Times New Roman" w:hAnsi="Times New Roman" w:cs="Times New Roman"/>
          <w:kern w:val="0"/>
          <w:sz w:val="24"/>
          <w:szCs w:val="24"/>
          <w14:ligatures w14:val="none"/>
        </w:rPr>
        <w:t xml:space="preserve">) is equally damaging as imposing patriarchal femininity onto women. </w:t>
      </w:r>
      <w:r w:rsidRPr="00C03CC1">
        <w:rPr>
          <w:rFonts w:ascii="Times New Roman" w:eastAsia="Times New Roman" w:hAnsi="Times New Roman" w:cs="Times New Roman"/>
          <w:kern w:val="0"/>
          <w:sz w:val="24"/>
          <w:szCs w:val="24"/>
          <w14:ligatures w14:val="none"/>
        </w:rPr>
        <w:t>This adds to the notion that during 1970-2000 men were also in need of feminism. Women were well aware of this fact</w:t>
      </w:r>
      <w:r w:rsidR="00322007" w:rsidRPr="00C03CC1">
        <w:rPr>
          <w:rFonts w:ascii="Times New Roman" w:eastAsia="Times New Roman" w:hAnsi="Times New Roman" w:cs="Times New Roman"/>
          <w:kern w:val="0"/>
          <w:sz w:val="24"/>
          <w:szCs w:val="24"/>
          <w14:ligatures w14:val="none"/>
        </w:rPr>
        <w:t xml:space="preserve">. </w:t>
      </w:r>
      <w:r w:rsidR="00A07CC5" w:rsidRPr="00C03CC1">
        <w:rPr>
          <w:rFonts w:ascii="Times New Roman" w:eastAsia="Times New Roman" w:hAnsi="Times New Roman" w:cs="Times New Roman"/>
          <w:kern w:val="0"/>
          <w:sz w:val="24"/>
          <w:szCs w:val="24"/>
          <w14:ligatures w14:val="none"/>
        </w:rPr>
        <w:t xml:space="preserve">Feminist politics and reform proposals often included an understanding </w:t>
      </w:r>
      <w:r w:rsidR="00573B96" w:rsidRPr="00C03CC1">
        <w:rPr>
          <w:rFonts w:ascii="Times New Roman" w:eastAsia="Times New Roman" w:hAnsi="Times New Roman" w:cs="Times New Roman"/>
          <w:kern w:val="0"/>
          <w:sz w:val="24"/>
          <w:szCs w:val="24"/>
          <w14:ligatures w14:val="none"/>
        </w:rPr>
        <w:t xml:space="preserve">and provision for improving men’s rights as well as those of women </w:t>
      </w:r>
      <w:r w:rsidRPr="00C03CC1">
        <w:rPr>
          <w:rFonts w:ascii="Times New Roman" w:eastAsia="Times New Roman" w:hAnsi="Times New Roman" w:cs="Times New Roman"/>
          <w:kern w:val="0"/>
          <w:sz w:val="24"/>
          <w:szCs w:val="24"/>
          <w14:ligatures w14:val="none"/>
        </w:rPr>
        <w:t>(Hooks</w:t>
      </w:r>
      <w:r w:rsidR="00872D7F" w:rsidRPr="00C03CC1">
        <w:rPr>
          <w:rFonts w:ascii="Times New Roman" w:eastAsia="Times New Roman" w:hAnsi="Times New Roman" w:cs="Times New Roman"/>
          <w:kern w:val="0"/>
          <w:sz w:val="24"/>
          <w:szCs w:val="24"/>
          <w14:ligatures w14:val="none"/>
        </w:rPr>
        <w:t>, 2000</w:t>
      </w:r>
      <w:r w:rsidRPr="00C03CC1">
        <w:rPr>
          <w:rFonts w:ascii="Times New Roman" w:eastAsia="Times New Roman" w:hAnsi="Times New Roman" w:cs="Times New Roman"/>
          <w:kern w:val="0"/>
          <w:sz w:val="24"/>
          <w:szCs w:val="24"/>
          <w14:ligatures w14:val="none"/>
        </w:rPr>
        <w:t>) before contemporary feminism had even been around 10 years. This issue directly addresses</w:t>
      </w:r>
      <w:r>
        <w:rPr>
          <w:rFonts w:ascii="Times New Roman" w:eastAsia="Times New Roman" w:hAnsi="Times New Roman" w:cs="Times New Roman"/>
          <w:kern w:val="0"/>
          <w:sz w:val="24"/>
          <w:szCs w:val="24"/>
          <w14:ligatures w14:val="none"/>
        </w:rPr>
        <w:t xml:space="preserve"> gender, which is a topic that causes much controversy even in the work</w:t>
      </w:r>
      <w:r w:rsidR="00A203B6">
        <w:rPr>
          <w:rFonts w:ascii="Times New Roman" w:eastAsia="Times New Roman" w:hAnsi="Times New Roman" w:cs="Times New Roman"/>
          <w:kern w:val="0"/>
          <w:sz w:val="24"/>
          <w:szCs w:val="24"/>
          <w14:ligatures w14:val="none"/>
        </w:rPr>
        <w:t xml:space="preserve">s </w:t>
      </w:r>
      <w:r>
        <w:rPr>
          <w:rFonts w:ascii="Times New Roman" w:eastAsia="Times New Roman" w:hAnsi="Times New Roman" w:cs="Times New Roman"/>
          <w:kern w:val="0"/>
          <w:sz w:val="24"/>
          <w:szCs w:val="24"/>
          <w14:ligatures w14:val="none"/>
        </w:rPr>
        <w:t>of feminist art thinkers, Judith Butler and Helen Gorrill. Butler takes the stance that gender is fluid, arguing that “if men and women are seen as fundamentally different and separate, then equality becomes impossible” (Butler</w:t>
      </w:r>
      <w:r w:rsidR="006C1DEB">
        <w:rPr>
          <w:rFonts w:ascii="Times New Roman" w:eastAsia="Times New Roman" w:hAnsi="Times New Roman" w:cs="Times New Roman"/>
          <w:kern w:val="0"/>
          <w:sz w:val="24"/>
          <w:szCs w:val="24"/>
          <w14:ligatures w14:val="none"/>
        </w:rPr>
        <w:t>. 1999</w:t>
      </w:r>
      <w:r>
        <w:rPr>
          <w:rFonts w:ascii="Times New Roman" w:eastAsia="Times New Roman" w:hAnsi="Times New Roman" w:cs="Times New Roman"/>
          <w:kern w:val="0"/>
          <w:sz w:val="24"/>
          <w:szCs w:val="24"/>
          <w14:ligatures w14:val="none"/>
        </w:rPr>
        <w:t xml:space="preserve">). </w:t>
      </w:r>
      <w:r w:rsidR="00A203B6">
        <w:rPr>
          <w:rFonts w:ascii="Times New Roman" w:eastAsia="Times New Roman" w:hAnsi="Times New Roman" w:cs="Times New Roman"/>
          <w:kern w:val="0"/>
          <w:sz w:val="24"/>
          <w:szCs w:val="24"/>
          <w14:ligatures w14:val="none"/>
        </w:rPr>
        <w:t>This suggest</w:t>
      </w:r>
      <w:r>
        <w:rPr>
          <w:rFonts w:ascii="Times New Roman" w:eastAsia="Times New Roman" w:hAnsi="Times New Roman" w:cs="Times New Roman"/>
          <w:kern w:val="0"/>
          <w:sz w:val="24"/>
          <w:szCs w:val="24"/>
          <w14:ligatures w14:val="none"/>
        </w:rPr>
        <w:t xml:space="preserve"> that in order to truly see the difference in attitudes toward gender, femininity and masculinity, we must create a new way of perceiving gender, thus thinking differently in order to align with different methodologies. Whereas Gorrill</w:t>
      </w:r>
      <w:r w:rsidR="00344AFC">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challenges this viewpoint, deeming that the “refusal to sex or genderize was potentially holding back gender and art research” (Gorrill</w:t>
      </w:r>
      <w:r w:rsidR="00C05225">
        <w:rPr>
          <w:rFonts w:ascii="Times New Roman" w:eastAsia="Times New Roman" w:hAnsi="Times New Roman" w:cs="Times New Roman"/>
          <w:kern w:val="0"/>
          <w:sz w:val="24"/>
          <w:szCs w:val="24"/>
          <w14:ligatures w14:val="none"/>
        </w:rPr>
        <w:t>, 2020</w:t>
      </w:r>
      <w:r>
        <w:rPr>
          <w:rFonts w:ascii="Times New Roman" w:eastAsia="Times New Roman" w:hAnsi="Times New Roman" w:cs="Times New Roman"/>
          <w:kern w:val="0"/>
          <w:sz w:val="24"/>
          <w:szCs w:val="24"/>
          <w14:ligatures w14:val="none"/>
        </w:rPr>
        <w:t xml:space="preserve">). </w:t>
      </w:r>
      <w:r w:rsidR="00344AFC">
        <w:rPr>
          <w:rFonts w:ascii="Times New Roman" w:eastAsia="Times New Roman" w:hAnsi="Times New Roman" w:cs="Times New Roman"/>
          <w:kern w:val="0"/>
          <w:sz w:val="24"/>
          <w:szCs w:val="24"/>
          <w14:ligatures w14:val="none"/>
        </w:rPr>
        <w:t xml:space="preserve">Many would agree with this and consider it important to recognise difference in order to correct discriminations. </w:t>
      </w:r>
      <w:r>
        <w:rPr>
          <w:rFonts w:ascii="Times New Roman" w:eastAsia="Times New Roman" w:hAnsi="Times New Roman" w:cs="Times New Roman"/>
          <w:kern w:val="0"/>
          <w:sz w:val="24"/>
          <w:szCs w:val="24"/>
          <w14:ligatures w14:val="none"/>
        </w:rPr>
        <w:t xml:space="preserve">The inclusion of such ideologies shows acceptance of those within the LGBTQ+ community, which acts as an interacting factor when discussing femininity. The relation of femininity and queerness has been used against individuals who identify as such for decades. </w:t>
      </w:r>
      <w:r w:rsidR="00575A45">
        <w:rPr>
          <w:rFonts w:ascii="Times New Roman" w:eastAsia="Times New Roman" w:hAnsi="Times New Roman" w:cs="Times New Roman"/>
          <w:kern w:val="0"/>
          <w:sz w:val="24"/>
          <w:szCs w:val="24"/>
          <w14:ligatures w14:val="none"/>
        </w:rPr>
        <w:t>One of the most significant events which dominated 1970-2000 was the AIDS crisis</w:t>
      </w:r>
      <w:r w:rsidR="002B6D28">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 xml:space="preserve">This brought attention to the lack of empathy </w:t>
      </w:r>
      <w:r w:rsidR="002C3503">
        <w:rPr>
          <w:rFonts w:ascii="Times New Roman" w:eastAsia="Times New Roman" w:hAnsi="Times New Roman" w:cs="Times New Roman"/>
          <w:kern w:val="0"/>
          <w:sz w:val="24"/>
          <w:szCs w:val="24"/>
          <w14:ligatures w14:val="none"/>
        </w:rPr>
        <w:t xml:space="preserve">and </w:t>
      </w:r>
      <w:r w:rsidR="00933D90">
        <w:rPr>
          <w:rFonts w:ascii="Times New Roman" w:eastAsia="Times New Roman" w:hAnsi="Times New Roman" w:cs="Times New Roman"/>
          <w:kern w:val="0"/>
          <w:sz w:val="24"/>
          <w:szCs w:val="24"/>
          <w14:ligatures w14:val="none"/>
        </w:rPr>
        <w:t xml:space="preserve">hostile attitudes </w:t>
      </w:r>
      <w:r>
        <w:rPr>
          <w:rFonts w:ascii="Times New Roman" w:eastAsia="Times New Roman" w:hAnsi="Times New Roman" w:cs="Times New Roman"/>
          <w:kern w:val="0"/>
          <w:sz w:val="24"/>
          <w:szCs w:val="24"/>
          <w14:ligatures w14:val="none"/>
        </w:rPr>
        <w:t>shown towards homosexual men, specifically subjecting those who were more feminine presenting to s</w:t>
      </w:r>
      <w:r w:rsidR="00933D90">
        <w:rPr>
          <w:rFonts w:ascii="Times New Roman" w:eastAsia="Times New Roman" w:hAnsi="Times New Roman" w:cs="Times New Roman"/>
          <w:kern w:val="0"/>
          <w:sz w:val="24"/>
          <w:szCs w:val="24"/>
          <w14:ligatures w14:val="none"/>
        </w:rPr>
        <w:t>tigma</w:t>
      </w:r>
      <w:r>
        <w:rPr>
          <w:rFonts w:ascii="Times New Roman" w:eastAsia="Times New Roman" w:hAnsi="Times New Roman" w:cs="Times New Roman"/>
          <w:kern w:val="0"/>
          <w:sz w:val="24"/>
          <w:szCs w:val="24"/>
          <w14:ligatures w14:val="none"/>
        </w:rPr>
        <w:t xml:space="preserve"> surrounding the disease</w:t>
      </w:r>
      <w:r w:rsidR="00933D90">
        <w:rPr>
          <w:rFonts w:ascii="Times New Roman" w:eastAsia="Times New Roman" w:hAnsi="Times New Roman" w:cs="Times New Roman"/>
          <w:kern w:val="0"/>
          <w:sz w:val="24"/>
          <w:szCs w:val="24"/>
          <w14:ligatures w14:val="none"/>
        </w:rPr>
        <w:t xml:space="preserve">. They </w:t>
      </w:r>
      <w:r w:rsidR="00C01379">
        <w:rPr>
          <w:rFonts w:ascii="Times New Roman" w:eastAsia="Times New Roman" w:hAnsi="Times New Roman" w:cs="Times New Roman"/>
          <w:kern w:val="0"/>
          <w:sz w:val="24"/>
          <w:szCs w:val="24"/>
          <w14:ligatures w14:val="none"/>
        </w:rPr>
        <w:t xml:space="preserve">were </w:t>
      </w:r>
      <w:r>
        <w:rPr>
          <w:rFonts w:ascii="Times New Roman" w:eastAsia="Times New Roman" w:hAnsi="Times New Roman" w:cs="Times New Roman"/>
          <w:kern w:val="0"/>
          <w:sz w:val="24"/>
          <w:szCs w:val="24"/>
          <w14:ligatures w14:val="none"/>
        </w:rPr>
        <w:t>profiled as AIDS carriers. This discrimination was subsequently brought into the art world through the act of [politicians defunding the National Endowment for the Arts in response to explicit homosexual photography] (Hessel</w:t>
      </w:r>
      <w:r w:rsidR="00C01379">
        <w:rPr>
          <w:rFonts w:ascii="Times New Roman" w:eastAsia="Times New Roman" w:hAnsi="Times New Roman" w:cs="Times New Roman"/>
          <w:kern w:val="0"/>
          <w:sz w:val="24"/>
          <w:szCs w:val="24"/>
          <w14:ligatures w14:val="none"/>
        </w:rPr>
        <w:t>, 2022</w:t>
      </w:r>
      <w:r>
        <w:rPr>
          <w:rFonts w:ascii="Times New Roman" w:eastAsia="Times New Roman" w:hAnsi="Times New Roman" w:cs="Times New Roman"/>
          <w:kern w:val="0"/>
          <w:sz w:val="24"/>
          <w:szCs w:val="24"/>
          <w14:ligatures w14:val="none"/>
        </w:rPr>
        <w:t>).  Many artists, who often had friends directly affected by the epidemic, were fuelled by these acts and started to “use their art for political protest” (Hessel</w:t>
      </w:r>
      <w:r w:rsidR="0074524E">
        <w:rPr>
          <w:rFonts w:ascii="Times New Roman" w:eastAsia="Times New Roman" w:hAnsi="Times New Roman" w:cs="Times New Roman"/>
          <w:kern w:val="0"/>
          <w:sz w:val="24"/>
          <w:szCs w:val="24"/>
          <w14:ligatures w14:val="none"/>
        </w:rPr>
        <w:t>, 2022</w:t>
      </w:r>
      <w:r>
        <w:rPr>
          <w:rFonts w:ascii="Times New Roman" w:eastAsia="Times New Roman" w:hAnsi="Times New Roman" w:cs="Times New Roman"/>
          <w:kern w:val="0"/>
          <w:sz w:val="24"/>
          <w:szCs w:val="24"/>
          <w14:ligatures w14:val="none"/>
        </w:rPr>
        <w:t xml:space="preserve">). Feminist artists were reacting to the AIDS crisis, honestly emoting their anger and sadness through their art. Zoe </w:t>
      </w:r>
      <w:r>
        <w:rPr>
          <w:rFonts w:ascii="Times New Roman" w:eastAsia="Times New Roman" w:hAnsi="Times New Roman" w:cs="Times New Roman"/>
          <w:kern w:val="0"/>
          <w:sz w:val="24"/>
          <w:szCs w:val="24"/>
          <w14:ligatures w14:val="none"/>
        </w:rPr>
        <w:lastRenderedPageBreak/>
        <w:t>Leonard’s work was particularly captivating in a time that needed it most. In memory of her friend and fellow artists, David Wojnarowicz,</w:t>
      </w:r>
      <w:r w:rsidR="002C0865">
        <w:rPr>
          <w:rFonts w:ascii="Times New Roman" w:eastAsia="Times New Roman" w:hAnsi="Times New Roman" w:cs="Times New Roman"/>
          <w:kern w:val="0"/>
          <w:sz w:val="24"/>
          <w:szCs w:val="24"/>
          <w14:ligatures w14:val="none"/>
        </w:rPr>
        <w:t xml:space="preserve"> who </w:t>
      </w:r>
      <w:r>
        <w:rPr>
          <w:rFonts w:ascii="Times New Roman" w:eastAsia="Times New Roman" w:hAnsi="Times New Roman" w:cs="Times New Roman"/>
          <w:kern w:val="0"/>
          <w:sz w:val="24"/>
          <w:szCs w:val="24"/>
          <w14:ligatures w14:val="none"/>
        </w:rPr>
        <w:t xml:space="preserve">passed away after battling AIDS, Leonard </w:t>
      </w:r>
      <w:r w:rsidR="007374C2">
        <w:rPr>
          <w:rFonts w:ascii="Times New Roman" w:eastAsia="Times New Roman" w:hAnsi="Times New Roman" w:cs="Times New Roman"/>
          <w:noProof/>
          <w:kern w:val="0"/>
          <w:sz w:val="24"/>
          <w:szCs w:val="24"/>
        </w:rPr>
        <w:drawing>
          <wp:anchor distT="0" distB="0" distL="114300" distR="114300" simplePos="0" relativeHeight="251663360" behindDoc="0" locked="0" layoutInCell="1" allowOverlap="1" wp14:anchorId="52F8F630" wp14:editId="4BA057FE">
            <wp:simplePos x="0" y="0"/>
            <wp:positionH relativeFrom="column">
              <wp:posOffset>-5933</wp:posOffset>
            </wp:positionH>
            <wp:positionV relativeFrom="paragraph">
              <wp:posOffset>610783</wp:posOffset>
            </wp:positionV>
            <wp:extent cx="5731510" cy="42989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Pr>
          <w:rFonts w:ascii="Times New Roman" w:eastAsia="Times New Roman" w:hAnsi="Times New Roman" w:cs="Times New Roman"/>
          <w:kern w:val="0"/>
          <w:sz w:val="24"/>
          <w:szCs w:val="24"/>
          <w14:ligatures w14:val="none"/>
        </w:rPr>
        <w:t xml:space="preserve">created </w:t>
      </w:r>
      <w:r>
        <w:rPr>
          <w:rFonts w:ascii="Times New Roman" w:eastAsia="Times New Roman" w:hAnsi="Times New Roman" w:cs="Times New Roman"/>
          <w:i/>
          <w:iCs/>
          <w:kern w:val="0"/>
          <w:sz w:val="24"/>
          <w:szCs w:val="24"/>
          <w14:ligatures w14:val="none"/>
        </w:rPr>
        <w:t>Strange</w:t>
      </w:r>
      <w:r w:rsidR="00B02428">
        <w:rPr>
          <w:rFonts w:ascii="Times New Roman" w:eastAsia="Times New Roman" w:hAnsi="Times New Roman" w:cs="Times New Roman"/>
          <w:i/>
          <w:iCs/>
          <w:kern w:val="0"/>
          <w:sz w:val="24"/>
          <w:szCs w:val="24"/>
          <w14:ligatures w14:val="none"/>
        </w:rPr>
        <w:t xml:space="preserve"> </w:t>
      </w:r>
      <w:r>
        <w:rPr>
          <w:rFonts w:ascii="Times New Roman" w:eastAsia="Times New Roman" w:hAnsi="Times New Roman" w:cs="Times New Roman"/>
          <w:i/>
          <w:iCs/>
          <w:kern w:val="0"/>
          <w:sz w:val="24"/>
          <w:szCs w:val="24"/>
          <w14:ligatures w14:val="none"/>
        </w:rPr>
        <w:t>Fruit.</w:t>
      </w:r>
    </w:p>
    <w:p w14:paraId="1B0EDF74" w14:textId="11474DB3" w:rsidR="00217F95" w:rsidRPr="00325A5C" w:rsidRDefault="00325A5C" w:rsidP="006A7D24">
      <w:pPr>
        <w:spacing w:after="24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Fig 3: </w:t>
      </w:r>
      <w:r>
        <w:rPr>
          <w:rFonts w:ascii="Times New Roman" w:eastAsia="Times New Roman" w:hAnsi="Times New Roman" w:cs="Times New Roman"/>
          <w:i/>
          <w:iCs/>
          <w:kern w:val="0"/>
          <w:sz w:val="24"/>
          <w:szCs w:val="24"/>
          <w14:ligatures w14:val="none"/>
        </w:rPr>
        <w:t xml:space="preserve">Strange Fruit, </w:t>
      </w:r>
      <w:r w:rsidR="00261C67">
        <w:rPr>
          <w:rFonts w:ascii="Times New Roman" w:eastAsia="Times New Roman" w:hAnsi="Times New Roman" w:cs="Times New Roman"/>
          <w:kern w:val="0"/>
          <w:sz w:val="24"/>
          <w:szCs w:val="24"/>
          <w14:ligatures w14:val="none"/>
        </w:rPr>
        <w:t>1992-97</w:t>
      </w:r>
    </w:p>
    <w:p w14:paraId="6EA94EC9" w14:textId="283BCFCB" w:rsidR="00AE2D7B" w:rsidRDefault="00AE2D7B" w:rsidP="006A7D24">
      <w:pPr>
        <w:spacing w:after="240"/>
        <w:rPr>
          <w:rFonts w:ascii="Times New Roman" w:eastAsia="Times New Roman" w:hAnsi="Times New Roman" w:cs="Times New Roman"/>
          <w:kern w:val="0"/>
          <w:sz w:val="24"/>
          <w:szCs w:val="24"/>
          <w14:ligatures w14:val="none"/>
        </w:rPr>
      </w:pPr>
    </w:p>
    <w:p w14:paraId="7FB39A4E" w14:textId="77777777" w:rsidR="00C719EB" w:rsidRDefault="00217F95" w:rsidP="00C719EB">
      <w:pPr>
        <w:spacing w:after="240"/>
        <w:rPr>
          <w:rFonts w:ascii="Times New Roman" w:eastAsia="Times New Roman" w:hAnsi="Times New Roman" w:cs="Times New Roman"/>
          <w:color w:val="000000"/>
          <w:sz w:val="24"/>
          <w:szCs w:val="24"/>
        </w:rPr>
      </w:pPr>
      <w:r>
        <w:rPr>
          <w:rFonts w:ascii="Times New Roman" w:eastAsia="Times New Roman" w:hAnsi="Times New Roman" w:cs="Times New Roman"/>
          <w:kern w:val="0"/>
          <w:sz w:val="24"/>
          <w:szCs w:val="24"/>
          <w14:ligatures w14:val="none"/>
        </w:rPr>
        <w:t xml:space="preserve">This work shows a powerful portrayal of mortality and representation of those who died and those who were subject to discrimination through the years of the epidemic. The overwhelming display of 295 scattered, rotting fruit skins that have been meticulously hand-sewn back together depicts the huge volume of people affected by the disease. Viewing this art piece with femininity in mind, the exquisite delicacy of the hand sewn element emphasises the fragility of social constructs in the world, especially when considering the damaging </w:t>
      </w:r>
      <w:bookmarkStart w:id="11" w:name="_Int_RCb5X9BB"/>
      <w:r w:rsidR="00B02428">
        <w:rPr>
          <w:rFonts w:ascii="Times New Roman" w:eastAsia="Times New Roman" w:hAnsi="Times New Roman" w:cs="Times New Roman"/>
          <w:kern w:val="0"/>
          <w:sz w:val="24"/>
          <w:szCs w:val="24"/>
          <w14:ligatures w14:val="none"/>
        </w:rPr>
        <w:t>effects</w:t>
      </w:r>
      <w:bookmarkEnd w:id="11"/>
      <w:r w:rsidR="007B78E3">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 xml:space="preserve">they have had to groups of people through history. This art piece perfectly denotes the way in which feminism has had a positive impact on the queer community, showing an affinity to those who suffered through this time. It was from the homophobia that was shown during the AIDS epidemic that a lot of people sought out their own reality of gender and femininity, and with that the political stance behind it. </w:t>
      </w:r>
    </w:p>
    <w:p w14:paraId="4C1BC689" w14:textId="18F164C5" w:rsidR="00217F95" w:rsidRPr="00B32B12" w:rsidRDefault="00CC0E7D" w:rsidP="00C719EB">
      <w:pPr>
        <w:spacing w:after="240"/>
        <w:ind w:firstLine="720"/>
        <w:rPr>
          <w:rFonts w:ascii="Times New Roman" w:eastAsia="Times New Roman" w:hAnsi="Times New Roman" w:cs="Times New Roman"/>
          <w:color w:val="000000"/>
          <w:sz w:val="24"/>
          <w:szCs w:val="24"/>
        </w:rPr>
      </w:pPr>
      <w:r>
        <w:rPr>
          <w:rFonts w:ascii="Times New Roman" w:eastAsia="Times New Roman" w:hAnsi="Times New Roman" w:cs="Times New Roman"/>
          <w:noProof/>
          <w:kern w:val="0"/>
          <w:sz w:val="24"/>
          <w:szCs w:val="24"/>
        </w:rPr>
        <w:lastRenderedPageBreak/>
        <w:drawing>
          <wp:anchor distT="0" distB="0" distL="114300" distR="114300" simplePos="0" relativeHeight="251665408" behindDoc="0" locked="0" layoutInCell="1" allowOverlap="1" wp14:anchorId="4144713F" wp14:editId="42AA822E">
            <wp:simplePos x="0" y="0"/>
            <wp:positionH relativeFrom="column">
              <wp:posOffset>-79022</wp:posOffset>
            </wp:positionH>
            <wp:positionV relativeFrom="paragraph">
              <wp:posOffset>2213963</wp:posOffset>
            </wp:positionV>
            <wp:extent cx="3896360" cy="5689600"/>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96360" cy="5689600"/>
                    </a:xfrm>
                    <a:prstGeom prst="rect">
                      <a:avLst/>
                    </a:prstGeom>
                  </pic:spPr>
                </pic:pic>
              </a:graphicData>
            </a:graphic>
            <wp14:sizeRelH relativeFrom="margin">
              <wp14:pctWidth>0</wp14:pctWidth>
            </wp14:sizeRelH>
            <wp14:sizeRelV relativeFrom="margin">
              <wp14:pctHeight>0</wp14:pctHeight>
            </wp14:sizeRelV>
          </wp:anchor>
        </w:drawing>
      </w:r>
      <w:r w:rsidR="00217F95">
        <w:rPr>
          <w:rFonts w:ascii="Times New Roman" w:eastAsia="Times New Roman" w:hAnsi="Times New Roman" w:cs="Times New Roman"/>
          <w:kern w:val="0"/>
          <w:sz w:val="24"/>
          <w:szCs w:val="24"/>
          <w14:ligatures w14:val="none"/>
        </w:rPr>
        <w:t xml:space="preserve">This brings this chapter onto how feminist art has addressed the construct of femininity directly. When discussing the political and patriarchal mindset of the art world in the 1990’s, Sarah Lucas is the perfect representation for confronting </w:t>
      </w:r>
      <w:r w:rsidR="004D2FEB">
        <w:rPr>
          <w:rFonts w:ascii="Times New Roman" w:eastAsia="Times New Roman" w:hAnsi="Times New Roman" w:cs="Times New Roman"/>
          <w:kern w:val="0"/>
          <w:sz w:val="24"/>
          <w:szCs w:val="24"/>
          <w14:ligatures w14:val="none"/>
        </w:rPr>
        <w:t>their stereotypes surrounding women presenting ‘femininity’</w:t>
      </w:r>
      <w:r w:rsidR="00217F95">
        <w:rPr>
          <w:rFonts w:ascii="Times New Roman" w:eastAsia="Times New Roman" w:hAnsi="Times New Roman" w:cs="Times New Roman"/>
          <w:kern w:val="0"/>
          <w:sz w:val="24"/>
          <w:szCs w:val="24"/>
          <w14:ligatures w14:val="none"/>
        </w:rPr>
        <w:t xml:space="preserve">. Lucas has created art surrounding these controversies throughout her whole career, so in order to pinpoint characteristics, this will be discussed through the work, </w:t>
      </w:r>
      <w:r w:rsidR="00217F95">
        <w:rPr>
          <w:rFonts w:ascii="Times New Roman" w:eastAsia="Times New Roman" w:hAnsi="Times New Roman" w:cs="Times New Roman"/>
          <w:i/>
          <w:iCs/>
          <w:kern w:val="0"/>
          <w:sz w:val="24"/>
          <w:szCs w:val="24"/>
          <w14:ligatures w14:val="none"/>
        </w:rPr>
        <w:t>Self Portrait with Fried Eggs</w:t>
      </w:r>
      <w:r w:rsidR="00217F95">
        <w:rPr>
          <w:rFonts w:ascii="Times New Roman" w:eastAsia="Times New Roman" w:hAnsi="Times New Roman" w:cs="Times New Roman"/>
          <w:kern w:val="0"/>
          <w:sz w:val="24"/>
          <w:szCs w:val="24"/>
          <w14:ligatures w14:val="none"/>
        </w:rPr>
        <w:t>. Lucas uses humour and honesty to highlight the harsh stereotypes put in place by the patriarchy related to femininity, masculinity and gender. The depiction of masculinity juxtaposed by the questioning of the “culturally prescribed notions of femininity” (Blythe</w:t>
      </w:r>
      <w:r w:rsidR="005F5604">
        <w:rPr>
          <w:rFonts w:ascii="Times New Roman" w:eastAsia="Times New Roman" w:hAnsi="Times New Roman" w:cs="Times New Roman"/>
          <w:kern w:val="0"/>
          <w:sz w:val="24"/>
          <w:szCs w:val="24"/>
          <w14:ligatures w14:val="none"/>
        </w:rPr>
        <w:t>, 2021</w:t>
      </w:r>
      <w:r w:rsidR="00217F95">
        <w:rPr>
          <w:rFonts w:ascii="Times New Roman" w:eastAsia="Times New Roman" w:hAnsi="Times New Roman" w:cs="Times New Roman"/>
          <w:kern w:val="0"/>
          <w:sz w:val="24"/>
          <w:szCs w:val="24"/>
          <w14:ligatures w14:val="none"/>
        </w:rPr>
        <w:t xml:space="preserve">) makes for quite a fierce image. </w:t>
      </w:r>
      <w:r w:rsidR="00863015">
        <w:rPr>
          <w:rFonts w:ascii="Times New Roman" w:eastAsia="Times New Roman" w:hAnsi="Times New Roman" w:cs="Times New Roman"/>
          <w:kern w:val="0"/>
          <w:sz w:val="24"/>
          <w:szCs w:val="24"/>
          <w14:ligatures w14:val="none"/>
        </w:rPr>
        <w:t xml:space="preserve">This appears through her </w:t>
      </w:r>
      <w:r w:rsidR="000D1DEF">
        <w:rPr>
          <w:rFonts w:ascii="Times New Roman" w:eastAsia="Times New Roman" w:hAnsi="Times New Roman" w:cs="Times New Roman"/>
          <w:kern w:val="0"/>
          <w:sz w:val="24"/>
          <w:szCs w:val="24"/>
          <w14:ligatures w14:val="none"/>
        </w:rPr>
        <w:t xml:space="preserve">unfaltering glare into the camera, </w:t>
      </w:r>
      <w:r w:rsidR="00A617D6">
        <w:rPr>
          <w:rFonts w:ascii="Times New Roman" w:eastAsia="Times New Roman" w:hAnsi="Times New Roman" w:cs="Times New Roman"/>
          <w:kern w:val="0"/>
          <w:sz w:val="24"/>
          <w:szCs w:val="24"/>
          <w14:ligatures w14:val="none"/>
        </w:rPr>
        <w:t xml:space="preserve">making the </w:t>
      </w:r>
      <w:r w:rsidR="00D32B69">
        <w:rPr>
          <w:rFonts w:ascii="Times New Roman" w:eastAsia="Times New Roman" w:hAnsi="Times New Roman" w:cs="Times New Roman"/>
          <w:kern w:val="0"/>
          <w:sz w:val="24"/>
          <w:szCs w:val="24"/>
          <w14:ligatures w14:val="none"/>
        </w:rPr>
        <w:t xml:space="preserve">viewers </w:t>
      </w:r>
      <w:r w:rsidR="00A617D6">
        <w:rPr>
          <w:rFonts w:ascii="Times New Roman" w:eastAsia="Times New Roman" w:hAnsi="Times New Roman" w:cs="Times New Roman"/>
          <w:kern w:val="0"/>
          <w:sz w:val="24"/>
          <w:szCs w:val="24"/>
          <w14:ligatures w14:val="none"/>
        </w:rPr>
        <w:t xml:space="preserve">eyes </w:t>
      </w:r>
      <w:r w:rsidR="00CF490F">
        <w:rPr>
          <w:rFonts w:ascii="Times New Roman" w:eastAsia="Times New Roman" w:hAnsi="Times New Roman" w:cs="Times New Roman"/>
          <w:kern w:val="0"/>
          <w:sz w:val="24"/>
          <w:szCs w:val="24"/>
          <w14:ligatures w14:val="none"/>
        </w:rPr>
        <w:t>turn away,</w:t>
      </w:r>
      <w:r w:rsidR="00A617D6">
        <w:rPr>
          <w:rFonts w:ascii="Times New Roman" w:eastAsia="Times New Roman" w:hAnsi="Times New Roman" w:cs="Times New Roman"/>
          <w:kern w:val="0"/>
          <w:sz w:val="24"/>
          <w:szCs w:val="24"/>
          <w14:ligatures w14:val="none"/>
        </w:rPr>
        <w:t xml:space="preserve"> down to her </w:t>
      </w:r>
      <w:r>
        <w:rPr>
          <w:rFonts w:ascii="Times New Roman" w:eastAsia="Times New Roman" w:hAnsi="Times New Roman" w:cs="Times New Roman"/>
          <w:kern w:val="0"/>
          <w:sz w:val="24"/>
          <w:szCs w:val="24"/>
          <w14:ligatures w14:val="none"/>
        </w:rPr>
        <w:t xml:space="preserve">perfectly placed fried eggs, </w:t>
      </w:r>
      <w:r w:rsidR="00C41676">
        <w:rPr>
          <w:rFonts w:ascii="Times New Roman" w:eastAsia="Times New Roman" w:hAnsi="Times New Roman" w:cs="Times New Roman"/>
          <w:kern w:val="0"/>
          <w:sz w:val="24"/>
          <w:szCs w:val="24"/>
          <w14:ligatures w14:val="none"/>
        </w:rPr>
        <w:t xml:space="preserve">lastly to find her </w:t>
      </w:r>
      <w:r w:rsidR="00AA45B6">
        <w:rPr>
          <w:rFonts w:ascii="Times New Roman" w:eastAsia="Times New Roman" w:hAnsi="Times New Roman" w:cs="Times New Roman"/>
          <w:kern w:val="0"/>
          <w:sz w:val="24"/>
          <w:szCs w:val="24"/>
          <w14:ligatures w14:val="none"/>
        </w:rPr>
        <w:t xml:space="preserve">body replicating the </w:t>
      </w:r>
      <w:r w:rsidR="00C41676">
        <w:rPr>
          <w:rFonts w:ascii="Times New Roman" w:eastAsia="Times New Roman" w:hAnsi="Times New Roman" w:cs="Times New Roman"/>
          <w:kern w:val="0"/>
          <w:sz w:val="24"/>
          <w:szCs w:val="24"/>
          <w14:ligatures w14:val="none"/>
        </w:rPr>
        <w:t xml:space="preserve">relaxed ‘man-spread’ </w:t>
      </w:r>
      <w:r w:rsidR="00AA45B6">
        <w:rPr>
          <w:rFonts w:ascii="Times New Roman" w:eastAsia="Times New Roman" w:hAnsi="Times New Roman" w:cs="Times New Roman"/>
          <w:kern w:val="0"/>
          <w:sz w:val="24"/>
          <w:szCs w:val="24"/>
          <w14:ligatures w14:val="none"/>
        </w:rPr>
        <w:t>pose.</w:t>
      </w:r>
    </w:p>
    <w:p w14:paraId="609C4FDF" w14:textId="61BD4B07" w:rsidR="00217F95" w:rsidRPr="00810FDE" w:rsidRDefault="00C07C37" w:rsidP="006A7D24">
      <w:pPr>
        <w:spacing w:after="24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Fig 4: </w:t>
      </w:r>
      <w:r w:rsidR="00810FDE">
        <w:rPr>
          <w:rFonts w:ascii="Times New Roman" w:eastAsia="Times New Roman" w:hAnsi="Times New Roman" w:cs="Times New Roman"/>
          <w:i/>
          <w:iCs/>
          <w:kern w:val="0"/>
          <w:sz w:val="24"/>
          <w:szCs w:val="24"/>
          <w14:ligatures w14:val="none"/>
        </w:rPr>
        <w:t xml:space="preserve">Self Portrait with Fred Eggs, </w:t>
      </w:r>
      <w:r w:rsidR="00810FDE">
        <w:rPr>
          <w:rFonts w:ascii="Times New Roman" w:eastAsia="Times New Roman" w:hAnsi="Times New Roman" w:cs="Times New Roman"/>
          <w:kern w:val="0"/>
          <w:sz w:val="24"/>
          <w:szCs w:val="24"/>
          <w14:ligatures w14:val="none"/>
        </w:rPr>
        <w:t>1996.</w:t>
      </w:r>
    </w:p>
    <w:p w14:paraId="297BF899" w14:textId="77777777" w:rsidR="00170F81" w:rsidRDefault="00170F81" w:rsidP="006A7D24">
      <w:pPr>
        <w:spacing w:after="240"/>
        <w:rPr>
          <w:rFonts w:ascii="Times New Roman" w:eastAsia="Times New Roman" w:hAnsi="Times New Roman" w:cs="Times New Roman"/>
          <w:kern w:val="0"/>
          <w:sz w:val="24"/>
          <w:szCs w:val="24"/>
          <w14:ligatures w14:val="none"/>
        </w:rPr>
      </w:pPr>
    </w:p>
    <w:p w14:paraId="67B0F4ED" w14:textId="55A0F91A" w:rsidR="00217F95" w:rsidRDefault="00AA45B6" w:rsidP="00AA45B6">
      <w:pPr>
        <w:spacing w:after="240"/>
        <w:ind w:firstLine="72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t>In</w:t>
      </w:r>
      <w:r w:rsidR="00217F95">
        <w:rPr>
          <w:rFonts w:ascii="Times New Roman" w:eastAsia="Times New Roman" w:hAnsi="Times New Roman" w:cs="Times New Roman"/>
          <w:kern w:val="0"/>
          <w:sz w:val="24"/>
          <w:szCs w:val="24"/>
          <w14:ligatures w14:val="none"/>
        </w:rPr>
        <w:t xml:space="preserve"> this photograph, Lucas simultaneously shows her loud defiance against conforming to patriarchal ideals of how women and femininity should be betrayed, while also dismantling the conventional female nude, presenting it as never before. As known, throughout art history men are the main </w:t>
      </w:r>
      <w:r w:rsidR="005D114E">
        <w:rPr>
          <w:rFonts w:ascii="Times New Roman" w:eastAsia="Times New Roman" w:hAnsi="Times New Roman" w:cs="Times New Roman"/>
          <w:kern w:val="0"/>
          <w:sz w:val="24"/>
          <w:szCs w:val="24"/>
          <w14:ligatures w14:val="none"/>
        </w:rPr>
        <w:t xml:space="preserve">contributors </w:t>
      </w:r>
      <w:r w:rsidR="00217F95">
        <w:rPr>
          <w:rFonts w:ascii="Times New Roman" w:eastAsia="Times New Roman" w:hAnsi="Times New Roman" w:cs="Times New Roman"/>
          <w:kern w:val="0"/>
          <w:sz w:val="24"/>
          <w:szCs w:val="24"/>
          <w14:ligatures w14:val="none"/>
        </w:rPr>
        <w:t>for the painted female nude,</w:t>
      </w:r>
      <w:r w:rsidR="00607198">
        <w:rPr>
          <w:rFonts w:ascii="Times New Roman" w:eastAsia="Times New Roman" w:hAnsi="Times New Roman" w:cs="Times New Roman"/>
          <w:kern w:val="0"/>
          <w:sz w:val="24"/>
          <w:szCs w:val="24"/>
          <w14:ligatures w14:val="none"/>
        </w:rPr>
        <w:t xml:space="preserve"> often projecting their idea of the ideal woman into their work, resulting in the objectification of women</w:t>
      </w:r>
      <w:r w:rsidR="00217F95">
        <w:rPr>
          <w:rFonts w:ascii="Times New Roman" w:eastAsia="Times New Roman" w:hAnsi="Times New Roman" w:cs="Times New Roman"/>
          <w:kern w:val="0"/>
          <w:sz w:val="24"/>
          <w:szCs w:val="24"/>
          <w14:ligatures w14:val="none"/>
        </w:rPr>
        <w:t>. By re-inventing the female ‘nude’</w:t>
      </w:r>
      <w:r w:rsidR="00450179">
        <w:rPr>
          <w:rFonts w:ascii="Times New Roman" w:eastAsia="Times New Roman" w:hAnsi="Times New Roman" w:cs="Times New Roman"/>
          <w:kern w:val="0"/>
          <w:sz w:val="24"/>
          <w:szCs w:val="24"/>
          <w14:ligatures w14:val="none"/>
        </w:rPr>
        <w:t>, Lucas</w:t>
      </w:r>
      <w:r w:rsidR="00217F95">
        <w:rPr>
          <w:rFonts w:ascii="Times New Roman" w:eastAsia="Times New Roman" w:hAnsi="Times New Roman" w:cs="Times New Roman"/>
          <w:kern w:val="0"/>
          <w:sz w:val="24"/>
          <w:szCs w:val="24"/>
          <w14:ligatures w14:val="none"/>
        </w:rPr>
        <w:t xml:space="preserve"> took back power for all women viewed in the misogynistic way that male painters throughout history have subjected the female sex to. Lucas showed disregard and mockery for such a celebrated art practise by making use of food to depict female body parts. By provocatively using food, as she’s done in many artworks before and since, she illustrates the commentary of women being viewed, by men, as pieces of meat. This could also lean into the factor of food being perishable and the idea that women are seen as such to men. Through the outlook of femininity, using an object such as perishable food could be seen as Lucas implementing the notion that femininity and masculinity could be interchangeable in accordance with the individual. </w:t>
      </w:r>
    </w:p>
    <w:p w14:paraId="0AB11CEA" w14:textId="78B6CD71" w:rsidR="00217F95" w:rsidRDefault="00217F95" w:rsidP="006A7D24">
      <w:pPr>
        <w:spacing w:after="240"/>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The subject of self-portraiture done by a </w:t>
      </w:r>
      <w:r w:rsidR="00E15790">
        <w:rPr>
          <w:rFonts w:ascii="Times New Roman" w:eastAsia="Times New Roman" w:hAnsi="Times New Roman" w:cs="Times New Roman"/>
          <w:kern w:val="0"/>
          <w:sz w:val="24"/>
          <w:szCs w:val="24"/>
          <w14:ligatures w14:val="none"/>
        </w:rPr>
        <w:t>woman</w:t>
      </w:r>
      <w:r>
        <w:rPr>
          <w:rFonts w:ascii="Times New Roman" w:eastAsia="Times New Roman" w:hAnsi="Times New Roman" w:cs="Times New Roman"/>
          <w:kern w:val="0"/>
          <w:sz w:val="24"/>
          <w:szCs w:val="24"/>
          <w14:ligatures w14:val="none"/>
        </w:rPr>
        <w:t>, which Lucas has unconventionally taken on, shows the determination of feminist art in the 1990’s. From her concentrated stare directly into the camera, she exudes “control and demand[s] attention” (Hessel</w:t>
      </w:r>
      <w:r w:rsidR="000103AD">
        <w:rPr>
          <w:rFonts w:ascii="Times New Roman" w:eastAsia="Times New Roman" w:hAnsi="Times New Roman" w:cs="Times New Roman"/>
          <w:kern w:val="0"/>
          <w:sz w:val="24"/>
          <w:szCs w:val="24"/>
          <w14:ligatures w14:val="none"/>
        </w:rPr>
        <w:t>, 2022</w:t>
      </w:r>
      <w:r>
        <w:rPr>
          <w:rFonts w:ascii="Times New Roman" w:eastAsia="Times New Roman" w:hAnsi="Times New Roman" w:cs="Times New Roman"/>
          <w:kern w:val="0"/>
          <w:sz w:val="24"/>
          <w:szCs w:val="24"/>
          <w14:ligatures w14:val="none"/>
        </w:rPr>
        <w:t xml:space="preserve">), replicating traits which are typically associated with masculinity. Considering the fact that women producing a self-portrait has </w:t>
      </w:r>
      <w:r w:rsidR="005C1126">
        <w:rPr>
          <w:rFonts w:ascii="Times New Roman" w:eastAsia="Times New Roman" w:hAnsi="Times New Roman" w:cs="Times New Roman"/>
          <w:kern w:val="0"/>
          <w:sz w:val="24"/>
          <w:szCs w:val="24"/>
          <w14:ligatures w14:val="none"/>
        </w:rPr>
        <w:t xml:space="preserve">traditionally </w:t>
      </w:r>
      <w:r>
        <w:rPr>
          <w:rFonts w:ascii="Times New Roman" w:eastAsia="Times New Roman" w:hAnsi="Times New Roman" w:cs="Times New Roman"/>
          <w:kern w:val="0"/>
          <w:sz w:val="24"/>
          <w:szCs w:val="24"/>
          <w14:ligatures w14:val="none"/>
        </w:rPr>
        <w:t>been viewed as vain and not recognised in comparison to the male self-portrait through art history, the feminist artist</w:t>
      </w:r>
      <w:r w:rsidR="0052420C">
        <w:rPr>
          <w:rFonts w:ascii="Times New Roman" w:eastAsia="Times New Roman" w:hAnsi="Times New Roman" w:cs="Times New Roman"/>
          <w:kern w:val="0"/>
          <w:sz w:val="24"/>
          <w:szCs w:val="24"/>
          <w14:ligatures w14:val="none"/>
        </w:rPr>
        <w:t>s</w:t>
      </w:r>
      <w:r>
        <w:rPr>
          <w:rFonts w:ascii="Times New Roman" w:eastAsia="Times New Roman" w:hAnsi="Times New Roman" w:cs="Times New Roman"/>
          <w:kern w:val="0"/>
          <w:sz w:val="24"/>
          <w:szCs w:val="24"/>
          <w14:ligatures w14:val="none"/>
        </w:rPr>
        <w:t xml:space="preserve"> during 1970-2000 dismantled that ideal. Sadly still, even today this thinking is prevalent through the view of selfies, </w:t>
      </w:r>
      <w:r w:rsidR="0026000E">
        <w:rPr>
          <w:rFonts w:ascii="Times New Roman" w:eastAsia="Times New Roman" w:hAnsi="Times New Roman" w:cs="Times New Roman"/>
          <w:kern w:val="0"/>
          <w:sz w:val="24"/>
          <w:szCs w:val="24"/>
          <w14:ligatures w14:val="none"/>
        </w:rPr>
        <w:t>where there is a common narrative that women who post photos of themselves</w:t>
      </w:r>
      <w:r w:rsidR="004076FE">
        <w:rPr>
          <w:rFonts w:ascii="Times New Roman" w:eastAsia="Times New Roman" w:hAnsi="Times New Roman" w:cs="Times New Roman"/>
          <w:kern w:val="0"/>
          <w:sz w:val="24"/>
          <w:szCs w:val="24"/>
          <w14:ligatures w14:val="none"/>
        </w:rPr>
        <w:t>,</w:t>
      </w:r>
      <w:r w:rsidR="0026000E">
        <w:rPr>
          <w:rFonts w:ascii="Times New Roman" w:eastAsia="Times New Roman" w:hAnsi="Times New Roman" w:cs="Times New Roman"/>
          <w:kern w:val="0"/>
          <w:sz w:val="24"/>
          <w:szCs w:val="24"/>
          <w14:ligatures w14:val="none"/>
        </w:rPr>
        <w:t xml:space="preserve"> </w:t>
      </w:r>
      <w:r w:rsidR="004076FE">
        <w:rPr>
          <w:rFonts w:ascii="Times New Roman" w:eastAsia="Times New Roman" w:hAnsi="Times New Roman" w:cs="Times New Roman"/>
          <w:kern w:val="0"/>
          <w:sz w:val="24"/>
          <w:szCs w:val="24"/>
          <w14:ligatures w14:val="none"/>
        </w:rPr>
        <w:t xml:space="preserve">which they took themselves, </w:t>
      </w:r>
      <w:r w:rsidR="0026000E">
        <w:rPr>
          <w:rFonts w:ascii="Times New Roman" w:eastAsia="Times New Roman" w:hAnsi="Times New Roman" w:cs="Times New Roman"/>
          <w:kern w:val="0"/>
          <w:sz w:val="24"/>
          <w:szCs w:val="24"/>
          <w14:ligatures w14:val="none"/>
        </w:rPr>
        <w:t>on social media</w:t>
      </w:r>
      <w:r w:rsidR="004076FE">
        <w:rPr>
          <w:rFonts w:ascii="Times New Roman" w:eastAsia="Times New Roman" w:hAnsi="Times New Roman" w:cs="Times New Roman"/>
          <w:kern w:val="0"/>
          <w:sz w:val="24"/>
          <w:szCs w:val="24"/>
          <w14:ligatures w14:val="none"/>
        </w:rPr>
        <w:t xml:space="preserve"> </w:t>
      </w:r>
      <w:r w:rsidR="00C1740F">
        <w:rPr>
          <w:rFonts w:ascii="Times New Roman" w:eastAsia="Times New Roman" w:hAnsi="Times New Roman" w:cs="Times New Roman"/>
          <w:kern w:val="0"/>
          <w:sz w:val="24"/>
          <w:szCs w:val="24"/>
          <w14:ligatures w14:val="none"/>
        </w:rPr>
        <w:t>are “self-absorbed” (</w:t>
      </w:r>
      <w:r>
        <w:rPr>
          <w:rFonts w:ascii="Times New Roman" w:eastAsia="Times New Roman" w:hAnsi="Times New Roman" w:cs="Times New Roman"/>
          <w:kern w:val="0"/>
          <w:sz w:val="24"/>
          <w:szCs w:val="24"/>
          <w14:ligatures w14:val="none"/>
        </w:rPr>
        <w:t>Nichols, 2015). Yet is it the vanity that men remark about women which stems exactly from the patriarchy’s projected ideals of femininity that “dictate that women must care about their outward appearances and [themselves] for the pleasure of men” (Nichols</w:t>
      </w:r>
      <w:r w:rsidR="00B36106">
        <w:rPr>
          <w:rFonts w:ascii="Times New Roman" w:eastAsia="Times New Roman" w:hAnsi="Times New Roman" w:cs="Times New Roman"/>
          <w:kern w:val="0"/>
          <w:sz w:val="24"/>
          <w:szCs w:val="24"/>
          <w14:ligatures w14:val="none"/>
        </w:rPr>
        <w:t>, 2015</w:t>
      </w:r>
      <w:r>
        <w:rPr>
          <w:rFonts w:ascii="Times New Roman" w:eastAsia="Times New Roman" w:hAnsi="Times New Roman" w:cs="Times New Roman"/>
          <w:kern w:val="0"/>
          <w:sz w:val="24"/>
          <w:szCs w:val="24"/>
          <w14:ligatures w14:val="none"/>
        </w:rPr>
        <w:t xml:space="preserve">). Even though this is evidently still some people’s mindset, the art world’s view was flipped the moment Lucas, and many more feminist artists in the 1990’s, started to produce uncompromising pieces conveying their frustration and defiance against such notions. For Lucas to take the ‘nude’ self-portrait, in the deconstructed way that she did, and turn it into a humorous portrayal of femininity and gender, </w:t>
      </w:r>
      <w:r w:rsidR="00EC6153">
        <w:rPr>
          <w:rFonts w:ascii="Times New Roman" w:eastAsia="Times New Roman" w:hAnsi="Times New Roman" w:cs="Times New Roman"/>
          <w:color w:val="231F20"/>
          <w:spacing w:val="3"/>
          <w:sz w:val="24"/>
          <w:szCs w:val="24"/>
          <w:shd w:val="clear" w:color="auto" w:fill="FFFFFF"/>
        </w:rPr>
        <w:t xml:space="preserve">was the ultimate form of </w:t>
      </w:r>
      <w:r w:rsidR="006E6EB6">
        <w:rPr>
          <w:rFonts w:ascii="Times New Roman" w:eastAsia="Times New Roman" w:hAnsi="Times New Roman" w:cs="Times New Roman"/>
          <w:color w:val="231F20"/>
          <w:spacing w:val="3"/>
          <w:sz w:val="24"/>
          <w:szCs w:val="24"/>
          <w:shd w:val="clear" w:color="auto" w:fill="FFFFFF"/>
        </w:rPr>
        <w:t xml:space="preserve">defiance and rejection towards societal set standards. </w:t>
      </w:r>
      <w:r w:rsidR="00DF3DFE">
        <w:rPr>
          <w:rFonts w:ascii="Times New Roman" w:eastAsia="Times New Roman" w:hAnsi="Times New Roman" w:cs="Times New Roman"/>
          <w:color w:val="231F20"/>
          <w:spacing w:val="3"/>
          <w:sz w:val="24"/>
          <w:szCs w:val="24"/>
          <w:shd w:val="clear" w:color="auto" w:fill="FFFFFF"/>
        </w:rPr>
        <w:t xml:space="preserve">Simultaneously, </w:t>
      </w:r>
      <w:r w:rsidR="009D76CB">
        <w:rPr>
          <w:rFonts w:ascii="Times New Roman" w:eastAsia="Times New Roman" w:hAnsi="Times New Roman" w:cs="Times New Roman"/>
          <w:color w:val="231F20"/>
          <w:spacing w:val="3"/>
          <w:sz w:val="24"/>
          <w:szCs w:val="24"/>
          <w:shd w:val="clear" w:color="auto" w:fill="FFFFFF"/>
        </w:rPr>
        <w:t>it opposes</w:t>
      </w:r>
      <w:r w:rsidR="00DF3DFE">
        <w:rPr>
          <w:rFonts w:ascii="Times New Roman" w:eastAsia="Times New Roman" w:hAnsi="Times New Roman" w:cs="Times New Roman"/>
          <w:color w:val="231F20"/>
          <w:spacing w:val="3"/>
          <w:sz w:val="24"/>
          <w:szCs w:val="24"/>
          <w:shd w:val="clear" w:color="auto" w:fill="FFFFFF"/>
        </w:rPr>
        <w:t xml:space="preserve"> </w:t>
      </w:r>
      <w:r w:rsidR="00570649">
        <w:rPr>
          <w:rFonts w:ascii="Times New Roman" w:eastAsia="Times New Roman" w:hAnsi="Times New Roman" w:cs="Times New Roman"/>
          <w:color w:val="231F20"/>
          <w:spacing w:val="3"/>
          <w:sz w:val="24"/>
          <w:szCs w:val="24"/>
          <w:shd w:val="clear" w:color="auto" w:fill="FFFFFF"/>
        </w:rPr>
        <w:t xml:space="preserve">how men in the art world have based visual arts on their own pleasures with no consideration for the wider population. </w:t>
      </w:r>
    </w:p>
    <w:p w14:paraId="23AC824B" w14:textId="77777777" w:rsidR="00217F95" w:rsidRDefault="00217F95">
      <w:pPr>
        <w:rPr>
          <w:rFonts w:ascii="Times New Roman" w:hAnsi="Times New Roman" w:cs="Times New Roman"/>
          <w:b/>
          <w:bCs/>
          <w:sz w:val="24"/>
          <w:szCs w:val="24"/>
        </w:rPr>
      </w:pPr>
    </w:p>
    <w:p w14:paraId="4C37F452" w14:textId="77777777" w:rsidR="00FE6A87" w:rsidRDefault="00FE6A87">
      <w:pPr>
        <w:rPr>
          <w:rFonts w:ascii="Times New Roman" w:hAnsi="Times New Roman" w:cs="Times New Roman"/>
          <w:b/>
          <w:bCs/>
          <w:sz w:val="24"/>
          <w:szCs w:val="24"/>
        </w:rPr>
      </w:pPr>
    </w:p>
    <w:p w14:paraId="626B7312" w14:textId="77777777" w:rsidR="00FE6A87" w:rsidRDefault="00FE6A87">
      <w:pPr>
        <w:rPr>
          <w:rFonts w:ascii="Times New Roman" w:hAnsi="Times New Roman" w:cs="Times New Roman"/>
          <w:b/>
          <w:bCs/>
          <w:sz w:val="24"/>
          <w:szCs w:val="24"/>
        </w:rPr>
      </w:pPr>
    </w:p>
    <w:p w14:paraId="294E5990" w14:textId="77777777" w:rsidR="00FE6A87" w:rsidRDefault="00FE6A87">
      <w:pPr>
        <w:rPr>
          <w:rFonts w:ascii="Times New Roman" w:hAnsi="Times New Roman" w:cs="Times New Roman"/>
          <w:b/>
          <w:bCs/>
          <w:sz w:val="24"/>
          <w:szCs w:val="24"/>
        </w:rPr>
      </w:pPr>
    </w:p>
    <w:p w14:paraId="3D1963C2" w14:textId="77777777" w:rsidR="00FE6A87" w:rsidRDefault="00FE6A87">
      <w:pPr>
        <w:rPr>
          <w:rFonts w:ascii="Times New Roman" w:hAnsi="Times New Roman" w:cs="Times New Roman"/>
          <w:b/>
          <w:bCs/>
          <w:sz w:val="24"/>
          <w:szCs w:val="24"/>
        </w:rPr>
      </w:pPr>
    </w:p>
    <w:p w14:paraId="4655EC9D" w14:textId="77777777" w:rsidR="00FE6A87" w:rsidRDefault="00FE6A87">
      <w:pPr>
        <w:rPr>
          <w:rFonts w:ascii="Times New Roman" w:hAnsi="Times New Roman" w:cs="Times New Roman"/>
          <w:b/>
          <w:bCs/>
          <w:sz w:val="24"/>
          <w:szCs w:val="24"/>
        </w:rPr>
      </w:pPr>
    </w:p>
    <w:p w14:paraId="1CBEB360" w14:textId="77777777" w:rsidR="00FE6A87" w:rsidRDefault="00FE6A87">
      <w:pPr>
        <w:rPr>
          <w:rFonts w:ascii="Times New Roman" w:hAnsi="Times New Roman" w:cs="Times New Roman"/>
          <w:b/>
          <w:bCs/>
          <w:sz w:val="24"/>
          <w:szCs w:val="24"/>
        </w:rPr>
      </w:pPr>
    </w:p>
    <w:p w14:paraId="6216D75E" w14:textId="77777777" w:rsidR="00FE6A87" w:rsidRDefault="00FE6A87">
      <w:pPr>
        <w:rPr>
          <w:rFonts w:ascii="Times New Roman" w:hAnsi="Times New Roman" w:cs="Times New Roman"/>
          <w:b/>
          <w:bCs/>
          <w:sz w:val="24"/>
          <w:szCs w:val="24"/>
        </w:rPr>
      </w:pPr>
    </w:p>
    <w:p w14:paraId="3D0E1E5C" w14:textId="77777777" w:rsidR="00FE6A87" w:rsidRDefault="00FE6A87">
      <w:pPr>
        <w:rPr>
          <w:rFonts w:ascii="Times New Roman" w:hAnsi="Times New Roman" w:cs="Times New Roman"/>
          <w:b/>
          <w:bCs/>
          <w:sz w:val="24"/>
          <w:szCs w:val="24"/>
        </w:rPr>
      </w:pPr>
    </w:p>
    <w:p w14:paraId="24153954" w14:textId="77777777" w:rsidR="00FE6A87" w:rsidRDefault="00FE6A87">
      <w:pPr>
        <w:rPr>
          <w:rFonts w:ascii="Times New Roman" w:hAnsi="Times New Roman" w:cs="Times New Roman"/>
          <w:b/>
          <w:bCs/>
          <w:sz w:val="24"/>
          <w:szCs w:val="24"/>
        </w:rPr>
      </w:pPr>
    </w:p>
    <w:p w14:paraId="3C055BCA" w14:textId="77777777" w:rsidR="00FE6A87" w:rsidRDefault="00FE6A87">
      <w:pPr>
        <w:rPr>
          <w:rFonts w:ascii="Times New Roman" w:hAnsi="Times New Roman" w:cs="Times New Roman"/>
          <w:b/>
          <w:bCs/>
          <w:sz w:val="24"/>
          <w:szCs w:val="24"/>
        </w:rPr>
      </w:pPr>
    </w:p>
    <w:p w14:paraId="591C199F" w14:textId="77777777" w:rsidR="00FE6A87" w:rsidRDefault="00FE6A87">
      <w:pPr>
        <w:rPr>
          <w:rFonts w:ascii="Times New Roman" w:hAnsi="Times New Roman" w:cs="Times New Roman"/>
          <w:b/>
          <w:bCs/>
          <w:sz w:val="24"/>
          <w:szCs w:val="24"/>
        </w:rPr>
      </w:pPr>
    </w:p>
    <w:p w14:paraId="45AF1F5C" w14:textId="77777777" w:rsidR="00FE6A87" w:rsidRDefault="00FE6A87">
      <w:pPr>
        <w:rPr>
          <w:rFonts w:ascii="Times New Roman" w:hAnsi="Times New Roman" w:cs="Times New Roman"/>
          <w:b/>
          <w:bCs/>
          <w:sz w:val="24"/>
          <w:szCs w:val="24"/>
        </w:rPr>
      </w:pPr>
    </w:p>
    <w:p w14:paraId="080AF904" w14:textId="77777777" w:rsidR="00FE6A87" w:rsidRDefault="00FE6A87">
      <w:pPr>
        <w:rPr>
          <w:rFonts w:ascii="Times New Roman" w:hAnsi="Times New Roman" w:cs="Times New Roman"/>
          <w:b/>
          <w:bCs/>
          <w:sz w:val="24"/>
          <w:szCs w:val="24"/>
        </w:rPr>
      </w:pPr>
    </w:p>
    <w:p w14:paraId="5325CAD3" w14:textId="77777777" w:rsidR="0011777A" w:rsidRDefault="0011777A">
      <w:pPr>
        <w:rPr>
          <w:rFonts w:ascii="Times New Roman" w:hAnsi="Times New Roman" w:cs="Times New Roman"/>
          <w:b/>
          <w:bCs/>
          <w:sz w:val="24"/>
          <w:szCs w:val="24"/>
        </w:rPr>
      </w:pPr>
    </w:p>
    <w:p w14:paraId="721F8B30" w14:textId="677D7607" w:rsidR="00FE6A87" w:rsidRPr="0011777A" w:rsidRDefault="0011777A">
      <w:pPr>
        <w:rPr>
          <w:rFonts w:ascii="Times New Roman" w:hAnsi="Times New Roman" w:cs="Times New Roman"/>
          <w:sz w:val="24"/>
          <w:szCs w:val="24"/>
          <w:u w:val="single"/>
        </w:rPr>
      </w:pPr>
      <w:r w:rsidRPr="0011777A">
        <w:rPr>
          <w:rFonts w:ascii="Times New Roman" w:hAnsi="Times New Roman" w:cs="Times New Roman"/>
          <w:sz w:val="24"/>
          <w:szCs w:val="24"/>
          <w:u w:val="single"/>
        </w:rPr>
        <w:lastRenderedPageBreak/>
        <w:t>CHAPTER THREE</w:t>
      </w:r>
    </w:p>
    <w:p w14:paraId="2337DE28" w14:textId="77777777" w:rsidR="00FE6A87" w:rsidRDefault="00FE6A87">
      <w:pPr>
        <w:rPr>
          <w:rFonts w:ascii="Times New Roman" w:hAnsi="Times New Roman" w:cs="Times New Roman"/>
          <w:b/>
          <w:bCs/>
          <w:sz w:val="24"/>
          <w:szCs w:val="24"/>
        </w:rPr>
      </w:pPr>
    </w:p>
    <w:p w14:paraId="41DBB61E" w14:textId="77777777" w:rsidR="00FE6A87" w:rsidRPr="00503E29" w:rsidRDefault="00FE6A87" w:rsidP="006A7D24">
      <w:pPr>
        <w:jc w:val="center"/>
        <w:rPr>
          <w:rFonts w:ascii="Times New Roman" w:hAnsi="Times New Roman" w:cs="Times New Roman"/>
          <w:i/>
          <w:iCs/>
          <w:sz w:val="24"/>
          <w:szCs w:val="24"/>
        </w:rPr>
      </w:pPr>
      <w:r>
        <w:rPr>
          <w:rFonts w:ascii="Times New Roman" w:hAnsi="Times New Roman" w:cs="Times New Roman"/>
          <w:sz w:val="24"/>
          <w:szCs w:val="24"/>
        </w:rPr>
        <w:t xml:space="preserve">“In their traditional exhibitionist role women are simultaneously looked at and displayed, with their appearances coded for strong visual and erotic impact so that they can be said to connote </w:t>
      </w:r>
      <w:r>
        <w:rPr>
          <w:rFonts w:ascii="Times New Roman" w:hAnsi="Times New Roman" w:cs="Times New Roman"/>
          <w:i/>
          <w:iCs/>
          <w:sz w:val="24"/>
          <w:szCs w:val="24"/>
        </w:rPr>
        <w:t>to-be-looked-at-ness.” (Mulvey, 1975)</w:t>
      </w:r>
    </w:p>
    <w:p w14:paraId="24E66701" w14:textId="77777777" w:rsidR="00FE6A87" w:rsidRDefault="00FE6A87" w:rsidP="006A7D24">
      <w:pPr>
        <w:rPr>
          <w:rFonts w:ascii="Times New Roman" w:hAnsi="Times New Roman" w:cs="Times New Roman"/>
          <w:color w:val="000000"/>
          <w:kern w:val="0"/>
          <w:sz w:val="24"/>
          <w:szCs w:val="24"/>
          <w14:ligatures w14:val="none"/>
        </w:rPr>
      </w:pPr>
    </w:p>
    <w:p w14:paraId="360A5D7E" w14:textId="5186C287" w:rsidR="00FE6A87" w:rsidRDefault="00FE6A87" w:rsidP="006A7D24">
      <w:pPr>
        <w:rPr>
          <w:rFonts w:ascii="Times New Roman" w:hAnsi="Times New Roman" w:cs="Times New Roman"/>
          <w:color w:val="000000"/>
          <w:kern w:val="0"/>
          <w:sz w:val="24"/>
          <w:szCs w:val="24"/>
          <w14:ligatures w14:val="none"/>
        </w:rPr>
      </w:pPr>
      <w:r w:rsidRPr="00CF003B">
        <w:rPr>
          <w:rFonts w:ascii="Times New Roman" w:hAnsi="Times New Roman" w:cs="Times New Roman"/>
          <w:color w:val="000000"/>
          <w:kern w:val="0"/>
          <w:sz w:val="24"/>
          <w:szCs w:val="24"/>
          <w14:ligatures w14:val="none"/>
        </w:rPr>
        <w:t>T</w:t>
      </w:r>
      <w:r>
        <w:rPr>
          <w:rFonts w:ascii="Times New Roman" w:hAnsi="Times New Roman" w:cs="Times New Roman"/>
          <w:color w:val="000000"/>
          <w:kern w:val="0"/>
          <w:sz w:val="24"/>
          <w:szCs w:val="24"/>
          <w14:ligatures w14:val="none"/>
        </w:rPr>
        <w:t>his chapter will study the</w:t>
      </w:r>
      <w:r w:rsidRPr="00CF003B">
        <w:rPr>
          <w:rFonts w:ascii="Times New Roman" w:hAnsi="Times New Roman" w:cs="Times New Roman"/>
          <w:color w:val="000000"/>
          <w:kern w:val="0"/>
          <w:sz w:val="24"/>
          <w:szCs w:val="24"/>
          <w14:ligatures w14:val="none"/>
        </w:rPr>
        <w:t xml:space="preserve"> concept of feminism manifesting in art through the lens of women characters and how they are built upon ‘male gaze’ ideals. From paintings to film, this chapter will demonstrate how women artists during 1970-2000 fought back at the</w:t>
      </w:r>
      <w:r>
        <w:rPr>
          <w:rFonts w:ascii="Times New Roman" w:hAnsi="Times New Roman" w:cs="Times New Roman"/>
          <w:color w:val="000000"/>
          <w:kern w:val="0"/>
          <w:sz w:val="24"/>
          <w:szCs w:val="24"/>
          <w14:ligatures w14:val="none"/>
        </w:rPr>
        <w:t xml:space="preserve"> female</w:t>
      </w:r>
      <w:r w:rsidRPr="00CF003B">
        <w:rPr>
          <w:rFonts w:ascii="Times New Roman" w:hAnsi="Times New Roman" w:cs="Times New Roman"/>
          <w:color w:val="000000"/>
          <w:kern w:val="0"/>
          <w:sz w:val="24"/>
          <w:szCs w:val="24"/>
          <w14:ligatures w14:val="none"/>
        </w:rPr>
        <w:t xml:space="preserve"> representations</w:t>
      </w:r>
      <w:r>
        <w:rPr>
          <w:rFonts w:ascii="Times New Roman" w:hAnsi="Times New Roman" w:cs="Times New Roman"/>
          <w:color w:val="000000"/>
          <w:kern w:val="0"/>
          <w:sz w:val="24"/>
          <w:szCs w:val="24"/>
          <w14:ligatures w14:val="none"/>
        </w:rPr>
        <w:t xml:space="preserve"> </w:t>
      </w:r>
      <w:r w:rsidR="00854DBB">
        <w:rPr>
          <w:rFonts w:ascii="Times New Roman" w:hAnsi="Times New Roman" w:cs="Times New Roman"/>
          <w:color w:val="000000"/>
          <w:kern w:val="0"/>
          <w:sz w:val="24"/>
          <w:szCs w:val="24"/>
          <w14:ligatures w14:val="none"/>
        </w:rPr>
        <w:t>depicted</w:t>
      </w:r>
      <w:r>
        <w:rPr>
          <w:rFonts w:ascii="Times New Roman" w:hAnsi="Times New Roman" w:cs="Times New Roman"/>
          <w:color w:val="000000"/>
          <w:kern w:val="0"/>
          <w:sz w:val="24"/>
          <w:szCs w:val="24"/>
          <w14:ligatures w14:val="none"/>
        </w:rPr>
        <w:t xml:space="preserve"> in visual art</w:t>
      </w:r>
      <w:r w:rsidRPr="00CF003B">
        <w:rPr>
          <w:rFonts w:ascii="Times New Roman" w:hAnsi="Times New Roman" w:cs="Times New Roman"/>
          <w:color w:val="000000"/>
          <w:kern w:val="0"/>
          <w:sz w:val="24"/>
          <w:szCs w:val="24"/>
          <w14:ligatures w14:val="none"/>
        </w:rPr>
        <w:t>.</w:t>
      </w:r>
      <w:r w:rsidR="00D576B0">
        <w:rPr>
          <w:rFonts w:ascii="Times New Roman" w:hAnsi="Times New Roman" w:cs="Times New Roman"/>
          <w:color w:val="000000"/>
          <w:kern w:val="0"/>
          <w:sz w:val="24"/>
          <w:szCs w:val="24"/>
          <w14:ligatures w14:val="none"/>
        </w:rPr>
        <w:t xml:space="preserve"> </w:t>
      </w:r>
      <w:r>
        <w:rPr>
          <w:rFonts w:ascii="Times New Roman" w:hAnsi="Times New Roman" w:cs="Times New Roman"/>
          <w:color w:val="000000"/>
          <w:kern w:val="0"/>
          <w:sz w:val="24"/>
          <w:szCs w:val="24"/>
          <w14:ligatures w14:val="none"/>
        </w:rPr>
        <w:t xml:space="preserve">Laura Mulvey’s essay, </w:t>
      </w:r>
      <w:r w:rsidRPr="00882CCD">
        <w:rPr>
          <w:rFonts w:ascii="Times New Roman" w:eastAsia="Times New Roman" w:hAnsi="Times New Roman" w:cs="Times New Roman"/>
          <w:i/>
          <w:iCs/>
          <w:color w:val="000000"/>
          <w:sz w:val="24"/>
          <w:szCs w:val="24"/>
          <w:shd w:val="clear" w:color="auto" w:fill="FFFFFF"/>
        </w:rPr>
        <w:t>Visual Pleasure and Narrative Cinema</w:t>
      </w:r>
      <w:r>
        <w:rPr>
          <w:rFonts w:ascii="Times New Roman" w:eastAsia="Times New Roman" w:hAnsi="Times New Roman" w:cs="Times New Roman"/>
          <w:i/>
          <w:iCs/>
          <w:color w:val="000000"/>
          <w:sz w:val="24"/>
          <w:szCs w:val="24"/>
          <w:shd w:val="clear" w:color="auto" w:fill="FFFFFF"/>
        </w:rPr>
        <w:t xml:space="preserve">, </w:t>
      </w:r>
      <w:r>
        <w:rPr>
          <w:rFonts w:ascii="Times New Roman" w:eastAsia="Times New Roman" w:hAnsi="Times New Roman" w:cs="Times New Roman"/>
          <w:color w:val="000000"/>
          <w:sz w:val="24"/>
          <w:szCs w:val="24"/>
          <w:shd w:val="clear" w:color="auto" w:fill="FFFFFF"/>
        </w:rPr>
        <w:t xml:space="preserve">which </w:t>
      </w:r>
      <w:r>
        <w:rPr>
          <w:rFonts w:ascii="Times New Roman" w:hAnsi="Times New Roman" w:cs="Times New Roman"/>
          <w:color w:val="000000"/>
          <w:kern w:val="0"/>
          <w:sz w:val="24"/>
          <w:szCs w:val="24"/>
          <w14:ligatures w14:val="none"/>
        </w:rPr>
        <w:t xml:space="preserve">evaluates the way women are portrayed in film, will be used to elaborate on the ‘male gaze’ shown throughout art history. Cindy Sherman’s, </w:t>
      </w:r>
      <w:r>
        <w:rPr>
          <w:rFonts w:ascii="Times New Roman" w:hAnsi="Times New Roman" w:cs="Times New Roman"/>
          <w:i/>
          <w:iCs/>
          <w:color w:val="000000"/>
          <w:kern w:val="0"/>
          <w:sz w:val="24"/>
          <w:szCs w:val="24"/>
          <w14:ligatures w14:val="none"/>
        </w:rPr>
        <w:t xml:space="preserve">Untitled Film Stills, </w:t>
      </w:r>
      <w:r>
        <w:rPr>
          <w:rFonts w:ascii="Times New Roman" w:hAnsi="Times New Roman" w:cs="Times New Roman"/>
          <w:color w:val="000000"/>
          <w:kern w:val="0"/>
          <w:sz w:val="24"/>
          <w:szCs w:val="24"/>
          <w14:ligatures w14:val="none"/>
        </w:rPr>
        <w:t>1977-80</w:t>
      </w:r>
      <w:r>
        <w:rPr>
          <w:rFonts w:ascii="Times New Roman" w:hAnsi="Times New Roman" w:cs="Times New Roman"/>
          <w:i/>
          <w:iCs/>
          <w:color w:val="000000"/>
          <w:kern w:val="0"/>
          <w:sz w:val="24"/>
          <w:szCs w:val="24"/>
          <w14:ligatures w14:val="none"/>
        </w:rPr>
        <w:t xml:space="preserve"> </w:t>
      </w:r>
      <w:r>
        <w:rPr>
          <w:rFonts w:ascii="Times New Roman" w:hAnsi="Times New Roman" w:cs="Times New Roman"/>
          <w:color w:val="000000"/>
          <w:kern w:val="0"/>
          <w:sz w:val="24"/>
          <w:szCs w:val="24"/>
          <w14:ligatures w14:val="none"/>
        </w:rPr>
        <w:t>will be studied alongside this to further exemplify how the narrative of the ‘male gaze’ has impacted art. To consider the side of painting when discussing the male gaze, Jenny Saville and her nude</w:t>
      </w:r>
      <w:r w:rsidR="00AD0362">
        <w:rPr>
          <w:rFonts w:ascii="Times New Roman" w:hAnsi="Times New Roman" w:cs="Times New Roman"/>
          <w:color w:val="000000"/>
          <w:kern w:val="0"/>
          <w:sz w:val="24"/>
          <w:szCs w:val="24"/>
          <w14:ligatures w14:val="none"/>
        </w:rPr>
        <w:t xml:space="preserve"> oil</w:t>
      </w:r>
      <w:r>
        <w:rPr>
          <w:rFonts w:ascii="Times New Roman" w:hAnsi="Times New Roman" w:cs="Times New Roman"/>
          <w:color w:val="000000"/>
          <w:kern w:val="0"/>
          <w:sz w:val="24"/>
          <w:szCs w:val="24"/>
          <w14:ligatures w14:val="none"/>
        </w:rPr>
        <w:t xml:space="preserve"> portraits will be significant. It will be clear through this chapter that in spite of the male gaze set standard, these women</w:t>
      </w:r>
      <w:r w:rsidR="009619BF">
        <w:rPr>
          <w:rFonts w:ascii="Times New Roman" w:hAnsi="Times New Roman" w:cs="Times New Roman"/>
          <w:color w:val="000000"/>
          <w:kern w:val="0"/>
          <w:sz w:val="24"/>
          <w:szCs w:val="24"/>
          <w14:ligatures w14:val="none"/>
        </w:rPr>
        <w:t xml:space="preserve">’s manifestation of feminism in art resulted in </w:t>
      </w:r>
      <w:r>
        <w:rPr>
          <w:rFonts w:ascii="Times New Roman" w:hAnsi="Times New Roman" w:cs="Times New Roman"/>
          <w:color w:val="000000"/>
          <w:kern w:val="0"/>
          <w:sz w:val="24"/>
          <w:szCs w:val="24"/>
          <w14:ligatures w14:val="none"/>
        </w:rPr>
        <w:t>successfully portray</w:t>
      </w:r>
      <w:r w:rsidR="009619BF">
        <w:rPr>
          <w:rFonts w:ascii="Times New Roman" w:hAnsi="Times New Roman" w:cs="Times New Roman"/>
          <w:color w:val="000000"/>
          <w:kern w:val="0"/>
          <w:sz w:val="24"/>
          <w:szCs w:val="24"/>
          <w14:ligatures w14:val="none"/>
        </w:rPr>
        <w:t>ing</w:t>
      </w:r>
      <w:r>
        <w:rPr>
          <w:rFonts w:ascii="Times New Roman" w:hAnsi="Times New Roman" w:cs="Times New Roman"/>
          <w:color w:val="000000"/>
          <w:kern w:val="0"/>
          <w:sz w:val="24"/>
          <w:szCs w:val="24"/>
          <w14:ligatures w14:val="none"/>
        </w:rPr>
        <w:t xml:space="preserve"> their male gaze depiction of women in the visual arts and the reality of women and their bodies in paint. </w:t>
      </w:r>
    </w:p>
    <w:p w14:paraId="46B1733B" w14:textId="0584807A" w:rsidR="00FE6A87" w:rsidRDefault="00FE6A87" w:rsidP="006A7D24">
      <w:pPr>
        <w:rPr>
          <w:rFonts w:ascii="Times New Roman" w:hAnsi="Times New Roman" w:cs="Times New Roman"/>
          <w:color w:val="000000"/>
          <w:kern w:val="0"/>
          <w:sz w:val="24"/>
          <w:szCs w:val="24"/>
          <w14:ligatures w14:val="none"/>
        </w:rPr>
      </w:pPr>
    </w:p>
    <w:p w14:paraId="78709E82" w14:textId="7FAD38C4" w:rsidR="00FE6A87" w:rsidRPr="00E82752" w:rsidRDefault="00FE6A87" w:rsidP="006A7D2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Sherman is a great artist to </w:t>
      </w:r>
      <w:r w:rsidR="000370BE">
        <w:rPr>
          <w:rFonts w:ascii="Times New Roman" w:hAnsi="Times New Roman" w:cs="Times New Roman"/>
          <w:color w:val="000000"/>
          <w:kern w:val="0"/>
          <w:sz w:val="24"/>
          <w:szCs w:val="24"/>
          <w14:ligatures w14:val="none"/>
        </w:rPr>
        <w:t xml:space="preserve">examine </w:t>
      </w:r>
      <w:r>
        <w:rPr>
          <w:rFonts w:ascii="Times New Roman" w:hAnsi="Times New Roman" w:cs="Times New Roman"/>
          <w:color w:val="000000"/>
          <w:kern w:val="0"/>
          <w:sz w:val="24"/>
          <w:szCs w:val="24"/>
          <w14:ligatures w14:val="none"/>
        </w:rPr>
        <w:t xml:space="preserve">when discussing the misogyny prevalent in film. Her photography conveys the frustrations she has towards the expectations of women, bringing them to life by transforming herself into these misogynistic characters. </w:t>
      </w:r>
      <w:r w:rsidR="00DB4F50">
        <w:rPr>
          <w:rFonts w:ascii="Times New Roman" w:hAnsi="Times New Roman" w:cs="Times New Roman"/>
          <w:color w:val="000000"/>
          <w:kern w:val="0"/>
          <w:sz w:val="24"/>
          <w:szCs w:val="24"/>
          <w14:ligatures w14:val="none"/>
        </w:rPr>
        <w:t>Her work captures the way female characters are subjected to</w:t>
      </w:r>
      <w:r w:rsidR="00B87F51">
        <w:rPr>
          <w:rFonts w:ascii="Times New Roman" w:hAnsi="Times New Roman" w:cs="Times New Roman"/>
          <w:color w:val="000000"/>
          <w:kern w:val="0"/>
          <w:sz w:val="24"/>
          <w:szCs w:val="24"/>
          <w14:ligatures w14:val="none"/>
        </w:rPr>
        <w:t xml:space="preserve"> patriarchal ideals of women by emphasising the traits that are deemed attractive or suitable of woma</w:t>
      </w:r>
      <w:r w:rsidR="000F486B">
        <w:rPr>
          <w:rFonts w:ascii="Times New Roman" w:hAnsi="Times New Roman" w:cs="Times New Roman"/>
          <w:color w:val="000000"/>
          <w:kern w:val="0"/>
          <w:sz w:val="24"/>
          <w:szCs w:val="24"/>
          <w14:ligatures w14:val="none"/>
        </w:rPr>
        <w:t>n as defined by the male gaze. T</w:t>
      </w:r>
      <w:r>
        <w:rPr>
          <w:rFonts w:ascii="Times New Roman" w:hAnsi="Times New Roman" w:cs="Times New Roman"/>
          <w:color w:val="000000"/>
          <w:kern w:val="0"/>
          <w:sz w:val="24"/>
          <w:szCs w:val="24"/>
          <w14:ligatures w14:val="none"/>
        </w:rPr>
        <w:t>he series is made up of characters that will appear “unnervingly familiar” (Hessel</w:t>
      </w:r>
      <w:r w:rsidR="0068786F">
        <w:rPr>
          <w:rFonts w:ascii="Times New Roman" w:hAnsi="Times New Roman" w:cs="Times New Roman"/>
          <w:color w:val="000000"/>
          <w:kern w:val="0"/>
          <w:sz w:val="24"/>
          <w:szCs w:val="24"/>
          <w14:ligatures w14:val="none"/>
        </w:rPr>
        <w:t>, 2022)</w:t>
      </w:r>
      <w:r>
        <w:rPr>
          <w:rFonts w:ascii="Times New Roman" w:hAnsi="Times New Roman" w:cs="Times New Roman"/>
          <w:color w:val="000000"/>
          <w:kern w:val="0"/>
          <w:sz w:val="24"/>
          <w:szCs w:val="24"/>
          <w14:ligatures w14:val="none"/>
        </w:rPr>
        <w:t xml:space="preserve"> to the viewer, loudly reminding them </w:t>
      </w:r>
      <w:r w:rsidR="00D412B3">
        <w:rPr>
          <w:rFonts w:ascii="Times New Roman" w:hAnsi="Times New Roman" w:cs="Times New Roman"/>
          <w:color w:val="000000"/>
          <w:kern w:val="0"/>
          <w:sz w:val="24"/>
          <w:szCs w:val="24"/>
          <w14:ligatures w14:val="none"/>
        </w:rPr>
        <w:t>that</w:t>
      </w:r>
      <w:r>
        <w:rPr>
          <w:rFonts w:ascii="Times New Roman" w:hAnsi="Times New Roman" w:cs="Times New Roman"/>
          <w:color w:val="000000"/>
          <w:kern w:val="0"/>
          <w:sz w:val="24"/>
          <w:szCs w:val="24"/>
          <w14:ligatures w14:val="none"/>
        </w:rPr>
        <w:t xml:space="preserve"> these unsettlingly women are created by men, for men. By committing to these characters with such devotion, </w:t>
      </w:r>
      <w:r w:rsidR="00EF3EF4">
        <w:rPr>
          <w:rFonts w:ascii="Times New Roman" w:hAnsi="Times New Roman" w:cs="Times New Roman"/>
          <w:color w:val="000000"/>
          <w:kern w:val="0"/>
          <w:sz w:val="24"/>
          <w:szCs w:val="24"/>
          <w14:ligatures w14:val="none"/>
        </w:rPr>
        <w:t>Sherman commented</w:t>
      </w:r>
      <w:r>
        <w:rPr>
          <w:rFonts w:ascii="Times New Roman" w:hAnsi="Times New Roman" w:cs="Times New Roman"/>
          <w:color w:val="000000"/>
          <w:kern w:val="0"/>
          <w:sz w:val="24"/>
          <w:szCs w:val="24"/>
          <w14:ligatures w14:val="none"/>
        </w:rPr>
        <w:t xml:space="preserve"> that “through a photograph you can make people believe anything” (Hessel</w:t>
      </w:r>
      <w:r w:rsidR="00EF3EF4">
        <w:rPr>
          <w:rFonts w:ascii="Times New Roman" w:hAnsi="Times New Roman" w:cs="Times New Roman"/>
          <w:color w:val="000000"/>
          <w:kern w:val="0"/>
          <w:sz w:val="24"/>
          <w:szCs w:val="24"/>
          <w14:ligatures w14:val="none"/>
        </w:rPr>
        <w:t>, 2022</w:t>
      </w:r>
      <w:r>
        <w:rPr>
          <w:rFonts w:ascii="Times New Roman" w:hAnsi="Times New Roman" w:cs="Times New Roman"/>
          <w:color w:val="000000"/>
          <w:kern w:val="0"/>
          <w:sz w:val="24"/>
          <w:szCs w:val="24"/>
          <w14:ligatures w14:val="none"/>
        </w:rPr>
        <w:t>), the series will often leave the viewer feeling uneasy</w:t>
      </w:r>
      <w:r w:rsidR="00430FEF">
        <w:rPr>
          <w:rFonts w:ascii="Times New Roman" w:hAnsi="Times New Roman" w:cs="Times New Roman"/>
          <w:color w:val="000000"/>
          <w:kern w:val="0"/>
          <w:sz w:val="24"/>
          <w:szCs w:val="24"/>
          <w14:ligatures w14:val="none"/>
        </w:rPr>
        <w:t xml:space="preserve"> as the </w:t>
      </w:r>
      <w:r w:rsidR="00610B46">
        <w:rPr>
          <w:rFonts w:ascii="Times New Roman" w:hAnsi="Times New Roman" w:cs="Times New Roman"/>
          <w:color w:val="000000"/>
          <w:kern w:val="0"/>
          <w:sz w:val="24"/>
          <w:szCs w:val="24"/>
          <w14:ligatures w14:val="none"/>
        </w:rPr>
        <w:t>viewers</w:t>
      </w:r>
      <w:r w:rsidR="00430FEF">
        <w:rPr>
          <w:rFonts w:ascii="Times New Roman" w:hAnsi="Times New Roman" w:cs="Times New Roman"/>
          <w:color w:val="000000"/>
          <w:kern w:val="0"/>
          <w:sz w:val="24"/>
          <w:szCs w:val="24"/>
          <w14:ligatures w14:val="none"/>
        </w:rPr>
        <w:t xml:space="preserve"> are not used to </w:t>
      </w:r>
      <w:r w:rsidR="00DD3A7E">
        <w:rPr>
          <w:rFonts w:ascii="Times New Roman" w:hAnsi="Times New Roman" w:cs="Times New Roman"/>
          <w:color w:val="000000"/>
          <w:kern w:val="0"/>
          <w:sz w:val="24"/>
          <w:szCs w:val="24"/>
          <w14:ligatures w14:val="none"/>
        </w:rPr>
        <w:t>the woman being in control of their portrayal</w:t>
      </w:r>
      <w:r>
        <w:rPr>
          <w:rFonts w:ascii="Times New Roman" w:hAnsi="Times New Roman" w:cs="Times New Roman"/>
          <w:color w:val="000000"/>
          <w:kern w:val="0"/>
          <w:sz w:val="24"/>
          <w:szCs w:val="24"/>
          <w14:ligatures w14:val="none"/>
        </w:rPr>
        <w:t xml:space="preserve">. This could be said to come from Sherman’s immense character and world building, or due to the viewer having to confront their own media consumption. Either way, Sherman has created a photography series which makes people question not only themselves, but society’s expectations and values. </w:t>
      </w:r>
      <w:r w:rsidR="00621D41">
        <w:rPr>
          <w:rFonts w:ascii="Times New Roman" w:hAnsi="Times New Roman" w:cs="Times New Roman"/>
          <w:color w:val="000000"/>
          <w:kern w:val="0"/>
          <w:sz w:val="24"/>
          <w:szCs w:val="24"/>
          <w14:ligatures w14:val="none"/>
        </w:rPr>
        <w:t>This demonstrates an interesting per</w:t>
      </w:r>
      <w:r w:rsidR="000C4022">
        <w:rPr>
          <w:rFonts w:ascii="Times New Roman" w:hAnsi="Times New Roman" w:cs="Times New Roman"/>
          <w:color w:val="000000"/>
          <w:kern w:val="0"/>
          <w:sz w:val="24"/>
          <w:szCs w:val="24"/>
          <w14:ligatures w14:val="none"/>
        </w:rPr>
        <w:t>spective on how feminism has manifested in art.</w:t>
      </w:r>
      <w:r w:rsidR="00610B46">
        <w:rPr>
          <w:rFonts w:ascii="Times New Roman" w:hAnsi="Times New Roman" w:cs="Times New Roman"/>
          <w:color w:val="000000"/>
          <w:kern w:val="0"/>
          <w:sz w:val="24"/>
          <w:szCs w:val="24"/>
          <w14:ligatures w14:val="none"/>
        </w:rPr>
        <w:t xml:space="preserve"> </w:t>
      </w:r>
      <w:r>
        <w:rPr>
          <w:rFonts w:ascii="Times New Roman" w:hAnsi="Times New Roman" w:cs="Times New Roman"/>
          <w:color w:val="000000"/>
          <w:kern w:val="0"/>
          <w:sz w:val="24"/>
          <w:szCs w:val="24"/>
          <w14:ligatures w14:val="none"/>
        </w:rPr>
        <w:t xml:space="preserve">As mentioned, Sherman produced this series through 1977-80, so in order to continue to analyse it more precisely, </w:t>
      </w:r>
      <w:r>
        <w:rPr>
          <w:rFonts w:ascii="Times New Roman" w:hAnsi="Times New Roman" w:cs="Times New Roman"/>
          <w:i/>
          <w:iCs/>
          <w:color w:val="000000"/>
          <w:kern w:val="0"/>
          <w:sz w:val="24"/>
          <w:szCs w:val="24"/>
          <w14:ligatures w14:val="none"/>
        </w:rPr>
        <w:t xml:space="preserve">Untitled Film Still #2, </w:t>
      </w:r>
      <w:r>
        <w:rPr>
          <w:rFonts w:ascii="Times New Roman" w:hAnsi="Times New Roman" w:cs="Times New Roman"/>
          <w:color w:val="000000"/>
          <w:kern w:val="0"/>
          <w:sz w:val="24"/>
          <w:szCs w:val="24"/>
          <w14:ligatures w14:val="none"/>
        </w:rPr>
        <w:t xml:space="preserve">out of the 70, will be focused on. </w:t>
      </w:r>
    </w:p>
    <w:p w14:paraId="137DCBA1" w14:textId="4D87379B" w:rsidR="00FE6A87" w:rsidRDefault="00FE6A87" w:rsidP="006A7D24">
      <w:pPr>
        <w:rPr>
          <w:rFonts w:ascii="Times New Roman" w:hAnsi="Times New Roman" w:cs="Times New Roman"/>
          <w:color w:val="000000"/>
          <w:kern w:val="0"/>
          <w:sz w:val="24"/>
          <w:szCs w:val="24"/>
          <w14:ligatures w14:val="none"/>
        </w:rPr>
      </w:pPr>
    </w:p>
    <w:p w14:paraId="5BF99044" w14:textId="5789D189" w:rsidR="00FE6A87" w:rsidRDefault="00FE6A87" w:rsidP="006A7D24"/>
    <w:p w14:paraId="03A630CD" w14:textId="11C34EA8" w:rsidR="00BD0490" w:rsidRPr="00841CCF" w:rsidRDefault="00636040" w:rsidP="006A7D24">
      <w:pPr>
        <w:rPr>
          <w:rFonts w:ascii="Times New Roman" w:hAnsi="Times New Roman" w:cs="Times New Roman"/>
          <w:sz w:val="24"/>
          <w:szCs w:val="24"/>
        </w:rPr>
      </w:pPr>
      <w:r>
        <w:rPr>
          <w:noProof/>
        </w:rPr>
        <w:lastRenderedPageBreak/>
        <w:drawing>
          <wp:anchor distT="0" distB="0" distL="114300" distR="114300" simplePos="0" relativeHeight="251666432" behindDoc="0" locked="0" layoutInCell="1" allowOverlap="1" wp14:anchorId="2BDF57B8" wp14:editId="07DEA5CC">
            <wp:simplePos x="0" y="0"/>
            <wp:positionH relativeFrom="column">
              <wp:posOffset>-65587</wp:posOffset>
            </wp:positionH>
            <wp:positionV relativeFrom="paragraph">
              <wp:posOffset>454</wp:posOffset>
            </wp:positionV>
            <wp:extent cx="4010025" cy="5083175"/>
            <wp:effectExtent l="0" t="0" r="317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4010025" cy="5083175"/>
                    </a:xfrm>
                    <a:prstGeom prst="rect">
                      <a:avLst/>
                    </a:prstGeom>
                  </pic:spPr>
                </pic:pic>
              </a:graphicData>
            </a:graphic>
            <wp14:sizeRelH relativeFrom="margin">
              <wp14:pctWidth>0</wp14:pctWidth>
            </wp14:sizeRelH>
            <wp14:sizeRelV relativeFrom="margin">
              <wp14:pctHeight>0</wp14:pctHeight>
            </wp14:sizeRelV>
          </wp:anchor>
        </w:drawing>
      </w:r>
      <w:r w:rsidR="00D10809">
        <w:rPr>
          <w:rFonts w:ascii="Times New Roman" w:hAnsi="Times New Roman" w:cs="Times New Roman"/>
          <w:sz w:val="24"/>
          <w:szCs w:val="24"/>
        </w:rPr>
        <w:t xml:space="preserve">Fig 5: </w:t>
      </w:r>
      <w:r w:rsidR="00841CCF">
        <w:rPr>
          <w:rFonts w:ascii="Times New Roman" w:hAnsi="Times New Roman" w:cs="Times New Roman"/>
          <w:i/>
          <w:iCs/>
          <w:sz w:val="24"/>
          <w:szCs w:val="24"/>
        </w:rPr>
        <w:t xml:space="preserve">Untitled Film Still #2, </w:t>
      </w:r>
      <w:r w:rsidR="00841CCF">
        <w:rPr>
          <w:rFonts w:ascii="Times New Roman" w:hAnsi="Times New Roman" w:cs="Times New Roman"/>
          <w:sz w:val="24"/>
          <w:szCs w:val="24"/>
        </w:rPr>
        <w:t>1977</w:t>
      </w:r>
    </w:p>
    <w:p w14:paraId="4C73F78D" w14:textId="73B8BC92" w:rsidR="00BD0490" w:rsidRPr="002A0896" w:rsidRDefault="00BD0490" w:rsidP="006A7D24"/>
    <w:p w14:paraId="10206410" w14:textId="77777777" w:rsidR="00FE6A87" w:rsidRDefault="00FE6A87" w:rsidP="006A7D24">
      <w:pPr>
        <w:rPr>
          <w:rFonts w:ascii="Arial" w:hAnsi="Arial" w:cs="Arial"/>
          <w:i/>
          <w:iCs/>
          <w:color w:val="000000"/>
          <w:kern w:val="0"/>
          <w14:ligatures w14:val="none"/>
        </w:rPr>
      </w:pPr>
    </w:p>
    <w:p w14:paraId="34F86211" w14:textId="4DE65D40" w:rsidR="00FE6A87" w:rsidRDefault="00FE6A87" w:rsidP="00F52C74">
      <w:pPr>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The abundance of patriarchal stereotype iconography within this photograph displays the feminist viewpoint Sherman is creating from and contributing to</w:t>
      </w:r>
      <w:r w:rsidR="00ED56DD">
        <w:rPr>
          <w:rFonts w:ascii="Times New Roman" w:hAnsi="Times New Roman" w:cs="Times New Roman"/>
          <w:color w:val="000000"/>
          <w:kern w:val="0"/>
          <w:sz w:val="24"/>
          <w:szCs w:val="24"/>
          <w14:ligatures w14:val="none"/>
        </w:rPr>
        <w:t>. However</w:t>
      </w:r>
      <w:r w:rsidR="00DF3CE8">
        <w:rPr>
          <w:rFonts w:ascii="Times New Roman" w:hAnsi="Times New Roman" w:cs="Times New Roman"/>
          <w:color w:val="000000"/>
          <w:kern w:val="0"/>
          <w:sz w:val="24"/>
          <w:szCs w:val="24"/>
          <w14:ligatures w14:val="none"/>
        </w:rPr>
        <w:t>,</w:t>
      </w:r>
      <w:r w:rsidR="00ED56DD">
        <w:rPr>
          <w:rFonts w:ascii="Times New Roman" w:hAnsi="Times New Roman" w:cs="Times New Roman"/>
          <w:color w:val="000000"/>
          <w:kern w:val="0"/>
          <w:sz w:val="24"/>
          <w:szCs w:val="24"/>
          <w14:ligatures w14:val="none"/>
        </w:rPr>
        <w:t xml:space="preserve"> she </w:t>
      </w:r>
      <w:r w:rsidR="00DF3CE8">
        <w:rPr>
          <w:rFonts w:ascii="Times New Roman" w:hAnsi="Times New Roman" w:cs="Times New Roman"/>
          <w:color w:val="000000"/>
          <w:kern w:val="0"/>
          <w:sz w:val="24"/>
          <w:szCs w:val="24"/>
          <w14:ligatures w14:val="none"/>
        </w:rPr>
        <w:t>still creates a</w:t>
      </w:r>
      <w:r>
        <w:rPr>
          <w:rFonts w:ascii="Times New Roman" w:hAnsi="Times New Roman" w:cs="Times New Roman"/>
          <w:color w:val="000000"/>
          <w:kern w:val="0"/>
          <w:sz w:val="24"/>
          <w:szCs w:val="24"/>
          <w14:ligatures w14:val="none"/>
        </w:rPr>
        <w:t xml:space="preserve"> mockingly oppo</w:t>
      </w:r>
      <w:r w:rsidR="00DF3CE8">
        <w:rPr>
          <w:rFonts w:ascii="Times New Roman" w:hAnsi="Times New Roman" w:cs="Times New Roman"/>
          <w:color w:val="000000"/>
          <w:kern w:val="0"/>
          <w:sz w:val="24"/>
          <w:szCs w:val="24"/>
          <w14:ligatures w14:val="none"/>
        </w:rPr>
        <w:t>s</w:t>
      </w:r>
      <w:r w:rsidR="00F52C74">
        <w:rPr>
          <w:rFonts w:ascii="Times New Roman" w:hAnsi="Times New Roman" w:cs="Times New Roman"/>
          <w:color w:val="000000"/>
          <w:kern w:val="0"/>
          <w:sz w:val="24"/>
          <w:szCs w:val="24"/>
          <w14:ligatures w14:val="none"/>
        </w:rPr>
        <w:t>ition to that fact</w:t>
      </w:r>
      <w:r>
        <w:rPr>
          <w:rFonts w:ascii="Times New Roman" w:hAnsi="Times New Roman" w:cs="Times New Roman"/>
          <w:color w:val="000000"/>
          <w:kern w:val="0"/>
          <w:sz w:val="24"/>
          <w:szCs w:val="24"/>
          <w14:ligatures w14:val="none"/>
        </w:rPr>
        <w:t xml:space="preserve"> through the notion of contributing to the objectification of the woman through male gaze. Of course, Sherman’s elaborate construction of the objectified women character and, the world surrounding her, completely deflects from the realistic idea that she is another factor contributing to the male gaze. This complex moment captured in </w:t>
      </w:r>
      <w:r>
        <w:rPr>
          <w:rFonts w:ascii="Times New Roman" w:hAnsi="Times New Roman" w:cs="Times New Roman"/>
          <w:i/>
          <w:iCs/>
          <w:color w:val="000000"/>
          <w:kern w:val="0"/>
          <w:sz w:val="24"/>
          <w:szCs w:val="24"/>
          <w14:ligatures w14:val="none"/>
        </w:rPr>
        <w:t xml:space="preserve">Untitled Film Still #2 </w:t>
      </w:r>
      <w:r>
        <w:rPr>
          <w:rFonts w:ascii="Times New Roman" w:hAnsi="Times New Roman" w:cs="Times New Roman"/>
          <w:color w:val="000000"/>
          <w:kern w:val="0"/>
          <w:sz w:val="24"/>
          <w:szCs w:val="24"/>
          <w14:ligatures w14:val="none"/>
        </w:rPr>
        <w:t xml:space="preserve">acts as representation for how women are under pressure to perform for the male gaze; even when they are, seemingly, alone, it is alive in their mind. Through the camera lens we watch a woman admire herself in a mirror framing her perfectly made-up face and hair, seductively glancing back as what seems to be an afterthought from walking out of the bathroom. The suggestive manner in which the towel is draped, not covering her back, allows for the viewer to imagine for themselves what faces that wall. The only context shown for the woman’s location is the glimpse of a bathroom. Is it a lover’s bathroom? Or is she in the comfort of her own house? Building questions around this image gives insight to how Sherman wants the viewer to feel. Sherman makes them question everything in order to share a fragment of how societal expectations affect women: Am I slim enough? Should I act like that? Is this enough </w:t>
      </w:r>
      <w:r>
        <w:rPr>
          <w:rFonts w:ascii="Times New Roman" w:hAnsi="Times New Roman" w:cs="Times New Roman"/>
          <w:i/>
          <w:iCs/>
          <w:color w:val="000000"/>
          <w:kern w:val="0"/>
          <w:sz w:val="24"/>
          <w:szCs w:val="24"/>
          <w14:ligatures w14:val="none"/>
        </w:rPr>
        <w:t xml:space="preserve">blank </w:t>
      </w:r>
      <w:r>
        <w:rPr>
          <w:rFonts w:ascii="Times New Roman" w:hAnsi="Times New Roman" w:cs="Times New Roman"/>
          <w:color w:val="000000"/>
          <w:kern w:val="0"/>
          <w:sz w:val="24"/>
          <w:szCs w:val="24"/>
          <w14:ligatures w14:val="none"/>
        </w:rPr>
        <w:t xml:space="preserve">for him? Should I say that? Should I ignore that? Would he like this? However, the main question surrounding this image is whether or not the woman is </w:t>
      </w:r>
      <w:r>
        <w:rPr>
          <w:rFonts w:ascii="Times New Roman" w:hAnsi="Times New Roman" w:cs="Times New Roman"/>
          <w:color w:val="000000"/>
          <w:kern w:val="0"/>
          <w:sz w:val="24"/>
          <w:szCs w:val="24"/>
          <w14:ligatures w14:val="none"/>
        </w:rPr>
        <w:lastRenderedPageBreak/>
        <w:t>alone? And if not, whether or not she’s aware of that? This voyeuristic element shines light on Mulvey’s theory of “</w:t>
      </w:r>
      <w:r>
        <w:rPr>
          <w:rFonts w:ascii="Times New Roman" w:hAnsi="Times New Roman" w:cs="Times New Roman"/>
          <w:i/>
          <w:iCs/>
          <w:color w:val="000000"/>
          <w:kern w:val="0"/>
          <w:sz w:val="24"/>
          <w:szCs w:val="24"/>
          <w14:ligatures w14:val="none"/>
        </w:rPr>
        <w:t xml:space="preserve">to-be-looked-at-ness” </w:t>
      </w:r>
      <w:r>
        <w:rPr>
          <w:rFonts w:ascii="Times New Roman" w:hAnsi="Times New Roman" w:cs="Times New Roman"/>
          <w:color w:val="000000"/>
          <w:kern w:val="0"/>
          <w:sz w:val="24"/>
          <w:szCs w:val="24"/>
          <w14:ligatures w14:val="none"/>
        </w:rPr>
        <w:t>(Mulvey, 1975). The role for a woman in cinema is to act accordingly for the male desire. She has to exude “</w:t>
      </w:r>
      <w:r>
        <w:rPr>
          <w:rFonts w:ascii="Times New Roman" w:hAnsi="Times New Roman" w:cs="Times New Roman"/>
          <w:i/>
          <w:iCs/>
          <w:color w:val="000000"/>
          <w:kern w:val="0"/>
          <w:sz w:val="24"/>
          <w:szCs w:val="24"/>
          <w14:ligatures w14:val="none"/>
        </w:rPr>
        <w:t xml:space="preserve">to-be-looked-at-ness” </w:t>
      </w:r>
      <w:r>
        <w:rPr>
          <w:rFonts w:ascii="Times New Roman" w:hAnsi="Times New Roman" w:cs="Times New Roman"/>
          <w:color w:val="000000"/>
          <w:kern w:val="0"/>
          <w:sz w:val="24"/>
          <w:szCs w:val="24"/>
          <w14:ligatures w14:val="none"/>
        </w:rPr>
        <w:t>(Mulvey, 1975) in order for her role to be successful. Sherman creates this misogynistic cinematic resemblance boldly through the concept of “creat</w:t>
      </w:r>
      <w:r w:rsidR="00C22618">
        <w:rPr>
          <w:rFonts w:ascii="Times New Roman" w:hAnsi="Times New Roman" w:cs="Times New Roman"/>
          <w:color w:val="000000"/>
          <w:kern w:val="0"/>
          <w:sz w:val="24"/>
          <w:szCs w:val="24"/>
          <w14:ligatures w14:val="none"/>
        </w:rPr>
        <w:t>e</w:t>
      </w:r>
      <w:r>
        <w:rPr>
          <w:rFonts w:ascii="Times New Roman" w:hAnsi="Times New Roman" w:cs="Times New Roman"/>
          <w:color w:val="000000"/>
          <w:kern w:val="0"/>
          <w:sz w:val="24"/>
          <w:szCs w:val="24"/>
          <w14:ligatures w14:val="none"/>
        </w:rPr>
        <w:t xml:space="preserve"> a gaze, a world, and an object” (Mulvey, 1975). As displayed in this photograph Sherman achieved all of these points, yet altered the way a viewer would interact with such a scene. It ignited </w:t>
      </w:r>
      <w:r w:rsidRPr="00B01AC2">
        <w:rPr>
          <w:rFonts w:ascii="Times New Roman" w:eastAsia="Times New Roman" w:hAnsi="Times New Roman" w:cs="Times New Roman"/>
          <w:color w:val="000000"/>
          <w:sz w:val="24"/>
          <w:szCs w:val="24"/>
          <w:shd w:val="clear" w:color="auto" w:fill="FFFFFF"/>
        </w:rPr>
        <w:t>conversations about feminism, postmodernism, and representation</w:t>
      </w:r>
      <w:r>
        <w:rPr>
          <w:rFonts w:ascii="Times New Roman" w:eastAsia="Times New Roman" w:hAnsi="Times New Roman" w:cs="Times New Roman"/>
          <w:color w:val="000000"/>
          <w:sz w:val="24"/>
          <w:szCs w:val="24"/>
          <w:shd w:val="clear" w:color="auto" w:fill="FFFFFF"/>
        </w:rPr>
        <w:t xml:space="preserve"> in the 1980’s,</w:t>
      </w:r>
      <w:r>
        <w:rPr>
          <w:rFonts w:ascii="Times New Roman" w:hAnsi="Times New Roman" w:cs="Times New Roman"/>
          <w:color w:val="000000"/>
          <w:kern w:val="0"/>
          <w:sz w:val="24"/>
          <w:szCs w:val="24"/>
          <w14:ligatures w14:val="none"/>
        </w:rPr>
        <w:t xml:space="preserve"> setting a precedence in the visual arts for the view and treatment of women. However, this didn’t completely change the mindsets of the art world</w:t>
      </w:r>
      <w:r w:rsidR="00085E37">
        <w:rPr>
          <w:rFonts w:ascii="Times New Roman" w:hAnsi="Times New Roman" w:cs="Times New Roman"/>
          <w:color w:val="000000"/>
          <w:kern w:val="0"/>
          <w:sz w:val="24"/>
          <w:szCs w:val="24"/>
          <w14:ligatures w14:val="none"/>
        </w:rPr>
        <w:t>. There was still a</w:t>
      </w:r>
      <w:r>
        <w:rPr>
          <w:rFonts w:ascii="Times New Roman" w:hAnsi="Times New Roman" w:cs="Times New Roman"/>
          <w:color w:val="000000"/>
          <w:kern w:val="0"/>
          <w:sz w:val="24"/>
          <w:szCs w:val="24"/>
          <w14:ligatures w14:val="none"/>
        </w:rPr>
        <w:t xml:space="preserve"> strong predisposition to viewing female painted women nudes and self-portraits as secondary to those painted by men. Paintings address the ‘wom</w:t>
      </w:r>
      <w:r w:rsidR="00E830B8">
        <w:rPr>
          <w:rFonts w:ascii="Times New Roman" w:hAnsi="Times New Roman" w:cs="Times New Roman"/>
          <w:color w:val="000000"/>
          <w:kern w:val="0"/>
          <w:sz w:val="24"/>
          <w:szCs w:val="24"/>
          <w14:ligatures w14:val="none"/>
        </w:rPr>
        <w:t>an</w:t>
      </w:r>
      <w:r>
        <w:rPr>
          <w:rFonts w:ascii="Times New Roman" w:hAnsi="Times New Roman" w:cs="Times New Roman"/>
          <w:color w:val="000000"/>
          <w:kern w:val="0"/>
          <w:sz w:val="24"/>
          <w:szCs w:val="24"/>
          <w14:ligatures w14:val="none"/>
        </w:rPr>
        <w:t xml:space="preserve"> character’ in similar ways to that of cinema</w:t>
      </w:r>
      <w:r w:rsidR="00D12BBE">
        <w:rPr>
          <w:rFonts w:ascii="Times New Roman" w:hAnsi="Times New Roman" w:cs="Times New Roman"/>
          <w:color w:val="000000"/>
          <w:kern w:val="0"/>
          <w:sz w:val="24"/>
          <w:szCs w:val="24"/>
          <w14:ligatures w14:val="none"/>
        </w:rPr>
        <w:t xml:space="preserve">. </w:t>
      </w:r>
      <w:r w:rsidR="00BF279E">
        <w:rPr>
          <w:rFonts w:ascii="Times New Roman" w:hAnsi="Times New Roman" w:cs="Times New Roman"/>
          <w:color w:val="000000"/>
          <w:kern w:val="0"/>
          <w:sz w:val="24"/>
          <w:szCs w:val="24"/>
          <w14:ligatures w14:val="none"/>
        </w:rPr>
        <w:t>Images/paintings of wome</w:t>
      </w:r>
      <w:r w:rsidR="002469E7">
        <w:rPr>
          <w:rFonts w:ascii="Times New Roman" w:hAnsi="Times New Roman" w:cs="Times New Roman"/>
          <w:color w:val="000000"/>
          <w:kern w:val="0"/>
          <w:sz w:val="24"/>
          <w:szCs w:val="24"/>
          <w14:ligatures w14:val="none"/>
        </w:rPr>
        <w:t xml:space="preserve">n </w:t>
      </w:r>
      <w:r w:rsidR="003E4019">
        <w:rPr>
          <w:rFonts w:ascii="Times New Roman" w:hAnsi="Times New Roman" w:cs="Times New Roman"/>
          <w:color w:val="000000"/>
          <w:kern w:val="0"/>
          <w:sz w:val="24"/>
          <w:szCs w:val="24"/>
          <w14:ligatures w14:val="none"/>
        </w:rPr>
        <w:t xml:space="preserve">were still </w:t>
      </w:r>
      <w:r w:rsidR="002469E7">
        <w:rPr>
          <w:rFonts w:ascii="Times New Roman" w:hAnsi="Times New Roman" w:cs="Times New Roman"/>
          <w:color w:val="000000"/>
          <w:kern w:val="0"/>
          <w:sz w:val="24"/>
          <w:szCs w:val="24"/>
          <w14:ligatures w14:val="none"/>
        </w:rPr>
        <w:t xml:space="preserve">often the product of male gaze ideals </w:t>
      </w:r>
      <w:r>
        <w:rPr>
          <w:rFonts w:ascii="Times New Roman" w:hAnsi="Times New Roman" w:cs="Times New Roman"/>
          <w:color w:val="000000"/>
          <w:kern w:val="0"/>
          <w:sz w:val="24"/>
          <w:szCs w:val="24"/>
          <w14:ligatures w14:val="none"/>
        </w:rPr>
        <w:t>(</w:t>
      </w:r>
      <w:r w:rsidRPr="00B32156">
        <w:rPr>
          <w:rFonts w:ascii="Times New Roman" w:hAnsi="Times New Roman" w:cs="Times New Roman"/>
          <w:color w:val="000000"/>
          <w:kern w:val="0"/>
          <w:sz w:val="24"/>
          <w:szCs w:val="24"/>
          <w14:ligatures w14:val="none"/>
        </w:rPr>
        <w:t>Korsmeyer</w:t>
      </w:r>
      <w:r>
        <w:rPr>
          <w:rFonts w:ascii="Times New Roman" w:hAnsi="Times New Roman" w:cs="Times New Roman"/>
          <w:color w:val="000000"/>
          <w:kern w:val="0"/>
          <w:sz w:val="24"/>
          <w:szCs w:val="24"/>
          <w14:ligatures w14:val="none"/>
        </w:rPr>
        <w:t>, 2017) as they h</w:t>
      </w:r>
      <w:r w:rsidR="003E4019">
        <w:rPr>
          <w:rFonts w:ascii="Times New Roman" w:hAnsi="Times New Roman" w:cs="Times New Roman"/>
          <w:color w:val="000000"/>
          <w:kern w:val="0"/>
          <w:sz w:val="24"/>
          <w:szCs w:val="24"/>
          <w14:ligatures w14:val="none"/>
        </w:rPr>
        <w:t>ave</w:t>
      </w:r>
      <w:r>
        <w:rPr>
          <w:rFonts w:ascii="Times New Roman" w:hAnsi="Times New Roman" w:cs="Times New Roman"/>
          <w:color w:val="000000"/>
          <w:kern w:val="0"/>
          <w:sz w:val="24"/>
          <w:szCs w:val="24"/>
          <w14:ligatures w14:val="none"/>
        </w:rPr>
        <w:t xml:space="preserve"> </w:t>
      </w:r>
      <w:r w:rsidR="003E4019">
        <w:rPr>
          <w:rFonts w:ascii="Times New Roman" w:hAnsi="Times New Roman" w:cs="Times New Roman"/>
          <w:color w:val="000000"/>
          <w:kern w:val="0"/>
          <w:sz w:val="24"/>
          <w:szCs w:val="24"/>
          <w14:ligatures w14:val="none"/>
        </w:rPr>
        <w:t>been</w:t>
      </w:r>
      <w:r>
        <w:rPr>
          <w:rFonts w:ascii="Times New Roman" w:hAnsi="Times New Roman" w:cs="Times New Roman"/>
          <w:color w:val="000000"/>
          <w:kern w:val="0"/>
          <w:sz w:val="24"/>
          <w:szCs w:val="24"/>
          <w14:ligatures w14:val="none"/>
        </w:rPr>
        <w:t xml:space="preserve"> for centuries in paint. The idea of the male gaze manifesting through paintings correlates to the conversation of femininity and masculinity. To view the ‘feminine’ woman painted for the ‘masculine’ appreciation</w:t>
      </w:r>
      <w:r w:rsidR="00E33635">
        <w:rPr>
          <w:rFonts w:ascii="Times New Roman" w:hAnsi="Times New Roman" w:cs="Times New Roman"/>
          <w:color w:val="000000"/>
          <w:kern w:val="0"/>
          <w:sz w:val="24"/>
          <w:szCs w:val="24"/>
          <w14:ligatures w14:val="none"/>
        </w:rPr>
        <w:t xml:space="preserve"> is the key point to </w:t>
      </w:r>
      <w:r w:rsidR="00CA3F35">
        <w:rPr>
          <w:rFonts w:ascii="Times New Roman" w:hAnsi="Times New Roman" w:cs="Times New Roman"/>
          <w:color w:val="000000"/>
          <w:kern w:val="0"/>
          <w:sz w:val="24"/>
          <w:szCs w:val="24"/>
          <w14:ligatures w14:val="none"/>
        </w:rPr>
        <w:t>the patriarchy’s reign over the art world. However,it is due to artists like Sherman, that th</w:t>
      </w:r>
      <w:r w:rsidR="00112A3A">
        <w:rPr>
          <w:rFonts w:ascii="Times New Roman" w:hAnsi="Times New Roman" w:cs="Times New Roman"/>
          <w:color w:val="000000"/>
          <w:kern w:val="0"/>
          <w:sz w:val="24"/>
          <w:szCs w:val="24"/>
          <w14:ligatures w14:val="none"/>
        </w:rPr>
        <w:t>at</w:t>
      </w:r>
      <w:r w:rsidR="00CA3F35">
        <w:rPr>
          <w:rFonts w:ascii="Times New Roman" w:hAnsi="Times New Roman" w:cs="Times New Roman"/>
          <w:color w:val="000000"/>
          <w:kern w:val="0"/>
          <w:sz w:val="24"/>
          <w:szCs w:val="24"/>
          <w14:ligatures w14:val="none"/>
        </w:rPr>
        <w:t xml:space="preserve"> </w:t>
      </w:r>
      <w:r w:rsidR="00112A3A">
        <w:rPr>
          <w:rFonts w:ascii="Times New Roman" w:hAnsi="Times New Roman" w:cs="Times New Roman"/>
          <w:color w:val="000000"/>
          <w:kern w:val="0"/>
          <w:sz w:val="24"/>
          <w:szCs w:val="24"/>
          <w14:ligatures w14:val="none"/>
        </w:rPr>
        <w:t>narrative is being broken.</w:t>
      </w:r>
    </w:p>
    <w:p w14:paraId="4E030CCE" w14:textId="6DF8AE21" w:rsidR="00FE6A87" w:rsidRDefault="00CF78F9" w:rsidP="00C074B3">
      <w:pPr>
        <w:ind w:firstLine="720"/>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Similarly,</w:t>
      </w:r>
      <w:r w:rsidR="00112A3A">
        <w:rPr>
          <w:rFonts w:ascii="Times New Roman" w:hAnsi="Times New Roman" w:cs="Times New Roman"/>
          <w:color w:val="000000"/>
          <w:kern w:val="0"/>
          <w:sz w:val="24"/>
          <w:szCs w:val="24"/>
          <w14:ligatures w14:val="none"/>
        </w:rPr>
        <w:t xml:space="preserve"> to Sherman, </w:t>
      </w:r>
      <w:r w:rsidR="00FE6A87">
        <w:rPr>
          <w:rFonts w:ascii="Times New Roman" w:hAnsi="Times New Roman" w:cs="Times New Roman"/>
          <w:color w:val="000000"/>
          <w:kern w:val="0"/>
          <w:sz w:val="24"/>
          <w:szCs w:val="24"/>
          <w14:ligatures w14:val="none"/>
        </w:rPr>
        <w:t xml:space="preserve">Jenny Saville’s 1990 oil portraits confront how women artists fought against the assumptions of beauty within male gaze ‘women characters’ in paint history. Saville’s paintings are a challenge to the portrayal of women in portrait. To oppose the </w:t>
      </w:r>
      <w:r w:rsidR="00C02365">
        <w:rPr>
          <w:rFonts w:ascii="Times New Roman" w:hAnsi="Times New Roman" w:cs="Times New Roman"/>
          <w:color w:val="000000"/>
          <w:kern w:val="0"/>
          <w:sz w:val="24"/>
          <w:szCs w:val="24"/>
          <w14:ligatures w14:val="none"/>
        </w:rPr>
        <w:t>characters built by the male</w:t>
      </w:r>
      <w:r w:rsidR="00B93B7D">
        <w:rPr>
          <w:rFonts w:ascii="Times New Roman" w:hAnsi="Times New Roman" w:cs="Times New Roman"/>
          <w:color w:val="000000"/>
          <w:kern w:val="0"/>
          <w:sz w:val="24"/>
          <w:szCs w:val="24"/>
          <w14:ligatures w14:val="none"/>
        </w:rPr>
        <w:t xml:space="preserve"> </w:t>
      </w:r>
      <w:r w:rsidR="00C02365">
        <w:rPr>
          <w:rFonts w:ascii="Times New Roman" w:hAnsi="Times New Roman" w:cs="Times New Roman"/>
          <w:color w:val="000000"/>
          <w:kern w:val="0"/>
          <w:sz w:val="24"/>
          <w:szCs w:val="24"/>
          <w14:ligatures w14:val="none"/>
        </w:rPr>
        <w:t xml:space="preserve">gaze </w:t>
      </w:r>
      <w:r w:rsidR="00B93B7D">
        <w:rPr>
          <w:rFonts w:ascii="Times New Roman" w:hAnsi="Times New Roman" w:cs="Times New Roman"/>
          <w:color w:val="000000"/>
          <w:kern w:val="0"/>
          <w:sz w:val="24"/>
          <w:szCs w:val="24"/>
          <w14:ligatures w14:val="none"/>
        </w:rPr>
        <w:t xml:space="preserve">that </w:t>
      </w:r>
      <w:r w:rsidR="00C02365">
        <w:rPr>
          <w:rFonts w:ascii="Times New Roman" w:hAnsi="Times New Roman" w:cs="Times New Roman"/>
          <w:color w:val="000000"/>
          <w:kern w:val="0"/>
          <w:sz w:val="24"/>
          <w:szCs w:val="24"/>
          <w14:ligatures w14:val="none"/>
        </w:rPr>
        <w:t>emit</w:t>
      </w:r>
      <w:r w:rsidR="00B93B7D">
        <w:rPr>
          <w:rFonts w:ascii="Times New Roman" w:hAnsi="Times New Roman" w:cs="Times New Roman"/>
          <w:color w:val="000000"/>
          <w:kern w:val="0"/>
          <w:sz w:val="24"/>
          <w:szCs w:val="24"/>
          <w14:ligatures w14:val="none"/>
        </w:rPr>
        <w:t xml:space="preserve"> </w:t>
      </w:r>
      <w:r w:rsidR="00FE6A87">
        <w:rPr>
          <w:rFonts w:ascii="Times New Roman" w:hAnsi="Times New Roman" w:cs="Times New Roman"/>
          <w:color w:val="000000"/>
          <w:kern w:val="0"/>
          <w:sz w:val="24"/>
          <w:szCs w:val="24"/>
          <w14:ligatures w14:val="none"/>
        </w:rPr>
        <w:t>sexual desire, youth and perfectionism, Saville’s portraits work with imperfections and disgust. Disgust, repulsion, disapproval or unpleasant</w:t>
      </w:r>
      <w:r w:rsidR="00B93B7D">
        <w:rPr>
          <w:rFonts w:ascii="Times New Roman" w:hAnsi="Times New Roman" w:cs="Times New Roman"/>
          <w:color w:val="000000"/>
          <w:kern w:val="0"/>
          <w:sz w:val="24"/>
          <w:szCs w:val="24"/>
          <w14:ligatures w14:val="none"/>
        </w:rPr>
        <w:t>ness</w:t>
      </w:r>
      <w:r w:rsidR="00FE6A87">
        <w:rPr>
          <w:rFonts w:ascii="Times New Roman" w:hAnsi="Times New Roman" w:cs="Times New Roman"/>
          <w:color w:val="000000"/>
          <w:kern w:val="0"/>
          <w:sz w:val="24"/>
          <w:szCs w:val="24"/>
          <w14:ligatures w14:val="none"/>
        </w:rPr>
        <w:t xml:space="preserve">, when researched all denote offence. This term is often used when men are negatively speaking of feminism related visuals. To find a painting of a women offensive, as a man, knowing that you take pleasure from the male-gaze constructed imagery of women, is shameful. Considering the aim of Saville’s paintings </w:t>
      </w:r>
      <w:r w:rsidR="00FB2D31">
        <w:rPr>
          <w:rFonts w:ascii="Times New Roman" w:hAnsi="Times New Roman" w:cs="Times New Roman"/>
          <w:color w:val="000000"/>
          <w:kern w:val="0"/>
          <w:sz w:val="24"/>
          <w:szCs w:val="24"/>
          <w14:ligatures w14:val="none"/>
        </w:rPr>
        <w:t>is to</w:t>
      </w:r>
      <w:r w:rsidR="00FE6A87">
        <w:rPr>
          <w:rFonts w:ascii="Times New Roman" w:hAnsi="Times New Roman" w:cs="Times New Roman"/>
          <w:color w:val="000000"/>
          <w:kern w:val="0"/>
          <w:sz w:val="24"/>
          <w:szCs w:val="24"/>
          <w14:ligatures w14:val="none"/>
        </w:rPr>
        <w:t xml:space="preserve"> demonstrat</w:t>
      </w:r>
      <w:r w:rsidR="00FB2D31">
        <w:rPr>
          <w:rFonts w:ascii="Times New Roman" w:hAnsi="Times New Roman" w:cs="Times New Roman"/>
          <w:color w:val="000000"/>
          <w:kern w:val="0"/>
          <w:sz w:val="24"/>
          <w:szCs w:val="24"/>
          <w14:ligatures w14:val="none"/>
        </w:rPr>
        <w:t>e</w:t>
      </w:r>
      <w:r w:rsidR="00FE6A87">
        <w:rPr>
          <w:rFonts w:ascii="Times New Roman" w:hAnsi="Times New Roman" w:cs="Times New Roman"/>
          <w:color w:val="000000"/>
          <w:kern w:val="0"/>
          <w:sz w:val="24"/>
          <w:szCs w:val="24"/>
          <w14:ligatures w14:val="none"/>
        </w:rPr>
        <w:t xml:space="preserve"> the hardship societ</w:t>
      </w:r>
      <w:r w:rsidR="00C074B3">
        <w:rPr>
          <w:rFonts w:ascii="Times New Roman" w:hAnsi="Times New Roman" w:cs="Times New Roman"/>
          <w:color w:val="000000"/>
          <w:kern w:val="0"/>
          <w:sz w:val="24"/>
          <w:szCs w:val="24"/>
          <w14:ligatures w14:val="none"/>
        </w:rPr>
        <w:t>y’s</w:t>
      </w:r>
      <w:r w:rsidR="00FE6A87">
        <w:rPr>
          <w:rFonts w:ascii="Times New Roman" w:hAnsi="Times New Roman" w:cs="Times New Roman"/>
          <w:color w:val="000000"/>
          <w:kern w:val="0"/>
          <w:sz w:val="24"/>
          <w:szCs w:val="24"/>
          <w14:ligatures w14:val="none"/>
        </w:rPr>
        <w:t xml:space="preserve"> expectations place on women, the reactions are not expected to be light. However, the difference must be noted from a complex, overwhelmed reaction to that of offence. To complete a more in-depth analysis of Saville’s portraiture, </w:t>
      </w:r>
      <w:r w:rsidR="00FE6A87">
        <w:rPr>
          <w:rFonts w:ascii="Times New Roman" w:hAnsi="Times New Roman" w:cs="Times New Roman"/>
          <w:i/>
          <w:iCs/>
          <w:color w:val="000000"/>
          <w:kern w:val="0"/>
          <w:sz w:val="24"/>
          <w:szCs w:val="24"/>
          <w14:ligatures w14:val="none"/>
        </w:rPr>
        <w:t xml:space="preserve">Propped, </w:t>
      </w:r>
      <w:r w:rsidR="00FE6A87">
        <w:rPr>
          <w:rFonts w:ascii="Times New Roman" w:hAnsi="Times New Roman" w:cs="Times New Roman"/>
          <w:color w:val="000000"/>
          <w:kern w:val="0"/>
          <w:sz w:val="24"/>
          <w:szCs w:val="24"/>
          <w14:ligatures w14:val="none"/>
        </w:rPr>
        <w:t xml:space="preserve">1992, and its significance to how we view women in art today will be studied. </w:t>
      </w:r>
    </w:p>
    <w:p w14:paraId="660F236F" w14:textId="39CF36A4" w:rsidR="00FE6A87" w:rsidRPr="005F2316" w:rsidRDefault="004457B9" w:rsidP="006A7D24">
      <w:pPr>
        <w:rPr>
          <w:rFonts w:ascii="Times New Roman" w:hAnsi="Times New Roman" w:cs="Times New Roman"/>
          <w:color w:val="000000"/>
          <w:kern w:val="0"/>
          <w:sz w:val="24"/>
          <w:szCs w:val="24"/>
          <w14:ligatures w14:val="none"/>
        </w:rPr>
      </w:pPr>
      <w:r>
        <w:rPr>
          <w:rFonts w:ascii="Times New Roman" w:hAnsi="Times New Roman" w:cs="Times New Roman"/>
          <w:noProof/>
          <w:color w:val="000000"/>
          <w:kern w:val="0"/>
          <w:sz w:val="24"/>
          <w:szCs w:val="24"/>
        </w:rPr>
        <w:lastRenderedPageBreak/>
        <w:drawing>
          <wp:anchor distT="0" distB="0" distL="114300" distR="114300" simplePos="0" relativeHeight="251667456" behindDoc="0" locked="0" layoutInCell="1" allowOverlap="1" wp14:anchorId="6F97D180" wp14:editId="4A17149C">
            <wp:simplePos x="0" y="0"/>
            <wp:positionH relativeFrom="column">
              <wp:posOffset>-33020</wp:posOffset>
            </wp:positionH>
            <wp:positionV relativeFrom="paragraph">
              <wp:posOffset>620</wp:posOffset>
            </wp:positionV>
            <wp:extent cx="3822158" cy="4527565"/>
            <wp:effectExtent l="0" t="0" r="63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22158" cy="452756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color w:val="000000"/>
          <w:kern w:val="0"/>
          <w:sz w:val="24"/>
          <w:szCs w:val="24"/>
          <w14:ligatures w14:val="none"/>
        </w:rPr>
        <w:t xml:space="preserve">Fig </w:t>
      </w:r>
      <w:r w:rsidR="005F2316">
        <w:rPr>
          <w:rFonts w:ascii="Times New Roman" w:hAnsi="Times New Roman" w:cs="Times New Roman"/>
          <w:color w:val="000000"/>
          <w:kern w:val="0"/>
          <w:sz w:val="24"/>
          <w:szCs w:val="24"/>
          <w14:ligatures w14:val="none"/>
        </w:rPr>
        <w:t xml:space="preserve">6: </w:t>
      </w:r>
      <w:r w:rsidR="005F2316">
        <w:rPr>
          <w:rFonts w:ascii="Times New Roman" w:hAnsi="Times New Roman" w:cs="Times New Roman"/>
          <w:i/>
          <w:iCs/>
          <w:color w:val="000000"/>
          <w:kern w:val="0"/>
          <w:sz w:val="24"/>
          <w:szCs w:val="24"/>
          <w14:ligatures w14:val="none"/>
        </w:rPr>
        <w:t xml:space="preserve">Propped, </w:t>
      </w:r>
      <w:r w:rsidR="005F2316">
        <w:rPr>
          <w:rFonts w:ascii="Times New Roman" w:hAnsi="Times New Roman" w:cs="Times New Roman"/>
          <w:color w:val="000000"/>
          <w:kern w:val="0"/>
          <w:sz w:val="24"/>
          <w:szCs w:val="24"/>
          <w14:ligatures w14:val="none"/>
        </w:rPr>
        <w:t>1992.</w:t>
      </w:r>
    </w:p>
    <w:p w14:paraId="6DCF490A" w14:textId="49AB6E64" w:rsidR="00FE6A87" w:rsidRDefault="00FE6A87" w:rsidP="006A7D24">
      <w:pPr>
        <w:rPr>
          <w:rFonts w:ascii="Times New Roman" w:hAnsi="Times New Roman" w:cs="Times New Roman"/>
          <w:color w:val="000000"/>
          <w:kern w:val="0"/>
          <w:sz w:val="24"/>
          <w:szCs w:val="24"/>
          <w14:ligatures w14:val="none"/>
        </w:rPr>
      </w:pPr>
    </w:p>
    <w:p w14:paraId="4FC47EA7" w14:textId="763C93FF" w:rsidR="00914AC3" w:rsidRDefault="00914AC3" w:rsidP="006A7D24">
      <w:pPr>
        <w:rPr>
          <w:rFonts w:ascii="Times New Roman" w:hAnsi="Times New Roman" w:cs="Times New Roman"/>
          <w:color w:val="000000"/>
          <w:kern w:val="0"/>
          <w:sz w:val="24"/>
          <w:szCs w:val="24"/>
          <w14:ligatures w14:val="none"/>
        </w:rPr>
      </w:pPr>
    </w:p>
    <w:p w14:paraId="41359683" w14:textId="44B40426" w:rsidR="00E02AC0" w:rsidRDefault="00FE6A87" w:rsidP="008D44EC">
      <w:pPr>
        <w:ind w:firstLine="720"/>
        <w:rPr>
          <w:rFonts w:ascii="Times New Roman" w:hAnsi="Times New Roman" w:cs="Times New Roman"/>
          <w:color w:val="000000"/>
          <w:kern w:val="0"/>
          <w:sz w:val="24"/>
          <w:szCs w:val="24"/>
          <w14:ligatures w14:val="none"/>
        </w:rPr>
      </w:pPr>
      <w:r>
        <w:rPr>
          <w:rFonts w:ascii="Times New Roman" w:hAnsi="Times New Roman" w:cs="Times New Roman"/>
          <w:color w:val="000000"/>
          <w:kern w:val="0"/>
          <w:sz w:val="24"/>
          <w:szCs w:val="24"/>
          <w14:ligatures w14:val="none"/>
        </w:rPr>
        <w:t xml:space="preserve">When initially viewing </w:t>
      </w:r>
      <w:r>
        <w:rPr>
          <w:rFonts w:ascii="Times New Roman" w:hAnsi="Times New Roman" w:cs="Times New Roman"/>
          <w:i/>
          <w:iCs/>
          <w:color w:val="000000"/>
          <w:kern w:val="0"/>
          <w:sz w:val="24"/>
          <w:szCs w:val="24"/>
          <w14:ligatures w14:val="none"/>
        </w:rPr>
        <w:t>Propped,</w:t>
      </w:r>
      <w:r w:rsidR="00473BFD">
        <w:rPr>
          <w:rFonts w:ascii="Times New Roman" w:hAnsi="Times New Roman" w:cs="Times New Roman"/>
          <w:color w:val="000000"/>
          <w:kern w:val="0"/>
          <w:sz w:val="24"/>
          <w:szCs w:val="24"/>
          <w14:ligatures w14:val="none"/>
        </w:rPr>
        <w:t xml:space="preserve"> the most noticeable aspect from the viewer’s perspective might</w:t>
      </w:r>
      <w:r>
        <w:rPr>
          <w:rFonts w:ascii="Times New Roman" w:hAnsi="Times New Roman" w:cs="Times New Roman"/>
          <w:color w:val="000000"/>
          <w:kern w:val="0"/>
          <w:sz w:val="24"/>
          <w:szCs w:val="24"/>
          <w14:ligatures w14:val="none"/>
        </w:rPr>
        <w:t xml:space="preserve"> be the abundance of flesh shown, and imperfect flesh at that. The word ‘abundance’ is used in relation to the women’s flesh when relating the work to conventional beauty constructed from the male gaze. Saville’s creation of this </w:t>
      </w:r>
      <w:bookmarkStart w:id="12" w:name="_Int_3hHAHYwr"/>
      <w:r>
        <w:rPr>
          <w:rFonts w:ascii="Times New Roman" w:hAnsi="Times New Roman" w:cs="Times New Roman"/>
          <w:color w:val="000000"/>
          <w:kern w:val="0"/>
          <w:sz w:val="24"/>
          <w:szCs w:val="24"/>
          <w14:ligatures w14:val="none"/>
        </w:rPr>
        <w:t>generously painted,</w:t>
      </w:r>
      <w:bookmarkEnd w:id="12"/>
      <w:r>
        <w:rPr>
          <w:rFonts w:ascii="Times New Roman" w:hAnsi="Times New Roman" w:cs="Times New Roman"/>
          <w:color w:val="000000"/>
          <w:kern w:val="0"/>
          <w:sz w:val="24"/>
          <w:szCs w:val="24"/>
          <w14:ligatures w14:val="none"/>
        </w:rPr>
        <w:t xml:space="preserve"> exaggerated form of flesh which pours into becoming the wom</w:t>
      </w:r>
      <w:r w:rsidR="0099171A">
        <w:rPr>
          <w:rFonts w:ascii="Times New Roman" w:hAnsi="Times New Roman" w:cs="Times New Roman"/>
          <w:color w:val="000000"/>
          <w:kern w:val="0"/>
          <w:sz w:val="24"/>
          <w:szCs w:val="24"/>
          <w14:ligatures w14:val="none"/>
        </w:rPr>
        <w:t>a</w:t>
      </w:r>
      <w:r>
        <w:rPr>
          <w:rFonts w:ascii="Times New Roman" w:hAnsi="Times New Roman" w:cs="Times New Roman"/>
          <w:color w:val="000000"/>
          <w:kern w:val="0"/>
          <w:sz w:val="24"/>
          <w:szCs w:val="24"/>
          <w14:ligatures w14:val="none"/>
        </w:rPr>
        <w:t>n, allows space for all women to see themselves within the painting</w:t>
      </w:r>
      <w:r>
        <w:rPr>
          <w:rFonts w:ascii="Times New Roman" w:hAnsi="Times New Roman" w:cs="Times New Roman"/>
          <w:i/>
          <w:iCs/>
          <w:color w:val="000000"/>
          <w:kern w:val="0"/>
          <w:sz w:val="24"/>
          <w:szCs w:val="24"/>
          <w14:ligatures w14:val="none"/>
        </w:rPr>
        <w:t xml:space="preserve">. </w:t>
      </w:r>
      <w:r>
        <w:rPr>
          <w:rFonts w:ascii="Times New Roman" w:hAnsi="Times New Roman" w:cs="Times New Roman"/>
          <w:color w:val="000000"/>
          <w:kern w:val="0"/>
          <w:sz w:val="24"/>
          <w:szCs w:val="24"/>
          <w14:ligatures w14:val="none"/>
        </w:rPr>
        <w:t>Saville shows love to the rich colours of blotchy skin, the flesh overflowing the realms on a tiny stool, and the heavy fat of her breasts falling into natural place. All of these qualities emphasise parts of a wom</w:t>
      </w:r>
      <w:r w:rsidR="002F39A7">
        <w:rPr>
          <w:rFonts w:ascii="Times New Roman" w:hAnsi="Times New Roman" w:cs="Times New Roman"/>
          <w:color w:val="000000"/>
          <w:kern w:val="0"/>
          <w:sz w:val="24"/>
          <w:szCs w:val="24"/>
          <w14:ligatures w14:val="none"/>
        </w:rPr>
        <w:t>a</w:t>
      </w:r>
      <w:r>
        <w:rPr>
          <w:rFonts w:ascii="Times New Roman" w:hAnsi="Times New Roman" w:cs="Times New Roman"/>
          <w:color w:val="000000"/>
          <w:kern w:val="0"/>
          <w:sz w:val="24"/>
          <w:szCs w:val="24"/>
          <w14:ligatures w14:val="none"/>
        </w:rPr>
        <w:t>n which male painters for centuries have so often altered to suit their gaze. The way in which Saville densely painted the grasping hands demands control of the viewer. The confrontation the wom</w:t>
      </w:r>
      <w:r w:rsidR="002F39A7">
        <w:rPr>
          <w:rFonts w:ascii="Times New Roman" w:hAnsi="Times New Roman" w:cs="Times New Roman"/>
          <w:color w:val="000000"/>
          <w:kern w:val="0"/>
          <w:sz w:val="24"/>
          <w:szCs w:val="24"/>
          <w14:ligatures w14:val="none"/>
        </w:rPr>
        <w:t>a</w:t>
      </w:r>
      <w:r>
        <w:rPr>
          <w:rFonts w:ascii="Times New Roman" w:hAnsi="Times New Roman" w:cs="Times New Roman"/>
          <w:color w:val="000000"/>
          <w:kern w:val="0"/>
          <w:sz w:val="24"/>
          <w:szCs w:val="24"/>
          <w14:ligatures w14:val="none"/>
        </w:rPr>
        <w:t>n is having with herself could be conveyed as pushing back against the societal need for a politely presented wom</w:t>
      </w:r>
      <w:r w:rsidR="002F39A7">
        <w:rPr>
          <w:rFonts w:ascii="Times New Roman" w:hAnsi="Times New Roman" w:cs="Times New Roman"/>
          <w:color w:val="000000"/>
          <w:kern w:val="0"/>
          <w:sz w:val="24"/>
          <w:szCs w:val="24"/>
          <w14:ligatures w14:val="none"/>
        </w:rPr>
        <w:t>a</w:t>
      </w:r>
      <w:r>
        <w:rPr>
          <w:rFonts w:ascii="Times New Roman" w:hAnsi="Times New Roman" w:cs="Times New Roman"/>
          <w:color w:val="000000"/>
          <w:kern w:val="0"/>
          <w:sz w:val="24"/>
          <w:szCs w:val="24"/>
          <w14:ligatures w14:val="none"/>
        </w:rPr>
        <w:t>n, or even to have the wom</w:t>
      </w:r>
      <w:r w:rsidR="00690EC6">
        <w:rPr>
          <w:rFonts w:ascii="Times New Roman" w:hAnsi="Times New Roman" w:cs="Times New Roman"/>
          <w:color w:val="000000"/>
          <w:kern w:val="0"/>
          <w:sz w:val="24"/>
          <w:szCs w:val="24"/>
          <w14:ligatures w14:val="none"/>
        </w:rPr>
        <w:t>a</w:t>
      </w:r>
      <w:r>
        <w:rPr>
          <w:rFonts w:ascii="Times New Roman" w:hAnsi="Times New Roman" w:cs="Times New Roman"/>
          <w:color w:val="000000"/>
          <w:kern w:val="0"/>
          <w:sz w:val="24"/>
          <w:szCs w:val="24"/>
          <w14:ligatures w14:val="none"/>
        </w:rPr>
        <w:t>n arguing with herself as to whether or not she does want to be presented in a socially accepting way. Either way, this magnetic position reveals strength in herself, as well as displaying her in a way people don't normally see a woman</w:t>
      </w:r>
      <w:r w:rsidR="00690EC6">
        <w:rPr>
          <w:rFonts w:ascii="Times New Roman" w:hAnsi="Times New Roman" w:cs="Times New Roman"/>
          <w:color w:val="000000"/>
          <w:kern w:val="0"/>
          <w:sz w:val="24"/>
          <w:szCs w:val="24"/>
          <w14:ligatures w14:val="none"/>
        </w:rPr>
        <w:t xml:space="preserve"> depicted in artworks</w:t>
      </w:r>
      <w:r>
        <w:rPr>
          <w:rFonts w:ascii="Times New Roman" w:hAnsi="Times New Roman" w:cs="Times New Roman"/>
          <w:color w:val="000000"/>
          <w:kern w:val="0"/>
          <w:sz w:val="24"/>
          <w:szCs w:val="24"/>
          <w14:ligatures w14:val="none"/>
        </w:rPr>
        <w:t>. Consequently, Saville’s angle to the painting is very deliberate. It positions the wom</w:t>
      </w:r>
      <w:r w:rsidR="00CF0349">
        <w:rPr>
          <w:rFonts w:ascii="Times New Roman" w:hAnsi="Times New Roman" w:cs="Times New Roman"/>
          <w:color w:val="000000"/>
          <w:kern w:val="0"/>
          <w:sz w:val="24"/>
          <w:szCs w:val="24"/>
          <w14:ligatures w14:val="none"/>
        </w:rPr>
        <w:t>an</w:t>
      </w:r>
      <w:r>
        <w:rPr>
          <w:rFonts w:ascii="Times New Roman" w:hAnsi="Times New Roman" w:cs="Times New Roman"/>
          <w:color w:val="000000"/>
          <w:kern w:val="0"/>
          <w:sz w:val="24"/>
          <w:szCs w:val="24"/>
          <w14:ligatures w14:val="none"/>
        </w:rPr>
        <w:t xml:space="preserve"> looking down on the viewer. The colossal scale to all her portraits in the 1990’s adds to the notion of her correcting the views towards a genre of art, the nude female portrait, which are so ingrained in the art world, it could only be over-thrown by such a presence. </w:t>
      </w:r>
      <w:r w:rsidR="00ED7F33">
        <w:rPr>
          <w:rFonts w:ascii="Times New Roman" w:hAnsi="Times New Roman" w:cs="Times New Roman"/>
          <w:color w:val="000000"/>
          <w:kern w:val="0"/>
          <w:sz w:val="24"/>
          <w:szCs w:val="24"/>
          <w14:ligatures w14:val="none"/>
        </w:rPr>
        <w:t xml:space="preserve">Saville is unapologetically </w:t>
      </w:r>
      <w:r w:rsidR="00783ED2">
        <w:rPr>
          <w:rFonts w:ascii="Times New Roman" w:hAnsi="Times New Roman" w:cs="Times New Roman"/>
          <w:color w:val="000000"/>
          <w:kern w:val="0"/>
          <w:sz w:val="24"/>
          <w:szCs w:val="24"/>
          <w14:ligatures w14:val="none"/>
        </w:rPr>
        <w:t xml:space="preserve">taking up space in the art world and creating artworks that </w:t>
      </w:r>
      <w:r w:rsidR="00696A1E">
        <w:rPr>
          <w:rFonts w:ascii="Times New Roman" w:hAnsi="Times New Roman" w:cs="Times New Roman"/>
          <w:color w:val="000000"/>
          <w:kern w:val="0"/>
          <w:sz w:val="24"/>
          <w:szCs w:val="24"/>
          <w14:ligatures w14:val="none"/>
        </w:rPr>
        <w:t>will</w:t>
      </w:r>
      <w:r w:rsidR="00783ED2">
        <w:rPr>
          <w:rFonts w:ascii="Times New Roman" w:hAnsi="Times New Roman" w:cs="Times New Roman"/>
          <w:color w:val="000000"/>
          <w:kern w:val="0"/>
          <w:sz w:val="24"/>
          <w:szCs w:val="24"/>
          <w14:ligatures w14:val="none"/>
        </w:rPr>
        <w:t xml:space="preserve"> provoke a discussion </w:t>
      </w:r>
      <w:r w:rsidR="00696A1E">
        <w:rPr>
          <w:rFonts w:ascii="Times New Roman" w:hAnsi="Times New Roman" w:cs="Times New Roman"/>
          <w:color w:val="000000"/>
          <w:kern w:val="0"/>
          <w:sz w:val="24"/>
          <w:szCs w:val="24"/>
          <w14:ligatures w14:val="none"/>
        </w:rPr>
        <w:t xml:space="preserve">around feminism. </w:t>
      </w:r>
      <w:r w:rsidR="00682292">
        <w:rPr>
          <w:rFonts w:ascii="Times New Roman" w:hAnsi="Times New Roman" w:cs="Times New Roman"/>
          <w:color w:val="000000"/>
          <w:kern w:val="0"/>
          <w:sz w:val="24"/>
          <w:szCs w:val="24"/>
          <w14:ligatures w14:val="none"/>
        </w:rPr>
        <w:t xml:space="preserve">This was an especially important role during the 1990’s </w:t>
      </w:r>
      <w:r w:rsidR="00696A1E">
        <w:rPr>
          <w:rFonts w:ascii="Times New Roman" w:hAnsi="Times New Roman" w:cs="Times New Roman"/>
          <w:color w:val="000000"/>
          <w:kern w:val="0"/>
          <w:sz w:val="24"/>
          <w:szCs w:val="24"/>
          <w14:ligatures w14:val="none"/>
        </w:rPr>
        <w:t xml:space="preserve">when she produced </w:t>
      </w:r>
      <w:r w:rsidR="00696A1E">
        <w:rPr>
          <w:rFonts w:ascii="Times New Roman" w:hAnsi="Times New Roman" w:cs="Times New Roman"/>
          <w:i/>
          <w:iCs/>
          <w:color w:val="000000"/>
          <w:kern w:val="0"/>
          <w:sz w:val="24"/>
          <w:szCs w:val="24"/>
          <w14:ligatures w14:val="none"/>
        </w:rPr>
        <w:t>Propped.</w:t>
      </w:r>
      <w:r w:rsidR="00CF46B2">
        <w:rPr>
          <w:rFonts w:ascii="Times New Roman" w:hAnsi="Times New Roman" w:cs="Times New Roman"/>
          <w:i/>
          <w:iCs/>
          <w:color w:val="000000"/>
          <w:kern w:val="0"/>
          <w:sz w:val="24"/>
          <w:szCs w:val="24"/>
          <w14:ligatures w14:val="none"/>
        </w:rPr>
        <w:t xml:space="preserve"> </w:t>
      </w:r>
      <w:r w:rsidR="00CF46B2">
        <w:rPr>
          <w:rFonts w:ascii="Times New Roman" w:hAnsi="Times New Roman" w:cs="Times New Roman"/>
          <w:color w:val="000000"/>
          <w:kern w:val="0"/>
          <w:sz w:val="24"/>
          <w:szCs w:val="24"/>
          <w14:ligatures w14:val="none"/>
        </w:rPr>
        <w:t xml:space="preserve">This is a great example of feminism manifesting in </w:t>
      </w:r>
      <w:r w:rsidR="00CF46B2">
        <w:rPr>
          <w:rFonts w:ascii="Times New Roman" w:hAnsi="Times New Roman" w:cs="Times New Roman"/>
          <w:color w:val="000000"/>
          <w:kern w:val="0"/>
          <w:sz w:val="24"/>
          <w:szCs w:val="24"/>
          <w14:ligatures w14:val="none"/>
        </w:rPr>
        <w:lastRenderedPageBreak/>
        <w:t xml:space="preserve">art, showing Saville </w:t>
      </w:r>
      <w:r w:rsidR="001D05CF">
        <w:rPr>
          <w:rFonts w:ascii="Times New Roman" w:hAnsi="Times New Roman" w:cs="Times New Roman"/>
          <w:color w:val="000000"/>
          <w:kern w:val="0"/>
          <w:sz w:val="24"/>
          <w:szCs w:val="24"/>
          <w14:ligatures w14:val="none"/>
        </w:rPr>
        <w:t xml:space="preserve">commit to her support of other women and rejecting patriarchal restrictions on women. </w:t>
      </w:r>
      <w:r>
        <w:rPr>
          <w:rFonts w:ascii="Times New Roman" w:hAnsi="Times New Roman" w:cs="Times New Roman"/>
          <w:color w:val="000000"/>
          <w:kern w:val="0"/>
          <w:sz w:val="24"/>
          <w:szCs w:val="24"/>
          <w14:ligatures w14:val="none"/>
        </w:rPr>
        <w:t xml:space="preserve">Through this painting, Saville has created a woman character which real women can relate to. Saville has embodied a love letter to all women affected by the patriarchal ideals of what a woman should be. </w:t>
      </w:r>
    </w:p>
    <w:p w14:paraId="1D09BA05" w14:textId="77777777" w:rsidR="00316281" w:rsidRDefault="00316281">
      <w:pPr>
        <w:rPr>
          <w:rFonts w:ascii="Times New Roman" w:hAnsi="Times New Roman" w:cs="Times New Roman"/>
          <w:sz w:val="24"/>
          <w:szCs w:val="24"/>
          <w:u w:val="single"/>
        </w:rPr>
      </w:pPr>
    </w:p>
    <w:p w14:paraId="33D30870" w14:textId="77777777" w:rsidR="00316281" w:rsidRDefault="00316281">
      <w:pPr>
        <w:rPr>
          <w:rFonts w:ascii="Times New Roman" w:hAnsi="Times New Roman" w:cs="Times New Roman"/>
          <w:sz w:val="24"/>
          <w:szCs w:val="24"/>
          <w:u w:val="single"/>
        </w:rPr>
      </w:pPr>
    </w:p>
    <w:p w14:paraId="4FFD550D" w14:textId="77777777" w:rsidR="00316281" w:rsidRDefault="00316281">
      <w:pPr>
        <w:rPr>
          <w:rFonts w:ascii="Times New Roman" w:hAnsi="Times New Roman" w:cs="Times New Roman"/>
          <w:sz w:val="24"/>
          <w:szCs w:val="24"/>
          <w:u w:val="single"/>
        </w:rPr>
      </w:pPr>
    </w:p>
    <w:p w14:paraId="63E60E4D" w14:textId="77777777" w:rsidR="00316281" w:rsidRDefault="00316281">
      <w:pPr>
        <w:rPr>
          <w:rFonts w:ascii="Times New Roman" w:hAnsi="Times New Roman" w:cs="Times New Roman"/>
          <w:sz w:val="24"/>
          <w:szCs w:val="24"/>
          <w:u w:val="single"/>
        </w:rPr>
      </w:pPr>
    </w:p>
    <w:p w14:paraId="4C718992" w14:textId="77777777" w:rsidR="00316281" w:rsidRDefault="00316281">
      <w:pPr>
        <w:rPr>
          <w:rFonts w:ascii="Times New Roman" w:hAnsi="Times New Roman" w:cs="Times New Roman"/>
          <w:sz w:val="24"/>
          <w:szCs w:val="24"/>
          <w:u w:val="single"/>
        </w:rPr>
      </w:pPr>
    </w:p>
    <w:p w14:paraId="2B7E1A40" w14:textId="77777777" w:rsidR="00316281" w:rsidRDefault="00316281">
      <w:pPr>
        <w:rPr>
          <w:rFonts w:ascii="Times New Roman" w:hAnsi="Times New Roman" w:cs="Times New Roman"/>
          <w:sz w:val="24"/>
          <w:szCs w:val="24"/>
          <w:u w:val="single"/>
        </w:rPr>
      </w:pPr>
    </w:p>
    <w:p w14:paraId="6937FD4C" w14:textId="77777777" w:rsidR="00316281" w:rsidRDefault="00316281">
      <w:pPr>
        <w:rPr>
          <w:rFonts w:ascii="Times New Roman" w:hAnsi="Times New Roman" w:cs="Times New Roman"/>
          <w:sz w:val="24"/>
          <w:szCs w:val="24"/>
          <w:u w:val="single"/>
        </w:rPr>
      </w:pPr>
    </w:p>
    <w:p w14:paraId="44569D51" w14:textId="77777777" w:rsidR="00316281" w:rsidRDefault="00316281">
      <w:pPr>
        <w:rPr>
          <w:rFonts w:ascii="Times New Roman" w:hAnsi="Times New Roman" w:cs="Times New Roman"/>
          <w:sz w:val="24"/>
          <w:szCs w:val="24"/>
          <w:u w:val="single"/>
        </w:rPr>
      </w:pPr>
    </w:p>
    <w:p w14:paraId="6566D317" w14:textId="77777777" w:rsidR="00316281" w:rsidRDefault="00316281">
      <w:pPr>
        <w:rPr>
          <w:rFonts w:ascii="Times New Roman" w:hAnsi="Times New Roman" w:cs="Times New Roman"/>
          <w:sz w:val="24"/>
          <w:szCs w:val="24"/>
          <w:u w:val="single"/>
        </w:rPr>
      </w:pPr>
    </w:p>
    <w:p w14:paraId="5131E6AB" w14:textId="77777777" w:rsidR="00316281" w:rsidRDefault="00316281">
      <w:pPr>
        <w:rPr>
          <w:rFonts w:ascii="Times New Roman" w:hAnsi="Times New Roman" w:cs="Times New Roman"/>
          <w:sz w:val="24"/>
          <w:szCs w:val="24"/>
          <w:u w:val="single"/>
        </w:rPr>
      </w:pPr>
    </w:p>
    <w:p w14:paraId="625634EC" w14:textId="77777777" w:rsidR="00316281" w:rsidRDefault="00316281">
      <w:pPr>
        <w:rPr>
          <w:rFonts w:ascii="Times New Roman" w:hAnsi="Times New Roman" w:cs="Times New Roman"/>
          <w:sz w:val="24"/>
          <w:szCs w:val="24"/>
          <w:u w:val="single"/>
        </w:rPr>
      </w:pPr>
    </w:p>
    <w:p w14:paraId="4ACC949A" w14:textId="77777777" w:rsidR="00316281" w:rsidRDefault="00316281">
      <w:pPr>
        <w:rPr>
          <w:rFonts w:ascii="Times New Roman" w:hAnsi="Times New Roman" w:cs="Times New Roman"/>
          <w:sz w:val="24"/>
          <w:szCs w:val="24"/>
          <w:u w:val="single"/>
        </w:rPr>
      </w:pPr>
    </w:p>
    <w:p w14:paraId="7C94FA53" w14:textId="77777777" w:rsidR="00316281" w:rsidRDefault="00316281">
      <w:pPr>
        <w:rPr>
          <w:rFonts w:ascii="Times New Roman" w:hAnsi="Times New Roman" w:cs="Times New Roman"/>
          <w:sz w:val="24"/>
          <w:szCs w:val="24"/>
          <w:u w:val="single"/>
        </w:rPr>
      </w:pPr>
    </w:p>
    <w:p w14:paraId="0EA1E1E0" w14:textId="77777777" w:rsidR="00316281" w:rsidRDefault="00316281">
      <w:pPr>
        <w:rPr>
          <w:rFonts w:ascii="Times New Roman" w:hAnsi="Times New Roman" w:cs="Times New Roman"/>
          <w:sz w:val="24"/>
          <w:szCs w:val="24"/>
          <w:u w:val="single"/>
        </w:rPr>
      </w:pPr>
    </w:p>
    <w:p w14:paraId="3AC33D6B" w14:textId="77777777" w:rsidR="00316281" w:rsidRDefault="00316281">
      <w:pPr>
        <w:rPr>
          <w:rFonts w:ascii="Times New Roman" w:hAnsi="Times New Roman" w:cs="Times New Roman"/>
          <w:sz w:val="24"/>
          <w:szCs w:val="24"/>
          <w:u w:val="single"/>
        </w:rPr>
      </w:pPr>
    </w:p>
    <w:p w14:paraId="04D18178" w14:textId="77777777" w:rsidR="00316281" w:rsidRDefault="00316281">
      <w:pPr>
        <w:rPr>
          <w:rFonts w:ascii="Times New Roman" w:hAnsi="Times New Roman" w:cs="Times New Roman"/>
          <w:sz w:val="24"/>
          <w:szCs w:val="24"/>
          <w:u w:val="single"/>
        </w:rPr>
      </w:pPr>
    </w:p>
    <w:p w14:paraId="396E433E" w14:textId="77777777" w:rsidR="00316281" w:rsidRDefault="00316281">
      <w:pPr>
        <w:rPr>
          <w:rFonts w:ascii="Times New Roman" w:hAnsi="Times New Roman" w:cs="Times New Roman"/>
          <w:sz w:val="24"/>
          <w:szCs w:val="24"/>
          <w:u w:val="single"/>
        </w:rPr>
      </w:pPr>
    </w:p>
    <w:p w14:paraId="371A355F" w14:textId="77777777" w:rsidR="00316281" w:rsidRDefault="00316281">
      <w:pPr>
        <w:rPr>
          <w:rFonts w:ascii="Times New Roman" w:hAnsi="Times New Roman" w:cs="Times New Roman"/>
          <w:sz w:val="24"/>
          <w:szCs w:val="24"/>
          <w:u w:val="single"/>
        </w:rPr>
      </w:pPr>
    </w:p>
    <w:p w14:paraId="215164B7" w14:textId="77777777" w:rsidR="00316281" w:rsidRDefault="00316281">
      <w:pPr>
        <w:rPr>
          <w:rFonts w:ascii="Times New Roman" w:hAnsi="Times New Roman" w:cs="Times New Roman"/>
          <w:sz w:val="24"/>
          <w:szCs w:val="24"/>
          <w:u w:val="single"/>
        </w:rPr>
      </w:pPr>
    </w:p>
    <w:p w14:paraId="49CC87A8" w14:textId="77777777" w:rsidR="00316281" w:rsidRDefault="00316281">
      <w:pPr>
        <w:rPr>
          <w:rFonts w:ascii="Times New Roman" w:hAnsi="Times New Roman" w:cs="Times New Roman"/>
          <w:sz w:val="24"/>
          <w:szCs w:val="24"/>
          <w:u w:val="single"/>
        </w:rPr>
      </w:pPr>
    </w:p>
    <w:p w14:paraId="490653F5" w14:textId="77777777" w:rsidR="00316281" w:rsidRDefault="00316281">
      <w:pPr>
        <w:rPr>
          <w:rFonts w:ascii="Times New Roman" w:hAnsi="Times New Roman" w:cs="Times New Roman"/>
          <w:sz w:val="24"/>
          <w:szCs w:val="24"/>
          <w:u w:val="single"/>
        </w:rPr>
      </w:pPr>
    </w:p>
    <w:p w14:paraId="45766F05" w14:textId="77777777" w:rsidR="00316281" w:rsidRDefault="00316281">
      <w:pPr>
        <w:rPr>
          <w:rFonts w:ascii="Times New Roman" w:hAnsi="Times New Roman" w:cs="Times New Roman"/>
          <w:sz w:val="24"/>
          <w:szCs w:val="24"/>
          <w:u w:val="single"/>
        </w:rPr>
      </w:pPr>
    </w:p>
    <w:p w14:paraId="3FF32CBC" w14:textId="77777777" w:rsidR="00316281" w:rsidRDefault="00316281">
      <w:pPr>
        <w:rPr>
          <w:rFonts w:ascii="Times New Roman" w:hAnsi="Times New Roman" w:cs="Times New Roman"/>
          <w:sz w:val="24"/>
          <w:szCs w:val="24"/>
          <w:u w:val="single"/>
        </w:rPr>
      </w:pPr>
    </w:p>
    <w:p w14:paraId="237FF0C8" w14:textId="77777777" w:rsidR="00316281" w:rsidRDefault="00316281">
      <w:pPr>
        <w:rPr>
          <w:rFonts w:ascii="Times New Roman" w:hAnsi="Times New Roman" w:cs="Times New Roman"/>
          <w:sz w:val="24"/>
          <w:szCs w:val="24"/>
          <w:u w:val="single"/>
        </w:rPr>
      </w:pPr>
    </w:p>
    <w:p w14:paraId="36DFA66F" w14:textId="77777777" w:rsidR="00316281" w:rsidRDefault="00316281">
      <w:pPr>
        <w:rPr>
          <w:rFonts w:ascii="Times New Roman" w:hAnsi="Times New Roman" w:cs="Times New Roman"/>
          <w:sz w:val="24"/>
          <w:szCs w:val="24"/>
          <w:u w:val="single"/>
        </w:rPr>
      </w:pPr>
    </w:p>
    <w:p w14:paraId="5F3962E1" w14:textId="77777777" w:rsidR="00316281" w:rsidRDefault="00316281">
      <w:pPr>
        <w:rPr>
          <w:rFonts w:ascii="Times New Roman" w:hAnsi="Times New Roman" w:cs="Times New Roman"/>
          <w:sz w:val="24"/>
          <w:szCs w:val="24"/>
          <w:u w:val="single"/>
        </w:rPr>
      </w:pPr>
    </w:p>
    <w:p w14:paraId="28E0E60E" w14:textId="77777777" w:rsidR="00316281" w:rsidRDefault="00316281">
      <w:pPr>
        <w:rPr>
          <w:rFonts w:ascii="Times New Roman" w:hAnsi="Times New Roman" w:cs="Times New Roman"/>
          <w:sz w:val="24"/>
          <w:szCs w:val="24"/>
          <w:u w:val="single"/>
        </w:rPr>
      </w:pPr>
    </w:p>
    <w:p w14:paraId="5F0D4DE5" w14:textId="77777777" w:rsidR="00316281" w:rsidRDefault="00316281">
      <w:pPr>
        <w:rPr>
          <w:rFonts w:ascii="Times New Roman" w:hAnsi="Times New Roman" w:cs="Times New Roman"/>
          <w:sz w:val="24"/>
          <w:szCs w:val="24"/>
          <w:u w:val="single"/>
        </w:rPr>
      </w:pPr>
    </w:p>
    <w:p w14:paraId="655DF03A" w14:textId="77777777" w:rsidR="00316281" w:rsidRDefault="00316281">
      <w:pPr>
        <w:rPr>
          <w:rFonts w:ascii="Times New Roman" w:hAnsi="Times New Roman" w:cs="Times New Roman"/>
          <w:sz w:val="24"/>
          <w:szCs w:val="24"/>
          <w:u w:val="single"/>
        </w:rPr>
      </w:pPr>
    </w:p>
    <w:p w14:paraId="2827EF05" w14:textId="77777777" w:rsidR="00316281" w:rsidRDefault="00316281">
      <w:pPr>
        <w:rPr>
          <w:rFonts w:ascii="Times New Roman" w:hAnsi="Times New Roman" w:cs="Times New Roman"/>
          <w:sz w:val="24"/>
          <w:szCs w:val="24"/>
          <w:u w:val="single"/>
        </w:rPr>
      </w:pPr>
    </w:p>
    <w:p w14:paraId="478EBB38" w14:textId="77777777" w:rsidR="00316281" w:rsidRDefault="00316281">
      <w:pPr>
        <w:rPr>
          <w:rFonts w:ascii="Times New Roman" w:hAnsi="Times New Roman" w:cs="Times New Roman"/>
          <w:sz w:val="24"/>
          <w:szCs w:val="24"/>
          <w:u w:val="single"/>
        </w:rPr>
      </w:pPr>
    </w:p>
    <w:p w14:paraId="2F865A12" w14:textId="77777777" w:rsidR="00316281" w:rsidRDefault="00316281">
      <w:pPr>
        <w:rPr>
          <w:rFonts w:ascii="Times New Roman" w:hAnsi="Times New Roman" w:cs="Times New Roman"/>
          <w:sz w:val="24"/>
          <w:szCs w:val="24"/>
          <w:u w:val="single"/>
        </w:rPr>
      </w:pPr>
    </w:p>
    <w:p w14:paraId="6577E0E8" w14:textId="77777777" w:rsidR="00316281" w:rsidRDefault="00316281">
      <w:pPr>
        <w:rPr>
          <w:rFonts w:ascii="Times New Roman" w:hAnsi="Times New Roman" w:cs="Times New Roman"/>
          <w:sz w:val="24"/>
          <w:szCs w:val="24"/>
          <w:u w:val="single"/>
        </w:rPr>
      </w:pPr>
    </w:p>
    <w:p w14:paraId="5DFF3B7E" w14:textId="77777777" w:rsidR="00316281" w:rsidRDefault="00316281">
      <w:pPr>
        <w:rPr>
          <w:rFonts w:ascii="Times New Roman" w:hAnsi="Times New Roman" w:cs="Times New Roman"/>
          <w:sz w:val="24"/>
          <w:szCs w:val="24"/>
          <w:u w:val="single"/>
        </w:rPr>
      </w:pPr>
    </w:p>
    <w:p w14:paraId="7004F0CE" w14:textId="77777777" w:rsidR="00316281" w:rsidRDefault="00316281">
      <w:pPr>
        <w:rPr>
          <w:rFonts w:ascii="Times New Roman" w:hAnsi="Times New Roman" w:cs="Times New Roman"/>
          <w:sz w:val="24"/>
          <w:szCs w:val="24"/>
          <w:u w:val="single"/>
        </w:rPr>
      </w:pPr>
    </w:p>
    <w:p w14:paraId="21773A71" w14:textId="77777777" w:rsidR="00316281" w:rsidRDefault="00316281">
      <w:pPr>
        <w:rPr>
          <w:rFonts w:ascii="Times New Roman" w:hAnsi="Times New Roman" w:cs="Times New Roman"/>
          <w:sz w:val="24"/>
          <w:szCs w:val="24"/>
          <w:u w:val="single"/>
        </w:rPr>
      </w:pPr>
    </w:p>
    <w:p w14:paraId="6DC9CBED" w14:textId="77777777" w:rsidR="00316281" w:rsidRDefault="00316281">
      <w:pPr>
        <w:rPr>
          <w:rFonts w:ascii="Times New Roman" w:hAnsi="Times New Roman" w:cs="Times New Roman"/>
          <w:sz w:val="24"/>
          <w:szCs w:val="24"/>
          <w:u w:val="single"/>
        </w:rPr>
      </w:pPr>
    </w:p>
    <w:p w14:paraId="52B6B1AF" w14:textId="77777777" w:rsidR="00316281" w:rsidRDefault="00316281">
      <w:pPr>
        <w:rPr>
          <w:rFonts w:ascii="Times New Roman" w:hAnsi="Times New Roman" w:cs="Times New Roman"/>
          <w:sz w:val="24"/>
          <w:szCs w:val="24"/>
          <w:u w:val="single"/>
        </w:rPr>
      </w:pPr>
    </w:p>
    <w:p w14:paraId="280A7F7D" w14:textId="77777777" w:rsidR="00316281" w:rsidRDefault="00316281">
      <w:pPr>
        <w:rPr>
          <w:rFonts w:ascii="Times New Roman" w:hAnsi="Times New Roman" w:cs="Times New Roman"/>
          <w:sz w:val="24"/>
          <w:szCs w:val="24"/>
          <w:u w:val="single"/>
        </w:rPr>
      </w:pPr>
    </w:p>
    <w:p w14:paraId="15890E1E" w14:textId="77777777" w:rsidR="00316281" w:rsidRDefault="00316281">
      <w:pPr>
        <w:rPr>
          <w:rFonts w:ascii="Times New Roman" w:hAnsi="Times New Roman" w:cs="Times New Roman"/>
          <w:sz w:val="24"/>
          <w:szCs w:val="24"/>
          <w:u w:val="single"/>
        </w:rPr>
      </w:pPr>
    </w:p>
    <w:p w14:paraId="0767E02C" w14:textId="77777777" w:rsidR="00316281" w:rsidRDefault="00316281">
      <w:pPr>
        <w:rPr>
          <w:rFonts w:ascii="Times New Roman" w:hAnsi="Times New Roman" w:cs="Times New Roman"/>
          <w:sz w:val="24"/>
          <w:szCs w:val="24"/>
          <w:u w:val="single"/>
        </w:rPr>
      </w:pPr>
    </w:p>
    <w:p w14:paraId="6F2BDFCC" w14:textId="77777777" w:rsidR="00316281" w:rsidRDefault="00316281">
      <w:pPr>
        <w:rPr>
          <w:rFonts w:ascii="Times New Roman" w:hAnsi="Times New Roman" w:cs="Times New Roman"/>
          <w:sz w:val="24"/>
          <w:szCs w:val="24"/>
          <w:u w:val="single"/>
        </w:rPr>
      </w:pPr>
    </w:p>
    <w:p w14:paraId="7B192492" w14:textId="77777777" w:rsidR="00316281" w:rsidRDefault="00316281">
      <w:pPr>
        <w:rPr>
          <w:rFonts w:ascii="Times New Roman" w:hAnsi="Times New Roman" w:cs="Times New Roman"/>
          <w:sz w:val="24"/>
          <w:szCs w:val="24"/>
          <w:u w:val="single"/>
        </w:rPr>
      </w:pPr>
    </w:p>
    <w:p w14:paraId="367648DD" w14:textId="77777777" w:rsidR="00316281" w:rsidRDefault="00316281">
      <w:pPr>
        <w:rPr>
          <w:rFonts w:ascii="Times New Roman" w:hAnsi="Times New Roman" w:cs="Times New Roman"/>
          <w:sz w:val="24"/>
          <w:szCs w:val="24"/>
          <w:u w:val="single"/>
        </w:rPr>
      </w:pPr>
    </w:p>
    <w:p w14:paraId="1BFFD8C6" w14:textId="77777777" w:rsidR="00316281" w:rsidRDefault="00316281">
      <w:pPr>
        <w:rPr>
          <w:rFonts w:ascii="Times New Roman" w:hAnsi="Times New Roman" w:cs="Times New Roman"/>
          <w:sz w:val="24"/>
          <w:szCs w:val="24"/>
          <w:u w:val="single"/>
        </w:rPr>
      </w:pPr>
    </w:p>
    <w:p w14:paraId="4B46B331" w14:textId="77777777" w:rsidR="00316281" w:rsidRDefault="00316281">
      <w:pPr>
        <w:rPr>
          <w:rFonts w:ascii="Times New Roman" w:hAnsi="Times New Roman" w:cs="Times New Roman"/>
          <w:sz w:val="24"/>
          <w:szCs w:val="24"/>
          <w:u w:val="single"/>
        </w:rPr>
      </w:pPr>
    </w:p>
    <w:p w14:paraId="0EEA4CB1" w14:textId="412BE03F" w:rsidR="000F432B" w:rsidRPr="00623AFC" w:rsidRDefault="00623AFC">
      <w:pPr>
        <w:rPr>
          <w:rFonts w:ascii="Times New Roman" w:hAnsi="Times New Roman" w:cs="Times New Roman"/>
          <w:color w:val="000000"/>
          <w:kern w:val="0"/>
          <w:sz w:val="24"/>
          <w:szCs w:val="24"/>
          <w:u w:val="single"/>
          <w14:ligatures w14:val="none"/>
        </w:rPr>
      </w:pPr>
      <w:r w:rsidRPr="00623AFC">
        <w:rPr>
          <w:rFonts w:ascii="Times New Roman" w:hAnsi="Times New Roman" w:cs="Times New Roman"/>
          <w:sz w:val="24"/>
          <w:szCs w:val="24"/>
          <w:u w:val="single"/>
        </w:rPr>
        <w:lastRenderedPageBreak/>
        <w:t>CONCLUSION</w:t>
      </w:r>
    </w:p>
    <w:p w14:paraId="615E66D9" w14:textId="4FAD771B" w:rsidR="0065692B" w:rsidRDefault="00EE0BF0">
      <w:pPr>
        <w:pStyle w:val="NormalWeb"/>
        <w:spacing w:before="240" w:beforeAutospacing="0" w:after="240" w:afterAutospacing="0"/>
        <w:divId w:val="447818179"/>
      </w:pPr>
      <w:r>
        <w:rPr>
          <w:color w:val="000000"/>
        </w:rPr>
        <w:t xml:space="preserve">Overall, the correlation between feminism and art has become evident throughout this project. During 1970-2000, society’s opinions and, in particular feminist opinions went through a great deal of change. Consequently, this had an impact on the art world. </w:t>
      </w:r>
      <w:r w:rsidR="003D0C98">
        <w:rPr>
          <w:color w:val="000000"/>
        </w:rPr>
        <w:t xml:space="preserve">The pitfalls of second-wave feminism had a negative impact on the </w:t>
      </w:r>
      <w:r w:rsidR="001320CF">
        <w:rPr>
          <w:color w:val="000000"/>
        </w:rPr>
        <w:t xml:space="preserve">art world. This is highlighted through Chicago’s </w:t>
      </w:r>
      <w:r w:rsidR="001320CF">
        <w:rPr>
          <w:i/>
          <w:iCs/>
          <w:color w:val="000000"/>
        </w:rPr>
        <w:t xml:space="preserve">The Dinner </w:t>
      </w:r>
      <w:r w:rsidR="002A4D1E">
        <w:rPr>
          <w:i/>
          <w:iCs/>
          <w:color w:val="000000"/>
        </w:rPr>
        <w:t xml:space="preserve">Party. </w:t>
      </w:r>
      <w:r w:rsidR="002A4D1E">
        <w:rPr>
          <w:color w:val="000000"/>
        </w:rPr>
        <w:t xml:space="preserve">Mae Weems’ </w:t>
      </w:r>
      <w:r w:rsidR="002A4D1E">
        <w:rPr>
          <w:i/>
          <w:iCs/>
          <w:color w:val="000000"/>
        </w:rPr>
        <w:t xml:space="preserve">Kitchen Table Series </w:t>
      </w:r>
      <w:r w:rsidR="002A4D1E">
        <w:rPr>
          <w:color w:val="000000"/>
        </w:rPr>
        <w:t>further enforces the perspective on</w:t>
      </w:r>
      <w:r w:rsidR="00C07DA7">
        <w:rPr>
          <w:color w:val="000000"/>
        </w:rPr>
        <w:t xml:space="preserve"> why intersectional feminism is so important. This proved that having more diversity in art only gave </w:t>
      </w:r>
      <w:r w:rsidR="002B13E5">
        <w:rPr>
          <w:color w:val="000000"/>
        </w:rPr>
        <w:t>a stronger stance to the feminist art movement. Although second-wave feminism had a positive impact</w:t>
      </w:r>
      <w:r w:rsidR="00BE07A1">
        <w:rPr>
          <w:color w:val="000000"/>
        </w:rPr>
        <w:t xml:space="preserve"> on the art world,</w:t>
      </w:r>
      <w:r w:rsidR="007F4F62">
        <w:rPr>
          <w:color w:val="000000"/>
        </w:rPr>
        <w:t xml:space="preserve"> the feminism that manifested </w:t>
      </w:r>
      <w:r w:rsidR="00035934">
        <w:rPr>
          <w:color w:val="000000"/>
        </w:rPr>
        <w:t>in the works of artists who included the stories of non-white</w:t>
      </w:r>
      <w:r w:rsidR="0076413A">
        <w:rPr>
          <w:color w:val="000000"/>
        </w:rPr>
        <w:t xml:space="preserve"> women and those of gay men stigmatised by the AIDS cris</w:t>
      </w:r>
      <w:r w:rsidR="00393551">
        <w:rPr>
          <w:color w:val="000000"/>
        </w:rPr>
        <w:t xml:space="preserve">is did more to progress feminism as it was intersectional. </w:t>
      </w:r>
      <w:r w:rsidRPr="001320CF">
        <w:rPr>
          <w:color w:val="000000"/>
        </w:rPr>
        <w:t>This</w:t>
      </w:r>
      <w:r>
        <w:rPr>
          <w:color w:val="000000"/>
        </w:rPr>
        <w:t xml:space="preserve"> form of feminist manifestation had a significant effect towards the development of women artists tackling issues like femininity and how the woman has been perceived</w:t>
      </w:r>
      <w:r w:rsidR="003C6D37">
        <w:rPr>
          <w:color w:val="000000"/>
        </w:rPr>
        <w:t xml:space="preserve"> in visual art history</w:t>
      </w:r>
      <w:r>
        <w:rPr>
          <w:color w:val="000000"/>
        </w:rPr>
        <w:t xml:space="preserve">. Through the </w:t>
      </w:r>
      <w:r w:rsidR="001E7599">
        <w:rPr>
          <w:color w:val="000000"/>
        </w:rPr>
        <w:t xml:space="preserve">feminist artists </w:t>
      </w:r>
      <w:r>
        <w:rPr>
          <w:color w:val="000000"/>
        </w:rPr>
        <w:t>studied, it is clear to see the theatrical elements in their work further embody the passion behind demolishing societal expectations of women and femininity.</w:t>
      </w:r>
    </w:p>
    <w:p w14:paraId="2D5FD2B4" w14:textId="6D228BE9" w:rsidR="00EE0BF0" w:rsidRDefault="00EE0BF0" w:rsidP="0065692B">
      <w:pPr>
        <w:pStyle w:val="NormalWeb"/>
        <w:spacing w:before="240" w:beforeAutospacing="0" w:after="240" w:afterAutospacing="0"/>
        <w:ind w:firstLine="720"/>
        <w:divId w:val="447818179"/>
      </w:pPr>
      <w:r>
        <w:rPr>
          <w:color w:val="000000"/>
        </w:rPr>
        <w:t>All the themes throughout this project concerning feminism intertwine with one-another. It would be an educationally beneficial project for anyone to read, but especially women artists. This project sheds light on the obstacles put in place by society and demonstrates the effect women artists had on the wider world as well as the art world by allowing feminism to manifest in their art.</w:t>
      </w:r>
    </w:p>
    <w:p w14:paraId="2B47848E" w14:textId="77777777" w:rsidR="00313DEA" w:rsidRDefault="00313DEA">
      <w:pPr>
        <w:rPr>
          <w:rFonts w:ascii="Times New Roman" w:hAnsi="Times New Roman" w:cs="Times New Roman"/>
          <w:color w:val="000000"/>
          <w:kern w:val="0"/>
          <w:sz w:val="24"/>
          <w:szCs w:val="24"/>
          <w14:ligatures w14:val="none"/>
        </w:rPr>
      </w:pPr>
    </w:p>
    <w:p w14:paraId="496B9AA2" w14:textId="77777777" w:rsidR="00313DEA" w:rsidRDefault="00313DEA">
      <w:pPr>
        <w:rPr>
          <w:rFonts w:ascii="Times New Roman" w:hAnsi="Times New Roman" w:cs="Times New Roman"/>
          <w:color w:val="000000"/>
          <w:kern w:val="0"/>
          <w:sz w:val="24"/>
          <w:szCs w:val="24"/>
          <w14:ligatures w14:val="none"/>
        </w:rPr>
      </w:pPr>
    </w:p>
    <w:p w14:paraId="77F651EF" w14:textId="77777777" w:rsidR="00313DEA" w:rsidRDefault="00313DEA">
      <w:pPr>
        <w:rPr>
          <w:rFonts w:ascii="Times New Roman" w:hAnsi="Times New Roman" w:cs="Times New Roman"/>
          <w:color w:val="000000"/>
          <w:kern w:val="0"/>
          <w:sz w:val="24"/>
          <w:szCs w:val="24"/>
          <w14:ligatures w14:val="none"/>
        </w:rPr>
      </w:pPr>
    </w:p>
    <w:p w14:paraId="3219BA47" w14:textId="77777777" w:rsidR="00313DEA" w:rsidRDefault="00313DEA">
      <w:pPr>
        <w:rPr>
          <w:rFonts w:ascii="Times New Roman" w:hAnsi="Times New Roman" w:cs="Times New Roman"/>
          <w:color w:val="000000"/>
          <w:kern w:val="0"/>
          <w:sz w:val="24"/>
          <w:szCs w:val="24"/>
          <w14:ligatures w14:val="none"/>
        </w:rPr>
      </w:pPr>
    </w:p>
    <w:p w14:paraId="067C1129" w14:textId="77777777" w:rsidR="00313DEA" w:rsidRDefault="00313DEA">
      <w:pPr>
        <w:rPr>
          <w:rFonts w:ascii="Times New Roman" w:hAnsi="Times New Roman" w:cs="Times New Roman"/>
          <w:color w:val="000000"/>
          <w:kern w:val="0"/>
          <w:sz w:val="24"/>
          <w:szCs w:val="24"/>
          <w14:ligatures w14:val="none"/>
        </w:rPr>
      </w:pPr>
    </w:p>
    <w:p w14:paraId="1D66EEC3" w14:textId="77777777" w:rsidR="00313DEA" w:rsidRDefault="00313DEA">
      <w:pPr>
        <w:rPr>
          <w:rFonts w:ascii="Times New Roman" w:hAnsi="Times New Roman" w:cs="Times New Roman"/>
          <w:color w:val="000000"/>
          <w:kern w:val="0"/>
          <w:sz w:val="24"/>
          <w:szCs w:val="24"/>
          <w14:ligatures w14:val="none"/>
        </w:rPr>
      </w:pPr>
    </w:p>
    <w:p w14:paraId="59DF5835" w14:textId="77777777" w:rsidR="00313DEA" w:rsidRDefault="00313DEA">
      <w:pPr>
        <w:rPr>
          <w:rFonts w:ascii="Times New Roman" w:hAnsi="Times New Roman" w:cs="Times New Roman"/>
          <w:color w:val="000000"/>
          <w:kern w:val="0"/>
          <w:sz w:val="24"/>
          <w:szCs w:val="24"/>
          <w14:ligatures w14:val="none"/>
        </w:rPr>
      </w:pPr>
    </w:p>
    <w:p w14:paraId="23EEE313" w14:textId="77777777" w:rsidR="00313DEA" w:rsidRDefault="00313DEA">
      <w:pPr>
        <w:rPr>
          <w:rFonts w:ascii="Times New Roman" w:hAnsi="Times New Roman" w:cs="Times New Roman"/>
          <w:color w:val="000000"/>
          <w:kern w:val="0"/>
          <w:sz w:val="24"/>
          <w:szCs w:val="24"/>
          <w14:ligatures w14:val="none"/>
        </w:rPr>
      </w:pPr>
    </w:p>
    <w:p w14:paraId="31E6B86F" w14:textId="77777777" w:rsidR="00313DEA" w:rsidRDefault="00313DEA">
      <w:pPr>
        <w:rPr>
          <w:rFonts w:ascii="Times New Roman" w:hAnsi="Times New Roman" w:cs="Times New Roman"/>
          <w:color w:val="000000"/>
          <w:kern w:val="0"/>
          <w:sz w:val="24"/>
          <w:szCs w:val="24"/>
          <w14:ligatures w14:val="none"/>
        </w:rPr>
      </w:pPr>
    </w:p>
    <w:p w14:paraId="202FCC71" w14:textId="77777777" w:rsidR="00313DEA" w:rsidRDefault="00313DEA">
      <w:pPr>
        <w:rPr>
          <w:rFonts w:ascii="Times New Roman" w:hAnsi="Times New Roman" w:cs="Times New Roman"/>
          <w:color w:val="000000"/>
          <w:kern w:val="0"/>
          <w:sz w:val="24"/>
          <w:szCs w:val="24"/>
          <w14:ligatures w14:val="none"/>
        </w:rPr>
      </w:pPr>
    </w:p>
    <w:p w14:paraId="213EAE3F" w14:textId="77777777" w:rsidR="00313DEA" w:rsidRDefault="00313DEA">
      <w:pPr>
        <w:rPr>
          <w:rFonts w:ascii="Times New Roman" w:hAnsi="Times New Roman" w:cs="Times New Roman"/>
          <w:color w:val="000000"/>
          <w:kern w:val="0"/>
          <w:sz w:val="24"/>
          <w:szCs w:val="24"/>
          <w14:ligatures w14:val="none"/>
        </w:rPr>
      </w:pPr>
    </w:p>
    <w:p w14:paraId="7229C56A" w14:textId="77777777" w:rsidR="00313DEA" w:rsidRDefault="00313DEA">
      <w:pPr>
        <w:rPr>
          <w:rFonts w:ascii="Times New Roman" w:hAnsi="Times New Roman" w:cs="Times New Roman"/>
          <w:color w:val="000000"/>
          <w:kern w:val="0"/>
          <w:sz w:val="24"/>
          <w:szCs w:val="24"/>
          <w14:ligatures w14:val="none"/>
        </w:rPr>
      </w:pPr>
    </w:p>
    <w:p w14:paraId="30F92FAD" w14:textId="77777777" w:rsidR="00313DEA" w:rsidRDefault="00313DEA">
      <w:pPr>
        <w:rPr>
          <w:rFonts w:ascii="Times New Roman" w:hAnsi="Times New Roman" w:cs="Times New Roman"/>
          <w:color w:val="000000"/>
          <w:kern w:val="0"/>
          <w:sz w:val="24"/>
          <w:szCs w:val="24"/>
          <w14:ligatures w14:val="none"/>
        </w:rPr>
      </w:pPr>
    </w:p>
    <w:p w14:paraId="36C05DB0" w14:textId="77777777" w:rsidR="00313DEA" w:rsidRDefault="00313DEA">
      <w:pPr>
        <w:rPr>
          <w:rFonts w:ascii="Times New Roman" w:hAnsi="Times New Roman" w:cs="Times New Roman"/>
          <w:color w:val="000000"/>
          <w:kern w:val="0"/>
          <w:sz w:val="24"/>
          <w:szCs w:val="24"/>
          <w14:ligatures w14:val="none"/>
        </w:rPr>
      </w:pPr>
    </w:p>
    <w:p w14:paraId="2D229A08" w14:textId="77777777" w:rsidR="00313DEA" w:rsidRDefault="00313DEA">
      <w:pPr>
        <w:rPr>
          <w:rFonts w:ascii="Times New Roman" w:hAnsi="Times New Roman" w:cs="Times New Roman"/>
          <w:color w:val="000000"/>
          <w:kern w:val="0"/>
          <w:sz w:val="24"/>
          <w:szCs w:val="24"/>
          <w14:ligatures w14:val="none"/>
        </w:rPr>
      </w:pPr>
    </w:p>
    <w:p w14:paraId="62E0C57C" w14:textId="77777777" w:rsidR="00313DEA" w:rsidRDefault="00313DEA">
      <w:pPr>
        <w:rPr>
          <w:rFonts w:ascii="Times New Roman" w:hAnsi="Times New Roman" w:cs="Times New Roman"/>
          <w:color w:val="000000"/>
          <w:kern w:val="0"/>
          <w:sz w:val="24"/>
          <w:szCs w:val="24"/>
          <w14:ligatures w14:val="none"/>
        </w:rPr>
      </w:pPr>
    </w:p>
    <w:p w14:paraId="3206F48A" w14:textId="77777777" w:rsidR="00313DEA" w:rsidRDefault="00313DEA">
      <w:pPr>
        <w:rPr>
          <w:rFonts w:ascii="Times New Roman" w:hAnsi="Times New Roman" w:cs="Times New Roman"/>
          <w:color w:val="000000"/>
          <w:kern w:val="0"/>
          <w:sz w:val="24"/>
          <w:szCs w:val="24"/>
          <w14:ligatures w14:val="none"/>
        </w:rPr>
      </w:pPr>
    </w:p>
    <w:p w14:paraId="63A53C6A" w14:textId="77777777" w:rsidR="00313DEA" w:rsidRDefault="00313DEA">
      <w:pPr>
        <w:rPr>
          <w:rFonts w:ascii="Times New Roman" w:hAnsi="Times New Roman" w:cs="Times New Roman"/>
          <w:color w:val="000000"/>
          <w:kern w:val="0"/>
          <w:sz w:val="24"/>
          <w:szCs w:val="24"/>
          <w14:ligatures w14:val="none"/>
        </w:rPr>
      </w:pPr>
    </w:p>
    <w:p w14:paraId="3A3D84AE" w14:textId="77777777" w:rsidR="00313DEA" w:rsidRDefault="00313DEA">
      <w:pPr>
        <w:rPr>
          <w:rFonts w:ascii="Times New Roman" w:hAnsi="Times New Roman" w:cs="Times New Roman"/>
          <w:color w:val="000000"/>
          <w:kern w:val="0"/>
          <w:sz w:val="24"/>
          <w:szCs w:val="24"/>
          <w14:ligatures w14:val="none"/>
        </w:rPr>
      </w:pPr>
    </w:p>
    <w:p w14:paraId="60246143" w14:textId="77777777" w:rsidR="00313DEA" w:rsidRDefault="00313DEA">
      <w:pPr>
        <w:rPr>
          <w:rFonts w:ascii="Times New Roman" w:hAnsi="Times New Roman" w:cs="Times New Roman"/>
          <w:color w:val="000000"/>
          <w:kern w:val="0"/>
          <w:sz w:val="24"/>
          <w:szCs w:val="24"/>
          <w14:ligatures w14:val="none"/>
        </w:rPr>
      </w:pPr>
    </w:p>
    <w:p w14:paraId="147A190F" w14:textId="77777777" w:rsidR="00313DEA" w:rsidRDefault="00313DEA">
      <w:pPr>
        <w:rPr>
          <w:rFonts w:ascii="Times New Roman" w:hAnsi="Times New Roman" w:cs="Times New Roman"/>
          <w:color w:val="000000"/>
          <w:kern w:val="0"/>
          <w:sz w:val="24"/>
          <w:szCs w:val="24"/>
          <w14:ligatures w14:val="none"/>
        </w:rPr>
      </w:pPr>
    </w:p>
    <w:p w14:paraId="09FBFCD2" w14:textId="77777777" w:rsidR="00313DEA" w:rsidRDefault="00313DEA">
      <w:pPr>
        <w:rPr>
          <w:rFonts w:ascii="Times New Roman" w:hAnsi="Times New Roman" w:cs="Times New Roman"/>
          <w:color w:val="000000"/>
          <w:kern w:val="0"/>
          <w:sz w:val="24"/>
          <w:szCs w:val="24"/>
          <w14:ligatures w14:val="none"/>
        </w:rPr>
      </w:pPr>
    </w:p>
    <w:p w14:paraId="6D34A398" w14:textId="77777777" w:rsidR="00313DEA" w:rsidRDefault="00313DEA">
      <w:pPr>
        <w:rPr>
          <w:rFonts w:ascii="Times New Roman" w:hAnsi="Times New Roman" w:cs="Times New Roman"/>
          <w:color w:val="000000"/>
          <w:kern w:val="0"/>
          <w:sz w:val="24"/>
          <w:szCs w:val="24"/>
          <w14:ligatures w14:val="none"/>
        </w:rPr>
      </w:pPr>
    </w:p>
    <w:p w14:paraId="7EF7FF7A" w14:textId="77777777" w:rsidR="00313DEA" w:rsidRDefault="00313DEA">
      <w:pPr>
        <w:rPr>
          <w:rFonts w:ascii="Times New Roman" w:hAnsi="Times New Roman" w:cs="Times New Roman"/>
          <w:color w:val="000000"/>
          <w:kern w:val="0"/>
          <w:sz w:val="24"/>
          <w:szCs w:val="24"/>
          <w14:ligatures w14:val="none"/>
        </w:rPr>
      </w:pPr>
    </w:p>
    <w:p w14:paraId="22CF295D" w14:textId="77777777" w:rsidR="00313DEA" w:rsidRDefault="00313DEA">
      <w:pPr>
        <w:rPr>
          <w:rFonts w:ascii="Times New Roman" w:hAnsi="Times New Roman" w:cs="Times New Roman"/>
          <w:color w:val="000000"/>
          <w:kern w:val="0"/>
          <w:sz w:val="24"/>
          <w:szCs w:val="24"/>
          <w14:ligatures w14:val="none"/>
        </w:rPr>
      </w:pPr>
    </w:p>
    <w:p w14:paraId="46E8ED06" w14:textId="77777777" w:rsidR="0051702D" w:rsidRDefault="0051702D">
      <w:pPr>
        <w:rPr>
          <w:rFonts w:ascii="Times New Roman" w:hAnsi="Times New Roman" w:cs="Times New Roman"/>
          <w:color w:val="000000"/>
          <w:kern w:val="0"/>
          <w:sz w:val="24"/>
          <w:szCs w:val="24"/>
          <w14:ligatures w14:val="none"/>
        </w:rPr>
      </w:pPr>
    </w:p>
    <w:p w14:paraId="64EDAF6F" w14:textId="25A1AFFB" w:rsidR="00623AFC" w:rsidRDefault="00623AFC">
      <w:pPr>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REFERENCES </w:t>
      </w:r>
    </w:p>
    <w:p w14:paraId="19012F2A" w14:textId="77777777" w:rsidR="00623AFC" w:rsidRDefault="00623AFC">
      <w:pPr>
        <w:rPr>
          <w:rFonts w:ascii="Times New Roman" w:hAnsi="Times New Roman" w:cs="Times New Roman"/>
          <w:sz w:val="24"/>
          <w:szCs w:val="24"/>
          <w:u w:val="single"/>
        </w:rPr>
      </w:pPr>
    </w:p>
    <w:p w14:paraId="1BCF2D68"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Blythe, F. (2021). </w:t>
      </w:r>
      <w:r w:rsidRPr="00695A32">
        <w:rPr>
          <w:rFonts w:ascii="Times New Roman" w:hAnsi="Times New Roman" w:cs="Times New Roman"/>
          <w:i/>
          <w:iCs/>
          <w:color w:val="000000"/>
          <w:kern w:val="0"/>
          <w:sz w:val="24"/>
          <w:szCs w:val="24"/>
          <w14:ligatures w14:val="none"/>
        </w:rPr>
        <w:t>Sarah Lucas: interrogating gender norms through euphemism and innuendo</w:t>
      </w:r>
      <w:r w:rsidRPr="00695A32">
        <w:rPr>
          <w:rFonts w:ascii="Times New Roman" w:hAnsi="Times New Roman" w:cs="Times New Roman"/>
          <w:color w:val="000000"/>
          <w:kern w:val="0"/>
          <w:sz w:val="24"/>
          <w:szCs w:val="24"/>
          <w14:ligatures w14:val="none"/>
        </w:rPr>
        <w:t>. [online] Hero. Available at: https://hero-magazine.com/article/196033/sarah-lucas [Accessed 2 Dec. 2023].</w:t>
      </w:r>
    </w:p>
    <w:p w14:paraId="760DC2B3"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Butler, J. (1999). </w:t>
      </w:r>
      <w:r w:rsidRPr="00695A32">
        <w:rPr>
          <w:rFonts w:ascii="Times New Roman" w:hAnsi="Times New Roman" w:cs="Times New Roman"/>
          <w:i/>
          <w:iCs/>
          <w:color w:val="000000"/>
          <w:kern w:val="0"/>
          <w:sz w:val="24"/>
          <w:szCs w:val="24"/>
          <w14:ligatures w14:val="none"/>
        </w:rPr>
        <w:t>Gender Trouble: Feminism and the Subversion of Identity</w:t>
      </w:r>
      <w:r w:rsidRPr="00695A32">
        <w:rPr>
          <w:rFonts w:ascii="Times New Roman" w:hAnsi="Times New Roman" w:cs="Times New Roman"/>
          <w:color w:val="000000"/>
          <w:kern w:val="0"/>
          <w:sz w:val="24"/>
          <w:szCs w:val="24"/>
          <w14:ligatures w14:val="none"/>
        </w:rPr>
        <w:t>. London: Routledge.</w:t>
      </w:r>
    </w:p>
    <w:p w14:paraId="08F337A7"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Caldwell, E.C. (2018). </w:t>
      </w:r>
      <w:r w:rsidRPr="00695A32">
        <w:rPr>
          <w:rFonts w:ascii="Times New Roman" w:hAnsi="Times New Roman" w:cs="Times New Roman"/>
          <w:i/>
          <w:iCs/>
          <w:color w:val="000000"/>
          <w:kern w:val="0"/>
          <w:sz w:val="24"/>
          <w:szCs w:val="24"/>
          <w14:ligatures w14:val="none"/>
        </w:rPr>
        <w:t>Linda Nochlin on ‘Why Have There Been No Great Women Artists’ | JSTOR Daily</w:t>
      </w:r>
      <w:r w:rsidRPr="00695A32">
        <w:rPr>
          <w:rFonts w:ascii="Times New Roman" w:hAnsi="Times New Roman" w:cs="Times New Roman"/>
          <w:color w:val="000000"/>
          <w:kern w:val="0"/>
          <w:sz w:val="24"/>
          <w:szCs w:val="24"/>
          <w14:ligatures w14:val="none"/>
        </w:rPr>
        <w:t>. [online] JSTOR Daily. Available at: https://daily.jstor.org/linda-nochlin-on-why-have-there-been-no-great-women-artists/ [Accessed 12 Nov. 2023].</w:t>
      </w:r>
    </w:p>
    <w:p w14:paraId="75AAC76C"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Chicago, J. (1974). </w:t>
      </w:r>
      <w:r w:rsidRPr="00695A32">
        <w:rPr>
          <w:rFonts w:ascii="Times New Roman" w:hAnsi="Times New Roman" w:cs="Times New Roman"/>
          <w:i/>
          <w:iCs/>
          <w:color w:val="000000"/>
          <w:kern w:val="0"/>
          <w:sz w:val="24"/>
          <w:szCs w:val="24"/>
          <w14:ligatures w14:val="none"/>
        </w:rPr>
        <w:t>The Dinner Party</w:t>
      </w:r>
      <w:r w:rsidRPr="00695A32">
        <w:rPr>
          <w:rFonts w:ascii="Times New Roman" w:hAnsi="Times New Roman" w:cs="Times New Roman"/>
          <w:color w:val="000000"/>
          <w:kern w:val="0"/>
          <w:sz w:val="24"/>
          <w:szCs w:val="24"/>
          <w14:ligatures w14:val="none"/>
        </w:rPr>
        <w:t>. [Installation] Available at: https://www.brooklynmuseum.org/exhibitions/dinner_party/ [Accessed 21 Oct. 2023].</w:t>
      </w:r>
    </w:p>
    <w:p w14:paraId="33B17E8F"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DeFelice, K.A. and Diller, J.W. (2019). Intersectional Feminism and Behavior Analysis. </w:t>
      </w:r>
      <w:r w:rsidRPr="00695A32">
        <w:rPr>
          <w:rFonts w:ascii="Times New Roman" w:hAnsi="Times New Roman" w:cs="Times New Roman"/>
          <w:i/>
          <w:iCs/>
          <w:color w:val="000000"/>
          <w:kern w:val="0"/>
          <w:sz w:val="24"/>
          <w:szCs w:val="24"/>
          <w14:ligatures w14:val="none"/>
        </w:rPr>
        <w:t>Behavior Analysis in Practice</w:t>
      </w:r>
      <w:r w:rsidRPr="00695A32">
        <w:rPr>
          <w:rFonts w:ascii="Times New Roman" w:hAnsi="Times New Roman" w:cs="Times New Roman"/>
          <w:color w:val="000000"/>
          <w:kern w:val="0"/>
          <w:sz w:val="24"/>
          <w:szCs w:val="24"/>
          <w14:ligatures w14:val="none"/>
        </w:rPr>
        <w:t>, [online] 12(4), pp.831–838. Available at: https://link.springer.com/article/10.1007/s40617-019-00341-w [Accessed 19 Nov. 2023].</w:t>
      </w:r>
    </w:p>
    <w:p w14:paraId="3B51053F"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Frieze (2018). </w:t>
      </w:r>
      <w:r w:rsidRPr="00695A32">
        <w:rPr>
          <w:rFonts w:ascii="Times New Roman" w:hAnsi="Times New Roman" w:cs="Times New Roman"/>
          <w:i/>
          <w:iCs/>
          <w:color w:val="000000"/>
          <w:kern w:val="0"/>
          <w:sz w:val="24"/>
          <w:szCs w:val="24"/>
          <w14:ligatures w14:val="none"/>
        </w:rPr>
        <w:t>Judy Chicago Hits Back at ‘Dinner Party’ Criticism | Frieze</w:t>
      </w:r>
      <w:r w:rsidRPr="00695A32">
        <w:rPr>
          <w:rFonts w:ascii="Times New Roman" w:hAnsi="Times New Roman" w:cs="Times New Roman"/>
          <w:color w:val="000000"/>
          <w:kern w:val="0"/>
          <w:sz w:val="24"/>
          <w:szCs w:val="24"/>
          <w14:ligatures w14:val="none"/>
        </w:rPr>
        <w:t>. [online] Frieze. Available at: https://www.frieze.com/article/judy-chicago-hits-back-dinner-party-criticism [Accessed 8 May 2023].</w:t>
      </w:r>
    </w:p>
    <w:p w14:paraId="2E431ECD"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Gagosain (2018). </w:t>
      </w:r>
      <w:r w:rsidRPr="00695A32">
        <w:rPr>
          <w:rFonts w:ascii="Times New Roman" w:hAnsi="Times New Roman" w:cs="Times New Roman"/>
          <w:i/>
          <w:iCs/>
          <w:color w:val="000000"/>
          <w:kern w:val="0"/>
          <w:sz w:val="24"/>
          <w:szCs w:val="24"/>
          <w14:ligatures w14:val="none"/>
        </w:rPr>
        <w:t>Jenny Saville</w:t>
      </w:r>
      <w:r w:rsidRPr="00695A32">
        <w:rPr>
          <w:rFonts w:ascii="Times New Roman" w:hAnsi="Times New Roman" w:cs="Times New Roman"/>
          <w:color w:val="000000"/>
          <w:kern w:val="0"/>
          <w:sz w:val="24"/>
          <w:szCs w:val="24"/>
          <w14:ligatures w14:val="none"/>
        </w:rPr>
        <w:t>. [online] Gagosian. Available at: https://gagosian.com/artists/jenny-saville/ [Accessed 5 Dec. 2023].</w:t>
      </w:r>
    </w:p>
    <w:p w14:paraId="60015AF0"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Gordon, L. (2016). ‘Intersectionality’, Socialist Feminism and Contemporary Activism: Musings by a Second-Wave Socialist Feminist. </w:t>
      </w:r>
      <w:r w:rsidRPr="00695A32">
        <w:rPr>
          <w:rFonts w:ascii="Times New Roman" w:hAnsi="Times New Roman" w:cs="Times New Roman"/>
          <w:i/>
          <w:iCs/>
          <w:color w:val="000000"/>
          <w:kern w:val="0"/>
          <w:sz w:val="24"/>
          <w:szCs w:val="24"/>
          <w14:ligatures w14:val="none"/>
        </w:rPr>
        <w:t>Gender &amp; History</w:t>
      </w:r>
      <w:r w:rsidRPr="00695A32">
        <w:rPr>
          <w:rFonts w:ascii="Times New Roman" w:hAnsi="Times New Roman" w:cs="Times New Roman"/>
          <w:color w:val="000000"/>
          <w:kern w:val="0"/>
          <w:sz w:val="24"/>
          <w:szCs w:val="24"/>
          <w14:ligatures w14:val="none"/>
        </w:rPr>
        <w:t>, [online] 28(2), pp.340–357. doi:https://doi.org/10.1111/1468-0424.12211.</w:t>
      </w:r>
    </w:p>
    <w:p w14:paraId="2F0A996E"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Gorrill, H. (2020). </w:t>
      </w:r>
      <w:r w:rsidRPr="00695A32">
        <w:rPr>
          <w:rFonts w:ascii="Times New Roman" w:hAnsi="Times New Roman" w:cs="Times New Roman"/>
          <w:i/>
          <w:iCs/>
          <w:color w:val="000000"/>
          <w:kern w:val="0"/>
          <w:sz w:val="24"/>
          <w:szCs w:val="24"/>
          <w14:ligatures w14:val="none"/>
        </w:rPr>
        <w:t>Women can’t paint. Gender, the Glass Ceiling and Values in Contemporary art.</w:t>
      </w:r>
      <w:r w:rsidRPr="00695A32">
        <w:rPr>
          <w:rFonts w:ascii="Times New Roman" w:hAnsi="Times New Roman" w:cs="Times New Roman"/>
          <w:color w:val="000000"/>
          <w:kern w:val="0"/>
          <w:sz w:val="24"/>
          <w:szCs w:val="24"/>
          <w14:ligatures w14:val="none"/>
        </w:rPr>
        <w:t> London: Bloomsbury Publishing Ltd.</w:t>
      </w:r>
    </w:p>
    <w:p w14:paraId="44ACEE8C"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Grrr.nl (2021). </w:t>
      </w:r>
      <w:r w:rsidRPr="00695A32">
        <w:rPr>
          <w:rFonts w:ascii="Times New Roman" w:hAnsi="Times New Roman" w:cs="Times New Roman"/>
          <w:i/>
          <w:iCs/>
          <w:color w:val="000000"/>
          <w:kern w:val="0"/>
          <w:sz w:val="24"/>
          <w:szCs w:val="24"/>
          <w14:ligatures w14:val="none"/>
        </w:rPr>
        <w:t>Four Museums Jointly Purchase Work by Patricia Kaersenhout</w:t>
      </w:r>
      <w:r w:rsidRPr="00695A32">
        <w:rPr>
          <w:rFonts w:ascii="Times New Roman" w:hAnsi="Times New Roman" w:cs="Times New Roman"/>
          <w:color w:val="000000"/>
          <w:kern w:val="0"/>
          <w:sz w:val="24"/>
          <w:szCs w:val="24"/>
          <w14:ligatures w14:val="none"/>
        </w:rPr>
        <w:t>. [online] www.stedelijk.nl. Available at: https://www.stedelijk.nl/en/news/four-museums-jointly-purchase-work-patricia-kaersenhout [Accessed 20 Nov. 2023].</w:t>
      </w:r>
    </w:p>
    <w:p w14:paraId="394845AE"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Gurun, A. (2015). </w:t>
      </w:r>
      <w:r w:rsidRPr="00695A32">
        <w:rPr>
          <w:rFonts w:ascii="Times New Roman" w:hAnsi="Times New Roman" w:cs="Times New Roman"/>
          <w:i/>
          <w:iCs/>
          <w:color w:val="000000"/>
          <w:kern w:val="0"/>
          <w:sz w:val="24"/>
          <w:szCs w:val="24"/>
          <w14:ligatures w14:val="none"/>
        </w:rPr>
        <w:t>Second-Wave Feminist Apporaches to Sexuality in Bristian and France, c. 1970- c. 1983.</w:t>
      </w:r>
      <w:r w:rsidRPr="00695A32">
        <w:rPr>
          <w:rFonts w:ascii="Times New Roman" w:hAnsi="Times New Roman" w:cs="Times New Roman"/>
          <w:color w:val="000000"/>
          <w:kern w:val="0"/>
          <w:sz w:val="24"/>
          <w:szCs w:val="24"/>
          <w14:ligatures w14:val="none"/>
        </w:rPr>
        <w:t> [online] Available at: https://discovery.dundee.ac.uk/ws/portalfiles/portal/8898076/Anna_Gurun_Thesis.pdf [Accessed 1 Dec. 2023].</w:t>
      </w:r>
    </w:p>
    <w:p w14:paraId="24A5EF5E"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lastRenderedPageBreak/>
        <w:t>Harrison, J. (2018). </w:t>
      </w:r>
      <w:r w:rsidRPr="00695A32">
        <w:rPr>
          <w:rFonts w:ascii="Times New Roman" w:hAnsi="Times New Roman" w:cs="Times New Roman"/>
          <w:i/>
          <w:iCs/>
          <w:color w:val="000000"/>
          <w:kern w:val="0"/>
          <w:sz w:val="24"/>
          <w:szCs w:val="24"/>
          <w14:ligatures w14:val="none"/>
        </w:rPr>
        <w:t>The Funny, Feminist Art of Sarah Lucas</w:t>
      </w:r>
      <w:r w:rsidRPr="00695A32">
        <w:rPr>
          <w:rFonts w:ascii="Times New Roman" w:hAnsi="Times New Roman" w:cs="Times New Roman"/>
          <w:color w:val="000000"/>
          <w:kern w:val="0"/>
          <w:sz w:val="24"/>
          <w:szCs w:val="24"/>
          <w14:ligatures w14:val="none"/>
        </w:rPr>
        <w:t>. [online] fineartmultiple.com. Available at: https://fineartmultiple.com/blog/sarah-lucas-eggs-feminist-new-museum/ [Accessed 5 Dec. 2023].</w:t>
      </w:r>
    </w:p>
    <w:p w14:paraId="0CDCA3BF"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Hauser &amp; Wirth and Ursula (2020). </w:t>
      </w:r>
      <w:r w:rsidRPr="00695A32">
        <w:rPr>
          <w:rFonts w:ascii="Times New Roman" w:hAnsi="Times New Roman" w:cs="Times New Roman"/>
          <w:i/>
          <w:iCs/>
          <w:color w:val="000000"/>
          <w:kern w:val="0"/>
          <w:sz w:val="24"/>
          <w:szCs w:val="24"/>
          <w14:ligatures w14:val="none"/>
        </w:rPr>
        <w:t>Zoe Leonard’s ‘I Want a President’</w:t>
      </w:r>
      <w:r w:rsidRPr="00695A32">
        <w:rPr>
          <w:rFonts w:ascii="Times New Roman" w:hAnsi="Times New Roman" w:cs="Times New Roman"/>
          <w:color w:val="000000"/>
          <w:kern w:val="0"/>
          <w:sz w:val="24"/>
          <w:szCs w:val="24"/>
          <w14:ligatures w14:val="none"/>
        </w:rPr>
        <w:t>. [online] Hauser &amp; Wirth. Available at: https://www.hauserwirth.com/ursula/28233-zoe-leonards-want-president/ [Accessed 10 Nov. 2023].</w:t>
      </w:r>
    </w:p>
    <w:p w14:paraId="07828B84"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Hessel, K. (2022). </w:t>
      </w:r>
      <w:r w:rsidRPr="00695A32">
        <w:rPr>
          <w:rFonts w:ascii="Times New Roman" w:hAnsi="Times New Roman" w:cs="Times New Roman"/>
          <w:i/>
          <w:iCs/>
          <w:color w:val="000000"/>
          <w:kern w:val="0"/>
          <w:sz w:val="24"/>
          <w:szCs w:val="24"/>
          <w14:ligatures w14:val="none"/>
        </w:rPr>
        <w:t>The Story of Art Without Men</w:t>
      </w:r>
      <w:r w:rsidRPr="00695A32">
        <w:rPr>
          <w:rFonts w:ascii="Times New Roman" w:hAnsi="Times New Roman" w:cs="Times New Roman"/>
          <w:color w:val="000000"/>
          <w:kern w:val="0"/>
          <w:sz w:val="24"/>
          <w:szCs w:val="24"/>
          <w14:ligatures w14:val="none"/>
        </w:rPr>
        <w:t>. W. W. Norton &amp; Company, pp.326–414.</w:t>
      </w:r>
    </w:p>
    <w:p w14:paraId="362EF21D"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Hewitt, N.A. (2008). </w:t>
      </w:r>
      <w:r w:rsidRPr="00695A32">
        <w:rPr>
          <w:rFonts w:ascii="Times New Roman" w:hAnsi="Times New Roman" w:cs="Times New Roman"/>
          <w:i/>
          <w:iCs/>
          <w:color w:val="000000"/>
          <w:kern w:val="0"/>
          <w:sz w:val="24"/>
          <w:szCs w:val="24"/>
          <w14:ligatures w14:val="none"/>
        </w:rPr>
        <w:t>A Companion to American Women’s History</w:t>
      </w:r>
      <w:r w:rsidRPr="00695A32">
        <w:rPr>
          <w:rFonts w:ascii="Times New Roman" w:hAnsi="Times New Roman" w:cs="Times New Roman"/>
          <w:color w:val="000000"/>
          <w:kern w:val="0"/>
          <w:sz w:val="24"/>
          <w:szCs w:val="24"/>
          <w14:ligatures w14:val="none"/>
        </w:rPr>
        <w:t>. [online] </w:t>
      </w:r>
      <w:r w:rsidRPr="00695A32">
        <w:rPr>
          <w:rFonts w:ascii="Times New Roman" w:hAnsi="Times New Roman" w:cs="Times New Roman"/>
          <w:i/>
          <w:iCs/>
          <w:color w:val="000000"/>
          <w:kern w:val="0"/>
          <w:sz w:val="24"/>
          <w:szCs w:val="24"/>
          <w14:ligatures w14:val="none"/>
        </w:rPr>
        <w:t>Google Books</w:t>
      </w:r>
      <w:r w:rsidRPr="00695A32">
        <w:rPr>
          <w:rFonts w:ascii="Times New Roman" w:hAnsi="Times New Roman" w:cs="Times New Roman"/>
          <w:color w:val="000000"/>
          <w:kern w:val="0"/>
          <w:sz w:val="24"/>
          <w:szCs w:val="24"/>
          <w14:ligatures w14:val="none"/>
        </w:rPr>
        <w:t>. John Wiley &amp; Sons. Available at: https://books.google.co.uk/books?hl=en&amp;lr=&amp;id=GC8RWfVutfMC&amp;oi=fnd&amp;pg=PA414&amp;dq=second-wave+feminism&amp;ots=OKMVWi6dEG&amp;sig=WJwZLbUXYmjIJF2hUkBaY56v9Rw&amp;redir_esc=y#v=onepage&amp;q=second-wave%20feminism&amp;f=false [Accessed 19 Nov. 2023].</w:t>
      </w:r>
    </w:p>
    <w:p w14:paraId="420B0DFD"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Hooks, B. (2000). </w:t>
      </w:r>
      <w:r w:rsidRPr="00695A32">
        <w:rPr>
          <w:rFonts w:ascii="Times New Roman" w:hAnsi="Times New Roman" w:cs="Times New Roman"/>
          <w:i/>
          <w:iCs/>
          <w:color w:val="000000"/>
          <w:kern w:val="0"/>
          <w:sz w:val="24"/>
          <w:szCs w:val="24"/>
          <w14:ligatures w14:val="none"/>
        </w:rPr>
        <w:t>Feminism Is for Everybody: Passionate Politics</w:t>
      </w:r>
      <w:r w:rsidRPr="00695A32">
        <w:rPr>
          <w:rFonts w:ascii="Times New Roman" w:hAnsi="Times New Roman" w:cs="Times New Roman"/>
          <w:color w:val="000000"/>
          <w:kern w:val="0"/>
          <w:sz w:val="24"/>
          <w:szCs w:val="24"/>
          <w14:ligatures w14:val="none"/>
        </w:rPr>
        <w:t>. New York: Routledge.</w:t>
      </w:r>
    </w:p>
    <w:p w14:paraId="3D247961"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Johnson, C. (2013). </w:t>
      </w:r>
      <w:r w:rsidRPr="00695A32">
        <w:rPr>
          <w:rFonts w:ascii="Times New Roman" w:hAnsi="Times New Roman" w:cs="Times New Roman"/>
          <w:i/>
          <w:iCs/>
          <w:color w:val="000000"/>
          <w:kern w:val="0"/>
          <w:sz w:val="24"/>
          <w:szCs w:val="24"/>
          <w14:ligatures w14:val="none"/>
        </w:rPr>
        <w:t>Femininity, Time and Feminist Art</w:t>
      </w:r>
      <w:r w:rsidRPr="00695A32">
        <w:rPr>
          <w:rFonts w:ascii="Times New Roman" w:hAnsi="Times New Roman" w:cs="Times New Roman"/>
          <w:color w:val="000000"/>
          <w:kern w:val="0"/>
          <w:sz w:val="24"/>
          <w:szCs w:val="24"/>
          <w14:ligatures w14:val="none"/>
        </w:rPr>
        <w:t>. [online] </w:t>
      </w:r>
      <w:r w:rsidRPr="00695A32">
        <w:rPr>
          <w:rFonts w:ascii="Times New Roman" w:hAnsi="Times New Roman" w:cs="Times New Roman"/>
          <w:i/>
          <w:iCs/>
          <w:color w:val="000000"/>
          <w:kern w:val="0"/>
          <w:sz w:val="24"/>
          <w:szCs w:val="24"/>
          <w14:ligatures w14:val="none"/>
        </w:rPr>
        <w:t>Google Books</w:t>
      </w:r>
      <w:r w:rsidRPr="00695A32">
        <w:rPr>
          <w:rFonts w:ascii="Times New Roman" w:hAnsi="Times New Roman" w:cs="Times New Roman"/>
          <w:color w:val="000000"/>
          <w:kern w:val="0"/>
          <w:sz w:val="24"/>
          <w:szCs w:val="24"/>
          <w14:ligatures w14:val="none"/>
        </w:rPr>
        <w:t>, Springer, pp.1–173. Available at: https://books.google.co.uk/books?hl=en&amp;lr=&amp;id=WXOYAAAAQBAJ&amp;oi=fnd&amp;pg=PP1&amp;dq=femininity+in+art&amp;ots=S-bAwIabfl&amp;sig=wWf9oqzp-hfrH6_-UggJcfg_0BQ&amp;redir_esc=y#v=onepage&amp;q=femininity%20in%20art&amp;f=false [Accessed 7 May 2023].</w:t>
      </w:r>
    </w:p>
    <w:p w14:paraId="3B51493E"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Korsmeyer, C. (2017). </w:t>
      </w:r>
      <w:r w:rsidRPr="00695A32">
        <w:rPr>
          <w:rFonts w:ascii="Times New Roman" w:hAnsi="Times New Roman" w:cs="Times New Roman"/>
          <w:i/>
          <w:iCs/>
          <w:color w:val="000000"/>
          <w:kern w:val="0"/>
          <w:sz w:val="24"/>
          <w:szCs w:val="24"/>
          <w14:ligatures w14:val="none"/>
        </w:rPr>
        <w:t>Feminist Aesthetics (Stanford Encyclopedia of Philosophy)</w:t>
      </w:r>
      <w:r w:rsidRPr="00695A32">
        <w:rPr>
          <w:rFonts w:ascii="Times New Roman" w:hAnsi="Times New Roman" w:cs="Times New Roman"/>
          <w:color w:val="000000"/>
          <w:kern w:val="0"/>
          <w:sz w:val="24"/>
          <w:szCs w:val="24"/>
          <w14:ligatures w14:val="none"/>
        </w:rPr>
        <w:t>. [online] Stanford.edu. Available at: https://plato.stanford.edu/entries/feminism-aesthetics/ [Accessed 2 Dec. 2023].</w:t>
      </w:r>
    </w:p>
    <w:p w14:paraId="3873A28B"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Kristen Gaylord (2016). </w:t>
      </w:r>
      <w:r w:rsidRPr="00695A32">
        <w:rPr>
          <w:rFonts w:ascii="Times New Roman" w:hAnsi="Times New Roman" w:cs="Times New Roman"/>
          <w:i/>
          <w:iCs/>
          <w:color w:val="000000"/>
          <w:kern w:val="0"/>
          <w:sz w:val="24"/>
          <w:szCs w:val="24"/>
          <w14:ligatures w14:val="none"/>
        </w:rPr>
        <w:t>Cindy Sherman</w:t>
      </w:r>
      <w:r w:rsidRPr="00695A32">
        <w:rPr>
          <w:rFonts w:ascii="Times New Roman" w:hAnsi="Times New Roman" w:cs="Times New Roman"/>
          <w:color w:val="000000"/>
          <w:kern w:val="0"/>
          <w:sz w:val="24"/>
          <w:szCs w:val="24"/>
          <w14:ligatures w14:val="none"/>
        </w:rPr>
        <w:t>. [online] The Museum of Modern Art. Available at: https://www.moma.org/artists/5392 [Accessed 5 Dec. 2023].</w:t>
      </w:r>
    </w:p>
    <w:p w14:paraId="472F923A"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Love, B.J. (2006). </w:t>
      </w:r>
      <w:r w:rsidRPr="00695A32">
        <w:rPr>
          <w:rFonts w:ascii="Times New Roman" w:hAnsi="Times New Roman" w:cs="Times New Roman"/>
          <w:i/>
          <w:iCs/>
          <w:color w:val="000000"/>
          <w:kern w:val="0"/>
          <w:sz w:val="24"/>
          <w:szCs w:val="24"/>
          <w14:ligatures w14:val="none"/>
        </w:rPr>
        <w:t>Feminists Who Changed America, 1963-1975</w:t>
      </w:r>
      <w:r w:rsidRPr="00695A32">
        <w:rPr>
          <w:rFonts w:ascii="Times New Roman" w:hAnsi="Times New Roman" w:cs="Times New Roman"/>
          <w:color w:val="000000"/>
          <w:kern w:val="0"/>
          <w:sz w:val="24"/>
          <w:szCs w:val="24"/>
          <w14:ligatures w14:val="none"/>
        </w:rPr>
        <w:t>. [online] </w:t>
      </w:r>
      <w:r w:rsidRPr="00695A32">
        <w:rPr>
          <w:rFonts w:ascii="Times New Roman" w:hAnsi="Times New Roman" w:cs="Times New Roman"/>
          <w:i/>
          <w:iCs/>
          <w:color w:val="000000"/>
          <w:kern w:val="0"/>
          <w:sz w:val="24"/>
          <w:szCs w:val="24"/>
          <w14:ligatures w14:val="none"/>
        </w:rPr>
        <w:t>Google Books</w:t>
      </w:r>
      <w:r w:rsidRPr="00695A32">
        <w:rPr>
          <w:rFonts w:ascii="Times New Roman" w:hAnsi="Times New Roman" w:cs="Times New Roman"/>
          <w:color w:val="000000"/>
          <w:kern w:val="0"/>
          <w:sz w:val="24"/>
          <w:szCs w:val="24"/>
          <w14:ligatures w14:val="none"/>
        </w:rPr>
        <w:t>. University of Illinois Press. Available at: https://books.google.co.uk/books?hl=en&amp;lr=&amp;id=HRouCAAAQBAJ&amp;oi=fnd&amp;pg=PP1&amp;dq=1974+abortion+legalization+from+second+wave+feminism&amp;ots=ghy3_MOOaN&amp;sig=ktkQUvfWNG7oiNi8q0CcpOaWqaA&amp;redir_esc=y#v=onepage&amp;q=1974%20abortion%20legalization%20from%20second%20wave%20feminism&amp;f=false [Accessed 19 Nov. 2023].</w:t>
      </w:r>
    </w:p>
    <w:p w14:paraId="07098BD9"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lastRenderedPageBreak/>
        <w:t>Margolles, T. (2018). </w:t>
      </w:r>
      <w:r w:rsidRPr="00695A32">
        <w:rPr>
          <w:rFonts w:ascii="Times New Roman" w:hAnsi="Times New Roman" w:cs="Times New Roman"/>
          <w:i/>
          <w:iCs/>
          <w:color w:val="000000"/>
          <w:kern w:val="0"/>
          <w:sz w:val="24"/>
          <w:szCs w:val="24"/>
          <w14:ligatures w14:val="none"/>
        </w:rPr>
        <w:t>Ya Basta Hijos De Puta</w:t>
      </w:r>
      <w:r w:rsidRPr="00695A32">
        <w:rPr>
          <w:rFonts w:ascii="Times New Roman" w:hAnsi="Times New Roman" w:cs="Times New Roman"/>
          <w:color w:val="000000"/>
          <w:kern w:val="0"/>
          <w:sz w:val="24"/>
          <w:szCs w:val="24"/>
          <w14:ligatures w14:val="none"/>
        </w:rPr>
        <w:t>. Cinisello Balsamo, Milano: Silvana Editoriale, pp.9–62.</w:t>
      </w:r>
    </w:p>
    <w:p w14:paraId="1446AFF8"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Meagher, M. (2003). Jenny Saville and a Feminist Aesthetics of Disgust. </w:t>
      </w:r>
      <w:r w:rsidRPr="00695A32">
        <w:rPr>
          <w:rFonts w:ascii="Times New Roman" w:hAnsi="Times New Roman" w:cs="Times New Roman"/>
          <w:i/>
          <w:iCs/>
          <w:color w:val="000000"/>
          <w:kern w:val="0"/>
          <w:sz w:val="24"/>
          <w:szCs w:val="24"/>
          <w14:ligatures w14:val="none"/>
        </w:rPr>
        <w:t>Hypatia</w:t>
      </w:r>
      <w:r w:rsidRPr="00695A32">
        <w:rPr>
          <w:rFonts w:ascii="Times New Roman" w:hAnsi="Times New Roman" w:cs="Times New Roman"/>
          <w:color w:val="000000"/>
          <w:kern w:val="0"/>
          <w:sz w:val="24"/>
          <w:szCs w:val="24"/>
          <w14:ligatures w14:val="none"/>
        </w:rPr>
        <w:t>, [online] 18(4), pp.23–41. doi:https://doi.org/10.1353/hyp.2003.0085.</w:t>
      </w:r>
    </w:p>
    <w:p w14:paraId="76D9700B"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Mulvey, L. (1975). Visual Pleasure and Narrative Cinema. </w:t>
      </w:r>
      <w:r w:rsidRPr="00695A32">
        <w:rPr>
          <w:rFonts w:ascii="Times New Roman" w:hAnsi="Times New Roman" w:cs="Times New Roman"/>
          <w:i/>
          <w:iCs/>
          <w:color w:val="000000"/>
          <w:kern w:val="0"/>
          <w:sz w:val="24"/>
          <w:szCs w:val="24"/>
          <w14:ligatures w14:val="none"/>
        </w:rPr>
        <w:t>Screen</w:t>
      </w:r>
      <w:r w:rsidRPr="00695A32">
        <w:rPr>
          <w:rFonts w:ascii="Times New Roman" w:hAnsi="Times New Roman" w:cs="Times New Roman"/>
          <w:color w:val="000000"/>
          <w:kern w:val="0"/>
          <w:sz w:val="24"/>
          <w:szCs w:val="24"/>
          <w14:ligatures w14:val="none"/>
        </w:rPr>
        <w:t>, [online] 16(3), pp.14–26. Available at: https://ia802801.us.archive.org/4/items/visual-pleasure-and-narrative-cinema/Laura-mulvey-visual-pleasure-and-narrative-cinema.pdf [Accessed 6 May 2023].</w:t>
      </w:r>
    </w:p>
    <w:p w14:paraId="0EAC439F"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Nichols, M. (2015). Identity Crafting: Reading the Agency and Art Implicit in Selfies. </w:t>
      </w:r>
      <w:r w:rsidRPr="00695A32">
        <w:rPr>
          <w:rFonts w:ascii="Times New Roman" w:hAnsi="Times New Roman" w:cs="Times New Roman"/>
          <w:i/>
          <w:iCs/>
          <w:color w:val="000000"/>
          <w:kern w:val="0"/>
          <w:sz w:val="24"/>
          <w:szCs w:val="24"/>
          <w14:ligatures w14:val="none"/>
        </w:rPr>
        <w:t>Bridges: A Journal of Student Research</w:t>
      </w:r>
      <w:r w:rsidRPr="00695A32">
        <w:rPr>
          <w:rFonts w:ascii="Times New Roman" w:hAnsi="Times New Roman" w:cs="Times New Roman"/>
          <w:color w:val="000000"/>
          <w:kern w:val="0"/>
          <w:sz w:val="24"/>
          <w:szCs w:val="24"/>
          <w14:ligatures w14:val="none"/>
        </w:rPr>
        <w:t>, [online] 9(9). Available at: https://digitalcommons.coastal.edu/cgi/viewcontent.cgi?article=1058&amp;context=bridges [Accessed 1 Dec. 2023].</w:t>
      </w:r>
    </w:p>
    <w:p w14:paraId="01AAD45A"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Nochlin, L. (1971). </w:t>
      </w:r>
      <w:r w:rsidRPr="00695A32">
        <w:rPr>
          <w:rFonts w:ascii="Times New Roman" w:hAnsi="Times New Roman" w:cs="Times New Roman"/>
          <w:i/>
          <w:iCs/>
          <w:color w:val="000000"/>
          <w:kern w:val="0"/>
          <w:sz w:val="24"/>
          <w:szCs w:val="24"/>
          <w14:ligatures w14:val="none"/>
        </w:rPr>
        <w:t>‘Why Have There Been No Great Women Artists?’</w:t>
      </w:r>
      <w:r w:rsidRPr="00695A32">
        <w:rPr>
          <w:rFonts w:ascii="Times New Roman" w:hAnsi="Times New Roman" w:cs="Times New Roman"/>
          <w:color w:val="000000"/>
          <w:kern w:val="0"/>
          <w:sz w:val="24"/>
          <w:szCs w:val="24"/>
          <w14:ligatures w14:val="none"/>
        </w:rPr>
        <w:t> Thames &amp; Hudson.</w:t>
      </w:r>
    </w:p>
    <w:p w14:paraId="11A12CE8"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Pilpel, H.F. (1975). Abortion: U.S.A. Style. </w:t>
      </w:r>
      <w:r w:rsidRPr="00695A32">
        <w:rPr>
          <w:rFonts w:ascii="Times New Roman" w:hAnsi="Times New Roman" w:cs="Times New Roman"/>
          <w:i/>
          <w:iCs/>
          <w:color w:val="000000"/>
          <w:kern w:val="0"/>
          <w:sz w:val="24"/>
          <w:szCs w:val="24"/>
          <w14:ligatures w14:val="none"/>
        </w:rPr>
        <w:t>The Journal of Sex Research</w:t>
      </w:r>
      <w:r w:rsidRPr="00695A32">
        <w:rPr>
          <w:rFonts w:ascii="Times New Roman" w:hAnsi="Times New Roman" w:cs="Times New Roman"/>
          <w:color w:val="000000"/>
          <w:kern w:val="0"/>
          <w:sz w:val="24"/>
          <w:szCs w:val="24"/>
          <w14:ligatures w14:val="none"/>
        </w:rPr>
        <w:t>, [online] 11(2), pp.113–118. Available at: https://www.jstor.org/stable/3811385?seq=4 [Accessed 10 Dec. 2023].</w:t>
      </w:r>
    </w:p>
    <w:p w14:paraId="6F447A33"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Power, N. (2020). Revisiting Second Wave Feminism in the Light of Recent Controversies. </w:t>
      </w:r>
      <w:r w:rsidRPr="00695A32">
        <w:rPr>
          <w:rFonts w:ascii="Times New Roman" w:hAnsi="Times New Roman" w:cs="Times New Roman"/>
          <w:i/>
          <w:iCs/>
          <w:color w:val="000000"/>
          <w:kern w:val="0"/>
          <w:sz w:val="24"/>
          <w:szCs w:val="24"/>
          <w14:ligatures w14:val="none"/>
        </w:rPr>
        <w:t>Identities: Journal for Politics, Gender and Culture</w:t>
      </w:r>
      <w:r w:rsidRPr="00695A32">
        <w:rPr>
          <w:rFonts w:ascii="Times New Roman" w:hAnsi="Times New Roman" w:cs="Times New Roman"/>
          <w:color w:val="000000"/>
          <w:kern w:val="0"/>
          <w:sz w:val="24"/>
          <w:szCs w:val="24"/>
          <w14:ligatures w14:val="none"/>
        </w:rPr>
        <w:t>, 17(2-3), pp.28–35. doi:https://doi.org/10.51151/identities.v17i2-3.466.</w:t>
      </w:r>
    </w:p>
    <w:p w14:paraId="3110F708"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Soken-Huberty, E. (2023). </w:t>
      </w:r>
      <w:r w:rsidRPr="00695A32">
        <w:rPr>
          <w:rFonts w:ascii="Times New Roman" w:hAnsi="Times New Roman" w:cs="Times New Roman"/>
          <w:i/>
          <w:iCs/>
          <w:color w:val="000000"/>
          <w:kern w:val="0"/>
          <w:sz w:val="24"/>
          <w:szCs w:val="24"/>
          <w14:ligatures w14:val="none"/>
        </w:rPr>
        <w:t>Feminism 101: Definition, Facts, and Ways to Take Action</w:t>
      </w:r>
      <w:r w:rsidRPr="00695A32">
        <w:rPr>
          <w:rFonts w:ascii="Times New Roman" w:hAnsi="Times New Roman" w:cs="Times New Roman"/>
          <w:color w:val="000000"/>
          <w:kern w:val="0"/>
          <w:sz w:val="24"/>
          <w:szCs w:val="24"/>
          <w14:ligatures w14:val="none"/>
        </w:rPr>
        <w:t>. [online] Human Rights Careers. Available at: https://www.humanrightscareers.com/issues/feminism-101-definition-facts-and-ways-to-take-action/ [Accessed 1 Nov. 2023].</w:t>
      </w:r>
    </w:p>
    <w:p w14:paraId="72E1B529"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Spies-Gans, P.A. (2022). </w:t>
      </w:r>
      <w:r w:rsidRPr="00695A32">
        <w:rPr>
          <w:rFonts w:ascii="Times New Roman" w:hAnsi="Times New Roman" w:cs="Times New Roman"/>
          <w:i/>
          <w:iCs/>
          <w:color w:val="000000"/>
          <w:kern w:val="0"/>
          <w:sz w:val="24"/>
          <w:szCs w:val="24"/>
          <w14:ligatures w14:val="none"/>
        </w:rPr>
        <w:t>Why Do We Think There Have Been No Great Women Artists? Revisiting Linda Nochlin and the Archive.</w:t>
      </w:r>
      <w:r w:rsidRPr="00695A32">
        <w:rPr>
          <w:rFonts w:ascii="Times New Roman" w:hAnsi="Times New Roman" w:cs="Times New Roman"/>
          <w:color w:val="000000"/>
          <w:kern w:val="0"/>
          <w:sz w:val="24"/>
          <w:szCs w:val="24"/>
          <w14:ligatures w14:val="none"/>
        </w:rPr>
        <w:t> [online] Taylor and Francis Online. Available at: https://www.tandfonline.com/doi/epdf/10.1080/00043079.2022.2070397?needAccess=true [Accessed 7 Nov. 2023].</w:t>
      </w:r>
    </w:p>
    <w:p w14:paraId="57EFDC21" w14:textId="77777777" w:rsidR="00695A32" w:rsidRPr="00695A32" w:rsidRDefault="00695A32" w:rsidP="00695A32">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Zaretsky, E. (1988). What Is Feminism. </w:t>
      </w:r>
      <w:r w:rsidRPr="00695A32">
        <w:rPr>
          <w:rFonts w:ascii="Times New Roman" w:hAnsi="Times New Roman" w:cs="Times New Roman"/>
          <w:i/>
          <w:iCs/>
          <w:color w:val="000000"/>
          <w:kern w:val="0"/>
          <w:sz w:val="24"/>
          <w:szCs w:val="24"/>
          <w14:ligatures w14:val="none"/>
        </w:rPr>
        <w:t>Labour/Le Travailleur</w:t>
      </w:r>
      <w:r w:rsidRPr="00695A32">
        <w:rPr>
          <w:rFonts w:ascii="Times New Roman" w:hAnsi="Times New Roman" w:cs="Times New Roman"/>
          <w:color w:val="000000"/>
          <w:kern w:val="0"/>
          <w:sz w:val="24"/>
          <w:szCs w:val="24"/>
          <w14:ligatures w14:val="none"/>
        </w:rPr>
        <w:t>, [online] 22, pp.259–266. Available at: https://www.erudit.org/en/journals/llt/1988-v22-llt_22/llt22re03/ [Accessed 25 Nov. 2023].</w:t>
      </w:r>
    </w:p>
    <w:p w14:paraId="579CF563" w14:textId="344D54D8" w:rsidR="00623AFC" w:rsidRPr="00E57509" w:rsidRDefault="00695A32" w:rsidP="00E57509">
      <w:pPr>
        <w:spacing w:after="240" w:line="360" w:lineRule="atLeast"/>
        <w:divId w:val="1934195328"/>
        <w:rPr>
          <w:rFonts w:ascii="Times New Roman" w:hAnsi="Times New Roman" w:cs="Times New Roman"/>
          <w:color w:val="000000"/>
          <w:kern w:val="0"/>
          <w:sz w:val="24"/>
          <w:szCs w:val="24"/>
          <w14:ligatures w14:val="none"/>
        </w:rPr>
      </w:pPr>
      <w:r w:rsidRPr="00695A32">
        <w:rPr>
          <w:rFonts w:ascii="Times New Roman" w:hAnsi="Times New Roman" w:cs="Times New Roman"/>
          <w:color w:val="000000"/>
          <w:kern w:val="0"/>
          <w:sz w:val="24"/>
          <w:szCs w:val="24"/>
          <w14:ligatures w14:val="none"/>
        </w:rPr>
        <w:t>Zelazko, A. (2018). Last Supper | History, Technique, Location, &amp; Facts. In: </w:t>
      </w:r>
      <w:r w:rsidRPr="00695A32">
        <w:rPr>
          <w:rFonts w:ascii="Times New Roman" w:hAnsi="Times New Roman" w:cs="Times New Roman"/>
          <w:i/>
          <w:iCs/>
          <w:color w:val="000000"/>
          <w:kern w:val="0"/>
          <w:sz w:val="24"/>
          <w:szCs w:val="24"/>
          <w14:ligatures w14:val="none"/>
        </w:rPr>
        <w:t>Encyclopedia Britannica</w:t>
      </w:r>
      <w:r w:rsidRPr="00695A32">
        <w:rPr>
          <w:rFonts w:ascii="Times New Roman" w:hAnsi="Times New Roman" w:cs="Times New Roman"/>
          <w:color w:val="000000"/>
          <w:kern w:val="0"/>
          <w:sz w:val="24"/>
          <w:szCs w:val="24"/>
          <w14:ligatures w14:val="none"/>
        </w:rPr>
        <w:t>. [online] Available at: https://www.britannica.com/topic/Last-Supper-fresco-by-Leonardo-da-Vinci [Accessed 1 Dec. 2023].</w:t>
      </w:r>
    </w:p>
    <w:sectPr w:rsidR="00623AFC" w:rsidRPr="00E57509">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A8F2F" w14:textId="77777777" w:rsidR="00593F20" w:rsidRDefault="00593F20" w:rsidP="006A2E59">
      <w:r>
        <w:separator/>
      </w:r>
    </w:p>
  </w:endnote>
  <w:endnote w:type="continuationSeparator" w:id="0">
    <w:p w14:paraId="2CFF8EF1" w14:textId="77777777" w:rsidR="00593F20" w:rsidRDefault="00593F20" w:rsidP="006A2E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3735158"/>
      <w:docPartObj>
        <w:docPartGallery w:val="Page Numbers (Bottom of Page)"/>
        <w:docPartUnique/>
      </w:docPartObj>
    </w:sdtPr>
    <w:sdtEndPr>
      <w:rPr>
        <w:rStyle w:val="PageNumber"/>
      </w:rPr>
    </w:sdtEndPr>
    <w:sdtContent>
      <w:p w14:paraId="62022981" w14:textId="628670D3" w:rsidR="00611891" w:rsidRDefault="00611891" w:rsidP="009961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125C2C" w14:textId="77777777" w:rsidR="00611891" w:rsidRDefault="00611891" w:rsidP="006118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1150888"/>
      <w:docPartObj>
        <w:docPartGallery w:val="Page Numbers (Bottom of Page)"/>
        <w:docPartUnique/>
      </w:docPartObj>
    </w:sdtPr>
    <w:sdtEndPr>
      <w:rPr>
        <w:rStyle w:val="PageNumber"/>
      </w:rPr>
    </w:sdtEndPr>
    <w:sdtContent>
      <w:p w14:paraId="2079067C" w14:textId="6BA90022" w:rsidR="00611891" w:rsidRDefault="00611891" w:rsidP="009961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4318E1" w14:textId="0CE67A8F" w:rsidR="00BF02FE" w:rsidRPr="00D2312D" w:rsidRDefault="00BF02FE" w:rsidP="00A84129">
    <w:pPr>
      <w:pStyle w:val="Footer"/>
      <w:ind w:right="360"/>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A3C24" w14:textId="77777777" w:rsidR="00593F20" w:rsidRDefault="00593F20" w:rsidP="006A2E59">
      <w:r>
        <w:separator/>
      </w:r>
    </w:p>
  </w:footnote>
  <w:footnote w:type="continuationSeparator" w:id="0">
    <w:p w14:paraId="67F5A2A7" w14:textId="77777777" w:rsidR="00593F20" w:rsidRDefault="00593F20" w:rsidP="006A2E59">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HNxIikz" int2:invalidationBookmarkName="" int2:hashCode="mqFbW/XHAvVf2C" int2:id="JhupDNzc">
      <int2:state int2:value="Rejected" int2:type="AugLoop_Text_Critique"/>
    </int2:bookmark>
    <int2:bookmark int2:bookmarkName="_Int_RCb5X9BB" int2:invalidationBookmarkName="" int2:hashCode="I/TUfJJayX0kIZ" int2:id="GrlpOg02">
      <int2:state int2:value="Rejected" int2:type="AugLoop_Text_Critique"/>
    </int2:bookmark>
    <int2:bookmark int2:bookmarkName="_Int_p80iiBzd" int2:invalidationBookmarkName="" int2:hashCode="Ugg1wYmI7T9kX4" int2:id="wb7cge5e">
      <int2:state int2:value="Rejected" int2:type="AugLoop_Text_Critique"/>
    </int2:bookmark>
    <int2:bookmark int2:bookmarkName="_Int_C7Q69rKa" int2:invalidationBookmarkName="" int2:hashCode="Ugg1wYmI7T9kX4" int2:id="EUpwjgmm">
      <int2:state int2:value="Rejected" int2:type="AugLoop_Text_Critique"/>
    </int2:bookmark>
    <int2:bookmark int2:bookmarkName="_Int_B1IDFbrI" int2:invalidationBookmarkName="" int2:hashCode="OuOujWC/VxtVzC" int2:id="bilJVtH3">
      <int2:state int2:value="Rejected" int2:type="AugLoop_Text_Critique"/>
    </int2:bookmark>
    <int2:bookmark int2:bookmarkName="_Int_j4uZjPGC" int2:invalidationBookmarkName="" int2:hashCode="OuOujWC/VxtVzC" int2:id="5F0BrlUs">
      <int2:state int2:value="Rejected" int2:type="AugLoop_Text_Critique"/>
    </int2:bookmark>
    <int2:bookmark int2:bookmarkName="_Int_UmcUkzDH" int2:invalidationBookmarkName="" int2:hashCode="OuOujWC/VxtVzC" int2:id="Zd63Z8lv">
      <int2:state int2:value="Rejected" int2:type="AugLoop_Text_Critique"/>
    </int2:bookmark>
    <int2:bookmark int2:bookmarkName="_Int_qkvTCpu4" int2:invalidationBookmarkName="" int2:hashCode="OuOujWC/VxtVzC" int2:id="S2hytP3a">
      <int2:state int2:value="Rejected" int2:type="AugLoop_Text_Critique"/>
    </int2:bookmark>
    <int2:bookmark int2:bookmarkName="_Int_FioivBIq" int2:invalidationBookmarkName="" int2:hashCode="OuOujWC/VxtVzC" int2:id="vQJAf1ph">
      <int2:state int2:value="Rejected" int2:type="AugLoop_Text_Critique"/>
    </int2:bookmark>
    <int2:bookmark int2:bookmarkName="_Int_VFz6YiAV" int2:invalidationBookmarkName="" int2:hashCode="OuOujWC/VxtVzC" int2:id="o6HMMGiX">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5FA"/>
    <w:rsid w:val="00001194"/>
    <w:rsid w:val="0000229C"/>
    <w:rsid w:val="000058EA"/>
    <w:rsid w:val="000103AD"/>
    <w:rsid w:val="00020118"/>
    <w:rsid w:val="00021867"/>
    <w:rsid w:val="0002575B"/>
    <w:rsid w:val="00031AD6"/>
    <w:rsid w:val="0003382C"/>
    <w:rsid w:val="00035934"/>
    <w:rsid w:val="000370BE"/>
    <w:rsid w:val="00042A6B"/>
    <w:rsid w:val="0005474B"/>
    <w:rsid w:val="00055B70"/>
    <w:rsid w:val="000616BC"/>
    <w:rsid w:val="0008236A"/>
    <w:rsid w:val="00085E37"/>
    <w:rsid w:val="000B080A"/>
    <w:rsid w:val="000B2C8B"/>
    <w:rsid w:val="000B5A82"/>
    <w:rsid w:val="000C01F6"/>
    <w:rsid w:val="000C028F"/>
    <w:rsid w:val="000C4022"/>
    <w:rsid w:val="000C6323"/>
    <w:rsid w:val="000C6B4A"/>
    <w:rsid w:val="000C703B"/>
    <w:rsid w:val="000C706F"/>
    <w:rsid w:val="000D1DEF"/>
    <w:rsid w:val="000D769D"/>
    <w:rsid w:val="000E15F7"/>
    <w:rsid w:val="000E48D7"/>
    <w:rsid w:val="000E6A66"/>
    <w:rsid w:val="000F432B"/>
    <w:rsid w:val="000F486B"/>
    <w:rsid w:val="00101CD5"/>
    <w:rsid w:val="00103E9C"/>
    <w:rsid w:val="00112A3A"/>
    <w:rsid w:val="0011777A"/>
    <w:rsid w:val="00123442"/>
    <w:rsid w:val="00131B7A"/>
    <w:rsid w:val="001320CF"/>
    <w:rsid w:val="00140BEC"/>
    <w:rsid w:val="0015749C"/>
    <w:rsid w:val="00161DC4"/>
    <w:rsid w:val="00161EE1"/>
    <w:rsid w:val="00162B27"/>
    <w:rsid w:val="00164600"/>
    <w:rsid w:val="00167E9C"/>
    <w:rsid w:val="00170F81"/>
    <w:rsid w:val="00171602"/>
    <w:rsid w:val="00173233"/>
    <w:rsid w:val="00180180"/>
    <w:rsid w:val="00185441"/>
    <w:rsid w:val="00193D83"/>
    <w:rsid w:val="00197974"/>
    <w:rsid w:val="001A64B1"/>
    <w:rsid w:val="001B5D35"/>
    <w:rsid w:val="001B5E95"/>
    <w:rsid w:val="001B7ABC"/>
    <w:rsid w:val="001D05CF"/>
    <w:rsid w:val="001D6C50"/>
    <w:rsid w:val="001E1BEA"/>
    <w:rsid w:val="001E7599"/>
    <w:rsid w:val="001F0BFF"/>
    <w:rsid w:val="00206386"/>
    <w:rsid w:val="00217F95"/>
    <w:rsid w:val="002306F6"/>
    <w:rsid w:val="00233157"/>
    <w:rsid w:val="002341BF"/>
    <w:rsid w:val="002469E7"/>
    <w:rsid w:val="002500B8"/>
    <w:rsid w:val="0026000E"/>
    <w:rsid w:val="00260427"/>
    <w:rsid w:val="00260B16"/>
    <w:rsid w:val="00261C67"/>
    <w:rsid w:val="0027124D"/>
    <w:rsid w:val="002A3682"/>
    <w:rsid w:val="002A48F1"/>
    <w:rsid w:val="002A4D1E"/>
    <w:rsid w:val="002B13E5"/>
    <w:rsid w:val="002B6D28"/>
    <w:rsid w:val="002C0865"/>
    <w:rsid w:val="002C3503"/>
    <w:rsid w:val="002C5949"/>
    <w:rsid w:val="002D0947"/>
    <w:rsid w:val="002D1E7E"/>
    <w:rsid w:val="002E4037"/>
    <w:rsid w:val="002F2E06"/>
    <w:rsid w:val="002F39A7"/>
    <w:rsid w:val="002F4686"/>
    <w:rsid w:val="003064EF"/>
    <w:rsid w:val="0031081B"/>
    <w:rsid w:val="00312463"/>
    <w:rsid w:val="003124BC"/>
    <w:rsid w:val="00313DEA"/>
    <w:rsid w:val="00315033"/>
    <w:rsid w:val="00316281"/>
    <w:rsid w:val="00322007"/>
    <w:rsid w:val="00323730"/>
    <w:rsid w:val="003255AA"/>
    <w:rsid w:val="00325A5C"/>
    <w:rsid w:val="00327A29"/>
    <w:rsid w:val="003306E4"/>
    <w:rsid w:val="00333D09"/>
    <w:rsid w:val="00335945"/>
    <w:rsid w:val="00335DDE"/>
    <w:rsid w:val="00337B32"/>
    <w:rsid w:val="00342085"/>
    <w:rsid w:val="00344AFC"/>
    <w:rsid w:val="00345C22"/>
    <w:rsid w:val="00347B9F"/>
    <w:rsid w:val="00347CE8"/>
    <w:rsid w:val="003519B8"/>
    <w:rsid w:val="00351FD6"/>
    <w:rsid w:val="00352A4F"/>
    <w:rsid w:val="0035434E"/>
    <w:rsid w:val="00363B7E"/>
    <w:rsid w:val="00366930"/>
    <w:rsid w:val="003767BD"/>
    <w:rsid w:val="00380A88"/>
    <w:rsid w:val="003856FB"/>
    <w:rsid w:val="00393551"/>
    <w:rsid w:val="0039414E"/>
    <w:rsid w:val="00395C95"/>
    <w:rsid w:val="003B6E6B"/>
    <w:rsid w:val="003B7AA7"/>
    <w:rsid w:val="003C1885"/>
    <w:rsid w:val="003C4C93"/>
    <w:rsid w:val="003C6D37"/>
    <w:rsid w:val="003D0C98"/>
    <w:rsid w:val="003D3836"/>
    <w:rsid w:val="003D3B31"/>
    <w:rsid w:val="003D753F"/>
    <w:rsid w:val="003E32E1"/>
    <w:rsid w:val="003E4019"/>
    <w:rsid w:val="003E4DB5"/>
    <w:rsid w:val="003E620C"/>
    <w:rsid w:val="00400712"/>
    <w:rsid w:val="00405FB1"/>
    <w:rsid w:val="004076FE"/>
    <w:rsid w:val="004151C7"/>
    <w:rsid w:val="004161E7"/>
    <w:rsid w:val="004303CE"/>
    <w:rsid w:val="00430FEF"/>
    <w:rsid w:val="00441B4A"/>
    <w:rsid w:val="004457B9"/>
    <w:rsid w:val="00450179"/>
    <w:rsid w:val="00457051"/>
    <w:rsid w:val="00471145"/>
    <w:rsid w:val="00473BFD"/>
    <w:rsid w:val="00482C2A"/>
    <w:rsid w:val="004A25E4"/>
    <w:rsid w:val="004A6F0B"/>
    <w:rsid w:val="004A7DC0"/>
    <w:rsid w:val="004B427F"/>
    <w:rsid w:val="004C1D3B"/>
    <w:rsid w:val="004C3736"/>
    <w:rsid w:val="004C4220"/>
    <w:rsid w:val="004C4A37"/>
    <w:rsid w:val="004D11BA"/>
    <w:rsid w:val="004D2FEB"/>
    <w:rsid w:val="004D3D3C"/>
    <w:rsid w:val="004D488C"/>
    <w:rsid w:val="004E6A75"/>
    <w:rsid w:val="004F1E5B"/>
    <w:rsid w:val="00503CEA"/>
    <w:rsid w:val="0051702D"/>
    <w:rsid w:val="0052420C"/>
    <w:rsid w:val="00527598"/>
    <w:rsid w:val="0053116F"/>
    <w:rsid w:val="0054063C"/>
    <w:rsid w:val="005427A6"/>
    <w:rsid w:val="00545484"/>
    <w:rsid w:val="005460FF"/>
    <w:rsid w:val="005477A8"/>
    <w:rsid w:val="005516F5"/>
    <w:rsid w:val="005523DA"/>
    <w:rsid w:val="00554919"/>
    <w:rsid w:val="00554E14"/>
    <w:rsid w:val="00557D32"/>
    <w:rsid w:val="005602DE"/>
    <w:rsid w:val="005641BB"/>
    <w:rsid w:val="00567427"/>
    <w:rsid w:val="00570649"/>
    <w:rsid w:val="00573B96"/>
    <w:rsid w:val="00575A45"/>
    <w:rsid w:val="00593F20"/>
    <w:rsid w:val="00596663"/>
    <w:rsid w:val="005A2B97"/>
    <w:rsid w:val="005B5689"/>
    <w:rsid w:val="005B7441"/>
    <w:rsid w:val="005C1126"/>
    <w:rsid w:val="005C3764"/>
    <w:rsid w:val="005C7836"/>
    <w:rsid w:val="005D114E"/>
    <w:rsid w:val="005E42C3"/>
    <w:rsid w:val="005E7E89"/>
    <w:rsid w:val="005F2316"/>
    <w:rsid w:val="005F5604"/>
    <w:rsid w:val="005F6301"/>
    <w:rsid w:val="0060471C"/>
    <w:rsid w:val="006047DF"/>
    <w:rsid w:val="00607198"/>
    <w:rsid w:val="00610B46"/>
    <w:rsid w:val="00611891"/>
    <w:rsid w:val="00621050"/>
    <w:rsid w:val="00621D41"/>
    <w:rsid w:val="006223BF"/>
    <w:rsid w:val="00623272"/>
    <w:rsid w:val="00623AFC"/>
    <w:rsid w:val="00623F93"/>
    <w:rsid w:val="00636040"/>
    <w:rsid w:val="00637458"/>
    <w:rsid w:val="00650580"/>
    <w:rsid w:val="00652B20"/>
    <w:rsid w:val="0065364E"/>
    <w:rsid w:val="00656353"/>
    <w:rsid w:val="0065692B"/>
    <w:rsid w:val="00660AF3"/>
    <w:rsid w:val="00661EE7"/>
    <w:rsid w:val="00666141"/>
    <w:rsid w:val="006669E9"/>
    <w:rsid w:val="00671BAD"/>
    <w:rsid w:val="00673C8E"/>
    <w:rsid w:val="00682292"/>
    <w:rsid w:val="00684C37"/>
    <w:rsid w:val="0068786F"/>
    <w:rsid w:val="00690EC6"/>
    <w:rsid w:val="0069173D"/>
    <w:rsid w:val="00691D13"/>
    <w:rsid w:val="00695A32"/>
    <w:rsid w:val="00696A1E"/>
    <w:rsid w:val="006A2E59"/>
    <w:rsid w:val="006B0D7D"/>
    <w:rsid w:val="006B2A7C"/>
    <w:rsid w:val="006B5EEE"/>
    <w:rsid w:val="006C1DEB"/>
    <w:rsid w:val="006C206C"/>
    <w:rsid w:val="006D5E46"/>
    <w:rsid w:val="006D6CB0"/>
    <w:rsid w:val="006D6DBD"/>
    <w:rsid w:val="006E004E"/>
    <w:rsid w:val="006E20D1"/>
    <w:rsid w:val="006E6EB6"/>
    <w:rsid w:val="006E7205"/>
    <w:rsid w:val="006F74F6"/>
    <w:rsid w:val="00703CF2"/>
    <w:rsid w:val="00716D10"/>
    <w:rsid w:val="0072128F"/>
    <w:rsid w:val="007214F1"/>
    <w:rsid w:val="00722BBD"/>
    <w:rsid w:val="007255F7"/>
    <w:rsid w:val="0073326C"/>
    <w:rsid w:val="00735566"/>
    <w:rsid w:val="00736972"/>
    <w:rsid w:val="007374C2"/>
    <w:rsid w:val="0074524E"/>
    <w:rsid w:val="007506EB"/>
    <w:rsid w:val="00754789"/>
    <w:rsid w:val="0076413A"/>
    <w:rsid w:val="00776DF3"/>
    <w:rsid w:val="00776F8E"/>
    <w:rsid w:val="0077731F"/>
    <w:rsid w:val="00781F26"/>
    <w:rsid w:val="00783ED2"/>
    <w:rsid w:val="007868FD"/>
    <w:rsid w:val="00790777"/>
    <w:rsid w:val="00795EFB"/>
    <w:rsid w:val="007A4DB1"/>
    <w:rsid w:val="007A6A74"/>
    <w:rsid w:val="007B3264"/>
    <w:rsid w:val="007B6053"/>
    <w:rsid w:val="007B78E3"/>
    <w:rsid w:val="007C29E4"/>
    <w:rsid w:val="007C51ED"/>
    <w:rsid w:val="007C51F6"/>
    <w:rsid w:val="007C62A6"/>
    <w:rsid w:val="007D2966"/>
    <w:rsid w:val="007D4D57"/>
    <w:rsid w:val="007D6C0F"/>
    <w:rsid w:val="007D73DC"/>
    <w:rsid w:val="007E051A"/>
    <w:rsid w:val="007E13D0"/>
    <w:rsid w:val="007F1C67"/>
    <w:rsid w:val="007F4F62"/>
    <w:rsid w:val="007F5870"/>
    <w:rsid w:val="008012A7"/>
    <w:rsid w:val="00805471"/>
    <w:rsid w:val="00806C2F"/>
    <w:rsid w:val="00810FDE"/>
    <w:rsid w:val="008257F5"/>
    <w:rsid w:val="00830746"/>
    <w:rsid w:val="0084079D"/>
    <w:rsid w:val="00841CCF"/>
    <w:rsid w:val="00852E0E"/>
    <w:rsid w:val="00853A70"/>
    <w:rsid w:val="00854DBB"/>
    <w:rsid w:val="008552F5"/>
    <w:rsid w:val="00863015"/>
    <w:rsid w:val="008727F7"/>
    <w:rsid w:val="00872D7F"/>
    <w:rsid w:val="0087464C"/>
    <w:rsid w:val="00884097"/>
    <w:rsid w:val="00890DEB"/>
    <w:rsid w:val="0089723D"/>
    <w:rsid w:val="008A02BD"/>
    <w:rsid w:val="008B54EF"/>
    <w:rsid w:val="008B69B8"/>
    <w:rsid w:val="008C12FA"/>
    <w:rsid w:val="008D44EC"/>
    <w:rsid w:val="008D5FF7"/>
    <w:rsid w:val="008E159F"/>
    <w:rsid w:val="008E3EA5"/>
    <w:rsid w:val="008F333E"/>
    <w:rsid w:val="008F4CED"/>
    <w:rsid w:val="008F7F02"/>
    <w:rsid w:val="00906E14"/>
    <w:rsid w:val="00914AC3"/>
    <w:rsid w:val="009206CB"/>
    <w:rsid w:val="00925435"/>
    <w:rsid w:val="00933D90"/>
    <w:rsid w:val="009373D9"/>
    <w:rsid w:val="00942AF8"/>
    <w:rsid w:val="0094559C"/>
    <w:rsid w:val="009619BF"/>
    <w:rsid w:val="00967D0A"/>
    <w:rsid w:val="00981668"/>
    <w:rsid w:val="00984FDC"/>
    <w:rsid w:val="0099171A"/>
    <w:rsid w:val="0099378E"/>
    <w:rsid w:val="00993EF5"/>
    <w:rsid w:val="00995D00"/>
    <w:rsid w:val="009A1BAD"/>
    <w:rsid w:val="009A1C00"/>
    <w:rsid w:val="009A4DDB"/>
    <w:rsid w:val="009B2F7F"/>
    <w:rsid w:val="009C3137"/>
    <w:rsid w:val="009D4BBB"/>
    <w:rsid w:val="009D5A4D"/>
    <w:rsid w:val="009D62CF"/>
    <w:rsid w:val="009D76CB"/>
    <w:rsid w:val="009E32D5"/>
    <w:rsid w:val="009E5A77"/>
    <w:rsid w:val="009E6FB3"/>
    <w:rsid w:val="009E6FFB"/>
    <w:rsid w:val="00A07CC5"/>
    <w:rsid w:val="00A14DB0"/>
    <w:rsid w:val="00A203B6"/>
    <w:rsid w:val="00A27CCB"/>
    <w:rsid w:val="00A4016F"/>
    <w:rsid w:val="00A5438F"/>
    <w:rsid w:val="00A617D6"/>
    <w:rsid w:val="00A61994"/>
    <w:rsid w:val="00A701DD"/>
    <w:rsid w:val="00A84129"/>
    <w:rsid w:val="00AA04C4"/>
    <w:rsid w:val="00AA1DA3"/>
    <w:rsid w:val="00AA27C3"/>
    <w:rsid w:val="00AA45B6"/>
    <w:rsid w:val="00AA6D8B"/>
    <w:rsid w:val="00AB4B73"/>
    <w:rsid w:val="00AC153C"/>
    <w:rsid w:val="00AD0362"/>
    <w:rsid w:val="00AD1B78"/>
    <w:rsid w:val="00AE0CC7"/>
    <w:rsid w:val="00AE1498"/>
    <w:rsid w:val="00AE2D7B"/>
    <w:rsid w:val="00AE5A08"/>
    <w:rsid w:val="00AF216A"/>
    <w:rsid w:val="00AF5A5C"/>
    <w:rsid w:val="00AF6F62"/>
    <w:rsid w:val="00B02428"/>
    <w:rsid w:val="00B02AA7"/>
    <w:rsid w:val="00B1483D"/>
    <w:rsid w:val="00B14F0E"/>
    <w:rsid w:val="00B17480"/>
    <w:rsid w:val="00B21F2C"/>
    <w:rsid w:val="00B222BF"/>
    <w:rsid w:val="00B27D1D"/>
    <w:rsid w:val="00B31C46"/>
    <w:rsid w:val="00B32B12"/>
    <w:rsid w:val="00B33971"/>
    <w:rsid w:val="00B36106"/>
    <w:rsid w:val="00B518CC"/>
    <w:rsid w:val="00B52BEC"/>
    <w:rsid w:val="00B52C8D"/>
    <w:rsid w:val="00B64D6C"/>
    <w:rsid w:val="00B7005A"/>
    <w:rsid w:val="00B82856"/>
    <w:rsid w:val="00B85850"/>
    <w:rsid w:val="00B87F51"/>
    <w:rsid w:val="00B93B7D"/>
    <w:rsid w:val="00B95FF6"/>
    <w:rsid w:val="00BA0F7F"/>
    <w:rsid w:val="00BB0BAE"/>
    <w:rsid w:val="00BB77E5"/>
    <w:rsid w:val="00BC28E5"/>
    <w:rsid w:val="00BC382D"/>
    <w:rsid w:val="00BD0490"/>
    <w:rsid w:val="00BD55FA"/>
    <w:rsid w:val="00BE07A1"/>
    <w:rsid w:val="00BE4AB7"/>
    <w:rsid w:val="00BE74D0"/>
    <w:rsid w:val="00BE7538"/>
    <w:rsid w:val="00BF02FE"/>
    <w:rsid w:val="00BF0D86"/>
    <w:rsid w:val="00BF20E5"/>
    <w:rsid w:val="00BF279E"/>
    <w:rsid w:val="00BF440C"/>
    <w:rsid w:val="00BF44BD"/>
    <w:rsid w:val="00C00632"/>
    <w:rsid w:val="00C01379"/>
    <w:rsid w:val="00C01FC2"/>
    <w:rsid w:val="00C02365"/>
    <w:rsid w:val="00C03CC1"/>
    <w:rsid w:val="00C05225"/>
    <w:rsid w:val="00C06C42"/>
    <w:rsid w:val="00C074B3"/>
    <w:rsid w:val="00C07C37"/>
    <w:rsid w:val="00C07DA7"/>
    <w:rsid w:val="00C15717"/>
    <w:rsid w:val="00C16018"/>
    <w:rsid w:val="00C1740F"/>
    <w:rsid w:val="00C22618"/>
    <w:rsid w:val="00C23BDE"/>
    <w:rsid w:val="00C241F6"/>
    <w:rsid w:val="00C30CB4"/>
    <w:rsid w:val="00C36964"/>
    <w:rsid w:val="00C41676"/>
    <w:rsid w:val="00C43C34"/>
    <w:rsid w:val="00C466B7"/>
    <w:rsid w:val="00C5156C"/>
    <w:rsid w:val="00C64877"/>
    <w:rsid w:val="00C6498E"/>
    <w:rsid w:val="00C65827"/>
    <w:rsid w:val="00C70AD7"/>
    <w:rsid w:val="00C719EB"/>
    <w:rsid w:val="00C815A3"/>
    <w:rsid w:val="00C81653"/>
    <w:rsid w:val="00C94E09"/>
    <w:rsid w:val="00CA3F35"/>
    <w:rsid w:val="00CB08CE"/>
    <w:rsid w:val="00CB5117"/>
    <w:rsid w:val="00CB6FD8"/>
    <w:rsid w:val="00CC0457"/>
    <w:rsid w:val="00CC0E7D"/>
    <w:rsid w:val="00CC129C"/>
    <w:rsid w:val="00CE14B2"/>
    <w:rsid w:val="00CF0349"/>
    <w:rsid w:val="00CF3CB7"/>
    <w:rsid w:val="00CF46B2"/>
    <w:rsid w:val="00CF490F"/>
    <w:rsid w:val="00CF71BB"/>
    <w:rsid w:val="00CF78F9"/>
    <w:rsid w:val="00D002F4"/>
    <w:rsid w:val="00D0384E"/>
    <w:rsid w:val="00D07269"/>
    <w:rsid w:val="00D10809"/>
    <w:rsid w:val="00D11B4A"/>
    <w:rsid w:val="00D12BBE"/>
    <w:rsid w:val="00D201BB"/>
    <w:rsid w:val="00D205B0"/>
    <w:rsid w:val="00D2196D"/>
    <w:rsid w:val="00D2312B"/>
    <w:rsid w:val="00D2312D"/>
    <w:rsid w:val="00D24EDE"/>
    <w:rsid w:val="00D26762"/>
    <w:rsid w:val="00D31577"/>
    <w:rsid w:val="00D32B69"/>
    <w:rsid w:val="00D3479D"/>
    <w:rsid w:val="00D3614D"/>
    <w:rsid w:val="00D361CD"/>
    <w:rsid w:val="00D36ABE"/>
    <w:rsid w:val="00D412B3"/>
    <w:rsid w:val="00D41FD5"/>
    <w:rsid w:val="00D4722D"/>
    <w:rsid w:val="00D473D1"/>
    <w:rsid w:val="00D50805"/>
    <w:rsid w:val="00D53A29"/>
    <w:rsid w:val="00D55976"/>
    <w:rsid w:val="00D576B0"/>
    <w:rsid w:val="00D7091D"/>
    <w:rsid w:val="00D82D0B"/>
    <w:rsid w:val="00D8389F"/>
    <w:rsid w:val="00D85E76"/>
    <w:rsid w:val="00D87588"/>
    <w:rsid w:val="00DA13AA"/>
    <w:rsid w:val="00DB34A2"/>
    <w:rsid w:val="00DB4F50"/>
    <w:rsid w:val="00DC3255"/>
    <w:rsid w:val="00DD3A7E"/>
    <w:rsid w:val="00DE1CAA"/>
    <w:rsid w:val="00DE3745"/>
    <w:rsid w:val="00DE3B64"/>
    <w:rsid w:val="00DF3CE8"/>
    <w:rsid w:val="00DF3DFE"/>
    <w:rsid w:val="00DF4A09"/>
    <w:rsid w:val="00DF7078"/>
    <w:rsid w:val="00E0095E"/>
    <w:rsid w:val="00E02AC0"/>
    <w:rsid w:val="00E15790"/>
    <w:rsid w:val="00E20058"/>
    <w:rsid w:val="00E21E09"/>
    <w:rsid w:val="00E33635"/>
    <w:rsid w:val="00E356A3"/>
    <w:rsid w:val="00E57509"/>
    <w:rsid w:val="00E66D28"/>
    <w:rsid w:val="00E75315"/>
    <w:rsid w:val="00E830B8"/>
    <w:rsid w:val="00E87298"/>
    <w:rsid w:val="00E87742"/>
    <w:rsid w:val="00E87B2F"/>
    <w:rsid w:val="00E928D7"/>
    <w:rsid w:val="00EA4DAA"/>
    <w:rsid w:val="00EB136D"/>
    <w:rsid w:val="00EB1B47"/>
    <w:rsid w:val="00EB2C9B"/>
    <w:rsid w:val="00EB52DE"/>
    <w:rsid w:val="00EB5D67"/>
    <w:rsid w:val="00EC243C"/>
    <w:rsid w:val="00EC6153"/>
    <w:rsid w:val="00ED2009"/>
    <w:rsid w:val="00ED2680"/>
    <w:rsid w:val="00ED49C7"/>
    <w:rsid w:val="00ED56DD"/>
    <w:rsid w:val="00ED7F33"/>
    <w:rsid w:val="00EE0BF0"/>
    <w:rsid w:val="00EE1E79"/>
    <w:rsid w:val="00EE234D"/>
    <w:rsid w:val="00EE6764"/>
    <w:rsid w:val="00EE7192"/>
    <w:rsid w:val="00EF20B3"/>
    <w:rsid w:val="00EF38BA"/>
    <w:rsid w:val="00EF3EF4"/>
    <w:rsid w:val="00F06117"/>
    <w:rsid w:val="00F21654"/>
    <w:rsid w:val="00F22785"/>
    <w:rsid w:val="00F34E21"/>
    <w:rsid w:val="00F37F11"/>
    <w:rsid w:val="00F52C74"/>
    <w:rsid w:val="00F56FC1"/>
    <w:rsid w:val="00F63533"/>
    <w:rsid w:val="00F65AEC"/>
    <w:rsid w:val="00F82318"/>
    <w:rsid w:val="00F86C6F"/>
    <w:rsid w:val="00FB1BFB"/>
    <w:rsid w:val="00FB2D31"/>
    <w:rsid w:val="00FB6D3B"/>
    <w:rsid w:val="00FC0303"/>
    <w:rsid w:val="00FC18EF"/>
    <w:rsid w:val="00FC5239"/>
    <w:rsid w:val="00FE6A87"/>
    <w:rsid w:val="00FF0467"/>
    <w:rsid w:val="00FF4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AC4171"/>
  <w15:chartTrackingRefBased/>
  <w15:docId w15:val="{C52F969C-FF8A-5047-8851-5A815872F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5A3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2E59"/>
    <w:pPr>
      <w:tabs>
        <w:tab w:val="center" w:pos="4513"/>
        <w:tab w:val="right" w:pos="9026"/>
      </w:tabs>
    </w:pPr>
  </w:style>
  <w:style w:type="character" w:customStyle="1" w:styleId="HeaderChar">
    <w:name w:val="Header Char"/>
    <w:basedOn w:val="DefaultParagraphFont"/>
    <w:link w:val="Header"/>
    <w:uiPriority w:val="99"/>
    <w:rsid w:val="006A2E59"/>
  </w:style>
  <w:style w:type="paragraph" w:styleId="Footer">
    <w:name w:val="footer"/>
    <w:basedOn w:val="Normal"/>
    <w:link w:val="FooterChar"/>
    <w:uiPriority w:val="99"/>
    <w:unhideWhenUsed/>
    <w:rsid w:val="006A2E59"/>
    <w:pPr>
      <w:tabs>
        <w:tab w:val="center" w:pos="4513"/>
        <w:tab w:val="right" w:pos="9026"/>
      </w:tabs>
    </w:pPr>
  </w:style>
  <w:style w:type="character" w:customStyle="1" w:styleId="FooterChar">
    <w:name w:val="Footer Char"/>
    <w:basedOn w:val="DefaultParagraphFont"/>
    <w:link w:val="Footer"/>
    <w:uiPriority w:val="99"/>
    <w:rsid w:val="006A2E59"/>
  </w:style>
  <w:style w:type="character" w:styleId="PageNumber">
    <w:name w:val="page number"/>
    <w:basedOn w:val="DefaultParagraphFont"/>
    <w:uiPriority w:val="99"/>
    <w:semiHidden/>
    <w:unhideWhenUsed/>
    <w:rsid w:val="00611891"/>
  </w:style>
  <w:style w:type="table" w:styleId="TableGrid">
    <w:name w:val="Table Grid"/>
    <w:basedOn w:val="TableNormal"/>
    <w:uiPriority w:val="39"/>
    <w:rsid w:val="00AA04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95A3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95A32"/>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695A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818179">
      <w:bodyDiv w:val="1"/>
      <w:marLeft w:val="0"/>
      <w:marRight w:val="0"/>
      <w:marTop w:val="0"/>
      <w:marBottom w:val="0"/>
      <w:divBdr>
        <w:top w:val="none" w:sz="0" w:space="0" w:color="auto"/>
        <w:left w:val="none" w:sz="0" w:space="0" w:color="auto"/>
        <w:bottom w:val="none" w:sz="0" w:space="0" w:color="auto"/>
        <w:right w:val="none" w:sz="0" w:space="0" w:color="auto"/>
      </w:divBdr>
    </w:div>
    <w:div w:id="521163093">
      <w:bodyDiv w:val="1"/>
      <w:marLeft w:val="0"/>
      <w:marRight w:val="0"/>
      <w:marTop w:val="0"/>
      <w:marBottom w:val="0"/>
      <w:divBdr>
        <w:top w:val="none" w:sz="0" w:space="0" w:color="auto"/>
        <w:left w:val="none" w:sz="0" w:space="0" w:color="auto"/>
        <w:bottom w:val="none" w:sz="0" w:space="0" w:color="auto"/>
        <w:right w:val="none" w:sz="0" w:space="0" w:color="auto"/>
      </w:divBdr>
      <w:divsChild>
        <w:div w:id="1902212909">
          <w:marLeft w:val="0"/>
          <w:marRight w:val="0"/>
          <w:marTop w:val="0"/>
          <w:marBottom w:val="0"/>
          <w:divBdr>
            <w:top w:val="none" w:sz="0" w:space="0" w:color="auto"/>
            <w:left w:val="none" w:sz="0" w:space="0" w:color="auto"/>
            <w:bottom w:val="none" w:sz="0" w:space="0" w:color="auto"/>
            <w:right w:val="none" w:sz="0" w:space="0" w:color="auto"/>
          </w:divBdr>
        </w:div>
      </w:divsChild>
    </w:div>
    <w:div w:id="615529948">
      <w:bodyDiv w:val="1"/>
      <w:marLeft w:val="0"/>
      <w:marRight w:val="0"/>
      <w:marTop w:val="0"/>
      <w:marBottom w:val="0"/>
      <w:divBdr>
        <w:top w:val="none" w:sz="0" w:space="0" w:color="auto"/>
        <w:left w:val="none" w:sz="0" w:space="0" w:color="auto"/>
        <w:bottom w:val="none" w:sz="0" w:space="0" w:color="auto"/>
        <w:right w:val="none" w:sz="0" w:space="0" w:color="auto"/>
      </w:divBdr>
      <w:divsChild>
        <w:div w:id="248151104">
          <w:marLeft w:val="0"/>
          <w:marRight w:val="0"/>
          <w:marTop w:val="0"/>
          <w:marBottom w:val="0"/>
          <w:divBdr>
            <w:top w:val="single" w:sz="2" w:space="0" w:color="E5E7EB"/>
            <w:left w:val="single" w:sz="2" w:space="0" w:color="E5E7EB"/>
            <w:bottom w:val="single" w:sz="2" w:space="0" w:color="E5E7EB"/>
            <w:right w:val="single" w:sz="2" w:space="0" w:color="E5E7EB"/>
          </w:divBdr>
          <w:divsChild>
            <w:div w:id="1072124414">
              <w:marLeft w:val="0"/>
              <w:marRight w:val="0"/>
              <w:marTop w:val="0"/>
              <w:marBottom w:val="0"/>
              <w:divBdr>
                <w:top w:val="single" w:sz="2" w:space="0" w:color="E5E7EB"/>
                <w:left w:val="single" w:sz="2" w:space="0" w:color="E5E7EB"/>
                <w:bottom w:val="single" w:sz="2" w:space="0" w:color="E5E7EB"/>
                <w:right w:val="single" w:sz="2" w:space="0" w:color="E5E7EB"/>
              </w:divBdr>
              <w:divsChild>
                <w:div w:id="1986081991">
                  <w:marLeft w:val="0"/>
                  <w:marRight w:val="0"/>
                  <w:marTop w:val="0"/>
                  <w:marBottom w:val="0"/>
                  <w:divBdr>
                    <w:top w:val="single" w:sz="2" w:space="0" w:color="E5E7EB"/>
                    <w:left w:val="single" w:sz="2" w:space="0" w:color="E5E7EB"/>
                    <w:bottom w:val="single" w:sz="2" w:space="0" w:color="E5E7EB"/>
                    <w:right w:val="single" w:sz="2" w:space="0" w:color="E5E7EB"/>
                  </w:divBdr>
                  <w:divsChild>
                    <w:div w:id="227114970">
                      <w:marLeft w:val="0"/>
                      <w:marRight w:val="0"/>
                      <w:marTop w:val="0"/>
                      <w:marBottom w:val="0"/>
                      <w:divBdr>
                        <w:top w:val="single" w:sz="2" w:space="8" w:color="E5E7EB"/>
                        <w:left w:val="single" w:sz="2" w:space="0" w:color="E5E7EB"/>
                        <w:bottom w:val="single" w:sz="2" w:space="8" w:color="E5E7EB"/>
                        <w:right w:val="single" w:sz="2" w:space="0" w:color="E5E7EB"/>
                      </w:divBdr>
                      <w:divsChild>
                        <w:div w:id="678696111">
                          <w:marLeft w:val="0"/>
                          <w:marRight w:val="0"/>
                          <w:marTop w:val="0"/>
                          <w:marBottom w:val="0"/>
                          <w:divBdr>
                            <w:top w:val="single" w:sz="2" w:space="0" w:color="E5E7EB"/>
                            <w:left w:val="single" w:sz="2" w:space="0" w:color="E5E7EB"/>
                            <w:bottom w:val="single" w:sz="2" w:space="0" w:color="E5E7EB"/>
                            <w:right w:val="single" w:sz="2" w:space="0" w:color="E5E7EB"/>
                          </w:divBdr>
                          <w:divsChild>
                            <w:div w:id="18684474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827938844">
          <w:marLeft w:val="0"/>
          <w:marRight w:val="0"/>
          <w:marTop w:val="0"/>
          <w:marBottom w:val="0"/>
          <w:divBdr>
            <w:top w:val="single" w:sz="2" w:space="0" w:color="E5E7EB"/>
            <w:left w:val="single" w:sz="2" w:space="0" w:color="E5E7EB"/>
            <w:bottom w:val="single" w:sz="2" w:space="0" w:color="E5E7EB"/>
            <w:right w:val="single" w:sz="2" w:space="0" w:color="E5E7EB"/>
          </w:divBdr>
          <w:divsChild>
            <w:div w:id="1607276714">
              <w:marLeft w:val="0"/>
              <w:marRight w:val="0"/>
              <w:marTop w:val="0"/>
              <w:marBottom w:val="0"/>
              <w:divBdr>
                <w:top w:val="single" w:sz="2" w:space="0" w:color="E5E7EB"/>
                <w:left w:val="single" w:sz="2" w:space="0" w:color="E5E7EB"/>
                <w:bottom w:val="single" w:sz="2" w:space="0" w:color="E5E7EB"/>
                <w:right w:val="single" w:sz="2" w:space="0" w:color="E5E7EB"/>
              </w:divBdr>
              <w:divsChild>
                <w:div w:id="1900096644">
                  <w:marLeft w:val="0"/>
                  <w:marRight w:val="0"/>
                  <w:marTop w:val="0"/>
                  <w:marBottom w:val="0"/>
                  <w:divBdr>
                    <w:top w:val="single" w:sz="2" w:space="0" w:color="E5E7EB"/>
                    <w:left w:val="single" w:sz="2" w:space="0" w:color="E5E7EB"/>
                    <w:bottom w:val="single" w:sz="2" w:space="0" w:color="E5E7EB"/>
                    <w:right w:val="single" w:sz="2" w:space="0" w:color="E5E7EB"/>
                  </w:divBdr>
                  <w:divsChild>
                    <w:div w:id="281960201">
                      <w:marLeft w:val="0"/>
                      <w:marRight w:val="0"/>
                      <w:marTop w:val="0"/>
                      <w:marBottom w:val="0"/>
                      <w:divBdr>
                        <w:top w:val="single" w:sz="2" w:space="8" w:color="E5E7EB"/>
                        <w:left w:val="single" w:sz="2" w:space="0" w:color="E5E7EB"/>
                        <w:bottom w:val="single" w:sz="2" w:space="8" w:color="E5E7EB"/>
                        <w:right w:val="single" w:sz="2" w:space="0" w:color="E5E7EB"/>
                      </w:divBdr>
                      <w:divsChild>
                        <w:div w:id="526679576">
                          <w:marLeft w:val="0"/>
                          <w:marRight w:val="0"/>
                          <w:marTop w:val="0"/>
                          <w:marBottom w:val="0"/>
                          <w:divBdr>
                            <w:top w:val="single" w:sz="2" w:space="0" w:color="E5E7EB"/>
                            <w:left w:val="single" w:sz="2" w:space="0" w:color="E5E7EB"/>
                            <w:bottom w:val="single" w:sz="2" w:space="0" w:color="E5E7EB"/>
                            <w:right w:val="single" w:sz="2" w:space="0" w:color="E5E7EB"/>
                          </w:divBdr>
                          <w:divsChild>
                            <w:div w:id="12097315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930695240">
          <w:marLeft w:val="0"/>
          <w:marRight w:val="0"/>
          <w:marTop w:val="0"/>
          <w:marBottom w:val="0"/>
          <w:divBdr>
            <w:top w:val="single" w:sz="2" w:space="0" w:color="E5E7EB"/>
            <w:left w:val="single" w:sz="2" w:space="0" w:color="E5E7EB"/>
            <w:bottom w:val="single" w:sz="2" w:space="0" w:color="E5E7EB"/>
            <w:right w:val="single" w:sz="2" w:space="0" w:color="E5E7EB"/>
          </w:divBdr>
          <w:divsChild>
            <w:div w:id="958222925">
              <w:marLeft w:val="0"/>
              <w:marRight w:val="0"/>
              <w:marTop w:val="0"/>
              <w:marBottom w:val="0"/>
              <w:divBdr>
                <w:top w:val="single" w:sz="2" w:space="0" w:color="E5E7EB"/>
                <w:left w:val="single" w:sz="2" w:space="0" w:color="E5E7EB"/>
                <w:bottom w:val="single" w:sz="2" w:space="0" w:color="E5E7EB"/>
                <w:right w:val="single" w:sz="2" w:space="0" w:color="E5E7EB"/>
              </w:divBdr>
              <w:divsChild>
                <w:div w:id="1068386531">
                  <w:marLeft w:val="0"/>
                  <w:marRight w:val="0"/>
                  <w:marTop w:val="0"/>
                  <w:marBottom w:val="0"/>
                  <w:divBdr>
                    <w:top w:val="single" w:sz="2" w:space="0" w:color="E5E7EB"/>
                    <w:left w:val="single" w:sz="2" w:space="0" w:color="E5E7EB"/>
                    <w:bottom w:val="single" w:sz="2" w:space="0" w:color="E5E7EB"/>
                    <w:right w:val="single" w:sz="2" w:space="0" w:color="E5E7EB"/>
                  </w:divBdr>
                  <w:divsChild>
                    <w:div w:id="668678907">
                      <w:marLeft w:val="0"/>
                      <w:marRight w:val="0"/>
                      <w:marTop w:val="0"/>
                      <w:marBottom w:val="0"/>
                      <w:divBdr>
                        <w:top w:val="single" w:sz="2" w:space="8" w:color="E5E7EB"/>
                        <w:left w:val="single" w:sz="2" w:space="0" w:color="E5E7EB"/>
                        <w:bottom w:val="single" w:sz="2" w:space="8" w:color="E5E7EB"/>
                        <w:right w:val="single" w:sz="2" w:space="0" w:color="E5E7EB"/>
                      </w:divBdr>
                      <w:divsChild>
                        <w:div w:id="1492983477">
                          <w:marLeft w:val="0"/>
                          <w:marRight w:val="0"/>
                          <w:marTop w:val="0"/>
                          <w:marBottom w:val="0"/>
                          <w:divBdr>
                            <w:top w:val="single" w:sz="2" w:space="0" w:color="E5E7EB"/>
                            <w:left w:val="single" w:sz="2" w:space="0" w:color="E5E7EB"/>
                            <w:bottom w:val="single" w:sz="2" w:space="0" w:color="E5E7EB"/>
                            <w:right w:val="single" w:sz="2" w:space="0" w:color="E5E7EB"/>
                          </w:divBdr>
                          <w:divsChild>
                            <w:div w:id="9698973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532957787">
          <w:marLeft w:val="0"/>
          <w:marRight w:val="0"/>
          <w:marTop w:val="0"/>
          <w:marBottom w:val="0"/>
          <w:divBdr>
            <w:top w:val="single" w:sz="2" w:space="0" w:color="E5E7EB"/>
            <w:left w:val="single" w:sz="2" w:space="0" w:color="E5E7EB"/>
            <w:bottom w:val="single" w:sz="2" w:space="0" w:color="E5E7EB"/>
            <w:right w:val="single" w:sz="2" w:space="0" w:color="E5E7EB"/>
          </w:divBdr>
          <w:divsChild>
            <w:div w:id="212933716">
              <w:marLeft w:val="0"/>
              <w:marRight w:val="0"/>
              <w:marTop w:val="0"/>
              <w:marBottom w:val="0"/>
              <w:divBdr>
                <w:top w:val="single" w:sz="2" w:space="0" w:color="E5E7EB"/>
                <w:left w:val="single" w:sz="2" w:space="0" w:color="E5E7EB"/>
                <w:bottom w:val="single" w:sz="2" w:space="0" w:color="E5E7EB"/>
                <w:right w:val="single" w:sz="2" w:space="0" w:color="E5E7EB"/>
              </w:divBdr>
              <w:divsChild>
                <w:div w:id="1703823135">
                  <w:marLeft w:val="0"/>
                  <w:marRight w:val="0"/>
                  <w:marTop w:val="0"/>
                  <w:marBottom w:val="0"/>
                  <w:divBdr>
                    <w:top w:val="single" w:sz="2" w:space="0" w:color="E5E7EB"/>
                    <w:left w:val="single" w:sz="2" w:space="0" w:color="E5E7EB"/>
                    <w:bottom w:val="single" w:sz="2" w:space="0" w:color="E5E7EB"/>
                    <w:right w:val="single" w:sz="2" w:space="0" w:color="E5E7EB"/>
                  </w:divBdr>
                  <w:divsChild>
                    <w:div w:id="1689062410">
                      <w:marLeft w:val="0"/>
                      <w:marRight w:val="0"/>
                      <w:marTop w:val="0"/>
                      <w:marBottom w:val="0"/>
                      <w:divBdr>
                        <w:top w:val="single" w:sz="2" w:space="8" w:color="E5E7EB"/>
                        <w:left w:val="single" w:sz="2" w:space="0" w:color="E5E7EB"/>
                        <w:bottom w:val="single" w:sz="2" w:space="8" w:color="E5E7EB"/>
                        <w:right w:val="single" w:sz="2" w:space="0" w:color="E5E7EB"/>
                      </w:divBdr>
                      <w:divsChild>
                        <w:div w:id="990865725">
                          <w:marLeft w:val="0"/>
                          <w:marRight w:val="0"/>
                          <w:marTop w:val="0"/>
                          <w:marBottom w:val="0"/>
                          <w:divBdr>
                            <w:top w:val="single" w:sz="2" w:space="0" w:color="E5E7EB"/>
                            <w:left w:val="single" w:sz="2" w:space="0" w:color="E5E7EB"/>
                            <w:bottom w:val="single" w:sz="2" w:space="0" w:color="E5E7EB"/>
                            <w:right w:val="single" w:sz="2" w:space="0" w:color="E5E7EB"/>
                          </w:divBdr>
                          <w:divsChild>
                            <w:div w:id="13520284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94111925">
          <w:marLeft w:val="0"/>
          <w:marRight w:val="0"/>
          <w:marTop w:val="0"/>
          <w:marBottom w:val="0"/>
          <w:divBdr>
            <w:top w:val="single" w:sz="2" w:space="0" w:color="E5E7EB"/>
            <w:left w:val="single" w:sz="2" w:space="0" w:color="E5E7EB"/>
            <w:bottom w:val="single" w:sz="2" w:space="0" w:color="E5E7EB"/>
            <w:right w:val="single" w:sz="2" w:space="0" w:color="E5E7EB"/>
          </w:divBdr>
          <w:divsChild>
            <w:div w:id="353383625">
              <w:marLeft w:val="0"/>
              <w:marRight w:val="0"/>
              <w:marTop w:val="0"/>
              <w:marBottom w:val="0"/>
              <w:divBdr>
                <w:top w:val="single" w:sz="2" w:space="0" w:color="E5E7EB"/>
                <w:left w:val="single" w:sz="2" w:space="0" w:color="E5E7EB"/>
                <w:bottom w:val="single" w:sz="2" w:space="0" w:color="E5E7EB"/>
                <w:right w:val="single" w:sz="2" w:space="0" w:color="E5E7EB"/>
              </w:divBdr>
              <w:divsChild>
                <w:div w:id="1745683143">
                  <w:marLeft w:val="0"/>
                  <w:marRight w:val="0"/>
                  <w:marTop w:val="0"/>
                  <w:marBottom w:val="0"/>
                  <w:divBdr>
                    <w:top w:val="single" w:sz="2" w:space="0" w:color="E5E7EB"/>
                    <w:left w:val="single" w:sz="2" w:space="0" w:color="E5E7EB"/>
                    <w:bottom w:val="single" w:sz="2" w:space="0" w:color="E5E7EB"/>
                    <w:right w:val="single" w:sz="2" w:space="0" w:color="E5E7EB"/>
                  </w:divBdr>
                  <w:divsChild>
                    <w:div w:id="1786541417">
                      <w:marLeft w:val="0"/>
                      <w:marRight w:val="0"/>
                      <w:marTop w:val="0"/>
                      <w:marBottom w:val="0"/>
                      <w:divBdr>
                        <w:top w:val="single" w:sz="2" w:space="8" w:color="E5E7EB"/>
                        <w:left w:val="single" w:sz="2" w:space="0" w:color="E5E7EB"/>
                        <w:bottom w:val="single" w:sz="2" w:space="8" w:color="E5E7EB"/>
                        <w:right w:val="single" w:sz="2" w:space="0" w:color="E5E7EB"/>
                      </w:divBdr>
                      <w:divsChild>
                        <w:div w:id="1625118772">
                          <w:marLeft w:val="0"/>
                          <w:marRight w:val="0"/>
                          <w:marTop w:val="0"/>
                          <w:marBottom w:val="0"/>
                          <w:divBdr>
                            <w:top w:val="single" w:sz="2" w:space="0" w:color="E5E7EB"/>
                            <w:left w:val="single" w:sz="2" w:space="0" w:color="E5E7EB"/>
                            <w:bottom w:val="single" w:sz="2" w:space="0" w:color="E5E7EB"/>
                            <w:right w:val="single" w:sz="2" w:space="0" w:color="E5E7EB"/>
                          </w:divBdr>
                          <w:divsChild>
                            <w:div w:id="17400559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38629825">
          <w:marLeft w:val="0"/>
          <w:marRight w:val="0"/>
          <w:marTop w:val="0"/>
          <w:marBottom w:val="0"/>
          <w:divBdr>
            <w:top w:val="single" w:sz="2" w:space="0" w:color="E5E7EB"/>
            <w:left w:val="single" w:sz="2" w:space="0" w:color="E5E7EB"/>
            <w:bottom w:val="single" w:sz="2" w:space="0" w:color="E5E7EB"/>
            <w:right w:val="single" w:sz="2" w:space="0" w:color="E5E7EB"/>
          </w:divBdr>
          <w:divsChild>
            <w:div w:id="1268347809">
              <w:marLeft w:val="0"/>
              <w:marRight w:val="0"/>
              <w:marTop w:val="0"/>
              <w:marBottom w:val="0"/>
              <w:divBdr>
                <w:top w:val="single" w:sz="2" w:space="0" w:color="E5E7EB"/>
                <w:left w:val="single" w:sz="2" w:space="0" w:color="E5E7EB"/>
                <w:bottom w:val="single" w:sz="2" w:space="0" w:color="E5E7EB"/>
                <w:right w:val="single" w:sz="2" w:space="0" w:color="E5E7EB"/>
              </w:divBdr>
              <w:divsChild>
                <w:div w:id="1890873861">
                  <w:marLeft w:val="0"/>
                  <w:marRight w:val="0"/>
                  <w:marTop w:val="0"/>
                  <w:marBottom w:val="0"/>
                  <w:divBdr>
                    <w:top w:val="single" w:sz="2" w:space="0" w:color="E5E7EB"/>
                    <w:left w:val="single" w:sz="2" w:space="0" w:color="E5E7EB"/>
                    <w:bottom w:val="single" w:sz="2" w:space="0" w:color="E5E7EB"/>
                    <w:right w:val="single" w:sz="2" w:space="0" w:color="E5E7EB"/>
                  </w:divBdr>
                  <w:divsChild>
                    <w:div w:id="630357130">
                      <w:marLeft w:val="0"/>
                      <w:marRight w:val="0"/>
                      <w:marTop w:val="0"/>
                      <w:marBottom w:val="0"/>
                      <w:divBdr>
                        <w:top w:val="single" w:sz="2" w:space="8" w:color="E5E7EB"/>
                        <w:left w:val="single" w:sz="2" w:space="0" w:color="E5E7EB"/>
                        <w:bottom w:val="single" w:sz="2" w:space="8" w:color="E5E7EB"/>
                        <w:right w:val="single" w:sz="2" w:space="0" w:color="E5E7EB"/>
                      </w:divBdr>
                      <w:divsChild>
                        <w:div w:id="2145544360">
                          <w:marLeft w:val="0"/>
                          <w:marRight w:val="0"/>
                          <w:marTop w:val="0"/>
                          <w:marBottom w:val="0"/>
                          <w:divBdr>
                            <w:top w:val="single" w:sz="2" w:space="0" w:color="E5E7EB"/>
                            <w:left w:val="single" w:sz="2" w:space="0" w:color="E5E7EB"/>
                            <w:bottom w:val="single" w:sz="2" w:space="0" w:color="E5E7EB"/>
                            <w:right w:val="single" w:sz="2" w:space="0" w:color="E5E7EB"/>
                          </w:divBdr>
                          <w:divsChild>
                            <w:div w:id="1159531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820273697">
      <w:bodyDiv w:val="1"/>
      <w:marLeft w:val="0"/>
      <w:marRight w:val="0"/>
      <w:marTop w:val="0"/>
      <w:marBottom w:val="0"/>
      <w:divBdr>
        <w:top w:val="none" w:sz="0" w:space="0" w:color="auto"/>
        <w:left w:val="none" w:sz="0" w:space="0" w:color="auto"/>
        <w:bottom w:val="none" w:sz="0" w:space="0" w:color="auto"/>
        <w:right w:val="none" w:sz="0" w:space="0" w:color="auto"/>
      </w:divBdr>
      <w:divsChild>
        <w:div w:id="1934195328">
          <w:marLeft w:val="0"/>
          <w:marRight w:val="0"/>
          <w:marTop w:val="0"/>
          <w:marBottom w:val="0"/>
          <w:divBdr>
            <w:top w:val="none" w:sz="0" w:space="0" w:color="auto"/>
            <w:left w:val="none" w:sz="0" w:space="0" w:color="auto"/>
            <w:bottom w:val="none" w:sz="0" w:space="0" w:color="auto"/>
            <w:right w:val="none" w:sz="0" w:space="0" w:color="auto"/>
          </w:divBdr>
        </w:div>
      </w:divsChild>
    </w:div>
    <w:div w:id="1541087342">
      <w:bodyDiv w:val="1"/>
      <w:marLeft w:val="0"/>
      <w:marRight w:val="0"/>
      <w:marTop w:val="0"/>
      <w:marBottom w:val="0"/>
      <w:divBdr>
        <w:top w:val="none" w:sz="0" w:space="0" w:color="auto"/>
        <w:left w:val="none" w:sz="0" w:space="0" w:color="auto"/>
        <w:bottom w:val="none" w:sz="0" w:space="0" w:color="auto"/>
        <w:right w:val="none" w:sz="0" w:space="0" w:color="auto"/>
      </w:divBdr>
      <w:divsChild>
        <w:div w:id="54861382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6602</Words>
  <Characters>37636</Characters>
  <Application>Microsoft Office Word</Application>
  <DocSecurity>0</DocSecurity>
  <Lines>313</Lines>
  <Paragraphs>88</Paragraphs>
  <ScaleCrop>false</ScaleCrop>
  <Company/>
  <LinksUpToDate>false</LinksUpToDate>
  <CharactersWithSpaces>44150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Sarah Rees (2104305)</dc:creator>
  <cp:keywords/>
  <dc:description/>
  <cp:lastModifiedBy>Chloe Sarah Rees (2104305)</cp:lastModifiedBy>
  <cp:revision>2</cp:revision>
  <dcterms:created xsi:type="dcterms:W3CDTF">2023-12-15T15:12:00Z</dcterms:created>
  <dcterms:modified xsi:type="dcterms:W3CDTF">2023-12-15T15:12:00Z</dcterms:modified>
</cp:coreProperties>
</file>