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45F9C" w14:textId="3503FC82" w:rsidR="007A72D3" w:rsidRDefault="003F0B42" w:rsidP="003F0B42">
      <w:pPr>
        <w:jc w:val="center"/>
        <w:rPr>
          <w:sz w:val="48"/>
          <w:szCs w:val="48"/>
        </w:rPr>
      </w:pPr>
      <w:r>
        <w:rPr>
          <w:sz w:val="48"/>
          <w:szCs w:val="48"/>
        </w:rPr>
        <w:t>ACDA6000 Applied Programmable Logic Controllers Assignment</w:t>
      </w:r>
    </w:p>
    <w:p w14:paraId="74FACB69" w14:textId="545A6039" w:rsidR="003F0B42" w:rsidRDefault="003F0B42" w:rsidP="003F0B42">
      <w:pPr>
        <w:jc w:val="center"/>
        <w:rPr>
          <w:sz w:val="48"/>
          <w:szCs w:val="48"/>
        </w:rPr>
      </w:pPr>
    </w:p>
    <w:p w14:paraId="2A2A45E5" w14:textId="32C83E34" w:rsidR="003F0B42" w:rsidRDefault="003F0B42" w:rsidP="003F0B42">
      <w:pPr>
        <w:jc w:val="center"/>
        <w:rPr>
          <w:sz w:val="48"/>
          <w:szCs w:val="48"/>
        </w:rPr>
      </w:pPr>
    </w:p>
    <w:p w14:paraId="47072CD4" w14:textId="0A2BC4C7" w:rsidR="003F0B42" w:rsidRDefault="003F0B42" w:rsidP="003F0B42">
      <w:pPr>
        <w:jc w:val="center"/>
        <w:rPr>
          <w:sz w:val="48"/>
          <w:szCs w:val="48"/>
        </w:rPr>
      </w:pPr>
      <w:r>
        <w:rPr>
          <w:sz w:val="48"/>
          <w:szCs w:val="48"/>
        </w:rPr>
        <w:t>Factory Control</w:t>
      </w:r>
    </w:p>
    <w:p w14:paraId="4C28C5C2" w14:textId="5337778C" w:rsidR="003F0B42" w:rsidRDefault="003F0B42" w:rsidP="003F0B42">
      <w:pPr>
        <w:jc w:val="center"/>
        <w:rPr>
          <w:sz w:val="40"/>
          <w:szCs w:val="40"/>
        </w:rPr>
      </w:pPr>
    </w:p>
    <w:p w14:paraId="11F2080F" w14:textId="0D2BE4E5" w:rsidR="003F0B42" w:rsidRDefault="003F0B42" w:rsidP="003F0B42">
      <w:pPr>
        <w:jc w:val="center"/>
        <w:rPr>
          <w:sz w:val="40"/>
          <w:szCs w:val="40"/>
        </w:rPr>
      </w:pPr>
    </w:p>
    <w:p w14:paraId="67F8D691" w14:textId="2BBE99FF" w:rsidR="003F0B42" w:rsidRDefault="003F0B42" w:rsidP="003F0B42">
      <w:pPr>
        <w:jc w:val="center"/>
        <w:rPr>
          <w:sz w:val="40"/>
          <w:szCs w:val="40"/>
        </w:rPr>
      </w:pPr>
      <w:r>
        <w:rPr>
          <w:sz w:val="40"/>
          <w:szCs w:val="40"/>
        </w:rPr>
        <w:t>Charlie Rainey</w:t>
      </w:r>
    </w:p>
    <w:p w14:paraId="4A269AFC" w14:textId="46149D19" w:rsidR="003F0B42" w:rsidRDefault="003F0B42" w:rsidP="003F0B42">
      <w:pPr>
        <w:jc w:val="center"/>
        <w:rPr>
          <w:sz w:val="40"/>
          <w:szCs w:val="40"/>
        </w:rPr>
      </w:pPr>
    </w:p>
    <w:p w14:paraId="1FDBA2F9" w14:textId="092CF9C3" w:rsidR="003F0B42" w:rsidRDefault="003F0B42" w:rsidP="003F0B42">
      <w:pPr>
        <w:jc w:val="center"/>
        <w:rPr>
          <w:sz w:val="40"/>
          <w:szCs w:val="40"/>
        </w:rPr>
      </w:pPr>
      <w:r>
        <w:rPr>
          <w:sz w:val="40"/>
          <w:szCs w:val="40"/>
        </w:rPr>
        <w:t>2414414</w:t>
      </w:r>
    </w:p>
    <w:p w14:paraId="1D765062" w14:textId="5EF68F53" w:rsidR="003F0B42" w:rsidRDefault="003F0B42" w:rsidP="003F0B42">
      <w:pPr>
        <w:jc w:val="center"/>
        <w:rPr>
          <w:sz w:val="40"/>
          <w:szCs w:val="40"/>
        </w:rPr>
      </w:pPr>
    </w:p>
    <w:p w14:paraId="33E5472F" w14:textId="7DE89C5A" w:rsidR="003F0B42" w:rsidRDefault="003F0B42" w:rsidP="003F0B42">
      <w:pPr>
        <w:jc w:val="center"/>
        <w:rPr>
          <w:sz w:val="40"/>
          <w:szCs w:val="40"/>
        </w:rPr>
      </w:pPr>
    </w:p>
    <w:p w14:paraId="5FC3376F" w14:textId="5F327836" w:rsidR="003F0B42" w:rsidRDefault="003F0B42" w:rsidP="003F0B42">
      <w:pPr>
        <w:jc w:val="center"/>
        <w:rPr>
          <w:sz w:val="40"/>
          <w:szCs w:val="40"/>
        </w:rPr>
      </w:pPr>
    </w:p>
    <w:p w14:paraId="2E3A961F" w14:textId="189DE953" w:rsidR="003F0B42" w:rsidRDefault="003F0B42" w:rsidP="003F0B42">
      <w:pPr>
        <w:jc w:val="center"/>
        <w:rPr>
          <w:sz w:val="40"/>
          <w:szCs w:val="40"/>
        </w:rPr>
      </w:pPr>
    </w:p>
    <w:p w14:paraId="7D0CC241" w14:textId="152A4E35" w:rsidR="003F0B42" w:rsidRDefault="003F0B42" w:rsidP="003F0B42">
      <w:pPr>
        <w:jc w:val="center"/>
        <w:rPr>
          <w:sz w:val="40"/>
          <w:szCs w:val="40"/>
        </w:rPr>
      </w:pPr>
      <w:r>
        <w:rPr>
          <w:sz w:val="40"/>
          <w:szCs w:val="40"/>
        </w:rPr>
        <w:t>Total Word Count:</w:t>
      </w:r>
      <w:r w:rsidR="003B0598">
        <w:rPr>
          <w:sz w:val="40"/>
          <w:szCs w:val="40"/>
        </w:rPr>
        <w:t xml:space="preserve"> 4,133</w:t>
      </w:r>
    </w:p>
    <w:p w14:paraId="00ADEF12" w14:textId="2BB928FB" w:rsidR="003F0B42" w:rsidRDefault="003F0B42" w:rsidP="003F0B42">
      <w:pPr>
        <w:jc w:val="center"/>
        <w:rPr>
          <w:sz w:val="40"/>
          <w:szCs w:val="40"/>
        </w:rPr>
      </w:pPr>
    </w:p>
    <w:p w14:paraId="7965FBCC" w14:textId="5879CBEA" w:rsidR="003F0B42" w:rsidRDefault="003F0B42" w:rsidP="003F0B42">
      <w:pPr>
        <w:jc w:val="center"/>
        <w:rPr>
          <w:sz w:val="40"/>
          <w:szCs w:val="40"/>
        </w:rPr>
      </w:pPr>
    </w:p>
    <w:p w14:paraId="5390A98C" w14:textId="6FC53C05" w:rsidR="003F0B42" w:rsidRDefault="003F0B42" w:rsidP="003F0B42">
      <w:pPr>
        <w:jc w:val="center"/>
        <w:rPr>
          <w:sz w:val="40"/>
          <w:szCs w:val="40"/>
        </w:rPr>
      </w:pPr>
    </w:p>
    <w:p w14:paraId="7C9C75B0" w14:textId="195BD41B" w:rsidR="003F0B42" w:rsidRDefault="003F0B42" w:rsidP="003F0B42">
      <w:pPr>
        <w:jc w:val="center"/>
        <w:rPr>
          <w:sz w:val="40"/>
          <w:szCs w:val="40"/>
        </w:rPr>
      </w:pPr>
    </w:p>
    <w:p w14:paraId="72E4CA53" w14:textId="1DB9FEA6" w:rsidR="003F0B42" w:rsidRDefault="003F0B42" w:rsidP="003F0B42">
      <w:pPr>
        <w:jc w:val="center"/>
        <w:rPr>
          <w:sz w:val="40"/>
          <w:szCs w:val="40"/>
        </w:rPr>
      </w:pPr>
    </w:p>
    <w:p w14:paraId="036AF73B" w14:textId="6C4ADBDF" w:rsidR="00F1291C" w:rsidRDefault="00F1291C" w:rsidP="00F1291C">
      <w:pPr>
        <w:pStyle w:val="Heading1"/>
      </w:pPr>
      <w:bookmarkStart w:id="0" w:name="_Toc218427610"/>
      <w:r>
        <w:lastRenderedPageBreak/>
        <w:t>Abstract</w:t>
      </w:r>
      <w:bookmarkEnd w:id="0"/>
    </w:p>
    <w:p w14:paraId="0EE1DA73" w14:textId="08EB0E83" w:rsidR="00F1291C" w:rsidRPr="00AD272A" w:rsidRDefault="00AD272A" w:rsidP="00357A1F">
      <w:pPr>
        <w:jc w:val="both"/>
        <w:rPr>
          <w:sz w:val="24"/>
          <w:szCs w:val="24"/>
        </w:rPr>
      </w:pPr>
      <w:r>
        <w:rPr>
          <w:sz w:val="24"/>
          <w:szCs w:val="24"/>
        </w:rPr>
        <w:t xml:space="preserve">A workshop has been designed on Factory io to replicate a workshop that has an automated box sorting station. There are four different boxes that are being sorted and these are large boxes, medium boxes, small boxes and palletizing boxes. To sort these four boxes the workshop must have four conveyor belts, two pushers and a conveyor scale. There must also be safety precautions in place such as sirens, warning lights, stop and start buttons as well as an emergency stop button. To keep track of what is going on counters were included to </w:t>
      </w:r>
      <w:r w:rsidR="0021769D">
        <w:rPr>
          <w:sz w:val="24"/>
          <w:szCs w:val="24"/>
        </w:rPr>
        <w:t>count</w:t>
      </w:r>
      <w:r>
        <w:rPr>
          <w:sz w:val="24"/>
          <w:szCs w:val="24"/>
        </w:rPr>
        <w:t xml:space="preserve"> the </w:t>
      </w:r>
      <w:r w:rsidR="0021769D">
        <w:rPr>
          <w:sz w:val="24"/>
          <w:szCs w:val="24"/>
        </w:rPr>
        <w:t>number</w:t>
      </w:r>
      <w:r>
        <w:rPr>
          <w:sz w:val="24"/>
          <w:szCs w:val="24"/>
        </w:rPr>
        <w:t xml:space="preserve"> of boxes at each point and </w:t>
      </w:r>
      <w:proofErr w:type="gramStart"/>
      <w:r w:rsidR="0021769D">
        <w:rPr>
          <w:sz w:val="24"/>
          <w:szCs w:val="24"/>
        </w:rPr>
        <w:t>a</w:t>
      </w:r>
      <w:proofErr w:type="gramEnd"/>
      <w:r>
        <w:rPr>
          <w:sz w:val="24"/>
          <w:szCs w:val="24"/>
        </w:rPr>
        <w:t xml:space="preserve"> HMI screen to allow user control. Once the workshop was built, the PLC program was written on TIA portal. A siemens PLC was used and the code was written in ladder logic. Using TIA </w:t>
      </w:r>
      <w:r w:rsidR="0021769D">
        <w:rPr>
          <w:sz w:val="24"/>
          <w:szCs w:val="24"/>
        </w:rPr>
        <w:t>portal,</w:t>
      </w:r>
      <w:r>
        <w:rPr>
          <w:sz w:val="24"/>
          <w:szCs w:val="24"/>
        </w:rPr>
        <w:t xml:space="preserve"> </w:t>
      </w:r>
      <w:r w:rsidR="000B298A">
        <w:rPr>
          <w:sz w:val="24"/>
          <w:szCs w:val="24"/>
        </w:rPr>
        <w:t>the code can be uploaded onto the PLC on Factory io and the workshop was fully operational. In the end the workshop had the ability to sort all four boxes out by height as well as weight</w:t>
      </w:r>
      <w:r w:rsidR="00357A1F">
        <w:rPr>
          <w:sz w:val="24"/>
          <w:szCs w:val="24"/>
        </w:rPr>
        <w:t xml:space="preserve"> whilst including user safety such as an E-stop, a stack light to show system operation and a warning siren. Finally, the HMI included two screens one was a fault and warning screen and the other was an engineering screen with data entry points.</w:t>
      </w:r>
    </w:p>
    <w:p w14:paraId="0DF0A7EA" w14:textId="09861891" w:rsidR="003F0B42" w:rsidRDefault="003F0B42" w:rsidP="003F0B42">
      <w:pPr>
        <w:rPr>
          <w:sz w:val="24"/>
          <w:szCs w:val="24"/>
        </w:rPr>
      </w:pPr>
    </w:p>
    <w:p w14:paraId="78691B49" w14:textId="7348AA97" w:rsidR="00F1291C" w:rsidRDefault="00F1291C" w:rsidP="003F0B42">
      <w:pPr>
        <w:rPr>
          <w:sz w:val="24"/>
          <w:szCs w:val="24"/>
        </w:rPr>
      </w:pPr>
    </w:p>
    <w:p w14:paraId="45C5526C" w14:textId="3DF7E4E8" w:rsidR="00F1291C" w:rsidRDefault="00F1291C" w:rsidP="003F0B42">
      <w:pPr>
        <w:rPr>
          <w:sz w:val="24"/>
          <w:szCs w:val="24"/>
        </w:rPr>
      </w:pPr>
    </w:p>
    <w:p w14:paraId="6A1572CB" w14:textId="53E1BFC5" w:rsidR="00F1291C" w:rsidRDefault="00F1291C" w:rsidP="003F0B42">
      <w:pPr>
        <w:rPr>
          <w:sz w:val="24"/>
          <w:szCs w:val="24"/>
        </w:rPr>
      </w:pPr>
    </w:p>
    <w:p w14:paraId="1686C33C" w14:textId="4AFC8008" w:rsidR="00F1291C" w:rsidRDefault="00F1291C" w:rsidP="003F0B42">
      <w:pPr>
        <w:rPr>
          <w:sz w:val="24"/>
          <w:szCs w:val="24"/>
        </w:rPr>
      </w:pPr>
    </w:p>
    <w:p w14:paraId="53C88554" w14:textId="4EAFB9DC" w:rsidR="00F1291C" w:rsidRDefault="00F1291C" w:rsidP="003F0B42">
      <w:pPr>
        <w:rPr>
          <w:sz w:val="24"/>
          <w:szCs w:val="24"/>
        </w:rPr>
      </w:pPr>
    </w:p>
    <w:p w14:paraId="467A1EAA" w14:textId="55F72F41" w:rsidR="00F1291C" w:rsidRDefault="00F1291C" w:rsidP="003F0B42">
      <w:pPr>
        <w:rPr>
          <w:sz w:val="24"/>
          <w:szCs w:val="24"/>
        </w:rPr>
      </w:pPr>
    </w:p>
    <w:p w14:paraId="06DCC61B" w14:textId="5EA8A617" w:rsidR="00F1291C" w:rsidRDefault="00F1291C" w:rsidP="003F0B42">
      <w:pPr>
        <w:rPr>
          <w:sz w:val="24"/>
          <w:szCs w:val="24"/>
        </w:rPr>
      </w:pPr>
    </w:p>
    <w:p w14:paraId="06F8A79C" w14:textId="0C42CAB1" w:rsidR="00F1291C" w:rsidRDefault="00F1291C" w:rsidP="003F0B42">
      <w:pPr>
        <w:rPr>
          <w:sz w:val="24"/>
          <w:szCs w:val="24"/>
        </w:rPr>
      </w:pPr>
    </w:p>
    <w:p w14:paraId="7966928F" w14:textId="6F1162DF" w:rsidR="00F1291C" w:rsidRDefault="00F1291C" w:rsidP="003F0B42">
      <w:pPr>
        <w:rPr>
          <w:sz w:val="24"/>
          <w:szCs w:val="24"/>
        </w:rPr>
      </w:pPr>
    </w:p>
    <w:p w14:paraId="090AE6A6" w14:textId="023F157F" w:rsidR="00F1291C" w:rsidRDefault="00F1291C" w:rsidP="003F0B42">
      <w:pPr>
        <w:rPr>
          <w:sz w:val="24"/>
          <w:szCs w:val="24"/>
        </w:rPr>
      </w:pPr>
    </w:p>
    <w:p w14:paraId="49285C8A" w14:textId="2C72E4D7" w:rsidR="00F1291C" w:rsidRDefault="00F1291C" w:rsidP="003F0B42">
      <w:pPr>
        <w:rPr>
          <w:sz w:val="24"/>
          <w:szCs w:val="24"/>
        </w:rPr>
      </w:pPr>
    </w:p>
    <w:p w14:paraId="4EC1DA41" w14:textId="7DDEDAC2" w:rsidR="00F1291C" w:rsidRDefault="00F1291C" w:rsidP="003F0B42">
      <w:pPr>
        <w:rPr>
          <w:sz w:val="24"/>
          <w:szCs w:val="24"/>
        </w:rPr>
      </w:pPr>
    </w:p>
    <w:p w14:paraId="697B3AF0" w14:textId="3790E9C5" w:rsidR="00F1291C" w:rsidRDefault="00F1291C" w:rsidP="003F0B42">
      <w:pPr>
        <w:rPr>
          <w:sz w:val="24"/>
          <w:szCs w:val="24"/>
        </w:rPr>
      </w:pPr>
    </w:p>
    <w:p w14:paraId="4D650993" w14:textId="382D3288" w:rsidR="00F1291C" w:rsidRDefault="00F1291C" w:rsidP="003F0B42">
      <w:pPr>
        <w:rPr>
          <w:sz w:val="24"/>
          <w:szCs w:val="24"/>
        </w:rPr>
      </w:pPr>
    </w:p>
    <w:p w14:paraId="38F854FD" w14:textId="29E12FA0" w:rsidR="00F1291C" w:rsidRDefault="00F1291C" w:rsidP="003F0B42">
      <w:pPr>
        <w:rPr>
          <w:sz w:val="24"/>
          <w:szCs w:val="24"/>
        </w:rPr>
      </w:pPr>
    </w:p>
    <w:p w14:paraId="3EECCC11" w14:textId="1D5D71D5" w:rsidR="00F1291C" w:rsidRDefault="00F1291C" w:rsidP="003F0B42">
      <w:pPr>
        <w:rPr>
          <w:sz w:val="24"/>
          <w:szCs w:val="24"/>
        </w:rPr>
      </w:pPr>
    </w:p>
    <w:p w14:paraId="24E4C110" w14:textId="76CF3DA1" w:rsidR="00F1291C" w:rsidRDefault="00F1291C" w:rsidP="003F0B42">
      <w:pPr>
        <w:rPr>
          <w:sz w:val="24"/>
          <w:szCs w:val="24"/>
        </w:rPr>
      </w:pPr>
    </w:p>
    <w:p w14:paraId="077C39E2" w14:textId="43C55843" w:rsidR="00F1291C" w:rsidRDefault="00F1291C" w:rsidP="003F0B42">
      <w:pPr>
        <w:rPr>
          <w:sz w:val="24"/>
          <w:szCs w:val="24"/>
        </w:rPr>
      </w:pPr>
    </w:p>
    <w:p w14:paraId="246A02F7" w14:textId="75BDA61F" w:rsidR="00F1291C" w:rsidRDefault="00F1291C" w:rsidP="00F1291C">
      <w:pPr>
        <w:pStyle w:val="Heading1"/>
      </w:pPr>
      <w:bookmarkStart w:id="1" w:name="_Toc218427611"/>
      <w:r>
        <w:lastRenderedPageBreak/>
        <w:t>Contents Page</w:t>
      </w:r>
      <w:bookmarkEnd w:id="1"/>
    </w:p>
    <w:p w14:paraId="079AFA5C" w14:textId="5F836214" w:rsidR="00F1291C" w:rsidRDefault="00F1291C" w:rsidP="00F1291C"/>
    <w:sdt>
      <w:sdtPr>
        <w:rPr>
          <w:rFonts w:asciiTheme="minorHAnsi" w:eastAsiaTheme="minorEastAsia" w:hAnsiTheme="minorHAnsi" w:cstheme="minorBidi"/>
          <w:color w:val="auto"/>
          <w:sz w:val="22"/>
          <w:szCs w:val="22"/>
          <w:lang w:val="en-GB" w:eastAsia="zh-CN"/>
        </w:rPr>
        <w:id w:val="1408501352"/>
        <w:docPartObj>
          <w:docPartGallery w:val="Table of Contents"/>
          <w:docPartUnique/>
        </w:docPartObj>
      </w:sdtPr>
      <w:sdtEndPr>
        <w:rPr>
          <w:b/>
          <w:bCs/>
          <w:noProof/>
        </w:rPr>
      </w:sdtEndPr>
      <w:sdtContent>
        <w:p w14:paraId="6D159E52" w14:textId="5A52AC95" w:rsidR="00CA38E9" w:rsidRDefault="00CA38E9">
          <w:pPr>
            <w:pStyle w:val="TOCHeading"/>
          </w:pPr>
          <w:r>
            <w:t>Table of Contents</w:t>
          </w:r>
        </w:p>
        <w:p w14:paraId="483B9711" w14:textId="4419E41E" w:rsidR="0002652D" w:rsidRDefault="00CA38E9">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18427610" w:history="1">
            <w:r w:rsidR="0002652D" w:rsidRPr="007C0C23">
              <w:rPr>
                <w:rStyle w:val="Hyperlink"/>
                <w:noProof/>
              </w:rPr>
              <w:t>Abstract</w:t>
            </w:r>
            <w:r w:rsidR="0002652D">
              <w:rPr>
                <w:noProof/>
                <w:webHidden/>
              </w:rPr>
              <w:tab/>
            </w:r>
            <w:r w:rsidR="0002652D">
              <w:rPr>
                <w:noProof/>
                <w:webHidden/>
              </w:rPr>
              <w:fldChar w:fldCharType="begin"/>
            </w:r>
            <w:r w:rsidR="0002652D">
              <w:rPr>
                <w:noProof/>
                <w:webHidden/>
              </w:rPr>
              <w:instrText xml:space="preserve"> PAGEREF _Toc218427610 \h </w:instrText>
            </w:r>
            <w:r w:rsidR="0002652D">
              <w:rPr>
                <w:noProof/>
                <w:webHidden/>
              </w:rPr>
            </w:r>
            <w:r w:rsidR="0002652D">
              <w:rPr>
                <w:noProof/>
                <w:webHidden/>
              </w:rPr>
              <w:fldChar w:fldCharType="separate"/>
            </w:r>
            <w:r w:rsidR="0002652D">
              <w:rPr>
                <w:noProof/>
                <w:webHidden/>
              </w:rPr>
              <w:t>2</w:t>
            </w:r>
            <w:r w:rsidR="0002652D">
              <w:rPr>
                <w:noProof/>
                <w:webHidden/>
              </w:rPr>
              <w:fldChar w:fldCharType="end"/>
            </w:r>
          </w:hyperlink>
        </w:p>
        <w:p w14:paraId="311F553F" w14:textId="34900772" w:rsidR="0002652D" w:rsidRDefault="0002652D">
          <w:pPr>
            <w:pStyle w:val="TOC1"/>
            <w:tabs>
              <w:tab w:val="right" w:leader="dot" w:pos="9016"/>
            </w:tabs>
            <w:rPr>
              <w:noProof/>
              <w:kern w:val="2"/>
              <w:sz w:val="24"/>
              <w:szCs w:val="24"/>
              <w:lang w:eastAsia="en-GB"/>
              <w14:ligatures w14:val="standardContextual"/>
            </w:rPr>
          </w:pPr>
          <w:hyperlink w:anchor="_Toc218427611" w:history="1">
            <w:r w:rsidRPr="007C0C23">
              <w:rPr>
                <w:rStyle w:val="Hyperlink"/>
                <w:noProof/>
              </w:rPr>
              <w:t>Contents Page</w:t>
            </w:r>
            <w:r>
              <w:rPr>
                <w:noProof/>
                <w:webHidden/>
              </w:rPr>
              <w:tab/>
            </w:r>
            <w:r>
              <w:rPr>
                <w:noProof/>
                <w:webHidden/>
              </w:rPr>
              <w:fldChar w:fldCharType="begin"/>
            </w:r>
            <w:r>
              <w:rPr>
                <w:noProof/>
                <w:webHidden/>
              </w:rPr>
              <w:instrText xml:space="preserve"> PAGEREF _Toc218427611 \h </w:instrText>
            </w:r>
            <w:r>
              <w:rPr>
                <w:noProof/>
                <w:webHidden/>
              </w:rPr>
            </w:r>
            <w:r>
              <w:rPr>
                <w:noProof/>
                <w:webHidden/>
              </w:rPr>
              <w:fldChar w:fldCharType="separate"/>
            </w:r>
            <w:r>
              <w:rPr>
                <w:noProof/>
                <w:webHidden/>
              </w:rPr>
              <w:t>3</w:t>
            </w:r>
            <w:r>
              <w:rPr>
                <w:noProof/>
                <w:webHidden/>
              </w:rPr>
              <w:fldChar w:fldCharType="end"/>
            </w:r>
          </w:hyperlink>
        </w:p>
        <w:p w14:paraId="1A162536" w14:textId="39188824" w:rsidR="0002652D" w:rsidRDefault="0002652D">
          <w:pPr>
            <w:pStyle w:val="TOC1"/>
            <w:tabs>
              <w:tab w:val="right" w:leader="dot" w:pos="9016"/>
            </w:tabs>
            <w:rPr>
              <w:noProof/>
              <w:kern w:val="2"/>
              <w:sz w:val="24"/>
              <w:szCs w:val="24"/>
              <w:lang w:eastAsia="en-GB"/>
              <w14:ligatures w14:val="standardContextual"/>
            </w:rPr>
          </w:pPr>
          <w:hyperlink w:anchor="_Toc218427612" w:history="1">
            <w:r w:rsidRPr="007C0C23">
              <w:rPr>
                <w:rStyle w:val="Hyperlink"/>
                <w:noProof/>
              </w:rPr>
              <w:t>Introduction</w:t>
            </w:r>
            <w:r>
              <w:rPr>
                <w:noProof/>
                <w:webHidden/>
              </w:rPr>
              <w:tab/>
            </w:r>
            <w:r>
              <w:rPr>
                <w:noProof/>
                <w:webHidden/>
              </w:rPr>
              <w:fldChar w:fldCharType="begin"/>
            </w:r>
            <w:r>
              <w:rPr>
                <w:noProof/>
                <w:webHidden/>
              </w:rPr>
              <w:instrText xml:space="preserve"> PAGEREF _Toc218427612 \h </w:instrText>
            </w:r>
            <w:r>
              <w:rPr>
                <w:noProof/>
                <w:webHidden/>
              </w:rPr>
            </w:r>
            <w:r>
              <w:rPr>
                <w:noProof/>
                <w:webHidden/>
              </w:rPr>
              <w:fldChar w:fldCharType="separate"/>
            </w:r>
            <w:r>
              <w:rPr>
                <w:noProof/>
                <w:webHidden/>
              </w:rPr>
              <w:t>5</w:t>
            </w:r>
            <w:r>
              <w:rPr>
                <w:noProof/>
                <w:webHidden/>
              </w:rPr>
              <w:fldChar w:fldCharType="end"/>
            </w:r>
          </w:hyperlink>
        </w:p>
        <w:p w14:paraId="5E9E3B7E" w14:textId="0CDACC20" w:rsidR="0002652D" w:rsidRDefault="0002652D">
          <w:pPr>
            <w:pStyle w:val="TOC1"/>
            <w:tabs>
              <w:tab w:val="right" w:leader="dot" w:pos="9016"/>
            </w:tabs>
            <w:rPr>
              <w:noProof/>
              <w:kern w:val="2"/>
              <w:sz w:val="24"/>
              <w:szCs w:val="24"/>
              <w:lang w:eastAsia="en-GB"/>
              <w14:ligatures w14:val="standardContextual"/>
            </w:rPr>
          </w:pPr>
          <w:hyperlink w:anchor="_Toc218427613" w:history="1">
            <w:r w:rsidRPr="007C0C23">
              <w:rPr>
                <w:rStyle w:val="Hyperlink"/>
                <w:noProof/>
              </w:rPr>
              <w:t>Background Research</w:t>
            </w:r>
            <w:r>
              <w:rPr>
                <w:noProof/>
                <w:webHidden/>
              </w:rPr>
              <w:tab/>
            </w:r>
            <w:r>
              <w:rPr>
                <w:noProof/>
                <w:webHidden/>
              </w:rPr>
              <w:fldChar w:fldCharType="begin"/>
            </w:r>
            <w:r>
              <w:rPr>
                <w:noProof/>
                <w:webHidden/>
              </w:rPr>
              <w:instrText xml:space="preserve"> PAGEREF _Toc218427613 \h </w:instrText>
            </w:r>
            <w:r>
              <w:rPr>
                <w:noProof/>
                <w:webHidden/>
              </w:rPr>
            </w:r>
            <w:r>
              <w:rPr>
                <w:noProof/>
                <w:webHidden/>
              </w:rPr>
              <w:fldChar w:fldCharType="separate"/>
            </w:r>
            <w:r>
              <w:rPr>
                <w:noProof/>
                <w:webHidden/>
              </w:rPr>
              <w:t>6</w:t>
            </w:r>
            <w:r>
              <w:rPr>
                <w:noProof/>
                <w:webHidden/>
              </w:rPr>
              <w:fldChar w:fldCharType="end"/>
            </w:r>
          </w:hyperlink>
        </w:p>
        <w:p w14:paraId="775D376C" w14:textId="608BE502" w:rsidR="0002652D" w:rsidRDefault="0002652D">
          <w:pPr>
            <w:pStyle w:val="TOC1"/>
            <w:tabs>
              <w:tab w:val="right" w:leader="dot" w:pos="9016"/>
            </w:tabs>
            <w:rPr>
              <w:noProof/>
              <w:kern w:val="2"/>
              <w:sz w:val="24"/>
              <w:szCs w:val="24"/>
              <w:lang w:eastAsia="en-GB"/>
              <w14:ligatures w14:val="standardContextual"/>
            </w:rPr>
          </w:pPr>
          <w:hyperlink w:anchor="_Toc218427614" w:history="1">
            <w:r w:rsidRPr="007C0C23">
              <w:rPr>
                <w:rStyle w:val="Hyperlink"/>
                <w:noProof/>
              </w:rPr>
              <w:t>Design</w:t>
            </w:r>
            <w:r>
              <w:rPr>
                <w:noProof/>
                <w:webHidden/>
              </w:rPr>
              <w:tab/>
            </w:r>
            <w:r>
              <w:rPr>
                <w:noProof/>
                <w:webHidden/>
              </w:rPr>
              <w:fldChar w:fldCharType="begin"/>
            </w:r>
            <w:r>
              <w:rPr>
                <w:noProof/>
                <w:webHidden/>
              </w:rPr>
              <w:instrText xml:space="preserve"> PAGEREF _Toc218427614 \h </w:instrText>
            </w:r>
            <w:r>
              <w:rPr>
                <w:noProof/>
                <w:webHidden/>
              </w:rPr>
            </w:r>
            <w:r>
              <w:rPr>
                <w:noProof/>
                <w:webHidden/>
              </w:rPr>
              <w:fldChar w:fldCharType="separate"/>
            </w:r>
            <w:r>
              <w:rPr>
                <w:noProof/>
                <w:webHidden/>
              </w:rPr>
              <w:t>8</w:t>
            </w:r>
            <w:r>
              <w:rPr>
                <w:noProof/>
                <w:webHidden/>
              </w:rPr>
              <w:fldChar w:fldCharType="end"/>
            </w:r>
          </w:hyperlink>
        </w:p>
        <w:p w14:paraId="4E242497" w14:textId="5643C704" w:rsidR="0002652D" w:rsidRDefault="0002652D">
          <w:pPr>
            <w:pStyle w:val="TOC1"/>
            <w:tabs>
              <w:tab w:val="right" w:leader="dot" w:pos="9016"/>
            </w:tabs>
            <w:rPr>
              <w:noProof/>
              <w:kern w:val="2"/>
              <w:sz w:val="24"/>
              <w:szCs w:val="24"/>
              <w:lang w:eastAsia="en-GB"/>
              <w14:ligatures w14:val="standardContextual"/>
            </w:rPr>
          </w:pPr>
          <w:hyperlink w:anchor="_Toc218427615" w:history="1">
            <w:r w:rsidRPr="007C0C23">
              <w:rPr>
                <w:rStyle w:val="Hyperlink"/>
                <w:noProof/>
              </w:rPr>
              <w:t>Methodology</w:t>
            </w:r>
            <w:r>
              <w:rPr>
                <w:noProof/>
                <w:webHidden/>
              </w:rPr>
              <w:tab/>
            </w:r>
            <w:r>
              <w:rPr>
                <w:noProof/>
                <w:webHidden/>
              </w:rPr>
              <w:fldChar w:fldCharType="begin"/>
            </w:r>
            <w:r>
              <w:rPr>
                <w:noProof/>
                <w:webHidden/>
              </w:rPr>
              <w:instrText xml:space="preserve"> PAGEREF _Toc218427615 \h </w:instrText>
            </w:r>
            <w:r>
              <w:rPr>
                <w:noProof/>
                <w:webHidden/>
              </w:rPr>
            </w:r>
            <w:r>
              <w:rPr>
                <w:noProof/>
                <w:webHidden/>
              </w:rPr>
              <w:fldChar w:fldCharType="separate"/>
            </w:r>
            <w:r>
              <w:rPr>
                <w:noProof/>
                <w:webHidden/>
              </w:rPr>
              <w:t>14</w:t>
            </w:r>
            <w:r>
              <w:rPr>
                <w:noProof/>
                <w:webHidden/>
              </w:rPr>
              <w:fldChar w:fldCharType="end"/>
            </w:r>
          </w:hyperlink>
        </w:p>
        <w:p w14:paraId="5B9CA685" w14:textId="2CF28C20" w:rsidR="0002652D" w:rsidRDefault="0002652D">
          <w:pPr>
            <w:pStyle w:val="TOC1"/>
            <w:tabs>
              <w:tab w:val="right" w:leader="dot" w:pos="9016"/>
            </w:tabs>
            <w:rPr>
              <w:noProof/>
              <w:kern w:val="2"/>
              <w:sz w:val="24"/>
              <w:szCs w:val="24"/>
              <w:lang w:eastAsia="en-GB"/>
              <w14:ligatures w14:val="standardContextual"/>
            </w:rPr>
          </w:pPr>
          <w:hyperlink w:anchor="_Toc218427616" w:history="1">
            <w:r w:rsidRPr="007C0C23">
              <w:rPr>
                <w:rStyle w:val="Hyperlink"/>
                <w:noProof/>
              </w:rPr>
              <w:t>Results</w:t>
            </w:r>
            <w:r>
              <w:rPr>
                <w:noProof/>
                <w:webHidden/>
              </w:rPr>
              <w:tab/>
            </w:r>
            <w:r>
              <w:rPr>
                <w:noProof/>
                <w:webHidden/>
              </w:rPr>
              <w:fldChar w:fldCharType="begin"/>
            </w:r>
            <w:r>
              <w:rPr>
                <w:noProof/>
                <w:webHidden/>
              </w:rPr>
              <w:instrText xml:space="preserve"> PAGEREF _Toc218427616 \h </w:instrText>
            </w:r>
            <w:r>
              <w:rPr>
                <w:noProof/>
                <w:webHidden/>
              </w:rPr>
            </w:r>
            <w:r>
              <w:rPr>
                <w:noProof/>
                <w:webHidden/>
              </w:rPr>
              <w:fldChar w:fldCharType="separate"/>
            </w:r>
            <w:r>
              <w:rPr>
                <w:noProof/>
                <w:webHidden/>
              </w:rPr>
              <w:t>30</w:t>
            </w:r>
            <w:r>
              <w:rPr>
                <w:noProof/>
                <w:webHidden/>
              </w:rPr>
              <w:fldChar w:fldCharType="end"/>
            </w:r>
          </w:hyperlink>
        </w:p>
        <w:p w14:paraId="23AD2B36" w14:textId="5CFFE45A" w:rsidR="0002652D" w:rsidRDefault="0002652D">
          <w:pPr>
            <w:pStyle w:val="TOC1"/>
            <w:tabs>
              <w:tab w:val="right" w:leader="dot" w:pos="9016"/>
            </w:tabs>
            <w:rPr>
              <w:noProof/>
              <w:kern w:val="2"/>
              <w:sz w:val="24"/>
              <w:szCs w:val="24"/>
              <w:lang w:eastAsia="en-GB"/>
              <w14:ligatures w14:val="standardContextual"/>
            </w:rPr>
          </w:pPr>
          <w:hyperlink w:anchor="_Toc218427617" w:history="1">
            <w:r w:rsidRPr="007C0C23">
              <w:rPr>
                <w:rStyle w:val="Hyperlink"/>
                <w:noProof/>
              </w:rPr>
              <w:t>Conclusion</w:t>
            </w:r>
            <w:r>
              <w:rPr>
                <w:noProof/>
                <w:webHidden/>
              </w:rPr>
              <w:tab/>
            </w:r>
            <w:r>
              <w:rPr>
                <w:noProof/>
                <w:webHidden/>
              </w:rPr>
              <w:fldChar w:fldCharType="begin"/>
            </w:r>
            <w:r>
              <w:rPr>
                <w:noProof/>
                <w:webHidden/>
              </w:rPr>
              <w:instrText xml:space="preserve"> PAGEREF _Toc218427617 \h </w:instrText>
            </w:r>
            <w:r>
              <w:rPr>
                <w:noProof/>
                <w:webHidden/>
              </w:rPr>
            </w:r>
            <w:r>
              <w:rPr>
                <w:noProof/>
                <w:webHidden/>
              </w:rPr>
              <w:fldChar w:fldCharType="separate"/>
            </w:r>
            <w:r>
              <w:rPr>
                <w:noProof/>
                <w:webHidden/>
              </w:rPr>
              <w:t>38</w:t>
            </w:r>
            <w:r>
              <w:rPr>
                <w:noProof/>
                <w:webHidden/>
              </w:rPr>
              <w:fldChar w:fldCharType="end"/>
            </w:r>
          </w:hyperlink>
        </w:p>
        <w:p w14:paraId="455F89DD" w14:textId="6D26E83A" w:rsidR="0002652D" w:rsidRDefault="0002652D">
          <w:pPr>
            <w:pStyle w:val="TOC1"/>
            <w:tabs>
              <w:tab w:val="right" w:leader="dot" w:pos="9016"/>
            </w:tabs>
            <w:rPr>
              <w:noProof/>
              <w:kern w:val="2"/>
              <w:sz w:val="24"/>
              <w:szCs w:val="24"/>
              <w:lang w:eastAsia="en-GB"/>
              <w14:ligatures w14:val="standardContextual"/>
            </w:rPr>
          </w:pPr>
          <w:hyperlink w:anchor="_Toc218427618" w:history="1">
            <w:r w:rsidRPr="007C0C23">
              <w:rPr>
                <w:rStyle w:val="Hyperlink"/>
                <w:noProof/>
              </w:rPr>
              <w:t>References</w:t>
            </w:r>
            <w:r>
              <w:rPr>
                <w:noProof/>
                <w:webHidden/>
              </w:rPr>
              <w:tab/>
            </w:r>
            <w:r>
              <w:rPr>
                <w:noProof/>
                <w:webHidden/>
              </w:rPr>
              <w:fldChar w:fldCharType="begin"/>
            </w:r>
            <w:r>
              <w:rPr>
                <w:noProof/>
                <w:webHidden/>
              </w:rPr>
              <w:instrText xml:space="preserve"> PAGEREF _Toc218427618 \h </w:instrText>
            </w:r>
            <w:r>
              <w:rPr>
                <w:noProof/>
                <w:webHidden/>
              </w:rPr>
            </w:r>
            <w:r>
              <w:rPr>
                <w:noProof/>
                <w:webHidden/>
              </w:rPr>
              <w:fldChar w:fldCharType="separate"/>
            </w:r>
            <w:r>
              <w:rPr>
                <w:noProof/>
                <w:webHidden/>
              </w:rPr>
              <w:t>39</w:t>
            </w:r>
            <w:r>
              <w:rPr>
                <w:noProof/>
                <w:webHidden/>
              </w:rPr>
              <w:fldChar w:fldCharType="end"/>
            </w:r>
          </w:hyperlink>
        </w:p>
        <w:p w14:paraId="71678EA5" w14:textId="7D38B58E" w:rsidR="00CA38E9" w:rsidRDefault="00CA38E9">
          <w:r>
            <w:rPr>
              <w:b/>
              <w:bCs/>
              <w:noProof/>
            </w:rPr>
            <w:fldChar w:fldCharType="end"/>
          </w:r>
        </w:p>
      </w:sdtContent>
    </w:sdt>
    <w:p w14:paraId="4E567E1E" w14:textId="67313178" w:rsidR="00F1291C" w:rsidRDefault="00F1291C" w:rsidP="00F1291C"/>
    <w:p w14:paraId="67BF6237" w14:textId="76F553DB" w:rsidR="0002652D" w:rsidRDefault="00761314">
      <w:pPr>
        <w:pStyle w:val="TableofFigures"/>
        <w:tabs>
          <w:tab w:val="right" w:leader="dot" w:pos="9016"/>
        </w:tabs>
        <w:rPr>
          <w:noProof/>
          <w:kern w:val="2"/>
          <w:sz w:val="24"/>
          <w:szCs w:val="24"/>
          <w:lang w:eastAsia="en-GB"/>
          <w14:ligatures w14:val="standardContextual"/>
        </w:rPr>
      </w:pPr>
      <w:r>
        <w:fldChar w:fldCharType="begin"/>
      </w:r>
      <w:r>
        <w:instrText xml:space="preserve"> TOC \h \z \c "Figure" </w:instrText>
      </w:r>
      <w:r>
        <w:fldChar w:fldCharType="separate"/>
      </w:r>
      <w:hyperlink w:anchor="_Toc218427619" w:history="1">
        <w:r w:rsidR="0002652D" w:rsidRPr="00474CC6">
          <w:rPr>
            <w:rStyle w:val="Hyperlink"/>
            <w:noProof/>
          </w:rPr>
          <w:t>Figure 1 – Box sorting factory</w:t>
        </w:r>
        <w:r w:rsidR="0002652D">
          <w:rPr>
            <w:noProof/>
            <w:webHidden/>
          </w:rPr>
          <w:tab/>
        </w:r>
        <w:r w:rsidR="0002652D">
          <w:rPr>
            <w:noProof/>
            <w:webHidden/>
          </w:rPr>
          <w:fldChar w:fldCharType="begin"/>
        </w:r>
        <w:r w:rsidR="0002652D">
          <w:rPr>
            <w:noProof/>
            <w:webHidden/>
          </w:rPr>
          <w:instrText xml:space="preserve"> PAGEREF _Toc218427619 \h </w:instrText>
        </w:r>
        <w:r w:rsidR="0002652D">
          <w:rPr>
            <w:noProof/>
            <w:webHidden/>
          </w:rPr>
        </w:r>
        <w:r w:rsidR="0002652D">
          <w:rPr>
            <w:noProof/>
            <w:webHidden/>
          </w:rPr>
          <w:fldChar w:fldCharType="separate"/>
        </w:r>
        <w:r w:rsidR="0002652D">
          <w:rPr>
            <w:noProof/>
            <w:webHidden/>
          </w:rPr>
          <w:t>8</w:t>
        </w:r>
        <w:r w:rsidR="0002652D">
          <w:rPr>
            <w:noProof/>
            <w:webHidden/>
          </w:rPr>
          <w:fldChar w:fldCharType="end"/>
        </w:r>
      </w:hyperlink>
    </w:p>
    <w:p w14:paraId="3427BE7C" w14:textId="35E325BF" w:rsidR="0002652D" w:rsidRDefault="0002652D">
      <w:pPr>
        <w:pStyle w:val="TableofFigures"/>
        <w:tabs>
          <w:tab w:val="right" w:leader="dot" w:pos="9016"/>
        </w:tabs>
        <w:rPr>
          <w:noProof/>
          <w:kern w:val="2"/>
          <w:sz w:val="24"/>
          <w:szCs w:val="24"/>
          <w:lang w:eastAsia="en-GB"/>
          <w14:ligatures w14:val="standardContextual"/>
        </w:rPr>
      </w:pPr>
      <w:hyperlink w:anchor="_Toc218427620" w:history="1">
        <w:r w:rsidRPr="00474CC6">
          <w:rPr>
            <w:rStyle w:val="Hyperlink"/>
            <w:noProof/>
          </w:rPr>
          <w:t>Figure 2 - Starter panel and safety features</w:t>
        </w:r>
        <w:r>
          <w:rPr>
            <w:noProof/>
            <w:webHidden/>
          </w:rPr>
          <w:tab/>
        </w:r>
        <w:r>
          <w:rPr>
            <w:noProof/>
            <w:webHidden/>
          </w:rPr>
          <w:fldChar w:fldCharType="begin"/>
        </w:r>
        <w:r>
          <w:rPr>
            <w:noProof/>
            <w:webHidden/>
          </w:rPr>
          <w:instrText xml:space="preserve"> PAGEREF _Toc218427620 \h </w:instrText>
        </w:r>
        <w:r>
          <w:rPr>
            <w:noProof/>
            <w:webHidden/>
          </w:rPr>
        </w:r>
        <w:r>
          <w:rPr>
            <w:noProof/>
            <w:webHidden/>
          </w:rPr>
          <w:fldChar w:fldCharType="separate"/>
        </w:r>
        <w:r>
          <w:rPr>
            <w:noProof/>
            <w:webHidden/>
          </w:rPr>
          <w:t>9</w:t>
        </w:r>
        <w:r>
          <w:rPr>
            <w:noProof/>
            <w:webHidden/>
          </w:rPr>
          <w:fldChar w:fldCharType="end"/>
        </w:r>
      </w:hyperlink>
    </w:p>
    <w:p w14:paraId="73C3611A" w14:textId="3AD7467F" w:rsidR="0002652D" w:rsidRDefault="0002652D">
      <w:pPr>
        <w:pStyle w:val="TableofFigures"/>
        <w:tabs>
          <w:tab w:val="right" w:leader="dot" w:pos="9016"/>
        </w:tabs>
        <w:rPr>
          <w:noProof/>
          <w:kern w:val="2"/>
          <w:sz w:val="24"/>
          <w:szCs w:val="24"/>
          <w:lang w:eastAsia="en-GB"/>
          <w14:ligatures w14:val="standardContextual"/>
        </w:rPr>
      </w:pPr>
      <w:hyperlink w:anchor="_Toc218427621" w:history="1">
        <w:r w:rsidRPr="00474CC6">
          <w:rPr>
            <w:rStyle w:val="Hyperlink"/>
            <w:noProof/>
          </w:rPr>
          <w:t>Figure 3 - Box emitter</w:t>
        </w:r>
        <w:r>
          <w:rPr>
            <w:noProof/>
            <w:webHidden/>
          </w:rPr>
          <w:tab/>
        </w:r>
        <w:r>
          <w:rPr>
            <w:noProof/>
            <w:webHidden/>
          </w:rPr>
          <w:fldChar w:fldCharType="begin"/>
        </w:r>
        <w:r>
          <w:rPr>
            <w:noProof/>
            <w:webHidden/>
          </w:rPr>
          <w:instrText xml:space="preserve"> PAGEREF _Toc218427621 \h </w:instrText>
        </w:r>
        <w:r>
          <w:rPr>
            <w:noProof/>
            <w:webHidden/>
          </w:rPr>
        </w:r>
        <w:r>
          <w:rPr>
            <w:noProof/>
            <w:webHidden/>
          </w:rPr>
          <w:fldChar w:fldCharType="separate"/>
        </w:r>
        <w:r>
          <w:rPr>
            <w:noProof/>
            <w:webHidden/>
          </w:rPr>
          <w:t>10</w:t>
        </w:r>
        <w:r>
          <w:rPr>
            <w:noProof/>
            <w:webHidden/>
          </w:rPr>
          <w:fldChar w:fldCharType="end"/>
        </w:r>
      </w:hyperlink>
    </w:p>
    <w:p w14:paraId="29711C48" w14:textId="0D0659D0" w:rsidR="0002652D" w:rsidRDefault="0002652D">
      <w:pPr>
        <w:pStyle w:val="TableofFigures"/>
        <w:tabs>
          <w:tab w:val="right" w:leader="dot" w:pos="9016"/>
        </w:tabs>
        <w:rPr>
          <w:noProof/>
          <w:kern w:val="2"/>
          <w:sz w:val="24"/>
          <w:szCs w:val="24"/>
          <w:lang w:eastAsia="en-GB"/>
          <w14:ligatures w14:val="standardContextual"/>
        </w:rPr>
      </w:pPr>
      <w:hyperlink w:anchor="_Toc218427622" w:history="1">
        <w:r w:rsidRPr="00474CC6">
          <w:rPr>
            <w:rStyle w:val="Hyperlink"/>
            <w:noProof/>
          </w:rPr>
          <w:t>Figure 4 - Pusher 0 (Large boxes)</w:t>
        </w:r>
        <w:r>
          <w:rPr>
            <w:noProof/>
            <w:webHidden/>
          </w:rPr>
          <w:tab/>
        </w:r>
        <w:r>
          <w:rPr>
            <w:noProof/>
            <w:webHidden/>
          </w:rPr>
          <w:fldChar w:fldCharType="begin"/>
        </w:r>
        <w:r>
          <w:rPr>
            <w:noProof/>
            <w:webHidden/>
          </w:rPr>
          <w:instrText xml:space="preserve"> PAGEREF _Toc218427622 \h </w:instrText>
        </w:r>
        <w:r>
          <w:rPr>
            <w:noProof/>
            <w:webHidden/>
          </w:rPr>
        </w:r>
        <w:r>
          <w:rPr>
            <w:noProof/>
            <w:webHidden/>
          </w:rPr>
          <w:fldChar w:fldCharType="separate"/>
        </w:r>
        <w:r>
          <w:rPr>
            <w:noProof/>
            <w:webHidden/>
          </w:rPr>
          <w:t>10</w:t>
        </w:r>
        <w:r>
          <w:rPr>
            <w:noProof/>
            <w:webHidden/>
          </w:rPr>
          <w:fldChar w:fldCharType="end"/>
        </w:r>
      </w:hyperlink>
    </w:p>
    <w:p w14:paraId="7356B71E" w14:textId="51330DFD" w:rsidR="0002652D" w:rsidRDefault="0002652D">
      <w:pPr>
        <w:pStyle w:val="TableofFigures"/>
        <w:tabs>
          <w:tab w:val="right" w:leader="dot" w:pos="9016"/>
        </w:tabs>
        <w:rPr>
          <w:noProof/>
          <w:kern w:val="2"/>
          <w:sz w:val="24"/>
          <w:szCs w:val="24"/>
          <w:lang w:eastAsia="en-GB"/>
          <w14:ligatures w14:val="standardContextual"/>
        </w:rPr>
      </w:pPr>
      <w:hyperlink w:anchor="_Toc218427623" w:history="1">
        <w:r w:rsidRPr="00474CC6">
          <w:rPr>
            <w:rStyle w:val="Hyperlink"/>
            <w:noProof/>
          </w:rPr>
          <w:t>Figure 5 - Pusher 1 (Medium &amp; Small boxes)</w:t>
        </w:r>
        <w:r>
          <w:rPr>
            <w:noProof/>
            <w:webHidden/>
          </w:rPr>
          <w:tab/>
        </w:r>
        <w:r>
          <w:rPr>
            <w:noProof/>
            <w:webHidden/>
          </w:rPr>
          <w:fldChar w:fldCharType="begin"/>
        </w:r>
        <w:r>
          <w:rPr>
            <w:noProof/>
            <w:webHidden/>
          </w:rPr>
          <w:instrText xml:space="preserve"> PAGEREF _Toc218427623 \h </w:instrText>
        </w:r>
        <w:r>
          <w:rPr>
            <w:noProof/>
            <w:webHidden/>
          </w:rPr>
        </w:r>
        <w:r>
          <w:rPr>
            <w:noProof/>
            <w:webHidden/>
          </w:rPr>
          <w:fldChar w:fldCharType="separate"/>
        </w:r>
        <w:r>
          <w:rPr>
            <w:noProof/>
            <w:webHidden/>
          </w:rPr>
          <w:t>11</w:t>
        </w:r>
        <w:r>
          <w:rPr>
            <w:noProof/>
            <w:webHidden/>
          </w:rPr>
          <w:fldChar w:fldCharType="end"/>
        </w:r>
      </w:hyperlink>
    </w:p>
    <w:p w14:paraId="60BBE63E" w14:textId="2C234D70" w:rsidR="0002652D" w:rsidRDefault="0002652D">
      <w:pPr>
        <w:pStyle w:val="TableofFigures"/>
        <w:tabs>
          <w:tab w:val="right" w:leader="dot" w:pos="9016"/>
        </w:tabs>
        <w:rPr>
          <w:noProof/>
          <w:kern w:val="2"/>
          <w:sz w:val="24"/>
          <w:szCs w:val="24"/>
          <w:lang w:eastAsia="en-GB"/>
          <w14:ligatures w14:val="standardContextual"/>
        </w:rPr>
      </w:pPr>
      <w:hyperlink w:anchor="_Toc218427624" w:history="1">
        <w:r w:rsidRPr="00474CC6">
          <w:rPr>
            <w:rStyle w:val="Hyperlink"/>
            <w:noProof/>
          </w:rPr>
          <w:t>Figure 6 - Conveyor scale wheel sorter (Medium &amp; Small boxes)</w:t>
        </w:r>
        <w:r>
          <w:rPr>
            <w:noProof/>
            <w:webHidden/>
          </w:rPr>
          <w:tab/>
        </w:r>
        <w:r>
          <w:rPr>
            <w:noProof/>
            <w:webHidden/>
          </w:rPr>
          <w:fldChar w:fldCharType="begin"/>
        </w:r>
        <w:r>
          <w:rPr>
            <w:noProof/>
            <w:webHidden/>
          </w:rPr>
          <w:instrText xml:space="preserve"> PAGEREF _Toc218427624 \h </w:instrText>
        </w:r>
        <w:r>
          <w:rPr>
            <w:noProof/>
            <w:webHidden/>
          </w:rPr>
        </w:r>
        <w:r>
          <w:rPr>
            <w:noProof/>
            <w:webHidden/>
          </w:rPr>
          <w:fldChar w:fldCharType="separate"/>
        </w:r>
        <w:r>
          <w:rPr>
            <w:noProof/>
            <w:webHidden/>
          </w:rPr>
          <w:t>12</w:t>
        </w:r>
        <w:r>
          <w:rPr>
            <w:noProof/>
            <w:webHidden/>
          </w:rPr>
          <w:fldChar w:fldCharType="end"/>
        </w:r>
      </w:hyperlink>
    </w:p>
    <w:p w14:paraId="237CCB8A" w14:textId="03EEEDD3" w:rsidR="0002652D" w:rsidRDefault="0002652D">
      <w:pPr>
        <w:pStyle w:val="TableofFigures"/>
        <w:tabs>
          <w:tab w:val="right" w:leader="dot" w:pos="9016"/>
        </w:tabs>
        <w:rPr>
          <w:noProof/>
          <w:kern w:val="2"/>
          <w:sz w:val="24"/>
          <w:szCs w:val="24"/>
          <w:lang w:eastAsia="en-GB"/>
          <w14:ligatures w14:val="standardContextual"/>
        </w:rPr>
      </w:pPr>
      <w:hyperlink w:anchor="_Toc218427625" w:history="1">
        <w:r w:rsidRPr="00474CC6">
          <w:rPr>
            <w:rStyle w:val="Hyperlink"/>
            <w:noProof/>
          </w:rPr>
          <w:t>Figure 7 - Factory io PLC</w:t>
        </w:r>
        <w:r>
          <w:rPr>
            <w:noProof/>
            <w:webHidden/>
          </w:rPr>
          <w:tab/>
        </w:r>
        <w:r>
          <w:rPr>
            <w:noProof/>
            <w:webHidden/>
          </w:rPr>
          <w:fldChar w:fldCharType="begin"/>
        </w:r>
        <w:r>
          <w:rPr>
            <w:noProof/>
            <w:webHidden/>
          </w:rPr>
          <w:instrText xml:space="preserve"> PAGEREF _Toc218427625 \h </w:instrText>
        </w:r>
        <w:r>
          <w:rPr>
            <w:noProof/>
            <w:webHidden/>
          </w:rPr>
        </w:r>
        <w:r>
          <w:rPr>
            <w:noProof/>
            <w:webHidden/>
          </w:rPr>
          <w:fldChar w:fldCharType="separate"/>
        </w:r>
        <w:r>
          <w:rPr>
            <w:noProof/>
            <w:webHidden/>
          </w:rPr>
          <w:t>13</w:t>
        </w:r>
        <w:r>
          <w:rPr>
            <w:noProof/>
            <w:webHidden/>
          </w:rPr>
          <w:fldChar w:fldCharType="end"/>
        </w:r>
      </w:hyperlink>
    </w:p>
    <w:p w14:paraId="05994002" w14:textId="5D10E0D9" w:rsidR="0002652D" w:rsidRDefault="0002652D">
      <w:pPr>
        <w:pStyle w:val="TableofFigures"/>
        <w:tabs>
          <w:tab w:val="right" w:leader="dot" w:pos="9016"/>
        </w:tabs>
        <w:rPr>
          <w:noProof/>
          <w:kern w:val="2"/>
          <w:sz w:val="24"/>
          <w:szCs w:val="24"/>
          <w:lang w:eastAsia="en-GB"/>
          <w14:ligatures w14:val="standardContextual"/>
        </w:rPr>
      </w:pPr>
      <w:hyperlink w:anchor="_Toc218427626" w:history="1">
        <w:r w:rsidRPr="00474CC6">
          <w:rPr>
            <w:rStyle w:val="Hyperlink"/>
            <w:noProof/>
          </w:rPr>
          <w:t>Figure 8 – Ladder Logic network 2</w:t>
        </w:r>
        <w:r>
          <w:rPr>
            <w:noProof/>
            <w:webHidden/>
          </w:rPr>
          <w:tab/>
        </w:r>
        <w:r>
          <w:rPr>
            <w:noProof/>
            <w:webHidden/>
          </w:rPr>
          <w:fldChar w:fldCharType="begin"/>
        </w:r>
        <w:r>
          <w:rPr>
            <w:noProof/>
            <w:webHidden/>
          </w:rPr>
          <w:instrText xml:space="preserve"> PAGEREF _Toc218427626 \h </w:instrText>
        </w:r>
        <w:r>
          <w:rPr>
            <w:noProof/>
            <w:webHidden/>
          </w:rPr>
        </w:r>
        <w:r>
          <w:rPr>
            <w:noProof/>
            <w:webHidden/>
          </w:rPr>
          <w:fldChar w:fldCharType="separate"/>
        </w:r>
        <w:r>
          <w:rPr>
            <w:noProof/>
            <w:webHidden/>
          </w:rPr>
          <w:t>14</w:t>
        </w:r>
        <w:r>
          <w:rPr>
            <w:noProof/>
            <w:webHidden/>
          </w:rPr>
          <w:fldChar w:fldCharType="end"/>
        </w:r>
      </w:hyperlink>
    </w:p>
    <w:p w14:paraId="63393C28" w14:textId="60FE8C78" w:rsidR="0002652D" w:rsidRDefault="0002652D">
      <w:pPr>
        <w:pStyle w:val="TableofFigures"/>
        <w:tabs>
          <w:tab w:val="right" w:leader="dot" w:pos="9016"/>
        </w:tabs>
        <w:rPr>
          <w:noProof/>
          <w:kern w:val="2"/>
          <w:sz w:val="24"/>
          <w:szCs w:val="24"/>
          <w:lang w:eastAsia="en-GB"/>
          <w14:ligatures w14:val="standardContextual"/>
        </w:rPr>
      </w:pPr>
      <w:hyperlink w:anchor="_Toc218427627" w:history="1">
        <w:r w:rsidRPr="00474CC6">
          <w:rPr>
            <w:rStyle w:val="Hyperlink"/>
            <w:noProof/>
          </w:rPr>
          <w:t>Figure 9 - Ladder Logic network 3</w:t>
        </w:r>
        <w:r>
          <w:rPr>
            <w:noProof/>
            <w:webHidden/>
          </w:rPr>
          <w:tab/>
        </w:r>
        <w:r>
          <w:rPr>
            <w:noProof/>
            <w:webHidden/>
          </w:rPr>
          <w:fldChar w:fldCharType="begin"/>
        </w:r>
        <w:r>
          <w:rPr>
            <w:noProof/>
            <w:webHidden/>
          </w:rPr>
          <w:instrText xml:space="preserve"> PAGEREF _Toc218427627 \h </w:instrText>
        </w:r>
        <w:r>
          <w:rPr>
            <w:noProof/>
            <w:webHidden/>
          </w:rPr>
        </w:r>
        <w:r>
          <w:rPr>
            <w:noProof/>
            <w:webHidden/>
          </w:rPr>
          <w:fldChar w:fldCharType="separate"/>
        </w:r>
        <w:r>
          <w:rPr>
            <w:noProof/>
            <w:webHidden/>
          </w:rPr>
          <w:t>15</w:t>
        </w:r>
        <w:r>
          <w:rPr>
            <w:noProof/>
            <w:webHidden/>
          </w:rPr>
          <w:fldChar w:fldCharType="end"/>
        </w:r>
      </w:hyperlink>
    </w:p>
    <w:p w14:paraId="25C5A38C" w14:textId="137431FF" w:rsidR="0002652D" w:rsidRDefault="0002652D">
      <w:pPr>
        <w:pStyle w:val="TableofFigures"/>
        <w:tabs>
          <w:tab w:val="right" w:leader="dot" w:pos="9016"/>
        </w:tabs>
        <w:rPr>
          <w:noProof/>
          <w:kern w:val="2"/>
          <w:sz w:val="24"/>
          <w:szCs w:val="24"/>
          <w:lang w:eastAsia="en-GB"/>
          <w14:ligatures w14:val="standardContextual"/>
        </w:rPr>
      </w:pPr>
      <w:hyperlink w:anchor="_Toc218427628" w:history="1">
        <w:r w:rsidRPr="00474CC6">
          <w:rPr>
            <w:rStyle w:val="Hyperlink"/>
            <w:noProof/>
          </w:rPr>
          <w:t>Figure 10 - Ladder Logic network 4</w:t>
        </w:r>
        <w:r>
          <w:rPr>
            <w:noProof/>
            <w:webHidden/>
          </w:rPr>
          <w:tab/>
        </w:r>
        <w:r>
          <w:rPr>
            <w:noProof/>
            <w:webHidden/>
          </w:rPr>
          <w:fldChar w:fldCharType="begin"/>
        </w:r>
        <w:r>
          <w:rPr>
            <w:noProof/>
            <w:webHidden/>
          </w:rPr>
          <w:instrText xml:space="preserve"> PAGEREF _Toc218427628 \h </w:instrText>
        </w:r>
        <w:r>
          <w:rPr>
            <w:noProof/>
            <w:webHidden/>
          </w:rPr>
        </w:r>
        <w:r>
          <w:rPr>
            <w:noProof/>
            <w:webHidden/>
          </w:rPr>
          <w:fldChar w:fldCharType="separate"/>
        </w:r>
        <w:r>
          <w:rPr>
            <w:noProof/>
            <w:webHidden/>
          </w:rPr>
          <w:t>16</w:t>
        </w:r>
        <w:r>
          <w:rPr>
            <w:noProof/>
            <w:webHidden/>
          </w:rPr>
          <w:fldChar w:fldCharType="end"/>
        </w:r>
      </w:hyperlink>
    </w:p>
    <w:p w14:paraId="2A20039C" w14:textId="2BBBC24A" w:rsidR="0002652D" w:rsidRDefault="0002652D">
      <w:pPr>
        <w:pStyle w:val="TableofFigures"/>
        <w:tabs>
          <w:tab w:val="right" w:leader="dot" w:pos="9016"/>
        </w:tabs>
        <w:rPr>
          <w:noProof/>
          <w:kern w:val="2"/>
          <w:sz w:val="24"/>
          <w:szCs w:val="24"/>
          <w:lang w:eastAsia="en-GB"/>
          <w14:ligatures w14:val="standardContextual"/>
        </w:rPr>
      </w:pPr>
      <w:hyperlink w:anchor="_Toc218427629" w:history="1">
        <w:r w:rsidRPr="00474CC6">
          <w:rPr>
            <w:rStyle w:val="Hyperlink"/>
            <w:noProof/>
          </w:rPr>
          <w:t>Figure 11 - Ladder Logic network 4 continued</w:t>
        </w:r>
        <w:r>
          <w:rPr>
            <w:noProof/>
            <w:webHidden/>
          </w:rPr>
          <w:tab/>
        </w:r>
        <w:r>
          <w:rPr>
            <w:noProof/>
            <w:webHidden/>
          </w:rPr>
          <w:fldChar w:fldCharType="begin"/>
        </w:r>
        <w:r>
          <w:rPr>
            <w:noProof/>
            <w:webHidden/>
          </w:rPr>
          <w:instrText xml:space="preserve"> PAGEREF _Toc218427629 \h </w:instrText>
        </w:r>
        <w:r>
          <w:rPr>
            <w:noProof/>
            <w:webHidden/>
          </w:rPr>
        </w:r>
        <w:r>
          <w:rPr>
            <w:noProof/>
            <w:webHidden/>
          </w:rPr>
          <w:fldChar w:fldCharType="separate"/>
        </w:r>
        <w:r>
          <w:rPr>
            <w:noProof/>
            <w:webHidden/>
          </w:rPr>
          <w:t>17</w:t>
        </w:r>
        <w:r>
          <w:rPr>
            <w:noProof/>
            <w:webHidden/>
          </w:rPr>
          <w:fldChar w:fldCharType="end"/>
        </w:r>
      </w:hyperlink>
    </w:p>
    <w:p w14:paraId="293731AB" w14:textId="33090DEA" w:rsidR="0002652D" w:rsidRDefault="0002652D">
      <w:pPr>
        <w:pStyle w:val="TableofFigures"/>
        <w:tabs>
          <w:tab w:val="right" w:leader="dot" w:pos="9016"/>
        </w:tabs>
        <w:rPr>
          <w:noProof/>
          <w:kern w:val="2"/>
          <w:sz w:val="24"/>
          <w:szCs w:val="24"/>
          <w:lang w:eastAsia="en-GB"/>
          <w14:ligatures w14:val="standardContextual"/>
        </w:rPr>
      </w:pPr>
      <w:hyperlink w:anchor="_Toc218427630" w:history="1">
        <w:r w:rsidRPr="00474CC6">
          <w:rPr>
            <w:rStyle w:val="Hyperlink"/>
            <w:noProof/>
          </w:rPr>
          <w:t>Figure 12 - Ladder Logic network 4 continued</w:t>
        </w:r>
        <w:r>
          <w:rPr>
            <w:noProof/>
            <w:webHidden/>
          </w:rPr>
          <w:tab/>
        </w:r>
        <w:r>
          <w:rPr>
            <w:noProof/>
            <w:webHidden/>
          </w:rPr>
          <w:fldChar w:fldCharType="begin"/>
        </w:r>
        <w:r>
          <w:rPr>
            <w:noProof/>
            <w:webHidden/>
          </w:rPr>
          <w:instrText xml:space="preserve"> PAGEREF _Toc218427630 \h </w:instrText>
        </w:r>
        <w:r>
          <w:rPr>
            <w:noProof/>
            <w:webHidden/>
          </w:rPr>
        </w:r>
        <w:r>
          <w:rPr>
            <w:noProof/>
            <w:webHidden/>
          </w:rPr>
          <w:fldChar w:fldCharType="separate"/>
        </w:r>
        <w:r>
          <w:rPr>
            <w:noProof/>
            <w:webHidden/>
          </w:rPr>
          <w:t>18</w:t>
        </w:r>
        <w:r>
          <w:rPr>
            <w:noProof/>
            <w:webHidden/>
          </w:rPr>
          <w:fldChar w:fldCharType="end"/>
        </w:r>
      </w:hyperlink>
    </w:p>
    <w:p w14:paraId="4579373A" w14:textId="0B255798" w:rsidR="0002652D" w:rsidRDefault="0002652D">
      <w:pPr>
        <w:pStyle w:val="TableofFigures"/>
        <w:tabs>
          <w:tab w:val="right" w:leader="dot" w:pos="9016"/>
        </w:tabs>
        <w:rPr>
          <w:noProof/>
          <w:kern w:val="2"/>
          <w:sz w:val="24"/>
          <w:szCs w:val="24"/>
          <w:lang w:eastAsia="en-GB"/>
          <w14:ligatures w14:val="standardContextual"/>
        </w:rPr>
      </w:pPr>
      <w:hyperlink w:anchor="_Toc218427631" w:history="1">
        <w:r w:rsidRPr="00474CC6">
          <w:rPr>
            <w:rStyle w:val="Hyperlink"/>
            <w:noProof/>
          </w:rPr>
          <w:t>Figure 13 - Ladder Logic network 5</w:t>
        </w:r>
        <w:r>
          <w:rPr>
            <w:noProof/>
            <w:webHidden/>
          </w:rPr>
          <w:tab/>
        </w:r>
        <w:r>
          <w:rPr>
            <w:noProof/>
            <w:webHidden/>
          </w:rPr>
          <w:fldChar w:fldCharType="begin"/>
        </w:r>
        <w:r>
          <w:rPr>
            <w:noProof/>
            <w:webHidden/>
          </w:rPr>
          <w:instrText xml:space="preserve"> PAGEREF _Toc218427631 \h </w:instrText>
        </w:r>
        <w:r>
          <w:rPr>
            <w:noProof/>
            <w:webHidden/>
          </w:rPr>
        </w:r>
        <w:r>
          <w:rPr>
            <w:noProof/>
            <w:webHidden/>
          </w:rPr>
          <w:fldChar w:fldCharType="separate"/>
        </w:r>
        <w:r>
          <w:rPr>
            <w:noProof/>
            <w:webHidden/>
          </w:rPr>
          <w:t>18</w:t>
        </w:r>
        <w:r>
          <w:rPr>
            <w:noProof/>
            <w:webHidden/>
          </w:rPr>
          <w:fldChar w:fldCharType="end"/>
        </w:r>
      </w:hyperlink>
    </w:p>
    <w:p w14:paraId="56487832" w14:textId="77CF8705" w:rsidR="0002652D" w:rsidRDefault="0002652D">
      <w:pPr>
        <w:pStyle w:val="TableofFigures"/>
        <w:tabs>
          <w:tab w:val="right" w:leader="dot" w:pos="9016"/>
        </w:tabs>
        <w:rPr>
          <w:noProof/>
          <w:kern w:val="2"/>
          <w:sz w:val="24"/>
          <w:szCs w:val="24"/>
          <w:lang w:eastAsia="en-GB"/>
          <w14:ligatures w14:val="standardContextual"/>
        </w:rPr>
      </w:pPr>
      <w:hyperlink w:anchor="_Toc218427632" w:history="1">
        <w:r w:rsidRPr="00474CC6">
          <w:rPr>
            <w:rStyle w:val="Hyperlink"/>
            <w:noProof/>
          </w:rPr>
          <w:t>Figure 14 - Ladder Logic network 6</w:t>
        </w:r>
        <w:r>
          <w:rPr>
            <w:noProof/>
            <w:webHidden/>
          </w:rPr>
          <w:tab/>
        </w:r>
        <w:r>
          <w:rPr>
            <w:noProof/>
            <w:webHidden/>
          </w:rPr>
          <w:fldChar w:fldCharType="begin"/>
        </w:r>
        <w:r>
          <w:rPr>
            <w:noProof/>
            <w:webHidden/>
          </w:rPr>
          <w:instrText xml:space="preserve"> PAGEREF _Toc218427632 \h </w:instrText>
        </w:r>
        <w:r>
          <w:rPr>
            <w:noProof/>
            <w:webHidden/>
          </w:rPr>
        </w:r>
        <w:r>
          <w:rPr>
            <w:noProof/>
            <w:webHidden/>
          </w:rPr>
          <w:fldChar w:fldCharType="separate"/>
        </w:r>
        <w:r>
          <w:rPr>
            <w:noProof/>
            <w:webHidden/>
          </w:rPr>
          <w:t>19</w:t>
        </w:r>
        <w:r>
          <w:rPr>
            <w:noProof/>
            <w:webHidden/>
          </w:rPr>
          <w:fldChar w:fldCharType="end"/>
        </w:r>
      </w:hyperlink>
    </w:p>
    <w:p w14:paraId="353804FC" w14:textId="79F79E45" w:rsidR="0002652D" w:rsidRDefault="0002652D">
      <w:pPr>
        <w:pStyle w:val="TableofFigures"/>
        <w:tabs>
          <w:tab w:val="right" w:leader="dot" w:pos="9016"/>
        </w:tabs>
        <w:rPr>
          <w:noProof/>
          <w:kern w:val="2"/>
          <w:sz w:val="24"/>
          <w:szCs w:val="24"/>
          <w:lang w:eastAsia="en-GB"/>
          <w14:ligatures w14:val="standardContextual"/>
        </w:rPr>
      </w:pPr>
      <w:hyperlink w:anchor="_Toc218427633" w:history="1">
        <w:r w:rsidRPr="00474CC6">
          <w:rPr>
            <w:rStyle w:val="Hyperlink"/>
            <w:noProof/>
          </w:rPr>
          <w:t>Figure 15 - Ladder Logic network 7</w:t>
        </w:r>
        <w:r>
          <w:rPr>
            <w:noProof/>
            <w:webHidden/>
          </w:rPr>
          <w:tab/>
        </w:r>
        <w:r>
          <w:rPr>
            <w:noProof/>
            <w:webHidden/>
          </w:rPr>
          <w:fldChar w:fldCharType="begin"/>
        </w:r>
        <w:r>
          <w:rPr>
            <w:noProof/>
            <w:webHidden/>
          </w:rPr>
          <w:instrText xml:space="preserve"> PAGEREF _Toc218427633 \h </w:instrText>
        </w:r>
        <w:r>
          <w:rPr>
            <w:noProof/>
            <w:webHidden/>
          </w:rPr>
        </w:r>
        <w:r>
          <w:rPr>
            <w:noProof/>
            <w:webHidden/>
          </w:rPr>
          <w:fldChar w:fldCharType="separate"/>
        </w:r>
        <w:r>
          <w:rPr>
            <w:noProof/>
            <w:webHidden/>
          </w:rPr>
          <w:t>20</w:t>
        </w:r>
        <w:r>
          <w:rPr>
            <w:noProof/>
            <w:webHidden/>
          </w:rPr>
          <w:fldChar w:fldCharType="end"/>
        </w:r>
      </w:hyperlink>
    </w:p>
    <w:p w14:paraId="412403D3" w14:textId="5C032F0A" w:rsidR="0002652D" w:rsidRDefault="0002652D">
      <w:pPr>
        <w:pStyle w:val="TableofFigures"/>
        <w:tabs>
          <w:tab w:val="right" w:leader="dot" w:pos="9016"/>
        </w:tabs>
        <w:rPr>
          <w:noProof/>
          <w:kern w:val="2"/>
          <w:sz w:val="24"/>
          <w:szCs w:val="24"/>
          <w:lang w:eastAsia="en-GB"/>
          <w14:ligatures w14:val="standardContextual"/>
        </w:rPr>
      </w:pPr>
      <w:hyperlink w:anchor="_Toc218427634" w:history="1">
        <w:r w:rsidRPr="00474CC6">
          <w:rPr>
            <w:rStyle w:val="Hyperlink"/>
            <w:noProof/>
          </w:rPr>
          <w:t>Figure 16 - Ladder Logic network 8</w:t>
        </w:r>
        <w:r>
          <w:rPr>
            <w:noProof/>
            <w:webHidden/>
          </w:rPr>
          <w:tab/>
        </w:r>
        <w:r>
          <w:rPr>
            <w:noProof/>
            <w:webHidden/>
          </w:rPr>
          <w:fldChar w:fldCharType="begin"/>
        </w:r>
        <w:r>
          <w:rPr>
            <w:noProof/>
            <w:webHidden/>
          </w:rPr>
          <w:instrText xml:space="preserve"> PAGEREF _Toc218427634 \h </w:instrText>
        </w:r>
        <w:r>
          <w:rPr>
            <w:noProof/>
            <w:webHidden/>
          </w:rPr>
        </w:r>
        <w:r>
          <w:rPr>
            <w:noProof/>
            <w:webHidden/>
          </w:rPr>
          <w:fldChar w:fldCharType="separate"/>
        </w:r>
        <w:r>
          <w:rPr>
            <w:noProof/>
            <w:webHidden/>
          </w:rPr>
          <w:t>21</w:t>
        </w:r>
        <w:r>
          <w:rPr>
            <w:noProof/>
            <w:webHidden/>
          </w:rPr>
          <w:fldChar w:fldCharType="end"/>
        </w:r>
      </w:hyperlink>
    </w:p>
    <w:p w14:paraId="1DB38C0C" w14:textId="3C507204" w:rsidR="0002652D" w:rsidRDefault="0002652D">
      <w:pPr>
        <w:pStyle w:val="TableofFigures"/>
        <w:tabs>
          <w:tab w:val="right" w:leader="dot" w:pos="9016"/>
        </w:tabs>
        <w:rPr>
          <w:noProof/>
          <w:kern w:val="2"/>
          <w:sz w:val="24"/>
          <w:szCs w:val="24"/>
          <w:lang w:eastAsia="en-GB"/>
          <w14:ligatures w14:val="standardContextual"/>
        </w:rPr>
      </w:pPr>
      <w:hyperlink w:anchor="_Toc218427635" w:history="1">
        <w:r w:rsidRPr="00474CC6">
          <w:rPr>
            <w:rStyle w:val="Hyperlink"/>
            <w:noProof/>
          </w:rPr>
          <w:t>Figure 17 - Ladder Logic network 9</w:t>
        </w:r>
        <w:r>
          <w:rPr>
            <w:noProof/>
            <w:webHidden/>
          </w:rPr>
          <w:tab/>
        </w:r>
        <w:r>
          <w:rPr>
            <w:noProof/>
            <w:webHidden/>
          </w:rPr>
          <w:fldChar w:fldCharType="begin"/>
        </w:r>
        <w:r>
          <w:rPr>
            <w:noProof/>
            <w:webHidden/>
          </w:rPr>
          <w:instrText xml:space="preserve"> PAGEREF _Toc218427635 \h </w:instrText>
        </w:r>
        <w:r>
          <w:rPr>
            <w:noProof/>
            <w:webHidden/>
          </w:rPr>
        </w:r>
        <w:r>
          <w:rPr>
            <w:noProof/>
            <w:webHidden/>
          </w:rPr>
          <w:fldChar w:fldCharType="separate"/>
        </w:r>
        <w:r>
          <w:rPr>
            <w:noProof/>
            <w:webHidden/>
          </w:rPr>
          <w:t>22</w:t>
        </w:r>
        <w:r>
          <w:rPr>
            <w:noProof/>
            <w:webHidden/>
          </w:rPr>
          <w:fldChar w:fldCharType="end"/>
        </w:r>
      </w:hyperlink>
    </w:p>
    <w:p w14:paraId="0C106C66" w14:textId="37DCABDD" w:rsidR="0002652D" w:rsidRDefault="0002652D">
      <w:pPr>
        <w:pStyle w:val="TableofFigures"/>
        <w:tabs>
          <w:tab w:val="right" w:leader="dot" w:pos="9016"/>
        </w:tabs>
        <w:rPr>
          <w:noProof/>
          <w:kern w:val="2"/>
          <w:sz w:val="24"/>
          <w:szCs w:val="24"/>
          <w:lang w:eastAsia="en-GB"/>
          <w14:ligatures w14:val="standardContextual"/>
        </w:rPr>
      </w:pPr>
      <w:hyperlink w:anchor="_Toc218427636" w:history="1">
        <w:r w:rsidRPr="00474CC6">
          <w:rPr>
            <w:rStyle w:val="Hyperlink"/>
            <w:noProof/>
          </w:rPr>
          <w:t>Figure 18 - Ladder Logic network 10</w:t>
        </w:r>
        <w:r>
          <w:rPr>
            <w:noProof/>
            <w:webHidden/>
          </w:rPr>
          <w:tab/>
        </w:r>
        <w:r>
          <w:rPr>
            <w:noProof/>
            <w:webHidden/>
          </w:rPr>
          <w:fldChar w:fldCharType="begin"/>
        </w:r>
        <w:r>
          <w:rPr>
            <w:noProof/>
            <w:webHidden/>
          </w:rPr>
          <w:instrText xml:space="preserve"> PAGEREF _Toc218427636 \h </w:instrText>
        </w:r>
        <w:r>
          <w:rPr>
            <w:noProof/>
            <w:webHidden/>
          </w:rPr>
        </w:r>
        <w:r>
          <w:rPr>
            <w:noProof/>
            <w:webHidden/>
          </w:rPr>
          <w:fldChar w:fldCharType="separate"/>
        </w:r>
        <w:r>
          <w:rPr>
            <w:noProof/>
            <w:webHidden/>
          </w:rPr>
          <w:t>23</w:t>
        </w:r>
        <w:r>
          <w:rPr>
            <w:noProof/>
            <w:webHidden/>
          </w:rPr>
          <w:fldChar w:fldCharType="end"/>
        </w:r>
      </w:hyperlink>
    </w:p>
    <w:p w14:paraId="6D1B35D5" w14:textId="25AC1F9D" w:rsidR="0002652D" w:rsidRDefault="0002652D">
      <w:pPr>
        <w:pStyle w:val="TableofFigures"/>
        <w:tabs>
          <w:tab w:val="right" w:leader="dot" w:pos="9016"/>
        </w:tabs>
        <w:rPr>
          <w:noProof/>
          <w:kern w:val="2"/>
          <w:sz w:val="24"/>
          <w:szCs w:val="24"/>
          <w:lang w:eastAsia="en-GB"/>
          <w14:ligatures w14:val="standardContextual"/>
        </w:rPr>
      </w:pPr>
      <w:hyperlink w:anchor="_Toc218427637" w:history="1">
        <w:r w:rsidRPr="00474CC6">
          <w:rPr>
            <w:rStyle w:val="Hyperlink"/>
            <w:noProof/>
          </w:rPr>
          <w:t>Figure 19 – Ladder Logic network 11</w:t>
        </w:r>
        <w:r>
          <w:rPr>
            <w:noProof/>
            <w:webHidden/>
          </w:rPr>
          <w:tab/>
        </w:r>
        <w:r>
          <w:rPr>
            <w:noProof/>
            <w:webHidden/>
          </w:rPr>
          <w:fldChar w:fldCharType="begin"/>
        </w:r>
        <w:r>
          <w:rPr>
            <w:noProof/>
            <w:webHidden/>
          </w:rPr>
          <w:instrText xml:space="preserve"> PAGEREF _Toc218427637 \h </w:instrText>
        </w:r>
        <w:r>
          <w:rPr>
            <w:noProof/>
            <w:webHidden/>
          </w:rPr>
        </w:r>
        <w:r>
          <w:rPr>
            <w:noProof/>
            <w:webHidden/>
          </w:rPr>
          <w:fldChar w:fldCharType="separate"/>
        </w:r>
        <w:r>
          <w:rPr>
            <w:noProof/>
            <w:webHidden/>
          </w:rPr>
          <w:t>24</w:t>
        </w:r>
        <w:r>
          <w:rPr>
            <w:noProof/>
            <w:webHidden/>
          </w:rPr>
          <w:fldChar w:fldCharType="end"/>
        </w:r>
      </w:hyperlink>
    </w:p>
    <w:p w14:paraId="47ED0FBC" w14:textId="23A17196" w:rsidR="0002652D" w:rsidRDefault="0002652D">
      <w:pPr>
        <w:pStyle w:val="TableofFigures"/>
        <w:tabs>
          <w:tab w:val="right" w:leader="dot" w:pos="9016"/>
        </w:tabs>
        <w:rPr>
          <w:noProof/>
          <w:kern w:val="2"/>
          <w:sz w:val="24"/>
          <w:szCs w:val="24"/>
          <w:lang w:eastAsia="en-GB"/>
          <w14:ligatures w14:val="standardContextual"/>
        </w:rPr>
      </w:pPr>
      <w:hyperlink w:anchor="_Toc218427638" w:history="1">
        <w:r w:rsidRPr="00474CC6">
          <w:rPr>
            <w:rStyle w:val="Hyperlink"/>
            <w:noProof/>
          </w:rPr>
          <w:t>Figure 20 - Ladder Logic network 12</w:t>
        </w:r>
        <w:r>
          <w:rPr>
            <w:noProof/>
            <w:webHidden/>
          </w:rPr>
          <w:tab/>
        </w:r>
        <w:r>
          <w:rPr>
            <w:noProof/>
            <w:webHidden/>
          </w:rPr>
          <w:fldChar w:fldCharType="begin"/>
        </w:r>
        <w:r>
          <w:rPr>
            <w:noProof/>
            <w:webHidden/>
          </w:rPr>
          <w:instrText xml:space="preserve"> PAGEREF _Toc218427638 \h </w:instrText>
        </w:r>
        <w:r>
          <w:rPr>
            <w:noProof/>
            <w:webHidden/>
          </w:rPr>
        </w:r>
        <w:r>
          <w:rPr>
            <w:noProof/>
            <w:webHidden/>
          </w:rPr>
          <w:fldChar w:fldCharType="separate"/>
        </w:r>
        <w:r>
          <w:rPr>
            <w:noProof/>
            <w:webHidden/>
          </w:rPr>
          <w:t>25</w:t>
        </w:r>
        <w:r>
          <w:rPr>
            <w:noProof/>
            <w:webHidden/>
          </w:rPr>
          <w:fldChar w:fldCharType="end"/>
        </w:r>
      </w:hyperlink>
    </w:p>
    <w:p w14:paraId="6C8173BD" w14:textId="2BEF6A13" w:rsidR="0002652D" w:rsidRDefault="0002652D">
      <w:pPr>
        <w:pStyle w:val="TableofFigures"/>
        <w:tabs>
          <w:tab w:val="right" w:leader="dot" w:pos="9016"/>
        </w:tabs>
        <w:rPr>
          <w:noProof/>
          <w:kern w:val="2"/>
          <w:sz w:val="24"/>
          <w:szCs w:val="24"/>
          <w:lang w:eastAsia="en-GB"/>
          <w14:ligatures w14:val="standardContextual"/>
        </w:rPr>
      </w:pPr>
      <w:hyperlink w:anchor="_Toc218427639" w:history="1">
        <w:r w:rsidRPr="00474CC6">
          <w:rPr>
            <w:rStyle w:val="Hyperlink"/>
            <w:noProof/>
          </w:rPr>
          <w:t>Figure 21 - Ladder Logic network 13</w:t>
        </w:r>
        <w:r>
          <w:rPr>
            <w:noProof/>
            <w:webHidden/>
          </w:rPr>
          <w:tab/>
        </w:r>
        <w:r>
          <w:rPr>
            <w:noProof/>
            <w:webHidden/>
          </w:rPr>
          <w:fldChar w:fldCharType="begin"/>
        </w:r>
        <w:r>
          <w:rPr>
            <w:noProof/>
            <w:webHidden/>
          </w:rPr>
          <w:instrText xml:space="preserve"> PAGEREF _Toc218427639 \h </w:instrText>
        </w:r>
        <w:r>
          <w:rPr>
            <w:noProof/>
            <w:webHidden/>
          </w:rPr>
        </w:r>
        <w:r>
          <w:rPr>
            <w:noProof/>
            <w:webHidden/>
          </w:rPr>
          <w:fldChar w:fldCharType="separate"/>
        </w:r>
        <w:r>
          <w:rPr>
            <w:noProof/>
            <w:webHidden/>
          </w:rPr>
          <w:t>26</w:t>
        </w:r>
        <w:r>
          <w:rPr>
            <w:noProof/>
            <w:webHidden/>
          </w:rPr>
          <w:fldChar w:fldCharType="end"/>
        </w:r>
      </w:hyperlink>
    </w:p>
    <w:p w14:paraId="3D420EB3" w14:textId="16B99A69" w:rsidR="0002652D" w:rsidRDefault="0002652D">
      <w:pPr>
        <w:pStyle w:val="TableofFigures"/>
        <w:tabs>
          <w:tab w:val="right" w:leader="dot" w:pos="9016"/>
        </w:tabs>
        <w:rPr>
          <w:noProof/>
          <w:kern w:val="2"/>
          <w:sz w:val="24"/>
          <w:szCs w:val="24"/>
          <w:lang w:eastAsia="en-GB"/>
          <w14:ligatures w14:val="standardContextual"/>
        </w:rPr>
      </w:pPr>
      <w:hyperlink w:anchor="_Toc218427640" w:history="1">
        <w:r w:rsidRPr="00474CC6">
          <w:rPr>
            <w:rStyle w:val="Hyperlink"/>
            <w:noProof/>
          </w:rPr>
          <w:t>Figure 22 - Ladder Logic network 14</w:t>
        </w:r>
        <w:r>
          <w:rPr>
            <w:noProof/>
            <w:webHidden/>
          </w:rPr>
          <w:tab/>
        </w:r>
        <w:r>
          <w:rPr>
            <w:noProof/>
            <w:webHidden/>
          </w:rPr>
          <w:fldChar w:fldCharType="begin"/>
        </w:r>
        <w:r>
          <w:rPr>
            <w:noProof/>
            <w:webHidden/>
          </w:rPr>
          <w:instrText xml:space="preserve"> PAGEREF _Toc218427640 \h </w:instrText>
        </w:r>
        <w:r>
          <w:rPr>
            <w:noProof/>
            <w:webHidden/>
          </w:rPr>
        </w:r>
        <w:r>
          <w:rPr>
            <w:noProof/>
            <w:webHidden/>
          </w:rPr>
          <w:fldChar w:fldCharType="separate"/>
        </w:r>
        <w:r>
          <w:rPr>
            <w:noProof/>
            <w:webHidden/>
          </w:rPr>
          <w:t>27</w:t>
        </w:r>
        <w:r>
          <w:rPr>
            <w:noProof/>
            <w:webHidden/>
          </w:rPr>
          <w:fldChar w:fldCharType="end"/>
        </w:r>
      </w:hyperlink>
    </w:p>
    <w:p w14:paraId="2A3AB861" w14:textId="7313CEC6" w:rsidR="0002652D" w:rsidRDefault="0002652D">
      <w:pPr>
        <w:pStyle w:val="TableofFigures"/>
        <w:tabs>
          <w:tab w:val="right" w:leader="dot" w:pos="9016"/>
        </w:tabs>
        <w:rPr>
          <w:noProof/>
          <w:kern w:val="2"/>
          <w:sz w:val="24"/>
          <w:szCs w:val="24"/>
          <w:lang w:eastAsia="en-GB"/>
          <w14:ligatures w14:val="standardContextual"/>
        </w:rPr>
      </w:pPr>
      <w:hyperlink w:anchor="_Toc218427641" w:history="1">
        <w:r w:rsidRPr="00474CC6">
          <w:rPr>
            <w:rStyle w:val="Hyperlink"/>
            <w:noProof/>
          </w:rPr>
          <w:t>Figure 23 - Ladder Logic network 15</w:t>
        </w:r>
        <w:r>
          <w:rPr>
            <w:noProof/>
            <w:webHidden/>
          </w:rPr>
          <w:tab/>
        </w:r>
        <w:r>
          <w:rPr>
            <w:noProof/>
            <w:webHidden/>
          </w:rPr>
          <w:fldChar w:fldCharType="begin"/>
        </w:r>
        <w:r>
          <w:rPr>
            <w:noProof/>
            <w:webHidden/>
          </w:rPr>
          <w:instrText xml:space="preserve"> PAGEREF _Toc218427641 \h </w:instrText>
        </w:r>
        <w:r>
          <w:rPr>
            <w:noProof/>
            <w:webHidden/>
          </w:rPr>
        </w:r>
        <w:r>
          <w:rPr>
            <w:noProof/>
            <w:webHidden/>
          </w:rPr>
          <w:fldChar w:fldCharType="separate"/>
        </w:r>
        <w:r>
          <w:rPr>
            <w:noProof/>
            <w:webHidden/>
          </w:rPr>
          <w:t>27</w:t>
        </w:r>
        <w:r>
          <w:rPr>
            <w:noProof/>
            <w:webHidden/>
          </w:rPr>
          <w:fldChar w:fldCharType="end"/>
        </w:r>
      </w:hyperlink>
    </w:p>
    <w:p w14:paraId="29C0226D" w14:textId="78C8FA99" w:rsidR="0002652D" w:rsidRDefault="0002652D">
      <w:pPr>
        <w:pStyle w:val="TableofFigures"/>
        <w:tabs>
          <w:tab w:val="right" w:leader="dot" w:pos="9016"/>
        </w:tabs>
        <w:rPr>
          <w:noProof/>
          <w:kern w:val="2"/>
          <w:sz w:val="24"/>
          <w:szCs w:val="24"/>
          <w:lang w:eastAsia="en-GB"/>
          <w14:ligatures w14:val="standardContextual"/>
        </w:rPr>
      </w:pPr>
      <w:hyperlink w:anchor="_Toc218427642" w:history="1">
        <w:r w:rsidRPr="00474CC6">
          <w:rPr>
            <w:rStyle w:val="Hyperlink"/>
            <w:noProof/>
          </w:rPr>
          <w:t>Figure 24 - Ladder Logic network 16</w:t>
        </w:r>
        <w:r>
          <w:rPr>
            <w:noProof/>
            <w:webHidden/>
          </w:rPr>
          <w:tab/>
        </w:r>
        <w:r>
          <w:rPr>
            <w:noProof/>
            <w:webHidden/>
          </w:rPr>
          <w:fldChar w:fldCharType="begin"/>
        </w:r>
        <w:r>
          <w:rPr>
            <w:noProof/>
            <w:webHidden/>
          </w:rPr>
          <w:instrText xml:space="preserve"> PAGEREF _Toc218427642 \h </w:instrText>
        </w:r>
        <w:r>
          <w:rPr>
            <w:noProof/>
            <w:webHidden/>
          </w:rPr>
        </w:r>
        <w:r>
          <w:rPr>
            <w:noProof/>
            <w:webHidden/>
          </w:rPr>
          <w:fldChar w:fldCharType="separate"/>
        </w:r>
        <w:r>
          <w:rPr>
            <w:noProof/>
            <w:webHidden/>
          </w:rPr>
          <w:t>27</w:t>
        </w:r>
        <w:r>
          <w:rPr>
            <w:noProof/>
            <w:webHidden/>
          </w:rPr>
          <w:fldChar w:fldCharType="end"/>
        </w:r>
      </w:hyperlink>
    </w:p>
    <w:p w14:paraId="4AF58A7C" w14:textId="07F83CE1" w:rsidR="0002652D" w:rsidRDefault="0002652D">
      <w:pPr>
        <w:pStyle w:val="TableofFigures"/>
        <w:tabs>
          <w:tab w:val="right" w:leader="dot" w:pos="9016"/>
        </w:tabs>
        <w:rPr>
          <w:noProof/>
          <w:kern w:val="2"/>
          <w:sz w:val="24"/>
          <w:szCs w:val="24"/>
          <w:lang w:eastAsia="en-GB"/>
          <w14:ligatures w14:val="standardContextual"/>
        </w:rPr>
      </w:pPr>
      <w:hyperlink w:anchor="_Toc218427643" w:history="1">
        <w:r w:rsidRPr="00474CC6">
          <w:rPr>
            <w:rStyle w:val="Hyperlink"/>
            <w:noProof/>
          </w:rPr>
          <w:t>Figure 25 - Ladder Logic network 17</w:t>
        </w:r>
        <w:r>
          <w:rPr>
            <w:noProof/>
            <w:webHidden/>
          </w:rPr>
          <w:tab/>
        </w:r>
        <w:r>
          <w:rPr>
            <w:noProof/>
            <w:webHidden/>
          </w:rPr>
          <w:fldChar w:fldCharType="begin"/>
        </w:r>
        <w:r>
          <w:rPr>
            <w:noProof/>
            <w:webHidden/>
          </w:rPr>
          <w:instrText xml:space="preserve"> PAGEREF _Toc218427643 \h </w:instrText>
        </w:r>
        <w:r>
          <w:rPr>
            <w:noProof/>
            <w:webHidden/>
          </w:rPr>
        </w:r>
        <w:r>
          <w:rPr>
            <w:noProof/>
            <w:webHidden/>
          </w:rPr>
          <w:fldChar w:fldCharType="separate"/>
        </w:r>
        <w:r>
          <w:rPr>
            <w:noProof/>
            <w:webHidden/>
          </w:rPr>
          <w:t>28</w:t>
        </w:r>
        <w:r>
          <w:rPr>
            <w:noProof/>
            <w:webHidden/>
          </w:rPr>
          <w:fldChar w:fldCharType="end"/>
        </w:r>
      </w:hyperlink>
    </w:p>
    <w:p w14:paraId="48CE9D8C" w14:textId="26D0C422" w:rsidR="0002652D" w:rsidRDefault="0002652D">
      <w:pPr>
        <w:pStyle w:val="TableofFigures"/>
        <w:tabs>
          <w:tab w:val="right" w:leader="dot" w:pos="9016"/>
        </w:tabs>
        <w:rPr>
          <w:noProof/>
          <w:kern w:val="2"/>
          <w:sz w:val="24"/>
          <w:szCs w:val="24"/>
          <w:lang w:eastAsia="en-GB"/>
          <w14:ligatures w14:val="standardContextual"/>
        </w:rPr>
      </w:pPr>
      <w:hyperlink w:anchor="_Toc218427644" w:history="1">
        <w:r w:rsidRPr="00474CC6">
          <w:rPr>
            <w:rStyle w:val="Hyperlink"/>
            <w:noProof/>
          </w:rPr>
          <w:t>Figure 26 - Ladder Logic network 18</w:t>
        </w:r>
        <w:r>
          <w:rPr>
            <w:noProof/>
            <w:webHidden/>
          </w:rPr>
          <w:tab/>
        </w:r>
        <w:r>
          <w:rPr>
            <w:noProof/>
            <w:webHidden/>
          </w:rPr>
          <w:fldChar w:fldCharType="begin"/>
        </w:r>
        <w:r>
          <w:rPr>
            <w:noProof/>
            <w:webHidden/>
          </w:rPr>
          <w:instrText xml:space="preserve"> PAGEREF _Toc218427644 \h </w:instrText>
        </w:r>
        <w:r>
          <w:rPr>
            <w:noProof/>
            <w:webHidden/>
          </w:rPr>
        </w:r>
        <w:r>
          <w:rPr>
            <w:noProof/>
            <w:webHidden/>
          </w:rPr>
          <w:fldChar w:fldCharType="separate"/>
        </w:r>
        <w:r>
          <w:rPr>
            <w:noProof/>
            <w:webHidden/>
          </w:rPr>
          <w:t>28</w:t>
        </w:r>
        <w:r>
          <w:rPr>
            <w:noProof/>
            <w:webHidden/>
          </w:rPr>
          <w:fldChar w:fldCharType="end"/>
        </w:r>
      </w:hyperlink>
    </w:p>
    <w:p w14:paraId="397EF048" w14:textId="6C408FBA" w:rsidR="0002652D" w:rsidRDefault="0002652D">
      <w:pPr>
        <w:pStyle w:val="TableofFigures"/>
        <w:tabs>
          <w:tab w:val="right" w:leader="dot" w:pos="9016"/>
        </w:tabs>
        <w:rPr>
          <w:noProof/>
          <w:kern w:val="2"/>
          <w:sz w:val="24"/>
          <w:szCs w:val="24"/>
          <w:lang w:eastAsia="en-GB"/>
          <w14:ligatures w14:val="standardContextual"/>
        </w:rPr>
      </w:pPr>
      <w:hyperlink w:anchor="_Toc218427645" w:history="1">
        <w:r w:rsidRPr="00474CC6">
          <w:rPr>
            <w:rStyle w:val="Hyperlink"/>
            <w:noProof/>
          </w:rPr>
          <w:t>Figure 27 - Ladder Logic network 19</w:t>
        </w:r>
        <w:r>
          <w:rPr>
            <w:noProof/>
            <w:webHidden/>
          </w:rPr>
          <w:tab/>
        </w:r>
        <w:r>
          <w:rPr>
            <w:noProof/>
            <w:webHidden/>
          </w:rPr>
          <w:fldChar w:fldCharType="begin"/>
        </w:r>
        <w:r>
          <w:rPr>
            <w:noProof/>
            <w:webHidden/>
          </w:rPr>
          <w:instrText xml:space="preserve"> PAGEREF _Toc218427645 \h </w:instrText>
        </w:r>
        <w:r>
          <w:rPr>
            <w:noProof/>
            <w:webHidden/>
          </w:rPr>
        </w:r>
        <w:r>
          <w:rPr>
            <w:noProof/>
            <w:webHidden/>
          </w:rPr>
          <w:fldChar w:fldCharType="separate"/>
        </w:r>
        <w:r>
          <w:rPr>
            <w:noProof/>
            <w:webHidden/>
          </w:rPr>
          <w:t>29</w:t>
        </w:r>
        <w:r>
          <w:rPr>
            <w:noProof/>
            <w:webHidden/>
          </w:rPr>
          <w:fldChar w:fldCharType="end"/>
        </w:r>
      </w:hyperlink>
    </w:p>
    <w:p w14:paraId="55D4CDA0" w14:textId="61BFFA80" w:rsidR="0002652D" w:rsidRDefault="0002652D">
      <w:pPr>
        <w:pStyle w:val="TableofFigures"/>
        <w:tabs>
          <w:tab w:val="right" w:leader="dot" w:pos="9016"/>
        </w:tabs>
        <w:rPr>
          <w:noProof/>
          <w:kern w:val="2"/>
          <w:sz w:val="24"/>
          <w:szCs w:val="24"/>
          <w:lang w:eastAsia="en-GB"/>
          <w14:ligatures w14:val="standardContextual"/>
        </w:rPr>
      </w:pPr>
      <w:hyperlink w:anchor="_Toc218427646" w:history="1">
        <w:r w:rsidRPr="00474CC6">
          <w:rPr>
            <w:rStyle w:val="Hyperlink"/>
            <w:noProof/>
          </w:rPr>
          <w:t>Figure 28 - Pusher 0 activated</w:t>
        </w:r>
        <w:r>
          <w:rPr>
            <w:noProof/>
            <w:webHidden/>
          </w:rPr>
          <w:tab/>
        </w:r>
        <w:r>
          <w:rPr>
            <w:noProof/>
            <w:webHidden/>
          </w:rPr>
          <w:fldChar w:fldCharType="begin"/>
        </w:r>
        <w:r>
          <w:rPr>
            <w:noProof/>
            <w:webHidden/>
          </w:rPr>
          <w:instrText xml:space="preserve"> PAGEREF _Toc218427646 \h </w:instrText>
        </w:r>
        <w:r>
          <w:rPr>
            <w:noProof/>
            <w:webHidden/>
          </w:rPr>
        </w:r>
        <w:r>
          <w:rPr>
            <w:noProof/>
            <w:webHidden/>
          </w:rPr>
          <w:fldChar w:fldCharType="separate"/>
        </w:r>
        <w:r>
          <w:rPr>
            <w:noProof/>
            <w:webHidden/>
          </w:rPr>
          <w:t>30</w:t>
        </w:r>
        <w:r>
          <w:rPr>
            <w:noProof/>
            <w:webHidden/>
          </w:rPr>
          <w:fldChar w:fldCharType="end"/>
        </w:r>
      </w:hyperlink>
    </w:p>
    <w:p w14:paraId="5FE15A4D" w14:textId="3D8F6FD9" w:rsidR="0002652D" w:rsidRDefault="0002652D">
      <w:pPr>
        <w:pStyle w:val="TableofFigures"/>
        <w:tabs>
          <w:tab w:val="right" w:leader="dot" w:pos="9016"/>
        </w:tabs>
        <w:rPr>
          <w:noProof/>
          <w:kern w:val="2"/>
          <w:sz w:val="24"/>
          <w:szCs w:val="24"/>
          <w:lang w:eastAsia="en-GB"/>
          <w14:ligatures w14:val="standardContextual"/>
        </w:rPr>
      </w:pPr>
      <w:hyperlink w:anchor="_Toc218427647" w:history="1">
        <w:r w:rsidRPr="00474CC6">
          <w:rPr>
            <w:rStyle w:val="Hyperlink"/>
            <w:noProof/>
          </w:rPr>
          <w:t>Figure 29 - Large box separated</w:t>
        </w:r>
        <w:r>
          <w:rPr>
            <w:noProof/>
            <w:webHidden/>
          </w:rPr>
          <w:tab/>
        </w:r>
        <w:r>
          <w:rPr>
            <w:noProof/>
            <w:webHidden/>
          </w:rPr>
          <w:fldChar w:fldCharType="begin"/>
        </w:r>
        <w:r>
          <w:rPr>
            <w:noProof/>
            <w:webHidden/>
          </w:rPr>
          <w:instrText xml:space="preserve"> PAGEREF _Toc218427647 \h </w:instrText>
        </w:r>
        <w:r>
          <w:rPr>
            <w:noProof/>
            <w:webHidden/>
          </w:rPr>
        </w:r>
        <w:r>
          <w:rPr>
            <w:noProof/>
            <w:webHidden/>
          </w:rPr>
          <w:fldChar w:fldCharType="separate"/>
        </w:r>
        <w:r>
          <w:rPr>
            <w:noProof/>
            <w:webHidden/>
          </w:rPr>
          <w:t>31</w:t>
        </w:r>
        <w:r>
          <w:rPr>
            <w:noProof/>
            <w:webHidden/>
          </w:rPr>
          <w:fldChar w:fldCharType="end"/>
        </w:r>
      </w:hyperlink>
    </w:p>
    <w:p w14:paraId="63521A61" w14:textId="41F0479D" w:rsidR="0002652D" w:rsidRDefault="0002652D">
      <w:pPr>
        <w:pStyle w:val="TableofFigures"/>
        <w:tabs>
          <w:tab w:val="right" w:leader="dot" w:pos="9016"/>
        </w:tabs>
        <w:rPr>
          <w:noProof/>
          <w:kern w:val="2"/>
          <w:sz w:val="24"/>
          <w:szCs w:val="24"/>
          <w:lang w:eastAsia="en-GB"/>
          <w14:ligatures w14:val="standardContextual"/>
        </w:rPr>
      </w:pPr>
      <w:hyperlink w:anchor="_Toc218427648" w:history="1">
        <w:r w:rsidRPr="00474CC6">
          <w:rPr>
            <w:rStyle w:val="Hyperlink"/>
            <w:noProof/>
          </w:rPr>
          <w:t>Figure 30 - Palletizing box separated</w:t>
        </w:r>
        <w:r>
          <w:rPr>
            <w:noProof/>
            <w:webHidden/>
          </w:rPr>
          <w:tab/>
        </w:r>
        <w:r>
          <w:rPr>
            <w:noProof/>
            <w:webHidden/>
          </w:rPr>
          <w:fldChar w:fldCharType="begin"/>
        </w:r>
        <w:r>
          <w:rPr>
            <w:noProof/>
            <w:webHidden/>
          </w:rPr>
          <w:instrText xml:space="preserve"> PAGEREF _Toc218427648 \h </w:instrText>
        </w:r>
        <w:r>
          <w:rPr>
            <w:noProof/>
            <w:webHidden/>
          </w:rPr>
        </w:r>
        <w:r>
          <w:rPr>
            <w:noProof/>
            <w:webHidden/>
          </w:rPr>
          <w:fldChar w:fldCharType="separate"/>
        </w:r>
        <w:r>
          <w:rPr>
            <w:noProof/>
            <w:webHidden/>
          </w:rPr>
          <w:t>31</w:t>
        </w:r>
        <w:r>
          <w:rPr>
            <w:noProof/>
            <w:webHidden/>
          </w:rPr>
          <w:fldChar w:fldCharType="end"/>
        </w:r>
      </w:hyperlink>
    </w:p>
    <w:p w14:paraId="5FCAF658" w14:textId="00E3201C" w:rsidR="0002652D" w:rsidRDefault="0002652D">
      <w:pPr>
        <w:pStyle w:val="TableofFigures"/>
        <w:tabs>
          <w:tab w:val="right" w:leader="dot" w:pos="9016"/>
        </w:tabs>
        <w:rPr>
          <w:noProof/>
          <w:kern w:val="2"/>
          <w:sz w:val="24"/>
          <w:szCs w:val="24"/>
          <w:lang w:eastAsia="en-GB"/>
          <w14:ligatures w14:val="standardContextual"/>
        </w:rPr>
      </w:pPr>
      <w:hyperlink w:anchor="_Toc218427649" w:history="1">
        <w:r w:rsidRPr="00474CC6">
          <w:rPr>
            <w:rStyle w:val="Hyperlink"/>
            <w:noProof/>
          </w:rPr>
          <w:t>Figure 31 - Pusher 1 activated</w:t>
        </w:r>
        <w:r>
          <w:rPr>
            <w:noProof/>
            <w:webHidden/>
          </w:rPr>
          <w:tab/>
        </w:r>
        <w:r>
          <w:rPr>
            <w:noProof/>
            <w:webHidden/>
          </w:rPr>
          <w:fldChar w:fldCharType="begin"/>
        </w:r>
        <w:r>
          <w:rPr>
            <w:noProof/>
            <w:webHidden/>
          </w:rPr>
          <w:instrText xml:space="preserve"> PAGEREF _Toc218427649 \h </w:instrText>
        </w:r>
        <w:r>
          <w:rPr>
            <w:noProof/>
            <w:webHidden/>
          </w:rPr>
        </w:r>
        <w:r>
          <w:rPr>
            <w:noProof/>
            <w:webHidden/>
          </w:rPr>
          <w:fldChar w:fldCharType="separate"/>
        </w:r>
        <w:r>
          <w:rPr>
            <w:noProof/>
            <w:webHidden/>
          </w:rPr>
          <w:t>32</w:t>
        </w:r>
        <w:r>
          <w:rPr>
            <w:noProof/>
            <w:webHidden/>
          </w:rPr>
          <w:fldChar w:fldCharType="end"/>
        </w:r>
      </w:hyperlink>
    </w:p>
    <w:p w14:paraId="08597885" w14:textId="3565CA05" w:rsidR="0002652D" w:rsidRDefault="0002652D">
      <w:pPr>
        <w:pStyle w:val="TableofFigures"/>
        <w:tabs>
          <w:tab w:val="right" w:leader="dot" w:pos="9016"/>
        </w:tabs>
        <w:rPr>
          <w:noProof/>
          <w:kern w:val="2"/>
          <w:sz w:val="24"/>
          <w:szCs w:val="24"/>
          <w:lang w:eastAsia="en-GB"/>
          <w14:ligatures w14:val="standardContextual"/>
        </w:rPr>
      </w:pPr>
      <w:hyperlink w:anchor="_Toc218427650" w:history="1">
        <w:r w:rsidRPr="00474CC6">
          <w:rPr>
            <w:rStyle w:val="Hyperlink"/>
            <w:noProof/>
          </w:rPr>
          <w:t>Figure 32 - Medium box separated</w:t>
        </w:r>
        <w:r>
          <w:rPr>
            <w:noProof/>
            <w:webHidden/>
          </w:rPr>
          <w:tab/>
        </w:r>
        <w:r>
          <w:rPr>
            <w:noProof/>
            <w:webHidden/>
          </w:rPr>
          <w:fldChar w:fldCharType="begin"/>
        </w:r>
        <w:r>
          <w:rPr>
            <w:noProof/>
            <w:webHidden/>
          </w:rPr>
          <w:instrText xml:space="preserve"> PAGEREF _Toc218427650 \h </w:instrText>
        </w:r>
        <w:r>
          <w:rPr>
            <w:noProof/>
            <w:webHidden/>
          </w:rPr>
        </w:r>
        <w:r>
          <w:rPr>
            <w:noProof/>
            <w:webHidden/>
          </w:rPr>
          <w:fldChar w:fldCharType="separate"/>
        </w:r>
        <w:r>
          <w:rPr>
            <w:noProof/>
            <w:webHidden/>
          </w:rPr>
          <w:t>32</w:t>
        </w:r>
        <w:r>
          <w:rPr>
            <w:noProof/>
            <w:webHidden/>
          </w:rPr>
          <w:fldChar w:fldCharType="end"/>
        </w:r>
      </w:hyperlink>
    </w:p>
    <w:p w14:paraId="6B714507" w14:textId="3A4C3B17" w:rsidR="0002652D" w:rsidRDefault="0002652D">
      <w:pPr>
        <w:pStyle w:val="TableofFigures"/>
        <w:tabs>
          <w:tab w:val="right" w:leader="dot" w:pos="9016"/>
        </w:tabs>
        <w:rPr>
          <w:noProof/>
          <w:kern w:val="2"/>
          <w:sz w:val="24"/>
          <w:szCs w:val="24"/>
          <w:lang w:eastAsia="en-GB"/>
          <w14:ligatures w14:val="standardContextual"/>
        </w:rPr>
      </w:pPr>
      <w:hyperlink w:anchor="_Toc218427651" w:history="1">
        <w:r w:rsidRPr="00474CC6">
          <w:rPr>
            <w:rStyle w:val="Hyperlink"/>
            <w:noProof/>
          </w:rPr>
          <w:t>Figure 33 - Small box separated</w:t>
        </w:r>
        <w:r>
          <w:rPr>
            <w:noProof/>
            <w:webHidden/>
          </w:rPr>
          <w:tab/>
        </w:r>
        <w:r>
          <w:rPr>
            <w:noProof/>
            <w:webHidden/>
          </w:rPr>
          <w:fldChar w:fldCharType="begin"/>
        </w:r>
        <w:r>
          <w:rPr>
            <w:noProof/>
            <w:webHidden/>
          </w:rPr>
          <w:instrText xml:space="preserve"> PAGEREF _Toc218427651 \h </w:instrText>
        </w:r>
        <w:r>
          <w:rPr>
            <w:noProof/>
            <w:webHidden/>
          </w:rPr>
        </w:r>
        <w:r>
          <w:rPr>
            <w:noProof/>
            <w:webHidden/>
          </w:rPr>
          <w:fldChar w:fldCharType="separate"/>
        </w:r>
        <w:r>
          <w:rPr>
            <w:noProof/>
            <w:webHidden/>
          </w:rPr>
          <w:t>33</w:t>
        </w:r>
        <w:r>
          <w:rPr>
            <w:noProof/>
            <w:webHidden/>
          </w:rPr>
          <w:fldChar w:fldCharType="end"/>
        </w:r>
      </w:hyperlink>
    </w:p>
    <w:p w14:paraId="73721F04" w14:textId="69DFEACE" w:rsidR="0002652D" w:rsidRDefault="0002652D">
      <w:pPr>
        <w:pStyle w:val="TableofFigures"/>
        <w:tabs>
          <w:tab w:val="right" w:leader="dot" w:pos="9016"/>
        </w:tabs>
        <w:rPr>
          <w:noProof/>
          <w:kern w:val="2"/>
          <w:sz w:val="24"/>
          <w:szCs w:val="24"/>
          <w:lang w:eastAsia="en-GB"/>
          <w14:ligatures w14:val="standardContextual"/>
        </w:rPr>
      </w:pPr>
      <w:hyperlink w:anchor="_Toc218427652" w:history="1">
        <w:r w:rsidRPr="00474CC6">
          <w:rPr>
            <w:rStyle w:val="Hyperlink"/>
            <w:noProof/>
          </w:rPr>
          <w:t>Figure 34 - HMI Root screen</w:t>
        </w:r>
        <w:r>
          <w:rPr>
            <w:noProof/>
            <w:webHidden/>
          </w:rPr>
          <w:tab/>
        </w:r>
        <w:r>
          <w:rPr>
            <w:noProof/>
            <w:webHidden/>
          </w:rPr>
          <w:fldChar w:fldCharType="begin"/>
        </w:r>
        <w:r>
          <w:rPr>
            <w:noProof/>
            <w:webHidden/>
          </w:rPr>
          <w:instrText xml:space="preserve"> PAGEREF _Toc218427652 \h </w:instrText>
        </w:r>
        <w:r>
          <w:rPr>
            <w:noProof/>
            <w:webHidden/>
          </w:rPr>
        </w:r>
        <w:r>
          <w:rPr>
            <w:noProof/>
            <w:webHidden/>
          </w:rPr>
          <w:fldChar w:fldCharType="separate"/>
        </w:r>
        <w:r>
          <w:rPr>
            <w:noProof/>
            <w:webHidden/>
          </w:rPr>
          <w:t>34</w:t>
        </w:r>
        <w:r>
          <w:rPr>
            <w:noProof/>
            <w:webHidden/>
          </w:rPr>
          <w:fldChar w:fldCharType="end"/>
        </w:r>
      </w:hyperlink>
    </w:p>
    <w:p w14:paraId="7C1CD7DB" w14:textId="00DA6EA4" w:rsidR="0002652D" w:rsidRDefault="0002652D">
      <w:pPr>
        <w:pStyle w:val="TableofFigures"/>
        <w:tabs>
          <w:tab w:val="right" w:leader="dot" w:pos="9016"/>
        </w:tabs>
        <w:rPr>
          <w:noProof/>
          <w:kern w:val="2"/>
          <w:sz w:val="24"/>
          <w:szCs w:val="24"/>
          <w:lang w:eastAsia="en-GB"/>
          <w14:ligatures w14:val="standardContextual"/>
        </w:rPr>
      </w:pPr>
      <w:hyperlink w:anchor="_Toc218427653" w:history="1">
        <w:r w:rsidRPr="00474CC6">
          <w:rPr>
            <w:rStyle w:val="Hyperlink"/>
            <w:noProof/>
          </w:rPr>
          <w:t>Figure 35 - HMI Error screen</w:t>
        </w:r>
        <w:r>
          <w:rPr>
            <w:noProof/>
            <w:webHidden/>
          </w:rPr>
          <w:tab/>
        </w:r>
        <w:r>
          <w:rPr>
            <w:noProof/>
            <w:webHidden/>
          </w:rPr>
          <w:fldChar w:fldCharType="begin"/>
        </w:r>
        <w:r>
          <w:rPr>
            <w:noProof/>
            <w:webHidden/>
          </w:rPr>
          <w:instrText xml:space="preserve"> PAGEREF _Toc218427653 \h </w:instrText>
        </w:r>
        <w:r>
          <w:rPr>
            <w:noProof/>
            <w:webHidden/>
          </w:rPr>
        </w:r>
        <w:r>
          <w:rPr>
            <w:noProof/>
            <w:webHidden/>
          </w:rPr>
          <w:fldChar w:fldCharType="separate"/>
        </w:r>
        <w:r>
          <w:rPr>
            <w:noProof/>
            <w:webHidden/>
          </w:rPr>
          <w:t>35</w:t>
        </w:r>
        <w:r>
          <w:rPr>
            <w:noProof/>
            <w:webHidden/>
          </w:rPr>
          <w:fldChar w:fldCharType="end"/>
        </w:r>
      </w:hyperlink>
    </w:p>
    <w:p w14:paraId="7991F30D" w14:textId="7FF41E1A" w:rsidR="0002652D" w:rsidRDefault="0002652D">
      <w:pPr>
        <w:pStyle w:val="TableofFigures"/>
        <w:tabs>
          <w:tab w:val="right" w:leader="dot" w:pos="9016"/>
        </w:tabs>
        <w:rPr>
          <w:noProof/>
          <w:kern w:val="2"/>
          <w:sz w:val="24"/>
          <w:szCs w:val="24"/>
          <w:lang w:eastAsia="en-GB"/>
          <w14:ligatures w14:val="standardContextual"/>
        </w:rPr>
      </w:pPr>
      <w:hyperlink w:anchor="_Toc218427654" w:history="1">
        <w:r w:rsidRPr="00474CC6">
          <w:rPr>
            <w:rStyle w:val="Hyperlink"/>
            <w:noProof/>
          </w:rPr>
          <w:t>Figure 36 - HMI Engineer screen</w:t>
        </w:r>
        <w:r>
          <w:rPr>
            <w:noProof/>
            <w:webHidden/>
          </w:rPr>
          <w:tab/>
        </w:r>
        <w:r>
          <w:rPr>
            <w:noProof/>
            <w:webHidden/>
          </w:rPr>
          <w:fldChar w:fldCharType="begin"/>
        </w:r>
        <w:r>
          <w:rPr>
            <w:noProof/>
            <w:webHidden/>
          </w:rPr>
          <w:instrText xml:space="preserve"> PAGEREF _Toc218427654 \h </w:instrText>
        </w:r>
        <w:r>
          <w:rPr>
            <w:noProof/>
            <w:webHidden/>
          </w:rPr>
        </w:r>
        <w:r>
          <w:rPr>
            <w:noProof/>
            <w:webHidden/>
          </w:rPr>
          <w:fldChar w:fldCharType="separate"/>
        </w:r>
        <w:r>
          <w:rPr>
            <w:noProof/>
            <w:webHidden/>
          </w:rPr>
          <w:t>36</w:t>
        </w:r>
        <w:r>
          <w:rPr>
            <w:noProof/>
            <w:webHidden/>
          </w:rPr>
          <w:fldChar w:fldCharType="end"/>
        </w:r>
      </w:hyperlink>
    </w:p>
    <w:p w14:paraId="6F263BB8" w14:textId="04691905" w:rsidR="0002652D" w:rsidRDefault="0002652D">
      <w:pPr>
        <w:pStyle w:val="TableofFigures"/>
        <w:tabs>
          <w:tab w:val="right" w:leader="dot" w:pos="9016"/>
        </w:tabs>
        <w:rPr>
          <w:noProof/>
          <w:kern w:val="2"/>
          <w:sz w:val="24"/>
          <w:szCs w:val="24"/>
          <w:lang w:eastAsia="en-GB"/>
          <w14:ligatures w14:val="standardContextual"/>
        </w:rPr>
      </w:pPr>
      <w:hyperlink w:anchor="_Toc218427655" w:history="1">
        <w:r w:rsidRPr="00474CC6">
          <w:rPr>
            <w:rStyle w:val="Hyperlink"/>
            <w:noProof/>
          </w:rPr>
          <w:t>Figure 37 - Operational Flow chart</w:t>
        </w:r>
        <w:r>
          <w:rPr>
            <w:noProof/>
            <w:webHidden/>
          </w:rPr>
          <w:tab/>
        </w:r>
        <w:r>
          <w:rPr>
            <w:noProof/>
            <w:webHidden/>
          </w:rPr>
          <w:fldChar w:fldCharType="begin"/>
        </w:r>
        <w:r>
          <w:rPr>
            <w:noProof/>
            <w:webHidden/>
          </w:rPr>
          <w:instrText xml:space="preserve"> PAGEREF _Toc218427655 \h </w:instrText>
        </w:r>
        <w:r>
          <w:rPr>
            <w:noProof/>
            <w:webHidden/>
          </w:rPr>
        </w:r>
        <w:r>
          <w:rPr>
            <w:noProof/>
            <w:webHidden/>
          </w:rPr>
          <w:fldChar w:fldCharType="separate"/>
        </w:r>
        <w:r>
          <w:rPr>
            <w:noProof/>
            <w:webHidden/>
          </w:rPr>
          <w:t>37</w:t>
        </w:r>
        <w:r>
          <w:rPr>
            <w:noProof/>
            <w:webHidden/>
          </w:rPr>
          <w:fldChar w:fldCharType="end"/>
        </w:r>
      </w:hyperlink>
    </w:p>
    <w:p w14:paraId="6543AA00" w14:textId="28CE07BE" w:rsidR="00F1291C" w:rsidRDefault="00761314" w:rsidP="00F1291C">
      <w:r>
        <w:fldChar w:fldCharType="end"/>
      </w:r>
    </w:p>
    <w:p w14:paraId="6E98F45B" w14:textId="77777777" w:rsidR="00847404" w:rsidRDefault="00847404" w:rsidP="00F1291C">
      <w:pPr>
        <w:pStyle w:val="Heading1"/>
      </w:pPr>
    </w:p>
    <w:p w14:paraId="3420BEE2" w14:textId="77777777" w:rsidR="00847404" w:rsidRDefault="00847404" w:rsidP="00F1291C">
      <w:pPr>
        <w:pStyle w:val="Heading1"/>
      </w:pPr>
    </w:p>
    <w:p w14:paraId="45F29C5C" w14:textId="77777777" w:rsidR="00847404" w:rsidRDefault="00847404" w:rsidP="00F1291C">
      <w:pPr>
        <w:pStyle w:val="Heading1"/>
      </w:pPr>
    </w:p>
    <w:p w14:paraId="571132D1" w14:textId="77777777" w:rsidR="00847404" w:rsidRDefault="00847404" w:rsidP="00F1291C">
      <w:pPr>
        <w:pStyle w:val="Heading1"/>
      </w:pPr>
    </w:p>
    <w:p w14:paraId="68496C1C" w14:textId="77777777" w:rsidR="00847404" w:rsidRDefault="00847404" w:rsidP="00F1291C">
      <w:pPr>
        <w:pStyle w:val="Heading1"/>
      </w:pPr>
    </w:p>
    <w:p w14:paraId="25FA83A3" w14:textId="77777777" w:rsidR="00847404" w:rsidRDefault="00847404" w:rsidP="00F1291C">
      <w:pPr>
        <w:pStyle w:val="Heading1"/>
      </w:pPr>
    </w:p>
    <w:p w14:paraId="008E9C25" w14:textId="77777777" w:rsidR="00847404" w:rsidRDefault="00847404" w:rsidP="00F1291C">
      <w:pPr>
        <w:pStyle w:val="Heading1"/>
      </w:pPr>
    </w:p>
    <w:p w14:paraId="3FF2F008" w14:textId="77777777" w:rsidR="00847404" w:rsidRDefault="00847404" w:rsidP="00F1291C">
      <w:pPr>
        <w:pStyle w:val="Heading1"/>
      </w:pPr>
    </w:p>
    <w:p w14:paraId="260B7C49" w14:textId="77777777" w:rsidR="00847404" w:rsidRDefault="00847404" w:rsidP="00F1291C">
      <w:pPr>
        <w:pStyle w:val="Heading1"/>
      </w:pPr>
    </w:p>
    <w:p w14:paraId="5485848C" w14:textId="77777777" w:rsidR="00847404" w:rsidRDefault="00847404" w:rsidP="00F1291C">
      <w:pPr>
        <w:pStyle w:val="Heading1"/>
      </w:pPr>
    </w:p>
    <w:p w14:paraId="67AB0744" w14:textId="77777777" w:rsidR="00847404" w:rsidRDefault="00847404" w:rsidP="00F1291C">
      <w:pPr>
        <w:pStyle w:val="Heading1"/>
      </w:pPr>
    </w:p>
    <w:p w14:paraId="432D279D" w14:textId="77777777" w:rsidR="00847404" w:rsidRDefault="00847404" w:rsidP="00F1291C">
      <w:pPr>
        <w:pStyle w:val="Heading1"/>
      </w:pPr>
    </w:p>
    <w:p w14:paraId="31FD280C" w14:textId="3102DCF4" w:rsidR="00847404" w:rsidRDefault="00847404" w:rsidP="00F1291C">
      <w:pPr>
        <w:pStyle w:val="Heading1"/>
      </w:pPr>
    </w:p>
    <w:p w14:paraId="55E34FA9" w14:textId="0C73F5A1" w:rsidR="00847404" w:rsidRDefault="00847404" w:rsidP="00847404"/>
    <w:p w14:paraId="6372A606" w14:textId="40581BA8" w:rsidR="00847404" w:rsidRDefault="00847404" w:rsidP="00847404"/>
    <w:p w14:paraId="0F29CFF4" w14:textId="06493B9D" w:rsidR="00847404" w:rsidRDefault="00847404" w:rsidP="00847404"/>
    <w:p w14:paraId="4280B354" w14:textId="5E6C6752" w:rsidR="00847404" w:rsidRDefault="00847404" w:rsidP="00847404"/>
    <w:p w14:paraId="7FC48B67" w14:textId="77777777" w:rsidR="00847404" w:rsidRPr="00847404" w:rsidRDefault="00847404" w:rsidP="00847404"/>
    <w:p w14:paraId="2CA50BE6" w14:textId="0754E0F1" w:rsidR="00F1291C" w:rsidRDefault="00847404" w:rsidP="00F1291C">
      <w:pPr>
        <w:pStyle w:val="Heading1"/>
      </w:pPr>
      <w:bookmarkStart w:id="2" w:name="_Toc218427612"/>
      <w:r>
        <w:lastRenderedPageBreak/>
        <w:t>I</w:t>
      </w:r>
      <w:r w:rsidR="00F1291C">
        <w:t>ntroduction</w:t>
      </w:r>
      <w:bookmarkEnd w:id="2"/>
    </w:p>
    <w:p w14:paraId="5973E995" w14:textId="19030DEE" w:rsidR="00F1291C" w:rsidRDefault="00A95B78" w:rsidP="00CD3E51">
      <w:pPr>
        <w:jc w:val="both"/>
        <w:rPr>
          <w:sz w:val="24"/>
          <w:szCs w:val="24"/>
        </w:rPr>
      </w:pPr>
      <w:r>
        <w:rPr>
          <w:sz w:val="24"/>
          <w:szCs w:val="24"/>
        </w:rPr>
        <w:t>To complete this report multiple different tasks have been completed all to do with PLCs (programmable logic controllers). The first task was to research multiple different PLCs that are still used in industry to understand how they work and what positives and negatives of each PLC are.</w:t>
      </w:r>
      <w:r w:rsidR="008911A5">
        <w:rPr>
          <w:sz w:val="24"/>
          <w:szCs w:val="24"/>
        </w:rPr>
        <w:t xml:space="preserve"> Once a fundamental understanding was established about what PLCs are and how they operate, a factory process was designed and created on Factory I/O, where the process is capable of sorting four different cardboard boxes by size and weight. </w:t>
      </w:r>
      <w:r w:rsidR="008911A5" w:rsidRPr="008911A5">
        <w:rPr>
          <w:sz w:val="24"/>
          <w:szCs w:val="24"/>
        </w:rPr>
        <w:t xml:space="preserve">A 3D manufacturing simulation called </w:t>
      </w:r>
      <w:r w:rsidR="00A16507">
        <w:rPr>
          <w:sz w:val="24"/>
          <w:szCs w:val="24"/>
        </w:rPr>
        <w:t>Factory</w:t>
      </w:r>
      <w:r w:rsidR="008911A5" w:rsidRPr="008911A5">
        <w:rPr>
          <w:sz w:val="24"/>
          <w:szCs w:val="24"/>
        </w:rPr>
        <w:t xml:space="preserve"> I/O is used to teach automation technologies. Its user-friendly design enables the rapid construction of a virtual factory utilising a variety of standard industrial components</w:t>
      </w:r>
      <w:r w:rsidR="00A16507">
        <w:rPr>
          <w:sz w:val="24"/>
          <w:szCs w:val="24"/>
        </w:rPr>
        <w:t xml:space="preserve"> [1]</w:t>
      </w:r>
      <w:r w:rsidR="008911A5" w:rsidRPr="008911A5">
        <w:rPr>
          <w:sz w:val="24"/>
          <w:szCs w:val="24"/>
        </w:rPr>
        <w:t>. There are numerous sceneries in Factory I/O that range in ability from beginner to intermediate and are inspired by common industrial applications. Since PLCs are the most used controllers in industrial applications, using Factory I/O as a PLC teaching platform is the most typical scenario</w:t>
      </w:r>
      <w:r w:rsidR="00A16507">
        <w:rPr>
          <w:sz w:val="24"/>
          <w:szCs w:val="24"/>
        </w:rPr>
        <w:t xml:space="preserve"> [1]</w:t>
      </w:r>
      <w:r w:rsidR="008911A5" w:rsidRPr="008911A5">
        <w:rPr>
          <w:sz w:val="24"/>
          <w:szCs w:val="24"/>
        </w:rPr>
        <w:t xml:space="preserve">. But among many other technologies, it can also be utilised with microcontrollers, </w:t>
      </w:r>
      <w:proofErr w:type="spellStart"/>
      <w:r w:rsidR="008911A5" w:rsidRPr="008911A5">
        <w:rPr>
          <w:sz w:val="24"/>
          <w:szCs w:val="24"/>
        </w:rPr>
        <w:t>SoftPLC</w:t>
      </w:r>
      <w:proofErr w:type="spellEnd"/>
      <w:r w:rsidR="008911A5" w:rsidRPr="008911A5">
        <w:rPr>
          <w:sz w:val="24"/>
          <w:szCs w:val="24"/>
        </w:rPr>
        <w:t>, and Modbus</w:t>
      </w:r>
      <w:r w:rsidR="00A16507">
        <w:rPr>
          <w:sz w:val="24"/>
          <w:szCs w:val="24"/>
        </w:rPr>
        <w:t xml:space="preserve"> [1]</w:t>
      </w:r>
      <w:r w:rsidR="008911A5" w:rsidRPr="008911A5">
        <w:rPr>
          <w:sz w:val="24"/>
          <w:szCs w:val="24"/>
        </w:rPr>
        <w:t>.</w:t>
      </w:r>
    </w:p>
    <w:p w14:paraId="308CDD37" w14:textId="3668DE1B" w:rsidR="0087700D" w:rsidRDefault="005D178C" w:rsidP="00CD3E51">
      <w:pPr>
        <w:jc w:val="both"/>
        <w:rPr>
          <w:sz w:val="24"/>
          <w:szCs w:val="24"/>
        </w:rPr>
      </w:pPr>
      <w:r>
        <w:rPr>
          <w:sz w:val="24"/>
          <w:szCs w:val="24"/>
        </w:rPr>
        <w:t>Once the factory process was designed to get the PLC to talk and communicate with the components to allow the process to operate as designed the PLC program had to be written. To write this TIA portal was used and the program was written in ladder logic.</w:t>
      </w:r>
      <w:r w:rsidR="0087700D">
        <w:rPr>
          <w:sz w:val="24"/>
          <w:szCs w:val="24"/>
        </w:rPr>
        <w:t xml:space="preserve"> </w:t>
      </w:r>
      <w:r w:rsidR="0087700D" w:rsidRPr="0087700D">
        <w:rPr>
          <w:sz w:val="24"/>
          <w:szCs w:val="24"/>
        </w:rPr>
        <w:t>A PLC is programmed using a programming language called ladder logic, sometimes referred to as ladder diagram or LD. It is a graphical PLC programming language that uses symbolic notation to define logic processes</w:t>
      </w:r>
      <w:r w:rsidR="0087700D">
        <w:rPr>
          <w:sz w:val="24"/>
          <w:szCs w:val="24"/>
        </w:rPr>
        <w:t xml:space="preserve"> [2]</w:t>
      </w:r>
      <w:r w:rsidR="0087700D" w:rsidRPr="0087700D">
        <w:rPr>
          <w:sz w:val="24"/>
          <w:szCs w:val="24"/>
        </w:rPr>
        <w:t>. Ladder logic gets its name from the fact that it is composed of logic rungs that resemble ladders</w:t>
      </w:r>
      <w:r w:rsidR="0087700D">
        <w:rPr>
          <w:sz w:val="24"/>
          <w:szCs w:val="24"/>
        </w:rPr>
        <w:t xml:space="preserve"> [2]</w:t>
      </w:r>
      <w:r w:rsidR="0087700D" w:rsidRPr="0087700D">
        <w:rPr>
          <w:sz w:val="24"/>
          <w:szCs w:val="24"/>
        </w:rPr>
        <w:t>.</w:t>
      </w:r>
      <w:r w:rsidR="0087700D">
        <w:rPr>
          <w:sz w:val="24"/>
          <w:szCs w:val="24"/>
        </w:rPr>
        <w:t xml:space="preserve"> </w:t>
      </w:r>
      <w:r w:rsidR="0087700D" w:rsidRPr="0087700D">
        <w:rPr>
          <w:sz w:val="24"/>
          <w:szCs w:val="24"/>
        </w:rPr>
        <w:t>Ladder logic uses a network of connected switches, coils, and relays to simulate and regulate the behaviour of electromechanical devices</w:t>
      </w:r>
      <w:r w:rsidR="0087700D">
        <w:rPr>
          <w:sz w:val="24"/>
          <w:szCs w:val="24"/>
        </w:rPr>
        <w:t xml:space="preserve"> [3]</w:t>
      </w:r>
      <w:r w:rsidR="0087700D" w:rsidRPr="0087700D">
        <w:rPr>
          <w:sz w:val="24"/>
          <w:szCs w:val="24"/>
        </w:rPr>
        <w:t>. It is a useful tool for creating and putting into practice automation solutions because it offers a simple way to express intricate control sequences and logic functions</w:t>
      </w:r>
      <w:r w:rsidR="0087700D">
        <w:rPr>
          <w:sz w:val="24"/>
          <w:szCs w:val="24"/>
        </w:rPr>
        <w:t xml:space="preserve"> [3]</w:t>
      </w:r>
      <w:r w:rsidR="0087700D" w:rsidRPr="0087700D">
        <w:rPr>
          <w:sz w:val="24"/>
          <w:szCs w:val="24"/>
        </w:rPr>
        <w:t>.</w:t>
      </w:r>
    </w:p>
    <w:p w14:paraId="44AA8849" w14:textId="6FF39854" w:rsidR="00C60083" w:rsidRPr="0087700D" w:rsidRDefault="00C60083" w:rsidP="00CD3E51">
      <w:pPr>
        <w:jc w:val="both"/>
        <w:rPr>
          <w:sz w:val="24"/>
          <w:szCs w:val="24"/>
        </w:rPr>
      </w:pPr>
      <w:r>
        <w:rPr>
          <w:sz w:val="24"/>
          <w:szCs w:val="24"/>
        </w:rPr>
        <w:t xml:space="preserve">The final task is to implement </w:t>
      </w:r>
      <w:proofErr w:type="gramStart"/>
      <w:r>
        <w:rPr>
          <w:sz w:val="24"/>
          <w:szCs w:val="24"/>
        </w:rPr>
        <w:t>a</w:t>
      </w:r>
      <w:proofErr w:type="gramEnd"/>
      <w:r>
        <w:rPr>
          <w:sz w:val="24"/>
          <w:szCs w:val="24"/>
        </w:rPr>
        <w:t xml:space="preserve"> HMI into the factory process. The HMI has three different screens that can be viewed. The HMI is there to allow the user to view what is going from a screen and basically monitor the process and see if something was to go wrong as there will be a warning screen to show if any alarms are going off.</w:t>
      </w:r>
      <w:r w:rsidR="00E66605">
        <w:rPr>
          <w:sz w:val="24"/>
          <w:szCs w:val="24"/>
        </w:rPr>
        <w:t xml:space="preserve"> </w:t>
      </w:r>
      <w:r w:rsidR="00E66605" w:rsidRPr="00E66605">
        <w:rPr>
          <w:sz w:val="24"/>
          <w:szCs w:val="24"/>
        </w:rPr>
        <w:t>The design, development, and evaluation of interfaces between people and machines are the key areas of study in human-machine interaction (HMI)</w:t>
      </w:r>
      <w:r w:rsidR="00E66605">
        <w:rPr>
          <w:sz w:val="24"/>
          <w:szCs w:val="24"/>
        </w:rPr>
        <w:t xml:space="preserve"> [4]</w:t>
      </w:r>
      <w:r w:rsidR="00E66605" w:rsidRPr="00E66605">
        <w:rPr>
          <w:sz w:val="24"/>
          <w:szCs w:val="24"/>
        </w:rPr>
        <w:t>. While it includes interactions with various machines like robots, self-driving cars, and smart home devices, it is closely linked to human-computer interaction (HCI). HMI aims to create user interfaces that are easy to use, efficient, and enjoyable</w:t>
      </w:r>
      <w:r w:rsidR="00E66605">
        <w:rPr>
          <w:sz w:val="24"/>
          <w:szCs w:val="24"/>
        </w:rPr>
        <w:t xml:space="preserve"> [4]</w:t>
      </w:r>
      <w:r w:rsidR="00E66605" w:rsidRPr="00E66605">
        <w:rPr>
          <w:sz w:val="24"/>
          <w:szCs w:val="24"/>
        </w:rPr>
        <w:t>. This involves understanding both what machines can and cannot do, along with the needs and preferences of users</w:t>
      </w:r>
      <w:r w:rsidR="00E66605">
        <w:rPr>
          <w:sz w:val="24"/>
          <w:szCs w:val="24"/>
        </w:rPr>
        <w:t xml:space="preserve"> [4]</w:t>
      </w:r>
      <w:r w:rsidR="00E66605" w:rsidRPr="00E66605">
        <w:rPr>
          <w:sz w:val="24"/>
          <w:szCs w:val="24"/>
        </w:rPr>
        <w:t>.</w:t>
      </w:r>
    </w:p>
    <w:p w14:paraId="633F05C1" w14:textId="270F4C97" w:rsidR="005D178C" w:rsidRPr="00A95B78" w:rsidRDefault="005D178C" w:rsidP="00F1291C">
      <w:pPr>
        <w:rPr>
          <w:sz w:val="24"/>
          <w:szCs w:val="24"/>
        </w:rPr>
      </w:pPr>
    </w:p>
    <w:p w14:paraId="5757B2A0" w14:textId="1A8BF0F4" w:rsidR="00F1291C" w:rsidRDefault="00F1291C" w:rsidP="00F1291C"/>
    <w:p w14:paraId="05A78295" w14:textId="77777777" w:rsidR="00847404" w:rsidRDefault="00847404" w:rsidP="00F1291C"/>
    <w:p w14:paraId="53AF92DA" w14:textId="77777777" w:rsidR="00847404" w:rsidRDefault="00847404" w:rsidP="00F1291C"/>
    <w:p w14:paraId="69FDDDF0" w14:textId="56E0F606" w:rsidR="00F1291C" w:rsidRDefault="00F1291C" w:rsidP="00F1291C">
      <w:pPr>
        <w:pStyle w:val="Heading1"/>
      </w:pPr>
      <w:bookmarkStart w:id="3" w:name="_Toc218427613"/>
      <w:r>
        <w:lastRenderedPageBreak/>
        <w:t>Background Research</w:t>
      </w:r>
      <w:bookmarkEnd w:id="3"/>
    </w:p>
    <w:p w14:paraId="53A2AE74" w14:textId="2EC59E13" w:rsidR="00F1291C" w:rsidRDefault="00E631C3" w:rsidP="001E65E0">
      <w:pPr>
        <w:jc w:val="both"/>
        <w:rPr>
          <w:sz w:val="24"/>
          <w:szCs w:val="24"/>
        </w:rPr>
      </w:pPr>
      <w:r>
        <w:rPr>
          <w:sz w:val="24"/>
          <w:szCs w:val="24"/>
        </w:rPr>
        <w:t>In industry there are currently various different types of PLCs that are used all over the world, some more common than others and each differing from another slightly. Each PLC have their own positives and negatives and the method of programming each PLC differs. Research will be carried out into a number of different PLCs to understand how they operate and which one is more suitable for the factory process on Factory I/O.</w:t>
      </w:r>
    </w:p>
    <w:p w14:paraId="20324B99" w14:textId="0A9D7C43" w:rsidR="001E21F7" w:rsidRDefault="008A7A5F" w:rsidP="001E65E0">
      <w:pPr>
        <w:jc w:val="both"/>
        <w:rPr>
          <w:sz w:val="24"/>
          <w:szCs w:val="24"/>
        </w:rPr>
      </w:pPr>
      <w:r w:rsidRPr="008A7A5F">
        <w:rPr>
          <w:sz w:val="24"/>
          <w:szCs w:val="24"/>
        </w:rPr>
        <w:t>One brand stands out for its inventiveness, dependability, and state-of-the-art technology in the quickly developing field of industrial automation: Siemens PLC. Siemens PLC has come to represent quality, adaptability, and unparalleled performance as industries all over the world strive for more intelligent and effective production systems</w:t>
      </w:r>
      <w:r>
        <w:rPr>
          <w:sz w:val="24"/>
          <w:szCs w:val="24"/>
        </w:rPr>
        <w:t xml:space="preserve"> [5]</w:t>
      </w:r>
      <w:r w:rsidRPr="008A7A5F">
        <w:rPr>
          <w:sz w:val="24"/>
          <w:szCs w:val="24"/>
        </w:rPr>
        <w:t>.</w:t>
      </w:r>
      <w:r w:rsidR="001E21F7">
        <w:rPr>
          <w:sz w:val="24"/>
          <w:szCs w:val="24"/>
        </w:rPr>
        <w:t xml:space="preserve"> </w:t>
      </w:r>
      <w:r w:rsidR="001E21F7" w:rsidRPr="001E21F7">
        <w:rPr>
          <w:sz w:val="24"/>
          <w:szCs w:val="24"/>
        </w:rPr>
        <w:t>In the field of industrial automation, Siemens PLC is a representation of excellence. It is essential to the success of industries all over the world because of its contemporary benefits, which range from flexibility and dependability to sophisticated integration and real-time monitoring. with its emphasis on sustainability, performance, and innovation</w:t>
      </w:r>
      <w:r w:rsidR="001E21F7">
        <w:rPr>
          <w:sz w:val="24"/>
          <w:szCs w:val="24"/>
        </w:rPr>
        <w:t xml:space="preserve"> [5]</w:t>
      </w:r>
      <w:r w:rsidR="001E21F7" w:rsidRPr="001E21F7">
        <w:rPr>
          <w:sz w:val="24"/>
          <w:szCs w:val="24"/>
        </w:rPr>
        <w:t>.</w:t>
      </w:r>
      <w:r w:rsidR="001E21F7">
        <w:rPr>
          <w:sz w:val="24"/>
          <w:szCs w:val="24"/>
        </w:rPr>
        <w:t xml:space="preserve"> The only real downsides to siemens PLCs are that some of the older </w:t>
      </w:r>
      <w:r w:rsidR="00CD3E51">
        <w:rPr>
          <w:sz w:val="24"/>
          <w:szCs w:val="24"/>
        </w:rPr>
        <w:t>module’s</w:t>
      </w:r>
      <w:r w:rsidR="001E21F7">
        <w:rPr>
          <w:sz w:val="24"/>
          <w:szCs w:val="24"/>
        </w:rPr>
        <w:t xml:space="preserve"> program cannot be migrated over by the latest software of TIA portal not only this but some of their new PLCs can be quite expensive however the quality is in the price [6].</w:t>
      </w:r>
    </w:p>
    <w:p w14:paraId="5FADDCFE" w14:textId="5B611CA6" w:rsidR="00612596" w:rsidRDefault="00612596" w:rsidP="001E65E0">
      <w:pPr>
        <w:jc w:val="both"/>
        <w:rPr>
          <w:sz w:val="24"/>
          <w:szCs w:val="24"/>
        </w:rPr>
      </w:pPr>
      <w:r w:rsidRPr="00612596">
        <w:rPr>
          <w:sz w:val="24"/>
          <w:szCs w:val="24"/>
        </w:rPr>
        <w:t xml:space="preserve">Industrial automation and control systems frequently employ Allen-Bradley programmable logic controllers. These </w:t>
      </w:r>
      <w:r>
        <w:rPr>
          <w:sz w:val="24"/>
          <w:szCs w:val="24"/>
        </w:rPr>
        <w:t>PLCs</w:t>
      </w:r>
      <w:r w:rsidRPr="00612596">
        <w:rPr>
          <w:sz w:val="24"/>
          <w:szCs w:val="24"/>
        </w:rPr>
        <w:t xml:space="preserve"> are made to make operating machinery and equipment in factories, power plants, and other industrial environments easier</w:t>
      </w:r>
      <w:r>
        <w:rPr>
          <w:sz w:val="24"/>
          <w:szCs w:val="24"/>
        </w:rPr>
        <w:t xml:space="preserve"> [7]</w:t>
      </w:r>
      <w:r w:rsidRPr="00612596">
        <w:rPr>
          <w:sz w:val="24"/>
          <w:szCs w:val="24"/>
        </w:rPr>
        <w:t>. One kind of computer that may be configured to carry out particular tasks in response to input from sensors or other devices is an Allen-Bradley PLC. Several programming languages, including Ladder Logic, Structured Text, and Function Block Diagram, can be used to program Allen-Bradley PLCs</w:t>
      </w:r>
      <w:r>
        <w:rPr>
          <w:sz w:val="24"/>
          <w:szCs w:val="24"/>
        </w:rPr>
        <w:t xml:space="preserve"> [7]</w:t>
      </w:r>
      <w:r w:rsidRPr="00612596">
        <w:rPr>
          <w:sz w:val="24"/>
          <w:szCs w:val="24"/>
        </w:rPr>
        <w:t>.</w:t>
      </w:r>
      <w:r>
        <w:rPr>
          <w:sz w:val="24"/>
          <w:szCs w:val="24"/>
        </w:rPr>
        <w:t xml:space="preserve"> There is a wide range of benefits to using Allen-Bradley PLCs which make them so popular in industry. Some of these range from being user friendly and easy to program to the ability to be used in small, medium and large applications as well as the PLC having a large number of I/O points [8]. Just like all PLCs there are a few downsides which include its limited processing power and limited expandability [8]. </w:t>
      </w:r>
    </w:p>
    <w:p w14:paraId="3277561B" w14:textId="04DC1DC5" w:rsidR="008D04A6" w:rsidRDefault="008D04A6" w:rsidP="001E65E0">
      <w:pPr>
        <w:jc w:val="both"/>
        <w:rPr>
          <w:sz w:val="24"/>
          <w:szCs w:val="24"/>
        </w:rPr>
      </w:pPr>
      <w:r w:rsidRPr="008D04A6">
        <w:rPr>
          <w:sz w:val="24"/>
          <w:szCs w:val="24"/>
        </w:rPr>
        <w:t>The Japanese company Mitsubishi PLC is renowned for its comprehensive instruction sets and simple programming ideas. It is quite good at discrete control and motion control, especially when it comes to stepper and servo motor placement control. However, because analogue modules are more costly and programs are more complicated, its analogue signal processing and communication control are comparatively weaker</w:t>
      </w:r>
      <w:r>
        <w:rPr>
          <w:sz w:val="24"/>
          <w:szCs w:val="24"/>
        </w:rPr>
        <w:t xml:space="preserve"> [9]</w:t>
      </w:r>
      <w:r w:rsidRPr="008D04A6">
        <w:rPr>
          <w:sz w:val="24"/>
          <w:szCs w:val="24"/>
        </w:rPr>
        <w:t>. The Mitsubishi PLC's advantages are its rich instruction sets, easy-to-use programming, and accurate positioning control</w:t>
      </w:r>
      <w:r>
        <w:rPr>
          <w:sz w:val="24"/>
          <w:szCs w:val="24"/>
        </w:rPr>
        <w:t xml:space="preserve"> [9].</w:t>
      </w:r>
      <w:r w:rsidRPr="008D04A6">
        <w:rPr>
          <w:sz w:val="24"/>
          <w:szCs w:val="24"/>
        </w:rPr>
        <w:t xml:space="preserve"> </w:t>
      </w:r>
      <w:r>
        <w:rPr>
          <w:sz w:val="24"/>
          <w:szCs w:val="24"/>
        </w:rPr>
        <w:t>I</w:t>
      </w:r>
      <w:r w:rsidRPr="008D04A6">
        <w:rPr>
          <w:sz w:val="24"/>
          <w:szCs w:val="24"/>
        </w:rPr>
        <w:t>ts disadvantages are its complicated analogue signal processing and comparatively poor communication capabilities</w:t>
      </w:r>
      <w:r>
        <w:rPr>
          <w:sz w:val="24"/>
          <w:szCs w:val="24"/>
        </w:rPr>
        <w:t xml:space="preserve"> [9]</w:t>
      </w:r>
      <w:r w:rsidRPr="008D04A6">
        <w:rPr>
          <w:sz w:val="24"/>
          <w:szCs w:val="24"/>
        </w:rPr>
        <w:t>.</w:t>
      </w:r>
      <w:r w:rsidR="00D65E23">
        <w:rPr>
          <w:sz w:val="24"/>
          <w:szCs w:val="24"/>
        </w:rPr>
        <w:t xml:space="preserve"> A lot of users understand that Mitsubishi PLCs are excellent for controlling a smaller more basic process, and struggles in more complex processes and harsher environments unlike the siemens PLC which will thrive [10].</w:t>
      </w:r>
    </w:p>
    <w:p w14:paraId="39F66D9E" w14:textId="2D005363" w:rsidR="00B97639" w:rsidRDefault="00977C9B" w:rsidP="001E65E0">
      <w:pPr>
        <w:jc w:val="both"/>
        <w:rPr>
          <w:sz w:val="24"/>
          <w:szCs w:val="24"/>
        </w:rPr>
      </w:pPr>
      <w:r w:rsidRPr="00977C9B">
        <w:rPr>
          <w:sz w:val="24"/>
          <w:szCs w:val="24"/>
        </w:rPr>
        <w:t>Omron PLCs are well known for being dependable and adaptable. They serve everything from small-scale machinery to huge production lines</w:t>
      </w:r>
      <w:r>
        <w:rPr>
          <w:sz w:val="24"/>
          <w:szCs w:val="24"/>
        </w:rPr>
        <w:t xml:space="preserve"> [11]</w:t>
      </w:r>
      <w:r w:rsidRPr="00977C9B">
        <w:rPr>
          <w:sz w:val="24"/>
          <w:szCs w:val="24"/>
        </w:rPr>
        <w:t xml:space="preserve">. Long-term performance is guaranteed by their robust design without sacrificing quality. The NX series, for example, has </w:t>
      </w:r>
      <w:r w:rsidRPr="00977C9B">
        <w:rPr>
          <w:sz w:val="24"/>
          <w:szCs w:val="24"/>
        </w:rPr>
        <w:lastRenderedPageBreak/>
        <w:t>sophisticated features including data logging and fast processing</w:t>
      </w:r>
      <w:r>
        <w:rPr>
          <w:sz w:val="24"/>
          <w:szCs w:val="24"/>
        </w:rPr>
        <w:t xml:space="preserve"> [11]</w:t>
      </w:r>
      <w:r w:rsidRPr="00977C9B">
        <w:rPr>
          <w:sz w:val="24"/>
          <w:szCs w:val="24"/>
        </w:rPr>
        <w:t>. For industries that need exact control over the operations of machinery, these features are essential. Automotive, pharmaceutical, and aerospace are just a few of the many industries that Omron PLCs operate in</w:t>
      </w:r>
      <w:r>
        <w:rPr>
          <w:sz w:val="24"/>
          <w:szCs w:val="24"/>
        </w:rPr>
        <w:t xml:space="preserve"> [11]</w:t>
      </w:r>
      <w:r w:rsidRPr="00977C9B">
        <w:rPr>
          <w:sz w:val="24"/>
          <w:szCs w:val="24"/>
        </w:rPr>
        <w:t>. Omron meets a wide range of application needs with its small products and sophisticated settings. Their products improve accessibility and flexibility by effortlessly integrating with third-party systems</w:t>
      </w:r>
      <w:r>
        <w:rPr>
          <w:sz w:val="24"/>
          <w:szCs w:val="24"/>
        </w:rPr>
        <w:t xml:space="preserve"> [11]</w:t>
      </w:r>
      <w:r w:rsidRPr="00977C9B">
        <w:rPr>
          <w:sz w:val="24"/>
          <w:szCs w:val="24"/>
        </w:rPr>
        <w:t>.</w:t>
      </w:r>
      <w:r w:rsidR="00B97639">
        <w:rPr>
          <w:sz w:val="24"/>
          <w:szCs w:val="24"/>
        </w:rPr>
        <w:t xml:space="preserve"> </w:t>
      </w:r>
      <w:r w:rsidR="00B97639" w:rsidRPr="00B97639">
        <w:rPr>
          <w:sz w:val="24"/>
          <w:szCs w:val="24"/>
        </w:rPr>
        <w:t>Because of its huge memory capacity and self-diagnostic features for reliable operation, Omron is a great choice for industrial automation</w:t>
      </w:r>
      <w:r w:rsidR="00B97639">
        <w:rPr>
          <w:sz w:val="24"/>
          <w:szCs w:val="24"/>
        </w:rPr>
        <w:t xml:space="preserve"> [12]</w:t>
      </w:r>
      <w:r w:rsidR="00B97639" w:rsidRPr="00B97639">
        <w:rPr>
          <w:sz w:val="24"/>
          <w:szCs w:val="24"/>
        </w:rPr>
        <w:t>. It offers a broad range of modules covering control, communication, memory storage, power supply, and networking to satisfy various industrial applications</w:t>
      </w:r>
      <w:r w:rsidR="00B97639">
        <w:rPr>
          <w:sz w:val="24"/>
          <w:szCs w:val="24"/>
        </w:rPr>
        <w:t xml:space="preserve"> [12]</w:t>
      </w:r>
      <w:r w:rsidR="00B97639" w:rsidRPr="00B97639">
        <w:rPr>
          <w:sz w:val="24"/>
          <w:szCs w:val="24"/>
        </w:rPr>
        <w:t>.</w:t>
      </w:r>
      <w:r w:rsidR="001E65E0">
        <w:rPr>
          <w:sz w:val="24"/>
          <w:szCs w:val="24"/>
        </w:rPr>
        <w:t xml:space="preserve"> Some of the downsides that will occur when using an Omron PLC is its high cost and complex software.</w:t>
      </w:r>
    </w:p>
    <w:p w14:paraId="4DE3A5B2" w14:textId="2B8D588C" w:rsidR="009366DF" w:rsidRDefault="001E65E0" w:rsidP="009366DF">
      <w:pPr>
        <w:jc w:val="both"/>
        <w:rPr>
          <w:sz w:val="24"/>
          <w:szCs w:val="24"/>
        </w:rPr>
      </w:pPr>
      <w:r w:rsidRPr="001E65E0">
        <w:rPr>
          <w:sz w:val="24"/>
          <w:szCs w:val="24"/>
        </w:rPr>
        <w:t>The PLC platform from ABB is a tried-and-true technology for a variety of automation requirements. From simple control to sophisticated systems, its scalable PLCs, I/O modules, and HMIs provide solutions</w:t>
      </w:r>
      <w:r>
        <w:rPr>
          <w:sz w:val="24"/>
          <w:szCs w:val="24"/>
        </w:rPr>
        <w:t xml:space="preserve"> [13]</w:t>
      </w:r>
      <w:r w:rsidRPr="001E65E0">
        <w:rPr>
          <w:sz w:val="24"/>
          <w:szCs w:val="24"/>
        </w:rPr>
        <w:t>. It operates reliably even in severe conditions because it is made for long-term use. The AC500 version facilitates effective engineering and sustained automation with integrated machine safety, cybersecurity readiness, remote access, and compliance with important industrial standards</w:t>
      </w:r>
      <w:r>
        <w:rPr>
          <w:sz w:val="24"/>
          <w:szCs w:val="24"/>
        </w:rPr>
        <w:t xml:space="preserve"> [13]</w:t>
      </w:r>
      <w:r w:rsidRPr="001E65E0">
        <w:rPr>
          <w:sz w:val="24"/>
          <w:szCs w:val="24"/>
        </w:rPr>
        <w:t>.</w:t>
      </w:r>
      <w:r w:rsidR="009366DF">
        <w:rPr>
          <w:sz w:val="24"/>
          <w:szCs w:val="24"/>
        </w:rPr>
        <w:t xml:space="preserve"> </w:t>
      </w:r>
      <w:r w:rsidR="009366DF" w:rsidRPr="009366DF">
        <w:rPr>
          <w:sz w:val="24"/>
          <w:szCs w:val="24"/>
        </w:rPr>
        <w:t>ABB PLCs are designed to survive challenging industrial settings, guaranteeing continuous operation even in the face of severe circumstances including temperature swings, dust, and vibrations</w:t>
      </w:r>
      <w:r w:rsidR="009366DF">
        <w:rPr>
          <w:sz w:val="24"/>
          <w:szCs w:val="24"/>
        </w:rPr>
        <w:t xml:space="preserve"> [14]</w:t>
      </w:r>
      <w:r w:rsidR="009366DF" w:rsidRPr="009366DF">
        <w:rPr>
          <w:sz w:val="24"/>
          <w:szCs w:val="24"/>
        </w:rPr>
        <w:t>. Configuring and maintaining ABB PLCs is simple thanks to user-friendly programming tools like ABB's Automation Builder</w:t>
      </w:r>
      <w:r w:rsidR="009366DF">
        <w:rPr>
          <w:sz w:val="24"/>
          <w:szCs w:val="24"/>
        </w:rPr>
        <w:t xml:space="preserve"> [14]</w:t>
      </w:r>
      <w:r w:rsidR="009366DF" w:rsidRPr="009366DF">
        <w:rPr>
          <w:sz w:val="24"/>
          <w:szCs w:val="24"/>
        </w:rPr>
        <w:t>. This facilitates faster commissioning and decreases downtime. ABB PLCs can accommodate a wide range of needs, from small-scale installations to large-scale industrial setups. Their modular design lowers upfront investment risks by enabling enterprises to start small and grow as needed</w:t>
      </w:r>
      <w:r w:rsidR="009366DF">
        <w:rPr>
          <w:sz w:val="24"/>
          <w:szCs w:val="24"/>
        </w:rPr>
        <w:t xml:space="preserve"> [14]</w:t>
      </w:r>
      <w:r w:rsidR="009366DF" w:rsidRPr="009366DF">
        <w:rPr>
          <w:sz w:val="24"/>
          <w:szCs w:val="24"/>
        </w:rPr>
        <w:t>.</w:t>
      </w:r>
    </w:p>
    <w:p w14:paraId="0B04D2C0" w14:textId="426B6860" w:rsidR="000974DE" w:rsidRPr="009366DF" w:rsidRDefault="000974DE" w:rsidP="009366DF">
      <w:pPr>
        <w:jc w:val="both"/>
        <w:rPr>
          <w:sz w:val="24"/>
          <w:szCs w:val="24"/>
        </w:rPr>
      </w:pPr>
      <w:r>
        <w:rPr>
          <w:sz w:val="24"/>
          <w:szCs w:val="24"/>
        </w:rPr>
        <w:t xml:space="preserve">After </w:t>
      </w:r>
      <w:r w:rsidR="00805EC7">
        <w:rPr>
          <w:sz w:val="24"/>
          <w:szCs w:val="24"/>
        </w:rPr>
        <w:t>ex</w:t>
      </w:r>
      <w:r>
        <w:rPr>
          <w:sz w:val="24"/>
          <w:szCs w:val="24"/>
        </w:rPr>
        <w:t>tensive research the chosen PLC will be siemens due to its compatibility with Factory I/O and easily available. It is easy to use and writing the code in ladder logic will make it easier to fully understand and code the process that is needed. The PLC offers a sufficient number of I/O ports for the process and by selecting this PLC there will always be the ability to upgrade components or even expand the process further.</w:t>
      </w:r>
    </w:p>
    <w:p w14:paraId="3B837020" w14:textId="31586FF0" w:rsidR="001E65E0" w:rsidRPr="001E65E0" w:rsidRDefault="001E65E0" w:rsidP="001E65E0">
      <w:pPr>
        <w:jc w:val="both"/>
        <w:rPr>
          <w:sz w:val="24"/>
          <w:szCs w:val="24"/>
        </w:rPr>
      </w:pPr>
    </w:p>
    <w:p w14:paraId="0B3322C2" w14:textId="77777777" w:rsidR="001E65E0" w:rsidRPr="00B97639" w:rsidRDefault="001E65E0" w:rsidP="001E65E0">
      <w:pPr>
        <w:jc w:val="both"/>
        <w:rPr>
          <w:sz w:val="24"/>
          <w:szCs w:val="24"/>
        </w:rPr>
      </w:pPr>
    </w:p>
    <w:p w14:paraId="29D6C175" w14:textId="3DD814C6" w:rsidR="00D65E23" w:rsidRPr="00612596" w:rsidRDefault="00D65E23" w:rsidP="00612596">
      <w:pPr>
        <w:rPr>
          <w:sz w:val="24"/>
          <w:szCs w:val="24"/>
        </w:rPr>
      </w:pPr>
    </w:p>
    <w:p w14:paraId="27178553" w14:textId="77777777" w:rsidR="00CD3E51" w:rsidRPr="001E21F7" w:rsidRDefault="00CD3E51" w:rsidP="001E21F7">
      <w:pPr>
        <w:rPr>
          <w:sz w:val="24"/>
          <w:szCs w:val="24"/>
        </w:rPr>
      </w:pPr>
    </w:p>
    <w:p w14:paraId="7C63204D" w14:textId="448AEF4E" w:rsidR="008A7A5F" w:rsidRPr="008A7A5F" w:rsidRDefault="008A7A5F" w:rsidP="008A7A5F">
      <w:pPr>
        <w:rPr>
          <w:sz w:val="24"/>
          <w:szCs w:val="24"/>
        </w:rPr>
      </w:pPr>
    </w:p>
    <w:p w14:paraId="423DE38B" w14:textId="77777777" w:rsidR="00E631C3" w:rsidRPr="00D74011" w:rsidRDefault="00E631C3" w:rsidP="00F1291C">
      <w:pPr>
        <w:rPr>
          <w:sz w:val="24"/>
          <w:szCs w:val="24"/>
        </w:rPr>
      </w:pPr>
    </w:p>
    <w:p w14:paraId="094B99EB" w14:textId="5AAD1A37" w:rsidR="00F1291C" w:rsidRDefault="00F1291C" w:rsidP="00F1291C"/>
    <w:p w14:paraId="3DD38B3E" w14:textId="77777777" w:rsidR="00260548" w:rsidRDefault="00260548" w:rsidP="00F1291C"/>
    <w:p w14:paraId="5DCC408B" w14:textId="7FD4F826" w:rsidR="00F1291C" w:rsidRDefault="00F1291C" w:rsidP="00F1291C"/>
    <w:p w14:paraId="32818FF9" w14:textId="3DE16732" w:rsidR="00F1291C" w:rsidRDefault="00632C60" w:rsidP="00632C60">
      <w:pPr>
        <w:pStyle w:val="Heading1"/>
      </w:pPr>
      <w:bookmarkStart w:id="4" w:name="_Toc218427614"/>
      <w:r>
        <w:lastRenderedPageBreak/>
        <w:t>Design</w:t>
      </w:r>
      <w:bookmarkEnd w:id="4"/>
    </w:p>
    <w:p w14:paraId="0B98AE02" w14:textId="77777777" w:rsidR="00456AE2" w:rsidRDefault="00456AE2" w:rsidP="00456AE2">
      <w:pPr>
        <w:keepNext/>
        <w:jc w:val="center"/>
      </w:pPr>
      <w:r>
        <w:rPr>
          <w:noProof/>
        </w:rPr>
        <w:drawing>
          <wp:inline distT="0" distB="0" distL="0" distR="0" wp14:anchorId="153BB2BD" wp14:editId="4DF60400">
            <wp:extent cx="6044804" cy="3038475"/>
            <wp:effectExtent l="0" t="0" r="0" b="0"/>
            <wp:docPr id="1" name="Picture 1" descr="A large industrial area with a fen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arge industrial area with a fence&#10;&#10;Description automatically generated with medium confidence"/>
                    <pic:cNvPicPr/>
                  </pic:nvPicPr>
                  <pic:blipFill>
                    <a:blip r:embed="rId7"/>
                    <a:stretch>
                      <a:fillRect/>
                    </a:stretch>
                  </pic:blipFill>
                  <pic:spPr>
                    <a:xfrm>
                      <a:off x="0" y="0"/>
                      <a:ext cx="6048453" cy="3040309"/>
                    </a:xfrm>
                    <a:prstGeom prst="rect">
                      <a:avLst/>
                    </a:prstGeom>
                  </pic:spPr>
                </pic:pic>
              </a:graphicData>
            </a:graphic>
          </wp:inline>
        </w:drawing>
      </w:r>
    </w:p>
    <w:p w14:paraId="1D7020CA" w14:textId="1CF60252" w:rsidR="00805EC7" w:rsidRDefault="00456AE2" w:rsidP="00805EC7">
      <w:pPr>
        <w:pStyle w:val="Caption"/>
        <w:jc w:val="center"/>
      </w:pPr>
      <w:bookmarkStart w:id="5" w:name="_Toc218427619"/>
      <w:r>
        <w:t xml:space="preserve">Figure </w:t>
      </w:r>
      <w:fldSimple w:instr=" SEQ Figure \* ARABIC ">
        <w:r w:rsidR="00E2150B">
          <w:rPr>
            <w:noProof/>
          </w:rPr>
          <w:t>1</w:t>
        </w:r>
      </w:fldSimple>
      <w:r>
        <w:t xml:space="preserve"> </w:t>
      </w:r>
      <w:r w:rsidR="00805EC7">
        <w:t>–</w:t>
      </w:r>
      <w:r>
        <w:t xml:space="preserve"> Box sorting factory</w:t>
      </w:r>
      <w:bookmarkEnd w:id="5"/>
    </w:p>
    <w:p w14:paraId="1D8328D0" w14:textId="77777777" w:rsidR="00805EC7" w:rsidRDefault="00805EC7" w:rsidP="00805EC7">
      <w:pPr>
        <w:rPr>
          <w:i/>
          <w:iCs/>
          <w:color w:val="44546A" w:themeColor="text2"/>
          <w:sz w:val="18"/>
          <w:szCs w:val="18"/>
        </w:rPr>
      </w:pPr>
    </w:p>
    <w:p w14:paraId="5F046725" w14:textId="606C7B60" w:rsidR="00805EC7" w:rsidRDefault="00805EC7" w:rsidP="000F65C1">
      <w:pPr>
        <w:keepNext/>
        <w:jc w:val="both"/>
        <w:rPr>
          <w:noProof/>
          <w:sz w:val="24"/>
          <w:szCs w:val="24"/>
        </w:rPr>
      </w:pPr>
      <w:r>
        <w:rPr>
          <w:noProof/>
          <w:sz w:val="24"/>
          <w:szCs w:val="24"/>
        </w:rPr>
        <w:t xml:space="preserve">Figure 1 shows the box sorting process that has been created on Factory I/O. To make the process work properly multiple different components have been used. The four different cardboard boxes are emitted on the green arrow onto the first conveyor belt. When the start button is pressed the boxes will move along the conveyors and depending on height will be pushed onto their own conveyor belt. The medium and small boxes get pushed together and then go onto a conveyor scale where they get seperated by weight rather than height. Each box gets collected by the package removers which are the orange arrows. Diffuser sensors have been used through out to trigger the pushers and to keep count of how many boxes are on the conveyor belt process. </w:t>
      </w:r>
    </w:p>
    <w:p w14:paraId="57D6C291" w14:textId="64F325F7" w:rsidR="00805EC7" w:rsidRPr="00805EC7" w:rsidRDefault="00805EC7" w:rsidP="00805EC7">
      <w:pPr>
        <w:tabs>
          <w:tab w:val="left" w:pos="1560"/>
        </w:tabs>
      </w:pPr>
      <w:r>
        <w:tab/>
      </w:r>
    </w:p>
    <w:p w14:paraId="07DA1768" w14:textId="77777777" w:rsidR="00805EC7" w:rsidRDefault="00805EC7" w:rsidP="00805EC7">
      <w:pPr>
        <w:keepNext/>
        <w:rPr>
          <w:noProof/>
          <w:sz w:val="24"/>
          <w:szCs w:val="24"/>
        </w:rPr>
      </w:pPr>
    </w:p>
    <w:p w14:paraId="34111841" w14:textId="77777777" w:rsidR="00805EC7" w:rsidRDefault="00805EC7" w:rsidP="00805EC7">
      <w:pPr>
        <w:keepNext/>
        <w:rPr>
          <w:noProof/>
          <w:sz w:val="24"/>
          <w:szCs w:val="24"/>
        </w:rPr>
      </w:pPr>
    </w:p>
    <w:p w14:paraId="3237A577" w14:textId="77777777" w:rsidR="00805EC7" w:rsidRPr="00805EC7" w:rsidRDefault="00805EC7" w:rsidP="00805EC7">
      <w:pPr>
        <w:keepNext/>
        <w:rPr>
          <w:noProof/>
          <w:sz w:val="24"/>
          <w:szCs w:val="24"/>
        </w:rPr>
      </w:pPr>
    </w:p>
    <w:p w14:paraId="424C3233" w14:textId="0F564B59" w:rsidR="00456AE2" w:rsidRDefault="00456AE2" w:rsidP="00456AE2">
      <w:pPr>
        <w:keepNext/>
        <w:jc w:val="center"/>
      </w:pPr>
      <w:r>
        <w:rPr>
          <w:noProof/>
        </w:rPr>
        <w:drawing>
          <wp:inline distT="0" distB="0" distL="0" distR="0" wp14:anchorId="10FD85CF" wp14:editId="344B8C99">
            <wp:extent cx="3505200" cy="4114800"/>
            <wp:effectExtent l="0" t="0" r="0" b="0"/>
            <wp:docPr id="2" name="Picture 2" descr="A white box with green and red ligh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box with green and red lights&#10;&#10;Description automatically generated"/>
                    <pic:cNvPicPr/>
                  </pic:nvPicPr>
                  <pic:blipFill>
                    <a:blip r:embed="rId8"/>
                    <a:stretch>
                      <a:fillRect/>
                    </a:stretch>
                  </pic:blipFill>
                  <pic:spPr>
                    <a:xfrm>
                      <a:off x="0" y="0"/>
                      <a:ext cx="3506427" cy="4116240"/>
                    </a:xfrm>
                    <a:prstGeom prst="rect">
                      <a:avLst/>
                    </a:prstGeom>
                  </pic:spPr>
                </pic:pic>
              </a:graphicData>
            </a:graphic>
          </wp:inline>
        </w:drawing>
      </w:r>
    </w:p>
    <w:p w14:paraId="18044E38" w14:textId="56CA28BD" w:rsidR="00456AE2" w:rsidRPr="00456AE2" w:rsidRDefault="00456AE2" w:rsidP="00456AE2">
      <w:pPr>
        <w:pStyle w:val="Caption"/>
        <w:jc w:val="center"/>
      </w:pPr>
      <w:bookmarkStart w:id="6" w:name="_Toc218427620"/>
      <w:r>
        <w:t xml:space="preserve">Figure </w:t>
      </w:r>
      <w:fldSimple w:instr=" SEQ Figure \* ARABIC ">
        <w:r w:rsidR="00E2150B">
          <w:rPr>
            <w:noProof/>
          </w:rPr>
          <w:t>2</w:t>
        </w:r>
      </w:fldSimple>
      <w:r>
        <w:t xml:space="preserve"> - Starter panel and safety features</w:t>
      </w:r>
      <w:bookmarkEnd w:id="6"/>
    </w:p>
    <w:p w14:paraId="31C96108" w14:textId="391574C2" w:rsidR="00632C60" w:rsidRDefault="00BC33E8" w:rsidP="000F65C1">
      <w:pPr>
        <w:jc w:val="both"/>
        <w:rPr>
          <w:sz w:val="24"/>
          <w:szCs w:val="24"/>
        </w:rPr>
      </w:pPr>
      <w:r>
        <w:rPr>
          <w:sz w:val="24"/>
          <w:szCs w:val="24"/>
        </w:rPr>
        <w:t>Figure 2 shows the panel to start the conveyor belt process and all the safety procedures that are in process when it operates. The green button gets pushed to start the process and the red button is to stop the process when it is finished. Not only this there is an E-stop that can be pressed in case of an emergency which will stop everything completely. Other safety precautions in place is an alarm siren that gets sounded when the process starts up to alert those in the area as well as two stack lights. The stack light will be red when the process isn’t operating, will be red and yellow as it’s about to start and then will turn green to show the conveyors are running. There are also two counters on the panel one to display how many boxes have been sorted in total and the other to display how many boxes are on the conveyors at one time.</w:t>
      </w:r>
    </w:p>
    <w:p w14:paraId="2960EF15" w14:textId="77777777" w:rsidR="00456AE2" w:rsidRDefault="00456AE2" w:rsidP="00456AE2">
      <w:pPr>
        <w:keepNext/>
        <w:jc w:val="center"/>
      </w:pPr>
      <w:r>
        <w:rPr>
          <w:noProof/>
        </w:rPr>
        <w:lastRenderedPageBreak/>
        <w:drawing>
          <wp:inline distT="0" distB="0" distL="0" distR="0" wp14:anchorId="3C6DBFF9" wp14:editId="596A9A1C">
            <wp:extent cx="3019425" cy="3314700"/>
            <wp:effectExtent l="0" t="0" r="9525" b="0"/>
            <wp:docPr id="3" name="Picture 3" descr="A conveyor belt with green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onveyor belt with green arrows&#10;&#10;Description automatically generated"/>
                    <pic:cNvPicPr/>
                  </pic:nvPicPr>
                  <pic:blipFill>
                    <a:blip r:embed="rId9"/>
                    <a:stretch>
                      <a:fillRect/>
                    </a:stretch>
                  </pic:blipFill>
                  <pic:spPr>
                    <a:xfrm>
                      <a:off x="0" y="0"/>
                      <a:ext cx="3019425" cy="3314700"/>
                    </a:xfrm>
                    <a:prstGeom prst="rect">
                      <a:avLst/>
                    </a:prstGeom>
                  </pic:spPr>
                </pic:pic>
              </a:graphicData>
            </a:graphic>
          </wp:inline>
        </w:drawing>
      </w:r>
    </w:p>
    <w:p w14:paraId="1158CC24" w14:textId="3CF6AEB6" w:rsidR="00456AE2" w:rsidRDefault="00456AE2" w:rsidP="00456AE2">
      <w:pPr>
        <w:pStyle w:val="Caption"/>
        <w:jc w:val="center"/>
      </w:pPr>
      <w:bookmarkStart w:id="7" w:name="_Toc218427621"/>
      <w:r>
        <w:t xml:space="preserve">Figure </w:t>
      </w:r>
      <w:fldSimple w:instr=" SEQ Figure \* ARABIC ">
        <w:r w:rsidR="00E2150B">
          <w:rPr>
            <w:noProof/>
          </w:rPr>
          <w:t>3</w:t>
        </w:r>
      </w:fldSimple>
      <w:r>
        <w:t xml:space="preserve"> - Box emitter</w:t>
      </w:r>
      <w:bookmarkEnd w:id="7"/>
    </w:p>
    <w:p w14:paraId="63934ABB" w14:textId="43F6ED78" w:rsidR="00BC33E8" w:rsidRDefault="00BC33E8" w:rsidP="000F65C1">
      <w:pPr>
        <w:jc w:val="both"/>
        <w:rPr>
          <w:sz w:val="24"/>
          <w:szCs w:val="24"/>
        </w:rPr>
      </w:pPr>
      <w:r>
        <w:rPr>
          <w:sz w:val="24"/>
          <w:szCs w:val="24"/>
        </w:rPr>
        <w:t>Figure 3 shows a close up of the box emitter, this is the start of the process where the box starts and proceeds along the conveyor belts. Four different size boxes are emitted at random, these sizes are large, medium, small and palletizing.</w:t>
      </w:r>
    </w:p>
    <w:p w14:paraId="07E171D1" w14:textId="77777777" w:rsidR="00BC33E8" w:rsidRPr="00BC33E8" w:rsidRDefault="00BC33E8" w:rsidP="00BC33E8">
      <w:pPr>
        <w:rPr>
          <w:sz w:val="24"/>
          <w:szCs w:val="24"/>
        </w:rPr>
      </w:pPr>
    </w:p>
    <w:p w14:paraId="1DDCD018" w14:textId="77777777" w:rsidR="000E5761" w:rsidRDefault="000E5761" w:rsidP="000E5761">
      <w:pPr>
        <w:keepNext/>
        <w:jc w:val="center"/>
      </w:pPr>
      <w:r>
        <w:rPr>
          <w:noProof/>
        </w:rPr>
        <w:drawing>
          <wp:inline distT="0" distB="0" distL="0" distR="0" wp14:anchorId="47D6A66A" wp14:editId="09D04921">
            <wp:extent cx="5731510" cy="3592830"/>
            <wp:effectExtent l="0" t="0" r="2540" b="7620"/>
            <wp:docPr id="4" name="Picture 4" descr="A high angle view of a conveyor bel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high angle view of a conveyor belt&#10;&#10;Description automatically generated"/>
                    <pic:cNvPicPr/>
                  </pic:nvPicPr>
                  <pic:blipFill>
                    <a:blip r:embed="rId10"/>
                    <a:stretch>
                      <a:fillRect/>
                    </a:stretch>
                  </pic:blipFill>
                  <pic:spPr>
                    <a:xfrm>
                      <a:off x="0" y="0"/>
                      <a:ext cx="5731510" cy="3592830"/>
                    </a:xfrm>
                    <a:prstGeom prst="rect">
                      <a:avLst/>
                    </a:prstGeom>
                  </pic:spPr>
                </pic:pic>
              </a:graphicData>
            </a:graphic>
          </wp:inline>
        </w:drawing>
      </w:r>
    </w:p>
    <w:p w14:paraId="4B854A75" w14:textId="196816FE" w:rsidR="00456AE2" w:rsidRDefault="000E5761" w:rsidP="000E5761">
      <w:pPr>
        <w:pStyle w:val="Caption"/>
        <w:jc w:val="center"/>
      </w:pPr>
      <w:bookmarkStart w:id="8" w:name="_Toc218427622"/>
      <w:r>
        <w:t xml:space="preserve">Figure </w:t>
      </w:r>
      <w:fldSimple w:instr=" SEQ Figure \* ARABIC ">
        <w:r w:rsidR="00E2150B">
          <w:rPr>
            <w:noProof/>
          </w:rPr>
          <w:t>4</w:t>
        </w:r>
      </w:fldSimple>
      <w:r>
        <w:t xml:space="preserve"> - Pusher 0 (Large boxes)</w:t>
      </w:r>
      <w:bookmarkEnd w:id="8"/>
    </w:p>
    <w:p w14:paraId="17C1EA06" w14:textId="132FADFC" w:rsidR="000F65C1" w:rsidRPr="000F65C1" w:rsidRDefault="000F65C1" w:rsidP="000F65C1">
      <w:pPr>
        <w:jc w:val="both"/>
        <w:rPr>
          <w:sz w:val="24"/>
          <w:szCs w:val="24"/>
        </w:rPr>
      </w:pPr>
      <w:r>
        <w:rPr>
          <w:sz w:val="24"/>
          <w:szCs w:val="24"/>
        </w:rPr>
        <w:lastRenderedPageBreak/>
        <w:t>Figure 4 shows the first stage of the process, all boxes will move along the conveyor and approach the diffuse sensor. Here the diffuse sensor is up high when only the large box will trigger it. If the large box triggers the sensor, then the pusher will activate and push the large box off the main conveyor onto its own separate conveyor to be collected. The medium, small and palletizing box will pass through onto the next stages of the process.</w:t>
      </w:r>
    </w:p>
    <w:p w14:paraId="158064EA" w14:textId="79AC3122" w:rsidR="000E5761" w:rsidRDefault="000E5761" w:rsidP="000E5761"/>
    <w:p w14:paraId="49982FE0" w14:textId="77777777" w:rsidR="000E5761" w:rsidRDefault="000E5761" w:rsidP="000E5761">
      <w:pPr>
        <w:keepNext/>
        <w:jc w:val="center"/>
      </w:pPr>
      <w:r>
        <w:rPr>
          <w:noProof/>
        </w:rPr>
        <w:drawing>
          <wp:inline distT="0" distB="0" distL="0" distR="0" wp14:anchorId="04775F22" wp14:editId="26D5A4F8">
            <wp:extent cx="5731510" cy="3277870"/>
            <wp:effectExtent l="0" t="0" r="2540" b="0"/>
            <wp:docPr id="5" name="Picture 5" descr="A conveyor bel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onveyor belt with text on it&#10;&#10;Description automatically generated"/>
                    <pic:cNvPicPr/>
                  </pic:nvPicPr>
                  <pic:blipFill>
                    <a:blip r:embed="rId11"/>
                    <a:stretch>
                      <a:fillRect/>
                    </a:stretch>
                  </pic:blipFill>
                  <pic:spPr>
                    <a:xfrm>
                      <a:off x="0" y="0"/>
                      <a:ext cx="5731510" cy="3277870"/>
                    </a:xfrm>
                    <a:prstGeom prst="rect">
                      <a:avLst/>
                    </a:prstGeom>
                  </pic:spPr>
                </pic:pic>
              </a:graphicData>
            </a:graphic>
          </wp:inline>
        </w:drawing>
      </w:r>
    </w:p>
    <w:p w14:paraId="5DE5D42B" w14:textId="33E84BA7" w:rsidR="000E5761" w:rsidRDefault="000E5761" w:rsidP="000E5761">
      <w:pPr>
        <w:pStyle w:val="Caption"/>
        <w:jc w:val="center"/>
      </w:pPr>
      <w:bookmarkStart w:id="9" w:name="_Toc218427623"/>
      <w:r>
        <w:t xml:space="preserve">Figure </w:t>
      </w:r>
      <w:fldSimple w:instr=" SEQ Figure \* ARABIC ">
        <w:r w:rsidR="00E2150B">
          <w:rPr>
            <w:noProof/>
          </w:rPr>
          <w:t>5</w:t>
        </w:r>
      </w:fldSimple>
      <w:r>
        <w:t xml:space="preserve"> - Pusher 1 (Medium &amp; Small boxes)</w:t>
      </w:r>
      <w:bookmarkEnd w:id="9"/>
    </w:p>
    <w:p w14:paraId="0065E21C" w14:textId="2AE81149" w:rsidR="00C507DD" w:rsidRPr="00C507DD" w:rsidRDefault="00C507DD" w:rsidP="00C507DD">
      <w:pPr>
        <w:jc w:val="both"/>
        <w:rPr>
          <w:sz w:val="24"/>
          <w:szCs w:val="24"/>
        </w:rPr>
      </w:pPr>
      <w:r>
        <w:rPr>
          <w:sz w:val="24"/>
          <w:szCs w:val="24"/>
        </w:rPr>
        <w:t>Figure 5 shows the second stage of sorting the boxes. The medium, small and palletizing boxes pass the first pusher and approach this pusher. Here the diffuser sensor has been lowered to the point that the medium and the small box will trigger the sensor meaning they will be pushed onto the next stage of the process to be sorted. The palletizing box is small enough to pass under and continues down the conveyor to be collected by the package remover which can be seen at the end.</w:t>
      </w:r>
    </w:p>
    <w:p w14:paraId="44CAAF40" w14:textId="77777777" w:rsidR="000E5761" w:rsidRDefault="000E5761" w:rsidP="000E5761">
      <w:pPr>
        <w:keepNext/>
        <w:jc w:val="center"/>
      </w:pPr>
      <w:r>
        <w:rPr>
          <w:noProof/>
        </w:rPr>
        <w:lastRenderedPageBreak/>
        <w:drawing>
          <wp:inline distT="0" distB="0" distL="0" distR="0" wp14:anchorId="7FDAC434" wp14:editId="1ABB0FA9">
            <wp:extent cx="4734147" cy="5651500"/>
            <wp:effectExtent l="0" t="0" r="9525" b="6350"/>
            <wp:docPr id="6" name="Picture 6" descr="A conveyor belt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onveyor belt with text&#10;&#10;Description automatically generated with medium confidence"/>
                    <pic:cNvPicPr/>
                  </pic:nvPicPr>
                  <pic:blipFill>
                    <a:blip r:embed="rId12"/>
                    <a:stretch>
                      <a:fillRect/>
                    </a:stretch>
                  </pic:blipFill>
                  <pic:spPr>
                    <a:xfrm>
                      <a:off x="0" y="0"/>
                      <a:ext cx="4737836" cy="5655904"/>
                    </a:xfrm>
                    <a:prstGeom prst="rect">
                      <a:avLst/>
                    </a:prstGeom>
                  </pic:spPr>
                </pic:pic>
              </a:graphicData>
            </a:graphic>
          </wp:inline>
        </w:drawing>
      </w:r>
    </w:p>
    <w:p w14:paraId="63AEF36E" w14:textId="60C26321" w:rsidR="000E5761" w:rsidRDefault="000E5761" w:rsidP="000E5761">
      <w:pPr>
        <w:pStyle w:val="Caption"/>
        <w:jc w:val="center"/>
      </w:pPr>
      <w:bookmarkStart w:id="10" w:name="_Toc218427624"/>
      <w:r>
        <w:t xml:space="preserve">Figure </w:t>
      </w:r>
      <w:fldSimple w:instr=" SEQ Figure \* ARABIC ">
        <w:r w:rsidR="00E2150B">
          <w:rPr>
            <w:noProof/>
          </w:rPr>
          <w:t>6</w:t>
        </w:r>
      </w:fldSimple>
      <w:r>
        <w:t xml:space="preserve"> - Conveyor scale wheel sorter (Medium &amp; Small boxes)</w:t>
      </w:r>
      <w:bookmarkEnd w:id="10"/>
    </w:p>
    <w:p w14:paraId="2ABA616B" w14:textId="4D126627" w:rsidR="00C507DD" w:rsidRPr="00C507DD" w:rsidRDefault="00C507DD" w:rsidP="006123AE">
      <w:pPr>
        <w:jc w:val="both"/>
        <w:rPr>
          <w:sz w:val="24"/>
          <w:szCs w:val="24"/>
        </w:rPr>
      </w:pPr>
      <w:r>
        <w:rPr>
          <w:sz w:val="24"/>
          <w:szCs w:val="24"/>
        </w:rPr>
        <w:t xml:space="preserve">Figure 6 shows the final part to sorting all four of the boxes. This final part sorts the medium and small boxes but this time they get sorted by weight rather than size which is how they were previously sorted. When both boxes are pushed onto this conveyor they reach the conveyor scale. They temporarily stop on the conveyor scale which weighs them. If the box is over 9kg which the medium box is then the </w:t>
      </w:r>
      <w:r w:rsidR="006123AE">
        <w:rPr>
          <w:sz w:val="24"/>
          <w:szCs w:val="24"/>
        </w:rPr>
        <w:t>pop-up</w:t>
      </w:r>
      <w:r>
        <w:rPr>
          <w:sz w:val="24"/>
          <w:szCs w:val="24"/>
        </w:rPr>
        <w:t xml:space="preserve"> wheel sorter operates to the right and the box will </w:t>
      </w:r>
      <w:r w:rsidR="006123AE">
        <w:rPr>
          <w:sz w:val="24"/>
          <w:szCs w:val="24"/>
        </w:rPr>
        <w:t>continue to the conveyor on the right and gets</w:t>
      </w:r>
      <w:r>
        <w:rPr>
          <w:sz w:val="24"/>
          <w:szCs w:val="24"/>
        </w:rPr>
        <w:t xml:space="preserve"> collected by the package remover at the end of the right conveyor. If the box is under 9kg</w:t>
      </w:r>
      <w:r w:rsidR="006123AE">
        <w:rPr>
          <w:sz w:val="24"/>
          <w:szCs w:val="24"/>
        </w:rPr>
        <w:t xml:space="preserve"> which the small box is then the pop-up wheel sorter operates to the left and the box will continue to the conveyor on the left and gets collected by the package remover at the end of the left conveyor.</w:t>
      </w:r>
    </w:p>
    <w:p w14:paraId="25F16B24" w14:textId="39A80AA9" w:rsidR="00632C60" w:rsidRDefault="00632C60" w:rsidP="00632C60"/>
    <w:p w14:paraId="7EADD347" w14:textId="6D8F3B7C" w:rsidR="00632C60" w:rsidRDefault="00632C60" w:rsidP="00632C60"/>
    <w:p w14:paraId="2AE9E515" w14:textId="6A0612CB" w:rsidR="00632C60" w:rsidRDefault="00632C60" w:rsidP="00632C60"/>
    <w:p w14:paraId="060BF07C" w14:textId="13156665" w:rsidR="00632C60" w:rsidRDefault="00632C60" w:rsidP="00632C60"/>
    <w:p w14:paraId="3705DDA6" w14:textId="7715028B" w:rsidR="00632C60" w:rsidRDefault="00632C60" w:rsidP="00632C60"/>
    <w:p w14:paraId="7C0F7525" w14:textId="780E06F2" w:rsidR="00632C60" w:rsidRDefault="00632C60" w:rsidP="00632C60"/>
    <w:p w14:paraId="24351D45" w14:textId="77777777" w:rsidR="000E5761" w:rsidRDefault="000E5761" w:rsidP="000E5761">
      <w:pPr>
        <w:keepNext/>
        <w:jc w:val="center"/>
      </w:pPr>
      <w:r>
        <w:rPr>
          <w:noProof/>
        </w:rPr>
        <w:drawing>
          <wp:inline distT="0" distB="0" distL="0" distR="0" wp14:anchorId="6D5CD5F4" wp14:editId="7C517262">
            <wp:extent cx="3914775" cy="5626676"/>
            <wp:effectExtent l="0" t="0" r="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3"/>
                    <a:stretch>
                      <a:fillRect/>
                    </a:stretch>
                  </pic:blipFill>
                  <pic:spPr>
                    <a:xfrm>
                      <a:off x="0" y="0"/>
                      <a:ext cx="3930473" cy="5649238"/>
                    </a:xfrm>
                    <a:prstGeom prst="rect">
                      <a:avLst/>
                    </a:prstGeom>
                  </pic:spPr>
                </pic:pic>
              </a:graphicData>
            </a:graphic>
          </wp:inline>
        </w:drawing>
      </w:r>
    </w:p>
    <w:p w14:paraId="4D2D7184" w14:textId="426F0969" w:rsidR="00632C60" w:rsidRDefault="000E5761" w:rsidP="000E5761">
      <w:pPr>
        <w:pStyle w:val="Caption"/>
        <w:jc w:val="center"/>
      </w:pPr>
      <w:bookmarkStart w:id="11" w:name="_Toc218427625"/>
      <w:r>
        <w:t xml:space="preserve">Figure </w:t>
      </w:r>
      <w:fldSimple w:instr=" SEQ Figure \* ARABIC ">
        <w:r w:rsidR="00E2150B">
          <w:rPr>
            <w:noProof/>
          </w:rPr>
          <w:t>7</w:t>
        </w:r>
      </w:fldSimple>
      <w:r>
        <w:t xml:space="preserve"> - Factory io PLC</w:t>
      </w:r>
      <w:bookmarkEnd w:id="11"/>
    </w:p>
    <w:p w14:paraId="1C46A489" w14:textId="7DA5B0F9" w:rsidR="00230ECA" w:rsidRPr="00230ECA" w:rsidRDefault="00230ECA" w:rsidP="00B16A48">
      <w:pPr>
        <w:jc w:val="both"/>
        <w:rPr>
          <w:sz w:val="24"/>
          <w:szCs w:val="24"/>
        </w:rPr>
      </w:pPr>
      <w:r>
        <w:rPr>
          <w:sz w:val="24"/>
          <w:szCs w:val="24"/>
        </w:rPr>
        <w:t>Figure 7 shows what the PLC looks like on Factory I/O which is the brain behind the process working. As you can see all the outputs have been put into their respective place and this allows the operation of all pushers, sensor, etc.</w:t>
      </w:r>
    </w:p>
    <w:p w14:paraId="43F4DD2D" w14:textId="23D5CE75" w:rsidR="00632C60" w:rsidRDefault="00632C60" w:rsidP="00632C60"/>
    <w:p w14:paraId="5C5E2070" w14:textId="220F62E6" w:rsidR="00632C60" w:rsidRDefault="00632C60" w:rsidP="00632C60"/>
    <w:p w14:paraId="4351CED9" w14:textId="347924A3" w:rsidR="00632C60" w:rsidRDefault="00632C60" w:rsidP="00632C60"/>
    <w:p w14:paraId="2F36F797" w14:textId="018625EC" w:rsidR="00995546" w:rsidRDefault="00995546" w:rsidP="00632C60">
      <w:pPr>
        <w:pStyle w:val="Heading1"/>
      </w:pPr>
      <w:bookmarkStart w:id="12" w:name="_Toc218427615"/>
      <w:r>
        <w:lastRenderedPageBreak/>
        <w:t>Methodology</w:t>
      </w:r>
      <w:bookmarkEnd w:id="12"/>
    </w:p>
    <w:p w14:paraId="28035DDC" w14:textId="5CE47AF0" w:rsidR="00995546" w:rsidRDefault="00FD10E8" w:rsidP="00FD10E8">
      <w:pPr>
        <w:jc w:val="both"/>
        <w:rPr>
          <w:sz w:val="24"/>
          <w:szCs w:val="24"/>
        </w:rPr>
      </w:pPr>
      <w:r>
        <w:rPr>
          <w:sz w:val="24"/>
          <w:szCs w:val="24"/>
        </w:rPr>
        <w:t>For the Factory I/O system to work the PLC must be coded accurately to allow full operation of the box sorting process. To write this code TIA portal was used and the code was written in ladder logic which will all be shown below.</w:t>
      </w:r>
    </w:p>
    <w:p w14:paraId="6331004C" w14:textId="77777777" w:rsidR="0087424D" w:rsidRDefault="0087424D" w:rsidP="0087424D">
      <w:pPr>
        <w:keepNext/>
        <w:jc w:val="center"/>
      </w:pPr>
      <w:r>
        <w:rPr>
          <w:noProof/>
        </w:rPr>
        <w:drawing>
          <wp:inline distT="0" distB="0" distL="0" distR="0" wp14:anchorId="5898D294" wp14:editId="3CA6EDD7">
            <wp:extent cx="5731510" cy="2202815"/>
            <wp:effectExtent l="0" t="0" r="2540" b="6985"/>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4"/>
                    <a:stretch>
                      <a:fillRect/>
                    </a:stretch>
                  </pic:blipFill>
                  <pic:spPr>
                    <a:xfrm>
                      <a:off x="0" y="0"/>
                      <a:ext cx="5731510" cy="2202815"/>
                    </a:xfrm>
                    <a:prstGeom prst="rect">
                      <a:avLst/>
                    </a:prstGeom>
                  </pic:spPr>
                </pic:pic>
              </a:graphicData>
            </a:graphic>
          </wp:inline>
        </w:drawing>
      </w:r>
    </w:p>
    <w:p w14:paraId="00D4250A" w14:textId="2AE26286" w:rsidR="00B25384" w:rsidRDefault="0087424D" w:rsidP="0087424D">
      <w:pPr>
        <w:pStyle w:val="Caption"/>
        <w:jc w:val="center"/>
      </w:pPr>
      <w:bookmarkStart w:id="13" w:name="_Toc218427626"/>
      <w:r>
        <w:t xml:space="preserve">Figure </w:t>
      </w:r>
      <w:fldSimple w:instr=" SEQ Figure \* ARABIC ">
        <w:r w:rsidR="00E2150B">
          <w:rPr>
            <w:noProof/>
          </w:rPr>
          <w:t>8</w:t>
        </w:r>
      </w:fldSimple>
      <w:r>
        <w:t xml:space="preserve"> – Ladder Logic network 2</w:t>
      </w:r>
      <w:bookmarkEnd w:id="13"/>
    </w:p>
    <w:p w14:paraId="4FB953CF" w14:textId="44FC2A8F" w:rsidR="004552A0" w:rsidRPr="004552A0" w:rsidRDefault="004552A0" w:rsidP="004552A0">
      <w:pPr>
        <w:jc w:val="both"/>
        <w:rPr>
          <w:sz w:val="24"/>
          <w:szCs w:val="24"/>
        </w:rPr>
      </w:pPr>
      <w:r>
        <w:rPr>
          <w:sz w:val="24"/>
          <w:szCs w:val="24"/>
        </w:rPr>
        <w:t xml:space="preserve">Network 2 to allow the system to start and stop by manual control if either the panel buttons or HMI buttons are pressed. The system will not start if any alarms are alert. When the start button is activated I16.0 sets M100.0 and when the stop button is activated I16.1 re-sets M100.0. </w:t>
      </w:r>
    </w:p>
    <w:p w14:paraId="7BECFF46" w14:textId="2A1F7910" w:rsidR="0087424D" w:rsidRDefault="0087424D" w:rsidP="0087424D"/>
    <w:p w14:paraId="024A037F" w14:textId="77777777" w:rsidR="0087424D" w:rsidRDefault="0087424D" w:rsidP="0087424D">
      <w:pPr>
        <w:keepNext/>
        <w:jc w:val="center"/>
      </w:pPr>
      <w:r>
        <w:rPr>
          <w:noProof/>
        </w:rPr>
        <w:lastRenderedPageBreak/>
        <w:drawing>
          <wp:inline distT="0" distB="0" distL="0" distR="0" wp14:anchorId="24B94E27" wp14:editId="34F29338">
            <wp:extent cx="5731510" cy="4992370"/>
            <wp:effectExtent l="0" t="0" r="2540" b="0"/>
            <wp:docPr id="9" name="Picture 9"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omputer screen shot of a computer program&#10;&#10;Description automatically generated"/>
                    <pic:cNvPicPr/>
                  </pic:nvPicPr>
                  <pic:blipFill>
                    <a:blip r:embed="rId15"/>
                    <a:stretch>
                      <a:fillRect/>
                    </a:stretch>
                  </pic:blipFill>
                  <pic:spPr>
                    <a:xfrm>
                      <a:off x="0" y="0"/>
                      <a:ext cx="5731510" cy="4992370"/>
                    </a:xfrm>
                    <a:prstGeom prst="rect">
                      <a:avLst/>
                    </a:prstGeom>
                  </pic:spPr>
                </pic:pic>
              </a:graphicData>
            </a:graphic>
          </wp:inline>
        </w:drawing>
      </w:r>
    </w:p>
    <w:p w14:paraId="14742631" w14:textId="166EE484" w:rsidR="0087424D" w:rsidRDefault="0087424D" w:rsidP="0087424D">
      <w:pPr>
        <w:pStyle w:val="Caption"/>
        <w:jc w:val="center"/>
      </w:pPr>
      <w:bookmarkStart w:id="14" w:name="_Toc218427627"/>
      <w:r>
        <w:t xml:space="preserve">Figure </w:t>
      </w:r>
      <w:fldSimple w:instr=" SEQ Figure \* ARABIC ">
        <w:r w:rsidR="00E2150B">
          <w:rPr>
            <w:noProof/>
          </w:rPr>
          <w:t>9</w:t>
        </w:r>
      </w:fldSimple>
      <w:r>
        <w:t xml:space="preserve"> - Ladder Logic network 3</w:t>
      </w:r>
      <w:bookmarkEnd w:id="14"/>
    </w:p>
    <w:p w14:paraId="34BF0010" w14:textId="6CA9AC6D" w:rsidR="00375088" w:rsidRPr="00375088" w:rsidRDefault="00375088" w:rsidP="0016153E">
      <w:pPr>
        <w:jc w:val="both"/>
        <w:rPr>
          <w:sz w:val="24"/>
          <w:szCs w:val="24"/>
        </w:rPr>
      </w:pPr>
      <w:r>
        <w:rPr>
          <w:sz w:val="24"/>
          <w:szCs w:val="24"/>
        </w:rPr>
        <w:t>Network 3 is for the operation of the safety stack light, to show the operator whether the process is running or stopped. Q18.4 and Q18.7 is for the green lights to illuminate when M100.0 is open (system operating). Q18.2 and Q18.5 illuminate when M100.0 is closed (system stopped). The yellow lights operate when there is a warnin</w:t>
      </w:r>
      <w:r w:rsidR="00B863EB">
        <w:rPr>
          <w:sz w:val="24"/>
          <w:szCs w:val="24"/>
        </w:rPr>
        <w:t>g activated.</w:t>
      </w:r>
    </w:p>
    <w:p w14:paraId="4967AD94" w14:textId="77777777" w:rsidR="00AE15C1" w:rsidRDefault="00AE15C1" w:rsidP="00AE15C1">
      <w:pPr>
        <w:keepNext/>
        <w:jc w:val="center"/>
      </w:pPr>
      <w:r>
        <w:rPr>
          <w:noProof/>
        </w:rPr>
        <w:lastRenderedPageBreak/>
        <w:drawing>
          <wp:inline distT="0" distB="0" distL="0" distR="0" wp14:anchorId="29F1DCE3" wp14:editId="2902D00E">
            <wp:extent cx="5731510" cy="4682490"/>
            <wp:effectExtent l="0" t="0" r="2540" b="381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16"/>
                    <a:stretch>
                      <a:fillRect/>
                    </a:stretch>
                  </pic:blipFill>
                  <pic:spPr>
                    <a:xfrm>
                      <a:off x="0" y="0"/>
                      <a:ext cx="5731510" cy="4682490"/>
                    </a:xfrm>
                    <a:prstGeom prst="rect">
                      <a:avLst/>
                    </a:prstGeom>
                  </pic:spPr>
                </pic:pic>
              </a:graphicData>
            </a:graphic>
          </wp:inline>
        </w:drawing>
      </w:r>
    </w:p>
    <w:p w14:paraId="0D5C27F8" w14:textId="129ED9A1" w:rsidR="00995546" w:rsidRDefault="00AE15C1" w:rsidP="00AE15C1">
      <w:pPr>
        <w:pStyle w:val="Caption"/>
        <w:jc w:val="center"/>
      </w:pPr>
      <w:bookmarkStart w:id="15" w:name="_Toc218427628"/>
      <w:r>
        <w:t xml:space="preserve">Figure </w:t>
      </w:r>
      <w:fldSimple w:instr=" SEQ Figure \* ARABIC ">
        <w:r w:rsidR="00E2150B">
          <w:rPr>
            <w:noProof/>
          </w:rPr>
          <w:t>10</w:t>
        </w:r>
      </w:fldSimple>
      <w:r>
        <w:t xml:space="preserve"> - Ladder Logic network 4</w:t>
      </w:r>
      <w:bookmarkEnd w:id="15"/>
    </w:p>
    <w:p w14:paraId="11DA2979" w14:textId="7975B21D" w:rsidR="00AE15C1" w:rsidRDefault="00AE15C1" w:rsidP="00AE15C1"/>
    <w:p w14:paraId="561C7E17" w14:textId="77777777" w:rsidR="00AE15C1" w:rsidRDefault="00AE15C1" w:rsidP="00AE15C1">
      <w:pPr>
        <w:keepNext/>
        <w:jc w:val="center"/>
      </w:pPr>
      <w:r>
        <w:rPr>
          <w:noProof/>
        </w:rPr>
        <w:lastRenderedPageBreak/>
        <w:drawing>
          <wp:inline distT="0" distB="0" distL="0" distR="0" wp14:anchorId="2F134907" wp14:editId="3C2FE0F9">
            <wp:extent cx="4352925" cy="4887219"/>
            <wp:effectExtent l="0" t="0" r="0" b="889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17"/>
                    <a:stretch>
                      <a:fillRect/>
                    </a:stretch>
                  </pic:blipFill>
                  <pic:spPr>
                    <a:xfrm>
                      <a:off x="0" y="0"/>
                      <a:ext cx="4355875" cy="4890531"/>
                    </a:xfrm>
                    <a:prstGeom prst="rect">
                      <a:avLst/>
                    </a:prstGeom>
                  </pic:spPr>
                </pic:pic>
              </a:graphicData>
            </a:graphic>
          </wp:inline>
        </w:drawing>
      </w:r>
    </w:p>
    <w:p w14:paraId="333EF45A" w14:textId="4233923B" w:rsidR="00AE15C1" w:rsidRDefault="00AE15C1" w:rsidP="00AE15C1">
      <w:pPr>
        <w:pStyle w:val="Caption"/>
        <w:jc w:val="center"/>
      </w:pPr>
      <w:bookmarkStart w:id="16" w:name="_Toc218427629"/>
      <w:r>
        <w:t xml:space="preserve">Figure </w:t>
      </w:r>
      <w:fldSimple w:instr=" SEQ Figure \* ARABIC ">
        <w:r w:rsidR="00E2150B">
          <w:rPr>
            <w:noProof/>
          </w:rPr>
          <w:t>11</w:t>
        </w:r>
      </w:fldSimple>
      <w:r>
        <w:t xml:space="preserve"> - Ladder Logic network 4 continued</w:t>
      </w:r>
      <w:bookmarkEnd w:id="16"/>
    </w:p>
    <w:p w14:paraId="4EC96606" w14:textId="77777777" w:rsidR="003B7C5D" w:rsidRDefault="003B7C5D" w:rsidP="003B7C5D">
      <w:pPr>
        <w:keepNext/>
        <w:jc w:val="center"/>
      </w:pPr>
      <w:r>
        <w:rPr>
          <w:noProof/>
        </w:rPr>
        <w:lastRenderedPageBreak/>
        <w:drawing>
          <wp:inline distT="0" distB="0" distL="0" distR="0" wp14:anchorId="3FF3BE3B" wp14:editId="258C2710">
            <wp:extent cx="4331233" cy="4429125"/>
            <wp:effectExtent l="0" t="0" r="0" b="0"/>
            <wp:docPr id="12" name="Picture 12"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diagram of a machine&#10;&#10;Description automatically generated"/>
                    <pic:cNvPicPr/>
                  </pic:nvPicPr>
                  <pic:blipFill>
                    <a:blip r:embed="rId18"/>
                    <a:stretch>
                      <a:fillRect/>
                    </a:stretch>
                  </pic:blipFill>
                  <pic:spPr>
                    <a:xfrm>
                      <a:off x="0" y="0"/>
                      <a:ext cx="4334851" cy="4432825"/>
                    </a:xfrm>
                    <a:prstGeom prst="rect">
                      <a:avLst/>
                    </a:prstGeom>
                  </pic:spPr>
                </pic:pic>
              </a:graphicData>
            </a:graphic>
          </wp:inline>
        </w:drawing>
      </w:r>
    </w:p>
    <w:p w14:paraId="5B53EA66" w14:textId="2A2C9A75" w:rsidR="00AE15C1" w:rsidRDefault="003B7C5D" w:rsidP="003B7C5D">
      <w:pPr>
        <w:pStyle w:val="Caption"/>
        <w:jc w:val="center"/>
      </w:pPr>
      <w:bookmarkStart w:id="17" w:name="_Toc218427630"/>
      <w:r>
        <w:t xml:space="preserve">Figure </w:t>
      </w:r>
      <w:fldSimple w:instr=" SEQ Figure \* ARABIC ">
        <w:r w:rsidR="00E2150B">
          <w:rPr>
            <w:noProof/>
          </w:rPr>
          <w:t>12</w:t>
        </w:r>
      </w:fldSimple>
      <w:r>
        <w:t xml:space="preserve"> - Ladder Logic network 4 continued</w:t>
      </w:r>
      <w:bookmarkEnd w:id="17"/>
    </w:p>
    <w:p w14:paraId="3899F7BD" w14:textId="0E39F7EF" w:rsidR="00B863EB" w:rsidRPr="00B863EB" w:rsidRDefault="00B863EB" w:rsidP="0016153E">
      <w:pPr>
        <w:jc w:val="both"/>
        <w:rPr>
          <w:sz w:val="24"/>
          <w:szCs w:val="24"/>
        </w:rPr>
      </w:pPr>
      <w:r>
        <w:rPr>
          <w:sz w:val="24"/>
          <w:szCs w:val="24"/>
        </w:rPr>
        <w:t>Figure 10,11 and 12 all show network 4. This is a startup sequence for all conveyors, sorters and the siren. A TON timer is added for each one to make sure they all come on one after another to prevent the system from crashing if they all turned on together due to a high inrush of current.</w:t>
      </w:r>
    </w:p>
    <w:p w14:paraId="01F39724" w14:textId="77777777" w:rsidR="003B7C5D" w:rsidRDefault="003B7C5D" w:rsidP="003B7C5D">
      <w:pPr>
        <w:keepNext/>
        <w:jc w:val="center"/>
      </w:pPr>
      <w:r>
        <w:rPr>
          <w:noProof/>
        </w:rPr>
        <w:drawing>
          <wp:inline distT="0" distB="0" distL="0" distR="0" wp14:anchorId="62C9D820" wp14:editId="1D5B3FE2">
            <wp:extent cx="5731510" cy="1955800"/>
            <wp:effectExtent l="0" t="0" r="2540" b="635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19"/>
                    <a:stretch>
                      <a:fillRect/>
                    </a:stretch>
                  </pic:blipFill>
                  <pic:spPr>
                    <a:xfrm>
                      <a:off x="0" y="0"/>
                      <a:ext cx="5731510" cy="1955800"/>
                    </a:xfrm>
                    <a:prstGeom prst="rect">
                      <a:avLst/>
                    </a:prstGeom>
                  </pic:spPr>
                </pic:pic>
              </a:graphicData>
            </a:graphic>
          </wp:inline>
        </w:drawing>
      </w:r>
    </w:p>
    <w:p w14:paraId="48AF86BE" w14:textId="6700C1AF" w:rsidR="003B7C5D" w:rsidRDefault="003B7C5D" w:rsidP="003B7C5D">
      <w:pPr>
        <w:pStyle w:val="Caption"/>
        <w:jc w:val="center"/>
      </w:pPr>
      <w:bookmarkStart w:id="18" w:name="_Toc218427631"/>
      <w:r>
        <w:t xml:space="preserve">Figure </w:t>
      </w:r>
      <w:fldSimple w:instr=" SEQ Figure \* ARABIC ">
        <w:r w:rsidR="00E2150B">
          <w:rPr>
            <w:noProof/>
          </w:rPr>
          <w:t>13</w:t>
        </w:r>
      </w:fldSimple>
      <w:r>
        <w:t xml:space="preserve"> - Ladder Logic network 5</w:t>
      </w:r>
      <w:bookmarkEnd w:id="18"/>
    </w:p>
    <w:p w14:paraId="68B30786" w14:textId="015FFD07" w:rsidR="0009235B" w:rsidRPr="0009235B" w:rsidRDefault="0009235B" w:rsidP="0009235B">
      <w:pPr>
        <w:jc w:val="both"/>
        <w:rPr>
          <w:sz w:val="24"/>
          <w:szCs w:val="24"/>
        </w:rPr>
      </w:pPr>
      <w:r>
        <w:rPr>
          <w:sz w:val="24"/>
          <w:szCs w:val="24"/>
        </w:rPr>
        <w:t>Network 5 will activate pusher 0 when a large box is detected and push the box onto its own conveyor belt. If the diff sensor I17.0 is activated by the large box it will send a signal to the pusher to push the box to its correct path. There will be a delay before the pusher is activated by the TON timer and the TOF timer moves the pusher back in.</w:t>
      </w:r>
    </w:p>
    <w:p w14:paraId="2F238397" w14:textId="007C13B9" w:rsidR="003B7C5D" w:rsidRDefault="003B7C5D" w:rsidP="003B7C5D"/>
    <w:p w14:paraId="236F2B21" w14:textId="77777777" w:rsidR="003B7C5D" w:rsidRDefault="003B7C5D" w:rsidP="003B7C5D">
      <w:pPr>
        <w:keepNext/>
        <w:jc w:val="center"/>
      </w:pPr>
      <w:r>
        <w:rPr>
          <w:noProof/>
        </w:rPr>
        <w:drawing>
          <wp:inline distT="0" distB="0" distL="0" distR="0" wp14:anchorId="27348AD9" wp14:editId="0A748DFB">
            <wp:extent cx="5731510" cy="1849755"/>
            <wp:effectExtent l="0" t="0" r="2540" b="0"/>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pic:cNvPicPr/>
                  </pic:nvPicPr>
                  <pic:blipFill>
                    <a:blip r:embed="rId20"/>
                    <a:stretch>
                      <a:fillRect/>
                    </a:stretch>
                  </pic:blipFill>
                  <pic:spPr>
                    <a:xfrm>
                      <a:off x="0" y="0"/>
                      <a:ext cx="5731510" cy="1849755"/>
                    </a:xfrm>
                    <a:prstGeom prst="rect">
                      <a:avLst/>
                    </a:prstGeom>
                  </pic:spPr>
                </pic:pic>
              </a:graphicData>
            </a:graphic>
          </wp:inline>
        </w:drawing>
      </w:r>
    </w:p>
    <w:p w14:paraId="330D47D8" w14:textId="2C36E09F" w:rsidR="003B7C5D" w:rsidRDefault="003B7C5D" w:rsidP="003B7C5D">
      <w:pPr>
        <w:pStyle w:val="Caption"/>
        <w:jc w:val="center"/>
      </w:pPr>
      <w:bookmarkStart w:id="19" w:name="_Toc218427632"/>
      <w:r>
        <w:t xml:space="preserve">Figure </w:t>
      </w:r>
      <w:fldSimple w:instr=" SEQ Figure \* ARABIC ">
        <w:r w:rsidR="00E2150B">
          <w:rPr>
            <w:noProof/>
          </w:rPr>
          <w:t>14</w:t>
        </w:r>
      </w:fldSimple>
      <w:r>
        <w:t xml:space="preserve"> - Ladder Logic network 6</w:t>
      </w:r>
      <w:bookmarkEnd w:id="19"/>
    </w:p>
    <w:p w14:paraId="284715B0" w14:textId="36F01E5A" w:rsidR="0009235B" w:rsidRPr="0009235B" w:rsidRDefault="0009235B" w:rsidP="0009235B">
      <w:pPr>
        <w:jc w:val="both"/>
        <w:rPr>
          <w:sz w:val="24"/>
          <w:szCs w:val="24"/>
        </w:rPr>
      </w:pPr>
      <w:r>
        <w:rPr>
          <w:sz w:val="24"/>
          <w:szCs w:val="24"/>
        </w:rPr>
        <w:t>Network 6 will activate pusher 1 when a small or medium box is detected and push the boxes onto its own conveyor belt. If the diff sensor I17.1 is activated by the small or medium box it will send a signal to the pusher to push the box to its correct path. There will be a delay before the pusher is activated by the TON timer and the TOF timer moves the pusher back in.</w:t>
      </w:r>
    </w:p>
    <w:p w14:paraId="631E9BAD" w14:textId="77777777" w:rsidR="0009235B" w:rsidRPr="0009235B" w:rsidRDefault="0009235B" w:rsidP="0009235B">
      <w:pPr>
        <w:jc w:val="both"/>
        <w:rPr>
          <w:sz w:val="24"/>
          <w:szCs w:val="24"/>
        </w:rPr>
      </w:pPr>
    </w:p>
    <w:p w14:paraId="6DA3A08E" w14:textId="39536BFC" w:rsidR="003B7C5D" w:rsidRDefault="003B7C5D" w:rsidP="003B7C5D"/>
    <w:p w14:paraId="11412632" w14:textId="77777777" w:rsidR="003B7C5D" w:rsidRDefault="003B7C5D" w:rsidP="003B7C5D">
      <w:pPr>
        <w:keepNext/>
        <w:jc w:val="center"/>
      </w:pPr>
      <w:r>
        <w:rPr>
          <w:noProof/>
        </w:rPr>
        <w:lastRenderedPageBreak/>
        <w:drawing>
          <wp:inline distT="0" distB="0" distL="0" distR="0" wp14:anchorId="73A03488" wp14:editId="34719746">
            <wp:extent cx="5731510" cy="4765040"/>
            <wp:effectExtent l="0" t="0" r="2540" b="0"/>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pic:cNvPicPr/>
                  </pic:nvPicPr>
                  <pic:blipFill>
                    <a:blip r:embed="rId21"/>
                    <a:stretch>
                      <a:fillRect/>
                    </a:stretch>
                  </pic:blipFill>
                  <pic:spPr>
                    <a:xfrm>
                      <a:off x="0" y="0"/>
                      <a:ext cx="5731510" cy="4765040"/>
                    </a:xfrm>
                    <a:prstGeom prst="rect">
                      <a:avLst/>
                    </a:prstGeom>
                  </pic:spPr>
                </pic:pic>
              </a:graphicData>
            </a:graphic>
          </wp:inline>
        </w:drawing>
      </w:r>
    </w:p>
    <w:p w14:paraId="50627AE3" w14:textId="6B557E93" w:rsidR="003B7C5D" w:rsidRDefault="003B7C5D" w:rsidP="003B7C5D">
      <w:pPr>
        <w:pStyle w:val="Caption"/>
        <w:jc w:val="center"/>
      </w:pPr>
      <w:bookmarkStart w:id="20" w:name="_Toc218427633"/>
      <w:r>
        <w:t xml:space="preserve">Figure </w:t>
      </w:r>
      <w:fldSimple w:instr=" SEQ Figure \* ARABIC ">
        <w:r w:rsidR="00E2150B">
          <w:rPr>
            <w:noProof/>
          </w:rPr>
          <w:t>15</w:t>
        </w:r>
      </w:fldSimple>
      <w:r>
        <w:t xml:space="preserve"> - Ladder Logic network 7</w:t>
      </w:r>
      <w:bookmarkEnd w:id="20"/>
    </w:p>
    <w:p w14:paraId="3E30E81A" w14:textId="00633565" w:rsidR="0030176A" w:rsidRPr="0030176A" w:rsidRDefault="0030176A" w:rsidP="0030176A">
      <w:pPr>
        <w:jc w:val="both"/>
        <w:rPr>
          <w:sz w:val="24"/>
          <w:szCs w:val="24"/>
        </w:rPr>
      </w:pPr>
      <w:r>
        <w:rPr>
          <w:sz w:val="24"/>
          <w:szCs w:val="24"/>
        </w:rPr>
        <w:t>Network 7 will look for any faults in the operations of either of the pushers. If a problem is detected a warning will be sent to the HMI and sirens will be activated to alert the operator. If i18.0 or I18.1 detect anything they will send a warning to the corresponding output and trigger Q17.0 the siren.</w:t>
      </w:r>
    </w:p>
    <w:p w14:paraId="5F05C8AF" w14:textId="7BF0D7E2" w:rsidR="003B7C5D" w:rsidRDefault="003B7C5D" w:rsidP="003B7C5D"/>
    <w:p w14:paraId="3584E307" w14:textId="77777777" w:rsidR="003B7C5D" w:rsidRDefault="003B7C5D" w:rsidP="003B7C5D">
      <w:pPr>
        <w:keepNext/>
        <w:jc w:val="center"/>
      </w:pPr>
      <w:r>
        <w:rPr>
          <w:noProof/>
        </w:rPr>
        <w:lastRenderedPageBreak/>
        <w:drawing>
          <wp:inline distT="0" distB="0" distL="0" distR="0" wp14:anchorId="40C6CC28" wp14:editId="2592EEAA">
            <wp:extent cx="5638800" cy="4724400"/>
            <wp:effectExtent l="0" t="0" r="0"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a:blip r:embed="rId22"/>
                    <a:stretch>
                      <a:fillRect/>
                    </a:stretch>
                  </pic:blipFill>
                  <pic:spPr>
                    <a:xfrm>
                      <a:off x="0" y="0"/>
                      <a:ext cx="5638800" cy="4724400"/>
                    </a:xfrm>
                    <a:prstGeom prst="rect">
                      <a:avLst/>
                    </a:prstGeom>
                  </pic:spPr>
                </pic:pic>
              </a:graphicData>
            </a:graphic>
          </wp:inline>
        </w:drawing>
      </w:r>
    </w:p>
    <w:p w14:paraId="6196F209" w14:textId="25297D64" w:rsidR="003B7C5D" w:rsidRDefault="003B7C5D" w:rsidP="003B7C5D">
      <w:pPr>
        <w:pStyle w:val="Caption"/>
        <w:jc w:val="center"/>
      </w:pPr>
      <w:bookmarkStart w:id="21" w:name="_Toc218427634"/>
      <w:r>
        <w:t xml:space="preserve">Figure </w:t>
      </w:r>
      <w:fldSimple w:instr=" SEQ Figure \* ARABIC ">
        <w:r w:rsidR="00E2150B">
          <w:rPr>
            <w:noProof/>
          </w:rPr>
          <w:t>16</w:t>
        </w:r>
      </w:fldSimple>
      <w:r>
        <w:t xml:space="preserve"> - Ladder Logic network 8</w:t>
      </w:r>
      <w:bookmarkEnd w:id="21"/>
    </w:p>
    <w:p w14:paraId="29C38349" w14:textId="198438B0" w:rsidR="0030176A" w:rsidRPr="0030176A" w:rsidRDefault="00487C99" w:rsidP="0030176A">
      <w:pPr>
        <w:jc w:val="both"/>
        <w:rPr>
          <w:sz w:val="24"/>
          <w:szCs w:val="24"/>
        </w:rPr>
      </w:pPr>
      <w:r>
        <w:rPr>
          <w:sz w:val="24"/>
          <w:szCs w:val="24"/>
        </w:rPr>
        <w:t>Network 8 activates both the master alarm and the E-stop for the panel and the HMI screen. Both can be triggered manually by the operator or the by the system. MB151 and MB153 will trigger the master alarm and I16.2 and M154.0 will trigger alarm 0.</w:t>
      </w:r>
    </w:p>
    <w:p w14:paraId="1D299512" w14:textId="5F489B65" w:rsidR="003B7C5D" w:rsidRDefault="003B7C5D" w:rsidP="003B7C5D"/>
    <w:p w14:paraId="1813C258" w14:textId="77777777" w:rsidR="003B7C5D" w:rsidRDefault="003B7C5D" w:rsidP="003B7C5D">
      <w:pPr>
        <w:keepNext/>
        <w:jc w:val="center"/>
      </w:pPr>
      <w:r>
        <w:rPr>
          <w:noProof/>
        </w:rPr>
        <w:lastRenderedPageBreak/>
        <w:drawing>
          <wp:inline distT="0" distB="0" distL="0" distR="0" wp14:anchorId="2A097707" wp14:editId="794D1831">
            <wp:extent cx="4578145" cy="5715000"/>
            <wp:effectExtent l="0" t="0" r="0" b="0"/>
            <wp:docPr id="17" name="Picture 17"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diagram of a computer&#10;&#10;Description automatically generated"/>
                    <pic:cNvPicPr/>
                  </pic:nvPicPr>
                  <pic:blipFill>
                    <a:blip r:embed="rId23"/>
                    <a:stretch>
                      <a:fillRect/>
                    </a:stretch>
                  </pic:blipFill>
                  <pic:spPr>
                    <a:xfrm>
                      <a:off x="0" y="0"/>
                      <a:ext cx="4583357" cy="5721507"/>
                    </a:xfrm>
                    <a:prstGeom prst="rect">
                      <a:avLst/>
                    </a:prstGeom>
                  </pic:spPr>
                </pic:pic>
              </a:graphicData>
            </a:graphic>
          </wp:inline>
        </w:drawing>
      </w:r>
    </w:p>
    <w:p w14:paraId="7F7E52F2" w14:textId="6B3EAA1C" w:rsidR="003B7C5D" w:rsidRDefault="003B7C5D" w:rsidP="003B7C5D">
      <w:pPr>
        <w:pStyle w:val="Caption"/>
        <w:jc w:val="center"/>
      </w:pPr>
      <w:bookmarkStart w:id="22" w:name="_Toc218427635"/>
      <w:r>
        <w:t xml:space="preserve">Figure </w:t>
      </w:r>
      <w:fldSimple w:instr=" SEQ Figure \* ARABIC ">
        <w:r w:rsidR="00E2150B">
          <w:rPr>
            <w:noProof/>
          </w:rPr>
          <w:t>17</w:t>
        </w:r>
      </w:fldSimple>
      <w:r>
        <w:t xml:space="preserve"> - Ladder Logic network 9</w:t>
      </w:r>
      <w:bookmarkEnd w:id="22"/>
    </w:p>
    <w:p w14:paraId="363111AF" w14:textId="18EDA259" w:rsidR="00487C99" w:rsidRPr="00487C99" w:rsidRDefault="00690D85" w:rsidP="00487C99">
      <w:pPr>
        <w:jc w:val="both"/>
        <w:rPr>
          <w:sz w:val="24"/>
          <w:szCs w:val="24"/>
        </w:rPr>
      </w:pPr>
      <w:r>
        <w:rPr>
          <w:sz w:val="24"/>
          <w:szCs w:val="24"/>
        </w:rPr>
        <w:t>Network 9 sets up the master counter and will count each box that gets sorted and display on the HMI and on the panel. When diff sensor 6 I17.6 is triggered, it will send an input to the system and the system will count the inputs as the master counter MW200. Finally, M152.2 will allow a full reset of the master counter.</w:t>
      </w:r>
    </w:p>
    <w:p w14:paraId="5646C22C" w14:textId="7393F4BD" w:rsidR="003B7C5D" w:rsidRDefault="003B7C5D" w:rsidP="003B7C5D"/>
    <w:p w14:paraId="59C3431D" w14:textId="77777777" w:rsidR="003B7C5D" w:rsidRDefault="003B7C5D" w:rsidP="003B7C5D">
      <w:pPr>
        <w:keepNext/>
        <w:jc w:val="center"/>
      </w:pPr>
      <w:r>
        <w:rPr>
          <w:noProof/>
        </w:rPr>
        <w:lastRenderedPageBreak/>
        <w:drawing>
          <wp:inline distT="0" distB="0" distL="0" distR="0" wp14:anchorId="2111D5D1" wp14:editId="003E1C86">
            <wp:extent cx="4448175" cy="4204856"/>
            <wp:effectExtent l="0" t="0" r="0" b="5715"/>
            <wp:docPr id="18" name="Picture 18"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computer screen shot of a computer program&#10;&#10;Description automatically generated"/>
                    <pic:cNvPicPr/>
                  </pic:nvPicPr>
                  <pic:blipFill>
                    <a:blip r:embed="rId24"/>
                    <a:stretch>
                      <a:fillRect/>
                    </a:stretch>
                  </pic:blipFill>
                  <pic:spPr>
                    <a:xfrm>
                      <a:off x="0" y="0"/>
                      <a:ext cx="4456573" cy="4212795"/>
                    </a:xfrm>
                    <a:prstGeom prst="rect">
                      <a:avLst/>
                    </a:prstGeom>
                  </pic:spPr>
                </pic:pic>
              </a:graphicData>
            </a:graphic>
          </wp:inline>
        </w:drawing>
      </w:r>
    </w:p>
    <w:p w14:paraId="0E20DFF0" w14:textId="5B44FA28" w:rsidR="003B7C5D" w:rsidRDefault="003B7C5D" w:rsidP="003B7C5D">
      <w:pPr>
        <w:pStyle w:val="Caption"/>
        <w:jc w:val="center"/>
      </w:pPr>
      <w:bookmarkStart w:id="23" w:name="_Toc218427636"/>
      <w:r>
        <w:t xml:space="preserve">Figure </w:t>
      </w:r>
      <w:fldSimple w:instr=" SEQ Figure \* ARABIC ">
        <w:r w:rsidR="00E2150B">
          <w:rPr>
            <w:noProof/>
          </w:rPr>
          <w:t>18</w:t>
        </w:r>
      </w:fldSimple>
      <w:r>
        <w:t xml:space="preserve"> - Ladder Logic network 10</w:t>
      </w:r>
      <w:bookmarkEnd w:id="23"/>
    </w:p>
    <w:p w14:paraId="64EA63C8" w14:textId="3A912267" w:rsidR="00D317D4" w:rsidRPr="00D317D4" w:rsidRDefault="00D317D4" w:rsidP="00D317D4">
      <w:pPr>
        <w:jc w:val="both"/>
        <w:rPr>
          <w:sz w:val="24"/>
          <w:szCs w:val="24"/>
        </w:rPr>
      </w:pPr>
      <w:r>
        <w:rPr>
          <w:sz w:val="24"/>
          <w:szCs w:val="24"/>
        </w:rPr>
        <w:t>Network 1</w:t>
      </w:r>
      <w:r w:rsidR="00441D94">
        <w:rPr>
          <w:sz w:val="24"/>
          <w:szCs w:val="24"/>
        </w:rPr>
        <w:t>0</w:t>
      </w:r>
      <w:r>
        <w:rPr>
          <w:sz w:val="24"/>
          <w:szCs w:val="24"/>
        </w:rPr>
        <w:t xml:space="preserve"> is to track and count the number of large boxes</w:t>
      </w:r>
      <w:r w:rsidR="001565CC">
        <w:rPr>
          <w:sz w:val="24"/>
          <w:szCs w:val="24"/>
        </w:rPr>
        <w:t>. When pusher 0 Q17.0 is activated, it will send a signal to MW202 to count the number of large boxes increasing by each push. The large box counter can be reset by M152.0.</w:t>
      </w:r>
    </w:p>
    <w:p w14:paraId="5F22B5D5" w14:textId="51A69AE6" w:rsidR="003B7C5D" w:rsidRDefault="003B7C5D" w:rsidP="003B7C5D"/>
    <w:p w14:paraId="1FD6E1D7" w14:textId="77777777" w:rsidR="003B7C5D" w:rsidRDefault="003B7C5D" w:rsidP="003B7C5D">
      <w:pPr>
        <w:keepNext/>
        <w:jc w:val="center"/>
      </w:pPr>
      <w:r>
        <w:rPr>
          <w:noProof/>
        </w:rPr>
        <w:lastRenderedPageBreak/>
        <w:drawing>
          <wp:inline distT="0" distB="0" distL="0" distR="0" wp14:anchorId="05A55EB4" wp14:editId="40A9DE41">
            <wp:extent cx="4562475" cy="4223944"/>
            <wp:effectExtent l="0" t="0" r="0" b="5715"/>
            <wp:docPr id="19" name="Picture 19"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omputer screen shot of a computer program&#10;&#10;Description automatically generated"/>
                    <pic:cNvPicPr/>
                  </pic:nvPicPr>
                  <pic:blipFill>
                    <a:blip r:embed="rId25"/>
                    <a:stretch>
                      <a:fillRect/>
                    </a:stretch>
                  </pic:blipFill>
                  <pic:spPr>
                    <a:xfrm>
                      <a:off x="0" y="0"/>
                      <a:ext cx="4569104" cy="4230081"/>
                    </a:xfrm>
                    <a:prstGeom prst="rect">
                      <a:avLst/>
                    </a:prstGeom>
                  </pic:spPr>
                </pic:pic>
              </a:graphicData>
            </a:graphic>
          </wp:inline>
        </w:drawing>
      </w:r>
    </w:p>
    <w:p w14:paraId="7F914051" w14:textId="582874AB" w:rsidR="003B7C5D" w:rsidRDefault="003B7C5D" w:rsidP="003B7C5D">
      <w:pPr>
        <w:pStyle w:val="Caption"/>
        <w:jc w:val="center"/>
      </w:pPr>
      <w:bookmarkStart w:id="24" w:name="_Toc218427637"/>
      <w:r>
        <w:t xml:space="preserve">Figure </w:t>
      </w:r>
      <w:fldSimple w:instr=" SEQ Figure \* ARABIC ">
        <w:r w:rsidR="00E2150B">
          <w:rPr>
            <w:noProof/>
          </w:rPr>
          <w:t>19</w:t>
        </w:r>
      </w:fldSimple>
      <w:r>
        <w:t xml:space="preserve"> </w:t>
      </w:r>
      <w:r w:rsidR="00161A9C">
        <w:t>–</w:t>
      </w:r>
      <w:r>
        <w:t xml:space="preserve"> Ladder Logic network 11</w:t>
      </w:r>
      <w:bookmarkEnd w:id="24"/>
    </w:p>
    <w:p w14:paraId="50CAA98E" w14:textId="4DB6EDF5" w:rsidR="00161A9C" w:rsidRPr="00D317D4" w:rsidRDefault="00161A9C" w:rsidP="00161A9C">
      <w:pPr>
        <w:jc w:val="both"/>
        <w:rPr>
          <w:sz w:val="24"/>
          <w:szCs w:val="24"/>
        </w:rPr>
      </w:pPr>
      <w:r>
        <w:rPr>
          <w:sz w:val="24"/>
          <w:szCs w:val="24"/>
        </w:rPr>
        <w:t>Network 11 is to track and count the number of medium boxes. When diff sensor 3 I17.3 is activated, it will send a signal to MW204 to count the number of medium boxes increasing by each push. The medium box counter can be reset by M152.0.</w:t>
      </w:r>
    </w:p>
    <w:p w14:paraId="54F6EB84" w14:textId="2310A65B" w:rsidR="003B7C5D" w:rsidRPr="00161A9C" w:rsidRDefault="003B7C5D" w:rsidP="00161A9C">
      <w:pPr>
        <w:jc w:val="both"/>
        <w:rPr>
          <w:sz w:val="24"/>
          <w:szCs w:val="24"/>
        </w:rPr>
      </w:pPr>
    </w:p>
    <w:p w14:paraId="4339F754" w14:textId="77777777" w:rsidR="003B7C5D" w:rsidRDefault="003B7C5D" w:rsidP="003B7C5D">
      <w:pPr>
        <w:keepNext/>
        <w:jc w:val="center"/>
      </w:pPr>
      <w:r>
        <w:rPr>
          <w:noProof/>
        </w:rPr>
        <w:lastRenderedPageBreak/>
        <w:drawing>
          <wp:inline distT="0" distB="0" distL="0" distR="0" wp14:anchorId="65DEC326" wp14:editId="2DF162F2">
            <wp:extent cx="5629275" cy="4810125"/>
            <wp:effectExtent l="0" t="0" r="9525" b="9525"/>
            <wp:docPr id="20" name="Picture 20" descr="A computer screen shot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computer screen shot of a computer network&#10;&#10;Description automatically generated"/>
                    <pic:cNvPicPr/>
                  </pic:nvPicPr>
                  <pic:blipFill>
                    <a:blip r:embed="rId26"/>
                    <a:stretch>
                      <a:fillRect/>
                    </a:stretch>
                  </pic:blipFill>
                  <pic:spPr>
                    <a:xfrm>
                      <a:off x="0" y="0"/>
                      <a:ext cx="5629275" cy="4810125"/>
                    </a:xfrm>
                    <a:prstGeom prst="rect">
                      <a:avLst/>
                    </a:prstGeom>
                  </pic:spPr>
                </pic:pic>
              </a:graphicData>
            </a:graphic>
          </wp:inline>
        </w:drawing>
      </w:r>
    </w:p>
    <w:p w14:paraId="2634C74E" w14:textId="36A484BD" w:rsidR="003B7C5D" w:rsidRDefault="003B7C5D" w:rsidP="003B7C5D">
      <w:pPr>
        <w:pStyle w:val="Caption"/>
        <w:jc w:val="center"/>
      </w:pPr>
      <w:bookmarkStart w:id="25" w:name="_Toc218427638"/>
      <w:r>
        <w:t xml:space="preserve">Figure </w:t>
      </w:r>
      <w:fldSimple w:instr=" SEQ Figure \* ARABIC ">
        <w:r w:rsidR="00E2150B">
          <w:rPr>
            <w:noProof/>
          </w:rPr>
          <w:t>20</w:t>
        </w:r>
      </w:fldSimple>
      <w:r>
        <w:t xml:space="preserve"> - Ladder Logic network 12</w:t>
      </w:r>
      <w:bookmarkEnd w:id="25"/>
    </w:p>
    <w:p w14:paraId="73AC8EC5" w14:textId="4589BCBD" w:rsidR="00161A9C" w:rsidRPr="00D317D4" w:rsidRDefault="00161A9C" w:rsidP="00161A9C">
      <w:pPr>
        <w:jc w:val="both"/>
        <w:rPr>
          <w:sz w:val="24"/>
          <w:szCs w:val="24"/>
        </w:rPr>
      </w:pPr>
      <w:r>
        <w:rPr>
          <w:sz w:val="24"/>
          <w:szCs w:val="24"/>
        </w:rPr>
        <w:t>Network 12 is to track and count the number of small boxes. When diff sensor 4 I17.4 is activated, it will send a signal to MW208 to count the number of small boxes increasing by each push. The small box counter can be reset by M152.0.</w:t>
      </w:r>
    </w:p>
    <w:p w14:paraId="3B818A89" w14:textId="77777777" w:rsidR="00161A9C" w:rsidRPr="00161A9C" w:rsidRDefault="00161A9C" w:rsidP="00161A9C">
      <w:pPr>
        <w:jc w:val="both"/>
        <w:rPr>
          <w:sz w:val="24"/>
          <w:szCs w:val="24"/>
        </w:rPr>
      </w:pPr>
    </w:p>
    <w:p w14:paraId="6B609136" w14:textId="72AFB036" w:rsidR="003B7C5D" w:rsidRDefault="003B7C5D" w:rsidP="003B7C5D"/>
    <w:p w14:paraId="7BE451B8" w14:textId="77777777" w:rsidR="003B7C5D" w:rsidRDefault="003B7C5D" w:rsidP="003B7C5D">
      <w:pPr>
        <w:keepNext/>
        <w:jc w:val="center"/>
      </w:pPr>
      <w:r>
        <w:rPr>
          <w:noProof/>
        </w:rPr>
        <w:lastRenderedPageBreak/>
        <w:drawing>
          <wp:inline distT="0" distB="0" distL="0" distR="0" wp14:anchorId="07C60EA3" wp14:editId="542C283B">
            <wp:extent cx="5648325" cy="5353050"/>
            <wp:effectExtent l="0" t="0" r="9525" b="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a:blip r:embed="rId27"/>
                    <a:stretch>
                      <a:fillRect/>
                    </a:stretch>
                  </pic:blipFill>
                  <pic:spPr>
                    <a:xfrm>
                      <a:off x="0" y="0"/>
                      <a:ext cx="5648325" cy="5353050"/>
                    </a:xfrm>
                    <a:prstGeom prst="rect">
                      <a:avLst/>
                    </a:prstGeom>
                  </pic:spPr>
                </pic:pic>
              </a:graphicData>
            </a:graphic>
          </wp:inline>
        </w:drawing>
      </w:r>
    </w:p>
    <w:p w14:paraId="59080186" w14:textId="1453A7C8" w:rsidR="003B7C5D" w:rsidRDefault="003B7C5D" w:rsidP="003B7C5D">
      <w:pPr>
        <w:pStyle w:val="Caption"/>
        <w:jc w:val="center"/>
      </w:pPr>
      <w:bookmarkStart w:id="26" w:name="_Toc218427639"/>
      <w:r>
        <w:t xml:space="preserve">Figure </w:t>
      </w:r>
      <w:fldSimple w:instr=" SEQ Figure \* ARABIC ">
        <w:r w:rsidR="00E2150B">
          <w:rPr>
            <w:noProof/>
          </w:rPr>
          <w:t>21</w:t>
        </w:r>
      </w:fldSimple>
      <w:r>
        <w:t xml:space="preserve"> - Ladder Logic network 13</w:t>
      </w:r>
      <w:bookmarkEnd w:id="26"/>
    </w:p>
    <w:p w14:paraId="4E6ED2FD" w14:textId="77D2B8A4" w:rsidR="00161A9C" w:rsidRPr="00D317D4" w:rsidRDefault="00161A9C" w:rsidP="00161A9C">
      <w:pPr>
        <w:jc w:val="both"/>
        <w:rPr>
          <w:sz w:val="24"/>
          <w:szCs w:val="24"/>
        </w:rPr>
      </w:pPr>
      <w:r>
        <w:rPr>
          <w:sz w:val="24"/>
          <w:szCs w:val="24"/>
        </w:rPr>
        <w:t>Network 13 is to track and count the number of palletizing boxes. When diff sensor 5 I17.5 is activated, it will send a signal to MW206 to count the number of palletizing boxes increasing by each push. The palletizing box counter can be reset by M152.0.</w:t>
      </w:r>
    </w:p>
    <w:p w14:paraId="5220C693" w14:textId="77777777" w:rsidR="00161A9C" w:rsidRPr="00161A9C" w:rsidRDefault="00161A9C" w:rsidP="00161A9C">
      <w:pPr>
        <w:jc w:val="both"/>
        <w:rPr>
          <w:sz w:val="24"/>
          <w:szCs w:val="24"/>
        </w:rPr>
      </w:pPr>
    </w:p>
    <w:p w14:paraId="0B12BA83" w14:textId="6889EC02" w:rsidR="001C1AD9" w:rsidRDefault="001C1AD9" w:rsidP="001C1AD9"/>
    <w:p w14:paraId="18787EF2" w14:textId="77777777" w:rsidR="001C1AD9" w:rsidRDefault="001C1AD9" w:rsidP="001C1AD9">
      <w:pPr>
        <w:keepNext/>
        <w:jc w:val="center"/>
      </w:pPr>
      <w:r>
        <w:rPr>
          <w:noProof/>
        </w:rPr>
        <w:lastRenderedPageBreak/>
        <w:drawing>
          <wp:inline distT="0" distB="0" distL="0" distR="0" wp14:anchorId="20B0BA1E" wp14:editId="5115AC6D">
            <wp:extent cx="5731510" cy="1809115"/>
            <wp:effectExtent l="0" t="0" r="2540" b="635"/>
            <wp:docPr id="22"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pic:cNvPicPr/>
                  </pic:nvPicPr>
                  <pic:blipFill>
                    <a:blip r:embed="rId28"/>
                    <a:stretch>
                      <a:fillRect/>
                    </a:stretch>
                  </pic:blipFill>
                  <pic:spPr>
                    <a:xfrm>
                      <a:off x="0" y="0"/>
                      <a:ext cx="5731510" cy="1809115"/>
                    </a:xfrm>
                    <a:prstGeom prst="rect">
                      <a:avLst/>
                    </a:prstGeom>
                  </pic:spPr>
                </pic:pic>
              </a:graphicData>
            </a:graphic>
          </wp:inline>
        </w:drawing>
      </w:r>
    </w:p>
    <w:p w14:paraId="0E300051" w14:textId="2F50AD71" w:rsidR="001C1AD9" w:rsidRDefault="001C1AD9" w:rsidP="001C1AD9">
      <w:pPr>
        <w:pStyle w:val="Caption"/>
        <w:jc w:val="center"/>
      </w:pPr>
      <w:bookmarkStart w:id="27" w:name="_Toc218427640"/>
      <w:r>
        <w:t xml:space="preserve">Figure </w:t>
      </w:r>
      <w:fldSimple w:instr=" SEQ Figure \* ARABIC ">
        <w:r w:rsidR="00E2150B">
          <w:rPr>
            <w:noProof/>
          </w:rPr>
          <w:t>22</w:t>
        </w:r>
      </w:fldSimple>
      <w:r>
        <w:t xml:space="preserve"> - Ladder Logic network 14</w:t>
      </w:r>
      <w:bookmarkEnd w:id="27"/>
    </w:p>
    <w:p w14:paraId="52C0DB14" w14:textId="010593D6" w:rsidR="001938F2" w:rsidRPr="001938F2" w:rsidRDefault="001938F2" w:rsidP="001938F2">
      <w:pPr>
        <w:jc w:val="both"/>
        <w:rPr>
          <w:sz w:val="24"/>
          <w:szCs w:val="24"/>
        </w:rPr>
      </w:pPr>
      <w:r>
        <w:rPr>
          <w:sz w:val="24"/>
          <w:szCs w:val="24"/>
        </w:rPr>
        <w:t>Network 14 controls the conveyor scale to ensure the medium and small boxes are weighed before being sorted by the pop-up wheel. M100.0 operates the scale</w:t>
      </w:r>
      <w:r w:rsidR="003B2D2D">
        <w:rPr>
          <w:sz w:val="24"/>
          <w:szCs w:val="24"/>
        </w:rPr>
        <w:t xml:space="preserve"> and then M100.1 weighs the box before moving onto the next section.</w:t>
      </w:r>
    </w:p>
    <w:p w14:paraId="71A6DF3B" w14:textId="29CEC80E" w:rsidR="001C1AD9" w:rsidRDefault="001C1AD9" w:rsidP="001C1AD9"/>
    <w:p w14:paraId="7CDD9108" w14:textId="5B11D8D7" w:rsidR="001C1AD9" w:rsidRDefault="001C1AD9" w:rsidP="001C1AD9"/>
    <w:p w14:paraId="0ACFF28E" w14:textId="77777777" w:rsidR="001C1AD9" w:rsidRDefault="001C1AD9" w:rsidP="001C1AD9">
      <w:pPr>
        <w:keepNext/>
        <w:jc w:val="center"/>
      </w:pPr>
      <w:r>
        <w:rPr>
          <w:noProof/>
        </w:rPr>
        <w:drawing>
          <wp:inline distT="0" distB="0" distL="0" distR="0" wp14:anchorId="61ECA207" wp14:editId="05687752">
            <wp:extent cx="5731510" cy="1639570"/>
            <wp:effectExtent l="0" t="0" r="2540" b="0"/>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pic:cNvPicPr/>
                  </pic:nvPicPr>
                  <pic:blipFill>
                    <a:blip r:embed="rId29"/>
                    <a:stretch>
                      <a:fillRect/>
                    </a:stretch>
                  </pic:blipFill>
                  <pic:spPr>
                    <a:xfrm>
                      <a:off x="0" y="0"/>
                      <a:ext cx="5731510" cy="1639570"/>
                    </a:xfrm>
                    <a:prstGeom prst="rect">
                      <a:avLst/>
                    </a:prstGeom>
                  </pic:spPr>
                </pic:pic>
              </a:graphicData>
            </a:graphic>
          </wp:inline>
        </w:drawing>
      </w:r>
    </w:p>
    <w:p w14:paraId="3852EC43" w14:textId="0B85BCE4" w:rsidR="001C1AD9" w:rsidRDefault="001C1AD9" w:rsidP="001C1AD9">
      <w:pPr>
        <w:pStyle w:val="Caption"/>
        <w:jc w:val="center"/>
      </w:pPr>
      <w:bookmarkStart w:id="28" w:name="_Toc218427641"/>
      <w:r>
        <w:t xml:space="preserve">Figure </w:t>
      </w:r>
      <w:fldSimple w:instr=" SEQ Figure \* ARABIC ">
        <w:r w:rsidR="00E2150B">
          <w:rPr>
            <w:noProof/>
          </w:rPr>
          <w:t>23</w:t>
        </w:r>
      </w:fldSimple>
      <w:r>
        <w:t xml:space="preserve"> - Ladder Logic network 15</w:t>
      </w:r>
      <w:bookmarkEnd w:id="28"/>
    </w:p>
    <w:p w14:paraId="38306A00" w14:textId="75CC58F4" w:rsidR="003B2D2D" w:rsidRPr="003B2D2D" w:rsidRDefault="003B2D2D" w:rsidP="003B2D2D">
      <w:pPr>
        <w:jc w:val="both"/>
        <w:rPr>
          <w:sz w:val="24"/>
          <w:szCs w:val="24"/>
        </w:rPr>
      </w:pPr>
      <w:r>
        <w:rPr>
          <w:sz w:val="24"/>
          <w:szCs w:val="24"/>
        </w:rPr>
        <w:t>Network 15 ensures that the box has enough time on the conveyor scale to be weighed accurately before moving off the scale. Once M100.2 is triggered the scale will recognise a box is on the scale then the TON timer DB23 will wait 650ms before weighing the box and once the box is weighed DB24 waits 800ms before moving the box to allow the system enough time to understand what’s going on so everything will work correctly.</w:t>
      </w:r>
    </w:p>
    <w:p w14:paraId="2D746F87" w14:textId="66E758E5" w:rsidR="001C1AD9" w:rsidRDefault="001C1AD9" w:rsidP="001C1AD9"/>
    <w:p w14:paraId="03E3DF0B" w14:textId="77777777" w:rsidR="001C1AD9" w:rsidRDefault="001C1AD9" w:rsidP="001C1AD9">
      <w:pPr>
        <w:keepNext/>
        <w:jc w:val="center"/>
      </w:pPr>
      <w:r>
        <w:rPr>
          <w:noProof/>
        </w:rPr>
        <w:drawing>
          <wp:inline distT="0" distB="0" distL="0" distR="0" wp14:anchorId="55CFCD14" wp14:editId="288C427B">
            <wp:extent cx="5731510" cy="1353820"/>
            <wp:effectExtent l="0" t="0" r="2540" b="0"/>
            <wp:docPr id="24"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pic:cNvPicPr/>
                  </pic:nvPicPr>
                  <pic:blipFill>
                    <a:blip r:embed="rId30"/>
                    <a:stretch>
                      <a:fillRect/>
                    </a:stretch>
                  </pic:blipFill>
                  <pic:spPr>
                    <a:xfrm>
                      <a:off x="0" y="0"/>
                      <a:ext cx="5731510" cy="1353820"/>
                    </a:xfrm>
                    <a:prstGeom prst="rect">
                      <a:avLst/>
                    </a:prstGeom>
                  </pic:spPr>
                </pic:pic>
              </a:graphicData>
            </a:graphic>
          </wp:inline>
        </w:drawing>
      </w:r>
    </w:p>
    <w:p w14:paraId="544A34A3" w14:textId="7B1EB568" w:rsidR="001C1AD9" w:rsidRDefault="001C1AD9" w:rsidP="001C1AD9">
      <w:pPr>
        <w:pStyle w:val="Caption"/>
        <w:jc w:val="center"/>
      </w:pPr>
      <w:bookmarkStart w:id="29" w:name="_Toc218427642"/>
      <w:r>
        <w:t xml:space="preserve">Figure </w:t>
      </w:r>
      <w:fldSimple w:instr=" SEQ Figure \* ARABIC ">
        <w:r w:rsidR="00E2150B">
          <w:rPr>
            <w:noProof/>
          </w:rPr>
          <w:t>24</w:t>
        </w:r>
      </w:fldSimple>
      <w:r>
        <w:t xml:space="preserve"> - Ladder Logic network 16</w:t>
      </w:r>
      <w:bookmarkEnd w:id="29"/>
    </w:p>
    <w:p w14:paraId="565721E9" w14:textId="1680C4C1" w:rsidR="003B2D2D" w:rsidRPr="003B2D2D" w:rsidRDefault="003B2D2D" w:rsidP="003B2D2D">
      <w:pPr>
        <w:jc w:val="both"/>
        <w:rPr>
          <w:sz w:val="24"/>
          <w:szCs w:val="24"/>
        </w:rPr>
      </w:pPr>
      <w:r>
        <w:rPr>
          <w:sz w:val="24"/>
          <w:szCs w:val="24"/>
        </w:rPr>
        <w:lastRenderedPageBreak/>
        <w:t>Network 16 ensures the conveyor weight to be transferred properly through to the pop-up wheel sorters further on in the sequence</w:t>
      </w:r>
      <w:r w:rsidR="00776C72">
        <w:rPr>
          <w:sz w:val="24"/>
          <w:szCs w:val="24"/>
        </w:rPr>
        <w:t xml:space="preserve"> so the weight has been read accurately with no mistake. The weight moves from MD104 to ID34 to QD30 so it can be displayed properly.</w:t>
      </w:r>
    </w:p>
    <w:p w14:paraId="0729491A" w14:textId="55E61E4B" w:rsidR="001C1AD9" w:rsidRDefault="001C1AD9" w:rsidP="001C1AD9"/>
    <w:p w14:paraId="1B557A17" w14:textId="77777777" w:rsidR="001C1AD9" w:rsidRDefault="001C1AD9" w:rsidP="001C1AD9">
      <w:pPr>
        <w:keepNext/>
        <w:jc w:val="center"/>
      </w:pPr>
      <w:r>
        <w:rPr>
          <w:noProof/>
        </w:rPr>
        <w:drawing>
          <wp:inline distT="0" distB="0" distL="0" distR="0" wp14:anchorId="733C8CA4" wp14:editId="27016B02">
            <wp:extent cx="5731510" cy="4110990"/>
            <wp:effectExtent l="0" t="0" r="2540" b="381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a:blip r:embed="rId31"/>
                    <a:stretch>
                      <a:fillRect/>
                    </a:stretch>
                  </pic:blipFill>
                  <pic:spPr>
                    <a:xfrm>
                      <a:off x="0" y="0"/>
                      <a:ext cx="5731510" cy="4110990"/>
                    </a:xfrm>
                    <a:prstGeom prst="rect">
                      <a:avLst/>
                    </a:prstGeom>
                  </pic:spPr>
                </pic:pic>
              </a:graphicData>
            </a:graphic>
          </wp:inline>
        </w:drawing>
      </w:r>
    </w:p>
    <w:p w14:paraId="782517C2" w14:textId="15907C34" w:rsidR="001C1AD9" w:rsidRDefault="001C1AD9" w:rsidP="001C1AD9">
      <w:pPr>
        <w:pStyle w:val="Caption"/>
        <w:jc w:val="center"/>
      </w:pPr>
      <w:bookmarkStart w:id="30" w:name="_Toc218427643"/>
      <w:r>
        <w:t xml:space="preserve">Figure </w:t>
      </w:r>
      <w:fldSimple w:instr=" SEQ Figure \* ARABIC ">
        <w:r w:rsidR="00E2150B">
          <w:rPr>
            <w:noProof/>
          </w:rPr>
          <w:t>25</w:t>
        </w:r>
      </w:fldSimple>
      <w:r>
        <w:t xml:space="preserve"> - Ladder Logic network 17</w:t>
      </w:r>
      <w:bookmarkEnd w:id="30"/>
    </w:p>
    <w:p w14:paraId="42D79D7A" w14:textId="6FA2172F" w:rsidR="00E07D72" w:rsidRPr="00E07D72" w:rsidRDefault="00E07D72" w:rsidP="00E07D72">
      <w:pPr>
        <w:jc w:val="both"/>
        <w:rPr>
          <w:sz w:val="24"/>
          <w:szCs w:val="24"/>
        </w:rPr>
      </w:pPr>
      <w:r>
        <w:rPr>
          <w:sz w:val="24"/>
          <w:szCs w:val="24"/>
        </w:rPr>
        <w:t>Network 17 is where the weight gets taken and depending on if the value is over or under 9kg which pop up wheel will operate. If MD35 the real weight is under 9.0kg then the pop</w:t>
      </w:r>
      <w:r w:rsidR="00131CD8">
        <w:rPr>
          <w:sz w:val="24"/>
          <w:szCs w:val="24"/>
        </w:rPr>
        <w:t>-</w:t>
      </w:r>
      <w:r>
        <w:rPr>
          <w:sz w:val="24"/>
          <w:szCs w:val="24"/>
        </w:rPr>
        <w:t>up wheel left Q17.6 will operate and if MD35 is over 9.0kg then the pop</w:t>
      </w:r>
      <w:r w:rsidR="00131CD8">
        <w:rPr>
          <w:sz w:val="24"/>
          <w:szCs w:val="24"/>
        </w:rPr>
        <w:t>-</w:t>
      </w:r>
      <w:r>
        <w:rPr>
          <w:sz w:val="24"/>
          <w:szCs w:val="24"/>
        </w:rPr>
        <w:t>up wheel right Q17.7 will operate.</w:t>
      </w:r>
    </w:p>
    <w:p w14:paraId="4392326D" w14:textId="77777777" w:rsidR="001C1AD9" w:rsidRDefault="001C1AD9" w:rsidP="001C1AD9">
      <w:pPr>
        <w:keepNext/>
        <w:jc w:val="center"/>
      </w:pPr>
      <w:r>
        <w:rPr>
          <w:noProof/>
        </w:rPr>
        <w:drawing>
          <wp:inline distT="0" distB="0" distL="0" distR="0" wp14:anchorId="556AA557" wp14:editId="7755EAFF">
            <wp:extent cx="5724525" cy="1733550"/>
            <wp:effectExtent l="0" t="0" r="9525" b="0"/>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pic:cNvPicPr/>
                  </pic:nvPicPr>
                  <pic:blipFill>
                    <a:blip r:embed="rId32"/>
                    <a:stretch>
                      <a:fillRect/>
                    </a:stretch>
                  </pic:blipFill>
                  <pic:spPr>
                    <a:xfrm>
                      <a:off x="0" y="0"/>
                      <a:ext cx="5724525" cy="1733550"/>
                    </a:xfrm>
                    <a:prstGeom prst="rect">
                      <a:avLst/>
                    </a:prstGeom>
                  </pic:spPr>
                </pic:pic>
              </a:graphicData>
            </a:graphic>
          </wp:inline>
        </w:drawing>
      </w:r>
    </w:p>
    <w:p w14:paraId="2DC35496" w14:textId="0415F3C6" w:rsidR="001C1AD9" w:rsidRDefault="001C1AD9" w:rsidP="001C1AD9">
      <w:pPr>
        <w:pStyle w:val="Caption"/>
        <w:jc w:val="center"/>
      </w:pPr>
      <w:bookmarkStart w:id="31" w:name="_Toc218427644"/>
      <w:r>
        <w:t xml:space="preserve">Figure </w:t>
      </w:r>
      <w:fldSimple w:instr=" SEQ Figure \* ARABIC ">
        <w:r w:rsidR="00E2150B">
          <w:rPr>
            <w:noProof/>
          </w:rPr>
          <w:t>26</w:t>
        </w:r>
      </w:fldSimple>
      <w:r>
        <w:t xml:space="preserve"> - Ladder Logic network 18</w:t>
      </w:r>
      <w:bookmarkEnd w:id="31"/>
    </w:p>
    <w:p w14:paraId="539002F3" w14:textId="10D44BF2" w:rsidR="00E27F29" w:rsidRPr="00E27F29" w:rsidRDefault="00E27F29" w:rsidP="00E27F29">
      <w:pPr>
        <w:jc w:val="both"/>
        <w:rPr>
          <w:sz w:val="24"/>
          <w:szCs w:val="24"/>
        </w:rPr>
      </w:pPr>
      <w:r>
        <w:rPr>
          <w:sz w:val="24"/>
          <w:szCs w:val="24"/>
        </w:rPr>
        <w:lastRenderedPageBreak/>
        <w:t>Network 18 is to enable that the weight of the box is displayed on the HMI. This allows the operator to understand what is going on and which direction the box will go on the pop-up wheel sorter.</w:t>
      </w:r>
    </w:p>
    <w:p w14:paraId="09EC6E9B" w14:textId="4E5BD579" w:rsidR="001C1AD9" w:rsidRDefault="001C1AD9" w:rsidP="001C1AD9"/>
    <w:p w14:paraId="7B981959" w14:textId="77777777" w:rsidR="001C1AD9" w:rsidRDefault="001C1AD9" w:rsidP="001C1AD9">
      <w:pPr>
        <w:keepNext/>
        <w:jc w:val="center"/>
      </w:pPr>
      <w:r>
        <w:rPr>
          <w:noProof/>
        </w:rPr>
        <w:drawing>
          <wp:inline distT="0" distB="0" distL="0" distR="0" wp14:anchorId="14E0AECE" wp14:editId="6A79E047">
            <wp:extent cx="5731510" cy="2729865"/>
            <wp:effectExtent l="0" t="0" r="2540" b="0"/>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a:blip r:embed="rId33"/>
                    <a:stretch>
                      <a:fillRect/>
                    </a:stretch>
                  </pic:blipFill>
                  <pic:spPr>
                    <a:xfrm>
                      <a:off x="0" y="0"/>
                      <a:ext cx="5731510" cy="2729865"/>
                    </a:xfrm>
                    <a:prstGeom prst="rect">
                      <a:avLst/>
                    </a:prstGeom>
                  </pic:spPr>
                </pic:pic>
              </a:graphicData>
            </a:graphic>
          </wp:inline>
        </w:drawing>
      </w:r>
    </w:p>
    <w:p w14:paraId="34196065" w14:textId="06BE2C5B" w:rsidR="001C1AD9" w:rsidRDefault="001C1AD9" w:rsidP="001C1AD9">
      <w:pPr>
        <w:pStyle w:val="Caption"/>
        <w:jc w:val="center"/>
      </w:pPr>
      <w:bookmarkStart w:id="32" w:name="_Toc218427645"/>
      <w:r>
        <w:t xml:space="preserve">Figure </w:t>
      </w:r>
      <w:fldSimple w:instr=" SEQ Figure \* ARABIC ">
        <w:r w:rsidR="00E2150B">
          <w:rPr>
            <w:noProof/>
          </w:rPr>
          <w:t>27</w:t>
        </w:r>
      </w:fldSimple>
      <w:r>
        <w:t xml:space="preserve"> - Ladder Logic network 19</w:t>
      </w:r>
      <w:bookmarkEnd w:id="32"/>
    </w:p>
    <w:p w14:paraId="551509D2" w14:textId="1B261EDF" w:rsidR="00B2014B" w:rsidRPr="00B2014B" w:rsidRDefault="00B2014B" w:rsidP="00B2014B">
      <w:pPr>
        <w:jc w:val="both"/>
        <w:rPr>
          <w:sz w:val="24"/>
          <w:szCs w:val="24"/>
        </w:rPr>
      </w:pPr>
      <w:r>
        <w:rPr>
          <w:sz w:val="24"/>
          <w:szCs w:val="24"/>
        </w:rPr>
        <w:t>The final network is to trigger a warning to the operator if the scale will need to be recalibrated. To allow accurate readings each time the conveyor scale will need recalibration every so often.</w:t>
      </w:r>
    </w:p>
    <w:p w14:paraId="02AC5549" w14:textId="77777777" w:rsidR="00995546" w:rsidRDefault="00995546" w:rsidP="00632C60">
      <w:pPr>
        <w:pStyle w:val="Heading1"/>
      </w:pPr>
    </w:p>
    <w:p w14:paraId="31089EF9" w14:textId="77777777" w:rsidR="00995546" w:rsidRDefault="00995546" w:rsidP="00632C60">
      <w:pPr>
        <w:pStyle w:val="Heading1"/>
      </w:pPr>
    </w:p>
    <w:p w14:paraId="29628E8A" w14:textId="77777777" w:rsidR="00995546" w:rsidRDefault="00995546" w:rsidP="00632C60">
      <w:pPr>
        <w:pStyle w:val="Heading1"/>
      </w:pPr>
    </w:p>
    <w:p w14:paraId="1F5A7C68" w14:textId="77777777" w:rsidR="00995546" w:rsidRDefault="00995546" w:rsidP="00632C60">
      <w:pPr>
        <w:pStyle w:val="Heading1"/>
      </w:pPr>
    </w:p>
    <w:p w14:paraId="71AA3601" w14:textId="29E6C863" w:rsidR="00825DCB" w:rsidRDefault="00825DCB" w:rsidP="00632C60">
      <w:pPr>
        <w:pStyle w:val="Heading1"/>
      </w:pPr>
    </w:p>
    <w:p w14:paraId="15A259E8" w14:textId="105FC7E4" w:rsidR="00825DCB" w:rsidRDefault="00825DCB" w:rsidP="00825DCB"/>
    <w:p w14:paraId="4584288E" w14:textId="7A14A84C" w:rsidR="00825DCB" w:rsidRDefault="00825DCB" w:rsidP="00825DCB"/>
    <w:p w14:paraId="111D12F4" w14:textId="77777777" w:rsidR="006B5922" w:rsidRDefault="006B5922" w:rsidP="00632C60">
      <w:pPr>
        <w:pStyle w:val="Heading1"/>
      </w:pPr>
    </w:p>
    <w:p w14:paraId="22BE68F5" w14:textId="77777777" w:rsidR="006B5922" w:rsidRPr="006B5922" w:rsidRDefault="006B5922" w:rsidP="006B5922"/>
    <w:p w14:paraId="49AB3554" w14:textId="31CFEF53" w:rsidR="00632C60" w:rsidRDefault="00632C60" w:rsidP="00632C60">
      <w:pPr>
        <w:pStyle w:val="Heading1"/>
      </w:pPr>
      <w:bookmarkStart w:id="33" w:name="_Toc218427616"/>
      <w:r>
        <w:lastRenderedPageBreak/>
        <w:t>Results</w:t>
      </w:r>
      <w:bookmarkEnd w:id="33"/>
    </w:p>
    <w:p w14:paraId="692DF42D" w14:textId="7FC9FD81" w:rsidR="00632C60" w:rsidRPr="00C931D0" w:rsidRDefault="00C931D0" w:rsidP="00C931D0">
      <w:pPr>
        <w:jc w:val="both"/>
        <w:rPr>
          <w:noProof/>
          <w:sz w:val="24"/>
          <w:szCs w:val="24"/>
        </w:rPr>
      </w:pPr>
      <w:r>
        <w:rPr>
          <w:noProof/>
          <w:sz w:val="24"/>
          <w:szCs w:val="24"/>
        </w:rPr>
        <w:t>After the workshop process was built on Factory I/O and the PLC code was constructed on TIA portal, it was time to test the process and see if it runs correctly and sep</w:t>
      </w:r>
      <w:r w:rsidR="00E21076">
        <w:rPr>
          <w:noProof/>
          <w:sz w:val="24"/>
          <w:szCs w:val="24"/>
        </w:rPr>
        <w:t>a</w:t>
      </w:r>
      <w:r>
        <w:rPr>
          <w:noProof/>
          <w:sz w:val="24"/>
          <w:szCs w:val="24"/>
        </w:rPr>
        <w:t>rates all four cardboard boxes by size and weight like desired.</w:t>
      </w:r>
    </w:p>
    <w:p w14:paraId="19DBA8DF" w14:textId="77777777" w:rsidR="003F0883" w:rsidRDefault="003F0883" w:rsidP="003F0883">
      <w:pPr>
        <w:keepNext/>
        <w:jc w:val="center"/>
      </w:pPr>
      <w:r>
        <w:rPr>
          <w:noProof/>
        </w:rPr>
        <w:drawing>
          <wp:inline distT="0" distB="0" distL="0" distR="0" wp14:anchorId="3C8ECEC9" wp14:editId="4D9FDB99">
            <wp:extent cx="5200650" cy="3314700"/>
            <wp:effectExtent l="0" t="0" r="0" b="0"/>
            <wp:docPr id="29" name="Picture 29" descr="A box in a box&#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box in a box&#10;&#10;Description automatically generated with medium confidence"/>
                    <pic:cNvPicPr/>
                  </pic:nvPicPr>
                  <pic:blipFill>
                    <a:blip r:embed="rId34"/>
                    <a:stretch>
                      <a:fillRect/>
                    </a:stretch>
                  </pic:blipFill>
                  <pic:spPr>
                    <a:xfrm>
                      <a:off x="0" y="0"/>
                      <a:ext cx="5200650" cy="3314700"/>
                    </a:xfrm>
                    <a:prstGeom prst="rect">
                      <a:avLst/>
                    </a:prstGeom>
                  </pic:spPr>
                </pic:pic>
              </a:graphicData>
            </a:graphic>
          </wp:inline>
        </w:drawing>
      </w:r>
    </w:p>
    <w:p w14:paraId="43CEC5D2" w14:textId="3074E798" w:rsidR="003F0883" w:rsidRDefault="003F0883" w:rsidP="003F0883">
      <w:pPr>
        <w:pStyle w:val="Caption"/>
        <w:jc w:val="center"/>
      </w:pPr>
      <w:bookmarkStart w:id="34" w:name="_Toc218427646"/>
      <w:r>
        <w:t xml:space="preserve">Figure </w:t>
      </w:r>
      <w:fldSimple w:instr=" SEQ Figure \* ARABIC ">
        <w:r w:rsidR="00E2150B">
          <w:rPr>
            <w:noProof/>
          </w:rPr>
          <w:t>28</w:t>
        </w:r>
      </w:fldSimple>
      <w:r>
        <w:t xml:space="preserve"> - Pusher 0 activated</w:t>
      </w:r>
      <w:bookmarkEnd w:id="34"/>
    </w:p>
    <w:p w14:paraId="0F02561D" w14:textId="5A383C0A" w:rsidR="00E21076" w:rsidRPr="00E21076" w:rsidRDefault="00E21076" w:rsidP="00E21076">
      <w:pPr>
        <w:jc w:val="both"/>
        <w:rPr>
          <w:sz w:val="24"/>
          <w:szCs w:val="24"/>
        </w:rPr>
      </w:pPr>
      <w:r>
        <w:rPr>
          <w:sz w:val="24"/>
          <w:szCs w:val="24"/>
        </w:rPr>
        <w:t>Figure 28 shows the large box that has triggered the diffuser sensor and the pusher is in motion pushing the large box onto its own separate conveyor to be collected. As previously mentioned, the large box is the only box that can trigger this pusher due to the height of the diffuser sensor.</w:t>
      </w:r>
    </w:p>
    <w:p w14:paraId="0AAA9B20" w14:textId="4E0DD033" w:rsidR="003F0883" w:rsidRDefault="003F0883" w:rsidP="003F0883"/>
    <w:p w14:paraId="798E9317" w14:textId="77777777" w:rsidR="003F0883" w:rsidRDefault="003F0883" w:rsidP="003F0883">
      <w:pPr>
        <w:keepNext/>
        <w:jc w:val="center"/>
      </w:pPr>
      <w:r>
        <w:rPr>
          <w:noProof/>
        </w:rPr>
        <w:lastRenderedPageBreak/>
        <w:drawing>
          <wp:inline distT="0" distB="0" distL="0" distR="0" wp14:anchorId="57522563" wp14:editId="05712BE6">
            <wp:extent cx="4981575" cy="3571875"/>
            <wp:effectExtent l="0" t="0" r="9525" b="9525"/>
            <wp:docPr id="30" name="Picture 30" descr="A computer generated image of a ware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computer generated image of a warehouse&#10;&#10;Description automatically generated"/>
                    <pic:cNvPicPr/>
                  </pic:nvPicPr>
                  <pic:blipFill>
                    <a:blip r:embed="rId35"/>
                    <a:stretch>
                      <a:fillRect/>
                    </a:stretch>
                  </pic:blipFill>
                  <pic:spPr>
                    <a:xfrm>
                      <a:off x="0" y="0"/>
                      <a:ext cx="4981575" cy="3571875"/>
                    </a:xfrm>
                    <a:prstGeom prst="rect">
                      <a:avLst/>
                    </a:prstGeom>
                  </pic:spPr>
                </pic:pic>
              </a:graphicData>
            </a:graphic>
          </wp:inline>
        </w:drawing>
      </w:r>
    </w:p>
    <w:p w14:paraId="02F90980" w14:textId="2011E7CE" w:rsidR="003F0883" w:rsidRDefault="003F0883" w:rsidP="003F0883">
      <w:pPr>
        <w:pStyle w:val="Caption"/>
        <w:jc w:val="center"/>
      </w:pPr>
      <w:bookmarkStart w:id="35" w:name="_Toc218427647"/>
      <w:r>
        <w:t xml:space="preserve">Figure </w:t>
      </w:r>
      <w:fldSimple w:instr=" SEQ Figure \* ARABIC ">
        <w:r w:rsidR="00E2150B">
          <w:rPr>
            <w:noProof/>
          </w:rPr>
          <w:t>29</w:t>
        </w:r>
      </w:fldSimple>
      <w:r>
        <w:t xml:space="preserve"> - Large box separated</w:t>
      </w:r>
      <w:bookmarkEnd w:id="35"/>
    </w:p>
    <w:p w14:paraId="2F0FA3DB" w14:textId="1F7A4534" w:rsidR="00E21076" w:rsidRPr="00E21076" w:rsidRDefault="00E21076" w:rsidP="00E21076">
      <w:pPr>
        <w:jc w:val="both"/>
        <w:rPr>
          <w:sz w:val="24"/>
          <w:szCs w:val="24"/>
        </w:rPr>
      </w:pPr>
      <w:r>
        <w:rPr>
          <w:sz w:val="24"/>
          <w:szCs w:val="24"/>
        </w:rPr>
        <w:t xml:space="preserve">Here the large box has been pushed out the way completely and is moving along </w:t>
      </w:r>
      <w:r w:rsidR="00243AB6">
        <w:rPr>
          <w:sz w:val="24"/>
          <w:szCs w:val="24"/>
        </w:rPr>
        <w:t>on its</w:t>
      </w:r>
      <w:r>
        <w:rPr>
          <w:sz w:val="24"/>
          <w:szCs w:val="24"/>
        </w:rPr>
        <w:t xml:space="preserve"> own conveyor belt to be collected. There is one more diffuser sensor here that will be triggered, once triggered it will recognise a large box and add that to the counters.</w:t>
      </w:r>
    </w:p>
    <w:p w14:paraId="4802342C" w14:textId="5F8137AF" w:rsidR="003F0883" w:rsidRDefault="003F0883" w:rsidP="003F0883"/>
    <w:p w14:paraId="2E8EE800" w14:textId="77777777" w:rsidR="00846D23" w:rsidRDefault="00846D23" w:rsidP="00846D23">
      <w:pPr>
        <w:keepNext/>
        <w:jc w:val="center"/>
      </w:pPr>
      <w:r>
        <w:rPr>
          <w:noProof/>
        </w:rPr>
        <w:drawing>
          <wp:inline distT="0" distB="0" distL="0" distR="0" wp14:anchorId="348D5D25" wp14:editId="6CAF30A0">
            <wp:extent cx="5731510" cy="2823845"/>
            <wp:effectExtent l="0" t="0" r="2540" b="0"/>
            <wp:docPr id="31" name="Picture 31" descr="A long shot of a be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long shot of a bench&#10;&#10;Description automatically generated"/>
                    <pic:cNvPicPr/>
                  </pic:nvPicPr>
                  <pic:blipFill>
                    <a:blip r:embed="rId36"/>
                    <a:stretch>
                      <a:fillRect/>
                    </a:stretch>
                  </pic:blipFill>
                  <pic:spPr>
                    <a:xfrm>
                      <a:off x="0" y="0"/>
                      <a:ext cx="5731510" cy="2823845"/>
                    </a:xfrm>
                    <a:prstGeom prst="rect">
                      <a:avLst/>
                    </a:prstGeom>
                  </pic:spPr>
                </pic:pic>
              </a:graphicData>
            </a:graphic>
          </wp:inline>
        </w:drawing>
      </w:r>
    </w:p>
    <w:p w14:paraId="7B422124" w14:textId="5BE0A3A3" w:rsidR="003F0883" w:rsidRDefault="00846D23" w:rsidP="00846D23">
      <w:pPr>
        <w:pStyle w:val="Caption"/>
        <w:jc w:val="center"/>
      </w:pPr>
      <w:bookmarkStart w:id="36" w:name="_Toc218427648"/>
      <w:r>
        <w:t xml:space="preserve">Figure </w:t>
      </w:r>
      <w:fldSimple w:instr=" SEQ Figure \* ARABIC ">
        <w:r w:rsidR="00E2150B">
          <w:rPr>
            <w:noProof/>
          </w:rPr>
          <w:t>30</w:t>
        </w:r>
      </w:fldSimple>
      <w:r>
        <w:t xml:space="preserve"> - Palletizing box separated</w:t>
      </w:r>
      <w:bookmarkEnd w:id="36"/>
    </w:p>
    <w:p w14:paraId="763FB7A4" w14:textId="4B0BD11C" w:rsidR="00243AB6" w:rsidRPr="00243AB6" w:rsidRDefault="00243AB6" w:rsidP="00243AB6">
      <w:pPr>
        <w:jc w:val="both"/>
        <w:rPr>
          <w:sz w:val="24"/>
          <w:szCs w:val="24"/>
        </w:rPr>
      </w:pPr>
      <w:r>
        <w:rPr>
          <w:sz w:val="24"/>
          <w:szCs w:val="24"/>
        </w:rPr>
        <w:t xml:space="preserve">Figure 30 shows the palletizing box and how it has gone past both diffuser sensors without triggering them and avoid being moved by any of the pushers. As this is the lowest box of them all it goes straight under with no problem to the end and gets collected by the package </w:t>
      </w:r>
      <w:r>
        <w:rPr>
          <w:sz w:val="24"/>
          <w:szCs w:val="24"/>
        </w:rPr>
        <w:lastRenderedPageBreak/>
        <w:t>remover. Just before it goes off the conveyor to be collected it triggers its own diffuser sensor to recognise the box and correct the master counter.</w:t>
      </w:r>
    </w:p>
    <w:p w14:paraId="24B74554" w14:textId="77777777" w:rsidR="00846D23" w:rsidRDefault="00846D23" w:rsidP="00846D23">
      <w:pPr>
        <w:keepNext/>
        <w:jc w:val="center"/>
      </w:pPr>
      <w:r>
        <w:rPr>
          <w:noProof/>
        </w:rPr>
        <w:drawing>
          <wp:inline distT="0" distB="0" distL="0" distR="0" wp14:anchorId="2EBB323C" wp14:editId="5E82EADB">
            <wp:extent cx="4848225" cy="3276600"/>
            <wp:effectExtent l="0" t="0" r="9525" b="0"/>
            <wp:docPr id="32" name="Picture 32" descr="A conveyor belt in a ware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conveyor belt in a warehouse&#10;&#10;Description automatically generated"/>
                    <pic:cNvPicPr/>
                  </pic:nvPicPr>
                  <pic:blipFill>
                    <a:blip r:embed="rId37"/>
                    <a:stretch>
                      <a:fillRect/>
                    </a:stretch>
                  </pic:blipFill>
                  <pic:spPr>
                    <a:xfrm>
                      <a:off x="0" y="0"/>
                      <a:ext cx="4848225" cy="3276600"/>
                    </a:xfrm>
                    <a:prstGeom prst="rect">
                      <a:avLst/>
                    </a:prstGeom>
                  </pic:spPr>
                </pic:pic>
              </a:graphicData>
            </a:graphic>
          </wp:inline>
        </w:drawing>
      </w:r>
    </w:p>
    <w:p w14:paraId="0496744F" w14:textId="7E7B61E3" w:rsidR="00846D23" w:rsidRDefault="00846D23" w:rsidP="00846D23">
      <w:pPr>
        <w:pStyle w:val="Caption"/>
        <w:jc w:val="center"/>
      </w:pPr>
      <w:bookmarkStart w:id="37" w:name="_Toc218427649"/>
      <w:r>
        <w:t xml:space="preserve">Figure </w:t>
      </w:r>
      <w:fldSimple w:instr=" SEQ Figure \* ARABIC ">
        <w:r w:rsidR="00E2150B">
          <w:rPr>
            <w:noProof/>
          </w:rPr>
          <w:t>31</w:t>
        </w:r>
      </w:fldSimple>
      <w:r>
        <w:t xml:space="preserve"> - Pusher 1 activated</w:t>
      </w:r>
      <w:bookmarkEnd w:id="37"/>
    </w:p>
    <w:p w14:paraId="0DDCAB48" w14:textId="23ACEC25" w:rsidR="00243AB6" w:rsidRPr="00243AB6" w:rsidRDefault="00243AB6" w:rsidP="00243AB6">
      <w:pPr>
        <w:jc w:val="both"/>
        <w:rPr>
          <w:sz w:val="24"/>
          <w:szCs w:val="24"/>
        </w:rPr>
      </w:pPr>
      <w:r>
        <w:rPr>
          <w:sz w:val="24"/>
          <w:szCs w:val="24"/>
        </w:rPr>
        <w:t>Figure 31 is showing pusher 1 activated. This pusher activates for the medium and small boxes moving these to their own section to be separated by weight. Pusher 1 works on the same principle as pusher 0 where the medium and small boxes break the beam of the diffuser sensor which then activates the pusher to move forward.</w:t>
      </w:r>
    </w:p>
    <w:p w14:paraId="55B855A0" w14:textId="1BB9B1F8" w:rsidR="00926F8F" w:rsidRDefault="00926F8F" w:rsidP="00926F8F"/>
    <w:p w14:paraId="5D191A27" w14:textId="77777777" w:rsidR="00926F8F" w:rsidRDefault="00926F8F" w:rsidP="00926F8F">
      <w:pPr>
        <w:keepNext/>
        <w:jc w:val="center"/>
      </w:pPr>
      <w:r>
        <w:rPr>
          <w:noProof/>
        </w:rPr>
        <w:drawing>
          <wp:inline distT="0" distB="0" distL="0" distR="0" wp14:anchorId="69902B5B" wp14:editId="5D492FA6">
            <wp:extent cx="5731510" cy="2411095"/>
            <wp:effectExtent l="0" t="0" r="2540" b="8255"/>
            <wp:docPr id="33" name="Picture 33" descr="A conveyor belt in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conveyor belt in a factory&#10;&#10;Description automatically generated"/>
                    <pic:cNvPicPr/>
                  </pic:nvPicPr>
                  <pic:blipFill>
                    <a:blip r:embed="rId38"/>
                    <a:stretch>
                      <a:fillRect/>
                    </a:stretch>
                  </pic:blipFill>
                  <pic:spPr>
                    <a:xfrm>
                      <a:off x="0" y="0"/>
                      <a:ext cx="5731510" cy="2411095"/>
                    </a:xfrm>
                    <a:prstGeom prst="rect">
                      <a:avLst/>
                    </a:prstGeom>
                  </pic:spPr>
                </pic:pic>
              </a:graphicData>
            </a:graphic>
          </wp:inline>
        </w:drawing>
      </w:r>
    </w:p>
    <w:p w14:paraId="3DED3E93" w14:textId="5D1E0742" w:rsidR="00926F8F" w:rsidRDefault="00926F8F" w:rsidP="00926F8F">
      <w:pPr>
        <w:pStyle w:val="Caption"/>
        <w:jc w:val="center"/>
      </w:pPr>
      <w:bookmarkStart w:id="38" w:name="_Toc218427650"/>
      <w:r>
        <w:t xml:space="preserve">Figure </w:t>
      </w:r>
      <w:fldSimple w:instr=" SEQ Figure \* ARABIC ">
        <w:r w:rsidR="00E2150B">
          <w:rPr>
            <w:noProof/>
          </w:rPr>
          <w:t>32</w:t>
        </w:r>
      </w:fldSimple>
      <w:r>
        <w:t xml:space="preserve"> - Medium box separated</w:t>
      </w:r>
      <w:bookmarkEnd w:id="38"/>
    </w:p>
    <w:p w14:paraId="6B4D09C4" w14:textId="725AECFE" w:rsidR="00243AB6" w:rsidRPr="00243AB6" w:rsidRDefault="00243AB6" w:rsidP="00243AB6">
      <w:pPr>
        <w:jc w:val="both"/>
        <w:rPr>
          <w:sz w:val="24"/>
          <w:szCs w:val="24"/>
        </w:rPr>
      </w:pPr>
      <w:r>
        <w:rPr>
          <w:sz w:val="24"/>
          <w:szCs w:val="24"/>
        </w:rPr>
        <w:t xml:space="preserve">Once the medium box has been pushed to this section it gets separated by weight. The box moved along the conveyor scale belt where its weight gets taken. If the box weighs above 9kg it gets moved to the right and if the box weighs less than 9kg it gets moved to the left. As the </w:t>
      </w:r>
      <w:r>
        <w:rPr>
          <w:sz w:val="24"/>
          <w:szCs w:val="24"/>
        </w:rPr>
        <w:lastRenderedPageBreak/>
        <w:t xml:space="preserve">medium box weighs 10kg the </w:t>
      </w:r>
      <w:r w:rsidR="00671D69">
        <w:rPr>
          <w:sz w:val="24"/>
          <w:szCs w:val="24"/>
        </w:rPr>
        <w:t>pop-up</w:t>
      </w:r>
      <w:r>
        <w:rPr>
          <w:sz w:val="24"/>
          <w:szCs w:val="24"/>
        </w:rPr>
        <w:t xml:space="preserve"> wheel sorter will activate to the right and as shown the box goes to the conveyor on the </w:t>
      </w:r>
      <w:r w:rsidR="00671D69">
        <w:rPr>
          <w:sz w:val="24"/>
          <w:szCs w:val="24"/>
        </w:rPr>
        <w:t>right-hand</w:t>
      </w:r>
      <w:r>
        <w:rPr>
          <w:sz w:val="24"/>
          <w:szCs w:val="24"/>
        </w:rPr>
        <w:t xml:space="preserve"> side to be collected.</w:t>
      </w:r>
      <w:r w:rsidR="009A3706">
        <w:rPr>
          <w:sz w:val="24"/>
          <w:szCs w:val="24"/>
        </w:rPr>
        <w:t xml:space="preserve"> Once the medium box moves along the conveyor on the right to be collected it triggers its own diffuser sensor which will tally onto the master counter.</w:t>
      </w:r>
    </w:p>
    <w:p w14:paraId="3E47EBC4" w14:textId="601677A0" w:rsidR="00926F8F" w:rsidRDefault="00926F8F" w:rsidP="00926F8F"/>
    <w:p w14:paraId="141BAC06" w14:textId="77777777" w:rsidR="00926F8F" w:rsidRDefault="00926F8F" w:rsidP="00926F8F">
      <w:pPr>
        <w:keepNext/>
        <w:jc w:val="center"/>
      </w:pPr>
      <w:r>
        <w:rPr>
          <w:noProof/>
        </w:rPr>
        <w:drawing>
          <wp:inline distT="0" distB="0" distL="0" distR="0" wp14:anchorId="050CEA51" wp14:editId="5EC539E8">
            <wp:extent cx="4210050" cy="4043165"/>
            <wp:effectExtent l="0" t="0" r="0" b="0"/>
            <wp:docPr id="34" name="Picture 34"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video game&#10;&#10;Description automatically generated"/>
                    <pic:cNvPicPr/>
                  </pic:nvPicPr>
                  <pic:blipFill>
                    <a:blip r:embed="rId39"/>
                    <a:stretch>
                      <a:fillRect/>
                    </a:stretch>
                  </pic:blipFill>
                  <pic:spPr>
                    <a:xfrm>
                      <a:off x="0" y="0"/>
                      <a:ext cx="4215557" cy="4048454"/>
                    </a:xfrm>
                    <a:prstGeom prst="rect">
                      <a:avLst/>
                    </a:prstGeom>
                  </pic:spPr>
                </pic:pic>
              </a:graphicData>
            </a:graphic>
          </wp:inline>
        </w:drawing>
      </w:r>
    </w:p>
    <w:p w14:paraId="58F81987" w14:textId="51468DBF" w:rsidR="00926F8F" w:rsidRDefault="00926F8F" w:rsidP="00926F8F">
      <w:pPr>
        <w:pStyle w:val="Caption"/>
        <w:jc w:val="center"/>
      </w:pPr>
      <w:bookmarkStart w:id="39" w:name="_Toc218427651"/>
      <w:r>
        <w:t xml:space="preserve">Figure </w:t>
      </w:r>
      <w:fldSimple w:instr=" SEQ Figure \* ARABIC ">
        <w:r w:rsidR="00E2150B">
          <w:rPr>
            <w:noProof/>
          </w:rPr>
          <w:t>33</w:t>
        </w:r>
      </w:fldSimple>
      <w:r>
        <w:t xml:space="preserve"> - Small box separated</w:t>
      </w:r>
      <w:bookmarkEnd w:id="39"/>
    </w:p>
    <w:p w14:paraId="6EC04FFA" w14:textId="5247A16D" w:rsidR="00926F8F" w:rsidRPr="009A3706" w:rsidRDefault="009A3706" w:rsidP="009A3706">
      <w:pPr>
        <w:jc w:val="both"/>
        <w:rPr>
          <w:sz w:val="24"/>
          <w:szCs w:val="24"/>
        </w:rPr>
      </w:pPr>
      <w:r>
        <w:rPr>
          <w:sz w:val="24"/>
          <w:szCs w:val="24"/>
        </w:rPr>
        <w:t>Figure 33 shows the same as figure 32 but this time it is a small that has been separated by weight. The box moves along the conveyor scale to be weighed and once the weight is recognised under 9kg the pop-up wheel sorter activates to the left. The small box weighs 8kg which is why 9kg was the chosen weight to be the decider as it is even between 10 and 8kg. Once the small box moves along the conveyor on the left to be collected it triggers its own diffuser sensor which will tally onto the master counter. This here is the end of the process with the large and the palletizing box being separated by size and both medium and small boxes being separated by weight.</w:t>
      </w:r>
    </w:p>
    <w:p w14:paraId="30655A95" w14:textId="3B50C8E4" w:rsidR="00931F2F" w:rsidRDefault="00931F2F" w:rsidP="00926F8F"/>
    <w:p w14:paraId="2537A69A" w14:textId="62FF1844" w:rsidR="00931F2F" w:rsidRDefault="00931F2F" w:rsidP="00926F8F"/>
    <w:p w14:paraId="6F52DCFD" w14:textId="58F4D284" w:rsidR="00931F2F" w:rsidRDefault="00931F2F" w:rsidP="00926F8F"/>
    <w:p w14:paraId="433CEE7D" w14:textId="139617C4" w:rsidR="00931F2F" w:rsidRDefault="00931F2F" w:rsidP="00926F8F"/>
    <w:p w14:paraId="4AB2F8A1" w14:textId="77777777" w:rsidR="00931F2F" w:rsidRDefault="00931F2F" w:rsidP="00931F2F">
      <w:pPr>
        <w:keepNext/>
        <w:jc w:val="center"/>
      </w:pPr>
      <w:r>
        <w:rPr>
          <w:noProof/>
        </w:rPr>
        <w:lastRenderedPageBreak/>
        <w:drawing>
          <wp:inline distT="0" distB="0" distL="0" distR="0" wp14:anchorId="7518F5A0" wp14:editId="7F4D121E">
            <wp:extent cx="5731510" cy="4282440"/>
            <wp:effectExtent l="0" t="0" r="2540" b="3810"/>
            <wp:docPr id="35"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computer&#10;&#10;Description automatically generated"/>
                    <pic:cNvPicPr/>
                  </pic:nvPicPr>
                  <pic:blipFill>
                    <a:blip r:embed="rId40"/>
                    <a:stretch>
                      <a:fillRect/>
                    </a:stretch>
                  </pic:blipFill>
                  <pic:spPr>
                    <a:xfrm>
                      <a:off x="0" y="0"/>
                      <a:ext cx="5731510" cy="4282440"/>
                    </a:xfrm>
                    <a:prstGeom prst="rect">
                      <a:avLst/>
                    </a:prstGeom>
                  </pic:spPr>
                </pic:pic>
              </a:graphicData>
            </a:graphic>
          </wp:inline>
        </w:drawing>
      </w:r>
    </w:p>
    <w:p w14:paraId="001A7254" w14:textId="338B0526" w:rsidR="00931F2F" w:rsidRDefault="00931F2F" w:rsidP="00931F2F">
      <w:pPr>
        <w:pStyle w:val="Caption"/>
        <w:jc w:val="center"/>
      </w:pPr>
      <w:bookmarkStart w:id="40" w:name="_Toc218427652"/>
      <w:r>
        <w:t xml:space="preserve">Figure </w:t>
      </w:r>
      <w:fldSimple w:instr=" SEQ Figure \* ARABIC ">
        <w:r w:rsidR="00E2150B">
          <w:rPr>
            <w:noProof/>
          </w:rPr>
          <w:t>34</w:t>
        </w:r>
      </w:fldSimple>
      <w:r>
        <w:t xml:space="preserve"> - HMI Root screen</w:t>
      </w:r>
      <w:bookmarkEnd w:id="40"/>
    </w:p>
    <w:p w14:paraId="6710BC3C" w14:textId="2A62A730" w:rsidR="009A3706" w:rsidRPr="009A3706" w:rsidRDefault="009A3706" w:rsidP="009A3706">
      <w:pPr>
        <w:jc w:val="both"/>
        <w:rPr>
          <w:sz w:val="24"/>
          <w:szCs w:val="24"/>
        </w:rPr>
      </w:pPr>
      <w:r>
        <w:rPr>
          <w:sz w:val="24"/>
          <w:szCs w:val="24"/>
        </w:rPr>
        <w:t xml:space="preserve">Figure 34 shows one of the three HMI screens on TIA portal. This is the HMI root screen which is an interactive view of the panel in the workshop on Factory I/O. This screen has the stop and </w:t>
      </w:r>
      <w:proofErr w:type="gramStart"/>
      <w:r>
        <w:rPr>
          <w:sz w:val="24"/>
          <w:szCs w:val="24"/>
        </w:rPr>
        <w:t>start</w:t>
      </w:r>
      <w:proofErr w:type="gramEnd"/>
      <w:r>
        <w:rPr>
          <w:sz w:val="24"/>
          <w:szCs w:val="24"/>
        </w:rPr>
        <w:t xml:space="preserve"> push buttons, the E-stop and the master counter as well as a large box counter.</w:t>
      </w:r>
    </w:p>
    <w:p w14:paraId="61DB4FEA" w14:textId="3595AAE3" w:rsidR="00931F2F" w:rsidRDefault="00931F2F" w:rsidP="00931F2F"/>
    <w:p w14:paraId="28C4360F" w14:textId="77777777" w:rsidR="00931F2F" w:rsidRDefault="00931F2F" w:rsidP="00931F2F">
      <w:pPr>
        <w:keepNext/>
        <w:jc w:val="center"/>
      </w:pPr>
      <w:r>
        <w:rPr>
          <w:noProof/>
        </w:rPr>
        <w:lastRenderedPageBreak/>
        <w:drawing>
          <wp:inline distT="0" distB="0" distL="0" distR="0" wp14:anchorId="5B0FCB49" wp14:editId="7CA02594">
            <wp:extent cx="5731510" cy="4169410"/>
            <wp:effectExtent l="0" t="0" r="2540" b="2540"/>
            <wp:docPr id="36"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Description automatically generated"/>
                    <pic:cNvPicPr/>
                  </pic:nvPicPr>
                  <pic:blipFill>
                    <a:blip r:embed="rId41"/>
                    <a:stretch>
                      <a:fillRect/>
                    </a:stretch>
                  </pic:blipFill>
                  <pic:spPr>
                    <a:xfrm>
                      <a:off x="0" y="0"/>
                      <a:ext cx="5731510" cy="4169410"/>
                    </a:xfrm>
                    <a:prstGeom prst="rect">
                      <a:avLst/>
                    </a:prstGeom>
                  </pic:spPr>
                </pic:pic>
              </a:graphicData>
            </a:graphic>
          </wp:inline>
        </w:drawing>
      </w:r>
    </w:p>
    <w:p w14:paraId="49C98900" w14:textId="6C4604A0" w:rsidR="00931F2F" w:rsidRDefault="00931F2F" w:rsidP="00931F2F">
      <w:pPr>
        <w:pStyle w:val="Caption"/>
        <w:jc w:val="center"/>
      </w:pPr>
      <w:bookmarkStart w:id="41" w:name="_Toc218427653"/>
      <w:r>
        <w:t xml:space="preserve">Figure </w:t>
      </w:r>
      <w:fldSimple w:instr=" SEQ Figure \* ARABIC ">
        <w:r w:rsidR="00E2150B">
          <w:rPr>
            <w:noProof/>
          </w:rPr>
          <w:t>35</w:t>
        </w:r>
      </w:fldSimple>
      <w:r>
        <w:t xml:space="preserve"> - HMI Error screen</w:t>
      </w:r>
      <w:bookmarkEnd w:id="41"/>
    </w:p>
    <w:p w14:paraId="71D15F94" w14:textId="65774CD6" w:rsidR="003E0BA0" w:rsidRPr="003E0BA0" w:rsidRDefault="003E0BA0" w:rsidP="003E0BA0">
      <w:pPr>
        <w:jc w:val="both"/>
        <w:rPr>
          <w:sz w:val="24"/>
          <w:szCs w:val="24"/>
        </w:rPr>
      </w:pPr>
      <w:r>
        <w:rPr>
          <w:sz w:val="24"/>
          <w:szCs w:val="24"/>
        </w:rPr>
        <w:t>Figure 35 is the second HMI screen which is the error screen. If anything was to go wrong on the process on Factory I/O then this will show what alarm or warning is activated to easily identify the problem. There are multiple LEDs that will light up if that warning or alarm was to be triggered.</w:t>
      </w:r>
    </w:p>
    <w:p w14:paraId="75993D09" w14:textId="12C77E34" w:rsidR="00931F2F" w:rsidRDefault="00931F2F" w:rsidP="00931F2F"/>
    <w:p w14:paraId="49D18C47" w14:textId="77777777" w:rsidR="00931F2F" w:rsidRDefault="00931F2F" w:rsidP="00931F2F">
      <w:pPr>
        <w:keepNext/>
        <w:jc w:val="center"/>
      </w:pPr>
      <w:r>
        <w:rPr>
          <w:noProof/>
        </w:rPr>
        <w:lastRenderedPageBreak/>
        <w:drawing>
          <wp:inline distT="0" distB="0" distL="0" distR="0" wp14:anchorId="1F57C0F9" wp14:editId="5EE5CB7A">
            <wp:extent cx="5731510" cy="4166235"/>
            <wp:effectExtent l="0" t="0" r="2540" b="5715"/>
            <wp:docPr id="37"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pic:cNvPicPr/>
                  </pic:nvPicPr>
                  <pic:blipFill>
                    <a:blip r:embed="rId42"/>
                    <a:stretch>
                      <a:fillRect/>
                    </a:stretch>
                  </pic:blipFill>
                  <pic:spPr>
                    <a:xfrm>
                      <a:off x="0" y="0"/>
                      <a:ext cx="5731510" cy="4166235"/>
                    </a:xfrm>
                    <a:prstGeom prst="rect">
                      <a:avLst/>
                    </a:prstGeom>
                  </pic:spPr>
                </pic:pic>
              </a:graphicData>
            </a:graphic>
          </wp:inline>
        </w:drawing>
      </w:r>
    </w:p>
    <w:p w14:paraId="0A415527" w14:textId="66B0D336" w:rsidR="00931F2F" w:rsidRDefault="00931F2F" w:rsidP="00931F2F">
      <w:pPr>
        <w:pStyle w:val="Caption"/>
        <w:jc w:val="center"/>
      </w:pPr>
      <w:bookmarkStart w:id="42" w:name="_Toc218427654"/>
      <w:r>
        <w:t xml:space="preserve">Figure </w:t>
      </w:r>
      <w:fldSimple w:instr=" SEQ Figure \* ARABIC ">
        <w:r w:rsidR="00E2150B">
          <w:rPr>
            <w:noProof/>
          </w:rPr>
          <w:t>36</w:t>
        </w:r>
      </w:fldSimple>
      <w:r>
        <w:t xml:space="preserve"> - HMI Engineer screen</w:t>
      </w:r>
      <w:bookmarkEnd w:id="42"/>
    </w:p>
    <w:p w14:paraId="03CABDC6" w14:textId="366E7EE6" w:rsidR="00F46EF8" w:rsidRDefault="00F46EF8" w:rsidP="00F46EF8">
      <w:pPr>
        <w:jc w:val="both"/>
        <w:rPr>
          <w:sz w:val="24"/>
          <w:szCs w:val="24"/>
        </w:rPr>
      </w:pPr>
      <w:r>
        <w:rPr>
          <w:sz w:val="24"/>
          <w:szCs w:val="24"/>
        </w:rPr>
        <w:t>Figure 36 shows the final HMI screen which is the engineer screen.</w:t>
      </w:r>
      <w:r w:rsidR="00456A4D">
        <w:rPr>
          <w:sz w:val="24"/>
          <w:szCs w:val="24"/>
        </w:rPr>
        <w:t xml:space="preserve"> This screen is here for the engineer to sign into to allow access to viewing the full process and take control of the HMI and view the root or error screen.</w:t>
      </w:r>
    </w:p>
    <w:p w14:paraId="13B7B5A0" w14:textId="77777777" w:rsidR="00E2150B" w:rsidRPr="00F46EF8" w:rsidRDefault="00E2150B" w:rsidP="00F46EF8">
      <w:pPr>
        <w:jc w:val="both"/>
        <w:rPr>
          <w:sz w:val="24"/>
          <w:szCs w:val="24"/>
        </w:rPr>
      </w:pPr>
    </w:p>
    <w:p w14:paraId="577B556E" w14:textId="77777777" w:rsidR="00E2150B" w:rsidRDefault="00E2150B" w:rsidP="00E2150B">
      <w:pPr>
        <w:keepNext/>
        <w:jc w:val="center"/>
      </w:pPr>
      <w:r w:rsidRPr="00E2150B">
        <w:rPr>
          <w:noProof/>
        </w:rPr>
        <w:lastRenderedPageBreak/>
        <w:drawing>
          <wp:inline distT="0" distB="0" distL="0" distR="0" wp14:anchorId="06D16198" wp14:editId="34F38B6F">
            <wp:extent cx="5731510" cy="5137785"/>
            <wp:effectExtent l="0" t="0" r="2540" b="5715"/>
            <wp:docPr id="995809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809126" name=""/>
                    <pic:cNvPicPr/>
                  </pic:nvPicPr>
                  <pic:blipFill>
                    <a:blip r:embed="rId43"/>
                    <a:stretch>
                      <a:fillRect/>
                    </a:stretch>
                  </pic:blipFill>
                  <pic:spPr>
                    <a:xfrm>
                      <a:off x="0" y="0"/>
                      <a:ext cx="5731510" cy="5137785"/>
                    </a:xfrm>
                    <a:prstGeom prst="rect">
                      <a:avLst/>
                    </a:prstGeom>
                  </pic:spPr>
                </pic:pic>
              </a:graphicData>
            </a:graphic>
          </wp:inline>
        </w:drawing>
      </w:r>
    </w:p>
    <w:p w14:paraId="68DB0505" w14:textId="718C2A24" w:rsidR="00632C60" w:rsidRDefault="00E2150B" w:rsidP="00E2150B">
      <w:pPr>
        <w:pStyle w:val="Caption"/>
        <w:jc w:val="center"/>
      </w:pPr>
      <w:bookmarkStart w:id="43" w:name="_Toc218427655"/>
      <w:r>
        <w:t xml:space="preserve">Figure </w:t>
      </w:r>
      <w:fldSimple w:instr=" SEQ Figure \* ARABIC ">
        <w:r>
          <w:rPr>
            <w:noProof/>
          </w:rPr>
          <w:t>37</w:t>
        </w:r>
      </w:fldSimple>
      <w:r>
        <w:t xml:space="preserve"> - Operational Flow chart</w:t>
      </w:r>
      <w:bookmarkEnd w:id="43"/>
    </w:p>
    <w:p w14:paraId="230CEFE7" w14:textId="3A6157AF" w:rsidR="00E2150B" w:rsidRPr="00A407E2" w:rsidRDefault="00A407E2" w:rsidP="00A407E2">
      <w:pPr>
        <w:jc w:val="both"/>
        <w:rPr>
          <w:sz w:val="24"/>
          <w:szCs w:val="24"/>
        </w:rPr>
      </w:pPr>
      <w:r w:rsidRPr="00A407E2">
        <w:rPr>
          <w:sz w:val="24"/>
          <w:szCs w:val="24"/>
        </w:rPr>
        <w:t>Figure 37 shows a flow chart of operation and how the process should separate the four different boxes by size and weight. This flow chart matches the operation of the Factory I/O process which shows that the factory and PLC coding was a success as it operates as planned.</w:t>
      </w:r>
    </w:p>
    <w:p w14:paraId="6C24DF20" w14:textId="77777777" w:rsidR="00E2150B" w:rsidRDefault="00E2150B" w:rsidP="00E2150B">
      <w:pPr>
        <w:jc w:val="center"/>
      </w:pPr>
    </w:p>
    <w:p w14:paraId="38F5585B" w14:textId="374B60AB" w:rsidR="00632C60" w:rsidRDefault="00632C60" w:rsidP="00632C60"/>
    <w:p w14:paraId="050F9D59" w14:textId="431422D8" w:rsidR="00632C60" w:rsidRDefault="00632C60" w:rsidP="00632C60"/>
    <w:p w14:paraId="76898531" w14:textId="14C7A902" w:rsidR="00632C60" w:rsidRDefault="00632C60" w:rsidP="00632C60"/>
    <w:p w14:paraId="4AAB5D1C" w14:textId="2B1FDB88" w:rsidR="00632C60" w:rsidRDefault="00632C60" w:rsidP="00632C60"/>
    <w:p w14:paraId="0035BA84" w14:textId="2840FFB8" w:rsidR="00632C60" w:rsidRDefault="00632C60" w:rsidP="00632C60"/>
    <w:p w14:paraId="609EFE4D" w14:textId="4E8EAAA3" w:rsidR="00632C60" w:rsidRDefault="00632C60" w:rsidP="00632C60"/>
    <w:p w14:paraId="523500D0" w14:textId="566CFDFC" w:rsidR="00632C60" w:rsidRDefault="00632C60" w:rsidP="00632C60"/>
    <w:p w14:paraId="7A8FEE1B" w14:textId="1789A18E" w:rsidR="00632C60" w:rsidRDefault="00632C60" w:rsidP="00632C60">
      <w:pPr>
        <w:pStyle w:val="Heading1"/>
      </w:pPr>
      <w:bookmarkStart w:id="44" w:name="_Toc218427617"/>
      <w:r>
        <w:lastRenderedPageBreak/>
        <w:t>Conclusion</w:t>
      </w:r>
      <w:bookmarkEnd w:id="44"/>
    </w:p>
    <w:p w14:paraId="6F885C03" w14:textId="77777777" w:rsidR="009C0365" w:rsidRDefault="009C0365" w:rsidP="009C0365">
      <w:pPr>
        <w:jc w:val="both"/>
        <w:rPr>
          <w:sz w:val="24"/>
          <w:szCs w:val="24"/>
        </w:rPr>
      </w:pPr>
      <w:r w:rsidRPr="009C0365">
        <w:rPr>
          <w:sz w:val="24"/>
          <w:szCs w:val="24"/>
        </w:rPr>
        <w:t xml:space="preserve">This assignment demonstrated the design, implementation, and testing of an automated factory control system using programmable logic controllers. Using Factory I/O and Siemens TIA Portal, we developed a fully functional box sorting process that accurately classifies four different box types based on physical size and weight. The project combined industrial automation principles with practical PLC programming techniques, reflecting systems commonly found in real-world manufacturing environments. </w:t>
      </w:r>
    </w:p>
    <w:p w14:paraId="4FC41519" w14:textId="77777777" w:rsidR="009C0365" w:rsidRDefault="009C0365" w:rsidP="009C0365">
      <w:pPr>
        <w:jc w:val="both"/>
        <w:rPr>
          <w:sz w:val="24"/>
          <w:szCs w:val="24"/>
        </w:rPr>
      </w:pPr>
      <w:r w:rsidRPr="009C0365">
        <w:rPr>
          <w:sz w:val="24"/>
          <w:szCs w:val="24"/>
        </w:rPr>
        <w:t>We chose a Siemens PLC programmed with ladder logic because of its reliability and compatibility with Factory I/O. The ladder logic program was organized into specific networks, which made it modular, easy to read, and straightforward to troubleshoot. Each network handled a particular function, including system start/stop control, safety management, conveyor sequencing, box detection, sorting logic, and data management. Using timers was crucial for controlling startup sequences and ensuring stable operation. This helped avoid high inrush currents and mechanical issues, showing an understanding of real-world electrical and mechanical limitations.</w:t>
      </w:r>
    </w:p>
    <w:p w14:paraId="0797E747" w14:textId="77777777" w:rsidR="009C0365" w:rsidRDefault="009C0365" w:rsidP="009C0365">
      <w:pPr>
        <w:jc w:val="both"/>
        <w:rPr>
          <w:sz w:val="24"/>
          <w:szCs w:val="24"/>
        </w:rPr>
      </w:pPr>
      <w:r w:rsidRPr="009C0365">
        <w:rPr>
          <w:sz w:val="24"/>
          <w:szCs w:val="24"/>
        </w:rPr>
        <w:t>The sorting process was robust and accurate. We successfully separated large boxes by height using diffuser sensors and pushers, while medium and small boxes were sorted by weight using a conveyor scale and a pop-up wheel sorter. Palletizing boxes skipped the height-based sorting stages and were correctly identified and counted at the end of the process. The results showed that all four box types were consistently sorted to their correct locations, confirming both the physical design and the PLC control logic.</w:t>
      </w:r>
    </w:p>
    <w:p w14:paraId="011D2D90" w14:textId="77777777" w:rsidR="009C0365" w:rsidRDefault="009C0365" w:rsidP="009C0365">
      <w:pPr>
        <w:jc w:val="both"/>
        <w:rPr>
          <w:sz w:val="24"/>
          <w:szCs w:val="24"/>
        </w:rPr>
      </w:pPr>
      <w:r w:rsidRPr="009C0365">
        <w:rPr>
          <w:sz w:val="24"/>
          <w:szCs w:val="24"/>
        </w:rPr>
        <w:t xml:space="preserve">Safety and operator interaction were also important parts of the system. We implemented emergency stop functionality, warning sirens, stack lights, and fault detection to ensure safe operation. We also integrated an HMI, which provided clear visualization of system status, alarms, counters, and operational controls. Having multiple HMI screens for regular use, fault monitoring, and engineering access improved usability and followed good human-machine interface design practices. </w:t>
      </w:r>
    </w:p>
    <w:p w14:paraId="16078015" w14:textId="60CF05C4" w:rsidR="00632C60" w:rsidRPr="009C0365" w:rsidRDefault="009C0365" w:rsidP="009C0365">
      <w:pPr>
        <w:jc w:val="both"/>
        <w:rPr>
          <w:sz w:val="24"/>
          <w:szCs w:val="24"/>
        </w:rPr>
      </w:pPr>
      <w:r w:rsidRPr="009C0365">
        <w:rPr>
          <w:sz w:val="24"/>
          <w:szCs w:val="24"/>
        </w:rPr>
        <w:t>Overall, the project met all objectives and showed a strong grasp of PLC-based automation, control logic design, safety systems, and HMI integration. The completed system is scalable and could be expanded by adding advanced diagnostics, network communication, or adaptive control strategies, giving it a solid foundation for more complex industrial automation applications.</w:t>
      </w:r>
    </w:p>
    <w:p w14:paraId="20B3E3BD" w14:textId="3034999C" w:rsidR="00632C60" w:rsidRDefault="00632C60" w:rsidP="00632C60"/>
    <w:p w14:paraId="6CF5C83E" w14:textId="2C0FD2CF" w:rsidR="00632C60" w:rsidRDefault="00632C60" w:rsidP="00632C60"/>
    <w:p w14:paraId="76171268" w14:textId="6E2A1D5C" w:rsidR="00632C60" w:rsidRDefault="00632C60" w:rsidP="00632C60"/>
    <w:p w14:paraId="60B53CBE" w14:textId="23E83BA3" w:rsidR="00632C60" w:rsidRDefault="00632C60" w:rsidP="00632C60"/>
    <w:p w14:paraId="1F44A44C" w14:textId="275FC769" w:rsidR="00632C60" w:rsidRDefault="00632C60" w:rsidP="00632C60"/>
    <w:p w14:paraId="6519B49F" w14:textId="6351BE90" w:rsidR="00632C60" w:rsidRPr="00632C60" w:rsidRDefault="00632C60" w:rsidP="00632C60">
      <w:pPr>
        <w:pStyle w:val="Heading1"/>
      </w:pPr>
      <w:bookmarkStart w:id="45" w:name="_Toc218427618"/>
      <w:r>
        <w:lastRenderedPageBreak/>
        <w:t>References</w:t>
      </w:r>
      <w:bookmarkEnd w:id="45"/>
    </w:p>
    <w:p w14:paraId="6467CF5E" w14:textId="77777777" w:rsidR="00E11140" w:rsidRPr="00E11140" w:rsidRDefault="00E11140" w:rsidP="00E11140">
      <w:pPr>
        <w:rPr>
          <w:sz w:val="24"/>
          <w:szCs w:val="24"/>
        </w:rPr>
      </w:pPr>
      <w:r w:rsidRPr="00E11140">
        <w:rPr>
          <w:sz w:val="24"/>
          <w:szCs w:val="24"/>
        </w:rPr>
        <w:t>[1]</w:t>
      </w:r>
    </w:p>
    <w:p w14:paraId="429EAE29" w14:textId="7762ADD0" w:rsidR="00E11140" w:rsidRDefault="00E11140" w:rsidP="003F0B42">
      <w:pPr>
        <w:rPr>
          <w:sz w:val="24"/>
          <w:szCs w:val="24"/>
        </w:rPr>
      </w:pPr>
      <w:r w:rsidRPr="00E11140">
        <w:rPr>
          <w:sz w:val="24"/>
          <w:szCs w:val="24"/>
        </w:rPr>
        <w:t xml:space="preserve">Factory I/O, “Factory I/O - Documentation,” </w:t>
      </w:r>
      <w:r w:rsidRPr="00E11140">
        <w:rPr>
          <w:i/>
          <w:iCs/>
          <w:sz w:val="24"/>
          <w:szCs w:val="24"/>
        </w:rPr>
        <w:t>docs.factoryio.com</w:t>
      </w:r>
      <w:r w:rsidRPr="00E11140">
        <w:rPr>
          <w:sz w:val="24"/>
          <w:szCs w:val="24"/>
        </w:rPr>
        <w:t xml:space="preserve">. </w:t>
      </w:r>
      <w:hyperlink r:id="rId44" w:history="1">
        <w:r w:rsidRPr="003120AE">
          <w:rPr>
            <w:rStyle w:val="Hyperlink"/>
            <w:sz w:val="24"/>
            <w:szCs w:val="24"/>
          </w:rPr>
          <w:t>https://docs.factoryio.com/</w:t>
        </w:r>
      </w:hyperlink>
    </w:p>
    <w:p w14:paraId="512967DA" w14:textId="77777777" w:rsidR="00E11140" w:rsidRDefault="00E11140" w:rsidP="00E11140">
      <w:pPr>
        <w:rPr>
          <w:sz w:val="24"/>
          <w:szCs w:val="24"/>
        </w:rPr>
      </w:pPr>
    </w:p>
    <w:p w14:paraId="68430D55" w14:textId="1E70318B" w:rsidR="00E11140" w:rsidRPr="00E11140" w:rsidRDefault="00E11140" w:rsidP="00E11140">
      <w:pPr>
        <w:rPr>
          <w:sz w:val="24"/>
          <w:szCs w:val="24"/>
        </w:rPr>
      </w:pPr>
      <w:r w:rsidRPr="00E11140">
        <w:rPr>
          <w:sz w:val="24"/>
          <w:szCs w:val="24"/>
        </w:rPr>
        <w:t>[2]</w:t>
      </w:r>
    </w:p>
    <w:p w14:paraId="7DAE72D6" w14:textId="02388619" w:rsidR="00E11140" w:rsidRDefault="00E11140" w:rsidP="003F0B42">
      <w:pPr>
        <w:rPr>
          <w:sz w:val="24"/>
          <w:szCs w:val="24"/>
        </w:rPr>
      </w:pPr>
      <w:r w:rsidRPr="00E11140">
        <w:rPr>
          <w:sz w:val="24"/>
          <w:szCs w:val="24"/>
        </w:rPr>
        <w:t xml:space="preserve">peter, “Ladder Logic Tutorial for Beginners - PLC Academy,” </w:t>
      </w:r>
      <w:r w:rsidRPr="00E11140">
        <w:rPr>
          <w:i/>
          <w:iCs/>
          <w:sz w:val="24"/>
          <w:szCs w:val="24"/>
        </w:rPr>
        <w:t>PLC Academy</w:t>
      </w:r>
      <w:r w:rsidRPr="00E11140">
        <w:rPr>
          <w:sz w:val="24"/>
          <w:szCs w:val="24"/>
        </w:rPr>
        <w:t xml:space="preserve">, Sep. 04, 2017. </w:t>
      </w:r>
      <w:hyperlink r:id="rId45" w:history="1">
        <w:r w:rsidRPr="003120AE">
          <w:rPr>
            <w:rStyle w:val="Hyperlink"/>
            <w:sz w:val="24"/>
            <w:szCs w:val="24"/>
          </w:rPr>
          <w:t>https://www.plcacademy.com/ladder-logic-tutorial/</w:t>
        </w:r>
      </w:hyperlink>
    </w:p>
    <w:p w14:paraId="631B55D3" w14:textId="77777777" w:rsidR="00E11140" w:rsidRDefault="00E11140" w:rsidP="003F0B42">
      <w:pPr>
        <w:rPr>
          <w:sz w:val="24"/>
          <w:szCs w:val="24"/>
        </w:rPr>
      </w:pPr>
    </w:p>
    <w:p w14:paraId="7F37BDDD" w14:textId="77777777" w:rsidR="00E11140" w:rsidRPr="00E11140" w:rsidRDefault="00E11140" w:rsidP="00E11140">
      <w:pPr>
        <w:rPr>
          <w:sz w:val="24"/>
          <w:szCs w:val="24"/>
        </w:rPr>
      </w:pPr>
      <w:r w:rsidRPr="00E11140">
        <w:rPr>
          <w:sz w:val="24"/>
          <w:szCs w:val="24"/>
        </w:rPr>
        <w:t>[3]</w:t>
      </w:r>
    </w:p>
    <w:p w14:paraId="7E36DDF7" w14:textId="1CD9C339" w:rsidR="00E11140" w:rsidRDefault="00E11140" w:rsidP="003F0B42">
      <w:pPr>
        <w:rPr>
          <w:sz w:val="24"/>
          <w:szCs w:val="24"/>
        </w:rPr>
      </w:pPr>
      <w:r w:rsidRPr="00E11140">
        <w:rPr>
          <w:sz w:val="24"/>
          <w:szCs w:val="24"/>
        </w:rPr>
        <w:t xml:space="preserve">Schneider Electric, “Ladder logic programming and its importance,” </w:t>
      </w:r>
      <w:r w:rsidRPr="00E11140">
        <w:rPr>
          <w:i/>
          <w:iCs/>
          <w:sz w:val="24"/>
          <w:szCs w:val="24"/>
        </w:rPr>
        <w:t>Schneider Electric Blog</w:t>
      </w:r>
      <w:r w:rsidRPr="00E11140">
        <w:rPr>
          <w:sz w:val="24"/>
          <w:szCs w:val="24"/>
        </w:rPr>
        <w:t xml:space="preserve">, Aug. 05, 2022. </w:t>
      </w:r>
      <w:hyperlink r:id="rId46" w:history="1">
        <w:r w:rsidRPr="003120AE">
          <w:rPr>
            <w:rStyle w:val="Hyperlink"/>
            <w:sz w:val="24"/>
            <w:szCs w:val="24"/>
          </w:rPr>
          <w:t>https://blog.se.com/industry/machine-and-process-management/2022/08/05/ladder-logic-programming-a-detailed-insight/</w:t>
        </w:r>
      </w:hyperlink>
    </w:p>
    <w:p w14:paraId="21D470B3" w14:textId="77777777" w:rsidR="00E11140" w:rsidRDefault="00E11140" w:rsidP="003F0B42">
      <w:pPr>
        <w:rPr>
          <w:sz w:val="24"/>
          <w:szCs w:val="24"/>
        </w:rPr>
      </w:pPr>
    </w:p>
    <w:p w14:paraId="5DAE6756" w14:textId="77777777" w:rsidR="00E11140" w:rsidRPr="00E11140" w:rsidRDefault="00E11140" w:rsidP="00E11140">
      <w:pPr>
        <w:rPr>
          <w:sz w:val="24"/>
          <w:szCs w:val="24"/>
        </w:rPr>
      </w:pPr>
      <w:r w:rsidRPr="00E11140">
        <w:rPr>
          <w:sz w:val="24"/>
          <w:szCs w:val="24"/>
        </w:rPr>
        <w:t>[4]</w:t>
      </w:r>
    </w:p>
    <w:p w14:paraId="52366F11" w14:textId="57278ABF" w:rsidR="00E11140" w:rsidRDefault="00E11140" w:rsidP="003F0B42">
      <w:pPr>
        <w:rPr>
          <w:sz w:val="24"/>
          <w:szCs w:val="24"/>
        </w:rPr>
      </w:pPr>
      <w:r w:rsidRPr="00E11140">
        <w:rPr>
          <w:sz w:val="24"/>
          <w:szCs w:val="24"/>
        </w:rPr>
        <w:t xml:space="preserve">D. </w:t>
      </w:r>
      <w:proofErr w:type="spellStart"/>
      <w:r w:rsidRPr="00E11140">
        <w:rPr>
          <w:sz w:val="24"/>
          <w:szCs w:val="24"/>
        </w:rPr>
        <w:t>Mourtzis</w:t>
      </w:r>
      <w:proofErr w:type="spellEnd"/>
      <w:r w:rsidRPr="00E11140">
        <w:rPr>
          <w:sz w:val="24"/>
          <w:szCs w:val="24"/>
        </w:rPr>
        <w:t xml:space="preserve">, J. Angelopoulos, and N. Panopoulos, “The Future of the Human–Machine Interface (HMI) in Society 5.0,” </w:t>
      </w:r>
      <w:r w:rsidRPr="00E11140">
        <w:rPr>
          <w:i/>
          <w:iCs/>
          <w:sz w:val="24"/>
          <w:szCs w:val="24"/>
        </w:rPr>
        <w:t>Future Internet</w:t>
      </w:r>
      <w:r w:rsidRPr="00E11140">
        <w:rPr>
          <w:sz w:val="24"/>
          <w:szCs w:val="24"/>
        </w:rPr>
        <w:t xml:space="preserve">, vol. 15, no. 5, p. 162, Apr. 2023, </w:t>
      </w:r>
      <w:proofErr w:type="spellStart"/>
      <w:r w:rsidRPr="00E11140">
        <w:rPr>
          <w:sz w:val="24"/>
          <w:szCs w:val="24"/>
        </w:rPr>
        <w:t>doi</w:t>
      </w:r>
      <w:proofErr w:type="spellEnd"/>
      <w:r w:rsidRPr="00E11140">
        <w:rPr>
          <w:sz w:val="24"/>
          <w:szCs w:val="24"/>
        </w:rPr>
        <w:t xml:space="preserve">: </w:t>
      </w:r>
      <w:hyperlink r:id="rId47" w:history="1">
        <w:r w:rsidRPr="003120AE">
          <w:rPr>
            <w:rStyle w:val="Hyperlink"/>
            <w:sz w:val="24"/>
            <w:szCs w:val="24"/>
          </w:rPr>
          <w:t>https://doi.org/10.3390/fi15050162</w:t>
        </w:r>
      </w:hyperlink>
      <w:r w:rsidRPr="00E11140">
        <w:rPr>
          <w:sz w:val="24"/>
          <w:szCs w:val="24"/>
        </w:rPr>
        <w:t>.</w:t>
      </w:r>
    </w:p>
    <w:p w14:paraId="487736FE" w14:textId="77777777" w:rsidR="00E11140" w:rsidRDefault="00E11140" w:rsidP="003F0B42">
      <w:pPr>
        <w:rPr>
          <w:sz w:val="24"/>
          <w:szCs w:val="24"/>
        </w:rPr>
      </w:pPr>
    </w:p>
    <w:p w14:paraId="2CD66EEA" w14:textId="77777777" w:rsidR="00E11140" w:rsidRPr="00E11140" w:rsidRDefault="00E11140" w:rsidP="00E11140">
      <w:pPr>
        <w:rPr>
          <w:sz w:val="24"/>
          <w:szCs w:val="24"/>
        </w:rPr>
      </w:pPr>
      <w:r w:rsidRPr="00E11140">
        <w:rPr>
          <w:sz w:val="24"/>
          <w:szCs w:val="24"/>
        </w:rPr>
        <w:t>[5]</w:t>
      </w:r>
    </w:p>
    <w:p w14:paraId="4FE50769" w14:textId="015E3B16" w:rsidR="00E11140" w:rsidRDefault="00E11140" w:rsidP="003F0B42">
      <w:pPr>
        <w:rPr>
          <w:sz w:val="24"/>
          <w:szCs w:val="24"/>
        </w:rPr>
      </w:pPr>
      <w:proofErr w:type="spellStart"/>
      <w:r w:rsidRPr="00E11140">
        <w:rPr>
          <w:sz w:val="24"/>
          <w:szCs w:val="24"/>
        </w:rPr>
        <w:t>asta</w:t>
      </w:r>
      <w:proofErr w:type="spellEnd"/>
      <w:r w:rsidRPr="00E11140">
        <w:rPr>
          <w:sz w:val="24"/>
          <w:szCs w:val="24"/>
        </w:rPr>
        <w:t xml:space="preserve"> lee, “The Modern Advantages of Siemens PLC: Revolutionizing Automation with Innovation and Efficiency,” </w:t>
      </w:r>
      <w:r w:rsidRPr="00E11140">
        <w:rPr>
          <w:i/>
          <w:iCs/>
          <w:sz w:val="24"/>
          <w:szCs w:val="24"/>
        </w:rPr>
        <w:t xml:space="preserve">Il vostro </w:t>
      </w:r>
      <w:proofErr w:type="spellStart"/>
      <w:r w:rsidRPr="00E11140">
        <w:rPr>
          <w:i/>
          <w:iCs/>
          <w:sz w:val="24"/>
          <w:szCs w:val="24"/>
        </w:rPr>
        <w:t>negozio</w:t>
      </w:r>
      <w:proofErr w:type="spellEnd"/>
      <w:r w:rsidRPr="00E11140">
        <w:rPr>
          <w:i/>
          <w:iCs/>
          <w:sz w:val="24"/>
          <w:szCs w:val="24"/>
        </w:rPr>
        <w:t xml:space="preserve"> </w:t>
      </w:r>
      <w:proofErr w:type="spellStart"/>
      <w:r w:rsidRPr="00E11140">
        <w:rPr>
          <w:i/>
          <w:iCs/>
          <w:sz w:val="24"/>
          <w:szCs w:val="24"/>
        </w:rPr>
        <w:t>unico</w:t>
      </w:r>
      <w:proofErr w:type="spellEnd"/>
      <w:r w:rsidRPr="00E11140">
        <w:rPr>
          <w:i/>
          <w:iCs/>
          <w:sz w:val="24"/>
          <w:szCs w:val="24"/>
        </w:rPr>
        <w:t xml:space="preserve"> per </w:t>
      </w:r>
      <w:proofErr w:type="spellStart"/>
      <w:r w:rsidRPr="00E11140">
        <w:rPr>
          <w:i/>
          <w:iCs/>
          <w:sz w:val="24"/>
          <w:szCs w:val="24"/>
        </w:rPr>
        <w:t>barriere</w:t>
      </w:r>
      <w:proofErr w:type="spellEnd"/>
      <w:r w:rsidRPr="00E11140">
        <w:rPr>
          <w:i/>
          <w:iCs/>
          <w:sz w:val="24"/>
          <w:szCs w:val="24"/>
        </w:rPr>
        <w:t xml:space="preserve"> di </w:t>
      </w:r>
      <w:proofErr w:type="spellStart"/>
      <w:r w:rsidRPr="00E11140">
        <w:rPr>
          <w:i/>
          <w:iCs/>
          <w:sz w:val="24"/>
          <w:szCs w:val="24"/>
        </w:rPr>
        <w:t>sicurezza</w:t>
      </w:r>
      <w:proofErr w:type="spellEnd"/>
      <w:r w:rsidRPr="00E11140">
        <w:rPr>
          <w:i/>
          <w:iCs/>
          <w:sz w:val="24"/>
          <w:szCs w:val="24"/>
        </w:rPr>
        <w:t xml:space="preserve">, </w:t>
      </w:r>
      <w:proofErr w:type="spellStart"/>
      <w:r w:rsidRPr="00E11140">
        <w:rPr>
          <w:i/>
          <w:iCs/>
          <w:sz w:val="24"/>
          <w:szCs w:val="24"/>
        </w:rPr>
        <w:t>forniture</w:t>
      </w:r>
      <w:proofErr w:type="spellEnd"/>
      <w:r w:rsidRPr="00E11140">
        <w:rPr>
          <w:i/>
          <w:iCs/>
          <w:sz w:val="24"/>
          <w:szCs w:val="24"/>
        </w:rPr>
        <w:t xml:space="preserve"> </w:t>
      </w:r>
      <w:proofErr w:type="spellStart"/>
      <w:r w:rsidRPr="00E11140">
        <w:rPr>
          <w:i/>
          <w:iCs/>
          <w:sz w:val="24"/>
          <w:szCs w:val="24"/>
        </w:rPr>
        <w:t>elettriche</w:t>
      </w:r>
      <w:proofErr w:type="spellEnd"/>
      <w:r w:rsidRPr="00E11140">
        <w:rPr>
          <w:i/>
          <w:iCs/>
          <w:sz w:val="24"/>
          <w:szCs w:val="24"/>
        </w:rPr>
        <w:t xml:space="preserve"> e </w:t>
      </w:r>
      <w:proofErr w:type="spellStart"/>
      <w:r w:rsidRPr="00E11140">
        <w:rPr>
          <w:i/>
          <w:iCs/>
          <w:sz w:val="24"/>
          <w:szCs w:val="24"/>
        </w:rPr>
        <w:t>strumenti</w:t>
      </w:r>
      <w:proofErr w:type="spellEnd"/>
      <w:r w:rsidRPr="00E11140">
        <w:rPr>
          <w:i/>
          <w:iCs/>
          <w:sz w:val="24"/>
          <w:szCs w:val="24"/>
        </w:rPr>
        <w:t xml:space="preserve"> per </w:t>
      </w:r>
      <w:proofErr w:type="spellStart"/>
      <w:r w:rsidRPr="00E11140">
        <w:rPr>
          <w:i/>
          <w:iCs/>
          <w:sz w:val="24"/>
          <w:szCs w:val="24"/>
        </w:rPr>
        <w:t>l’automazione</w:t>
      </w:r>
      <w:proofErr w:type="spellEnd"/>
      <w:r w:rsidRPr="00E11140">
        <w:rPr>
          <w:sz w:val="24"/>
          <w:szCs w:val="24"/>
        </w:rPr>
        <w:t xml:space="preserve">, Mar. 18, 2025. </w:t>
      </w:r>
      <w:hyperlink r:id="rId48" w:history="1">
        <w:r w:rsidRPr="003120AE">
          <w:rPr>
            <w:rStyle w:val="Hyperlink"/>
            <w:sz w:val="24"/>
            <w:szCs w:val="24"/>
          </w:rPr>
          <w:t>https://isscasolutions.com/it/the-modern-advantages-of-siemens-plc-revolutionizing-automation-with-innovation-and-efficiency/</w:t>
        </w:r>
      </w:hyperlink>
    </w:p>
    <w:p w14:paraId="61ED6FC0" w14:textId="432A197E" w:rsidR="00E11140" w:rsidRDefault="00E11140" w:rsidP="003F0B42">
      <w:pPr>
        <w:rPr>
          <w:sz w:val="24"/>
          <w:szCs w:val="24"/>
        </w:rPr>
      </w:pPr>
    </w:p>
    <w:p w14:paraId="29EF7BBF" w14:textId="77777777" w:rsidR="00E11140" w:rsidRPr="00E11140" w:rsidRDefault="00E11140" w:rsidP="00E11140">
      <w:pPr>
        <w:rPr>
          <w:sz w:val="24"/>
          <w:szCs w:val="24"/>
        </w:rPr>
      </w:pPr>
      <w:r w:rsidRPr="00E11140">
        <w:rPr>
          <w:sz w:val="24"/>
          <w:szCs w:val="24"/>
        </w:rPr>
        <w:t>[6]</w:t>
      </w:r>
    </w:p>
    <w:p w14:paraId="208024C6" w14:textId="41DCBC1F" w:rsidR="00E11140" w:rsidRDefault="00E11140" w:rsidP="003F0B42">
      <w:pPr>
        <w:rPr>
          <w:sz w:val="24"/>
          <w:szCs w:val="24"/>
        </w:rPr>
      </w:pPr>
      <w:r w:rsidRPr="00E11140">
        <w:rPr>
          <w:sz w:val="24"/>
          <w:szCs w:val="24"/>
        </w:rPr>
        <w:t xml:space="preserve">A. Ismail, “Siemens PLC System Overview,” </w:t>
      </w:r>
      <w:r w:rsidRPr="00E11140">
        <w:rPr>
          <w:i/>
          <w:iCs/>
          <w:sz w:val="24"/>
          <w:szCs w:val="24"/>
        </w:rPr>
        <w:t>Instrumentation and Control Engineering</w:t>
      </w:r>
      <w:r w:rsidRPr="00E11140">
        <w:rPr>
          <w:sz w:val="24"/>
          <w:szCs w:val="24"/>
        </w:rPr>
        <w:t xml:space="preserve">, Nov. 17, 2021. </w:t>
      </w:r>
      <w:hyperlink r:id="rId49" w:history="1">
        <w:r w:rsidRPr="003120AE">
          <w:rPr>
            <w:rStyle w:val="Hyperlink"/>
            <w:sz w:val="24"/>
            <w:szCs w:val="24"/>
          </w:rPr>
          <w:t>https://automationforum.co/siemens-plc-system-overview/</w:t>
        </w:r>
      </w:hyperlink>
    </w:p>
    <w:p w14:paraId="0C7908DD" w14:textId="77777777" w:rsidR="00E11140" w:rsidRDefault="00E11140" w:rsidP="003F0B42">
      <w:pPr>
        <w:rPr>
          <w:sz w:val="24"/>
          <w:szCs w:val="24"/>
        </w:rPr>
      </w:pPr>
    </w:p>
    <w:p w14:paraId="3C49D1ED" w14:textId="77777777" w:rsidR="00E11140" w:rsidRPr="00E11140" w:rsidRDefault="00E11140" w:rsidP="00E11140">
      <w:pPr>
        <w:rPr>
          <w:sz w:val="24"/>
          <w:szCs w:val="24"/>
        </w:rPr>
      </w:pPr>
      <w:r w:rsidRPr="00E11140">
        <w:rPr>
          <w:sz w:val="24"/>
          <w:szCs w:val="24"/>
        </w:rPr>
        <w:t>[7]</w:t>
      </w:r>
    </w:p>
    <w:p w14:paraId="29CF5F4A" w14:textId="4A7C8B79" w:rsidR="00E11140" w:rsidRDefault="00E11140" w:rsidP="003F0B42">
      <w:pPr>
        <w:rPr>
          <w:sz w:val="24"/>
          <w:szCs w:val="24"/>
        </w:rPr>
      </w:pPr>
      <w:r w:rsidRPr="00E11140">
        <w:rPr>
          <w:sz w:val="24"/>
          <w:szCs w:val="24"/>
        </w:rPr>
        <w:t xml:space="preserve">PLC Department, “An Introduction to Allen-Bradley PLCs,” </w:t>
      </w:r>
      <w:r w:rsidRPr="00E11140">
        <w:rPr>
          <w:i/>
          <w:iCs/>
          <w:sz w:val="24"/>
          <w:szCs w:val="24"/>
        </w:rPr>
        <w:t>PLC Department</w:t>
      </w:r>
      <w:r w:rsidRPr="00E11140">
        <w:rPr>
          <w:sz w:val="24"/>
          <w:szCs w:val="24"/>
        </w:rPr>
        <w:t xml:space="preserve">, Aug. 24, 2023. </w:t>
      </w:r>
      <w:hyperlink r:id="rId50" w:history="1">
        <w:r w:rsidRPr="003120AE">
          <w:rPr>
            <w:rStyle w:val="Hyperlink"/>
            <w:sz w:val="24"/>
            <w:szCs w:val="24"/>
          </w:rPr>
          <w:t>https://www.plcdepartment.com/blogs/plcblog/an-introduction-to-allen-bradley-plcs?srsltid=AfmBOopO_3scFO_5fZ0G6C7GdT1Fw0uEGJ-Ezrhpxt1LQ_UjFEmuwzNS</w:t>
        </w:r>
      </w:hyperlink>
    </w:p>
    <w:p w14:paraId="12A00AA4" w14:textId="77777777" w:rsidR="00E11140" w:rsidRPr="00E11140" w:rsidRDefault="00E11140" w:rsidP="00E11140">
      <w:pPr>
        <w:rPr>
          <w:sz w:val="24"/>
          <w:szCs w:val="24"/>
        </w:rPr>
      </w:pPr>
      <w:r w:rsidRPr="00E11140">
        <w:rPr>
          <w:sz w:val="24"/>
          <w:szCs w:val="24"/>
        </w:rPr>
        <w:lastRenderedPageBreak/>
        <w:t>[8]</w:t>
      </w:r>
    </w:p>
    <w:p w14:paraId="5708170E" w14:textId="4FF0AAAD" w:rsidR="00E11140" w:rsidRDefault="00E11140" w:rsidP="003F0B42">
      <w:pPr>
        <w:rPr>
          <w:sz w:val="24"/>
          <w:szCs w:val="24"/>
        </w:rPr>
      </w:pPr>
      <w:proofErr w:type="spellStart"/>
      <w:r w:rsidRPr="00E11140">
        <w:rPr>
          <w:sz w:val="24"/>
          <w:szCs w:val="24"/>
        </w:rPr>
        <w:t>WatElectronics</w:t>
      </w:r>
      <w:proofErr w:type="spellEnd"/>
      <w:r w:rsidRPr="00E11140">
        <w:rPr>
          <w:sz w:val="24"/>
          <w:szCs w:val="24"/>
        </w:rPr>
        <w:t xml:space="preserve">, “Allen Bradley </w:t>
      </w:r>
      <w:proofErr w:type="gramStart"/>
      <w:r w:rsidRPr="00E11140">
        <w:rPr>
          <w:sz w:val="24"/>
          <w:szCs w:val="24"/>
        </w:rPr>
        <w:t>PLC :</w:t>
      </w:r>
      <w:proofErr w:type="gramEnd"/>
      <w:r w:rsidRPr="00E11140">
        <w:rPr>
          <w:sz w:val="24"/>
          <w:szCs w:val="24"/>
        </w:rPr>
        <w:t xml:space="preserve"> Architecture, </w:t>
      </w:r>
      <w:proofErr w:type="spellStart"/>
      <w:proofErr w:type="gramStart"/>
      <w:r w:rsidRPr="00E11140">
        <w:rPr>
          <w:sz w:val="24"/>
          <w:szCs w:val="24"/>
        </w:rPr>
        <w:t>Circuit,Working</w:t>
      </w:r>
      <w:proofErr w:type="spellEnd"/>
      <w:proofErr w:type="gramEnd"/>
      <w:r w:rsidRPr="00E11140">
        <w:rPr>
          <w:sz w:val="24"/>
          <w:szCs w:val="24"/>
        </w:rPr>
        <w:t xml:space="preserve">, Types &amp; Its Uses,” </w:t>
      </w:r>
      <w:r w:rsidRPr="00E11140">
        <w:rPr>
          <w:i/>
          <w:iCs/>
          <w:sz w:val="24"/>
          <w:szCs w:val="24"/>
        </w:rPr>
        <w:t>WatElectronics.com</w:t>
      </w:r>
      <w:r w:rsidRPr="00E11140">
        <w:rPr>
          <w:sz w:val="24"/>
          <w:szCs w:val="24"/>
        </w:rPr>
        <w:t xml:space="preserve">, Feb. 13, 2023. </w:t>
      </w:r>
      <w:hyperlink r:id="rId51" w:history="1">
        <w:r w:rsidRPr="003120AE">
          <w:rPr>
            <w:rStyle w:val="Hyperlink"/>
            <w:sz w:val="24"/>
            <w:szCs w:val="24"/>
          </w:rPr>
          <w:t>https://www.watelectronics.com/allen-bradley-plc/</w:t>
        </w:r>
      </w:hyperlink>
    </w:p>
    <w:p w14:paraId="5F7DBC61" w14:textId="77777777" w:rsidR="00E11140" w:rsidRDefault="00E11140" w:rsidP="003F0B42">
      <w:pPr>
        <w:rPr>
          <w:sz w:val="24"/>
          <w:szCs w:val="24"/>
        </w:rPr>
      </w:pPr>
    </w:p>
    <w:p w14:paraId="638A8575" w14:textId="77777777" w:rsidR="00E11140" w:rsidRPr="00E11140" w:rsidRDefault="00E11140" w:rsidP="00E11140">
      <w:pPr>
        <w:rPr>
          <w:sz w:val="24"/>
          <w:szCs w:val="24"/>
        </w:rPr>
      </w:pPr>
      <w:r w:rsidRPr="00E11140">
        <w:rPr>
          <w:sz w:val="24"/>
          <w:szCs w:val="24"/>
        </w:rPr>
        <w:t>[9]</w:t>
      </w:r>
    </w:p>
    <w:p w14:paraId="40A15785" w14:textId="7CE5AAC3" w:rsidR="00E11140" w:rsidRDefault="00E11140" w:rsidP="003F0B42">
      <w:pPr>
        <w:rPr>
          <w:sz w:val="24"/>
          <w:szCs w:val="24"/>
        </w:rPr>
      </w:pPr>
      <w:r w:rsidRPr="00E11140">
        <w:rPr>
          <w:sz w:val="24"/>
          <w:szCs w:val="24"/>
        </w:rPr>
        <w:t xml:space="preserve">A. Beam, “Comparison and Analysis of Mitsubishi PLC and Siemens PLC,” </w:t>
      </w:r>
      <w:r w:rsidRPr="00E11140">
        <w:rPr>
          <w:i/>
          <w:iCs/>
          <w:sz w:val="24"/>
          <w:szCs w:val="24"/>
        </w:rPr>
        <w:t>Asbeam.com</w:t>
      </w:r>
      <w:r w:rsidRPr="00E11140">
        <w:rPr>
          <w:sz w:val="24"/>
          <w:szCs w:val="24"/>
        </w:rPr>
        <w:t xml:space="preserve">, 2025. </w:t>
      </w:r>
      <w:hyperlink r:id="rId52" w:history="1">
        <w:r w:rsidRPr="003120AE">
          <w:rPr>
            <w:rStyle w:val="Hyperlink"/>
            <w:sz w:val="24"/>
            <w:szCs w:val="24"/>
          </w:rPr>
          <w:t>https://www.asbeam.com/news/siemens_plc-cn.html</w:t>
        </w:r>
      </w:hyperlink>
    </w:p>
    <w:p w14:paraId="1CA23377" w14:textId="77777777" w:rsidR="00E11140" w:rsidRDefault="00E11140" w:rsidP="003F0B42">
      <w:pPr>
        <w:rPr>
          <w:sz w:val="24"/>
          <w:szCs w:val="24"/>
        </w:rPr>
      </w:pPr>
    </w:p>
    <w:p w14:paraId="04372F52" w14:textId="77777777" w:rsidR="00E11140" w:rsidRPr="00E11140" w:rsidRDefault="00E11140" w:rsidP="00E11140">
      <w:pPr>
        <w:rPr>
          <w:sz w:val="24"/>
          <w:szCs w:val="24"/>
        </w:rPr>
      </w:pPr>
      <w:r w:rsidRPr="00E11140">
        <w:rPr>
          <w:sz w:val="24"/>
          <w:szCs w:val="24"/>
        </w:rPr>
        <w:t>[10]</w:t>
      </w:r>
    </w:p>
    <w:p w14:paraId="4A7A9C7B" w14:textId="5A92F0A7" w:rsidR="00E11140" w:rsidRDefault="00E11140" w:rsidP="003F0B42">
      <w:pPr>
        <w:rPr>
          <w:sz w:val="24"/>
          <w:szCs w:val="24"/>
        </w:rPr>
      </w:pPr>
      <w:proofErr w:type="spellStart"/>
      <w:r w:rsidRPr="00E11140">
        <w:rPr>
          <w:sz w:val="24"/>
          <w:szCs w:val="24"/>
        </w:rPr>
        <w:t>Chenjianxiang</w:t>
      </w:r>
      <w:proofErr w:type="spellEnd"/>
      <w:r w:rsidRPr="00E11140">
        <w:rPr>
          <w:sz w:val="24"/>
          <w:szCs w:val="24"/>
        </w:rPr>
        <w:t xml:space="preserve">, “How do Mitsubishi and Siemens PLCs compare in terms of hardware </w:t>
      </w:r>
      <w:proofErr w:type="gramStart"/>
      <w:r w:rsidRPr="00E11140">
        <w:rPr>
          <w:sz w:val="24"/>
          <w:szCs w:val="24"/>
        </w:rPr>
        <w:t>scalability?,</w:t>
      </w:r>
      <w:proofErr w:type="gramEnd"/>
      <w:r w:rsidRPr="00E11140">
        <w:rPr>
          <w:sz w:val="24"/>
          <w:szCs w:val="24"/>
        </w:rPr>
        <w:t xml:space="preserve">” </w:t>
      </w:r>
      <w:r w:rsidRPr="00E11140">
        <w:rPr>
          <w:i/>
          <w:iCs/>
          <w:sz w:val="24"/>
          <w:szCs w:val="24"/>
        </w:rPr>
        <w:t>KOEED</w:t>
      </w:r>
      <w:r w:rsidRPr="00E11140">
        <w:rPr>
          <w:sz w:val="24"/>
          <w:szCs w:val="24"/>
        </w:rPr>
        <w:t xml:space="preserve">, 2026. </w:t>
      </w:r>
      <w:hyperlink r:id="rId53" w:history="1">
        <w:r w:rsidRPr="003120AE">
          <w:rPr>
            <w:rStyle w:val="Hyperlink"/>
            <w:sz w:val="24"/>
            <w:szCs w:val="24"/>
          </w:rPr>
          <w:t>https://koeed.com/blogs/%E6%96%B0%E9%97%BB/how-do-mitsubishi-and-siemens-plcs-compare-in-terms-of-hardware-scalability?srsltid=AfmBOopWBy7AV7HZ_7Q_omiumBoUXOyWuCxspb1ROYC0NunPU7t8o7YK</w:t>
        </w:r>
      </w:hyperlink>
    </w:p>
    <w:p w14:paraId="6F350C17" w14:textId="77777777" w:rsidR="00E11140" w:rsidRDefault="00E11140" w:rsidP="003F0B42">
      <w:pPr>
        <w:rPr>
          <w:sz w:val="24"/>
          <w:szCs w:val="24"/>
        </w:rPr>
      </w:pPr>
    </w:p>
    <w:p w14:paraId="0FEBE0F5" w14:textId="77777777" w:rsidR="00E11140" w:rsidRPr="00E11140" w:rsidRDefault="00E11140" w:rsidP="00E11140">
      <w:pPr>
        <w:rPr>
          <w:sz w:val="24"/>
          <w:szCs w:val="24"/>
        </w:rPr>
      </w:pPr>
      <w:r w:rsidRPr="00E11140">
        <w:rPr>
          <w:sz w:val="24"/>
          <w:szCs w:val="24"/>
        </w:rPr>
        <w:t>[11]</w:t>
      </w:r>
    </w:p>
    <w:p w14:paraId="2AF5C0CB" w14:textId="5ABB750C" w:rsidR="00E11140" w:rsidRDefault="00E11140" w:rsidP="003F0B42">
      <w:pPr>
        <w:rPr>
          <w:sz w:val="24"/>
          <w:szCs w:val="24"/>
        </w:rPr>
      </w:pPr>
      <w:r w:rsidRPr="00E11140">
        <w:rPr>
          <w:sz w:val="24"/>
          <w:szCs w:val="24"/>
        </w:rPr>
        <w:t xml:space="preserve">Industrial Electrical Warehouse, “Omron PLC vs Top Brands: Which is the Best </w:t>
      </w:r>
      <w:proofErr w:type="gramStart"/>
      <w:r w:rsidRPr="00E11140">
        <w:rPr>
          <w:sz w:val="24"/>
          <w:szCs w:val="24"/>
        </w:rPr>
        <w:t>Choice?,</w:t>
      </w:r>
      <w:proofErr w:type="gramEnd"/>
      <w:r w:rsidRPr="00E11140">
        <w:rPr>
          <w:sz w:val="24"/>
          <w:szCs w:val="24"/>
        </w:rPr>
        <w:t xml:space="preserve">” </w:t>
      </w:r>
      <w:r w:rsidRPr="00E11140">
        <w:rPr>
          <w:i/>
          <w:iCs/>
          <w:sz w:val="24"/>
          <w:szCs w:val="24"/>
        </w:rPr>
        <w:t>Industrial Electrical Warehouse</w:t>
      </w:r>
      <w:r w:rsidRPr="00E11140">
        <w:rPr>
          <w:sz w:val="24"/>
          <w:szCs w:val="24"/>
        </w:rPr>
        <w:t xml:space="preserve">, May 27, 2025. </w:t>
      </w:r>
      <w:hyperlink r:id="rId54" w:history="1">
        <w:r w:rsidRPr="003120AE">
          <w:rPr>
            <w:rStyle w:val="Hyperlink"/>
            <w:sz w:val="24"/>
            <w:szCs w:val="24"/>
          </w:rPr>
          <w:t>https://industrialelectricalwarehouse.com/blogs/news/omron-plc-vs-top-brands?srsltid=AfmBOoqPfyFdpXQwckYCFLQHXJ8FXCpK-RBHmnEzcE5WTRlF_pphIPTE</w:t>
        </w:r>
      </w:hyperlink>
    </w:p>
    <w:p w14:paraId="187F37FE" w14:textId="77777777" w:rsidR="00E11140" w:rsidRDefault="00E11140" w:rsidP="003F0B42">
      <w:pPr>
        <w:rPr>
          <w:sz w:val="24"/>
          <w:szCs w:val="24"/>
        </w:rPr>
      </w:pPr>
    </w:p>
    <w:p w14:paraId="6C117E79" w14:textId="77777777" w:rsidR="00E11140" w:rsidRPr="00E11140" w:rsidRDefault="00E11140" w:rsidP="00E11140">
      <w:pPr>
        <w:rPr>
          <w:sz w:val="24"/>
          <w:szCs w:val="24"/>
        </w:rPr>
      </w:pPr>
      <w:r w:rsidRPr="00E11140">
        <w:rPr>
          <w:sz w:val="24"/>
          <w:szCs w:val="24"/>
        </w:rPr>
        <w:t>[12]</w:t>
      </w:r>
    </w:p>
    <w:p w14:paraId="70CDBCE1" w14:textId="73F4D8BD" w:rsidR="00E11140" w:rsidRDefault="00E11140" w:rsidP="003F0B42">
      <w:pPr>
        <w:rPr>
          <w:sz w:val="24"/>
          <w:szCs w:val="24"/>
        </w:rPr>
      </w:pPr>
      <w:r w:rsidRPr="00E11140">
        <w:rPr>
          <w:sz w:val="24"/>
          <w:szCs w:val="24"/>
        </w:rPr>
        <w:t xml:space="preserve">DO Supply, “Comprehensive Comparison and Analysis: Omron C200H Series vs. Omron C500,” </w:t>
      </w:r>
      <w:r w:rsidRPr="00E11140">
        <w:rPr>
          <w:i/>
          <w:iCs/>
          <w:sz w:val="24"/>
          <w:szCs w:val="24"/>
        </w:rPr>
        <w:t>DO Supply</w:t>
      </w:r>
      <w:r w:rsidRPr="00E11140">
        <w:rPr>
          <w:sz w:val="24"/>
          <w:szCs w:val="24"/>
        </w:rPr>
        <w:t xml:space="preserve">, Jan. 15, 2024. </w:t>
      </w:r>
      <w:hyperlink r:id="rId55" w:history="1">
        <w:r w:rsidRPr="003120AE">
          <w:rPr>
            <w:rStyle w:val="Hyperlink"/>
            <w:sz w:val="24"/>
            <w:szCs w:val="24"/>
          </w:rPr>
          <w:t>https://www.dosupply.com/tech/2024/01/14/comprehensive-comparison-and-analysis-omron-c200h-series-vs-omron-c500/?srsltid=AfmBOorgi_Tio6BO-FJ-vrxdFTXzpD1787y5F6qMHCSR-XtvQ68XYJS4</w:t>
        </w:r>
      </w:hyperlink>
    </w:p>
    <w:p w14:paraId="72CDD3E2" w14:textId="77777777" w:rsidR="00E11140" w:rsidRDefault="00E11140" w:rsidP="003F0B42">
      <w:pPr>
        <w:rPr>
          <w:sz w:val="24"/>
          <w:szCs w:val="24"/>
        </w:rPr>
      </w:pPr>
    </w:p>
    <w:p w14:paraId="787421BF" w14:textId="77777777" w:rsidR="00E11140" w:rsidRPr="00E11140" w:rsidRDefault="00E11140" w:rsidP="00E11140">
      <w:pPr>
        <w:rPr>
          <w:sz w:val="24"/>
          <w:szCs w:val="24"/>
        </w:rPr>
      </w:pPr>
      <w:r w:rsidRPr="00E11140">
        <w:rPr>
          <w:sz w:val="24"/>
          <w:szCs w:val="24"/>
        </w:rPr>
        <w:t>[13]</w:t>
      </w:r>
    </w:p>
    <w:p w14:paraId="71B0FA3B" w14:textId="71542826" w:rsidR="00E11140" w:rsidRDefault="00E11140" w:rsidP="003F0B42">
      <w:pPr>
        <w:rPr>
          <w:sz w:val="24"/>
          <w:szCs w:val="24"/>
        </w:rPr>
      </w:pPr>
      <w:r w:rsidRPr="00E11140">
        <w:rPr>
          <w:sz w:val="24"/>
          <w:szCs w:val="24"/>
        </w:rPr>
        <w:t xml:space="preserve">ABB, “PLC Automation | ABB,” </w:t>
      </w:r>
      <w:r w:rsidRPr="00E11140">
        <w:rPr>
          <w:i/>
          <w:iCs/>
          <w:sz w:val="24"/>
          <w:szCs w:val="24"/>
        </w:rPr>
        <w:t>ABB Group</w:t>
      </w:r>
      <w:r w:rsidRPr="00E11140">
        <w:rPr>
          <w:sz w:val="24"/>
          <w:szCs w:val="24"/>
        </w:rPr>
        <w:t xml:space="preserve">, 2026. </w:t>
      </w:r>
      <w:hyperlink r:id="rId56" w:history="1">
        <w:r w:rsidRPr="003120AE">
          <w:rPr>
            <w:rStyle w:val="Hyperlink"/>
            <w:sz w:val="24"/>
            <w:szCs w:val="24"/>
          </w:rPr>
          <w:t>https://www.abb.com/global/en/areas/motion/plc</w:t>
        </w:r>
      </w:hyperlink>
    </w:p>
    <w:p w14:paraId="287F4771" w14:textId="77777777" w:rsidR="00E11140" w:rsidRDefault="00E11140" w:rsidP="003F0B42">
      <w:pPr>
        <w:rPr>
          <w:sz w:val="24"/>
          <w:szCs w:val="24"/>
        </w:rPr>
      </w:pPr>
    </w:p>
    <w:p w14:paraId="1FDA7305" w14:textId="77777777" w:rsidR="00E11140" w:rsidRDefault="00E11140" w:rsidP="00E11140">
      <w:pPr>
        <w:rPr>
          <w:sz w:val="24"/>
          <w:szCs w:val="24"/>
        </w:rPr>
      </w:pPr>
    </w:p>
    <w:p w14:paraId="06BCC6CC" w14:textId="77777777" w:rsidR="00E11140" w:rsidRDefault="00E11140" w:rsidP="00E11140">
      <w:pPr>
        <w:rPr>
          <w:sz w:val="24"/>
          <w:szCs w:val="24"/>
        </w:rPr>
      </w:pPr>
    </w:p>
    <w:p w14:paraId="78883CE6" w14:textId="1A7B496E" w:rsidR="00E11140" w:rsidRPr="00E11140" w:rsidRDefault="00E11140" w:rsidP="00E11140">
      <w:pPr>
        <w:rPr>
          <w:sz w:val="24"/>
          <w:szCs w:val="24"/>
        </w:rPr>
      </w:pPr>
      <w:r w:rsidRPr="00E11140">
        <w:rPr>
          <w:sz w:val="24"/>
          <w:szCs w:val="24"/>
        </w:rPr>
        <w:lastRenderedPageBreak/>
        <w:t>[14]</w:t>
      </w:r>
    </w:p>
    <w:p w14:paraId="17B2CBFF" w14:textId="1F685584" w:rsidR="00E11140" w:rsidRDefault="00E11140" w:rsidP="003F0B42">
      <w:pPr>
        <w:rPr>
          <w:sz w:val="24"/>
          <w:szCs w:val="24"/>
        </w:rPr>
      </w:pPr>
      <w:r w:rsidRPr="00E11140">
        <w:rPr>
          <w:sz w:val="24"/>
          <w:szCs w:val="24"/>
        </w:rPr>
        <w:t xml:space="preserve">M. F. Smith, “5 Things You Should Know About ABB PLCs: Revolutionizing Automation- </w:t>
      </w:r>
      <w:proofErr w:type="spellStart"/>
      <w:r w:rsidRPr="00E11140">
        <w:rPr>
          <w:sz w:val="24"/>
          <w:szCs w:val="24"/>
        </w:rPr>
        <w:t>ampsqr</w:t>
      </w:r>
      <w:proofErr w:type="spellEnd"/>
      <w:r w:rsidRPr="00E11140">
        <w:rPr>
          <w:sz w:val="24"/>
          <w:szCs w:val="24"/>
        </w:rPr>
        <w:t xml:space="preserve"> blogs,” </w:t>
      </w:r>
      <w:proofErr w:type="spellStart"/>
      <w:r w:rsidRPr="00E11140">
        <w:rPr>
          <w:i/>
          <w:iCs/>
          <w:sz w:val="24"/>
          <w:szCs w:val="24"/>
        </w:rPr>
        <w:t>ampsqr</w:t>
      </w:r>
      <w:proofErr w:type="spellEnd"/>
      <w:r w:rsidRPr="00E11140">
        <w:rPr>
          <w:i/>
          <w:iCs/>
          <w:sz w:val="24"/>
          <w:szCs w:val="24"/>
        </w:rPr>
        <w:t xml:space="preserve"> blogs</w:t>
      </w:r>
      <w:r w:rsidRPr="00E11140">
        <w:rPr>
          <w:sz w:val="24"/>
          <w:szCs w:val="24"/>
        </w:rPr>
        <w:t xml:space="preserve">, Dec. 27, 2024. </w:t>
      </w:r>
      <w:hyperlink r:id="rId57" w:history="1">
        <w:r w:rsidRPr="003120AE">
          <w:rPr>
            <w:rStyle w:val="Hyperlink"/>
            <w:sz w:val="24"/>
            <w:szCs w:val="24"/>
          </w:rPr>
          <w:t>https://www.ampsqr.com/blogs/5-things-you-should-know-about-abb-plcs/</w:t>
        </w:r>
      </w:hyperlink>
    </w:p>
    <w:p w14:paraId="2AC39198" w14:textId="77777777" w:rsidR="00E11140" w:rsidRDefault="00E11140" w:rsidP="003F0B42">
      <w:pPr>
        <w:rPr>
          <w:sz w:val="24"/>
          <w:szCs w:val="24"/>
        </w:rPr>
      </w:pPr>
    </w:p>
    <w:p w14:paraId="4B6F5B95" w14:textId="77777777" w:rsidR="00E11140" w:rsidRDefault="00E11140" w:rsidP="003F0B42">
      <w:pPr>
        <w:rPr>
          <w:sz w:val="24"/>
          <w:szCs w:val="24"/>
        </w:rPr>
      </w:pPr>
    </w:p>
    <w:p w14:paraId="05DA410B" w14:textId="77777777" w:rsidR="00E11140" w:rsidRDefault="00E11140" w:rsidP="003F0B42">
      <w:pPr>
        <w:rPr>
          <w:sz w:val="24"/>
          <w:szCs w:val="24"/>
        </w:rPr>
      </w:pPr>
    </w:p>
    <w:p w14:paraId="0876E211" w14:textId="77777777" w:rsidR="00E11140" w:rsidRDefault="00E11140" w:rsidP="003F0B42">
      <w:pPr>
        <w:rPr>
          <w:sz w:val="24"/>
          <w:szCs w:val="24"/>
        </w:rPr>
      </w:pPr>
    </w:p>
    <w:p w14:paraId="697329B2" w14:textId="77777777" w:rsidR="00E11140" w:rsidRPr="003F0B42" w:rsidRDefault="00E11140" w:rsidP="003F0B42">
      <w:pPr>
        <w:rPr>
          <w:sz w:val="24"/>
          <w:szCs w:val="24"/>
        </w:rPr>
      </w:pPr>
    </w:p>
    <w:sectPr w:rsidR="00E11140" w:rsidRPr="003F0B42">
      <w:head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B860A" w14:textId="77777777" w:rsidR="00995546" w:rsidRDefault="00995546" w:rsidP="00995546">
      <w:pPr>
        <w:spacing w:after="0" w:line="240" w:lineRule="auto"/>
      </w:pPr>
      <w:r>
        <w:separator/>
      </w:r>
    </w:p>
  </w:endnote>
  <w:endnote w:type="continuationSeparator" w:id="0">
    <w:p w14:paraId="5E64B6CA" w14:textId="77777777" w:rsidR="00995546" w:rsidRDefault="00995546" w:rsidP="00995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42EDE" w14:textId="77777777" w:rsidR="00995546" w:rsidRDefault="00995546" w:rsidP="00995546">
      <w:pPr>
        <w:spacing w:after="0" w:line="240" w:lineRule="auto"/>
      </w:pPr>
      <w:r>
        <w:separator/>
      </w:r>
    </w:p>
  </w:footnote>
  <w:footnote w:type="continuationSeparator" w:id="0">
    <w:p w14:paraId="66193C37" w14:textId="77777777" w:rsidR="00995546" w:rsidRDefault="00995546" w:rsidP="009955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208F8" w14:textId="61008BC1" w:rsidR="00871F61" w:rsidRDefault="00871F61">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6CFE5E6D" wp14:editId="75796A57">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54510C" w14:textId="77777777" w:rsidR="00871F61" w:rsidRDefault="00871F61">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FE5E6D" id="Group 167" o:spid="_x0000_s1026"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FF0ChgUAAIMaAAAOAAAAZHJzL2Uyb0RvYy54bWzsWduO2zYQfS/QfyD0&#10;WKCxJN+NeINt0gQBgiRItkj6SFOUJVQSVZJee/v1PbxpZa8Tu5tie8H6wabEuZDDmcOZ8dNnu7oi&#10;11yqUjTLKHkSR4Q3TGRls15Gv1y9/HEWEaVpk9FKNHwZ3XAVPbv4/run23bBU1GIKuOSQEijFtt2&#10;GRVat4vBQLGC11Q9ES1vMJkLWVONR7keZJJuIb2uBmkcTwZbIbNWCsaVwtsXbjK6sPLznDP9Ls8V&#10;16RaRlibtt/Sfq/M9+DiKV2sJW2Lkvll0HusoqZlA6WdqBdUU7KR5R1RdcmkUCLXT5ioByLPS8bt&#10;HrCbJD7YzSspNq3dy3qxXbedmWDaAzvdWyx7e/1Kth/b9xKW2LZr2MI+mb3sclmbX6yS7KzJbjqT&#10;8Z0mDC+TaRxPZ6OIMMwlcTpK0pkzKitg+Tt8rPj5BOcgKB7sLad7cMvEut9LUmZQOoGLNbSGc1l7&#10;EfPCb+Y/tDu4v7o9YfVtJ/yxoC23jqMWfUvNg6U+IDBos644rDV31rKUnSOohYJPfKsXdGdJF61U&#10;+hUXNTGDZSSxABsw9PqN0jgukAYSo1WJqsxellVlHwwa8OeVJNcUcbxaJ461agvqXtlAhgiLG4bS&#10;CtwTUjVGVCOMUKfPvIGTha3akb6puKGrmg88h3/BxVOrrJPsFFLGeKPdOlRBM+5ej2N8jD3vrMUK&#10;NJJz6O9kewH7+wuynRhPb1i5BbSOOf7awhxzx2E1i0Z3zHXZCHlMQIVdec2OPhjJmcZYaSWyG0Sf&#10;FA5OVcteljjVN1Tp91QCP4G0uBP0O3zlldguI+FHESmE/OPYe0MPp8dsRLbA42Wkft9QySNSvW4Q&#10;DvNkNDIAbh9G42mKB9mfWfVnmk39XMBVEtw+LbNDQ6+rMMylqD/h6rg0WjFFGwbdy4hpGR6ea3dP&#10;4PJh/PLSkgG0W6rfNB9bZoQbqxqvvdp9orL1rq2BjW9FCEG6OPBwR2s4G3G50SIvrfvf2tXbG3Bg&#10;oO4hcGEKAzgE7eFC+jfAwmgyjM2pucshGc1xUzjfCncL2zhYMPYIhsItmgEUzKt15hfGRNOoUvPP&#10;kJbXFXzshwGJyZYko0k6S+1ij5D/uk9ekCSGH82shx8h/wx/6aR7yad19JliclJHeh8de0xuD6c1&#10;DXuazrBVn9zb6bQOXP2dxc7QsU9+0lb7x/d42l/z3f7xTYazdDI/7bp9nhESufn8IU8cl2QX6bRw&#10;eQBdsF3jox8jADOyXXfTtUKZfLIPBUg6wyNC3UELuAx0nGBG0PaZw513HjOisc9s0QebOY8ZNu8z&#10;D//SshE/feYAp1azW4G3nUmwTNFT2aJH4/JD0hURFD0roxD3FtXG5GFIcEsHLCUFxh4ozXyN6/tK&#10;WEp9kNFD5+1s1fSpOmlYcDibQBF+WyuvTxn0urMMdOHX0TvvtpZwTutNGKjCr6MGhhxZAauE4k6J&#10;sYTN2DqTGEv2Lqa9PPILiaATtUf5mHHmjxnnY8Z5rBKdAn7vZJx4iSgyKS9q1vtWoqNpmhzpRyCi&#10;Q8oZyswzK9FVVbahEDVj34UBnB70YI70qlx/54VgmxrVomtYSV5RjW6ZKspWAZYXvF7xDOD8OvNp&#10;qdKSawZICsUi8wVyN4Hd9JflgGYPew5QypTMdxAKUh5L4McS+F9eAt+2AR+sHEZ658DpyrQ5fxI7&#10;kkwPy2Gid5gwTQCPWV/olyXxMJ2kY5uDzMeJTYTQyfFN0NFwloyRoJgCeTgdp7OxD9N7glXX3jKh&#10;bVK6yRDiDZJ0Mz7qQzfJZd1ntMHO6DYd73GdwfjQPa7stwCHPkO52+PSu9XOn+w/3u7yva8j7S4/&#10;839pd9lYxz8dNhv3/8qYv1L6z/aobv87uvgTAAD//wMAUEsDBAoAAAAAAAAAIQCiPdYt8BoAAPAa&#10;AAAUAAAAZHJzL21lZGlhL2ltYWdlMS5wbmeJUE5HDQoaCgAAAA1JSERSAAAB5AAAAVAIBgAAAG71&#10;DZoAAAAJcEhZcwAALiMAAC4jAXilP3YAAAAZdEVYdFNvZnR3YXJlAEFkb2JlIEltYWdlUmVhZHlx&#10;yWU8AAAafUlEQVR42uzd/bNdVX0H4BWSqLzaEbQFsVAFStsxVkFKfaG8iCKiTBWojIyMTn/tX6P+&#10;oKWlo2VUZqxTX8aqQ3WgBQZFbWITmiGYEEnIldSESBpvCHR9OfuYG7g597zsfc7eaz/PzDIzCvdl&#10;72s+d639WWtvePHFF/8upbQ5j7PS4j2bx9HUDgfzeL6Bj7sxj/+d8/dyRuqW9Xmclrpn57p16/Yn&#10;gCmsy4H8YvxFksc/53FfHme6LI06JY9T8/hFQ4HPYm3PoXzIZQCmDeSV7s3ja3ns7+gspSsilPfl&#10;8RuXoijH8tiaQ3nZpQBmDeShn+XxL9Ws+WyXqhHxC8/TQrk4h6uZ8jGXAqgjkIcO5HF3HvdXv/1T&#10;/0w5np3/yqUoyoEcyDtcBqDOQF7p22mwnP1kspxdp1fnEUucT7kURVnKobzbZQCaCOShnXl8Pg3a&#10;2etdxlpE2WtDdW0ph+Y10GggD8Vy9vfy+HIeR9JgSw+zhbIGdnm25VA+7DIATQbySv+Zx1fz2Jos&#10;Z89KA7ss0b3YouQFzCuQh3bm8a08vpHHa1ziqWlgl0XzGph7IK90bxXM8QzNcvZ0M2UN7HLsz4G8&#10;02UAFhHIQ8M9zbF16iyXfSIa2GXZm0N5j8sALCqQh6IENjyi09Ld+DSwy6J5DSw8kFeKdnbsaY7D&#10;E5TAxgtlDewyxC+j2zWvgbYE8u9mC3n8Yx6PJnuax6GBXYZ4DLFVyQtoUyAPxXL2D/L4YrKcvZZY&#10;UXimumZ01+EcyNtcBqBtgbxS7GmO58z3J8vZJ/Pqapasgd1tmtdAqwN5KP6i+m4abJ2ynL16KB/N&#10;45cuRaftzqG85DKAQH6xI19r7Gl+KI/Hkj3NKw0b2BHKyl7dtSOHskcQIJA75b/T4IjOB5Pl7JVO&#10;TxrYXaZ5DQK5c4E8FLOJ4RGdR9zKlzhus9scrwkCufO+VwVz7Gnu+3K2Bna3HcqBvN1lAIHcdTvT&#10;4LCRB/J4ocf3VQO72zSvQSAXI2aH/5HHP6T+7mnWwO74L5eO1wSBXJpH0mBPc4y+lcA0sLstnicf&#10;chlAIBc346hCOd461bc9zRrY3RSrO3G85rJLAQK5VF9Pg1PAdvToe9bA7ibNaxDIvRB7mr+W+nNE&#10;pwZ2Nx3IgbzDZQCB3Iu/8NLxIzpLf2angd1NSzmUd7sMIJD7JPY0xxGdD6dy9zRrYHeT5jUI5F56&#10;Ko+vVOFcYqkmGtivyuPJpOzVJdscrwkCua+Ge5pjOfvpAr8/DexuiXLXFiUvEMh9F3uaowAW26dK&#10;Ws4+I489SQO7KzSvQSBT2VmFcoTzrwv5nqKBvb+g76d0jtcEgczLfKsK5xK2pWhgd8veHMp7XAYQ&#10;yJwo3tATe5ofTd0ugcVS/LpqFYD207wGgcxJHEjHj+js6p5mDezuiOfI2zWvQSAz2g/S4Dnzox39&#10;+jWwuyFWZLYqeYFAZm2xp3l4RGfXlrM1sLvhcA7kbS4DCGTGE8vZcQLYN/Po0jGIGtjdoHkNApkp&#10;xJ7mOAXs31I39jRrYHfD7hzKSy4DCGQm91QVyhHObf+LVAO7G3bkUPZGLxDIzCD2NMdz5sda/DVq&#10;YLef5jUIZGoSe5rj7OxoZz/X0q9RA7vdHK8JApkaDfc0Rzi3sVClgd1uh3Igb3cZQCBTr5+n4yeB&#10;tYmyV7tpXoNApiFLVTDHzLkte5ojlI/ksdftaSXHa4JApmHDIzrbsKc5yl4bkgZ2W8Xz5EMuAwhk&#10;mvXTdPw9zYsO5Zgt70rKXm0T5a44XnPZpQCBTPOikT08onORe5pPr2btR9ySVtG8BoHMAsRhIw/k&#10;sWVBnz+O23w6aWC3zYEcyDtcBhDIzF/MlL+cBmdoz3tPswZ2S38mcijvdhlAILMYz1Wz5u+k+S5n&#10;a2C3k+Y1CGRaIPY0f6OaNc+DBnY7bXO8Jghk2mGpCub7UvPL2RrY7RPlri1KXiCQaZfhEZ2/aPjz&#10;aGC3i+Y1CGRa6udVODe5p1kDu10crwkCmRZ7Lh1fzm6iBKaB3S57cyjvcRlAINNuUf76Zqp/T7MG&#10;drtoXoNApiOa2NOsgd0e8Rx5u+Y1CGS647kqlL+c6lnOjlCOslecIKWBvVhx1vVWJS8QyHRPnXua&#10;T81jX1L2WrTDOZC3uQwgkOmmmCkPt07Nspytgd0OmtcgkCnArHuaY6b8bNLAXrTdOZSXXAYQyHTf&#10;L9LxrVOTigZ2PM98ymVcqB05lA+4DCCQKcO0e5o1sBdP8xoEMoWadE9zhPKp1WxbA3sxHK8JApmC&#10;TbqnWQN7sQ7lQN7uMoBAplyT7GnWwF4szWsQyPTEOHuaNbAXy/GaIJDpkbX2NGtgL1Y8Tz7kMoBA&#10;pl8imP89vbIEpoG9OFHuiuM1l10KEMj0z2p7mjWwF0fzGgQyPfdcOr6cPSyBaWAvxoEcyDtcBhDI&#10;sHJPczSwn4mQcFnmaimH8m6XAQQypGqmHDPmB/PYmzSw503zGgQynCCWs3+ax915/JfLMVfbHK8J&#10;AhlW82gVzA+7FHMR5a4tSl4gkGE1R9PgGfP30+A58xGXpFGa1yCQYWQob87jfyIs8nggj4MuS2Mc&#10;rwlT2uASULiNeVxW/fmaPDbl8WQej1QBTb3Ozr/jL+dQ3uNSgBkynMyuNHi2PHSwCmbL2fXTvAaB&#10;DCPFXuWH0mApe+hIspxdt3iOvF3zGgQyjHKwCuXVwsJydn3irOutSl4gkGGUmCHfP2JGbDm7Hodz&#10;IG9zGUAgw1qhHA3sXSP+GcvZs9O8BoEMY4lQfnyMf85y9vR251BechlAIMNaXt7AHuVgNWPenixn&#10;T2JHDmUv/wCBDGtarYE9SoTxlmrWbDl7bZrXIJBhbBGs908QykMxW/5RGv08GsdrgkCGCazVwF4r&#10;0C1nj3YoB7Ln8CCQYexQjmfK0x4BaTl7NM1rEMgwkQjlWZehLWevzvGaIJBhIpM0sEexnL3KLys5&#10;lA+5DCCQYVx7qlA+WsPHspx9XJS74njNZT9iCGSBDJPMcKdpYI+cISbL2ZrXIJBhYrM0sNcK+1jO&#10;3tzT63ogB/IOP14IZGDSUJ6lgT3KkWrGvDn1bzl7KYfybj9eCGRgUnU0sEeJUN6S+rWcrXmNQAam&#10;UlcDe5R9K2bNfbDN8ZoIZGAadTawR+nLcnaUu7YoeSGQgWk00cAepfTlbM1rBDIwtaYa2KOUvJzt&#10;eE0EMjBTKDfVwB6l1OXsvTmU9/ixQiAD02q6gT1KacvZmtcIZGAmj6fFLiWXspwdz5G3a14jkIFZ&#10;7KoC8egCv4aD1dcQ4dzVl1rEWddblbwQyMCsgTjPBvYow2De18HreDgH8jY/TghkYKYwyeOh1J7C&#10;1ZNVOHdtOVvzGoEMzCxmyA/n8auWzd67tpy9O4fykh8nBDIwq0U2sEfp0nL2jhzKB/woIZCBWS26&#10;gT1KF5azNa8RyEBt2tDAHqXty9mO10QgA7WGXlsa2KO0dTn7UA7k7X6MEMhAXTO9NjWwR2njcrbm&#10;NQIZqE0bG9hrzewfSYMjOtuwnO14TQQyUKu2NrBPJsI4lowfaMEMP54nH/IjhEAG6tLmBvYoT1az&#10;5kU9041yVxyvuexHCIEM1KXtDexRFrmcrXmNQAYaCbYuNLBPZlHL2QdyIO/w44NABuoO5R+nbjSw&#10;R5n3cvZSDuXdfnwQyECdjlYz5YMFfC/zXM7WvEYgA43oWgN7lHktZ29zvCYCGWgkYKpRkiaXs6Pc&#10;tUXJC4EMNGFXNVsuzcFqxrw91bucrXmNQAYaDa8uN7BHiTDeUs2a61rOdrwmAhloNJRLaGCPErPl&#10;H6V6np3vzaG8x48NAhloQkkN7LV++ahjOVvzGoEMNKqkBvYosy5nx3Pk7ZrXCGSgSSU2sEeZdjlb&#10;8xqBDDSu1Ab2KNMsZx/OgbzNjwsCGWg6oEptYI8y6XK25jUCGZhLKJfewB5l3OXs3TmUl/y4IJCB&#10;JvWlgb3WLyaxnD3q/dI7cigf8OOCQAaa1pcG9ihHqhnz5lV+QdG8RiADcxNB9LjL8LtrseVlv6Qs&#10;57FV8xqBDMxDHxvYo+xbMWsOh3Igb3dZEMjAPDyTx0Opfw3sUVYuZz+heY1ABublYBXKnpm+UoTy&#10;13Mob3YpEMjAPGhgj/aZNHjOfMBzZQQyMI9QjpngLpfiFZ7L4+48fp1HvIxiXw7mZZcFgQw0SQN7&#10;dfGqxi+lwbaoEHuV99uzjEAGmqSBvcrfj3n8LI9vv+y/j5nyviqcLWcjkIHaaWC/0vo87svjwZP8&#10;77GcveRQEQQyUDcN7FeKvyO/mscTI/6Zw1Uw73e5EMhAXTSwV/m7Mg2a18+u8c/FEna8rOIZJTAE&#10;MlBXKGtgnyia13dVf47jQDVrPuTSIZCBWWlgnzhL3pnHV9Lx5vU4lMAQyEAtNLBPDOWH06DoNalj&#10;K2bNntEjkIGpaGAfF83r2Ar1kxk+xqFqxqwEhkAGJqaBfaJYun5ixo8Ry9kRykpgCGRgIhrYx/02&#10;j79Pazevx7W/mjUrgQlkgLFDOZ4p73EpXlotiO1QdZa1lqtr68UWAhlgLBHKfd8WNWxe39PAxx6W&#10;wPZYzhbIAGvRwE7plDR4tn5fg58jlrGXvNiibBtcAmAGF+SxsQrlvjawX8jjXXnszWNrQ5/jzBh5&#10;/jQsge2znG2GDLCaKHndn2yLuifNbxlfCUwgA6xKAzul3+TxT6m+5vU4vNhCIAOsGsp9b2D/Oo8v&#10;pHqb1+M4lo4vZyuBCWSAl/S5gR3N6x1pcHDIokT5a78SmEAGSKnfDew4XvOHeTyw4K/Diy0EMsBL&#10;9qT+NrBjF8u9eTzWkq8nlrO92EIgAz3W9wZ2vEN5qUVfjxdbCGSgx/rcwH4uj7vTfJvX4zhW/aLg&#10;xRYCGehhKPe1gR2Hhnwxzb95Pa7he5rtaRbIQI/0sYEdzes4xevrLf86lcAEMtAzfWxgR/M6zrt+&#10;sANfqxdbLICzrIFFuKD6c3PqT9krQu76PJ7O44kO/PJwdow8Z1MCM0MGeqCPDexYvo53KD/bsa97&#10;+GILJTCBDBQq9sU+lPrVwI7m9V3Vn13kxRYCGShUzJAfzuNXPZol70yD4zW7XJ6KmXK05g8ogQlk&#10;oCx9amBHKP8kj+8U8L14sYVABgr0eBqUvfogylPfr1YHShHL2EtebDE5LWugbS7KY2PqRwM7ZpbX&#10;psGJWU8U8j2dGSPP9ZZXzJotZ5shAx3WpwZ2/D38udS95vW4lMAEMtBxfWpgx/f6mdTtktc43+OS&#10;Pc0CGeimvjSwh83re3pwT5XABDLQYX1oYJ9SrQjc16P7GuWv/UpgAhnolj40sKN5/c08ftaze9v7&#10;F1sIZKBrdqV+NLDvSf17K1YYvtginjUfFsgA7daHBnbMGL+Qym1ej6NXL7YQyEBX9aGBHWddfzaV&#10;3bwed9Yce7WLfrHFKf4/DXTUaXlclcdrC/4ez8jjVrf6pefq5+bx1jyHfEseZ5ohA7RTyQ3sCKMf&#10;5vGA23yC4l5sIZCBUmyrRonimON783jMbX6FYQlsT9eXswUyUJJd1Wy5VF/M45du80l1ugQmkIHS&#10;lNzAjpLX3anfzetxDF9s0akSmEAGSg3lH6cyG9gRNHclzetJrlcnXmwhkIFSHa1myqWFcpx5HSeW&#10;fdUtnshLL7ZILS6BCWSgdCU2sKN5HeddP+j2Tqy1L7YQyEAflNjA3pjHl/J4wu2dWixjL7XlxRYC&#10;GeiLEhvYsXz9+TyecXtnsrxi1ryw5WyBDPRJiQ3saF7fVf3J7PanBb3YQiADfQzlkhrYMUuOE6ti&#10;j7LmdX0OV8E8tz3NAhnoo9Ia2BHKP8/jX93a2s2tBCaQgT4rqYEdzevv5/Gw29qY4XuaG9nTLJCB&#10;viutgf2VpHndtJgp70uDA0dqe0wgkAHKamDH3+mfS47XnIdjK2bNM5fABDLAQGwdeiiV0cCOcIjt&#10;UP/nts7NzC+2EMgAxx2sQvlwx7+PKHntzOMet3Qhs+Y4onPiF1sIZIATldLAPiUNluG/45YuzEQv&#10;thDIAKuH8ubU/QZ2NK+/m8cjbulCxUw59oqPfLGFQAY4uQjlxwv4Pu5J5b1go4uGJbA9qy1nC2SA&#10;0UpoYMdf/l9Imtdt8ooSmEAGWFsJDew46/qzyfGabfxl6aWTwE5xLQDWdE4eV+VxWoe/hzPyuNWt&#10;bJ1X5XFuHm8RyADjeW0e11V/dlGshl5cfQ+0kEAGGN/GaqZ8QUe//liufncem9xKgQxQQihflsdF&#10;Hf36n8/jpjzOdysFMkAJNlXB3FW353GW2yiQAUoQS9dXVbPmLs70I5TXu40CGaAEXW5gx9d+i1so&#10;kAFK0dUGdjSvL8njXW6hQAYoRVcb2NG8vj6PS91CgQxQUihf1sFQjhPIPpbHeW6hQAYoyWWpew3s&#10;WL6Ok7xOd/sEMkBJYpZ8ZepWAzuO17wtaV4LZIDCxBJwl7ZFvVh9zTe5dQIZoDTRvL4hdaeBHaG8&#10;qZrdI5ABijJsYHelNHWs+iXizW6dQAYoMZRj1tmVBna8p/dv0uDwEAQyQHG61MBel8cdeZzqtglk&#10;gBJ1qYEd26A+7pYJZIBSdaWBHSWvN+bxQbdMIAOUqisN7BfyuDyPK9wygQxQqq40sKN5/b7UvWNB&#10;BTIAE4VyVxrYn8jjLLdMIAOUrCsN7E8lzWuBDFC4LjSw48zrm90qgQxQurY3sKN5fXHSvBbIAD0Q&#10;zetrU3sb2FHyemcanHuNQAYo2unVTPnsln59z6fBm6HOd6sEMkDpYtn6r1K7G9i3J81rgQzQE9G+&#10;fmuLf2m4M4/1bpNABuiDKFK9I7Wz7BUz5FvcIoEM0BcXpnY2sKN5fUke17hFAhmgL9rawD5W/bJw&#10;qVskkAH6oq0N7KN5fCy1/2xugQxAbdrawI7l61urXxoQyAC90cYGdhyveUfSvBbIAD3TtgZ2zJLP&#10;yeOjbo1ABuibC9PgufKGFoVyFLyudGsEMkDfRPP6utSeBnY0r29ImtcCGaCHhg3s17Xk61nO46/T&#10;YAkbgQzQK/Es+eo8/rAlX8+6NCh5nerWCGSAPro8jz9u0cz9426JQAboqz/L4+1pULJapPj8b8zj&#10;ZrdEIAP01R/l8b60+Ab2C3lsyuMKt0QgA/RVNK/fkxbfwI7m9Y2p3e94FsgANCqa19HAPmPBX0c0&#10;rz+RNK8FMkCPRQP7/akdDewIZc1rgQzQa21oYMdMXclLIAP03qIb2PF54xzuDwpkAPpu0Q3sKHm9&#10;s5qxC2QAem3RDezn8/hAHucLZAD6btEN7Fi+vjOPswQyAH03bGAvaqY6DOX1AhkABidpLaqBHTPk&#10;WwQyAAxEA/vP0/wb2PH5LsnjGoEMAANvToMG9ryXkKN5Hc+zNwlkABiI5vV70/xP1Dqax0fyOE8g&#10;A8BANLCvS/NvYMfboeJ4zdMFMgAMvCqPq9P8G9jxeT+dCm9eC2QAJg3HaGBfOMfPGSWvaF5/VCAD&#10;wInekebbwI7Pc2keVwpkADhRNLCj7DWvpeRoXt9QBbNABoAV3pDm28BeToOl6+Ka1wIZgFktooF9&#10;W5r/NiyBDEDrzbuBHdugPimQAWD1UJ5XAztKXq/P41aBDACrm1cDOw4NubT6JUAgA8Aq5tXAjub1&#10;jXlcIJABYHXDBvZrGv480by+I49zBDIArC4a2PG2qKYb2LE8Hmded7Z5LZABaNqwgf3Ghj9PhH5n&#10;S14CGYB5hfJfpEEDu6myV3zceJZ8s0AGgNGigf32BkM5Sl5vy+NygQwAo0UDO7YqNdXAfj6PD6T5&#10;vyZSIAPQOW9Kgwb2uoY+fszA70yD1zYKZAAYIRrYH0rNNbCHodyJ5rVABmCRhg3s1zf08WOG/BGB&#10;DADjhXIsX5+X6i97xce7JA2eKQtkABjDlamZBvax6mO3unktkAFok6Ya2EfzuKGahQtkABhDUw3s&#10;eDtUHK95ukAGgPE01cCO59WfTs2/hUogA1CMJhrY8Xw6mtcfFcgAMFkox/L1uam+sld8nEvzuEog&#10;A8Bk/jLV28CO5vW1eWwSyAAwmWhgx9alup7/LudxU2pJ81ogA9Al8XrF99b8Me9ILTheUyAD0DWv&#10;q2a2dTWwN+bxSYEMAJMbNrDPrOFjxXPpaHLfKpABYLpQvj7V08COQ0OieX2FQAaA6UQD+09rCOVo&#10;Xt+Yx8UCGQCm8ydpsIVp1gZ2NK9vSwtoXgtkAEoRM9s6Gtgx047nyXNtXgtkAEoSDex4rjxrA/uM&#10;NOeSl0AGoDTRvL46zdbAjlly7Hm+WSADwPTqaGBHyettaXA6mEAGgBnM2sB+Po8P53G+QAaA2cza&#10;wP5tHnfmcY5ABoDZDBvY086U49+7PTXYvBbIAPRFNLDfn8dpU/77Z+Vxi0AGgNlF8/raNF0DO2bJ&#10;F+bxAYEMALMbNrB/P02+hB3N6ytTA81rgQxAX707DRrYL0z47x3N44ZU8/GaAhmAPosGduw1fn7C&#10;fy9C/FN5nC6QAaAe0cB+X5qugf3pVFPzWiADwKCBfXWarIEdAR7N65sEMgDU5+w0aGC/esJQvrSa&#10;YQtkAKhJNLA/lCZrYEfz+j1pcBqYQAaAGkUD+6I0fgN7OQ2WrqduXgtkAFjd29LkDew70pQlL4EM&#10;ACc3aQN7Yx5/K5ABoH6TNLAjuF+bx60CGQDqN0kDO547R/P6PQIZAOo3bGC/Ia29hB3N61jqvlgg&#10;A0AzYuYbDey1yl7RvL4tjdm8FsgAMLloX799jFCOmXQ8T16zeS2QAWA6sRx9XVp7+fqMNNgOJZAB&#10;oCFR9rp6jRlwBPYfpDWa1wIZAGYP5Zgpj2pgR8krXvV4uUAGgOZEA/v6NLqBHc+bP5zHWwQyADQb&#10;ytHAflM6ednrt3l8PI9zBDIANOuKNLqBHTPo29PLnjsLZACoXzSw35tOvnx9Vh63CGQAaN65adDA&#10;Xn+SWfKFafBMWSADQMOigf3BtHoDO5rX70hV81ogA0CzRjWwj+bxkTzOE8gAMJ9QPlkD+0geNwhk&#10;AJifYQP76Mv++2WBDADzFQ3sq9LLlq8FMgDM37CBfYpABoDFigb2jWnQwH5xQ/6Pa1wTAFiY38vj&#10;ov8XYADlZMm4NvDW6wAAAABJRU5ErkJgglBLAwQUAAYACAAAACEA3tCZVN0AAAAFAQAADwAAAGRy&#10;cy9kb3ducmV2LnhtbEyPQUvDQBCF70L/wzIFb3bTilHSbEoRquihYlvwus1Ok7TZ2bC7aaO/3tGL&#10;XgYe7/Hme/lisK04ow+NIwXTSQICqXSmoUrBbru6eQARoiajW0eo4BMDLIrRVa4z4y70judNrASX&#10;UMi0gjrGLpMylDVaHSauQ2Lv4LzVkaWvpPH6wuW2lbMkSaXVDfGHWnf4WGN52vRWwcfz8vVpvT2+&#10;fO1Su+rfzPou8b1S1+NhOQcRcYh/YfjBZ3QomGnvejJBtAp4SPy97M3Se56x51A6vQVZ5PI/ffEN&#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VRRdAoYFAACDGgAA&#10;DgAAAAAAAAAAAAAAAAA6AgAAZHJzL2Uyb0RvYy54bWxQSwECLQAKAAAAAAAAACEAoj3WLfAaAADw&#10;GgAAFAAAAAAAAAAAAAAAAADsBwAAZHJzL21lZGlhL2ltYWdlMS5wbmdQSwECLQAUAAYACAAAACEA&#10;3tCZVN0AAAAFAQAADwAAAAAAAAAAAAAAAAAOIwAAZHJzL2Rvd25yZXYueG1sUEsBAi0AFAAGAAgA&#10;AAAhAKomDr68AAAAIQEAABkAAAAAAAAAAAAAAAAAGCQAAGRycy9fcmVscy9lMm9Eb2MueG1sLnJl&#10;bHNQSwUGAAAAAAYABgB8AQAACyUAAAAA&#10;">
              <v:group id="Group 168"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angle 12" o:spid="_x0000_s1029"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4472c4 [3204]" stroked="f" strokeweight="1pt">
                  <v:stroke joinstyle="miter"/>
                  <v:path arrowok="t" o:connecttype="custom" o:connectlocs="0,0;1463040,0;1463040,1014984;638364,408101;0,0" o:connectangles="0,0,0,0,0"/>
                </v:shape>
                <v:rect id="Rectangle 171" o:spid="_x0000_s1030"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1"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1854510C" w14:textId="77777777" w:rsidR="00871F61" w:rsidRDefault="00871F61">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9D8"/>
    <w:rsid w:val="00005C9F"/>
    <w:rsid w:val="00023D16"/>
    <w:rsid w:val="0002652D"/>
    <w:rsid w:val="0009235B"/>
    <w:rsid w:val="000974DE"/>
    <w:rsid w:val="000B298A"/>
    <w:rsid w:val="000E5761"/>
    <w:rsid w:val="000F65C1"/>
    <w:rsid w:val="00131CD8"/>
    <w:rsid w:val="001565CC"/>
    <w:rsid w:val="0016153E"/>
    <w:rsid w:val="00161A9C"/>
    <w:rsid w:val="001938F2"/>
    <w:rsid w:val="001C1AD9"/>
    <w:rsid w:val="001E21F7"/>
    <w:rsid w:val="001E65E0"/>
    <w:rsid w:val="0021769D"/>
    <w:rsid w:val="00230ECA"/>
    <w:rsid w:val="00243AB6"/>
    <w:rsid w:val="00260548"/>
    <w:rsid w:val="00272D2C"/>
    <w:rsid w:val="002C4E7D"/>
    <w:rsid w:val="002F46A6"/>
    <w:rsid w:val="0030176A"/>
    <w:rsid w:val="003409D8"/>
    <w:rsid w:val="00357A1F"/>
    <w:rsid w:val="00375088"/>
    <w:rsid w:val="0039520A"/>
    <w:rsid w:val="003B0598"/>
    <w:rsid w:val="003B2513"/>
    <w:rsid w:val="003B2D2D"/>
    <w:rsid w:val="003B7C5D"/>
    <w:rsid w:val="003D4271"/>
    <w:rsid w:val="003D4AEF"/>
    <w:rsid w:val="003E0BA0"/>
    <w:rsid w:val="003E5DDD"/>
    <w:rsid w:val="003F0883"/>
    <w:rsid w:val="003F0B42"/>
    <w:rsid w:val="004063BB"/>
    <w:rsid w:val="00441D94"/>
    <w:rsid w:val="004552A0"/>
    <w:rsid w:val="00456A4D"/>
    <w:rsid w:val="00456AE2"/>
    <w:rsid w:val="00487C99"/>
    <w:rsid w:val="0050610F"/>
    <w:rsid w:val="00552247"/>
    <w:rsid w:val="005D178C"/>
    <w:rsid w:val="006123AE"/>
    <w:rsid w:val="00612596"/>
    <w:rsid w:val="006154F7"/>
    <w:rsid w:val="00632C60"/>
    <w:rsid w:val="00671D69"/>
    <w:rsid w:val="00690D85"/>
    <w:rsid w:val="006B4382"/>
    <w:rsid w:val="006B5922"/>
    <w:rsid w:val="00743366"/>
    <w:rsid w:val="00761314"/>
    <w:rsid w:val="00776C72"/>
    <w:rsid w:val="007A515B"/>
    <w:rsid w:val="007A72D3"/>
    <w:rsid w:val="007E4B36"/>
    <w:rsid w:val="007F26D7"/>
    <w:rsid w:val="00805EC7"/>
    <w:rsid w:val="00825DCB"/>
    <w:rsid w:val="00842313"/>
    <w:rsid w:val="00843BA2"/>
    <w:rsid w:val="00846D23"/>
    <w:rsid w:val="00847404"/>
    <w:rsid w:val="008546EF"/>
    <w:rsid w:val="00871F61"/>
    <w:rsid w:val="0087424D"/>
    <w:rsid w:val="00874782"/>
    <w:rsid w:val="0087700D"/>
    <w:rsid w:val="008911A5"/>
    <w:rsid w:val="008A7A5F"/>
    <w:rsid w:val="008C3D23"/>
    <w:rsid w:val="008D04A6"/>
    <w:rsid w:val="008F4CD0"/>
    <w:rsid w:val="00926F8F"/>
    <w:rsid w:val="00931574"/>
    <w:rsid w:val="00931F2F"/>
    <w:rsid w:val="009366DF"/>
    <w:rsid w:val="00977C9B"/>
    <w:rsid w:val="00995546"/>
    <w:rsid w:val="009A3706"/>
    <w:rsid w:val="009C0365"/>
    <w:rsid w:val="00A16507"/>
    <w:rsid w:val="00A407E2"/>
    <w:rsid w:val="00A80D12"/>
    <w:rsid w:val="00A95B78"/>
    <w:rsid w:val="00AD272A"/>
    <w:rsid w:val="00AE15C1"/>
    <w:rsid w:val="00AF62C6"/>
    <w:rsid w:val="00B06D56"/>
    <w:rsid w:val="00B16A48"/>
    <w:rsid w:val="00B2014B"/>
    <w:rsid w:val="00B25384"/>
    <w:rsid w:val="00B863EB"/>
    <w:rsid w:val="00B97639"/>
    <w:rsid w:val="00BC33E8"/>
    <w:rsid w:val="00BC464F"/>
    <w:rsid w:val="00C507DD"/>
    <w:rsid w:val="00C60083"/>
    <w:rsid w:val="00C76860"/>
    <w:rsid w:val="00C931D0"/>
    <w:rsid w:val="00CA38E9"/>
    <w:rsid w:val="00CD3E51"/>
    <w:rsid w:val="00D317D4"/>
    <w:rsid w:val="00D65E23"/>
    <w:rsid w:val="00D74011"/>
    <w:rsid w:val="00D77339"/>
    <w:rsid w:val="00DB1181"/>
    <w:rsid w:val="00DC7E64"/>
    <w:rsid w:val="00E07D72"/>
    <w:rsid w:val="00E11140"/>
    <w:rsid w:val="00E21076"/>
    <w:rsid w:val="00E2150B"/>
    <w:rsid w:val="00E27F29"/>
    <w:rsid w:val="00E631C3"/>
    <w:rsid w:val="00E65908"/>
    <w:rsid w:val="00E66605"/>
    <w:rsid w:val="00F1291C"/>
    <w:rsid w:val="00F318AA"/>
    <w:rsid w:val="00F35869"/>
    <w:rsid w:val="00F46EF8"/>
    <w:rsid w:val="00F75D04"/>
    <w:rsid w:val="00FD10E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8E1589D"/>
  <w15:chartTrackingRefBased/>
  <w15:docId w15:val="{8660639E-08DE-418C-A853-20802A6DC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29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91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A38E9"/>
    <w:pPr>
      <w:outlineLvl w:val="9"/>
    </w:pPr>
    <w:rPr>
      <w:lang w:val="en-US" w:eastAsia="en-US"/>
    </w:rPr>
  </w:style>
  <w:style w:type="paragraph" w:styleId="TOC1">
    <w:name w:val="toc 1"/>
    <w:basedOn w:val="Normal"/>
    <w:next w:val="Normal"/>
    <w:autoRedefine/>
    <w:uiPriority w:val="39"/>
    <w:unhideWhenUsed/>
    <w:rsid w:val="00CA38E9"/>
    <w:pPr>
      <w:spacing w:after="100"/>
    </w:pPr>
  </w:style>
  <w:style w:type="character" w:styleId="Hyperlink">
    <w:name w:val="Hyperlink"/>
    <w:basedOn w:val="DefaultParagraphFont"/>
    <w:uiPriority w:val="99"/>
    <w:unhideWhenUsed/>
    <w:rsid w:val="00CA38E9"/>
    <w:rPr>
      <w:color w:val="0563C1" w:themeColor="hyperlink"/>
      <w:u w:val="single"/>
    </w:rPr>
  </w:style>
  <w:style w:type="paragraph" w:styleId="Header">
    <w:name w:val="header"/>
    <w:basedOn w:val="Normal"/>
    <w:link w:val="HeaderChar"/>
    <w:uiPriority w:val="99"/>
    <w:unhideWhenUsed/>
    <w:rsid w:val="009955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5546"/>
  </w:style>
  <w:style w:type="paragraph" w:styleId="Footer">
    <w:name w:val="footer"/>
    <w:basedOn w:val="Normal"/>
    <w:link w:val="FooterChar"/>
    <w:uiPriority w:val="99"/>
    <w:unhideWhenUsed/>
    <w:rsid w:val="009955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5546"/>
  </w:style>
  <w:style w:type="paragraph" w:styleId="Caption">
    <w:name w:val="caption"/>
    <w:basedOn w:val="Normal"/>
    <w:next w:val="Normal"/>
    <w:uiPriority w:val="35"/>
    <w:unhideWhenUsed/>
    <w:qFormat/>
    <w:rsid w:val="00456AE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61314"/>
    <w:pPr>
      <w:spacing w:after="0"/>
    </w:pPr>
  </w:style>
  <w:style w:type="character" w:styleId="UnresolvedMention">
    <w:name w:val="Unresolved Mention"/>
    <w:basedOn w:val="DefaultParagraphFont"/>
    <w:uiPriority w:val="99"/>
    <w:semiHidden/>
    <w:unhideWhenUsed/>
    <w:rsid w:val="00E111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hyperlink" Target="https://doi.org/10.3390/fi15050162" TargetMode="External"/><Relationship Id="rId50" Type="http://schemas.openxmlformats.org/officeDocument/2006/relationships/hyperlink" Target="https://www.plcdepartment.com/blogs/plcblog/an-introduction-to-allen-bradley-plcs?srsltid=AfmBOopO_3scFO_5fZ0G6C7GdT1Fw0uEGJ-Ezrhpxt1LQ_UjFEmuwzNS" TargetMode="External"/><Relationship Id="rId55" Type="http://schemas.openxmlformats.org/officeDocument/2006/relationships/hyperlink" Target="https://www.dosupply.com/tech/2024/01/14/comprehensive-comparison-and-analysis-omron-c200h-series-vs-omron-c500/?srsltid=AfmBOorgi_Tio6BO-FJ-vrxdFTXzpD1787y5F6qMHCSR-XtvQ68XYJS4"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hyperlink" Target="https://www.plcacademy.com/ladder-logic-tutorial/" TargetMode="External"/><Relationship Id="rId53" Type="http://schemas.openxmlformats.org/officeDocument/2006/relationships/hyperlink" Target="https://koeed.com/blogs/%E6%96%B0%E9%97%BB/how-do-mitsubishi-and-siemens-plcs-compare-in-terms-of-hardware-scalability?srsltid=AfmBOopWBy7AV7HZ_7Q_omiumBoUXOyWuCxspb1ROYC0NunPU7t8o7YK" TargetMode="External"/><Relationship Id="rId58" Type="http://schemas.openxmlformats.org/officeDocument/2006/relationships/header" Target="header1.xml"/><Relationship Id="rId5" Type="http://schemas.openxmlformats.org/officeDocument/2006/relationships/footnotes" Target="footnotes.xml"/><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hyperlink" Target="https://isscasolutions.com/it/the-modern-advantages-of-siemens-plc-revolutionizing-automation-with-innovation-and-efficiency/" TargetMode="External"/><Relationship Id="rId56" Type="http://schemas.openxmlformats.org/officeDocument/2006/relationships/hyperlink" Target="https://www.abb.com/global/en/areas/motion/plc" TargetMode="External"/><Relationship Id="rId8" Type="http://schemas.openxmlformats.org/officeDocument/2006/relationships/image" Target="media/image2.png"/><Relationship Id="rId51" Type="http://schemas.openxmlformats.org/officeDocument/2006/relationships/hyperlink" Target="https://www.watelectronics.com/allen-bradley-plc/"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hyperlink" Target="https://blog.se.com/industry/machine-and-process-management/2022/08/05/ladder-logic-programming-a-detailed-insight/" TargetMode="External"/><Relationship Id="rId59"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hyperlink" Target="https://industrialelectricalwarehouse.com/blogs/news/omron-plc-vs-top-brands?srsltid=AfmBOoqPfyFdpXQwckYCFLQHXJ8FXCpK-RBHmnEzcE5WTRlF_pphIPTE"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hyperlink" Target="https://automationforum.co/siemens-plc-system-overview/" TargetMode="External"/><Relationship Id="rId57" Type="http://schemas.openxmlformats.org/officeDocument/2006/relationships/hyperlink" Target="https://www.ampsqr.com/blogs/5-things-you-should-know-about-abb-plcs/" TargetMode="Externa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hyperlink" Target="https://docs.factoryio.com/" TargetMode="External"/><Relationship Id="rId52" Type="http://schemas.openxmlformats.org/officeDocument/2006/relationships/hyperlink" Target="https://www.asbeam.com/news/siemens_plc-cn.html"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9.png"/><Relationship Id="rId1"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74A5E-99B1-41F7-99E6-2C399AF08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41</Pages>
  <Words>5538</Words>
  <Characters>31568</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Rainey (2414414)</dc:creator>
  <cp:keywords/>
  <dc:description/>
  <cp:lastModifiedBy>Charlie Rainey</cp:lastModifiedBy>
  <cp:revision>92</cp:revision>
  <dcterms:created xsi:type="dcterms:W3CDTF">2025-11-30T14:32:00Z</dcterms:created>
  <dcterms:modified xsi:type="dcterms:W3CDTF">2026-01-04T14:26:00Z</dcterms:modified>
</cp:coreProperties>
</file>