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12495557"/>
        <w:docPartObj>
          <w:docPartGallery w:val="Cover Pages"/>
          <w:docPartUnique/>
        </w:docPartObj>
      </w:sdtPr>
      <w:sdtEndPr/>
      <w:sdtContent>
        <w:p w14:paraId="1277CA9D" w14:textId="106C6863" w:rsidR="0079293C" w:rsidRDefault="00407FCC">
          <w:r>
            <w:rPr>
              <w:noProof/>
            </w:rPr>
            <mc:AlternateContent>
              <mc:Choice Requires="wpg">
                <w:drawing>
                  <wp:anchor distT="0" distB="0" distL="114300" distR="114300" simplePos="0" relativeHeight="251659264" behindDoc="1" locked="0" layoutInCell="1" allowOverlap="1" wp14:anchorId="18A4B6D0" wp14:editId="43C9B5DB">
                    <wp:simplePos x="0" y="0"/>
                    <wp:positionH relativeFrom="page">
                      <wp:posOffset>446567</wp:posOffset>
                    </wp:positionH>
                    <wp:positionV relativeFrom="page">
                      <wp:posOffset>202019</wp:posOffset>
                    </wp:positionV>
                    <wp:extent cx="6932428" cy="9558669"/>
                    <wp:effectExtent l="0" t="0" r="0" b="4445"/>
                    <wp:wrapNone/>
                    <wp:docPr id="119" name="Group 119"/>
                    <wp:cNvGraphicFramePr/>
                    <a:graphic xmlns:a="http://schemas.openxmlformats.org/drawingml/2006/main">
                      <a:graphicData uri="http://schemas.microsoft.com/office/word/2010/wordprocessingGroup">
                        <wpg:wgp>
                          <wpg:cNvGrpSpPr/>
                          <wpg:grpSpPr>
                            <a:xfrm>
                              <a:off x="0" y="0"/>
                              <a:ext cx="6932428" cy="9558669"/>
                              <a:chOff x="0" y="-895061"/>
                              <a:chExt cx="7073684" cy="10166811"/>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58EF9D5" w14:textId="473FB77C" w:rsidR="0079293C" w:rsidRDefault="0079293C">
                                      <w:pPr>
                                        <w:pStyle w:val="NoSpacing"/>
                                        <w:rPr>
                                          <w:color w:val="FFFFFF" w:themeColor="background1"/>
                                          <w:sz w:val="32"/>
                                          <w:szCs w:val="32"/>
                                        </w:rPr>
                                      </w:pPr>
                                      <w:r>
                                        <w:rPr>
                                          <w:color w:val="FFFFFF" w:themeColor="background1"/>
                                          <w:sz w:val="32"/>
                                          <w:szCs w:val="32"/>
                                        </w:rPr>
                                        <w:t>Bethan Phillips</w:t>
                                      </w:r>
                                    </w:p>
                                  </w:sdtContent>
                                </w:sdt>
                                <w:p w14:paraId="09134949" w14:textId="0AE43014" w:rsidR="0079293C" w:rsidRDefault="00A349FA">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79293C">
                                        <w:rPr>
                                          <w:caps/>
                                          <w:color w:val="FFFFFF" w:themeColor="background1"/>
                                        </w:rPr>
                                        <w:t>2008452</w:t>
                                      </w:r>
                                    </w:sdtContent>
                                  </w:sdt>
                                  <w:r w:rsidR="0079293C">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79293C">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895061"/>
                                <a:ext cx="7073684" cy="856392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20"/>
                                      <w:szCs w:val="12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3EF198F" w14:textId="606B5047" w:rsidR="0079293C" w:rsidRPr="006B5119" w:rsidRDefault="0079293C">
                                      <w:pPr>
                                        <w:pStyle w:val="NoSpacing"/>
                                        <w:pBdr>
                                          <w:bottom w:val="single" w:sz="6" w:space="4" w:color="7F7F7F" w:themeColor="text1" w:themeTint="80"/>
                                        </w:pBdr>
                                        <w:rPr>
                                          <w:rFonts w:asciiTheme="majorHAnsi" w:eastAsiaTheme="majorEastAsia" w:hAnsiTheme="majorHAnsi" w:cstheme="majorBidi"/>
                                          <w:color w:val="595959" w:themeColor="text1" w:themeTint="A6"/>
                                          <w:sz w:val="120"/>
                                          <w:szCs w:val="120"/>
                                        </w:rPr>
                                      </w:pPr>
                                      <w:r w:rsidRPr="006B5119">
                                        <w:rPr>
                                          <w:rFonts w:asciiTheme="majorHAnsi" w:eastAsiaTheme="majorEastAsia" w:hAnsiTheme="majorHAnsi" w:cstheme="majorBidi"/>
                                          <w:color w:val="595959" w:themeColor="text1" w:themeTint="A6"/>
                                          <w:sz w:val="120"/>
                                          <w:szCs w:val="120"/>
                                        </w:rPr>
                                        <w:t>A Guidance Handbook for Early Years Keyworkers During Childhood Transitions.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6B46AF3" w14:textId="7BFAFD1A" w:rsidR="0079293C" w:rsidRDefault="0079293C">
                                      <w:pPr>
                                        <w:pStyle w:val="NoSpacing"/>
                                        <w:spacing w:before="240"/>
                                        <w:rPr>
                                          <w:caps/>
                                          <w:color w:val="44546A" w:themeColor="text2"/>
                                          <w:sz w:val="36"/>
                                          <w:szCs w:val="36"/>
                                        </w:rPr>
                                      </w:pPr>
                                      <w:r>
                                        <w:rPr>
                                          <w:caps/>
                                          <w:color w:val="44546A" w:themeColor="text2"/>
                                          <w:sz w:val="36"/>
                                          <w:szCs w:val="36"/>
                                        </w:rPr>
                                        <w:t>Human Development – EAEE4003/C</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8A4B6D0" id="Group 119" o:spid="_x0000_s1026" style="position:absolute;margin-left:35.15pt;margin-top:15.9pt;width:545.85pt;height:752.65pt;z-index:-251657216;mso-position-horizontal-relative:page;mso-position-vertical-relative:page" coordorigin=",-8950" coordsize="70736,101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58EF9D5" w14:textId="473FB77C" w:rsidR="0079293C" w:rsidRDefault="0079293C">
                                <w:pPr>
                                  <w:pStyle w:val="NoSpacing"/>
                                  <w:rPr>
                                    <w:color w:val="FFFFFF" w:themeColor="background1"/>
                                    <w:sz w:val="32"/>
                                    <w:szCs w:val="32"/>
                                  </w:rPr>
                                </w:pPr>
                                <w:r>
                                  <w:rPr>
                                    <w:color w:val="FFFFFF" w:themeColor="background1"/>
                                    <w:sz w:val="32"/>
                                    <w:szCs w:val="32"/>
                                  </w:rPr>
                                  <w:t>Bethan Phillips</w:t>
                                </w:r>
                              </w:p>
                            </w:sdtContent>
                          </w:sdt>
                          <w:p w14:paraId="09134949" w14:textId="0AE43014" w:rsidR="0079293C" w:rsidRDefault="00A349FA">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79293C">
                                  <w:rPr>
                                    <w:caps/>
                                    <w:color w:val="FFFFFF" w:themeColor="background1"/>
                                  </w:rPr>
                                  <w:t>2008452</w:t>
                                </w:r>
                              </w:sdtContent>
                            </w:sdt>
                            <w:r w:rsidR="0079293C">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79293C">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top:-8950;width:70736;height:856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20"/>
                                <w:szCs w:val="120"/>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3EF198F" w14:textId="606B5047" w:rsidR="0079293C" w:rsidRPr="006B5119" w:rsidRDefault="0079293C">
                                <w:pPr>
                                  <w:pStyle w:val="NoSpacing"/>
                                  <w:pBdr>
                                    <w:bottom w:val="single" w:sz="6" w:space="4" w:color="7F7F7F" w:themeColor="text1" w:themeTint="80"/>
                                  </w:pBdr>
                                  <w:rPr>
                                    <w:rFonts w:asciiTheme="majorHAnsi" w:eastAsiaTheme="majorEastAsia" w:hAnsiTheme="majorHAnsi" w:cstheme="majorBidi"/>
                                    <w:color w:val="595959" w:themeColor="text1" w:themeTint="A6"/>
                                    <w:sz w:val="120"/>
                                    <w:szCs w:val="120"/>
                                  </w:rPr>
                                </w:pPr>
                                <w:r w:rsidRPr="006B5119">
                                  <w:rPr>
                                    <w:rFonts w:asciiTheme="majorHAnsi" w:eastAsiaTheme="majorEastAsia" w:hAnsiTheme="majorHAnsi" w:cstheme="majorBidi"/>
                                    <w:color w:val="595959" w:themeColor="text1" w:themeTint="A6"/>
                                    <w:sz w:val="120"/>
                                    <w:szCs w:val="120"/>
                                  </w:rPr>
                                  <w:t>A Guidance Handbook for Early Years Keyworkers During Childhood Transitions.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46B46AF3" w14:textId="7BFAFD1A" w:rsidR="0079293C" w:rsidRDefault="0079293C">
                                <w:pPr>
                                  <w:pStyle w:val="NoSpacing"/>
                                  <w:spacing w:before="240"/>
                                  <w:rPr>
                                    <w:caps/>
                                    <w:color w:val="44546A" w:themeColor="text2"/>
                                    <w:sz w:val="36"/>
                                    <w:szCs w:val="36"/>
                                  </w:rPr>
                                </w:pPr>
                                <w:r>
                                  <w:rPr>
                                    <w:caps/>
                                    <w:color w:val="44546A" w:themeColor="text2"/>
                                    <w:sz w:val="36"/>
                                    <w:szCs w:val="36"/>
                                  </w:rPr>
                                  <w:t>Human Development – EAEE4003/C</w:t>
                                </w:r>
                              </w:p>
                            </w:sdtContent>
                          </w:sdt>
                        </w:txbxContent>
                      </v:textbox>
                    </v:shape>
                    <w10:wrap anchorx="page" anchory="page"/>
                  </v:group>
                </w:pict>
              </mc:Fallback>
            </mc:AlternateContent>
          </w:r>
        </w:p>
        <w:p w14:paraId="18AEE707" w14:textId="60962E00" w:rsidR="0079293C" w:rsidRDefault="0079293C">
          <w:r>
            <w:br w:type="page"/>
          </w:r>
        </w:p>
        <w:p w14:paraId="59C66F78" w14:textId="77777777" w:rsidR="0079293C" w:rsidRDefault="0079293C" w:rsidP="00E34F21">
          <w:pPr>
            <w:jc w:val="both"/>
            <w:rPr>
              <w:rFonts w:ascii="Arial" w:hAnsi="Arial" w:cs="Arial"/>
              <w:b/>
              <w:bCs/>
              <w:sz w:val="24"/>
              <w:szCs w:val="24"/>
            </w:rPr>
          </w:pPr>
          <w:r>
            <w:rPr>
              <w:rFonts w:ascii="Arial" w:hAnsi="Arial" w:cs="Arial"/>
              <w:b/>
              <w:bCs/>
              <w:sz w:val="24"/>
              <w:szCs w:val="24"/>
              <w:u w:val="single"/>
            </w:rPr>
            <w:lastRenderedPageBreak/>
            <w:t>Contents.</w:t>
          </w:r>
        </w:p>
        <w:p w14:paraId="2CAF2477" w14:textId="52649B71" w:rsidR="0079293C" w:rsidRDefault="0079293C" w:rsidP="0079293C">
          <w:pPr>
            <w:pStyle w:val="ListParagraph"/>
            <w:numPr>
              <w:ilvl w:val="0"/>
              <w:numId w:val="1"/>
            </w:numPr>
            <w:rPr>
              <w:rFonts w:ascii="Arial" w:hAnsi="Arial" w:cs="Arial"/>
              <w:b/>
              <w:bCs/>
              <w:sz w:val="24"/>
              <w:szCs w:val="24"/>
            </w:rPr>
          </w:pPr>
          <w:r>
            <w:rPr>
              <w:rFonts w:ascii="Arial" w:hAnsi="Arial" w:cs="Arial"/>
              <w:b/>
              <w:bCs/>
              <w:sz w:val="24"/>
              <w:szCs w:val="24"/>
            </w:rPr>
            <w:t xml:space="preserve">What is transitions?     ……………………………    </w:t>
          </w:r>
          <w:r w:rsidR="00D929B6">
            <w:rPr>
              <w:rFonts w:ascii="Arial" w:hAnsi="Arial" w:cs="Arial"/>
              <w:b/>
              <w:bCs/>
              <w:sz w:val="24"/>
              <w:szCs w:val="24"/>
            </w:rPr>
            <w:t xml:space="preserve"> </w:t>
          </w:r>
          <w:r>
            <w:rPr>
              <w:rFonts w:ascii="Arial" w:hAnsi="Arial" w:cs="Arial"/>
              <w:b/>
              <w:bCs/>
              <w:sz w:val="24"/>
              <w:szCs w:val="24"/>
            </w:rPr>
            <w:t>3</w:t>
          </w:r>
        </w:p>
        <w:p w14:paraId="223F5AAB" w14:textId="7F29ACAA" w:rsidR="005158D7" w:rsidRDefault="003F70CC" w:rsidP="0079293C">
          <w:pPr>
            <w:pStyle w:val="ListParagraph"/>
            <w:numPr>
              <w:ilvl w:val="0"/>
              <w:numId w:val="1"/>
            </w:numPr>
            <w:rPr>
              <w:rFonts w:ascii="Arial" w:hAnsi="Arial" w:cs="Arial"/>
              <w:b/>
              <w:bCs/>
              <w:sz w:val="24"/>
              <w:szCs w:val="24"/>
            </w:rPr>
          </w:pPr>
          <w:r>
            <w:rPr>
              <w:rFonts w:ascii="Arial" w:hAnsi="Arial" w:cs="Arial"/>
              <w:b/>
              <w:bCs/>
              <w:sz w:val="24"/>
              <w:szCs w:val="24"/>
            </w:rPr>
            <w:t>The Role of the adult</w:t>
          </w:r>
          <w:r w:rsidR="00345B8E">
            <w:rPr>
              <w:rFonts w:ascii="Arial" w:hAnsi="Arial" w:cs="Arial"/>
              <w:b/>
              <w:bCs/>
              <w:sz w:val="24"/>
              <w:szCs w:val="24"/>
            </w:rPr>
            <w:t xml:space="preserve">!         </w:t>
          </w:r>
          <w:r w:rsidR="005158D7">
            <w:rPr>
              <w:rFonts w:ascii="Arial" w:hAnsi="Arial" w:cs="Arial"/>
              <w:b/>
              <w:bCs/>
              <w:sz w:val="24"/>
              <w:szCs w:val="24"/>
            </w:rPr>
            <w:t xml:space="preserve"> ………………………    </w:t>
          </w:r>
          <w:r w:rsidR="00D929B6">
            <w:rPr>
              <w:rFonts w:ascii="Arial" w:hAnsi="Arial" w:cs="Arial"/>
              <w:b/>
              <w:bCs/>
              <w:sz w:val="24"/>
              <w:szCs w:val="24"/>
            </w:rPr>
            <w:t xml:space="preserve"> </w:t>
          </w:r>
          <w:r w:rsidR="005158D7">
            <w:rPr>
              <w:rFonts w:ascii="Arial" w:hAnsi="Arial" w:cs="Arial"/>
              <w:b/>
              <w:bCs/>
              <w:sz w:val="24"/>
              <w:szCs w:val="24"/>
            </w:rPr>
            <w:t>6</w:t>
          </w:r>
        </w:p>
        <w:p w14:paraId="51BA2C10" w14:textId="2763122C" w:rsidR="00345B8E" w:rsidRDefault="00345B8E" w:rsidP="0079293C">
          <w:pPr>
            <w:pStyle w:val="ListParagraph"/>
            <w:numPr>
              <w:ilvl w:val="0"/>
              <w:numId w:val="1"/>
            </w:numPr>
            <w:rPr>
              <w:rFonts w:ascii="Arial" w:hAnsi="Arial" w:cs="Arial"/>
              <w:b/>
              <w:bCs/>
              <w:sz w:val="24"/>
              <w:szCs w:val="24"/>
            </w:rPr>
          </w:pPr>
          <w:r>
            <w:rPr>
              <w:rFonts w:ascii="Arial" w:hAnsi="Arial" w:cs="Arial"/>
              <w:b/>
              <w:bCs/>
              <w:sz w:val="24"/>
              <w:szCs w:val="24"/>
            </w:rPr>
            <w:t>The needs of the child!  …………………………..     7</w:t>
          </w:r>
        </w:p>
        <w:p w14:paraId="1EBCDEE7" w14:textId="627CC21A" w:rsidR="00384F4C" w:rsidRDefault="000B3E96" w:rsidP="0079293C">
          <w:pPr>
            <w:pStyle w:val="ListParagraph"/>
            <w:numPr>
              <w:ilvl w:val="0"/>
              <w:numId w:val="1"/>
            </w:numPr>
            <w:rPr>
              <w:rFonts w:ascii="Arial" w:hAnsi="Arial" w:cs="Arial"/>
              <w:b/>
              <w:bCs/>
              <w:sz w:val="24"/>
              <w:szCs w:val="24"/>
            </w:rPr>
          </w:pPr>
          <w:r>
            <w:rPr>
              <w:rFonts w:ascii="Arial" w:hAnsi="Arial" w:cs="Arial"/>
              <w:b/>
              <w:bCs/>
              <w:sz w:val="24"/>
              <w:szCs w:val="24"/>
            </w:rPr>
            <w:t xml:space="preserve">Partnerships.          …………………………………  </w:t>
          </w:r>
          <w:r w:rsidR="00627968">
            <w:rPr>
              <w:rFonts w:ascii="Arial" w:hAnsi="Arial" w:cs="Arial"/>
              <w:b/>
              <w:bCs/>
              <w:sz w:val="24"/>
              <w:szCs w:val="24"/>
            </w:rPr>
            <w:t xml:space="preserve"> </w:t>
          </w:r>
          <w:r>
            <w:rPr>
              <w:rFonts w:ascii="Arial" w:hAnsi="Arial" w:cs="Arial"/>
              <w:b/>
              <w:bCs/>
              <w:sz w:val="24"/>
              <w:szCs w:val="24"/>
            </w:rPr>
            <w:t xml:space="preserve"> 10</w:t>
          </w:r>
        </w:p>
        <w:p w14:paraId="58778DD5" w14:textId="6D43F0E0" w:rsidR="00506DC8" w:rsidRDefault="00F64C75" w:rsidP="0079293C">
          <w:pPr>
            <w:pStyle w:val="ListParagraph"/>
            <w:numPr>
              <w:ilvl w:val="0"/>
              <w:numId w:val="1"/>
            </w:numPr>
            <w:rPr>
              <w:rFonts w:ascii="Arial" w:hAnsi="Arial" w:cs="Arial"/>
              <w:b/>
              <w:bCs/>
              <w:sz w:val="24"/>
              <w:szCs w:val="24"/>
            </w:rPr>
          </w:pPr>
          <w:r>
            <w:rPr>
              <w:rFonts w:ascii="Arial" w:hAnsi="Arial" w:cs="Arial"/>
              <w:b/>
              <w:bCs/>
              <w:sz w:val="24"/>
              <w:szCs w:val="24"/>
            </w:rPr>
            <w:t>I</w:t>
          </w:r>
          <w:r w:rsidR="00506DC8">
            <w:rPr>
              <w:rFonts w:ascii="Arial" w:hAnsi="Arial" w:cs="Arial"/>
              <w:b/>
              <w:bCs/>
              <w:sz w:val="24"/>
              <w:szCs w:val="24"/>
            </w:rPr>
            <w:t>nterventions</w:t>
          </w:r>
          <w:r>
            <w:rPr>
              <w:rFonts w:ascii="Arial" w:hAnsi="Arial" w:cs="Arial"/>
              <w:b/>
              <w:bCs/>
              <w:sz w:val="24"/>
              <w:szCs w:val="24"/>
            </w:rPr>
            <w:t xml:space="preserve">.                                                          </w:t>
          </w:r>
          <w:r w:rsidR="00627968">
            <w:rPr>
              <w:rFonts w:ascii="Arial" w:hAnsi="Arial" w:cs="Arial"/>
              <w:b/>
              <w:bCs/>
              <w:sz w:val="24"/>
              <w:szCs w:val="24"/>
            </w:rPr>
            <w:t xml:space="preserve"> </w:t>
          </w:r>
          <w:r>
            <w:rPr>
              <w:rFonts w:ascii="Arial" w:hAnsi="Arial" w:cs="Arial"/>
              <w:b/>
              <w:bCs/>
              <w:sz w:val="24"/>
              <w:szCs w:val="24"/>
            </w:rPr>
            <w:t xml:space="preserve"> </w:t>
          </w:r>
          <w:r w:rsidR="00DA0718">
            <w:rPr>
              <w:rFonts w:ascii="Arial" w:hAnsi="Arial" w:cs="Arial"/>
              <w:b/>
              <w:bCs/>
              <w:sz w:val="24"/>
              <w:szCs w:val="24"/>
            </w:rPr>
            <w:t>12</w:t>
          </w:r>
          <w:r>
            <w:rPr>
              <w:rFonts w:ascii="Arial" w:hAnsi="Arial" w:cs="Arial"/>
              <w:b/>
              <w:bCs/>
              <w:sz w:val="24"/>
              <w:szCs w:val="24"/>
            </w:rPr>
            <w:t xml:space="preserve">  </w:t>
          </w:r>
        </w:p>
        <w:p w14:paraId="6B068746" w14:textId="1A11730E" w:rsidR="00F64C75" w:rsidRDefault="00F64C75" w:rsidP="0079293C">
          <w:pPr>
            <w:pStyle w:val="ListParagraph"/>
            <w:numPr>
              <w:ilvl w:val="0"/>
              <w:numId w:val="1"/>
            </w:numPr>
            <w:rPr>
              <w:rFonts w:ascii="Arial" w:hAnsi="Arial" w:cs="Arial"/>
              <w:b/>
              <w:bCs/>
              <w:sz w:val="24"/>
              <w:szCs w:val="24"/>
            </w:rPr>
          </w:pPr>
          <w:r>
            <w:rPr>
              <w:rFonts w:ascii="Arial" w:hAnsi="Arial" w:cs="Arial"/>
              <w:b/>
              <w:bCs/>
              <w:sz w:val="24"/>
              <w:szCs w:val="24"/>
            </w:rPr>
            <w:t xml:space="preserve">Proposed Outcomes.                                              </w:t>
          </w:r>
          <w:r w:rsidR="00627968">
            <w:rPr>
              <w:rFonts w:ascii="Arial" w:hAnsi="Arial" w:cs="Arial"/>
              <w:b/>
              <w:bCs/>
              <w:sz w:val="24"/>
              <w:szCs w:val="24"/>
            </w:rPr>
            <w:t xml:space="preserve"> </w:t>
          </w:r>
          <w:r w:rsidR="00DA0718">
            <w:rPr>
              <w:rFonts w:ascii="Arial" w:hAnsi="Arial" w:cs="Arial"/>
              <w:b/>
              <w:bCs/>
              <w:sz w:val="24"/>
              <w:szCs w:val="24"/>
            </w:rPr>
            <w:t>13</w:t>
          </w:r>
        </w:p>
        <w:p w14:paraId="0E774585" w14:textId="7EC6C45B" w:rsidR="002F3639" w:rsidRDefault="00D929B6" w:rsidP="0079293C">
          <w:pPr>
            <w:pStyle w:val="ListParagraph"/>
            <w:numPr>
              <w:ilvl w:val="0"/>
              <w:numId w:val="1"/>
            </w:numPr>
            <w:rPr>
              <w:rFonts w:ascii="Arial" w:hAnsi="Arial" w:cs="Arial"/>
              <w:b/>
              <w:bCs/>
              <w:sz w:val="24"/>
              <w:szCs w:val="24"/>
            </w:rPr>
          </w:pPr>
          <w:r>
            <w:rPr>
              <w:rFonts w:ascii="Arial" w:hAnsi="Arial" w:cs="Arial"/>
              <w:b/>
              <w:bCs/>
              <w:sz w:val="24"/>
              <w:szCs w:val="24"/>
            </w:rPr>
            <w:t xml:space="preserve">Concusion                                                                </w:t>
          </w:r>
          <w:r w:rsidR="00627968">
            <w:rPr>
              <w:rFonts w:ascii="Arial" w:hAnsi="Arial" w:cs="Arial"/>
              <w:b/>
              <w:bCs/>
              <w:sz w:val="24"/>
              <w:szCs w:val="24"/>
            </w:rPr>
            <w:t xml:space="preserve"> </w:t>
          </w:r>
          <w:r>
            <w:rPr>
              <w:rFonts w:ascii="Arial" w:hAnsi="Arial" w:cs="Arial"/>
              <w:b/>
              <w:bCs/>
              <w:sz w:val="24"/>
              <w:szCs w:val="24"/>
            </w:rPr>
            <w:t>14</w:t>
          </w:r>
        </w:p>
        <w:p w14:paraId="61B5D3C4" w14:textId="2A67DADC" w:rsidR="00D929B6" w:rsidRPr="0079293C" w:rsidRDefault="00D929B6" w:rsidP="0079293C">
          <w:pPr>
            <w:pStyle w:val="ListParagraph"/>
            <w:numPr>
              <w:ilvl w:val="0"/>
              <w:numId w:val="1"/>
            </w:numPr>
            <w:rPr>
              <w:rFonts w:ascii="Arial" w:hAnsi="Arial" w:cs="Arial"/>
              <w:b/>
              <w:bCs/>
              <w:sz w:val="24"/>
              <w:szCs w:val="24"/>
            </w:rPr>
          </w:pPr>
          <w:r>
            <w:rPr>
              <w:rFonts w:ascii="Arial" w:hAnsi="Arial" w:cs="Arial"/>
              <w:b/>
              <w:bCs/>
              <w:sz w:val="24"/>
              <w:szCs w:val="24"/>
            </w:rPr>
            <w:t xml:space="preserve">Reference list                                                         </w:t>
          </w:r>
          <w:r w:rsidR="00627968">
            <w:rPr>
              <w:rFonts w:ascii="Arial" w:hAnsi="Arial" w:cs="Arial"/>
              <w:b/>
              <w:bCs/>
              <w:sz w:val="24"/>
              <w:szCs w:val="24"/>
            </w:rPr>
            <w:t xml:space="preserve"> </w:t>
          </w:r>
          <w:r>
            <w:rPr>
              <w:rFonts w:ascii="Arial" w:hAnsi="Arial" w:cs="Arial"/>
              <w:b/>
              <w:bCs/>
              <w:sz w:val="24"/>
              <w:szCs w:val="24"/>
            </w:rPr>
            <w:t xml:space="preserve">  15</w:t>
          </w:r>
        </w:p>
        <w:p w14:paraId="033F9181" w14:textId="5ED42DFB" w:rsidR="0079293C" w:rsidRPr="0079293C" w:rsidRDefault="0079293C" w:rsidP="0079293C">
          <w:pPr>
            <w:rPr>
              <w:rFonts w:ascii="Arial" w:hAnsi="Arial" w:cs="Arial"/>
              <w:b/>
              <w:bCs/>
              <w:sz w:val="24"/>
              <w:szCs w:val="24"/>
            </w:rPr>
          </w:pPr>
          <w:r>
            <w:br w:type="page"/>
          </w:r>
        </w:p>
        <w:p w14:paraId="4EF6FFEA" w14:textId="08E1A806" w:rsidR="0079293C" w:rsidRDefault="00A349FA"/>
      </w:sdtContent>
    </w:sdt>
    <w:p w14:paraId="012EA57A" w14:textId="77777777" w:rsidR="00F915B9" w:rsidRDefault="00F915B9" w:rsidP="00630308">
      <w:pPr>
        <w:spacing w:line="360" w:lineRule="auto"/>
        <w:rPr>
          <w:rFonts w:ascii="Arial" w:hAnsi="Arial" w:cs="Arial"/>
          <w:sz w:val="24"/>
          <w:szCs w:val="24"/>
        </w:rPr>
      </w:pPr>
    </w:p>
    <w:p w14:paraId="214CE5AE" w14:textId="358E5877" w:rsidR="00F915B9" w:rsidRPr="00F86A84" w:rsidRDefault="00F915B9" w:rsidP="00E34F21">
      <w:pPr>
        <w:spacing w:line="360" w:lineRule="auto"/>
        <w:jc w:val="both"/>
        <w:rPr>
          <w:rFonts w:ascii="Arial" w:hAnsi="Arial" w:cs="Arial"/>
          <w:b/>
          <w:bCs/>
          <w:sz w:val="24"/>
          <w:szCs w:val="24"/>
        </w:rPr>
      </w:pPr>
      <w:r w:rsidRPr="00F86A84">
        <w:rPr>
          <w:rFonts w:ascii="Arial" w:hAnsi="Arial" w:cs="Arial"/>
          <w:b/>
          <w:bCs/>
          <w:sz w:val="24"/>
          <w:szCs w:val="24"/>
          <w:u w:val="single"/>
        </w:rPr>
        <w:t>A Guidance handbook for early years keyworkers during childhood transitions.</w:t>
      </w:r>
    </w:p>
    <w:p w14:paraId="1E1417E9" w14:textId="53FAAEBE" w:rsidR="00F915B9" w:rsidRDefault="00F915B9" w:rsidP="00E34F21">
      <w:pPr>
        <w:spacing w:line="360" w:lineRule="auto"/>
        <w:jc w:val="both"/>
        <w:rPr>
          <w:rFonts w:ascii="Arial" w:hAnsi="Arial" w:cs="Arial"/>
          <w:sz w:val="24"/>
          <w:szCs w:val="24"/>
        </w:rPr>
      </w:pPr>
    </w:p>
    <w:p w14:paraId="03E5F501" w14:textId="77777777" w:rsidR="00F915B9" w:rsidRPr="00F86A84" w:rsidRDefault="00F915B9" w:rsidP="00E34F21">
      <w:pPr>
        <w:spacing w:line="360" w:lineRule="auto"/>
        <w:jc w:val="both"/>
        <w:rPr>
          <w:rFonts w:ascii="Arial" w:hAnsi="Arial" w:cs="Arial"/>
          <w:sz w:val="24"/>
          <w:szCs w:val="24"/>
        </w:rPr>
      </w:pPr>
      <w:r w:rsidRPr="00F86A84">
        <w:rPr>
          <w:rFonts w:ascii="Arial" w:hAnsi="Arial" w:cs="Arial"/>
          <w:b/>
          <w:bCs/>
          <w:sz w:val="24"/>
          <w:szCs w:val="24"/>
        </w:rPr>
        <w:t>What is transition?</w:t>
      </w:r>
    </w:p>
    <w:p w14:paraId="51377AC8" w14:textId="02DAB013" w:rsidR="00F86A84" w:rsidRDefault="00F915B9" w:rsidP="00E34F21">
      <w:pPr>
        <w:spacing w:line="360" w:lineRule="auto"/>
        <w:jc w:val="both"/>
        <w:rPr>
          <w:rFonts w:ascii="Arial" w:hAnsi="Arial" w:cs="Arial"/>
          <w:sz w:val="24"/>
          <w:szCs w:val="24"/>
        </w:rPr>
      </w:pPr>
      <w:r>
        <w:rPr>
          <w:rFonts w:ascii="Arial" w:hAnsi="Arial" w:cs="Arial"/>
          <w:sz w:val="24"/>
          <w:szCs w:val="24"/>
        </w:rPr>
        <w:t>Transition is a change that may affect the daily routine of a persons life. As we all know children will experience many transitions or changes especially during their early years.</w:t>
      </w:r>
      <w:r w:rsidR="00C45217">
        <w:rPr>
          <w:rFonts w:ascii="Arial" w:hAnsi="Arial" w:cs="Arial"/>
          <w:sz w:val="24"/>
          <w:szCs w:val="24"/>
        </w:rPr>
        <w:t xml:space="preserve"> It is the journey which a child goes through during their lives.</w:t>
      </w:r>
    </w:p>
    <w:p w14:paraId="02F92017" w14:textId="77777777" w:rsidR="00F86A84" w:rsidRDefault="00F86A84" w:rsidP="00E34F21">
      <w:pPr>
        <w:spacing w:line="360" w:lineRule="auto"/>
        <w:jc w:val="both"/>
        <w:rPr>
          <w:rFonts w:ascii="Arial" w:hAnsi="Arial" w:cs="Arial"/>
          <w:sz w:val="24"/>
          <w:szCs w:val="24"/>
        </w:rPr>
      </w:pPr>
    </w:p>
    <w:p w14:paraId="2D3201A4" w14:textId="77DA11F0" w:rsidR="00F86A84" w:rsidRPr="00F86A84" w:rsidRDefault="00F86A84" w:rsidP="00E34F21">
      <w:pPr>
        <w:spacing w:line="360" w:lineRule="auto"/>
        <w:jc w:val="both"/>
        <w:rPr>
          <w:rFonts w:ascii="Arial" w:hAnsi="Arial" w:cs="Arial"/>
          <w:i/>
          <w:iCs/>
          <w:sz w:val="24"/>
          <w:szCs w:val="24"/>
        </w:rPr>
      </w:pPr>
      <w:r w:rsidRPr="00F86A84">
        <w:rPr>
          <w:rFonts w:ascii="Arial" w:hAnsi="Arial" w:cs="Arial"/>
          <w:b/>
          <w:bCs/>
          <w:i/>
          <w:iCs/>
          <w:color w:val="1D2A57"/>
          <w:sz w:val="27"/>
          <w:szCs w:val="27"/>
        </w:rPr>
        <w:t>the </w:t>
      </w:r>
      <w:hyperlink r:id="rId8" w:tooltip="process" w:history="1">
        <w:r w:rsidRPr="00F86A84">
          <w:rPr>
            <w:rStyle w:val="Hyperlink"/>
            <w:rFonts w:ascii="Arial" w:hAnsi="Arial" w:cs="Arial"/>
            <w:b/>
            <w:bCs/>
            <w:i/>
            <w:iCs/>
            <w:color w:val="1D2A57"/>
            <w:sz w:val="27"/>
            <w:szCs w:val="27"/>
          </w:rPr>
          <w:t>process</w:t>
        </w:r>
      </w:hyperlink>
      <w:r w:rsidRPr="00F86A84">
        <w:rPr>
          <w:rFonts w:ascii="Arial" w:hAnsi="Arial" w:cs="Arial"/>
          <w:b/>
          <w:bCs/>
          <w:i/>
          <w:iCs/>
          <w:color w:val="1D2A57"/>
          <w:sz w:val="27"/>
          <w:szCs w:val="27"/>
        </w:rPr>
        <w:t> of </w:t>
      </w:r>
      <w:hyperlink r:id="rId9" w:tooltip="changing" w:history="1">
        <w:r w:rsidRPr="00F86A84">
          <w:rPr>
            <w:rStyle w:val="Hyperlink"/>
            <w:rFonts w:ascii="Arial" w:hAnsi="Arial" w:cs="Arial"/>
            <w:b/>
            <w:bCs/>
            <w:i/>
            <w:iCs/>
            <w:color w:val="1D2A57"/>
            <w:sz w:val="27"/>
            <w:szCs w:val="27"/>
          </w:rPr>
          <w:t>changing</w:t>
        </w:r>
      </w:hyperlink>
      <w:r w:rsidRPr="00F86A84">
        <w:rPr>
          <w:rFonts w:ascii="Arial" w:hAnsi="Arial" w:cs="Arial"/>
          <w:b/>
          <w:bCs/>
          <w:i/>
          <w:iCs/>
          <w:color w:val="1D2A57"/>
          <w:sz w:val="27"/>
          <w:szCs w:val="27"/>
        </w:rPr>
        <w:t>, or a </w:t>
      </w:r>
      <w:hyperlink r:id="rId10" w:tooltip="change" w:history="1">
        <w:r w:rsidRPr="00F86A84">
          <w:rPr>
            <w:rStyle w:val="Hyperlink"/>
            <w:rFonts w:ascii="Arial" w:hAnsi="Arial" w:cs="Arial"/>
            <w:b/>
            <w:bCs/>
            <w:i/>
            <w:iCs/>
            <w:color w:val="1D2A57"/>
            <w:sz w:val="27"/>
            <w:szCs w:val="27"/>
          </w:rPr>
          <w:t>change</w:t>
        </w:r>
      </w:hyperlink>
      <w:r w:rsidRPr="00F86A84">
        <w:rPr>
          <w:rFonts w:ascii="Arial" w:hAnsi="Arial" w:cs="Arial"/>
          <w:b/>
          <w:bCs/>
          <w:i/>
          <w:iCs/>
          <w:color w:val="1D2A57"/>
          <w:sz w:val="27"/>
          <w:szCs w:val="27"/>
        </w:rPr>
        <w:t> from one </w:t>
      </w:r>
      <w:hyperlink r:id="rId11" w:tooltip="form" w:history="1">
        <w:r w:rsidRPr="00F86A84">
          <w:rPr>
            <w:rStyle w:val="Hyperlink"/>
            <w:rFonts w:ascii="Arial" w:hAnsi="Arial" w:cs="Arial"/>
            <w:b/>
            <w:bCs/>
            <w:i/>
            <w:iCs/>
            <w:color w:val="1D2A57"/>
            <w:sz w:val="27"/>
            <w:szCs w:val="27"/>
          </w:rPr>
          <w:t>form</w:t>
        </w:r>
      </w:hyperlink>
      <w:r w:rsidRPr="00F86A84">
        <w:rPr>
          <w:rFonts w:ascii="Arial" w:hAnsi="Arial" w:cs="Arial"/>
          <w:b/>
          <w:bCs/>
          <w:i/>
          <w:iCs/>
          <w:color w:val="1D2A57"/>
          <w:sz w:val="27"/>
          <w:szCs w:val="27"/>
        </w:rPr>
        <w:t> or </w:t>
      </w:r>
      <w:hyperlink r:id="rId12" w:tooltip="condition" w:history="1">
        <w:r w:rsidRPr="00F86A84">
          <w:rPr>
            <w:rStyle w:val="Hyperlink"/>
            <w:rFonts w:ascii="Arial" w:hAnsi="Arial" w:cs="Arial"/>
            <w:b/>
            <w:bCs/>
            <w:i/>
            <w:iCs/>
            <w:color w:val="1D2A57"/>
            <w:sz w:val="27"/>
            <w:szCs w:val="27"/>
          </w:rPr>
          <w:t>condition</w:t>
        </w:r>
      </w:hyperlink>
      <w:r w:rsidRPr="00F86A84">
        <w:rPr>
          <w:rFonts w:ascii="Arial" w:hAnsi="Arial" w:cs="Arial"/>
          <w:b/>
          <w:bCs/>
          <w:i/>
          <w:iCs/>
          <w:color w:val="1D2A57"/>
          <w:sz w:val="27"/>
          <w:szCs w:val="27"/>
        </w:rPr>
        <w:t> to another</w:t>
      </w:r>
      <w:r>
        <w:rPr>
          <w:rFonts w:ascii="Arial" w:hAnsi="Arial" w:cs="Arial"/>
          <w:b/>
          <w:bCs/>
          <w:i/>
          <w:iCs/>
          <w:color w:val="1D2A57"/>
          <w:sz w:val="27"/>
          <w:szCs w:val="27"/>
        </w:rPr>
        <w:t xml:space="preserve"> ( Cambridge Dictionary 2020)</w:t>
      </w:r>
    </w:p>
    <w:p w14:paraId="178E8A60" w14:textId="77777777" w:rsidR="00F86A84" w:rsidRDefault="00F86A84" w:rsidP="00E34F21">
      <w:pPr>
        <w:spacing w:line="360" w:lineRule="auto"/>
        <w:jc w:val="both"/>
        <w:rPr>
          <w:rFonts w:ascii="Arial" w:hAnsi="Arial" w:cs="Arial"/>
          <w:sz w:val="24"/>
          <w:szCs w:val="24"/>
        </w:rPr>
      </w:pPr>
    </w:p>
    <w:p w14:paraId="27F4D30C" w14:textId="2A50C575" w:rsidR="00F915B9" w:rsidRDefault="00F915B9" w:rsidP="00E34F21">
      <w:pPr>
        <w:spacing w:line="360" w:lineRule="auto"/>
        <w:jc w:val="both"/>
        <w:rPr>
          <w:rFonts w:ascii="Arial" w:hAnsi="Arial" w:cs="Arial"/>
          <w:sz w:val="24"/>
          <w:szCs w:val="24"/>
        </w:rPr>
      </w:pPr>
      <w:r>
        <w:rPr>
          <w:rFonts w:ascii="Arial" w:hAnsi="Arial" w:cs="Arial"/>
          <w:sz w:val="24"/>
          <w:szCs w:val="24"/>
        </w:rPr>
        <w:t xml:space="preserve"> The biggest of these is when a child starts a pre-school or nursery setting. When transitioning it can be as simple as moving from one room to another, or a bigger change would be starting school. Many children will take these transitions in their stride while others require more help to feel secure and settled. It is important that early years practitioners are aware that these transitions are a momentous experience and that both the child and member of the close family feel valued and welcomed when going through this.</w:t>
      </w:r>
    </w:p>
    <w:p w14:paraId="77B3EEB2" w14:textId="29F2E10B" w:rsidR="00F86A84" w:rsidRDefault="00F86A84" w:rsidP="00E34F21">
      <w:pPr>
        <w:spacing w:line="360" w:lineRule="auto"/>
        <w:jc w:val="both"/>
        <w:rPr>
          <w:rFonts w:ascii="Arial" w:hAnsi="Arial" w:cs="Arial"/>
          <w:color w:val="666666"/>
          <w:sz w:val="24"/>
          <w:szCs w:val="24"/>
          <w:shd w:val="clear" w:color="auto" w:fill="FFFFFF"/>
        </w:rPr>
      </w:pPr>
      <w:r w:rsidRPr="00C45217">
        <w:rPr>
          <w:rFonts w:ascii="Calibri" w:hAnsi="Calibri" w:cs="Calibri"/>
          <w:color w:val="666666"/>
          <w:sz w:val="24"/>
          <w:szCs w:val="24"/>
          <w:shd w:val="clear" w:color="auto" w:fill="FFFFFF"/>
        </w:rPr>
        <w:t xml:space="preserve">Getting transition right is vital for every child and is not a single event that merely ‘happens’. Transition should be viewed as a process rather than an event that involves children, practitioners and parents together. Transition has been described as an ongoing journey rather than a destination. </w:t>
      </w:r>
      <w:r w:rsidRPr="00C45217">
        <w:rPr>
          <w:rFonts w:ascii="Arial" w:hAnsi="Arial" w:cs="Arial"/>
          <w:color w:val="666666"/>
          <w:sz w:val="24"/>
          <w:szCs w:val="24"/>
          <w:shd w:val="clear" w:color="auto" w:fill="FFFFFF"/>
        </w:rPr>
        <w:t>(Early Years Matters</w:t>
      </w:r>
      <w:r w:rsidR="00C45217" w:rsidRPr="00C45217">
        <w:rPr>
          <w:rFonts w:ascii="Arial" w:hAnsi="Arial" w:cs="Arial"/>
          <w:color w:val="666666"/>
          <w:sz w:val="24"/>
          <w:szCs w:val="24"/>
          <w:shd w:val="clear" w:color="auto" w:fill="FFFFFF"/>
        </w:rPr>
        <w:t>,2020)</w:t>
      </w:r>
    </w:p>
    <w:p w14:paraId="65B0198B" w14:textId="77777777" w:rsidR="00C45217" w:rsidRPr="00C45217" w:rsidRDefault="00C45217" w:rsidP="00E34F21">
      <w:pPr>
        <w:spacing w:line="360" w:lineRule="auto"/>
        <w:jc w:val="both"/>
        <w:rPr>
          <w:rFonts w:ascii="Arial" w:hAnsi="Arial" w:cs="Arial"/>
          <w:sz w:val="24"/>
          <w:szCs w:val="24"/>
        </w:rPr>
      </w:pPr>
    </w:p>
    <w:p w14:paraId="060C5C42" w14:textId="233BFB96" w:rsidR="00F86A84" w:rsidRDefault="00F86A84" w:rsidP="00E34F21">
      <w:pPr>
        <w:spacing w:line="360" w:lineRule="auto"/>
        <w:jc w:val="both"/>
        <w:rPr>
          <w:rFonts w:ascii="Arial" w:hAnsi="Arial" w:cs="Arial"/>
          <w:sz w:val="24"/>
          <w:szCs w:val="24"/>
        </w:rPr>
      </w:pPr>
    </w:p>
    <w:p w14:paraId="4F2F7864" w14:textId="6B2A786E" w:rsidR="00F86A84" w:rsidRDefault="00F86A84" w:rsidP="00E34F21">
      <w:pPr>
        <w:spacing w:line="360" w:lineRule="auto"/>
        <w:jc w:val="both"/>
        <w:rPr>
          <w:rFonts w:ascii="Arial" w:hAnsi="Arial" w:cs="Arial"/>
          <w:sz w:val="24"/>
          <w:szCs w:val="24"/>
        </w:rPr>
      </w:pPr>
    </w:p>
    <w:p w14:paraId="575B0793" w14:textId="5A3E76BB" w:rsidR="00F86A84" w:rsidRDefault="00F86A84" w:rsidP="00E34F21">
      <w:pPr>
        <w:spacing w:line="360" w:lineRule="auto"/>
        <w:jc w:val="both"/>
        <w:rPr>
          <w:rFonts w:ascii="Arial" w:hAnsi="Arial" w:cs="Arial"/>
          <w:sz w:val="24"/>
          <w:szCs w:val="24"/>
        </w:rPr>
      </w:pPr>
    </w:p>
    <w:p w14:paraId="295DC617" w14:textId="0D853840" w:rsidR="00F86A84" w:rsidRDefault="00F86A84" w:rsidP="00E34F21">
      <w:pPr>
        <w:spacing w:line="360" w:lineRule="auto"/>
        <w:jc w:val="both"/>
        <w:rPr>
          <w:rFonts w:ascii="Arial" w:hAnsi="Arial" w:cs="Arial"/>
          <w:sz w:val="24"/>
          <w:szCs w:val="24"/>
        </w:rPr>
      </w:pPr>
    </w:p>
    <w:p w14:paraId="4ACBA533" w14:textId="018D66FB" w:rsidR="00F86A84" w:rsidRDefault="00F86A84" w:rsidP="00E34F21">
      <w:pPr>
        <w:spacing w:line="360" w:lineRule="auto"/>
        <w:jc w:val="both"/>
        <w:rPr>
          <w:rFonts w:ascii="Arial" w:hAnsi="Arial" w:cs="Arial"/>
          <w:sz w:val="24"/>
          <w:szCs w:val="24"/>
        </w:rPr>
      </w:pPr>
    </w:p>
    <w:p w14:paraId="28B4494E" w14:textId="276D0FED" w:rsidR="00F86A84" w:rsidRDefault="00F86A84" w:rsidP="00E34F21">
      <w:pPr>
        <w:spacing w:line="360" w:lineRule="auto"/>
        <w:jc w:val="both"/>
        <w:rPr>
          <w:rFonts w:ascii="Arial" w:hAnsi="Arial" w:cs="Arial"/>
          <w:sz w:val="24"/>
          <w:szCs w:val="24"/>
        </w:rPr>
      </w:pPr>
    </w:p>
    <w:p w14:paraId="1E08CD3B" w14:textId="52B60F43" w:rsidR="00F86A84" w:rsidRDefault="00F86A84" w:rsidP="00E34F21">
      <w:pPr>
        <w:spacing w:line="360" w:lineRule="auto"/>
        <w:jc w:val="both"/>
        <w:rPr>
          <w:rFonts w:ascii="Arial" w:hAnsi="Arial" w:cs="Arial"/>
          <w:sz w:val="24"/>
          <w:szCs w:val="24"/>
        </w:rPr>
      </w:pPr>
    </w:p>
    <w:p w14:paraId="2D744FBA" w14:textId="62234E36" w:rsidR="00F86A84" w:rsidRDefault="00F86A84" w:rsidP="00E34F21">
      <w:pPr>
        <w:spacing w:line="360" w:lineRule="auto"/>
        <w:jc w:val="both"/>
        <w:rPr>
          <w:rFonts w:ascii="Arial" w:hAnsi="Arial" w:cs="Arial"/>
          <w:sz w:val="24"/>
          <w:szCs w:val="24"/>
        </w:rPr>
      </w:pPr>
    </w:p>
    <w:p w14:paraId="7F7C5DEE" w14:textId="77777777" w:rsidR="00F86A84" w:rsidRDefault="00F86A84" w:rsidP="00E34F21">
      <w:pPr>
        <w:spacing w:line="360" w:lineRule="auto"/>
        <w:jc w:val="both"/>
        <w:rPr>
          <w:rFonts w:ascii="Arial" w:hAnsi="Arial" w:cs="Arial"/>
          <w:sz w:val="24"/>
          <w:szCs w:val="24"/>
        </w:rPr>
      </w:pPr>
    </w:p>
    <w:p w14:paraId="76514939" w14:textId="77777777" w:rsidR="00F915B9" w:rsidRDefault="00F915B9" w:rsidP="00E34F21">
      <w:pPr>
        <w:spacing w:line="360" w:lineRule="auto"/>
        <w:jc w:val="both"/>
        <w:rPr>
          <w:rFonts w:ascii="Arial" w:hAnsi="Arial" w:cs="Arial"/>
          <w:sz w:val="24"/>
          <w:szCs w:val="24"/>
        </w:rPr>
      </w:pPr>
      <w:r>
        <w:rPr>
          <w:rFonts w:ascii="Arial" w:hAnsi="Arial" w:cs="Arial"/>
          <w:sz w:val="24"/>
          <w:szCs w:val="24"/>
        </w:rPr>
        <w:t>There are many aspects that can affect the transitional period for instance social structures, community and family. As pointed out by brofenbrenner in his ecological system theory.</w:t>
      </w:r>
    </w:p>
    <w:p w14:paraId="2773160E" w14:textId="1AA18466" w:rsidR="00F915B9" w:rsidRDefault="00F915B9" w:rsidP="00E34F21">
      <w:pPr>
        <w:spacing w:line="360" w:lineRule="auto"/>
        <w:jc w:val="both"/>
        <w:rPr>
          <w:rFonts w:ascii="Arial" w:hAnsi="Arial" w:cs="Arial"/>
          <w:sz w:val="24"/>
          <w:szCs w:val="24"/>
        </w:rPr>
      </w:pPr>
      <w:r>
        <w:rPr>
          <w:rFonts w:ascii="Arial" w:hAnsi="Arial" w:cs="Arial"/>
          <w:noProof/>
          <w:sz w:val="24"/>
          <w:szCs w:val="24"/>
        </w:rPr>
        <w:drawing>
          <wp:inline distT="0" distB="0" distL="0" distR="0" wp14:anchorId="059DADAC" wp14:editId="0D1C5763">
            <wp:extent cx="2838450" cy="28575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38450" cy="2857500"/>
                    </a:xfrm>
                    <a:prstGeom prst="rect">
                      <a:avLst/>
                    </a:prstGeom>
                  </pic:spPr>
                </pic:pic>
              </a:graphicData>
            </a:graphic>
          </wp:inline>
        </w:drawing>
      </w:r>
      <w:r>
        <w:rPr>
          <w:rFonts w:ascii="Arial" w:hAnsi="Arial" w:cs="Arial"/>
          <w:sz w:val="24"/>
          <w:szCs w:val="24"/>
        </w:rPr>
        <w:t>(Source: Pinterest, 2020)</w:t>
      </w:r>
    </w:p>
    <w:p w14:paraId="4160F913" w14:textId="40402B57" w:rsidR="00C45217" w:rsidRDefault="00C45217" w:rsidP="00E34F21">
      <w:pPr>
        <w:spacing w:line="360" w:lineRule="auto"/>
        <w:jc w:val="both"/>
        <w:rPr>
          <w:rFonts w:ascii="Arial" w:hAnsi="Arial" w:cs="Arial"/>
          <w:sz w:val="24"/>
          <w:szCs w:val="24"/>
        </w:rPr>
      </w:pPr>
    </w:p>
    <w:p w14:paraId="78CB6F7C" w14:textId="2F80E1CF" w:rsidR="00C45217" w:rsidRDefault="00C45217" w:rsidP="00E34F21">
      <w:pPr>
        <w:spacing w:line="360" w:lineRule="auto"/>
        <w:jc w:val="both"/>
        <w:rPr>
          <w:rFonts w:ascii="Arial" w:hAnsi="Arial" w:cs="Arial"/>
          <w:sz w:val="24"/>
          <w:szCs w:val="24"/>
        </w:rPr>
      </w:pPr>
    </w:p>
    <w:p w14:paraId="7E637C1E" w14:textId="5D404B8D" w:rsidR="00C45217" w:rsidRDefault="00C45217" w:rsidP="00E34F21">
      <w:pPr>
        <w:spacing w:line="360" w:lineRule="auto"/>
        <w:jc w:val="both"/>
        <w:rPr>
          <w:rFonts w:ascii="Arial" w:hAnsi="Arial" w:cs="Arial"/>
          <w:sz w:val="24"/>
          <w:szCs w:val="24"/>
        </w:rPr>
      </w:pPr>
      <w:r>
        <w:rPr>
          <w:rFonts w:ascii="Arial" w:hAnsi="Arial" w:cs="Arial"/>
          <w:sz w:val="24"/>
          <w:szCs w:val="24"/>
        </w:rPr>
        <w:t xml:space="preserve">The child </w:t>
      </w:r>
      <w:r w:rsidR="00516239">
        <w:rPr>
          <w:rFonts w:ascii="Arial" w:hAnsi="Arial" w:cs="Arial"/>
          <w:sz w:val="24"/>
          <w:szCs w:val="24"/>
        </w:rPr>
        <w:t>may struggle with behaviours if, for example the childs parents have divorced, which will then cause the child to feel insecure, this can be explained in brofenbrenners theory also, which would be under the chronosystem part of the theory ( see image above.)</w:t>
      </w:r>
    </w:p>
    <w:p w14:paraId="069F3977" w14:textId="4E15405F" w:rsidR="00E273BD" w:rsidRDefault="00E273BD" w:rsidP="00E34F21">
      <w:pPr>
        <w:spacing w:line="360" w:lineRule="auto"/>
        <w:jc w:val="both"/>
        <w:rPr>
          <w:rFonts w:ascii="Arial" w:hAnsi="Arial" w:cs="Arial"/>
          <w:sz w:val="24"/>
          <w:szCs w:val="24"/>
        </w:rPr>
      </w:pPr>
      <w:r>
        <w:rPr>
          <w:rFonts w:ascii="Arial" w:hAnsi="Arial" w:cs="Arial"/>
          <w:sz w:val="24"/>
          <w:szCs w:val="24"/>
        </w:rPr>
        <w:t>An effective way to help with transitions is to plan activities to give the child</w:t>
      </w:r>
      <w:r w:rsidR="005158D7">
        <w:rPr>
          <w:rFonts w:ascii="Arial" w:hAnsi="Arial" w:cs="Arial"/>
          <w:sz w:val="24"/>
          <w:szCs w:val="24"/>
        </w:rPr>
        <w:t xml:space="preserve"> and families an opportunity to find out more information and routines of the setting, and for everyone involved to familiarise themselves with who and what is most important to the child to feel happy and secure. It is also good practise to provide policies to the </w:t>
      </w:r>
      <w:r w:rsidR="005158D7">
        <w:rPr>
          <w:rFonts w:ascii="Arial" w:hAnsi="Arial" w:cs="Arial"/>
          <w:sz w:val="24"/>
          <w:szCs w:val="24"/>
        </w:rPr>
        <w:lastRenderedPageBreak/>
        <w:t>parent/carer ensuring that they are approachable if they have any questions or concerns.</w:t>
      </w:r>
    </w:p>
    <w:p w14:paraId="205359CD" w14:textId="6D4B6CED" w:rsidR="001D177A" w:rsidRDefault="001D177A" w:rsidP="00E34F21">
      <w:pPr>
        <w:spacing w:line="360" w:lineRule="auto"/>
        <w:jc w:val="both"/>
        <w:rPr>
          <w:rFonts w:ascii="Arial" w:hAnsi="Arial" w:cs="Arial"/>
          <w:sz w:val="24"/>
          <w:szCs w:val="24"/>
        </w:rPr>
      </w:pPr>
      <w:r>
        <w:rPr>
          <w:rFonts w:ascii="Arial" w:hAnsi="Arial" w:cs="Arial"/>
          <w:sz w:val="24"/>
          <w:szCs w:val="24"/>
        </w:rPr>
        <w:t>It can also be helpful to arrange a few visits to the setting (open days), so that the child can familiarize themselves with the layout of the setting/classroom and they can see where certain things are, for instance where they put their bags and coats. The keyworker can also provide a small booklet or leaflet with photographs of staff and some information about them, so that the children can take home to look at. Likewise ask the families to do something similar in regards to the child, expressing likes and dislikes and any worries the child might have.</w:t>
      </w:r>
    </w:p>
    <w:p w14:paraId="019EA554" w14:textId="79FCA6DE" w:rsidR="006F7CF4" w:rsidRDefault="006F7CF4" w:rsidP="00E34F21">
      <w:pPr>
        <w:spacing w:line="360" w:lineRule="auto"/>
        <w:jc w:val="both"/>
        <w:rPr>
          <w:rFonts w:ascii="Arial" w:hAnsi="Arial" w:cs="Arial"/>
          <w:sz w:val="24"/>
          <w:szCs w:val="24"/>
        </w:rPr>
      </w:pPr>
      <w:r>
        <w:rPr>
          <w:rFonts w:ascii="Arial" w:hAnsi="Arial" w:cs="Arial"/>
          <w:sz w:val="24"/>
          <w:szCs w:val="24"/>
        </w:rPr>
        <w:t>Another idea would be to include ideas from previous children and families on what helped them with the transitions. Especially if the children are anxious, it can sometimes help if they have see</w:t>
      </w:r>
      <w:r w:rsidR="009E48D0">
        <w:rPr>
          <w:rFonts w:ascii="Arial" w:hAnsi="Arial" w:cs="Arial"/>
          <w:sz w:val="24"/>
          <w:szCs w:val="24"/>
        </w:rPr>
        <w:t>n</w:t>
      </w:r>
      <w:r>
        <w:rPr>
          <w:rFonts w:ascii="Arial" w:hAnsi="Arial" w:cs="Arial"/>
          <w:sz w:val="24"/>
          <w:szCs w:val="24"/>
        </w:rPr>
        <w:t xml:space="preserve"> how others have coped in the situation.</w:t>
      </w:r>
    </w:p>
    <w:p w14:paraId="6C9A9612" w14:textId="4144906E" w:rsidR="009E48D0" w:rsidRDefault="009E48D0" w:rsidP="00E34F21">
      <w:pPr>
        <w:spacing w:line="360" w:lineRule="auto"/>
        <w:jc w:val="both"/>
        <w:rPr>
          <w:rFonts w:ascii="Arial" w:hAnsi="Arial" w:cs="Arial"/>
          <w:sz w:val="24"/>
          <w:szCs w:val="24"/>
        </w:rPr>
      </w:pPr>
      <w:r>
        <w:rPr>
          <w:rFonts w:ascii="Arial" w:hAnsi="Arial" w:cs="Arial"/>
          <w:sz w:val="24"/>
          <w:szCs w:val="24"/>
        </w:rPr>
        <w:t>Throughout the whole transition period the child is at the forefront of everything and keyworkers should consider their voice to meet the child’s individual needs.</w:t>
      </w:r>
    </w:p>
    <w:p w14:paraId="4F440E8E" w14:textId="7861BCA9" w:rsidR="00516239" w:rsidRDefault="00516239" w:rsidP="00E34F21">
      <w:pPr>
        <w:spacing w:line="360" w:lineRule="auto"/>
        <w:jc w:val="both"/>
        <w:rPr>
          <w:rFonts w:ascii="Arial" w:hAnsi="Arial" w:cs="Arial"/>
          <w:sz w:val="24"/>
          <w:szCs w:val="24"/>
        </w:rPr>
      </w:pPr>
    </w:p>
    <w:p w14:paraId="0521E4CA" w14:textId="77777777" w:rsidR="00F915B9" w:rsidRDefault="00F915B9" w:rsidP="00E34F21">
      <w:pPr>
        <w:spacing w:line="360" w:lineRule="auto"/>
        <w:jc w:val="both"/>
        <w:rPr>
          <w:rFonts w:ascii="Arial" w:hAnsi="Arial" w:cs="Arial"/>
          <w:sz w:val="24"/>
          <w:szCs w:val="24"/>
        </w:rPr>
      </w:pPr>
    </w:p>
    <w:p w14:paraId="0052DAB9" w14:textId="77777777" w:rsidR="00F915B9" w:rsidRDefault="00F915B9" w:rsidP="00E34F21">
      <w:pPr>
        <w:jc w:val="both"/>
        <w:rPr>
          <w:rFonts w:ascii="Arial" w:hAnsi="Arial" w:cs="Arial"/>
          <w:sz w:val="24"/>
          <w:szCs w:val="24"/>
        </w:rPr>
      </w:pPr>
      <w:r>
        <w:rPr>
          <w:rFonts w:ascii="Arial" w:hAnsi="Arial" w:cs="Arial"/>
          <w:sz w:val="24"/>
          <w:szCs w:val="24"/>
        </w:rPr>
        <w:br w:type="page"/>
      </w:r>
    </w:p>
    <w:p w14:paraId="18A77AB7" w14:textId="2EBBEEF1" w:rsidR="00D237CA" w:rsidRDefault="00480EB1" w:rsidP="00E34F21">
      <w:pPr>
        <w:spacing w:line="360" w:lineRule="auto"/>
        <w:jc w:val="both"/>
        <w:rPr>
          <w:rFonts w:ascii="Arial" w:hAnsi="Arial" w:cs="Arial"/>
          <w:sz w:val="24"/>
          <w:szCs w:val="24"/>
        </w:rPr>
      </w:pPr>
      <w:r>
        <w:rPr>
          <w:rFonts w:ascii="Arial" w:hAnsi="Arial" w:cs="Arial"/>
          <w:b/>
          <w:bCs/>
          <w:sz w:val="24"/>
          <w:szCs w:val="24"/>
          <w:u w:val="single"/>
        </w:rPr>
        <w:lastRenderedPageBreak/>
        <w:t>The role of the adult!</w:t>
      </w:r>
    </w:p>
    <w:p w14:paraId="7422239F" w14:textId="4A758714" w:rsidR="001C1A6B" w:rsidRDefault="00E45D3D" w:rsidP="00E34F21">
      <w:pPr>
        <w:spacing w:line="360" w:lineRule="auto"/>
        <w:jc w:val="both"/>
        <w:rPr>
          <w:rFonts w:ascii="Arial" w:hAnsi="Arial" w:cs="Arial"/>
          <w:sz w:val="24"/>
          <w:szCs w:val="24"/>
        </w:rPr>
      </w:pPr>
      <w:r>
        <w:rPr>
          <w:rFonts w:ascii="Arial" w:hAnsi="Arial" w:cs="Arial"/>
          <w:sz w:val="24"/>
          <w:szCs w:val="24"/>
        </w:rPr>
        <w:t>The role of the adult is to build relationships with the child, but also to build relationships with others such as family, health visitors, and other key worker, these can include social workers and speech and language.</w:t>
      </w:r>
    </w:p>
    <w:p w14:paraId="19CBF8B6" w14:textId="3A27B886" w:rsidR="003D0541" w:rsidRPr="00225AB7" w:rsidRDefault="003450FD" w:rsidP="00E34F21">
      <w:pPr>
        <w:spacing w:line="360" w:lineRule="auto"/>
        <w:jc w:val="both"/>
        <w:rPr>
          <w:rFonts w:ascii="Arial" w:hAnsi="Arial" w:cs="Arial"/>
          <w:b/>
          <w:bCs/>
          <w:sz w:val="24"/>
          <w:szCs w:val="24"/>
        </w:rPr>
      </w:pPr>
      <w:r w:rsidRPr="00225AB7">
        <w:rPr>
          <w:rFonts w:ascii="Arial" w:hAnsi="Arial" w:cs="Arial"/>
          <w:b/>
          <w:bCs/>
          <w:color w:val="666666"/>
          <w:sz w:val="24"/>
          <w:szCs w:val="24"/>
          <w:shd w:val="clear" w:color="auto" w:fill="FFFFFF"/>
        </w:rPr>
        <w:t>A key person is a named member of staff with responsibilities for a small group of children who helps those children in the group feel safe and cared for. </w:t>
      </w:r>
      <w:r w:rsidR="00225AB7">
        <w:rPr>
          <w:rFonts w:ascii="Arial" w:hAnsi="Arial" w:cs="Arial"/>
          <w:b/>
          <w:bCs/>
          <w:color w:val="666666"/>
          <w:sz w:val="24"/>
          <w:szCs w:val="24"/>
          <w:shd w:val="clear" w:color="auto" w:fill="FFFFFF"/>
        </w:rPr>
        <w:t>(Early Years Matters 2020.)</w:t>
      </w:r>
    </w:p>
    <w:p w14:paraId="4D665A03" w14:textId="33F62ADB" w:rsidR="005456BC" w:rsidRDefault="00E45D3D" w:rsidP="00E34F21">
      <w:pPr>
        <w:spacing w:line="360" w:lineRule="auto"/>
        <w:jc w:val="both"/>
        <w:rPr>
          <w:rFonts w:ascii="Arial" w:hAnsi="Arial" w:cs="Arial"/>
          <w:sz w:val="24"/>
          <w:szCs w:val="24"/>
        </w:rPr>
      </w:pPr>
      <w:r>
        <w:rPr>
          <w:rFonts w:ascii="Arial" w:hAnsi="Arial" w:cs="Arial"/>
          <w:sz w:val="24"/>
          <w:szCs w:val="24"/>
        </w:rPr>
        <w:t xml:space="preserve"> According to Rose (2012) </w:t>
      </w:r>
      <w:r w:rsidRPr="00C00B37">
        <w:rPr>
          <w:rFonts w:ascii="Arial" w:hAnsi="Arial" w:cs="Arial"/>
          <w:b/>
          <w:bCs/>
          <w:i/>
          <w:iCs/>
          <w:sz w:val="24"/>
          <w:szCs w:val="24"/>
        </w:rPr>
        <w:t>effective communication forms a fundamental part of the early years practitioners role and arguably drives the entire process.</w:t>
      </w:r>
      <w:r>
        <w:rPr>
          <w:rFonts w:ascii="Arial" w:hAnsi="Arial" w:cs="Arial"/>
          <w:sz w:val="24"/>
          <w:szCs w:val="24"/>
        </w:rPr>
        <w:t xml:space="preserve"> The needs of every child </w:t>
      </w:r>
      <w:r w:rsidR="00846A44">
        <w:rPr>
          <w:rFonts w:ascii="Arial" w:hAnsi="Arial" w:cs="Arial"/>
          <w:sz w:val="24"/>
          <w:szCs w:val="24"/>
        </w:rPr>
        <w:t>will be different, they</w:t>
      </w:r>
      <w:r w:rsidR="00817D44">
        <w:rPr>
          <w:rFonts w:ascii="Arial" w:hAnsi="Arial" w:cs="Arial"/>
          <w:sz w:val="24"/>
          <w:szCs w:val="24"/>
        </w:rPr>
        <w:t xml:space="preserve"> will</w:t>
      </w:r>
      <w:r w:rsidR="00846A44">
        <w:rPr>
          <w:rFonts w:ascii="Arial" w:hAnsi="Arial" w:cs="Arial"/>
          <w:sz w:val="24"/>
          <w:szCs w:val="24"/>
        </w:rPr>
        <w:t xml:space="preserve"> need to be identified and met in order to encourage independence and confidence, to help them settle into their new routine and surroundings.</w:t>
      </w:r>
      <w:r w:rsidR="0088075A">
        <w:rPr>
          <w:rFonts w:ascii="Arial" w:hAnsi="Arial" w:cs="Arial"/>
          <w:sz w:val="24"/>
          <w:szCs w:val="24"/>
        </w:rPr>
        <w:t xml:space="preserve"> </w:t>
      </w:r>
    </w:p>
    <w:p w14:paraId="1379A140" w14:textId="77777777" w:rsidR="000B5398" w:rsidRDefault="0088075A" w:rsidP="00E34F21">
      <w:pPr>
        <w:spacing w:line="360" w:lineRule="auto"/>
        <w:jc w:val="both"/>
        <w:rPr>
          <w:rFonts w:ascii="Arial" w:hAnsi="Arial" w:cs="Arial"/>
          <w:sz w:val="24"/>
          <w:szCs w:val="24"/>
        </w:rPr>
      </w:pPr>
      <w:r>
        <w:rPr>
          <w:rFonts w:ascii="Arial" w:hAnsi="Arial" w:cs="Arial"/>
          <w:sz w:val="24"/>
          <w:szCs w:val="24"/>
        </w:rPr>
        <w:t>The practitioner also has a responsibility when it comes to the child moving onto the next stage of education. Practitioners may be asked to go with a child when transitioning to help the child with their new set</w:t>
      </w:r>
      <w:r w:rsidR="00E45D3D">
        <w:rPr>
          <w:rFonts w:ascii="Arial" w:hAnsi="Arial" w:cs="Arial"/>
          <w:sz w:val="24"/>
          <w:szCs w:val="24"/>
        </w:rPr>
        <w:t>t</w:t>
      </w:r>
      <w:r>
        <w:rPr>
          <w:rFonts w:ascii="Arial" w:hAnsi="Arial" w:cs="Arial"/>
          <w:sz w:val="24"/>
          <w:szCs w:val="24"/>
        </w:rPr>
        <w:t>ing, so they feel happier as some children will have other issue</w:t>
      </w:r>
      <w:r w:rsidR="00F372EF">
        <w:rPr>
          <w:rFonts w:ascii="Arial" w:hAnsi="Arial" w:cs="Arial"/>
          <w:sz w:val="24"/>
          <w:szCs w:val="24"/>
        </w:rPr>
        <w:t>s</w:t>
      </w:r>
      <w:r>
        <w:rPr>
          <w:rFonts w:ascii="Arial" w:hAnsi="Arial" w:cs="Arial"/>
          <w:sz w:val="24"/>
          <w:szCs w:val="24"/>
        </w:rPr>
        <w:t xml:space="preserve"> such as adhd, autism, speech and language, and others. Having a familiar adult with them on visits will help the child feel comfortable and more likely engage </w:t>
      </w:r>
      <w:r w:rsidR="00476AF1">
        <w:rPr>
          <w:rFonts w:ascii="Arial" w:hAnsi="Arial" w:cs="Arial"/>
          <w:sz w:val="24"/>
          <w:szCs w:val="24"/>
        </w:rPr>
        <w:t>in the activities that are given.</w:t>
      </w:r>
      <w:r w:rsidR="007E2903">
        <w:rPr>
          <w:rFonts w:ascii="Arial" w:hAnsi="Arial" w:cs="Arial"/>
          <w:sz w:val="24"/>
          <w:szCs w:val="24"/>
        </w:rPr>
        <w:t xml:space="preserve"> The emotional wellbeing of the child needs to be </w:t>
      </w:r>
      <w:r w:rsidR="00DE625D">
        <w:rPr>
          <w:rFonts w:ascii="Arial" w:hAnsi="Arial" w:cs="Arial"/>
          <w:sz w:val="24"/>
          <w:szCs w:val="24"/>
        </w:rPr>
        <w:t xml:space="preserve">taken into consideration during transitions also, as there could be </w:t>
      </w:r>
      <w:r w:rsidR="001215AE">
        <w:rPr>
          <w:rFonts w:ascii="Arial" w:hAnsi="Arial" w:cs="Arial"/>
          <w:sz w:val="24"/>
          <w:szCs w:val="24"/>
        </w:rPr>
        <w:t>underlying factors, so in order to prevent as little disruption as possible</w:t>
      </w:r>
      <w:r w:rsidR="00DC1D3A">
        <w:rPr>
          <w:rFonts w:ascii="Arial" w:hAnsi="Arial" w:cs="Arial"/>
          <w:sz w:val="24"/>
          <w:szCs w:val="24"/>
        </w:rPr>
        <w:t xml:space="preserve"> it may be useful to produce a small ha</w:t>
      </w:r>
      <w:r w:rsidR="00C23E05">
        <w:rPr>
          <w:rFonts w:ascii="Arial" w:hAnsi="Arial" w:cs="Arial"/>
          <w:sz w:val="24"/>
          <w:szCs w:val="24"/>
        </w:rPr>
        <w:t>n</w:t>
      </w:r>
      <w:r w:rsidR="00DC1D3A">
        <w:rPr>
          <w:rFonts w:ascii="Arial" w:hAnsi="Arial" w:cs="Arial"/>
          <w:sz w:val="24"/>
          <w:szCs w:val="24"/>
        </w:rPr>
        <w:t>dbook/guide for the child on what to expect</w:t>
      </w:r>
      <w:r w:rsidR="00083DEB">
        <w:rPr>
          <w:rFonts w:ascii="Arial" w:hAnsi="Arial" w:cs="Arial"/>
          <w:sz w:val="24"/>
          <w:szCs w:val="24"/>
        </w:rPr>
        <w:t xml:space="preserve"> within their next setting/class.</w:t>
      </w:r>
      <w:r w:rsidR="00CD1F56">
        <w:rPr>
          <w:rFonts w:ascii="Arial" w:hAnsi="Arial" w:cs="Arial"/>
          <w:sz w:val="24"/>
          <w:szCs w:val="24"/>
        </w:rPr>
        <w:t xml:space="preserve"> </w:t>
      </w:r>
      <w:r w:rsidR="0054756C">
        <w:rPr>
          <w:rFonts w:ascii="Arial" w:hAnsi="Arial" w:cs="Arial"/>
          <w:sz w:val="24"/>
          <w:szCs w:val="24"/>
        </w:rPr>
        <w:t>Bowlby</w:t>
      </w:r>
      <w:r w:rsidR="00E37930">
        <w:rPr>
          <w:rFonts w:ascii="Arial" w:hAnsi="Arial" w:cs="Arial"/>
          <w:sz w:val="24"/>
          <w:szCs w:val="24"/>
        </w:rPr>
        <w:t xml:space="preserve"> identified the fact that children need to feel s</w:t>
      </w:r>
      <w:r w:rsidR="00CB083A">
        <w:rPr>
          <w:rFonts w:ascii="Arial" w:hAnsi="Arial" w:cs="Arial"/>
          <w:sz w:val="24"/>
          <w:szCs w:val="24"/>
        </w:rPr>
        <w:t xml:space="preserve">ecure and to develop socially in his </w:t>
      </w:r>
      <w:r w:rsidR="0054756C">
        <w:rPr>
          <w:rFonts w:ascii="Arial" w:hAnsi="Arial" w:cs="Arial"/>
          <w:sz w:val="24"/>
          <w:szCs w:val="24"/>
        </w:rPr>
        <w:t xml:space="preserve"> theory of attachment</w:t>
      </w:r>
      <w:r w:rsidR="00CD1F56">
        <w:rPr>
          <w:rFonts w:ascii="Arial" w:hAnsi="Arial" w:cs="Arial"/>
          <w:sz w:val="24"/>
          <w:szCs w:val="24"/>
        </w:rPr>
        <w:t>. It explains</w:t>
      </w:r>
      <w:r w:rsidR="0041277C">
        <w:rPr>
          <w:rFonts w:ascii="Arial" w:hAnsi="Arial" w:cs="Arial"/>
          <w:sz w:val="24"/>
          <w:szCs w:val="24"/>
        </w:rPr>
        <w:t xml:space="preserve"> how a child can become attached to their mother</w:t>
      </w:r>
      <w:r w:rsidR="00733AFF">
        <w:rPr>
          <w:rFonts w:ascii="Arial" w:hAnsi="Arial" w:cs="Arial"/>
          <w:sz w:val="24"/>
          <w:szCs w:val="24"/>
        </w:rPr>
        <w:t xml:space="preserve">. </w:t>
      </w:r>
    </w:p>
    <w:p w14:paraId="67A81944" w14:textId="53D452CF" w:rsidR="005456BC" w:rsidRPr="000A66F0" w:rsidRDefault="000A66F0" w:rsidP="00E34F21">
      <w:pPr>
        <w:spacing w:line="360" w:lineRule="auto"/>
        <w:jc w:val="both"/>
        <w:rPr>
          <w:rFonts w:ascii="Arial" w:hAnsi="Arial" w:cs="Arial"/>
          <w:sz w:val="24"/>
          <w:szCs w:val="24"/>
        </w:rPr>
      </w:pPr>
      <w:r>
        <w:rPr>
          <w:rFonts w:ascii="Arial" w:hAnsi="Arial" w:cs="Arial"/>
          <w:sz w:val="24"/>
          <w:szCs w:val="24"/>
        </w:rPr>
        <w:t>“Bowlby believed that patterns of making relationships</w:t>
      </w:r>
      <w:r w:rsidR="00F0153A">
        <w:rPr>
          <w:rFonts w:ascii="Arial" w:hAnsi="Arial" w:cs="Arial"/>
          <w:sz w:val="24"/>
          <w:szCs w:val="24"/>
        </w:rPr>
        <w:t xml:space="preserve"> are formed in the very </w:t>
      </w:r>
      <w:r w:rsidR="00E17B1A">
        <w:rPr>
          <w:rFonts w:ascii="Arial" w:hAnsi="Arial" w:cs="Arial"/>
          <w:sz w:val="24"/>
          <w:szCs w:val="24"/>
        </w:rPr>
        <w:t>early stages of a childs life</w:t>
      </w:r>
      <w:r w:rsidR="00CB20A9">
        <w:rPr>
          <w:rFonts w:ascii="Arial" w:hAnsi="Arial" w:cs="Arial"/>
          <w:sz w:val="24"/>
          <w:szCs w:val="24"/>
        </w:rPr>
        <w:t>, through their very first relationship with their main attachment figure</w:t>
      </w:r>
      <w:r w:rsidR="000B5398">
        <w:rPr>
          <w:rFonts w:ascii="Arial" w:hAnsi="Arial" w:cs="Arial"/>
          <w:sz w:val="24"/>
          <w:szCs w:val="24"/>
        </w:rPr>
        <w:t>.” (Mickelburgh,2011)</w:t>
      </w:r>
    </w:p>
    <w:p w14:paraId="7ACA4EAA" w14:textId="6A98169B" w:rsidR="00480EB1" w:rsidRDefault="00B15F3D" w:rsidP="00E34F21">
      <w:pPr>
        <w:spacing w:line="360" w:lineRule="auto"/>
        <w:jc w:val="both"/>
        <w:rPr>
          <w:rFonts w:ascii="Arial" w:hAnsi="Arial" w:cs="Arial"/>
          <w:sz w:val="24"/>
          <w:szCs w:val="24"/>
        </w:rPr>
      </w:pPr>
      <w:r>
        <w:rPr>
          <w:rFonts w:ascii="Arial" w:hAnsi="Arial" w:cs="Arial"/>
          <w:sz w:val="24"/>
          <w:szCs w:val="24"/>
        </w:rPr>
        <w:t xml:space="preserve"> </w:t>
      </w:r>
      <w:r w:rsidR="00902400">
        <w:rPr>
          <w:rFonts w:ascii="Arial" w:hAnsi="Arial" w:cs="Arial"/>
          <w:sz w:val="24"/>
          <w:szCs w:val="24"/>
        </w:rPr>
        <w:t>Welsh government states</w:t>
      </w:r>
      <w:r w:rsidR="000756C2">
        <w:rPr>
          <w:rFonts w:ascii="Arial" w:hAnsi="Arial" w:cs="Arial"/>
          <w:sz w:val="24"/>
          <w:szCs w:val="24"/>
        </w:rPr>
        <w:t xml:space="preserve"> the professional standards</w:t>
      </w:r>
      <w:r w:rsidR="003503D4">
        <w:rPr>
          <w:rFonts w:ascii="Arial" w:hAnsi="Arial" w:cs="Arial"/>
          <w:sz w:val="24"/>
          <w:szCs w:val="24"/>
        </w:rPr>
        <w:t xml:space="preserve"> is to raise standards of teaching and improve </w:t>
      </w:r>
      <w:r w:rsidR="005403C5">
        <w:rPr>
          <w:rFonts w:ascii="Arial" w:hAnsi="Arial" w:cs="Arial"/>
          <w:sz w:val="24"/>
          <w:szCs w:val="24"/>
        </w:rPr>
        <w:t>learner outcomes</w:t>
      </w:r>
      <w:r w:rsidR="00EE7E15">
        <w:rPr>
          <w:rFonts w:ascii="Arial" w:hAnsi="Arial" w:cs="Arial"/>
          <w:sz w:val="24"/>
          <w:szCs w:val="24"/>
        </w:rPr>
        <w:t xml:space="preserve"> throughout wales. (Welsh Gover</w:t>
      </w:r>
      <w:r w:rsidR="00D71A61">
        <w:rPr>
          <w:rFonts w:ascii="Arial" w:hAnsi="Arial" w:cs="Arial"/>
          <w:sz w:val="24"/>
          <w:szCs w:val="24"/>
        </w:rPr>
        <w:t>nment 2017). This handbook</w:t>
      </w:r>
      <w:r w:rsidR="002E03EB">
        <w:rPr>
          <w:rFonts w:ascii="Arial" w:hAnsi="Arial" w:cs="Arial"/>
          <w:sz w:val="24"/>
          <w:szCs w:val="24"/>
        </w:rPr>
        <w:t xml:space="preserve"> outlines</w:t>
      </w:r>
      <w:r w:rsidR="002D604D">
        <w:rPr>
          <w:rFonts w:ascii="Arial" w:hAnsi="Arial" w:cs="Arial"/>
          <w:sz w:val="24"/>
          <w:szCs w:val="24"/>
        </w:rPr>
        <w:t xml:space="preserve"> the values that all practitioners must demonstrate.</w:t>
      </w:r>
    </w:p>
    <w:p w14:paraId="4B0B9A60" w14:textId="43E22415" w:rsidR="00E45D3D" w:rsidRDefault="00E45D3D" w:rsidP="00E34F21">
      <w:pPr>
        <w:spacing w:line="360" w:lineRule="auto"/>
        <w:jc w:val="both"/>
        <w:rPr>
          <w:rFonts w:ascii="Arial" w:hAnsi="Arial" w:cs="Arial"/>
          <w:sz w:val="24"/>
          <w:szCs w:val="24"/>
        </w:rPr>
      </w:pPr>
    </w:p>
    <w:p w14:paraId="558F0096" w14:textId="406CB185" w:rsidR="007A6B47" w:rsidRDefault="003F70CC" w:rsidP="00E34F21">
      <w:pPr>
        <w:spacing w:line="360" w:lineRule="auto"/>
        <w:jc w:val="both"/>
        <w:rPr>
          <w:rFonts w:ascii="Arial" w:hAnsi="Arial" w:cs="Arial"/>
          <w:sz w:val="24"/>
          <w:szCs w:val="24"/>
        </w:rPr>
      </w:pPr>
      <w:r>
        <w:rPr>
          <w:rFonts w:ascii="Arial" w:hAnsi="Arial" w:cs="Arial"/>
          <w:b/>
          <w:bCs/>
          <w:sz w:val="24"/>
          <w:szCs w:val="24"/>
          <w:u w:val="single"/>
        </w:rPr>
        <w:lastRenderedPageBreak/>
        <w:t>The Needs Of the Child.</w:t>
      </w:r>
    </w:p>
    <w:p w14:paraId="24E30619" w14:textId="6BB2BC36" w:rsidR="003F70CC" w:rsidRDefault="00B51A1F" w:rsidP="00E34F21">
      <w:pPr>
        <w:spacing w:line="360" w:lineRule="auto"/>
        <w:jc w:val="both"/>
        <w:rPr>
          <w:rFonts w:ascii="Arial" w:hAnsi="Arial" w:cs="Arial"/>
          <w:sz w:val="24"/>
          <w:szCs w:val="24"/>
        </w:rPr>
      </w:pPr>
      <w:r>
        <w:rPr>
          <w:rFonts w:ascii="Arial" w:hAnsi="Arial" w:cs="Arial"/>
          <w:sz w:val="24"/>
          <w:szCs w:val="24"/>
        </w:rPr>
        <w:t xml:space="preserve">Children </w:t>
      </w:r>
      <w:r w:rsidR="00F426BF">
        <w:rPr>
          <w:rFonts w:ascii="Arial" w:hAnsi="Arial" w:cs="Arial"/>
          <w:sz w:val="24"/>
          <w:szCs w:val="24"/>
        </w:rPr>
        <w:t>Should be included and c</w:t>
      </w:r>
      <w:r w:rsidR="00780472">
        <w:rPr>
          <w:rFonts w:ascii="Arial" w:hAnsi="Arial" w:cs="Arial"/>
          <w:sz w:val="24"/>
          <w:szCs w:val="24"/>
        </w:rPr>
        <w:t>a</w:t>
      </w:r>
      <w:r w:rsidR="00F426BF">
        <w:rPr>
          <w:rFonts w:ascii="Arial" w:hAnsi="Arial" w:cs="Arial"/>
          <w:sz w:val="24"/>
          <w:szCs w:val="24"/>
        </w:rPr>
        <w:t>red for in a secure</w:t>
      </w:r>
      <w:r w:rsidR="00780472">
        <w:rPr>
          <w:rFonts w:ascii="Arial" w:hAnsi="Arial" w:cs="Arial"/>
          <w:sz w:val="24"/>
          <w:szCs w:val="24"/>
        </w:rPr>
        <w:t>, loving and po</w:t>
      </w:r>
      <w:r w:rsidR="00D96C15">
        <w:rPr>
          <w:rFonts w:ascii="Arial" w:hAnsi="Arial" w:cs="Arial"/>
          <w:sz w:val="24"/>
          <w:szCs w:val="24"/>
        </w:rPr>
        <w:t>sitive</w:t>
      </w:r>
      <w:r w:rsidR="00F426BF">
        <w:rPr>
          <w:rFonts w:ascii="Arial" w:hAnsi="Arial" w:cs="Arial"/>
          <w:sz w:val="24"/>
          <w:szCs w:val="24"/>
        </w:rPr>
        <w:t xml:space="preserve"> environment</w:t>
      </w:r>
      <w:r w:rsidR="00D96C15">
        <w:rPr>
          <w:rFonts w:ascii="Arial" w:hAnsi="Arial" w:cs="Arial"/>
          <w:sz w:val="24"/>
          <w:szCs w:val="24"/>
        </w:rPr>
        <w:t>.</w:t>
      </w:r>
      <w:r w:rsidR="00381FC5">
        <w:rPr>
          <w:rFonts w:ascii="Arial" w:hAnsi="Arial" w:cs="Arial"/>
          <w:sz w:val="24"/>
          <w:szCs w:val="24"/>
        </w:rPr>
        <w:t xml:space="preserve"> All children should feel </w:t>
      </w:r>
      <w:r w:rsidR="00911860">
        <w:rPr>
          <w:rFonts w:ascii="Arial" w:hAnsi="Arial" w:cs="Arial"/>
          <w:sz w:val="24"/>
          <w:szCs w:val="24"/>
        </w:rPr>
        <w:t xml:space="preserve">equal and be given the same opportunities regardless of </w:t>
      </w:r>
      <w:r w:rsidR="00433E52">
        <w:rPr>
          <w:rFonts w:ascii="Arial" w:hAnsi="Arial" w:cs="Arial"/>
          <w:sz w:val="24"/>
          <w:szCs w:val="24"/>
        </w:rPr>
        <w:t>ethnicity, culture, religion, home language, family background</w:t>
      </w:r>
      <w:r w:rsidR="00A7609F">
        <w:rPr>
          <w:rFonts w:ascii="Arial" w:hAnsi="Arial" w:cs="Arial"/>
          <w:sz w:val="24"/>
          <w:szCs w:val="24"/>
        </w:rPr>
        <w:t>, special educational needs disability,</w:t>
      </w:r>
      <w:r w:rsidR="00CC69C8">
        <w:rPr>
          <w:rFonts w:ascii="Arial" w:hAnsi="Arial" w:cs="Arial"/>
          <w:sz w:val="24"/>
          <w:szCs w:val="24"/>
        </w:rPr>
        <w:t xml:space="preserve"> gender or ability.</w:t>
      </w:r>
      <w:r w:rsidR="00AD6856">
        <w:rPr>
          <w:rFonts w:ascii="Arial" w:hAnsi="Arial" w:cs="Arial"/>
          <w:sz w:val="24"/>
          <w:szCs w:val="24"/>
        </w:rPr>
        <w:t xml:space="preserve"> Children will come to rely on their keyworker</w:t>
      </w:r>
      <w:r w:rsidR="00B45147">
        <w:rPr>
          <w:rFonts w:ascii="Arial" w:hAnsi="Arial" w:cs="Arial"/>
          <w:sz w:val="24"/>
          <w:szCs w:val="24"/>
        </w:rPr>
        <w:t xml:space="preserve"> and theref</w:t>
      </w:r>
      <w:r w:rsidR="003E66DF">
        <w:rPr>
          <w:rFonts w:ascii="Arial" w:hAnsi="Arial" w:cs="Arial"/>
          <w:sz w:val="24"/>
          <w:szCs w:val="24"/>
        </w:rPr>
        <w:t>o</w:t>
      </w:r>
      <w:r w:rsidR="00B45147">
        <w:rPr>
          <w:rFonts w:ascii="Arial" w:hAnsi="Arial" w:cs="Arial"/>
          <w:sz w:val="24"/>
          <w:szCs w:val="24"/>
        </w:rPr>
        <w:t>re develop an attachment</w:t>
      </w:r>
      <w:r w:rsidR="003E66DF">
        <w:rPr>
          <w:rFonts w:ascii="Arial" w:hAnsi="Arial" w:cs="Arial"/>
          <w:sz w:val="24"/>
          <w:szCs w:val="24"/>
        </w:rPr>
        <w:t xml:space="preserve"> with the said key worker</w:t>
      </w:r>
      <w:r w:rsidR="00D171B9">
        <w:rPr>
          <w:rFonts w:ascii="Arial" w:hAnsi="Arial" w:cs="Arial"/>
          <w:sz w:val="24"/>
          <w:szCs w:val="24"/>
        </w:rPr>
        <w:t>, and t</w:t>
      </w:r>
      <w:r w:rsidR="00723E61">
        <w:rPr>
          <w:rFonts w:ascii="Arial" w:hAnsi="Arial" w:cs="Arial"/>
          <w:sz w:val="24"/>
          <w:szCs w:val="24"/>
        </w:rPr>
        <w:t>h</w:t>
      </w:r>
      <w:r w:rsidR="00D171B9">
        <w:rPr>
          <w:rFonts w:ascii="Arial" w:hAnsi="Arial" w:cs="Arial"/>
          <w:sz w:val="24"/>
          <w:szCs w:val="24"/>
        </w:rPr>
        <w:t>is attachment will hel</w:t>
      </w:r>
      <w:r w:rsidR="00723E61">
        <w:rPr>
          <w:rFonts w:ascii="Arial" w:hAnsi="Arial" w:cs="Arial"/>
          <w:sz w:val="24"/>
          <w:szCs w:val="24"/>
        </w:rPr>
        <w:t xml:space="preserve">p supporting transitions. </w:t>
      </w:r>
      <w:r w:rsidR="004208F4">
        <w:rPr>
          <w:rFonts w:ascii="Arial" w:hAnsi="Arial" w:cs="Arial"/>
          <w:sz w:val="24"/>
          <w:szCs w:val="24"/>
        </w:rPr>
        <w:t xml:space="preserve">When a child moves from reception to year 1 it will be a bigger transition again to what they’ve had before. This is hen they will move from </w:t>
      </w:r>
      <w:r w:rsidR="00950F48">
        <w:rPr>
          <w:rFonts w:ascii="Arial" w:hAnsi="Arial" w:cs="Arial"/>
          <w:sz w:val="24"/>
          <w:szCs w:val="24"/>
        </w:rPr>
        <w:t>Early years foundation stage (EYFS) to key stage 1. This can be daunting for any child</w:t>
      </w:r>
      <w:r w:rsidR="00561EE4">
        <w:rPr>
          <w:rFonts w:ascii="Arial" w:hAnsi="Arial" w:cs="Arial"/>
          <w:sz w:val="24"/>
          <w:szCs w:val="24"/>
        </w:rPr>
        <w:t xml:space="preserve">, but the keyworker will be there to guide and support. </w:t>
      </w:r>
      <w:r w:rsidR="0007258C">
        <w:rPr>
          <w:rFonts w:ascii="Arial" w:hAnsi="Arial" w:cs="Arial"/>
          <w:sz w:val="24"/>
          <w:szCs w:val="24"/>
        </w:rPr>
        <w:t xml:space="preserve">The child may feel comfortable by seeing how previous children have </w:t>
      </w:r>
      <w:r w:rsidR="009454EF">
        <w:rPr>
          <w:rFonts w:ascii="Arial" w:hAnsi="Arial" w:cs="Arial"/>
          <w:sz w:val="24"/>
          <w:szCs w:val="24"/>
        </w:rPr>
        <w:t xml:space="preserve">taken to the change, this ca be done by showing photographs and work of previous </w:t>
      </w:r>
      <w:r w:rsidR="00BB2D29">
        <w:rPr>
          <w:rFonts w:ascii="Arial" w:hAnsi="Arial" w:cs="Arial"/>
          <w:sz w:val="24"/>
          <w:szCs w:val="24"/>
        </w:rPr>
        <w:t>year 1 pupils – providing the correct permissions have been given.</w:t>
      </w:r>
    </w:p>
    <w:p w14:paraId="62F21AF1" w14:textId="77777777" w:rsidR="00BB08A8" w:rsidRDefault="004576C5" w:rsidP="00E34F21">
      <w:pPr>
        <w:spacing w:line="360" w:lineRule="auto"/>
        <w:jc w:val="both"/>
        <w:rPr>
          <w:rFonts w:ascii="Arial" w:hAnsi="Arial" w:cs="Arial"/>
          <w:sz w:val="24"/>
          <w:szCs w:val="24"/>
        </w:rPr>
      </w:pPr>
      <w:r>
        <w:rPr>
          <w:rFonts w:ascii="Arial" w:hAnsi="Arial" w:cs="Arial"/>
          <w:sz w:val="24"/>
          <w:szCs w:val="24"/>
        </w:rPr>
        <w:t xml:space="preserve">The </w:t>
      </w:r>
      <w:r w:rsidR="005A5A2F">
        <w:rPr>
          <w:rFonts w:ascii="Arial" w:hAnsi="Arial" w:cs="Arial"/>
          <w:sz w:val="24"/>
          <w:szCs w:val="24"/>
        </w:rPr>
        <w:t>welsh g</w:t>
      </w:r>
      <w:r w:rsidR="00A7730F">
        <w:rPr>
          <w:rFonts w:ascii="Arial" w:hAnsi="Arial" w:cs="Arial"/>
          <w:sz w:val="24"/>
          <w:szCs w:val="24"/>
        </w:rPr>
        <w:t>overnment have set up the curriculum so that all schools can develop their own curriculum</w:t>
      </w:r>
      <w:r w:rsidR="00593141">
        <w:rPr>
          <w:rFonts w:ascii="Arial" w:hAnsi="Arial" w:cs="Arial"/>
          <w:sz w:val="24"/>
          <w:szCs w:val="24"/>
        </w:rPr>
        <w:t xml:space="preserve"> that enable learners to develop towards the four purposes of the curriculum </w:t>
      </w:r>
      <w:r w:rsidR="00D7019A">
        <w:rPr>
          <w:rFonts w:ascii="Arial" w:hAnsi="Arial" w:cs="Arial"/>
          <w:sz w:val="24"/>
          <w:szCs w:val="24"/>
        </w:rPr>
        <w:t>– which is the starting point and aspiration for every child and young person in wales. (Welsh Government</w:t>
      </w:r>
      <w:r w:rsidR="00D90F9E">
        <w:rPr>
          <w:rFonts w:ascii="Arial" w:hAnsi="Arial" w:cs="Arial"/>
          <w:sz w:val="24"/>
          <w:szCs w:val="24"/>
        </w:rPr>
        <w:t>,2020.)</w:t>
      </w:r>
      <w:r w:rsidR="00F033B3">
        <w:rPr>
          <w:rFonts w:ascii="Arial" w:hAnsi="Arial" w:cs="Arial"/>
          <w:sz w:val="24"/>
          <w:szCs w:val="24"/>
        </w:rPr>
        <w:t xml:space="preserve"> </w:t>
      </w:r>
    </w:p>
    <w:p w14:paraId="42EB4267" w14:textId="3863AD0A" w:rsidR="00542F57" w:rsidRDefault="00F033B3" w:rsidP="00E34F21">
      <w:pPr>
        <w:spacing w:line="360" w:lineRule="auto"/>
        <w:jc w:val="both"/>
        <w:rPr>
          <w:rFonts w:ascii="Arial" w:hAnsi="Arial" w:cs="Arial"/>
          <w:sz w:val="24"/>
          <w:szCs w:val="24"/>
        </w:rPr>
      </w:pPr>
      <w:r>
        <w:rPr>
          <w:rFonts w:ascii="Arial" w:hAnsi="Arial" w:cs="Arial"/>
          <w:sz w:val="24"/>
          <w:szCs w:val="24"/>
        </w:rPr>
        <w:t xml:space="preserve">The four </w:t>
      </w:r>
      <w:r w:rsidR="00243376">
        <w:rPr>
          <w:rFonts w:ascii="Arial" w:hAnsi="Arial" w:cs="Arial"/>
          <w:sz w:val="24"/>
          <w:szCs w:val="24"/>
        </w:rPr>
        <w:t>purposes are designed using integral skills, these are:</w:t>
      </w:r>
    </w:p>
    <w:p w14:paraId="0B89BC70" w14:textId="05A10AC0" w:rsidR="00243376" w:rsidRDefault="009A5392" w:rsidP="00243376">
      <w:pPr>
        <w:pStyle w:val="ListParagraph"/>
        <w:numPr>
          <w:ilvl w:val="0"/>
          <w:numId w:val="3"/>
        </w:numPr>
        <w:spacing w:line="360" w:lineRule="auto"/>
        <w:jc w:val="both"/>
        <w:rPr>
          <w:rFonts w:ascii="Arial" w:hAnsi="Arial" w:cs="Arial"/>
          <w:sz w:val="24"/>
          <w:szCs w:val="24"/>
        </w:rPr>
      </w:pPr>
      <w:r>
        <w:rPr>
          <w:rFonts w:ascii="Arial" w:hAnsi="Arial" w:cs="Arial"/>
          <w:sz w:val="24"/>
          <w:szCs w:val="24"/>
        </w:rPr>
        <w:t>Creativity and Innovation.</w:t>
      </w:r>
    </w:p>
    <w:p w14:paraId="0E2616A9" w14:textId="7DD97BBB" w:rsidR="009A5392" w:rsidRDefault="009A5392" w:rsidP="00243376">
      <w:pPr>
        <w:pStyle w:val="ListParagraph"/>
        <w:numPr>
          <w:ilvl w:val="0"/>
          <w:numId w:val="3"/>
        </w:numPr>
        <w:spacing w:line="360" w:lineRule="auto"/>
        <w:jc w:val="both"/>
        <w:rPr>
          <w:rFonts w:ascii="Arial" w:hAnsi="Arial" w:cs="Arial"/>
          <w:sz w:val="24"/>
          <w:szCs w:val="24"/>
        </w:rPr>
      </w:pPr>
      <w:r>
        <w:rPr>
          <w:rFonts w:ascii="Arial" w:hAnsi="Arial" w:cs="Arial"/>
          <w:sz w:val="24"/>
          <w:szCs w:val="24"/>
        </w:rPr>
        <w:t>Critical Thinking and Problem Solving</w:t>
      </w:r>
      <w:r w:rsidR="00857635">
        <w:rPr>
          <w:rFonts w:ascii="Arial" w:hAnsi="Arial" w:cs="Arial"/>
          <w:sz w:val="24"/>
          <w:szCs w:val="24"/>
        </w:rPr>
        <w:t>.</w:t>
      </w:r>
    </w:p>
    <w:p w14:paraId="1B6CA661" w14:textId="65C7182E" w:rsidR="00857635" w:rsidRDefault="00857635" w:rsidP="00243376">
      <w:pPr>
        <w:pStyle w:val="ListParagraph"/>
        <w:numPr>
          <w:ilvl w:val="0"/>
          <w:numId w:val="3"/>
        </w:numPr>
        <w:spacing w:line="360" w:lineRule="auto"/>
        <w:jc w:val="both"/>
        <w:rPr>
          <w:rFonts w:ascii="Arial" w:hAnsi="Arial" w:cs="Arial"/>
          <w:sz w:val="24"/>
          <w:szCs w:val="24"/>
        </w:rPr>
      </w:pPr>
      <w:r>
        <w:rPr>
          <w:rFonts w:ascii="Arial" w:hAnsi="Arial" w:cs="Arial"/>
          <w:sz w:val="24"/>
          <w:szCs w:val="24"/>
        </w:rPr>
        <w:t>Personal effectiveness.</w:t>
      </w:r>
    </w:p>
    <w:p w14:paraId="21F78FE1" w14:textId="03126A39" w:rsidR="00857635" w:rsidRDefault="00857635" w:rsidP="00243376">
      <w:pPr>
        <w:pStyle w:val="ListParagraph"/>
        <w:numPr>
          <w:ilvl w:val="0"/>
          <w:numId w:val="3"/>
        </w:numPr>
        <w:spacing w:line="360" w:lineRule="auto"/>
        <w:jc w:val="both"/>
        <w:rPr>
          <w:rFonts w:ascii="Arial" w:hAnsi="Arial" w:cs="Arial"/>
          <w:sz w:val="24"/>
          <w:szCs w:val="24"/>
        </w:rPr>
      </w:pPr>
      <w:r>
        <w:rPr>
          <w:rFonts w:ascii="Arial" w:hAnsi="Arial" w:cs="Arial"/>
          <w:sz w:val="24"/>
          <w:szCs w:val="24"/>
        </w:rPr>
        <w:t>Planning and organsising skills.</w:t>
      </w:r>
    </w:p>
    <w:p w14:paraId="7481CE7E" w14:textId="6F13955C" w:rsidR="00857635" w:rsidRDefault="00857635" w:rsidP="00857635">
      <w:pPr>
        <w:spacing w:line="360" w:lineRule="auto"/>
        <w:rPr>
          <w:rFonts w:ascii="Arial" w:hAnsi="Arial" w:cs="Arial"/>
          <w:sz w:val="24"/>
          <w:szCs w:val="24"/>
        </w:rPr>
      </w:pPr>
      <w:r>
        <w:rPr>
          <w:rFonts w:ascii="Arial" w:hAnsi="Arial" w:cs="Arial"/>
          <w:sz w:val="24"/>
          <w:szCs w:val="24"/>
        </w:rPr>
        <w:t>These four purposes aswell as</w:t>
      </w:r>
      <w:r w:rsidR="00AF49CF">
        <w:rPr>
          <w:rFonts w:ascii="Arial" w:hAnsi="Arial" w:cs="Arial"/>
          <w:sz w:val="24"/>
          <w:szCs w:val="24"/>
        </w:rPr>
        <w:t xml:space="preserve"> the mandatory cross-curricular skills of literacy, numeracy and</w:t>
      </w:r>
      <w:r w:rsidR="00115AEA">
        <w:rPr>
          <w:rFonts w:ascii="Arial" w:hAnsi="Arial" w:cs="Arial"/>
          <w:sz w:val="24"/>
          <w:szCs w:val="24"/>
        </w:rPr>
        <w:t xml:space="preserve"> digital competence, </w:t>
      </w:r>
      <w:r w:rsidR="00C37509">
        <w:rPr>
          <w:rFonts w:ascii="Arial" w:hAnsi="Arial" w:cs="Arial"/>
          <w:sz w:val="24"/>
          <w:szCs w:val="24"/>
        </w:rPr>
        <w:t>will allow every child to grow at their pace without feeling insecure.</w:t>
      </w:r>
    </w:p>
    <w:p w14:paraId="5D55D797" w14:textId="612DC8A7" w:rsidR="00264916" w:rsidRDefault="00915215" w:rsidP="00857635">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32B7E36A" wp14:editId="6AE26307">
            <wp:extent cx="5731510" cy="2865755"/>
            <wp:effectExtent l="0" t="0" r="254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34778F1A" w14:textId="1DF9052F" w:rsidR="00FD6FC3" w:rsidRDefault="00FD6FC3" w:rsidP="00857635">
      <w:pPr>
        <w:spacing w:line="360" w:lineRule="auto"/>
        <w:rPr>
          <w:rFonts w:ascii="Arial" w:hAnsi="Arial" w:cs="Arial"/>
          <w:sz w:val="24"/>
          <w:szCs w:val="24"/>
        </w:rPr>
      </w:pPr>
      <w:r>
        <w:rPr>
          <w:rFonts w:ascii="Arial" w:hAnsi="Arial" w:cs="Arial"/>
          <w:sz w:val="24"/>
          <w:szCs w:val="24"/>
        </w:rPr>
        <w:t>(Source: Twinkl Website, 2020.)</w:t>
      </w:r>
    </w:p>
    <w:p w14:paraId="5007B424" w14:textId="04BFF961" w:rsidR="00264916" w:rsidRDefault="00264916" w:rsidP="00857635">
      <w:pPr>
        <w:spacing w:line="360" w:lineRule="auto"/>
        <w:rPr>
          <w:rFonts w:ascii="Arial" w:hAnsi="Arial" w:cs="Arial"/>
          <w:sz w:val="24"/>
          <w:szCs w:val="24"/>
        </w:rPr>
      </w:pPr>
    </w:p>
    <w:p w14:paraId="53CEC08D" w14:textId="22DFF118" w:rsidR="0091185B" w:rsidRDefault="0091185B" w:rsidP="00857635">
      <w:pPr>
        <w:spacing w:line="360" w:lineRule="auto"/>
        <w:rPr>
          <w:rFonts w:ascii="Arial" w:hAnsi="Arial" w:cs="Arial"/>
          <w:sz w:val="24"/>
          <w:szCs w:val="24"/>
        </w:rPr>
      </w:pPr>
      <w:r>
        <w:rPr>
          <w:rFonts w:ascii="Arial" w:hAnsi="Arial" w:cs="Arial"/>
          <w:sz w:val="24"/>
          <w:szCs w:val="24"/>
        </w:rPr>
        <w:t xml:space="preserve">All learners will grow in confidence knowing </w:t>
      </w:r>
      <w:r w:rsidR="00F911C1">
        <w:rPr>
          <w:rFonts w:ascii="Arial" w:hAnsi="Arial" w:cs="Arial"/>
          <w:sz w:val="24"/>
          <w:szCs w:val="24"/>
        </w:rPr>
        <w:t>that they will not be compared to others, everyone will feel equal to one another</w:t>
      </w:r>
      <w:r w:rsidR="002C4415">
        <w:rPr>
          <w:rFonts w:ascii="Arial" w:hAnsi="Arial" w:cs="Arial"/>
          <w:sz w:val="24"/>
          <w:szCs w:val="24"/>
        </w:rPr>
        <w:t xml:space="preserve">. </w:t>
      </w:r>
    </w:p>
    <w:p w14:paraId="05F0BE9D" w14:textId="77777777" w:rsidR="00F56835" w:rsidRDefault="002C4415" w:rsidP="00857635">
      <w:pPr>
        <w:spacing w:line="360" w:lineRule="auto"/>
        <w:rPr>
          <w:rFonts w:ascii="Arial" w:hAnsi="Arial" w:cs="Arial"/>
          <w:sz w:val="24"/>
          <w:szCs w:val="24"/>
        </w:rPr>
      </w:pPr>
      <w:r>
        <w:rPr>
          <w:rFonts w:ascii="Arial" w:hAnsi="Arial" w:cs="Arial"/>
          <w:sz w:val="24"/>
          <w:szCs w:val="24"/>
        </w:rPr>
        <w:t>Other ways in which a child will learn these skills is through play</w:t>
      </w:r>
      <w:r w:rsidR="00DD6734">
        <w:rPr>
          <w:rFonts w:ascii="Arial" w:hAnsi="Arial" w:cs="Arial"/>
          <w:sz w:val="24"/>
          <w:szCs w:val="24"/>
        </w:rPr>
        <w:t xml:space="preserve">, as children will get to be creative as possible, and explore topics </w:t>
      </w:r>
      <w:r w:rsidR="00D32659">
        <w:rPr>
          <w:rFonts w:ascii="Arial" w:hAnsi="Arial" w:cs="Arial"/>
          <w:sz w:val="24"/>
          <w:szCs w:val="24"/>
        </w:rPr>
        <w:t>while using their imagination.</w:t>
      </w:r>
      <w:r w:rsidR="009867D6">
        <w:rPr>
          <w:rFonts w:ascii="Arial" w:hAnsi="Arial" w:cs="Arial"/>
          <w:sz w:val="24"/>
          <w:szCs w:val="24"/>
        </w:rPr>
        <w:t xml:space="preserve"> </w:t>
      </w:r>
      <w:r w:rsidR="00DF2359">
        <w:rPr>
          <w:rFonts w:ascii="Arial" w:hAnsi="Arial" w:cs="Arial"/>
          <w:sz w:val="24"/>
          <w:szCs w:val="24"/>
        </w:rPr>
        <w:t xml:space="preserve">   Learning through play will help </w:t>
      </w:r>
      <w:r w:rsidR="0084208A">
        <w:rPr>
          <w:rFonts w:ascii="Arial" w:hAnsi="Arial" w:cs="Arial"/>
          <w:sz w:val="24"/>
          <w:szCs w:val="24"/>
        </w:rPr>
        <w:t xml:space="preserve">children with their self-esteem, but also it </w:t>
      </w:r>
      <w:r w:rsidR="002129AD">
        <w:rPr>
          <w:rFonts w:ascii="Arial" w:hAnsi="Arial" w:cs="Arial"/>
          <w:sz w:val="24"/>
          <w:szCs w:val="24"/>
        </w:rPr>
        <w:t>will improve emotional flexibility, increases empathy, compassion</w:t>
      </w:r>
      <w:r w:rsidR="003462FA">
        <w:rPr>
          <w:rFonts w:ascii="Arial" w:hAnsi="Arial" w:cs="Arial"/>
          <w:sz w:val="24"/>
          <w:szCs w:val="24"/>
        </w:rPr>
        <w:t xml:space="preserve"> and sharing. It is through playing that children will become aware of others</w:t>
      </w:r>
      <w:r w:rsidR="00D3218E">
        <w:rPr>
          <w:rFonts w:ascii="Arial" w:hAnsi="Arial" w:cs="Arial"/>
          <w:sz w:val="24"/>
          <w:szCs w:val="24"/>
        </w:rPr>
        <w:t xml:space="preserve">. All this in turn will provide </w:t>
      </w:r>
      <w:r w:rsidR="00BC7B22">
        <w:rPr>
          <w:rFonts w:ascii="Arial" w:hAnsi="Arial" w:cs="Arial"/>
          <w:sz w:val="24"/>
          <w:szCs w:val="24"/>
        </w:rPr>
        <w:t>a structure for transitions as children will have more empathy towards their keyworker and peers.</w:t>
      </w:r>
    </w:p>
    <w:p w14:paraId="0430F4B2" w14:textId="67F77073" w:rsidR="002C4415" w:rsidRDefault="00F228AE" w:rsidP="00857635">
      <w:pPr>
        <w:spacing w:line="360" w:lineRule="auto"/>
        <w:rPr>
          <w:rFonts w:ascii="Arial" w:hAnsi="Arial" w:cs="Arial"/>
          <w:sz w:val="24"/>
          <w:szCs w:val="24"/>
        </w:rPr>
      </w:pPr>
      <w:r>
        <w:rPr>
          <w:rFonts w:ascii="Arial" w:hAnsi="Arial" w:cs="Arial"/>
          <w:sz w:val="24"/>
          <w:szCs w:val="24"/>
        </w:rPr>
        <w:t xml:space="preserve">Maria Montessori </w:t>
      </w:r>
      <w:r w:rsidR="009E2072">
        <w:rPr>
          <w:rFonts w:ascii="Arial" w:hAnsi="Arial" w:cs="Arial"/>
          <w:sz w:val="24"/>
          <w:szCs w:val="24"/>
        </w:rPr>
        <w:t>believed that education is viewed as a process which should occur in harmony</w:t>
      </w:r>
      <w:r w:rsidR="00CD1694">
        <w:rPr>
          <w:rFonts w:ascii="Arial" w:hAnsi="Arial" w:cs="Arial"/>
          <w:sz w:val="24"/>
          <w:szCs w:val="24"/>
        </w:rPr>
        <w:t xml:space="preserve"> with the child’s individual developmental pace. It is a holistic approach emphasizing</w:t>
      </w:r>
      <w:r w:rsidR="00CF18BD">
        <w:rPr>
          <w:rFonts w:ascii="Arial" w:hAnsi="Arial" w:cs="Arial"/>
          <w:sz w:val="24"/>
          <w:szCs w:val="24"/>
        </w:rPr>
        <w:t xml:space="preserve"> all aspects of developmental, rather than on attaining specific pieces of information. (Learning Theories,2020.)</w:t>
      </w:r>
      <w:r w:rsidR="0019234C">
        <w:rPr>
          <w:rFonts w:ascii="Arial" w:hAnsi="Arial" w:cs="Arial"/>
          <w:sz w:val="24"/>
          <w:szCs w:val="24"/>
        </w:rPr>
        <w:t xml:space="preserve"> </w:t>
      </w:r>
    </w:p>
    <w:p w14:paraId="1AA1E337" w14:textId="60D15EB2" w:rsidR="007E1CFA" w:rsidRDefault="009B5523" w:rsidP="00857635">
      <w:pPr>
        <w:spacing w:line="360" w:lineRule="auto"/>
        <w:rPr>
          <w:rFonts w:ascii="Arial" w:hAnsi="Arial" w:cs="Arial"/>
          <w:sz w:val="24"/>
          <w:szCs w:val="24"/>
        </w:rPr>
      </w:pPr>
      <w:r>
        <w:rPr>
          <w:rFonts w:ascii="Arial" w:hAnsi="Arial" w:cs="Arial"/>
          <w:sz w:val="24"/>
          <w:szCs w:val="24"/>
        </w:rPr>
        <w:t>Piaget believed that children construct their own knowledge through people, places and the things of the world.</w:t>
      </w:r>
      <w:r w:rsidR="0005038C">
        <w:rPr>
          <w:rFonts w:ascii="Arial" w:hAnsi="Arial" w:cs="Arial"/>
          <w:sz w:val="24"/>
          <w:szCs w:val="24"/>
        </w:rPr>
        <w:t xml:space="preserve"> </w:t>
      </w:r>
      <w:r w:rsidR="007146E2">
        <w:rPr>
          <w:rFonts w:ascii="Arial" w:hAnsi="Arial" w:cs="Arial"/>
          <w:sz w:val="24"/>
          <w:szCs w:val="24"/>
        </w:rPr>
        <w:t>Children need the opportunity to be able to do things for themselves</w:t>
      </w:r>
      <w:r w:rsidR="005C6FF9">
        <w:rPr>
          <w:rFonts w:ascii="Arial" w:hAnsi="Arial" w:cs="Arial"/>
          <w:sz w:val="24"/>
          <w:szCs w:val="24"/>
        </w:rPr>
        <w:t xml:space="preserve"> </w:t>
      </w:r>
      <w:r w:rsidR="00054B61">
        <w:rPr>
          <w:rFonts w:ascii="Arial" w:hAnsi="Arial" w:cs="Arial"/>
          <w:sz w:val="24"/>
          <w:szCs w:val="24"/>
        </w:rPr>
        <w:t>–</w:t>
      </w:r>
      <w:r w:rsidR="005C6FF9">
        <w:rPr>
          <w:rFonts w:ascii="Arial" w:hAnsi="Arial" w:cs="Arial"/>
          <w:sz w:val="24"/>
          <w:szCs w:val="24"/>
        </w:rPr>
        <w:t xml:space="preserve"> </w:t>
      </w:r>
      <w:r w:rsidR="00054B61">
        <w:rPr>
          <w:rFonts w:ascii="Arial" w:hAnsi="Arial" w:cs="Arial"/>
          <w:sz w:val="24"/>
          <w:szCs w:val="24"/>
        </w:rPr>
        <w:t xml:space="preserve">A child may be interested </w:t>
      </w:r>
      <w:r w:rsidR="000D63FC">
        <w:rPr>
          <w:rFonts w:ascii="Arial" w:hAnsi="Arial" w:cs="Arial"/>
          <w:sz w:val="24"/>
          <w:szCs w:val="24"/>
        </w:rPr>
        <w:t>on how things grow, if a child</w:t>
      </w:r>
      <w:r>
        <w:rPr>
          <w:rFonts w:ascii="Arial" w:hAnsi="Arial" w:cs="Arial"/>
          <w:sz w:val="24"/>
          <w:szCs w:val="24"/>
        </w:rPr>
        <w:t xml:space="preserve"> is allowed to actually plant a </w:t>
      </w:r>
      <w:bookmarkStart w:id="0" w:name="_Hlk57301502"/>
      <w:r w:rsidR="0005038C">
        <w:rPr>
          <w:rFonts w:ascii="Arial" w:hAnsi="Arial" w:cs="Arial"/>
          <w:sz w:val="24"/>
          <w:szCs w:val="24"/>
        </w:rPr>
        <w:t>garden at school, the process of digging</w:t>
      </w:r>
      <w:r w:rsidR="00F2273E">
        <w:rPr>
          <w:rFonts w:ascii="Arial" w:hAnsi="Arial" w:cs="Arial"/>
          <w:sz w:val="24"/>
          <w:szCs w:val="24"/>
        </w:rPr>
        <w:t>, watering, observing and actually experiencing growing things will</w:t>
      </w:r>
      <w:r w:rsidR="00BF5DD7">
        <w:rPr>
          <w:rFonts w:ascii="Arial" w:hAnsi="Arial" w:cs="Arial"/>
          <w:sz w:val="24"/>
          <w:szCs w:val="24"/>
        </w:rPr>
        <w:t xml:space="preserve"> help them to construct a knowledge of </w:t>
      </w:r>
      <w:r w:rsidR="00BF5DD7">
        <w:rPr>
          <w:rFonts w:ascii="Arial" w:hAnsi="Arial" w:cs="Arial"/>
          <w:sz w:val="24"/>
          <w:szCs w:val="24"/>
        </w:rPr>
        <w:lastRenderedPageBreak/>
        <w:t>growing things</w:t>
      </w:r>
      <w:r w:rsidR="007D59FC">
        <w:rPr>
          <w:rFonts w:ascii="Arial" w:hAnsi="Arial" w:cs="Arial"/>
          <w:sz w:val="24"/>
          <w:szCs w:val="24"/>
        </w:rPr>
        <w:t xml:space="preserve"> that they cannot ever achieve merely by </w:t>
      </w:r>
      <w:r w:rsidR="00666045">
        <w:rPr>
          <w:rFonts w:ascii="Arial" w:hAnsi="Arial" w:cs="Arial"/>
          <w:sz w:val="24"/>
          <w:szCs w:val="24"/>
        </w:rPr>
        <w:t>being read to and looking at pictures. (Mooney,2013).</w:t>
      </w:r>
    </w:p>
    <w:bookmarkEnd w:id="0"/>
    <w:p w14:paraId="605CF66D" w14:textId="7EEB4D57" w:rsidR="0065425F" w:rsidRDefault="00A63B24" w:rsidP="00857635">
      <w:pPr>
        <w:spacing w:line="360" w:lineRule="auto"/>
        <w:rPr>
          <w:rFonts w:ascii="Arial" w:hAnsi="Arial" w:cs="Arial"/>
          <w:sz w:val="24"/>
          <w:szCs w:val="24"/>
        </w:rPr>
      </w:pPr>
      <w:r>
        <w:rPr>
          <w:rFonts w:ascii="Arial" w:hAnsi="Arial" w:cs="Arial"/>
          <w:sz w:val="24"/>
          <w:szCs w:val="24"/>
        </w:rPr>
        <w:t xml:space="preserve">Practitioners are always encouraged to consider and support </w:t>
      </w:r>
      <w:r w:rsidR="00F87B54">
        <w:rPr>
          <w:rFonts w:ascii="Arial" w:hAnsi="Arial" w:cs="Arial"/>
          <w:sz w:val="24"/>
          <w:szCs w:val="24"/>
        </w:rPr>
        <w:t>the child’s individual needs. Likewise maslow’s hirea</w:t>
      </w:r>
      <w:r w:rsidR="00A0467B">
        <w:rPr>
          <w:rFonts w:ascii="Arial" w:hAnsi="Arial" w:cs="Arial"/>
          <w:sz w:val="24"/>
          <w:szCs w:val="24"/>
        </w:rPr>
        <w:t>r</w:t>
      </w:r>
      <w:r w:rsidR="00F87B54">
        <w:rPr>
          <w:rFonts w:ascii="Arial" w:hAnsi="Arial" w:cs="Arial"/>
          <w:sz w:val="24"/>
          <w:szCs w:val="24"/>
        </w:rPr>
        <w:t>chy of needs theory shows</w:t>
      </w:r>
      <w:r w:rsidR="009A4F89">
        <w:rPr>
          <w:rFonts w:ascii="Arial" w:hAnsi="Arial" w:cs="Arial"/>
          <w:sz w:val="24"/>
          <w:szCs w:val="24"/>
        </w:rPr>
        <w:t xml:space="preserve"> the needs of the child and what is needed for the next stage.</w:t>
      </w:r>
    </w:p>
    <w:p w14:paraId="3CB932F8" w14:textId="27E52638" w:rsidR="009A4F89" w:rsidRDefault="009A4F89" w:rsidP="00857635">
      <w:pPr>
        <w:spacing w:line="360" w:lineRule="auto"/>
        <w:rPr>
          <w:rFonts w:ascii="Arial" w:hAnsi="Arial" w:cs="Arial"/>
          <w:sz w:val="24"/>
          <w:szCs w:val="24"/>
        </w:rPr>
      </w:pPr>
    </w:p>
    <w:p w14:paraId="1CF7E8D2" w14:textId="40586E7E" w:rsidR="009A4F89" w:rsidRDefault="00E2235B" w:rsidP="00857635">
      <w:pPr>
        <w:spacing w:line="360" w:lineRule="auto"/>
        <w:rPr>
          <w:rFonts w:ascii="Arial" w:hAnsi="Arial" w:cs="Arial"/>
          <w:sz w:val="24"/>
          <w:szCs w:val="24"/>
        </w:rPr>
      </w:pPr>
      <w:r>
        <w:rPr>
          <w:rFonts w:ascii="Arial" w:hAnsi="Arial" w:cs="Arial"/>
          <w:noProof/>
          <w:sz w:val="24"/>
          <w:szCs w:val="24"/>
        </w:rPr>
        <w:drawing>
          <wp:inline distT="0" distB="0" distL="0" distR="0" wp14:anchorId="0BA7474D" wp14:editId="2E3EF562">
            <wp:extent cx="3990934" cy="2721935"/>
            <wp:effectExtent l="0" t="0" r="0" b="254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039925" cy="2755349"/>
                    </a:xfrm>
                    <a:prstGeom prst="rect">
                      <a:avLst/>
                    </a:prstGeom>
                  </pic:spPr>
                </pic:pic>
              </a:graphicData>
            </a:graphic>
          </wp:inline>
        </w:drawing>
      </w:r>
      <w:r w:rsidR="00EE6488">
        <w:rPr>
          <w:rFonts w:ascii="Arial" w:hAnsi="Arial" w:cs="Arial"/>
          <w:sz w:val="24"/>
          <w:szCs w:val="24"/>
        </w:rPr>
        <w:t>( Source: Pinterest,2020.)</w:t>
      </w:r>
    </w:p>
    <w:p w14:paraId="1B93B2F7" w14:textId="4FD84A2A" w:rsidR="00EE6488" w:rsidRDefault="00C850B2" w:rsidP="00857635">
      <w:pPr>
        <w:spacing w:line="360" w:lineRule="auto"/>
        <w:rPr>
          <w:rFonts w:ascii="Arial" w:hAnsi="Arial" w:cs="Arial"/>
          <w:sz w:val="24"/>
          <w:szCs w:val="24"/>
        </w:rPr>
      </w:pPr>
      <w:r>
        <w:rPr>
          <w:rFonts w:ascii="Arial" w:hAnsi="Arial" w:cs="Arial"/>
          <w:sz w:val="24"/>
          <w:szCs w:val="24"/>
        </w:rPr>
        <w:t xml:space="preserve">As </w:t>
      </w:r>
      <w:r w:rsidR="00361F1D">
        <w:rPr>
          <w:rFonts w:ascii="Arial" w:hAnsi="Arial" w:cs="Arial"/>
          <w:sz w:val="24"/>
          <w:szCs w:val="24"/>
        </w:rPr>
        <w:t>shown in the image above maslow’s hirea</w:t>
      </w:r>
      <w:r w:rsidR="00A0467B">
        <w:rPr>
          <w:rFonts w:ascii="Arial" w:hAnsi="Arial" w:cs="Arial"/>
          <w:sz w:val="24"/>
          <w:szCs w:val="24"/>
        </w:rPr>
        <w:t>r</w:t>
      </w:r>
      <w:r w:rsidR="00361F1D">
        <w:rPr>
          <w:rFonts w:ascii="Arial" w:hAnsi="Arial" w:cs="Arial"/>
          <w:sz w:val="24"/>
          <w:szCs w:val="24"/>
        </w:rPr>
        <w:t>chy of needs has 5 sections</w:t>
      </w:r>
      <w:r w:rsidR="007412E4">
        <w:rPr>
          <w:rFonts w:ascii="Arial" w:hAnsi="Arial" w:cs="Arial"/>
          <w:sz w:val="24"/>
          <w:szCs w:val="24"/>
        </w:rPr>
        <w:t>, these are th</w:t>
      </w:r>
      <w:r w:rsidR="00584CE2">
        <w:rPr>
          <w:rFonts w:ascii="Arial" w:hAnsi="Arial" w:cs="Arial"/>
          <w:sz w:val="24"/>
          <w:szCs w:val="24"/>
        </w:rPr>
        <w:t>e</w:t>
      </w:r>
      <w:r w:rsidR="007412E4">
        <w:rPr>
          <w:rFonts w:ascii="Arial" w:hAnsi="Arial" w:cs="Arial"/>
          <w:sz w:val="24"/>
          <w:szCs w:val="24"/>
        </w:rPr>
        <w:t xml:space="preserve"> basic needs</w:t>
      </w:r>
      <w:r w:rsidR="006546F7">
        <w:rPr>
          <w:rFonts w:ascii="Arial" w:hAnsi="Arial" w:cs="Arial"/>
          <w:sz w:val="24"/>
          <w:szCs w:val="24"/>
        </w:rPr>
        <w:t xml:space="preserve"> </w:t>
      </w:r>
      <w:r w:rsidR="003C0948">
        <w:rPr>
          <w:rFonts w:ascii="Arial" w:hAnsi="Arial" w:cs="Arial"/>
          <w:sz w:val="24"/>
          <w:szCs w:val="24"/>
        </w:rPr>
        <w:t>or</w:t>
      </w:r>
      <w:r w:rsidR="006546F7">
        <w:rPr>
          <w:rFonts w:ascii="Arial" w:hAnsi="Arial" w:cs="Arial"/>
          <w:sz w:val="24"/>
          <w:szCs w:val="24"/>
        </w:rPr>
        <w:t xml:space="preserve"> physiological</w:t>
      </w:r>
      <w:r w:rsidR="003C0948">
        <w:rPr>
          <w:rFonts w:ascii="Arial" w:hAnsi="Arial" w:cs="Arial"/>
          <w:sz w:val="24"/>
          <w:szCs w:val="24"/>
        </w:rPr>
        <w:t xml:space="preserve"> needs</w:t>
      </w:r>
      <w:r w:rsidR="006546F7">
        <w:rPr>
          <w:rFonts w:ascii="Arial" w:hAnsi="Arial" w:cs="Arial"/>
          <w:sz w:val="24"/>
          <w:szCs w:val="24"/>
        </w:rPr>
        <w:t>,</w:t>
      </w:r>
      <w:r w:rsidR="003C0948">
        <w:rPr>
          <w:rFonts w:ascii="Arial" w:hAnsi="Arial" w:cs="Arial"/>
          <w:sz w:val="24"/>
          <w:szCs w:val="24"/>
        </w:rPr>
        <w:t xml:space="preserve"> the</w:t>
      </w:r>
      <w:r w:rsidR="006546F7">
        <w:rPr>
          <w:rFonts w:ascii="Arial" w:hAnsi="Arial" w:cs="Arial"/>
          <w:sz w:val="24"/>
          <w:szCs w:val="24"/>
        </w:rPr>
        <w:t xml:space="preserve"> </w:t>
      </w:r>
      <w:r w:rsidR="003C0948">
        <w:rPr>
          <w:rFonts w:ascii="Arial" w:hAnsi="Arial" w:cs="Arial"/>
          <w:sz w:val="24"/>
          <w:szCs w:val="24"/>
        </w:rPr>
        <w:t xml:space="preserve">safety needs, the social needs or love and belonging, </w:t>
      </w:r>
      <w:r w:rsidR="00417409">
        <w:rPr>
          <w:rFonts w:ascii="Arial" w:hAnsi="Arial" w:cs="Arial"/>
          <w:sz w:val="24"/>
          <w:szCs w:val="24"/>
        </w:rPr>
        <w:t>the esteem needs, and self actualizastion</w:t>
      </w:r>
      <w:r w:rsidR="00790766">
        <w:rPr>
          <w:rFonts w:ascii="Arial" w:hAnsi="Arial" w:cs="Arial"/>
          <w:sz w:val="24"/>
          <w:szCs w:val="24"/>
        </w:rPr>
        <w:t>.</w:t>
      </w:r>
    </w:p>
    <w:p w14:paraId="37A218DB" w14:textId="60A05D1A" w:rsidR="00384F4C" w:rsidRDefault="00384F4C" w:rsidP="00857635">
      <w:pPr>
        <w:spacing w:line="360" w:lineRule="auto"/>
        <w:rPr>
          <w:rFonts w:ascii="Arial" w:hAnsi="Arial" w:cs="Arial"/>
          <w:sz w:val="24"/>
          <w:szCs w:val="24"/>
        </w:rPr>
      </w:pPr>
    </w:p>
    <w:p w14:paraId="03209C98" w14:textId="15242726" w:rsidR="00384F4C" w:rsidRDefault="00384F4C" w:rsidP="00857635">
      <w:pPr>
        <w:spacing w:line="360" w:lineRule="auto"/>
        <w:rPr>
          <w:rFonts w:ascii="Arial" w:hAnsi="Arial" w:cs="Arial"/>
          <w:sz w:val="24"/>
          <w:szCs w:val="24"/>
        </w:rPr>
      </w:pPr>
    </w:p>
    <w:p w14:paraId="26FE8B90" w14:textId="0E3CEAFB" w:rsidR="00384F4C" w:rsidRDefault="00384F4C" w:rsidP="00857635">
      <w:pPr>
        <w:spacing w:line="360" w:lineRule="auto"/>
        <w:rPr>
          <w:rFonts w:ascii="Arial" w:hAnsi="Arial" w:cs="Arial"/>
          <w:sz w:val="24"/>
          <w:szCs w:val="24"/>
        </w:rPr>
      </w:pPr>
    </w:p>
    <w:p w14:paraId="520F6697" w14:textId="33DF8CAB" w:rsidR="00384F4C" w:rsidRDefault="00384F4C" w:rsidP="00857635">
      <w:pPr>
        <w:spacing w:line="360" w:lineRule="auto"/>
        <w:rPr>
          <w:rFonts w:ascii="Arial" w:hAnsi="Arial" w:cs="Arial"/>
          <w:sz w:val="24"/>
          <w:szCs w:val="24"/>
        </w:rPr>
      </w:pPr>
    </w:p>
    <w:p w14:paraId="22243F7C" w14:textId="63A436D6" w:rsidR="00384F4C" w:rsidRDefault="00384F4C" w:rsidP="00857635">
      <w:pPr>
        <w:spacing w:line="360" w:lineRule="auto"/>
        <w:rPr>
          <w:rFonts w:ascii="Arial" w:hAnsi="Arial" w:cs="Arial"/>
          <w:sz w:val="24"/>
          <w:szCs w:val="24"/>
        </w:rPr>
      </w:pPr>
    </w:p>
    <w:p w14:paraId="2DD891D3" w14:textId="685F1C93" w:rsidR="00384F4C" w:rsidRDefault="00384F4C" w:rsidP="00857635">
      <w:pPr>
        <w:spacing w:line="360" w:lineRule="auto"/>
        <w:rPr>
          <w:rFonts w:ascii="Arial" w:hAnsi="Arial" w:cs="Arial"/>
          <w:sz w:val="24"/>
          <w:szCs w:val="24"/>
        </w:rPr>
      </w:pPr>
    </w:p>
    <w:p w14:paraId="23D813D6" w14:textId="337DC9D1" w:rsidR="00384F4C" w:rsidRDefault="00384F4C" w:rsidP="00857635">
      <w:pPr>
        <w:spacing w:line="360" w:lineRule="auto"/>
        <w:rPr>
          <w:rFonts w:ascii="Arial" w:hAnsi="Arial" w:cs="Arial"/>
          <w:sz w:val="24"/>
          <w:szCs w:val="24"/>
        </w:rPr>
      </w:pPr>
    </w:p>
    <w:p w14:paraId="7BB41EEE" w14:textId="48137FA8" w:rsidR="00384F4C" w:rsidRDefault="00384F4C" w:rsidP="00857635">
      <w:pPr>
        <w:spacing w:line="360" w:lineRule="auto"/>
        <w:rPr>
          <w:rFonts w:ascii="Arial" w:hAnsi="Arial" w:cs="Arial"/>
          <w:sz w:val="24"/>
          <w:szCs w:val="24"/>
        </w:rPr>
      </w:pPr>
    </w:p>
    <w:p w14:paraId="2F1518CA" w14:textId="5764BF2B" w:rsidR="00384F4C" w:rsidRDefault="00384F4C" w:rsidP="00857635">
      <w:pPr>
        <w:spacing w:line="360" w:lineRule="auto"/>
        <w:rPr>
          <w:rFonts w:ascii="Arial" w:hAnsi="Arial" w:cs="Arial"/>
          <w:sz w:val="24"/>
          <w:szCs w:val="24"/>
        </w:rPr>
      </w:pPr>
    </w:p>
    <w:p w14:paraId="4F06C0E4" w14:textId="5122D6B9" w:rsidR="00384F4C" w:rsidRDefault="00384F4C" w:rsidP="00857635">
      <w:pPr>
        <w:spacing w:line="360" w:lineRule="auto"/>
        <w:rPr>
          <w:rFonts w:ascii="Arial" w:hAnsi="Arial" w:cs="Arial"/>
          <w:sz w:val="24"/>
          <w:szCs w:val="24"/>
        </w:rPr>
      </w:pPr>
    </w:p>
    <w:p w14:paraId="5281F117" w14:textId="4B7B1E21" w:rsidR="00A0057A" w:rsidRDefault="00A0057A" w:rsidP="00857635">
      <w:pPr>
        <w:spacing w:line="360" w:lineRule="auto"/>
        <w:rPr>
          <w:rFonts w:ascii="Arial" w:hAnsi="Arial" w:cs="Arial"/>
          <w:sz w:val="24"/>
          <w:szCs w:val="24"/>
        </w:rPr>
      </w:pPr>
      <w:r>
        <w:rPr>
          <w:rFonts w:ascii="Arial" w:hAnsi="Arial" w:cs="Arial"/>
          <w:b/>
          <w:bCs/>
          <w:sz w:val="24"/>
          <w:szCs w:val="24"/>
          <w:u w:val="single"/>
        </w:rPr>
        <w:t>Partnerships.</w:t>
      </w:r>
    </w:p>
    <w:p w14:paraId="4D3FAC5B" w14:textId="3B080CB7" w:rsidR="00A0057A" w:rsidRDefault="00255FA1" w:rsidP="00857635">
      <w:pPr>
        <w:spacing w:line="360" w:lineRule="auto"/>
        <w:rPr>
          <w:rFonts w:ascii="Arial" w:hAnsi="Arial" w:cs="Arial"/>
          <w:sz w:val="24"/>
          <w:szCs w:val="24"/>
        </w:rPr>
      </w:pPr>
      <w:r>
        <w:rPr>
          <w:rFonts w:ascii="Arial" w:hAnsi="Arial" w:cs="Arial"/>
          <w:noProof/>
          <w:sz w:val="24"/>
          <w:szCs w:val="24"/>
        </w:rPr>
        <w:drawing>
          <wp:inline distT="0" distB="0" distL="0" distR="0" wp14:anchorId="39282861" wp14:editId="585C0C47">
            <wp:extent cx="2841656" cy="3423684"/>
            <wp:effectExtent l="0" t="0" r="0" b="5715"/>
            <wp:docPr id="4" name="Picture 4" descr="A picture contain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window&#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869900" cy="3457713"/>
                    </a:xfrm>
                    <a:prstGeom prst="rect">
                      <a:avLst/>
                    </a:prstGeom>
                  </pic:spPr>
                </pic:pic>
              </a:graphicData>
            </a:graphic>
          </wp:inline>
        </w:drawing>
      </w:r>
      <w:r>
        <w:rPr>
          <w:rFonts w:ascii="Arial" w:hAnsi="Arial" w:cs="Arial"/>
          <w:sz w:val="24"/>
          <w:szCs w:val="24"/>
        </w:rPr>
        <w:t xml:space="preserve">      {source: </w:t>
      </w:r>
      <w:r w:rsidR="00D0696C">
        <w:rPr>
          <w:rFonts w:ascii="Arial" w:hAnsi="Arial" w:cs="Arial"/>
          <w:sz w:val="24"/>
          <w:szCs w:val="24"/>
        </w:rPr>
        <w:t>Puzzle pieces,2020]</w:t>
      </w:r>
    </w:p>
    <w:p w14:paraId="3EDC96C8" w14:textId="2F914961" w:rsidR="00D0696C" w:rsidRDefault="00D0696C" w:rsidP="00857635">
      <w:pPr>
        <w:spacing w:line="360" w:lineRule="auto"/>
        <w:rPr>
          <w:rFonts w:ascii="Arial" w:hAnsi="Arial" w:cs="Arial"/>
          <w:sz w:val="24"/>
          <w:szCs w:val="24"/>
        </w:rPr>
      </w:pPr>
    </w:p>
    <w:p w14:paraId="6FDB4C63" w14:textId="77777777" w:rsidR="00283F04" w:rsidRDefault="002111FC" w:rsidP="00857635">
      <w:pPr>
        <w:spacing w:line="360" w:lineRule="auto"/>
        <w:rPr>
          <w:rFonts w:ascii="Arial" w:hAnsi="Arial" w:cs="Arial"/>
          <w:sz w:val="24"/>
          <w:szCs w:val="24"/>
        </w:rPr>
      </w:pPr>
      <w:r>
        <w:rPr>
          <w:rFonts w:ascii="Arial" w:hAnsi="Arial" w:cs="Arial"/>
          <w:sz w:val="24"/>
          <w:szCs w:val="24"/>
        </w:rPr>
        <w:t xml:space="preserve">Partnerships are to be encouraged throughout </w:t>
      </w:r>
      <w:r w:rsidR="00E83936">
        <w:rPr>
          <w:rFonts w:ascii="Arial" w:hAnsi="Arial" w:cs="Arial"/>
          <w:sz w:val="24"/>
          <w:szCs w:val="24"/>
        </w:rPr>
        <w:t>from relations</w:t>
      </w:r>
      <w:r w:rsidR="00D66B72">
        <w:rPr>
          <w:rFonts w:ascii="Arial" w:hAnsi="Arial" w:cs="Arial"/>
          <w:sz w:val="24"/>
          <w:szCs w:val="24"/>
        </w:rPr>
        <w:t>hips with the child, parents/carers, other family members, aswell as multi</w:t>
      </w:r>
      <w:r w:rsidR="00F06D51">
        <w:rPr>
          <w:rFonts w:ascii="Arial" w:hAnsi="Arial" w:cs="Arial"/>
          <w:sz w:val="24"/>
          <w:szCs w:val="24"/>
        </w:rPr>
        <w:t>-agencies such as health visitors, social services</w:t>
      </w:r>
      <w:r w:rsidR="004352F0">
        <w:rPr>
          <w:rFonts w:ascii="Arial" w:hAnsi="Arial" w:cs="Arial"/>
          <w:sz w:val="24"/>
          <w:szCs w:val="24"/>
        </w:rPr>
        <w:t>, speech and language therapists (SALT) and other health care professionals if needed.</w:t>
      </w:r>
      <w:r w:rsidR="00E0120B">
        <w:rPr>
          <w:rFonts w:ascii="Arial" w:hAnsi="Arial" w:cs="Arial"/>
          <w:sz w:val="24"/>
          <w:szCs w:val="24"/>
        </w:rPr>
        <w:t xml:space="preserve"> </w:t>
      </w:r>
      <w:r w:rsidR="00262C89">
        <w:rPr>
          <w:rFonts w:ascii="Arial" w:hAnsi="Arial" w:cs="Arial"/>
          <w:sz w:val="24"/>
          <w:szCs w:val="24"/>
        </w:rPr>
        <w:t>As a keyworker</w:t>
      </w:r>
      <w:r w:rsidR="004D05E8">
        <w:rPr>
          <w:rFonts w:ascii="Arial" w:hAnsi="Arial" w:cs="Arial"/>
          <w:sz w:val="24"/>
          <w:szCs w:val="24"/>
        </w:rPr>
        <w:t xml:space="preserve"> it is your role </w:t>
      </w:r>
      <w:r w:rsidR="00495004">
        <w:rPr>
          <w:rFonts w:ascii="Arial" w:hAnsi="Arial" w:cs="Arial"/>
          <w:sz w:val="24"/>
          <w:szCs w:val="24"/>
        </w:rPr>
        <w:t>to ensure that</w:t>
      </w:r>
      <w:r w:rsidR="00A41596">
        <w:rPr>
          <w:rFonts w:ascii="Arial" w:hAnsi="Arial" w:cs="Arial"/>
          <w:sz w:val="24"/>
          <w:szCs w:val="24"/>
        </w:rPr>
        <w:t xml:space="preserve"> parents are actively involved In the transition process from day one, and that they continue to be involved</w:t>
      </w:r>
      <w:r w:rsidR="007D3047">
        <w:rPr>
          <w:rFonts w:ascii="Arial" w:hAnsi="Arial" w:cs="Arial"/>
          <w:sz w:val="24"/>
          <w:szCs w:val="24"/>
        </w:rPr>
        <w:t xml:space="preserve"> with discussions on how the child is settling into the new class or setting</w:t>
      </w:r>
      <w:r w:rsidR="001B5DE7">
        <w:rPr>
          <w:rFonts w:ascii="Arial" w:hAnsi="Arial" w:cs="Arial"/>
          <w:sz w:val="24"/>
          <w:szCs w:val="24"/>
        </w:rPr>
        <w:t xml:space="preserve"> and how they are coping with new routines. It is not always possible to provide</w:t>
      </w:r>
      <w:r w:rsidR="001900D6">
        <w:rPr>
          <w:rFonts w:ascii="Arial" w:hAnsi="Arial" w:cs="Arial"/>
          <w:sz w:val="24"/>
          <w:szCs w:val="24"/>
        </w:rPr>
        <w:t xml:space="preserve"> daily communication, however, the parent/carer should </w:t>
      </w:r>
      <w:r w:rsidR="0046000E">
        <w:rPr>
          <w:rFonts w:ascii="Arial" w:hAnsi="Arial" w:cs="Arial"/>
          <w:sz w:val="24"/>
          <w:szCs w:val="24"/>
        </w:rPr>
        <w:t>feel valued enough that they are able to approach the key worker at anytime</w:t>
      </w:r>
      <w:r w:rsidR="00EF043F">
        <w:rPr>
          <w:rFonts w:ascii="Arial" w:hAnsi="Arial" w:cs="Arial"/>
          <w:sz w:val="24"/>
          <w:szCs w:val="24"/>
        </w:rPr>
        <w:t xml:space="preserve"> they feel necessary, especially with any queries or concerns they may have. It is also handy to </w:t>
      </w:r>
      <w:r w:rsidR="00530DC3">
        <w:rPr>
          <w:rFonts w:ascii="Arial" w:hAnsi="Arial" w:cs="Arial"/>
          <w:sz w:val="24"/>
          <w:szCs w:val="24"/>
        </w:rPr>
        <w:t>be able to share ideas and information with parents, in order to build the trust and communication further</w:t>
      </w:r>
      <w:r w:rsidR="00283F04">
        <w:rPr>
          <w:rFonts w:ascii="Arial" w:hAnsi="Arial" w:cs="Arial"/>
          <w:sz w:val="24"/>
          <w:szCs w:val="24"/>
        </w:rPr>
        <w:t>.</w:t>
      </w:r>
    </w:p>
    <w:p w14:paraId="6542453E" w14:textId="62EEC0A3" w:rsidR="0090325C" w:rsidRDefault="00283F04" w:rsidP="00857635">
      <w:pPr>
        <w:spacing w:line="360" w:lineRule="auto"/>
        <w:rPr>
          <w:rFonts w:ascii="Arial" w:hAnsi="Arial" w:cs="Arial"/>
          <w:b/>
          <w:bCs/>
          <w:noProof/>
          <w:sz w:val="24"/>
          <w:szCs w:val="24"/>
        </w:rPr>
      </w:pPr>
      <w:r>
        <w:rPr>
          <w:rFonts w:ascii="Arial" w:hAnsi="Arial" w:cs="Arial"/>
          <w:sz w:val="24"/>
          <w:szCs w:val="24"/>
        </w:rPr>
        <w:t>When working with any multiagency</w:t>
      </w:r>
      <w:r w:rsidR="001A6198">
        <w:rPr>
          <w:rFonts w:ascii="Arial" w:hAnsi="Arial" w:cs="Arial"/>
          <w:sz w:val="24"/>
          <w:szCs w:val="24"/>
        </w:rPr>
        <w:t xml:space="preserve"> it is essential to have parental permission, as the parent still needs to be involved with discu</w:t>
      </w:r>
      <w:r w:rsidR="003C7067">
        <w:rPr>
          <w:rFonts w:ascii="Arial" w:hAnsi="Arial" w:cs="Arial"/>
          <w:sz w:val="24"/>
          <w:szCs w:val="24"/>
        </w:rPr>
        <w:t>ssions regarding their child.</w:t>
      </w:r>
      <w:r w:rsidR="00175B6D">
        <w:rPr>
          <w:rFonts w:ascii="Arial" w:hAnsi="Arial" w:cs="Arial"/>
          <w:sz w:val="24"/>
          <w:szCs w:val="24"/>
        </w:rPr>
        <w:t xml:space="preserve"> With this multiagency approach</w:t>
      </w:r>
      <w:r w:rsidR="00C30BE3">
        <w:rPr>
          <w:rFonts w:ascii="Arial" w:hAnsi="Arial" w:cs="Arial"/>
          <w:sz w:val="24"/>
          <w:szCs w:val="24"/>
        </w:rPr>
        <w:t xml:space="preserve"> it is important that all involved are proactive in order to </w:t>
      </w:r>
      <w:r w:rsidR="00E55608">
        <w:rPr>
          <w:rFonts w:ascii="Arial" w:hAnsi="Arial" w:cs="Arial"/>
          <w:sz w:val="24"/>
          <w:szCs w:val="24"/>
        </w:rPr>
        <w:t xml:space="preserve">provide the best possible support for the child. </w:t>
      </w:r>
      <w:r w:rsidR="00BF011C">
        <w:rPr>
          <w:rFonts w:ascii="Arial" w:hAnsi="Arial" w:cs="Arial"/>
          <w:sz w:val="24"/>
          <w:szCs w:val="24"/>
        </w:rPr>
        <w:t xml:space="preserve">If there are any areas where the child has a </w:t>
      </w:r>
      <w:r w:rsidR="00BF011C">
        <w:rPr>
          <w:rFonts w:ascii="Arial" w:hAnsi="Arial" w:cs="Arial"/>
          <w:sz w:val="24"/>
          <w:szCs w:val="24"/>
        </w:rPr>
        <w:lastRenderedPageBreak/>
        <w:t>delay in development then there are</w:t>
      </w:r>
      <w:r w:rsidR="00A80C31">
        <w:rPr>
          <w:rFonts w:ascii="Arial" w:hAnsi="Arial" w:cs="Arial"/>
          <w:sz w:val="24"/>
          <w:szCs w:val="24"/>
        </w:rPr>
        <w:t xml:space="preserve"> assessments such as wellcomm, that can be taken</w:t>
      </w:r>
      <w:r w:rsidR="00F06D51">
        <w:rPr>
          <w:rFonts w:ascii="Arial" w:hAnsi="Arial" w:cs="Arial"/>
          <w:sz w:val="24"/>
          <w:szCs w:val="24"/>
        </w:rPr>
        <w:t xml:space="preserve"> </w:t>
      </w:r>
      <w:r w:rsidR="00475F76">
        <w:rPr>
          <w:rFonts w:ascii="Arial" w:hAnsi="Arial" w:cs="Arial"/>
          <w:sz w:val="24"/>
          <w:szCs w:val="24"/>
        </w:rPr>
        <w:t xml:space="preserve">to identify </w:t>
      </w:r>
      <w:r w:rsidR="00577592">
        <w:rPr>
          <w:rFonts w:ascii="Arial" w:hAnsi="Arial" w:cs="Arial"/>
          <w:sz w:val="24"/>
          <w:szCs w:val="24"/>
        </w:rPr>
        <w:t>what areas require attention. This will then enable the keyworker to inform parents/carers</w:t>
      </w:r>
      <w:r w:rsidR="007D12D0">
        <w:rPr>
          <w:rFonts w:ascii="Arial" w:hAnsi="Arial" w:cs="Arial"/>
          <w:sz w:val="24"/>
          <w:szCs w:val="24"/>
        </w:rPr>
        <w:t xml:space="preserve"> of their findings and to discuss which multiagency will be involved in the next steps </w:t>
      </w:r>
      <w:r w:rsidR="001B1181">
        <w:rPr>
          <w:rFonts w:ascii="Arial" w:hAnsi="Arial" w:cs="Arial"/>
          <w:sz w:val="24"/>
          <w:szCs w:val="24"/>
        </w:rPr>
        <w:t>to help their child.</w:t>
      </w:r>
      <w:r w:rsidR="007660EB">
        <w:rPr>
          <w:rFonts w:ascii="Arial" w:hAnsi="Arial" w:cs="Arial"/>
          <w:sz w:val="24"/>
          <w:szCs w:val="24"/>
        </w:rPr>
        <w:t xml:space="preserve"> There shoul</w:t>
      </w:r>
      <w:r w:rsidR="003A0948">
        <w:rPr>
          <w:rFonts w:ascii="Arial" w:hAnsi="Arial" w:cs="Arial"/>
          <w:sz w:val="24"/>
          <w:szCs w:val="24"/>
        </w:rPr>
        <w:t xml:space="preserve">d always be a strong link between the child and the keyworker, </w:t>
      </w:r>
      <w:r w:rsidR="00666EFA">
        <w:rPr>
          <w:rFonts w:ascii="Arial" w:hAnsi="Arial" w:cs="Arial"/>
          <w:sz w:val="24"/>
          <w:szCs w:val="24"/>
        </w:rPr>
        <w:t>so that</w:t>
      </w:r>
      <w:r w:rsidR="003A0948">
        <w:rPr>
          <w:rFonts w:ascii="Arial" w:hAnsi="Arial" w:cs="Arial"/>
          <w:sz w:val="24"/>
          <w:szCs w:val="24"/>
        </w:rPr>
        <w:t xml:space="preserve"> the child</w:t>
      </w:r>
      <w:r w:rsidR="00666EFA">
        <w:rPr>
          <w:rFonts w:ascii="Arial" w:hAnsi="Arial" w:cs="Arial"/>
          <w:sz w:val="24"/>
          <w:szCs w:val="24"/>
        </w:rPr>
        <w:t xml:space="preserve"> feels happy and secure. This in turn will</w:t>
      </w:r>
      <w:r w:rsidR="00784965">
        <w:rPr>
          <w:rFonts w:ascii="Arial" w:hAnsi="Arial" w:cs="Arial"/>
          <w:sz w:val="24"/>
          <w:szCs w:val="24"/>
        </w:rPr>
        <w:t xml:space="preserve"> ensure the child settles in quickly into their new routine and to feel as confident as they can. </w:t>
      </w:r>
      <w:r w:rsidR="003A0948">
        <w:rPr>
          <w:rFonts w:ascii="Arial" w:hAnsi="Arial" w:cs="Arial"/>
          <w:sz w:val="24"/>
          <w:szCs w:val="24"/>
        </w:rPr>
        <w:t xml:space="preserve"> </w:t>
      </w:r>
      <w:r w:rsidR="0090325C">
        <w:rPr>
          <w:rFonts w:ascii="Arial" w:hAnsi="Arial" w:cs="Arial"/>
          <w:b/>
          <w:bCs/>
          <w:noProof/>
          <w:sz w:val="24"/>
          <w:szCs w:val="24"/>
        </w:rPr>
        <w:t xml:space="preserve">   </w:t>
      </w:r>
    </w:p>
    <w:p w14:paraId="7C6109BF" w14:textId="77777777" w:rsidR="007200B7" w:rsidRDefault="007200B7" w:rsidP="00857635">
      <w:pPr>
        <w:spacing w:line="360" w:lineRule="auto"/>
        <w:rPr>
          <w:rFonts w:ascii="Arial" w:hAnsi="Arial" w:cs="Arial"/>
          <w:b/>
          <w:bCs/>
          <w:noProof/>
          <w:sz w:val="24"/>
          <w:szCs w:val="24"/>
        </w:rPr>
      </w:pPr>
    </w:p>
    <w:p w14:paraId="73B8D617" w14:textId="49A82865" w:rsidR="00D0696C" w:rsidRDefault="0090325C" w:rsidP="00857635">
      <w:pPr>
        <w:spacing w:line="360" w:lineRule="auto"/>
        <w:rPr>
          <w:rFonts w:ascii="Arial" w:hAnsi="Arial" w:cs="Arial"/>
          <w:sz w:val="24"/>
          <w:szCs w:val="24"/>
        </w:rPr>
      </w:pPr>
      <w:r>
        <w:rPr>
          <w:rFonts w:ascii="Arial" w:hAnsi="Arial" w:cs="Arial"/>
          <w:b/>
          <w:bCs/>
          <w:noProof/>
          <w:sz w:val="24"/>
          <w:szCs w:val="24"/>
        </w:rPr>
        <w:drawing>
          <wp:inline distT="0" distB="0" distL="0" distR="0" wp14:anchorId="7A3CEEE3" wp14:editId="377D7498">
            <wp:extent cx="3519598" cy="2401711"/>
            <wp:effectExtent l="0" t="0" r="5080" b="0"/>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528656" cy="2407892"/>
                    </a:xfrm>
                    <a:prstGeom prst="rect">
                      <a:avLst/>
                    </a:prstGeom>
                  </pic:spPr>
                </pic:pic>
              </a:graphicData>
            </a:graphic>
          </wp:inline>
        </w:drawing>
      </w:r>
      <w:r w:rsidR="001437A1">
        <w:rPr>
          <w:rFonts w:ascii="Arial" w:hAnsi="Arial" w:cs="Arial"/>
          <w:sz w:val="24"/>
          <w:szCs w:val="24"/>
        </w:rPr>
        <w:t>[source: quotemaster.org,2020]</w:t>
      </w:r>
    </w:p>
    <w:p w14:paraId="53229038" w14:textId="700392E7" w:rsidR="00D528AA" w:rsidRDefault="00D528AA" w:rsidP="00857635">
      <w:pPr>
        <w:spacing w:line="360" w:lineRule="auto"/>
        <w:rPr>
          <w:rFonts w:ascii="Arial" w:hAnsi="Arial" w:cs="Arial"/>
          <w:sz w:val="24"/>
          <w:szCs w:val="24"/>
        </w:rPr>
      </w:pPr>
    </w:p>
    <w:p w14:paraId="54278A99" w14:textId="0BFCF1F7" w:rsidR="00D528AA" w:rsidRDefault="00D528AA" w:rsidP="00857635">
      <w:pPr>
        <w:spacing w:line="360" w:lineRule="auto"/>
        <w:rPr>
          <w:rFonts w:ascii="Arial" w:hAnsi="Arial" w:cs="Arial"/>
          <w:sz w:val="24"/>
          <w:szCs w:val="24"/>
        </w:rPr>
      </w:pPr>
    </w:p>
    <w:p w14:paraId="01DB572B" w14:textId="56ABB635" w:rsidR="00D528AA" w:rsidRDefault="00D528AA" w:rsidP="00857635">
      <w:pPr>
        <w:spacing w:line="360" w:lineRule="auto"/>
        <w:rPr>
          <w:rFonts w:ascii="Arial" w:hAnsi="Arial" w:cs="Arial"/>
          <w:sz w:val="24"/>
          <w:szCs w:val="24"/>
        </w:rPr>
      </w:pPr>
    </w:p>
    <w:p w14:paraId="1479E1D5" w14:textId="22D952F1" w:rsidR="00D528AA" w:rsidRDefault="00D528AA" w:rsidP="00857635">
      <w:pPr>
        <w:spacing w:line="360" w:lineRule="auto"/>
        <w:rPr>
          <w:rFonts w:ascii="Arial" w:hAnsi="Arial" w:cs="Arial"/>
          <w:sz w:val="24"/>
          <w:szCs w:val="24"/>
        </w:rPr>
      </w:pPr>
    </w:p>
    <w:p w14:paraId="064FA1A0" w14:textId="37F821D6" w:rsidR="00D528AA" w:rsidRDefault="00D528AA" w:rsidP="00857635">
      <w:pPr>
        <w:spacing w:line="360" w:lineRule="auto"/>
        <w:rPr>
          <w:rFonts w:ascii="Arial" w:hAnsi="Arial" w:cs="Arial"/>
          <w:sz w:val="24"/>
          <w:szCs w:val="24"/>
        </w:rPr>
      </w:pPr>
    </w:p>
    <w:p w14:paraId="4536D6C0" w14:textId="63D94C94" w:rsidR="00D528AA" w:rsidRDefault="00D528AA" w:rsidP="00857635">
      <w:pPr>
        <w:spacing w:line="360" w:lineRule="auto"/>
        <w:rPr>
          <w:rFonts w:ascii="Arial" w:hAnsi="Arial" w:cs="Arial"/>
          <w:sz w:val="24"/>
          <w:szCs w:val="24"/>
        </w:rPr>
      </w:pPr>
    </w:p>
    <w:p w14:paraId="225BB8E3" w14:textId="33D09E41" w:rsidR="00D528AA" w:rsidRDefault="00D528AA" w:rsidP="00857635">
      <w:pPr>
        <w:spacing w:line="360" w:lineRule="auto"/>
        <w:rPr>
          <w:rFonts w:ascii="Arial" w:hAnsi="Arial" w:cs="Arial"/>
          <w:sz w:val="24"/>
          <w:szCs w:val="24"/>
        </w:rPr>
      </w:pPr>
    </w:p>
    <w:p w14:paraId="6553E985" w14:textId="5F327F36" w:rsidR="00D528AA" w:rsidRDefault="00D528AA" w:rsidP="00857635">
      <w:pPr>
        <w:spacing w:line="360" w:lineRule="auto"/>
        <w:rPr>
          <w:rFonts w:ascii="Arial" w:hAnsi="Arial" w:cs="Arial"/>
          <w:sz w:val="24"/>
          <w:szCs w:val="24"/>
        </w:rPr>
      </w:pPr>
    </w:p>
    <w:p w14:paraId="2F472A09" w14:textId="582478EE" w:rsidR="00D528AA" w:rsidRDefault="00D528AA" w:rsidP="00857635">
      <w:pPr>
        <w:spacing w:line="360" w:lineRule="auto"/>
        <w:rPr>
          <w:rFonts w:ascii="Arial" w:hAnsi="Arial" w:cs="Arial"/>
          <w:sz w:val="24"/>
          <w:szCs w:val="24"/>
        </w:rPr>
      </w:pPr>
    </w:p>
    <w:p w14:paraId="0A401E40" w14:textId="58D54448" w:rsidR="00D528AA" w:rsidRDefault="00D528AA" w:rsidP="00857635">
      <w:pPr>
        <w:spacing w:line="360" w:lineRule="auto"/>
        <w:rPr>
          <w:rFonts w:ascii="Arial" w:hAnsi="Arial" w:cs="Arial"/>
          <w:sz w:val="24"/>
          <w:szCs w:val="24"/>
        </w:rPr>
      </w:pPr>
    </w:p>
    <w:p w14:paraId="08A95F7E" w14:textId="64C11660" w:rsidR="00D528AA" w:rsidRDefault="00D528AA" w:rsidP="00857635">
      <w:pPr>
        <w:spacing w:line="360" w:lineRule="auto"/>
        <w:rPr>
          <w:rFonts w:ascii="Arial" w:hAnsi="Arial" w:cs="Arial"/>
          <w:sz w:val="24"/>
          <w:szCs w:val="24"/>
        </w:rPr>
      </w:pPr>
    </w:p>
    <w:p w14:paraId="5E844427" w14:textId="13377FDC" w:rsidR="00D528AA" w:rsidRDefault="00D528AA" w:rsidP="00857635">
      <w:pPr>
        <w:spacing w:line="360" w:lineRule="auto"/>
        <w:rPr>
          <w:rFonts w:ascii="Arial" w:hAnsi="Arial" w:cs="Arial"/>
          <w:sz w:val="24"/>
          <w:szCs w:val="24"/>
        </w:rPr>
      </w:pPr>
    </w:p>
    <w:p w14:paraId="5330DFC8" w14:textId="537A1098" w:rsidR="00D528AA" w:rsidRDefault="00D528AA" w:rsidP="00857635">
      <w:pPr>
        <w:spacing w:line="360" w:lineRule="auto"/>
        <w:rPr>
          <w:rFonts w:ascii="Arial" w:hAnsi="Arial" w:cs="Arial"/>
          <w:sz w:val="24"/>
          <w:szCs w:val="24"/>
        </w:rPr>
      </w:pPr>
      <w:r>
        <w:rPr>
          <w:rFonts w:ascii="Arial" w:hAnsi="Arial" w:cs="Arial"/>
          <w:b/>
          <w:bCs/>
          <w:sz w:val="24"/>
          <w:szCs w:val="24"/>
          <w:u w:val="single"/>
        </w:rPr>
        <w:t>Interventions.</w:t>
      </w:r>
    </w:p>
    <w:p w14:paraId="0CDB84C4" w14:textId="01ECA4E8" w:rsidR="000B72B2" w:rsidRDefault="00165BD8" w:rsidP="00857635">
      <w:pPr>
        <w:spacing w:line="360" w:lineRule="auto"/>
        <w:rPr>
          <w:rFonts w:ascii="Arial" w:hAnsi="Arial" w:cs="Arial"/>
          <w:sz w:val="24"/>
          <w:szCs w:val="24"/>
        </w:rPr>
      </w:pPr>
      <w:r>
        <w:rPr>
          <w:rFonts w:ascii="Arial" w:hAnsi="Arial" w:cs="Arial"/>
          <w:i/>
          <w:iCs/>
          <w:sz w:val="24"/>
          <w:szCs w:val="24"/>
        </w:rPr>
        <w:t xml:space="preserve">The action of becoming intentionally involved in a difficult </w:t>
      </w:r>
      <w:r w:rsidR="00ED651A">
        <w:rPr>
          <w:rFonts w:ascii="Arial" w:hAnsi="Arial" w:cs="Arial"/>
          <w:i/>
          <w:iCs/>
          <w:sz w:val="24"/>
          <w:szCs w:val="24"/>
        </w:rPr>
        <w:t>situation, in order to improve it or prevent it from getting worse. (Cambridge Dictionary,2020)</w:t>
      </w:r>
      <w:r w:rsidR="00EE5D14">
        <w:rPr>
          <w:rFonts w:ascii="Arial" w:hAnsi="Arial" w:cs="Arial"/>
          <w:i/>
          <w:iCs/>
          <w:sz w:val="24"/>
          <w:szCs w:val="24"/>
        </w:rPr>
        <w:t>.</w:t>
      </w:r>
    </w:p>
    <w:p w14:paraId="6E7F0144" w14:textId="133FF789" w:rsidR="00EE5D14" w:rsidRDefault="00936CE9" w:rsidP="00857635">
      <w:pPr>
        <w:spacing w:line="360" w:lineRule="auto"/>
        <w:rPr>
          <w:rFonts w:ascii="Arial" w:hAnsi="Arial" w:cs="Arial"/>
          <w:sz w:val="24"/>
          <w:szCs w:val="24"/>
        </w:rPr>
      </w:pPr>
      <w:r>
        <w:rPr>
          <w:rFonts w:ascii="Arial" w:hAnsi="Arial" w:cs="Arial"/>
          <w:sz w:val="24"/>
          <w:szCs w:val="24"/>
        </w:rPr>
        <w:t xml:space="preserve">The interventions </w:t>
      </w:r>
      <w:r w:rsidR="00C2598A">
        <w:rPr>
          <w:rFonts w:ascii="Arial" w:hAnsi="Arial" w:cs="Arial"/>
          <w:sz w:val="24"/>
          <w:szCs w:val="24"/>
        </w:rPr>
        <w:t>for transitioning can be different types of activities</w:t>
      </w:r>
      <w:r w:rsidR="00EF3518">
        <w:rPr>
          <w:rFonts w:ascii="Arial" w:hAnsi="Arial" w:cs="Arial"/>
          <w:sz w:val="24"/>
          <w:szCs w:val="24"/>
        </w:rPr>
        <w:t xml:space="preserve"> that will help the child. For example for a child transitioning from reception to year 1</w:t>
      </w:r>
      <w:r w:rsidR="00DA5C44">
        <w:rPr>
          <w:rFonts w:ascii="Arial" w:hAnsi="Arial" w:cs="Arial"/>
          <w:sz w:val="24"/>
          <w:szCs w:val="24"/>
        </w:rPr>
        <w:t xml:space="preserve">, </w:t>
      </w:r>
      <w:r w:rsidR="004F057E">
        <w:rPr>
          <w:rFonts w:ascii="Arial" w:hAnsi="Arial" w:cs="Arial"/>
          <w:sz w:val="24"/>
          <w:szCs w:val="24"/>
        </w:rPr>
        <w:t xml:space="preserve">a child could have a little handbook off the teacher or keyworker that explains all about them </w:t>
      </w:r>
      <w:r w:rsidR="00BD661D">
        <w:rPr>
          <w:rFonts w:ascii="Arial" w:hAnsi="Arial" w:cs="Arial"/>
          <w:sz w:val="24"/>
          <w:szCs w:val="24"/>
        </w:rPr>
        <w:t>and to go through this on the child</w:t>
      </w:r>
      <w:r w:rsidR="00477AB9">
        <w:rPr>
          <w:rFonts w:ascii="Arial" w:hAnsi="Arial" w:cs="Arial"/>
          <w:sz w:val="24"/>
          <w:szCs w:val="24"/>
        </w:rPr>
        <w:t>’</w:t>
      </w:r>
      <w:r w:rsidR="00BD661D">
        <w:rPr>
          <w:rFonts w:ascii="Arial" w:hAnsi="Arial" w:cs="Arial"/>
          <w:sz w:val="24"/>
          <w:szCs w:val="24"/>
        </w:rPr>
        <w:t>s visit to the class. Also as homework the keyworker could ask the child to do a small poster of thin</w:t>
      </w:r>
      <w:r w:rsidR="00477AB9">
        <w:rPr>
          <w:rFonts w:ascii="Arial" w:hAnsi="Arial" w:cs="Arial"/>
          <w:sz w:val="24"/>
          <w:szCs w:val="24"/>
        </w:rPr>
        <w:t>gs that they like and dislike to make the transitions smoother.</w:t>
      </w:r>
      <w:r w:rsidR="00D5565E">
        <w:rPr>
          <w:rFonts w:ascii="Arial" w:hAnsi="Arial" w:cs="Arial"/>
          <w:sz w:val="24"/>
          <w:szCs w:val="24"/>
        </w:rPr>
        <w:t xml:space="preserve"> All staff must work together </w:t>
      </w:r>
      <w:r w:rsidR="00304530">
        <w:rPr>
          <w:rFonts w:ascii="Arial" w:hAnsi="Arial" w:cs="Arial"/>
          <w:sz w:val="24"/>
          <w:szCs w:val="24"/>
        </w:rPr>
        <w:t>to ensure the best possible chances</w:t>
      </w:r>
      <w:r w:rsidR="00363FE0">
        <w:rPr>
          <w:rFonts w:ascii="Arial" w:hAnsi="Arial" w:cs="Arial"/>
          <w:sz w:val="24"/>
          <w:szCs w:val="24"/>
        </w:rPr>
        <w:t xml:space="preserve"> in the short and long term. Commitment is re</w:t>
      </w:r>
      <w:r w:rsidR="00915539">
        <w:rPr>
          <w:rFonts w:ascii="Arial" w:hAnsi="Arial" w:cs="Arial"/>
          <w:sz w:val="24"/>
          <w:szCs w:val="24"/>
        </w:rPr>
        <w:t>quired from all concerned.</w:t>
      </w:r>
    </w:p>
    <w:p w14:paraId="145D1EFA" w14:textId="0BFCE5F2" w:rsidR="000B72B2" w:rsidRDefault="0088033A" w:rsidP="00857635">
      <w:pPr>
        <w:spacing w:line="360" w:lineRule="auto"/>
        <w:rPr>
          <w:rFonts w:ascii="Arial" w:hAnsi="Arial" w:cs="Arial"/>
          <w:sz w:val="24"/>
          <w:szCs w:val="24"/>
        </w:rPr>
      </w:pPr>
      <w:r>
        <w:rPr>
          <w:rFonts w:ascii="Arial" w:hAnsi="Arial" w:cs="Arial"/>
          <w:sz w:val="24"/>
          <w:szCs w:val="24"/>
        </w:rPr>
        <w:t xml:space="preserve">The </w:t>
      </w:r>
      <w:r w:rsidR="0026033B">
        <w:rPr>
          <w:rFonts w:ascii="Arial" w:hAnsi="Arial" w:cs="Arial"/>
          <w:sz w:val="24"/>
          <w:szCs w:val="24"/>
        </w:rPr>
        <w:t xml:space="preserve">Reggio Emilia approach to early childhood education views young </w:t>
      </w:r>
      <w:r w:rsidR="0031286D">
        <w:rPr>
          <w:rFonts w:ascii="Arial" w:hAnsi="Arial" w:cs="Arial"/>
          <w:sz w:val="24"/>
          <w:szCs w:val="24"/>
        </w:rPr>
        <w:t>children as individuals who are curious about their world and have the powerful potential</w:t>
      </w:r>
      <w:r w:rsidR="005A2057">
        <w:rPr>
          <w:rFonts w:ascii="Arial" w:hAnsi="Arial" w:cs="Arial"/>
          <w:sz w:val="24"/>
          <w:szCs w:val="24"/>
        </w:rPr>
        <w:t xml:space="preserve"> to learn from all that surrounds them. (Stoudt,2020)</w:t>
      </w:r>
    </w:p>
    <w:p w14:paraId="000E240C" w14:textId="61D09ACD" w:rsidR="005A2057" w:rsidRDefault="005A2057" w:rsidP="00857635">
      <w:pPr>
        <w:spacing w:line="360" w:lineRule="auto"/>
        <w:rPr>
          <w:rFonts w:ascii="Arial" w:hAnsi="Arial" w:cs="Arial"/>
          <w:sz w:val="24"/>
          <w:szCs w:val="24"/>
        </w:rPr>
      </w:pPr>
      <w:r>
        <w:rPr>
          <w:rFonts w:ascii="Arial" w:hAnsi="Arial" w:cs="Arial"/>
          <w:sz w:val="24"/>
          <w:szCs w:val="24"/>
        </w:rPr>
        <w:t xml:space="preserve">This approach has been used in Italy since the end of the second world war, and </w:t>
      </w:r>
      <w:r w:rsidR="002F2ADD">
        <w:rPr>
          <w:rFonts w:ascii="Arial" w:hAnsi="Arial" w:cs="Arial"/>
          <w:sz w:val="24"/>
          <w:szCs w:val="24"/>
        </w:rPr>
        <w:t>has been adapted by many countries and settings over the years.</w:t>
      </w:r>
      <w:r w:rsidR="00007792">
        <w:rPr>
          <w:rFonts w:ascii="Arial" w:hAnsi="Arial" w:cs="Arial"/>
          <w:sz w:val="24"/>
          <w:szCs w:val="24"/>
        </w:rPr>
        <w:t xml:space="preserve"> Many people still visit to gather ideas for their own teaching</w:t>
      </w:r>
      <w:r w:rsidR="00352558">
        <w:rPr>
          <w:rFonts w:ascii="Arial" w:hAnsi="Arial" w:cs="Arial"/>
          <w:sz w:val="24"/>
          <w:szCs w:val="24"/>
        </w:rPr>
        <w:t>.</w:t>
      </w:r>
    </w:p>
    <w:p w14:paraId="1ACF89B6" w14:textId="26E2B96D" w:rsidR="00506DC8" w:rsidRDefault="00506DC8" w:rsidP="00857635">
      <w:pPr>
        <w:spacing w:line="360" w:lineRule="auto"/>
        <w:rPr>
          <w:rFonts w:ascii="Arial" w:hAnsi="Arial" w:cs="Arial"/>
          <w:sz w:val="24"/>
          <w:szCs w:val="24"/>
        </w:rPr>
      </w:pPr>
    </w:p>
    <w:p w14:paraId="62F047D0" w14:textId="36FFDFC3" w:rsidR="00506DC8" w:rsidRDefault="00506DC8" w:rsidP="00857635">
      <w:pPr>
        <w:spacing w:line="360" w:lineRule="auto"/>
        <w:rPr>
          <w:rFonts w:ascii="Arial" w:hAnsi="Arial" w:cs="Arial"/>
          <w:sz w:val="24"/>
          <w:szCs w:val="24"/>
        </w:rPr>
      </w:pPr>
    </w:p>
    <w:p w14:paraId="11381695" w14:textId="2FC70455" w:rsidR="00506DC8" w:rsidRDefault="00506DC8" w:rsidP="00857635">
      <w:pPr>
        <w:spacing w:line="360" w:lineRule="auto"/>
        <w:rPr>
          <w:rFonts w:ascii="Arial" w:hAnsi="Arial" w:cs="Arial"/>
          <w:sz w:val="24"/>
          <w:szCs w:val="24"/>
        </w:rPr>
      </w:pPr>
    </w:p>
    <w:p w14:paraId="00FDFF2F" w14:textId="2B335A6F" w:rsidR="00506DC8" w:rsidRDefault="00506DC8" w:rsidP="00857635">
      <w:pPr>
        <w:spacing w:line="360" w:lineRule="auto"/>
        <w:rPr>
          <w:rFonts w:ascii="Arial" w:hAnsi="Arial" w:cs="Arial"/>
          <w:sz w:val="24"/>
          <w:szCs w:val="24"/>
        </w:rPr>
      </w:pPr>
    </w:p>
    <w:p w14:paraId="6C211C2E" w14:textId="4D42FD78" w:rsidR="00506DC8" w:rsidRDefault="00506DC8" w:rsidP="00857635">
      <w:pPr>
        <w:spacing w:line="360" w:lineRule="auto"/>
        <w:rPr>
          <w:rFonts w:ascii="Arial" w:hAnsi="Arial" w:cs="Arial"/>
          <w:sz w:val="24"/>
          <w:szCs w:val="24"/>
        </w:rPr>
      </w:pPr>
    </w:p>
    <w:p w14:paraId="1E02C448" w14:textId="6B30AFE8" w:rsidR="00506DC8" w:rsidRDefault="00506DC8" w:rsidP="00857635">
      <w:pPr>
        <w:spacing w:line="360" w:lineRule="auto"/>
        <w:rPr>
          <w:rFonts w:ascii="Arial" w:hAnsi="Arial" w:cs="Arial"/>
          <w:sz w:val="24"/>
          <w:szCs w:val="24"/>
        </w:rPr>
      </w:pPr>
    </w:p>
    <w:p w14:paraId="45D9487F" w14:textId="3BBF1BA9" w:rsidR="00506DC8" w:rsidRDefault="00506DC8" w:rsidP="00857635">
      <w:pPr>
        <w:spacing w:line="360" w:lineRule="auto"/>
        <w:rPr>
          <w:rFonts w:ascii="Arial" w:hAnsi="Arial" w:cs="Arial"/>
          <w:sz w:val="24"/>
          <w:szCs w:val="24"/>
        </w:rPr>
      </w:pPr>
    </w:p>
    <w:p w14:paraId="2D94EEF9" w14:textId="45A0925C" w:rsidR="00506DC8" w:rsidRDefault="00506DC8" w:rsidP="00857635">
      <w:pPr>
        <w:spacing w:line="360" w:lineRule="auto"/>
        <w:rPr>
          <w:rFonts w:ascii="Arial" w:hAnsi="Arial" w:cs="Arial"/>
          <w:sz w:val="24"/>
          <w:szCs w:val="24"/>
        </w:rPr>
      </w:pPr>
    </w:p>
    <w:p w14:paraId="3C1BAD56" w14:textId="0CD594E3" w:rsidR="00506DC8" w:rsidRDefault="00506DC8" w:rsidP="00857635">
      <w:pPr>
        <w:spacing w:line="360" w:lineRule="auto"/>
        <w:rPr>
          <w:rFonts w:ascii="Arial" w:hAnsi="Arial" w:cs="Arial"/>
          <w:sz w:val="24"/>
          <w:szCs w:val="24"/>
        </w:rPr>
      </w:pPr>
    </w:p>
    <w:p w14:paraId="78BD775E" w14:textId="1799461D" w:rsidR="00506DC8" w:rsidRDefault="00506DC8" w:rsidP="00857635">
      <w:pPr>
        <w:spacing w:line="360" w:lineRule="auto"/>
        <w:rPr>
          <w:rFonts w:ascii="Arial" w:hAnsi="Arial" w:cs="Arial"/>
          <w:sz w:val="24"/>
          <w:szCs w:val="24"/>
        </w:rPr>
      </w:pPr>
    </w:p>
    <w:p w14:paraId="6E238ED7" w14:textId="77777777" w:rsidR="00506DC8" w:rsidRDefault="00506DC8" w:rsidP="00857635">
      <w:pPr>
        <w:spacing w:line="360" w:lineRule="auto"/>
        <w:rPr>
          <w:rFonts w:ascii="Arial" w:hAnsi="Arial" w:cs="Arial"/>
          <w:sz w:val="24"/>
          <w:szCs w:val="24"/>
        </w:rPr>
      </w:pPr>
    </w:p>
    <w:p w14:paraId="0D148E6A" w14:textId="5494376A" w:rsidR="002F2ADD" w:rsidRDefault="00352558" w:rsidP="00857635">
      <w:pPr>
        <w:spacing w:line="360" w:lineRule="auto"/>
        <w:rPr>
          <w:rFonts w:ascii="Arial" w:hAnsi="Arial" w:cs="Arial"/>
          <w:sz w:val="24"/>
          <w:szCs w:val="24"/>
        </w:rPr>
      </w:pPr>
      <w:r>
        <w:rPr>
          <w:rFonts w:ascii="Arial" w:hAnsi="Arial" w:cs="Arial"/>
          <w:b/>
          <w:bCs/>
          <w:sz w:val="24"/>
          <w:szCs w:val="24"/>
          <w:u w:val="single"/>
        </w:rPr>
        <w:t xml:space="preserve">Proposed </w:t>
      </w:r>
      <w:r w:rsidR="002F2ADD">
        <w:rPr>
          <w:rFonts w:ascii="Arial" w:hAnsi="Arial" w:cs="Arial"/>
          <w:b/>
          <w:bCs/>
          <w:sz w:val="24"/>
          <w:szCs w:val="24"/>
          <w:u w:val="single"/>
        </w:rPr>
        <w:t>Outcomes.</w:t>
      </w:r>
    </w:p>
    <w:p w14:paraId="551EBC4B" w14:textId="11779C9E" w:rsidR="00352558" w:rsidRDefault="00352558" w:rsidP="00857635">
      <w:pPr>
        <w:spacing w:line="360" w:lineRule="auto"/>
        <w:rPr>
          <w:rFonts w:ascii="Arial" w:hAnsi="Arial" w:cs="Arial"/>
          <w:sz w:val="24"/>
          <w:szCs w:val="24"/>
        </w:rPr>
      </w:pPr>
      <w:r>
        <w:rPr>
          <w:rFonts w:ascii="Arial" w:hAnsi="Arial" w:cs="Arial"/>
          <w:sz w:val="24"/>
          <w:szCs w:val="24"/>
        </w:rPr>
        <w:t xml:space="preserve">Every child is unique and </w:t>
      </w:r>
      <w:r w:rsidR="00E820C3">
        <w:rPr>
          <w:rFonts w:ascii="Arial" w:hAnsi="Arial" w:cs="Arial"/>
          <w:sz w:val="24"/>
          <w:szCs w:val="24"/>
        </w:rPr>
        <w:t>develop at different rates, they have different skills</w:t>
      </w:r>
      <w:r w:rsidR="003271EC">
        <w:rPr>
          <w:rFonts w:ascii="Arial" w:hAnsi="Arial" w:cs="Arial"/>
          <w:sz w:val="24"/>
          <w:szCs w:val="24"/>
        </w:rPr>
        <w:t xml:space="preserve">, </w:t>
      </w:r>
      <w:r w:rsidR="00E820C3">
        <w:rPr>
          <w:rFonts w:ascii="Arial" w:hAnsi="Arial" w:cs="Arial"/>
          <w:sz w:val="24"/>
          <w:szCs w:val="24"/>
        </w:rPr>
        <w:t>characteristics</w:t>
      </w:r>
      <w:r w:rsidR="003271EC">
        <w:rPr>
          <w:rFonts w:ascii="Arial" w:hAnsi="Arial" w:cs="Arial"/>
          <w:sz w:val="24"/>
          <w:szCs w:val="24"/>
        </w:rPr>
        <w:t>, abilities, backgrounds and experiences</w:t>
      </w:r>
      <w:r w:rsidR="00136E5D">
        <w:rPr>
          <w:rFonts w:ascii="Arial" w:hAnsi="Arial" w:cs="Arial"/>
          <w:sz w:val="24"/>
          <w:szCs w:val="24"/>
        </w:rPr>
        <w:t xml:space="preserve">. Where one child will excel at language and numeracy another may favour </w:t>
      </w:r>
      <w:r w:rsidR="00F62ADB">
        <w:rPr>
          <w:rFonts w:ascii="Arial" w:hAnsi="Arial" w:cs="Arial"/>
          <w:sz w:val="24"/>
          <w:szCs w:val="24"/>
        </w:rPr>
        <w:t>the creative aspects of learning. Either way</w:t>
      </w:r>
      <w:r w:rsidR="007D7C81">
        <w:rPr>
          <w:rFonts w:ascii="Arial" w:hAnsi="Arial" w:cs="Arial"/>
          <w:sz w:val="24"/>
          <w:szCs w:val="24"/>
        </w:rPr>
        <w:t xml:space="preserve"> each child will transition in different ways, </w:t>
      </w:r>
      <w:r w:rsidR="00D3041A">
        <w:rPr>
          <w:rFonts w:ascii="Arial" w:hAnsi="Arial" w:cs="Arial"/>
          <w:sz w:val="24"/>
          <w:szCs w:val="24"/>
        </w:rPr>
        <w:t xml:space="preserve">but the most important thing for a practitioner to remember is that all children </w:t>
      </w:r>
      <w:r w:rsidR="00F116E7">
        <w:rPr>
          <w:rFonts w:ascii="Arial" w:hAnsi="Arial" w:cs="Arial"/>
          <w:sz w:val="24"/>
          <w:szCs w:val="24"/>
        </w:rPr>
        <w:t>want to feel safe and happy.</w:t>
      </w:r>
    </w:p>
    <w:p w14:paraId="34C02501" w14:textId="38B5C604" w:rsidR="00F116E7" w:rsidRDefault="00F116E7" w:rsidP="00857635">
      <w:pPr>
        <w:spacing w:line="360" w:lineRule="auto"/>
        <w:rPr>
          <w:rFonts w:ascii="Arial" w:hAnsi="Arial" w:cs="Arial"/>
          <w:sz w:val="24"/>
          <w:szCs w:val="24"/>
        </w:rPr>
      </w:pPr>
      <w:r>
        <w:rPr>
          <w:rFonts w:ascii="Arial" w:hAnsi="Arial" w:cs="Arial"/>
          <w:sz w:val="24"/>
          <w:szCs w:val="24"/>
        </w:rPr>
        <w:t>The proposed outcome</w:t>
      </w:r>
      <w:r w:rsidR="00DC1BE9">
        <w:rPr>
          <w:rFonts w:ascii="Arial" w:hAnsi="Arial" w:cs="Arial"/>
          <w:sz w:val="24"/>
          <w:szCs w:val="24"/>
        </w:rPr>
        <w:t xml:space="preserve"> is to provide both the child a</w:t>
      </w:r>
      <w:r w:rsidR="000A7F31">
        <w:rPr>
          <w:rFonts w:ascii="Arial" w:hAnsi="Arial" w:cs="Arial"/>
          <w:sz w:val="24"/>
          <w:szCs w:val="24"/>
        </w:rPr>
        <w:t>n</w:t>
      </w:r>
      <w:r w:rsidR="00DC1BE9">
        <w:rPr>
          <w:rFonts w:ascii="Arial" w:hAnsi="Arial" w:cs="Arial"/>
          <w:sz w:val="24"/>
          <w:szCs w:val="24"/>
        </w:rPr>
        <w:t>d parent/carer the emotional</w:t>
      </w:r>
      <w:r w:rsidR="000A7F31">
        <w:rPr>
          <w:rFonts w:ascii="Arial" w:hAnsi="Arial" w:cs="Arial"/>
          <w:sz w:val="24"/>
          <w:szCs w:val="24"/>
        </w:rPr>
        <w:t xml:space="preserve"> support </w:t>
      </w:r>
      <w:r w:rsidR="003110FA">
        <w:rPr>
          <w:rFonts w:ascii="Arial" w:hAnsi="Arial" w:cs="Arial"/>
          <w:sz w:val="24"/>
          <w:szCs w:val="24"/>
        </w:rPr>
        <w:t xml:space="preserve">needed throughout </w:t>
      </w:r>
      <w:r w:rsidR="00340CA6">
        <w:rPr>
          <w:rFonts w:ascii="Arial" w:hAnsi="Arial" w:cs="Arial"/>
          <w:sz w:val="24"/>
          <w:szCs w:val="24"/>
        </w:rPr>
        <w:t xml:space="preserve">the </w:t>
      </w:r>
      <w:r w:rsidR="003110FA">
        <w:rPr>
          <w:rFonts w:ascii="Arial" w:hAnsi="Arial" w:cs="Arial"/>
          <w:sz w:val="24"/>
          <w:szCs w:val="24"/>
        </w:rPr>
        <w:t>transition</w:t>
      </w:r>
      <w:r w:rsidR="00340CA6">
        <w:rPr>
          <w:rFonts w:ascii="Arial" w:hAnsi="Arial" w:cs="Arial"/>
          <w:sz w:val="24"/>
          <w:szCs w:val="24"/>
        </w:rPr>
        <w:t>s in order that there is continuity in their care</w:t>
      </w:r>
      <w:r w:rsidR="003C7D0D">
        <w:rPr>
          <w:rFonts w:ascii="Arial" w:hAnsi="Arial" w:cs="Arial"/>
          <w:sz w:val="24"/>
          <w:szCs w:val="24"/>
        </w:rPr>
        <w:t>, and their development and learning.</w:t>
      </w:r>
      <w:r w:rsidR="009823AD">
        <w:rPr>
          <w:rFonts w:ascii="Arial" w:hAnsi="Arial" w:cs="Arial"/>
          <w:sz w:val="24"/>
          <w:szCs w:val="24"/>
        </w:rPr>
        <w:t xml:space="preserve"> </w:t>
      </w:r>
      <w:r w:rsidR="00854E3A">
        <w:rPr>
          <w:rFonts w:ascii="Arial" w:hAnsi="Arial" w:cs="Arial"/>
          <w:sz w:val="24"/>
          <w:szCs w:val="24"/>
        </w:rPr>
        <w:t>It can be emotional for all involved</w:t>
      </w:r>
      <w:r w:rsidR="001C5225">
        <w:rPr>
          <w:rFonts w:ascii="Arial" w:hAnsi="Arial" w:cs="Arial"/>
          <w:sz w:val="24"/>
          <w:szCs w:val="24"/>
        </w:rPr>
        <w:t xml:space="preserve">, so ensure all involved are happy. </w:t>
      </w:r>
      <w:r w:rsidR="009823AD">
        <w:rPr>
          <w:rFonts w:ascii="Arial" w:hAnsi="Arial" w:cs="Arial"/>
          <w:sz w:val="24"/>
          <w:szCs w:val="24"/>
        </w:rPr>
        <w:t xml:space="preserve">Also </w:t>
      </w:r>
      <w:r w:rsidR="00FB6780">
        <w:rPr>
          <w:rFonts w:ascii="Arial" w:hAnsi="Arial" w:cs="Arial"/>
          <w:sz w:val="24"/>
          <w:szCs w:val="24"/>
        </w:rPr>
        <w:t>the practitioner or keyworker will need to ensure that all involved have a positive experience</w:t>
      </w:r>
      <w:r w:rsidR="00DC4EBD">
        <w:rPr>
          <w:rFonts w:ascii="Arial" w:hAnsi="Arial" w:cs="Arial"/>
          <w:sz w:val="24"/>
          <w:szCs w:val="24"/>
        </w:rPr>
        <w:t xml:space="preserve">. </w:t>
      </w:r>
    </w:p>
    <w:p w14:paraId="4EFD7699" w14:textId="0CD9A632" w:rsidR="002472DD" w:rsidRDefault="003842C7" w:rsidP="00857635">
      <w:pPr>
        <w:spacing w:line="360" w:lineRule="auto"/>
        <w:rPr>
          <w:rFonts w:ascii="Arial" w:hAnsi="Arial" w:cs="Arial"/>
          <w:sz w:val="24"/>
          <w:szCs w:val="24"/>
        </w:rPr>
      </w:pPr>
      <w:r>
        <w:rPr>
          <w:rFonts w:ascii="Arial" w:hAnsi="Arial" w:cs="Arial"/>
          <w:sz w:val="24"/>
          <w:szCs w:val="24"/>
        </w:rPr>
        <w:t>The main outcome will always focus on the child and how and what they have learned. It is important that child feels like they have a voice</w:t>
      </w:r>
      <w:r w:rsidR="00273608">
        <w:rPr>
          <w:rFonts w:ascii="Arial" w:hAnsi="Arial" w:cs="Arial"/>
          <w:sz w:val="24"/>
          <w:szCs w:val="24"/>
        </w:rPr>
        <w:t xml:space="preserve"> so they can </w:t>
      </w:r>
      <w:r w:rsidR="00987B7F">
        <w:rPr>
          <w:rFonts w:ascii="Arial" w:hAnsi="Arial" w:cs="Arial"/>
          <w:sz w:val="24"/>
          <w:szCs w:val="24"/>
        </w:rPr>
        <w:t>inform the key worker immediately if they feel unhappy during transitions.</w:t>
      </w:r>
    </w:p>
    <w:p w14:paraId="14C97F7E" w14:textId="7C8CF9FB" w:rsidR="0078310A" w:rsidRPr="00352558" w:rsidRDefault="004135B5" w:rsidP="00857635">
      <w:pPr>
        <w:spacing w:line="360" w:lineRule="auto"/>
        <w:rPr>
          <w:rFonts w:ascii="Arial" w:hAnsi="Arial" w:cs="Arial"/>
          <w:sz w:val="24"/>
          <w:szCs w:val="24"/>
        </w:rPr>
      </w:pPr>
      <w:r>
        <w:rPr>
          <w:rFonts w:ascii="Arial" w:hAnsi="Arial" w:cs="Arial"/>
          <w:sz w:val="24"/>
          <w:szCs w:val="24"/>
        </w:rPr>
        <w:t>By observing the child</w:t>
      </w:r>
      <w:r w:rsidR="00C16E52">
        <w:rPr>
          <w:rFonts w:ascii="Arial" w:hAnsi="Arial" w:cs="Arial"/>
          <w:sz w:val="24"/>
          <w:szCs w:val="24"/>
        </w:rPr>
        <w:t>, then the outcomes can be adapted to suit the child</w:t>
      </w:r>
      <w:r w:rsidR="00E0407E">
        <w:rPr>
          <w:rFonts w:ascii="Arial" w:hAnsi="Arial" w:cs="Arial"/>
          <w:sz w:val="24"/>
          <w:szCs w:val="24"/>
        </w:rPr>
        <w:t>’s personal needs</w:t>
      </w:r>
      <w:r w:rsidR="00345A85">
        <w:rPr>
          <w:rFonts w:ascii="Arial" w:hAnsi="Arial" w:cs="Arial"/>
          <w:sz w:val="24"/>
          <w:szCs w:val="24"/>
        </w:rPr>
        <w:t>.</w:t>
      </w:r>
    </w:p>
    <w:p w14:paraId="2157FF47" w14:textId="4FAAC3E1" w:rsidR="002F2ADD" w:rsidRDefault="002F2ADD" w:rsidP="00857635">
      <w:pPr>
        <w:spacing w:line="360" w:lineRule="auto"/>
        <w:rPr>
          <w:rFonts w:ascii="Arial" w:hAnsi="Arial" w:cs="Arial"/>
          <w:sz w:val="24"/>
          <w:szCs w:val="24"/>
        </w:rPr>
      </w:pPr>
    </w:p>
    <w:p w14:paraId="65297F0E" w14:textId="03FC20A5" w:rsidR="00FE4CF6" w:rsidRDefault="00FE4CF6" w:rsidP="00857635">
      <w:pPr>
        <w:spacing w:line="360" w:lineRule="auto"/>
        <w:rPr>
          <w:rFonts w:ascii="Arial" w:hAnsi="Arial" w:cs="Arial"/>
          <w:sz w:val="24"/>
          <w:szCs w:val="24"/>
        </w:rPr>
      </w:pPr>
    </w:p>
    <w:p w14:paraId="7A7D0446" w14:textId="2919E353" w:rsidR="00FE4CF6" w:rsidRDefault="00FE4CF6" w:rsidP="00857635">
      <w:pPr>
        <w:spacing w:line="360" w:lineRule="auto"/>
        <w:rPr>
          <w:rFonts w:ascii="Arial" w:hAnsi="Arial" w:cs="Arial"/>
          <w:sz w:val="24"/>
          <w:szCs w:val="24"/>
        </w:rPr>
      </w:pPr>
    </w:p>
    <w:p w14:paraId="61329E39" w14:textId="6DECDDF3" w:rsidR="00FE4CF6" w:rsidRDefault="00FE4CF6" w:rsidP="00857635">
      <w:pPr>
        <w:spacing w:line="360" w:lineRule="auto"/>
        <w:rPr>
          <w:rFonts w:ascii="Arial" w:hAnsi="Arial" w:cs="Arial"/>
          <w:sz w:val="24"/>
          <w:szCs w:val="24"/>
        </w:rPr>
      </w:pPr>
    </w:p>
    <w:p w14:paraId="330BAD09" w14:textId="61FA128D" w:rsidR="00FE4CF6" w:rsidRDefault="00FE4CF6" w:rsidP="00857635">
      <w:pPr>
        <w:spacing w:line="360" w:lineRule="auto"/>
        <w:rPr>
          <w:rFonts w:ascii="Arial" w:hAnsi="Arial" w:cs="Arial"/>
          <w:sz w:val="24"/>
          <w:szCs w:val="24"/>
        </w:rPr>
      </w:pPr>
    </w:p>
    <w:p w14:paraId="51A694B9" w14:textId="7EA44D74" w:rsidR="00FE4CF6" w:rsidRDefault="00FE4CF6" w:rsidP="00857635">
      <w:pPr>
        <w:spacing w:line="360" w:lineRule="auto"/>
        <w:rPr>
          <w:rFonts w:ascii="Arial" w:hAnsi="Arial" w:cs="Arial"/>
          <w:sz w:val="24"/>
          <w:szCs w:val="24"/>
        </w:rPr>
      </w:pPr>
    </w:p>
    <w:p w14:paraId="003C4997" w14:textId="23DFCF71" w:rsidR="00FE4CF6" w:rsidRDefault="00FE4CF6" w:rsidP="00857635">
      <w:pPr>
        <w:spacing w:line="360" w:lineRule="auto"/>
        <w:rPr>
          <w:rFonts w:ascii="Arial" w:hAnsi="Arial" w:cs="Arial"/>
          <w:sz w:val="24"/>
          <w:szCs w:val="24"/>
        </w:rPr>
      </w:pPr>
    </w:p>
    <w:p w14:paraId="5C25F49F" w14:textId="3726666F" w:rsidR="00FE4CF6" w:rsidRDefault="00FE4CF6" w:rsidP="00857635">
      <w:pPr>
        <w:spacing w:line="360" w:lineRule="auto"/>
        <w:rPr>
          <w:rFonts w:ascii="Arial" w:hAnsi="Arial" w:cs="Arial"/>
          <w:sz w:val="24"/>
          <w:szCs w:val="24"/>
        </w:rPr>
      </w:pPr>
    </w:p>
    <w:p w14:paraId="57346EAA" w14:textId="11864E65" w:rsidR="00FE4CF6" w:rsidRDefault="00FE4CF6" w:rsidP="00857635">
      <w:pPr>
        <w:spacing w:line="360" w:lineRule="auto"/>
        <w:rPr>
          <w:rFonts w:ascii="Arial" w:hAnsi="Arial" w:cs="Arial"/>
          <w:sz w:val="24"/>
          <w:szCs w:val="24"/>
        </w:rPr>
      </w:pPr>
    </w:p>
    <w:p w14:paraId="687A3BFA" w14:textId="345BC402" w:rsidR="00FE4CF6" w:rsidRDefault="00FE4CF6" w:rsidP="00857635">
      <w:pPr>
        <w:spacing w:line="360" w:lineRule="auto"/>
        <w:rPr>
          <w:rFonts w:ascii="Arial" w:hAnsi="Arial" w:cs="Arial"/>
          <w:sz w:val="24"/>
          <w:szCs w:val="24"/>
        </w:rPr>
      </w:pPr>
    </w:p>
    <w:p w14:paraId="3F7B4091" w14:textId="7668CB38" w:rsidR="00FE4CF6" w:rsidRDefault="00FE4CF6" w:rsidP="00857635">
      <w:pPr>
        <w:spacing w:line="360" w:lineRule="auto"/>
        <w:rPr>
          <w:rFonts w:ascii="Arial" w:hAnsi="Arial" w:cs="Arial"/>
          <w:sz w:val="24"/>
          <w:szCs w:val="24"/>
        </w:rPr>
      </w:pPr>
    </w:p>
    <w:p w14:paraId="2D492DAA" w14:textId="6B699238" w:rsidR="00FE4CF6" w:rsidRDefault="00FE4CF6" w:rsidP="00857635">
      <w:pPr>
        <w:spacing w:line="360" w:lineRule="auto"/>
        <w:rPr>
          <w:rFonts w:ascii="Arial" w:hAnsi="Arial" w:cs="Arial"/>
          <w:sz w:val="24"/>
          <w:szCs w:val="24"/>
        </w:rPr>
      </w:pPr>
    </w:p>
    <w:p w14:paraId="4C1B68C7" w14:textId="5284EAE7" w:rsidR="00FE4CF6" w:rsidRDefault="00376638" w:rsidP="00857635">
      <w:pPr>
        <w:spacing w:line="360" w:lineRule="auto"/>
        <w:rPr>
          <w:rFonts w:ascii="Arial" w:hAnsi="Arial" w:cs="Arial"/>
          <w:sz w:val="24"/>
          <w:szCs w:val="24"/>
        </w:rPr>
      </w:pPr>
      <w:r>
        <w:rPr>
          <w:rFonts w:ascii="Arial" w:hAnsi="Arial" w:cs="Arial"/>
          <w:b/>
          <w:bCs/>
          <w:sz w:val="24"/>
          <w:szCs w:val="24"/>
          <w:u w:val="single"/>
        </w:rPr>
        <w:t>C</w:t>
      </w:r>
      <w:r w:rsidR="000F73FD">
        <w:rPr>
          <w:rFonts w:ascii="Arial" w:hAnsi="Arial" w:cs="Arial"/>
          <w:b/>
          <w:bCs/>
          <w:sz w:val="24"/>
          <w:szCs w:val="24"/>
          <w:u w:val="single"/>
        </w:rPr>
        <w:t>onclusion</w:t>
      </w:r>
      <w:r>
        <w:rPr>
          <w:rFonts w:ascii="Arial" w:hAnsi="Arial" w:cs="Arial"/>
          <w:b/>
          <w:bCs/>
          <w:sz w:val="24"/>
          <w:szCs w:val="24"/>
          <w:u w:val="single"/>
        </w:rPr>
        <w:t>,</w:t>
      </w:r>
    </w:p>
    <w:p w14:paraId="50348D76" w14:textId="68DB054E" w:rsidR="00376638" w:rsidRPr="00376638" w:rsidRDefault="00376638" w:rsidP="00857635">
      <w:pPr>
        <w:spacing w:line="360" w:lineRule="auto"/>
        <w:rPr>
          <w:rFonts w:ascii="Arial" w:hAnsi="Arial" w:cs="Arial"/>
          <w:sz w:val="24"/>
          <w:szCs w:val="24"/>
        </w:rPr>
      </w:pPr>
      <w:r>
        <w:rPr>
          <w:rFonts w:ascii="Arial" w:hAnsi="Arial" w:cs="Arial"/>
          <w:sz w:val="24"/>
          <w:szCs w:val="24"/>
        </w:rPr>
        <w:t xml:space="preserve">In conclusion to this handbook, </w:t>
      </w:r>
      <w:r w:rsidR="00994DD9">
        <w:rPr>
          <w:rFonts w:ascii="Arial" w:hAnsi="Arial" w:cs="Arial"/>
          <w:sz w:val="24"/>
          <w:szCs w:val="24"/>
        </w:rPr>
        <w:t>transition</w:t>
      </w:r>
      <w:r w:rsidR="00C97E6D">
        <w:rPr>
          <w:rFonts w:ascii="Arial" w:hAnsi="Arial" w:cs="Arial"/>
          <w:sz w:val="24"/>
          <w:szCs w:val="24"/>
        </w:rPr>
        <w:t xml:space="preserve">ing from reception to year one can be stressful and emotional for the child, but as outlined </w:t>
      </w:r>
      <w:r w:rsidR="009E3F15">
        <w:rPr>
          <w:rFonts w:ascii="Arial" w:hAnsi="Arial" w:cs="Arial"/>
          <w:sz w:val="24"/>
          <w:szCs w:val="24"/>
        </w:rPr>
        <w:t>as long as the keyworker provides a safe</w:t>
      </w:r>
      <w:r w:rsidR="00242574">
        <w:rPr>
          <w:rFonts w:ascii="Arial" w:hAnsi="Arial" w:cs="Arial"/>
          <w:sz w:val="24"/>
          <w:szCs w:val="24"/>
        </w:rPr>
        <w:t>,</w:t>
      </w:r>
      <w:r w:rsidR="009E3F15">
        <w:rPr>
          <w:rFonts w:ascii="Arial" w:hAnsi="Arial" w:cs="Arial"/>
          <w:sz w:val="24"/>
          <w:szCs w:val="24"/>
        </w:rPr>
        <w:t xml:space="preserve"> secure</w:t>
      </w:r>
      <w:r w:rsidR="00242574">
        <w:rPr>
          <w:rFonts w:ascii="Arial" w:hAnsi="Arial" w:cs="Arial"/>
          <w:sz w:val="24"/>
          <w:szCs w:val="24"/>
        </w:rPr>
        <w:t>,</w:t>
      </w:r>
      <w:r w:rsidR="009E3F15">
        <w:rPr>
          <w:rFonts w:ascii="Arial" w:hAnsi="Arial" w:cs="Arial"/>
          <w:sz w:val="24"/>
          <w:szCs w:val="24"/>
        </w:rPr>
        <w:t xml:space="preserve"> and happy </w:t>
      </w:r>
      <w:r w:rsidR="00242574">
        <w:rPr>
          <w:rFonts w:ascii="Arial" w:hAnsi="Arial" w:cs="Arial"/>
          <w:sz w:val="24"/>
          <w:szCs w:val="24"/>
        </w:rPr>
        <w:t xml:space="preserve">environment in which the child feels they have a voice in </w:t>
      </w:r>
      <w:r w:rsidR="00C14AA0">
        <w:rPr>
          <w:rFonts w:ascii="Arial" w:hAnsi="Arial" w:cs="Arial"/>
          <w:sz w:val="24"/>
          <w:szCs w:val="24"/>
        </w:rPr>
        <w:t xml:space="preserve">decisions, then the transitioning period should be a smooth process. </w:t>
      </w:r>
      <w:r w:rsidR="00186EFF">
        <w:rPr>
          <w:rFonts w:ascii="Arial" w:hAnsi="Arial" w:cs="Arial"/>
          <w:sz w:val="24"/>
          <w:szCs w:val="24"/>
        </w:rPr>
        <w:t>Likewise the inclusion of parents/carers and all other organisi</w:t>
      </w:r>
      <w:r w:rsidR="009031C6">
        <w:rPr>
          <w:rFonts w:ascii="Arial" w:hAnsi="Arial" w:cs="Arial"/>
          <w:sz w:val="24"/>
          <w:szCs w:val="24"/>
        </w:rPr>
        <w:t>ations involved in the process, the key is communication</w:t>
      </w:r>
      <w:r w:rsidR="008863A1">
        <w:rPr>
          <w:rFonts w:ascii="Arial" w:hAnsi="Arial" w:cs="Arial"/>
          <w:sz w:val="24"/>
          <w:szCs w:val="24"/>
        </w:rPr>
        <w:t xml:space="preserve"> and trust.</w:t>
      </w:r>
      <w:r w:rsidR="00F7158A">
        <w:rPr>
          <w:rFonts w:ascii="Arial" w:hAnsi="Arial" w:cs="Arial"/>
          <w:sz w:val="24"/>
          <w:szCs w:val="24"/>
        </w:rPr>
        <w:t xml:space="preserve"> </w:t>
      </w:r>
      <w:r w:rsidR="006A2FE4">
        <w:rPr>
          <w:rFonts w:ascii="Arial" w:hAnsi="Arial" w:cs="Arial"/>
          <w:sz w:val="24"/>
          <w:szCs w:val="24"/>
        </w:rPr>
        <w:t xml:space="preserve">Observation </w:t>
      </w:r>
      <w:r w:rsidR="005D4411">
        <w:rPr>
          <w:rFonts w:ascii="Arial" w:hAnsi="Arial" w:cs="Arial"/>
          <w:sz w:val="24"/>
          <w:szCs w:val="24"/>
        </w:rPr>
        <w:t xml:space="preserve">allows the practitioner </w:t>
      </w:r>
      <w:r w:rsidR="009C19FF">
        <w:rPr>
          <w:rFonts w:ascii="Arial" w:hAnsi="Arial" w:cs="Arial"/>
          <w:sz w:val="24"/>
          <w:szCs w:val="24"/>
        </w:rPr>
        <w:t xml:space="preserve">to </w:t>
      </w:r>
      <w:r w:rsidR="003F087D">
        <w:rPr>
          <w:rFonts w:ascii="Arial" w:hAnsi="Arial" w:cs="Arial"/>
          <w:sz w:val="24"/>
          <w:szCs w:val="24"/>
        </w:rPr>
        <w:t xml:space="preserve">observe the child </w:t>
      </w:r>
      <w:r w:rsidR="00EC3BC4">
        <w:rPr>
          <w:rFonts w:ascii="Arial" w:hAnsi="Arial" w:cs="Arial"/>
          <w:sz w:val="24"/>
          <w:szCs w:val="24"/>
        </w:rPr>
        <w:t xml:space="preserve">and discuss any concerns </w:t>
      </w:r>
      <w:r w:rsidR="00803297">
        <w:rPr>
          <w:rFonts w:ascii="Arial" w:hAnsi="Arial" w:cs="Arial"/>
          <w:sz w:val="24"/>
          <w:szCs w:val="24"/>
        </w:rPr>
        <w:t>with the parent/carer.</w:t>
      </w:r>
    </w:p>
    <w:p w14:paraId="60CC9ACB" w14:textId="77777777" w:rsidR="00D528AA" w:rsidRPr="00D528AA" w:rsidRDefault="00D528AA" w:rsidP="00857635">
      <w:pPr>
        <w:spacing w:line="360" w:lineRule="auto"/>
        <w:rPr>
          <w:rFonts w:ascii="Arial" w:hAnsi="Arial" w:cs="Arial"/>
          <w:sz w:val="24"/>
          <w:szCs w:val="24"/>
        </w:rPr>
      </w:pPr>
    </w:p>
    <w:sectPr w:rsidR="00D528AA" w:rsidRPr="00D528AA" w:rsidSect="0079293C">
      <w:headerReference w:type="default" r:id="rId18"/>
      <w:footerReference w:type="default" r:id="rId1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02CB2" w14:textId="77777777" w:rsidR="00A349FA" w:rsidRDefault="00A349FA" w:rsidP="00516239">
      <w:pPr>
        <w:spacing w:after="0" w:line="240" w:lineRule="auto"/>
      </w:pPr>
      <w:r>
        <w:separator/>
      </w:r>
    </w:p>
  </w:endnote>
  <w:endnote w:type="continuationSeparator" w:id="0">
    <w:p w14:paraId="011331ED" w14:textId="77777777" w:rsidR="00A349FA" w:rsidRDefault="00A349FA" w:rsidP="00516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7534154"/>
      <w:docPartObj>
        <w:docPartGallery w:val="Page Numbers (Bottom of Page)"/>
        <w:docPartUnique/>
      </w:docPartObj>
    </w:sdtPr>
    <w:sdtEndPr>
      <w:rPr>
        <w:noProof/>
      </w:rPr>
    </w:sdtEndPr>
    <w:sdtContent>
      <w:p w14:paraId="415E8573" w14:textId="437AA2DB" w:rsidR="0079293C" w:rsidRDefault="007929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47C2E5" w14:textId="700ED645" w:rsidR="00516239" w:rsidRDefault="00516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8FA2E" w14:textId="77777777" w:rsidR="00A349FA" w:rsidRDefault="00A349FA" w:rsidP="00516239">
      <w:pPr>
        <w:spacing w:after="0" w:line="240" w:lineRule="auto"/>
      </w:pPr>
      <w:r>
        <w:separator/>
      </w:r>
    </w:p>
  </w:footnote>
  <w:footnote w:type="continuationSeparator" w:id="0">
    <w:p w14:paraId="70264919" w14:textId="77777777" w:rsidR="00A349FA" w:rsidRDefault="00A349FA" w:rsidP="00516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533C5" w14:textId="25315522" w:rsidR="00516239" w:rsidRDefault="00516239">
    <w:pPr>
      <w:pStyle w:val="Header"/>
    </w:pPr>
    <w:r>
      <w:t>2008452</w:t>
    </w:r>
    <w:r>
      <w:ptab w:relativeTo="margin" w:alignment="center" w:leader="none"/>
    </w:r>
    <w:r>
      <w:t>Human Development</w:t>
    </w:r>
    <w:r>
      <w:ptab w:relativeTo="margin" w:alignment="right" w:leader="none"/>
    </w:r>
    <w:r>
      <w:t>EAEE4003/C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9C46E8"/>
    <w:multiLevelType w:val="hybridMultilevel"/>
    <w:tmpl w:val="8F123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0E5960"/>
    <w:multiLevelType w:val="hybridMultilevel"/>
    <w:tmpl w:val="E626F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E75A6"/>
    <w:multiLevelType w:val="hybridMultilevel"/>
    <w:tmpl w:val="B0923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08"/>
    <w:rsid w:val="00007792"/>
    <w:rsid w:val="0005038C"/>
    <w:rsid w:val="00054B61"/>
    <w:rsid w:val="0007258C"/>
    <w:rsid w:val="000756C2"/>
    <w:rsid w:val="00083DEB"/>
    <w:rsid w:val="000A3337"/>
    <w:rsid w:val="000A66F0"/>
    <w:rsid w:val="000A7F31"/>
    <w:rsid w:val="000B3E96"/>
    <w:rsid w:val="000B5398"/>
    <w:rsid w:val="000B72B2"/>
    <w:rsid w:val="000D63FC"/>
    <w:rsid w:val="000F73FD"/>
    <w:rsid w:val="00115AEA"/>
    <w:rsid w:val="001215AE"/>
    <w:rsid w:val="00136E5D"/>
    <w:rsid w:val="001437A1"/>
    <w:rsid w:val="00154871"/>
    <w:rsid w:val="00165BD8"/>
    <w:rsid w:val="00175B6D"/>
    <w:rsid w:val="00186EFF"/>
    <w:rsid w:val="001900D6"/>
    <w:rsid w:val="0019234C"/>
    <w:rsid w:val="001A6198"/>
    <w:rsid w:val="001A7EE9"/>
    <w:rsid w:val="001B1181"/>
    <w:rsid w:val="001B5DE7"/>
    <w:rsid w:val="001C1A6B"/>
    <w:rsid w:val="001C3ABA"/>
    <w:rsid w:val="001C5225"/>
    <w:rsid w:val="001D177A"/>
    <w:rsid w:val="001D6CC4"/>
    <w:rsid w:val="001D7DC1"/>
    <w:rsid w:val="00204402"/>
    <w:rsid w:val="002111FC"/>
    <w:rsid w:val="002129AD"/>
    <w:rsid w:val="00225AB7"/>
    <w:rsid w:val="0022654C"/>
    <w:rsid w:val="00242574"/>
    <w:rsid w:val="00243376"/>
    <w:rsid w:val="002472DD"/>
    <w:rsid w:val="00255FA1"/>
    <w:rsid w:val="0026033B"/>
    <w:rsid w:val="00262C89"/>
    <w:rsid w:val="00264916"/>
    <w:rsid w:val="00272669"/>
    <w:rsid w:val="00273608"/>
    <w:rsid w:val="00283F04"/>
    <w:rsid w:val="002C4415"/>
    <w:rsid w:val="002D4FB1"/>
    <w:rsid w:val="002D604D"/>
    <w:rsid w:val="002E03EB"/>
    <w:rsid w:val="002F2ADD"/>
    <w:rsid w:val="002F3639"/>
    <w:rsid w:val="00304530"/>
    <w:rsid w:val="003110FA"/>
    <w:rsid w:val="0031286D"/>
    <w:rsid w:val="003271EC"/>
    <w:rsid w:val="00340CA6"/>
    <w:rsid w:val="003450FD"/>
    <w:rsid w:val="00345A85"/>
    <w:rsid w:val="00345B8E"/>
    <w:rsid w:val="003462FA"/>
    <w:rsid w:val="003503D4"/>
    <w:rsid w:val="00352558"/>
    <w:rsid w:val="00361F1D"/>
    <w:rsid w:val="00363FE0"/>
    <w:rsid w:val="00376638"/>
    <w:rsid w:val="00381FC5"/>
    <w:rsid w:val="003842C7"/>
    <w:rsid w:val="00384F4C"/>
    <w:rsid w:val="003A0948"/>
    <w:rsid w:val="003C0948"/>
    <w:rsid w:val="003C7067"/>
    <w:rsid w:val="003C7D0D"/>
    <w:rsid w:val="003D0541"/>
    <w:rsid w:val="003E66DF"/>
    <w:rsid w:val="003F087D"/>
    <w:rsid w:val="003F70CC"/>
    <w:rsid w:val="00407FCC"/>
    <w:rsid w:val="0041277C"/>
    <w:rsid w:val="004135B5"/>
    <w:rsid w:val="00417409"/>
    <w:rsid w:val="004208F4"/>
    <w:rsid w:val="00421C47"/>
    <w:rsid w:val="00432D80"/>
    <w:rsid w:val="00433E52"/>
    <w:rsid w:val="004352F0"/>
    <w:rsid w:val="004576C5"/>
    <w:rsid w:val="0046000E"/>
    <w:rsid w:val="00475F76"/>
    <w:rsid w:val="00476AF1"/>
    <w:rsid w:val="00477AB9"/>
    <w:rsid w:val="00480834"/>
    <w:rsid w:val="00480EB1"/>
    <w:rsid w:val="00495004"/>
    <w:rsid w:val="004B68D7"/>
    <w:rsid w:val="004D05E8"/>
    <w:rsid w:val="004F057E"/>
    <w:rsid w:val="00506DC8"/>
    <w:rsid w:val="005158D7"/>
    <w:rsid w:val="00516239"/>
    <w:rsid w:val="00523030"/>
    <w:rsid w:val="00530DC3"/>
    <w:rsid w:val="005403C5"/>
    <w:rsid w:val="00542F57"/>
    <w:rsid w:val="005456BC"/>
    <w:rsid w:val="0054756C"/>
    <w:rsid w:val="00561EE4"/>
    <w:rsid w:val="00577592"/>
    <w:rsid w:val="00584CE2"/>
    <w:rsid w:val="0058684E"/>
    <w:rsid w:val="00593141"/>
    <w:rsid w:val="005A2057"/>
    <w:rsid w:val="005A5A2F"/>
    <w:rsid w:val="005C2745"/>
    <w:rsid w:val="005C3B74"/>
    <w:rsid w:val="005C6FF9"/>
    <w:rsid w:val="005D4411"/>
    <w:rsid w:val="005F2990"/>
    <w:rsid w:val="0062251A"/>
    <w:rsid w:val="00627968"/>
    <w:rsid w:val="00630308"/>
    <w:rsid w:val="0065425F"/>
    <w:rsid w:val="006546F7"/>
    <w:rsid w:val="00666045"/>
    <w:rsid w:val="00666EFA"/>
    <w:rsid w:val="00677DB2"/>
    <w:rsid w:val="006A0D83"/>
    <w:rsid w:val="006A2FE4"/>
    <w:rsid w:val="006B5119"/>
    <w:rsid w:val="006D08A3"/>
    <w:rsid w:val="006F7CF4"/>
    <w:rsid w:val="007146E2"/>
    <w:rsid w:val="007200B7"/>
    <w:rsid w:val="00723E61"/>
    <w:rsid w:val="00733AFF"/>
    <w:rsid w:val="007412E4"/>
    <w:rsid w:val="007660EB"/>
    <w:rsid w:val="00776E8C"/>
    <w:rsid w:val="00780472"/>
    <w:rsid w:val="0078310A"/>
    <w:rsid w:val="00784965"/>
    <w:rsid w:val="00790766"/>
    <w:rsid w:val="0079293C"/>
    <w:rsid w:val="007A6B47"/>
    <w:rsid w:val="007C3D1D"/>
    <w:rsid w:val="007D12D0"/>
    <w:rsid w:val="007D3047"/>
    <w:rsid w:val="007D59FC"/>
    <w:rsid w:val="007D7C81"/>
    <w:rsid w:val="007E1CFA"/>
    <w:rsid w:val="007E2903"/>
    <w:rsid w:val="00803297"/>
    <w:rsid w:val="00817D44"/>
    <w:rsid w:val="0084208A"/>
    <w:rsid w:val="00846057"/>
    <w:rsid w:val="00846A44"/>
    <w:rsid w:val="00854E3A"/>
    <w:rsid w:val="00857635"/>
    <w:rsid w:val="0088033A"/>
    <w:rsid w:val="0088075A"/>
    <w:rsid w:val="008863A1"/>
    <w:rsid w:val="008B1EDF"/>
    <w:rsid w:val="00902400"/>
    <w:rsid w:val="009031C6"/>
    <w:rsid w:val="0090325C"/>
    <w:rsid w:val="0091185B"/>
    <w:rsid w:val="00911860"/>
    <w:rsid w:val="00915215"/>
    <w:rsid w:val="00915539"/>
    <w:rsid w:val="00936CE9"/>
    <w:rsid w:val="009454EF"/>
    <w:rsid w:val="00950F48"/>
    <w:rsid w:val="009823AD"/>
    <w:rsid w:val="009867D6"/>
    <w:rsid w:val="00987B7F"/>
    <w:rsid w:val="00994DD9"/>
    <w:rsid w:val="009A4F89"/>
    <w:rsid w:val="009A5392"/>
    <w:rsid w:val="009B5523"/>
    <w:rsid w:val="009C19FF"/>
    <w:rsid w:val="009E2072"/>
    <w:rsid w:val="009E3F15"/>
    <w:rsid w:val="009E48D0"/>
    <w:rsid w:val="00A0057A"/>
    <w:rsid w:val="00A0467B"/>
    <w:rsid w:val="00A349FA"/>
    <w:rsid w:val="00A41596"/>
    <w:rsid w:val="00A63B24"/>
    <w:rsid w:val="00A7609F"/>
    <w:rsid w:val="00A7730F"/>
    <w:rsid w:val="00A80C31"/>
    <w:rsid w:val="00A964BB"/>
    <w:rsid w:val="00AA1EE0"/>
    <w:rsid w:val="00AD5D2C"/>
    <w:rsid w:val="00AD6856"/>
    <w:rsid w:val="00AF49CF"/>
    <w:rsid w:val="00B15F3D"/>
    <w:rsid w:val="00B33B73"/>
    <w:rsid w:val="00B45147"/>
    <w:rsid w:val="00B51A1F"/>
    <w:rsid w:val="00B7469A"/>
    <w:rsid w:val="00B8522E"/>
    <w:rsid w:val="00BA2C65"/>
    <w:rsid w:val="00BB08A8"/>
    <w:rsid w:val="00BB2D29"/>
    <w:rsid w:val="00BB7AB9"/>
    <w:rsid w:val="00BC7B22"/>
    <w:rsid w:val="00BD661D"/>
    <w:rsid w:val="00BF011C"/>
    <w:rsid w:val="00BF5DD7"/>
    <w:rsid w:val="00C00B37"/>
    <w:rsid w:val="00C14AA0"/>
    <w:rsid w:val="00C16E52"/>
    <w:rsid w:val="00C23E05"/>
    <w:rsid w:val="00C2598A"/>
    <w:rsid w:val="00C30BE3"/>
    <w:rsid w:val="00C37509"/>
    <w:rsid w:val="00C45217"/>
    <w:rsid w:val="00C850B2"/>
    <w:rsid w:val="00C92412"/>
    <w:rsid w:val="00C97E6D"/>
    <w:rsid w:val="00CB083A"/>
    <w:rsid w:val="00CB20A9"/>
    <w:rsid w:val="00CC69C8"/>
    <w:rsid w:val="00CD1694"/>
    <w:rsid w:val="00CD1F56"/>
    <w:rsid w:val="00CF18BD"/>
    <w:rsid w:val="00D0696C"/>
    <w:rsid w:val="00D171B9"/>
    <w:rsid w:val="00D237CA"/>
    <w:rsid w:val="00D3041A"/>
    <w:rsid w:val="00D3218E"/>
    <w:rsid w:val="00D32659"/>
    <w:rsid w:val="00D528AA"/>
    <w:rsid w:val="00D5565E"/>
    <w:rsid w:val="00D66B72"/>
    <w:rsid w:val="00D7019A"/>
    <w:rsid w:val="00D71A61"/>
    <w:rsid w:val="00D8271E"/>
    <w:rsid w:val="00D90F9E"/>
    <w:rsid w:val="00D929B6"/>
    <w:rsid w:val="00D96C15"/>
    <w:rsid w:val="00DA0718"/>
    <w:rsid w:val="00DA5C44"/>
    <w:rsid w:val="00DC1BE9"/>
    <w:rsid w:val="00DC1D3A"/>
    <w:rsid w:val="00DC4EBD"/>
    <w:rsid w:val="00DD6734"/>
    <w:rsid w:val="00DE625D"/>
    <w:rsid w:val="00DE7F3D"/>
    <w:rsid w:val="00DF2359"/>
    <w:rsid w:val="00E0120B"/>
    <w:rsid w:val="00E0407E"/>
    <w:rsid w:val="00E17B1A"/>
    <w:rsid w:val="00E2235B"/>
    <w:rsid w:val="00E273BD"/>
    <w:rsid w:val="00E34F21"/>
    <w:rsid w:val="00E37930"/>
    <w:rsid w:val="00E45D3D"/>
    <w:rsid w:val="00E55608"/>
    <w:rsid w:val="00E820C3"/>
    <w:rsid w:val="00E83936"/>
    <w:rsid w:val="00EC3BC4"/>
    <w:rsid w:val="00ED651A"/>
    <w:rsid w:val="00EE5D14"/>
    <w:rsid w:val="00EE6488"/>
    <w:rsid w:val="00EE7E15"/>
    <w:rsid w:val="00EF043F"/>
    <w:rsid w:val="00EF3518"/>
    <w:rsid w:val="00F0153A"/>
    <w:rsid w:val="00F033B3"/>
    <w:rsid w:val="00F06D51"/>
    <w:rsid w:val="00F116E7"/>
    <w:rsid w:val="00F2273E"/>
    <w:rsid w:val="00F228AE"/>
    <w:rsid w:val="00F372EF"/>
    <w:rsid w:val="00F426BF"/>
    <w:rsid w:val="00F50392"/>
    <w:rsid w:val="00F56835"/>
    <w:rsid w:val="00F62ADB"/>
    <w:rsid w:val="00F64C75"/>
    <w:rsid w:val="00F7158A"/>
    <w:rsid w:val="00F86A84"/>
    <w:rsid w:val="00F87B54"/>
    <w:rsid w:val="00F911C1"/>
    <w:rsid w:val="00F915B9"/>
    <w:rsid w:val="00FB3BC2"/>
    <w:rsid w:val="00FB6780"/>
    <w:rsid w:val="00FC3469"/>
    <w:rsid w:val="00FD6FC3"/>
    <w:rsid w:val="00FE4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B6535"/>
  <w15:chartTrackingRefBased/>
  <w15:docId w15:val="{816CBD62-B841-4E62-A4E0-236E5E866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6A84"/>
    <w:rPr>
      <w:color w:val="0000FF"/>
      <w:u w:val="single"/>
    </w:rPr>
  </w:style>
  <w:style w:type="paragraph" w:styleId="Header">
    <w:name w:val="header"/>
    <w:basedOn w:val="Normal"/>
    <w:link w:val="HeaderChar"/>
    <w:uiPriority w:val="99"/>
    <w:unhideWhenUsed/>
    <w:rsid w:val="005162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239"/>
  </w:style>
  <w:style w:type="paragraph" w:styleId="Footer">
    <w:name w:val="footer"/>
    <w:basedOn w:val="Normal"/>
    <w:link w:val="FooterChar"/>
    <w:uiPriority w:val="99"/>
    <w:unhideWhenUsed/>
    <w:rsid w:val="005162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239"/>
  </w:style>
  <w:style w:type="paragraph" w:styleId="NoSpacing">
    <w:name w:val="No Spacing"/>
    <w:link w:val="NoSpacingChar"/>
    <w:uiPriority w:val="1"/>
    <w:qFormat/>
    <w:rsid w:val="005162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6239"/>
    <w:rPr>
      <w:rFonts w:eastAsiaTheme="minorEastAsia"/>
      <w:lang w:val="en-US"/>
    </w:rPr>
  </w:style>
  <w:style w:type="paragraph" w:styleId="ListParagraph">
    <w:name w:val="List Paragraph"/>
    <w:basedOn w:val="Normal"/>
    <w:uiPriority w:val="34"/>
    <w:qFormat/>
    <w:rsid w:val="0079293C"/>
    <w:pPr>
      <w:ind w:left="720"/>
      <w:contextualSpacing/>
    </w:pPr>
  </w:style>
  <w:style w:type="paragraph" w:styleId="NormalWeb">
    <w:name w:val="Normal (Web)"/>
    <w:basedOn w:val="Normal"/>
    <w:uiPriority w:val="99"/>
    <w:semiHidden/>
    <w:unhideWhenUsed/>
    <w:rsid w:val="00F568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568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rocess" TargetMode="External"/><Relationship Id="rId13" Type="http://schemas.openxmlformats.org/officeDocument/2006/relationships/image" Target="media/image1.jp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ictionary.cambridge.org/dictionary/english/condition"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cambridge.org/dictionary/english/form"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s://dictionary.cambridge.org/dictionary/english/chang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ictionary.cambridge.org/dictionary/english/changing" TargetMode="External"/><Relationship Id="rId14" Type="http://schemas.openxmlformats.org/officeDocument/2006/relationships/image" Target="media/image2.web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85C45-8518-498F-985E-C2B7CF780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14</Pages>
  <Words>2196</Words>
  <Characters>12518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A Guidance Handbook for Early Years Keyworkers During Childhood Transitions.</vt:lpstr>
    </vt:vector>
  </TitlesOfParts>
  <Company>2008452</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Guidance Handbook for Early Years Keyworkers During Childhood Transitions.</dc:title>
  <dc:subject>Human Development – EAEE4003/C</dc:subject>
  <dc:creator>Bethan Phillips</dc:creator>
  <cp:keywords/>
  <dc:description/>
  <cp:lastModifiedBy>Bethan Phillips</cp:lastModifiedBy>
  <cp:revision>265</cp:revision>
  <dcterms:created xsi:type="dcterms:W3CDTF">2020-11-25T21:09:00Z</dcterms:created>
  <dcterms:modified xsi:type="dcterms:W3CDTF">2020-11-26T18:25:00Z</dcterms:modified>
</cp:coreProperties>
</file>