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E2526F" w:rsidRDefault="00E2526F"/>
    <w:p w14:paraId="00000002" w14:textId="77777777" w:rsidR="00E2526F" w:rsidRDefault="00E2526F"/>
    <w:p w14:paraId="00000003" w14:textId="77777777" w:rsidR="00E2526F" w:rsidRDefault="00E2526F"/>
    <w:p w14:paraId="00000004" w14:textId="77777777" w:rsidR="00E2526F" w:rsidRDefault="00E2526F"/>
    <w:p w14:paraId="00000005" w14:textId="77777777" w:rsidR="00E2526F" w:rsidRDefault="00E2526F"/>
    <w:p w14:paraId="00000006" w14:textId="77777777" w:rsidR="00E2526F" w:rsidRDefault="00E2526F"/>
    <w:p w14:paraId="00000007" w14:textId="77777777" w:rsidR="00E2526F" w:rsidRDefault="00E2526F"/>
    <w:p w14:paraId="00000008" w14:textId="77777777" w:rsidR="00E2526F" w:rsidRDefault="00E2526F"/>
    <w:p w14:paraId="00000009" w14:textId="77777777" w:rsidR="00E2526F" w:rsidRDefault="00E2526F"/>
    <w:p w14:paraId="0000000A" w14:textId="77777777" w:rsidR="00E2526F" w:rsidRDefault="00E2526F"/>
    <w:p w14:paraId="0000000B" w14:textId="77777777" w:rsidR="00E2526F" w:rsidRDefault="00E2526F"/>
    <w:p w14:paraId="0000000C" w14:textId="77777777" w:rsidR="00E2526F" w:rsidRDefault="00E2526F"/>
    <w:p w14:paraId="0000000D" w14:textId="77777777" w:rsidR="00E2526F" w:rsidRDefault="00E2526F"/>
    <w:p w14:paraId="0000000E" w14:textId="61C0AA18" w:rsidR="00E2526F" w:rsidRDefault="00C52E1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w:t>
      </w:r>
      <w:r w:rsidR="0090525F">
        <w:rPr>
          <w:rFonts w:ascii="Times New Roman" w:eastAsia="Times New Roman" w:hAnsi="Times New Roman" w:cs="Times New Roman"/>
          <w:b/>
          <w:sz w:val="28"/>
          <w:szCs w:val="28"/>
        </w:rPr>
        <w:t>Name: Roxana Olaru</w:t>
      </w:r>
    </w:p>
    <w:p w14:paraId="0000000F" w14:textId="7CCC8AE3" w:rsidR="00E2526F" w:rsidRDefault="00C52E1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Id:</w:t>
      </w:r>
      <w:r w:rsidR="0090525F">
        <w:rPr>
          <w:rFonts w:ascii="Times New Roman" w:eastAsia="Times New Roman" w:hAnsi="Times New Roman" w:cs="Times New Roman"/>
          <w:b/>
          <w:sz w:val="28"/>
          <w:szCs w:val="28"/>
        </w:rPr>
        <w:t>2213775</w:t>
      </w:r>
    </w:p>
    <w:p w14:paraId="4DF91762" w14:textId="0BC88C3D" w:rsidR="0090525F" w:rsidRDefault="0090525F">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Code: LCBB4006</w:t>
      </w:r>
    </w:p>
    <w:p w14:paraId="110E8C78" w14:textId="45220F72" w:rsidR="0090525F" w:rsidRDefault="0090525F">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Lecturer: Mohammed Rahman</w:t>
      </w:r>
    </w:p>
    <w:p w14:paraId="46B75883" w14:textId="10E9535A" w:rsidR="0090525F" w:rsidRDefault="0090525F" w:rsidP="0090525F">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Academic skills, individual written report.</w:t>
      </w:r>
    </w:p>
    <w:p w14:paraId="00000010" w14:textId="77777777" w:rsidR="00E2526F" w:rsidRDefault="00E2526F"/>
    <w:p w14:paraId="00000011" w14:textId="77777777" w:rsidR="00E2526F" w:rsidRDefault="00E2526F"/>
    <w:p w14:paraId="00000012" w14:textId="77777777" w:rsidR="00E2526F" w:rsidRDefault="00E2526F"/>
    <w:p w14:paraId="00000013" w14:textId="77777777" w:rsidR="00E2526F" w:rsidRDefault="00E2526F"/>
    <w:p w14:paraId="00000014" w14:textId="77777777" w:rsidR="00E2526F" w:rsidRDefault="00E2526F"/>
    <w:p w14:paraId="00000015" w14:textId="77777777" w:rsidR="00E2526F" w:rsidRDefault="00E2526F"/>
    <w:p w14:paraId="00000016" w14:textId="77777777" w:rsidR="00E2526F" w:rsidRDefault="00E2526F"/>
    <w:p w14:paraId="00000017" w14:textId="77777777" w:rsidR="00E2526F" w:rsidRDefault="00E2526F"/>
    <w:p w14:paraId="00000018" w14:textId="77777777" w:rsidR="00E2526F" w:rsidRDefault="00E2526F"/>
    <w:p w14:paraId="00000019" w14:textId="77777777" w:rsidR="00E2526F" w:rsidRDefault="00E2526F"/>
    <w:p w14:paraId="0000001A" w14:textId="77777777" w:rsidR="00E2526F" w:rsidRDefault="00E2526F"/>
    <w:p w14:paraId="0000001B" w14:textId="77777777" w:rsidR="00E2526F" w:rsidRDefault="00E2526F"/>
    <w:p w14:paraId="0000001C" w14:textId="77777777" w:rsidR="00E2526F" w:rsidRDefault="00E2526F"/>
    <w:p w14:paraId="0000001D" w14:textId="77777777" w:rsidR="00E2526F" w:rsidRDefault="00E2526F"/>
    <w:p w14:paraId="0000001E" w14:textId="77777777" w:rsidR="00E2526F" w:rsidRDefault="00E2526F"/>
    <w:p w14:paraId="0000001F" w14:textId="77777777" w:rsidR="00E2526F" w:rsidRDefault="00E2526F"/>
    <w:p w14:paraId="00000020" w14:textId="77777777" w:rsidR="00E2526F" w:rsidRDefault="00C52E17">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Table of Contents</w:t>
      </w:r>
    </w:p>
    <w:sdt>
      <w:sdtPr>
        <w:id w:val="1072008954"/>
        <w:docPartObj>
          <w:docPartGallery w:val="Table of Contents"/>
          <w:docPartUnique/>
        </w:docPartObj>
      </w:sdtPr>
      <w:sdtEndPr/>
      <w:sdtContent>
        <w:p w14:paraId="00000021" w14:textId="32D45DEE" w:rsidR="0090525F" w:rsidRDefault="00B07DDE" w:rsidP="0090525F">
          <w:pPr>
            <w:pBdr>
              <w:top w:val="nil"/>
              <w:left w:val="nil"/>
              <w:bottom w:val="nil"/>
              <w:right w:val="nil"/>
              <w:between w:val="nil"/>
            </w:pBdr>
            <w:tabs>
              <w:tab w:val="right" w:leader="dot" w:pos="9016"/>
            </w:tabs>
            <w:spacing w:after="100" w:line="360" w:lineRule="auto"/>
          </w:pPr>
          <w:r>
            <w:t>Introduction………………………………………………………………………………………………………………………………………</w:t>
          </w:r>
          <w:r w:rsidR="004F00BB">
            <w:t xml:space="preserve"> </w:t>
          </w:r>
          <w:r>
            <w:t>3</w:t>
          </w:r>
        </w:p>
        <w:p w14:paraId="2AE01C3C" w14:textId="1906BEDA" w:rsidR="00B07DDE" w:rsidRDefault="00B07DDE" w:rsidP="0090525F">
          <w:pPr>
            <w:pBdr>
              <w:top w:val="nil"/>
              <w:left w:val="nil"/>
              <w:bottom w:val="nil"/>
              <w:right w:val="nil"/>
              <w:between w:val="nil"/>
            </w:pBdr>
            <w:tabs>
              <w:tab w:val="right" w:leader="dot" w:pos="9016"/>
            </w:tabs>
            <w:spacing w:after="100" w:line="360" w:lineRule="auto"/>
          </w:pPr>
          <w:r>
            <w:t>Main body…………………………………………………………………………………………………………………………………………</w:t>
          </w:r>
          <w:r w:rsidR="004F00BB">
            <w:t xml:space="preserve"> </w:t>
          </w:r>
          <w:r>
            <w:t>4</w:t>
          </w:r>
        </w:p>
        <w:p w14:paraId="595FEFCC" w14:textId="4C30B836" w:rsidR="00B07DDE" w:rsidRDefault="00B07DDE" w:rsidP="0090525F">
          <w:pPr>
            <w:pBdr>
              <w:top w:val="nil"/>
              <w:left w:val="nil"/>
              <w:bottom w:val="nil"/>
              <w:right w:val="nil"/>
              <w:between w:val="nil"/>
            </w:pBdr>
            <w:tabs>
              <w:tab w:val="right" w:leader="dot" w:pos="9016"/>
            </w:tabs>
            <w:spacing w:after="100" w:line="360" w:lineRule="auto"/>
          </w:pPr>
          <w:r>
            <w:t>Regression analysis……………………………………………………………………………………………………………………</w:t>
          </w:r>
          <w:r w:rsidR="004F00BB">
            <w:t xml:space="preserve">….…. </w:t>
          </w:r>
          <w:r>
            <w:t>4</w:t>
          </w:r>
        </w:p>
        <w:p w14:paraId="6B57180F" w14:textId="2106E044" w:rsidR="00B07DDE" w:rsidRDefault="00B07DDE" w:rsidP="0090525F">
          <w:pPr>
            <w:pBdr>
              <w:top w:val="nil"/>
              <w:left w:val="nil"/>
              <w:bottom w:val="nil"/>
              <w:right w:val="nil"/>
              <w:between w:val="nil"/>
            </w:pBdr>
            <w:tabs>
              <w:tab w:val="right" w:leader="dot" w:pos="9016"/>
            </w:tabs>
            <w:spacing w:after="100" w:line="360" w:lineRule="auto"/>
          </w:pPr>
          <w:r>
            <w:t>Factor analysis………………………………………………………………………………………………………………………………</w:t>
          </w:r>
          <w:r w:rsidR="004F00BB">
            <w:t>….5</w:t>
          </w:r>
        </w:p>
        <w:p w14:paraId="029B436F" w14:textId="0A43D1EA" w:rsidR="00B07DDE" w:rsidRDefault="00B07DDE" w:rsidP="0090525F">
          <w:pPr>
            <w:pBdr>
              <w:top w:val="nil"/>
              <w:left w:val="nil"/>
              <w:bottom w:val="nil"/>
              <w:right w:val="nil"/>
              <w:between w:val="nil"/>
            </w:pBdr>
            <w:tabs>
              <w:tab w:val="right" w:leader="dot" w:pos="9016"/>
            </w:tabs>
            <w:spacing w:after="100" w:line="360" w:lineRule="auto"/>
          </w:pPr>
          <w:r>
            <w:t>Cluster analysis……………………………………………………………………………………………………………………………</w:t>
          </w:r>
          <w:r w:rsidR="004F00BB">
            <w:t xml:space="preserve">…. </w:t>
          </w:r>
          <w:r>
            <w:t>5</w:t>
          </w:r>
        </w:p>
        <w:p w14:paraId="45804BB7" w14:textId="1BDB9E3A" w:rsidR="00B07DDE" w:rsidRDefault="00B07DDE" w:rsidP="0090525F">
          <w:pPr>
            <w:pBdr>
              <w:top w:val="nil"/>
              <w:left w:val="nil"/>
              <w:bottom w:val="nil"/>
              <w:right w:val="nil"/>
              <w:between w:val="nil"/>
            </w:pBdr>
            <w:tabs>
              <w:tab w:val="right" w:leader="dot" w:pos="9016"/>
            </w:tabs>
            <w:spacing w:after="100" w:line="360" w:lineRule="auto"/>
          </w:pPr>
          <w:r>
            <w:t>Personal significance………………………………………………………………………………………………………………</w:t>
          </w:r>
          <w:r w:rsidR="004F00BB">
            <w:t>……….6</w:t>
          </w:r>
        </w:p>
        <w:p w14:paraId="519FC59E" w14:textId="5A7B0839" w:rsidR="00B07DDE" w:rsidRDefault="00B07DDE" w:rsidP="0090525F">
          <w:pPr>
            <w:pBdr>
              <w:top w:val="nil"/>
              <w:left w:val="nil"/>
              <w:bottom w:val="nil"/>
              <w:right w:val="nil"/>
              <w:between w:val="nil"/>
            </w:pBdr>
            <w:tabs>
              <w:tab w:val="right" w:leader="dot" w:pos="9016"/>
            </w:tabs>
            <w:spacing w:after="100" w:line="360" w:lineRule="auto"/>
          </w:pPr>
          <w:r>
            <w:t>Professional evolution…………………………………………………………………………………………………………………</w:t>
          </w:r>
          <w:r w:rsidR="004F00BB">
            <w:t>.</w:t>
          </w:r>
          <w:r>
            <w:t>…</w:t>
          </w:r>
          <w:r w:rsidR="004F00BB">
            <w:t xml:space="preserve"> 7</w:t>
          </w:r>
        </w:p>
        <w:p w14:paraId="1BD32C41" w14:textId="7800D45A" w:rsidR="00B07DDE" w:rsidRDefault="00B07DDE" w:rsidP="0090525F">
          <w:pPr>
            <w:pBdr>
              <w:top w:val="nil"/>
              <w:left w:val="nil"/>
              <w:bottom w:val="nil"/>
              <w:right w:val="nil"/>
              <w:between w:val="nil"/>
            </w:pBdr>
            <w:tabs>
              <w:tab w:val="right" w:leader="dot" w:pos="9016"/>
            </w:tabs>
            <w:spacing w:after="100" w:line="360" w:lineRule="auto"/>
          </w:pPr>
          <w:r>
            <w:t>Conclusion……………………………………………………………………………………………………………………………………</w:t>
          </w:r>
          <w:r w:rsidR="004F00BB">
            <w:t>… 8</w:t>
          </w:r>
        </w:p>
        <w:p w14:paraId="399FFCE1" w14:textId="64B3FA0A" w:rsidR="00B07DDE" w:rsidRDefault="00B07DDE" w:rsidP="0090525F">
          <w:pPr>
            <w:pBdr>
              <w:top w:val="nil"/>
              <w:left w:val="nil"/>
              <w:bottom w:val="nil"/>
              <w:right w:val="nil"/>
              <w:between w:val="nil"/>
            </w:pBdr>
            <w:tabs>
              <w:tab w:val="right" w:leader="dot" w:pos="9016"/>
            </w:tabs>
            <w:spacing w:after="100" w:line="360" w:lineRule="auto"/>
          </w:pPr>
          <w:r>
            <w:t>Reference list………………………………………………………………………………………………………………………………</w:t>
          </w:r>
          <w:r w:rsidR="004F00BB">
            <w:t>.</w:t>
          </w:r>
          <w:r>
            <w:t>…</w:t>
          </w:r>
          <w:r w:rsidR="004F00BB">
            <w:t xml:space="preserve"> 9</w:t>
          </w:r>
        </w:p>
        <w:p w14:paraId="0000002A" w14:textId="2C77F0EC" w:rsidR="00E2526F" w:rsidRPr="0090525F" w:rsidRDefault="00C52E17" w:rsidP="0090525F">
          <w:pPr>
            <w:pBdr>
              <w:top w:val="nil"/>
              <w:left w:val="nil"/>
              <w:bottom w:val="nil"/>
              <w:right w:val="nil"/>
              <w:between w:val="nil"/>
            </w:pBdr>
            <w:tabs>
              <w:tab w:val="right" w:leader="dot" w:pos="9016"/>
            </w:tabs>
            <w:spacing w:after="100" w:line="360" w:lineRule="auto"/>
            <w:rPr>
              <w:rFonts w:ascii="Times New Roman" w:eastAsia="Times New Roman" w:hAnsi="Times New Roman" w:cs="Times New Roman"/>
              <w:color w:val="000000"/>
              <w:sz w:val="24"/>
              <w:szCs w:val="24"/>
            </w:rPr>
          </w:pPr>
        </w:p>
      </w:sdtContent>
    </w:sdt>
    <w:p w14:paraId="0000002B" w14:textId="77777777" w:rsidR="00E2526F" w:rsidRDefault="00E2526F"/>
    <w:p w14:paraId="0000002C" w14:textId="77777777" w:rsidR="00E2526F" w:rsidRDefault="00E2526F"/>
    <w:p w14:paraId="0000002D" w14:textId="77777777" w:rsidR="00E2526F" w:rsidRDefault="00E2526F">
      <w:bookmarkStart w:id="0" w:name="_GoBack"/>
      <w:bookmarkEnd w:id="0"/>
    </w:p>
    <w:p w14:paraId="0000002E" w14:textId="77777777" w:rsidR="00E2526F" w:rsidRDefault="00E2526F"/>
    <w:p w14:paraId="0000002F" w14:textId="77777777" w:rsidR="00E2526F" w:rsidRDefault="00E2526F"/>
    <w:p w14:paraId="00000030" w14:textId="77777777" w:rsidR="00E2526F" w:rsidRDefault="00E2526F"/>
    <w:p w14:paraId="00000031" w14:textId="77777777" w:rsidR="00E2526F" w:rsidRDefault="00E2526F"/>
    <w:p w14:paraId="00000032" w14:textId="77777777" w:rsidR="00E2526F" w:rsidRDefault="00E2526F"/>
    <w:p w14:paraId="00000033" w14:textId="6FE628AC" w:rsidR="00E2526F" w:rsidRDefault="00E2526F"/>
    <w:p w14:paraId="6BB33C41" w14:textId="561B677F" w:rsidR="0090525F" w:rsidRDefault="0090525F"/>
    <w:p w14:paraId="745E63E7" w14:textId="642B7CEB" w:rsidR="0090525F" w:rsidRDefault="0090525F"/>
    <w:p w14:paraId="736421B4" w14:textId="636DEA87" w:rsidR="0090525F" w:rsidRDefault="0090525F"/>
    <w:p w14:paraId="0ACB2BDE" w14:textId="2F5E8990" w:rsidR="0090525F" w:rsidRDefault="0090525F"/>
    <w:p w14:paraId="58D02FB4" w14:textId="45C2F6CA" w:rsidR="0090525F" w:rsidRDefault="0090525F"/>
    <w:p w14:paraId="63827A86" w14:textId="1FA34A09" w:rsidR="0090525F" w:rsidRDefault="0090525F"/>
    <w:p w14:paraId="0ADDA4E7" w14:textId="77777777" w:rsidR="0090525F" w:rsidRDefault="0090525F">
      <w:pPr>
        <w:pStyle w:val="Heading1"/>
      </w:pPr>
      <w:bookmarkStart w:id="1" w:name="_heading=h.gjdgxs" w:colFirst="0" w:colLast="0"/>
      <w:bookmarkEnd w:id="1"/>
    </w:p>
    <w:p w14:paraId="0000003D" w14:textId="02261AC5" w:rsidR="00E2526F" w:rsidRDefault="00C52E17">
      <w:pPr>
        <w:pStyle w:val="Heading1"/>
        <w:rPr>
          <w:sz w:val="24"/>
          <w:szCs w:val="24"/>
        </w:rPr>
      </w:pPr>
      <w:r>
        <w:t>I</w:t>
      </w:r>
      <w:r>
        <w:t>ntroduction</w:t>
      </w:r>
    </w:p>
    <w:p w14:paraId="0000003E" w14:textId="28B2E1CA"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Regression analysis, factor analysis, and cluster analysis are three of the most powerful methods of data analysis available for navigating the complex paths of datasets in the ever-expanding world of data analysis. The starting point of our investigation </w:t>
      </w:r>
      <w:r>
        <w:rPr>
          <w:rFonts w:ascii="Times New Roman" w:eastAsia="Times New Roman" w:hAnsi="Times New Roman" w:cs="Times New Roman"/>
          <w:sz w:val="24"/>
          <w:szCs w:val="24"/>
        </w:rPr>
        <w:t>is regression analysis, a kind of compass that sheds light on the interconnections between variables and so reveals the hidden stories of causation in numerical data. To illustrate how regression analysis may be used to reveal patterns, anticipate outcomes</w:t>
      </w:r>
      <w:r>
        <w:rPr>
          <w:rFonts w:ascii="Times New Roman" w:eastAsia="Times New Roman" w:hAnsi="Times New Roman" w:cs="Times New Roman"/>
          <w:sz w:val="24"/>
          <w:szCs w:val="24"/>
        </w:rPr>
        <w:t>, and influence strategic choices, consider a market research business attempting to determine the effect of product price on sales volume. In case of factor analysis, the tone of the story changes to that of a detective trying to solve a mystery using a d</w:t>
      </w:r>
      <w:r>
        <w:rPr>
          <w:rFonts w:ascii="Times New Roman" w:eastAsia="Times New Roman" w:hAnsi="Times New Roman" w:cs="Times New Roman"/>
          <w:sz w:val="24"/>
          <w:szCs w:val="24"/>
        </w:rPr>
        <w:t xml:space="preserve">ataset. Picture a corporation that is struggling to keep its employees happy. Factor analysis acts as a microscope, illuminating underlying causes of discontent such as faulty communication or an unsupportive company culture (Saunders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2009). This i</w:t>
      </w:r>
      <w:r>
        <w:rPr>
          <w:rFonts w:ascii="Times New Roman" w:eastAsia="Times New Roman" w:hAnsi="Times New Roman" w:cs="Times New Roman"/>
          <w:sz w:val="24"/>
          <w:szCs w:val="24"/>
        </w:rPr>
        <w:t>nformation helps businesses take proactive measures to improve morale in the workplace. Cluster analysis, like a skilled sculptor, may carve useful pieces out of a messy data pile. Imagine a marketer figuring out what customers want by dividing them up int</w:t>
      </w:r>
      <w:r>
        <w:rPr>
          <w:rFonts w:ascii="Times New Roman" w:eastAsia="Times New Roman" w:hAnsi="Times New Roman" w:cs="Times New Roman"/>
          <w:sz w:val="24"/>
          <w:szCs w:val="24"/>
        </w:rPr>
        <w:t>o "clusters," or groupings of people who have similar characteristics. This segmentation is more than categorization; it's a comprehensive grasp of varied tastes within the client base. The complexity of THE data-driven world can only be understood by delv</w:t>
      </w:r>
      <w:r>
        <w:rPr>
          <w:rFonts w:ascii="Times New Roman" w:eastAsia="Times New Roman" w:hAnsi="Times New Roman" w:cs="Times New Roman"/>
          <w:sz w:val="24"/>
          <w:szCs w:val="24"/>
        </w:rPr>
        <w:t>ing into the depths of statistical methods like regression, factor, and cluster analysis.</w:t>
      </w:r>
    </w:p>
    <w:p w14:paraId="718CD554" w14:textId="42E0E2AA" w:rsidR="0090525F" w:rsidRDefault="0090525F">
      <w:pPr>
        <w:spacing w:line="360" w:lineRule="auto"/>
        <w:jc w:val="both"/>
        <w:rPr>
          <w:rFonts w:ascii="Times New Roman" w:eastAsia="Times New Roman" w:hAnsi="Times New Roman" w:cs="Times New Roman"/>
          <w:sz w:val="24"/>
          <w:szCs w:val="24"/>
        </w:rPr>
      </w:pPr>
    </w:p>
    <w:p w14:paraId="48646401" w14:textId="4F2BC22B" w:rsidR="0090525F" w:rsidRDefault="0090525F">
      <w:pPr>
        <w:spacing w:line="360" w:lineRule="auto"/>
        <w:jc w:val="both"/>
        <w:rPr>
          <w:rFonts w:ascii="Times New Roman" w:eastAsia="Times New Roman" w:hAnsi="Times New Roman" w:cs="Times New Roman"/>
          <w:sz w:val="24"/>
          <w:szCs w:val="24"/>
        </w:rPr>
      </w:pPr>
    </w:p>
    <w:p w14:paraId="5CC4DA97" w14:textId="0702AD13" w:rsidR="00B07DDE" w:rsidRDefault="00B07DDE">
      <w:pPr>
        <w:spacing w:line="360" w:lineRule="auto"/>
        <w:jc w:val="both"/>
        <w:rPr>
          <w:rFonts w:ascii="Times New Roman" w:eastAsia="Times New Roman" w:hAnsi="Times New Roman" w:cs="Times New Roman"/>
          <w:sz w:val="24"/>
          <w:szCs w:val="24"/>
        </w:rPr>
      </w:pPr>
    </w:p>
    <w:p w14:paraId="0CB659B1" w14:textId="4A9BA016" w:rsidR="00B07DDE" w:rsidRDefault="00B07DDE">
      <w:pPr>
        <w:spacing w:line="360" w:lineRule="auto"/>
        <w:jc w:val="both"/>
        <w:rPr>
          <w:rFonts w:ascii="Times New Roman" w:eastAsia="Times New Roman" w:hAnsi="Times New Roman" w:cs="Times New Roman"/>
          <w:sz w:val="24"/>
          <w:szCs w:val="24"/>
        </w:rPr>
      </w:pPr>
    </w:p>
    <w:p w14:paraId="4F593C17" w14:textId="2D631EDD" w:rsidR="00B07DDE" w:rsidRDefault="00B07DDE">
      <w:pPr>
        <w:spacing w:line="360" w:lineRule="auto"/>
        <w:jc w:val="both"/>
        <w:rPr>
          <w:rFonts w:ascii="Times New Roman" w:eastAsia="Times New Roman" w:hAnsi="Times New Roman" w:cs="Times New Roman"/>
          <w:sz w:val="24"/>
          <w:szCs w:val="24"/>
        </w:rPr>
      </w:pPr>
    </w:p>
    <w:p w14:paraId="4EA3DC53" w14:textId="77777777" w:rsidR="00B07DDE" w:rsidRDefault="00B07DDE">
      <w:pPr>
        <w:spacing w:line="360" w:lineRule="auto"/>
        <w:jc w:val="both"/>
        <w:rPr>
          <w:rFonts w:ascii="Times New Roman" w:eastAsia="Times New Roman" w:hAnsi="Times New Roman" w:cs="Times New Roman"/>
          <w:sz w:val="24"/>
          <w:szCs w:val="24"/>
        </w:rPr>
      </w:pPr>
    </w:p>
    <w:p w14:paraId="708A9CFF" w14:textId="10B5CDA3" w:rsidR="0090525F" w:rsidRDefault="0090525F">
      <w:pPr>
        <w:spacing w:line="360" w:lineRule="auto"/>
        <w:jc w:val="both"/>
        <w:rPr>
          <w:rFonts w:ascii="Times New Roman" w:eastAsia="Times New Roman" w:hAnsi="Times New Roman" w:cs="Times New Roman"/>
          <w:sz w:val="24"/>
          <w:szCs w:val="24"/>
        </w:rPr>
      </w:pPr>
    </w:p>
    <w:p w14:paraId="299EA861" w14:textId="46AE53A0" w:rsidR="0090525F" w:rsidRDefault="0090525F">
      <w:pPr>
        <w:spacing w:line="360" w:lineRule="auto"/>
        <w:jc w:val="both"/>
        <w:rPr>
          <w:rFonts w:ascii="Times New Roman" w:eastAsia="Times New Roman" w:hAnsi="Times New Roman" w:cs="Times New Roman"/>
          <w:sz w:val="24"/>
          <w:szCs w:val="24"/>
        </w:rPr>
      </w:pPr>
    </w:p>
    <w:p w14:paraId="0000003F" w14:textId="2D3396A0" w:rsidR="00E2526F" w:rsidRDefault="00C52E17">
      <w:pPr>
        <w:pStyle w:val="Heading1"/>
      </w:pPr>
      <w:bookmarkStart w:id="2" w:name="_heading=h.30j0zll" w:colFirst="0" w:colLast="0"/>
      <w:bookmarkEnd w:id="2"/>
      <w:r>
        <w:lastRenderedPageBreak/>
        <w:t>M</w:t>
      </w:r>
      <w:r>
        <w:t>ain Body</w:t>
      </w:r>
    </w:p>
    <w:p w14:paraId="00000040" w14:textId="77777777" w:rsidR="00E2526F" w:rsidRDefault="00C52E17">
      <w:pPr>
        <w:pStyle w:val="Heading2"/>
      </w:pPr>
      <w:r>
        <w:t xml:space="preserve">Concept of data analysis </w:t>
      </w:r>
    </w:p>
    <w:p w14:paraId="00000041" w14:textId="77777777"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term "data analysis" refers to the steps taken to explain, illustrate, summarise, and assess data via the systematic use of st</w:t>
      </w:r>
      <w:r>
        <w:rPr>
          <w:rFonts w:ascii="Times New Roman" w:eastAsia="Times New Roman" w:hAnsi="Times New Roman" w:cs="Times New Roman"/>
          <w:sz w:val="24"/>
          <w:szCs w:val="24"/>
        </w:rPr>
        <w:t>atistical and/or logical methods.  Although statistical processes may be a part of data analysis in qualitative research, the process is often iterative and data is gathered and analysed virtually continually. Actually, researchers often look for trends in</w:t>
      </w:r>
      <w:r>
        <w:rPr>
          <w:rFonts w:ascii="Times New Roman" w:eastAsia="Times New Roman" w:hAnsi="Times New Roman" w:cs="Times New Roman"/>
          <w:sz w:val="24"/>
          <w:szCs w:val="24"/>
        </w:rPr>
        <w:t xml:space="preserve"> their observations all the way through the data gathering process. Both the kind of material (field notes, documents, audiotape, videotape) and the qualitative method (field study, ethnographic content analysis, oral history, biography, unobtrusive resear</w:t>
      </w:r>
      <w:r>
        <w:rPr>
          <w:rFonts w:ascii="Times New Roman" w:eastAsia="Times New Roman" w:hAnsi="Times New Roman" w:cs="Times New Roman"/>
          <w:sz w:val="24"/>
          <w:szCs w:val="24"/>
        </w:rPr>
        <w:t>ch) dictate the format of the analysis (</w:t>
      </w:r>
      <w:proofErr w:type="spellStart"/>
      <w:r>
        <w:rPr>
          <w:rFonts w:ascii="Times New Roman" w:eastAsia="Times New Roman" w:hAnsi="Times New Roman" w:cs="Times New Roman"/>
          <w:sz w:val="24"/>
          <w:szCs w:val="24"/>
          <w:highlight w:val="white"/>
        </w:rPr>
        <w:t>Dumuid</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Research results must be appropriately and accurately analysed to guarantee data integrity. Researchers may try to uncover a difference by dividing the study into smaller and smaller subgroups i</w:t>
      </w:r>
      <w:r>
        <w:rPr>
          <w:rFonts w:ascii="Times New Roman" w:eastAsia="Times New Roman" w:hAnsi="Times New Roman" w:cs="Times New Roman"/>
          <w:sz w:val="24"/>
          <w:szCs w:val="24"/>
        </w:rPr>
        <w:t>f they are unable to show statistically different levels across treatment groups. The practice may not be intrinsically immoral, but these assessments should nevertheless be offered before the research begins, regardless of the exploratory nature of the go</w:t>
      </w:r>
      <w:r>
        <w:rPr>
          <w:rFonts w:ascii="Times New Roman" w:eastAsia="Times New Roman" w:hAnsi="Times New Roman" w:cs="Times New Roman"/>
          <w:sz w:val="24"/>
          <w:szCs w:val="24"/>
        </w:rPr>
        <w:t>al. In order for readers to grasp that the research is more of a quest than a theory-driven effort, it is important for the investigator to explicitly state whether the study is exploratory in character. When investigating potential connections between unt</w:t>
      </w:r>
      <w:r>
        <w:rPr>
          <w:rFonts w:ascii="Times New Roman" w:eastAsia="Times New Roman" w:hAnsi="Times New Roman" w:cs="Times New Roman"/>
          <w:sz w:val="24"/>
          <w:szCs w:val="24"/>
        </w:rPr>
        <w:t>ested variables, researchers often lack theory-based hypotheses (</w:t>
      </w:r>
      <w:r>
        <w:rPr>
          <w:rFonts w:ascii="Times New Roman" w:eastAsia="Times New Roman" w:hAnsi="Times New Roman" w:cs="Times New Roman"/>
          <w:sz w:val="24"/>
          <w:szCs w:val="24"/>
          <w:highlight w:val="white"/>
        </w:rPr>
        <w:t xml:space="preserve">Gu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However, when faced with an unexpected discovery, they must build a theory to account for it. There are no hypothetical tests in exploratory research since there are no a priori assumptions.</w:t>
      </w:r>
    </w:p>
    <w:p w14:paraId="00000042" w14:textId="77777777" w:rsidR="00E2526F" w:rsidRDefault="00C52E17">
      <w:pPr>
        <w:pStyle w:val="Heading2"/>
      </w:pPr>
      <w:bookmarkStart w:id="3" w:name="_heading=h.1fob9te" w:colFirst="0" w:colLast="0"/>
      <w:bookmarkEnd w:id="3"/>
      <w:r>
        <w:t>R</w:t>
      </w:r>
      <w:r>
        <w:t>egression Analysis</w:t>
      </w:r>
    </w:p>
    <w:p w14:paraId="00000043" w14:textId="776A35D6"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Regression analysis becomes the beacon, sh</w:t>
      </w:r>
      <w:r>
        <w:rPr>
          <w:rFonts w:ascii="Times New Roman" w:eastAsia="Times New Roman" w:hAnsi="Times New Roman" w:cs="Times New Roman"/>
          <w:sz w:val="24"/>
          <w:szCs w:val="24"/>
        </w:rPr>
        <w:t>ining a light on the complex interrelationships of the many factors. A market research firm is investigating the impact of pricing adjustments on product demand. Regression analysis allows people to not only quantify this connection, but also get useful fo</w:t>
      </w:r>
      <w:r>
        <w:rPr>
          <w:rFonts w:ascii="Times New Roman" w:eastAsia="Times New Roman" w:hAnsi="Times New Roman" w:cs="Times New Roman"/>
          <w:sz w:val="24"/>
          <w:szCs w:val="24"/>
        </w:rPr>
        <w:t>resight into the future. For instance, a 10% increase in product price can result in a 5% loss in sales (</w:t>
      </w:r>
      <w:proofErr w:type="spellStart"/>
      <w:r>
        <w:rPr>
          <w:rFonts w:ascii="Times New Roman" w:eastAsia="Times New Roman" w:hAnsi="Times New Roman" w:cs="Times New Roman"/>
          <w:sz w:val="24"/>
          <w:szCs w:val="24"/>
        </w:rPr>
        <w:t>Su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2012). The resulting coefficients serve as a Rosetta Stone, transforming data into judgments. Simply said, regression analysis tells the nar</w:t>
      </w:r>
      <w:r>
        <w:rPr>
          <w:rFonts w:ascii="Times New Roman" w:eastAsia="Times New Roman" w:hAnsi="Times New Roman" w:cs="Times New Roman"/>
          <w:sz w:val="24"/>
          <w:szCs w:val="24"/>
        </w:rPr>
        <w:t>rative of the relationships between variables in numerical datasets.</w:t>
      </w:r>
    </w:p>
    <w:p w14:paraId="40A03CC4" w14:textId="5E4805F1" w:rsidR="00B07DDE" w:rsidRDefault="00B07DDE">
      <w:pPr>
        <w:spacing w:line="360" w:lineRule="auto"/>
        <w:jc w:val="both"/>
        <w:rPr>
          <w:rFonts w:ascii="Times New Roman" w:eastAsia="Times New Roman" w:hAnsi="Times New Roman" w:cs="Times New Roman"/>
          <w:sz w:val="24"/>
          <w:szCs w:val="24"/>
        </w:rPr>
      </w:pPr>
    </w:p>
    <w:p w14:paraId="0C18C71F" w14:textId="2D9B9833" w:rsidR="00B07DDE" w:rsidRDefault="00B07DDE">
      <w:pPr>
        <w:spacing w:line="360" w:lineRule="auto"/>
        <w:jc w:val="both"/>
        <w:rPr>
          <w:rFonts w:ascii="Times New Roman" w:eastAsia="Times New Roman" w:hAnsi="Times New Roman" w:cs="Times New Roman"/>
          <w:sz w:val="24"/>
          <w:szCs w:val="24"/>
        </w:rPr>
      </w:pPr>
    </w:p>
    <w:p w14:paraId="452AAF40" w14:textId="77777777" w:rsidR="00B07DDE" w:rsidRDefault="00B07DDE">
      <w:pPr>
        <w:spacing w:line="360" w:lineRule="auto"/>
        <w:jc w:val="both"/>
        <w:rPr>
          <w:rFonts w:ascii="Times New Roman" w:eastAsia="Times New Roman" w:hAnsi="Times New Roman" w:cs="Times New Roman"/>
          <w:sz w:val="24"/>
          <w:szCs w:val="24"/>
        </w:rPr>
      </w:pPr>
    </w:p>
    <w:p w14:paraId="00000044" w14:textId="77777777" w:rsidR="00E2526F" w:rsidRDefault="00C52E17">
      <w:pPr>
        <w:pStyle w:val="Heading2"/>
      </w:pPr>
      <w:bookmarkStart w:id="4" w:name="_heading=h.3znysh7" w:colFirst="0" w:colLast="0"/>
      <w:bookmarkEnd w:id="4"/>
      <w:r>
        <w:lastRenderedPageBreak/>
        <w:t>F</w:t>
      </w:r>
      <w:r>
        <w:t>actor Analysis</w:t>
      </w:r>
    </w:p>
    <w:p w14:paraId="00000045" w14:textId="12C1A6A0"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actor analysis shifts gears from narrative to detective work, playing the part of a statistical Sherlock Holmes by methodically untangling the knots in datasets. When an </w:t>
      </w:r>
      <w:r>
        <w:rPr>
          <w:rFonts w:ascii="Times New Roman" w:eastAsia="Times New Roman" w:hAnsi="Times New Roman" w:cs="Times New Roman"/>
          <w:sz w:val="24"/>
          <w:szCs w:val="24"/>
        </w:rPr>
        <w:t xml:space="preserve">organization has a </w:t>
      </w:r>
      <w:r w:rsidR="00B07DDE">
        <w:rPr>
          <w:rFonts w:ascii="Times New Roman" w:eastAsia="Times New Roman" w:hAnsi="Times New Roman" w:cs="Times New Roman"/>
          <w:sz w:val="24"/>
          <w:szCs w:val="24"/>
        </w:rPr>
        <w:t>drop-in</w:t>
      </w:r>
      <w:r>
        <w:rPr>
          <w:rFonts w:ascii="Times New Roman" w:eastAsia="Times New Roman" w:hAnsi="Times New Roman" w:cs="Times New Roman"/>
          <w:sz w:val="24"/>
          <w:szCs w:val="24"/>
        </w:rPr>
        <w:t xml:space="preserve"> employee satisfaction, it's not enough to only look at the figures; more investigation is required. Factor analysis may show, for instance, that factors other than job load have a major impact on employees' levels of unhappiness.</w:t>
      </w:r>
      <w:r>
        <w:rPr>
          <w:rFonts w:ascii="Times New Roman" w:eastAsia="Times New Roman" w:hAnsi="Times New Roman" w:cs="Times New Roman"/>
          <w:sz w:val="24"/>
          <w:szCs w:val="24"/>
        </w:rPr>
        <w:t xml:space="preserve"> Factor analysis's ability to reveal these hidden influences allows businesses to more precisely focus their efforts where they will have the most impact (Gorsuch, 2014). Key interventions that might lead to a happier and more productive workplace may incl</w:t>
      </w:r>
      <w:r>
        <w:rPr>
          <w:rFonts w:ascii="Times New Roman" w:eastAsia="Times New Roman" w:hAnsi="Times New Roman" w:cs="Times New Roman"/>
          <w:sz w:val="24"/>
          <w:szCs w:val="24"/>
        </w:rPr>
        <w:t>ude improving communication channels and cultivating a good company culture.</w:t>
      </w:r>
    </w:p>
    <w:p w14:paraId="00000046" w14:textId="77777777" w:rsidR="00E2526F" w:rsidRDefault="00C52E17">
      <w:pPr>
        <w:pStyle w:val="Heading2"/>
      </w:pPr>
      <w:bookmarkStart w:id="5" w:name="_heading=h.2et92p0" w:colFirst="0" w:colLast="0"/>
      <w:bookmarkEnd w:id="5"/>
      <w:r>
        <w:t>C</w:t>
      </w:r>
      <w:r>
        <w:t>luster Analysis</w:t>
      </w:r>
    </w:p>
    <w:p w14:paraId="00000047" w14:textId="15C69A75"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Cluster analysis, now in the spotlight, is like an artistic sculptor among the other tools at one’s disposal. Think of a huge market database including all kinds </w:t>
      </w:r>
      <w:r>
        <w:rPr>
          <w:rFonts w:ascii="Times New Roman" w:eastAsia="Times New Roman" w:hAnsi="Times New Roman" w:cs="Times New Roman"/>
          <w:sz w:val="24"/>
          <w:szCs w:val="24"/>
        </w:rPr>
        <w:t>of client details. Cluster analysis goes in as the sculptor, chiselling away the noise to identify different groups of similar consumers based on behaviours, demographics, or preferences. Using cluster analysis, a store may identify three types of customer</w:t>
      </w:r>
      <w:r>
        <w:rPr>
          <w:rFonts w:ascii="Times New Roman" w:eastAsia="Times New Roman" w:hAnsi="Times New Roman" w:cs="Times New Roman"/>
          <w:sz w:val="24"/>
          <w:szCs w:val="24"/>
        </w:rPr>
        <w:t>s: those who purchase based on price, those who shop based on brand loyalty, and those who shop on impulse. Market segmentation is more than just dividing up clientele into groups with similar tastes. Cluster analysis may be used by marketers to categorize</w:t>
      </w:r>
      <w:r>
        <w:rPr>
          <w:rFonts w:ascii="Times New Roman" w:eastAsia="Times New Roman" w:hAnsi="Times New Roman" w:cs="Times New Roman"/>
          <w:sz w:val="24"/>
          <w:szCs w:val="24"/>
        </w:rPr>
        <w:t xml:space="preserve"> clients into groups based on their buying habits (</w:t>
      </w:r>
      <w:proofErr w:type="spellStart"/>
      <w:r>
        <w:rPr>
          <w:rFonts w:ascii="Times New Roman" w:eastAsia="Times New Roman" w:hAnsi="Times New Roman" w:cs="Times New Roman"/>
          <w:sz w:val="24"/>
          <w:szCs w:val="24"/>
        </w:rPr>
        <w:t>Bouveyron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 With this knowledge, marketers can create campaigns that speak directly to each subset's interests.</w:t>
      </w:r>
    </w:p>
    <w:p w14:paraId="7F202DC0" w14:textId="1088283F" w:rsidR="00B07DDE" w:rsidRDefault="00B07DDE">
      <w:pPr>
        <w:spacing w:line="360" w:lineRule="auto"/>
        <w:jc w:val="both"/>
        <w:rPr>
          <w:rFonts w:ascii="Times New Roman" w:eastAsia="Times New Roman" w:hAnsi="Times New Roman" w:cs="Times New Roman"/>
          <w:sz w:val="24"/>
          <w:szCs w:val="24"/>
        </w:rPr>
      </w:pPr>
    </w:p>
    <w:p w14:paraId="527CB85A" w14:textId="15B928C5" w:rsidR="00B07DDE" w:rsidRDefault="00B07DDE">
      <w:pPr>
        <w:spacing w:line="360" w:lineRule="auto"/>
        <w:jc w:val="both"/>
        <w:rPr>
          <w:rFonts w:ascii="Times New Roman" w:eastAsia="Times New Roman" w:hAnsi="Times New Roman" w:cs="Times New Roman"/>
          <w:sz w:val="24"/>
          <w:szCs w:val="24"/>
        </w:rPr>
      </w:pPr>
    </w:p>
    <w:p w14:paraId="7B5DB965" w14:textId="559E61DC" w:rsidR="00B07DDE" w:rsidRDefault="00B07DDE">
      <w:pPr>
        <w:spacing w:line="360" w:lineRule="auto"/>
        <w:jc w:val="both"/>
        <w:rPr>
          <w:rFonts w:ascii="Times New Roman" w:eastAsia="Times New Roman" w:hAnsi="Times New Roman" w:cs="Times New Roman"/>
          <w:sz w:val="24"/>
          <w:szCs w:val="24"/>
        </w:rPr>
      </w:pPr>
    </w:p>
    <w:p w14:paraId="381D0CAA" w14:textId="4D7BA422" w:rsidR="00B07DDE" w:rsidRDefault="00B07DDE">
      <w:pPr>
        <w:spacing w:line="360" w:lineRule="auto"/>
        <w:jc w:val="both"/>
        <w:rPr>
          <w:rFonts w:ascii="Times New Roman" w:eastAsia="Times New Roman" w:hAnsi="Times New Roman" w:cs="Times New Roman"/>
          <w:sz w:val="24"/>
          <w:szCs w:val="24"/>
        </w:rPr>
      </w:pPr>
    </w:p>
    <w:p w14:paraId="1B54860B" w14:textId="14A717BC" w:rsidR="00B07DDE" w:rsidRDefault="00B07DDE">
      <w:pPr>
        <w:spacing w:line="360" w:lineRule="auto"/>
        <w:jc w:val="both"/>
        <w:rPr>
          <w:rFonts w:ascii="Times New Roman" w:eastAsia="Times New Roman" w:hAnsi="Times New Roman" w:cs="Times New Roman"/>
          <w:sz w:val="24"/>
          <w:szCs w:val="24"/>
        </w:rPr>
      </w:pPr>
    </w:p>
    <w:p w14:paraId="69464290" w14:textId="47748227" w:rsidR="00B07DDE" w:rsidRDefault="00B07DDE">
      <w:pPr>
        <w:spacing w:line="360" w:lineRule="auto"/>
        <w:jc w:val="both"/>
        <w:rPr>
          <w:rFonts w:ascii="Times New Roman" w:eastAsia="Times New Roman" w:hAnsi="Times New Roman" w:cs="Times New Roman"/>
          <w:sz w:val="24"/>
          <w:szCs w:val="24"/>
        </w:rPr>
      </w:pPr>
    </w:p>
    <w:p w14:paraId="5BB1E4F6" w14:textId="52A9A68E" w:rsidR="00B07DDE" w:rsidRDefault="00B07DDE">
      <w:pPr>
        <w:spacing w:line="360" w:lineRule="auto"/>
        <w:jc w:val="both"/>
        <w:rPr>
          <w:rFonts w:ascii="Times New Roman" w:eastAsia="Times New Roman" w:hAnsi="Times New Roman" w:cs="Times New Roman"/>
          <w:sz w:val="24"/>
          <w:szCs w:val="24"/>
        </w:rPr>
      </w:pPr>
    </w:p>
    <w:p w14:paraId="516772B9" w14:textId="08A8F495" w:rsidR="00B07DDE" w:rsidRDefault="00B07DDE">
      <w:pPr>
        <w:spacing w:line="360" w:lineRule="auto"/>
        <w:jc w:val="both"/>
        <w:rPr>
          <w:rFonts w:ascii="Times New Roman" w:eastAsia="Times New Roman" w:hAnsi="Times New Roman" w:cs="Times New Roman"/>
          <w:sz w:val="24"/>
          <w:szCs w:val="24"/>
        </w:rPr>
      </w:pPr>
    </w:p>
    <w:p w14:paraId="54BBB5A5" w14:textId="77777777" w:rsidR="00B07DDE" w:rsidRDefault="00B07DDE">
      <w:pPr>
        <w:spacing w:line="360" w:lineRule="auto"/>
        <w:jc w:val="both"/>
        <w:rPr>
          <w:rFonts w:ascii="Times New Roman" w:eastAsia="Times New Roman" w:hAnsi="Times New Roman" w:cs="Times New Roman"/>
          <w:sz w:val="24"/>
          <w:szCs w:val="24"/>
        </w:rPr>
      </w:pPr>
    </w:p>
    <w:p w14:paraId="00000048" w14:textId="77777777" w:rsidR="00E2526F" w:rsidRDefault="00C52E17">
      <w:pPr>
        <w:pStyle w:val="Heading2"/>
      </w:pPr>
      <w:bookmarkStart w:id="6" w:name="_heading=h.tyjcwt" w:colFirst="0" w:colLast="0"/>
      <w:bookmarkEnd w:id="6"/>
      <w:r>
        <w:lastRenderedPageBreak/>
        <w:t>P</w:t>
      </w:r>
      <w:r>
        <w:t>ersonal Significance</w:t>
      </w:r>
    </w:p>
    <w:p w14:paraId="00000049" w14:textId="230D340D"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statistical methods go beyond their traditional uses</w:t>
      </w:r>
      <w:r>
        <w:rPr>
          <w:rFonts w:ascii="Times New Roman" w:eastAsia="Times New Roman" w:hAnsi="Times New Roman" w:cs="Times New Roman"/>
          <w:sz w:val="24"/>
          <w:szCs w:val="24"/>
        </w:rPr>
        <w:t xml:space="preserve"> to become practical resources for making informed choices, expanding one's horizons, and enriching one's worldview. Consider how overwhelming it would be, on a personal level, to have that many options available. Because of its predictive capacity, regres</w:t>
      </w:r>
      <w:r>
        <w:rPr>
          <w:rFonts w:ascii="Times New Roman" w:eastAsia="Times New Roman" w:hAnsi="Times New Roman" w:cs="Times New Roman"/>
          <w:sz w:val="24"/>
          <w:szCs w:val="24"/>
        </w:rPr>
        <w:t>sion analysis is useful for gauging the expected results of potential choices. A good use case for regression analysis is when comparing two job offers and trying to determine which one would result in a higher income over time. The detective's sidekick, f</w:t>
      </w:r>
      <w:r>
        <w:rPr>
          <w:rFonts w:ascii="Times New Roman" w:eastAsia="Times New Roman" w:hAnsi="Times New Roman" w:cs="Times New Roman"/>
          <w:sz w:val="24"/>
          <w:szCs w:val="24"/>
        </w:rPr>
        <w:t xml:space="preserve">actor analysis, may help figure out what's really driving the decisions. Factor analysis may help when deciding between two places for relocation by highlighting the importance of aspects including cost of living, career possibilities, and quality of life </w:t>
      </w:r>
      <w:r>
        <w:rPr>
          <w:rFonts w:ascii="Times New Roman" w:eastAsia="Times New Roman" w:hAnsi="Times New Roman" w:cs="Times New Roman"/>
          <w:sz w:val="24"/>
          <w:szCs w:val="24"/>
        </w:rPr>
        <w:t xml:space="preserve">(Hariri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 Cluster analysis adds a creative touch by emphasizing clusters of priorities, making the complicated simpler and facilitating more targeted decision-making. Consider beginning on a learning journey—regression analysis might aid in de</w:t>
      </w:r>
      <w:r>
        <w:rPr>
          <w:rFonts w:ascii="Times New Roman" w:eastAsia="Times New Roman" w:hAnsi="Times New Roman" w:cs="Times New Roman"/>
          <w:sz w:val="24"/>
          <w:szCs w:val="24"/>
        </w:rPr>
        <w:t xml:space="preserve">fining realistic objectives and anticipating the learning curve. Cluster analysis may help one choose which groups of abilities should be their top priority, while factor analysis can help one understand the underlying elements that influence the efficacy </w:t>
      </w:r>
      <w:r>
        <w:rPr>
          <w:rFonts w:ascii="Times New Roman" w:eastAsia="Times New Roman" w:hAnsi="Times New Roman" w:cs="Times New Roman"/>
          <w:sz w:val="24"/>
          <w:szCs w:val="24"/>
        </w:rPr>
        <w:t>of various learning approaches. The true value of these statistical methods emerges when they are used as personal tools, enabling their users to make better choices across the board, not just in the workplace.</w:t>
      </w:r>
    </w:p>
    <w:p w14:paraId="4C92A8FE" w14:textId="316A030C" w:rsidR="00B07DDE" w:rsidRDefault="00B07DDE">
      <w:pPr>
        <w:spacing w:line="360" w:lineRule="auto"/>
        <w:jc w:val="both"/>
        <w:rPr>
          <w:rFonts w:ascii="Times New Roman" w:eastAsia="Times New Roman" w:hAnsi="Times New Roman" w:cs="Times New Roman"/>
          <w:sz w:val="24"/>
          <w:szCs w:val="24"/>
        </w:rPr>
      </w:pPr>
    </w:p>
    <w:p w14:paraId="4B03B6FB" w14:textId="688F89EE" w:rsidR="00B07DDE" w:rsidRDefault="00B07DDE">
      <w:pPr>
        <w:spacing w:line="360" w:lineRule="auto"/>
        <w:jc w:val="both"/>
        <w:rPr>
          <w:rFonts w:ascii="Times New Roman" w:eastAsia="Times New Roman" w:hAnsi="Times New Roman" w:cs="Times New Roman"/>
          <w:sz w:val="24"/>
          <w:szCs w:val="24"/>
        </w:rPr>
      </w:pPr>
    </w:p>
    <w:p w14:paraId="65AB6BFD" w14:textId="7C5AC4C3" w:rsidR="00B07DDE" w:rsidRDefault="00B07DDE">
      <w:pPr>
        <w:spacing w:line="360" w:lineRule="auto"/>
        <w:jc w:val="both"/>
        <w:rPr>
          <w:rFonts w:ascii="Times New Roman" w:eastAsia="Times New Roman" w:hAnsi="Times New Roman" w:cs="Times New Roman"/>
          <w:sz w:val="24"/>
          <w:szCs w:val="24"/>
        </w:rPr>
      </w:pPr>
    </w:p>
    <w:p w14:paraId="413B76B5" w14:textId="2145DFFD" w:rsidR="00B07DDE" w:rsidRDefault="00B07DDE">
      <w:pPr>
        <w:spacing w:line="360" w:lineRule="auto"/>
        <w:jc w:val="both"/>
        <w:rPr>
          <w:rFonts w:ascii="Times New Roman" w:eastAsia="Times New Roman" w:hAnsi="Times New Roman" w:cs="Times New Roman"/>
          <w:sz w:val="24"/>
          <w:szCs w:val="24"/>
        </w:rPr>
      </w:pPr>
    </w:p>
    <w:p w14:paraId="10AEA569" w14:textId="1191F21C" w:rsidR="00B07DDE" w:rsidRDefault="00B07DDE">
      <w:pPr>
        <w:spacing w:line="360" w:lineRule="auto"/>
        <w:jc w:val="both"/>
        <w:rPr>
          <w:rFonts w:ascii="Times New Roman" w:eastAsia="Times New Roman" w:hAnsi="Times New Roman" w:cs="Times New Roman"/>
          <w:sz w:val="24"/>
          <w:szCs w:val="24"/>
        </w:rPr>
      </w:pPr>
    </w:p>
    <w:p w14:paraId="2701D711" w14:textId="0CA4782D" w:rsidR="00B07DDE" w:rsidRDefault="00B07DDE">
      <w:pPr>
        <w:spacing w:line="360" w:lineRule="auto"/>
        <w:jc w:val="both"/>
        <w:rPr>
          <w:rFonts w:ascii="Times New Roman" w:eastAsia="Times New Roman" w:hAnsi="Times New Roman" w:cs="Times New Roman"/>
          <w:sz w:val="24"/>
          <w:szCs w:val="24"/>
        </w:rPr>
      </w:pPr>
    </w:p>
    <w:p w14:paraId="1CA31763" w14:textId="37C4FDEB" w:rsidR="00B07DDE" w:rsidRDefault="00B07DDE">
      <w:pPr>
        <w:spacing w:line="360" w:lineRule="auto"/>
        <w:jc w:val="both"/>
        <w:rPr>
          <w:rFonts w:ascii="Times New Roman" w:eastAsia="Times New Roman" w:hAnsi="Times New Roman" w:cs="Times New Roman"/>
          <w:sz w:val="24"/>
          <w:szCs w:val="24"/>
        </w:rPr>
      </w:pPr>
    </w:p>
    <w:p w14:paraId="1B4DE8C1" w14:textId="16E6F96D" w:rsidR="00B07DDE" w:rsidRDefault="00B07DDE">
      <w:pPr>
        <w:spacing w:line="360" w:lineRule="auto"/>
        <w:jc w:val="both"/>
        <w:rPr>
          <w:rFonts w:ascii="Times New Roman" w:eastAsia="Times New Roman" w:hAnsi="Times New Roman" w:cs="Times New Roman"/>
          <w:sz w:val="24"/>
          <w:szCs w:val="24"/>
        </w:rPr>
      </w:pPr>
    </w:p>
    <w:p w14:paraId="35FB7EC0" w14:textId="0C3A4F6A" w:rsidR="00B07DDE" w:rsidRDefault="00B07DDE">
      <w:pPr>
        <w:spacing w:line="360" w:lineRule="auto"/>
        <w:jc w:val="both"/>
        <w:rPr>
          <w:rFonts w:ascii="Times New Roman" w:eastAsia="Times New Roman" w:hAnsi="Times New Roman" w:cs="Times New Roman"/>
          <w:sz w:val="24"/>
          <w:szCs w:val="24"/>
        </w:rPr>
      </w:pPr>
    </w:p>
    <w:p w14:paraId="340549CF" w14:textId="49ED5BCC" w:rsidR="00B07DDE" w:rsidRDefault="00B07DDE">
      <w:pPr>
        <w:spacing w:line="360" w:lineRule="auto"/>
        <w:jc w:val="both"/>
        <w:rPr>
          <w:rFonts w:ascii="Times New Roman" w:eastAsia="Times New Roman" w:hAnsi="Times New Roman" w:cs="Times New Roman"/>
          <w:sz w:val="24"/>
          <w:szCs w:val="24"/>
        </w:rPr>
      </w:pPr>
    </w:p>
    <w:p w14:paraId="31E77388" w14:textId="1747FAC1" w:rsidR="00B07DDE" w:rsidRDefault="00B07DDE">
      <w:pPr>
        <w:spacing w:line="360" w:lineRule="auto"/>
        <w:jc w:val="both"/>
        <w:rPr>
          <w:rFonts w:ascii="Times New Roman" w:eastAsia="Times New Roman" w:hAnsi="Times New Roman" w:cs="Times New Roman"/>
          <w:sz w:val="24"/>
          <w:szCs w:val="24"/>
        </w:rPr>
      </w:pPr>
    </w:p>
    <w:p w14:paraId="3F6B897E" w14:textId="1B867646" w:rsidR="00B07DDE" w:rsidRDefault="00B07DDE">
      <w:pPr>
        <w:spacing w:line="360" w:lineRule="auto"/>
        <w:jc w:val="both"/>
        <w:rPr>
          <w:rFonts w:ascii="Times New Roman" w:eastAsia="Times New Roman" w:hAnsi="Times New Roman" w:cs="Times New Roman"/>
          <w:sz w:val="24"/>
          <w:szCs w:val="24"/>
        </w:rPr>
      </w:pPr>
    </w:p>
    <w:p w14:paraId="57113E6B" w14:textId="77777777" w:rsidR="00B07DDE" w:rsidRDefault="00B07DDE">
      <w:pPr>
        <w:spacing w:line="360" w:lineRule="auto"/>
        <w:jc w:val="both"/>
        <w:rPr>
          <w:rFonts w:ascii="Times New Roman" w:eastAsia="Times New Roman" w:hAnsi="Times New Roman" w:cs="Times New Roman"/>
          <w:sz w:val="24"/>
          <w:szCs w:val="24"/>
        </w:rPr>
      </w:pPr>
    </w:p>
    <w:p w14:paraId="0000004A" w14:textId="77777777" w:rsidR="00E2526F" w:rsidRDefault="00C52E17">
      <w:pPr>
        <w:pStyle w:val="Heading2"/>
      </w:pPr>
      <w:bookmarkStart w:id="7" w:name="_heading=h.3dy6vkm" w:colFirst="0" w:colLast="0"/>
      <w:bookmarkEnd w:id="7"/>
      <w:r>
        <w:t>P</w:t>
      </w:r>
      <w:r>
        <w:t xml:space="preserve">rofessional Evolution </w:t>
      </w:r>
    </w:p>
    <w:p w14:paraId="0000004B" w14:textId="77777777"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abilities go fr</w:t>
      </w:r>
      <w:r>
        <w:rPr>
          <w:rFonts w:ascii="Times New Roman" w:eastAsia="Times New Roman" w:hAnsi="Times New Roman" w:cs="Times New Roman"/>
          <w:sz w:val="24"/>
          <w:szCs w:val="24"/>
        </w:rPr>
        <w:t>om methods to strategic assets in the workplace. Regression analysis may be useful in project management for making predictions about how long a project will take based on past performance. Critical success elements or problems may be uncovered using facto</w:t>
      </w:r>
      <w:r>
        <w:rPr>
          <w:rFonts w:ascii="Times New Roman" w:eastAsia="Times New Roman" w:hAnsi="Times New Roman" w:cs="Times New Roman"/>
          <w:sz w:val="24"/>
          <w:szCs w:val="24"/>
        </w:rPr>
        <w:t>r analysis, which can then be used to inform future plans.</w:t>
      </w:r>
    </w:p>
    <w:p w14:paraId="0000004C" w14:textId="77777777"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Regression analysis may show, for instance, that in a software development project, variables like clear project requirements and good communication have a major impact on the team's productivity. </w:t>
      </w:r>
      <w:r>
        <w:rPr>
          <w:rFonts w:ascii="Times New Roman" w:eastAsia="Times New Roman" w:hAnsi="Times New Roman" w:cs="Times New Roman"/>
          <w:sz w:val="24"/>
          <w:szCs w:val="24"/>
        </w:rPr>
        <w:t>Factor analysis could discover underlying characteristics such as team cooperation and client involvement that effect project performance. With the use of cluster analysis, team composition may be optimized by bringing together individuals with complementa</w:t>
      </w:r>
      <w:r>
        <w:rPr>
          <w:rFonts w:ascii="Times New Roman" w:eastAsia="Times New Roman" w:hAnsi="Times New Roman" w:cs="Times New Roman"/>
          <w:sz w:val="24"/>
          <w:szCs w:val="24"/>
        </w:rPr>
        <w:t>ry skill sets (Montgomery et al., 2021).</w:t>
      </w:r>
    </w:p>
    <w:p w14:paraId="0000004D" w14:textId="77777777"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the field of marketing, for example, where these abilities are crucial. One can predict how marketing efforts will affect consumer behaviour with the use of regression analysis. For instance, it may demonstrate</w:t>
      </w:r>
      <w:r>
        <w:rPr>
          <w:rFonts w:ascii="Times New Roman" w:eastAsia="Times New Roman" w:hAnsi="Times New Roman" w:cs="Times New Roman"/>
          <w:sz w:val="24"/>
          <w:szCs w:val="24"/>
        </w:rPr>
        <w:t xml:space="preserve"> that an increase in digital advertising expenditure leads to a matching boost in online consumer interaction. In order to create more specific advertising strategies, factor analysis deciphers the underlying elements determining product preferences.</w:t>
      </w:r>
    </w:p>
    <w:p w14:paraId="581E5C15" w14:textId="4B94864E" w:rsidR="00B07DDE"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a </w:t>
      </w:r>
      <w:r>
        <w:rPr>
          <w:rFonts w:ascii="Times New Roman" w:eastAsia="Times New Roman" w:hAnsi="Times New Roman" w:cs="Times New Roman"/>
          <w:sz w:val="24"/>
          <w:szCs w:val="24"/>
        </w:rPr>
        <w:t>business sells many items, factor analysis may show that customers care most about price, brand recognition, and quality of service. Markets may be broken down into smaller, more manageable pieces using cluster analysis, allowing for more targeted strategi</w:t>
      </w:r>
      <w:r>
        <w:rPr>
          <w:rFonts w:ascii="Times New Roman" w:eastAsia="Times New Roman" w:hAnsi="Times New Roman" w:cs="Times New Roman"/>
          <w:sz w:val="24"/>
          <w:szCs w:val="24"/>
        </w:rPr>
        <w:t>es. It may, for instance, find a community of eco-friendly goods buyers who share similar values. The organization may now target their marketing to this particular value cluster by using this information.</w:t>
      </w:r>
    </w:p>
    <w:p w14:paraId="1BF14CB5" w14:textId="13188496" w:rsidR="00B07DDE" w:rsidRDefault="00B07DDE">
      <w:pPr>
        <w:spacing w:line="360" w:lineRule="auto"/>
        <w:jc w:val="both"/>
        <w:rPr>
          <w:rFonts w:ascii="Times New Roman" w:eastAsia="Times New Roman" w:hAnsi="Times New Roman" w:cs="Times New Roman"/>
          <w:sz w:val="24"/>
          <w:szCs w:val="24"/>
        </w:rPr>
      </w:pPr>
    </w:p>
    <w:p w14:paraId="2EA33740" w14:textId="468B5409" w:rsidR="00B07DDE" w:rsidRDefault="00B07DDE">
      <w:pPr>
        <w:spacing w:line="360" w:lineRule="auto"/>
        <w:jc w:val="both"/>
        <w:rPr>
          <w:rFonts w:ascii="Times New Roman" w:eastAsia="Times New Roman" w:hAnsi="Times New Roman" w:cs="Times New Roman"/>
          <w:sz w:val="24"/>
          <w:szCs w:val="24"/>
        </w:rPr>
      </w:pPr>
    </w:p>
    <w:p w14:paraId="6A23C98A" w14:textId="79F79F07" w:rsidR="00B07DDE" w:rsidRDefault="00B07DDE">
      <w:pPr>
        <w:spacing w:line="360" w:lineRule="auto"/>
        <w:jc w:val="both"/>
        <w:rPr>
          <w:rFonts w:ascii="Times New Roman" w:eastAsia="Times New Roman" w:hAnsi="Times New Roman" w:cs="Times New Roman"/>
          <w:sz w:val="24"/>
          <w:szCs w:val="24"/>
        </w:rPr>
      </w:pPr>
    </w:p>
    <w:p w14:paraId="2B9CBEF7" w14:textId="3756C11A" w:rsidR="00B07DDE" w:rsidRDefault="00B07DDE">
      <w:pPr>
        <w:spacing w:line="360" w:lineRule="auto"/>
        <w:jc w:val="both"/>
        <w:rPr>
          <w:rFonts w:ascii="Times New Roman" w:eastAsia="Times New Roman" w:hAnsi="Times New Roman" w:cs="Times New Roman"/>
          <w:sz w:val="24"/>
          <w:szCs w:val="24"/>
        </w:rPr>
      </w:pPr>
    </w:p>
    <w:p w14:paraId="163AE534" w14:textId="6C77BECD" w:rsidR="00B07DDE" w:rsidRDefault="00B07DDE">
      <w:pPr>
        <w:spacing w:line="360" w:lineRule="auto"/>
        <w:jc w:val="both"/>
        <w:rPr>
          <w:rFonts w:ascii="Times New Roman" w:eastAsia="Times New Roman" w:hAnsi="Times New Roman" w:cs="Times New Roman"/>
          <w:sz w:val="24"/>
          <w:szCs w:val="24"/>
        </w:rPr>
      </w:pPr>
    </w:p>
    <w:p w14:paraId="48DFA02E" w14:textId="4610D928" w:rsidR="00B07DDE" w:rsidRDefault="00B07DDE">
      <w:pPr>
        <w:spacing w:line="360" w:lineRule="auto"/>
        <w:jc w:val="both"/>
        <w:rPr>
          <w:rFonts w:ascii="Times New Roman" w:eastAsia="Times New Roman" w:hAnsi="Times New Roman" w:cs="Times New Roman"/>
          <w:sz w:val="24"/>
          <w:szCs w:val="24"/>
        </w:rPr>
      </w:pPr>
    </w:p>
    <w:p w14:paraId="0F67A236" w14:textId="77777777" w:rsidR="00B07DDE" w:rsidRDefault="00B07DDE">
      <w:pPr>
        <w:spacing w:line="360" w:lineRule="auto"/>
        <w:jc w:val="both"/>
        <w:rPr>
          <w:rFonts w:ascii="Times New Roman" w:eastAsia="Times New Roman" w:hAnsi="Times New Roman" w:cs="Times New Roman"/>
          <w:sz w:val="24"/>
          <w:szCs w:val="24"/>
        </w:rPr>
      </w:pPr>
    </w:p>
    <w:p w14:paraId="365ED60E" w14:textId="12B5DFB8" w:rsidR="004F00BB" w:rsidRPr="004F00BB" w:rsidRDefault="00C52E17" w:rsidP="004F00BB">
      <w:pPr>
        <w:pStyle w:val="Heading1"/>
      </w:pPr>
      <w:bookmarkStart w:id="8" w:name="_heading=h.1t3h5sf" w:colFirst="0" w:colLast="0"/>
      <w:bookmarkEnd w:id="8"/>
      <w:r>
        <w:t xml:space="preserve">Conclusion </w:t>
      </w:r>
    </w:p>
    <w:p w14:paraId="00000050" w14:textId="77777777"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Pr>
          <w:rFonts w:ascii="Times New Roman" w:eastAsia="Times New Roman" w:hAnsi="Times New Roman" w:cs="Times New Roman"/>
          <w:sz w:val="24"/>
          <w:szCs w:val="24"/>
        </w:rPr>
        <w:t>he trip through several data analyses</w:t>
      </w:r>
      <w:r>
        <w:rPr>
          <w:rFonts w:ascii="Times New Roman" w:eastAsia="Times New Roman" w:hAnsi="Times New Roman" w:cs="Times New Roman"/>
          <w:sz w:val="24"/>
          <w:szCs w:val="24"/>
        </w:rPr>
        <w:t>, including regression, factor, and cluster analysis, goes much beyond the purely technical. Insights, strategic foresight, and a deep comprehension of the data environment may all be unlocked with the help of these methods. These statistical tools allow p</w:t>
      </w:r>
      <w:r>
        <w:rPr>
          <w:rFonts w:ascii="Times New Roman" w:eastAsia="Times New Roman" w:hAnsi="Times New Roman" w:cs="Times New Roman"/>
          <w:sz w:val="24"/>
          <w:szCs w:val="24"/>
        </w:rPr>
        <w:t>eople and businesses to better navigate the data-driven world by allowing them to do things like forecast outcomes, decode complexity, and create order out of data chaos. The importance of these abilities’ rests in their transforming capacity to convert fa</w:t>
      </w:r>
      <w:r>
        <w:rPr>
          <w:rFonts w:ascii="Times New Roman" w:eastAsia="Times New Roman" w:hAnsi="Times New Roman" w:cs="Times New Roman"/>
          <w:sz w:val="24"/>
          <w:szCs w:val="24"/>
        </w:rPr>
        <w:t>cts into practical insights, which is crucial in both personal decision-making and professional planning. People have entered an age in which data is not only seen, but actively utilized, for meaningful consequences, and these statistical approaches are th</w:t>
      </w:r>
      <w:r>
        <w:rPr>
          <w:rFonts w:ascii="Times New Roman" w:eastAsia="Times New Roman" w:hAnsi="Times New Roman" w:cs="Times New Roman"/>
          <w:sz w:val="24"/>
          <w:szCs w:val="24"/>
        </w:rPr>
        <w:t>e catalysts for informed decision-making. In a world flooded with information, these data analysis technologies emerge as lighthouses, leading students through the huge sea of data, showing patterns, and allowing people to make educated and effective choic</w:t>
      </w:r>
      <w:r>
        <w:rPr>
          <w:rFonts w:ascii="Times New Roman" w:eastAsia="Times New Roman" w:hAnsi="Times New Roman" w:cs="Times New Roman"/>
          <w:sz w:val="24"/>
          <w:szCs w:val="24"/>
        </w:rPr>
        <w:t>es. Reader has arrived at the cutting edge of data analysis, where the potential of statistics like regression, factor, and cluster analysis can be fully appreciated.</w:t>
      </w:r>
    </w:p>
    <w:p w14:paraId="00000051" w14:textId="77777777" w:rsidR="00E2526F" w:rsidRDefault="00E2526F">
      <w:pPr>
        <w:spacing w:line="360" w:lineRule="auto"/>
        <w:jc w:val="both"/>
        <w:rPr>
          <w:rFonts w:ascii="Times New Roman" w:eastAsia="Times New Roman" w:hAnsi="Times New Roman" w:cs="Times New Roman"/>
          <w:sz w:val="24"/>
          <w:szCs w:val="24"/>
        </w:rPr>
      </w:pPr>
    </w:p>
    <w:p w14:paraId="00000052" w14:textId="7EEFB758" w:rsidR="00E2526F" w:rsidRDefault="00E2526F">
      <w:pPr>
        <w:spacing w:line="360" w:lineRule="auto"/>
        <w:jc w:val="both"/>
        <w:rPr>
          <w:rFonts w:ascii="Times New Roman" w:eastAsia="Times New Roman" w:hAnsi="Times New Roman" w:cs="Times New Roman"/>
          <w:sz w:val="24"/>
          <w:szCs w:val="24"/>
        </w:rPr>
      </w:pPr>
    </w:p>
    <w:p w14:paraId="4D59B536" w14:textId="0589B768" w:rsidR="0090525F" w:rsidRDefault="0090525F">
      <w:pPr>
        <w:spacing w:line="360" w:lineRule="auto"/>
        <w:jc w:val="both"/>
        <w:rPr>
          <w:rFonts w:ascii="Times New Roman" w:eastAsia="Times New Roman" w:hAnsi="Times New Roman" w:cs="Times New Roman"/>
          <w:sz w:val="24"/>
          <w:szCs w:val="24"/>
        </w:rPr>
      </w:pPr>
    </w:p>
    <w:p w14:paraId="0F4DBBA5" w14:textId="34245886" w:rsidR="0090525F" w:rsidRDefault="0090525F">
      <w:pPr>
        <w:spacing w:line="360" w:lineRule="auto"/>
        <w:jc w:val="both"/>
        <w:rPr>
          <w:rFonts w:ascii="Times New Roman" w:eastAsia="Times New Roman" w:hAnsi="Times New Roman" w:cs="Times New Roman"/>
          <w:sz w:val="24"/>
          <w:szCs w:val="24"/>
        </w:rPr>
      </w:pPr>
    </w:p>
    <w:p w14:paraId="7164CD44" w14:textId="43239992" w:rsidR="0090525F" w:rsidRDefault="0090525F">
      <w:pPr>
        <w:spacing w:line="360" w:lineRule="auto"/>
        <w:jc w:val="both"/>
        <w:rPr>
          <w:rFonts w:ascii="Times New Roman" w:eastAsia="Times New Roman" w:hAnsi="Times New Roman" w:cs="Times New Roman"/>
          <w:sz w:val="24"/>
          <w:szCs w:val="24"/>
        </w:rPr>
      </w:pPr>
    </w:p>
    <w:p w14:paraId="47C75739" w14:textId="36629F99" w:rsidR="0090525F" w:rsidRDefault="0090525F">
      <w:pPr>
        <w:spacing w:line="360" w:lineRule="auto"/>
        <w:jc w:val="both"/>
        <w:rPr>
          <w:rFonts w:ascii="Times New Roman" w:eastAsia="Times New Roman" w:hAnsi="Times New Roman" w:cs="Times New Roman"/>
          <w:sz w:val="24"/>
          <w:szCs w:val="24"/>
        </w:rPr>
      </w:pPr>
    </w:p>
    <w:p w14:paraId="009188DA" w14:textId="6A3BD115" w:rsidR="004F00BB" w:rsidRDefault="004F00BB">
      <w:pPr>
        <w:spacing w:line="360" w:lineRule="auto"/>
        <w:jc w:val="both"/>
        <w:rPr>
          <w:rFonts w:ascii="Times New Roman" w:eastAsia="Times New Roman" w:hAnsi="Times New Roman" w:cs="Times New Roman"/>
          <w:sz w:val="24"/>
          <w:szCs w:val="24"/>
        </w:rPr>
      </w:pPr>
    </w:p>
    <w:p w14:paraId="13D1142F" w14:textId="57001030" w:rsidR="004F00BB" w:rsidRDefault="004F00BB">
      <w:pPr>
        <w:spacing w:line="360" w:lineRule="auto"/>
        <w:jc w:val="both"/>
        <w:rPr>
          <w:rFonts w:ascii="Times New Roman" w:eastAsia="Times New Roman" w:hAnsi="Times New Roman" w:cs="Times New Roman"/>
          <w:sz w:val="24"/>
          <w:szCs w:val="24"/>
        </w:rPr>
      </w:pPr>
    </w:p>
    <w:p w14:paraId="3879D55C" w14:textId="34FAEEAF" w:rsidR="004F00BB" w:rsidRDefault="004F00BB">
      <w:pPr>
        <w:spacing w:line="360" w:lineRule="auto"/>
        <w:jc w:val="both"/>
        <w:rPr>
          <w:rFonts w:ascii="Times New Roman" w:eastAsia="Times New Roman" w:hAnsi="Times New Roman" w:cs="Times New Roman"/>
          <w:sz w:val="24"/>
          <w:szCs w:val="24"/>
        </w:rPr>
      </w:pPr>
    </w:p>
    <w:p w14:paraId="19A37543" w14:textId="2ED63BF8" w:rsidR="004F00BB" w:rsidRDefault="004F00BB">
      <w:pPr>
        <w:spacing w:line="360" w:lineRule="auto"/>
        <w:jc w:val="both"/>
        <w:rPr>
          <w:rFonts w:ascii="Times New Roman" w:eastAsia="Times New Roman" w:hAnsi="Times New Roman" w:cs="Times New Roman"/>
          <w:sz w:val="24"/>
          <w:szCs w:val="24"/>
        </w:rPr>
      </w:pPr>
    </w:p>
    <w:p w14:paraId="6BC76E82" w14:textId="77777777" w:rsidR="004F00BB" w:rsidRDefault="004F00BB">
      <w:pPr>
        <w:spacing w:line="360" w:lineRule="auto"/>
        <w:jc w:val="both"/>
        <w:rPr>
          <w:rFonts w:ascii="Times New Roman" w:eastAsia="Times New Roman" w:hAnsi="Times New Roman" w:cs="Times New Roman"/>
          <w:sz w:val="24"/>
          <w:szCs w:val="24"/>
        </w:rPr>
      </w:pPr>
    </w:p>
    <w:p w14:paraId="0C1EEAD3" w14:textId="192346DE" w:rsidR="0090525F" w:rsidRDefault="0090525F">
      <w:pPr>
        <w:spacing w:line="360" w:lineRule="auto"/>
        <w:jc w:val="both"/>
        <w:rPr>
          <w:rFonts w:ascii="Times New Roman" w:eastAsia="Times New Roman" w:hAnsi="Times New Roman" w:cs="Times New Roman"/>
          <w:sz w:val="24"/>
          <w:szCs w:val="24"/>
        </w:rPr>
      </w:pPr>
    </w:p>
    <w:p w14:paraId="01FC13F1" w14:textId="3E95C511" w:rsidR="004F00BB" w:rsidRPr="004F00BB" w:rsidRDefault="00C52E17" w:rsidP="004F00BB">
      <w:pPr>
        <w:pStyle w:val="Heading1"/>
        <w:spacing w:line="360" w:lineRule="auto"/>
      </w:pPr>
      <w:bookmarkStart w:id="9" w:name="_heading=h.4d34og8" w:colFirst="0" w:colLast="0"/>
      <w:bookmarkEnd w:id="9"/>
      <w:r>
        <w:lastRenderedPageBreak/>
        <w:t>Reference List</w:t>
      </w:r>
    </w:p>
    <w:p w14:paraId="00000056" w14:textId="77777777" w:rsidR="00E2526F" w:rsidRDefault="00C52E1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w:t>
      </w:r>
      <w:r>
        <w:rPr>
          <w:rFonts w:ascii="Times New Roman" w:eastAsia="Times New Roman" w:hAnsi="Times New Roman" w:cs="Times New Roman"/>
          <w:sz w:val="24"/>
          <w:szCs w:val="24"/>
        </w:rPr>
        <w:t>ouveyron</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Celeux</w:t>
      </w:r>
      <w:proofErr w:type="spellEnd"/>
      <w:r>
        <w:rPr>
          <w:rFonts w:ascii="Times New Roman" w:eastAsia="Times New Roman" w:hAnsi="Times New Roman" w:cs="Times New Roman"/>
          <w:sz w:val="24"/>
          <w:szCs w:val="24"/>
        </w:rPr>
        <w:t>, G., Murphy, T.B. and Raftery, A.E., 2019. Model-based clustering and classification for data science: with applications in R (Vol. 50). Cambridge University Press.</w:t>
      </w:r>
    </w:p>
    <w:p w14:paraId="00000057" w14:textId="77777777" w:rsidR="00E2526F" w:rsidRDefault="00C52E17">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Dumuid</w:t>
      </w:r>
      <w:proofErr w:type="spellEnd"/>
      <w:r>
        <w:rPr>
          <w:rFonts w:ascii="Times New Roman" w:eastAsia="Times New Roman" w:hAnsi="Times New Roman" w:cs="Times New Roman"/>
          <w:sz w:val="24"/>
          <w:szCs w:val="24"/>
          <w:highlight w:val="white"/>
        </w:rPr>
        <w:t xml:space="preserve">, D., </w:t>
      </w:r>
      <w:proofErr w:type="spellStart"/>
      <w:r>
        <w:rPr>
          <w:rFonts w:ascii="Times New Roman" w:eastAsia="Times New Roman" w:hAnsi="Times New Roman" w:cs="Times New Roman"/>
          <w:sz w:val="24"/>
          <w:szCs w:val="24"/>
          <w:highlight w:val="white"/>
        </w:rPr>
        <w:t>Pedišić</w:t>
      </w:r>
      <w:proofErr w:type="spellEnd"/>
      <w:r>
        <w:rPr>
          <w:rFonts w:ascii="Times New Roman" w:eastAsia="Times New Roman" w:hAnsi="Times New Roman" w:cs="Times New Roman"/>
          <w:sz w:val="24"/>
          <w:szCs w:val="24"/>
          <w:highlight w:val="white"/>
        </w:rPr>
        <w:t xml:space="preserve">, Ž., </w:t>
      </w:r>
      <w:proofErr w:type="spellStart"/>
      <w:r>
        <w:rPr>
          <w:rFonts w:ascii="Times New Roman" w:eastAsia="Times New Roman" w:hAnsi="Times New Roman" w:cs="Times New Roman"/>
          <w:sz w:val="24"/>
          <w:szCs w:val="24"/>
          <w:highlight w:val="white"/>
        </w:rPr>
        <w:t>Palarea-Albaladejo</w:t>
      </w:r>
      <w:proofErr w:type="spellEnd"/>
      <w:r>
        <w:rPr>
          <w:rFonts w:ascii="Times New Roman" w:eastAsia="Times New Roman" w:hAnsi="Times New Roman" w:cs="Times New Roman"/>
          <w:sz w:val="24"/>
          <w:szCs w:val="24"/>
          <w:highlight w:val="white"/>
        </w:rPr>
        <w:t>, J., Martín-Fernández, J.</w:t>
      </w:r>
      <w:r>
        <w:rPr>
          <w:rFonts w:ascii="Times New Roman" w:eastAsia="Times New Roman" w:hAnsi="Times New Roman" w:cs="Times New Roman"/>
          <w:sz w:val="24"/>
          <w:szCs w:val="24"/>
          <w:highlight w:val="white"/>
        </w:rPr>
        <w:t xml:space="preserve">A., </w:t>
      </w:r>
      <w:proofErr w:type="spellStart"/>
      <w:r>
        <w:rPr>
          <w:rFonts w:ascii="Times New Roman" w:eastAsia="Times New Roman" w:hAnsi="Times New Roman" w:cs="Times New Roman"/>
          <w:sz w:val="24"/>
          <w:szCs w:val="24"/>
          <w:highlight w:val="white"/>
        </w:rPr>
        <w:t>Hron</w:t>
      </w:r>
      <w:proofErr w:type="spellEnd"/>
      <w:r>
        <w:rPr>
          <w:rFonts w:ascii="Times New Roman" w:eastAsia="Times New Roman" w:hAnsi="Times New Roman" w:cs="Times New Roman"/>
          <w:sz w:val="24"/>
          <w:szCs w:val="24"/>
          <w:highlight w:val="white"/>
        </w:rPr>
        <w:t>, K. and Olds, T., 2020. Compositional data analysis in time-use epidemiology: what, why, how. </w:t>
      </w:r>
      <w:r>
        <w:rPr>
          <w:rFonts w:ascii="Times New Roman" w:eastAsia="Times New Roman" w:hAnsi="Times New Roman" w:cs="Times New Roman"/>
          <w:i/>
          <w:sz w:val="24"/>
          <w:szCs w:val="24"/>
          <w:highlight w:val="white"/>
        </w:rPr>
        <w:t>International journal of environmental research and public health</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17</w:t>
      </w:r>
      <w:r>
        <w:rPr>
          <w:rFonts w:ascii="Times New Roman" w:eastAsia="Times New Roman" w:hAnsi="Times New Roman" w:cs="Times New Roman"/>
          <w:sz w:val="24"/>
          <w:szCs w:val="24"/>
          <w:highlight w:val="white"/>
        </w:rPr>
        <w:t>(7), p.2220.</w:t>
      </w:r>
    </w:p>
    <w:p w14:paraId="00000058" w14:textId="77777777"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Gorsuch, R.L., 2014. Factor analysis: Classic edition. Routledge.</w:t>
      </w:r>
    </w:p>
    <w:p w14:paraId="00000059" w14:textId="77777777" w:rsidR="00E2526F" w:rsidRDefault="00C52E1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highlight w:val="white"/>
        </w:rPr>
        <w:t xml:space="preserve">Gu, H., </w:t>
      </w:r>
      <w:proofErr w:type="spellStart"/>
      <w:r>
        <w:rPr>
          <w:rFonts w:ascii="Times New Roman" w:eastAsia="Times New Roman" w:hAnsi="Times New Roman" w:cs="Times New Roman"/>
          <w:sz w:val="24"/>
          <w:szCs w:val="24"/>
          <w:highlight w:val="white"/>
        </w:rPr>
        <w:t>Jie</w:t>
      </w:r>
      <w:proofErr w:type="spellEnd"/>
      <w:r>
        <w:rPr>
          <w:rFonts w:ascii="Times New Roman" w:eastAsia="Times New Roman" w:hAnsi="Times New Roman" w:cs="Times New Roman"/>
          <w:sz w:val="24"/>
          <w:szCs w:val="24"/>
          <w:highlight w:val="white"/>
        </w:rPr>
        <w:t>, Y., Li, Z. and Shen, T., 2021. What drives migrants to settle in Chinese cities: A panel data analysis. </w:t>
      </w:r>
      <w:r>
        <w:rPr>
          <w:rFonts w:ascii="Times New Roman" w:eastAsia="Times New Roman" w:hAnsi="Times New Roman" w:cs="Times New Roman"/>
          <w:i/>
          <w:sz w:val="24"/>
          <w:szCs w:val="24"/>
          <w:highlight w:val="white"/>
        </w:rPr>
        <w:t>Applied Spatial Analysis and Policy</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14</w:t>
      </w:r>
      <w:r>
        <w:rPr>
          <w:rFonts w:ascii="Times New Roman" w:eastAsia="Times New Roman" w:hAnsi="Times New Roman" w:cs="Times New Roman"/>
          <w:sz w:val="24"/>
          <w:szCs w:val="24"/>
          <w:highlight w:val="white"/>
        </w:rPr>
        <w:t>, pp.297-314.</w:t>
      </w:r>
    </w:p>
    <w:p w14:paraId="0000005A" w14:textId="77777777"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Hariri, R.H., Fredericks, E.M. and Bowers, K.M., 2019. Uncertainty in big data analyti</w:t>
      </w:r>
      <w:r>
        <w:rPr>
          <w:rFonts w:ascii="Times New Roman" w:eastAsia="Times New Roman" w:hAnsi="Times New Roman" w:cs="Times New Roman"/>
          <w:sz w:val="24"/>
          <w:szCs w:val="24"/>
        </w:rPr>
        <w:t>cs: survey, opportunities, and challenges. Journal of Big Data, 6(1), pp.1-16.</w:t>
      </w:r>
    </w:p>
    <w:p w14:paraId="0000005B" w14:textId="77777777"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Montgomery, D.C., Peck, E.A. and Vining, G.G., 2021. Introduction to linear regression analysis. John Wiley &amp; Sons.</w:t>
      </w:r>
    </w:p>
    <w:p w14:paraId="0000005C" w14:textId="77777777"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Saunders, M., Lewis, P. and Thornhill, A., 2009. Research met</w:t>
      </w:r>
      <w:r>
        <w:rPr>
          <w:rFonts w:ascii="Times New Roman" w:eastAsia="Times New Roman" w:hAnsi="Times New Roman" w:cs="Times New Roman"/>
          <w:sz w:val="24"/>
          <w:szCs w:val="24"/>
        </w:rPr>
        <w:t>hods for business students. Pearson education.</w:t>
      </w:r>
    </w:p>
    <w:p w14:paraId="0000005D" w14:textId="77777777" w:rsidR="00E2526F" w:rsidRDefault="00C52E1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Su</w:t>
      </w:r>
      <w:proofErr w:type="spellEnd"/>
      <w:r>
        <w:rPr>
          <w:rFonts w:ascii="Times New Roman" w:eastAsia="Times New Roman" w:hAnsi="Times New Roman" w:cs="Times New Roman"/>
          <w:sz w:val="24"/>
          <w:szCs w:val="24"/>
        </w:rPr>
        <w:t>, X., Yan, X. and Tsai, C.L., 2012. Linear regression. Wiley Interdisciplinary Reviews: Computational Statistics, 4(3), pp.275-294.</w:t>
      </w:r>
    </w:p>
    <w:p w14:paraId="0000005E" w14:textId="77777777" w:rsidR="00E2526F" w:rsidRDefault="00C52E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Wickham, H. and Wickham, H., 2016. Data analysis (pp. 189-201). Springer In</w:t>
      </w:r>
      <w:r>
        <w:rPr>
          <w:rFonts w:ascii="Times New Roman" w:eastAsia="Times New Roman" w:hAnsi="Times New Roman" w:cs="Times New Roman"/>
          <w:sz w:val="24"/>
          <w:szCs w:val="24"/>
        </w:rPr>
        <w:t>ternational Publishing.</w:t>
      </w:r>
    </w:p>
    <w:p w14:paraId="0000005F" w14:textId="77777777" w:rsidR="00E2526F" w:rsidRDefault="00E2526F">
      <w:pPr>
        <w:spacing w:line="360" w:lineRule="auto"/>
        <w:jc w:val="both"/>
        <w:rPr>
          <w:rFonts w:ascii="Times New Roman" w:eastAsia="Times New Roman" w:hAnsi="Times New Roman" w:cs="Times New Roman"/>
          <w:sz w:val="24"/>
          <w:szCs w:val="24"/>
        </w:rPr>
      </w:pPr>
    </w:p>
    <w:sectPr w:rsidR="00E2526F">
      <w:foot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E59E0" w14:textId="77777777" w:rsidR="00C52E17" w:rsidRDefault="00C52E17">
      <w:pPr>
        <w:spacing w:after="0" w:line="240" w:lineRule="auto"/>
      </w:pPr>
      <w:r>
        <w:separator/>
      </w:r>
    </w:p>
  </w:endnote>
  <w:endnote w:type="continuationSeparator" w:id="0">
    <w:p w14:paraId="4AB85FB0" w14:textId="77777777" w:rsidR="00C52E17" w:rsidRDefault="00C52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0" w14:textId="704E70B6" w:rsidR="00E2526F" w:rsidRDefault="00C52E17">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sidR="0090525F">
      <w:rPr>
        <w:color w:val="000000"/>
      </w:rPr>
      <w:fldChar w:fldCharType="separate"/>
    </w:r>
    <w:r w:rsidR="0090525F">
      <w:rPr>
        <w:noProof/>
        <w:color w:val="000000"/>
      </w:rPr>
      <w:t>1</w:t>
    </w:r>
    <w:r>
      <w:rPr>
        <w:color w:val="000000"/>
      </w:rPr>
      <w:fldChar w:fldCharType="end"/>
    </w:r>
  </w:p>
  <w:p w14:paraId="00000061" w14:textId="77777777" w:rsidR="00E2526F" w:rsidRDefault="00E2526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4916C" w14:textId="77777777" w:rsidR="00C52E17" w:rsidRDefault="00C52E17">
      <w:pPr>
        <w:spacing w:after="0" w:line="240" w:lineRule="auto"/>
      </w:pPr>
      <w:r>
        <w:separator/>
      </w:r>
    </w:p>
  </w:footnote>
  <w:footnote w:type="continuationSeparator" w:id="0">
    <w:p w14:paraId="77F496FC" w14:textId="77777777" w:rsidR="00C52E17" w:rsidRDefault="00C52E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26F"/>
    <w:rsid w:val="004F00BB"/>
    <w:rsid w:val="0090525F"/>
    <w:rsid w:val="00B07DDE"/>
    <w:rsid w:val="00C52E17"/>
    <w:rsid w:val="00E25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F640"/>
  <w15:docId w15:val="{58CA799E-3537-407F-8715-DF68B2FFC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IN"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AB6"/>
    <w:pPr>
      <w:outlineLvl w:val="0"/>
    </w:pPr>
    <w:rPr>
      <w:rFonts w:ascii="Times New Roman" w:hAnsi="Times New Roman" w:cs="Times New Roman"/>
      <w:b/>
      <w:bCs/>
      <w:sz w:val="28"/>
      <w:szCs w:val="28"/>
    </w:rPr>
  </w:style>
  <w:style w:type="paragraph" w:styleId="Heading2">
    <w:name w:val="heading 2"/>
    <w:basedOn w:val="Normal"/>
    <w:next w:val="Normal"/>
    <w:link w:val="Heading2Char"/>
    <w:uiPriority w:val="9"/>
    <w:unhideWhenUsed/>
    <w:qFormat/>
    <w:rsid w:val="00447AB6"/>
    <w:pPr>
      <w:spacing w:line="360" w:lineRule="auto"/>
      <w:jc w:val="both"/>
      <w:outlineLvl w:val="1"/>
    </w:pPr>
    <w:rPr>
      <w:rFonts w:ascii="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447AB6"/>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447AB6"/>
    <w:rPr>
      <w:rFonts w:ascii="Times New Roman" w:hAnsi="Times New Roman" w:cs="Times New Roman"/>
      <w:b/>
      <w:bCs/>
      <w:sz w:val="24"/>
      <w:szCs w:val="24"/>
    </w:rPr>
  </w:style>
  <w:style w:type="paragraph" w:styleId="TOCHeading">
    <w:name w:val="TOC Heading"/>
    <w:basedOn w:val="Heading1"/>
    <w:next w:val="Normal"/>
    <w:uiPriority w:val="39"/>
    <w:unhideWhenUsed/>
    <w:qFormat/>
    <w:rsid w:val="00447AB6"/>
    <w:pPr>
      <w:keepNext/>
      <w:keepLines/>
      <w:spacing w:before="240" w:after="0"/>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447AB6"/>
    <w:pPr>
      <w:spacing w:after="100"/>
    </w:pPr>
  </w:style>
  <w:style w:type="paragraph" w:styleId="TOC2">
    <w:name w:val="toc 2"/>
    <w:basedOn w:val="Normal"/>
    <w:next w:val="Normal"/>
    <w:autoRedefine/>
    <w:uiPriority w:val="39"/>
    <w:unhideWhenUsed/>
    <w:rsid w:val="00447AB6"/>
    <w:pPr>
      <w:spacing w:after="100"/>
      <w:ind w:left="220"/>
    </w:pPr>
  </w:style>
  <w:style w:type="character" w:styleId="Hyperlink">
    <w:name w:val="Hyperlink"/>
    <w:basedOn w:val="DefaultParagraphFont"/>
    <w:uiPriority w:val="99"/>
    <w:unhideWhenUsed/>
    <w:rsid w:val="00447AB6"/>
    <w:rPr>
      <w:color w:val="0563C1" w:themeColor="hyperlink"/>
      <w:u w:val="single"/>
    </w:rPr>
  </w:style>
  <w:style w:type="paragraph" w:styleId="Header">
    <w:name w:val="header"/>
    <w:basedOn w:val="Normal"/>
    <w:link w:val="HeaderChar"/>
    <w:uiPriority w:val="99"/>
    <w:unhideWhenUsed/>
    <w:rsid w:val="00447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AB6"/>
  </w:style>
  <w:style w:type="paragraph" w:styleId="Footer">
    <w:name w:val="footer"/>
    <w:basedOn w:val="Normal"/>
    <w:link w:val="FooterChar"/>
    <w:uiPriority w:val="99"/>
    <w:unhideWhenUsed/>
    <w:rsid w:val="00447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AB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CWQs+VE2VabaGecjtnTeMqs+bg==">CgMxLjAyCGguZ2pkZ3hzMgloLjMwajB6bGwyCWguMWZvYjl0ZTIJaC4zem55c2g3MgloLjJldDkycDAyCGgudHlqY3d0MgloLjNkeTZ2a20yCWguMXQzaDVzZjIJaC40ZDM0b2c4OAByITFFSlNvSXlpRVRZd05VOTI1LWl2aFdYTFA4dEVhN0dsTw==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1853</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Vision Group - Library</Company>
  <LinksUpToDate>false</LinksUpToDate>
  <CharactersWithSpaces>12396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Public Access</dc:creator>
  <cp:lastModifiedBy>Public Access</cp:lastModifiedBy>
  <cp:revision>2</cp:revision>
  <dcterms:created xsi:type="dcterms:W3CDTF">2023-11-30T13:58:00Z</dcterms:created>
  <dcterms:modified xsi:type="dcterms:W3CDTF">2023-11-30T13:58:00Z</dcterms:modified>
</cp:coreProperties>
</file>