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7313" w:rsidRDefault="006664D7" w:rsidP="004675A6">
      <w:pPr>
        <w:rPr>
          <w:rFonts w:eastAsia="Times New Roman" w:cs="Arial"/>
          <w:b/>
          <w:color w:val="000000"/>
          <w:sz w:val="44"/>
          <w:szCs w:val="44"/>
        </w:rPr>
      </w:pPr>
      <w:bookmarkStart w:id="0" w:name="_GoBack"/>
      <w:bookmarkEnd w:id="0"/>
      <w:r>
        <w:rPr>
          <w:rFonts w:eastAsia="Times New Roman" w:cs="Arial"/>
          <w:b/>
          <w:color w:val="000000"/>
          <w:sz w:val="44"/>
          <w:szCs w:val="44"/>
        </w:rPr>
        <w:t xml:space="preserve">                    </w:t>
      </w:r>
    </w:p>
    <w:p w:rsidR="00ED7313" w:rsidRDefault="00ED7313" w:rsidP="004675A6">
      <w:pPr>
        <w:rPr>
          <w:rFonts w:eastAsia="Times New Roman" w:cs="Arial"/>
          <w:b/>
          <w:color w:val="000000"/>
          <w:sz w:val="44"/>
          <w:szCs w:val="44"/>
        </w:rPr>
      </w:pPr>
      <w:r>
        <w:rPr>
          <w:rFonts w:eastAsia="Times New Roman" w:cs="Arial"/>
          <w:b/>
          <w:color w:val="000000"/>
          <w:sz w:val="44"/>
          <w:szCs w:val="44"/>
        </w:rPr>
        <w:t xml:space="preserve">                </w:t>
      </w:r>
    </w:p>
    <w:p w:rsidR="002D4AE9" w:rsidRDefault="00ED7313" w:rsidP="004675A6">
      <w:pPr>
        <w:rPr>
          <w:rFonts w:eastAsia="Times New Roman" w:cs="Arial"/>
          <w:b/>
          <w:color w:val="000000"/>
          <w:sz w:val="44"/>
          <w:szCs w:val="44"/>
        </w:rPr>
      </w:pPr>
      <w:r>
        <w:rPr>
          <w:rFonts w:eastAsia="Times New Roman" w:cs="Arial"/>
          <w:b/>
          <w:color w:val="000000"/>
          <w:sz w:val="44"/>
          <w:szCs w:val="44"/>
        </w:rPr>
        <w:t xml:space="preserve">        </w:t>
      </w:r>
      <w:r w:rsidR="00F07BC8">
        <w:rPr>
          <w:rFonts w:eastAsia="Times New Roman" w:cs="Arial"/>
          <w:b/>
          <w:color w:val="000000"/>
          <w:sz w:val="44"/>
          <w:szCs w:val="44"/>
        </w:rPr>
        <w:t xml:space="preserve">  </w:t>
      </w:r>
      <w:r>
        <w:rPr>
          <w:rFonts w:eastAsia="Times New Roman" w:cs="Arial"/>
          <w:b/>
          <w:color w:val="000000"/>
          <w:sz w:val="44"/>
          <w:szCs w:val="44"/>
        </w:rPr>
        <w:t xml:space="preserve">               </w:t>
      </w:r>
      <w:r w:rsidR="001C0AA1">
        <w:rPr>
          <w:rFonts w:eastAsia="Times New Roman" w:cs="Arial"/>
          <w:b/>
          <w:color w:val="000000"/>
          <w:sz w:val="44"/>
          <w:szCs w:val="44"/>
        </w:rPr>
        <w:t xml:space="preserve">   Name</w:t>
      </w:r>
      <w:r w:rsidR="006664D7" w:rsidRPr="006664D7">
        <w:rPr>
          <w:rFonts w:eastAsia="Times New Roman" w:cs="Arial"/>
          <w:b/>
          <w:color w:val="000000"/>
          <w:sz w:val="44"/>
          <w:szCs w:val="44"/>
        </w:rPr>
        <w:t xml:space="preserve">: </w:t>
      </w:r>
      <w:r w:rsidR="006664D7">
        <w:rPr>
          <w:rFonts w:eastAsia="Times New Roman" w:cs="Arial"/>
          <w:b/>
          <w:color w:val="000000"/>
          <w:sz w:val="44"/>
          <w:szCs w:val="44"/>
        </w:rPr>
        <w:t>Mujahid Ali</w:t>
      </w:r>
    </w:p>
    <w:p w:rsidR="006664D7" w:rsidRDefault="006664D7" w:rsidP="004675A6">
      <w:pPr>
        <w:rPr>
          <w:rFonts w:eastAsia="Times New Roman" w:cs="Arial"/>
          <w:b/>
          <w:color w:val="000000"/>
          <w:sz w:val="44"/>
          <w:szCs w:val="44"/>
        </w:rPr>
      </w:pPr>
      <w:r>
        <w:rPr>
          <w:rFonts w:eastAsia="Times New Roman" w:cs="Arial"/>
          <w:b/>
          <w:color w:val="000000"/>
          <w:sz w:val="44"/>
          <w:szCs w:val="44"/>
        </w:rPr>
        <w:t xml:space="preserve">   </w:t>
      </w:r>
      <w:r w:rsidR="001C0AA1">
        <w:rPr>
          <w:rFonts w:eastAsia="Times New Roman" w:cs="Arial"/>
          <w:b/>
          <w:color w:val="000000"/>
          <w:sz w:val="44"/>
          <w:szCs w:val="44"/>
        </w:rPr>
        <w:t xml:space="preserve">    </w:t>
      </w:r>
      <w:r w:rsidR="00F07BC8">
        <w:rPr>
          <w:rFonts w:eastAsia="Times New Roman" w:cs="Arial"/>
          <w:b/>
          <w:color w:val="000000"/>
          <w:sz w:val="44"/>
          <w:szCs w:val="44"/>
        </w:rPr>
        <w:t xml:space="preserve"> </w:t>
      </w:r>
      <w:r w:rsidR="001C0AA1">
        <w:rPr>
          <w:rFonts w:eastAsia="Times New Roman" w:cs="Arial"/>
          <w:b/>
          <w:color w:val="000000"/>
          <w:sz w:val="44"/>
          <w:szCs w:val="44"/>
        </w:rPr>
        <w:t xml:space="preserve">              Student Number</w:t>
      </w:r>
      <w:r>
        <w:rPr>
          <w:rFonts w:eastAsia="Times New Roman" w:cs="Arial"/>
          <w:b/>
          <w:color w:val="000000"/>
          <w:sz w:val="44"/>
          <w:szCs w:val="44"/>
        </w:rPr>
        <w:t>: 1812584</w:t>
      </w:r>
    </w:p>
    <w:p w:rsidR="006664D7" w:rsidRDefault="00C70730" w:rsidP="004675A6">
      <w:pPr>
        <w:rPr>
          <w:rFonts w:eastAsia="Times New Roman" w:cs="Arial"/>
          <w:b/>
          <w:color w:val="000000"/>
          <w:sz w:val="44"/>
          <w:szCs w:val="44"/>
        </w:rPr>
      </w:pPr>
      <w:r>
        <w:rPr>
          <w:rFonts w:eastAsia="Times New Roman" w:cs="Arial"/>
          <w:b/>
          <w:color w:val="000000"/>
          <w:sz w:val="44"/>
          <w:szCs w:val="44"/>
        </w:rPr>
        <w:t xml:space="preserve">      </w:t>
      </w:r>
      <w:r w:rsidR="00F07BC8">
        <w:rPr>
          <w:rFonts w:eastAsia="Times New Roman" w:cs="Arial"/>
          <w:b/>
          <w:color w:val="000000"/>
          <w:sz w:val="44"/>
          <w:szCs w:val="44"/>
        </w:rPr>
        <w:t xml:space="preserve"> </w:t>
      </w:r>
      <w:r>
        <w:rPr>
          <w:rFonts w:eastAsia="Times New Roman" w:cs="Arial"/>
          <w:b/>
          <w:color w:val="000000"/>
          <w:sz w:val="44"/>
          <w:szCs w:val="44"/>
        </w:rPr>
        <w:t xml:space="preserve">    </w:t>
      </w:r>
      <w:r w:rsidR="00ED7313">
        <w:rPr>
          <w:rFonts w:eastAsia="Times New Roman" w:cs="Arial"/>
          <w:b/>
          <w:color w:val="000000"/>
          <w:sz w:val="44"/>
          <w:szCs w:val="44"/>
        </w:rPr>
        <w:t>Module Title</w:t>
      </w:r>
      <w:r w:rsidR="001C0AA1">
        <w:rPr>
          <w:rFonts w:eastAsia="Times New Roman" w:cs="Arial"/>
          <w:b/>
          <w:color w:val="000000"/>
          <w:sz w:val="44"/>
          <w:szCs w:val="44"/>
        </w:rPr>
        <w:t>:</w:t>
      </w:r>
      <w:r w:rsidR="00ED7313">
        <w:rPr>
          <w:rFonts w:eastAsia="Times New Roman" w:cs="Arial"/>
          <w:b/>
          <w:color w:val="000000"/>
          <w:sz w:val="44"/>
          <w:szCs w:val="44"/>
        </w:rPr>
        <w:t xml:space="preserve"> </w:t>
      </w:r>
      <w:r>
        <w:rPr>
          <w:rFonts w:eastAsia="Times New Roman" w:cs="Arial"/>
          <w:b/>
          <w:color w:val="000000"/>
          <w:sz w:val="44"/>
          <w:szCs w:val="44"/>
        </w:rPr>
        <w:t>Marketing Fundamentals</w:t>
      </w:r>
    </w:p>
    <w:p w:rsidR="00ED7313" w:rsidRDefault="00ED7313" w:rsidP="004675A6">
      <w:pPr>
        <w:rPr>
          <w:rFonts w:eastAsia="Times New Roman" w:cs="Arial"/>
          <w:b/>
          <w:color w:val="000000"/>
          <w:sz w:val="44"/>
          <w:szCs w:val="44"/>
        </w:rPr>
      </w:pPr>
      <w:r>
        <w:rPr>
          <w:rFonts w:eastAsia="Times New Roman" w:cs="Arial"/>
          <w:b/>
          <w:color w:val="000000"/>
          <w:sz w:val="44"/>
          <w:szCs w:val="44"/>
        </w:rPr>
        <w:t xml:space="preserve">                      </w:t>
      </w:r>
      <w:r w:rsidR="001C0AA1">
        <w:rPr>
          <w:rFonts w:eastAsia="Times New Roman" w:cs="Arial"/>
          <w:b/>
          <w:color w:val="000000"/>
          <w:sz w:val="44"/>
          <w:szCs w:val="44"/>
        </w:rPr>
        <w:t xml:space="preserve"> Module Code</w:t>
      </w:r>
      <w:r w:rsidR="00C70730">
        <w:rPr>
          <w:rFonts w:eastAsia="Times New Roman" w:cs="Arial"/>
          <w:b/>
          <w:color w:val="000000"/>
          <w:sz w:val="44"/>
          <w:szCs w:val="44"/>
        </w:rPr>
        <w:t>: LCBB4004</w:t>
      </w:r>
    </w:p>
    <w:p w:rsidR="00ED7313" w:rsidRDefault="00F07BC8" w:rsidP="004675A6">
      <w:pPr>
        <w:rPr>
          <w:rFonts w:eastAsia="Times New Roman" w:cs="Arial"/>
          <w:b/>
          <w:color w:val="000000"/>
          <w:sz w:val="44"/>
          <w:szCs w:val="44"/>
        </w:rPr>
      </w:pPr>
      <w:r>
        <w:rPr>
          <w:rFonts w:eastAsia="Times New Roman" w:cs="Arial"/>
          <w:b/>
          <w:color w:val="000000"/>
          <w:sz w:val="44"/>
          <w:szCs w:val="44"/>
        </w:rPr>
        <w:t xml:space="preserve">      </w:t>
      </w:r>
      <w:r w:rsidR="00ED7313">
        <w:rPr>
          <w:rFonts w:eastAsia="Times New Roman" w:cs="Arial"/>
          <w:b/>
          <w:color w:val="000000"/>
          <w:sz w:val="44"/>
          <w:szCs w:val="44"/>
        </w:rPr>
        <w:t xml:space="preserve">                 </w:t>
      </w:r>
      <w:r w:rsidR="001C0AA1">
        <w:rPr>
          <w:rFonts w:eastAsia="Times New Roman" w:cs="Arial"/>
          <w:b/>
          <w:color w:val="000000"/>
          <w:sz w:val="44"/>
          <w:szCs w:val="44"/>
        </w:rPr>
        <w:t xml:space="preserve"> Assignment Title</w:t>
      </w:r>
      <w:r w:rsidR="00ED7313">
        <w:rPr>
          <w:rFonts w:eastAsia="Times New Roman" w:cs="Arial"/>
          <w:b/>
          <w:color w:val="000000"/>
          <w:sz w:val="44"/>
          <w:szCs w:val="44"/>
        </w:rPr>
        <w:t xml:space="preserve">: </w:t>
      </w:r>
      <w:r w:rsidR="00D52769">
        <w:rPr>
          <w:rFonts w:eastAsia="Times New Roman" w:cs="Arial"/>
          <w:b/>
          <w:color w:val="000000"/>
          <w:sz w:val="44"/>
          <w:szCs w:val="44"/>
        </w:rPr>
        <w:t>Lindt</w:t>
      </w:r>
    </w:p>
    <w:p w:rsidR="00ED7313" w:rsidRDefault="00ED7313" w:rsidP="004675A6">
      <w:pPr>
        <w:rPr>
          <w:rFonts w:eastAsia="Times New Roman" w:cs="Arial"/>
          <w:b/>
          <w:color w:val="000000"/>
          <w:sz w:val="44"/>
          <w:szCs w:val="44"/>
        </w:rPr>
      </w:pPr>
      <w:r>
        <w:rPr>
          <w:rFonts w:eastAsia="Times New Roman" w:cs="Arial"/>
          <w:b/>
          <w:color w:val="000000"/>
          <w:sz w:val="44"/>
          <w:szCs w:val="44"/>
        </w:rPr>
        <w:t xml:space="preserve">                   </w:t>
      </w:r>
      <w:r w:rsidR="001C0AA1">
        <w:rPr>
          <w:rFonts w:eastAsia="Times New Roman" w:cs="Arial"/>
          <w:b/>
          <w:color w:val="000000"/>
          <w:sz w:val="44"/>
          <w:szCs w:val="44"/>
        </w:rPr>
        <w:t xml:space="preserve"> </w:t>
      </w:r>
      <w:r w:rsidR="00C70730">
        <w:rPr>
          <w:rFonts w:eastAsia="Times New Roman" w:cs="Arial"/>
          <w:b/>
          <w:color w:val="000000"/>
          <w:sz w:val="44"/>
          <w:szCs w:val="44"/>
        </w:rPr>
        <w:t xml:space="preserve"> </w:t>
      </w:r>
      <w:r>
        <w:rPr>
          <w:rFonts w:eastAsia="Times New Roman" w:cs="Arial"/>
          <w:b/>
          <w:color w:val="000000"/>
          <w:sz w:val="44"/>
          <w:szCs w:val="44"/>
        </w:rPr>
        <w:t xml:space="preserve">Lecturer: </w:t>
      </w:r>
      <w:r w:rsidR="00C70730">
        <w:rPr>
          <w:rFonts w:eastAsia="Times New Roman" w:cs="Arial"/>
          <w:b/>
          <w:color w:val="000000"/>
          <w:sz w:val="44"/>
          <w:szCs w:val="44"/>
        </w:rPr>
        <w:t>Tushara Baladran</w:t>
      </w:r>
    </w:p>
    <w:p w:rsidR="006664D7" w:rsidRDefault="006664D7" w:rsidP="004675A6">
      <w:pPr>
        <w:rPr>
          <w:rFonts w:eastAsia="Times New Roman" w:cs="Arial"/>
          <w:b/>
          <w:color w:val="000000"/>
          <w:sz w:val="44"/>
          <w:szCs w:val="44"/>
        </w:rPr>
      </w:pPr>
      <w:r>
        <w:rPr>
          <w:rFonts w:eastAsia="Times New Roman" w:cs="Arial"/>
          <w:b/>
          <w:color w:val="000000"/>
          <w:sz w:val="44"/>
          <w:szCs w:val="44"/>
        </w:rPr>
        <w:t xml:space="preserve">                  </w:t>
      </w:r>
    </w:p>
    <w:p w:rsidR="006664D7" w:rsidRPr="006664D7" w:rsidRDefault="006664D7" w:rsidP="004675A6">
      <w:pPr>
        <w:rPr>
          <w:rFonts w:eastAsia="Times New Roman" w:cs="Arial"/>
          <w:b/>
          <w:color w:val="000000"/>
          <w:sz w:val="44"/>
          <w:szCs w:val="44"/>
        </w:rPr>
      </w:pPr>
      <w:r>
        <w:rPr>
          <w:rFonts w:eastAsia="Times New Roman" w:cs="Arial"/>
          <w:b/>
          <w:color w:val="000000"/>
          <w:sz w:val="44"/>
          <w:szCs w:val="44"/>
        </w:rPr>
        <w:t xml:space="preserve">             </w:t>
      </w: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2D4AE9" w:rsidRDefault="002D4AE9" w:rsidP="004675A6">
      <w:pPr>
        <w:rPr>
          <w:rFonts w:ascii="Arial" w:eastAsia="Times New Roman" w:hAnsi="Arial" w:cs="Arial"/>
          <w:color w:val="000000"/>
          <w:sz w:val="20"/>
          <w:szCs w:val="20"/>
        </w:rPr>
      </w:pPr>
    </w:p>
    <w:p w:rsidR="001C0AA1" w:rsidRDefault="001C0AA1" w:rsidP="004675A6">
      <w:pPr>
        <w:rPr>
          <w:rFonts w:ascii="Arial" w:eastAsia="Times New Roman" w:hAnsi="Arial" w:cs="Arial"/>
          <w:color w:val="000000"/>
          <w:sz w:val="20"/>
          <w:szCs w:val="20"/>
        </w:rPr>
      </w:pPr>
    </w:p>
    <w:p w:rsidR="00785265" w:rsidRDefault="001C0AA1" w:rsidP="00785265">
      <w:pPr>
        <w:rPr>
          <w:rFonts w:eastAsia="Times New Roman" w:cs="Arial"/>
          <w:b/>
          <w:color w:val="000000"/>
          <w:sz w:val="44"/>
          <w:szCs w:val="44"/>
          <w:u w:val="single"/>
        </w:rPr>
      </w:pPr>
      <w:r>
        <w:rPr>
          <w:rFonts w:eastAsia="Times New Roman" w:cs="Arial"/>
          <w:b/>
          <w:color w:val="000000"/>
          <w:sz w:val="44"/>
          <w:szCs w:val="44"/>
        </w:rPr>
        <w:t xml:space="preserve">                         </w:t>
      </w:r>
      <w:r w:rsidR="00785265">
        <w:rPr>
          <w:rFonts w:eastAsia="Times New Roman" w:cs="Arial"/>
          <w:b/>
          <w:color w:val="000000"/>
          <w:sz w:val="44"/>
          <w:szCs w:val="44"/>
        </w:rPr>
        <w:t xml:space="preserve">             </w:t>
      </w:r>
      <w:r>
        <w:rPr>
          <w:rFonts w:eastAsia="Times New Roman" w:cs="Arial"/>
          <w:b/>
          <w:color w:val="000000"/>
          <w:sz w:val="44"/>
          <w:szCs w:val="44"/>
        </w:rPr>
        <w:t xml:space="preserve"> </w:t>
      </w:r>
      <w:r w:rsidR="00785265">
        <w:rPr>
          <w:rFonts w:eastAsia="Times New Roman" w:cs="Arial"/>
          <w:b/>
          <w:color w:val="000000"/>
          <w:sz w:val="44"/>
          <w:szCs w:val="44"/>
        </w:rPr>
        <w:t xml:space="preserve"> </w:t>
      </w:r>
      <w:r w:rsidR="00785265">
        <w:rPr>
          <w:rFonts w:eastAsia="Times New Roman" w:cs="Arial"/>
          <w:b/>
          <w:color w:val="000000"/>
          <w:sz w:val="44"/>
          <w:szCs w:val="44"/>
          <w:u w:val="single"/>
        </w:rPr>
        <w:t>Lindt:</w:t>
      </w:r>
    </w:p>
    <w:p w:rsidR="00785265" w:rsidRDefault="00785265" w:rsidP="00785265">
      <w:pPr>
        <w:rPr>
          <w:rFonts w:eastAsia="Times New Roman" w:cs="Arial"/>
          <w:b/>
          <w:color w:val="000000"/>
          <w:sz w:val="44"/>
          <w:szCs w:val="44"/>
          <w:u w:val="single"/>
        </w:rPr>
      </w:pPr>
      <w:r>
        <w:rPr>
          <w:rFonts w:eastAsia="Times New Roman" w:cs="Arial"/>
          <w:b/>
          <w:color w:val="000000"/>
          <w:sz w:val="44"/>
          <w:szCs w:val="44"/>
        </w:rPr>
        <w:t xml:space="preserve">                                     </w:t>
      </w:r>
      <w:r w:rsidR="00A31438">
        <w:rPr>
          <w:rFonts w:eastAsia="Times New Roman" w:cs="Arial"/>
          <w:b/>
          <w:color w:val="000000"/>
          <w:sz w:val="44"/>
          <w:szCs w:val="44"/>
          <w:u w:val="single"/>
        </w:rPr>
        <w:t>Task</w:t>
      </w:r>
      <w:r>
        <w:rPr>
          <w:rFonts w:eastAsia="Times New Roman" w:cs="Arial"/>
          <w:b/>
          <w:color w:val="000000"/>
          <w:sz w:val="44"/>
          <w:szCs w:val="44"/>
          <w:u w:val="single"/>
        </w:rPr>
        <w:t xml:space="preserve"> (</w:t>
      </w:r>
      <w:r w:rsidR="00A31438">
        <w:rPr>
          <w:rFonts w:eastAsia="Times New Roman" w:cs="Arial"/>
          <w:b/>
          <w:color w:val="000000"/>
          <w:sz w:val="44"/>
          <w:szCs w:val="44"/>
          <w:u w:val="single"/>
        </w:rPr>
        <w:t>1</w:t>
      </w:r>
      <w:r>
        <w:rPr>
          <w:rFonts w:eastAsia="Times New Roman" w:cs="Arial"/>
          <w:b/>
          <w:color w:val="000000"/>
          <w:sz w:val="44"/>
          <w:szCs w:val="44"/>
          <w:u w:val="single"/>
        </w:rPr>
        <w:t xml:space="preserve">A):        </w:t>
      </w:r>
    </w:p>
    <w:p w:rsidR="00EC7A47" w:rsidRDefault="00EC7A47" w:rsidP="00EC7A47">
      <w:pPr>
        <w:pStyle w:val="Heading2"/>
        <w:rPr>
          <w:rFonts w:asciiTheme="minorHAnsi" w:hAnsiTheme="minorHAnsi"/>
          <w:color w:val="000000" w:themeColor="text1"/>
          <w:sz w:val="44"/>
          <w:szCs w:val="44"/>
          <w:u w:val="single"/>
          <w:lang w:val="en-GB"/>
        </w:rPr>
      </w:pPr>
      <w:bookmarkStart w:id="1" w:name="_Toc29477684"/>
      <w:r>
        <w:rPr>
          <w:rFonts w:asciiTheme="minorHAnsi" w:hAnsiTheme="minorHAnsi"/>
          <w:color w:val="000000" w:themeColor="text1"/>
          <w:sz w:val="44"/>
          <w:szCs w:val="44"/>
          <w:lang w:val="en-GB"/>
        </w:rPr>
        <w:t xml:space="preserve">   </w:t>
      </w:r>
      <w:r>
        <w:rPr>
          <w:rFonts w:asciiTheme="minorHAnsi" w:hAnsiTheme="minorHAnsi"/>
          <w:color w:val="000000" w:themeColor="text1"/>
          <w:sz w:val="44"/>
          <w:szCs w:val="44"/>
          <w:u w:val="single"/>
          <w:lang w:val="en-GB"/>
        </w:rPr>
        <w:t xml:space="preserve">Processes </w:t>
      </w:r>
      <w:proofErr w:type="gramStart"/>
      <w:r>
        <w:rPr>
          <w:rFonts w:asciiTheme="minorHAnsi" w:hAnsiTheme="minorHAnsi"/>
          <w:color w:val="000000" w:themeColor="text1"/>
          <w:sz w:val="44"/>
          <w:szCs w:val="44"/>
          <w:u w:val="single"/>
          <w:lang w:val="en-GB"/>
        </w:rPr>
        <w:t>And</w:t>
      </w:r>
      <w:proofErr w:type="gramEnd"/>
      <w:r>
        <w:rPr>
          <w:rFonts w:asciiTheme="minorHAnsi" w:hAnsiTheme="minorHAnsi"/>
          <w:color w:val="000000" w:themeColor="text1"/>
          <w:sz w:val="44"/>
          <w:szCs w:val="44"/>
          <w:u w:val="single"/>
          <w:lang w:val="en-GB"/>
        </w:rPr>
        <w:t xml:space="preserve"> Stages Of Marketing And The Role</w:t>
      </w:r>
    </w:p>
    <w:p w:rsidR="00EC7A47" w:rsidRPr="00EC7A47" w:rsidRDefault="00EC7A47" w:rsidP="00EC7A47">
      <w:pPr>
        <w:pStyle w:val="Heading2"/>
        <w:rPr>
          <w:rFonts w:asciiTheme="minorHAnsi" w:hAnsiTheme="minorHAnsi"/>
          <w:color w:val="000000" w:themeColor="text1"/>
          <w:sz w:val="44"/>
          <w:szCs w:val="44"/>
          <w:u w:val="single"/>
          <w:lang w:val="en-GB"/>
        </w:rPr>
      </w:pPr>
      <w:r>
        <w:rPr>
          <w:rFonts w:asciiTheme="minorHAnsi" w:hAnsiTheme="minorHAnsi"/>
          <w:color w:val="000000" w:themeColor="text1"/>
          <w:sz w:val="44"/>
          <w:szCs w:val="44"/>
          <w:lang w:val="en-GB"/>
        </w:rPr>
        <w:t xml:space="preserve">                       </w:t>
      </w:r>
      <w:r>
        <w:rPr>
          <w:rFonts w:asciiTheme="minorHAnsi" w:hAnsiTheme="minorHAnsi"/>
          <w:color w:val="000000" w:themeColor="text1"/>
          <w:sz w:val="44"/>
          <w:szCs w:val="44"/>
          <w:u w:val="single"/>
          <w:lang w:val="en-GB"/>
        </w:rPr>
        <w:t>Of The Marketing M</w:t>
      </w:r>
      <w:r w:rsidRPr="00EC7A47">
        <w:rPr>
          <w:rFonts w:asciiTheme="minorHAnsi" w:hAnsiTheme="minorHAnsi"/>
          <w:color w:val="000000" w:themeColor="text1"/>
          <w:sz w:val="44"/>
          <w:szCs w:val="44"/>
          <w:u w:val="single"/>
          <w:lang w:val="en-GB"/>
        </w:rPr>
        <w:t>ix</w:t>
      </w:r>
      <w:bookmarkEnd w:id="1"/>
      <w:r>
        <w:rPr>
          <w:rFonts w:asciiTheme="minorHAnsi" w:hAnsiTheme="minorHAnsi"/>
          <w:color w:val="000000" w:themeColor="text1"/>
          <w:sz w:val="44"/>
          <w:szCs w:val="44"/>
          <w:u w:val="single"/>
          <w:lang w:val="en-GB"/>
        </w:rPr>
        <w:t>:</w:t>
      </w:r>
    </w:p>
    <w:p w:rsidR="00EC7A47" w:rsidRPr="00EC7A47" w:rsidRDefault="00EC7A47" w:rsidP="00EC7A47">
      <w:pPr>
        <w:spacing w:line="360" w:lineRule="auto"/>
        <w:jc w:val="both"/>
        <w:rPr>
          <w:rFonts w:eastAsia="Times New Roman" w:cs="Times New Roman"/>
          <w:b/>
          <w:sz w:val="44"/>
          <w:szCs w:val="44"/>
          <w:u w:val="single"/>
          <w:lang w:val="en-GB"/>
        </w:rPr>
      </w:pPr>
      <w:r>
        <w:rPr>
          <w:rFonts w:eastAsia="Times New Roman" w:cs="Times New Roman"/>
          <w:b/>
          <w:sz w:val="44"/>
          <w:szCs w:val="44"/>
          <w:lang w:val="en-GB"/>
        </w:rPr>
        <w:t xml:space="preserve">                                 </w:t>
      </w:r>
      <w:r>
        <w:rPr>
          <w:rFonts w:eastAsia="Times New Roman" w:cs="Times New Roman"/>
          <w:b/>
          <w:sz w:val="44"/>
          <w:szCs w:val="44"/>
          <w:u w:val="single"/>
          <w:lang w:val="en-GB"/>
        </w:rPr>
        <w:t>Definition:</w:t>
      </w:r>
    </w:p>
    <w:p w:rsidR="00EC7A47" w:rsidRPr="00EC7A47" w:rsidRDefault="00EC7A47" w:rsidP="00EC7A47">
      <w:pPr>
        <w:spacing w:line="360" w:lineRule="auto"/>
        <w:jc w:val="both"/>
        <w:rPr>
          <w:rFonts w:eastAsia="Times New Roman" w:cs="Times New Roman"/>
          <w:sz w:val="28"/>
          <w:szCs w:val="28"/>
          <w:lang w:val="en-GB"/>
        </w:rPr>
      </w:pPr>
      <w:r w:rsidRPr="00EC7A47">
        <w:rPr>
          <w:rFonts w:eastAsia="Times New Roman" w:cs="Times New Roman"/>
          <w:sz w:val="28"/>
          <w:szCs w:val="28"/>
          <w:lang w:val="en-GB"/>
        </w:rPr>
        <w:t xml:space="preserve">Marketing process is the procedure using which the value is created in order to satisfy the requirements of the customers. The process of marketing involves the examination of the situation in order to identify the opportunities and threats in order to create the best value for the operation of the organization (Biégas and Steiner Neto, 2015). The marketing process follows certain stages in order to achieve the overall objective of the organization. First, the situation is analysed properly in order to create the best value for the business customers. After that, the objectives are analysed for the organization based on their products, which they need to offer their customers. This is followed by a strategy using which the value will be created in the organization for their business customers. </w:t>
      </w: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jc w:val="center"/>
        <w:rPr>
          <w:rFonts w:ascii="Times New Roman" w:eastAsia="Times New Roman" w:hAnsi="Times New Roman" w:cs="Times New Roman"/>
          <w:b/>
          <w:sz w:val="24"/>
          <w:szCs w:val="24"/>
          <w:lang w:val="en-GB"/>
        </w:rPr>
      </w:pPr>
    </w:p>
    <w:p w:rsidR="00EC7A47" w:rsidRDefault="00EC7A47" w:rsidP="00EC7A47">
      <w:pPr>
        <w:spacing w:line="360" w:lineRule="auto"/>
        <w:rPr>
          <w:rFonts w:ascii="Times New Roman" w:eastAsia="Times New Roman" w:hAnsi="Times New Roman" w:cs="Times New Roman"/>
          <w:b/>
          <w:sz w:val="24"/>
          <w:szCs w:val="24"/>
          <w:lang w:val="en-GB"/>
        </w:rPr>
      </w:pPr>
    </w:p>
    <w:p w:rsidR="00EC7A47" w:rsidRPr="008A5B58" w:rsidRDefault="00EC7A47" w:rsidP="00EC7A47">
      <w:pPr>
        <w:spacing w:line="360" w:lineRule="auto"/>
        <w:jc w:val="center"/>
        <w:rPr>
          <w:rFonts w:ascii="Times New Roman" w:eastAsia="Times New Roman" w:hAnsi="Times New Roman" w:cs="Times New Roman"/>
          <w:b/>
          <w:sz w:val="24"/>
          <w:szCs w:val="24"/>
          <w:lang w:val="en-GB"/>
        </w:rPr>
      </w:pPr>
      <w:r w:rsidRPr="00EC7A47">
        <w:rPr>
          <w:rFonts w:ascii="Times New Roman" w:eastAsia="Times New Roman" w:hAnsi="Times New Roman" w:cs="Times New Roman"/>
          <w:b/>
          <w:noProof/>
          <w:sz w:val="24"/>
          <w:szCs w:val="24"/>
          <w:lang w:val="en-GB" w:eastAsia="en-GB"/>
        </w:rPr>
        <w:drawing>
          <wp:inline distT="114300" distB="114300" distL="114300" distR="114300">
            <wp:extent cx="5734050" cy="4000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4050" cy="4000500"/>
                    </a:xfrm>
                    <a:prstGeom prst="rect">
                      <a:avLst/>
                    </a:prstGeom>
                    <a:ln/>
                  </pic:spPr>
                </pic:pic>
              </a:graphicData>
            </a:graphic>
          </wp:inline>
        </w:drawing>
      </w:r>
      <w:r>
        <w:rPr>
          <w:rFonts w:eastAsia="Times New Roman" w:cs="Times New Roman"/>
          <w:b/>
          <w:sz w:val="44"/>
          <w:szCs w:val="44"/>
          <w:u w:val="single"/>
          <w:lang w:val="en-GB"/>
        </w:rPr>
        <w:t xml:space="preserve">Figure 1: Stages </w:t>
      </w:r>
      <w:proofErr w:type="gramStart"/>
      <w:r>
        <w:rPr>
          <w:rFonts w:eastAsia="Times New Roman" w:cs="Times New Roman"/>
          <w:b/>
          <w:sz w:val="44"/>
          <w:szCs w:val="44"/>
          <w:u w:val="single"/>
          <w:lang w:val="en-GB"/>
        </w:rPr>
        <w:t>Of</w:t>
      </w:r>
      <w:proofErr w:type="gramEnd"/>
      <w:r>
        <w:rPr>
          <w:rFonts w:eastAsia="Times New Roman" w:cs="Times New Roman"/>
          <w:b/>
          <w:sz w:val="44"/>
          <w:szCs w:val="44"/>
          <w:u w:val="single"/>
          <w:lang w:val="en-GB"/>
        </w:rPr>
        <w:t xml:space="preserve"> Marketing P</w:t>
      </w:r>
      <w:r w:rsidRPr="00EC7A47">
        <w:rPr>
          <w:rFonts w:eastAsia="Times New Roman" w:cs="Times New Roman"/>
          <w:b/>
          <w:sz w:val="44"/>
          <w:szCs w:val="44"/>
          <w:u w:val="single"/>
          <w:lang w:val="en-GB"/>
        </w:rPr>
        <w:t>rocess</w:t>
      </w:r>
      <w:r>
        <w:rPr>
          <w:rFonts w:eastAsia="Times New Roman" w:cs="Times New Roman"/>
          <w:b/>
          <w:sz w:val="44"/>
          <w:szCs w:val="44"/>
          <w:u w:val="single"/>
          <w:lang w:val="en-GB"/>
        </w:rPr>
        <w:t>:</w:t>
      </w:r>
    </w:p>
    <w:p w:rsidR="00EC7A47" w:rsidRDefault="00EC7A47" w:rsidP="00EC7A47">
      <w:pPr>
        <w:spacing w:line="360" w:lineRule="auto"/>
        <w:jc w:val="both"/>
        <w:rPr>
          <w:rFonts w:eastAsia="Times New Roman" w:cs="Times New Roman"/>
          <w:b/>
          <w:sz w:val="44"/>
          <w:szCs w:val="44"/>
          <w:u w:val="single"/>
          <w:lang w:val="en-GB"/>
        </w:rPr>
      </w:pPr>
      <w:r>
        <w:rPr>
          <w:rFonts w:eastAsia="Times New Roman" w:cs="Times New Roman"/>
          <w:b/>
          <w:sz w:val="44"/>
          <w:szCs w:val="44"/>
          <w:lang w:val="en-GB"/>
        </w:rPr>
        <w:t xml:space="preserve">                  </w:t>
      </w:r>
      <w:r>
        <w:rPr>
          <w:rFonts w:eastAsia="Times New Roman" w:cs="Times New Roman"/>
          <w:b/>
          <w:sz w:val="44"/>
          <w:szCs w:val="44"/>
          <w:u w:val="single"/>
          <w:lang w:val="en-GB"/>
        </w:rPr>
        <w:t xml:space="preserve">Stages </w:t>
      </w:r>
      <w:proofErr w:type="gramStart"/>
      <w:r>
        <w:rPr>
          <w:rFonts w:eastAsia="Times New Roman" w:cs="Times New Roman"/>
          <w:b/>
          <w:sz w:val="44"/>
          <w:szCs w:val="44"/>
          <w:u w:val="single"/>
          <w:lang w:val="en-GB"/>
        </w:rPr>
        <w:t>Of</w:t>
      </w:r>
      <w:proofErr w:type="gramEnd"/>
      <w:r>
        <w:rPr>
          <w:rFonts w:eastAsia="Times New Roman" w:cs="Times New Roman"/>
          <w:b/>
          <w:sz w:val="44"/>
          <w:szCs w:val="44"/>
          <w:u w:val="single"/>
          <w:lang w:val="en-GB"/>
        </w:rPr>
        <w:t xml:space="preserve"> Marketing P</w:t>
      </w:r>
      <w:r w:rsidRPr="00EC7A47">
        <w:rPr>
          <w:rFonts w:eastAsia="Times New Roman" w:cs="Times New Roman"/>
          <w:b/>
          <w:sz w:val="44"/>
          <w:szCs w:val="44"/>
          <w:u w:val="single"/>
          <w:lang w:val="en-GB"/>
        </w:rPr>
        <w:t>rocess</w:t>
      </w:r>
      <w:r>
        <w:rPr>
          <w:rFonts w:eastAsia="Times New Roman" w:cs="Times New Roman"/>
          <w:b/>
          <w:sz w:val="44"/>
          <w:szCs w:val="44"/>
          <w:u w:val="single"/>
          <w:lang w:val="en-GB"/>
        </w:rPr>
        <w:t>:</w:t>
      </w:r>
      <w:r w:rsidRPr="00EC7A47">
        <w:rPr>
          <w:rFonts w:eastAsia="Times New Roman" w:cs="Times New Roman"/>
          <w:b/>
          <w:sz w:val="44"/>
          <w:szCs w:val="44"/>
          <w:u w:val="single"/>
          <w:lang w:val="en-GB"/>
        </w:rPr>
        <w:t xml:space="preserve"> </w:t>
      </w:r>
    </w:p>
    <w:p w:rsidR="00EC7A47" w:rsidRPr="00EC7A47" w:rsidRDefault="00EC7A47" w:rsidP="00EC7A47">
      <w:pPr>
        <w:spacing w:line="360" w:lineRule="auto"/>
        <w:jc w:val="both"/>
        <w:rPr>
          <w:rFonts w:eastAsia="Times New Roman" w:cs="Times New Roman"/>
          <w:b/>
          <w:sz w:val="44"/>
          <w:szCs w:val="44"/>
          <w:u w:val="single"/>
          <w:lang w:val="en-GB"/>
        </w:rPr>
      </w:pPr>
      <w:r w:rsidRPr="00EC7A47">
        <w:rPr>
          <w:rFonts w:eastAsia="Times New Roman" w:cs="Times New Roman"/>
          <w:b/>
          <w:sz w:val="44"/>
          <w:szCs w:val="44"/>
          <w:lang w:val="en-GB"/>
        </w:rPr>
        <w:t xml:space="preserve">          </w:t>
      </w:r>
      <w:r>
        <w:rPr>
          <w:rFonts w:eastAsia="Times New Roman" w:cs="Times New Roman"/>
          <w:b/>
          <w:sz w:val="44"/>
          <w:szCs w:val="44"/>
          <w:lang w:val="en-GB"/>
        </w:rPr>
        <w:t xml:space="preserve">              </w:t>
      </w:r>
      <w:r w:rsidRPr="00EC7A47">
        <w:rPr>
          <w:rFonts w:eastAsia="Times New Roman" w:cs="Times New Roman"/>
          <w:b/>
          <w:sz w:val="44"/>
          <w:szCs w:val="44"/>
          <w:u w:val="single"/>
          <w:lang w:val="en-GB"/>
        </w:rPr>
        <w:t>S</w:t>
      </w:r>
      <w:r>
        <w:rPr>
          <w:rFonts w:eastAsia="Times New Roman" w:cs="Times New Roman"/>
          <w:b/>
          <w:sz w:val="44"/>
          <w:szCs w:val="44"/>
          <w:u w:val="single"/>
          <w:lang w:val="en-GB"/>
        </w:rPr>
        <w:t>ituational Analysis:</w:t>
      </w:r>
    </w:p>
    <w:p w:rsidR="00EC7A47" w:rsidRDefault="00EC7A47" w:rsidP="00EC7A47">
      <w:pPr>
        <w:spacing w:line="360" w:lineRule="auto"/>
        <w:jc w:val="both"/>
        <w:rPr>
          <w:rFonts w:eastAsia="Times New Roman" w:cs="Times New Roman"/>
          <w:sz w:val="28"/>
          <w:szCs w:val="28"/>
          <w:lang w:val="en-GB"/>
        </w:rPr>
      </w:pPr>
      <w:r w:rsidRPr="00EC7A47">
        <w:rPr>
          <w:rFonts w:eastAsia="Times New Roman" w:cs="Times New Roman"/>
          <w:sz w:val="28"/>
          <w:szCs w:val="28"/>
          <w:lang w:val="en-GB"/>
        </w:rPr>
        <w:t xml:space="preserve">Situational analysis involves the analysis of the external as well as internal factors related to the business. This enables the company to have a clear view of the ability of their business to create value for their customers. The situation of the prospect, the competition in the market and </w:t>
      </w:r>
      <w:r w:rsidRPr="00EC7A47">
        <w:rPr>
          <w:rFonts w:eastAsia="Times New Roman" w:cs="Times New Roman"/>
          <w:sz w:val="28"/>
          <w:szCs w:val="28"/>
          <w:lang w:val="en-GB"/>
        </w:rPr>
        <w:lastRenderedPageBreak/>
        <w:t xml:space="preserve">other factors are being analysed. The opportunities and threats of the business can be dug from this situational analysis (Cacija, 2016). </w:t>
      </w:r>
    </w:p>
    <w:p w:rsidR="00EC7A47" w:rsidRDefault="00EC7A47" w:rsidP="00EC7A47">
      <w:pPr>
        <w:spacing w:line="360" w:lineRule="auto"/>
        <w:jc w:val="both"/>
        <w:rPr>
          <w:rFonts w:ascii="Times New Roman" w:eastAsia="Times New Roman" w:hAnsi="Times New Roman" w:cs="Times New Roman"/>
          <w:b/>
          <w:sz w:val="24"/>
          <w:szCs w:val="24"/>
          <w:lang w:val="en-GB"/>
        </w:rPr>
      </w:pPr>
    </w:p>
    <w:p w:rsidR="00EC7A47" w:rsidRPr="00EC7A47" w:rsidRDefault="00EC7A47" w:rsidP="00EC7A47">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sz w:val="24"/>
          <w:szCs w:val="24"/>
          <w:lang w:val="en-GB"/>
        </w:rPr>
        <w:t xml:space="preserve">                                                          </w:t>
      </w:r>
      <w:r w:rsidRPr="00EC7A47">
        <w:rPr>
          <w:rFonts w:eastAsia="Times New Roman" w:cs="Times New Roman"/>
          <w:b/>
          <w:sz w:val="44"/>
          <w:szCs w:val="44"/>
          <w:u w:val="single"/>
          <w:lang w:val="en-GB"/>
        </w:rPr>
        <w:t>Obj</w:t>
      </w:r>
      <w:r>
        <w:rPr>
          <w:rFonts w:eastAsia="Times New Roman" w:cs="Times New Roman"/>
          <w:b/>
          <w:sz w:val="44"/>
          <w:szCs w:val="44"/>
          <w:u w:val="single"/>
          <w:lang w:val="en-GB"/>
        </w:rPr>
        <w:t>ectives:</w:t>
      </w:r>
    </w:p>
    <w:p w:rsidR="00EC7A47" w:rsidRDefault="00471D31" w:rsidP="00EC7A47">
      <w:pPr>
        <w:spacing w:line="360" w:lineRule="auto"/>
        <w:jc w:val="both"/>
        <w:rPr>
          <w:rFonts w:eastAsia="Times New Roman" w:cs="Times New Roman"/>
          <w:sz w:val="28"/>
          <w:szCs w:val="28"/>
          <w:lang w:val="en-GB"/>
        </w:rPr>
      </w:pPr>
      <w:r w:rsidRPr="00EC7A47">
        <w:rPr>
          <w:rFonts w:eastAsia="Times New Roman" w:cs="Times New Roman"/>
          <w:sz w:val="28"/>
          <w:szCs w:val="28"/>
          <w:lang w:val="en-GB"/>
        </w:rPr>
        <w:t>Objectives of the business also need</w:t>
      </w:r>
      <w:r w:rsidR="00EC7A47" w:rsidRPr="00EC7A47">
        <w:rPr>
          <w:rFonts w:eastAsia="Times New Roman" w:cs="Times New Roman"/>
          <w:sz w:val="28"/>
          <w:szCs w:val="28"/>
          <w:lang w:val="en-GB"/>
        </w:rPr>
        <w:t xml:space="preserve"> to be analysed in this regard, which will make the operation of the company better in regards to their marketing process in the organization. The main business objectives an</w:t>
      </w:r>
      <w:r>
        <w:rPr>
          <w:rFonts w:eastAsia="Times New Roman" w:cs="Times New Roman"/>
          <w:sz w:val="28"/>
          <w:szCs w:val="28"/>
          <w:lang w:val="en-GB"/>
        </w:rPr>
        <w:t>d the marketing objectives need</w:t>
      </w:r>
      <w:r w:rsidR="00EC7A47" w:rsidRPr="00EC7A47">
        <w:rPr>
          <w:rFonts w:eastAsia="Times New Roman" w:cs="Times New Roman"/>
          <w:sz w:val="28"/>
          <w:szCs w:val="28"/>
          <w:lang w:val="en-GB"/>
        </w:rPr>
        <w:t xml:space="preserve"> to be used and then implemented in the same. In this regard,</w:t>
      </w:r>
      <w:r>
        <w:rPr>
          <w:rFonts w:eastAsia="Times New Roman" w:cs="Times New Roman"/>
          <w:sz w:val="28"/>
          <w:szCs w:val="28"/>
          <w:lang w:val="en-GB"/>
        </w:rPr>
        <w:t xml:space="preserve"> </w:t>
      </w:r>
      <w:r w:rsidR="00EC7A47" w:rsidRPr="00EC7A47">
        <w:rPr>
          <w:rFonts w:eastAsia="Times New Roman" w:cs="Times New Roman"/>
          <w:sz w:val="28"/>
          <w:szCs w:val="28"/>
          <w:lang w:val="en-GB"/>
        </w:rPr>
        <w:t>Lindt Chocolate Company need to make their operation better by adding sand aligning their objectives with the s</w:t>
      </w:r>
      <w:r>
        <w:rPr>
          <w:rFonts w:eastAsia="Times New Roman" w:cs="Times New Roman"/>
          <w:sz w:val="28"/>
          <w:szCs w:val="28"/>
          <w:lang w:val="en-GB"/>
        </w:rPr>
        <w:t>ituational analysis being made.</w:t>
      </w:r>
    </w:p>
    <w:p w:rsidR="00471D31" w:rsidRPr="00471D31" w:rsidRDefault="00471D31" w:rsidP="00EC7A47">
      <w:pPr>
        <w:spacing w:line="360" w:lineRule="auto"/>
        <w:jc w:val="both"/>
        <w:rPr>
          <w:rFonts w:eastAsia="Times New Roman" w:cs="Times New Roman"/>
          <w:b/>
          <w:sz w:val="44"/>
          <w:szCs w:val="44"/>
          <w:u w:val="single"/>
          <w:lang w:val="en-GB"/>
        </w:rPr>
      </w:pPr>
      <w:r>
        <w:rPr>
          <w:rFonts w:eastAsia="Times New Roman" w:cs="Times New Roman"/>
          <w:sz w:val="28"/>
          <w:szCs w:val="28"/>
          <w:lang w:val="en-GB"/>
        </w:rPr>
        <w:t xml:space="preserve">                                                          </w:t>
      </w:r>
      <w:r w:rsidRPr="00471D31">
        <w:rPr>
          <w:rFonts w:eastAsia="Times New Roman" w:cs="Times New Roman"/>
          <w:b/>
          <w:sz w:val="44"/>
          <w:szCs w:val="44"/>
          <w:u w:val="single"/>
          <w:lang w:val="en-GB"/>
        </w:rPr>
        <w:t>Str</w:t>
      </w:r>
      <w:r>
        <w:rPr>
          <w:rFonts w:eastAsia="Times New Roman" w:cs="Times New Roman"/>
          <w:b/>
          <w:sz w:val="44"/>
          <w:szCs w:val="44"/>
          <w:u w:val="single"/>
          <w:lang w:val="en-GB"/>
        </w:rPr>
        <w:t>ategy:</w:t>
      </w:r>
    </w:p>
    <w:p w:rsidR="00EC7A47" w:rsidRDefault="00EC7A47" w:rsidP="00EC7A47">
      <w:pPr>
        <w:spacing w:line="360" w:lineRule="auto"/>
        <w:jc w:val="both"/>
        <w:rPr>
          <w:rFonts w:eastAsia="Times New Roman" w:cs="Times New Roman"/>
          <w:sz w:val="28"/>
          <w:szCs w:val="28"/>
          <w:lang w:val="en-GB"/>
        </w:rPr>
      </w:pPr>
      <w:r w:rsidRPr="00471D31">
        <w:rPr>
          <w:rFonts w:eastAsia="Times New Roman" w:cs="Times New Roman"/>
          <w:sz w:val="28"/>
          <w:szCs w:val="28"/>
          <w:lang w:val="en-GB"/>
        </w:rPr>
        <w:t>Strategy needs to be analysed in regards to the implementation of the situational analysis in the marketing process. This will help in making the overall process better in regards to the company based operation. This strategy will make the operation of the shines better in regards to the objectives that have been set in the organization. The stage of the Lindt Chocolate Company can also be aligned in order to attract better customers by creating values for them in regards to the business operations (Dadzie</w:t>
      </w:r>
      <w:r w:rsidRPr="00471D31">
        <w:rPr>
          <w:rFonts w:eastAsia="Times New Roman" w:cs="Times New Roman"/>
          <w:i/>
          <w:sz w:val="28"/>
          <w:szCs w:val="28"/>
          <w:lang w:val="en-GB"/>
        </w:rPr>
        <w:t xml:space="preserve">et al. </w:t>
      </w:r>
      <w:r w:rsidRPr="00471D31">
        <w:rPr>
          <w:rFonts w:eastAsia="Times New Roman" w:cs="Times New Roman"/>
          <w:sz w:val="28"/>
          <w:szCs w:val="28"/>
          <w:lang w:val="en-GB"/>
        </w:rPr>
        <w:t xml:space="preserve">2017). </w:t>
      </w:r>
    </w:p>
    <w:p w:rsidR="00471D31" w:rsidRPr="00471D31" w:rsidRDefault="00471D31" w:rsidP="00EC7A47">
      <w:pPr>
        <w:spacing w:line="360" w:lineRule="auto"/>
        <w:jc w:val="both"/>
        <w:rPr>
          <w:rFonts w:eastAsia="Times New Roman" w:cs="Times New Roman"/>
          <w:b/>
          <w:sz w:val="44"/>
          <w:szCs w:val="44"/>
          <w:u w:val="single"/>
          <w:lang w:val="en-GB"/>
        </w:rPr>
      </w:pPr>
      <w:r>
        <w:rPr>
          <w:rFonts w:eastAsia="Times New Roman" w:cs="Times New Roman"/>
          <w:sz w:val="28"/>
          <w:szCs w:val="28"/>
          <w:lang w:val="en-GB"/>
        </w:rPr>
        <w:t xml:space="preserve">                                              </w:t>
      </w:r>
      <w:r w:rsidRPr="00471D31">
        <w:rPr>
          <w:rFonts w:eastAsia="Times New Roman" w:cs="Times New Roman"/>
          <w:b/>
          <w:sz w:val="44"/>
          <w:szCs w:val="44"/>
          <w:u w:val="single"/>
          <w:lang w:val="en-GB"/>
        </w:rPr>
        <w:t>Implementation</w:t>
      </w:r>
      <w:r>
        <w:rPr>
          <w:rFonts w:eastAsia="Times New Roman" w:cs="Times New Roman"/>
          <w:b/>
          <w:sz w:val="44"/>
          <w:szCs w:val="44"/>
          <w:u w:val="single"/>
          <w:lang w:val="en-GB"/>
        </w:rPr>
        <w:t>:</w:t>
      </w:r>
    </w:p>
    <w:p w:rsidR="00EC7A47" w:rsidRDefault="00EC7A47" w:rsidP="00EC7A47">
      <w:pPr>
        <w:spacing w:line="360" w:lineRule="auto"/>
        <w:jc w:val="both"/>
        <w:rPr>
          <w:rFonts w:eastAsia="Times New Roman" w:cs="Times New Roman"/>
          <w:sz w:val="28"/>
          <w:szCs w:val="28"/>
          <w:lang w:val="en-GB"/>
        </w:rPr>
      </w:pPr>
      <w:r w:rsidRPr="00471D31">
        <w:rPr>
          <w:rFonts w:eastAsia="Times New Roman" w:cs="Times New Roman"/>
          <w:sz w:val="28"/>
          <w:szCs w:val="28"/>
          <w:lang w:val="en-GB"/>
        </w:rPr>
        <w:lastRenderedPageBreak/>
        <w:t xml:space="preserve">Implementation is the stage in which the overall strategy and the process will be applied in the market to get better results for the business organization. </w:t>
      </w:r>
    </w:p>
    <w:p w:rsidR="00471D31" w:rsidRPr="00471D31" w:rsidRDefault="00471D31" w:rsidP="00EC7A47">
      <w:pPr>
        <w:spacing w:line="360" w:lineRule="auto"/>
        <w:jc w:val="both"/>
        <w:rPr>
          <w:rFonts w:eastAsia="Times New Roman" w:cs="Times New Roman"/>
          <w:sz w:val="44"/>
          <w:szCs w:val="44"/>
          <w:u w:val="single"/>
          <w:lang w:val="en-GB"/>
        </w:rPr>
      </w:pPr>
      <w:r>
        <w:rPr>
          <w:rFonts w:eastAsia="Times New Roman" w:cs="Times New Roman"/>
          <w:sz w:val="28"/>
          <w:szCs w:val="28"/>
          <w:lang w:val="en-GB"/>
        </w:rPr>
        <w:t xml:space="preserve">                                                    </w:t>
      </w:r>
      <w:r w:rsidRPr="00471D31">
        <w:rPr>
          <w:rFonts w:eastAsia="Times New Roman" w:cs="Times New Roman"/>
          <w:b/>
          <w:sz w:val="44"/>
          <w:szCs w:val="44"/>
          <w:u w:val="single"/>
          <w:lang w:val="en-GB"/>
        </w:rPr>
        <w:t>Controlling</w:t>
      </w:r>
      <w:r>
        <w:rPr>
          <w:rFonts w:eastAsia="Times New Roman" w:cs="Times New Roman"/>
          <w:b/>
          <w:sz w:val="44"/>
          <w:szCs w:val="44"/>
          <w:u w:val="single"/>
          <w:lang w:val="en-GB"/>
        </w:rPr>
        <w:t>:</w:t>
      </w:r>
    </w:p>
    <w:p w:rsidR="00EC7A47" w:rsidRDefault="00EC7A47" w:rsidP="00EC7A47">
      <w:pPr>
        <w:spacing w:line="360" w:lineRule="auto"/>
        <w:jc w:val="both"/>
        <w:rPr>
          <w:rFonts w:eastAsia="Times New Roman" w:cs="Times New Roman"/>
          <w:sz w:val="28"/>
          <w:szCs w:val="28"/>
          <w:lang w:val="en-GB"/>
        </w:rPr>
      </w:pPr>
      <w:r w:rsidRPr="00471D31">
        <w:rPr>
          <w:rFonts w:eastAsia="Times New Roman" w:cs="Times New Roman"/>
          <w:sz w:val="28"/>
          <w:szCs w:val="28"/>
          <w:lang w:val="en-GB"/>
        </w:rPr>
        <w:t>Controlling the stage is crucial, in order to ensure its success for the long term of the company’s operation (Finoti</w:t>
      </w:r>
      <w:r w:rsidRPr="00471D31">
        <w:rPr>
          <w:rFonts w:eastAsia="Times New Roman" w:cs="Times New Roman"/>
          <w:i/>
          <w:sz w:val="28"/>
          <w:szCs w:val="28"/>
          <w:lang w:val="en-GB"/>
        </w:rPr>
        <w:t xml:space="preserve">et al. </w:t>
      </w:r>
      <w:r w:rsidRPr="00471D31">
        <w:rPr>
          <w:rFonts w:eastAsia="Times New Roman" w:cs="Times New Roman"/>
          <w:sz w:val="28"/>
          <w:szCs w:val="28"/>
          <w:lang w:val="en-GB"/>
        </w:rPr>
        <w:t xml:space="preserve">2016). </w:t>
      </w:r>
    </w:p>
    <w:p w:rsidR="00471D31" w:rsidRPr="00471D31" w:rsidRDefault="00471D31" w:rsidP="00471D31">
      <w:pPr>
        <w:spacing w:line="360" w:lineRule="auto"/>
        <w:jc w:val="both"/>
        <w:rPr>
          <w:rFonts w:eastAsia="Times New Roman" w:cs="Times New Roman"/>
          <w:b/>
          <w:sz w:val="44"/>
          <w:szCs w:val="44"/>
          <w:u w:val="single"/>
          <w:lang w:val="en-GB"/>
        </w:rPr>
      </w:pPr>
      <w:r>
        <w:rPr>
          <w:rFonts w:eastAsia="Times New Roman" w:cs="Times New Roman"/>
          <w:b/>
          <w:sz w:val="44"/>
          <w:szCs w:val="44"/>
          <w:lang w:val="en-GB"/>
        </w:rPr>
        <w:t xml:space="preserve">                           </w:t>
      </w:r>
      <w:r w:rsidRPr="00471D31">
        <w:rPr>
          <w:rFonts w:eastAsia="Times New Roman" w:cs="Times New Roman"/>
          <w:b/>
          <w:sz w:val="44"/>
          <w:szCs w:val="44"/>
          <w:u w:val="single"/>
          <w:lang w:val="en-GB"/>
        </w:rPr>
        <w:t xml:space="preserve">PESTLE </w:t>
      </w:r>
      <w:r>
        <w:rPr>
          <w:rFonts w:eastAsia="Times New Roman" w:cs="Times New Roman"/>
          <w:b/>
          <w:sz w:val="44"/>
          <w:szCs w:val="44"/>
          <w:u w:val="single"/>
          <w:lang w:val="en-GB"/>
        </w:rPr>
        <w:t>Analysis:</w:t>
      </w:r>
    </w:p>
    <w:p w:rsidR="00471D31" w:rsidRPr="00471D31" w:rsidRDefault="00471D31" w:rsidP="00471D31">
      <w:pPr>
        <w:spacing w:line="360" w:lineRule="auto"/>
        <w:jc w:val="both"/>
        <w:rPr>
          <w:rFonts w:eastAsia="Times New Roman" w:cs="Times New Roman"/>
          <w:color w:val="000000" w:themeColor="text1"/>
          <w:sz w:val="28"/>
          <w:szCs w:val="28"/>
          <w:lang w:val="en-GB"/>
        </w:rPr>
      </w:pPr>
      <w:r w:rsidRPr="00471D31">
        <w:rPr>
          <w:rFonts w:eastAsia="Times New Roman" w:cs="Times New Roman"/>
          <w:color w:val="000000" w:themeColor="text1"/>
          <w:sz w:val="28"/>
          <w:szCs w:val="28"/>
          <w:lang w:val="en-GB"/>
        </w:rPr>
        <w:t xml:space="preserve">PESTLE analysis is very popular marketing tool used by the business organizations across the globe. PESTLE is the analysis of the external factors that can have an impact on the operation of the business for which it is being undertaken. The macro environment of the business is edging analysed in order to extract crucial information for </w:t>
      </w:r>
      <w:r w:rsidRPr="00471D31">
        <w:rPr>
          <w:rFonts w:eastAsia="Times New Roman" w:cs="Times New Roman"/>
          <w:bCs/>
          <w:iCs/>
          <w:color w:val="000000" w:themeColor="text1"/>
          <w:sz w:val="28"/>
          <w:szCs w:val="28"/>
          <w:lang w:val="en-GB"/>
        </w:rPr>
        <w:t xml:space="preserve">Lindt can be analysed using this </w:t>
      </w:r>
      <w:r w:rsidRPr="00471D31">
        <w:rPr>
          <w:rFonts w:eastAsia="Times New Roman" w:cs="Times New Roman"/>
          <w:color w:val="000000" w:themeColor="text1"/>
          <w:sz w:val="28"/>
          <w:szCs w:val="28"/>
          <w:lang w:val="en-GB"/>
        </w:rPr>
        <w:t xml:space="preserve">tool. For Lindt, the political scenario such as stable government, advertising standard authority and food safety standards provides a substantial impact on its business operation. The economic environment is suitable for business because the chocolate market worth 625 million GBP though inflation in cocoa price has raised the price of chocolate substantially. Socially, the company is acceptable because there is a gift giving culture through chocolate and consumers are more prone towards ethical consumerism. Apart from that, it helps in carrying of a successful marketing process (Finoti et al. 2017). The political, economic, social, technological, legal and environmental factors of the business are analysed with the assistance of PESTLE for </w:t>
      </w:r>
      <w:r w:rsidRPr="00471D31">
        <w:rPr>
          <w:rFonts w:eastAsia="Times New Roman" w:cs="Times New Roman"/>
          <w:bCs/>
          <w:iCs/>
          <w:color w:val="000000" w:themeColor="text1"/>
          <w:sz w:val="28"/>
          <w:szCs w:val="28"/>
          <w:lang w:val="en-GB"/>
        </w:rPr>
        <w:t xml:space="preserve">Lindt. Technological </w:t>
      </w:r>
      <w:r w:rsidRPr="00471D31">
        <w:rPr>
          <w:rFonts w:eastAsia="Times New Roman" w:cs="Times New Roman"/>
          <w:bCs/>
          <w:iCs/>
          <w:color w:val="000000" w:themeColor="text1"/>
          <w:sz w:val="28"/>
          <w:szCs w:val="28"/>
          <w:lang w:val="en-GB"/>
        </w:rPr>
        <w:lastRenderedPageBreak/>
        <w:t xml:space="preserve">innovation has made it possible to increase the conching process that given it a competitive advantage. The company also tries to reduce use of water and energy to comply with environmental guidelines and the packaging is recyclable and biodegradable.  </w:t>
      </w:r>
      <w:r w:rsidRPr="00471D31">
        <w:rPr>
          <w:rFonts w:eastAsia="Times New Roman" w:cs="Times New Roman"/>
          <w:color w:val="000000" w:themeColor="text1"/>
          <w:sz w:val="28"/>
          <w:szCs w:val="28"/>
          <w:lang w:val="en-GB"/>
        </w:rPr>
        <w:t xml:space="preserve">This will overall make the operation of the organization better over time. </w:t>
      </w:r>
    </w:p>
    <w:p w:rsidR="00471D31" w:rsidRPr="00471D31" w:rsidRDefault="00471D31" w:rsidP="00471D31">
      <w:pPr>
        <w:spacing w:line="360" w:lineRule="auto"/>
        <w:jc w:val="both"/>
        <w:rPr>
          <w:rFonts w:ascii="Times New Roman" w:eastAsia="Times New Roman" w:hAnsi="Times New Roman" w:cs="Times New Roman"/>
          <w:color w:val="000000" w:themeColor="text1"/>
          <w:sz w:val="24"/>
          <w:szCs w:val="24"/>
          <w:lang w:val="en-GB"/>
        </w:rPr>
      </w:pPr>
      <w:r w:rsidRPr="00471D31">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181600" cy="34671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181600" cy="3467100"/>
                    </a:xfrm>
                    <a:prstGeom prst="rect">
                      <a:avLst/>
                    </a:prstGeom>
                    <a:ln/>
                  </pic:spPr>
                </pic:pic>
              </a:graphicData>
            </a:graphic>
          </wp:inline>
        </w:drawing>
      </w:r>
    </w:p>
    <w:p w:rsidR="00471D31" w:rsidRPr="00471D31" w:rsidRDefault="00471D31" w:rsidP="00471D31">
      <w:pPr>
        <w:spacing w:line="360" w:lineRule="auto"/>
        <w:rPr>
          <w:rFonts w:eastAsia="Times New Roman" w:cs="Times New Roman"/>
          <w:b/>
          <w:sz w:val="44"/>
          <w:szCs w:val="44"/>
          <w:u w:val="single"/>
          <w:lang w:val="en-GB"/>
        </w:rPr>
      </w:pPr>
      <w:r>
        <w:rPr>
          <w:rFonts w:eastAsia="Times New Roman" w:cs="Times New Roman"/>
          <w:sz w:val="28"/>
          <w:szCs w:val="28"/>
          <w:lang w:val="en-GB"/>
        </w:rPr>
        <w:t xml:space="preserve">                                </w:t>
      </w:r>
      <w:r>
        <w:rPr>
          <w:rFonts w:eastAsia="Times New Roman" w:cs="Times New Roman"/>
          <w:b/>
          <w:sz w:val="44"/>
          <w:szCs w:val="44"/>
          <w:u w:val="single"/>
          <w:lang w:val="en-GB"/>
        </w:rPr>
        <w:t>Figure 2: PESTLE A</w:t>
      </w:r>
      <w:r w:rsidRPr="00471D31">
        <w:rPr>
          <w:rFonts w:eastAsia="Times New Roman" w:cs="Times New Roman"/>
          <w:b/>
          <w:sz w:val="44"/>
          <w:szCs w:val="44"/>
          <w:u w:val="single"/>
          <w:lang w:val="en-GB"/>
        </w:rPr>
        <w:t>nalysis</w:t>
      </w:r>
      <w:r>
        <w:rPr>
          <w:rFonts w:eastAsia="Times New Roman" w:cs="Times New Roman"/>
          <w:b/>
          <w:sz w:val="44"/>
          <w:szCs w:val="44"/>
          <w:u w:val="single"/>
          <w:lang w:val="en-GB"/>
        </w:rPr>
        <w:t>:</w:t>
      </w:r>
    </w:p>
    <w:p w:rsidR="00471D31" w:rsidRPr="00471D31" w:rsidRDefault="00471D31" w:rsidP="00471D31">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i/>
          <w:sz w:val="24"/>
          <w:szCs w:val="24"/>
          <w:lang w:val="en-GB"/>
        </w:rPr>
        <w:t xml:space="preserve">                                                   </w:t>
      </w:r>
      <w:r w:rsidRPr="00471D31">
        <w:rPr>
          <w:rFonts w:eastAsia="Times New Roman" w:cs="Times New Roman"/>
          <w:b/>
          <w:sz w:val="44"/>
          <w:szCs w:val="44"/>
          <w:u w:val="single"/>
          <w:lang w:val="en-GB"/>
        </w:rPr>
        <w:t>SWOT</w:t>
      </w:r>
      <w:r>
        <w:rPr>
          <w:rFonts w:eastAsia="Times New Roman" w:cs="Times New Roman"/>
          <w:b/>
          <w:sz w:val="44"/>
          <w:szCs w:val="44"/>
          <w:u w:val="single"/>
          <w:lang w:val="en-GB"/>
        </w:rPr>
        <w:t xml:space="preserve"> Analysis:</w:t>
      </w:r>
    </w:p>
    <w:p w:rsidR="00830F60" w:rsidRDefault="00471D31" w:rsidP="00830F60">
      <w:pPr>
        <w:rPr>
          <w:rFonts w:eastAsia="Times New Roman" w:cs="Times New Roman"/>
          <w:color w:val="000000" w:themeColor="text1"/>
          <w:sz w:val="28"/>
          <w:szCs w:val="24"/>
          <w:lang w:val="en-GB"/>
        </w:rPr>
      </w:pPr>
      <w:r w:rsidRPr="00830F60">
        <w:rPr>
          <w:rFonts w:eastAsia="Times New Roman" w:cs="Times New Roman"/>
          <w:color w:val="000000" w:themeColor="text1"/>
          <w:sz w:val="28"/>
          <w:szCs w:val="24"/>
          <w:lang w:val="en-GB"/>
        </w:rPr>
        <w:t xml:space="preserve">SWOT analysis is a simple marketing tool, which is used in order to analyse the internal as well as external affairs in regards to the operation of the business. The strengths and weaknesses of the Lindt are analysed in regards to its operation. Apart from that, the opportunities and the threats from the external factors of </w:t>
      </w:r>
      <w:r w:rsidRPr="00830F60">
        <w:rPr>
          <w:rFonts w:eastAsia="Times New Roman" w:cs="Times New Roman"/>
          <w:bCs/>
          <w:iCs/>
          <w:color w:val="000000" w:themeColor="text1"/>
          <w:sz w:val="28"/>
          <w:szCs w:val="24"/>
          <w:lang w:val="en-GB"/>
        </w:rPr>
        <w:t xml:space="preserve">Lindt </w:t>
      </w:r>
      <w:r w:rsidRPr="00830F60">
        <w:rPr>
          <w:rFonts w:eastAsia="Times New Roman" w:cs="Times New Roman"/>
          <w:color w:val="000000" w:themeColor="text1"/>
          <w:sz w:val="28"/>
          <w:szCs w:val="24"/>
          <w:lang w:val="en-GB"/>
        </w:rPr>
        <w:t xml:space="preserve">will also be analysed in regards to the same (Ganzer, Chais and Pelayo, 2017). This will ensure that the proper value is being created for the customers of the </w:t>
      </w:r>
      <w:r w:rsidRPr="00830F60">
        <w:rPr>
          <w:rFonts w:eastAsia="Times New Roman" w:cs="Times New Roman"/>
          <w:color w:val="000000" w:themeColor="text1"/>
          <w:sz w:val="28"/>
          <w:szCs w:val="24"/>
          <w:lang w:val="en-GB"/>
        </w:rPr>
        <w:lastRenderedPageBreak/>
        <w:t xml:space="preserve">business. The strength for </w:t>
      </w:r>
      <w:r w:rsidR="00830F60" w:rsidRPr="00830F60">
        <w:rPr>
          <w:rFonts w:eastAsia="Times New Roman" w:cs="Times New Roman"/>
          <w:color w:val="000000" w:themeColor="text1"/>
          <w:sz w:val="28"/>
          <w:szCs w:val="24"/>
          <w:lang w:val="en-GB"/>
        </w:rPr>
        <w:t>Lindt</w:t>
      </w:r>
      <w:r w:rsidRPr="00830F60">
        <w:rPr>
          <w:rFonts w:eastAsia="Times New Roman" w:cs="Times New Roman"/>
          <w:color w:val="000000" w:themeColor="text1"/>
          <w:sz w:val="28"/>
          <w:szCs w:val="24"/>
          <w:lang w:val="en-GB"/>
        </w:rPr>
        <w:t xml:space="preserve"> is that the company is long established and it caters variety of products along with varieties of flavours. The company is also having high brand loyalty and strong seasonal associations. However, the weakness of the company is that it does not have a fair-trade certificate as well high price of chocolate reduces the demands. The opportunities lay in its range of products and higher chocolate consumption rate in the country as well it initiated trial tasting to generate feedbacks of consumers. Health concern among the consumers is a major threat to the consumers and there are too many numbers of luxury and convenience rivals of Lindt. Economic downturn also slowed down its growth in the national and overseas market.  </w:t>
      </w:r>
    </w:p>
    <w:p w:rsidR="00830F60" w:rsidRDefault="00830F60" w:rsidP="00830F60">
      <w:pPr>
        <w:rPr>
          <w:rFonts w:eastAsia="Times New Roman" w:cs="Times New Roman"/>
          <w:color w:val="000000" w:themeColor="text1"/>
          <w:sz w:val="28"/>
          <w:szCs w:val="24"/>
        </w:rPr>
      </w:pPr>
      <w:r w:rsidRPr="00830F60">
        <w:rPr>
          <w:rFonts w:eastAsia="Times New Roman" w:cs="Times New Roman"/>
          <w:noProof/>
          <w:color w:val="000000" w:themeColor="text1"/>
          <w:sz w:val="28"/>
          <w:szCs w:val="24"/>
          <w:lang w:val="en-GB" w:eastAsia="en-GB"/>
        </w:rPr>
        <w:drawing>
          <wp:inline distT="0" distB="0" distL="0" distR="0">
            <wp:extent cx="5486400" cy="3200400"/>
            <wp:effectExtent l="0" t="57150" r="0" b="19050"/>
            <wp:docPr id="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830F60" w:rsidRPr="00830F60" w:rsidRDefault="00830F60" w:rsidP="00830F60">
      <w:pPr>
        <w:spacing w:line="360" w:lineRule="auto"/>
        <w:rPr>
          <w:rFonts w:eastAsia="Times New Roman" w:cs="Times New Roman"/>
          <w:b/>
          <w:sz w:val="44"/>
          <w:szCs w:val="44"/>
          <w:u w:val="single"/>
          <w:lang w:val="en-GB"/>
        </w:rPr>
      </w:pPr>
      <w:r>
        <w:rPr>
          <w:rFonts w:eastAsia="Times New Roman" w:cs="Times New Roman"/>
          <w:b/>
          <w:sz w:val="44"/>
          <w:szCs w:val="44"/>
          <w:lang w:val="en-GB"/>
        </w:rPr>
        <w:t xml:space="preserve">                       </w:t>
      </w:r>
      <w:r w:rsidRPr="00830F60">
        <w:rPr>
          <w:rFonts w:eastAsia="Times New Roman" w:cs="Times New Roman"/>
          <w:b/>
          <w:sz w:val="44"/>
          <w:szCs w:val="44"/>
          <w:u w:val="single"/>
          <w:lang w:val="en-GB"/>
        </w:rPr>
        <w:t>Figure 3: SWOT Analysis</w:t>
      </w:r>
      <w:r>
        <w:rPr>
          <w:rFonts w:eastAsia="Times New Roman" w:cs="Times New Roman"/>
          <w:b/>
          <w:sz w:val="44"/>
          <w:szCs w:val="44"/>
          <w:u w:val="single"/>
          <w:lang w:val="en-GB"/>
        </w:rPr>
        <w:t>:</w:t>
      </w:r>
    </w:p>
    <w:p w:rsidR="00830F60" w:rsidRPr="00830F60" w:rsidRDefault="00830F60" w:rsidP="00830F60">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i/>
          <w:sz w:val="24"/>
          <w:szCs w:val="24"/>
          <w:lang w:val="en-GB"/>
        </w:rPr>
        <w:t xml:space="preserve">                                                    </w:t>
      </w:r>
      <w:r>
        <w:rPr>
          <w:rFonts w:eastAsia="Times New Roman" w:cs="Times New Roman"/>
          <w:b/>
          <w:sz w:val="44"/>
          <w:szCs w:val="44"/>
          <w:u w:val="single"/>
          <w:lang w:val="en-GB"/>
        </w:rPr>
        <w:t>Advantages:</w:t>
      </w:r>
    </w:p>
    <w:p w:rsidR="00830F60" w:rsidRDefault="00830F60" w:rsidP="00830F60">
      <w:pPr>
        <w:pStyle w:val="ListParagraph"/>
        <w:numPr>
          <w:ilvl w:val="0"/>
          <w:numId w:val="16"/>
        </w:numPr>
        <w:spacing w:after="0" w:line="360" w:lineRule="auto"/>
        <w:jc w:val="both"/>
        <w:rPr>
          <w:rFonts w:eastAsia="Times New Roman" w:cs="Times New Roman"/>
          <w:color w:val="000000" w:themeColor="text1"/>
          <w:sz w:val="28"/>
          <w:szCs w:val="24"/>
          <w:lang w:val="en-GB"/>
        </w:rPr>
      </w:pPr>
      <w:r w:rsidRPr="00830F60">
        <w:rPr>
          <w:rFonts w:eastAsia="Times New Roman" w:cs="Times New Roman"/>
          <w:color w:val="000000" w:themeColor="text1"/>
          <w:sz w:val="28"/>
          <w:szCs w:val="24"/>
          <w:lang w:val="en-GB"/>
        </w:rPr>
        <w:t>The process of PESTLE is very cost effective due to which it is used in the organization</w:t>
      </w:r>
      <w:r>
        <w:rPr>
          <w:rFonts w:eastAsia="Times New Roman" w:cs="Times New Roman"/>
          <w:color w:val="000000" w:themeColor="text1"/>
          <w:sz w:val="28"/>
          <w:szCs w:val="24"/>
          <w:lang w:val="en-GB"/>
        </w:rPr>
        <w:t>.</w:t>
      </w:r>
    </w:p>
    <w:p w:rsidR="00830F60" w:rsidRDefault="00830F60" w:rsidP="00830F60">
      <w:pPr>
        <w:pStyle w:val="ListParagraph"/>
        <w:numPr>
          <w:ilvl w:val="0"/>
          <w:numId w:val="16"/>
        </w:numPr>
        <w:spacing w:after="0" w:line="360" w:lineRule="auto"/>
        <w:jc w:val="both"/>
        <w:rPr>
          <w:rFonts w:eastAsia="Times New Roman" w:cs="Times New Roman"/>
          <w:color w:val="000000" w:themeColor="text1"/>
          <w:sz w:val="28"/>
          <w:szCs w:val="24"/>
          <w:lang w:val="en-GB"/>
        </w:rPr>
      </w:pPr>
      <w:r w:rsidRPr="00830F60">
        <w:rPr>
          <w:rFonts w:eastAsia="Times New Roman" w:cs="Times New Roman"/>
          <w:color w:val="000000" w:themeColor="text1"/>
          <w:sz w:val="28"/>
          <w:szCs w:val="24"/>
          <w:lang w:val="en-GB"/>
        </w:rPr>
        <w:lastRenderedPageBreak/>
        <w:t>The tool enables the business to have a better understanding of the factors impacting the operations (Golik-Górecka and Skonieczka, 2017)</w:t>
      </w:r>
      <w:r>
        <w:rPr>
          <w:rFonts w:eastAsia="Times New Roman" w:cs="Times New Roman"/>
          <w:color w:val="000000" w:themeColor="text1"/>
          <w:sz w:val="28"/>
          <w:szCs w:val="24"/>
          <w:lang w:val="en-GB"/>
        </w:rPr>
        <w:t>.</w:t>
      </w:r>
    </w:p>
    <w:p w:rsidR="00830F60" w:rsidRPr="00830F60" w:rsidRDefault="00830F60" w:rsidP="00830F60">
      <w:pPr>
        <w:pStyle w:val="ListParagraph"/>
        <w:numPr>
          <w:ilvl w:val="0"/>
          <w:numId w:val="16"/>
        </w:numPr>
        <w:spacing w:after="0" w:line="360" w:lineRule="auto"/>
        <w:jc w:val="both"/>
        <w:rPr>
          <w:rFonts w:eastAsia="Times New Roman" w:cs="Times New Roman"/>
          <w:color w:val="000000" w:themeColor="text1"/>
          <w:sz w:val="28"/>
          <w:szCs w:val="24"/>
          <w:lang w:val="en-GB"/>
        </w:rPr>
      </w:pPr>
      <w:r w:rsidRPr="00830F60">
        <w:rPr>
          <w:rFonts w:eastAsia="Times New Roman" w:cs="Times New Roman"/>
          <w:color w:val="000000" w:themeColor="text1"/>
          <w:sz w:val="28"/>
          <w:szCs w:val="24"/>
          <w:lang w:val="en-GB"/>
        </w:rPr>
        <w:t xml:space="preserve">The opportunities for </w:t>
      </w:r>
      <w:r w:rsidRPr="00830F60">
        <w:rPr>
          <w:rFonts w:eastAsia="Times New Roman" w:cs="Times New Roman"/>
          <w:bCs/>
          <w:iCs/>
          <w:color w:val="000000" w:themeColor="text1"/>
          <w:sz w:val="28"/>
          <w:szCs w:val="24"/>
          <w:lang w:val="en-GB"/>
        </w:rPr>
        <w:t>Lindt can be analysed using this</w:t>
      </w:r>
      <w:r>
        <w:rPr>
          <w:rFonts w:eastAsia="Times New Roman" w:cs="Times New Roman"/>
          <w:bCs/>
          <w:iCs/>
          <w:color w:val="000000" w:themeColor="text1"/>
          <w:sz w:val="28"/>
          <w:szCs w:val="24"/>
          <w:lang w:val="en-GB"/>
        </w:rPr>
        <w:t xml:space="preserve"> </w:t>
      </w:r>
      <w:r w:rsidRPr="00830F60">
        <w:rPr>
          <w:rFonts w:eastAsia="Times New Roman" w:cs="Times New Roman"/>
          <w:color w:val="000000" w:themeColor="text1"/>
          <w:sz w:val="28"/>
          <w:szCs w:val="24"/>
          <w:lang w:val="en-GB"/>
        </w:rPr>
        <w:t>tool</w:t>
      </w:r>
      <w:r>
        <w:rPr>
          <w:rFonts w:eastAsia="Times New Roman" w:cs="Times New Roman"/>
          <w:color w:val="000000" w:themeColor="text1"/>
          <w:sz w:val="28"/>
          <w:szCs w:val="24"/>
          <w:lang w:val="en-GB"/>
        </w:rPr>
        <w:t>.</w:t>
      </w:r>
      <w:r w:rsidRPr="00830F60">
        <w:rPr>
          <w:rFonts w:eastAsia="Times New Roman" w:cs="Times New Roman"/>
          <w:color w:val="000000" w:themeColor="text1"/>
          <w:sz w:val="28"/>
          <w:szCs w:val="24"/>
          <w:lang w:val="en-GB"/>
        </w:rPr>
        <w:t xml:space="preserve"> </w:t>
      </w:r>
    </w:p>
    <w:p w:rsidR="00830F60" w:rsidRPr="00830F60" w:rsidRDefault="00830F60" w:rsidP="00830F60">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i/>
          <w:sz w:val="24"/>
          <w:szCs w:val="24"/>
          <w:lang w:val="en-GB"/>
        </w:rPr>
        <w:t xml:space="preserve">                                                 </w:t>
      </w:r>
      <w:r>
        <w:rPr>
          <w:rFonts w:eastAsia="Times New Roman" w:cs="Times New Roman"/>
          <w:b/>
          <w:sz w:val="44"/>
          <w:szCs w:val="44"/>
          <w:u w:val="single"/>
          <w:lang w:val="en-GB"/>
        </w:rPr>
        <w:t>Disadvantages:</w:t>
      </w:r>
    </w:p>
    <w:p w:rsidR="00830F60" w:rsidRDefault="00830F60" w:rsidP="00830F60">
      <w:pPr>
        <w:pStyle w:val="ListParagraph"/>
        <w:numPr>
          <w:ilvl w:val="0"/>
          <w:numId w:val="17"/>
        </w:numPr>
        <w:spacing w:after="0" w:line="360" w:lineRule="auto"/>
        <w:jc w:val="both"/>
        <w:rPr>
          <w:rFonts w:eastAsia="Times New Roman" w:cs="Times New Roman"/>
          <w:sz w:val="28"/>
          <w:szCs w:val="28"/>
          <w:lang w:val="en-GB"/>
        </w:rPr>
      </w:pPr>
      <w:r w:rsidRPr="00830F60">
        <w:rPr>
          <w:rFonts w:eastAsia="Times New Roman" w:cs="Times New Roman"/>
          <w:sz w:val="28"/>
          <w:szCs w:val="28"/>
          <w:lang w:val="en-GB"/>
        </w:rPr>
        <w:t>The changes in the market are very uncertain and the analysis may not be of any worth in the real situation</w:t>
      </w:r>
      <w:r>
        <w:rPr>
          <w:rFonts w:eastAsia="Times New Roman" w:cs="Times New Roman"/>
          <w:sz w:val="28"/>
          <w:szCs w:val="28"/>
          <w:lang w:val="en-GB"/>
        </w:rPr>
        <w:t>.</w:t>
      </w:r>
    </w:p>
    <w:p w:rsidR="00830F60" w:rsidRPr="00830F60" w:rsidRDefault="00830F60" w:rsidP="00830F60">
      <w:pPr>
        <w:pStyle w:val="ListParagraph"/>
        <w:numPr>
          <w:ilvl w:val="0"/>
          <w:numId w:val="17"/>
        </w:numPr>
        <w:spacing w:after="0" w:line="360" w:lineRule="auto"/>
        <w:jc w:val="both"/>
        <w:rPr>
          <w:rFonts w:eastAsia="Times New Roman" w:cs="Times New Roman"/>
          <w:sz w:val="28"/>
          <w:szCs w:val="28"/>
          <w:lang w:val="en-GB"/>
        </w:rPr>
      </w:pPr>
      <w:r w:rsidRPr="00830F60">
        <w:rPr>
          <w:rFonts w:eastAsia="Times New Roman" w:cs="Times New Roman"/>
          <w:sz w:val="28"/>
          <w:szCs w:val="28"/>
          <w:lang w:val="en-GB"/>
        </w:rPr>
        <w:t>The assessment is based just on the external environment and not the internal one which is a drawback of the implementa</w:t>
      </w:r>
      <w:r>
        <w:rPr>
          <w:rFonts w:eastAsia="Times New Roman" w:cs="Times New Roman"/>
          <w:sz w:val="28"/>
          <w:szCs w:val="28"/>
          <w:lang w:val="en-GB"/>
        </w:rPr>
        <w:t>tion of PESTLE in the business.</w:t>
      </w:r>
    </w:p>
    <w:p w:rsidR="00830F60" w:rsidRPr="00830F60" w:rsidRDefault="00830F60" w:rsidP="00830F60">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i/>
          <w:sz w:val="24"/>
          <w:szCs w:val="24"/>
          <w:lang w:val="en-GB"/>
        </w:rPr>
        <w:t xml:space="preserve">                                                             </w:t>
      </w:r>
      <w:r>
        <w:rPr>
          <w:rFonts w:eastAsia="Times New Roman" w:cs="Times New Roman"/>
          <w:b/>
          <w:sz w:val="44"/>
          <w:szCs w:val="44"/>
          <w:u w:val="single"/>
          <w:lang w:val="en-GB"/>
        </w:rPr>
        <w:t>Strategy:</w:t>
      </w:r>
    </w:p>
    <w:p w:rsidR="00830F60" w:rsidRPr="00830F60" w:rsidRDefault="00830F60" w:rsidP="00830F60">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sz w:val="24"/>
          <w:szCs w:val="24"/>
          <w:lang w:val="en-GB"/>
        </w:rPr>
        <w:t xml:space="preserve">             </w:t>
      </w:r>
      <w:r>
        <w:rPr>
          <w:rFonts w:eastAsia="Times New Roman" w:cs="Times New Roman"/>
          <w:b/>
          <w:sz w:val="44"/>
          <w:szCs w:val="44"/>
          <w:u w:val="single"/>
          <w:lang w:val="en-GB"/>
        </w:rPr>
        <w:t xml:space="preserve">Segmentation, Targeting </w:t>
      </w:r>
      <w:proofErr w:type="gramStart"/>
      <w:r>
        <w:rPr>
          <w:rFonts w:eastAsia="Times New Roman" w:cs="Times New Roman"/>
          <w:b/>
          <w:sz w:val="44"/>
          <w:szCs w:val="44"/>
          <w:u w:val="single"/>
          <w:lang w:val="en-GB"/>
        </w:rPr>
        <w:t>A</w:t>
      </w:r>
      <w:r w:rsidRPr="00830F60">
        <w:rPr>
          <w:rFonts w:eastAsia="Times New Roman" w:cs="Times New Roman"/>
          <w:b/>
          <w:sz w:val="44"/>
          <w:szCs w:val="44"/>
          <w:u w:val="single"/>
          <w:lang w:val="en-GB"/>
        </w:rPr>
        <w:t>nd</w:t>
      </w:r>
      <w:proofErr w:type="gramEnd"/>
      <w:r w:rsidRPr="00830F60">
        <w:rPr>
          <w:rFonts w:eastAsia="Times New Roman" w:cs="Times New Roman"/>
          <w:b/>
          <w:sz w:val="44"/>
          <w:szCs w:val="44"/>
          <w:u w:val="single"/>
          <w:lang w:val="en-GB"/>
        </w:rPr>
        <w:t xml:space="preserve"> </w:t>
      </w:r>
      <w:r>
        <w:rPr>
          <w:rFonts w:eastAsia="Times New Roman" w:cs="Times New Roman"/>
          <w:b/>
          <w:sz w:val="44"/>
          <w:szCs w:val="44"/>
          <w:u w:val="single"/>
          <w:lang w:val="en-GB"/>
        </w:rPr>
        <w:t>P</w:t>
      </w:r>
      <w:r w:rsidRPr="00830F60">
        <w:rPr>
          <w:rFonts w:eastAsia="Times New Roman" w:cs="Times New Roman"/>
          <w:b/>
          <w:sz w:val="44"/>
          <w:szCs w:val="44"/>
          <w:u w:val="single"/>
          <w:lang w:val="en-GB"/>
        </w:rPr>
        <w:t>ositioning</w:t>
      </w:r>
      <w:r>
        <w:rPr>
          <w:rFonts w:eastAsia="Times New Roman" w:cs="Times New Roman"/>
          <w:b/>
          <w:sz w:val="44"/>
          <w:szCs w:val="44"/>
          <w:u w:val="single"/>
          <w:lang w:val="en-GB"/>
        </w:rPr>
        <w:t>:</w:t>
      </w:r>
    </w:p>
    <w:p w:rsidR="00830F60" w:rsidRPr="00830F60" w:rsidRDefault="00830F60" w:rsidP="00830F60">
      <w:pPr>
        <w:spacing w:line="360" w:lineRule="auto"/>
        <w:jc w:val="both"/>
        <w:rPr>
          <w:rFonts w:eastAsia="Times New Roman" w:cs="Times New Roman"/>
          <w:sz w:val="28"/>
          <w:szCs w:val="28"/>
          <w:lang w:val="en-GB"/>
        </w:rPr>
      </w:pPr>
      <w:r w:rsidRPr="00830F60">
        <w:rPr>
          <w:rFonts w:eastAsia="Times New Roman" w:cs="Times New Roman"/>
          <w:sz w:val="28"/>
          <w:szCs w:val="28"/>
          <w:lang w:val="en-GB"/>
        </w:rPr>
        <w:t>This is one of the most common marketi</w:t>
      </w:r>
      <w:r>
        <w:rPr>
          <w:rFonts w:eastAsia="Times New Roman" w:cs="Times New Roman"/>
          <w:sz w:val="28"/>
          <w:szCs w:val="28"/>
          <w:lang w:val="en-GB"/>
        </w:rPr>
        <w:t xml:space="preserve">ng strategy. This strategy </w:t>
      </w:r>
      <w:r w:rsidR="00F07BC8">
        <w:rPr>
          <w:rFonts w:eastAsia="Times New Roman" w:cs="Times New Roman"/>
          <w:sz w:val="28"/>
          <w:szCs w:val="28"/>
          <w:lang w:val="en-GB"/>
        </w:rPr>
        <w:t xml:space="preserve">is </w:t>
      </w:r>
      <w:r w:rsidR="00F07BC8" w:rsidRPr="00830F60">
        <w:rPr>
          <w:rFonts w:eastAsia="Times New Roman" w:cs="Times New Roman"/>
          <w:sz w:val="28"/>
          <w:szCs w:val="28"/>
          <w:lang w:val="en-GB"/>
        </w:rPr>
        <w:t>applied</w:t>
      </w:r>
      <w:r w:rsidRPr="00830F60">
        <w:rPr>
          <w:rFonts w:eastAsia="Times New Roman" w:cs="Times New Roman"/>
          <w:sz w:val="28"/>
          <w:szCs w:val="28"/>
          <w:lang w:val="en-GB"/>
        </w:rPr>
        <w:t xml:space="preserve"> in the organization. This is done in order to get the best results. The process is divided into three stages, which can be used in order to make the operation of the business better. In this regard first, the market is being segmented in different parts in relation to the objective of the business. The characteristics of each market are </w:t>
      </w:r>
      <w:r w:rsidR="00742269" w:rsidRPr="00830F60">
        <w:rPr>
          <w:rFonts w:eastAsia="Times New Roman" w:cs="Times New Roman"/>
          <w:sz w:val="28"/>
          <w:szCs w:val="28"/>
          <w:lang w:val="en-GB"/>
        </w:rPr>
        <w:t>keeping</w:t>
      </w:r>
      <w:r w:rsidRPr="00830F60">
        <w:rPr>
          <w:rFonts w:eastAsia="Times New Roman" w:cs="Times New Roman"/>
          <w:sz w:val="28"/>
          <w:szCs w:val="28"/>
          <w:lang w:val="en-GB"/>
        </w:rPr>
        <w:t xml:space="preserve"> in mind and then segmented and the Lindt Chocolate Company can use this. The customers are then argued in order to make the emotion of the value cre</w:t>
      </w:r>
      <w:r w:rsidRPr="00830F60">
        <w:rPr>
          <w:rFonts w:eastAsia="Times New Roman" w:cs="Times New Roman"/>
          <w:sz w:val="28"/>
          <w:szCs w:val="28"/>
          <w:lang w:val="en-GB"/>
        </w:rPr>
        <w:lastRenderedPageBreak/>
        <w:t xml:space="preserve">ation better. Based on the information derived from the business organization can place their products in the market in order to gain better. Lindt Chocolate Company can use this in order to make their present sale better in regards to the value criterion by the business (Gutierrez-Leefmans, Nava-Rogel and Trujillo-Leon, 2016). </w:t>
      </w:r>
    </w:p>
    <w:p w:rsidR="00830F60" w:rsidRPr="00742269" w:rsidRDefault="00742269" w:rsidP="00830F60">
      <w:pPr>
        <w:spacing w:line="360" w:lineRule="auto"/>
        <w:jc w:val="both"/>
        <w:rPr>
          <w:rFonts w:eastAsia="Times New Roman" w:cs="Times New Roman"/>
          <w:b/>
          <w:sz w:val="44"/>
          <w:szCs w:val="44"/>
          <w:u w:val="single"/>
          <w:lang w:val="en-GB"/>
        </w:rPr>
      </w:pPr>
      <w:r>
        <w:rPr>
          <w:rFonts w:ascii="Times New Roman" w:eastAsia="Times New Roman" w:hAnsi="Times New Roman" w:cs="Times New Roman"/>
          <w:b/>
          <w:sz w:val="24"/>
          <w:szCs w:val="24"/>
          <w:lang w:val="en-GB"/>
        </w:rPr>
        <w:t xml:space="preserve">                                     </w:t>
      </w:r>
      <w:r w:rsidR="00830F60" w:rsidRPr="00742269">
        <w:rPr>
          <w:rFonts w:eastAsia="Times New Roman" w:cs="Times New Roman"/>
          <w:b/>
          <w:sz w:val="44"/>
          <w:szCs w:val="44"/>
          <w:u w:val="single"/>
          <w:lang w:val="en-GB"/>
        </w:rPr>
        <w:t xml:space="preserve">The </w:t>
      </w:r>
      <w:r>
        <w:rPr>
          <w:rFonts w:eastAsia="Times New Roman" w:cs="Times New Roman"/>
          <w:b/>
          <w:sz w:val="44"/>
          <w:szCs w:val="44"/>
          <w:u w:val="single"/>
          <w:lang w:val="en-GB"/>
        </w:rPr>
        <w:t>4P I</w:t>
      </w:r>
      <w:r w:rsidR="00830F60" w:rsidRPr="00742269">
        <w:rPr>
          <w:rFonts w:eastAsia="Times New Roman" w:cs="Times New Roman"/>
          <w:b/>
          <w:sz w:val="44"/>
          <w:szCs w:val="44"/>
          <w:u w:val="single"/>
          <w:lang w:val="en-GB"/>
        </w:rPr>
        <w:t>s</w:t>
      </w:r>
      <w:r>
        <w:rPr>
          <w:rFonts w:eastAsia="Times New Roman" w:cs="Times New Roman"/>
          <w:b/>
          <w:sz w:val="44"/>
          <w:szCs w:val="44"/>
          <w:u w:val="single"/>
          <w:lang w:val="en-GB"/>
        </w:rPr>
        <w:t xml:space="preserve"> Marketing Mix:</w:t>
      </w:r>
    </w:p>
    <w:p w:rsidR="00742269" w:rsidRDefault="00742269" w:rsidP="00742269">
      <w:pPr>
        <w:spacing w:line="360" w:lineRule="auto"/>
        <w:jc w:val="both"/>
        <w:rPr>
          <w:rFonts w:eastAsia="Times New Roman" w:cs="Times New Roman"/>
          <w:color w:val="000000" w:themeColor="text1"/>
          <w:sz w:val="28"/>
          <w:szCs w:val="28"/>
          <w:lang w:val="en-GB"/>
        </w:rPr>
      </w:pPr>
      <w:r>
        <w:rPr>
          <w:rFonts w:eastAsia="Times New Roman" w:cs="Times New Roman"/>
          <w:color w:val="000000" w:themeColor="text1"/>
          <w:sz w:val="28"/>
          <w:szCs w:val="28"/>
          <w:lang w:val="en-GB"/>
        </w:rPr>
        <w:t>4P</w:t>
      </w:r>
      <w:r w:rsidR="00830F60" w:rsidRPr="00742269">
        <w:rPr>
          <w:rFonts w:eastAsia="Times New Roman" w:cs="Times New Roman"/>
          <w:color w:val="000000" w:themeColor="text1"/>
          <w:sz w:val="28"/>
          <w:szCs w:val="28"/>
          <w:lang w:val="en-GB"/>
        </w:rPr>
        <w:t xml:space="preserve">’s of marketing mix are product, place, price and promotion. This is done to create the best value for the product that is being sold by the business. This will lead to better revenue generation by the business organization. The process are explained first in this regard to ensure that it fulfil the objectives of the business along with the needs of the customers. Lindt specializes in chocolate products and it includes a high range of varieties such as extra dark flavour, seasonal confectionaries, hollow milk chocolate rabbit, gold bunny or Snow man flavour. After that, the place for the sales is determined to ensure that the sales will be highly profitable in that particular area of operation. The price also needs to be set based on the market data that has been collected in this regard (Jeannette Amparito et al. 2019). Being situated in an oligopoly market, it is facing a fluctuating market share and it focuses largely on product quality leadership. The price of Lindt chocolate is higher than of the rivals and it seeks a major amount of profit to the revenue generation. Lastly, the promotional target is used in order to generate higher sales for the products that have been launched in the marketing of operation. Lindt focuses both on print and digital advertising; it displays </w:t>
      </w:r>
      <w:r w:rsidR="00830F60" w:rsidRPr="00742269">
        <w:rPr>
          <w:rFonts w:eastAsia="Times New Roman" w:cs="Times New Roman"/>
          <w:color w:val="000000" w:themeColor="text1"/>
          <w:sz w:val="28"/>
          <w:szCs w:val="28"/>
          <w:lang w:val="en-GB"/>
        </w:rPr>
        <w:lastRenderedPageBreak/>
        <w:t xml:space="preserve">posters banners at airports and broadcasts videos in television medium. Celebrity endorsement is another way for Lindt to promote the brand; Roger </w:t>
      </w:r>
      <w:r w:rsidRPr="00742269">
        <w:rPr>
          <w:rFonts w:eastAsia="Times New Roman" w:cs="Times New Roman"/>
          <w:color w:val="000000" w:themeColor="text1"/>
          <w:sz w:val="28"/>
          <w:szCs w:val="28"/>
          <w:lang w:val="en-GB"/>
        </w:rPr>
        <w:t>Federer</w:t>
      </w:r>
      <w:r w:rsidR="00830F60" w:rsidRPr="00742269">
        <w:rPr>
          <w:rFonts w:eastAsia="Times New Roman" w:cs="Times New Roman"/>
          <w:color w:val="000000" w:themeColor="text1"/>
          <w:sz w:val="28"/>
          <w:szCs w:val="28"/>
          <w:lang w:val="en-GB"/>
        </w:rPr>
        <w:t xml:space="preserve"> endorsees Lindt chocolates. This process will overall help the organization to fulfil their objective of value creation, which will assist them in their operation for the near future. </w:t>
      </w:r>
      <w:bookmarkStart w:id="2" w:name="_Toc29477685"/>
    </w:p>
    <w:p w:rsidR="00742269" w:rsidRDefault="00742269" w:rsidP="00742269">
      <w:pPr>
        <w:spacing w:line="360" w:lineRule="auto"/>
        <w:jc w:val="both"/>
        <w:rPr>
          <w:rFonts w:eastAsia="Times New Roman" w:cs="Times New Roman"/>
          <w:b/>
          <w:color w:val="000000" w:themeColor="text1"/>
          <w:sz w:val="44"/>
          <w:szCs w:val="44"/>
          <w:u w:val="single"/>
          <w:lang w:val="en-GB"/>
        </w:rPr>
      </w:pPr>
      <w:r>
        <w:rPr>
          <w:rFonts w:eastAsia="Times New Roman" w:cs="Times New Roman"/>
          <w:b/>
          <w:color w:val="000000" w:themeColor="text1"/>
          <w:sz w:val="44"/>
          <w:szCs w:val="44"/>
          <w:lang w:val="en-GB"/>
        </w:rPr>
        <w:t xml:space="preserve">           </w:t>
      </w:r>
      <w:r w:rsidRPr="00742269">
        <w:rPr>
          <w:rFonts w:eastAsia="Times New Roman" w:cs="Times New Roman"/>
          <w:b/>
          <w:color w:val="000000" w:themeColor="text1"/>
          <w:sz w:val="44"/>
          <w:szCs w:val="44"/>
          <w:u w:val="single"/>
          <w:lang w:val="en-GB"/>
        </w:rPr>
        <w:t xml:space="preserve">Role </w:t>
      </w:r>
      <w:proofErr w:type="gramStart"/>
      <w:r w:rsidRPr="00742269">
        <w:rPr>
          <w:rFonts w:eastAsia="Times New Roman" w:cs="Times New Roman"/>
          <w:b/>
          <w:color w:val="000000" w:themeColor="text1"/>
          <w:sz w:val="44"/>
          <w:szCs w:val="44"/>
          <w:u w:val="single"/>
          <w:lang w:val="en-GB"/>
        </w:rPr>
        <w:t>Of</w:t>
      </w:r>
      <w:proofErr w:type="gramEnd"/>
      <w:r w:rsidRPr="00742269">
        <w:rPr>
          <w:rFonts w:eastAsia="Times New Roman" w:cs="Times New Roman"/>
          <w:b/>
          <w:color w:val="000000" w:themeColor="text1"/>
          <w:sz w:val="44"/>
          <w:szCs w:val="44"/>
          <w:u w:val="single"/>
          <w:lang w:val="en-GB"/>
        </w:rPr>
        <w:t xml:space="preserve"> Marketing In Creating </w:t>
      </w:r>
      <w:r>
        <w:rPr>
          <w:rFonts w:eastAsia="Times New Roman" w:cs="Times New Roman"/>
          <w:b/>
          <w:color w:val="000000" w:themeColor="text1"/>
          <w:sz w:val="44"/>
          <w:szCs w:val="44"/>
          <w:u w:val="single"/>
          <w:lang w:val="en-GB"/>
        </w:rPr>
        <w:t>Value For</w:t>
      </w:r>
    </w:p>
    <w:p w:rsidR="00742269" w:rsidRPr="00742269" w:rsidRDefault="00742269" w:rsidP="00742269">
      <w:pPr>
        <w:spacing w:line="360" w:lineRule="auto"/>
        <w:jc w:val="both"/>
        <w:rPr>
          <w:rFonts w:eastAsia="Times New Roman" w:cs="Times New Roman"/>
          <w:b/>
          <w:color w:val="000000" w:themeColor="text1"/>
          <w:sz w:val="44"/>
          <w:szCs w:val="44"/>
          <w:u w:val="single"/>
          <w:lang w:val="en-GB"/>
        </w:rPr>
      </w:pPr>
      <w:r>
        <w:rPr>
          <w:rFonts w:eastAsia="Times New Roman" w:cs="Times New Roman"/>
          <w:b/>
          <w:color w:val="000000" w:themeColor="text1"/>
          <w:sz w:val="44"/>
          <w:szCs w:val="44"/>
          <w:lang w:val="en-GB"/>
        </w:rPr>
        <w:t xml:space="preserve">                               </w:t>
      </w:r>
      <w:r w:rsidRPr="00742269">
        <w:rPr>
          <w:rFonts w:eastAsia="Times New Roman" w:cs="Times New Roman"/>
          <w:b/>
          <w:color w:val="000000" w:themeColor="text1"/>
          <w:sz w:val="44"/>
          <w:szCs w:val="44"/>
          <w:u w:val="single"/>
          <w:lang w:val="en-GB"/>
        </w:rPr>
        <w:t>Customers:</w:t>
      </w:r>
    </w:p>
    <w:bookmarkEnd w:id="2"/>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t xml:space="preserve">Marketing plays a crucial role in regards to the operation of the organization. That is because it creates value for the customers in order to ensure that they are staffed from the business operation and the products sold by them in this regard. The whole process is commenced in a very systematic manner. In order to achieve </w:t>
      </w:r>
      <w:r w:rsidR="00742269">
        <w:rPr>
          <w:rFonts w:eastAsia="Times New Roman" w:cs="Times New Roman"/>
          <w:sz w:val="28"/>
          <w:szCs w:val="24"/>
          <w:lang w:val="en-GB"/>
        </w:rPr>
        <w:t>this, the</w:t>
      </w:r>
      <w:r w:rsidRPr="00742269">
        <w:rPr>
          <w:rFonts w:eastAsia="Times New Roman" w:cs="Times New Roman"/>
          <w:sz w:val="28"/>
          <w:szCs w:val="24"/>
          <w:lang w:val="en-GB"/>
        </w:rPr>
        <w:t xml:space="preserve"> marketing helps in naming the customers educated and aware of the ports and its benefits. This is done by the information and that can help in the creation of awareness amongst the customers. This in turn will assist the operation of the organization to be profitable in the end of the business operation (Kuczamer-Kłopotowska, 2017). The </w:t>
      </w:r>
      <w:r w:rsidR="00742269" w:rsidRPr="00742269">
        <w:rPr>
          <w:rFonts w:eastAsia="Times New Roman" w:cs="Times New Roman"/>
          <w:sz w:val="28"/>
          <w:szCs w:val="24"/>
          <w:lang w:val="en-GB"/>
        </w:rPr>
        <w:t>process, which is</w:t>
      </w:r>
      <w:r w:rsidRPr="00742269">
        <w:rPr>
          <w:rFonts w:eastAsia="Times New Roman" w:cs="Times New Roman"/>
          <w:sz w:val="28"/>
          <w:szCs w:val="24"/>
          <w:lang w:val="en-GB"/>
        </w:rPr>
        <w:t xml:space="preserve"> made aware, can be sold more due to its applicability to please segments of the customer's group. </w:t>
      </w:r>
      <w:r w:rsidR="00742269">
        <w:rPr>
          <w:rFonts w:eastAsia="Times New Roman" w:cs="Times New Roman"/>
          <w:sz w:val="28"/>
          <w:szCs w:val="24"/>
          <w:lang w:val="en-GB"/>
        </w:rPr>
        <w:t>Specification</w:t>
      </w:r>
      <w:r w:rsidR="00742269" w:rsidRPr="00742269">
        <w:rPr>
          <w:rFonts w:eastAsia="Times New Roman" w:cs="Times New Roman"/>
          <w:sz w:val="28"/>
          <w:szCs w:val="24"/>
          <w:lang w:val="en-GB"/>
        </w:rPr>
        <w:t xml:space="preserve"> of the products is</w:t>
      </w:r>
      <w:r w:rsidRPr="00742269">
        <w:rPr>
          <w:rFonts w:eastAsia="Times New Roman" w:cs="Times New Roman"/>
          <w:sz w:val="28"/>
          <w:szCs w:val="24"/>
          <w:lang w:val="en-GB"/>
        </w:rPr>
        <w:t xml:space="preserve"> mentioned in a clear way to ensure that the product details are clear and attracts the customers. </w:t>
      </w: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lastRenderedPageBreak/>
        <w:t xml:space="preserve">Creation of need is also a very crucial step in this regard which makes the operation of the organization better in respect to their products. In case there is need, there will be better sales of the products to fulfil that need. This is the role played by marketing to ensure that there is a need for the products that are being sold. This can be done by highlighting its main attributes in order to please the customers of the business in this regard. This is followed by the step to reach the targeted customers of business. In this regard, the Lindt Chocolate Company can target the market in which its operation will be profitable and the process will be sold better. This will enable them to get a better understanding of the value they have created for the products to be sold in the market (Payangan, Sahabuddin and Girikallo, 2017). </w:t>
      </w: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t xml:space="preserve">After the target market and customers have been received, the company now needs to make better promotion in order to attract the same in their operation. This will eventually make the operation of the company better in the near future of the operation. Martin also assists the company to create a position for itself, which will be unique from all the competitors operating in the market. This will eventually make the overall operation of the organization better. That will help in ensuring that the value is created better for the customer since they will be aware that only Lindt Chocolate Company is able to produce such products. This also prompts brand value and fosters the creation of the new aims with that brand. The brand will allow the products to be distinguishable from the other. This will eventually make the entire operation of the value </w:t>
      </w:r>
      <w:r w:rsidRPr="00742269">
        <w:rPr>
          <w:rFonts w:eastAsia="Times New Roman" w:cs="Times New Roman"/>
          <w:sz w:val="28"/>
          <w:szCs w:val="24"/>
          <w:lang w:val="en-GB"/>
        </w:rPr>
        <w:lastRenderedPageBreak/>
        <w:t>creation better while getting better sales from their products (Prónay and Buzás, 2015).</w:t>
      </w: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t xml:space="preserve">The funds should be based on the most valuable customers of the business. That will eventually ensure that the operation of the company has been able to generate appropriate customer value. The last step is to ensure that better after sales services are provided and the customer queries and issues are resolved. This will make the customers happy with their purchases and the company will be able to generate better customer value for their operation as well. Overall, the entire process will be successful for the company, which will assist in the development of the company’s operation. Better customer service will ensure the customer satisfaction and loyalty to the company or the brand that is promoted in this regard. </w:t>
      </w:r>
    </w:p>
    <w:p w:rsidR="00742269" w:rsidRDefault="00742269" w:rsidP="00830F60">
      <w:pPr>
        <w:pStyle w:val="Heading2"/>
        <w:rPr>
          <w:rFonts w:asciiTheme="minorHAnsi" w:hAnsiTheme="minorHAnsi"/>
          <w:color w:val="auto"/>
          <w:sz w:val="44"/>
          <w:u w:val="single"/>
          <w:lang w:val="en-GB"/>
        </w:rPr>
      </w:pPr>
      <w:bookmarkStart w:id="3" w:name="_Toc29477686"/>
      <w:r>
        <w:rPr>
          <w:rFonts w:asciiTheme="minorHAnsi" w:hAnsiTheme="minorHAnsi"/>
          <w:color w:val="auto"/>
          <w:sz w:val="44"/>
          <w:lang w:val="en-GB"/>
        </w:rPr>
        <w:t xml:space="preserve">      </w:t>
      </w:r>
      <w:r>
        <w:rPr>
          <w:rFonts w:asciiTheme="minorHAnsi" w:hAnsiTheme="minorHAnsi"/>
          <w:color w:val="auto"/>
          <w:sz w:val="44"/>
          <w:u w:val="single"/>
          <w:lang w:val="en-GB"/>
        </w:rPr>
        <w:t xml:space="preserve">Stakeholder Engagement </w:t>
      </w:r>
      <w:proofErr w:type="gramStart"/>
      <w:r>
        <w:rPr>
          <w:rFonts w:asciiTheme="minorHAnsi" w:hAnsiTheme="minorHAnsi"/>
          <w:color w:val="auto"/>
          <w:sz w:val="44"/>
          <w:u w:val="single"/>
          <w:lang w:val="en-GB"/>
        </w:rPr>
        <w:t>And</w:t>
      </w:r>
      <w:proofErr w:type="gramEnd"/>
      <w:r>
        <w:rPr>
          <w:rFonts w:asciiTheme="minorHAnsi" w:hAnsiTheme="minorHAnsi"/>
          <w:color w:val="auto"/>
          <w:sz w:val="44"/>
          <w:u w:val="single"/>
          <w:lang w:val="en-GB"/>
        </w:rPr>
        <w:t xml:space="preserve"> Impact On T</w:t>
      </w:r>
      <w:r w:rsidR="00830F60" w:rsidRPr="00742269">
        <w:rPr>
          <w:rFonts w:asciiTheme="minorHAnsi" w:hAnsiTheme="minorHAnsi"/>
          <w:color w:val="auto"/>
          <w:sz w:val="44"/>
          <w:u w:val="single"/>
          <w:lang w:val="en-GB"/>
        </w:rPr>
        <w:t>he</w:t>
      </w:r>
    </w:p>
    <w:p w:rsidR="00830F60" w:rsidRDefault="00742269" w:rsidP="00830F60">
      <w:pPr>
        <w:pStyle w:val="Heading2"/>
        <w:rPr>
          <w:rFonts w:asciiTheme="minorHAnsi" w:hAnsiTheme="minorHAnsi"/>
          <w:color w:val="auto"/>
          <w:sz w:val="44"/>
          <w:u w:val="single"/>
          <w:lang w:val="en-GB"/>
        </w:rPr>
      </w:pPr>
      <w:r>
        <w:rPr>
          <w:rFonts w:asciiTheme="minorHAnsi" w:hAnsiTheme="minorHAnsi"/>
          <w:color w:val="auto"/>
          <w:sz w:val="44"/>
          <w:lang w:val="en-GB"/>
        </w:rPr>
        <w:t xml:space="preserve">           </w:t>
      </w:r>
      <w:r>
        <w:rPr>
          <w:rFonts w:asciiTheme="minorHAnsi" w:hAnsiTheme="minorHAnsi"/>
          <w:color w:val="auto"/>
          <w:sz w:val="44"/>
          <w:u w:val="single"/>
          <w:lang w:val="en-GB"/>
        </w:rPr>
        <w:t xml:space="preserve">Marketing Activities </w:t>
      </w:r>
      <w:proofErr w:type="gramStart"/>
      <w:r>
        <w:rPr>
          <w:rFonts w:asciiTheme="minorHAnsi" w:hAnsiTheme="minorHAnsi"/>
          <w:color w:val="auto"/>
          <w:sz w:val="44"/>
          <w:u w:val="single"/>
          <w:lang w:val="en-GB"/>
        </w:rPr>
        <w:t>Of</w:t>
      </w:r>
      <w:proofErr w:type="gramEnd"/>
      <w:r>
        <w:rPr>
          <w:rFonts w:asciiTheme="minorHAnsi" w:hAnsiTheme="minorHAnsi"/>
          <w:color w:val="auto"/>
          <w:sz w:val="44"/>
          <w:u w:val="single"/>
          <w:lang w:val="en-GB"/>
        </w:rPr>
        <w:t xml:space="preserve"> An Organiz</w:t>
      </w:r>
      <w:r w:rsidR="00830F60" w:rsidRPr="00742269">
        <w:rPr>
          <w:rFonts w:asciiTheme="minorHAnsi" w:hAnsiTheme="minorHAnsi"/>
          <w:color w:val="auto"/>
          <w:sz w:val="44"/>
          <w:u w:val="single"/>
          <w:lang w:val="en-GB"/>
        </w:rPr>
        <w:t>ation</w:t>
      </w:r>
      <w:bookmarkEnd w:id="3"/>
      <w:r>
        <w:rPr>
          <w:rFonts w:asciiTheme="minorHAnsi" w:hAnsiTheme="minorHAnsi"/>
          <w:color w:val="auto"/>
          <w:sz w:val="44"/>
          <w:u w:val="single"/>
          <w:lang w:val="en-GB"/>
        </w:rPr>
        <w:t>:</w:t>
      </w:r>
    </w:p>
    <w:p w:rsidR="00742269" w:rsidRPr="00742269" w:rsidRDefault="00742269" w:rsidP="00742269">
      <w:pPr>
        <w:rPr>
          <w:lang w:val="en-GB"/>
        </w:rPr>
      </w:pP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t xml:space="preserve">Stakeholders are parties, which has interests in the operation of the company. They can have an impact on the business operations and the same can affect them. Stakeholders can be external as well as internal in nature of their operation. Internal stakeholders have direct impact on the organization while the external stakeholders may or may not have a direct impact on the business operations. Internal stakeholders can be </w:t>
      </w:r>
      <w:r w:rsidRPr="00742269">
        <w:rPr>
          <w:rFonts w:eastAsia="Times New Roman" w:cs="Times New Roman"/>
          <w:sz w:val="28"/>
          <w:szCs w:val="24"/>
          <w:lang w:val="en-GB"/>
        </w:rPr>
        <w:lastRenderedPageBreak/>
        <w:t xml:space="preserve">the investors, managers and the employees of Lindt Chocolate Company. External stakeholders may be supplier, creditors or public groups related with operation of Lindt Chocolate Company. The </w:t>
      </w:r>
      <w:r w:rsidR="00761A2B" w:rsidRPr="00742269">
        <w:rPr>
          <w:rFonts w:eastAsia="Times New Roman" w:cs="Times New Roman"/>
          <w:sz w:val="28"/>
          <w:szCs w:val="24"/>
          <w:lang w:val="en-GB"/>
        </w:rPr>
        <w:t>communications with the internal stakeholders are</w:t>
      </w:r>
      <w:r w:rsidRPr="00742269">
        <w:rPr>
          <w:rFonts w:eastAsia="Times New Roman" w:cs="Times New Roman"/>
          <w:sz w:val="28"/>
          <w:szCs w:val="24"/>
          <w:lang w:val="en-GB"/>
        </w:rPr>
        <w:t xml:space="preserve"> done using emails and text messages. However, external stakeholders are communicated with using the internet and social networking sites (Suárez, M.M. and Estevez, 2016). </w:t>
      </w: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t xml:space="preserve">Stakeholders of the business play a crucial role in the business. Their engagement will have implications for the business operations. Internal stakeholders have the ability to manage the marketing process of the organization. The internal stakeholders can invoice the way a company creates value for its customers. In case a manager intervenes the marketing process will be made better in regards to their operation. The profit motive of the company comes from the stakeholders of the business. Due to this, it is necessary to implement their decision as well in regards to the implementation of the marketing process in their organization. The business needs to align the needs and expectations of all the stakeholders in order to commence their operation. This will help the company to make the operation better over time. Apart from that, this will be used in the marketing process as well since the situational analysis will depend on the expansion of the stakeholders of the business (Wieland, 2018). </w:t>
      </w:r>
    </w:p>
    <w:p w:rsidR="00830F60" w:rsidRPr="00742269" w:rsidRDefault="00830F60" w:rsidP="00830F60">
      <w:pPr>
        <w:spacing w:line="360" w:lineRule="auto"/>
        <w:jc w:val="both"/>
        <w:rPr>
          <w:rFonts w:eastAsia="Times New Roman" w:cs="Times New Roman"/>
          <w:sz w:val="28"/>
          <w:szCs w:val="24"/>
          <w:lang w:val="en-GB"/>
        </w:rPr>
      </w:pPr>
      <w:r w:rsidRPr="00742269">
        <w:rPr>
          <w:rFonts w:eastAsia="Times New Roman" w:cs="Times New Roman"/>
          <w:sz w:val="28"/>
          <w:szCs w:val="24"/>
          <w:lang w:val="en-GB"/>
        </w:rPr>
        <w:lastRenderedPageBreak/>
        <w:t xml:space="preserve">The objectives will also be aligned according to the stakeholders of the business. Apart from that, the strategy to be implementing this marketing process will also depend entirely on the decision undertaken under the influence of stakeholders. The marketing mix also plays a major role in satisfying the needs of the stakeholders of the business organization. The product, place, price and promotion all depends upon the needs of the stakeholders of the business organization. Overall, it can be said that the stakeholders have direct influence over the activities that are being performed in an organization. That is the reason that marketing also depends on the activities and the expectations of the stakeholders. </w:t>
      </w:r>
    </w:p>
    <w:p w:rsidR="00830F60" w:rsidRDefault="00761A2B" w:rsidP="00830F60">
      <w:pPr>
        <w:rPr>
          <w:rFonts w:eastAsia="Times New Roman" w:cs="Times New Roman"/>
          <w:b/>
          <w:color w:val="000000" w:themeColor="text1"/>
          <w:sz w:val="44"/>
          <w:szCs w:val="24"/>
        </w:rPr>
      </w:pPr>
      <w:r>
        <w:rPr>
          <w:rFonts w:eastAsia="Times New Roman" w:cs="Times New Roman"/>
          <w:color w:val="000000" w:themeColor="text1"/>
          <w:sz w:val="28"/>
          <w:szCs w:val="24"/>
        </w:rPr>
        <w:t xml:space="preserve">                                                         </w:t>
      </w:r>
      <w:r>
        <w:rPr>
          <w:rFonts w:eastAsia="Times New Roman" w:cs="Times New Roman"/>
          <w:b/>
          <w:color w:val="000000" w:themeColor="text1"/>
          <w:sz w:val="44"/>
          <w:szCs w:val="24"/>
          <w:u w:val="single"/>
        </w:rPr>
        <w:t xml:space="preserve">Task (1B): </w:t>
      </w:r>
    </w:p>
    <w:p w:rsidR="00761A2B" w:rsidRDefault="00761A2B" w:rsidP="00761A2B">
      <w:pPr>
        <w:pStyle w:val="Heading2"/>
        <w:rPr>
          <w:rFonts w:asciiTheme="minorHAnsi" w:hAnsiTheme="minorHAnsi"/>
          <w:color w:val="auto"/>
          <w:sz w:val="44"/>
          <w:u w:val="single"/>
          <w:lang w:val="en-GB"/>
        </w:rPr>
      </w:pPr>
      <w:bookmarkStart w:id="4" w:name="_Toc29477688"/>
      <w:r>
        <w:rPr>
          <w:lang w:val="en-GB"/>
        </w:rPr>
        <w:t xml:space="preserve">                                                             </w:t>
      </w:r>
      <w:r w:rsidRPr="00761A2B">
        <w:rPr>
          <w:rFonts w:asciiTheme="minorHAnsi" w:hAnsiTheme="minorHAnsi"/>
          <w:color w:val="auto"/>
          <w:sz w:val="44"/>
          <w:u w:val="single"/>
          <w:lang w:val="en-GB"/>
        </w:rPr>
        <w:t>Reflection</w:t>
      </w:r>
      <w:bookmarkEnd w:id="4"/>
      <w:r>
        <w:rPr>
          <w:rFonts w:asciiTheme="minorHAnsi" w:hAnsiTheme="minorHAnsi"/>
          <w:color w:val="auto"/>
          <w:sz w:val="44"/>
          <w:u w:val="single"/>
          <w:lang w:val="en-GB"/>
        </w:rPr>
        <w:t>:</w:t>
      </w:r>
    </w:p>
    <w:p w:rsidR="00761A2B" w:rsidRPr="00761A2B" w:rsidRDefault="00761A2B" w:rsidP="00761A2B">
      <w:pPr>
        <w:rPr>
          <w:lang w:val="en-GB"/>
        </w:rPr>
      </w:pPr>
    </w:p>
    <w:p w:rsidR="00761A2B" w:rsidRDefault="00761A2B" w:rsidP="00761A2B">
      <w:pPr>
        <w:spacing w:line="360" w:lineRule="auto"/>
        <w:jc w:val="both"/>
        <w:rPr>
          <w:rFonts w:eastAsia="Times New Roman" w:cs="Times New Roman"/>
          <w:sz w:val="28"/>
          <w:szCs w:val="24"/>
          <w:lang w:val="en-GB"/>
        </w:rPr>
      </w:pPr>
      <w:r w:rsidRPr="00761A2B">
        <w:rPr>
          <w:rFonts w:eastAsia="Times New Roman" w:cs="Times New Roman"/>
          <w:sz w:val="28"/>
          <w:szCs w:val="24"/>
          <w:lang w:val="en-GB"/>
        </w:rPr>
        <w:t xml:space="preserve">This assignment helped me to gain many insights into the process of marketing and its application for customer value creation. The stages and the process have been analysed better in this regard, which makes the operation of the project better. I learned how these steps are connected to the company’s value creation and that made it clear that this is a very crucial tool to be used. The process of marketing mix has five stages in its completion. They are situational analysis, objectives, strategy, implementation and control. All these steps helps in making the objectives of customer value creation better over time. Apart from that, this is useful in order to ensure the successful completion of value creation in the organization. All the steps are interlinked and they need to </w:t>
      </w:r>
      <w:r w:rsidRPr="00761A2B">
        <w:rPr>
          <w:rFonts w:eastAsia="Times New Roman" w:cs="Times New Roman"/>
          <w:sz w:val="28"/>
          <w:szCs w:val="24"/>
          <w:lang w:val="en-GB"/>
        </w:rPr>
        <w:lastRenderedPageBreak/>
        <w:t xml:space="preserve">be made better in order to get better results from the operation of the company.  </w:t>
      </w:r>
    </w:p>
    <w:p w:rsidR="00F07BC8" w:rsidRPr="00F07BC8" w:rsidRDefault="00F07BC8" w:rsidP="00761A2B">
      <w:pPr>
        <w:spacing w:line="360" w:lineRule="auto"/>
        <w:jc w:val="both"/>
        <w:rPr>
          <w:rFonts w:eastAsia="Times New Roman" w:cs="Times New Roman"/>
          <w:b/>
          <w:sz w:val="28"/>
          <w:szCs w:val="24"/>
          <w:u w:val="single"/>
          <w:lang w:val="en-GB"/>
        </w:rPr>
      </w:pPr>
      <w:r>
        <w:rPr>
          <w:rFonts w:eastAsia="Times New Roman" w:cs="Times New Roman"/>
          <w:sz w:val="28"/>
          <w:szCs w:val="24"/>
          <w:lang w:val="en-GB"/>
        </w:rPr>
        <w:t xml:space="preserve">                                                </w:t>
      </w:r>
      <w:r w:rsidRPr="00F07BC8">
        <w:rPr>
          <w:rFonts w:eastAsia="Times New Roman" w:cs="Times New Roman"/>
          <w:b/>
          <w:sz w:val="44"/>
          <w:szCs w:val="24"/>
          <w:u w:val="single"/>
          <w:lang w:val="en-GB"/>
        </w:rPr>
        <w:t>Conclusion:</w:t>
      </w:r>
    </w:p>
    <w:p w:rsidR="00761A2B" w:rsidRDefault="00761A2B" w:rsidP="00761A2B">
      <w:pPr>
        <w:spacing w:line="360" w:lineRule="auto"/>
        <w:jc w:val="both"/>
        <w:rPr>
          <w:rFonts w:eastAsia="Times New Roman" w:cs="Times New Roman"/>
          <w:sz w:val="28"/>
          <w:szCs w:val="24"/>
          <w:lang w:val="en-GB"/>
        </w:rPr>
      </w:pPr>
      <w:r w:rsidRPr="00761A2B">
        <w:rPr>
          <w:rFonts w:eastAsia="Times New Roman" w:cs="Times New Roman"/>
          <w:sz w:val="28"/>
          <w:szCs w:val="24"/>
          <w:lang w:val="en-GB"/>
        </w:rPr>
        <w:t xml:space="preserve">I gained better insight into the tools that are being sued in order to make the situational analysis. This assisted me in understanding the way that tool is used to achieve the objectives of the business in relation to customer value creation. The tools that has been analysed in this assignment were PESTLE analysis and SWOT analysis. I learned the use of application of both the tools and understood the way they work. These tools are quite simple and easy to implement, they can provide better insight into the company’s operation and the capability to create value for their customers. This is a good point for the tools to be used in the operation of the company. I learned that the marketing tool is used in order to educate and make the customers aware of the products to be sold. Apart from that, it is based on interaction with the final customers of the business. </w:t>
      </w:r>
    </w:p>
    <w:p w:rsidR="00F07BC8" w:rsidRPr="00F07BC8" w:rsidRDefault="00F07BC8" w:rsidP="00761A2B">
      <w:pPr>
        <w:spacing w:line="360" w:lineRule="auto"/>
        <w:jc w:val="both"/>
        <w:rPr>
          <w:rFonts w:eastAsia="Times New Roman" w:cs="Times New Roman"/>
          <w:b/>
          <w:sz w:val="28"/>
          <w:szCs w:val="24"/>
          <w:u w:val="single"/>
          <w:lang w:val="en-GB"/>
        </w:rPr>
      </w:pPr>
      <w:r>
        <w:rPr>
          <w:rFonts w:eastAsia="Times New Roman" w:cs="Times New Roman"/>
          <w:sz w:val="28"/>
          <w:szCs w:val="24"/>
          <w:lang w:val="en-GB"/>
        </w:rPr>
        <w:t xml:space="preserve">                                           </w:t>
      </w:r>
      <w:r w:rsidRPr="00F07BC8">
        <w:rPr>
          <w:rFonts w:eastAsia="Times New Roman" w:cs="Times New Roman"/>
          <w:b/>
          <w:sz w:val="44"/>
          <w:szCs w:val="24"/>
          <w:u w:val="single"/>
          <w:lang w:val="en-GB"/>
        </w:rPr>
        <w:t xml:space="preserve">Recommendations: </w:t>
      </w:r>
    </w:p>
    <w:p w:rsidR="00761A2B" w:rsidRDefault="00761A2B" w:rsidP="00761A2B">
      <w:pPr>
        <w:spacing w:line="360" w:lineRule="auto"/>
        <w:jc w:val="both"/>
        <w:rPr>
          <w:rFonts w:eastAsia="Times New Roman" w:cs="Times New Roman"/>
          <w:sz w:val="28"/>
          <w:szCs w:val="24"/>
          <w:lang w:val="en-GB"/>
        </w:rPr>
      </w:pPr>
      <w:r w:rsidRPr="00761A2B">
        <w:rPr>
          <w:rFonts w:eastAsia="Times New Roman" w:cs="Times New Roman"/>
          <w:sz w:val="28"/>
          <w:szCs w:val="24"/>
          <w:lang w:val="en-GB"/>
        </w:rPr>
        <w:t xml:space="preserve">This will help in attracting customers for the business. Along with that, the organization needs to ensure that the targeted customers are being segmented. This will ensure that the customers will generate better sales for the business in relation to the products that are being offered by the company. I also gained knowledge that the stakeholders of the business also play a role in this regard. They can have an influence on </w:t>
      </w:r>
      <w:r w:rsidRPr="00761A2B">
        <w:rPr>
          <w:rFonts w:eastAsia="Times New Roman" w:cs="Times New Roman"/>
          <w:sz w:val="28"/>
          <w:szCs w:val="24"/>
          <w:lang w:val="en-GB"/>
        </w:rPr>
        <w:lastRenderedPageBreak/>
        <w:t>the business decisions that have been made for the sales of the products and the value creation objective. The entire strategy and the plan of marketing process is decided stage wise. At every stage the stakeholders plays a crucial part and that mea</w:t>
      </w:r>
      <w:r>
        <w:rPr>
          <w:rFonts w:eastAsia="Times New Roman" w:cs="Times New Roman"/>
          <w:sz w:val="28"/>
          <w:szCs w:val="24"/>
          <w:lang w:val="en-GB"/>
        </w:rPr>
        <w:t>ns that the stakeholders have direct</w:t>
      </w:r>
      <w:r w:rsidRPr="00761A2B">
        <w:rPr>
          <w:rFonts w:eastAsia="Times New Roman" w:cs="Times New Roman"/>
          <w:sz w:val="28"/>
          <w:szCs w:val="24"/>
          <w:lang w:val="en-GB"/>
        </w:rPr>
        <w:t xml:space="preserve"> information on the operation of the company as a whole. This overall helped in understanding the impact that the marketing can have on the entire organization and the parties responsible for the same. </w:t>
      </w:r>
    </w:p>
    <w:p w:rsidR="00761A2B" w:rsidRPr="00761A2B" w:rsidRDefault="00761A2B" w:rsidP="00761A2B">
      <w:pPr>
        <w:spacing w:line="360" w:lineRule="auto"/>
        <w:jc w:val="both"/>
        <w:rPr>
          <w:rFonts w:eastAsia="Times New Roman" w:cs="Times New Roman"/>
          <w:b/>
          <w:sz w:val="44"/>
          <w:szCs w:val="44"/>
          <w:u w:val="single"/>
          <w:lang w:val="en-GB"/>
        </w:rPr>
      </w:pPr>
      <w:r>
        <w:rPr>
          <w:rFonts w:eastAsia="Times New Roman" w:cs="Times New Roman"/>
          <w:sz w:val="28"/>
          <w:szCs w:val="24"/>
          <w:lang w:val="en-GB"/>
        </w:rPr>
        <w:t xml:space="preserve">                                                  </w:t>
      </w:r>
      <w:r>
        <w:rPr>
          <w:rFonts w:eastAsia="Times New Roman" w:cs="Times New Roman"/>
          <w:b/>
          <w:sz w:val="44"/>
          <w:szCs w:val="44"/>
          <w:u w:val="single"/>
          <w:lang w:val="en-GB"/>
        </w:rPr>
        <w:t>References:</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Biégas, S. and Steiner Neto, P.J., 2015. Innovation in marketing strategy process: an integration and empirical examination. </w:t>
      </w:r>
      <w:r w:rsidRPr="00761A2B">
        <w:rPr>
          <w:rFonts w:asciiTheme="minorHAnsi" w:hAnsiTheme="minorHAnsi"/>
          <w:iCs/>
          <w:sz w:val="28"/>
          <w:lang w:val="en-GB"/>
        </w:rPr>
        <w:t>Revista Brasileira de Estratégia, </w:t>
      </w:r>
      <w:r w:rsidRPr="00761A2B">
        <w:rPr>
          <w:rFonts w:asciiTheme="minorHAnsi" w:hAnsiTheme="minorHAnsi"/>
          <w:bCs/>
          <w:sz w:val="28"/>
          <w:lang w:val="en-GB"/>
        </w:rPr>
        <w:t>8</w:t>
      </w:r>
      <w:r w:rsidRPr="00761A2B">
        <w:rPr>
          <w:rFonts w:asciiTheme="minorHAnsi" w:hAnsiTheme="minorHAnsi"/>
          <w:sz w:val="28"/>
          <w:lang w:val="en-GB"/>
        </w:rPr>
        <w:t>(3), pp. 417-433.</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 xml:space="preserve">Cacija, L.N., 2016. The Nonprofit Marketing Process </w:t>
      </w:r>
      <w:proofErr w:type="gramStart"/>
      <w:r w:rsidRPr="00761A2B">
        <w:rPr>
          <w:rFonts w:asciiTheme="minorHAnsi" w:hAnsiTheme="minorHAnsi"/>
          <w:sz w:val="28"/>
          <w:lang w:val="en-GB"/>
        </w:rPr>
        <w:t>And</w:t>
      </w:r>
      <w:proofErr w:type="gramEnd"/>
      <w:r w:rsidRPr="00761A2B">
        <w:rPr>
          <w:rFonts w:asciiTheme="minorHAnsi" w:hAnsiTheme="minorHAnsi"/>
          <w:sz w:val="28"/>
          <w:lang w:val="en-GB"/>
        </w:rPr>
        <w:t xml:space="preserve"> Fundraising Performance Of Humanitarian Organizations: Empirical Analysis */Neprofitni Marketinski Proces I Ucinak Prikupljanja Sredstava Humanitarnih Organizacija: Empirijska Analiza. </w:t>
      </w:r>
      <w:r w:rsidRPr="00761A2B">
        <w:rPr>
          <w:rFonts w:asciiTheme="minorHAnsi" w:hAnsiTheme="minorHAnsi"/>
          <w:iCs/>
          <w:sz w:val="28"/>
          <w:lang w:val="en-GB"/>
        </w:rPr>
        <w:t>Management: Journal of Contemporary Management Issues, </w:t>
      </w:r>
      <w:r w:rsidRPr="00761A2B">
        <w:rPr>
          <w:rFonts w:asciiTheme="minorHAnsi" w:hAnsiTheme="minorHAnsi"/>
          <w:bCs/>
          <w:sz w:val="28"/>
          <w:lang w:val="en-GB"/>
        </w:rPr>
        <w:t>21</w:t>
      </w:r>
      <w:r w:rsidRPr="00761A2B">
        <w:rPr>
          <w:rFonts w:asciiTheme="minorHAnsi" w:hAnsiTheme="minorHAnsi"/>
          <w:sz w:val="28"/>
          <w:lang w:val="en-GB"/>
        </w:rPr>
        <w:t>(2), pp. 1-25.</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Dadzie, K.Q., Amponsah, D.K., Dadzie, C.A. and Winston, E.M., 2017. How Firms Implement Marketing Strategies In Emerging Markets: An Empirical Assessment Of The 4a Marketing Mix Framework. </w:t>
      </w:r>
      <w:r w:rsidRPr="00761A2B">
        <w:rPr>
          <w:rFonts w:asciiTheme="minorHAnsi" w:hAnsiTheme="minorHAnsi"/>
          <w:iCs/>
          <w:sz w:val="28"/>
          <w:lang w:val="en-GB"/>
        </w:rPr>
        <w:t>Journal of Marketing Theory and Practice, </w:t>
      </w:r>
      <w:r w:rsidRPr="00761A2B">
        <w:rPr>
          <w:rFonts w:asciiTheme="minorHAnsi" w:hAnsiTheme="minorHAnsi"/>
          <w:bCs/>
          <w:sz w:val="28"/>
          <w:lang w:val="en-GB"/>
        </w:rPr>
        <w:t>25</w:t>
      </w:r>
      <w:r w:rsidRPr="00761A2B">
        <w:rPr>
          <w:rFonts w:asciiTheme="minorHAnsi" w:hAnsiTheme="minorHAnsi"/>
          <w:sz w:val="28"/>
          <w:lang w:val="en-GB"/>
        </w:rPr>
        <w:t>(3), pp. 234-256.</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lastRenderedPageBreak/>
        <w:t>Finoti, L.L., Toaldo, A.M.M., Schwarzbach, L.C. and Marchetti, R.Z., 2019. Marketing Strategy Process: analyzing the sequential relationships among its strategic activities. </w:t>
      </w:r>
      <w:r w:rsidRPr="00761A2B">
        <w:rPr>
          <w:rFonts w:asciiTheme="minorHAnsi" w:hAnsiTheme="minorHAnsi"/>
          <w:iCs/>
          <w:sz w:val="28"/>
          <w:lang w:val="en-GB"/>
        </w:rPr>
        <w:t>Revista Brasileira de Gestão de Negócios, </w:t>
      </w:r>
      <w:r w:rsidRPr="00761A2B">
        <w:rPr>
          <w:rFonts w:asciiTheme="minorHAnsi" w:hAnsiTheme="minorHAnsi"/>
          <w:bCs/>
          <w:sz w:val="28"/>
          <w:lang w:val="en-GB"/>
        </w:rPr>
        <w:t>21</w:t>
      </w:r>
      <w:r w:rsidRPr="00761A2B">
        <w:rPr>
          <w:rFonts w:asciiTheme="minorHAnsi" w:hAnsiTheme="minorHAnsi"/>
          <w:sz w:val="28"/>
          <w:lang w:val="en-GB"/>
        </w:rPr>
        <w:t>(5), pp. 767-787.</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Finoti, L., Didonet, S.R., Toaldo, A.M. and Martins, T.S., 2017. The role of the marketing strategy process in the innovativeness-performance relationship of SMEs. </w:t>
      </w:r>
      <w:r w:rsidRPr="00761A2B">
        <w:rPr>
          <w:rFonts w:asciiTheme="minorHAnsi" w:hAnsiTheme="minorHAnsi"/>
          <w:iCs/>
          <w:sz w:val="28"/>
          <w:lang w:val="en-GB"/>
        </w:rPr>
        <w:t>Marketing Intelligence &amp; Planning, </w:t>
      </w:r>
      <w:r w:rsidRPr="00761A2B">
        <w:rPr>
          <w:rFonts w:asciiTheme="minorHAnsi" w:hAnsiTheme="minorHAnsi"/>
          <w:bCs/>
          <w:sz w:val="28"/>
          <w:lang w:val="en-GB"/>
        </w:rPr>
        <w:t>35</w:t>
      </w:r>
      <w:r w:rsidRPr="00761A2B">
        <w:rPr>
          <w:rFonts w:asciiTheme="minorHAnsi" w:hAnsiTheme="minorHAnsi"/>
          <w:sz w:val="28"/>
          <w:lang w:val="en-GB"/>
        </w:rPr>
        <w:t>(3), pp. 298-315.</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 xml:space="preserve">Ganzer, P.P., Chais, C. and Pelayo, M.O., 2017. Product, Process, Marketing </w:t>
      </w:r>
      <w:proofErr w:type="gramStart"/>
      <w:r w:rsidRPr="00761A2B">
        <w:rPr>
          <w:rFonts w:asciiTheme="minorHAnsi" w:hAnsiTheme="minorHAnsi"/>
          <w:sz w:val="28"/>
          <w:lang w:val="en-GB"/>
        </w:rPr>
        <w:t>And</w:t>
      </w:r>
      <w:proofErr w:type="gramEnd"/>
      <w:r w:rsidRPr="00761A2B">
        <w:rPr>
          <w:rFonts w:asciiTheme="minorHAnsi" w:hAnsiTheme="minorHAnsi"/>
          <w:sz w:val="28"/>
          <w:lang w:val="en-GB"/>
        </w:rPr>
        <w:t xml:space="preserve"> Organizational Innovation In Industries Of The Flat Knitting Sector: Revista De Administração E Inovação Revista De Administração E Inovação. </w:t>
      </w:r>
      <w:r w:rsidRPr="00761A2B">
        <w:rPr>
          <w:rFonts w:asciiTheme="minorHAnsi" w:hAnsiTheme="minorHAnsi"/>
          <w:iCs/>
          <w:sz w:val="28"/>
          <w:lang w:val="en-GB"/>
        </w:rPr>
        <w:t>Rai, </w:t>
      </w:r>
      <w:r w:rsidRPr="00761A2B">
        <w:rPr>
          <w:rFonts w:asciiTheme="minorHAnsi" w:hAnsiTheme="minorHAnsi"/>
          <w:bCs/>
          <w:sz w:val="28"/>
          <w:lang w:val="en-GB"/>
        </w:rPr>
        <w:t>14</w:t>
      </w:r>
      <w:r w:rsidRPr="00761A2B">
        <w:rPr>
          <w:rFonts w:asciiTheme="minorHAnsi" w:hAnsiTheme="minorHAnsi"/>
          <w:sz w:val="28"/>
          <w:lang w:val="en-GB"/>
        </w:rPr>
        <w:t>(4), pp. 321-332.</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Golik-Górecka, G. and Skonieczka, R., 2017. Rola marketingu analitycznego w procesie badawczo-analitycznym wspartym przez marketing automation. </w:t>
      </w:r>
      <w:r w:rsidRPr="00761A2B">
        <w:rPr>
          <w:rFonts w:asciiTheme="minorHAnsi" w:hAnsiTheme="minorHAnsi"/>
          <w:iCs/>
          <w:sz w:val="28"/>
          <w:lang w:val="en-GB"/>
        </w:rPr>
        <w:t>Handel Wewnetrzny, </w:t>
      </w:r>
      <w:r w:rsidRPr="00761A2B">
        <w:rPr>
          <w:rFonts w:asciiTheme="minorHAnsi" w:hAnsiTheme="minorHAnsi"/>
          <w:sz w:val="28"/>
          <w:lang w:val="en-GB"/>
        </w:rPr>
        <w:t>(370), pp. 149-158.</w:t>
      </w:r>
    </w:p>
    <w:p w:rsidR="00761A2B"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Gutierrez-Leefmans, C., Nava-Rogel, R. and Trujillo-Leon, M., 2016. Digital Marketing in an Emerging Country: Exploratory Study of the Marketing Mix of SMES with Trust Seal: Revista Brasileira de Marketing Revista Brasileira de Marketing. </w:t>
      </w:r>
      <w:r w:rsidRPr="00761A2B">
        <w:rPr>
          <w:rFonts w:asciiTheme="minorHAnsi" w:hAnsiTheme="minorHAnsi"/>
          <w:iCs/>
          <w:sz w:val="28"/>
          <w:lang w:val="en-GB"/>
        </w:rPr>
        <w:t>REMark, </w:t>
      </w:r>
      <w:r w:rsidRPr="00761A2B">
        <w:rPr>
          <w:rFonts w:asciiTheme="minorHAnsi" w:hAnsiTheme="minorHAnsi"/>
          <w:bCs/>
          <w:sz w:val="28"/>
          <w:lang w:val="en-GB"/>
        </w:rPr>
        <w:t>15</w:t>
      </w:r>
      <w:r w:rsidRPr="00761A2B">
        <w:rPr>
          <w:rFonts w:asciiTheme="minorHAnsi" w:hAnsiTheme="minorHAnsi"/>
          <w:sz w:val="28"/>
          <w:lang w:val="en-GB"/>
        </w:rPr>
        <w:t>(2), pp. 207-n/a.</w:t>
      </w:r>
    </w:p>
    <w:p w:rsidR="00F07BC8"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761A2B">
        <w:rPr>
          <w:rFonts w:asciiTheme="minorHAnsi" w:hAnsiTheme="minorHAnsi"/>
          <w:sz w:val="28"/>
          <w:lang w:val="en-GB"/>
        </w:rPr>
        <w:t xml:space="preserve">Jeannette Amparito, U.G., Wilson Teodomiro Salas Álvarez, Milton Danilo, M.V., Cruz Moreno, G.E., Estefanía Del Carmen Sánchez Morales and Agama Moreno, C.E., 2019. Marketing Mix </w:t>
      </w:r>
      <w:r w:rsidRPr="00761A2B">
        <w:rPr>
          <w:rFonts w:asciiTheme="minorHAnsi" w:hAnsiTheme="minorHAnsi"/>
          <w:sz w:val="28"/>
          <w:lang w:val="en-GB"/>
        </w:rPr>
        <w:lastRenderedPageBreak/>
        <w:t>strategies for Nutri Barf Small and Medium Enterprises. </w:t>
      </w:r>
      <w:r w:rsidRPr="00761A2B">
        <w:rPr>
          <w:rFonts w:asciiTheme="minorHAnsi" w:hAnsiTheme="minorHAnsi"/>
          <w:iCs/>
          <w:sz w:val="28"/>
          <w:lang w:val="en-GB"/>
        </w:rPr>
        <w:t>Dilemas Contemporáneos : Educación, Política y Valore, </w:t>
      </w:r>
      <w:r w:rsidRPr="00761A2B">
        <w:rPr>
          <w:rFonts w:asciiTheme="minorHAnsi" w:hAnsiTheme="minorHAnsi"/>
          <w:bCs/>
          <w:sz w:val="28"/>
          <w:lang w:val="en-GB"/>
        </w:rPr>
        <w:t>I</w:t>
      </w:r>
      <w:r w:rsidRPr="00761A2B">
        <w:rPr>
          <w:rFonts w:asciiTheme="minorHAnsi" w:hAnsiTheme="minorHAnsi"/>
          <w:sz w:val="28"/>
          <w:lang w:val="en-GB"/>
        </w:rPr>
        <w:t>.</w:t>
      </w:r>
    </w:p>
    <w:p w:rsidR="00F07BC8"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F07BC8">
        <w:rPr>
          <w:rFonts w:asciiTheme="minorHAnsi" w:hAnsiTheme="minorHAnsi"/>
          <w:sz w:val="28"/>
          <w:lang w:val="en-GB"/>
        </w:rPr>
        <w:t>Kuczamer-Kłopotowska, S., 2017. Sensory marketing as a new tool of supporting the marketing communication process in tourism services sector. </w:t>
      </w:r>
      <w:r w:rsidRPr="00F07BC8">
        <w:rPr>
          <w:rFonts w:asciiTheme="minorHAnsi" w:hAnsiTheme="minorHAnsi"/>
          <w:iCs/>
          <w:sz w:val="28"/>
          <w:lang w:val="en-GB"/>
        </w:rPr>
        <w:t>Handel Wewnetrzny, </w:t>
      </w:r>
      <w:r w:rsidRPr="00F07BC8">
        <w:rPr>
          <w:rFonts w:asciiTheme="minorHAnsi" w:hAnsiTheme="minorHAnsi"/>
          <w:sz w:val="28"/>
          <w:lang w:val="en-GB"/>
        </w:rPr>
        <w:t>(367), pp. 226-235.</w:t>
      </w:r>
    </w:p>
    <w:p w:rsidR="00F07BC8"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F07BC8">
        <w:rPr>
          <w:rFonts w:asciiTheme="minorHAnsi" w:hAnsiTheme="minorHAnsi"/>
          <w:sz w:val="28"/>
          <w:lang w:val="en-GB"/>
        </w:rPr>
        <w:t>Payangan, O.R., Sahabuddin, R. and Girikallo, A.S., 2017. Mediation Effect of Marketing Mix Strategy on Supply and Demand Towards Marketing Performance. </w:t>
      </w:r>
      <w:r w:rsidRPr="00F07BC8">
        <w:rPr>
          <w:rFonts w:asciiTheme="minorHAnsi" w:hAnsiTheme="minorHAnsi"/>
          <w:iCs/>
          <w:sz w:val="28"/>
          <w:lang w:val="en-GB"/>
        </w:rPr>
        <w:t>Journal of Environmental Management &amp; Tourism, </w:t>
      </w:r>
      <w:r w:rsidRPr="00F07BC8">
        <w:rPr>
          <w:rFonts w:asciiTheme="minorHAnsi" w:hAnsiTheme="minorHAnsi"/>
          <w:bCs/>
          <w:sz w:val="28"/>
          <w:lang w:val="en-GB"/>
        </w:rPr>
        <w:t>8</w:t>
      </w:r>
      <w:r w:rsidRPr="00F07BC8">
        <w:rPr>
          <w:rFonts w:asciiTheme="minorHAnsi" w:hAnsiTheme="minorHAnsi"/>
          <w:sz w:val="28"/>
          <w:lang w:val="en-GB"/>
        </w:rPr>
        <w:t>(1), pp. 223-231.</w:t>
      </w:r>
    </w:p>
    <w:p w:rsidR="00F07BC8"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F07BC8">
        <w:rPr>
          <w:rFonts w:asciiTheme="minorHAnsi" w:hAnsiTheme="minorHAnsi"/>
          <w:sz w:val="28"/>
          <w:lang w:val="en-GB"/>
        </w:rPr>
        <w:t>Prónay, S. and Buzás, N., 2015. The Evolution of Marketing Influence in the Innovation Process: Toward a New Science-to-Business Marketing Model in Quadruple Helix. </w:t>
      </w:r>
      <w:r w:rsidRPr="00F07BC8">
        <w:rPr>
          <w:rFonts w:asciiTheme="minorHAnsi" w:hAnsiTheme="minorHAnsi"/>
          <w:iCs/>
          <w:sz w:val="28"/>
          <w:lang w:val="en-GB"/>
        </w:rPr>
        <w:t>Journal of the Knowledge Economy, </w:t>
      </w:r>
      <w:r w:rsidRPr="00F07BC8">
        <w:rPr>
          <w:rFonts w:asciiTheme="minorHAnsi" w:hAnsiTheme="minorHAnsi"/>
          <w:bCs/>
          <w:sz w:val="28"/>
          <w:lang w:val="en-GB"/>
        </w:rPr>
        <w:t>6</w:t>
      </w:r>
      <w:r w:rsidRPr="00F07BC8">
        <w:rPr>
          <w:rFonts w:asciiTheme="minorHAnsi" w:hAnsiTheme="minorHAnsi"/>
          <w:sz w:val="28"/>
          <w:lang w:val="en-GB"/>
        </w:rPr>
        <w:t>(3), pp. 494-504.</w:t>
      </w:r>
    </w:p>
    <w:p w:rsidR="00F07BC8" w:rsidRDefault="00761A2B" w:rsidP="00761A2B">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F07BC8">
        <w:rPr>
          <w:rFonts w:asciiTheme="minorHAnsi" w:hAnsiTheme="minorHAnsi"/>
          <w:sz w:val="28"/>
          <w:lang w:val="en-GB"/>
        </w:rPr>
        <w:t>Suárez, M.M. and Estevez, M., 2016. Calculation of marketing ROI in marketing mix models, from ROMI, to marketing-created value for shareholders, EVAM 1/Cálculo del ROI de marketing en modelos de marketing mix, del ROMI, al valor creado del marketing para los accionistas EVAM. </w:t>
      </w:r>
      <w:r w:rsidRPr="00F07BC8">
        <w:rPr>
          <w:rFonts w:asciiTheme="minorHAnsi" w:hAnsiTheme="minorHAnsi"/>
          <w:iCs/>
          <w:sz w:val="28"/>
          <w:lang w:val="en-GB"/>
        </w:rPr>
        <w:t>Universia Business Review, </w:t>
      </w:r>
      <w:r w:rsidRPr="00F07BC8">
        <w:rPr>
          <w:rFonts w:asciiTheme="minorHAnsi" w:hAnsiTheme="minorHAnsi"/>
          <w:sz w:val="28"/>
          <w:lang w:val="en-GB"/>
        </w:rPr>
        <w:t>(52), pp. 18-75.</w:t>
      </w:r>
    </w:p>
    <w:p w:rsidR="00761A2B" w:rsidRPr="00F07BC8" w:rsidRDefault="00761A2B" w:rsidP="00830F60">
      <w:pPr>
        <w:pStyle w:val="NormalWeb"/>
        <w:numPr>
          <w:ilvl w:val="0"/>
          <w:numId w:val="18"/>
        </w:numPr>
        <w:shd w:val="clear" w:color="auto" w:fill="FFFFFF"/>
        <w:spacing w:before="0" w:beforeAutospacing="0" w:after="158" w:afterAutospacing="0" w:line="360" w:lineRule="auto"/>
        <w:jc w:val="both"/>
        <w:rPr>
          <w:rFonts w:asciiTheme="minorHAnsi" w:hAnsiTheme="minorHAnsi"/>
          <w:sz w:val="28"/>
          <w:lang w:val="en-GB"/>
        </w:rPr>
      </w:pPr>
      <w:r w:rsidRPr="00F07BC8">
        <w:rPr>
          <w:rFonts w:asciiTheme="minorHAnsi" w:hAnsiTheme="minorHAnsi"/>
          <w:sz w:val="28"/>
          <w:lang w:val="en-GB"/>
        </w:rPr>
        <w:t>Wieland, J., 2018. SME Marketing Mix Standardization in the B2B Market. </w:t>
      </w:r>
      <w:r w:rsidRPr="00F07BC8">
        <w:rPr>
          <w:rFonts w:asciiTheme="minorHAnsi" w:hAnsiTheme="minorHAnsi"/>
          <w:iCs/>
          <w:sz w:val="28"/>
          <w:lang w:val="en-GB"/>
        </w:rPr>
        <w:t>Journal of Management Policy and Practice, </w:t>
      </w:r>
      <w:r w:rsidRPr="00F07BC8">
        <w:rPr>
          <w:rFonts w:asciiTheme="minorHAnsi" w:hAnsiTheme="minorHAnsi"/>
          <w:bCs/>
          <w:sz w:val="28"/>
          <w:lang w:val="en-GB"/>
        </w:rPr>
        <w:t>19</w:t>
      </w:r>
      <w:r w:rsidRPr="00F07BC8">
        <w:rPr>
          <w:rFonts w:asciiTheme="minorHAnsi" w:hAnsiTheme="minorHAnsi"/>
          <w:sz w:val="28"/>
          <w:lang w:val="en-GB"/>
        </w:rPr>
        <w:t>(1), pp. 45-55.</w:t>
      </w:r>
    </w:p>
    <w:sectPr w:rsidR="00761A2B" w:rsidRPr="00F07BC8" w:rsidSect="006C54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F1EB9"/>
    <w:multiLevelType w:val="hybridMultilevel"/>
    <w:tmpl w:val="A1F6C430"/>
    <w:lvl w:ilvl="0" w:tplc="F85452D0">
      <w:start w:val="1"/>
      <w:numFmt w:val="bullet"/>
      <w:lvlText w:val="•"/>
      <w:lvlJc w:val="left"/>
      <w:pPr>
        <w:tabs>
          <w:tab w:val="num" w:pos="720"/>
        </w:tabs>
        <w:ind w:left="720" w:hanging="360"/>
      </w:pPr>
      <w:rPr>
        <w:rFonts w:ascii="Times New Roman" w:hAnsi="Times New Roman" w:hint="default"/>
      </w:rPr>
    </w:lvl>
    <w:lvl w:ilvl="1" w:tplc="8102C1F8" w:tentative="1">
      <w:start w:val="1"/>
      <w:numFmt w:val="bullet"/>
      <w:lvlText w:val="•"/>
      <w:lvlJc w:val="left"/>
      <w:pPr>
        <w:tabs>
          <w:tab w:val="num" w:pos="1440"/>
        </w:tabs>
        <w:ind w:left="1440" w:hanging="360"/>
      </w:pPr>
      <w:rPr>
        <w:rFonts w:ascii="Times New Roman" w:hAnsi="Times New Roman" w:hint="default"/>
      </w:rPr>
    </w:lvl>
    <w:lvl w:ilvl="2" w:tplc="C0E0D51E" w:tentative="1">
      <w:start w:val="1"/>
      <w:numFmt w:val="bullet"/>
      <w:lvlText w:val="•"/>
      <w:lvlJc w:val="left"/>
      <w:pPr>
        <w:tabs>
          <w:tab w:val="num" w:pos="2160"/>
        </w:tabs>
        <w:ind w:left="2160" w:hanging="360"/>
      </w:pPr>
      <w:rPr>
        <w:rFonts w:ascii="Times New Roman" w:hAnsi="Times New Roman" w:hint="default"/>
      </w:rPr>
    </w:lvl>
    <w:lvl w:ilvl="3" w:tplc="8E5A75FA" w:tentative="1">
      <w:start w:val="1"/>
      <w:numFmt w:val="bullet"/>
      <w:lvlText w:val="•"/>
      <w:lvlJc w:val="left"/>
      <w:pPr>
        <w:tabs>
          <w:tab w:val="num" w:pos="2880"/>
        </w:tabs>
        <w:ind w:left="2880" w:hanging="360"/>
      </w:pPr>
      <w:rPr>
        <w:rFonts w:ascii="Times New Roman" w:hAnsi="Times New Roman" w:hint="default"/>
      </w:rPr>
    </w:lvl>
    <w:lvl w:ilvl="4" w:tplc="9872DC8C" w:tentative="1">
      <w:start w:val="1"/>
      <w:numFmt w:val="bullet"/>
      <w:lvlText w:val="•"/>
      <w:lvlJc w:val="left"/>
      <w:pPr>
        <w:tabs>
          <w:tab w:val="num" w:pos="3600"/>
        </w:tabs>
        <w:ind w:left="3600" w:hanging="360"/>
      </w:pPr>
      <w:rPr>
        <w:rFonts w:ascii="Times New Roman" w:hAnsi="Times New Roman" w:hint="default"/>
      </w:rPr>
    </w:lvl>
    <w:lvl w:ilvl="5" w:tplc="763EC156" w:tentative="1">
      <w:start w:val="1"/>
      <w:numFmt w:val="bullet"/>
      <w:lvlText w:val="•"/>
      <w:lvlJc w:val="left"/>
      <w:pPr>
        <w:tabs>
          <w:tab w:val="num" w:pos="4320"/>
        </w:tabs>
        <w:ind w:left="4320" w:hanging="360"/>
      </w:pPr>
      <w:rPr>
        <w:rFonts w:ascii="Times New Roman" w:hAnsi="Times New Roman" w:hint="default"/>
      </w:rPr>
    </w:lvl>
    <w:lvl w:ilvl="6" w:tplc="809C4FA6" w:tentative="1">
      <w:start w:val="1"/>
      <w:numFmt w:val="bullet"/>
      <w:lvlText w:val="•"/>
      <w:lvlJc w:val="left"/>
      <w:pPr>
        <w:tabs>
          <w:tab w:val="num" w:pos="5040"/>
        </w:tabs>
        <w:ind w:left="5040" w:hanging="360"/>
      </w:pPr>
      <w:rPr>
        <w:rFonts w:ascii="Times New Roman" w:hAnsi="Times New Roman" w:hint="default"/>
      </w:rPr>
    </w:lvl>
    <w:lvl w:ilvl="7" w:tplc="E7DA26FA" w:tentative="1">
      <w:start w:val="1"/>
      <w:numFmt w:val="bullet"/>
      <w:lvlText w:val="•"/>
      <w:lvlJc w:val="left"/>
      <w:pPr>
        <w:tabs>
          <w:tab w:val="num" w:pos="5760"/>
        </w:tabs>
        <w:ind w:left="5760" w:hanging="360"/>
      </w:pPr>
      <w:rPr>
        <w:rFonts w:ascii="Times New Roman" w:hAnsi="Times New Roman" w:hint="default"/>
      </w:rPr>
    </w:lvl>
    <w:lvl w:ilvl="8" w:tplc="A0D4853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5615AAF"/>
    <w:multiLevelType w:val="hybridMultilevel"/>
    <w:tmpl w:val="8C90FA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0D430F"/>
    <w:multiLevelType w:val="hybridMultilevel"/>
    <w:tmpl w:val="93F21D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155DFF"/>
    <w:multiLevelType w:val="hybridMultilevel"/>
    <w:tmpl w:val="9A3C6F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8605A0"/>
    <w:multiLevelType w:val="multilevel"/>
    <w:tmpl w:val="E436AE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D484F5F"/>
    <w:multiLevelType w:val="multilevel"/>
    <w:tmpl w:val="660C55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9C86CFE"/>
    <w:multiLevelType w:val="hybridMultilevel"/>
    <w:tmpl w:val="489CE3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6E7333"/>
    <w:multiLevelType w:val="hybridMultilevel"/>
    <w:tmpl w:val="996AE2F8"/>
    <w:lvl w:ilvl="0" w:tplc="F6607EDC">
      <w:start w:val="1"/>
      <w:numFmt w:val="bullet"/>
      <w:lvlText w:val="•"/>
      <w:lvlJc w:val="left"/>
      <w:pPr>
        <w:tabs>
          <w:tab w:val="num" w:pos="720"/>
        </w:tabs>
        <w:ind w:left="720" w:hanging="360"/>
      </w:pPr>
      <w:rPr>
        <w:rFonts w:ascii="Times New Roman" w:hAnsi="Times New Roman" w:hint="default"/>
      </w:rPr>
    </w:lvl>
    <w:lvl w:ilvl="1" w:tplc="3FAC135C" w:tentative="1">
      <w:start w:val="1"/>
      <w:numFmt w:val="bullet"/>
      <w:lvlText w:val="•"/>
      <w:lvlJc w:val="left"/>
      <w:pPr>
        <w:tabs>
          <w:tab w:val="num" w:pos="1440"/>
        </w:tabs>
        <w:ind w:left="1440" w:hanging="360"/>
      </w:pPr>
      <w:rPr>
        <w:rFonts w:ascii="Times New Roman" w:hAnsi="Times New Roman" w:hint="default"/>
      </w:rPr>
    </w:lvl>
    <w:lvl w:ilvl="2" w:tplc="F0EADD60" w:tentative="1">
      <w:start w:val="1"/>
      <w:numFmt w:val="bullet"/>
      <w:lvlText w:val="•"/>
      <w:lvlJc w:val="left"/>
      <w:pPr>
        <w:tabs>
          <w:tab w:val="num" w:pos="2160"/>
        </w:tabs>
        <w:ind w:left="2160" w:hanging="360"/>
      </w:pPr>
      <w:rPr>
        <w:rFonts w:ascii="Times New Roman" w:hAnsi="Times New Roman" w:hint="default"/>
      </w:rPr>
    </w:lvl>
    <w:lvl w:ilvl="3" w:tplc="2DD0E142" w:tentative="1">
      <w:start w:val="1"/>
      <w:numFmt w:val="bullet"/>
      <w:lvlText w:val="•"/>
      <w:lvlJc w:val="left"/>
      <w:pPr>
        <w:tabs>
          <w:tab w:val="num" w:pos="2880"/>
        </w:tabs>
        <w:ind w:left="2880" w:hanging="360"/>
      </w:pPr>
      <w:rPr>
        <w:rFonts w:ascii="Times New Roman" w:hAnsi="Times New Roman" w:hint="default"/>
      </w:rPr>
    </w:lvl>
    <w:lvl w:ilvl="4" w:tplc="4ACAB154" w:tentative="1">
      <w:start w:val="1"/>
      <w:numFmt w:val="bullet"/>
      <w:lvlText w:val="•"/>
      <w:lvlJc w:val="left"/>
      <w:pPr>
        <w:tabs>
          <w:tab w:val="num" w:pos="3600"/>
        </w:tabs>
        <w:ind w:left="3600" w:hanging="360"/>
      </w:pPr>
      <w:rPr>
        <w:rFonts w:ascii="Times New Roman" w:hAnsi="Times New Roman" w:hint="default"/>
      </w:rPr>
    </w:lvl>
    <w:lvl w:ilvl="5" w:tplc="70BC73EE" w:tentative="1">
      <w:start w:val="1"/>
      <w:numFmt w:val="bullet"/>
      <w:lvlText w:val="•"/>
      <w:lvlJc w:val="left"/>
      <w:pPr>
        <w:tabs>
          <w:tab w:val="num" w:pos="4320"/>
        </w:tabs>
        <w:ind w:left="4320" w:hanging="360"/>
      </w:pPr>
      <w:rPr>
        <w:rFonts w:ascii="Times New Roman" w:hAnsi="Times New Roman" w:hint="default"/>
      </w:rPr>
    </w:lvl>
    <w:lvl w:ilvl="6" w:tplc="CB9E0092" w:tentative="1">
      <w:start w:val="1"/>
      <w:numFmt w:val="bullet"/>
      <w:lvlText w:val="•"/>
      <w:lvlJc w:val="left"/>
      <w:pPr>
        <w:tabs>
          <w:tab w:val="num" w:pos="5040"/>
        </w:tabs>
        <w:ind w:left="5040" w:hanging="360"/>
      </w:pPr>
      <w:rPr>
        <w:rFonts w:ascii="Times New Roman" w:hAnsi="Times New Roman" w:hint="default"/>
      </w:rPr>
    </w:lvl>
    <w:lvl w:ilvl="7" w:tplc="361409A0" w:tentative="1">
      <w:start w:val="1"/>
      <w:numFmt w:val="bullet"/>
      <w:lvlText w:val="•"/>
      <w:lvlJc w:val="left"/>
      <w:pPr>
        <w:tabs>
          <w:tab w:val="num" w:pos="5760"/>
        </w:tabs>
        <w:ind w:left="5760" w:hanging="360"/>
      </w:pPr>
      <w:rPr>
        <w:rFonts w:ascii="Times New Roman" w:hAnsi="Times New Roman" w:hint="default"/>
      </w:rPr>
    </w:lvl>
    <w:lvl w:ilvl="8" w:tplc="A166404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F9D04FA"/>
    <w:multiLevelType w:val="hybridMultilevel"/>
    <w:tmpl w:val="4930283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03E2C4A"/>
    <w:multiLevelType w:val="hybridMultilevel"/>
    <w:tmpl w:val="79DA30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2A631E"/>
    <w:multiLevelType w:val="hybridMultilevel"/>
    <w:tmpl w:val="6FDCB0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8A51DB"/>
    <w:multiLevelType w:val="hybridMultilevel"/>
    <w:tmpl w:val="E5ACB4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81008D"/>
    <w:multiLevelType w:val="hybridMultilevel"/>
    <w:tmpl w:val="E29E71DE"/>
    <w:lvl w:ilvl="0" w:tplc="59209CE8">
      <w:start w:val="1"/>
      <w:numFmt w:val="decimal"/>
      <w:lvlText w:val="%1."/>
      <w:lvlJc w:val="left"/>
      <w:pPr>
        <w:ind w:left="2685" w:hanging="405"/>
      </w:pPr>
      <w:rPr>
        <w:rFonts w:hint="default"/>
        <w:b/>
        <w:sz w:val="44"/>
        <w:u w:val="single"/>
      </w:rPr>
    </w:lvl>
    <w:lvl w:ilvl="1" w:tplc="04090019" w:tentative="1">
      <w:start w:val="1"/>
      <w:numFmt w:val="lowerLetter"/>
      <w:lvlText w:val="%2."/>
      <w:lvlJc w:val="left"/>
      <w:pPr>
        <w:ind w:left="3360" w:hanging="360"/>
      </w:pPr>
    </w:lvl>
    <w:lvl w:ilvl="2" w:tplc="0409001B" w:tentative="1">
      <w:start w:val="1"/>
      <w:numFmt w:val="lowerRoman"/>
      <w:lvlText w:val="%3."/>
      <w:lvlJc w:val="right"/>
      <w:pPr>
        <w:ind w:left="4080" w:hanging="180"/>
      </w:pPr>
    </w:lvl>
    <w:lvl w:ilvl="3" w:tplc="0409000F" w:tentative="1">
      <w:start w:val="1"/>
      <w:numFmt w:val="decimal"/>
      <w:lvlText w:val="%4."/>
      <w:lvlJc w:val="left"/>
      <w:pPr>
        <w:ind w:left="4800" w:hanging="360"/>
      </w:pPr>
    </w:lvl>
    <w:lvl w:ilvl="4" w:tplc="04090019" w:tentative="1">
      <w:start w:val="1"/>
      <w:numFmt w:val="lowerLetter"/>
      <w:lvlText w:val="%5."/>
      <w:lvlJc w:val="left"/>
      <w:pPr>
        <w:ind w:left="5520" w:hanging="360"/>
      </w:pPr>
    </w:lvl>
    <w:lvl w:ilvl="5" w:tplc="0409001B" w:tentative="1">
      <w:start w:val="1"/>
      <w:numFmt w:val="lowerRoman"/>
      <w:lvlText w:val="%6."/>
      <w:lvlJc w:val="right"/>
      <w:pPr>
        <w:ind w:left="6240" w:hanging="180"/>
      </w:pPr>
    </w:lvl>
    <w:lvl w:ilvl="6" w:tplc="0409000F" w:tentative="1">
      <w:start w:val="1"/>
      <w:numFmt w:val="decimal"/>
      <w:lvlText w:val="%7."/>
      <w:lvlJc w:val="left"/>
      <w:pPr>
        <w:ind w:left="6960" w:hanging="360"/>
      </w:pPr>
    </w:lvl>
    <w:lvl w:ilvl="7" w:tplc="04090019" w:tentative="1">
      <w:start w:val="1"/>
      <w:numFmt w:val="lowerLetter"/>
      <w:lvlText w:val="%8."/>
      <w:lvlJc w:val="left"/>
      <w:pPr>
        <w:ind w:left="7680" w:hanging="360"/>
      </w:pPr>
    </w:lvl>
    <w:lvl w:ilvl="8" w:tplc="0409001B" w:tentative="1">
      <w:start w:val="1"/>
      <w:numFmt w:val="lowerRoman"/>
      <w:lvlText w:val="%9."/>
      <w:lvlJc w:val="right"/>
      <w:pPr>
        <w:ind w:left="8400" w:hanging="180"/>
      </w:pPr>
    </w:lvl>
  </w:abstractNum>
  <w:abstractNum w:abstractNumId="13" w15:restartNumberingAfterBreak="0">
    <w:nsid w:val="5D857495"/>
    <w:multiLevelType w:val="hybridMultilevel"/>
    <w:tmpl w:val="AFDC19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6E4C36"/>
    <w:multiLevelType w:val="hybridMultilevel"/>
    <w:tmpl w:val="E94A52E8"/>
    <w:lvl w:ilvl="0" w:tplc="EF08C86E">
      <w:start w:val="1"/>
      <w:numFmt w:val="bullet"/>
      <w:lvlText w:val="•"/>
      <w:lvlJc w:val="left"/>
      <w:pPr>
        <w:tabs>
          <w:tab w:val="num" w:pos="720"/>
        </w:tabs>
        <w:ind w:left="720" w:hanging="360"/>
      </w:pPr>
      <w:rPr>
        <w:rFonts w:ascii="Times New Roman" w:hAnsi="Times New Roman" w:hint="default"/>
      </w:rPr>
    </w:lvl>
    <w:lvl w:ilvl="1" w:tplc="B99C1C44" w:tentative="1">
      <w:start w:val="1"/>
      <w:numFmt w:val="bullet"/>
      <w:lvlText w:val="•"/>
      <w:lvlJc w:val="left"/>
      <w:pPr>
        <w:tabs>
          <w:tab w:val="num" w:pos="1440"/>
        </w:tabs>
        <w:ind w:left="1440" w:hanging="360"/>
      </w:pPr>
      <w:rPr>
        <w:rFonts w:ascii="Times New Roman" w:hAnsi="Times New Roman" w:hint="default"/>
      </w:rPr>
    </w:lvl>
    <w:lvl w:ilvl="2" w:tplc="AFE8E5DC" w:tentative="1">
      <w:start w:val="1"/>
      <w:numFmt w:val="bullet"/>
      <w:lvlText w:val="•"/>
      <w:lvlJc w:val="left"/>
      <w:pPr>
        <w:tabs>
          <w:tab w:val="num" w:pos="2160"/>
        </w:tabs>
        <w:ind w:left="2160" w:hanging="360"/>
      </w:pPr>
      <w:rPr>
        <w:rFonts w:ascii="Times New Roman" w:hAnsi="Times New Roman" w:hint="default"/>
      </w:rPr>
    </w:lvl>
    <w:lvl w:ilvl="3" w:tplc="D528DD3C" w:tentative="1">
      <w:start w:val="1"/>
      <w:numFmt w:val="bullet"/>
      <w:lvlText w:val="•"/>
      <w:lvlJc w:val="left"/>
      <w:pPr>
        <w:tabs>
          <w:tab w:val="num" w:pos="2880"/>
        </w:tabs>
        <w:ind w:left="2880" w:hanging="360"/>
      </w:pPr>
      <w:rPr>
        <w:rFonts w:ascii="Times New Roman" w:hAnsi="Times New Roman" w:hint="default"/>
      </w:rPr>
    </w:lvl>
    <w:lvl w:ilvl="4" w:tplc="DB0AA478" w:tentative="1">
      <w:start w:val="1"/>
      <w:numFmt w:val="bullet"/>
      <w:lvlText w:val="•"/>
      <w:lvlJc w:val="left"/>
      <w:pPr>
        <w:tabs>
          <w:tab w:val="num" w:pos="3600"/>
        </w:tabs>
        <w:ind w:left="3600" w:hanging="360"/>
      </w:pPr>
      <w:rPr>
        <w:rFonts w:ascii="Times New Roman" w:hAnsi="Times New Roman" w:hint="default"/>
      </w:rPr>
    </w:lvl>
    <w:lvl w:ilvl="5" w:tplc="2C96F59E" w:tentative="1">
      <w:start w:val="1"/>
      <w:numFmt w:val="bullet"/>
      <w:lvlText w:val="•"/>
      <w:lvlJc w:val="left"/>
      <w:pPr>
        <w:tabs>
          <w:tab w:val="num" w:pos="4320"/>
        </w:tabs>
        <w:ind w:left="4320" w:hanging="360"/>
      </w:pPr>
      <w:rPr>
        <w:rFonts w:ascii="Times New Roman" w:hAnsi="Times New Roman" w:hint="default"/>
      </w:rPr>
    </w:lvl>
    <w:lvl w:ilvl="6" w:tplc="39CA78AC" w:tentative="1">
      <w:start w:val="1"/>
      <w:numFmt w:val="bullet"/>
      <w:lvlText w:val="•"/>
      <w:lvlJc w:val="left"/>
      <w:pPr>
        <w:tabs>
          <w:tab w:val="num" w:pos="5040"/>
        </w:tabs>
        <w:ind w:left="5040" w:hanging="360"/>
      </w:pPr>
      <w:rPr>
        <w:rFonts w:ascii="Times New Roman" w:hAnsi="Times New Roman" w:hint="default"/>
      </w:rPr>
    </w:lvl>
    <w:lvl w:ilvl="7" w:tplc="BEA679FC" w:tentative="1">
      <w:start w:val="1"/>
      <w:numFmt w:val="bullet"/>
      <w:lvlText w:val="•"/>
      <w:lvlJc w:val="left"/>
      <w:pPr>
        <w:tabs>
          <w:tab w:val="num" w:pos="5760"/>
        </w:tabs>
        <w:ind w:left="5760" w:hanging="360"/>
      </w:pPr>
      <w:rPr>
        <w:rFonts w:ascii="Times New Roman" w:hAnsi="Times New Roman" w:hint="default"/>
      </w:rPr>
    </w:lvl>
    <w:lvl w:ilvl="8" w:tplc="44DE8AEA"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FA80D22"/>
    <w:multiLevelType w:val="hybridMultilevel"/>
    <w:tmpl w:val="0FC209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B73BC9"/>
    <w:multiLevelType w:val="hybridMultilevel"/>
    <w:tmpl w:val="B8C4C4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EB055B"/>
    <w:multiLevelType w:val="hybridMultilevel"/>
    <w:tmpl w:val="6584FA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11"/>
  </w:num>
  <w:num w:numId="4">
    <w:abstractNumId w:val="16"/>
  </w:num>
  <w:num w:numId="5">
    <w:abstractNumId w:val="17"/>
  </w:num>
  <w:num w:numId="6">
    <w:abstractNumId w:val="15"/>
  </w:num>
  <w:num w:numId="7">
    <w:abstractNumId w:val="9"/>
  </w:num>
  <w:num w:numId="8">
    <w:abstractNumId w:val="3"/>
  </w:num>
  <w:num w:numId="9">
    <w:abstractNumId w:val="6"/>
  </w:num>
  <w:num w:numId="10">
    <w:abstractNumId w:val="7"/>
  </w:num>
  <w:num w:numId="11">
    <w:abstractNumId w:val="0"/>
  </w:num>
  <w:num w:numId="12">
    <w:abstractNumId w:val="14"/>
  </w:num>
  <w:num w:numId="13">
    <w:abstractNumId w:val="4"/>
  </w:num>
  <w:num w:numId="14">
    <w:abstractNumId w:val="5"/>
  </w:num>
  <w:num w:numId="15">
    <w:abstractNumId w:val="8"/>
  </w:num>
  <w:num w:numId="16">
    <w:abstractNumId w:val="1"/>
  </w:num>
  <w:num w:numId="17">
    <w:abstractNumId w:val="10"/>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4DF9"/>
    <w:rsid w:val="00000964"/>
    <w:rsid w:val="00006C48"/>
    <w:rsid w:val="000173D7"/>
    <w:rsid w:val="00045883"/>
    <w:rsid w:val="00053235"/>
    <w:rsid w:val="00066314"/>
    <w:rsid w:val="000A5BE8"/>
    <w:rsid w:val="00163556"/>
    <w:rsid w:val="00172028"/>
    <w:rsid w:val="001A5E1E"/>
    <w:rsid w:val="001B1C4E"/>
    <w:rsid w:val="001B4B58"/>
    <w:rsid w:val="001C0AA1"/>
    <w:rsid w:val="001F7CB1"/>
    <w:rsid w:val="002D4AE9"/>
    <w:rsid w:val="002D689F"/>
    <w:rsid w:val="00337C41"/>
    <w:rsid w:val="003455DA"/>
    <w:rsid w:val="00353FBD"/>
    <w:rsid w:val="003B41CF"/>
    <w:rsid w:val="003D76FB"/>
    <w:rsid w:val="00405CA2"/>
    <w:rsid w:val="00407818"/>
    <w:rsid w:val="00444430"/>
    <w:rsid w:val="004675A6"/>
    <w:rsid w:val="00471D31"/>
    <w:rsid w:val="004C2CF9"/>
    <w:rsid w:val="004F2BFA"/>
    <w:rsid w:val="0056095C"/>
    <w:rsid w:val="005855D8"/>
    <w:rsid w:val="005858AB"/>
    <w:rsid w:val="005E7D94"/>
    <w:rsid w:val="006664D7"/>
    <w:rsid w:val="006C47F1"/>
    <w:rsid w:val="006C4952"/>
    <w:rsid w:val="006C5441"/>
    <w:rsid w:val="00706B02"/>
    <w:rsid w:val="007078CC"/>
    <w:rsid w:val="00722768"/>
    <w:rsid w:val="00742269"/>
    <w:rsid w:val="00753806"/>
    <w:rsid w:val="007543C1"/>
    <w:rsid w:val="00761A2B"/>
    <w:rsid w:val="00785265"/>
    <w:rsid w:val="007E3B15"/>
    <w:rsid w:val="007E7037"/>
    <w:rsid w:val="007F0146"/>
    <w:rsid w:val="00830F60"/>
    <w:rsid w:val="00921CD5"/>
    <w:rsid w:val="00922F1C"/>
    <w:rsid w:val="00950AD4"/>
    <w:rsid w:val="00981B96"/>
    <w:rsid w:val="009875F8"/>
    <w:rsid w:val="00A31438"/>
    <w:rsid w:val="00A53C00"/>
    <w:rsid w:val="00AB0CDA"/>
    <w:rsid w:val="00AE0742"/>
    <w:rsid w:val="00AF18A8"/>
    <w:rsid w:val="00B021EE"/>
    <w:rsid w:val="00B164EB"/>
    <w:rsid w:val="00B234EE"/>
    <w:rsid w:val="00B27A78"/>
    <w:rsid w:val="00B6160C"/>
    <w:rsid w:val="00B74E80"/>
    <w:rsid w:val="00BB28BC"/>
    <w:rsid w:val="00C2473C"/>
    <w:rsid w:val="00C70730"/>
    <w:rsid w:val="00C72051"/>
    <w:rsid w:val="00C75C54"/>
    <w:rsid w:val="00C92079"/>
    <w:rsid w:val="00CD0FFC"/>
    <w:rsid w:val="00CD5C38"/>
    <w:rsid w:val="00D36058"/>
    <w:rsid w:val="00D45B51"/>
    <w:rsid w:val="00D52769"/>
    <w:rsid w:val="00D77C2F"/>
    <w:rsid w:val="00D87AA5"/>
    <w:rsid w:val="00D97647"/>
    <w:rsid w:val="00DA4A27"/>
    <w:rsid w:val="00DC3CB3"/>
    <w:rsid w:val="00DE32CD"/>
    <w:rsid w:val="00E03AA9"/>
    <w:rsid w:val="00E048DF"/>
    <w:rsid w:val="00E47760"/>
    <w:rsid w:val="00E90897"/>
    <w:rsid w:val="00EC7A47"/>
    <w:rsid w:val="00ED695E"/>
    <w:rsid w:val="00ED7313"/>
    <w:rsid w:val="00EF1A58"/>
    <w:rsid w:val="00F07BC8"/>
    <w:rsid w:val="00F65447"/>
    <w:rsid w:val="00FA3BF7"/>
    <w:rsid w:val="00FA52E8"/>
    <w:rsid w:val="00FA577E"/>
    <w:rsid w:val="00FE4DF9"/>
    <w:rsid w:val="00FF6E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D4E42B7-AC00-4B4C-9D90-6FEFE61AF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5441"/>
  </w:style>
  <w:style w:type="paragraph" w:styleId="Heading2">
    <w:name w:val="heading 2"/>
    <w:basedOn w:val="Normal"/>
    <w:next w:val="Normal"/>
    <w:link w:val="Heading2Char"/>
    <w:uiPriority w:val="9"/>
    <w:semiHidden/>
    <w:unhideWhenUsed/>
    <w:qFormat/>
    <w:rsid w:val="00EC7A4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link w:val="Heading3Char"/>
    <w:uiPriority w:val="9"/>
    <w:qFormat/>
    <w:rsid w:val="004675A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675A6"/>
    <w:rPr>
      <w:rFonts w:ascii="Times New Roman" w:eastAsia="Times New Roman" w:hAnsi="Times New Roman" w:cs="Times New Roman"/>
      <w:b/>
      <w:bCs/>
      <w:sz w:val="27"/>
      <w:szCs w:val="27"/>
    </w:rPr>
  </w:style>
  <w:style w:type="paragraph" w:styleId="NormalWeb">
    <w:name w:val="Normal (Web)"/>
    <w:basedOn w:val="Normal"/>
    <w:uiPriority w:val="99"/>
    <w:unhideWhenUsed/>
    <w:rsid w:val="004675A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A4A27"/>
    <w:pPr>
      <w:ind w:left="720"/>
      <w:contextualSpacing/>
    </w:pPr>
  </w:style>
  <w:style w:type="character" w:customStyle="1" w:styleId="ls0">
    <w:name w:val="ls0"/>
    <w:basedOn w:val="DefaultParagraphFont"/>
    <w:rsid w:val="007543C1"/>
  </w:style>
  <w:style w:type="character" w:customStyle="1" w:styleId="ff5">
    <w:name w:val="ff5"/>
    <w:basedOn w:val="DefaultParagraphFont"/>
    <w:rsid w:val="007543C1"/>
  </w:style>
  <w:style w:type="character" w:customStyle="1" w:styleId="ls3">
    <w:name w:val="ls3"/>
    <w:basedOn w:val="DefaultParagraphFont"/>
    <w:rsid w:val="007543C1"/>
  </w:style>
  <w:style w:type="character" w:customStyle="1" w:styleId="lsc">
    <w:name w:val="lsc"/>
    <w:basedOn w:val="DefaultParagraphFont"/>
    <w:rsid w:val="007543C1"/>
  </w:style>
  <w:style w:type="character" w:customStyle="1" w:styleId="fs4">
    <w:name w:val="fs4"/>
    <w:basedOn w:val="DefaultParagraphFont"/>
    <w:rsid w:val="007543C1"/>
  </w:style>
  <w:style w:type="character" w:styleId="Hyperlink">
    <w:name w:val="Hyperlink"/>
    <w:basedOn w:val="DefaultParagraphFont"/>
    <w:uiPriority w:val="99"/>
    <w:unhideWhenUsed/>
    <w:rsid w:val="006C47F1"/>
    <w:rPr>
      <w:color w:val="0563C1" w:themeColor="hyperlink"/>
      <w:u w:val="single"/>
    </w:rPr>
  </w:style>
  <w:style w:type="character" w:styleId="FollowedHyperlink">
    <w:name w:val="FollowedHyperlink"/>
    <w:basedOn w:val="DefaultParagraphFont"/>
    <w:uiPriority w:val="99"/>
    <w:semiHidden/>
    <w:unhideWhenUsed/>
    <w:rsid w:val="00066314"/>
    <w:rPr>
      <w:color w:val="954F72" w:themeColor="followedHyperlink"/>
      <w:u w:val="single"/>
    </w:rPr>
  </w:style>
  <w:style w:type="character" w:styleId="Emphasis">
    <w:name w:val="Emphasis"/>
    <w:basedOn w:val="DefaultParagraphFont"/>
    <w:uiPriority w:val="20"/>
    <w:qFormat/>
    <w:rsid w:val="00AB0CDA"/>
    <w:rPr>
      <w:i/>
      <w:iCs/>
    </w:rPr>
  </w:style>
  <w:style w:type="paragraph" w:styleId="BalloonText">
    <w:name w:val="Balloon Text"/>
    <w:basedOn w:val="Normal"/>
    <w:link w:val="BalloonTextChar"/>
    <w:uiPriority w:val="99"/>
    <w:semiHidden/>
    <w:unhideWhenUsed/>
    <w:rsid w:val="00006C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C48"/>
    <w:rPr>
      <w:rFonts w:ascii="Tahoma" w:hAnsi="Tahoma" w:cs="Tahoma"/>
      <w:sz w:val="16"/>
      <w:szCs w:val="16"/>
    </w:rPr>
  </w:style>
  <w:style w:type="character" w:customStyle="1" w:styleId="Heading2Char">
    <w:name w:val="Heading 2 Char"/>
    <w:basedOn w:val="DefaultParagraphFont"/>
    <w:link w:val="Heading2"/>
    <w:uiPriority w:val="9"/>
    <w:semiHidden/>
    <w:rsid w:val="00EC7A47"/>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052943">
      <w:bodyDiv w:val="1"/>
      <w:marLeft w:val="0"/>
      <w:marRight w:val="0"/>
      <w:marTop w:val="0"/>
      <w:marBottom w:val="0"/>
      <w:divBdr>
        <w:top w:val="none" w:sz="0" w:space="0" w:color="auto"/>
        <w:left w:val="none" w:sz="0" w:space="0" w:color="auto"/>
        <w:bottom w:val="none" w:sz="0" w:space="0" w:color="auto"/>
        <w:right w:val="none" w:sz="0" w:space="0" w:color="auto"/>
      </w:divBdr>
    </w:div>
    <w:div w:id="770973652">
      <w:bodyDiv w:val="1"/>
      <w:marLeft w:val="0"/>
      <w:marRight w:val="0"/>
      <w:marTop w:val="0"/>
      <w:marBottom w:val="0"/>
      <w:divBdr>
        <w:top w:val="none" w:sz="0" w:space="0" w:color="auto"/>
        <w:left w:val="none" w:sz="0" w:space="0" w:color="auto"/>
        <w:bottom w:val="none" w:sz="0" w:space="0" w:color="auto"/>
        <w:right w:val="none" w:sz="0" w:space="0" w:color="auto"/>
      </w:divBdr>
    </w:div>
    <w:div w:id="1242443787">
      <w:bodyDiv w:val="1"/>
      <w:marLeft w:val="0"/>
      <w:marRight w:val="0"/>
      <w:marTop w:val="0"/>
      <w:marBottom w:val="0"/>
      <w:divBdr>
        <w:top w:val="none" w:sz="0" w:space="0" w:color="auto"/>
        <w:left w:val="none" w:sz="0" w:space="0" w:color="auto"/>
        <w:bottom w:val="none" w:sz="0" w:space="0" w:color="auto"/>
        <w:right w:val="none" w:sz="0" w:space="0" w:color="auto"/>
      </w:divBdr>
      <w:divsChild>
        <w:div w:id="9990090">
          <w:marLeft w:val="547"/>
          <w:marRight w:val="0"/>
          <w:marTop w:val="0"/>
          <w:marBottom w:val="0"/>
          <w:divBdr>
            <w:top w:val="none" w:sz="0" w:space="0" w:color="auto"/>
            <w:left w:val="none" w:sz="0" w:space="0" w:color="auto"/>
            <w:bottom w:val="none" w:sz="0" w:space="0" w:color="auto"/>
            <w:right w:val="none" w:sz="0" w:space="0" w:color="auto"/>
          </w:divBdr>
        </w:div>
      </w:divsChild>
    </w:div>
    <w:div w:id="1621375190">
      <w:bodyDiv w:val="1"/>
      <w:marLeft w:val="0"/>
      <w:marRight w:val="0"/>
      <w:marTop w:val="0"/>
      <w:marBottom w:val="0"/>
      <w:divBdr>
        <w:top w:val="none" w:sz="0" w:space="0" w:color="auto"/>
        <w:left w:val="none" w:sz="0" w:space="0" w:color="auto"/>
        <w:bottom w:val="none" w:sz="0" w:space="0" w:color="auto"/>
        <w:right w:val="none" w:sz="0" w:space="0" w:color="auto"/>
      </w:divBdr>
      <w:divsChild>
        <w:div w:id="332030061">
          <w:marLeft w:val="547"/>
          <w:marRight w:val="0"/>
          <w:marTop w:val="0"/>
          <w:marBottom w:val="0"/>
          <w:divBdr>
            <w:top w:val="none" w:sz="0" w:space="0" w:color="auto"/>
            <w:left w:val="none" w:sz="0" w:space="0" w:color="auto"/>
            <w:bottom w:val="none" w:sz="0" w:space="0" w:color="auto"/>
            <w:right w:val="none" w:sz="0" w:space="0" w:color="auto"/>
          </w:divBdr>
        </w:div>
      </w:divsChild>
    </w:div>
    <w:div w:id="1666202302">
      <w:bodyDiv w:val="1"/>
      <w:marLeft w:val="0"/>
      <w:marRight w:val="0"/>
      <w:marTop w:val="0"/>
      <w:marBottom w:val="0"/>
      <w:divBdr>
        <w:top w:val="none" w:sz="0" w:space="0" w:color="auto"/>
        <w:left w:val="none" w:sz="0" w:space="0" w:color="auto"/>
        <w:bottom w:val="none" w:sz="0" w:space="0" w:color="auto"/>
        <w:right w:val="none" w:sz="0" w:space="0" w:color="auto"/>
      </w:divBdr>
      <w:divsChild>
        <w:div w:id="1255093227">
          <w:marLeft w:val="547"/>
          <w:marRight w:val="0"/>
          <w:marTop w:val="0"/>
          <w:marBottom w:val="0"/>
          <w:divBdr>
            <w:top w:val="none" w:sz="0" w:space="0" w:color="auto"/>
            <w:left w:val="none" w:sz="0" w:space="0" w:color="auto"/>
            <w:bottom w:val="none" w:sz="0" w:space="0" w:color="auto"/>
            <w:right w:val="none" w:sz="0" w:space="0" w:color="auto"/>
          </w:divBdr>
        </w:div>
      </w:divsChild>
    </w:div>
    <w:div w:id="190810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D39D4C-5477-404F-8138-E02230E4F91E}" type="doc">
      <dgm:prSet loTypeId="urn:microsoft.com/office/officeart/2005/8/layout/rings+Icon" loCatId="relationship" qsTypeId="urn:microsoft.com/office/officeart/2005/8/quickstyle/3d1" qsCatId="3D" csTypeId="urn:microsoft.com/office/officeart/2005/8/colors/colorful4" csCatId="colorful" phldr="1"/>
      <dgm:spPr/>
    </dgm:pt>
    <dgm:pt modelId="{E3535341-891F-410F-97CD-34C29DA941D1}">
      <dgm:prSet phldrT="[Text]" custT="1"/>
      <dgm:spPr/>
      <dgm:t>
        <a:bodyPr/>
        <a:lstStyle/>
        <a:p>
          <a:r>
            <a:rPr lang="en-US" sz="1900">
              <a:latin typeface="Times New Roman" panose="02020603050405020304" pitchFamily="18" charset="0"/>
              <a:cs typeface="Times New Roman" panose="02020603050405020304" pitchFamily="18" charset="0"/>
            </a:rPr>
            <a:t>Strength</a:t>
          </a:r>
        </a:p>
      </dgm:t>
    </dgm:pt>
    <dgm:pt modelId="{8057103A-DDB0-4F34-82C5-5D5B7F9FD18D}" type="parTrans" cxnId="{8FECDD2C-D3E5-407A-AA13-A5BF639E99E2}">
      <dgm:prSet/>
      <dgm:spPr/>
      <dgm:t>
        <a:bodyPr/>
        <a:lstStyle/>
        <a:p>
          <a:endParaRPr lang="en-US"/>
        </a:p>
      </dgm:t>
    </dgm:pt>
    <dgm:pt modelId="{8968931C-7D8B-4042-87E0-C3F9C84ACE7A}" type="sibTrans" cxnId="{8FECDD2C-D3E5-407A-AA13-A5BF639E99E2}">
      <dgm:prSet/>
      <dgm:spPr/>
      <dgm:t>
        <a:bodyPr/>
        <a:lstStyle/>
        <a:p>
          <a:endParaRPr lang="en-US"/>
        </a:p>
      </dgm:t>
    </dgm:pt>
    <dgm:pt modelId="{42B186AB-A75D-4D87-B752-826F159FA697}">
      <dgm:prSet phldrT="[Text]" custT="1"/>
      <dgm:spPr/>
      <dgm:t>
        <a:bodyPr/>
        <a:lstStyle/>
        <a:p>
          <a:r>
            <a:rPr lang="en-US" sz="1900">
              <a:latin typeface="Times New Roman" panose="02020603050405020304" pitchFamily="18" charset="0"/>
              <a:cs typeface="Times New Roman" panose="02020603050405020304" pitchFamily="18" charset="0"/>
            </a:rPr>
            <a:t>Weakness</a:t>
          </a:r>
        </a:p>
      </dgm:t>
    </dgm:pt>
    <dgm:pt modelId="{8BD6E1F8-9239-4B5A-A0DD-7AF175308E3A}" type="parTrans" cxnId="{A13FBC8B-7722-4E75-8194-7DEC9290C6EB}">
      <dgm:prSet/>
      <dgm:spPr/>
      <dgm:t>
        <a:bodyPr/>
        <a:lstStyle/>
        <a:p>
          <a:endParaRPr lang="en-US"/>
        </a:p>
      </dgm:t>
    </dgm:pt>
    <dgm:pt modelId="{85AB6DD6-CDDB-43C3-9399-475868482D13}" type="sibTrans" cxnId="{A13FBC8B-7722-4E75-8194-7DEC9290C6EB}">
      <dgm:prSet/>
      <dgm:spPr/>
      <dgm:t>
        <a:bodyPr/>
        <a:lstStyle/>
        <a:p>
          <a:endParaRPr lang="en-US"/>
        </a:p>
      </dgm:t>
    </dgm:pt>
    <dgm:pt modelId="{320645B0-6090-4F66-BCFD-165E40DA084E}">
      <dgm:prSet phldrT="[Text]" custT="1"/>
      <dgm:spPr/>
      <dgm:t>
        <a:bodyPr/>
        <a:lstStyle/>
        <a:p>
          <a:r>
            <a:rPr lang="en-US" sz="1900">
              <a:latin typeface="Times New Roman" panose="02020603050405020304" pitchFamily="18" charset="0"/>
              <a:cs typeface="Times New Roman" panose="02020603050405020304" pitchFamily="18" charset="0"/>
            </a:rPr>
            <a:t>Opportunity</a:t>
          </a:r>
        </a:p>
      </dgm:t>
    </dgm:pt>
    <dgm:pt modelId="{E417D2E7-D0BE-438F-AA10-AC130A9530EA}" type="parTrans" cxnId="{B3D3AC70-66BD-4582-8C7F-99A7B765E9BD}">
      <dgm:prSet/>
      <dgm:spPr/>
      <dgm:t>
        <a:bodyPr/>
        <a:lstStyle/>
        <a:p>
          <a:endParaRPr lang="en-US"/>
        </a:p>
      </dgm:t>
    </dgm:pt>
    <dgm:pt modelId="{7C61F375-2FBB-4E65-A422-0B2C5057C6E3}" type="sibTrans" cxnId="{B3D3AC70-66BD-4582-8C7F-99A7B765E9BD}">
      <dgm:prSet/>
      <dgm:spPr/>
      <dgm:t>
        <a:bodyPr/>
        <a:lstStyle/>
        <a:p>
          <a:endParaRPr lang="en-US"/>
        </a:p>
      </dgm:t>
    </dgm:pt>
    <dgm:pt modelId="{16F60C52-6808-4605-84E4-527A3A244F50}">
      <dgm:prSet phldrT="[Text]" custT="1"/>
      <dgm:spPr/>
      <dgm:t>
        <a:bodyPr/>
        <a:lstStyle/>
        <a:p>
          <a:r>
            <a:rPr lang="en-US" sz="1900">
              <a:latin typeface="Times New Roman" panose="02020603050405020304" pitchFamily="18" charset="0"/>
              <a:cs typeface="Times New Roman" panose="02020603050405020304" pitchFamily="18" charset="0"/>
            </a:rPr>
            <a:t>Threats</a:t>
          </a:r>
        </a:p>
      </dgm:t>
    </dgm:pt>
    <dgm:pt modelId="{9746D5CA-D180-43B3-A98F-FB90F1789C2A}" type="parTrans" cxnId="{DB3CFFB1-CA48-48A3-87CC-0A8EB778AF40}">
      <dgm:prSet/>
      <dgm:spPr/>
      <dgm:t>
        <a:bodyPr/>
        <a:lstStyle/>
        <a:p>
          <a:endParaRPr lang="en-US"/>
        </a:p>
      </dgm:t>
    </dgm:pt>
    <dgm:pt modelId="{9C1C76E5-0238-4F21-8EE2-0AA54157AB84}" type="sibTrans" cxnId="{DB3CFFB1-CA48-48A3-87CC-0A8EB778AF40}">
      <dgm:prSet/>
      <dgm:spPr/>
      <dgm:t>
        <a:bodyPr/>
        <a:lstStyle/>
        <a:p>
          <a:endParaRPr lang="en-US"/>
        </a:p>
      </dgm:t>
    </dgm:pt>
    <dgm:pt modelId="{66882C0D-E741-499B-B8DD-B449430F9F93}" type="pres">
      <dgm:prSet presAssocID="{9BD39D4C-5477-404F-8138-E02230E4F91E}" presName="Name0" presStyleCnt="0">
        <dgm:presLayoutVars>
          <dgm:chMax val="7"/>
          <dgm:dir/>
          <dgm:resizeHandles val="exact"/>
        </dgm:presLayoutVars>
      </dgm:prSet>
      <dgm:spPr/>
    </dgm:pt>
    <dgm:pt modelId="{A8703FC4-72F4-460C-BFC9-2A9F766438E6}" type="pres">
      <dgm:prSet presAssocID="{9BD39D4C-5477-404F-8138-E02230E4F91E}" presName="ellipse1" presStyleLbl="vennNode1" presStyleIdx="0" presStyleCnt="4">
        <dgm:presLayoutVars>
          <dgm:bulletEnabled val="1"/>
        </dgm:presLayoutVars>
      </dgm:prSet>
      <dgm:spPr/>
      <dgm:t>
        <a:bodyPr/>
        <a:lstStyle/>
        <a:p>
          <a:endParaRPr lang="en-US"/>
        </a:p>
      </dgm:t>
    </dgm:pt>
    <dgm:pt modelId="{30C656CC-5C27-4F21-833D-40AB9B8DDB0E}" type="pres">
      <dgm:prSet presAssocID="{9BD39D4C-5477-404F-8138-E02230E4F91E}" presName="ellipse2" presStyleLbl="vennNode1" presStyleIdx="1" presStyleCnt="4">
        <dgm:presLayoutVars>
          <dgm:bulletEnabled val="1"/>
        </dgm:presLayoutVars>
      </dgm:prSet>
      <dgm:spPr/>
      <dgm:t>
        <a:bodyPr/>
        <a:lstStyle/>
        <a:p>
          <a:endParaRPr lang="en-US"/>
        </a:p>
      </dgm:t>
    </dgm:pt>
    <dgm:pt modelId="{D1F630CF-5E3A-446B-9CC1-AD24D89A1BF3}" type="pres">
      <dgm:prSet presAssocID="{9BD39D4C-5477-404F-8138-E02230E4F91E}" presName="ellipse3" presStyleLbl="vennNode1" presStyleIdx="2" presStyleCnt="4">
        <dgm:presLayoutVars>
          <dgm:bulletEnabled val="1"/>
        </dgm:presLayoutVars>
      </dgm:prSet>
      <dgm:spPr/>
      <dgm:t>
        <a:bodyPr/>
        <a:lstStyle/>
        <a:p>
          <a:endParaRPr lang="en-US"/>
        </a:p>
      </dgm:t>
    </dgm:pt>
    <dgm:pt modelId="{2D116695-D784-4E27-AF25-3F352FDDD4BF}" type="pres">
      <dgm:prSet presAssocID="{9BD39D4C-5477-404F-8138-E02230E4F91E}" presName="ellipse4" presStyleLbl="vennNode1" presStyleIdx="3" presStyleCnt="4">
        <dgm:presLayoutVars>
          <dgm:bulletEnabled val="1"/>
        </dgm:presLayoutVars>
      </dgm:prSet>
      <dgm:spPr/>
      <dgm:t>
        <a:bodyPr/>
        <a:lstStyle/>
        <a:p>
          <a:endParaRPr lang="en-US"/>
        </a:p>
      </dgm:t>
    </dgm:pt>
  </dgm:ptLst>
  <dgm:cxnLst>
    <dgm:cxn modelId="{70FCACED-F39B-4696-A5F0-2C78CBEDB118}" type="presOf" srcId="{9BD39D4C-5477-404F-8138-E02230E4F91E}" destId="{66882C0D-E741-499B-B8DD-B449430F9F93}" srcOrd="0" destOrd="0" presId="urn:microsoft.com/office/officeart/2005/8/layout/rings+Icon"/>
    <dgm:cxn modelId="{D0DBAA21-BF1C-452D-8985-DD0B7326AB5C}" type="presOf" srcId="{320645B0-6090-4F66-BCFD-165E40DA084E}" destId="{D1F630CF-5E3A-446B-9CC1-AD24D89A1BF3}" srcOrd="0" destOrd="0" presId="urn:microsoft.com/office/officeart/2005/8/layout/rings+Icon"/>
    <dgm:cxn modelId="{34A38309-493C-4B21-B797-7CF3A5450572}" type="presOf" srcId="{16F60C52-6808-4605-84E4-527A3A244F50}" destId="{2D116695-D784-4E27-AF25-3F352FDDD4BF}" srcOrd="0" destOrd="0" presId="urn:microsoft.com/office/officeart/2005/8/layout/rings+Icon"/>
    <dgm:cxn modelId="{F7AEA8E3-1AE4-47C7-96B7-BA3831B661FB}" type="presOf" srcId="{42B186AB-A75D-4D87-B752-826F159FA697}" destId="{30C656CC-5C27-4F21-833D-40AB9B8DDB0E}" srcOrd="0" destOrd="0" presId="urn:microsoft.com/office/officeart/2005/8/layout/rings+Icon"/>
    <dgm:cxn modelId="{D1C116FD-988E-4A7F-AA34-1EBF6B58E42D}" type="presOf" srcId="{E3535341-891F-410F-97CD-34C29DA941D1}" destId="{A8703FC4-72F4-460C-BFC9-2A9F766438E6}" srcOrd="0" destOrd="0" presId="urn:microsoft.com/office/officeart/2005/8/layout/rings+Icon"/>
    <dgm:cxn modelId="{8FECDD2C-D3E5-407A-AA13-A5BF639E99E2}" srcId="{9BD39D4C-5477-404F-8138-E02230E4F91E}" destId="{E3535341-891F-410F-97CD-34C29DA941D1}" srcOrd="0" destOrd="0" parTransId="{8057103A-DDB0-4F34-82C5-5D5B7F9FD18D}" sibTransId="{8968931C-7D8B-4042-87E0-C3F9C84ACE7A}"/>
    <dgm:cxn modelId="{B3D3AC70-66BD-4582-8C7F-99A7B765E9BD}" srcId="{9BD39D4C-5477-404F-8138-E02230E4F91E}" destId="{320645B0-6090-4F66-BCFD-165E40DA084E}" srcOrd="2" destOrd="0" parTransId="{E417D2E7-D0BE-438F-AA10-AC130A9530EA}" sibTransId="{7C61F375-2FBB-4E65-A422-0B2C5057C6E3}"/>
    <dgm:cxn modelId="{A13FBC8B-7722-4E75-8194-7DEC9290C6EB}" srcId="{9BD39D4C-5477-404F-8138-E02230E4F91E}" destId="{42B186AB-A75D-4D87-B752-826F159FA697}" srcOrd="1" destOrd="0" parTransId="{8BD6E1F8-9239-4B5A-A0DD-7AF175308E3A}" sibTransId="{85AB6DD6-CDDB-43C3-9399-475868482D13}"/>
    <dgm:cxn modelId="{DB3CFFB1-CA48-48A3-87CC-0A8EB778AF40}" srcId="{9BD39D4C-5477-404F-8138-E02230E4F91E}" destId="{16F60C52-6808-4605-84E4-527A3A244F50}" srcOrd="3" destOrd="0" parTransId="{9746D5CA-D180-43B3-A98F-FB90F1789C2A}" sibTransId="{9C1C76E5-0238-4F21-8EE2-0AA54157AB84}"/>
    <dgm:cxn modelId="{6BC8DB18-B575-4EE1-806A-62B4A9E43A4A}" type="presParOf" srcId="{66882C0D-E741-499B-B8DD-B449430F9F93}" destId="{A8703FC4-72F4-460C-BFC9-2A9F766438E6}" srcOrd="0" destOrd="0" presId="urn:microsoft.com/office/officeart/2005/8/layout/rings+Icon"/>
    <dgm:cxn modelId="{2428E104-7223-44B5-973F-C00475D6F262}" type="presParOf" srcId="{66882C0D-E741-499B-B8DD-B449430F9F93}" destId="{30C656CC-5C27-4F21-833D-40AB9B8DDB0E}" srcOrd="1" destOrd="0" presId="urn:microsoft.com/office/officeart/2005/8/layout/rings+Icon"/>
    <dgm:cxn modelId="{12EB2512-9F7B-4043-8D5A-487AAC64839D}" type="presParOf" srcId="{66882C0D-E741-499B-B8DD-B449430F9F93}" destId="{D1F630CF-5E3A-446B-9CC1-AD24D89A1BF3}" srcOrd="2" destOrd="0" presId="urn:microsoft.com/office/officeart/2005/8/layout/rings+Icon"/>
    <dgm:cxn modelId="{D2652CDC-3BB2-430B-B156-63A8147FD4F6}" type="presParOf" srcId="{66882C0D-E741-499B-B8DD-B449430F9F93}" destId="{2D116695-D784-4E27-AF25-3F352FDDD4BF}" srcOrd="3" destOrd="0" presId="urn:microsoft.com/office/officeart/2005/8/layout/rings+Icon"/>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703FC4-72F4-460C-BFC9-2A9F766438E6}">
      <dsp:nvSpPr>
        <dsp:cNvPr id="0" name=""/>
        <dsp:cNvSpPr/>
      </dsp:nvSpPr>
      <dsp:spPr>
        <a:xfrm>
          <a:off x="302094" y="0"/>
          <a:ext cx="1919685" cy="1919919"/>
        </a:xfrm>
        <a:prstGeom prst="ellipse">
          <a:avLst/>
        </a:prstGeom>
        <a:solidFill>
          <a:schemeClr val="accent4">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latin typeface="Times New Roman" panose="02020603050405020304" pitchFamily="18" charset="0"/>
              <a:cs typeface="Times New Roman" panose="02020603050405020304" pitchFamily="18" charset="0"/>
            </a:rPr>
            <a:t>Strength</a:t>
          </a:r>
        </a:p>
      </dsp:txBody>
      <dsp:txXfrm>
        <a:off x="583225" y="281166"/>
        <a:ext cx="1357423" cy="1357587"/>
      </dsp:txXfrm>
    </dsp:sp>
    <dsp:sp modelId="{30C656CC-5C27-4F21-833D-40AB9B8DDB0E}">
      <dsp:nvSpPr>
        <dsp:cNvPr id="0" name=""/>
        <dsp:cNvSpPr/>
      </dsp:nvSpPr>
      <dsp:spPr>
        <a:xfrm>
          <a:off x="1289766" y="1280480"/>
          <a:ext cx="1919685" cy="1919919"/>
        </a:xfrm>
        <a:prstGeom prst="ellipse">
          <a:avLst/>
        </a:prstGeom>
        <a:solidFill>
          <a:schemeClr val="accent4">
            <a:alpha val="50000"/>
            <a:hueOff val="3465231"/>
            <a:satOff val="-15989"/>
            <a:lumOff val="588"/>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latin typeface="Times New Roman" panose="02020603050405020304" pitchFamily="18" charset="0"/>
              <a:cs typeface="Times New Roman" panose="02020603050405020304" pitchFamily="18" charset="0"/>
            </a:rPr>
            <a:t>Weakness</a:t>
          </a:r>
        </a:p>
      </dsp:txBody>
      <dsp:txXfrm>
        <a:off x="1570897" y="1561646"/>
        <a:ext cx="1357423" cy="1357587"/>
      </dsp:txXfrm>
    </dsp:sp>
    <dsp:sp modelId="{D1F630CF-5E3A-446B-9CC1-AD24D89A1BF3}">
      <dsp:nvSpPr>
        <dsp:cNvPr id="0" name=""/>
        <dsp:cNvSpPr/>
      </dsp:nvSpPr>
      <dsp:spPr>
        <a:xfrm>
          <a:off x="2276948" y="0"/>
          <a:ext cx="1919685" cy="1919919"/>
        </a:xfrm>
        <a:prstGeom prst="ellipse">
          <a:avLst/>
        </a:prstGeom>
        <a:solidFill>
          <a:schemeClr val="accent4">
            <a:alpha val="50000"/>
            <a:hueOff val="6930461"/>
            <a:satOff val="-31979"/>
            <a:lumOff val="1177"/>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latin typeface="Times New Roman" panose="02020603050405020304" pitchFamily="18" charset="0"/>
              <a:cs typeface="Times New Roman" panose="02020603050405020304" pitchFamily="18" charset="0"/>
            </a:rPr>
            <a:t>Opportunity</a:t>
          </a:r>
        </a:p>
      </dsp:txBody>
      <dsp:txXfrm>
        <a:off x="2558079" y="281166"/>
        <a:ext cx="1357423" cy="1357587"/>
      </dsp:txXfrm>
    </dsp:sp>
    <dsp:sp modelId="{2D116695-D784-4E27-AF25-3F352FDDD4BF}">
      <dsp:nvSpPr>
        <dsp:cNvPr id="0" name=""/>
        <dsp:cNvSpPr/>
      </dsp:nvSpPr>
      <dsp:spPr>
        <a:xfrm>
          <a:off x="3264620" y="1280480"/>
          <a:ext cx="1919685" cy="1919919"/>
        </a:xfrm>
        <a:prstGeom prst="ellipse">
          <a:avLst/>
        </a:prstGeom>
        <a:solidFill>
          <a:schemeClr val="accent4">
            <a:alpha val="50000"/>
            <a:hueOff val="10395692"/>
            <a:satOff val="-47968"/>
            <a:lumOff val="1765"/>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latin typeface="Times New Roman" panose="02020603050405020304" pitchFamily="18" charset="0"/>
              <a:cs typeface="Times New Roman" panose="02020603050405020304" pitchFamily="18" charset="0"/>
            </a:rPr>
            <a:t>Threats</a:t>
          </a:r>
        </a:p>
      </dsp:txBody>
      <dsp:txXfrm>
        <a:off x="3545751" y="1561646"/>
        <a:ext cx="1357423" cy="1357587"/>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3330</Words>
  <Characters>18981</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Niazi</dc:creator>
  <cp:lastModifiedBy>Jessica Tang</cp:lastModifiedBy>
  <cp:revision>2</cp:revision>
  <dcterms:created xsi:type="dcterms:W3CDTF">2020-01-10T09:55:00Z</dcterms:created>
  <dcterms:modified xsi:type="dcterms:W3CDTF">2020-01-10T09:55:00Z</dcterms:modified>
</cp:coreProperties>
</file>