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29FC8B3" wp14:paraId="4AB8D985" wp14:textId="1387EFC0">
      <w:pPr>
        <w:shd w:val="clear" w:color="auto" w:fill="FFFFFF" w:themeFill="background1"/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  <w:r w:rsidRPr="329FC8B3" w:rsidR="301E6118"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>Sylwia Anna Abdul </w:t>
      </w:r>
    </w:p>
    <w:p xmlns:wp14="http://schemas.microsoft.com/office/word/2010/wordml" w:rsidP="329FC8B3" wp14:paraId="36BBAAAE" wp14:textId="7F1DC45B">
      <w:pPr>
        <w:shd w:val="clear" w:color="auto" w:fill="FFFFFF" w:themeFill="background1"/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78A00C29" wp14:textId="47E9F323">
      <w:pPr>
        <w:shd w:val="clear" w:color="auto" w:fill="FFFFFF" w:themeFill="background1"/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  <w:r w:rsidRPr="329FC8B3" w:rsidR="301E6118"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> Student number: 2321691  </w:t>
      </w:r>
    </w:p>
    <w:p xmlns:wp14="http://schemas.microsoft.com/office/word/2010/wordml" w:rsidP="329FC8B3" wp14:paraId="7BB80211" wp14:textId="2BC0D224">
      <w:pPr>
        <w:shd w:val="clear" w:color="auto" w:fill="FFFFFF" w:themeFill="background1"/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2D20471A" wp14:textId="761F0659">
      <w:pPr>
        <w:shd w:val="clear" w:color="auto" w:fill="FFFFFF" w:themeFill="background1"/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1D2125"/>
          <w:sz w:val="32"/>
          <w:szCs w:val="32"/>
        </w:rPr>
      </w:pPr>
      <w:r w:rsidRPr="329FC8B3" w:rsidR="301E6118"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  <w:t xml:space="preserve">    Introduction</w:t>
      </w:r>
      <w:r w:rsidRPr="329FC8B3" w:rsidR="01A91B72"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  <w:t xml:space="preserve"> to Independent Research Skills</w:t>
      </w:r>
    </w:p>
    <w:p xmlns:wp14="http://schemas.microsoft.com/office/word/2010/wordml" w:rsidP="329FC8B3" wp14:paraId="6307DBB2" wp14:textId="5EC790AC">
      <w:pPr>
        <w:shd w:val="clear" w:color="auto" w:fill="FFFFFF" w:themeFill="background1"/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1D2125"/>
          <w:sz w:val="32"/>
          <w:szCs w:val="32"/>
        </w:rPr>
      </w:pPr>
    </w:p>
    <w:p xmlns:wp14="http://schemas.microsoft.com/office/word/2010/wordml" w:rsidP="329FC8B3" wp14:paraId="6E4B5C36" wp14:textId="679E61F6">
      <w:pPr>
        <w:shd w:val="clear" w:color="auto" w:fill="FFFFFF" w:themeFill="background1"/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1D2125"/>
          <w:sz w:val="32"/>
          <w:szCs w:val="32"/>
        </w:rPr>
      </w:pPr>
      <w:r w:rsidRPr="329FC8B3" w:rsidR="301E6118"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  <w:t xml:space="preserve"> (BMHP5019)</w:t>
      </w:r>
    </w:p>
    <w:p xmlns:wp14="http://schemas.microsoft.com/office/word/2010/wordml" w:rsidP="329FC8B3" wp14:paraId="5C3A4968" wp14:textId="4D89416C">
      <w:pPr>
        <w:shd w:val="clear" w:color="auto" w:fill="FFFFFF" w:themeFill="background1"/>
        <w:spacing w:before="0" w:beforeAutospacing="off" w:after="0" w:afterAutospacing="off" w:line="240" w:lineRule="auto"/>
        <w:ind w:firstLine="72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  <w:r w:rsidRPr="329FC8B3" w:rsidR="301E6118">
        <w:rPr>
          <w:rStyle w:val="eop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> </w:t>
      </w:r>
    </w:p>
    <w:p xmlns:wp14="http://schemas.microsoft.com/office/word/2010/wordml" w:rsidP="329FC8B3" wp14:paraId="209856B9" wp14:textId="651E7810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329FC8B3" w:rsidR="301E6118"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>                  Lecturer’s name: Philip Jones</w:t>
      </w:r>
    </w:p>
    <w:p xmlns:wp14="http://schemas.microsoft.com/office/word/2010/wordml" w:rsidP="329FC8B3" wp14:paraId="577EA4AD" wp14:textId="1DB66828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06A85A5D" wp14:textId="4D2F03B4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61798AD1" wp14:textId="204CEDE3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30C7DA93" wp14:textId="03767E26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688C4654" wp14:textId="14C3844B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7C6836C9" wp14:textId="0E513006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firstLine="720"/>
      </w:pPr>
      <w:r w:rsidRPr="508724DE" w:rsidR="3E4DCE76"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 xml:space="preserve"> </w:t>
      </w:r>
    </w:p>
    <w:p w:rsidR="508724DE" w:rsidP="508724DE" w:rsidRDefault="508724DE" w14:paraId="02B5BD60" w14:textId="6FB093E0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01928E86" wp14:textId="0DA09831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firstLine="720"/>
      </w:pPr>
      <w:r w:rsidRPr="508724DE" w:rsidR="3E4DCE76"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 xml:space="preserve">                                      Title </w:t>
      </w:r>
    </w:p>
    <w:p xmlns:wp14="http://schemas.microsoft.com/office/word/2010/wordml" w:rsidP="329FC8B3" wp14:paraId="32960D3C" wp14:textId="49EC8F84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01397114" wp14:textId="6EF99CD5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508724DE" wp14:paraId="519653D3" wp14:textId="20A73762">
      <w:pPr>
        <w:shd w:val="clear" w:color="auto" w:fill="FFFFFF" w:themeFill="background1"/>
        <w:spacing w:before="0" w:beforeAutospacing="off" w:after="0" w:afterAutospacing="off" w:line="360" w:lineRule="auto"/>
        <w:ind w:firstLine="0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508724DE" w:rsidR="4D50526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A Scoping Review on Assessing the Impacts of Digital Mental Health Interventions [DMHIs] on Improving Young People's Mental Health in the UK</w:t>
      </w:r>
    </w:p>
    <w:p xmlns:wp14="http://schemas.microsoft.com/office/word/2010/wordml" w:rsidP="508724DE" wp14:paraId="0B6937F9" wp14:textId="20477EBE">
      <w:pPr>
        <w:shd w:val="clear" w:color="auto" w:fill="FFFFFF" w:themeFill="background1"/>
        <w:spacing w:before="0" w:beforeAutospacing="off" w:after="0" w:afterAutospacing="off" w:line="360" w:lineRule="auto"/>
        <w:ind w:firstLine="720"/>
        <w:jc w:val="left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508724DE" wp14:paraId="0EED228C" wp14:textId="6420CDF0">
      <w:pPr>
        <w:shd w:val="clear" w:color="auto" w:fill="FFFFFF" w:themeFill="background1"/>
        <w:spacing w:before="0" w:beforeAutospacing="off" w:after="0" w:afterAutospacing="off" w:line="36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3C1A7CFD" wp14:textId="1BC344BF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58093339" wp14:textId="5307069C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5BD3F1A5" wp14:textId="102475D3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08510741" wp14:textId="3F9DF2F1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171C7D4E" wp14:textId="69388BB8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6B70665C" wp14:textId="7A6413F4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508724DE" wp14:paraId="15F5D351" wp14:textId="3A330669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508724DE" wp14:paraId="7BF35489" wp14:textId="6A7064DD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508724DE" wp14:paraId="0E37989B" wp14:textId="1D6F2F88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xmlns:wp14="http://schemas.microsoft.com/office/word/2010/wordml" w:rsidP="508724DE" wp14:paraId="3885C6F8" wp14:textId="36213A34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xmlns:wp14="http://schemas.microsoft.com/office/word/2010/wordml" w:rsidP="508724DE" wp14:paraId="0BFC8BC4" wp14:textId="457EFBE8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xmlns:wp14="http://schemas.microsoft.com/office/word/2010/wordml" w:rsidP="508724DE" wp14:paraId="04A40234" wp14:textId="01DB6B8C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firstLine="0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508724DE" w:rsidR="66FF3EDC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Background and Rationale</w:t>
      </w:r>
    </w:p>
    <w:p xmlns:wp14="http://schemas.microsoft.com/office/word/2010/wordml" w:rsidP="508724DE" wp14:paraId="6DE1D20E" wp14:textId="5288F5DE">
      <w:pPr>
        <w:spacing w:before="240" w:beforeAutospacing="off" w:after="240" w:afterAutospacing="off" w:line="360" w:lineRule="auto"/>
        <w:ind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08724DE" w:rsidR="12F22EF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Mental health issues among youngsters in the UK have been prevailing to a greater extent; it is </w:t>
      </w:r>
      <w:bookmarkStart w:name="_Int_2fV6K1ja" w:id="1765403695"/>
      <w:r w:rsidRPr="508724DE" w:rsidR="12F22EFD">
        <w:rPr>
          <w:rFonts w:ascii="Arial" w:hAnsi="Arial" w:eastAsia="Arial" w:cs="Arial"/>
          <w:noProof w:val="0"/>
          <w:sz w:val="22"/>
          <w:szCs w:val="22"/>
          <w:lang w:val="en-GB"/>
        </w:rPr>
        <w:t>highly important</w:t>
      </w:r>
      <w:bookmarkEnd w:id="1765403695"/>
      <w:r w:rsidRPr="508724DE" w:rsidR="12F22EF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ensure significant focus on this area. Approximately 25% of young people [17-24 years] have been experiencing depressive and anxiety disorders (</w:t>
      </w:r>
      <w:r w:rsidRPr="508724DE" w:rsidR="12F22EFD">
        <w:rPr>
          <w:rFonts w:ascii="Arial" w:hAnsi="Arial" w:eastAsia="Arial" w:cs="Arial"/>
          <w:noProof w:val="0"/>
          <w:sz w:val="22"/>
          <w:szCs w:val="22"/>
          <w:lang w:val="en-GB"/>
        </w:rPr>
        <w:t>Lehtimaki</w:t>
      </w:r>
      <w:r w:rsidRPr="508724DE" w:rsidR="12F22EF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et al., 2021; NHS Digital, 2022). The integration of Digital Mental Health Interventions [DMHIs] within the NHS has been done for addressing depressive and anxiety symptoms among young people. Evidence highlights positive outcomes, including improved access and reduced stigma, but concerns </w:t>
      </w:r>
      <w:r w:rsidRPr="508724DE" w:rsidR="12F22EFD">
        <w:rPr>
          <w:rFonts w:ascii="Arial" w:hAnsi="Arial" w:eastAsia="Arial" w:cs="Arial"/>
          <w:noProof w:val="0"/>
          <w:sz w:val="22"/>
          <w:szCs w:val="22"/>
          <w:lang w:val="en-GB"/>
        </w:rPr>
        <w:t>remain</w:t>
      </w:r>
      <w:r w:rsidRPr="508724DE" w:rsidR="12F22EF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08724DE" w:rsidR="12F22EFD">
        <w:rPr>
          <w:rFonts w:ascii="Arial" w:hAnsi="Arial" w:eastAsia="Arial" w:cs="Arial"/>
          <w:noProof w:val="0"/>
          <w:sz w:val="22"/>
          <w:szCs w:val="22"/>
          <w:lang w:val="en-GB"/>
        </w:rPr>
        <w:t>regarding</w:t>
      </w:r>
      <w:r w:rsidRPr="508724DE" w:rsidR="12F22EF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variable engagement and inconsistent effectiveness (NICE, 2019). Conducting a scoping review will support mapping existing literature while highlighting the key themes and gaps in this study context.</w:t>
      </w:r>
    </w:p>
    <w:p xmlns:wp14="http://schemas.microsoft.com/office/word/2010/wordml" w:rsidP="647516AF" wp14:paraId="60E7C7E4" wp14:textId="1B5D39B7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647516AF" w:rsidR="6986540B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Research Aim and Objectives</w:t>
      </w:r>
    </w:p>
    <w:p xmlns:wp14="http://schemas.microsoft.com/office/word/2010/wordml" w:rsidP="329FC8B3" wp14:paraId="3BB1112A" wp14:textId="6C794910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508724DE" w:rsidR="6986540B">
        <w:rPr>
          <w:rFonts w:ascii="Arial" w:hAnsi="Arial" w:eastAsia="Arial" w:cs="Arial"/>
          <w:b w:val="1"/>
          <w:bCs w:val="1"/>
          <w:sz w:val="22"/>
          <w:szCs w:val="22"/>
        </w:rPr>
        <w:t>Aim</w:t>
      </w:r>
    </w:p>
    <w:p w:rsidR="647516AF" w:rsidP="508724DE" w:rsidRDefault="647516AF" w14:paraId="1E47B7B7" w14:textId="2B6E5FCE">
      <w:pPr>
        <w:spacing w:before="240" w:beforeAutospacing="off" w:after="240" w:afterAutospacing="off" w:line="360" w:lineRule="auto"/>
        <w:ind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08724DE" w:rsidR="158165E0">
        <w:rPr>
          <w:rFonts w:ascii="Arial" w:hAnsi="Arial" w:eastAsia="Arial" w:cs="Arial"/>
          <w:noProof w:val="0"/>
          <w:sz w:val="22"/>
          <w:szCs w:val="22"/>
          <w:lang w:val="en-GB"/>
        </w:rPr>
        <w:t>The aim of the research is to analyse the impact of digital mental health interventions on improving young people's mental health within the UK by using a scoping review approach.</w:t>
      </w:r>
    </w:p>
    <w:p xmlns:wp14="http://schemas.microsoft.com/office/word/2010/wordml" w:rsidP="329FC8B3" wp14:paraId="360D4B74" wp14:textId="1126126F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08724DE" w:rsidR="333D0EE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Objectives </w:t>
      </w:r>
    </w:p>
    <w:p w:rsidR="484D20B4" w:rsidP="508724DE" w:rsidRDefault="484D20B4" w14:paraId="056531A4" w14:textId="6BB51837">
      <w:pPr>
        <w:pStyle w:val="ListParagraph"/>
        <w:numPr>
          <w:ilvl w:val="0"/>
          <w:numId w:val="7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08724DE" w:rsidR="484D20B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</w:t>
      </w:r>
      <w:r w:rsidRPr="508724DE" w:rsidR="484D20B4">
        <w:rPr>
          <w:rFonts w:ascii="Arial" w:hAnsi="Arial" w:eastAsia="Arial" w:cs="Arial"/>
          <w:noProof w:val="0"/>
          <w:sz w:val="22"/>
          <w:szCs w:val="22"/>
          <w:lang w:val="en-GB"/>
        </w:rPr>
        <w:t>identify</w:t>
      </w:r>
      <w:r w:rsidRPr="508724DE" w:rsidR="484D20B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prevalence of mental health issues among young people within the UK.</w:t>
      </w:r>
    </w:p>
    <w:p w:rsidR="484D20B4" w:rsidP="508724DE" w:rsidRDefault="484D20B4" w14:paraId="76D0596E" w14:textId="37E393A1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08724DE" w:rsidR="484D20B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analyse the impacts of DHMIs on improving youngsters' mental health in the UK. </w:t>
      </w:r>
    </w:p>
    <w:p w:rsidR="484D20B4" w:rsidP="508724DE" w:rsidRDefault="484D20B4" w14:paraId="76A7417A" w14:textId="108BD692">
      <w:pPr>
        <w:pStyle w:val="ListParagraph"/>
        <w:numPr>
          <w:ilvl w:val="0"/>
          <w:numId w:val="9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08724DE" w:rsidR="484D20B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assess the challenges aligning with DHMIs and its impact on youngsters' mental health. </w:t>
      </w:r>
    </w:p>
    <w:p w:rsidR="484D20B4" w:rsidP="508724DE" w:rsidRDefault="484D20B4" w14:paraId="44280DB2" w14:textId="6F51F78B">
      <w:pPr>
        <w:pStyle w:val="ListParagraph"/>
        <w:numPr>
          <w:ilvl w:val="0"/>
          <w:numId w:val="10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08724DE" w:rsidR="484D20B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recommend the evidence-based strategies for effectively integrating DMHIs in the NHS. </w:t>
      </w:r>
    </w:p>
    <w:p xmlns:wp14="http://schemas.microsoft.com/office/word/2010/wordml" w:rsidP="508724DE" wp14:paraId="40DF47A8" wp14:textId="319D2EEC">
      <w:pPr>
        <w:shd w:val="clear" w:color="auto" w:fill="FFFFFF" w:themeFill="background1"/>
        <w:spacing w:before="0" w:beforeAutospacing="off" w:after="0" w:afterAutospacing="off" w:line="240" w:lineRule="auto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508724DE" w:rsidR="46BF5B77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Methodology</w:t>
      </w:r>
    </w:p>
    <w:p w:rsidR="46BF5B77" w:rsidP="508724DE" w:rsidRDefault="46BF5B77" w14:paraId="67C5F7A1" w14:textId="2D207F5C">
      <w:pPr>
        <w:shd w:val="clear" w:color="auto" w:fill="FFFFFF" w:themeFill="background1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08724DE" w:rsidR="46BF5B7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Scoping Review Framework</w:t>
      </w:r>
    </w:p>
    <w:p w:rsidR="508724DE" w:rsidP="508724DE" w:rsidRDefault="508724DE" w14:paraId="6903F490" w14:textId="6F5EA0DE">
      <w:pPr>
        <w:shd w:val="clear" w:color="auto" w:fill="FFFFFF" w:themeFill="background1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54F8136C" w:rsidP="508724DE" w:rsidRDefault="54F8136C" w14:paraId="3367E467" w14:textId="4EEC99B2">
      <w:pPr>
        <w:shd w:val="clear" w:color="auto" w:fill="FFFFFF" w:themeFill="background1"/>
        <w:spacing w:before="0" w:beforeAutospacing="off" w:after="0" w:afterAutospacing="off" w:line="360" w:lineRule="auto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08724DE" w:rsidR="54F8136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researcher will follow an in-depth search strategy </w:t>
      </w:r>
      <w:r w:rsidRPr="508724DE" w:rsidR="54F8136C">
        <w:rPr>
          <w:rFonts w:ascii="Arial" w:hAnsi="Arial" w:eastAsia="Arial" w:cs="Arial"/>
          <w:noProof w:val="0"/>
          <w:sz w:val="22"/>
          <w:szCs w:val="22"/>
          <w:lang w:val="en-GB"/>
        </w:rPr>
        <w:t>comprising</w:t>
      </w:r>
      <w:r w:rsidRPr="508724DE" w:rsidR="54F8136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inclusion and exclusion criteria and a data allocation procedure (Arksey and O'Malley, 2005). </w:t>
      </w:r>
    </w:p>
    <w:p w:rsidR="7C1A868D" w:rsidP="508724DE" w:rsidRDefault="7C1A868D" w14:paraId="25D768F4" w14:textId="7C93EB0B">
      <w:pPr>
        <w:shd w:val="clear" w:color="auto" w:fill="FFFFFF" w:themeFill="background1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08724DE" w:rsidR="7C1A868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Research Question</w:t>
      </w:r>
    </w:p>
    <w:p w:rsidR="59E024CE" w:rsidP="508724DE" w:rsidRDefault="59E024CE" w14:paraId="5A99DE39" w14:textId="1AF802B8">
      <w:pPr>
        <w:shd w:val="clear" w:color="auto" w:fill="FFFFFF" w:themeFill="background1"/>
        <w:spacing w:before="0" w:beforeAutospacing="off" w:after="0" w:afterAutospacing="off" w:line="360" w:lineRule="auto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08724DE" w:rsidR="59E024CE">
        <w:rPr>
          <w:rFonts w:ascii="Arial" w:hAnsi="Arial" w:eastAsia="Arial" w:cs="Arial"/>
          <w:noProof w:val="0"/>
          <w:sz w:val="22"/>
          <w:szCs w:val="22"/>
          <w:lang w:val="en-GB"/>
        </w:rPr>
        <w:t>What are the impacts of Digital Mental Health Interventions [DHMIs] on improving the mental wellbeing of young people in the UK</w:t>
      </w:r>
      <w:r w:rsidRPr="508724DE" w:rsidR="738B0C77">
        <w:rPr>
          <w:rFonts w:ascii="Arial" w:hAnsi="Arial" w:eastAsia="Arial" w:cs="Arial"/>
          <w:noProof w:val="0"/>
          <w:sz w:val="22"/>
          <w:szCs w:val="22"/>
          <w:lang w:val="en-GB"/>
        </w:rPr>
        <w:t>?</w:t>
      </w:r>
    </w:p>
    <w:p w:rsidR="7C1A868D" w:rsidP="508724DE" w:rsidRDefault="7C1A868D" w14:paraId="094D6556" w14:textId="0B571DBC">
      <w:pPr>
        <w:shd w:val="clear" w:color="auto" w:fill="FFFFFF" w:themeFill="background1"/>
        <w:spacing w:before="0" w:beforeAutospacing="off" w:after="0" w:afterAutospacing="off" w:line="360" w:lineRule="auto"/>
        <w:ind w:firstLine="0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08724DE" w:rsidR="7C1A868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Inclusion and Exclusion Criteri</w:t>
      </w:r>
      <w:r w:rsidRPr="508724DE" w:rsidR="5527D068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a</w:t>
      </w:r>
    </w:p>
    <w:p w:rsidR="61AEB29C" w:rsidP="508724DE" w:rsidRDefault="61AEB29C" w14:paraId="3C1393A4" w14:textId="17B94BC9">
      <w:pPr>
        <w:pStyle w:val="ListParagraph"/>
        <w:numPr>
          <w:ilvl w:val="0"/>
          <w:numId w:val="5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08724DE" w:rsidR="61AEB29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Inclusion</w:t>
      </w:r>
      <w:r w:rsidRPr="508724DE" w:rsidR="61AEB29C">
        <w:rPr>
          <w:rFonts w:ascii="Arial" w:hAnsi="Arial" w:eastAsia="Arial" w:cs="Arial"/>
          <w:noProof w:val="0"/>
          <w:sz w:val="22"/>
          <w:szCs w:val="22"/>
          <w:lang w:val="en-GB"/>
        </w:rPr>
        <w:t>: Studies which are published after 2018 will be considered. Furthermore, only those articles which are focusing on youngsters, mental health, the UK and DHMIs will be selected. Moreover, only peer-reviewed articles will be selected.</w:t>
      </w:r>
    </w:p>
    <w:p xmlns:wp14="http://schemas.microsoft.com/office/word/2010/wordml" w:rsidP="508724DE" wp14:paraId="4C36EB28" wp14:textId="3AB30E39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 w:line="360" w:lineRule="auto"/>
        <w:ind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08724DE" w:rsidR="7C1A868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Exclusion</w:t>
      </w:r>
      <w:r w:rsidRPr="508724DE" w:rsidR="7C1A868D">
        <w:rPr>
          <w:rFonts w:ascii="Arial" w:hAnsi="Arial" w:eastAsia="Arial" w:cs="Arial"/>
          <w:noProof w:val="0"/>
          <w:sz w:val="22"/>
          <w:szCs w:val="22"/>
          <w:lang w:val="en-GB"/>
        </w:rPr>
        <w:t>: Non-peer-reviewed articles will be discarded from the study</w:t>
      </w:r>
      <w:r w:rsidRPr="508724DE" w:rsidR="7C1A868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; </w:t>
      </w:r>
      <w:r w:rsidRPr="508724DE" w:rsidR="7C1A868D">
        <w:rPr>
          <w:rFonts w:ascii="Arial" w:hAnsi="Arial" w:eastAsia="Arial" w:cs="Arial"/>
          <w:noProof w:val="0"/>
          <w:sz w:val="22"/>
          <w:szCs w:val="22"/>
          <w:lang w:val="en-GB"/>
        </w:rPr>
        <w:t>also, articles published before 2018 will be excluded.</w:t>
      </w:r>
    </w:p>
    <w:p w:rsidR="508724DE" w:rsidP="508724DE" w:rsidRDefault="508724DE" w14:paraId="2E56E3BC" w14:textId="68E3C20E">
      <w:pPr>
        <w:pStyle w:val="ListParagraph"/>
        <w:shd w:val="clear" w:color="auto" w:fill="FFFFFF" w:themeFill="background1"/>
        <w:spacing w:before="0" w:beforeAutospacing="off" w:after="0" w:afterAutospacing="off" w:line="360" w:lineRule="auto"/>
        <w:ind w:left="72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ACDA2E0" w:rsidP="508724DE" w:rsidRDefault="7ACDA2E0" w14:paraId="2AB9BA9D" w14:textId="472F4006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08724DE" w:rsidR="7ACDA2E0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Data Collection and Analysis</w:t>
      </w:r>
    </w:p>
    <w:p w:rsidR="60521C47" w:rsidP="508724DE" w:rsidRDefault="60521C47" w14:paraId="3B9C8322" w14:textId="6F5F1103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08724DE" w:rsidR="60521C4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Search Strategy</w:t>
      </w:r>
      <w:r w:rsidRPr="508724DE" w:rsidR="60521C4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: A systematic search strategy will be followed, and </w:t>
      </w:r>
      <w:r w:rsidRPr="508724DE" w:rsidR="60521C47">
        <w:rPr>
          <w:rFonts w:ascii="Arial" w:hAnsi="Arial" w:eastAsia="Arial" w:cs="Arial"/>
          <w:noProof w:val="0"/>
          <w:sz w:val="22"/>
          <w:szCs w:val="22"/>
          <w:lang w:val="en-GB"/>
        </w:rPr>
        <w:t>subsequently</w:t>
      </w:r>
      <w:r w:rsidRPr="508724DE" w:rsidR="60521C4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databases such as PubMed and Biomed will be used. Furthermore, keywords which are relevant to the topic – young people, mental health, digital intervention, </w:t>
      </w:r>
      <w:r w:rsidRPr="508724DE" w:rsidR="646FD6A1">
        <w:rPr>
          <w:rFonts w:ascii="Arial" w:hAnsi="Arial" w:eastAsia="Arial" w:cs="Arial"/>
          <w:noProof w:val="0"/>
          <w:sz w:val="22"/>
          <w:szCs w:val="22"/>
          <w:lang w:val="en-GB"/>
        </w:rPr>
        <w:t>impact,</w:t>
      </w:r>
      <w:r w:rsidRPr="508724DE" w:rsidR="60521C4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UK – will be used, and 7 peer-reviewed articles will be selected.</w:t>
      </w:r>
    </w:p>
    <w:p xmlns:wp14="http://schemas.microsoft.com/office/word/2010/wordml" w:rsidP="508724DE" wp14:paraId="3FB8FCCE" wp14:textId="41407FD9">
      <w:pPr>
        <w:pStyle w:val="Normal"/>
        <w:spacing w:before="240" w:beforeAutospacing="off" w:after="240" w:afterAutospacing="off" w:line="360" w:lineRule="auto"/>
        <w:ind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08724DE" w:rsidR="2607D37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Analysis</w:t>
      </w:r>
      <w:r w:rsidRPr="508724DE" w:rsidR="2607D379">
        <w:rPr>
          <w:rFonts w:ascii="Arial" w:hAnsi="Arial" w:eastAsia="Arial" w:cs="Arial"/>
          <w:noProof w:val="0"/>
          <w:sz w:val="22"/>
          <w:szCs w:val="22"/>
          <w:lang w:val="en-GB"/>
        </w:rPr>
        <w:t>:</w:t>
      </w:r>
      <w:r w:rsidRPr="508724DE" w:rsidR="22BCDB7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08724DE" w:rsidR="4D27A2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Aveyard's (2014) thematic analysis framework will be used to </w:t>
      </w:r>
      <w:r w:rsidRPr="508724DE" w:rsidR="4D27A240">
        <w:rPr>
          <w:rFonts w:ascii="Arial" w:hAnsi="Arial" w:eastAsia="Arial" w:cs="Arial"/>
          <w:noProof w:val="0"/>
          <w:sz w:val="22"/>
          <w:szCs w:val="22"/>
          <w:lang w:val="en-GB"/>
        </w:rPr>
        <w:t>identify</w:t>
      </w:r>
      <w:r w:rsidRPr="508724DE" w:rsidR="4D27A2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recurring patterns and themes in the data (Aveyard, 2014). Key steps </w:t>
      </w:r>
      <w:r w:rsidRPr="508724DE" w:rsidR="4D27A240">
        <w:rPr>
          <w:rFonts w:ascii="Arial" w:hAnsi="Arial" w:eastAsia="Arial" w:cs="Arial"/>
          <w:noProof w:val="0"/>
          <w:sz w:val="22"/>
          <w:szCs w:val="22"/>
          <w:lang w:val="en-GB"/>
        </w:rPr>
        <w:t>include</w:t>
      </w:r>
      <w:r w:rsidRPr="508724DE" w:rsidR="12631DC4">
        <w:rPr>
          <w:rFonts w:ascii="Arial" w:hAnsi="Arial" w:eastAsia="Arial" w:cs="Arial"/>
          <w:noProof w:val="0"/>
          <w:sz w:val="22"/>
          <w:szCs w:val="22"/>
          <w:lang w:val="en-GB"/>
        </w:rPr>
        <w:t>:</w:t>
      </w:r>
    </w:p>
    <w:p xmlns:wp14="http://schemas.microsoft.com/office/word/2010/wordml" w:rsidP="647516AF" wp14:paraId="6A6B50F2" wp14:textId="7ACB6D49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 w:line="360" w:lineRule="auto"/>
        <w:ind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08724DE" w:rsidR="6590EA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Step </w:t>
      </w:r>
      <w:r w:rsidRPr="508724DE" w:rsidR="3528542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1</w:t>
      </w:r>
      <w:r w:rsidRPr="508724DE" w:rsidR="35285425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:</w:t>
      </w:r>
      <w:r w:rsidRPr="508724DE" w:rsidR="6590EAC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Understanding the dat</w:t>
      </w:r>
      <w:r w:rsidRPr="508724DE" w:rsidR="1186FAB5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</w:p>
    <w:p xmlns:wp14="http://schemas.microsoft.com/office/word/2010/wordml" w:rsidP="647516AF" wp14:paraId="02A4F4CE" wp14:textId="7DE2F460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 w:line="360" w:lineRule="auto"/>
        <w:ind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08724DE" w:rsidR="6590EA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Step </w:t>
      </w:r>
      <w:r w:rsidRPr="508724DE" w:rsidR="6C42D5E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2</w:t>
      </w:r>
      <w:r w:rsidRPr="508724DE" w:rsidR="6C42D5E5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:</w:t>
      </w:r>
      <w:r w:rsidRPr="508724DE" w:rsidR="6590EAC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08724DE" w:rsidR="6590EACD">
        <w:rPr>
          <w:rFonts w:ascii="Arial" w:hAnsi="Arial" w:eastAsia="Arial" w:cs="Arial"/>
          <w:noProof w:val="0"/>
          <w:sz w:val="22"/>
          <w:szCs w:val="22"/>
          <w:lang w:val="en-GB"/>
        </w:rPr>
        <w:t>Identifying</w:t>
      </w:r>
      <w:r w:rsidRPr="508724DE" w:rsidR="6590EAC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important points</w:t>
      </w:r>
    </w:p>
    <w:p xmlns:wp14="http://schemas.microsoft.com/office/word/2010/wordml" w:rsidP="647516AF" wp14:paraId="33DC4068" wp14:textId="5BF41DAC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 w:line="360" w:lineRule="auto"/>
        <w:ind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08724DE" w:rsidR="6590EA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Step </w:t>
      </w:r>
      <w:r w:rsidRPr="508724DE" w:rsidR="4D9DDF7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3</w:t>
      </w:r>
      <w:r w:rsidRPr="508724DE" w:rsidR="4D9DDF78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:</w:t>
      </w:r>
      <w:r w:rsidRPr="508724DE" w:rsidR="6590EAC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Developing theme</w:t>
      </w:r>
      <w:r w:rsidRPr="508724DE" w:rsidR="05AB75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      </w:t>
      </w:r>
    </w:p>
    <w:p xmlns:wp14="http://schemas.microsoft.com/office/word/2010/wordml" w:rsidP="647516AF" wp14:paraId="6E8FE766" wp14:textId="459592A1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 w:line="360" w:lineRule="auto"/>
        <w:ind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08724DE" w:rsidR="6590EA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Step </w:t>
      </w:r>
      <w:r w:rsidRPr="508724DE" w:rsidR="70D3F9D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4</w:t>
      </w:r>
      <w:r w:rsidRPr="508724DE" w:rsidR="2241CA0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:</w:t>
      </w:r>
      <w:r w:rsidRPr="508724DE" w:rsidR="6590EA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Reviewing theme</w:t>
      </w:r>
      <w:r w:rsidRPr="508724DE" w:rsidR="249A60EB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</w:p>
    <w:p xmlns:wp14="http://schemas.microsoft.com/office/word/2010/wordml" w:rsidP="647516AF" wp14:paraId="43DA62E8" wp14:textId="4A3AABEC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 w:line="360" w:lineRule="auto"/>
        <w:ind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08724DE" w:rsidR="6590EA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Step </w:t>
      </w:r>
      <w:r w:rsidRPr="508724DE" w:rsidR="2798974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5:</w:t>
      </w:r>
      <w:r w:rsidRPr="508724DE" w:rsidR="6590EAC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Defining and naming theme</w:t>
      </w:r>
      <w:r w:rsidRPr="508724DE" w:rsidR="6D399B2D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</w:p>
    <w:p xmlns:wp14="http://schemas.microsoft.com/office/word/2010/wordml" w:rsidP="508724DE" wp14:paraId="1D909109" wp14:textId="589B4DCF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 w:line="360" w:lineRule="auto"/>
        <w:ind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08724DE" w:rsidR="6590EA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Step </w:t>
      </w:r>
      <w:r w:rsidRPr="508724DE" w:rsidR="359013C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6:</w:t>
      </w:r>
      <w:r w:rsidRPr="508724DE" w:rsidR="6590EAC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Producing the final report</w:t>
      </w:r>
    </w:p>
    <w:p xmlns:wp14="http://schemas.microsoft.com/office/word/2010/wordml" w:rsidP="329FC8B3" wp14:paraId="1618BCEB" wp14:textId="573FB9CA">
      <w:pPr>
        <w:pStyle w:val="ListParagraph"/>
        <w:shd w:val="clear" w:color="auto" w:fill="FFFFFF" w:themeFill="background1"/>
        <w:spacing w:before="0" w:beforeAutospacing="off" w:after="0" w:afterAutospacing="off" w:line="240" w:lineRule="auto"/>
        <w:ind w:left="72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329FC8B3" wp14:paraId="61DBB3B0" wp14:textId="65074973">
      <w:pPr>
        <w:shd w:val="clear" w:color="auto" w:fill="FFFFFF" w:themeFill="background1"/>
        <w:spacing w:before="0" w:beforeAutospacing="off" w:after="0" w:afterAutospacing="off" w:line="360" w:lineRule="auto"/>
        <w:ind w:firstLine="0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329FC8B3" w:rsidR="2607D379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Expected Outcomes</w:t>
      </w:r>
    </w:p>
    <w:p xmlns:wp14="http://schemas.microsoft.com/office/word/2010/wordml" w:rsidP="329FC8B3" wp14:paraId="59271B5C" wp14:textId="1CB7EA0C">
      <w:pPr>
        <w:shd w:val="clear" w:color="auto" w:fill="FFFFFF" w:themeFill="background1"/>
        <w:spacing w:before="0" w:beforeAutospacing="off" w:after="0" w:afterAutospacing="off" w:line="36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08724DE" w:rsidR="2607D37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scoping review will be focusing on producing </w:t>
      </w:r>
      <w:r w:rsidRPr="508724DE" w:rsidR="5AE6A47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</w:t>
      </w:r>
      <w:r w:rsidRPr="508724DE" w:rsidR="2607D379">
        <w:rPr>
          <w:rFonts w:ascii="Arial" w:hAnsi="Arial" w:eastAsia="Arial" w:cs="Arial"/>
          <w:noProof w:val="0"/>
          <w:sz w:val="22"/>
          <w:szCs w:val="22"/>
          <w:lang w:val="en-GB"/>
        </w:rPr>
        <w:t>thematic map of the impacts of DHMIs on youngster mental wellbeing and provides clear understanding related to positive and negative impacts.</w:t>
      </w:r>
    </w:p>
    <w:p xmlns:wp14="http://schemas.microsoft.com/office/word/2010/wordml" w:rsidP="329FC8B3" wp14:paraId="28F49289" wp14:textId="33737F74">
      <w:pPr>
        <w:shd w:val="clear" w:color="auto" w:fill="FFFFFF" w:themeFill="background1"/>
        <w:spacing w:before="0" w:beforeAutospacing="off" w:after="0" w:afterAutospacing="off" w:line="36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329FC8B3" wp14:paraId="7C1917F7" wp14:textId="6652B22F">
      <w:pPr>
        <w:shd w:val="clear" w:color="auto" w:fill="FFFFFF" w:themeFill="background1"/>
        <w:spacing w:before="0" w:beforeAutospacing="off" w:after="0" w:afterAutospacing="off" w:line="360" w:lineRule="auto"/>
        <w:ind w:firstLine="0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508724DE" w:rsidR="2607D379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Ethical Considerations</w:t>
      </w:r>
    </w:p>
    <w:p xmlns:wp14="http://schemas.microsoft.com/office/word/2010/wordml" w:rsidP="508724DE" wp14:paraId="2640EBD8" wp14:textId="7156CCDD">
      <w:pPr>
        <w:spacing w:before="240" w:beforeAutospacing="off" w:after="240" w:afterAutospacing="off" w:line="360" w:lineRule="auto"/>
        <w:ind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08724DE" w:rsidR="6B76809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scoping review will </w:t>
      </w:r>
      <w:r w:rsidRPr="508724DE" w:rsidR="6B76809B">
        <w:rPr>
          <w:rFonts w:ascii="Arial" w:hAnsi="Arial" w:eastAsia="Arial" w:cs="Arial"/>
          <w:noProof w:val="0"/>
          <w:sz w:val="22"/>
          <w:szCs w:val="22"/>
          <w:lang w:val="en-GB"/>
        </w:rPr>
        <w:t>maintain</w:t>
      </w:r>
      <w:r w:rsidRPr="508724DE" w:rsidR="6B76809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ethical practice by selecting authentic sources, and no plagiarism will be done.</w:t>
      </w:r>
    </w:p>
    <w:p w:rsidR="508724DE" w:rsidP="508724DE" w:rsidRDefault="508724DE" w14:paraId="0F1A4ADF" w14:textId="7205E742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329FC8B3" wp14:paraId="24C146F0" wp14:textId="31575ABC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329FC8B3" w:rsidR="0698430F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References</w:t>
      </w:r>
    </w:p>
    <w:p xmlns:wp14="http://schemas.microsoft.com/office/word/2010/wordml" w:rsidP="329FC8B3" wp14:paraId="5E4ED9BA" wp14:textId="137EF8D9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329FC8B3" wp14:paraId="30EC51CE" wp14:textId="154EA9D8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Arksey, H. and O’Malley, L. (2005) ‘Scoping studies: towards a methodological framework’, </w:t>
      </w:r>
      <w:r w:rsidRPr="329FC8B3" w:rsidR="2AE04A1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International Journal of Social Research Methodology</w:t>
      </w: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>, 8(1), pp. 19–32.</w:t>
      </w:r>
    </w:p>
    <w:p xmlns:wp14="http://schemas.microsoft.com/office/word/2010/wordml" w:rsidP="329FC8B3" wp14:paraId="6AA0B8DB" wp14:textId="405151F0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329FC8B3" wp14:paraId="50447E96" wp14:textId="4819A6C4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Aveyard, H. (2014) </w:t>
      </w:r>
      <w:r w:rsidRPr="329FC8B3" w:rsidR="2AE04A1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Doing a Literature Review in Health and Social Care: A Practical Guide</w:t>
      </w: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3rd </w:t>
      </w: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>edn</w:t>
      </w: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>. Maidenhead: Open University Press.</w:t>
      </w:r>
    </w:p>
    <w:p xmlns:wp14="http://schemas.microsoft.com/office/word/2010/wordml" w:rsidP="329FC8B3" wp14:paraId="72305387" wp14:textId="14956F0A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329FC8B3" wp14:paraId="2F0C59C4" wp14:textId="2A190DCB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>Lehtimaki</w:t>
      </w: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S., Martic, J., Wahl, B., Foster, K.T. and Schwalbe, N. (2021) ‘Evidence on digital mental health interventions for adolescents and young people: systematic overview’, </w:t>
      </w:r>
      <w:r w:rsidRPr="329FC8B3" w:rsidR="2AE04A1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JMIR Mental Health</w:t>
      </w: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>, 8(4), e25847.</w:t>
      </w:r>
    </w:p>
    <w:p xmlns:wp14="http://schemas.microsoft.com/office/word/2010/wordml" w:rsidP="329FC8B3" wp14:paraId="305FF72C" wp14:textId="70A44D4A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329FC8B3" wp14:paraId="52488FC5" wp14:textId="09CA7E0A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NHS Digital (2022) </w:t>
      </w:r>
      <w:r w:rsidRPr="329FC8B3" w:rsidR="2AE04A1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Mental Health of Children and Young People in England 2022</w:t>
      </w: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646d4c4b3be24141">
        <w:r w:rsidRPr="329FC8B3" w:rsidR="2AE04A1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https://digital.nhs.uk/data-and-information/publications/statistical/mental-health-of-children-and-young-people-in-england/2022</w:t>
        </w:r>
      </w:hyperlink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3</w:t>
      </w:r>
      <w:r w:rsidRPr="329FC8B3" w:rsidR="735986EB">
        <w:rPr>
          <w:rFonts w:ascii="Arial" w:hAnsi="Arial" w:eastAsia="Arial" w:cs="Arial"/>
          <w:noProof w:val="0"/>
          <w:sz w:val="22"/>
          <w:szCs w:val="22"/>
          <w:lang w:val="en-GB"/>
        </w:rPr>
        <w:t>0 September</w:t>
      </w: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2025).</w:t>
      </w:r>
    </w:p>
    <w:p xmlns:wp14="http://schemas.microsoft.com/office/word/2010/wordml" w:rsidP="329FC8B3" wp14:paraId="08F69B78" wp14:textId="5EE58069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329FC8B3" wp14:paraId="760C4B7D" wp14:textId="14AFE1D5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NICE (2019) </w:t>
      </w:r>
      <w:r w:rsidRPr="329FC8B3" w:rsidR="2AE04A1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Digital technologies for mental health: guidance</w:t>
      </w: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National Institute for Health and Care Excellence. Available at: </w:t>
      </w:r>
      <w:hyperlink r:id="R54bc20720a224a41">
        <w:r w:rsidRPr="329FC8B3" w:rsidR="2AE04A1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https://www.nice.org.uk/advice/mib159</w:t>
        </w:r>
      </w:hyperlink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</w:t>
      </w:r>
      <w:r w:rsidRPr="329FC8B3" w:rsidR="62A4D643">
        <w:rPr>
          <w:rFonts w:ascii="Arial" w:hAnsi="Arial" w:eastAsia="Arial" w:cs="Arial"/>
          <w:noProof w:val="0"/>
          <w:sz w:val="22"/>
          <w:szCs w:val="22"/>
          <w:lang w:val="en-GB"/>
        </w:rPr>
        <w:t>30</w:t>
      </w: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September 2025).</w:t>
      </w:r>
    </w:p>
    <w:p xmlns:wp14="http://schemas.microsoft.com/office/word/2010/wordml" w:rsidP="329FC8B3" wp14:paraId="056675AF" wp14:textId="6F8C70E7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329FC8B3" wp14:paraId="2147F12E" wp14:textId="18DF9FE3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329FC8B3" wp14:paraId="35BE44C4" wp14:textId="168E7A3F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329FC8B3" wp14:paraId="54E0B152" wp14:textId="25015AB0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329FC8B3" wp14:paraId="6100111F" wp14:textId="0CE7CD2E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firstLine="720"/>
        <w:jc w:val="both"/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329FC8B3" wp14:paraId="186EAF84" wp14:textId="22E467F7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47DBA6FD" wp14:textId="4EBECF5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p14:paraId="2C078E63" wp14:textId="351C67C9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7rxyEYEGk+h8X" int2:id="Sba3SYDK">
      <int2:state int2:type="spell" int2:value="Rejected"/>
    </int2:textHash>
    <int2:textHash int2:hashCode="oobSpx9g/3Jl3g" int2:id="oRvOAy7u">
      <int2:state int2:type="spell" int2:value="Rejected"/>
    </int2:textHash>
    <int2:bookmark int2:bookmarkName="_Int_2fV6K1ja" int2:invalidationBookmarkName="" int2:hashCode="DN/O1lbL/EviwZ" int2:id="6ClznckZ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f97d2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5fffb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c4ebf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a0b76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8483a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f0c976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37aa0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edbe2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ff096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2a5f1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0DA358"/>
    <w:rsid w:val="017E2EC2"/>
    <w:rsid w:val="01A91B72"/>
    <w:rsid w:val="029300F8"/>
    <w:rsid w:val="0347EB7F"/>
    <w:rsid w:val="036A1FFE"/>
    <w:rsid w:val="03BE8F40"/>
    <w:rsid w:val="03E84999"/>
    <w:rsid w:val="0566A206"/>
    <w:rsid w:val="05AB7587"/>
    <w:rsid w:val="0698430F"/>
    <w:rsid w:val="06E61591"/>
    <w:rsid w:val="073252A1"/>
    <w:rsid w:val="07BBCB0A"/>
    <w:rsid w:val="082ABFB2"/>
    <w:rsid w:val="088DB84E"/>
    <w:rsid w:val="091652FE"/>
    <w:rsid w:val="0954EC11"/>
    <w:rsid w:val="0A4501E0"/>
    <w:rsid w:val="0A7CC9F6"/>
    <w:rsid w:val="0AA8C0E5"/>
    <w:rsid w:val="0AC1AFB9"/>
    <w:rsid w:val="0AE8F95E"/>
    <w:rsid w:val="0B120FB3"/>
    <w:rsid w:val="0D0DA358"/>
    <w:rsid w:val="0E2A3FB9"/>
    <w:rsid w:val="0E6B8EF4"/>
    <w:rsid w:val="10262A49"/>
    <w:rsid w:val="10E78294"/>
    <w:rsid w:val="113EAA35"/>
    <w:rsid w:val="1186FAB5"/>
    <w:rsid w:val="1243F0C9"/>
    <w:rsid w:val="12631DC4"/>
    <w:rsid w:val="12A181F2"/>
    <w:rsid w:val="12D2C3FA"/>
    <w:rsid w:val="12F22EFD"/>
    <w:rsid w:val="12F56133"/>
    <w:rsid w:val="13823163"/>
    <w:rsid w:val="158165E0"/>
    <w:rsid w:val="15FB7E31"/>
    <w:rsid w:val="160D06B3"/>
    <w:rsid w:val="16744375"/>
    <w:rsid w:val="16E17DEC"/>
    <w:rsid w:val="1742B949"/>
    <w:rsid w:val="1904939A"/>
    <w:rsid w:val="193B5DD7"/>
    <w:rsid w:val="194921C5"/>
    <w:rsid w:val="196AADA4"/>
    <w:rsid w:val="196D9E37"/>
    <w:rsid w:val="19BC9B66"/>
    <w:rsid w:val="1CC941A7"/>
    <w:rsid w:val="1CEFCD6F"/>
    <w:rsid w:val="1D3DEF70"/>
    <w:rsid w:val="1EC1AFB2"/>
    <w:rsid w:val="1F7454D7"/>
    <w:rsid w:val="1FE6B8A8"/>
    <w:rsid w:val="206288B9"/>
    <w:rsid w:val="2107EA48"/>
    <w:rsid w:val="21CE3360"/>
    <w:rsid w:val="2203C36A"/>
    <w:rsid w:val="2241CA06"/>
    <w:rsid w:val="22BCDB74"/>
    <w:rsid w:val="249A60EB"/>
    <w:rsid w:val="24A65D9B"/>
    <w:rsid w:val="2607D379"/>
    <w:rsid w:val="26A19767"/>
    <w:rsid w:val="27241FE8"/>
    <w:rsid w:val="2798974A"/>
    <w:rsid w:val="27C5E4DA"/>
    <w:rsid w:val="284BAE70"/>
    <w:rsid w:val="2861ADBD"/>
    <w:rsid w:val="29B69520"/>
    <w:rsid w:val="2AE04A12"/>
    <w:rsid w:val="2EB745A9"/>
    <w:rsid w:val="2ECC3991"/>
    <w:rsid w:val="2F0D3E01"/>
    <w:rsid w:val="2F1D172C"/>
    <w:rsid w:val="2FE9FF6E"/>
    <w:rsid w:val="2FFE096D"/>
    <w:rsid w:val="301E6118"/>
    <w:rsid w:val="306E6266"/>
    <w:rsid w:val="30AE536C"/>
    <w:rsid w:val="31BB63D9"/>
    <w:rsid w:val="31DD7764"/>
    <w:rsid w:val="3256D2C0"/>
    <w:rsid w:val="3262C665"/>
    <w:rsid w:val="329FC8B3"/>
    <w:rsid w:val="32DD84FA"/>
    <w:rsid w:val="333D0EEF"/>
    <w:rsid w:val="3371369B"/>
    <w:rsid w:val="33C14966"/>
    <w:rsid w:val="33D79232"/>
    <w:rsid w:val="344D3720"/>
    <w:rsid w:val="35285425"/>
    <w:rsid w:val="359013C5"/>
    <w:rsid w:val="3605CB62"/>
    <w:rsid w:val="36ED65F1"/>
    <w:rsid w:val="3784D85C"/>
    <w:rsid w:val="3858A021"/>
    <w:rsid w:val="38DF9523"/>
    <w:rsid w:val="395F571A"/>
    <w:rsid w:val="3A0EEE56"/>
    <w:rsid w:val="3A668934"/>
    <w:rsid w:val="3C9D8A82"/>
    <w:rsid w:val="3CA424D9"/>
    <w:rsid w:val="3CFE7053"/>
    <w:rsid w:val="3DCCDDF9"/>
    <w:rsid w:val="3E4DCE76"/>
    <w:rsid w:val="3E99F0BB"/>
    <w:rsid w:val="3EB4CF06"/>
    <w:rsid w:val="3F6DE9D8"/>
    <w:rsid w:val="4071DB67"/>
    <w:rsid w:val="4111CAE9"/>
    <w:rsid w:val="42602CFE"/>
    <w:rsid w:val="42813CAA"/>
    <w:rsid w:val="42EBAEA7"/>
    <w:rsid w:val="435A3269"/>
    <w:rsid w:val="449ED589"/>
    <w:rsid w:val="44A8A255"/>
    <w:rsid w:val="46BF5B77"/>
    <w:rsid w:val="472D6414"/>
    <w:rsid w:val="47CC6777"/>
    <w:rsid w:val="484D20B4"/>
    <w:rsid w:val="492B7AA4"/>
    <w:rsid w:val="49CF2DFF"/>
    <w:rsid w:val="4A35157D"/>
    <w:rsid w:val="4A60A161"/>
    <w:rsid w:val="4C958E45"/>
    <w:rsid w:val="4CF28B33"/>
    <w:rsid w:val="4CF84837"/>
    <w:rsid w:val="4D27A240"/>
    <w:rsid w:val="4D505263"/>
    <w:rsid w:val="4D9DDF78"/>
    <w:rsid w:val="4DE3C3E1"/>
    <w:rsid w:val="4E092F33"/>
    <w:rsid w:val="4FFCB67B"/>
    <w:rsid w:val="50137497"/>
    <w:rsid w:val="508724DE"/>
    <w:rsid w:val="52272F25"/>
    <w:rsid w:val="52B4795A"/>
    <w:rsid w:val="5349B691"/>
    <w:rsid w:val="53AD5CFC"/>
    <w:rsid w:val="53EE5D29"/>
    <w:rsid w:val="545DD923"/>
    <w:rsid w:val="54835F73"/>
    <w:rsid w:val="548F1C0B"/>
    <w:rsid w:val="54E0BE98"/>
    <w:rsid w:val="54F8136C"/>
    <w:rsid w:val="5527D068"/>
    <w:rsid w:val="555B8AA2"/>
    <w:rsid w:val="55933C07"/>
    <w:rsid w:val="56A38D70"/>
    <w:rsid w:val="5702D881"/>
    <w:rsid w:val="57D68B29"/>
    <w:rsid w:val="58498A35"/>
    <w:rsid w:val="59E024CE"/>
    <w:rsid w:val="5A46729A"/>
    <w:rsid w:val="5AAE991C"/>
    <w:rsid w:val="5AE6A47A"/>
    <w:rsid w:val="5C6EBD1B"/>
    <w:rsid w:val="5CDB03C3"/>
    <w:rsid w:val="5D2B460B"/>
    <w:rsid w:val="5EF0A1B6"/>
    <w:rsid w:val="6018AE67"/>
    <w:rsid w:val="60521C47"/>
    <w:rsid w:val="60CC5ED2"/>
    <w:rsid w:val="61509A8A"/>
    <w:rsid w:val="6178DAE8"/>
    <w:rsid w:val="61AEB29C"/>
    <w:rsid w:val="624DA581"/>
    <w:rsid w:val="62A4D643"/>
    <w:rsid w:val="635BDE91"/>
    <w:rsid w:val="646FD6A1"/>
    <w:rsid w:val="647516AF"/>
    <w:rsid w:val="65840E74"/>
    <w:rsid w:val="6590EACD"/>
    <w:rsid w:val="6605C4AE"/>
    <w:rsid w:val="666F90A2"/>
    <w:rsid w:val="66FF3EDC"/>
    <w:rsid w:val="67DED9DD"/>
    <w:rsid w:val="6866E89C"/>
    <w:rsid w:val="6986540B"/>
    <w:rsid w:val="6A79A647"/>
    <w:rsid w:val="6B76809B"/>
    <w:rsid w:val="6BF4072C"/>
    <w:rsid w:val="6C42D5E5"/>
    <w:rsid w:val="6D399B2D"/>
    <w:rsid w:val="6D4E67CF"/>
    <w:rsid w:val="6DC26F69"/>
    <w:rsid w:val="6DD86CB0"/>
    <w:rsid w:val="6DE98F20"/>
    <w:rsid w:val="6EA68400"/>
    <w:rsid w:val="6FB3A7A8"/>
    <w:rsid w:val="70D3F9D4"/>
    <w:rsid w:val="70F3D408"/>
    <w:rsid w:val="712F6EF5"/>
    <w:rsid w:val="71A4E91E"/>
    <w:rsid w:val="71C09944"/>
    <w:rsid w:val="735986EB"/>
    <w:rsid w:val="738B0C77"/>
    <w:rsid w:val="7444F434"/>
    <w:rsid w:val="744B2B1D"/>
    <w:rsid w:val="75BF2AC9"/>
    <w:rsid w:val="76A148F1"/>
    <w:rsid w:val="7708F148"/>
    <w:rsid w:val="77D09875"/>
    <w:rsid w:val="78148850"/>
    <w:rsid w:val="790027C2"/>
    <w:rsid w:val="7A6C8A28"/>
    <w:rsid w:val="7ACDA2E0"/>
    <w:rsid w:val="7C1A868D"/>
    <w:rsid w:val="7C1F2481"/>
    <w:rsid w:val="7CF1F1C0"/>
    <w:rsid w:val="7D1291B3"/>
    <w:rsid w:val="7D52ADEF"/>
    <w:rsid w:val="7D55E5D8"/>
    <w:rsid w:val="7E86C117"/>
    <w:rsid w:val="7E8D7D24"/>
    <w:rsid w:val="7EAC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DA358"/>
  <w15:chartTrackingRefBased/>
  <w15:docId w15:val="{BD8FC171-F811-4A62-ABE2-8D9ECA0DFCF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329FC8B3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329FC8B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329FC8B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329FC8B3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329FC8B3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329FC8B3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329FC8B3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329FC8B3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329FC8B3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329FC8B3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329FC8B3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329FC8B3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329FC8B3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329FC8B3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normaltextrun" w:customStyle="true">
    <w:uiPriority w:val="1"/>
    <w:name w:val="normaltextrun"/>
    <w:basedOn w:val="DefaultParagraphFont"/>
    <w:rsid w:val="329FC8B3"/>
    <w:rPr>
      <w:rFonts w:ascii="Aptos" w:hAnsi="Aptos" w:eastAsia="Aptos" w:cs="" w:asciiTheme="minorAscii" w:hAnsiTheme="minorAscii" w:eastAsiaTheme="minorAscii" w:cstheme="minorBidi"/>
      <w:sz w:val="22"/>
      <w:szCs w:val="22"/>
    </w:rPr>
  </w:style>
  <w:style w:type="character" w:styleId="eop" w:customStyle="true">
    <w:uiPriority w:val="1"/>
    <w:name w:val="eop"/>
    <w:basedOn w:val="DefaultParagraphFont"/>
    <w:rsid w:val="329FC8B3"/>
    <w:rPr>
      <w:rFonts w:ascii="Aptos" w:hAnsi="Aptos" w:eastAsia="Aptos" w:cs="" w:asciiTheme="minorAscii" w:hAnsiTheme="minorAscii" w:eastAsiaTheme="minorAscii" w:cstheme="minorBidi"/>
      <w:sz w:val="22"/>
      <w:szCs w:val="22"/>
    </w:rPr>
  </w:style>
  <w:style w:type="paragraph" w:styleId="paragraph" w:customStyle="true">
    <w:uiPriority w:val="1"/>
    <w:name w:val="paragraph"/>
    <w:basedOn w:val="Normal"/>
    <w:rsid w:val="329FC8B3"/>
    <w:rPr>
      <w:rFonts w:ascii="Times New Roman" w:hAnsi="Times New Roman" w:eastAsia="Times New Roman" w:cs="Times New Roman" w:asciiTheme="minorAscii" w:hAnsiTheme="minorAscii" w:eastAsiaTheme="minorAscii" w:cstheme="minorBidi"/>
      <w:sz w:val="24"/>
      <w:szCs w:val="24"/>
      <w:lang w:eastAsia="en-GB"/>
    </w:rPr>
    <w:pPr>
      <w:spacing w:beforeAutospacing="on" w:afterAutospacing="on" w:line="240" w:lineRule="auto"/>
    </w:pPr>
  </w:style>
  <w:style w:type="paragraph" w:styleId="NoSpacing">
    <w:uiPriority w:val="1"/>
    <w:name w:val="No Spacing"/>
    <w:qFormat/>
    <w:rsid w:val="329FC8B3"/>
    <w:pPr>
      <w:spacing w:after="0"/>
    </w:pPr>
  </w:style>
  <w:style w:type="paragraph" w:styleId="ListParagraph">
    <w:uiPriority w:val="34"/>
    <w:name w:val="List Paragraph"/>
    <w:basedOn w:val="Normal"/>
    <w:qFormat/>
    <w:rsid w:val="329FC8B3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29FC8B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igital.nhs.uk/data-and-information/publications/statistical/mental-health-of-children-and-young-people-in-england/2022" TargetMode="External" Id="R646d4c4b3be24141" /><Relationship Type="http://schemas.openxmlformats.org/officeDocument/2006/relationships/hyperlink" Target="https://www.nice.org.uk/advice/mib159" TargetMode="External" Id="R54bc20720a224a41" /><Relationship Type="http://schemas.microsoft.com/office/2020/10/relationships/intelligence" Target="intelligence2.xml" Id="R07bb2a0e53174af0" /><Relationship Type="http://schemas.openxmlformats.org/officeDocument/2006/relationships/numbering" Target="numbering.xml" Id="R7303da51e62944f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2025-10-01T13:35:29.2354469Z</dcterms:created>
  <dcterms:modified xsi:type="dcterms:W3CDTF">2025-10-03T15:04:29.5921087Z</dcterms:modified>
  <dc:creator>Sylwia Anna Abdul (2321691)</dc:creator>
  <lastModifiedBy>Sylwia Anna Abdul (2321691)</lastModifiedBy>
</coreProperties>
</file>