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25505" w:rsidRPr="004A18B8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44"/>
          <w:u w:val="single"/>
          <w:lang w:eastAsia="en-GB"/>
        </w:rPr>
      </w:pPr>
      <w:r w:rsidRPr="004A18B8">
        <w:rPr>
          <w:rFonts w:ascii="Calibri" w:eastAsia="Times New Roman" w:hAnsi="Calibri" w:cs="Times New Roman"/>
          <w:b/>
          <w:color w:val="000000"/>
          <w:sz w:val="44"/>
          <w:u w:val="single"/>
          <w:lang w:eastAsia="en-GB"/>
        </w:rPr>
        <w:t xml:space="preserve">Self-Reflection </w:t>
      </w:r>
      <w:r w:rsidR="00084273" w:rsidRPr="004A18B8">
        <w:rPr>
          <w:rFonts w:ascii="Calibri" w:eastAsia="Times New Roman" w:hAnsi="Calibri" w:cs="Times New Roman"/>
          <w:b/>
          <w:color w:val="000000"/>
          <w:sz w:val="44"/>
          <w:u w:val="single"/>
          <w:lang w:eastAsia="en-GB"/>
        </w:rPr>
        <w:t>Report (2000)</w:t>
      </w:r>
    </w:p>
    <w:p w:rsidR="00084273" w:rsidRDefault="00084273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36"/>
          <w:lang w:eastAsia="en-GB"/>
        </w:rPr>
      </w:pPr>
    </w:p>
    <w:p w:rsidR="004A18B8" w:rsidRP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</w:pPr>
      <w:r w:rsidRPr="004A18B8"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  <w:t>FIRST DRAFT</w:t>
      </w: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36"/>
          <w:lang w:eastAsia="en-GB"/>
        </w:rPr>
      </w:pP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</w:pPr>
      <w:r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  <w:t>Name:</w:t>
      </w: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</w:pPr>
    </w:p>
    <w:p w:rsidR="00084273" w:rsidRPr="00084273" w:rsidRDefault="00084273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</w:pPr>
      <w:r w:rsidRPr="00084273">
        <w:rPr>
          <w:rFonts w:ascii="Calibri" w:eastAsia="Times New Roman" w:hAnsi="Calibri" w:cs="Times New Roman"/>
          <w:b/>
          <w:color w:val="000000"/>
          <w:sz w:val="36"/>
          <w:u w:val="single"/>
          <w:lang w:eastAsia="en-GB"/>
        </w:rPr>
        <w:t>Stage One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>Programme Module – Assignment Audit</w:t>
      </w:r>
    </w:p>
    <w:p w:rsidR="004A18B8" w:rsidRDefault="004A18B8">
      <w:pPr>
        <w:rPr>
          <w:rFonts w:ascii="Calibri" w:eastAsia="Times New Roman" w:hAnsi="Calibri" w:cs="Times New Roman"/>
          <w:b/>
          <w:color w:val="000000"/>
          <w:lang w:eastAsia="en-GB"/>
        </w:rPr>
      </w:pPr>
    </w:p>
    <w:p w:rsidR="004A18B8" w:rsidRDefault="004A18B8" w:rsidP="004A18B8">
      <w:pPr>
        <w:spacing w:line="360" w:lineRule="auto"/>
        <w:jc w:val="both"/>
        <w:rPr>
          <w:rFonts w:ascii="Calibri" w:eastAsia="Times New Roman" w:hAnsi="Calibri" w:cs="Times New Roman"/>
          <w:color w:val="000000"/>
          <w:sz w:val="24"/>
          <w:lang w:eastAsia="en-GB"/>
        </w:rPr>
      </w:pPr>
      <w:r w:rsidRPr="004A18B8">
        <w:rPr>
          <w:rFonts w:ascii="Calibri" w:eastAsia="Times New Roman" w:hAnsi="Calibri" w:cs="Times New Roman"/>
          <w:color w:val="000000"/>
          <w:sz w:val="24"/>
          <w:lang w:eastAsia="en-GB"/>
        </w:rPr>
        <w:t>Use this document as a starting point for reviewing all of your undergraduate studies to date, from which you can then begin the reflection process, looking for underlying patterns and themes in your work</w:t>
      </w:r>
      <w:r>
        <w:rPr>
          <w:rFonts w:ascii="Calibri" w:eastAsia="Times New Roman" w:hAnsi="Calibri" w:cs="Times New Roman"/>
          <w:color w:val="000000"/>
          <w:sz w:val="24"/>
          <w:lang w:eastAsia="en-GB"/>
        </w:rPr>
        <w:t>….</w:t>
      </w:r>
    </w:p>
    <w:p w:rsidR="004A18B8" w:rsidRDefault="004A18B8" w:rsidP="004A18B8">
      <w:pPr>
        <w:spacing w:line="360" w:lineRule="auto"/>
        <w:jc w:val="both"/>
        <w:rPr>
          <w:rFonts w:ascii="Calibri" w:eastAsia="Times New Roman" w:hAnsi="Calibri" w:cs="Times New Roman"/>
          <w:b/>
          <w:color w:val="000000"/>
          <w:sz w:val="24"/>
          <w:lang w:eastAsia="en-GB"/>
        </w:rPr>
      </w:pPr>
      <w:r>
        <w:rPr>
          <w:rFonts w:ascii="Calibri" w:eastAsia="Times New Roman" w:hAnsi="Calibri" w:cs="Times New Roman"/>
          <w:color w:val="000000"/>
          <w:sz w:val="24"/>
          <w:lang w:eastAsia="en-GB"/>
        </w:rPr>
        <w:t xml:space="preserve">During this process keep in mind that you should centre yourself around the idea of the </w:t>
      </w:r>
      <w:r w:rsidRPr="004A18B8">
        <w:rPr>
          <w:rFonts w:ascii="Calibri" w:eastAsia="Times New Roman" w:hAnsi="Calibri" w:cs="Times New Roman"/>
          <w:b/>
          <w:color w:val="000000"/>
          <w:sz w:val="24"/>
          <w:lang w:eastAsia="en-GB"/>
        </w:rPr>
        <w:t>auteur</w:t>
      </w:r>
      <w:r>
        <w:rPr>
          <w:rFonts w:ascii="Calibri" w:eastAsia="Times New Roman" w:hAnsi="Calibri" w:cs="Times New Roman"/>
          <w:color w:val="000000"/>
          <w:sz w:val="24"/>
          <w:lang w:eastAsia="en-GB"/>
        </w:rPr>
        <w:t xml:space="preserve"> – in the broadest sense meaning </w:t>
      </w:r>
      <w:r w:rsidRPr="004A18B8">
        <w:rPr>
          <w:rFonts w:ascii="Calibri" w:eastAsia="Times New Roman" w:hAnsi="Calibri" w:cs="Times New Roman"/>
          <w:b/>
          <w:color w:val="000000"/>
          <w:sz w:val="24"/>
          <w:lang w:eastAsia="en-GB"/>
        </w:rPr>
        <w:t>Creative Practitioner</w:t>
      </w:r>
      <w:r>
        <w:rPr>
          <w:rFonts w:ascii="Calibri" w:eastAsia="Times New Roman" w:hAnsi="Calibri" w:cs="Times New Roman"/>
          <w:b/>
          <w:color w:val="000000"/>
          <w:sz w:val="24"/>
          <w:lang w:eastAsia="en-GB"/>
        </w:rPr>
        <w:t>.</w:t>
      </w:r>
    </w:p>
    <w:p w:rsidR="004A18B8" w:rsidRPr="004A18B8" w:rsidRDefault="004A18B8" w:rsidP="004A18B8">
      <w:pPr>
        <w:spacing w:line="360" w:lineRule="auto"/>
        <w:jc w:val="both"/>
        <w:rPr>
          <w:rFonts w:ascii="Calibri" w:eastAsia="Times New Roman" w:hAnsi="Calibri" w:cs="Times New Roman"/>
          <w:color w:val="000000"/>
          <w:sz w:val="24"/>
          <w:lang w:eastAsia="en-GB"/>
        </w:rPr>
      </w:pPr>
      <w:r w:rsidRPr="004A18B8">
        <w:rPr>
          <w:rFonts w:ascii="Calibri" w:eastAsia="Times New Roman" w:hAnsi="Calibri" w:cs="Times New Roman"/>
          <w:color w:val="000000"/>
          <w:sz w:val="24"/>
          <w:lang w:eastAsia="en-GB"/>
        </w:rPr>
        <w:t xml:space="preserve">The three aspects of TCP – Technical, Creative, Professional could be a useful way to </w:t>
      </w:r>
      <w:r>
        <w:rPr>
          <w:rFonts w:ascii="Calibri" w:eastAsia="Times New Roman" w:hAnsi="Calibri" w:cs="Times New Roman"/>
          <w:color w:val="000000"/>
          <w:sz w:val="24"/>
          <w:lang w:eastAsia="en-GB"/>
        </w:rPr>
        <w:t>assess your own personal development.</w:t>
      </w:r>
      <w:bookmarkStart w:id="0" w:name="_GoBack"/>
      <w:bookmarkEnd w:id="0"/>
    </w:p>
    <w:p w:rsidR="00025505" w:rsidRPr="004A18B8" w:rsidRDefault="00025505" w:rsidP="004A18B8">
      <w:pPr>
        <w:spacing w:line="360" w:lineRule="auto"/>
        <w:jc w:val="both"/>
        <w:rPr>
          <w:rFonts w:ascii="Calibri" w:eastAsia="Times New Roman" w:hAnsi="Calibri" w:cs="Times New Roman"/>
          <w:color w:val="000000"/>
          <w:sz w:val="24"/>
          <w:lang w:eastAsia="en-GB"/>
        </w:rPr>
      </w:pPr>
      <w:r w:rsidRPr="004A18B8">
        <w:rPr>
          <w:rFonts w:ascii="Calibri" w:eastAsia="Times New Roman" w:hAnsi="Calibri" w:cs="Times New Roman"/>
          <w:color w:val="000000"/>
          <w:sz w:val="24"/>
          <w:lang w:eastAsia="en-GB"/>
        </w:rPr>
        <w:br w:type="page"/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</w:p>
    <w:p w:rsidR="00025505" w:rsidRPr="00084273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u w:val="single"/>
          <w:lang w:eastAsia="en-GB"/>
        </w:rPr>
      </w:pPr>
      <w:r w:rsidRPr="00084273">
        <w:rPr>
          <w:rFonts w:ascii="Calibri" w:eastAsia="Times New Roman" w:hAnsi="Calibri" w:cs="Times New Roman"/>
          <w:b/>
          <w:color w:val="000000"/>
          <w:u w:val="single"/>
          <w:lang w:eastAsia="en-GB"/>
        </w:rPr>
        <w:t>LEVEL 4 Module Review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M4X01654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L4 - Scriptwriting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>M4X01560</w:t>
      </w: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ab/>
        <w:t>L4 - Ways of Thinking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M4X01799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L4 - Film &amp; Television Production 1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>M4X01559</w:t>
      </w: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ab/>
        <w:t>L4 - Ways of Perceiving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M4X01897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L4 - Visual Studies for Film and Digital Media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M4X01557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L4 - Creative Practice 1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M4X01656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L4 - Post Production 1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M4X01558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L4 - Creative Practice 2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rPr>
          <w:rFonts w:ascii="Calibri" w:eastAsia="Times New Roman" w:hAnsi="Calibri" w:cs="Times New Roman"/>
          <w:color w:val="000000"/>
          <w:lang w:eastAsia="en-GB"/>
        </w:rPr>
      </w:pPr>
      <w:r>
        <w:rPr>
          <w:rFonts w:ascii="Calibri" w:eastAsia="Times New Roman" w:hAnsi="Calibri" w:cs="Times New Roman"/>
          <w:color w:val="000000"/>
          <w:lang w:eastAsia="en-GB"/>
        </w:rPr>
        <w:br w:type="page"/>
      </w:r>
    </w:p>
    <w:p w:rsidR="00025505" w:rsidRPr="00084273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u w:val="single"/>
          <w:lang w:eastAsia="en-GB"/>
        </w:rPr>
      </w:pPr>
      <w:r w:rsidRPr="00025505">
        <w:rPr>
          <w:rFonts w:ascii="Calibri" w:eastAsia="Times New Roman" w:hAnsi="Calibri" w:cs="Times New Roman"/>
          <w:b/>
          <w:color w:val="000000"/>
          <w:u w:val="single"/>
          <w:lang w:eastAsia="en-GB"/>
        </w:rPr>
        <w:lastRenderedPageBreak/>
        <w:t> </w:t>
      </w:r>
      <w:r w:rsidRPr="00084273">
        <w:rPr>
          <w:rFonts w:ascii="Calibri" w:eastAsia="Times New Roman" w:hAnsi="Calibri" w:cs="Times New Roman"/>
          <w:b/>
          <w:color w:val="000000"/>
          <w:u w:val="single"/>
          <w:lang w:eastAsia="en-GB"/>
        </w:rPr>
        <w:t>LEVEL 5</w:t>
      </w:r>
      <w:r w:rsidR="00084273" w:rsidRPr="00084273">
        <w:rPr>
          <w:rFonts w:ascii="Calibri" w:eastAsia="Times New Roman" w:hAnsi="Calibri" w:cs="Times New Roman"/>
          <w:b/>
          <w:color w:val="000000"/>
          <w:u w:val="single"/>
          <w:lang w:eastAsia="en-GB"/>
        </w:rPr>
        <w:t xml:space="preserve"> Module Review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 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M5X01568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L5 - Creative Practice 3</w:t>
      </w: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M5X01572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 xml:space="preserve">L5 </w:t>
      </w:r>
      <w:r>
        <w:rPr>
          <w:rFonts w:ascii="Calibri" w:eastAsia="Times New Roman" w:hAnsi="Calibri" w:cs="Times New Roman"/>
          <w:color w:val="000000"/>
          <w:lang w:eastAsia="en-GB"/>
        </w:rPr>
        <w:t>–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 xml:space="preserve"> Entrepreneurship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M5X01655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L5 - Post Production 2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M5X01657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L5 - Commercial &amp; Commissioned Film-Making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M5X01800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L5 - Film &amp; Television Production 2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>M5X01571</w:t>
      </w: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ab/>
        <w:t>L5 - Research Practices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84273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>M5X01599</w:t>
      </w:r>
      <w:r w:rsidRPr="00084273">
        <w:rPr>
          <w:rFonts w:ascii="Calibri" w:eastAsia="Times New Roman" w:hAnsi="Calibri" w:cs="Times New Roman"/>
          <w:b/>
          <w:color w:val="000000"/>
          <w:lang w:eastAsia="en-GB"/>
        </w:rPr>
        <w:tab/>
      </w:r>
      <w:r w:rsidRPr="00025505">
        <w:rPr>
          <w:rFonts w:ascii="Calibri" w:eastAsia="Times New Roman" w:hAnsi="Calibri" w:cs="Times New Roman"/>
          <w:b/>
          <w:color w:val="000000"/>
          <w:lang w:eastAsia="en-GB"/>
        </w:rPr>
        <w:t>L5 - Creative Research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84273" w:rsidRDefault="00084273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84273" w:rsidRDefault="00084273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M5X01569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L5 - Creative Practice 4</w:t>
      </w:r>
      <w:r w:rsidR="00084273">
        <w:rPr>
          <w:rFonts w:ascii="Calibri" w:eastAsia="Times New Roman" w:hAnsi="Calibri" w:cs="Times New Roman"/>
          <w:color w:val="000000"/>
          <w:lang w:eastAsia="en-GB"/>
        </w:rPr>
        <w:t xml:space="preserve"> 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>
      <w:pPr>
        <w:rPr>
          <w:rFonts w:ascii="Calibri" w:eastAsia="Times New Roman" w:hAnsi="Calibri" w:cs="Times New Roman"/>
          <w:color w:val="000000"/>
          <w:lang w:eastAsia="en-GB"/>
        </w:rPr>
      </w:pPr>
      <w:r>
        <w:rPr>
          <w:rFonts w:ascii="Calibri" w:eastAsia="Times New Roman" w:hAnsi="Calibri" w:cs="Times New Roman"/>
          <w:color w:val="000000"/>
          <w:lang w:eastAsia="en-GB"/>
        </w:rPr>
        <w:br w:type="page"/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84273" w:rsidRDefault="00084273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b/>
          <w:color w:val="000000"/>
          <w:u w:val="single"/>
          <w:lang w:eastAsia="en-GB"/>
        </w:rPr>
      </w:pPr>
      <w:r w:rsidRPr="00084273">
        <w:rPr>
          <w:rFonts w:ascii="Calibri" w:eastAsia="Times New Roman" w:hAnsi="Calibri" w:cs="Times New Roman"/>
          <w:b/>
          <w:color w:val="000000"/>
          <w:u w:val="single"/>
          <w:lang w:eastAsia="en-GB"/>
        </w:rPr>
        <w:t>Level 6 Module Review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4A18B8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 </w:t>
      </w:r>
    </w:p>
    <w:p w:rsidR="004A18B8" w:rsidRDefault="004A18B8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 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M6X01580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L6 - Critical Review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M6X01898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L6 - SFDM Major Project Stage 1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M6X01899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L6 - SFDM Major Project Stage 2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M6X01801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L6 - Advanced Film &amp; Television Production</w:t>
      </w: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</w:p>
    <w:p w:rsidR="00025505" w:rsidRPr="00025505" w:rsidRDefault="00025505" w:rsidP="00025505">
      <w:pPr>
        <w:tabs>
          <w:tab w:val="left" w:pos="1733"/>
        </w:tabs>
        <w:spacing w:after="0" w:line="240" w:lineRule="auto"/>
        <w:ind w:left="93"/>
        <w:rPr>
          <w:rFonts w:ascii="Calibri" w:eastAsia="Times New Roman" w:hAnsi="Calibri" w:cs="Times New Roman"/>
          <w:color w:val="000000"/>
          <w:lang w:eastAsia="en-GB"/>
        </w:rPr>
      </w:pPr>
      <w:r w:rsidRPr="00025505">
        <w:rPr>
          <w:rFonts w:ascii="Calibri" w:eastAsia="Times New Roman" w:hAnsi="Calibri" w:cs="Times New Roman"/>
          <w:color w:val="000000"/>
          <w:lang w:eastAsia="en-GB"/>
        </w:rPr>
        <w:t>M6X01791</w:t>
      </w:r>
      <w:r w:rsidRPr="00025505">
        <w:rPr>
          <w:rFonts w:ascii="Calibri" w:eastAsia="Times New Roman" w:hAnsi="Calibri" w:cs="Times New Roman"/>
          <w:color w:val="000000"/>
          <w:lang w:eastAsia="en-GB"/>
        </w:rPr>
        <w:tab/>
        <w:t>L6 - Dissertation</w:t>
      </w:r>
    </w:p>
    <w:p w:rsidR="00A73A47" w:rsidRDefault="00A73A47"/>
    <w:sectPr w:rsidR="00A73A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505"/>
    <w:rsid w:val="00025505"/>
    <w:rsid w:val="00084273"/>
    <w:rsid w:val="000B59EA"/>
    <w:rsid w:val="004A18B8"/>
    <w:rsid w:val="009E05DA"/>
    <w:rsid w:val="00A73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4793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226</Words>
  <Characters>1291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Robert</dc:creator>
  <cp:lastModifiedBy>Jones, Robert</cp:lastModifiedBy>
  <cp:revision>2</cp:revision>
  <dcterms:created xsi:type="dcterms:W3CDTF">2018-12-07T09:40:00Z</dcterms:created>
  <dcterms:modified xsi:type="dcterms:W3CDTF">2018-12-07T09:57:00Z</dcterms:modified>
</cp:coreProperties>
</file>