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Verdana" w:hAnsi="Verdana"/>
          <w:color w:val="4F81BD" w:themeColor="accent1"/>
          <w:sz w:val="24"/>
          <w:lang w:val="en-GB"/>
        </w:rPr>
        <w:id w:val="476959654"/>
        <w:docPartObj>
          <w:docPartGallery w:val="Cover Pages"/>
          <w:docPartUnique/>
        </w:docPartObj>
      </w:sdtPr>
      <w:sdtEndPr>
        <w:rPr>
          <w:b/>
          <w:color w:val="000000" w:themeColor="text1"/>
          <w:szCs w:val="24"/>
        </w:rPr>
      </w:sdtEndPr>
      <w:sdtContent>
        <w:p w14:paraId="37439C2A" w14:textId="6E01F5D5" w:rsidR="0034788C" w:rsidRDefault="00BB2D9E" w:rsidP="00580736">
          <w:pPr>
            <w:pStyle w:val="NoSpacing"/>
            <w:spacing w:before="1540" w:after="240"/>
            <w:jc w:val="both"/>
            <w:rPr>
              <w:rFonts w:ascii="Verdana" w:hAnsi="Verdana"/>
              <w:color w:val="4F81BD" w:themeColor="accent1"/>
              <w:sz w:val="24"/>
              <w:lang w:val="en-GB"/>
            </w:rPr>
          </w:pPr>
          <w:r>
            <w:rPr>
              <w:rFonts w:ascii="Verdana" w:hAnsi="Verdana"/>
              <w:color w:val="4F81BD" w:themeColor="accent1"/>
              <w:sz w:val="24"/>
              <w:lang w:val="en-GB"/>
            </w:rPr>
            <w:t xml:space="preserve">                                                                   Thursday, 24 June 2021</w:t>
          </w:r>
        </w:p>
        <w:p w14:paraId="26DB6513" w14:textId="2D8145B5" w:rsidR="00BB2D9E" w:rsidRPr="00BB2D9E" w:rsidRDefault="00BB2D9E" w:rsidP="00580736">
          <w:pPr>
            <w:pStyle w:val="NoSpacing"/>
            <w:spacing w:before="1540" w:after="240"/>
            <w:jc w:val="both"/>
            <w:rPr>
              <w:color w:val="4F81BD" w:themeColor="accent1"/>
              <w:lang w:val="en-GB"/>
            </w:rPr>
          </w:pPr>
          <w:r w:rsidRPr="00BB2D9E">
            <w:rPr>
              <w:color w:val="4F81BD" w:themeColor="accent1"/>
              <w:lang w:val="en-GB"/>
            </w:rPr>
            <w:t xml:space="preserve">                                               </w:t>
          </w:r>
        </w:p>
        <w:p w14:paraId="29CD0D4B" w14:textId="48099C36" w:rsidR="00BB2D9E" w:rsidRPr="00BB2D9E" w:rsidRDefault="00580736" w:rsidP="00580736">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b/>
              <w:caps/>
              <w:color w:val="4F81BD" w:themeColor="accent1"/>
              <w:sz w:val="72"/>
              <w:szCs w:val="72"/>
              <w:lang w:val="en-GB"/>
            </w:rPr>
          </w:pPr>
          <w:sdt>
            <w:sdtPr>
              <w:rPr>
                <w:rFonts w:asciiTheme="majorHAnsi" w:eastAsiaTheme="majorEastAsia" w:hAnsiTheme="majorHAnsi" w:cstheme="majorBidi"/>
                <w:caps/>
                <w:color w:val="4F81BD" w:themeColor="accent1"/>
                <w:sz w:val="72"/>
                <w:szCs w:val="72"/>
                <w:lang w:val="en-GB"/>
              </w:rPr>
              <w:alias w:val="Title"/>
              <w:tag w:val=""/>
              <w:id w:val="1735040861"/>
              <w:placeholder>
                <w:docPart w:val="C540B5A2D58B4A1BBBF6F3BF3B79419C"/>
              </w:placeholder>
              <w:dataBinding w:prefixMappings="xmlns:ns0='http://purl.org/dc/elements/1.1/' xmlns:ns1='http://schemas.openxmlformats.org/package/2006/metadata/core-properties' " w:xpath="/ns1:coreProperties[1]/ns0:title[1]" w:storeItemID="{6C3C8BC8-F283-45AE-878A-BAB7291924A1}"/>
              <w:text/>
            </w:sdtPr>
            <w:sdtContent>
              <w:r w:rsidRPr="00580736">
                <w:rPr>
                  <w:rFonts w:asciiTheme="majorHAnsi" w:eastAsiaTheme="majorEastAsia" w:hAnsiTheme="majorHAnsi" w:cstheme="majorBidi"/>
                  <w:caps/>
                  <w:color w:val="4F81BD" w:themeColor="accent1"/>
                  <w:sz w:val="72"/>
                  <w:szCs w:val="72"/>
                  <w:lang w:val="en-GB"/>
                </w:rPr>
                <w:t xml:space="preserve">PROJECT PLANNING AND MANAGEMENT IN </w:t>
              </w:r>
              <w:r w:rsidRPr="00580736">
                <w:rPr>
                  <w:rFonts w:asciiTheme="majorHAnsi" w:eastAsiaTheme="majorEastAsia" w:hAnsiTheme="majorHAnsi" w:cstheme="majorBidi"/>
                  <w:caps/>
                  <w:color w:val="4F81BD" w:themeColor="accent1"/>
                  <w:sz w:val="72"/>
                  <w:szCs w:val="72"/>
                  <w:lang w:val="en-GB"/>
                </w:rPr>
                <w:t>WORKPLACE</w:t>
              </w:r>
              <w:r>
                <w:rPr>
                  <w:rFonts w:asciiTheme="majorHAnsi" w:eastAsiaTheme="majorEastAsia" w:hAnsiTheme="majorHAnsi" w:cstheme="majorBidi"/>
                  <w:caps/>
                  <w:color w:val="4F81BD" w:themeColor="accent1"/>
                  <w:sz w:val="72"/>
                  <w:szCs w:val="72"/>
                  <w:lang w:val="en-GB"/>
                </w:rPr>
                <w:t xml:space="preserve">                        </w:t>
              </w:r>
              <w:r w:rsidRPr="00580736">
                <w:rPr>
                  <w:rFonts w:asciiTheme="majorHAnsi" w:eastAsiaTheme="majorEastAsia" w:hAnsiTheme="majorHAnsi" w:cstheme="majorBidi"/>
                  <w:caps/>
                  <w:color w:val="4F81BD" w:themeColor="accent1"/>
                  <w:sz w:val="72"/>
                  <w:szCs w:val="72"/>
                  <w:lang w:val="en-GB"/>
                </w:rPr>
                <w:t>BMSW5104</w:t>
              </w:r>
              <w:r>
                <w:rPr>
                  <w:rFonts w:asciiTheme="majorHAnsi" w:eastAsiaTheme="majorEastAsia" w:hAnsiTheme="majorHAnsi" w:cstheme="majorBidi"/>
                  <w:caps/>
                  <w:color w:val="4F81BD" w:themeColor="accent1"/>
                  <w:sz w:val="72"/>
                  <w:szCs w:val="72"/>
                  <w:lang w:val="en-GB"/>
                </w:rPr>
                <w:t xml:space="preserve">                   </w:t>
              </w:r>
            </w:sdtContent>
          </w:sdt>
        </w:p>
        <w:p w14:paraId="3E0852CD" w14:textId="77777777" w:rsidR="00580736" w:rsidRDefault="00BB2D9E" w:rsidP="00580736">
          <w:pPr>
            <w:spacing w:line="276" w:lineRule="auto"/>
            <w:rPr>
              <w:b/>
              <w:szCs w:val="24"/>
            </w:rPr>
          </w:pPr>
          <w:r w:rsidRPr="00BB2D9E">
            <w:rPr>
              <w:b/>
              <w:szCs w:val="24"/>
            </w:rPr>
            <w:t xml:space="preserve">   </w:t>
          </w:r>
          <w:r w:rsidR="00580736">
            <w:rPr>
              <w:b/>
              <w:szCs w:val="24"/>
            </w:rPr>
            <w:t xml:space="preserve">                                                                      </w:t>
          </w:r>
        </w:p>
        <w:p w14:paraId="78EA77E3" w14:textId="77777777" w:rsidR="00580736" w:rsidRDefault="00580736" w:rsidP="00580736">
          <w:pPr>
            <w:spacing w:line="276" w:lineRule="auto"/>
            <w:rPr>
              <w:b/>
              <w:szCs w:val="24"/>
            </w:rPr>
          </w:pPr>
        </w:p>
        <w:p w14:paraId="469D6DB3" w14:textId="77777777" w:rsidR="00580736" w:rsidRDefault="00580736" w:rsidP="00580736">
          <w:pPr>
            <w:spacing w:line="276" w:lineRule="auto"/>
            <w:rPr>
              <w:b/>
              <w:szCs w:val="24"/>
            </w:rPr>
          </w:pPr>
        </w:p>
        <w:p w14:paraId="590554E6" w14:textId="1F52042E" w:rsidR="00580736" w:rsidRDefault="00580736" w:rsidP="00580736">
          <w:pPr>
            <w:spacing w:line="276" w:lineRule="auto"/>
            <w:rPr>
              <w:b/>
              <w:szCs w:val="24"/>
            </w:rPr>
          </w:pPr>
        </w:p>
        <w:p w14:paraId="287725D0" w14:textId="7DF272E0" w:rsidR="00580736" w:rsidRDefault="00580736" w:rsidP="00580736">
          <w:pPr>
            <w:spacing w:line="276" w:lineRule="auto"/>
            <w:rPr>
              <w:b/>
              <w:szCs w:val="24"/>
            </w:rPr>
          </w:pPr>
        </w:p>
        <w:p w14:paraId="592E052B" w14:textId="77777777" w:rsidR="00580736" w:rsidRDefault="00580736" w:rsidP="00580736">
          <w:pPr>
            <w:spacing w:line="276" w:lineRule="auto"/>
            <w:rPr>
              <w:b/>
              <w:szCs w:val="24"/>
            </w:rPr>
          </w:pPr>
        </w:p>
        <w:p w14:paraId="22C4F65B" w14:textId="663E0A31" w:rsidR="00BB2D9E" w:rsidRPr="00BB2D9E" w:rsidRDefault="00580736" w:rsidP="00580736">
          <w:pPr>
            <w:spacing w:line="276" w:lineRule="auto"/>
            <w:rPr>
              <w:b/>
              <w:szCs w:val="24"/>
            </w:rPr>
          </w:pPr>
          <w:r>
            <w:rPr>
              <w:b/>
              <w:szCs w:val="24"/>
            </w:rPr>
            <w:t xml:space="preserve">                                                                                 </w:t>
          </w:r>
          <w:r w:rsidR="00BB2D9E" w:rsidRPr="00BB2D9E">
            <w:rPr>
              <w:b/>
              <w:szCs w:val="24"/>
            </w:rPr>
            <w:t>Ancuta Elena Gidoiu</w:t>
          </w:r>
        </w:p>
        <w:p w14:paraId="32D4A6AF" w14:textId="6E045C90" w:rsidR="00BB2D9E" w:rsidRDefault="00580736" w:rsidP="00580736">
          <w:pPr>
            <w:spacing w:line="276" w:lineRule="auto"/>
            <w:rPr>
              <w:b/>
              <w:szCs w:val="24"/>
            </w:rPr>
          </w:pPr>
          <w:r>
            <w:rPr>
              <w:b/>
              <w:szCs w:val="24"/>
            </w:rPr>
            <w:t xml:space="preserve">                                     </w:t>
          </w:r>
          <w:r w:rsidR="00BB2D9E" w:rsidRPr="00BB2D9E">
            <w:rPr>
              <w:b/>
              <w:szCs w:val="24"/>
            </w:rPr>
            <w:t>UNIVERSITY OF WALES TRINITY SAINT DAV</w:t>
          </w:r>
        </w:p>
        <w:p w14:paraId="56373751" w14:textId="77777777" w:rsidR="00580736" w:rsidRDefault="00BB2D9E" w:rsidP="00580736">
          <w:pPr>
            <w:spacing w:line="276" w:lineRule="auto"/>
            <w:rPr>
              <w:b/>
              <w:szCs w:val="24"/>
            </w:rPr>
          </w:pPr>
          <w:r w:rsidRPr="00BB2D9E">
            <w:rPr>
              <w:b/>
              <w:szCs w:val="24"/>
            </w:rPr>
            <w:t xml:space="preserve">                                                                                    1905822</w:t>
          </w:r>
        </w:p>
        <w:p w14:paraId="38D82D56" w14:textId="386001F0" w:rsidR="0034788C" w:rsidRPr="00BB2D9E" w:rsidRDefault="00176291" w:rsidP="00580736">
          <w:pPr>
            <w:spacing w:line="276" w:lineRule="auto"/>
            <w:rPr>
              <w:b/>
              <w:szCs w:val="24"/>
            </w:rPr>
          </w:pPr>
        </w:p>
      </w:sdtContent>
    </w:sdt>
    <w:sdt>
      <w:sdtPr>
        <w:rPr>
          <w:rFonts w:asciiTheme="minorHAnsi" w:eastAsiaTheme="minorEastAsia" w:hAnsiTheme="minorHAnsi" w:cstheme="minorBidi"/>
          <w:b w:val="0"/>
          <w:bCs w:val="0"/>
          <w:color w:val="auto"/>
          <w:sz w:val="22"/>
          <w:szCs w:val="22"/>
        </w:rPr>
        <w:id w:val="18662626"/>
        <w:docPartObj>
          <w:docPartGallery w:val="Table of Contents"/>
          <w:docPartUnique/>
        </w:docPartObj>
      </w:sdtPr>
      <w:sdtEndPr>
        <w:rPr>
          <w:rFonts w:ascii="Verdana" w:hAnsi="Verdana"/>
          <w:color w:val="000000" w:themeColor="text1"/>
          <w:sz w:val="24"/>
        </w:rPr>
      </w:sdtEndPr>
      <w:sdtContent>
        <w:p w14:paraId="3EBD80BE" w14:textId="77777777" w:rsidR="004C35D2" w:rsidRPr="005A4248" w:rsidRDefault="00383B85">
          <w:pPr>
            <w:pStyle w:val="TOCHeading"/>
          </w:pPr>
          <w:r w:rsidRPr="005A4248">
            <w:t>Table of Contents</w:t>
          </w:r>
        </w:p>
        <w:p w14:paraId="6A203845" w14:textId="370F44A3" w:rsidR="005A4248" w:rsidRDefault="00383B85">
          <w:pPr>
            <w:pStyle w:val="TOC1"/>
            <w:tabs>
              <w:tab w:val="right" w:leader="dot" w:pos="9350"/>
            </w:tabs>
            <w:rPr>
              <w:rFonts w:asciiTheme="minorHAnsi" w:hAnsiTheme="minorHAnsi"/>
              <w:noProof/>
              <w:color w:val="auto"/>
              <w:sz w:val="22"/>
              <w:lang w:eastAsia="en-GB"/>
            </w:rPr>
          </w:pPr>
          <w:r w:rsidRPr="005A4248">
            <w:fldChar w:fldCharType="begin"/>
          </w:r>
          <w:r w:rsidRPr="005A4248">
            <w:instrText xml:space="preserve"> TOC \o "1-3" \h \z \u </w:instrText>
          </w:r>
          <w:r w:rsidRPr="005A4248">
            <w:fldChar w:fldCharType="separate"/>
          </w:r>
          <w:hyperlink w:anchor="_Toc73738385" w:history="1">
            <w:r w:rsidR="005A4248" w:rsidRPr="00DB652A">
              <w:rPr>
                <w:rStyle w:val="Hyperlink"/>
                <w:noProof/>
              </w:rPr>
              <w:t>INTRODUCTION</w:t>
            </w:r>
            <w:r w:rsidR="005A4248">
              <w:rPr>
                <w:noProof/>
                <w:webHidden/>
              </w:rPr>
              <w:tab/>
            </w:r>
            <w:r w:rsidR="005A4248">
              <w:rPr>
                <w:noProof/>
                <w:webHidden/>
              </w:rPr>
              <w:fldChar w:fldCharType="begin"/>
            </w:r>
            <w:r w:rsidR="005A4248">
              <w:rPr>
                <w:noProof/>
                <w:webHidden/>
              </w:rPr>
              <w:instrText xml:space="preserve"> PAGEREF _Toc73738385 \h </w:instrText>
            </w:r>
            <w:r w:rsidR="005A4248">
              <w:rPr>
                <w:noProof/>
                <w:webHidden/>
              </w:rPr>
            </w:r>
            <w:r w:rsidR="005A4248">
              <w:rPr>
                <w:noProof/>
                <w:webHidden/>
              </w:rPr>
              <w:fldChar w:fldCharType="separate"/>
            </w:r>
            <w:r w:rsidR="005A4248">
              <w:rPr>
                <w:noProof/>
                <w:webHidden/>
              </w:rPr>
              <w:t>2</w:t>
            </w:r>
            <w:r w:rsidR="005A4248">
              <w:rPr>
                <w:noProof/>
                <w:webHidden/>
              </w:rPr>
              <w:fldChar w:fldCharType="end"/>
            </w:r>
          </w:hyperlink>
        </w:p>
        <w:p w14:paraId="711B9677" w14:textId="38B5FF8E" w:rsidR="005A4248" w:rsidRDefault="00176291">
          <w:pPr>
            <w:pStyle w:val="TOC1"/>
            <w:tabs>
              <w:tab w:val="right" w:leader="dot" w:pos="9350"/>
            </w:tabs>
            <w:rPr>
              <w:rFonts w:asciiTheme="minorHAnsi" w:hAnsiTheme="minorHAnsi"/>
              <w:noProof/>
              <w:color w:val="auto"/>
              <w:sz w:val="22"/>
              <w:lang w:eastAsia="en-GB"/>
            </w:rPr>
          </w:pPr>
          <w:hyperlink w:anchor="_Toc73738386" w:history="1">
            <w:r w:rsidR="005A4248" w:rsidRPr="00DB652A">
              <w:rPr>
                <w:rStyle w:val="Hyperlink"/>
                <w:noProof/>
              </w:rPr>
              <w:t>ORGANIZATIONAL OVERVIEW</w:t>
            </w:r>
            <w:r w:rsidR="005A4248">
              <w:rPr>
                <w:noProof/>
                <w:webHidden/>
              </w:rPr>
              <w:tab/>
            </w:r>
            <w:r w:rsidR="005A4248">
              <w:rPr>
                <w:noProof/>
                <w:webHidden/>
              </w:rPr>
              <w:fldChar w:fldCharType="begin"/>
            </w:r>
            <w:r w:rsidR="005A4248">
              <w:rPr>
                <w:noProof/>
                <w:webHidden/>
              </w:rPr>
              <w:instrText xml:space="preserve"> PAGEREF _Toc73738386 \h </w:instrText>
            </w:r>
            <w:r w:rsidR="005A4248">
              <w:rPr>
                <w:noProof/>
                <w:webHidden/>
              </w:rPr>
            </w:r>
            <w:r w:rsidR="005A4248">
              <w:rPr>
                <w:noProof/>
                <w:webHidden/>
              </w:rPr>
              <w:fldChar w:fldCharType="separate"/>
            </w:r>
            <w:r w:rsidR="005A4248">
              <w:rPr>
                <w:noProof/>
                <w:webHidden/>
              </w:rPr>
              <w:t>3</w:t>
            </w:r>
            <w:r w:rsidR="005A4248">
              <w:rPr>
                <w:noProof/>
                <w:webHidden/>
              </w:rPr>
              <w:fldChar w:fldCharType="end"/>
            </w:r>
          </w:hyperlink>
        </w:p>
        <w:p w14:paraId="4A68468B" w14:textId="2F59A796" w:rsidR="005A4248" w:rsidRDefault="00176291">
          <w:pPr>
            <w:pStyle w:val="TOC1"/>
            <w:tabs>
              <w:tab w:val="right" w:leader="dot" w:pos="9350"/>
            </w:tabs>
            <w:rPr>
              <w:rFonts w:asciiTheme="minorHAnsi" w:hAnsiTheme="minorHAnsi"/>
              <w:noProof/>
              <w:color w:val="auto"/>
              <w:sz w:val="22"/>
              <w:lang w:eastAsia="en-GB"/>
            </w:rPr>
          </w:pPr>
          <w:hyperlink w:anchor="_Toc73738387" w:history="1">
            <w:r w:rsidR="005A4248" w:rsidRPr="00DB652A">
              <w:rPr>
                <w:rStyle w:val="Hyperlink"/>
                <w:noProof/>
              </w:rPr>
              <w:t>PROJECT: TESLA CYBERTRUCK</w:t>
            </w:r>
            <w:r w:rsidR="005A4248">
              <w:rPr>
                <w:noProof/>
                <w:webHidden/>
              </w:rPr>
              <w:tab/>
            </w:r>
            <w:r w:rsidR="005A4248">
              <w:rPr>
                <w:noProof/>
                <w:webHidden/>
              </w:rPr>
              <w:fldChar w:fldCharType="begin"/>
            </w:r>
            <w:r w:rsidR="005A4248">
              <w:rPr>
                <w:noProof/>
                <w:webHidden/>
              </w:rPr>
              <w:instrText xml:space="preserve"> PAGEREF _Toc73738387 \h </w:instrText>
            </w:r>
            <w:r w:rsidR="005A4248">
              <w:rPr>
                <w:noProof/>
                <w:webHidden/>
              </w:rPr>
            </w:r>
            <w:r w:rsidR="005A4248">
              <w:rPr>
                <w:noProof/>
                <w:webHidden/>
              </w:rPr>
              <w:fldChar w:fldCharType="separate"/>
            </w:r>
            <w:r w:rsidR="005A4248">
              <w:rPr>
                <w:noProof/>
                <w:webHidden/>
              </w:rPr>
              <w:t>4</w:t>
            </w:r>
            <w:r w:rsidR="005A4248">
              <w:rPr>
                <w:noProof/>
                <w:webHidden/>
              </w:rPr>
              <w:fldChar w:fldCharType="end"/>
            </w:r>
          </w:hyperlink>
        </w:p>
        <w:p w14:paraId="1D673151" w14:textId="659ED583" w:rsidR="005A4248" w:rsidRDefault="00176291">
          <w:pPr>
            <w:pStyle w:val="TOC1"/>
            <w:tabs>
              <w:tab w:val="right" w:leader="dot" w:pos="9350"/>
            </w:tabs>
            <w:rPr>
              <w:rFonts w:asciiTheme="minorHAnsi" w:hAnsiTheme="minorHAnsi"/>
              <w:noProof/>
              <w:color w:val="auto"/>
              <w:sz w:val="22"/>
              <w:lang w:eastAsia="en-GB"/>
            </w:rPr>
          </w:pPr>
          <w:hyperlink w:anchor="_Toc73738388" w:history="1">
            <w:r w:rsidR="005A4248" w:rsidRPr="00DB652A">
              <w:rPr>
                <w:rStyle w:val="Hyperlink"/>
                <w:noProof/>
              </w:rPr>
              <w:t>PROJECT MANAGEMENT:</w:t>
            </w:r>
            <w:r w:rsidR="005A4248">
              <w:rPr>
                <w:noProof/>
                <w:webHidden/>
              </w:rPr>
              <w:tab/>
            </w:r>
            <w:r w:rsidR="005A4248">
              <w:rPr>
                <w:noProof/>
                <w:webHidden/>
              </w:rPr>
              <w:fldChar w:fldCharType="begin"/>
            </w:r>
            <w:r w:rsidR="005A4248">
              <w:rPr>
                <w:noProof/>
                <w:webHidden/>
              </w:rPr>
              <w:instrText xml:space="preserve"> PAGEREF _Toc73738388 \h </w:instrText>
            </w:r>
            <w:r w:rsidR="005A4248">
              <w:rPr>
                <w:noProof/>
                <w:webHidden/>
              </w:rPr>
            </w:r>
            <w:r w:rsidR="005A4248">
              <w:rPr>
                <w:noProof/>
                <w:webHidden/>
              </w:rPr>
              <w:fldChar w:fldCharType="separate"/>
            </w:r>
            <w:r w:rsidR="005A4248">
              <w:rPr>
                <w:noProof/>
                <w:webHidden/>
              </w:rPr>
              <w:t>5</w:t>
            </w:r>
            <w:r w:rsidR="005A4248">
              <w:rPr>
                <w:noProof/>
                <w:webHidden/>
              </w:rPr>
              <w:fldChar w:fldCharType="end"/>
            </w:r>
          </w:hyperlink>
        </w:p>
        <w:p w14:paraId="1ADBBCB5" w14:textId="7BC42E7E" w:rsidR="005A4248" w:rsidRDefault="00176291">
          <w:pPr>
            <w:pStyle w:val="TOC1"/>
            <w:tabs>
              <w:tab w:val="right" w:leader="dot" w:pos="9350"/>
            </w:tabs>
            <w:rPr>
              <w:rFonts w:asciiTheme="minorHAnsi" w:hAnsiTheme="minorHAnsi"/>
              <w:noProof/>
              <w:color w:val="auto"/>
              <w:sz w:val="22"/>
              <w:lang w:eastAsia="en-GB"/>
            </w:rPr>
          </w:pPr>
          <w:hyperlink w:anchor="_Toc73738389" w:history="1">
            <w:r w:rsidR="005A4248" w:rsidRPr="00DB652A">
              <w:rPr>
                <w:rStyle w:val="Hyperlink"/>
                <w:noProof/>
              </w:rPr>
              <w:t>PROJECT LIFE CYCLE:</w:t>
            </w:r>
            <w:r w:rsidR="005A4248">
              <w:rPr>
                <w:noProof/>
                <w:webHidden/>
              </w:rPr>
              <w:tab/>
            </w:r>
            <w:r w:rsidR="005A4248">
              <w:rPr>
                <w:noProof/>
                <w:webHidden/>
              </w:rPr>
              <w:fldChar w:fldCharType="begin"/>
            </w:r>
            <w:r w:rsidR="005A4248">
              <w:rPr>
                <w:noProof/>
                <w:webHidden/>
              </w:rPr>
              <w:instrText xml:space="preserve"> PAGEREF _Toc73738389 \h </w:instrText>
            </w:r>
            <w:r w:rsidR="005A4248">
              <w:rPr>
                <w:noProof/>
                <w:webHidden/>
              </w:rPr>
            </w:r>
            <w:r w:rsidR="005A4248">
              <w:rPr>
                <w:noProof/>
                <w:webHidden/>
              </w:rPr>
              <w:fldChar w:fldCharType="separate"/>
            </w:r>
            <w:r w:rsidR="005A4248">
              <w:rPr>
                <w:noProof/>
                <w:webHidden/>
              </w:rPr>
              <w:t>5</w:t>
            </w:r>
            <w:r w:rsidR="005A4248">
              <w:rPr>
                <w:noProof/>
                <w:webHidden/>
              </w:rPr>
              <w:fldChar w:fldCharType="end"/>
            </w:r>
          </w:hyperlink>
        </w:p>
        <w:p w14:paraId="7AE31BC8" w14:textId="3BEB2370" w:rsidR="005A4248" w:rsidRDefault="00176291">
          <w:pPr>
            <w:pStyle w:val="TOC1"/>
            <w:tabs>
              <w:tab w:val="right" w:leader="dot" w:pos="9350"/>
            </w:tabs>
            <w:rPr>
              <w:rFonts w:asciiTheme="minorHAnsi" w:hAnsiTheme="minorHAnsi"/>
              <w:noProof/>
              <w:color w:val="auto"/>
              <w:sz w:val="22"/>
              <w:lang w:eastAsia="en-GB"/>
            </w:rPr>
          </w:pPr>
          <w:hyperlink w:anchor="_Toc73738390" w:history="1">
            <w:r w:rsidR="005A4248" w:rsidRPr="00DB652A">
              <w:rPr>
                <w:rStyle w:val="Hyperlink"/>
                <w:noProof/>
              </w:rPr>
              <w:t>LIFE CYCLE OF THE CHOSEN PROJECT: CYBERTRUCK BY TESLA PLC.</w:t>
            </w:r>
            <w:r w:rsidR="005A4248">
              <w:rPr>
                <w:noProof/>
                <w:webHidden/>
              </w:rPr>
              <w:tab/>
            </w:r>
            <w:r w:rsidR="005A4248">
              <w:rPr>
                <w:noProof/>
                <w:webHidden/>
              </w:rPr>
              <w:fldChar w:fldCharType="begin"/>
            </w:r>
            <w:r w:rsidR="005A4248">
              <w:rPr>
                <w:noProof/>
                <w:webHidden/>
              </w:rPr>
              <w:instrText xml:space="preserve"> PAGEREF _Toc73738390 \h </w:instrText>
            </w:r>
            <w:r w:rsidR="005A4248">
              <w:rPr>
                <w:noProof/>
                <w:webHidden/>
              </w:rPr>
            </w:r>
            <w:r w:rsidR="005A4248">
              <w:rPr>
                <w:noProof/>
                <w:webHidden/>
              </w:rPr>
              <w:fldChar w:fldCharType="separate"/>
            </w:r>
            <w:r w:rsidR="005A4248">
              <w:rPr>
                <w:noProof/>
                <w:webHidden/>
              </w:rPr>
              <w:t>7</w:t>
            </w:r>
            <w:r w:rsidR="005A4248">
              <w:rPr>
                <w:noProof/>
                <w:webHidden/>
              </w:rPr>
              <w:fldChar w:fldCharType="end"/>
            </w:r>
          </w:hyperlink>
        </w:p>
        <w:p w14:paraId="75ADB20D" w14:textId="5C89C1E4" w:rsidR="005A4248" w:rsidRDefault="00176291">
          <w:pPr>
            <w:pStyle w:val="TOC2"/>
            <w:tabs>
              <w:tab w:val="right" w:leader="dot" w:pos="9350"/>
            </w:tabs>
            <w:rPr>
              <w:rFonts w:asciiTheme="minorHAnsi" w:hAnsiTheme="minorHAnsi"/>
              <w:noProof/>
              <w:color w:val="auto"/>
              <w:sz w:val="22"/>
              <w:lang w:eastAsia="en-GB"/>
            </w:rPr>
          </w:pPr>
          <w:hyperlink w:anchor="_Toc73738391" w:history="1">
            <w:r w:rsidR="005A4248" w:rsidRPr="00DB652A">
              <w:rPr>
                <w:rStyle w:val="Hyperlink"/>
                <w:noProof/>
              </w:rPr>
              <w:t>ANALYZING PROJECT THROUGH “SMART”:</w:t>
            </w:r>
            <w:r w:rsidR="005A4248">
              <w:rPr>
                <w:noProof/>
                <w:webHidden/>
              </w:rPr>
              <w:tab/>
            </w:r>
            <w:r w:rsidR="005A4248">
              <w:rPr>
                <w:noProof/>
                <w:webHidden/>
              </w:rPr>
              <w:fldChar w:fldCharType="begin"/>
            </w:r>
            <w:r w:rsidR="005A4248">
              <w:rPr>
                <w:noProof/>
                <w:webHidden/>
              </w:rPr>
              <w:instrText xml:space="preserve"> PAGEREF _Toc73738391 \h </w:instrText>
            </w:r>
            <w:r w:rsidR="005A4248">
              <w:rPr>
                <w:noProof/>
                <w:webHidden/>
              </w:rPr>
            </w:r>
            <w:r w:rsidR="005A4248">
              <w:rPr>
                <w:noProof/>
                <w:webHidden/>
              </w:rPr>
              <w:fldChar w:fldCharType="separate"/>
            </w:r>
            <w:r w:rsidR="005A4248">
              <w:rPr>
                <w:noProof/>
                <w:webHidden/>
              </w:rPr>
              <w:t>10</w:t>
            </w:r>
            <w:r w:rsidR="005A4248">
              <w:rPr>
                <w:noProof/>
                <w:webHidden/>
              </w:rPr>
              <w:fldChar w:fldCharType="end"/>
            </w:r>
          </w:hyperlink>
        </w:p>
        <w:p w14:paraId="23949A3B" w14:textId="398064B1" w:rsidR="005A4248" w:rsidRDefault="00176291">
          <w:pPr>
            <w:pStyle w:val="TOC2"/>
            <w:tabs>
              <w:tab w:val="right" w:leader="dot" w:pos="9350"/>
            </w:tabs>
            <w:rPr>
              <w:rFonts w:asciiTheme="minorHAnsi" w:hAnsiTheme="minorHAnsi"/>
              <w:noProof/>
              <w:color w:val="auto"/>
              <w:sz w:val="22"/>
              <w:lang w:eastAsia="en-GB"/>
            </w:rPr>
          </w:pPr>
          <w:hyperlink w:anchor="_Toc73738392" w:history="1">
            <w:r w:rsidR="005A4248" w:rsidRPr="00DB652A">
              <w:rPr>
                <w:rStyle w:val="Hyperlink"/>
                <w:noProof/>
              </w:rPr>
              <w:t>DIFFERENT PEOPLE WITH DIFFERENT ROLES:</w:t>
            </w:r>
            <w:r w:rsidR="005A4248">
              <w:rPr>
                <w:noProof/>
                <w:webHidden/>
              </w:rPr>
              <w:tab/>
            </w:r>
            <w:r w:rsidR="005A4248">
              <w:rPr>
                <w:noProof/>
                <w:webHidden/>
              </w:rPr>
              <w:fldChar w:fldCharType="begin"/>
            </w:r>
            <w:r w:rsidR="005A4248">
              <w:rPr>
                <w:noProof/>
                <w:webHidden/>
              </w:rPr>
              <w:instrText xml:space="preserve"> PAGEREF _Toc73738392 \h </w:instrText>
            </w:r>
            <w:r w:rsidR="005A4248">
              <w:rPr>
                <w:noProof/>
                <w:webHidden/>
              </w:rPr>
            </w:r>
            <w:r w:rsidR="005A4248">
              <w:rPr>
                <w:noProof/>
                <w:webHidden/>
              </w:rPr>
              <w:fldChar w:fldCharType="separate"/>
            </w:r>
            <w:r w:rsidR="005A4248">
              <w:rPr>
                <w:noProof/>
                <w:webHidden/>
              </w:rPr>
              <w:t>11</w:t>
            </w:r>
            <w:r w:rsidR="005A4248">
              <w:rPr>
                <w:noProof/>
                <w:webHidden/>
              </w:rPr>
              <w:fldChar w:fldCharType="end"/>
            </w:r>
          </w:hyperlink>
        </w:p>
        <w:p w14:paraId="16ED8681" w14:textId="604EE88C" w:rsidR="005A4248" w:rsidRDefault="00176291">
          <w:pPr>
            <w:pStyle w:val="TOC2"/>
            <w:tabs>
              <w:tab w:val="right" w:leader="dot" w:pos="9350"/>
            </w:tabs>
            <w:rPr>
              <w:rFonts w:asciiTheme="minorHAnsi" w:hAnsiTheme="minorHAnsi"/>
              <w:noProof/>
              <w:color w:val="auto"/>
              <w:sz w:val="22"/>
              <w:lang w:eastAsia="en-GB"/>
            </w:rPr>
          </w:pPr>
          <w:hyperlink w:anchor="_Toc73738393" w:history="1">
            <w:r w:rsidR="005A4248" w:rsidRPr="00DB652A">
              <w:rPr>
                <w:rStyle w:val="Hyperlink"/>
                <w:noProof/>
              </w:rPr>
              <w:t>QUAD CHART FOR THE PROJECT:</w:t>
            </w:r>
            <w:r w:rsidR="005A4248">
              <w:rPr>
                <w:noProof/>
                <w:webHidden/>
              </w:rPr>
              <w:tab/>
            </w:r>
            <w:r w:rsidR="005A4248">
              <w:rPr>
                <w:noProof/>
                <w:webHidden/>
              </w:rPr>
              <w:fldChar w:fldCharType="begin"/>
            </w:r>
            <w:r w:rsidR="005A4248">
              <w:rPr>
                <w:noProof/>
                <w:webHidden/>
              </w:rPr>
              <w:instrText xml:space="preserve"> PAGEREF _Toc73738393 \h </w:instrText>
            </w:r>
            <w:r w:rsidR="005A4248">
              <w:rPr>
                <w:noProof/>
                <w:webHidden/>
              </w:rPr>
            </w:r>
            <w:r w:rsidR="005A4248">
              <w:rPr>
                <w:noProof/>
                <w:webHidden/>
              </w:rPr>
              <w:fldChar w:fldCharType="separate"/>
            </w:r>
            <w:r w:rsidR="005A4248">
              <w:rPr>
                <w:noProof/>
                <w:webHidden/>
              </w:rPr>
              <w:t>12</w:t>
            </w:r>
            <w:r w:rsidR="005A4248">
              <w:rPr>
                <w:noProof/>
                <w:webHidden/>
              </w:rPr>
              <w:fldChar w:fldCharType="end"/>
            </w:r>
          </w:hyperlink>
        </w:p>
        <w:p w14:paraId="314DB7C4" w14:textId="10CFA6EE" w:rsidR="005A4248" w:rsidRDefault="00176291">
          <w:pPr>
            <w:pStyle w:val="TOC2"/>
            <w:tabs>
              <w:tab w:val="right" w:leader="dot" w:pos="9350"/>
            </w:tabs>
            <w:rPr>
              <w:rFonts w:asciiTheme="minorHAnsi" w:hAnsiTheme="minorHAnsi"/>
              <w:noProof/>
              <w:color w:val="auto"/>
              <w:sz w:val="22"/>
              <w:lang w:eastAsia="en-GB"/>
            </w:rPr>
          </w:pPr>
          <w:hyperlink w:anchor="_Toc73738394" w:history="1">
            <w:r w:rsidR="005A4248" w:rsidRPr="00DB652A">
              <w:rPr>
                <w:rStyle w:val="Hyperlink"/>
                <w:noProof/>
              </w:rPr>
              <w:t>STAKEHOLDER’S ANALYSIS:</w:t>
            </w:r>
            <w:r w:rsidR="005A4248">
              <w:rPr>
                <w:noProof/>
                <w:webHidden/>
              </w:rPr>
              <w:tab/>
            </w:r>
            <w:r w:rsidR="005A4248">
              <w:rPr>
                <w:noProof/>
                <w:webHidden/>
              </w:rPr>
              <w:fldChar w:fldCharType="begin"/>
            </w:r>
            <w:r w:rsidR="005A4248">
              <w:rPr>
                <w:noProof/>
                <w:webHidden/>
              </w:rPr>
              <w:instrText xml:space="preserve"> PAGEREF _Toc73738394 \h </w:instrText>
            </w:r>
            <w:r w:rsidR="005A4248">
              <w:rPr>
                <w:noProof/>
                <w:webHidden/>
              </w:rPr>
            </w:r>
            <w:r w:rsidR="005A4248">
              <w:rPr>
                <w:noProof/>
                <w:webHidden/>
              </w:rPr>
              <w:fldChar w:fldCharType="separate"/>
            </w:r>
            <w:r w:rsidR="005A4248">
              <w:rPr>
                <w:noProof/>
                <w:webHidden/>
              </w:rPr>
              <w:t>13</w:t>
            </w:r>
            <w:r w:rsidR="005A4248">
              <w:rPr>
                <w:noProof/>
                <w:webHidden/>
              </w:rPr>
              <w:fldChar w:fldCharType="end"/>
            </w:r>
          </w:hyperlink>
        </w:p>
        <w:p w14:paraId="0D8F96D3" w14:textId="20ACCCF5" w:rsidR="005A4248" w:rsidRDefault="00176291">
          <w:pPr>
            <w:pStyle w:val="TOC1"/>
            <w:tabs>
              <w:tab w:val="right" w:leader="dot" w:pos="9350"/>
            </w:tabs>
            <w:rPr>
              <w:rFonts w:asciiTheme="minorHAnsi" w:hAnsiTheme="minorHAnsi"/>
              <w:noProof/>
              <w:color w:val="auto"/>
              <w:sz w:val="22"/>
              <w:lang w:eastAsia="en-GB"/>
            </w:rPr>
          </w:pPr>
          <w:hyperlink w:anchor="_Toc73738395" w:history="1">
            <w:r w:rsidR="005A4248" w:rsidRPr="00DB652A">
              <w:rPr>
                <w:rStyle w:val="Hyperlink"/>
                <w:noProof/>
              </w:rPr>
              <w:t>COMMUNICATION WITH STAKEHOLDERS</w:t>
            </w:r>
            <w:r w:rsidR="005A4248">
              <w:rPr>
                <w:noProof/>
                <w:webHidden/>
              </w:rPr>
              <w:tab/>
            </w:r>
            <w:r w:rsidR="005A4248">
              <w:rPr>
                <w:noProof/>
                <w:webHidden/>
              </w:rPr>
              <w:fldChar w:fldCharType="begin"/>
            </w:r>
            <w:r w:rsidR="005A4248">
              <w:rPr>
                <w:noProof/>
                <w:webHidden/>
              </w:rPr>
              <w:instrText xml:space="preserve"> PAGEREF _Toc73738395 \h </w:instrText>
            </w:r>
            <w:r w:rsidR="005A4248">
              <w:rPr>
                <w:noProof/>
                <w:webHidden/>
              </w:rPr>
            </w:r>
            <w:r w:rsidR="005A4248">
              <w:rPr>
                <w:noProof/>
                <w:webHidden/>
              </w:rPr>
              <w:fldChar w:fldCharType="separate"/>
            </w:r>
            <w:r w:rsidR="005A4248">
              <w:rPr>
                <w:noProof/>
                <w:webHidden/>
              </w:rPr>
              <w:t>16</w:t>
            </w:r>
            <w:r w:rsidR="005A4248">
              <w:rPr>
                <w:noProof/>
                <w:webHidden/>
              </w:rPr>
              <w:fldChar w:fldCharType="end"/>
            </w:r>
          </w:hyperlink>
        </w:p>
        <w:p w14:paraId="5899CE1B" w14:textId="68984558" w:rsidR="005A4248" w:rsidRDefault="00176291">
          <w:pPr>
            <w:pStyle w:val="TOC1"/>
            <w:tabs>
              <w:tab w:val="right" w:leader="dot" w:pos="9350"/>
            </w:tabs>
            <w:rPr>
              <w:rFonts w:asciiTheme="minorHAnsi" w:hAnsiTheme="minorHAnsi"/>
              <w:noProof/>
              <w:color w:val="auto"/>
              <w:sz w:val="22"/>
              <w:lang w:eastAsia="en-GB"/>
            </w:rPr>
          </w:pPr>
          <w:hyperlink w:anchor="_Toc73738396" w:history="1">
            <w:r w:rsidR="005A4248" w:rsidRPr="00DB652A">
              <w:rPr>
                <w:rStyle w:val="Hyperlink"/>
                <w:noProof/>
              </w:rPr>
              <w:t>OTHER TOOLS AND TECHNIQUES CAN BE USED BY THE COMPANY</w:t>
            </w:r>
            <w:r w:rsidR="005A4248">
              <w:rPr>
                <w:noProof/>
                <w:webHidden/>
              </w:rPr>
              <w:tab/>
            </w:r>
            <w:r w:rsidR="005A4248">
              <w:rPr>
                <w:noProof/>
                <w:webHidden/>
              </w:rPr>
              <w:fldChar w:fldCharType="begin"/>
            </w:r>
            <w:r w:rsidR="005A4248">
              <w:rPr>
                <w:noProof/>
                <w:webHidden/>
              </w:rPr>
              <w:instrText xml:space="preserve"> PAGEREF _Toc73738396 \h </w:instrText>
            </w:r>
            <w:r w:rsidR="005A4248">
              <w:rPr>
                <w:noProof/>
                <w:webHidden/>
              </w:rPr>
            </w:r>
            <w:r w:rsidR="005A4248">
              <w:rPr>
                <w:noProof/>
                <w:webHidden/>
              </w:rPr>
              <w:fldChar w:fldCharType="separate"/>
            </w:r>
            <w:r w:rsidR="005A4248">
              <w:rPr>
                <w:noProof/>
                <w:webHidden/>
              </w:rPr>
              <w:t>18</w:t>
            </w:r>
            <w:r w:rsidR="005A4248">
              <w:rPr>
                <w:noProof/>
                <w:webHidden/>
              </w:rPr>
              <w:fldChar w:fldCharType="end"/>
            </w:r>
          </w:hyperlink>
        </w:p>
        <w:p w14:paraId="1F84B727" w14:textId="196B4397" w:rsidR="005A4248" w:rsidRDefault="00176291">
          <w:pPr>
            <w:pStyle w:val="TOC1"/>
            <w:tabs>
              <w:tab w:val="right" w:leader="dot" w:pos="9350"/>
            </w:tabs>
            <w:rPr>
              <w:rFonts w:asciiTheme="minorHAnsi" w:hAnsiTheme="minorHAnsi"/>
              <w:noProof/>
              <w:color w:val="auto"/>
              <w:sz w:val="22"/>
              <w:lang w:eastAsia="en-GB"/>
            </w:rPr>
          </w:pPr>
          <w:hyperlink w:anchor="_Toc73738397" w:history="1">
            <w:r w:rsidR="005A4248" w:rsidRPr="00DB652A">
              <w:rPr>
                <w:rStyle w:val="Hyperlink"/>
                <w:noProof/>
              </w:rPr>
              <w:t>CONCLUSION</w:t>
            </w:r>
            <w:r w:rsidR="005A4248">
              <w:rPr>
                <w:noProof/>
                <w:webHidden/>
              </w:rPr>
              <w:tab/>
            </w:r>
            <w:r w:rsidR="005A4248">
              <w:rPr>
                <w:noProof/>
                <w:webHidden/>
              </w:rPr>
              <w:fldChar w:fldCharType="begin"/>
            </w:r>
            <w:r w:rsidR="005A4248">
              <w:rPr>
                <w:noProof/>
                <w:webHidden/>
              </w:rPr>
              <w:instrText xml:space="preserve"> PAGEREF _Toc73738397 \h </w:instrText>
            </w:r>
            <w:r w:rsidR="005A4248">
              <w:rPr>
                <w:noProof/>
                <w:webHidden/>
              </w:rPr>
            </w:r>
            <w:r w:rsidR="005A4248">
              <w:rPr>
                <w:noProof/>
                <w:webHidden/>
              </w:rPr>
              <w:fldChar w:fldCharType="separate"/>
            </w:r>
            <w:r w:rsidR="005A4248">
              <w:rPr>
                <w:noProof/>
                <w:webHidden/>
              </w:rPr>
              <w:t>19</w:t>
            </w:r>
            <w:r w:rsidR="005A4248">
              <w:rPr>
                <w:noProof/>
                <w:webHidden/>
              </w:rPr>
              <w:fldChar w:fldCharType="end"/>
            </w:r>
          </w:hyperlink>
        </w:p>
        <w:p w14:paraId="417328BC" w14:textId="6168C00F" w:rsidR="005A4248" w:rsidRDefault="00176291">
          <w:pPr>
            <w:pStyle w:val="TOC1"/>
            <w:tabs>
              <w:tab w:val="right" w:leader="dot" w:pos="9350"/>
            </w:tabs>
            <w:rPr>
              <w:rFonts w:asciiTheme="minorHAnsi" w:hAnsiTheme="minorHAnsi"/>
              <w:noProof/>
              <w:color w:val="auto"/>
              <w:sz w:val="22"/>
              <w:lang w:eastAsia="en-GB"/>
            </w:rPr>
          </w:pPr>
          <w:hyperlink w:anchor="_Toc73738398" w:history="1">
            <w:r w:rsidR="005A4248" w:rsidRPr="00DB652A">
              <w:rPr>
                <w:rStyle w:val="Hyperlink"/>
                <w:noProof/>
              </w:rPr>
              <w:t>REFERENCES</w:t>
            </w:r>
            <w:r w:rsidR="005A4248">
              <w:rPr>
                <w:noProof/>
                <w:webHidden/>
              </w:rPr>
              <w:tab/>
            </w:r>
            <w:r w:rsidR="005A4248">
              <w:rPr>
                <w:noProof/>
                <w:webHidden/>
              </w:rPr>
              <w:fldChar w:fldCharType="begin"/>
            </w:r>
            <w:r w:rsidR="005A4248">
              <w:rPr>
                <w:noProof/>
                <w:webHidden/>
              </w:rPr>
              <w:instrText xml:space="preserve"> PAGEREF _Toc73738398 \h </w:instrText>
            </w:r>
            <w:r w:rsidR="005A4248">
              <w:rPr>
                <w:noProof/>
                <w:webHidden/>
              </w:rPr>
            </w:r>
            <w:r w:rsidR="005A4248">
              <w:rPr>
                <w:noProof/>
                <w:webHidden/>
              </w:rPr>
              <w:fldChar w:fldCharType="separate"/>
            </w:r>
            <w:r w:rsidR="005A4248">
              <w:rPr>
                <w:noProof/>
                <w:webHidden/>
              </w:rPr>
              <w:t>20</w:t>
            </w:r>
            <w:r w:rsidR="005A4248">
              <w:rPr>
                <w:noProof/>
                <w:webHidden/>
              </w:rPr>
              <w:fldChar w:fldCharType="end"/>
            </w:r>
          </w:hyperlink>
        </w:p>
        <w:p w14:paraId="755B22FA" w14:textId="79EE9EC4" w:rsidR="004C35D2" w:rsidRPr="005A4248" w:rsidRDefault="00383B85">
          <w:r w:rsidRPr="005A4248">
            <w:fldChar w:fldCharType="end"/>
          </w:r>
        </w:p>
      </w:sdtContent>
    </w:sdt>
    <w:p w14:paraId="4459D5BE" w14:textId="77777777" w:rsidR="00396F1F" w:rsidRPr="005A4248" w:rsidRDefault="00383B85" w:rsidP="0014031F">
      <w:pPr>
        <w:rPr>
          <w:b/>
          <w:szCs w:val="24"/>
        </w:rPr>
      </w:pPr>
      <w:r w:rsidRPr="005A4248">
        <w:rPr>
          <w:b/>
          <w:szCs w:val="24"/>
        </w:rPr>
        <w:br w:type="page"/>
      </w:r>
    </w:p>
    <w:p w14:paraId="4569BCDB" w14:textId="55891DF5" w:rsidR="001C0E72" w:rsidRDefault="00383B85" w:rsidP="0014031F">
      <w:pPr>
        <w:pStyle w:val="Heading1"/>
      </w:pPr>
      <w:bookmarkStart w:id="0" w:name="_Toc73738385"/>
      <w:r w:rsidRPr="005A4248">
        <w:lastRenderedPageBreak/>
        <w:t>INTRODUCTION</w:t>
      </w:r>
      <w:bookmarkEnd w:id="0"/>
    </w:p>
    <w:p w14:paraId="084F29F5" w14:textId="77777777" w:rsidR="00580736" w:rsidRPr="00580736" w:rsidRDefault="00580736" w:rsidP="00580736"/>
    <w:p w14:paraId="047EE771" w14:textId="4A52E75E" w:rsidR="008F4C19" w:rsidRPr="005A4248" w:rsidRDefault="00383B85" w:rsidP="0014031F">
      <w:pPr>
        <w:rPr>
          <w:b/>
          <w:szCs w:val="24"/>
        </w:rPr>
      </w:pPr>
      <w:r w:rsidRPr="005A4248">
        <w:rPr>
          <w:szCs w:val="24"/>
        </w:rPr>
        <w:t xml:space="preserve">The assignment comprises a report that revolves around the concept of project management and different tools and techniques that are employed to make it more effective. The report comprises of considering the complete lifecycle of the chosen project that witnesses the application of different tools and techniques used by the chosen organization in its project. Different project management tools like project lifecycle, QUAD chart, Stakeholder's analysis, SMART objectives and so on are applied and </w:t>
      </w:r>
      <w:r w:rsidR="005A4248" w:rsidRPr="005A4248">
        <w:rPr>
          <w:szCs w:val="24"/>
        </w:rPr>
        <w:t>analysed</w:t>
      </w:r>
      <w:r w:rsidRPr="005A4248">
        <w:rPr>
          <w:szCs w:val="24"/>
        </w:rPr>
        <w:t xml:space="preserve"> with their effectiveness in project management and their application in the chosen project. Also, the </w:t>
      </w:r>
      <w:r w:rsidR="00FF23F4" w:rsidRPr="005A4248">
        <w:rPr>
          <w:szCs w:val="24"/>
        </w:rPr>
        <w:t>report consists</w:t>
      </w:r>
      <w:r w:rsidRPr="005A4248">
        <w:rPr>
          <w:szCs w:val="24"/>
        </w:rPr>
        <w:t xml:space="preserve"> of an analysis of tools and techniques that can be used by the project team concerning the management of uncertainties caused by the pandemic.  </w:t>
      </w:r>
      <w:r w:rsidRPr="005A4248">
        <w:rPr>
          <w:b/>
          <w:szCs w:val="24"/>
        </w:rPr>
        <w:br w:type="page"/>
      </w:r>
    </w:p>
    <w:p w14:paraId="13819147" w14:textId="60094955" w:rsidR="001C0E72" w:rsidRDefault="00383B85" w:rsidP="00272D0B">
      <w:pPr>
        <w:pStyle w:val="Heading1"/>
      </w:pPr>
      <w:bookmarkStart w:id="1" w:name="_Toc73738386"/>
      <w:r w:rsidRPr="005A4248">
        <w:lastRenderedPageBreak/>
        <w:t>ORGANIZATIONAL OVERVIEW</w:t>
      </w:r>
      <w:bookmarkEnd w:id="1"/>
    </w:p>
    <w:p w14:paraId="5F4F3DF5" w14:textId="77777777" w:rsidR="00580736" w:rsidRPr="00580736" w:rsidRDefault="00580736" w:rsidP="00580736"/>
    <w:p w14:paraId="6CAEFF3F" w14:textId="604415E8" w:rsidR="00A2002A" w:rsidRPr="005A4248" w:rsidRDefault="00383B85" w:rsidP="0014031F">
      <w:pPr>
        <w:rPr>
          <w:szCs w:val="24"/>
        </w:rPr>
      </w:pPr>
      <w:r w:rsidRPr="005A4248">
        <w:rPr>
          <w:szCs w:val="24"/>
        </w:rPr>
        <w:t>Tesla motor is an American company dealing in electric vehicles and clean energy products. The company is having its headquarters in Palo Alto, California. The product portfolio of the company comprises electric automobiles, battery energy storage</w:t>
      </w:r>
      <w:r w:rsidR="00A52BBE" w:rsidRPr="005A4248">
        <w:rPr>
          <w:szCs w:val="24"/>
        </w:rPr>
        <w:t xml:space="preserve"> varying from home to grid-scale, solar </w:t>
      </w:r>
      <w:r w:rsidR="004008E6" w:rsidRPr="005A4248">
        <w:rPr>
          <w:szCs w:val="24"/>
        </w:rPr>
        <w:t>panels,</w:t>
      </w:r>
      <w:r w:rsidR="00A52BBE" w:rsidRPr="005A4248">
        <w:rPr>
          <w:szCs w:val="24"/>
        </w:rPr>
        <w:t xml:space="preserve"> and roof tiles. The company is having a significant market share </w:t>
      </w:r>
      <w:r w:rsidR="006F2EA2" w:rsidRPr="005A4248">
        <w:rPr>
          <w:szCs w:val="24"/>
        </w:rPr>
        <w:t xml:space="preserve">as of its plug-in and battery electric passenger car segment. The company is having a 23% market share in </w:t>
      </w:r>
      <w:r w:rsidR="00604B5C" w:rsidRPr="005A4248">
        <w:rPr>
          <w:szCs w:val="24"/>
        </w:rPr>
        <w:t>completely</w:t>
      </w:r>
      <w:r w:rsidR="006F2EA2" w:rsidRPr="005A4248">
        <w:rPr>
          <w:szCs w:val="24"/>
        </w:rPr>
        <w:t xml:space="preserve"> electric products and </w:t>
      </w:r>
      <w:r w:rsidR="007073E2" w:rsidRPr="005A4248">
        <w:rPr>
          <w:szCs w:val="24"/>
        </w:rPr>
        <w:t>a 16% market share in plug-in charging products. The company was founded in the year 2003</w:t>
      </w:r>
      <w:r w:rsidR="00534C0A" w:rsidRPr="005A4248">
        <w:rPr>
          <w:szCs w:val="24"/>
        </w:rPr>
        <w:t xml:space="preserve"> and today is the global leader in manufacturing and distributing electric vehicles</w:t>
      </w:r>
      <w:r w:rsidR="005B3748" w:rsidRPr="005A4248">
        <w:rPr>
          <w:szCs w:val="24"/>
        </w:rPr>
        <w:t xml:space="preserve"> (Tesla,</w:t>
      </w:r>
      <w:r w:rsidR="005365EA" w:rsidRPr="005A4248">
        <w:rPr>
          <w:szCs w:val="24"/>
        </w:rPr>
        <w:t xml:space="preserve"> 2020</w:t>
      </w:r>
      <w:r w:rsidR="005B3748" w:rsidRPr="005A4248">
        <w:rPr>
          <w:szCs w:val="24"/>
        </w:rPr>
        <w:t>)</w:t>
      </w:r>
      <w:r w:rsidR="00534C0A" w:rsidRPr="005A4248">
        <w:rPr>
          <w:szCs w:val="24"/>
        </w:rPr>
        <w:t xml:space="preserve">. </w:t>
      </w:r>
      <w:r w:rsidRPr="005A4248">
        <w:rPr>
          <w:szCs w:val="24"/>
        </w:rPr>
        <w:br w:type="page"/>
      </w:r>
    </w:p>
    <w:p w14:paraId="10830568" w14:textId="7E08D869" w:rsidR="001C0E72" w:rsidRDefault="00383B85" w:rsidP="009E105C">
      <w:pPr>
        <w:pStyle w:val="Heading1"/>
      </w:pPr>
      <w:bookmarkStart w:id="2" w:name="_Toc73738387"/>
      <w:r w:rsidRPr="005A4248">
        <w:lastRenderedPageBreak/>
        <w:t>PROJECT: TESLA CYBERTRUCK</w:t>
      </w:r>
      <w:bookmarkEnd w:id="2"/>
    </w:p>
    <w:p w14:paraId="34633060" w14:textId="77777777" w:rsidR="00580736" w:rsidRPr="00580736" w:rsidRDefault="00580736" w:rsidP="00580736"/>
    <w:p w14:paraId="0D732174" w14:textId="7BD3A217" w:rsidR="00757809" w:rsidRPr="005A4248" w:rsidRDefault="00383B85" w:rsidP="0014031F">
      <w:pPr>
        <w:rPr>
          <w:szCs w:val="24"/>
        </w:rPr>
      </w:pPr>
      <w:r w:rsidRPr="005A4248">
        <w:rPr>
          <w:szCs w:val="24"/>
        </w:rPr>
        <w:t>Cybertruck is one of the latest projects launched by Tesla. The vehicle is an all-electric, battery-</w:t>
      </w:r>
      <w:r w:rsidR="004008E6" w:rsidRPr="005A4248">
        <w:rPr>
          <w:szCs w:val="24"/>
        </w:rPr>
        <w:t>powered,</w:t>
      </w:r>
      <w:r w:rsidRPr="005A4248">
        <w:rPr>
          <w:szCs w:val="24"/>
        </w:rPr>
        <w:t xml:space="preserve"> and light-duty truck. The fundamental motive of Tesla is to provide the customers with an eco-friendly alternative to fossil fuel-powered trucks. Cybertruck is an effective substitute enabled by sustainable energy for around 6,500 fossil fuel-powered trucks that are sold on a daily basis in the US.</w:t>
      </w:r>
      <w:r w:rsidR="00B36775" w:rsidRPr="005A4248">
        <w:rPr>
          <w:szCs w:val="24"/>
        </w:rPr>
        <w:t xml:space="preserve"> The mass production of Cybertruck is going to start in the year 2021. The vehicle can be used for commercial and non-commercial purposes also enable large pickup</w:t>
      </w:r>
      <w:r w:rsidR="005365EA" w:rsidRPr="005A4248">
        <w:rPr>
          <w:szCs w:val="24"/>
        </w:rPr>
        <w:t xml:space="preserve"> (Tesla, 2021)</w:t>
      </w:r>
      <w:r w:rsidR="00B36775" w:rsidRPr="005A4248">
        <w:rPr>
          <w:szCs w:val="24"/>
        </w:rPr>
        <w:t xml:space="preserve">. </w:t>
      </w:r>
      <w:r w:rsidRPr="005A4248">
        <w:rPr>
          <w:szCs w:val="24"/>
        </w:rPr>
        <w:br w:type="page"/>
      </w:r>
    </w:p>
    <w:p w14:paraId="14D71B3C" w14:textId="5C43B302" w:rsidR="00B9535B" w:rsidRDefault="00383B85" w:rsidP="00557F4D">
      <w:pPr>
        <w:pStyle w:val="Heading1"/>
      </w:pPr>
      <w:bookmarkStart w:id="3" w:name="_Toc73738388"/>
      <w:r w:rsidRPr="005A4248">
        <w:lastRenderedPageBreak/>
        <w:t>PROJECT MANAGEMENT:</w:t>
      </w:r>
      <w:bookmarkEnd w:id="3"/>
    </w:p>
    <w:p w14:paraId="2C372F4A" w14:textId="77777777" w:rsidR="00580736" w:rsidRPr="00580736" w:rsidRDefault="00580736" w:rsidP="00580736"/>
    <w:p w14:paraId="1B3C9A33" w14:textId="60F04E6A" w:rsidR="006A2B41" w:rsidRPr="005A4248" w:rsidRDefault="00383B85" w:rsidP="0014031F">
      <w:pPr>
        <w:rPr>
          <w:szCs w:val="24"/>
        </w:rPr>
      </w:pPr>
      <w:r w:rsidRPr="005A4248">
        <w:rPr>
          <w:szCs w:val="24"/>
        </w:rPr>
        <w:t xml:space="preserve">A project is a definite set of steps that are required to be completed to get the desired product either good or service. </w:t>
      </w:r>
      <w:r w:rsidR="003D0EAB" w:rsidRPr="005A4248">
        <w:rPr>
          <w:szCs w:val="24"/>
        </w:rPr>
        <w:t xml:space="preserve">The nature of a project is temporary as it contains a certain aim the completion of which is the ending of the project. </w:t>
      </w:r>
      <w:r w:rsidR="004008E6" w:rsidRPr="005A4248">
        <w:rPr>
          <w:szCs w:val="24"/>
        </w:rPr>
        <w:t>Thus,</w:t>
      </w:r>
      <w:r w:rsidR="003D0EAB" w:rsidRPr="005A4248">
        <w:rPr>
          <w:szCs w:val="24"/>
        </w:rPr>
        <w:t xml:space="preserve"> a project is definite and unique and thus sometimes requires additional sources like external expertise. Also, since the project is definite </w:t>
      </w:r>
      <w:r w:rsidR="00B0341A" w:rsidRPr="005A4248">
        <w:rPr>
          <w:szCs w:val="24"/>
        </w:rPr>
        <w:t>it has a starting and endpoint and also defined scope and resources</w:t>
      </w:r>
      <w:r w:rsidR="007C5B13" w:rsidRPr="005A4248">
        <w:rPr>
          <w:szCs w:val="24"/>
        </w:rPr>
        <w:t xml:space="preserve"> (</w:t>
      </w:r>
      <w:r w:rsidR="007C5B13" w:rsidRPr="005A4248">
        <w:rPr>
          <w:szCs w:val="24"/>
          <w:shd w:val="clear" w:color="auto" w:fill="FFFFFF"/>
        </w:rPr>
        <w:t>Heagney, 2016</w:t>
      </w:r>
      <w:r w:rsidR="007C5B13" w:rsidRPr="005A4248">
        <w:rPr>
          <w:szCs w:val="24"/>
        </w:rPr>
        <w:t>)</w:t>
      </w:r>
      <w:r w:rsidR="00B0341A" w:rsidRPr="005A4248">
        <w:rPr>
          <w:szCs w:val="24"/>
        </w:rPr>
        <w:t>.</w:t>
      </w:r>
    </w:p>
    <w:p w14:paraId="7EF4625A" w14:textId="6947857A" w:rsidR="006E3584" w:rsidRPr="005A4248" w:rsidRDefault="004008E6" w:rsidP="0014031F">
      <w:pPr>
        <w:rPr>
          <w:szCs w:val="24"/>
        </w:rPr>
      </w:pPr>
      <w:r w:rsidRPr="005A4248">
        <w:rPr>
          <w:szCs w:val="24"/>
        </w:rPr>
        <w:t>Thus,</w:t>
      </w:r>
      <w:r w:rsidR="00383B85" w:rsidRPr="005A4248">
        <w:rPr>
          <w:szCs w:val="24"/>
        </w:rPr>
        <w:t xml:space="preserve"> project management is the collaboration of knowledge, tools, </w:t>
      </w:r>
      <w:r w:rsidRPr="005A4248">
        <w:rPr>
          <w:szCs w:val="24"/>
        </w:rPr>
        <w:t>techniques,</w:t>
      </w:r>
      <w:r w:rsidR="00383B85" w:rsidRPr="005A4248">
        <w:rPr>
          <w:szCs w:val="24"/>
        </w:rPr>
        <w:t xml:space="preserve"> and skills in order to achieve the desired objective of the project. These are all combined in order to make the project budget-friendly and deliver the results on time.</w:t>
      </w:r>
    </w:p>
    <w:p w14:paraId="006E1002" w14:textId="77777777" w:rsidR="002854EE" w:rsidRPr="005A4248" w:rsidRDefault="00383B85" w:rsidP="002854EE">
      <w:pPr>
        <w:pStyle w:val="Heading1"/>
      </w:pPr>
      <w:bookmarkStart w:id="4" w:name="_Toc73738389"/>
      <w:r w:rsidRPr="005A4248">
        <w:t>PROJECT LIFE CYCLE:</w:t>
      </w:r>
      <w:bookmarkEnd w:id="4"/>
    </w:p>
    <w:p w14:paraId="1968D334" w14:textId="77777777" w:rsidR="000966C5" w:rsidRPr="005A4248" w:rsidRDefault="00383B85" w:rsidP="0014031F">
      <w:pPr>
        <w:rPr>
          <w:szCs w:val="24"/>
        </w:rPr>
      </w:pPr>
      <w:r w:rsidRPr="005A4248">
        <w:rPr>
          <w:szCs w:val="24"/>
        </w:rPr>
        <w:t xml:space="preserve">Any project is comprised of four fundamental stages that often referred to as the </w:t>
      </w:r>
      <w:r w:rsidRPr="005A4248">
        <w:rPr>
          <w:b/>
          <w:szCs w:val="24"/>
        </w:rPr>
        <w:t>life cycle of the project</w:t>
      </w:r>
      <w:r w:rsidRPr="005A4248">
        <w:rPr>
          <w:szCs w:val="24"/>
        </w:rPr>
        <w:t>. The four stages of the project life cycle are as follows:</w:t>
      </w:r>
    </w:p>
    <w:p w14:paraId="657B2763" w14:textId="5ED54E06" w:rsidR="00C401FB" w:rsidRPr="005A4248" w:rsidRDefault="00383B85" w:rsidP="0014031F">
      <w:pPr>
        <w:rPr>
          <w:szCs w:val="24"/>
        </w:rPr>
      </w:pPr>
      <w:r w:rsidRPr="005A4248">
        <w:rPr>
          <w:b/>
          <w:szCs w:val="24"/>
        </w:rPr>
        <w:t>Initiation</w:t>
      </w:r>
      <w:r w:rsidRPr="005A4248">
        <w:rPr>
          <w:szCs w:val="24"/>
        </w:rPr>
        <w:t>:</w:t>
      </w:r>
      <w:r w:rsidR="00FE358E" w:rsidRPr="005A4248">
        <w:rPr>
          <w:szCs w:val="24"/>
        </w:rPr>
        <w:t xml:space="preserve"> the objective of the fundamental need of the project is required that is why this project is required to be done. This can be </w:t>
      </w:r>
      <w:r w:rsidRPr="005A4248">
        <w:rPr>
          <w:szCs w:val="24"/>
        </w:rPr>
        <w:t>a</w:t>
      </w:r>
      <w:r w:rsidR="00FE358E" w:rsidRPr="005A4248">
        <w:rPr>
          <w:szCs w:val="24"/>
        </w:rPr>
        <w:t xml:space="preserve"> product portfolio advancement of the company or a solution to any business problem.</w:t>
      </w:r>
      <w:r w:rsidRPr="005A4248">
        <w:rPr>
          <w:szCs w:val="24"/>
        </w:rPr>
        <w:t xml:space="preserve"> Then the possible solutions are accounted for the need concerning the business case. After this, the feasibility of the solutions chosen is </w:t>
      </w:r>
      <w:r w:rsidR="005A4248" w:rsidRPr="005A4248">
        <w:rPr>
          <w:szCs w:val="24"/>
        </w:rPr>
        <w:t>analysed</w:t>
      </w:r>
      <w:r w:rsidRPr="005A4248">
        <w:rPr>
          <w:szCs w:val="24"/>
        </w:rPr>
        <w:t xml:space="preserve"> that either there is enough time or resources or are the company is having enough expertise to attain the objectives. These all questions are answered during the initiation stage. </w:t>
      </w:r>
    </w:p>
    <w:p w14:paraId="40A300D5" w14:textId="77777777" w:rsidR="000966C5" w:rsidRPr="005A4248" w:rsidRDefault="00383B85" w:rsidP="0014031F">
      <w:pPr>
        <w:rPr>
          <w:szCs w:val="24"/>
        </w:rPr>
      </w:pPr>
      <w:r w:rsidRPr="005A4248">
        <w:rPr>
          <w:szCs w:val="24"/>
        </w:rPr>
        <w:lastRenderedPageBreak/>
        <w:t>Once the feasibility of the appropriate solution is checked and approved, the working of the project will be initiated. All the required deliverables and different participating groups are identified</w:t>
      </w:r>
      <w:r w:rsidR="00640BE8" w:rsidRPr="005A4248">
        <w:rPr>
          <w:szCs w:val="24"/>
        </w:rPr>
        <w:t xml:space="preserve"> and started working together under the guidance and supervision of the project manager</w:t>
      </w:r>
      <w:r w:rsidR="00976A75" w:rsidRPr="005A4248">
        <w:rPr>
          <w:szCs w:val="24"/>
        </w:rPr>
        <w:t xml:space="preserve"> (</w:t>
      </w:r>
      <w:r w:rsidR="00976A75" w:rsidRPr="005A4248">
        <w:rPr>
          <w:szCs w:val="24"/>
          <w:shd w:val="clear" w:color="auto" w:fill="FFFFFF"/>
        </w:rPr>
        <w:t>Ma et al., 2018</w:t>
      </w:r>
      <w:r w:rsidR="00976A75" w:rsidRPr="005A4248">
        <w:rPr>
          <w:szCs w:val="24"/>
        </w:rPr>
        <w:t>)</w:t>
      </w:r>
      <w:r w:rsidR="00640BE8" w:rsidRPr="005A4248">
        <w:rPr>
          <w:szCs w:val="24"/>
        </w:rPr>
        <w:t>.</w:t>
      </w:r>
      <w:r w:rsidR="00FE358E" w:rsidRPr="005A4248">
        <w:rPr>
          <w:szCs w:val="24"/>
        </w:rPr>
        <w:t xml:space="preserve"> </w:t>
      </w:r>
    </w:p>
    <w:p w14:paraId="4863B0EA" w14:textId="5685A001" w:rsidR="00A9421A" w:rsidRPr="005A4248" w:rsidRDefault="00383B85" w:rsidP="0014031F">
      <w:pPr>
        <w:rPr>
          <w:szCs w:val="24"/>
        </w:rPr>
      </w:pPr>
      <w:r w:rsidRPr="005A4248">
        <w:rPr>
          <w:b/>
          <w:szCs w:val="24"/>
        </w:rPr>
        <w:t>Planning</w:t>
      </w:r>
      <w:r w:rsidRPr="005A4248">
        <w:rPr>
          <w:szCs w:val="24"/>
        </w:rPr>
        <w:t>:</w:t>
      </w:r>
      <w:r w:rsidR="005A3A60" w:rsidRPr="005A4248">
        <w:rPr>
          <w:szCs w:val="24"/>
        </w:rPr>
        <w:t xml:space="preserve"> In the second stage of planning, the chosen solution for the project is further </w:t>
      </w:r>
      <w:r w:rsidR="005A4248" w:rsidRPr="005A4248">
        <w:rPr>
          <w:szCs w:val="24"/>
        </w:rPr>
        <w:t>analysed</w:t>
      </w:r>
      <w:r w:rsidR="005A3A60" w:rsidRPr="005A4248">
        <w:rPr>
          <w:szCs w:val="24"/>
        </w:rPr>
        <w:t xml:space="preserve"> in greater detail and required specifications were added as required. </w:t>
      </w:r>
      <w:r w:rsidR="00842395" w:rsidRPr="005A4248">
        <w:rPr>
          <w:szCs w:val="24"/>
        </w:rPr>
        <w:t xml:space="preserve">At this stage, all the work that is required to be is identified by the project team members. </w:t>
      </w:r>
      <w:r w:rsidR="00842395" w:rsidRPr="005A4248">
        <w:rPr>
          <w:b/>
          <w:szCs w:val="24"/>
        </w:rPr>
        <w:t>Scope</w:t>
      </w:r>
      <w:r w:rsidR="00842395" w:rsidRPr="005A4248">
        <w:rPr>
          <w:szCs w:val="24"/>
        </w:rPr>
        <w:t xml:space="preserve"> </w:t>
      </w:r>
      <w:r w:rsidR="00842395" w:rsidRPr="005A4248">
        <w:rPr>
          <w:b/>
          <w:szCs w:val="24"/>
        </w:rPr>
        <w:t>management</w:t>
      </w:r>
      <w:r w:rsidR="00842395" w:rsidRPr="005A4248">
        <w:rPr>
          <w:szCs w:val="24"/>
        </w:rPr>
        <w:t xml:space="preserve"> is done </w:t>
      </w:r>
      <w:r w:rsidR="004008E6" w:rsidRPr="005A4248">
        <w:rPr>
          <w:szCs w:val="24"/>
        </w:rPr>
        <w:t>i.e.,</w:t>
      </w:r>
      <w:r w:rsidR="00842395" w:rsidRPr="005A4248">
        <w:rPr>
          <w:szCs w:val="24"/>
        </w:rPr>
        <w:t xml:space="preserve"> identification of the essential tasks and resource requirements in order to start the production process. </w:t>
      </w:r>
      <w:r w:rsidR="00FB431A" w:rsidRPr="005A4248">
        <w:rPr>
          <w:szCs w:val="24"/>
        </w:rPr>
        <w:t xml:space="preserve">This stage witnesses the creation of a project plan that comprises an outlining of activities, tasks, </w:t>
      </w:r>
      <w:r w:rsidR="004008E6" w:rsidRPr="005A4248">
        <w:rPr>
          <w:szCs w:val="24"/>
        </w:rPr>
        <w:t>dependencies,</w:t>
      </w:r>
      <w:r w:rsidR="00FB431A" w:rsidRPr="005A4248">
        <w:rPr>
          <w:szCs w:val="24"/>
        </w:rPr>
        <w:t xml:space="preserve"> and timelines. The project manager formulates a project budget </w:t>
      </w:r>
      <w:r w:rsidR="000C1EE5" w:rsidRPr="005A4248">
        <w:rPr>
          <w:szCs w:val="24"/>
        </w:rPr>
        <w:t xml:space="preserve">that helps in monitoring and preventing additional expenditure. </w:t>
      </w:r>
      <w:r w:rsidR="00FC1FA0" w:rsidRPr="005A4248">
        <w:rPr>
          <w:szCs w:val="24"/>
        </w:rPr>
        <w:t xml:space="preserve">Once this the three fundamental aspects </w:t>
      </w:r>
      <w:r w:rsidR="004008E6" w:rsidRPr="005A4248">
        <w:rPr>
          <w:szCs w:val="24"/>
        </w:rPr>
        <w:t>i.e.,</w:t>
      </w:r>
      <w:r w:rsidR="00FC1FA0" w:rsidRPr="005A4248">
        <w:rPr>
          <w:szCs w:val="24"/>
        </w:rPr>
        <w:t xml:space="preserve"> work identification, scheduling of the activities and budget estimation are completed, the project is all set for its </w:t>
      </w:r>
      <w:r w:rsidR="00FC1FA0" w:rsidRPr="005A4248">
        <w:rPr>
          <w:b/>
          <w:szCs w:val="24"/>
        </w:rPr>
        <w:t>risk</w:t>
      </w:r>
      <w:r w:rsidR="00FC1FA0" w:rsidRPr="005A4248">
        <w:rPr>
          <w:szCs w:val="24"/>
        </w:rPr>
        <w:t xml:space="preserve"> </w:t>
      </w:r>
      <w:r w:rsidR="00FC1FA0" w:rsidRPr="005A4248">
        <w:rPr>
          <w:b/>
          <w:szCs w:val="24"/>
        </w:rPr>
        <w:t>management</w:t>
      </w:r>
      <w:r w:rsidR="00FC1FA0" w:rsidRPr="005A4248">
        <w:rPr>
          <w:szCs w:val="24"/>
        </w:rPr>
        <w:t xml:space="preserve">. </w:t>
      </w:r>
      <w:r w:rsidR="00C164DC" w:rsidRPr="005A4248">
        <w:rPr>
          <w:szCs w:val="24"/>
        </w:rPr>
        <w:t xml:space="preserve">Risk management is comprised of the identification of the high potential risks and the possible solutions in order to avoid those high threat risks either to reduce the probability of its occurrence or to reduce the impact of the threat on the productivity of the project. Once done with the risk assessment, the project team is all set to have the </w:t>
      </w:r>
      <w:r w:rsidR="00C164DC" w:rsidRPr="005A4248">
        <w:rPr>
          <w:b/>
          <w:szCs w:val="24"/>
        </w:rPr>
        <w:t>stakeholder</w:t>
      </w:r>
      <w:r w:rsidR="00C164DC" w:rsidRPr="005A4248">
        <w:rPr>
          <w:szCs w:val="24"/>
        </w:rPr>
        <w:t xml:space="preserve"> </w:t>
      </w:r>
      <w:r w:rsidR="00C164DC" w:rsidRPr="005A4248">
        <w:rPr>
          <w:b/>
          <w:szCs w:val="24"/>
        </w:rPr>
        <w:t>analysis</w:t>
      </w:r>
      <w:r w:rsidR="00B3403A" w:rsidRPr="005A4248">
        <w:rPr>
          <w:szCs w:val="24"/>
        </w:rPr>
        <w:t>. Stakeholder analysis is aimed at identifying all the stakeholders to the project and how the project plan and associated change</w:t>
      </w:r>
      <w:r w:rsidRPr="005A4248">
        <w:rPr>
          <w:szCs w:val="24"/>
        </w:rPr>
        <w:t>s can be communicated with them</w:t>
      </w:r>
      <w:r w:rsidR="009D7162" w:rsidRPr="005A4248">
        <w:rPr>
          <w:szCs w:val="24"/>
        </w:rPr>
        <w:t xml:space="preserve"> (</w:t>
      </w:r>
      <w:r w:rsidR="009D7162" w:rsidRPr="005A4248">
        <w:rPr>
          <w:szCs w:val="24"/>
          <w:shd w:val="clear" w:color="auto" w:fill="FFFFFF"/>
        </w:rPr>
        <w:t>Goodpaster, 2016</w:t>
      </w:r>
      <w:r w:rsidR="009D7162" w:rsidRPr="005A4248">
        <w:rPr>
          <w:szCs w:val="24"/>
        </w:rPr>
        <w:t>)</w:t>
      </w:r>
      <w:r w:rsidRPr="005A4248">
        <w:rPr>
          <w:szCs w:val="24"/>
        </w:rPr>
        <w:t>.</w:t>
      </w:r>
    </w:p>
    <w:p w14:paraId="3386CA10" w14:textId="7562BACA" w:rsidR="000966C5" w:rsidRPr="005A4248" w:rsidRDefault="00383B85" w:rsidP="0014031F">
      <w:pPr>
        <w:rPr>
          <w:szCs w:val="24"/>
        </w:rPr>
      </w:pPr>
      <w:r w:rsidRPr="005A4248">
        <w:rPr>
          <w:szCs w:val="24"/>
        </w:rPr>
        <w:t xml:space="preserve">After this, there should formulation of a quality plan that contains quality targets, </w:t>
      </w:r>
      <w:r w:rsidR="004008E6" w:rsidRPr="005A4248">
        <w:rPr>
          <w:szCs w:val="24"/>
        </w:rPr>
        <w:t>assurance,</w:t>
      </w:r>
      <w:r w:rsidRPr="005A4248">
        <w:rPr>
          <w:szCs w:val="24"/>
        </w:rPr>
        <w:t xml:space="preserve"> and control measures. Also, the acceptance plan would be formulated that lists the criteria to be met in order to gain customer acceptance. After all this, the plan is all set to enter into the execution stage.  </w:t>
      </w:r>
      <w:r w:rsidR="000C1EE5" w:rsidRPr="005A4248">
        <w:rPr>
          <w:szCs w:val="24"/>
        </w:rPr>
        <w:t xml:space="preserve"> </w:t>
      </w:r>
      <w:r w:rsidR="00FB431A" w:rsidRPr="005A4248">
        <w:rPr>
          <w:szCs w:val="24"/>
        </w:rPr>
        <w:t xml:space="preserve"> </w:t>
      </w:r>
      <w:r w:rsidR="005A3A60" w:rsidRPr="005A4248">
        <w:rPr>
          <w:szCs w:val="24"/>
        </w:rPr>
        <w:t xml:space="preserve"> </w:t>
      </w:r>
    </w:p>
    <w:p w14:paraId="5502A579" w14:textId="77777777" w:rsidR="006561D2" w:rsidRPr="005A4248" w:rsidRDefault="00383B85" w:rsidP="0014031F">
      <w:pPr>
        <w:rPr>
          <w:szCs w:val="24"/>
        </w:rPr>
      </w:pPr>
      <w:r w:rsidRPr="005A4248">
        <w:rPr>
          <w:b/>
          <w:szCs w:val="24"/>
        </w:rPr>
        <w:lastRenderedPageBreak/>
        <w:t>Execution</w:t>
      </w:r>
      <w:r w:rsidRPr="005A4248">
        <w:rPr>
          <w:szCs w:val="24"/>
        </w:rPr>
        <w:t>:</w:t>
      </w:r>
      <w:r w:rsidR="007A3B48" w:rsidRPr="005A4248">
        <w:rPr>
          <w:szCs w:val="24"/>
        </w:rPr>
        <w:t xml:space="preserve"> In the execution stage, all the planning is put into action. This stage requires effective control measures and communication channels. As the production or execution proceeds further, appropriate changes are made through effective monitoring and real-time analysis. As different tasks are performed and micro results are achieved, these all are discussed through regular team meetings and the project manager compare the objectives achieved with the objectives aspired in the project plan and accordingly implement changes if required. </w:t>
      </w:r>
      <w:r w:rsidR="00AE15CB" w:rsidRPr="005A4248">
        <w:rPr>
          <w:szCs w:val="24"/>
        </w:rPr>
        <w:t>Throughout</w:t>
      </w:r>
      <w:r w:rsidR="007A3B48" w:rsidRPr="005A4248">
        <w:rPr>
          <w:szCs w:val="24"/>
        </w:rPr>
        <w:t xml:space="preserve"> this process of execution, the status is communicated with the stakeholders as per the agreed communication channels. All the deliverables produced are checked for their quality and measured in accordance with the </w:t>
      </w:r>
      <w:r w:rsidR="00AE15CB" w:rsidRPr="005A4248">
        <w:rPr>
          <w:szCs w:val="24"/>
        </w:rPr>
        <w:t>acceptance criteria. Once all the deliverables are produced and presented before the customer and once the customer accepts the products, the project is all set for closure</w:t>
      </w:r>
      <w:r w:rsidR="00520464" w:rsidRPr="005A4248">
        <w:rPr>
          <w:szCs w:val="24"/>
        </w:rPr>
        <w:t xml:space="preserve"> (</w:t>
      </w:r>
      <w:r w:rsidR="00520464" w:rsidRPr="005A4248">
        <w:rPr>
          <w:szCs w:val="24"/>
          <w:shd w:val="clear" w:color="auto" w:fill="FFFFFF"/>
        </w:rPr>
        <w:t>Jaafar and Yusof, 2019</w:t>
      </w:r>
      <w:r w:rsidR="00520464" w:rsidRPr="005A4248">
        <w:rPr>
          <w:szCs w:val="24"/>
        </w:rPr>
        <w:t>)</w:t>
      </w:r>
      <w:r w:rsidR="00AE15CB" w:rsidRPr="005A4248">
        <w:rPr>
          <w:szCs w:val="24"/>
        </w:rPr>
        <w:t>.</w:t>
      </w:r>
    </w:p>
    <w:p w14:paraId="6192EEBE" w14:textId="4CB3722B" w:rsidR="006561D2" w:rsidRPr="005A4248" w:rsidRDefault="00383B85" w:rsidP="0014031F">
      <w:pPr>
        <w:rPr>
          <w:szCs w:val="24"/>
        </w:rPr>
      </w:pPr>
      <w:r w:rsidRPr="005A4248">
        <w:rPr>
          <w:b/>
          <w:szCs w:val="24"/>
        </w:rPr>
        <w:t>Closing</w:t>
      </w:r>
      <w:r w:rsidRPr="005A4248">
        <w:rPr>
          <w:szCs w:val="24"/>
        </w:rPr>
        <w:t>:</w:t>
      </w:r>
      <w:r w:rsidR="009C6455" w:rsidRPr="005A4248">
        <w:rPr>
          <w:szCs w:val="24"/>
        </w:rPr>
        <w:t xml:space="preserve"> This stage is focused </w:t>
      </w:r>
      <w:r w:rsidR="004008E6" w:rsidRPr="005A4248">
        <w:rPr>
          <w:szCs w:val="24"/>
        </w:rPr>
        <w:t>on</w:t>
      </w:r>
      <w:r w:rsidR="009C6455" w:rsidRPr="005A4248">
        <w:rPr>
          <w:szCs w:val="24"/>
        </w:rPr>
        <w:t xml:space="preserve"> delivering the final deliverable to the customers. After this, the complete documentation is handed over to the business entity presenting the termination of the supplier contract, release of project resources and communicating the completion and closure of the project with the stakeholders. The last process comprised of </w:t>
      </w:r>
      <w:r w:rsidR="005A4248" w:rsidRPr="005A4248">
        <w:rPr>
          <w:szCs w:val="24"/>
        </w:rPr>
        <w:t>analysing</w:t>
      </w:r>
      <w:r w:rsidR="009C6455" w:rsidRPr="005A4248">
        <w:rPr>
          <w:szCs w:val="24"/>
        </w:rPr>
        <w:t xml:space="preserve"> the strengths and weaknesses of the projects and what can be </w:t>
      </w:r>
      <w:r w:rsidR="004008E6" w:rsidRPr="005A4248">
        <w:rPr>
          <w:szCs w:val="24"/>
        </w:rPr>
        <w:t>improved,</w:t>
      </w:r>
      <w:r w:rsidR="009C6455" w:rsidRPr="005A4248">
        <w:rPr>
          <w:szCs w:val="24"/>
        </w:rPr>
        <w:t xml:space="preserve"> and all this is communicated with the business entity that facilitates their future projects.</w:t>
      </w:r>
    </w:p>
    <w:p w14:paraId="5CDDDC6B" w14:textId="77777777" w:rsidR="009122B9" w:rsidRPr="005A4248" w:rsidRDefault="00383B85" w:rsidP="001146D1">
      <w:pPr>
        <w:pStyle w:val="Heading1"/>
        <w:rPr>
          <w:color w:val="auto"/>
        </w:rPr>
      </w:pPr>
      <w:bookmarkStart w:id="5" w:name="_Toc73738390"/>
      <w:r w:rsidRPr="005A4248">
        <w:t>LIFE CYCLE OF THE CHOSEN PROJECT: CYBERTRUCK BY TESLA PLC.</w:t>
      </w:r>
      <w:bookmarkEnd w:id="5"/>
      <w:r w:rsidRPr="005A4248">
        <w:t xml:space="preserve"> </w:t>
      </w:r>
    </w:p>
    <w:p w14:paraId="465DD634" w14:textId="71B10865" w:rsidR="00E44C18" w:rsidRPr="005A4248" w:rsidRDefault="00383B85" w:rsidP="0014031F">
      <w:pPr>
        <w:rPr>
          <w:szCs w:val="24"/>
        </w:rPr>
      </w:pPr>
      <w:r w:rsidRPr="005A4248">
        <w:rPr>
          <w:szCs w:val="24"/>
        </w:rPr>
        <w:t>T</w:t>
      </w:r>
      <w:r w:rsidR="00691541" w:rsidRPr="005A4248">
        <w:rPr>
          <w:szCs w:val="24"/>
        </w:rPr>
        <w:t>he</w:t>
      </w:r>
      <w:r w:rsidRPr="005A4248">
        <w:rPr>
          <w:szCs w:val="24"/>
        </w:rPr>
        <w:t xml:space="preserve"> project life cycle</w:t>
      </w:r>
      <w:r w:rsidR="00691541" w:rsidRPr="005A4248">
        <w:rPr>
          <w:szCs w:val="24"/>
        </w:rPr>
        <w:t xml:space="preserve"> of the Cybertruck can be </w:t>
      </w:r>
      <w:r w:rsidR="005A4248" w:rsidRPr="005A4248">
        <w:rPr>
          <w:szCs w:val="24"/>
        </w:rPr>
        <w:t>analysed</w:t>
      </w:r>
      <w:r w:rsidR="00691541" w:rsidRPr="005A4248">
        <w:rPr>
          <w:szCs w:val="24"/>
        </w:rPr>
        <w:t xml:space="preserve"> with the help of</w:t>
      </w:r>
      <w:r w:rsidRPr="005A4248">
        <w:rPr>
          <w:szCs w:val="24"/>
        </w:rPr>
        <w:t xml:space="preserve"> the following stages as mentioned above.</w:t>
      </w:r>
    </w:p>
    <w:p w14:paraId="18EF60DC" w14:textId="77777777" w:rsidR="00E44C18" w:rsidRPr="005A4248" w:rsidRDefault="00383B85" w:rsidP="0014031F">
      <w:pPr>
        <w:rPr>
          <w:b/>
          <w:szCs w:val="24"/>
        </w:rPr>
      </w:pPr>
      <w:r w:rsidRPr="005A4248">
        <w:rPr>
          <w:b/>
          <w:szCs w:val="24"/>
        </w:rPr>
        <w:t>Initiation phase:</w:t>
      </w:r>
    </w:p>
    <w:p w14:paraId="326394D7" w14:textId="3DE46F05" w:rsidR="00B82D6F" w:rsidRPr="005A4248" w:rsidRDefault="00383B85" w:rsidP="0014031F">
      <w:pPr>
        <w:rPr>
          <w:szCs w:val="24"/>
        </w:rPr>
      </w:pPr>
      <w:r w:rsidRPr="005A4248">
        <w:rPr>
          <w:szCs w:val="24"/>
        </w:rPr>
        <w:lastRenderedPageBreak/>
        <w:t xml:space="preserve">The CEO of Tesla motors aspired to have heavy load vehicles that can be capable of both commercial and non-commercial use. </w:t>
      </w:r>
      <w:r w:rsidR="004008E6" w:rsidRPr="005A4248">
        <w:rPr>
          <w:szCs w:val="24"/>
        </w:rPr>
        <w:t>Thus,</w:t>
      </w:r>
      <w:r w:rsidRPr="005A4248">
        <w:rPr>
          <w:szCs w:val="24"/>
        </w:rPr>
        <w:t xml:space="preserve"> Tesla announces the launch of its Cybertruck in competition to conventional trucks </w:t>
      </w:r>
      <w:r w:rsidR="005A4248" w:rsidRPr="005A4248">
        <w:rPr>
          <w:szCs w:val="24"/>
        </w:rPr>
        <w:t>fuelled</w:t>
      </w:r>
      <w:r w:rsidRPr="005A4248">
        <w:rPr>
          <w:szCs w:val="24"/>
        </w:rPr>
        <w:t xml:space="preserve"> by fossils fuels thus causing a significant adver</w:t>
      </w:r>
      <w:r w:rsidR="001B76D0" w:rsidRPr="005A4248">
        <w:rPr>
          <w:szCs w:val="24"/>
        </w:rPr>
        <w:t>se impact on the environ</w:t>
      </w:r>
      <w:r w:rsidRPr="005A4248">
        <w:rPr>
          <w:szCs w:val="24"/>
        </w:rPr>
        <w:t>ment.</w:t>
      </w:r>
      <w:r w:rsidR="001B76D0" w:rsidRPr="005A4248">
        <w:rPr>
          <w:szCs w:val="24"/>
        </w:rPr>
        <w:t xml:space="preserve"> Cybertruck is a complete electrically powered vehicle having enough capacity against </w:t>
      </w:r>
      <w:r w:rsidR="0071700C" w:rsidRPr="005A4248">
        <w:rPr>
          <w:szCs w:val="24"/>
        </w:rPr>
        <w:t xml:space="preserve">6,500 fossils </w:t>
      </w:r>
      <w:r w:rsidR="005A4248" w:rsidRPr="005A4248">
        <w:rPr>
          <w:szCs w:val="24"/>
        </w:rPr>
        <w:t>fuelled</w:t>
      </w:r>
      <w:r w:rsidR="0071700C" w:rsidRPr="005A4248">
        <w:rPr>
          <w:szCs w:val="24"/>
        </w:rPr>
        <w:t xml:space="preserve"> powered trucks.</w:t>
      </w:r>
    </w:p>
    <w:p w14:paraId="3151C96F" w14:textId="0C160F8C" w:rsidR="00315F7A" w:rsidRPr="005A4248" w:rsidRDefault="00383B85" w:rsidP="0014031F">
      <w:pPr>
        <w:rPr>
          <w:szCs w:val="24"/>
        </w:rPr>
      </w:pPr>
      <w:r w:rsidRPr="005A4248">
        <w:rPr>
          <w:szCs w:val="24"/>
        </w:rPr>
        <w:t xml:space="preserve">Considering the feasibility of the project that either the company is having enough resources or not. The company is aspiring to produce the Cybertruck in three specifications </w:t>
      </w:r>
      <w:r w:rsidR="004008E6" w:rsidRPr="005A4248">
        <w:rPr>
          <w:szCs w:val="24"/>
        </w:rPr>
        <w:t>i.e.,</w:t>
      </w:r>
      <w:r w:rsidRPr="005A4248">
        <w:rPr>
          <w:szCs w:val="24"/>
        </w:rPr>
        <w:t xml:space="preserve"> single motor RWD (rear-wheel drive), dual-motor AWD (all-wheel drive) and tri-motor AWD in the increasing order of their performance. The powertrai</w:t>
      </w:r>
      <w:r w:rsidR="00102438" w:rsidRPr="005A4248">
        <w:rPr>
          <w:szCs w:val="24"/>
        </w:rPr>
        <w:t>n that is going to be used in Cy</w:t>
      </w:r>
      <w:r w:rsidRPr="005A4248">
        <w:rPr>
          <w:szCs w:val="24"/>
        </w:rPr>
        <w:t xml:space="preserve">bertruck is already part of the earlier model X and model S of Tesla. Also, the company is having enough experience and success in electric motor vehicles and solar power equipment that further enables the smooth production of the vehicles. </w:t>
      </w:r>
      <w:r w:rsidR="00F35F77" w:rsidRPr="005A4248">
        <w:rPr>
          <w:szCs w:val="24"/>
        </w:rPr>
        <w:t xml:space="preserve">The material used to form the body of Cybertruck </w:t>
      </w:r>
      <w:r w:rsidR="004008E6" w:rsidRPr="005A4248">
        <w:rPr>
          <w:szCs w:val="24"/>
        </w:rPr>
        <w:t>i.e.,</w:t>
      </w:r>
      <w:r w:rsidR="00F35F77" w:rsidRPr="005A4248">
        <w:rPr>
          <w:szCs w:val="24"/>
        </w:rPr>
        <w:t xml:space="preserve"> stainless steel was used for the manufacturing of </w:t>
      </w:r>
      <w:r w:rsidR="004008E6" w:rsidRPr="005A4248">
        <w:rPr>
          <w:szCs w:val="24"/>
        </w:rPr>
        <w:t>Star ship</w:t>
      </w:r>
      <w:r w:rsidR="00F35F77" w:rsidRPr="005A4248">
        <w:rPr>
          <w:szCs w:val="24"/>
        </w:rPr>
        <w:t xml:space="preserve"> of SpaceX. And this stainless steel is an in-house development of Tesla</w:t>
      </w:r>
      <w:r w:rsidR="00B66E0C" w:rsidRPr="005A4248">
        <w:rPr>
          <w:szCs w:val="24"/>
        </w:rPr>
        <w:t xml:space="preserve"> (</w:t>
      </w:r>
      <w:r w:rsidR="00B66E0C" w:rsidRPr="005A4248">
        <w:rPr>
          <w:szCs w:val="24"/>
          <w:shd w:val="clear" w:color="auto" w:fill="FFFFFF"/>
        </w:rPr>
        <w:t>Zuliukov and Diadechko, 2020</w:t>
      </w:r>
      <w:r w:rsidR="00B66E0C" w:rsidRPr="005A4248">
        <w:rPr>
          <w:szCs w:val="24"/>
        </w:rPr>
        <w:t>)</w:t>
      </w:r>
      <w:r w:rsidR="00F35F77" w:rsidRPr="005A4248">
        <w:rPr>
          <w:szCs w:val="24"/>
        </w:rPr>
        <w:t>.</w:t>
      </w:r>
      <w:r w:rsidR="00FC45D3" w:rsidRPr="005A4248">
        <w:rPr>
          <w:szCs w:val="24"/>
        </w:rPr>
        <w:t xml:space="preserve"> </w:t>
      </w:r>
    </w:p>
    <w:p w14:paraId="29A96C2F" w14:textId="31CA5999" w:rsidR="00691541" w:rsidRPr="005A4248" w:rsidRDefault="00383B85" w:rsidP="0014031F">
      <w:pPr>
        <w:rPr>
          <w:szCs w:val="24"/>
        </w:rPr>
      </w:pPr>
      <w:r w:rsidRPr="005A4248">
        <w:rPr>
          <w:szCs w:val="24"/>
        </w:rPr>
        <w:t xml:space="preserve">The company briefly </w:t>
      </w:r>
      <w:r w:rsidR="004008E6" w:rsidRPr="005A4248">
        <w:rPr>
          <w:szCs w:val="24"/>
        </w:rPr>
        <w:t>analysed</w:t>
      </w:r>
      <w:r w:rsidRPr="005A4248">
        <w:rPr>
          <w:szCs w:val="24"/>
        </w:rPr>
        <w:t xml:space="preserve"> the</w:t>
      </w:r>
      <w:r w:rsidR="00D17765" w:rsidRPr="005A4248">
        <w:rPr>
          <w:szCs w:val="24"/>
        </w:rPr>
        <w:t xml:space="preserve"> project requirements and formed different teams associated with different responsibilities and tasks. The fundamental teams were the engine team, vehicle body team, IT team, quality control and management team, finance team and communication team.  </w:t>
      </w:r>
      <w:r w:rsidRPr="005A4248">
        <w:rPr>
          <w:szCs w:val="24"/>
        </w:rPr>
        <w:t xml:space="preserve">  </w:t>
      </w:r>
    </w:p>
    <w:p w14:paraId="63A81E24" w14:textId="77777777" w:rsidR="00895EFA" w:rsidRPr="005A4248" w:rsidRDefault="00383B85">
      <w:pPr>
        <w:rPr>
          <w:b/>
          <w:szCs w:val="24"/>
        </w:rPr>
      </w:pPr>
      <w:r w:rsidRPr="005A4248">
        <w:rPr>
          <w:b/>
          <w:szCs w:val="24"/>
        </w:rPr>
        <w:br w:type="page"/>
      </w:r>
    </w:p>
    <w:p w14:paraId="43992777" w14:textId="77777777" w:rsidR="00993D14" w:rsidRPr="005A4248" w:rsidRDefault="00383B85" w:rsidP="0014031F">
      <w:pPr>
        <w:rPr>
          <w:b/>
          <w:szCs w:val="24"/>
        </w:rPr>
      </w:pPr>
      <w:r w:rsidRPr="005A4248">
        <w:rPr>
          <w:b/>
          <w:szCs w:val="24"/>
        </w:rPr>
        <w:lastRenderedPageBreak/>
        <w:t>Planning phase:</w:t>
      </w:r>
    </w:p>
    <w:p w14:paraId="658BD8A5" w14:textId="77777777" w:rsidR="00946F44" w:rsidRPr="005A4248" w:rsidRDefault="00383B85" w:rsidP="0014031F">
      <w:pPr>
        <w:rPr>
          <w:szCs w:val="24"/>
        </w:rPr>
      </w:pPr>
      <w:r w:rsidRPr="005A4248">
        <w:rPr>
          <w:szCs w:val="24"/>
        </w:rPr>
        <w:t xml:space="preserve">Once the team was done with the initiating of the project, a detailed plan with detailed specifications of the project was created </w:t>
      </w:r>
      <w:r w:rsidR="00E75D29" w:rsidRPr="005A4248">
        <w:rPr>
          <w:szCs w:val="24"/>
        </w:rPr>
        <w:t>that mentions the features and specialities of the project. Tesla aspiring to produce the Cybertruck with the following features</w:t>
      </w:r>
      <w:r w:rsidRPr="005A4248">
        <w:rPr>
          <w:szCs w:val="24"/>
        </w:rPr>
        <w:t>:</w:t>
      </w:r>
    </w:p>
    <w:p w14:paraId="410318AB" w14:textId="77777777" w:rsidR="00946F44" w:rsidRPr="005A4248" w:rsidRDefault="00383B85" w:rsidP="0014031F">
      <w:pPr>
        <w:pStyle w:val="ListParagraph"/>
        <w:numPr>
          <w:ilvl w:val="0"/>
          <w:numId w:val="1"/>
        </w:numPr>
        <w:rPr>
          <w:szCs w:val="24"/>
        </w:rPr>
      </w:pPr>
      <w:r w:rsidRPr="005A4248">
        <w:rPr>
          <w:szCs w:val="24"/>
        </w:rPr>
        <w:t>On-board power inverters supplying 120 and 240-volt electricity.</w:t>
      </w:r>
    </w:p>
    <w:p w14:paraId="2ED63316" w14:textId="77777777" w:rsidR="00946F44" w:rsidRPr="005A4248" w:rsidRDefault="00383B85" w:rsidP="0014031F">
      <w:pPr>
        <w:pStyle w:val="ListParagraph"/>
        <w:numPr>
          <w:ilvl w:val="0"/>
          <w:numId w:val="1"/>
        </w:numPr>
        <w:rPr>
          <w:szCs w:val="24"/>
        </w:rPr>
      </w:pPr>
      <w:r w:rsidRPr="005A4248">
        <w:rPr>
          <w:szCs w:val="24"/>
        </w:rPr>
        <w:t>The exterior stainless sheet is bulletproof.</w:t>
      </w:r>
    </w:p>
    <w:p w14:paraId="6A729A19" w14:textId="77777777" w:rsidR="00946F44" w:rsidRPr="005A4248" w:rsidRDefault="00383B85" w:rsidP="0014031F">
      <w:pPr>
        <w:pStyle w:val="ListParagraph"/>
        <w:numPr>
          <w:ilvl w:val="0"/>
          <w:numId w:val="1"/>
        </w:numPr>
        <w:rPr>
          <w:szCs w:val="24"/>
        </w:rPr>
      </w:pPr>
      <w:r w:rsidRPr="005A4248">
        <w:rPr>
          <w:szCs w:val="24"/>
        </w:rPr>
        <w:t>Tesla autopilot feature is also provided.</w:t>
      </w:r>
    </w:p>
    <w:p w14:paraId="498E9962" w14:textId="69DE2C44" w:rsidR="00F83716" w:rsidRPr="005A4248" w:rsidRDefault="00383B85" w:rsidP="0014031F">
      <w:pPr>
        <w:pStyle w:val="ListParagraph"/>
        <w:numPr>
          <w:ilvl w:val="0"/>
          <w:numId w:val="1"/>
        </w:numPr>
        <w:rPr>
          <w:szCs w:val="24"/>
        </w:rPr>
      </w:pPr>
      <w:r w:rsidRPr="005A4248">
        <w:rPr>
          <w:szCs w:val="24"/>
        </w:rPr>
        <w:t xml:space="preserve">The solar roof of the vehicle capable of adding </w:t>
      </w:r>
      <w:r w:rsidR="004008E6" w:rsidRPr="005A4248">
        <w:rPr>
          <w:szCs w:val="24"/>
        </w:rPr>
        <w:t>15 miles</w:t>
      </w:r>
      <w:r w:rsidRPr="005A4248">
        <w:rPr>
          <w:szCs w:val="24"/>
        </w:rPr>
        <w:t xml:space="preserve"> of range on daily basis.</w:t>
      </w:r>
    </w:p>
    <w:p w14:paraId="7E9F1871" w14:textId="0FC40EF2" w:rsidR="00946F44" w:rsidRPr="005A4248" w:rsidRDefault="00383B85" w:rsidP="0014031F">
      <w:pPr>
        <w:pStyle w:val="ListParagraph"/>
        <w:numPr>
          <w:ilvl w:val="0"/>
          <w:numId w:val="1"/>
        </w:numPr>
        <w:rPr>
          <w:szCs w:val="24"/>
        </w:rPr>
      </w:pPr>
      <w:r w:rsidRPr="005A4248">
        <w:rPr>
          <w:szCs w:val="24"/>
        </w:rPr>
        <w:t xml:space="preserve">Interior has a 17-inch display, space for six, digital </w:t>
      </w:r>
      <w:r w:rsidR="004008E6" w:rsidRPr="005A4248">
        <w:rPr>
          <w:szCs w:val="24"/>
        </w:rPr>
        <w:t>rear-view</w:t>
      </w:r>
      <w:r w:rsidRPr="005A4248">
        <w:rPr>
          <w:szCs w:val="24"/>
        </w:rPr>
        <w:t xml:space="preserve"> camera base mirror, steering woke resembling that of a race car and a dashboard with the marble.</w:t>
      </w:r>
    </w:p>
    <w:p w14:paraId="3879B112" w14:textId="77777777" w:rsidR="00946F44" w:rsidRPr="005A4248" w:rsidRDefault="00383B85" w:rsidP="0014031F">
      <w:pPr>
        <w:pStyle w:val="ListParagraph"/>
        <w:numPr>
          <w:ilvl w:val="0"/>
          <w:numId w:val="1"/>
        </w:numPr>
        <w:rPr>
          <w:szCs w:val="24"/>
        </w:rPr>
      </w:pPr>
      <w:r w:rsidRPr="005A4248">
        <w:rPr>
          <w:szCs w:val="24"/>
        </w:rPr>
        <w:t>The bed of the truck would be similar to the conventional trucks and will be around 2.0 m long.</w:t>
      </w:r>
    </w:p>
    <w:p w14:paraId="2F8AC97F" w14:textId="77777777" w:rsidR="002738B5" w:rsidRPr="005A4248" w:rsidRDefault="00383B85" w:rsidP="0014031F">
      <w:pPr>
        <w:pStyle w:val="ListParagraph"/>
        <w:numPr>
          <w:ilvl w:val="0"/>
          <w:numId w:val="1"/>
        </w:numPr>
        <w:rPr>
          <w:szCs w:val="24"/>
        </w:rPr>
      </w:pPr>
      <w:r w:rsidRPr="005A4248">
        <w:rPr>
          <w:szCs w:val="24"/>
        </w:rPr>
        <w:t>Having a ramp that will be extended from the tailgate facilitates the loading of the cargo into the truck.</w:t>
      </w:r>
    </w:p>
    <w:p w14:paraId="7A60CB53" w14:textId="77777777" w:rsidR="00C9426C" w:rsidRPr="005A4248" w:rsidRDefault="00383B85" w:rsidP="0014031F">
      <w:pPr>
        <w:pStyle w:val="ListParagraph"/>
        <w:numPr>
          <w:ilvl w:val="0"/>
          <w:numId w:val="1"/>
        </w:numPr>
        <w:rPr>
          <w:szCs w:val="24"/>
        </w:rPr>
      </w:pPr>
      <w:r w:rsidRPr="005A4248">
        <w:rPr>
          <w:szCs w:val="24"/>
        </w:rPr>
        <w:t xml:space="preserve">The design of the vehicles is inspired form Blade Runner and Lotus Esprit that was used in the movie </w:t>
      </w:r>
      <w:r w:rsidRPr="005A4248">
        <w:rPr>
          <w:i/>
          <w:szCs w:val="24"/>
        </w:rPr>
        <w:t>The Spy Who Loved Me</w:t>
      </w:r>
      <w:r w:rsidRPr="005A4248">
        <w:rPr>
          <w:szCs w:val="24"/>
        </w:rPr>
        <w:t>, one among the franchise of James Bond.</w:t>
      </w:r>
      <w:r w:rsidR="00946F44" w:rsidRPr="005A4248">
        <w:rPr>
          <w:szCs w:val="24"/>
        </w:rPr>
        <w:t xml:space="preserve">  </w:t>
      </w:r>
    </w:p>
    <w:p w14:paraId="6E652636" w14:textId="77777777" w:rsidR="00C9426C" w:rsidRPr="005A4248" w:rsidRDefault="00383B85" w:rsidP="0014031F">
      <w:pPr>
        <w:pStyle w:val="ListParagraph"/>
        <w:numPr>
          <w:ilvl w:val="0"/>
          <w:numId w:val="1"/>
        </w:numPr>
        <w:rPr>
          <w:szCs w:val="24"/>
        </w:rPr>
      </w:pPr>
      <w:r w:rsidRPr="005A4248">
        <w:rPr>
          <w:szCs w:val="24"/>
        </w:rPr>
        <w:t>The construction of the vehicle will be unibody rathe</w:t>
      </w:r>
      <w:r w:rsidR="001B7585" w:rsidRPr="005A4248">
        <w:rPr>
          <w:szCs w:val="24"/>
        </w:rPr>
        <w:t>r than body-on-</w:t>
      </w:r>
      <w:r w:rsidRPr="005A4248">
        <w:rPr>
          <w:szCs w:val="24"/>
        </w:rPr>
        <w:t xml:space="preserve">frame that is usually </w:t>
      </w:r>
      <w:r w:rsidR="001B7585" w:rsidRPr="005A4248">
        <w:rPr>
          <w:szCs w:val="24"/>
        </w:rPr>
        <w:t>opt</w:t>
      </w:r>
      <w:r w:rsidRPr="005A4248">
        <w:rPr>
          <w:szCs w:val="24"/>
        </w:rPr>
        <w:t>ed by the truck manufacturers.</w:t>
      </w:r>
    </w:p>
    <w:p w14:paraId="4C2DECA7" w14:textId="3F9370E9" w:rsidR="00580736" w:rsidRDefault="00383B85" w:rsidP="00580736">
      <w:pPr>
        <w:pStyle w:val="ListParagraph"/>
        <w:numPr>
          <w:ilvl w:val="0"/>
          <w:numId w:val="1"/>
        </w:numPr>
        <w:rPr>
          <w:szCs w:val="24"/>
        </w:rPr>
      </w:pPr>
      <w:r w:rsidRPr="005A4248">
        <w:rPr>
          <w:szCs w:val="24"/>
        </w:rPr>
        <w:t>The company produces three models of the Cybertruck with differed efficiency and features</w:t>
      </w:r>
      <w:r w:rsidR="00580736">
        <w:rPr>
          <w:szCs w:val="24"/>
        </w:rPr>
        <w:t>.</w:t>
      </w:r>
    </w:p>
    <w:p w14:paraId="165F68F3" w14:textId="77777777" w:rsidR="00580736" w:rsidRDefault="00580736" w:rsidP="00580736">
      <w:pPr>
        <w:pStyle w:val="ListParagraph"/>
        <w:rPr>
          <w:szCs w:val="24"/>
        </w:rPr>
      </w:pPr>
    </w:p>
    <w:p w14:paraId="604511BA" w14:textId="2F5722CC" w:rsidR="00580736" w:rsidRDefault="00580736" w:rsidP="0014031F">
      <w:pPr>
        <w:rPr>
          <w:szCs w:val="24"/>
        </w:rPr>
      </w:pPr>
    </w:p>
    <w:p w14:paraId="3CDEBD1B" w14:textId="77777777" w:rsidR="00580736" w:rsidRPr="005A4248" w:rsidRDefault="00580736" w:rsidP="0014031F">
      <w:pPr>
        <w:rPr>
          <w:szCs w:val="24"/>
        </w:rPr>
      </w:pPr>
    </w:p>
    <w:p w14:paraId="5E531998" w14:textId="6549DEA2" w:rsidR="00392EBB" w:rsidRDefault="004008E6" w:rsidP="00CA3CBA">
      <w:pPr>
        <w:pStyle w:val="Heading2"/>
      </w:pPr>
      <w:bookmarkStart w:id="6" w:name="_Toc73738391"/>
      <w:r w:rsidRPr="005A4248">
        <w:lastRenderedPageBreak/>
        <w:t>ANALYSING</w:t>
      </w:r>
      <w:r w:rsidR="00383B85" w:rsidRPr="005A4248">
        <w:t xml:space="preserve"> PROJECT THROUGH “SMART”:</w:t>
      </w:r>
      <w:bookmarkEnd w:id="6"/>
    </w:p>
    <w:p w14:paraId="5DEEDB12" w14:textId="77777777" w:rsidR="00580736" w:rsidRPr="00580736" w:rsidRDefault="00580736" w:rsidP="00580736"/>
    <w:tbl>
      <w:tblPr>
        <w:tblStyle w:val="TableGrid"/>
        <w:tblW w:w="0" w:type="auto"/>
        <w:tblLook w:val="04A0" w:firstRow="1" w:lastRow="0" w:firstColumn="1" w:lastColumn="0" w:noHBand="0" w:noVBand="1"/>
      </w:tblPr>
      <w:tblGrid>
        <w:gridCol w:w="9350"/>
      </w:tblGrid>
      <w:tr w:rsidR="00FF6C5A" w:rsidRPr="005A4248" w14:paraId="558DD616" w14:textId="77777777" w:rsidTr="006B6D06">
        <w:tc>
          <w:tcPr>
            <w:tcW w:w="9576" w:type="dxa"/>
          </w:tcPr>
          <w:p w14:paraId="3509D71A" w14:textId="77777777" w:rsidR="006B6D06" w:rsidRPr="005A4248" w:rsidRDefault="00383B85" w:rsidP="0014031F">
            <w:pPr>
              <w:rPr>
                <w:b/>
                <w:szCs w:val="24"/>
              </w:rPr>
            </w:pPr>
            <w:r w:rsidRPr="005A4248">
              <w:rPr>
                <w:b/>
                <w:szCs w:val="24"/>
              </w:rPr>
              <w:t>Project Specific</w:t>
            </w:r>
          </w:p>
        </w:tc>
      </w:tr>
      <w:tr w:rsidR="00FF6C5A" w:rsidRPr="005A4248" w14:paraId="666CAB50" w14:textId="77777777" w:rsidTr="006B6D06">
        <w:tc>
          <w:tcPr>
            <w:tcW w:w="9576" w:type="dxa"/>
          </w:tcPr>
          <w:p w14:paraId="3D5AFB6F" w14:textId="77777777" w:rsidR="006B6D06" w:rsidRPr="005A4248" w:rsidRDefault="00383B85" w:rsidP="0014031F">
            <w:pPr>
              <w:rPr>
                <w:szCs w:val="24"/>
              </w:rPr>
            </w:pPr>
            <w:r w:rsidRPr="005A4248">
              <w:rPr>
                <w:szCs w:val="24"/>
              </w:rPr>
              <w:t>The project consists of the development of a completely electrically powered heavy vehicle that is capable of carrying enough payload and towing capacity than a conventional fossil fuel-powered truck capable of doing. This would be instrumental in curbing the pollution caused by fossil fuel-powered trucks.</w:t>
            </w:r>
          </w:p>
        </w:tc>
      </w:tr>
      <w:tr w:rsidR="00FF6C5A" w:rsidRPr="005A4248" w14:paraId="5E67C6A1" w14:textId="77777777" w:rsidTr="006B6D06">
        <w:tc>
          <w:tcPr>
            <w:tcW w:w="9576" w:type="dxa"/>
          </w:tcPr>
          <w:p w14:paraId="71F4FBAB" w14:textId="77777777" w:rsidR="006B6D06" w:rsidRPr="005A4248" w:rsidRDefault="00383B85" w:rsidP="0014031F">
            <w:pPr>
              <w:rPr>
                <w:b/>
                <w:szCs w:val="24"/>
              </w:rPr>
            </w:pPr>
            <w:r w:rsidRPr="005A4248">
              <w:rPr>
                <w:b/>
                <w:szCs w:val="24"/>
              </w:rPr>
              <w:t>Project Measurable</w:t>
            </w:r>
          </w:p>
        </w:tc>
      </w:tr>
      <w:tr w:rsidR="00FF6C5A" w:rsidRPr="005A4248" w14:paraId="6F6E8098" w14:textId="77777777" w:rsidTr="006B6D06">
        <w:tc>
          <w:tcPr>
            <w:tcW w:w="9576" w:type="dxa"/>
          </w:tcPr>
          <w:p w14:paraId="4E3C03E6" w14:textId="77777777" w:rsidR="006B6D06" w:rsidRPr="005A4248" w:rsidRDefault="00383B85" w:rsidP="0014031F">
            <w:pPr>
              <w:rPr>
                <w:szCs w:val="24"/>
              </w:rPr>
            </w:pPr>
            <w:r w:rsidRPr="005A4248">
              <w:rPr>
                <w:szCs w:val="24"/>
              </w:rPr>
              <w:t xml:space="preserve">The product will be available for distribution in late 2021 and 2022 with the price range between $40,000 to $70,000 depending upon the model and features. </w:t>
            </w:r>
          </w:p>
        </w:tc>
      </w:tr>
      <w:tr w:rsidR="00FF6C5A" w:rsidRPr="005A4248" w14:paraId="55C9AFEF" w14:textId="77777777" w:rsidTr="006B6D06">
        <w:tc>
          <w:tcPr>
            <w:tcW w:w="9576" w:type="dxa"/>
          </w:tcPr>
          <w:p w14:paraId="7D483296" w14:textId="77777777" w:rsidR="006B6D06" w:rsidRPr="005A4248" w:rsidRDefault="00383B85" w:rsidP="0014031F">
            <w:pPr>
              <w:rPr>
                <w:b/>
                <w:szCs w:val="24"/>
              </w:rPr>
            </w:pPr>
            <w:r w:rsidRPr="005A4248">
              <w:rPr>
                <w:b/>
                <w:szCs w:val="24"/>
              </w:rPr>
              <w:t>Project Agreed upon</w:t>
            </w:r>
          </w:p>
        </w:tc>
      </w:tr>
      <w:tr w:rsidR="00FF6C5A" w:rsidRPr="005A4248" w14:paraId="07D1321B" w14:textId="77777777" w:rsidTr="006B6D06">
        <w:tc>
          <w:tcPr>
            <w:tcW w:w="9576" w:type="dxa"/>
          </w:tcPr>
          <w:p w14:paraId="356F3F03" w14:textId="6648C5B4" w:rsidR="006B6D06" w:rsidRPr="005A4248" w:rsidRDefault="00383B85" w:rsidP="0014031F">
            <w:pPr>
              <w:rPr>
                <w:szCs w:val="24"/>
              </w:rPr>
            </w:pPr>
            <w:r w:rsidRPr="005A4248">
              <w:rPr>
                <w:szCs w:val="24"/>
              </w:rPr>
              <w:t xml:space="preserve">There is no such product in the market that is completely electric and having such compatibility with the payload and towing capacities. Also, concerning the increased awareness among people of the significant but adverse role played by fossil fuel combustion engines on the environment. Thus, the company, </w:t>
            </w:r>
            <w:r w:rsidR="004008E6" w:rsidRPr="005A4248">
              <w:rPr>
                <w:szCs w:val="24"/>
              </w:rPr>
              <w:t>government,</w:t>
            </w:r>
            <w:r w:rsidRPr="005A4248">
              <w:rPr>
                <w:szCs w:val="24"/>
              </w:rPr>
              <w:t xml:space="preserve"> and people, in general, will agree upon the product. This is reflected through the significant pre-booking of the product after its unveiling </w:t>
            </w:r>
            <w:r w:rsidR="004008E6" w:rsidRPr="005A4248">
              <w:rPr>
                <w:szCs w:val="24"/>
              </w:rPr>
              <w:t>i.e.,</w:t>
            </w:r>
            <w:r w:rsidRPr="005A4248">
              <w:rPr>
                <w:szCs w:val="24"/>
              </w:rPr>
              <w:t xml:space="preserve"> around 140,000 pre-orders comprising of all three variants of the product.  </w:t>
            </w:r>
          </w:p>
        </w:tc>
      </w:tr>
      <w:tr w:rsidR="00FF6C5A" w:rsidRPr="005A4248" w14:paraId="5001E392" w14:textId="77777777" w:rsidTr="006B6D06">
        <w:tc>
          <w:tcPr>
            <w:tcW w:w="9576" w:type="dxa"/>
          </w:tcPr>
          <w:p w14:paraId="7F7BEB61" w14:textId="77777777" w:rsidR="006B6D06" w:rsidRPr="005A4248" w:rsidRDefault="00383B85" w:rsidP="0014031F">
            <w:pPr>
              <w:rPr>
                <w:b/>
                <w:szCs w:val="24"/>
              </w:rPr>
            </w:pPr>
            <w:r w:rsidRPr="005A4248">
              <w:rPr>
                <w:b/>
                <w:szCs w:val="24"/>
              </w:rPr>
              <w:t>Project Realistic</w:t>
            </w:r>
          </w:p>
        </w:tc>
      </w:tr>
      <w:tr w:rsidR="00FF6C5A" w:rsidRPr="005A4248" w14:paraId="31635772" w14:textId="77777777" w:rsidTr="006B6D06">
        <w:tc>
          <w:tcPr>
            <w:tcW w:w="9576" w:type="dxa"/>
          </w:tcPr>
          <w:p w14:paraId="73843147" w14:textId="0FDAAA65" w:rsidR="006B6D06" w:rsidRPr="005A4248" w:rsidRDefault="00383B85" w:rsidP="0014031F">
            <w:pPr>
              <w:rPr>
                <w:szCs w:val="24"/>
              </w:rPr>
            </w:pPr>
            <w:r w:rsidRPr="005A4248">
              <w:rPr>
                <w:szCs w:val="24"/>
              </w:rPr>
              <w:t xml:space="preserve">The project </w:t>
            </w:r>
            <w:r w:rsidR="004008E6" w:rsidRPr="005A4248">
              <w:rPr>
                <w:szCs w:val="24"/>
              </w:rPr>
              <w:t>i.e.,</w:t>
            </w:r>
            <w:r w:rsidRPr="005A4248">
              <w:rPr>
                <w:szCs w:val="24"/>
              </w:rPr>
              <w:t xml:space="preserve"> Cybertruck, the body of which is made up of stainless steel that is already used by the space branch of the company SpaceX for its </w:t>
            </w:r>
            <w:r w:rsidR="004008E6" w:rsidRPr="005A4248">
              <w:rPr>
                <w:szCs w:val="24"/>
              </w:rPr>
              <w:t>Star ship</w:t>
            </w:r>
            <w:r w:rsidRPr="005A4248">
              <w:rPr>
                <w:szCs w:val="24"/>
              </w:rPr>
              <w:t xml:space="preserve">. Also, stainless steel is manufactured in-house by Tesla. Also, the bed variant of the Cybertruck is the same as that of the model S and model X of the Tesla. </w:t>
            </w:r>
            <w:r w:rsidR="004008E6" w:rsidRPr="005A4248">
              <w:rPr>
                <w:szCs w:val="24"/>
              </w:rPr>
              <w:t>Thus,</w:t>
            </w:r>
            <w:r w:rsidRPr="005A4248">
              <w:rPr>
                <w:szCs w:val="24"/>
              </w:rPr>
              <w:t xml:space="preserve"> the company is having enough resources and expertise in order to develop this product as aspired. </w:t>
            </w:r>
          </w:p>
        </w:tc>
      </w:tr>
      <w:tr w:rsidR="00FF6C5A" w:rsidRPr="005A4248" w14:paraId="6CD03B1D" w14:textId="77777777" w:rsidTr="006B6D06">
        <w:tc>
          <w:tcPr>
            <w:tcW w:w="9576" w:type="dxa"/>
          </w:tcPr>
          <w:p w14:paraId="4B1E848F" w14:textId="77777777" w:rsidR="006B6D06" w:rsidRPr="005A4248" w:rsidRDefault="00383B85" w:rsidP="0014031F">
            <w:pPr>
              <w:rPr>
                <w:b/>
                <w:szCs w:val="24"/>
              </w:rPr>
            </w:pPr>
            <w:r w:rsidRPr="005A4248">
              <w:rPr>
                <w:b/>
                <w:szCs w:val="24"/>
              </w:rPr>
              <w:lastRenderedPageBreak/>
              <w:t>Project Time</w:t>
            </w:r>
          </w:p>
        </w:tc>
      </w:tr>
      <w:tr w:rsidR="00FF6C5A" w:rsidRPr="005A4248" w14:paraId="2EB3E789" w14:textId="77777777" w:rsidTr="006B6D06">
        <w:tc>
          <w:tcPr>
            <w:tcW w:w="9576" w:type="dxa"/>
          </w:tcPr>
          <w:p w14:paraId="0B78A739" w14:textId="4E6A7830" w:rsidR="006B6D06" w:rsidRPr="005A4248" w:rsidRDefault="00383B85" w:rsidP="0014031F">
            <w:pPr>
              <w:rPr>
                <w:szCs w:val="24"/>
              </w:rPr>
            </w:pPr>
            <w:r w:rsidRPr="005A4248">
              <w:rPr>
                <w:szCs w:val="24"/>
              </w:rPr>
              <w:t>The product was unveiled in November</w:t>
            </w:r>
            <w:r w:rsidR="009B600E" w:rsidRPr="005A4248">
              <w:rPr>
                <w:szCs w:val="24"/>
              </w:rPr>
              <w:t xml:space="preserve"> </w:t>
            </w:r>
            <w:r w:rsidRPr="005A4248">
              <w:rPr>
                <w:szCs w:val="24"/>
              </w:rPr>
              <w:t xml:space="preserve">2019 and would be available for distribution in the year 2021 and 2022 depending upon the variant. Single motor RWD will be available in late 2022, dual-motor AWD and </w:t>
            </w:r>
            <w:r w:rsidR="004008E6" w:rsidRPr="005A4248">
              <w:rPr>
                <w:szCs w:val="24"/>
              </w:rPr>
              <w:t>trimotor</w:t>
            </w:r>
            <w:r w:rsidRPr="005A4248">
              <w:rPr>
                <w:szCs w:val="24"/>
              </w:rPr>
              <w:t xml:space="preserve"> AWD will be available in late 2021</w:t>
            </w:r>
            <w:r w:rsidR="009B600E" w:rsidRPr="005A4248">
              <w:rPr>
                <w:szCs w:val="24"/>
              </w:rPr>
              <w:t xml:space="preserve"> (</w:t>
            </w:r>
            <w:r w:rsidR="009B600E" w:rsidRPr="005A4248">
              <w:rPr>
                <w:szCs w:val="24"/>
                <w:shd w:val="clear" w:color="auto" w:fill="FFFFFF"/>
              </w:rPr>
              <w:t>Werle Lee, 2010</w:t>
            </w:r>
            <w:r w:rsidR="009B600E" w:rsidRPr="005A4248">
              <w:rPr>
                <w:szCs w:val="24"/>
              </w:rPr>
              <w:t>)</w:t>
            </w:r>
            <w:r w:rsidRPr="005A4248">
              <w:rPr>
                <w:szCs w:val="24"/>
              </w:rPr>
              <w:t xml:space="preserve">.  </w:t>
            </w:r>
          </w:p>
        </w:tc>
      </w:tr>
    </w:tbl>
    <w:p w14:paraId="46C64497" w14:textId="77777777" w:rsidR="00237E78" w:rsidRPr="005A4248" w:rsidRDefault="00237E78" w:rsidP="0014031F">
      <w:pPr>
        <w:rPr>
          <w:b/>
          <w:szCs w:val="24"/>
        </w:rPr>
      </w:pPr>
    </w:p>
    <w:p w14:paraId="3F423C2F" w14:textId="77777777" w:rsidR="00237E78" w:rsidRPr="005A4248" w:rsidRDefault="00383B85" w:rsidP="00D876BA">
      <w:pPr>
        <w:pStyle w:val="Heading2"/>
        <w:rPr>
          <w:color w:val="auto"/>
        </w:rPr>
      </w:pPr>
      <w:bookmarkStart w:id="7" w:name="_Toc73738392"/>
      <w:r w:rsidRPr="005A4248">
        <w:t>DIFFERENT PEOPLE WITH DIFFERENT ROLES:</w:t>
      </w:r>
      <w:bookmarkEnd w:id="7"/>
    </w:p>
    <w:p w14:paraId="6B0B9D0E" w14:textId="77777777" w:rsidR="00237E78" w:rsidRPr="005A4248" w:rsidRDefault="00383B85" w:rsidP="0014031F">
      <w:pPr>
        <w:rPr>
          <w:szCs w:val="24"/>
        </w:rPr>
      </w:pPr>
      <w:r w:rsidRPr="005A4248">
        <w:rPr>
          <w:szCs w:val="24"/>
        </w:rPr>
        <w:t xml:space="preserve">The effective initiation and the timely completion of the project is not a sole responsibility of a person, rather many people are involved in the process </w:t>
      </w:r>
      <w:r w:rsidR="00FE45DE" w:rsidRPr="005A4248">
        <w:rPr>
          <w:szCs w:val="24"/>
        </w:rPr>
        <w:t>to make the project a success. The concerned project also has different people with different roles and responsibilities as follows:</w:t>
      </w:r>
      <w:r w:rsidRPr="005A4248">
        <w:rPr>
          <w:szCs w:val="24"/>
        </w:rPr>
        <w:t xml:space="preserve"> </w:t>
      </w:r>
    </w:p>
    <w:p w14:paraId="379514F4" w14:textId="77777777" w:rsidR="00237E78" w:rsidRPr="005A4248" w:rsidRDefault="00383B85" w:rsidP="0014031F">
      <w:pPr>
        <w:rPr>
          <w:szCs w:val="24"/>
        </w:rPr>
      </w:pPr>
      <w:r w:rsidRPr="005A4248">
        <w:rPr>
          <w:b/>
          <w:szCs w:val="24"/>
        </w:rPr>
        <w:t>Project sponsors:</w:t>
      </w:r>
      <w:r w:rsidR="00FE45DE" w:rsidRPr="005A4248">
        <w:rPr>
          <w:b/>
          <w:szCs w:val="24"/>
        </w:rPr>
        <w:t xml:space="preserve"> </w:t>
      </w:r>
      <w:r w:rsidR="00FE45DE" w:rsidRPr="005A4248">
        <w:rPr>
          <w:szCs w:val="24"/>
        </w:rPr>
        <w:t>These are the person that pays and sponsor the project.</w:t>
      </w:r>
    </w:p>
    <w:p w14:paraId="6D5199A6" w14:textId="77777777" w:rsidR="00237E78" w:rsidRPr="005A4248" w:rsidRDefault="00383B85" w:rsidP="0014031F">
      <w:pPr>
        <w:rPr>
          <w:szCs w:val="24"/>
        </w:rPr>
      </w:pPr>
      <w:r w:rsidRPr="005A4248">
        <w:rPr>
          <w:b/>
          <w:szCs w:val="24"/>
        </w:rPr>
        <w:t>Project champion:</w:t>
      </w:r>
      <w:r w:rsidR="00FE45DE" w:rsidRPr="005A4248">
        <w:rPr>
          <w:b/>
          <w:szCs w:val="24"/>
        </w:rPr>
        <w:t xml:space="preserve"> </w:t>
      </w:r>
      <w:r w:rsidR="00A56414" w:rsidRPr="005A4248">
        <w:rPr>
          <w:szCs w:val="24"/>
        </w:rPr>
        <w:t>The person who is initiating the idea and want to get the project done.</w:t>
      </w:r>
    </w:p>
    <w:p w14:paraId="6E805A4E" w14:textId="77777777" w:rsidR="00FE45DE" w:rsidRPr="005A4248" w:rsidRDefault="00383B85" w:rsidP="0014031F">
      <w:pPr>
        <w:rPr>
          <w:szCs w:val="24"/>
        </w:rPr>
      </w:pPr>
      <w:r w:rsidRPr="005A4248">
        <w:rPr>
          <w:b/>
          <w:szCs w:val="24"/>
        </w:rPr>
        <w:t>Project manager:</w:t>
      </w:r>
      <w:r w:rsidR="00A56414" w:rsidRPr="005A4248">
        <w:rPr>
          <w:b/>
          <w:szCs w:val="24"/>
        </w:rPr>
        <w:t xml:space="preserve"> </w:t>
      </w:r>
      <w:r w:rsidR="00A56414" w:rsidRPr="005A4248">
        <w:rPr>
          <w:szCs w:val="24"/>
        </w:rPr>
        <w:t>The person who manages the complete project and complete it with effective leadership and management.</w:t>
      </w:r>
    </w:p>
    <w:p w14:paraId="4D155CD8" w14:textId="77777777" w:rsidR="00FE45DE" w:rsidRPr="005A4248" w:rsidRDefault="00383B85" w:rsidP="0014031F">
      <w:pPr>
        <w:rPr>
          <w:szCs w:val="24"/>
        </w:rPr>
      </w:pPr>
      <w:r w:rsidRPr="005A4248">
        <w:rPr>
          <w:b/>
          <w:szCs w:val="24"/>
        </w:rPr>
        <w:t>Project team:</w:t>
      </w:r>
      <w:r w:rsidR="00A56414" w:rsidRPr="005A4248">
        <w:rPr>
          <w:b/>
          <w:szCs w:val="24"/>
        </w:rPr>
        <w:t xml:space="preserve"> </w:t>
      </w:r>
      <w:r w:rsidR="00A56414" w:rsidRPr="005A4248">
        <w:rPr>
          <w:szCs w:val="24"/>
        </w:rPr>
        <w:t xml:space="preserve">The people that are assigned with different tasks related to their skillset and capabilities and works for the completion of the project. </w:t>
      </w:r>
    </w:p>
    <w:p w14:paraId="4797A3B5" w14:textId="77777777" w:rsidR="00FE45DE" w:rsidRPr="005A4248" w:rsidRDefault="00383B85" w:rsidP="0014031F">
      <w:pPr>
        <w:rPr>
          <w:szCs w:val="24"/>
        </w:rPr>
      </w:pPr>
      <w:r w:rsidRPr="005A4248">
        <w:rPr>
          <w:b/>
          <w:szCs w:val="24"/>
        </w:rPr>
        <w:t>Stakeholders:</w:t>
      </w:r>
      <w:r w:rsidR="00A56414" w:rsidRPr="005A4248">
        <w:rPr>
          <w:b/>
          <w:szCs w:val="24"/>
        </w:rPr>
        <w:t xml:space="preserve"> </w:t>
      </w:r>
      <w:r w:rsidR="00A56414" w:rsidRPr="005A4248">
        <w:rPr>
          <w:szCs w:val="24"/>
        </w:rPr>
        <w:t>All the people that are affected by the project will be the stakeholders of the project</w:t>
      </w:r>
      <w:r w:rsidR="00D52A3B" w:rsidRPr="005A4248">
        <w:rPr>
          <w:szCs w:val="24"/>
        </w:rPr>
        <w:t xml:space="preserve"> (</w:t>
      </w:r>
      <w:r w:rsidR="00D52A3B" w:rsidRPr="005A4248">
        <w:rPr>
          <w:szCs w:val="24"/>
          <w:shd w:val="clear" w:color="auto" w:fill="FFFFFF"/>
        </w:rPr>
        <w:t>Aragonés-Beltrán et al., 2017</w:t>
      </w:r>
      <w:r w:rsidR="00D52A3B" w:rsidRPr="005A4248">
        <w:rPr>
          <w:szCs w:val="24"/>
        </w:rPr>
        <w:t>)</w:t>
      </w:r>
      <w:r w:rsidR="00A56414" w:rsidRPr="005A4248">
        <w:rPr>
          <w:szCs w:val="24"/>
        </w:rPr>
        <w:t>.</w:t>
      </w:r>
    </w:p>
    <w:p w14:paraId="1F703D68" w14:textId="77777777" w:rsidR="00EA306E" w:rsidRPr="005A4248" w:rsidRDefault="00383B85" w:rsidP="002D0746">
      <w:pPr>
        <w:pStyle w:val="Heading2"/>
        <w:rPr>
          <w:color w:val="auto"/>
        </w:rPr>
      </w:pPr>
      <w:bookmarkStart w:id="8" w:name="_Toc73738393"/>
      <w:r w:rsidRPr="005A4248">
        <w:t>QUAD CHART FOR THE PROJECT:</w:t>
      </w:r>
      <w:bookmarkEnd w:id="8"/>
    </w:p>
    <w:p w14:paraId="2FF092C7" w14:textId="5E9FE251" w:rsidR="00C157BE" w:rsidRPr="005A4248" w:rsidRDefault="00383B85" w:rsidP="0014031F">
      <w:pPr>
        <w:rPr>
          <w:szCs w:val="24"/>
        </w:rPr>
      </w:pPr>
      <w:r w:rsidRPr="005A4248">
        <w:rPr>
          <w:szCs w:val="24"/>
        </w:rPr>
        <w:t xml:space="preserve">The QUAD chart can be referred to as a general summary of the project explaining the purpose of the project. The chart is a reflection of the project purpose, impact on stakeholder, desired </w:t>
      </w:r>
      <w:r w:rsidR="004008E6" w:rsidRPr="005A4248">
        <w:rPr>
          <w:szCs w:val="24"/>
        </w:rPr>
        <w:t>outcomes,</w:t>
      </w:r>
      <w:r w:rsidRPr="005A4248">
        <w:rPr>
          <w:szCs w:val="24"/>
        </w:rPr>
        <w:t xml:space="preserve"> and measures of success. It is often used when there is an introduction of a new product or a solution for an existing problem. </w:t>
      </w:r>
    </w:p>
    <w:p w14:paraId="3B3BA786" w14:textId="681C6405" w:rsidR="00C157BE" w:rsidRPr="005A4248" w:rsidRDefault="004008E6" w:rsidP="0014031F">
      <w:pPr>
        <w:rPr>
          <w:szCs w:val="24"/>
        </w:rPr>
      </w:pPr>
      <w:r w:rsidRPr="005A4248">
        <w:rPr>
          <w:szCs w:val="24"/>
        </w:rPr>
        <w:lastRenderedPageBreak/>
        <w:t>Analysing</w:t>
      </w:r>
      <w:r w:rsidR="00383B85" w:rsidRPr="005A4248">
        <w:rPr>
          <w:szCs w:val="24"/>
        </w:rPr>
        <w:t xml:space="preserve"> the chosen project through QUAD chart as follows:</w:t>
      </w:r>
    </w:p>
    <w:p w14:paraId="7A96813D" w14:textId="77777777" w:rsidR="00C157BE" w:rsidRPr="005A4248" w:rsidRDefault="00383B85" w:rsidP="0014031F">
      <w:pPr>
        <w:rPr>
          <w:szCs w:val="24"/>
        </w:rPr>
      </w:pPr>
      <w:r w:rsidRPr="005A4248">
        <w:rPr>
          <w:b/>
          <w:szCs w:val="24"/>
        </w:rPr>
        <w:t>Project</w:t>
      </w:r>
      <w:r w:rsidRPr="005A4248">
        <w:rPr>
          <w:szCs w:val="24"/>
        </w:rPr>
        <w:t xml:space="preserve"> </w:t>
      </w:r>
      <w:r w:rsidRPr="005A4248">
        <w:rPr>
          <w:b/>
          <w:szCs w:val="24"/>
        </w:rPr>
        <w:t>Title</w:t>
      </w:r>
      <w:r w:rsidRPr="005A4248">
        <w:rPr>
          <w:szCs w:val="24"/>
        </w:rPr>
        <w:t>: Cybertruck</w:t>
      </w:r>
    </w:p>
    <w:tbl>
      <w:tblPr>
        <w:tblStyle w:val="TableGrid"/>
        <w:tblW w:w="0" w:type="auto"/>
        <w:tblLook w:val="04A0" w:firstRow="1" w:lastRow="0" w:firstColumn="1" w:lastColumn="0" w:noHBand="0" w:noVBand="1"/>
      </w:tblPr>
      <w:tblGrid>
        <w:gridCol w:w="4667"/>
        <w:gridCol w:w="4683"/>
      </w:tblGrid>
      <w:tr w:rsidR="00FF6C5A" w:rsidRPr="005A4248" w14:paraId="7B1D6151" w14:textId="77777777" w:rsidTr="00076A3A">
        <w:tc>
          <w:tcPr>
            <w:tcW w:w="4788" w:type="dxa"/>
          </w:tcPr>
          <w:p w14:paraId="7AE8FEE3" w14:textId="77777777" w:rsidR="00076A3A" w:rsidRPr="005A4248" w:rsidRDefault="00383B85" w:rsidP="0014031F">
            <w:pPr>
              <w:rPr>
                <w:b/>
                <w:szCs w:val="24"/>
              </w:rPr>
            </w:pPr>
            <w:r w:rsidRPr="005A4248">
              <w:rPr>
                <w:b/>
                <w:szCs w:val="24"/>
              </w:rPr>
              <w:t>Purpose (aims/objectives)</w:t>
            </w:r>
          </w:p>
        </w:tc>
        <w:tc>
          <w:tcPr>
            <w:tcW w:w="4788" w:type="dxa"/>
          </w:tcPr>
          <w:p w14:paraId="578742E0" w14:textId="77777777" w:rsidR="00076A3A" w:rsidRPr="005A4248" w:rsidRDefault="00383B85" w:rsidP="0014031F">
            <w:pPr>
              <w:rPr>
                <w:b/>
                <w:szCs w:val="24"/>
              </w:rPr>
            </w:pPr>
            <w:r w:rsidRPr="005A4248">
              <w:rPr>
                <w:b/>
                <w:szCs w:val="24"/>
              </w:rPr>
              <w:t>Customer (stakeholder)</w:t>
            </w:r>
          </w:p>
        </w:tc>
      </w:tr>
      <w:tr w:rsidR="00FF6C5A" w:rsidRPr="005A4248" w14:paraId="0557BDD5" w14:textId="77777777" w:rsidTr="00076A3A">
        <w:tc>
          <w:tcPr>
            <w:tcW w:w="4788" w:type="dxa"/>
          </w:tcPr>
          <w:p w14:paraId="312B4761" w14:textId="77777777" w:rsidR="00076A3A" w:rsidRPr="005A4248" w:rsidRDefault="00383B85" w:rsidP="0014031F">
            <w:pPr>
              <w:pStyle w:val="ListParagraph"/>
              <w:numPr>
                <w:ilvl w:val="0"/>
                <w:numId w:val="2"/>
              </w:numPr>
              <w:rPr>
                <w:szCs w:val="24"/>
              </w:rPr>
            </w:pPr>
            <w:r w:rsidRPr="005A4248">
              <w:rPr>
                <w:szCs w:val="24"/>
              </w:rPr>
              <w:t>Revolutionize the pickup truck vehicles with fully electric operations.</w:t>
            </w:r>
          </w:p>
          <w:p w14:paraId="645E1DE4" w14:textId="77777777" w:rsidR="00076A3A" w:rsidRPr="005A4248" w:rsidRDefault="00383B85" w:rsidP="0014031F">
            <w:pPr>
              <w:pStyle w:val="ListParagraph"/>
              <w:numPr>
                <w:ilvl w:val="0"/>
                <w:numId w:val="2"/>
              </w:numPr>
              <w:rPr>
                <w:szCs w:val="24"/>
              </w:rPr>
            </w:pPr>
            <w:r w:rsidRPr="005A4248">
              <w:rPr>
                <w:szCs w:val="24"/>
              </w:rPr>
              <w:t>Providing customers with an eco-friendly product.</w:t>
            </w:r>
          </w:p>
          <w:p w14:paraId="09ADA2E0" w14:textId="77777777" w:rsidR="00076A3A" w:rsidRPr="005A4248" w:rsidRDefault="00383B85" w:rsidP="0014031F">
            <w:pPr>
              <w:pStyle w:val="ListParagraph"/>
              <w:numPr>
                <w:ilvl w:val="0"/>
                <w:numId w:val="2"/>
              </w:numPr>
              <w:rPr>
                <w:szCs w:val="24"/>
              </w:rPr>
            </w:pPr>
            <w:r w:rsidRPr="005A4248">
              <w:rPr>
                <w:szCs w:val="24"/>
              </w:rPr>
              <w:t xml:space="preserve">Providing a better option for fossil fuel-powered pickup trucks.  </w:t>
            </w:r>
          </w:p>
        </w:tc>
        <w:tc>
          <w:tcPr>
            <w:tcW w:w="4788" w:type="dxa"/>
          </w:tcPr>
          <w:p w14:paraId="654E2631" w14:textId="77777777" w:rsidR="00076A3A" w:rsidRPr="005A4248" w:rsidRDefault="00383B85" w:rsidP="0014031F">
            <w:pPr>
              <w:pStyle w:val="ListParagraph"/>
              <w:numPr>
                <w:ilvl w:val="0"/>
                <w:numId w:val="2"/>
              </w:numPr>
              <w:rPr>
                <w:szCs w:val="24"/>
              </w:rPr>
            </w:pPr>
            <w:r w:rsidRPr="005A4248">
              <w:rPr>
                <w:szCs w:val="24"/>
              </w:rPr>
              <w:t>Suppliers</w:t>
            </w:r>
          </w:p>
          <w:p w14:paraId="021C1633" w14:textId="77777777" w:rsidR="00D52A62" w:rsidRPr="005A4248" w:rsidRDefault="00383B85" w:rsidP="0014031F">
            <w:pPr>
              <w:pStyle w:val="ListParagraph"/>
              <w:numPr>
                <w:ilvl w:val="0"/>
                <w:numId w:val="2"/>
              </w:numPr>
              <w:rPr>
                <w:szCs w:val="24"/>
              </w:rPr>
            </w:pPr>
            <w:r w:rsidRPr="005A4248">
              <w:rPr>
                <w:szCs w:val="24"/>
              </w:rPr>
              <w:t xml:space="preserve">Customers </w:t>
            </w:r>
          </w:p>
          <w:p w14:paraId="0A8C4154" w14:textId="77777777" w:rsidR="00D52A62" w:rsidRPr="005A4248" w:rsidRDefault="00383B85" w:rsidP="0014031F">
            <w:pPr>
              <w:pStyle w:val="ListParagraph"/>
              <w:numPr>
                <w:ilvl w:val="0"/>
                <w:numId w:val="2"/>
              </w:numPr>
              <w:rPr>
                <w:szCs w:val="24"/>
              </w:rPr>
            </w:pPr>
            <w:r w:rsidRPr="005A4248">
              <w:rPr>
                <w:szCs w:val="24"/>
              </w:rPr>
              <w:t>Company</w:t>
            </w:r>
          </w:p>
          <w:p w14:paraId="41B2D9BB" w14:textId="77777777" w:rsidR="00D52A62" w:rsidRPr="005A4248" w:rsidRDefault="00383B85" w:rsidP="0014031F">
            <w:pPr>
              <w:pStyle w:val="ListParagraph"/>
              <w:numPr>
                <w:ilvl w:val="0"/>
                <w:numId w:val="2"/>
              </w:numPr>
              <w:rPr>
                <w:szCs w:val="24"/>
              </w:rPr>
            </w:pPr>
            <w:r w:rsidRPr="005A4248">
              <w:rPr>
                <w:szCs w:val="24"/>
              </w:rPr>
              <w:t xml:space="preserve">Investors </w:t>
            </w:r>
          </w:p>
        </w:tc>
      </w:tr>
      <w:tr w:rsidR="00FF6C5A" w:rsidRPr="005A4248" w14:paraId="529E6A44" w14:textId="77777777" w:rsidTr="00076A3A">
        <w:tc>
          <w:tcPr>
            <w:tcW w:w="4788" w:type="dxa"/>
          </w:tcPr>
          <w:p w14:paraId="121A55F2" w14:textId="77777777" w:rsidR="00076A3A" w:rsidRPr="005A4248" w:rsidRDefault="00383B85" w:rsidP="0014031F">
            <w:pPr>
              <w:rPr>
                <w:b/>
                <w:szCs w:val="24"/>
              </w:rPr>
            </w:pPr>
            <w:r w:rsidRPr="005A4248">
              <w:rPr>
                <w:b/>
                <w:szCs w:val="24"/>
              </w:rPr>
              <w:t>Desired result (critical success factor)</w:t>
            </w:r>
          </w:p>
        </w:tc>
        <w:tc>
          <w:tcPr>
            <w:tcW w:w="4788" w:type="dxa"/>
          </w:tcPr>
          <w:p w14:paraId="175FD5EC" w14:textId="77777777" w:rsidR="00076A3A" w:rsidRPr="005A4248" w:rsidRDefault="00383B85" w:rsidP="0014031F">
            <w:pPr>
              <w:rPr>
                <w:b/>
                <w:szCs w:val="24"/>
              </w:rPr>
            </w:pPr>
            <w:r w:rsidRPr="005A4248">
              <w:rPr>
                <w:b/>
                <w:szCs w:val="24"/>
              </w:rPr>
              <w:t>Measures of success (standards/criteria)</w:t>
            </w:r>
          </w:p>
        </w:tc>
      </w:tr>
      <w:tr w:rsidR="00FF6C5A" w:rsidRPr="005A4248" w14:paraId="571B7EA6" w14:textId="77777777" w:rsidTr="00076A3A">
        <w:tc>
          <w:tcPr>
            <w:tcW w:w="4788" w:type="dxa"/>
          </w:tcPr>
          <w:p w14:paraId="225FA100" w14:textId="31810C3C" w:rsidR="00076A3A" w:rsidRPr="005A4248" w:rsidRDefault="00383B85" w:rsidP="0014031F">
            <w:pPr>
              <w:pStyle w:val="ListParagraph"/>
              <w:numPr>
                <w:ilvl w:val="0"/>
                <w:numId w:val="3"/>
              </w:numPr>
              <w:rPr>
                <w:szCs w:val="24"/>
              </w:rPr>
            </w:pPr>
            <w:r w:rsidRPr="005A4248">
              <w:rPr>
                <w:szCs w:val="24"/>
              </w:rPr>
              <w:t xml:space="preserve">Better performance than conventional fossil fuel-powered pickup trucks in terms of payload, </w:t>
            </w:r>
            <w:r w:rsidR="004008E6" w:rsidRPr="005A4248">
              <w:rPr>
                <w:szCs w:val="24"/>
              </w:rPr>
              <w:t>speed,</w:t>
            </w:r>
            <w:r w:rsidRPr="005A4248">
              <w:rPr>
                <w:szCs w:val="24"/>
              </w:rPr>
              <w:t xml:space="preserve"> and design.</w:t>
            </w:r>
          </w:p>
          <w:p w14:paraId="49B03EDD" w14:textId="77777777" w:rsidR="00D52A62" w:rsidRPr="005A4248" w:rsidRDefault="00383B85" w:rsidP="0014031F">
            <w:pPr>
              <w:pStyle w:val="ListParagraph"/>
              <w:numPr>
                <w:ilvl w:val="0"/>
                <w:numId w:val="3"/>
              </w:numPr>
              <w:rPr>
                <w:szCs w:val="24"/>
              </w:rPr>
            </w:pPr>
            <w:r w:rsidRPr="005A4248">
              <w:rPr>
                <w:szCs w:val="24"/>
              </w:rPr>
              <w:t>More eco-friendly.</w:t>
            </w:r>
          </w:p>
          <w:p w14:paraId="0968712A" w14:textId="77777777" w:rsidR="00D52A62" w:rsidRPr="005A4248" w:rsidRDefault="00383B85" w:rsidP="0014031F">
            <w:pPr>
              <w:pStyle w:val="ListParagraph"/>
              <w:numPr>
                <w:ilvl w:val="0"/>
                <w:numId w:val="3"/>
              </w:numPr>
              <w:rPr>
                <w:szCs w:val="24"/>
              </w:rPr>
            </w:pPr>
            <w:r w:rsidRPr="005A4248">
              <w:rPr>
                <w:szCs w:val="24"/>
              </w:rPr>
              <w:t>Less pollution.</w:t>
            </w:r>
          </w:p>
          <w:p w14:paraId="06CA19AD" w14:textId="77777777" w:rsidR="00D52A62" w:rsidRPr="005A4248" w:rsidRDefault="00383B85" w:rsidP="0014031F">
            <w:pPr>
              <w:pStyle w:val="ListParagraph"/>
              <w:numPr>
                <w:ilvl w:val="0"/>
                <w:numId w:val="3"/>
              </w:numPr>
              <w:rPr>
                <w:szCs w:val="24"/>
              </w:rPr>
            </w:pPr>
            <w:r w:rsidRPr="005A4248">
              <w:rPr>
                <w:szCs w:val="24"/>
              </w:rPr>
              <w:t xml:space="preserve">Behavioural change among customers. </w:t>
            </w:r>
          </w:p>
        </w:tc>
        <w:tc>
          <w:tcPr>
            <w:tcW w:w="4788" w:type="dxa"/>
          </w:tcPr>
          <w:p w14:paraId="1247A4EB" w14:textId="77777777" w:rsidR="00076A3A" w:rsidRPr="005A4248" w:rsidRDefault="00383B85" w:rsidP="0014031F">
            <w:pPr>
              <w:pStyle w:val="ListParagraph"/>
              <w:numPr>
                <w:ilvl w:val="0"/>
                <w:numId w:val="3"/>
              </w:numPr>
              <w:rPr>
                <w:szCs w:val="24"/>
              </w:rPr>
            </w:pPr>
            <w:r w:rsidRPr="005A4248">
              <w:rPr>
                <w:szCs w:val="24"/>
              </w:rPr>
              <w:t>The more diverse use of electric vehicles.</w:t>
            </w:r>
          </w:p>
          <w:p w14:paraId="618E7F25" w14:textId="77777777" w:rsidR="00E2762A" w:rsidRPr="005A4248" w:rsidRDefault="00383B85" w:rsidP="0014031F">
            <w:pPr>
              <w:pStyle w:val="ListParagraph"/>
              <w:numPr>
                <w:ilvl w:val="0"/>
                <w:numId w:val="3"/>
              </w:numPr>
              <w:rPr>
                <w:szCs w:val="24"/>
              </w:rPr>
            </w:pPr>
            <w:r w:rsidRPr="005A4248">
              <w:rPr>
                <w:szCs w:val="24"/>
              </w:rPr>
              <w:t>Affordable prices allow middle-income people to access the benefits of the product.</w:t>
            </w:r>
          </w:p>
          <w:p w14:paraId="32B09BFD" w14:textId="77777777" w:rsidR="00E2762A" w:rsidRPr="005A4248" w:rsidRDefault="00383B85" w:rsidP="0014031F">
            <w:pPr>
              <w:pStyle w:val="ListParagraph"/>
              <w:numPr>
                <w:ilvl w:val="0"/>
                <w:numId w:val="3"/>
              </w:numPr>
              <w:rPr>
                <w:szCs w:val="24"/>
              </w:rPr>
            </w:pPr>
            <w:r w:rsidRPr="005A4248">
              <w:rPr>
                <w:szCs w:val="24"/>
              </w:rPr>
              <w:t>The product brings a significant change in inland transportation and logistics.</w:t>
            </w:r>
          </w:p>
          <w:p w14:paraId="3C5D01D1" w14:textId="77777777" w:rsidR="00E2762A" w:rsidRPr="005A4248" w:rsidRDefault="00383B85" w:rsidP="0014031F">
            <w:pPr>
              <w:pStyle w:val="ListParagraph"/>
              <w:numPr>
                <w:ilvl w:val="0"/>
                <w:numId w:val="3"/>
              </w:numPr>
              <w:rPr>
                <w:szCs w:val="24"/>
              </w:rPr>
            </w:pPr>
            <w:r w:rsidRPr="005A4248">
              <w:rPr>
                <w:szCs w:val="24"/>
              </w:rPr>
              <w:t>Facilitates further product development and sustainable energy</w:t>
            </w:r>
            <w:r w:rsidR="004A76A9" w:rsidRPr="005A4248">
              <w:rPr>
                <w:szCs w:val="24"/>
              </w:rPr>
              <w:t xml:space="preserve"> (</w:t>
            </w:r>
            <w:r w:rsidR="004A76A9" w:rsidRPr="005A4248">
              <w:rPr>
                <w:szCs w:val="24"/>
                <w:shd w:val="clear" w:color="auto" w:fill="FFFFFF"/>
              </w:rPr>
              <w:t>Meredith et al., 2017</w:t>
            </w:r>
            <w:r w:rsidR="004A76A9" w:rsidRPr="005A4248">
              <w:rPr>
                <w:szCs w:val="24"/>
              </w:rPr>
              <w:t>)</w:t>
            </w:r>
            <w:r w:rsidRPr="005A4248">
              <w:rPr>
                <w:szCs w:val="24"/>
              </w:rPr>
              <w:t>.</w:t>
            </w:r>
          </w:p>
        </w:tc>
      </w:tr>
    </w:tbl>
    <w:p w14:paraId="54D68A55" w14:textId="77777777" w:rsidR="00076A3A" w:rsidRPr="005A4248" w:rsidRDefault="00076A3A" w:rsidP="0014031F">
      <w:pPr>
        <w:rPr>
          <w:szCs w:val="24"/>
        </w:rPr>
      </w:pPr>
    </w:p>
    <w:p w14:paraId="4585CB86" w14:textId="77777777" w:rsidR="00C157BE" w:rsidRPr="005A4248" w:rsidRDefault="00383B85" w:rsidP="00ED7278">
      <w:pPr>
        <w:pStyle w:val="Heading2"/>
        <w:rPr>
          <w:color w:val="auto"/>
        </w:rPr>
      </w:pPr>
      <w:bookmarkStart w:id="9" w:name="_Toc73738394"/>
      <w:r w:rsidRPr="005A4248">
        <w:t>STAKEHOLDER’S ANALYSIS:</w:t>
      </w:r>
      <w:bookmarkEnd w:id="9"/>
    </w:p>
    <w:p w14:paraId="38DDBC0E" w14:textId="475174A7" w:rsidR="00E22FBE" w:rsidRPr="005A4248" w:rsidRDefault="00383B85" w:rsidP="0014031F">
      <w:pPr>
        <w:rPr>
          <w:szCs w:val="24"/>
        </w:rPr>
      </w:pPr>
      <w:r w:rsidRPr="005A4248">
        <w:rPr>
          <w:szCs w:val="24"/>
        </w:rPr>
        <w:t xml:space="preserve">There are different people associated with a project that is affected by the processes of the projects and the overall completion, </w:t>
      </w:r>
      <w:r w:rsidR="004008E6" w:rsidRPr="005A4248">
        <w:rPr>
          <w:szCs w:val="24"/>
        </w:rPr>
        <w:t>success,</w:t>
      </w:r>
      <w:r w:rsidRPr="005A4248">
        <w:rPr>
          <w:szCs w:val="24"/>
        </w:rPr>
        <w:t xml:space="preserve"> and failure of </w:t>
      </w:r>
      <w:r w:rsidRPr="005A4248">
        <w:rPr>
          <w:szCs w:val="24"/>
        </w:rPr>
        <w:lastRenderedPageBreak/>
        <w:t>the project.</w:t>
      </w:r>
      <w:r w:rsidR="00F22B85" w:rsidRPr="005A4248">
        <w:rPr>
          <w:szCs w:val="24"/>
        </w:rPr>
        <w:t xml:space="preserve"> These people either influence or get influenced by the project activities. </w:t>
      </w:r>
      <w:r w:rsidRPr="005A4248">
        <w:rPr>
          <w:szCs w:val="24"/>
        </w:rPr>
        <w:t>Some</w:t>
      </w:r>
      <w:r w:rsidR="00F22B85" w:rsidRPr="005A4248">
        <w:rPr>
          <w:szCs w:val="24"/>
        </w:rPr>
        <w:t xml:space="preserve"> people are more influential than others and are known as primary stakeholders and the ones that do not care that much for the project are the secondary ones. </w:t>
      </w:r>
    </w:p>
    <w:p w14:paraId="2D843FE7" w14:textId="77777777" w:rsidR="00B7231D" w:rsidRPr="005A4248" w:rsidRDefault="00383B85" w:rsidP="0014031F">
      <w:pPr>
        <w:rPr>
          <w:szCs w:val="24"/>
        </w:rPr>
      </w:pPr>
      <w:r w:rsidRPr="005A4248">
        <w:rPr>
          <w:szCs w:val="24"/>
        </w:rPr>
        <w:t xml:space="preserve">It is essential to have a stakeholder analysis in order to assess the influence </w:t>
      </w:r>
      <w:r w:rsidR="00C25CDB" w:rsidRPr="005A4248">
        <w:rPr>
          <w:szCs w:val="24"/>
        </w:rPr>
        <w:t xml:space="preserve">and interest of different stakeholders. Also, the analysis facilitates the understanding of different levels of influence at different stages and what can be done to assure effective handling of the </w:t>
      </w:r>
      <w:r w:rsidR="009F0E2F" w:rsidRPr="005A4248">
        <w:rPr>
          <w:szCs w:val="24"/>
        </w:rPr>
        <w:t>stakeholders without compromising the productivity of the project.</w:t>
      </w:r>
    </w:p>
    <w:p w14:paraId="45943A17" w14:textId="77777777" w:rsidR="00B7231D" w:rsidRPr="005A4248" w:rsidRDefault="00383B85" w:rsidP="0014031F">
      <w:pPr>
        <w:rPr>
          <w:szCs w:val="24"/>
        </w:rPr>
      </w:pPr>
      <w:r w:rsidRPr="005A4248">
        <w:rPr>
          <w:szCs w:val="24"/>
        </w:rPr>
        <w:t>Different stakeholders are required to handle in different ways that can be presented by the following diagram:</w:t>
      </w:r>
    </w:p>
    <w:p w14:paraId="62854E88" w14:textId="77777777" w:rsidR="005738E3" w:rsidRPr="005A4248" w:rsidRDefault="00383B85" w:rsidP="00A50519">
      <w:pPr>
        <w:jc w:val="center"/>
        <w:rPr>
          <w:szCs w:val="24"/>
        </w:rPr>
      </w:pPr>
      <w:r w:rsidRPr="005A4248">
        <w:rPr>
          <w:noProof/>
          <w:szCs w:val="24"/>
        </w:rPr>
        <w:drawing>
          <wp:inline distT="0" distB="0" distL="0" distR="0" wp14:anchorId="080F12B7" wp14:editId="454D9F77">
            <wp:extent cx="3508744" cy="2339163"/>
            <wp:effectExtent l="19050" t="0" r="0" b="0"/>
            <wp:docPr id="2" name="Picture 1" descr="w1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1170.png"/>
                    <pic:cNvPicPr/>
                  </pic:nvPicPr>
                  <pic:blipFill>
                    <a:blip r:embed="rId8" cstate="print"/>
                    <a:stretch>
                      <a:fillRect/>
                    </a:stretch>
                  </pic:blipFill>
                  <pic:spPr>
                    <a:xfrm>
                      <a:off x="0" y="0"/>
                      <a:ext cx="3507437" cy="2338292"/>
                    </a:xfrm>
                    <a:prstGeom prst="rect">
                      <a:avLst/>
                    </a:prstGeom>
                  </pic:spPr>
                </pic:pic>
              </a:graphicData>
            </a:graphic>
          </wp:inline>
        </w:drawing>
      </w:r>
    </w:p>
    <w:p w14:paraId="2F22B0DE" w14:textId="77777777" w:rsidR="00B50B7A" w:rsidRPr="005A4248" w:rsidRDefault="00383B85" w:rsidP="00A50519">
      <w:pPr>
        <w:jc w:val="center"/>
        <w:rPr>
          <w:szCs w:val="24"/>
        </w:rPr>
      </w:pPr>
      <w:r w:rsidRPr="005A4248">
        <w:rPr>
          <w:b/>
          <w:szCs w:val="24"/>
        </w:rPr>
        <w:t>Source</w:t>
      </w:r>
      <w:r w:rsidRPr="005A4248">
        <w:rPr>
          <w:szCs w:val="24"/>
        </w:rPr>
        <w:t>:</w:t>
      </w:r>
      <w:r w:rsidRPr="005A4248">
        <w:t xml:space="preserve"> </w:t>
      </w:r>
      <w:r w:rsidRPr="005A4248">
        <w:rPr>
          <w:szCs w:val="24"/>
        </w:rPr>
        <w:t>https://www.improvementservice.org.uk/</w:t>
      </w:r>
    </w:p>
    <w:p w14:paraId="60E7F8FB" w14:textId="3F94AB7D" w:rsidR="00966328" w:rsidRPr="005A4248" w:rsidRDefault="00383B85" w:rsidP="0014031F">
      <w:pPr>
        <w:rPr>
          <w:szCs w:val="24"/>
        </w:rPr>
      </w:pPr>
      <w:r w:rsidRPr="005A4248">
        <w:rPr>
          <w:szCs w:val="24"/>
        </w:rPr>
        <w:t xml:space="preserve">The diagram reflects that the stakeholders that are having </w:t>
      </w:r>
      <w:r w:rsidR="00AE5827" w:rsidRPr="005A4248">
        <w:rPr>
          <w:szCs w:val="24"/>
        </w:rPr>
        <w:t xml:space="preserve">low power and low interest are required to be monitored with respect to the project. The stakeholders that have high </w:t>
      </w:r>
      <w:r w:rsidR="004008E6" w:rsidRPr="005A4248">
        <w:rPr>
          <w:szCs w:val="24"/>
        </w:rPr>
        <w:t>power,</w:t>
      </w:r>
      <w:r w:rsidR="00AE5827" w:rsidRPr="005A4248">
        <w:rPr>
          <w:szCs w:val="24"/>
        </w:rPr>
        <w:t xml:space="preserve"> but low interest </w:t>
      </w:r>
      <w:r w:rsidR="004008E6" w:rsidRPr="005A4248">
        <w:rPr>
          <w:szCs w:val="24"/>
        </w:rPr>
        <w:t>is</w:t>
      </w:r>
      <w:r w:rsidR="00AE5827" w:rsidRPr="005A4248">
        <w:rPr>
          <w:szCs w:val="24"/>
        </w:rPr>
        <w:t xml:space="preserve"> required to be convinced and kept satisfied. The stakeholders that are having low </w:t>
      </w:r>
      <w:r w:rsidR="004008E6" w:rsidRPr="005A4248">
        <w:rPr>
          <w:szCs w:val="24"/>
        </w:rPr>
        <w:t>power,</w:t>
      </w:r>
      <w:r w:rsidR="00AE5827" w:rsidRPr="005A4248">
        <w:rPr>
          <w:szCs w:val="24"/>
        </w:rPr>
        <w:t xml:space="preserve"> but high interest </w:t>
      </w:r>
      <w:r w:rsidR="004008E6" w:rsidRPr="005A4248">
        <w:rPr>
          <w:szCs w:val="24"/>
        </w:rPr>
        <w:t>is</w:t>
      </w:r>
      <w:r w:rsidR="00AE5827" w:rsidRPr="005A4248">
        <w:rPr>
          <w:szCs w:val="24"/>
        </w:rPr>
        <w:t xml:space="preserve"> required to be kept informed of the project status. And the </w:t>
      </w:r>
      <w:r w:rsidR="00AE5827" w:rsidRPr="005A4248">
        <w:rPr>
          <w:szCs w:val="24"/>
        </w:rPr>
        <w:lastRenderedPageBreak/>
        <w:t>stakeholders that are having high power and high interest are required to be managed closely and effectively.</w:t>
      </w:r>
    </w:p>
    <w:p w14:paraId="3E47A833" w14:textId="77777777" w:rsidR="00966328" w:rsidRPr="005A4248" w:rsidRDefault="00383B85" w:rsidP="0014031F">
      <w:pPr>
        <w:rPr>
          <w:szCs w:val="24"/>
        </w:rPr>
      </w:pPr>
      <w:r w:rsidRPr="005A4248">
        <w:rPr>
          <w:szCs w:val="24"/>
        </w:rPr>
        <w:t>Concerning the stakeholders of the company and the chosen project:</w:t>
      </w:r>
    </w:p>
    <w:p w14:paraId="5E0C7F66" w14:textId="77777777" w:rsidR="00966328" w:rsidRPr="005A4248" w:rsidRDefault="00383B85" w:rsidP="0014031F">
      <w:pPr>
        <w:rPr>
          <w:szCs w:val="24"/>
        </w:rPr>
      </w:pPr>
      <w:r w:rsidRPr="005A4248">
        <w:rPr>
          <w:b/>
          <w:szCs w:val="24"/>
        </w:rPr>
        <w:t>Primary</w:t>
      </w:r>
      <w:r w:rsidRPr="005A4248">
        <w:rPr>
          <w:szCs w:val="24"/>
        </w:rPr>
        <w:t xml:space="preserve"> </w:t>
      </w:r>
      <w:r w:rsidRPr="005A4248">
        <w:rPr>
          <w:b/>
          <w:szCs w:val="24"/>
        </w:rPr>
        <w:t>stakeholders</w:t>
      </w:r>
      <w:r w:rsidRPr="005A4248">
        <w:rPr>
          <w:szCs w:val="24"/>
        </w:rPr>
        <w:t>: owners, investors, customers, community.</w:t>
      </w:r>
    </w:p>
    <w:p w14:paraId="208041DA" w14:textId="77777777" w:rsidR="00B7231D" w:rsidRPr="005A4248" w:rsidRDefault="00383B85" w:rsidP="0014031F">
      <w:pPr>
        <w:rPr>
          <w:szCs w:val="24"/>
        </w:rPr>
      </w:pPr>
      <w:r w:rsidRPr="005A4248">
        <w:rPr>
          <w:b/>
          <w:szCs w:val="24"/>
        </w:rPr>
        <w:t>Secondary</w:t>
      </w:r>
      <w:r w:rsidRPr="005A4248">
        <w:rPr>
          <w:szCs w:val="24"/>
        </w:rPr>
        <w:t xml:space="preserve"> </w:t>
      </w:r>
      <w:r w:rsidRPr="005A4248">
        <w:rPr>
          <w:b/>
          <w:szCs w:val="24"/>
        </w:rPr>
        <w:t>stakeholders</w:t>
      </w:r>
      <w:r w:rsidRPr="005A4248">
        <w:rPr>
          <w:szCs w:val="24"/>
        </w:rPr>
        <w:t>: financial institutions,</w:t>
      </w:r>
      <w:r w:rsidR="00E44771" w:rsidRPr="005A4248">
        <w:rPr>
          <w:szCs w:val="24"/>
        </w:rPr>
        <w:t xml:space="preserve"> government</w:t>
      </w:r>
      <w:r w:rsidR="00262009" w:rsidRPr="005A4248">
        <w:rPr>
          <w:szCs w:val="24"/>
        </w:rPr>
        <w:t xml:space="preserve"> (</w:t>
      </w:r>
      <w:r w:rsidR="00262009" w:rsidRPr="005A4248">
        <w:rPr>
          <w:szCs w:val="24"/>
          <w:shd w:val="clear" w:color="auto" w:fill="FFFFFF"/>
        </w:rPr>
        <w:t>Thompson, 2011</w:t>
      </w:r>
      <w:r w:rsidR="00262009" w:rsidRPr="005A4248">
        <w:rPr>
          <w:szCs w:val="24"/>
        </w:rPr>
        <w:t>)</w:t>
      </w:r>
      <w:r w:rsidR="00E44771" w:rsidRPr="005A4248">
        <w:rPr>
          <w:szCs w:val="24"/>
        </w:rPr>
        <w:t>.</w:t>
      </w:r>
    </w:p>
    <w:p w14:paraId="736AFAD8" w14:textId="48AB00FF" w:rsidR="005738E3" w:rsidRPr="005A4248" w:rsidRDefault="004008E6" w:rsidP="0014031F">
      <w:pPr>
        <w:rPr>
          <w:szCs w:val="24"/>
        </w:rPr>
      </w:pPr>
      <w:r w:rsidRPr="005A4248">
        <w:rPr>
          <w:szCs w:val="24"/>
        </w:rPr>
        <w:t>Analysing</w:t>
      </w:r>
      <w:r w:rsidR="00383B85" w:rsidRPr="005A4248">
        <w:rPr>
          <w:szCs w:val="24"/>
        </w:rPr>
        <w:t xml:space="preserve"> different stakeholders:</w:t>
      </w:r>
    </w:p>
    <w:tbl>
      <w:tblPr>
        <w:tblStyle w:val="TableGrid"/>
        <w:tblW w:w="0" w:type="auto"/>
        <w:tblLook w:val="04A0" w:firstRow="1" w:lastRow="0" w:firstColumn="1" w:lastColumn="0" w:noHBand="0" w:noVBand="1"/>
      </w:tblPr>
      <w:tblGrid>
        <w:gridCol w:w="2295"/>
        <w:gridCol w:w="2347"/>
        <w:gridCol w:w="2366"/>
        <w:gridCol w:w="2342"/>
      </w:tblGrid>
      <w:tr w:rsidR="00FF6C5A" w:rsidRPr="005A4248" w14:paraId="6A08B378" w14:textId="77777777" w:rsidTr="00E44771">
        <w:tc>
          <w:tcPr>
            <w:tcW w:w="2394" w:type="dxa"/>
          </w:tcPr>
          <w:p w14:paraId="6A262894" w14:textId="77777777" w:rsidR="00E44771" w:rsidRPr="005A4248" w:rsidRDefault="00383B85" w:rsidP="0014031F">
            <w:pPr>
              <w:rPr>
                <w:b/>
                <w:szCs w:val="24"/>
              </w:rPr>
            </w:pPr>
            <w:r w:rsidRPr="005A4248">
              <w:rPr>
                <w:b/>
                <w:szCs w:val="24"/>
              </w:rPr>
              <w:t xml:space="preserve">Priority </w:t>
            </w:r>
          </w:p>
        </w:tc>
        <w:tc>
          <w:tcPr>
            <w:tcW w:w="2394" w:type="dxa"/>
          </w:tcPr>
          <w:p w14:paraId="54EF9633" w14:textId="77777777" w:rsidR="00E44771" w:rsidRPr="005A4248" w:rsidRDefault="00383B85" w:rsidP="0014031F">
            <w:pPr>
              <w:rPr>
                <w:b/>
                <w:szCs w:val="24"/>
              </w:rPr>
            </w:pPr>
            <w:r w:rsidRPr="005A4248">
              <w:rPr>
                <w:b/>
                <w:szCs w:val="24"/>
              </w:rPr>
              <w:t xml:space="preserve">Stakeholder </w:t>
            </w:r>
          </w:p>
        </w:tc>
        <w:tc>
          <w:tcPr>
            <w:tcW w:w="2394" w:type="dxa"/>
          </w:tcPr>
          <w:p w14:paraId="0661F39B" w14:textId="77777777" w:rsidR="00E44771" w:rsidRPr="005A4248" w:rsidRDefault="00383B85" w:rsidP="0014031F">
            <w:pPr>
              <w:rPr>
                <w:b/>
                <w:szCs w:val="24"/>
              </w:rPr>
            </w:pPr>
            <w:r w:rsidRPr="005A4248">
              <w:rPr>
                <w:b/>
                <w:szCs w:val="24"/>
              </w:rPr>
              <w:t>Stakeholder’s perspective</w:t>
            </w:r>
          </w:p>
        </w:tc>
        <w:tc>
          <w:tcPr>
            <w:tcW w:w="2394" w:type="dxa"/>
          </w:tcPr>
          <w:p w14:paraId="76CB22F3" w14:textId="77777777" w:rsidR="00E44771" w:rsidRPr="005A4248" w:rsidRDefault="00383B85" w:rsidP="0014031F">
            <w:pPr>
              <w:rPr>
                <w:b/>
                <w:szCs w:val="24"/>
              </w:rPr>
            </w:pPr>
            <w:r w:rsidRPr="005A4248">
              <w:rPr>
                <w:b/>
                <w:szCs w:val="24"/>
              </w:rPr>
              <w:t xml:space="preserve">Action </w:t>
            </w:r>
          </w:p>
        </w:tc>
      </w:tr>
      <w:tr w:rsidR="00FF6C5A" w:rsidRPr="005A4248" w14:paraId="683DAEE5" w14:textId="77777777" w:rsidTr="00E44771">
        <w:tc>
          <w:tcPr>
            <w:tcW w:w="2394" w:type="dxa"/>
          </w:tcPr>
          <w:p w14:paraId="6AD9F1B6" w14:textId="77777777" w:rsidR="00E44771" w:rsidRPr="005A4248" w:rsidRDefault="00383B85" w:rsidP="0014031F">
            <w:pPr>
              <w:rPr>
                <w:szCs w:val="24"/>
              </w:rPr>
            </w:pPr>
            <w:r w:rsidRPr="005A4248">
              <w:rPr>
                <w:szCs w:val="24"/>
              </w:rPr>
              <w:t xml:space="preserve">High </w:t>
            </w:r>
          </w:p>
        </w:tc>
        <w:tc>
          <w:tcPr>
            <w:tcW w:w="2394" w:type="dxa"/>
          </w:tcPr>
          <w:p w14:paraId="461ABB44" w14:textId="77777777" w:rsidR="00E44771" w:rsidRPr="005A4248" w:rsidRDefault="00383B85" w:rsidP="0014031F">
            <w:pPr>
              <w:rPr>
                <w:szCs w:val="24"/>
              </w:rPr>
            </w:pPr>
            <w:r w:rsidRPr="005A4248">
              <w:rPr>
                <w:szCs w:val="24"/>
              </w:rPr>
              <w:t xml:space="preserve">Owners </w:t>
            </w:r>
          </w:p>
        </w:tc>
        <w:tc>
          <w:tcPr>
            <w:tcW w:w="2394" w:type="dxa"/>
          </w:tcPr>
          <w:p w14:paraId="0A8F0C21" w14:textId="77777777" w:rsidR="00E44771" w:rsidRPr="005A4248" w:rsidRDefault="00383B85" w:rsidP="0014031F">
            <w:pPr>
              <w:rPr>
                <w:szCs w:val="24"/>
              </w:rPr>
            </w:pPr>
            <w:r w:rsidRPr="005A4248">
              <w:rPr>
                <w:szCs w:val="24"/>
              </w:rPr>
              <w:t>Profits and increased brand value</w:t>
            </w:r>
          </w:p>
        </w:tc>
        <w:tc>
          <w:tcPr>
            <w:tcW w:w="2394" w:type="dxa"/>
          </w:tcPr>
          <w:p w14:paraId="2CD0FB19" w14:textId="77777777" w:rsidR="00E44771" w:rsidRPr="005A4248" w:rsidRDefault="00383B85" w:rsidP="0014031F">
            <w:pPr>
              <w:rPr>
                <w:szCs w:val="24"/>
              </w:rPr>
            </w:pPr>
            <w:r w:rsidRPr="005A4248">
              <w:rPr>
                <w:szCs w:val="24"/>
              </w:rPr>
              <w:t>The project must be done as per the plan and with available resources and completed in desired timelines.</w:t>
            </w:r>
          </w:p>
        </w:tc>
      </w:tr>
      <w:tr w:rsidR="00FF6C5A" w:rsidRPr="005A4248" w14:paraId="165C0FBE" w14:textId="77777777" w:rsidTr="00E44771">
        <w:tc>
          <w:tcPr>
            <w:tcW w:w="2394" w:type="dxa"/>
          </w:tcPr>
          <w:p w14:paraId="216B659A" w14:textId="77777777" w:rsidR="00E44771" w:rsidRPr="005A4248" w:rsidRDefault="00383B85" w:rsidP="0014031F">
            <w:pPr>
              <w:rPr>
                <w:szCs w:val="24"/>
              </w:rPr>
            </w:pPr>
            <w:r w:rsidRPr="005A4248">
              <w:rPr>
                <w:szCs w:val="24"/>
              </w:rPr>
              <w:t xml:space="preserve">High </w:t>
            </w:r>
          </w:p>
        </w:tc>
        <w:tc>
          <w:tcPr>
            <w:tcW w:w="2394" w:type="dxa"/>
          </w:tcPr>
          <w:p w14:paraId="302599B1" w14:textId="77777777" w:rsidR="00E44771" w:rsidRPr="005A4248" w:rsidRDefault="00383B85" w:rsidP="0014031F">
            <w:pPr>
              <w:rPr>
                <w:szCs w:val="24"/>
              </w:rPr>
            </w:pPr>
            <w:r w:rsidRPr="005A4248">
              <w:rPr>
                <w:szCs w:val="24"/>
              </w:rPr>
              <w:t xml:space="preserve">Investors </w:t>
            </w:r>
          </w:p>
        </w:tc>
        <w:tc>
          <w:tcPr>
            <w:tcW w:w="2394" w:type="dxa"/>
          </w:tcPr>
          <w:p w14:paraId="2D85DF7D" w14:textId="77777777" w:rsidR="00E44771" w:rsidRPr="005A4248" w:rsidRDefault="00383B85" w:rsidP="0014031F">
            <w:pPr>
              <w:rPr>
                <w:szCs w:val="24"/>
              </w:rPr>
            </w:pPr>
            <w:r w:rsidRPr="005A4248">
              <w:rPr>
                <w:szCs w:val="24"/>
              </w:rPr>
              <w:t>Increased returns on investment</w:t>
            </w:r>
          </w:p>
        </w:tc>
        <w:tc>
          <w:tcPr>
            <w:tcW w:w="2394" w:type="dxa"/>
          </w:tcPr>
          <w:p w14:paraId="03DB7D21" w14:textId="77777777" w:rsidR="00E44771" w:rsidRPr="005A4248" w:rsidRDefault="00383B85" w:rsidP="0014031F">
            <w:pPr>
              <w:rPr>
                <w:szCs w:val="24"/>
              </w:rPr>
            </w:pPr>
            <w:r w:rsidRPr="005A4248">
              <w:rPr>
                <w:szCs w:val="24"/>
              </w:rPr>
              <w:t>Assured returns and increased brand value in order to attract more investment</w:t>
            </w:r>
          </w:p>
        </w:tc>
      </w:tr>
      <w:tr w:rsidR="00FF6C5A" w:rsidRPr="005A4248" w14:paraId="05E12E96" w14:textId="77777777" w:rsidTr="00E44771">
        <w:tc>
          <w:tcPr>
            <w:tcW w:w="2394" w:type="dxa"/>
          </w:tcPr>
          <w:p w14:paraId="64D49AB4" w14:textId="77777777" w:rsidR="00E44771" w:rsidRPr="005A4248" w:rsidRDefault="00383B85" w:rsidP="0014031F">
            <w:pPr>
              <w:rPr>
                <w:szCs w:val="24"/>
              </w:rPr>
            </w:pPr>
            <w:r w:rsidRPr="005A4248">
              <w:rPr>
                <w:szCs w:val="24"/>
              </w:rPr>
              <w:t>High</w:t>
            </w:r>
          </w:p>
        </w:tc>
        <w:tc>
          <w:tcPr>
            <w:tcW w:w="2394" w:type="dxa"/>
          </w:tcPr>
          <w:p w14:paraId="4B3FCB73" w14:textId="77777777" w:rsidR="00E44771" w:rsidRPr="005A4248" w:rsidRDefault="00383B85" w:rsidP="0014031F">
            <w:pPr>
              <w:rPr>
                <w:szCs w:val="24"/>
              </w:rPr>
            </w:pPr>
            <w:r w:rsidRPr="005A4248">
              <w:rPr>
                <w:szCs w:val="24"/>
              </w:rPr>
              <w:t xml:space="preserve">Customers </w:t>
            </w:r>
          </w:p>
        </w:tc>
        <w:tc>
          <w:tcPr>
            <w:tcW w:w="2394" w:type="dxa"/>
          </w:tcPr>
          <w:p w14:paraId="696CCF5F" w14:textId="77777777" w:rsidR="00E44771" w:rsidRPr="005A4248" w:rsidRDefault="00383B85" w:rsidP="0014031F">
            <w:pPr>
              <w:rPr>
                <w:szCs w:val="24"/>
              </w:rPr>
            </w:pPr>
            <w:r w:rsidRPr="005A4248">
              <w:rPr>
                <w:szCs w:val="24"/>
              </w:rPr>
              <w:t>Quality product and return value for money</w:t>
            </w:r>
          </w:p>
        </w:tc>
        <w:tc>
          <w:tcPr>
            <w:tcW w:w="2394" w:type="dxa"/>
          </w:tcPr>
          <w:p w14:paraId="0E5C4C20" w14:textId="77777777" w:rsidR="00E44771" w:rsidRPr="005A4248" w:rsidRDefault="00383B85" w:rsidP="0014031F">
            <w:pPr>
              <w:rPr>
                <w:szCs w:val="24"/>
              </w:rPr>
            </w:pPr>
            <w:r w:rsidRPr="005A4248">
              <w:rPr>
                <w:szCs w:val="24"/>
              </w:rPr>
              <w:t>Better quality product and room for feedbacks and timely response to them.</w:t>
            </w:r>
          </w:p>
        </w:tc>
      </w:tr>
      <w:tr w:rsidR="00FF6C5A" w:rsidRPr="005A4248" w14:paraId="2C3117C0" w14:textId="77777777" w:rsidTr="00E44771">
        <w:tc>
          <w:tcPr>
            <w:tcW w:w="2394" w:type="dxa"/>
          </w:tcPr>
          <w:p w14:paraId="2AC4E47E" w14:textId="77777777" w:rsidR="00E44771" w:rsidRPr="005A4248" w:rsidRDefault="00383B85" w:rsidP="0014031F">
            <w:pPr>
              <w:rPr>
                <w:szCs w:val="24"/>
              </w:rPr>
            </w:pPr>
            <w:r w:rsidRPr="005A4248">
              <w:rPr>
                <w:szCs w:val="24"/>
              </w:rPr>
              <w:lastRenderedPageBreak/>
              <w:t>High</w:t>
            </w:r>
          </w:p>
        </w:tc>
        <w:tc>
          <w:tcPr>
            <w:tcW w:w="2394" w:type="dxa"/>
          </w:tcPr>
          <w:p w14:paraId="5E7E91DC" w14:textId="77777777" w:rsidR="00E44771" w:rsidRPr="005A4248" w:rsidRDefault="00383B85" w:rsidP="0014031F">
            <w:pPr>
              <w:rPr>
                <w:szCs w:val="24"/>
              </w:rPr>
            </w:pPr>
            <w:r w:rsidRPr="005A4248">
              <w:rPr>
                <w:szCs w:val="24"/>
              </w:rPr>
              <w:t xml:space="preserve">Community </w:t>
            </w:r>
          </w:p>
        </w:tc>
        <w:tc>
          <w:tcPr>
            <w:tcW w:w="2394" w:type="dxa"/>
          </w:tcPr>
          <w:p w14:paraId="38AE87D4" w14:textId="77777777" w:rsidR="00E44771" w:rsidRPr="005A4248" w:rsidRDefault="00383B85" w:rsidP="0014031F">
            <w:pPr>
              <w:rPr>
                <w:szCs w:val="24"/>
              </w:rPr>
            </w:pPr>
            <w:r w:rsidRPr="005A4248">
              <w:rPr>
                <w:szCs w:val="24"/>
              </w:rPr>
              <w:t>Community development and environmental preservation</w:t>
            </w:r>
          </w:p>
        </w:tc>
        <w:tc>
          <w:tcPr>
            <w:tcW w:w="2394" w:type="dxa"/>
          </w:tcPr>
          <w:p w14:paraId="1A9DA0DE" w14:textId="77777777" w:rsidR="00E44771" w:rsidRPr="005A4248" w:rsidRDefault="00383B85" w:rsidP="0014031F">
            <w:pPr>
              <w:rPr>
                <w:szCs w:val="24"/>
              </w:rPr>
            </w:pPr>
            <w:r w:rsidRPr="005A4248">
              <w:rPr>
                <w:szCs w:val="24"/>
              </w:rPr>
              <w:t>Community involvement and development</w:t>
            </w:r>
          </w:p>
        </w:tc>
      </w:tr>
      <w:tr w:rsidR="00FF6C5A" w:rsidRPr="005A4248" w14:paraId="70477C18" w14:textId="77777777" w:rsidTr="00E44771">
        <w:tc>
          <w:tcPr>
            <w:tcW w:w="2394" w:type="dxa"/>
          </w:tcPr>
          <w:p w14:paraId="7268F5F1" w14:textId="77777777" w:rsidR="00E44771" w:rsidRPr="005A4248" w:rsidRDefault="00383B85" w:rsidP="0014031F">
            <w:pPr>
              <w:rPr>
                <w:szCs w:val="24"/>
              </w:rPr>
            </w:pPr>
            <w:r w:rsidRPr="005A4248">
              <w:rPr>
                <w:szCs w:val="24"/>
              </w:rPr>
              <w:t>Low</w:t>
            </w:r>
          </w:p>
        </w:tc>
        <w:tc>
          <w:tcPr>
            <w:tcW w:w="2394" w:type="dxa"/>
          </w:tcPr>
          <w:p w14:paraId="3FB00C8C" w14:textId="77777777" w:rsidR="00E44771" w:rsidRPr="005A4248" w:rsidRDefault="00383B85" w:rsidP="0014031F">
            <w:pPr>
              <w:rPr>
                <w:szCs w:val="24"/>
              </w:rPr>
            </w:pPr>
            <w:r w:rsidRPr="005A4248">
              <w:rPr>
                <w:szCs w:val="24"/>
              </w:rPr>
              <w:t xml:space="preserve">Financial institutions </w:t>
            </w:r>
          </w:p>
        </w:tc>
        <w:tc>
          <w:tcPr>
            <w:tcW w:w="2394" w:type="dxa"/>
          </w:tcPr>
          <w:p w14:paraId="5FDE2336" w14:textId="77777777" w:rsidR="00E44771" w:rsidRPr="005A4248" w:rsidRDefault="00383B85" w:rsidP="0014031F">
            <w:pPr>
              <w:rPr>
                <w:szCs w:val="24"/>
              </w:rPr>
            </w:pPr>
            <w:r w:rsidRPr="005A4248">
              <w:rPr>
                <w:szCs w:val="24"/>
              </w:rPr>
              <w:t>No bad load, timely recovery</w:t>
            </w:r>
          </w:p>
        </w:tc>
        <w:tc>
          <w:tcPr>
            <w:tcW w:w="2394" w:type="dxa"/>
          </w:tcPr>
          <w:p w14:paraId="67F9ABFA" w14:textId="77777777" w:rsidR="00E44771" w:rsidRPr="005A4248" w:rsidRDefault="00383B85" w:rsidP="0014031F">
            <w:pPr>
              <w:rPr>
                <w:szCs w:val="24"/>
              </w:rPr>
            </w:pPr>
            <w:r w:rsidRPr="005A4248">
              <w:rPr>
                <w:szCs w:val="24"/>
              </w:rPr>
              <w:t>Timely payment of the dues</w:t>
            </w:r>
          </w:p>
        </w:tc>
      </w:tr>
      <w:tr w:rsidR="00FF6C5A" w:rsidRPr="005A4248" w14:paraId="07639F4C" w14:textId="77777777" w:rsidTr="00E44771">
        <w:tc>
          <w:tcPr>
            <w:tcW w:w="2394" w:type="dxa"/>
          </w:tcPr>
          <w:p w14:paraId="0170A29A" w14:textId="77777777" w:rsidR="00E44771" w:rsidRPr="005A4248" w:rsidRDefault="00383B85" w:rsidP="0014031F">
            <w:pPr>
              <w:rPr>
                <w:szCs w:val="24"/>
              </w:rPr>
            </w:pPr>
            <w:r w:rsidRPr="005A4248">
              <w:rPr>
                <w:szCs w:val="24"/>
              </w:rPr>
              <w:t xml:space="preserve">Medium </w:t>
            </w:r>
          </w:p>
        </w:tc>
        <w:tc>
          <w:tcPr>
            <w:tcW w:w="2394" w:type="dxa"/>
          </w:tcPr>
          <w:p w14:paraId="591AA76A" w14:textId="77777777" w:rsidR="00E44771" w:rsidRPr="005A4248" w:rsidRDefault="00383B85" w:rsidP="0014031F">
            <w:pPr>
              <w:rPr>
                <w:szCs w:val="24"/>
              </w:rPr>
            </w:pPr>
            <w:r w:rsidRPr="005A4248">
              <w:rPr>
                <w:szCs w:val="24"/>
              </w:rPr>
              <w:t xml:space="preserve">Government </w:t>
            </w:r>
          </w:p>
        </w:tc>
        <w:tc>
          <w:tcPr>
            <w:tcW w:w="2394" w:type="dxa"/>
          </w:tcPr>
          <w:p w14:paraId="6E95738F" w14:textId="77777777" w:rsidR="00E44771" w:rsidRPr="005A4248" w:rsidRDefault="00383B85" w:rsidP="0014031F">
            <w:pPr>
              <w:rPr>
                <w:szCs w:val="24"/>
              </w:rPr>
            </w:pPr>
            <w:r w:rsidRPr="005A4248">
              <w:rPr>
                <w:szCs w:val="24"/>
              </w:rPr>
              <w:t>Tax and subsidies and regulation’s compliance</w:t>
            </w:r>
          </w:p>
        </w:tc>
        <w:tc>
          <w:tcPr>
            <w:tcW w:w="2394" w:type="dxa"/>
          </w:tcPr>
          <w:p w14:paraId="767F2963" w14:textId="77777777" w:rsidR="00E44771" w:rsidRPr="005A4248" w:rsidRDefault="00383B85" w:rsidP="0014031F">
            <w:pPr>
              <w:rPr>
                <w:szCs w:val="24"/>
              </w:rPr>
            </w:pPr>
            <w:r w:rsidRPr="005A4248">
              <w:rPr>
                <w:szCs w:val="24"/>
              </w:rPr>
              <w:t xml:space="preserve">Government regulations are required to have complied </w:t>
            </w:r>
            <w:r w:rsidR="00BE404C" w:rsidRPr="005A4248">
              <w:rPr>
                <w:szCs w:val="24"/>
              </w:rPr>
              <w:t>(</w:t>
            </w:r>
            <w:r w:rsidR="00BE404C" w:rsidRPr="005A4248">
              <w:rPr>
                <w:szCs w:val="24"/>
                <w:shd w:val="clear" w:color="auto" w:fill="FFFFFF"/>
              </w:rPr>
              <w:t>Ackermann and Eden, 2011</w:t>
            </w:r>
            <w:r w:rsidR="00BE404C" w:rsidRPr="005A4248">
              <w:rPr>
                <w:szCs w:val="24"/>
              </w:rPr>
              <w:t>).</w:t>
            </w:r>
          </w:p>
        </w:tc>
      </w:tr>
    </w:tbl>
    <w:p w14:paraId="13E2E27B" w14:textId="77777777" w:rsidR="00E44771" w:rsidRPr="005A4248" w:rsidRDefault="00E44771" w:rsidP="0014031F">
      <w:pPr>
        <w:rPr>
          <w:szCs w:val="24"/>
        </w:rPr>
      </w:pPr>
    </w:p>
    <w:p w14:paraId="0217412F" w14:textId="77777777" w:rsidR="004219B4" w:rsidRPr="005A4248" w:rsidRDefault="00383B85" w:rsidP="0014031F">
      <w:pPr>
        <w:rPr>
          <w:b/>
          <w:szCs w:val="24"/>
        </w:rPr>
      </w:pPr>
      <w:r w:rsidRPr="005A4248">
        <w:rPr>
          <w:b/>
          <w:szCs w:val="24"/>
        </w:rPr>
        <w:t>Production phase:</w:t>
      </w:r>
    </w:p>
    <w:p w14:paraId="512C59E7" w14:textId="6176A5A6" w:rsidR="00733733" w:rsidRPr="005A4248" w:rsidRDefault="00383B85" w:rsidP="0014031F">
      <w:pPr>
        <w:rPr>
          <w:szCs w:val="24"/>
        </w:rPr>
      </w:pPr>
      <w:r w:rsidRPr="005A4248">
        <w:rPr>
          <w:szCs w:val="24"/>
        </w:rPr>
        <w:t xml:space="preserve">The company is going to construct a </w:t>
      </w:r>
      <w:r w:rsidR="004008E6" w:rsidRPr="005A4248">
        <w:rPr>
          <w:szCs w:val="24"/>
        </w:rPr>
        <w:t>Gigafactory</w:t>
      </w:r>
      <w:r w:rsidRPr="005A4248">
        <w:rPr>
          <w:szCs w:val="24"/>
        </w:rPr>
        <w:t xml:space="preserve"> in Austin, Texas to carry out the mass production of the Cybertruck. Model Y and Model S will also be manufactured at the same place.</w:t>
      </w:r>
    </w:p>
    <w:p w14:paraId="2D81C4BE" w14:textId="77777777" w:rsidR="006551CA" w:rsidRPr="005A4248" w:rsidRDefault="00383B85" w:rsidP="0014031F">
      <w:pPr>
        <w:rPr>
          <w:szCs w:val="24"/>
        </w:rPr>
      </w:pPr>
      <w:r w:rsidRPr="005A4248">
        <w:rPr>
          <w:szCs w:val="24"/>
        </w:rPr>
        <w:t>The production would be facilitated with the in-house expertise and resources available with the company. With this, the company will start the distribution of the product in late 2021 and 2022</w:t>
      </w:r>
      <w:r w:rsidR="0014531E" w:rsidRPr="005A4248">
        <w:rPr>
          <w:szCs w:val="24"/>
        </w:rPr>
        <w:t xml:space="preserve"> (</w:t>
      </w:r>
      <w:r w:rsidR="0014531E" w:rsidRPr="005A4248">
        <w:rPr>
          <w:szCs w:val="24"/>
          <w:shd w:val="clear" w:color="auto" w:fill="FFFFFF"/>
        </w:rPr>
        <w:t>Zuliukov and Diadechko, 2020</w:t>
      </w:r>
      <w:r w:rsidR="0014531E" w:rsidRPr="005A4248">
        <w:rPr>
          <w:szCs w:val="24"/>
        </w:rPr>
        <w:t>)</w:t>
      </w:r>
      <w:r w:rsidRPr="005A4248">
        <w:rPr>
          <w:szCs w:val="24"/>
        </w:rPr>
        <w:t xml:space="preserve">. </w:t>
      </w:r>
    </w:p>
    <w:p w14:paraId="666584FD" w14:textId="77777777" w:rsidR="006551CA" w:rsidRPr="005A4248" w:rsidRDefault="00383B85" w:rsidP="0014031F">
      <w:pPr>
        <w:rPr>
          <w:b/>
          <w:szCs w:val="24"/>
        </w:rPr>
      </w:pPr>
      <w:r w:rsidRPr="005A4248">
        <w:rPr>
          <w:b/>
          <w:szCs w:val="24"/>
        </w:rPr>
        <w:t>Closure phase:</w:t>
      </w:r>
    </w:p>
    <w:p w14:paraId="5FABC130" w14:textId="77777777" w:rsidR="00E7150B" w:rsidRPr="005A4248" w:rsidRDefault="00383B85" w:rsidP="0014031F">
      <w:pPr>
        <w:rPr>
          <w:szCs w:val="24"/>
        </w:rPr>
      </w:pPr>
      <w:r w:rsidRPr="005A4248">
        <w:rPr>
          <w:szCs w:val="24"/>
        </w:rPr>
        <w:t xml:space="preserve">The company is having its own way of distribution. Rather than advertising aggressively for the product and directly launching the same in the market is not the approach of Tesla. The company first makes the "superfans" and the "early adopters" to get access to the product. These are those people that are kind of mad at certain products and never regret their spending and provides constructive feedbacks that further facilitate improvements.  </w:t>
      </w:r>
    </w:p>
    <w:p w14:paraId="5B1F4220" w14:textId="4A9E4A9D" w:rsidR="00ED37DE" w:rsidRPr="005A4248" w:rsidRDefault="00383B85" w:rsidP="0014031F">
      <w:pPr>
        <w:rPr>
          <w:szCs w:val="24"/>
        </w:rPr>
      </w:pPr>
      <w:r w:rsidRPr="005A4248">
        <w:rPr>
          <w:szCs w:val="24"/>
        </w:rPr>
        <w:lastRenderedPageBreak/>
        <w:t xml:space="preserve">The distribution of the product will be done in the predesigned approach by the company </w:t>
      </w:r>
      <w:r w:rsidR="004008E6" w:rsidRPr="005A4248">
        <w:rPr>
          <w:szCs w:val="24"/>
        </w:rPr>
        <w:t>i.e.,</w:t>
      </w:r>
      <w:r w:rsidRPr="005A4248">
        <w:rPr>
          <w:szCs w:val="24"/>
        </w:rPr>
        <w:t xml:space="preserve"> the company itself delivers the products rather than relying on distributors. This prevents the product from any undesirable alterations and also prevents unnecessary cost addition.</w:t>
      </w:r>
    </w:p>
    <w:p w14:paraId="5938B0D9" w14:textId="71C7F22D" w:rsidR="000E0D0F" w:rsidRPr="005A4248" w:rsidRDefault="004008E6" w:rsidP="0014031F">
      <w:pPr>
        <w:rPr>
          <w:szCs w:val="24"/>
        </w:rPr>
      </w:pPr>
      <w:r w:rsidRPr="005A4248">
        <w:rPr>
          <w:szCs w:val="24"/>
        </w:rPr>
        <w:t>Thus,</w:t>
      </w:r>
      <w:r w:rsidR="00383B85" w:rsidRPr="005A4248">
        <w:rPr>
          <w:szCs w:val="24"/>
        </w:rPr>
        <w:t xml:space="preserve"> this completes the lifecycle of the chosen project and different project management tools and techniques that are used by the chosen organization in the planning of the project</w:t>
      </w:r>
      <w:r w:rsidR="00212CE4" w:rsidRPr="005A4248">
        <w:rPr>
          <w:szCs w:val="24"/>
        </w:rPr>
        <w:t xml:space="preserve"> (</w:t>
      </w:r>
      <w:r w:rsidR="00212CE4" w:rsidRPr="005A4248">
        <w:rPr>
          <w:szCs w:val="24"/>
          <w:shd w:val="clear" w:color="auto" w:fill="FFFFFF"/>
        </w:rPr>
        <w:t>Thomas and Maine, 2019</w:t>
      </w:r>
      <w:r w:rsidR="00212CE4" w:rsidRPr="005A4248">
        <w:rPr>
          <w:szCs w:val="24"/>
        </w:rPr>
        <w:t>)</w:t>
      </w:r>
      <w:r w:rsidR="00383B85" w:rsidRPr="005A4248">
        <w:rPr>
          <w:szCs w:val="24"/>
        </w:rPr>
        <w:t xml:space="preserve">. </w:t>
      </w:r>
    </w:p>
    <w:p w14:paraId="6EE54BE5" w14:textId="77777777" w:rsidR="000E0D0F" w:rsidRPr="005A4248" w:rsidRDefault="00383B85" w:rsidP="00273DD4">
      <w:pPr>
        <w:pStyle w:val="Heading1"/>
        <w:rPr>
          <w:color w:val="auto"/>
        </w:rPr>
      </w:pPr>
      <w:bookmarkStart w:id="10" w:name="_Toc73738395"/>
      <w:r w:rsidRPr="005A4248">
        <w:t>COMMUNICATION WITH STAKEHOLDERS</w:t>
      </w:r>
      <w:bookmarkEnd w:id="10"/>
    </w:p>
    <w:p w14:paraId="6D9D92F0" w14:textId="77777777" w:rsidR="00E829C7" w:rsidRPr="005A4248" w:rsidRDefault="00383B85" w:rsidP="0014031F">
      <w:pPr>
        <w:rPr>
          <w:szCs w:val="24"/>
        </w:rPr>
      </w:pPr>
      <w:r w:rsidRPr="005A4248">
        <w:rPr>
          <w:szCs w:val="24"/>
        </w:rPr>
        <w:t>Since different stakeholders are having a different influence on the project, they are required to be communicated regularly with the progress and status of the project. There are different ways in which effective communication can be carried out with stakeholders on a regular basis. These are as follows:</w:t>
      </w:r>
    </w:p>
    <w:p w14:paraId="511B000A" w14:textId="77777777" w:rsidR="00E829C7" w:rsidRPr="005A4248" w:rsidRDefault="00383B85" w:rsidP="0014031F">
      <w:pPr>
        <w:pStyle w:val="ListParagraph"/>
        <w:numPr>
          <w:ilvl w:val="0"/>
          <w:numId w:val="4"/>
        </w:numPr>
        <w:rPr>
          <w:szCs w:val="24"/>
        </w:rPr>
      </w:pPr>
      <w:r w:rsidRPr="005A4248">
        <w:rPr>
          <w:szCs w:val="24"/>
        </w:rPr>
        <w:t>Regular meetings (formal or informal).</w:t>
      </w:r>
    </w:p>
    <w:p w14:paraId="13DD6D68" w14:textId="77777777" w:rsidR="00E829C7" w:rsidRPr="005A4248" w:rsidRDefault="00383B85" w:rsidP="0014031F">
      <w:pPr>
        <w:pStyle w:val="ListParagraph"/>
        <w:numPr>
          <w:ilvl w:val="0"/>
          <w:numId w:val="4"/>
        </w:numPr>
        <w:rPr>
          <w:szCs w:val="24"/>
        </w:rPr>
      </w:pPr>
      <w:r w:rsidRPr="005A4248">
        <w:rPr>
          <w:szCs w:val="24"/>
        </w:rPr>
        <w:t>Through sending newsletters.</w:t>
      </w:r>
    </w:p>
    <w:p w14:paraId="30BAE63B" w14:textId="77777777" w:rsidR="00E829C7" w:rsidRPr="005A4248" w:rsidRDefault="00383B85" w:rsidP="0014031F">
      <w:pPr>
        <w:pStyle w:val="ListParagraph"/>
        <w:numPr>
          <w:ilvl w:val="0"/>
          <w:numId w:val="4"/>
        </w:numPr>
        <w:rPr>
          <w:szCs w:val="24"/>
        </w:rPr>
      </w:pPr>
      <w:r w:rsidRPr="005A4248">
        <w:rPr>
          <w:szCs w:val="24"/>
        </w:rPr>
        <w:t>Online screen to screen meetings in case of urgent decisions.</w:t>
      </w:r>
    </w:p>
    <w:p w14:paraId="0D1F28CC" w14:textId="77777777" w:rsidR="00E829C7" w:rsidRPr="005A4248" w:rsidRDefault="00383B85" w:rsidP="0014031F">
      <w:pPr>
        <w:pStyle w:val="ListParagraph"/>
        <w:numPr>
          <w:ilvl w:val="0"/>
          <w:numId w:val="4"/>
        </w:numPr>
        <w:rPr>
          <w:szCs w:val="24"/>
        </w:rPr>
      </w:pPr>
      <w:r w:rsidRPr="005A4248">
        <w:rPr>
          <w:szCs w:val="24"/>
        </w:rPr>
        <w:t>Summary reports.</w:t>
      </w:r>
    </w:p>
    <w:p w14:paraId="7F6CD8E5" w14:textId="77777777" w:rsidR="00E829C7" w:rsidRPr="005A4248" w:rsidRDefault="00383B85" w:rsidP="0014031F">
      <w:pPr>
        <w:pStyle w:val="ListParagraph"/>
        <w:numPr>
          <w:ilvl w:val="0"/>
          <w:numId w:val="4"/>
        </w:numPr>
        <w:rPr>
          <w:szCs w:val="24"/>
        </w:rPr>
      </w:pPr>
      <w:r w:rsidRPr="005A4248">
        <w:rPr>
          <w:szCs w:val="24"/>
        </w:rPr>
        <w:t>Conference calls.</w:t>
      </w:r>
    </w:p>
    <w:p w14:paraId="0DC9D1A4" w14:textId="77777777" w:rsidR="00E829C7" w:rsidRPr="005A4248" w:rsidRDefault="00383B85" w:rsidP="0014031F">
      <w:pPr>
        <w:pStyle w:val="ListParagraph"/>
        <w:numPr>
          <w:ilvl w:val="0"/>
          <w:numId w:val="4"/>
        </w:numPr>
        <w:rPr>
          <w:szCs w:val="24"/>
        </w:rPr>
      </w:pPr>
      <w:r w:rsidRPr="005A4248">
        <w:rPr>
          <w:szCs w:val="24"/>
        </w:rPr>
        <w:t>On the company website.</w:t>
      </w:r>
    </w:p>
    <w:p w14:paraId="127C2B37" w14:textId="77777777" w:rsidR="00342908" w:rsidRPr="005A4248" w:rsidRDefault="00383B85" w:rsidP="0014031F">
      <w:pPr>
        <w:pStyle w:val="ListParagraph"/>
        <w:numPr>
          <w:ilvl w:val="0"/>
          <w:numId w:val="4"/>
        </w:numPr>
        <w:rPr>
          <w:szCs w:val="24"/>
        </w:rPr>
      </w:pPr>
      <w:r w:rsidRPr="005A4248">
        <w:rPr>
          <w:szCs w:val="24"/>
        </w:rPr>
        <w:t>Social media and news channels</w:t>
      </w:r>
      <w:r w:rsidR="006578D1" w:rsidRPr="005A4248">
        <w:rPr>
          <w:szCs w:val="24"/>
        </w:rPr>
        <w:t xml:space="preserve"> (</w:t>
      </w:r>
      <w:r w:rsidR="006578D1" w:rsidRPr="005A4248">
        <w:rPr>
          <w:szCs w:val="24"/>
          <w:shd w:val="clear" w:color="auto" w:fill="FFFFFF"/>
        </w:rPr>
        <w:t>Crane and Livesey, 2017</w:t>
      </w:r>
      <w:r w:rsidR="006578D1" w:rsidRPr="005A4248">
        <w:rPr>
          <w:szCs w:val="24"/>
        </w:rPr>
        <w:t>)</w:t>
      </w:r>
      <w:r w:rsidRPr="005A4248">
        <w:rPr>
          <w:szCs w:val="24"/>
        </w:rPr>
        <w:t>.</w:t>
      </w:r>
    </w:p>
    <w:p w14:paraId="40929E05" w14:textId="77777777" w:rsidR="00342908" w:rsidRPr="005A4248" w:rsidRDefault="00383B85" w:rsidP="0014031F">
      <w:pPr>
        <w:rPr>
          <w:szCs w:val="24"/>
        </w:rPr>
      </w:pPr>
      <w:r w:rsidRPr="005A4248">
        <w:rPr>
          <w:szCs w:val="24"/>
        </w:rPr>
        <w:br w:type="page"/>
      </w:r>
    </w:p>
    <w:p w14:paraId="53C4F2C4" w14:textId="5C1E025F" w:rsidR="00342908" w:rsidRDefault="00383B85" w:rsidP="004E6AB5">
      <w:pPr>
        <w:pStyle w:val="Heading1"/>
      </w:pPr>
      <w:bookmarkStart w:id="11" w:name="_Toc73738396"/>
      <w:r w:rsidRPr="005A4248">
        <w:lastRenderedPageBreak/>
        <w:t>OTHER TOOLS AND TECHNIQUES CAN BE USED BY THE COMPANY</w:t>
      </w:r>
      <w:bookmarkEnd w:id="11"/>
    </w:p>
    <w:p w14:paraId="064DE436" w14:textId="77777777" w:rsidR="00580736" w:rsidRPr="00580736" w:rsidRDefault="00580736" w:rsidP="00580736"/>
    <w:p w14:paraId="45A237F2" w14:textId="77777777" w:rsidR="00637C45" w:rsidRPr="005A4248" w:rsidRDefault="00383B85" w:rsidP="0014031F">
      <w:pPr>
        <w:rPr>
          <w:szCs w:val="24"/>
        </w:rPr>
      </w:pPr>
      <w:r w:rsidRPr="005A4248">
        <w:rPr>
          <w:szCs w:val="24"/>
        </w:rPr>
        <w:t>Apart from the different tools and</w:t>
      </w:r>
      <w:r w:rsidR="003812DF" w:rsidRPr="005A4248">
        <w:rPr>
          <w:szCs w:val="24"/>
        </w:rPr>
        <w:t xml:space="preserve"> techniques that are used by the </w:t>
      </w:r>
      <w:r w:rsidRPr="005A4248">
        <w:rPr>
          <w:szCs w:val="24"/>
        </w:rPr>
        <w:t>project management team of the company in the concerned project, there are certainly other tools and techniques that can be used along with their advantages and disadvantages. These are as follows:</w:t>
      </w:r>
    </w:p>
    <w:p w14:paraId="7B492A95" w14:textId="77777777" w:rsidR="00637C45" w:rsidRPr="005A4248" w:rsidRDefault="00383B85" w:rsidP="0014031F">
      <w:pPr>
        <w:rPr>
          <w:b/>
          <w:szCs w:val="24"/>
        </w:rPr>
      </w:pPr>
      <w:r w:rsidRPr="005A4248">
        <w:rPr>
          <w:b/>
          <w:szCs w:val="24"/>
        </w:rPr>
        <w:t>Agile project management framework:</w:t>
      </w:r>
    </w:p>
    <w:p w14:paraId="40F39701" w14:textId="77777777" w:rsidR="002640AB" w:rsidRPr="005A4248" w:rsidRDefault="00383B85" w:rsidP="0014031F">
      <w:pPr>
        <w:rPr>
          <w:szCs w:val="24"/>
        </w:rPr>
      </w:pPr>
      <w:r w:rsidRPr="005A4248">
        <w:rPr>
          <w:szCs w:val="24"/>
        </w:rPr>
        <w:t xml:space="preserve">Agile project management facilitates breaking the large complex tasks into smaller sprints that provides better analysis and facilitates timely intervention in case of any change. The reason for its effectiveness is that it proves to be effective in addressing the </w:t>
      </w:r>
      <w:r w:rsidR="00CF5B59" w:rsidRPr="005A4248">
        <w:rPr>
          <w:szCs w:val="24"/>
        </w:rPr>
        <w:t xml:space="preserve">complexities that arose due to the current pandemic. All the disruptions are addressed itself in the development stage of the project thus facilitating the </w:t>
      </w:r>
      <w:r w:rsidR="009E50A1" w:rsidRPr="005A4248">
        <w:rPr>
          <w:szCs w:val="24"/>
        </w:rPr>
        <w:t>timely recognition of the risks and timely intervention to them</w:t>
      </w:r>
      <w:r w:rsidR="00954A6C" w:rsidRPr="005A4248">
        <w:rPr>
          <w:szCs w:val="24"/>
        </w:rPr>
        <w:t xml:space="preserve"> (</w:t>
      </w:r>
      <w:r w:rsidR="00954A6C" w:rsidRPr="005A4248">
        <w:rPr>
          <w:szCs w:val="24"/>
          <w:shd w:val="clear" w:color="auto" w:fill="FFFFFF"/>
        </w:rPr>
        <w:t>Wysocki</w:t>
      </w:r>
      <w:r w:rsidR="00954A6C" w:rsidRPr="005A4248">
        <w:rPr>
          <w:b/>
          <w:szCs w:val="24"/>
          <w:shd w:val="clear" w:color="auto" w:fill="FFFFFF"/>
        </w:rPr>
        <w:t xml:space="preserve">, </w:t>
      </w:r>
      <w:r w:rsidR="00954A6C" w:rsidRPr="005A4248">
        <w:rPr>
          <w:szCs w:val="24"/>
          <w:shd w:val="clear" w:color="auto" w:fill="FFFFFF"/>
        </w:rPr>
        <w:t>2011</w:t>
      </w:r>
      <w:r w:rsidR="00954A6C" w:rsidRPr="005A4248">
        <w:rPr>
          <w:szCs w:val="24"/>
        </w:rPr>
        <w:t>)</w:t>
      </w:r>
      <w:r w:rsidR="009E50A1" w:rsidRPr="005A4248">
        <w:rPr>
          <w:szCs w:val="24"/>
        </w:rPr>
        <w:t>.</w:t>
      </w:r>
    </w:p>
    <w:p w14:paraId="5BF4EB63" w14:textId="77777777" w:rsidR="002640AB" w:rsidRPr="005A4248" w:rsidRDefault="00383B85" w:rsidP="0014031F">
      <w:pPr>
        <w:rPr>
          <w:b/>
          <w:szCs w:val="24"/>
        </w:rPr>
      </w:pPr>
      <w:r w:rsidRPr="005A4248">
        <w:rPr>
          <w:b/>
          <w:szCs w:val="24"/>
        </w:rPr>
        <w:t>SWOT analysis:</w:t>
      </w:r>
    </w:p>
    <w:p w14:paraId="5DF70FA0" w14:textId="100A10E5" w:rsidR="00F37558" w:rsidRPr="005A4248" w:rsidRDefault="00383B85" w:rsidP="0014031F">
      <w:pPr>
        <w:rPr>
          <w:szCs w:val="24"/>
        </w:rPr>
      </w:pPr>
      <w:r w:rsidRPr="005A4248">
        <w:rPr>
          <w:szCs w:val="24"/>
        </w:rPr>
        <w:t>SWOT analysis facilitates</w:t>
      </w:r>
      <w:r w:rsidR="00976DCD" w:rsidRPr="005A4248">
        <w:rPr>
          <w:szCs w:val="24"/>
        </w:rPr>
        <w:t xml:space="preserve"> the project team with a predetermined analysis of the strengths, weaknesses, </w:t>
      </w:r>
      <w:r w:rsidR="004008E6" w:rsidRPr="005A4248">
        <w:rPr>
          <w:szCs w:val="24"/>
        </w:rPr>
        <w:t>opportunities,</w:t>
      </w:r>
      <w:r w:rsidR="00976DCD" w:rsidRPr="005A4248">
        <w:rPr>
          <w:szCs w:val="24"/>
        </w:rPr>
        <w:t xml:space="preserve"> and threats associated with the project. Concerning this, the project team can leverage the opportunities by improving the strengths and avoiding the weaknesses in order to provide the desired product as the outcome of the project.</w:t>
      </w:r>
    </w:p>
    <w:p w14:paraId="6A1F6515" w14:textId="77777777" w:rsidR="00946F44" w:rsidRPr="005A4248" w:rsidRDefault="00383B85" w:rsidP="0014031F">
      <w:pPr>
        <w:rPr>
          <w:szCs w:val="24"/>
        </w:rPr>
      </w:pPr>
      <w:r w:rsidRPr="005A4248">
        <w:rPr>
          <w:szCs w:val="24"/>
        </w:rPr>
        <w:t>It proves to be effective in addressing the challenges associated with the pandemic and how it shapes the competitive position of the company. Also, it facilitates the assessment of different government regulations in place due to the pandemic and accordingly proceeds with the project</w:t>
      </w:r>
      <w:r w:rsidR="00941C5E" w:rsidRPr="005A4248">
        <w:rPr>
          <w:szCs w:val="24"/>
        </w:rPr>
        <w:t xml:space="preserve"> (</w:t>
      </w:r>
      <w:r w:rsidR="00941C5E" w:rsidRPr="005A4248">
        <w:rPr>
          <w:szCs w:val="24"/>
          <w:shd w:val="clear" w:color="auto" w:fill="FFFFFF"/>
        </w:rPr>
        <w:t>Gürel and Tat, 2017</w:t>
      </w:r>
      <w:r w:rsidR="00941C5E" w:rsidRPr="005A4248">
        <w:rPr>
          <w:szCs w:val="24"/>
        </w:rPr>
        <w:t>)</w:t>
      </w:r>
      <w:r w:rsidRPr="005A4248">
        <w:rPr>
          <w:szCs w:val="24"/>
        </w:rPr>
        <w:t>.</w:t>
      </w:r>
      <w:r w:rsidRPr="005A4248">
        <w:rPr>
          <w:szCs w:val="24"/>
        </w:rPr>
        <w:br w:type="page"/>
      </w:r>
    </w:p>
    <w:p w14:paraId="5175CF6A" w14:textId="75389C18" w:rsidR="00094183" w:rsidRDefault="00383B85" w:rsidP="00A8719B">
      <w:pPr>
        <w:pStyle w:val="Heading1"/>
      </w:pPr>
      <w:bookmarkStart w:id="12" w:name="_Toc73738397"/>
      <w:r w:rsidRPr="005A4248">
        <w:lastRenderedPageBreak/>
        <w:t>CONCLUSION</w:t>
      </w:r>
      <w:bookmarkEnd w:id="12"/>
      <w:r w:rsidRPr="005A4248">
        <w:t xml:space="preserve"> </w:t>
      </w:r>
    </w:p>
    <w:p w14:paraId="17C93291" w14:textId="77777777" w:rsidR="00580736" w:rsidRPr="00580736" w:rsidRDefault="00580736" w:rsidP="00580736"/>
    <w:p w14:paraId="2FA2E7DB" w14:textId="0BBE18DA" w:rsidR="00A7150A" w:rsidRPr="005A4248" w:rsidRDefault="00383B85" w:rsidP="0014031F">
      <w:pPr>
        <w:rPr>
          <w:szCs w:val="24"/>
        </w:rPr>
      </w:pPr>
      <w:r w:rsidRPr="005A4248">
        <w:rPr>
          <w:szCs w:val="24"/>
        </w:rPr>
        <w:t xml:space="preserve">The completion of the report facilitated the understanding of different tools and techniques that are used and are important for the effective completion of the project in a time-bound manner. Also, the project facilitates with </w:t>
      </w:r>
      <w:r w:rsidR="004008E6" w:rsidRPr="005A4248">
        <w:rPr>
          <w:szCs w:val="24"/>
        </w:rPr>
        <w:t>analysing</w:t>
      </w:r>
      <w:r w:rsidRPr="005A4248">
        <w:rPr>
          <w:szCs w:val="24"/>
        </w:rPr>
        <w:t xml:space="preserve"> the different stages of a project as its life cycles and the different aspects of the project that are part of the different stages. The understanding of all the four stages as initiation, planning, </w:t>
      </w:r>
      <w:r w:rsidR="004008E6" w:rsidRPr="005A4248">
        <w:rPr>
          <w:szCs w:val="24"/>
        </w:rPr>
        <w:t>execution,</w:t>
      </w:r>
      <w:r w:rsidRPr="005A4248">
        <w:rPr>
          <w:szCs w:val="24"/>
        </w:rPr>
        <w:t xml:space="preserve"> and closure is </w:t>
      </w:r>
      <w:r w:rsidR="004008E6" w:rsidRPr="005A4248">
        <w:rPr>
          <w:szCs w:val="24"/>
        </w:rPr>
        <w:t>analysed</w:t>
      </w:r>
      <w:r w:rsidRPr="005A4248">
        <w:rPr>
          <w:szCs w:val="24"/>
        </w:rPr>
        <w:t xml:space="preserve"> effectively with the application of the same on the chosen project by Tesla Plc. Certain areas can be improved by applying different tools and techniques that prove to be instrumental in addressing the uncertainties like the impact of the pandemic on the business world and project management. </w:t>
      </w:r>
      <w:r w:rsidRPr="005A4248">
        <w:rPr>
          <w:szCs w:val="24"/>
        </w:rPr>
        <w:br w:type="page"/>
      </w:r>
    </w:p>
    <w:p w14:paraId="17A587F0" w14:textId="1CA5A33E" w:rsidR="00094183" w:rsidRDefault="00383B85" w:rsidP="00D10B3E">
      <w:pPr>
        <w:pStyle w:val="Heading1"/>
      </w:pPr>
      <w:bookmarkStart w:id="13" w:name="_Toc73738398"/>
      <w:r w:rsidRPr="005A4248">
        <w:lastRenderedPageBreak/>
        <w:t>REFERENCES</w:t>
      </w:r>
      <w:bookmarkEnd w:id="13"/>
    </w:p>
    <w:p w14:paraId="19744EB4" w14:textId="77777777" w:rsidR="00580736" w:rsidRPr="00580736" w:rsidRDefault="00580736" w:rsidP="00580736"/>
    <w:p w14:paraId="63C6D86A" w14:textId="77777777" w:rsidR="005A4248" w:rsidRPr="005A4248" w:rsidRDefault="005A4248" w:rsidP="0014031F">
      <w:pPr>
        <w:rPr>
          <w:noProof/>
          <w:szCs w:val="24"/>
          <w:shd w:val="clear" w:color="auto" w:fill="FFFFFF"/>
        </w:rPr>
      </w:pPr>
      <w:r w:rsidRPr="005A4248">
        <w:rPr>
          <w:noProof/>
          <w:szCs w:val="24"/>
          <w:shd w:val="clear" w:color="auto" w:fill="FFFFFF"/>
        </w:rPr>
        <w:t>Ackermann, F. and Eden, C., 2011. Strategic management of stakeholders: Theory and practice. </w:t>
      </w:r>
      <w:r w:rsidRPr="005A4248">
        <w:rPr>
          <w:i/>
          <w:iCs/>
          <w:noProof/>
          <w:szCs w:val="24"/>
          <w:shd w:val="clear" w:color="auto" w:fill="FFFFFF"/>
        </w:rPr>
        <w:t>Long range planning</w:t>
      </w:r>
      <w:r w:rsidRPr="005A4248">
        <w:rPr>
          <w:noProof/>
          <w:szCs w:val="24"/>
          <w:shd w:val="clear" w:color="auto" w:fill="FFFFFF"/>
        </w:rPr>
        <w:t>, </w:t>
      </w:r>
      <w:r w:rsidRPr="005A4248">
        <w:rPr>
          <w:i/>
          <w:iCs/>
          <w:noProof/>
          <w:szCs w:val="24"/>
          <w:shd w:val="clear" w:color="auto" w:fill="FFFFFF"/>
        </w:rPr>
        <w:t>44</w:t>
      </w:r>
      <w:r w:rsidRPr="005A4248">
        <w:rPr>
          <w:noProof/>
          <w:szCs w:val="24"/>
          <w:shd w:val="clear" w:color="auto" w:fill="FFFFFF"/>
        </w:rPr>
        <w:t>(3), pp.179-196.</w:t>
      </w:r>
    </w:p>
    <w:p w14:paraId="5E693924" w14:textId="77777777" w:rsidR="005A4248" w:rsidRPr="005A4248" w:rsidRDefault="005A4248" w:rsidP="0014031F">
      <w:pPr>
        <w:rPr>
          <w:noProof/>
          <w:szCs w:val="24"/>
          <w:shd w:val="clear" w:color="auto" w:fill="FFFFFF"/>
        </w:rPr>
      </w:pPr>
      <w:r w:rsidRPr="005A4248">
        <w:rPr>
          <w:noProof/>
          <w:szCs w:val="24"/>
          <w:shd w:val="clear" w:color="auto" w:fill="FFFFFF"/>
        </w:rPr>
        <w:t>Aragonés-Beltrán, P., García-Melón, M. and Montesinos-Valera, J., 2017. How to assess stakeholders' influence in project management? A proposal based on the Analytic Network Process. </w:t>
      </w:r>
      <w:r w:rsidRPr="005A4248">
        <w:rPr>
          <w:i/>
          <w:iCs/>
          <w:noProof/>
          <w:szCs w:val="24"/>
          <w:shd w:val="clear" w:color="auto" w:fill="FFFFFF"/>
        </w:rPr>
        <w:t>International journal of project management</w:t>
      </w:r>
      <w:r w:rsidRPr="005A4248">
        <w:rPr>
          <w:noProof/>
          <w:szCs w:val="24"/>
          <w:shd w:val="clear" w:color="auto" w:fill="FFFFFF"/>
        </w:rPr>
        <w:t>, </w:t>
      </w:r>
      <w:r w:rsidRPr="005A4248">
        <w:rPr>
          <w:i/>
          <w:iCs/>
          <w:noProof/>
          <w:szCs w:val="24"/>
          <w:shd w:val="clear" w:color="auto" w:fill="FFFFFF"/>
        </w:rPr>
        <w:t>35</w:t>
      </w:r>
      <w:r w:rsidRPr="005A4248">
        <w:rPr>
          <w:noProof/>
          <w:szCs w:val="24"/>
          <w:shd w:val="clear" w:color="auto" w:fill="FFFFFF"/>
        </w:rPr>
        <w:t>(3), pp.451-462.</w:t>
      </w:r>
    </w:p>
    <w:p w14:paraId="05C203BB" w14:textId="77777777" w:rsidR="005A4248" w:rsidRPr="005A4248" w:rsidRDefault="005A4248" w:rsidP="0014031F">
      <w:pPr>
        <w:rPr>
          <w:noProof/>
          <w:szCs w:val="24"/>
          <w:shd w:val="clear" w:color="auto" w:fill="FFFFFF"/>
        </w:rPr>
      </w:pPr>
      <w:r w:rsidRPr="005A4248">
        <w:rPr>
          <w:noProof/>
          <w:szCs w:val="24"/>
          <w:shd w:val="clear" w:color="auto" w:fill="FFFFFF"/>
        </w:rPr>
        <w:t>Crane, A. and Livesey, S., 2017. Are you talking to me?: Stakeholder communication and the risks and rewards of dialogue. In </w:t>
      </w:r>
      <w:r w:rsidRPr="005A4248">
        <w:rPr>
          <w:i/>
          <w:iCs/>
          <w:noProof/>
          <w:szCs w:val="24"/>
          <w:shd w:val="clear" w:color="auto" w:fill="FFFFFF"/>
        </w:rPr>
        <w:t>Unfolding stakeholder thinking 2</w:t>
      </w:r>
      <w:r w:rsidRPr="005A4248">
        <w:rPr>
          <w:noProof/>
          <w:szCs w:val="24"/>
          <w:shd w:val="clear" w:color="auto" w:fill="FFFFFF"/>
        </w:rPr>
        <w:t> (pp. 39-52). Routledge.</w:t>
      </w:r>
    </w:p>
    <w:p w14:paraId="7F15D4C0" w14:textId="77777777" w:rsidR="005A4248" w:rsidRPr="005A4248" w:rsidRDefault="005A4248" w:rsidP="0014031F">
      <w:pPr>
        <w:rPr>
          <w:noProof/>
          <w:szCs w:val="24"/>
          <w:shd w:val="clear" w:color="auto" w:fill="FFFFFF"/>
        </w:rPr>
      </w:pPr>
      <w:r w:rsidRPr="005A4248">
        <w:rPr>
          <w:noProof/>
          <w:szCs w:val="24"/>
          <w:shd w:val="clear" w:color="auto" w:fill="FFFFFF"/>
        </w:rPr>
        <w:t>Goodpaster, K.E., 2016. Business ethics and stakeholder analysis. In </w:t>
      </w:r>
      <w:r w:rsidRPr="005A4248">
        <w:rPr>
          <w:i/>
          <w:iCs/>
          <w:noProof/>
          <w:szCs w:val="24"/>
          <w:shd w:val="clear" w:color="auto" w:fill="FFFFFF"/>
        </w:rPr>
        <w:t>The Corporation and Its Stakeholders</w:t>
      </w:r>
      <w:r w:rsidRPr="005A4248">
        <w:rPr>
          <w:noProof/>
          <w:szCs w:val="24"/>
          <w:shd w:val="clear" w:color="auto" w:fill="FFFFFF"/>
        </w:rPr>
        <w:t> (pp. 103-124). University of Toronto Press.</w:t>
      </w:r>
    </w:p>
    <w:p w14:paraId="038FD652" w14:textId="77777777" w:rsidR="005A4248" w:rsidRPr="005A4248" w:rsidRDefault="005A4248" w:rsidP="0014031F">
      <w:pPr>
        <w:rPr>
          <w:b/>
          <w:noProof/>
          <w:szCs w:val="24"/>
        </w:rPr>
      </w:pPr>
      <w:r w:rsidRPr="005A4248">
        <w:rPr>
          <w:noProof/>
          <w:szCs w:val="24"/>
          <w:shd w:val="clear" w:color="auto" w:fill="FFFFFF"/>
        </w:rPr>
        <w:t>Gürel, E. and Tat, M., 2017. SWOT analysis: a theoretical review. </w:t>
      </w:r>
      <w:r w:rsidRPr="005A4248">
        <w:rPr>
          <w:i/>
          <w:iCs/>
          <w:noProof/>
          <w:szCs w:val="24"/>
          <w:shd w:val="clear" w:color="auto" w:fill="FFFFFF"/>
        </w:rPr>
        <w:t>Journal of International Social Research</w:t>
      </w:r>
      <w:r w:rsidRPr="005A4248">
        <w:rPr>
          <w:noProof/>
          <w:szCs w:val="24"/>
          <w:shd w:val="clear" w:color="auto" w:fill="FFFFFF"/>
        </w:rPr>
        <w:t>, </w:t>
      </w:r>
      <w:r w:rsidRPr="005A4248">
        <w:rPr>
          <w:i/>
          <w:iCs/>
          <w:noProof/>
          <w:szCs w:val="24"/>
          <w:shd w:val="clear" w:color="auto" w:fill="FFFFFF"/>
        </w:rPr>
        <w:t>10</w:t>
      </w:r>
      <w:r w:rsidRPr="005A4248">
        <w:rPr>
          <w:noProof/>
          <w:szCs w:val="24"/>
          <w:shd w:val="clear" w:color="auto" w:fill="FFFFFF"/>
        </w:rPr>
        <w:t>(51).</w:t>
      </w:r>
    </w:p>
    <w:p w14:paraId="401DB1F9" w14:textId="77777777" w:rsidR="005A4248" w:rsidRPr="005A4248" w:rsidRDefault="005A4248" w:rsidP="0014031F">
      <w:pPr>
        <w:rPr>
          <w:noProof/>
          <w:szCs w:val="24"/>
          <w:shd w:val="clear" w:color="auto" w:fill="FFFFFF"/>
        </w:rPr>
      </w:pPr>
      <w:r w:rsidRPr="005A4248">
        <w:rPr>
          <w:noProof/>
          <w:szCs w:val="24"/>
          <w:shd w:val="clear" w:color="auto" w:fill="FFFFFF"/>
        </w:rPr>
        <w:t>Heagney, J., 2016. </w:t>
      </w:r>
      <w:r w:rsidRPr="005A4248">
        <w:rPr>
          <w:i/>
          <w:iCs/>
          <w:noProof/>
          <w:szCs w:val="24"/>
          <w:shd w:val="clear" w:color="auto" w:fill="FFFFFF"/>
        </w:rPr>
        <w:t>Fundamentals of project management</w:t>
      </w:r>
      <w:r w:rsidRPr="005A4248">
        <w:rPr>
          <w:noProof/>
          <w:szCs w:val="24"/>
          <w:shd w:val="clear" w:color="auto" w:fill="FFFFFF"/>
        </w:rPr>
        <w:t>. Amacom.</w:t>
      </w:r>
    </w:p>
    <w:p w14:paraId="4E418169" w14:textId="77777777" w:rsidR="005A4248" w:rsidRPr="005A4248" w:rsidRDefault="005A4248" w:rsidP="0014031F">
      <w:pPr>
        <w:rPr>
          <w:noProof/>
          <w:szCs w:val="24"/>
          <w:shd w:val="clear" w:color="auto" w:fill="FFFFFF"/>
        </w:rPr>
      </w:pPr>
      <w:r w:rsidRPr="005A4248">
        <w:rPr>
          <w:noProof/>
          <w:szCs w:val="24"/>
          <w:shd w:val="clear" w:color="auto" w:fill="FFFFFF"/>
        </w:rPr>
        <w:t>Jaafar, K. and Yusof, S., 2019. Evaluating Stakeholder's Level of Involvement in Project Execution Phase. </w:t>
      </w:r>
      <w:r w:rsidRPr="005A4248">
        <w:rPr>
          <w:i/>
          <w:iCs/>
          <w:noProof/>
          <w:szCs w:val="24"/>
          <w:shd w:val="clear" w:color="auto" w:fill="FFFFFF"/>
        </w:rPr>
        <w:t>The Journal of Modern Project Management</w:t>
      </w:r>
      <w:r w:rsidRPr="005A4248">
        <w:rPr>
          <w:noProof/>
          <w:szCs w:val="24"/>
          <w:shd w:val="clear" w:color="auto" w:fill="FFFFFF"/>
        </w:rPr>
        <w:t>, </w:t>
      </w:r>
      <w:r w:rsidRPr="005A4248">
        <w:rPr>
          <w:i/>
          <w:iCs/>
          <w:noProof/>
          <w:szCs w:val="24"/>
          <w:shd w:val="clear" w:color="auto" w:fill="FFFFFF"/>
        </w:rPr>
        <w:t>7</w:t>
      </w:r>
      <w:r w:rsidRPr="005A4248">
        <w:rPr>
          <w:noProof/>
          <w:szCs w:val="24"/>
          <w:shd w:val="clear" w:color="auto" w:fill="FFFFFF"/>
        </w:rPr>
        <w:t>(1).</w:t>
      </w:r>
    </w:p>
    <w:p w14:paraId="420E7ED3" w14:textId="77777777" w:rsidR="005A4248" w:rsidRPr="005A4248" w:rsidRDefault="005A4248" w:rsidP="0014031F">
      <w:pPr>
        <w:rPr>
          <w:noProof/>
          <w:szCs w:val="24"/>
          <w:shd w:val="clear" w:color="auto" w:fill="FFFFFF"/>
        </w:rPr>
      </w:pPr>
      <w:r w:rsidRPr="005A4248">
        <w:rPr>
          <w:noProof/>
          <w:szCs w:val="24"/>
          <w:shd w:val="clear" w:color="auto" w:fill="FFFFFF"/>
        </w:rPr>
        <w:t>Ma, X., Xiong, F., Olawumi, T.O., Dong, N. and Chan, A.P., 2018. Conceptual framework and roadmap approach for integrating BIM into lifecycle project management. </w:t>
      </w:r>
      <w:r w:rsidRPr="005A4248">
        <w:rPr>
          <w:i/>
          <w:iCs/>
          <w:noProof/>
          <w:szCs w:val="24"/>
          <w:shd w:val="clear" w:color="auto" w:fill="FFFFFF"/>
        </w:rPr>
        <w:t>Journal of Management in Engineering</w:t>
      </w:r>
      <w:r w:rsidRPr="005A4248">
        <w:rPr>
          <w:noProof/>
          <w:szCs w:val="24"/>
          <w:shd w:val="clear" w:color="auto" w:fill="FFFFFF"/>
        </w:rPr>
        <w:t>, </w:t>
      </w:r>
      <w:r w:rsidRPr="005A4248">
        <w:rPr>
          <w:i/>
          <w:iCs/>
          <w:noProof/>
          <w:szCs w:val="24"/>
          <w:shd w:val="clear" w:color="auto" w:fill="FFFFFF"/>
        </w:rPr>
        <w:t>34</w:t>
      </w:r>
      <w:r w:rsidRPr="005A4248">
        <w:rPr>
          <w:noProof/>
          <w:szCs w:val="24"/>
          <w:shd w:val="clear" w:color="auto" w:fill="FFFFFF"/>
        </w:rPr>
        <w:t>(6), p.05018011.</w:t>
      </w:r>
    </w:p>
    <w:p w14:paraId="41242AC9" w14:textId="77777777" w:rsidR="005A4248" w:rsidRPr="005A4248" w:rsidRDefault="005A4248" w:rsidP="0014031F">
      <w:pPr>
        <w:rPr>
          <w:noProof/>
          <w:szCs w:val="24"/>
          <w:shd w:val="clear" w:color="auto" w:fill="FFFFFF"/>
        </w:rPr>
      </w:pPr>
      <w:r w:rsidRPr="005A4248">
        <w:rPr>
          <w:noProof/>
          <w:szCs w:val="24"/>
          <w:shd w:val="clear" w:color="auto" w:fill="FFFFFF"/>
        </w:rPr>
        <w:t>Meredith, J.R., Shafer, S.M. and Mantel Jr, S.J., 2017. </w:t>
      </w:r>
      <w:r w:rsidRPr="005A4248">
        <w:rPr>
          <w:i/>
          <w:iCs/>
          <w:noProof/>
          <w:szCs w:val="24"/>
          <w:shd w:val="clear" w:color="auto" w:fill="FFFFFF"/>
        </w:rPr>
        <w:t>Project management: a strategic managerial approach</w:t>
      </w:r>
      <w:r w:rsidRPr="005A4248">
        <w:rPr>
          <w:noProof/>
          <w:szCs w:val="24"/>
          <w:shd w:val="clear" w:color="auto" w:fill="FFFFFF"/>
        </w:rPr>
        <w:t>. John Wiley &amp; Sons.</w:t>
      </w:r>
    </w:p>
    <w:p w14:paraId="238A3B76" w14:textId="77777777" w:rsidR="005A4248" w:rsidRPr="005A4248" w:rsidRDefault="005A4248" w:rsidP="0014031F">
      <w:pPr>
        <w:rPr>
          <w:noProof/>
          <w:szCs w:val="24"/>
        </w:rPr>
      </w:pPr>
      <w:r w:rsidRPr="005A4248">
        <w:rPr>
          <w:noProof/>
          <w:szCs w:val="24"/>
        </w:rPr>
        <w:t xml:space="preserve">Tesla, 2020. </w:t>
      </w:r>
      <w:r w:rsidRPr="005A4248">
        <w:rPr>
          <w:i/>
          <w:noProof/>
          <w:szCs w:val="24"/>
        </w:rPr>
        <w:t>About Tesla</w:t>
      </w:r>
      <w:r w:rsidRPr="005A4248">
        <w:rPr>
          <w:noProof/>
          <w:szCs w:val="24"/>
        </w:rPr>
        <w:t>. (Online). Available at; https://www.tesla.com/ [Accessed on 1</w:t>
      </w:r>
      <w:r w:rsidRPr="005A4248">
        <w:rPr>
          <w:noProof/>
          <w:szCs w:val="24"/>
          <w:vertAlign w:val="superscript"/>
        </w:rPr>
        <w:t>st</w:t>
      </w:r>
      <w:r w:rsidRPr="005A4248">
        <w:rPr>
          <w:noProof/>
          <w:szCs w:val="24"/>
        </w:rPr>
        <w:t xml:space="preserve"> June 2021].</w:t>
      </w:r>
    </w:p>
    <w:p w14:paraId="0917DA90" w14:textId="77777777" w:rsidR="005A4248" w:rsidRPr="005A4248" w:rsidRDefault="005A4248" w:rsidP="0014031F">
      <w:pPr>
        <w:rPr>
          <w:noProof/>
          <w:szCs w:val="24"/>
        </w:rPr>
      </w:pPr>
      <w:r w:rsidRPr="005A4248">
        <w:rPr>
          <w:noProof/>
          <w:szCs w:val="24"/>
        </w:rPr>
        <w:t>Tesla, 2021. Cybertruck. (Online). Available at; https://www.tesla.com/cybertruck [Accessed on 1</w:t>
      </w:r>
      <w:r w:rsidRPr="005A4248">
        <w:rPr>
          <w:noProof/>
          <w:szCs w:val="24"/>
          <w:vertAlign w:val="superscript"/>
        </w:rPr>
        <w:t>st</w:t>
      </w:r>
      <w:r w:rsidRPr="005A4248">
        <w:rPr>
          <w:noProof/>
          <w:szCs w:val="24"/>
        </w:rPr>
        <w:t xml:space="preserve"> June 2021].</w:t>
      </w:r>
    </w:p>
    <w:p w14:paraId="73287EBB" w14:textId="77777777" w:rsidR="005A4248" w:rsidRPr="005A4248" w:rsidRDefault="005A4248" w:rsidP="0014031F">
      <w:pPr>
        <w:rPr>
          <w:noProof/>
          <w:szCs w:val="24"/>
          <w:shd w:val="clear" w:color="auto" w:fill="FFFFFF"/>
        </w:rPr>
      </w:pPr>
      <w:r w:rsidRPr="005A4248">
        <w:rPr>
          <w:noProof/>
          <w:szCs w:val="24"/>
          <w:shd w:val="clear" w:color="auto" w:fill="FFFFFF"/>
        </w:rPr>
        <w:t>Thomas, V.J. and Maine, E., 2019. Market entry strategies for electric vehicle start-ups in the automotive industry–Lessons from Tesla Motors. </w:t>
      </w:r>
      <w:r w:rsidRPr="005A4248">
        <w:rPr>
          <w:i/>
          <w:iCs/>
          <w:noProof/>
          <w:szCs w:val="24"/>
          <w:shd w:val="clear" w:color="auto" w:fill="FFFFFF"/>
        </w:rPr>
        <w:t>Journal of Cleaner Production</w:t>
      </w:r>
      <w:r w:rsidRPr="005A4248">
        <w:rPr>
          <w:noProof/>
          <w:szCs w:val="24"/>
          <w:shd w:val="clear" w:color="auto" w:fill="FFFFFF"/>
        </w:rPr>
        <w:t>, </w:t>
      </w:r>
      <w:r w:rsidRPr="005A4248">
        <w:rPr>
          <w:i/>
          <w:iCs/>
          <w:noProof/>
          <w:szCs w:val="24"/>
          <w:shd w:val="clear" w:color="auto" w:fill="FFFFFF"/>
        </w:rPr>
        <w:t>235</w:t>
      </w:r>
      <w:r w:rsidRPr="005A4248">
        <w:rPr>
          <w:noProof/>
          <w:szCs w:val="24"/>
          <w:shd w:val="clear" w:color="auto" w:fill="FFFFFF"/>
        </w:rPr>
        <w:t>, pp.653-663.</w:t>
      </w:r>
    </w:p>
    <w:p w14:paraId="7392C384" w14:textId="77777777" w:rsidR="005A4248" w:rsidRPr="005A4248" w:rsidRDefault="005A4248" w:rsidP="0014031F">
      <w:pPr>
        <w:rPr>
          <w:noProof/>
          <w:szCs w:val="24"/>
          <w:shd w:val="clear" w:color="auto" w:fill="FFFFFF"/>
        </w:rPr>
      </w:pPr>
      <w:r w:rsidRPr="005A4248">
        <w:rPr>
          <w:noProof/>
          <w:szCs w:val="24"/>
          <w:shd w:val="clear" w:color="auto" w:fill="FFFFFF"/>
        </w:rPr>
        <w:t>Thompson, R., 2011. Stakeholder analysis. </w:t>
      </w:r>
      <w:r w:rsidRPr="005A4248">
        <w:rPr>
          <w:i/>
          <w:iCs/>
          <w:noProof/>
          <w:szCs w:val="24"/>
          <w:shd w:val="clear" w:color="auto" w:fill="FFFFFF"/>
        </w:rPr>
        <w:t>Mind Tools</w:t>
      </w:r>
      <w:r w:rsidRPr="005A4248">
        <w:rPr>
          <w:noProof/>
          <w:szCs w:val="24"/>
          <w:shd w:val="clear" w:color="auto" w:fill="FFFFFF"/>
        </w:rPr>
        <w:t>.</w:t>
      </w:r>
    </w:p>
    <w:p w14:paraId="60639B42" w14:textId="77777777" w:rsidR="005A4248" w:rsidRPr="005A4248" w:rsidRDefault="005A4248" w:rsidP="0014031F">
      <w:pPr>
        <w:rPr>
          <w:noProof/>
          <w:szCs w:val="24"/>
          <w:shd w:val="clear" w:color="auto" w:fill="FFFFFF"/>
        </w:rPr>
      </w:pPr>
      <w:r w:rsidRPr="005A4248">
        <w:rPr>
          <w:noProof/>
          <w:szCs w:val="24"/>
          <w:shd w:val="clear" w:color="auto" w:fill="FFFFFF"/>
        </w:rPr>
        <w:t>Werle Lee, K.P., 2010. Planning for success: setting SMART goals for study. </w:t>
      </w:r>
      <w:r w:rsidRPr="005A4248">
        <w:rPr>
          <w:i/>
          <w:iCs/>
          <w:noProof/>
          <w:szCs w:val="24"/>
          <w:shd w:val="clear" w:color="auto" w:fill="FFFFFF"/>
        </w:rPr>
        <w:t>British Journal of Midwifery</w:t>
      </w:r>
      <w:r w:rsidRPr="005A4248">
        <w:rPr>
          <w:noProof/>
          <w:szCs w:val="24"/>
          <w:shd w:val="clear" w:color="auto" w:fill="FFFFFF"/>
        </w:rPr>
        <w:t>, </w:t>
      </w:r>
      <w:r w:rsidRPr="005A4248">
        <w:rPr>
          <w:i/>
          <w:iCs/>
          <w:noProof/>
          <w:szCs w:val="24"/>
          <w:shd w:val="clear" w:color="auto" w:fill="FFFFFF"/>
        </w:rPr>
        <w:t>18</w:t>
      </w:r>
      <w:r w:rsidRPr="005A4248">
        <w:rPr>
          <w:noProof/>
          <w:szCs w:val="24"/>
          <w:shd w:val="clear" w:color="auto" w:fill="FFFFFF"/>
        </w:rPr>
        <w:t>(11), pp.744-746.</w:t>
      </w:r>
    </w:p>
    <w:p w14:paraId="68481A00" w14:textId="77777777" w:rsidR="005A4248" w:rsidRPr="005A4248" w:rsidRDefault="005A4248" w:rsidP="0014031F">
      <w:pPr>
        <w:rPr>
          <w:noProof/>
          <w:szCs w:val="24"/>
          <w:shd w:val="clear" w:color="auto" w:fill="FFFFFF"/>
        </w:rPr>
      </w:pPr>
      <w:r w:rsidRPr="005A4248">
        <w:rPr>
          <w:noProof/>
          <w:szCs w:val="24"/>
          <w:shd w:val="clear" w:color="auto" w:fill="FFFFFF"/>
        </w:rPr>
        <w:t>Wysocki, R.K., 2011. </w:t>
      </w:r>
      <w:r w:rsidRPr="005A4248">
        <w:rPr>
          <w:i/>
          <w:iCs/>
          <w:noProof/>
          <w:szCs w:val="24"/>
          <w:shd w:val="clear" w:color="auto" w:fill="FFFFFF"/>
        </w:rPr>
        <w:t>Effective project management: traditional, agile, extreme</w:t>
      </w:r>
      <w:r w:rsidRPr="005A4248">
        <w:rPr>
          <w:noProof/>
          <w:szCs w:val="24"/>
          <w:shd w:val="clear" w:color="auto" w:fill="FFFFFF"/>
        </w:rPr>
        <w:t>. John Wiley &amp; Sons.</w:t>
      </w:r>
    </w:p>
    <w:p w14:paraId="311A68D6" w14:textId="77777777" w:rsidR="005A4248" w:rsidRPr="005A4248" w:rsidRDefault="005A4248" w:rsidP="0014031F">
      <w:pPr>
        <w:rPr>
          <w:noProof/>
          <w:szCs w:val="24"/>
          <w:shd w:val="clear" w:color="auto" w:fill="FFFFFF"/>
        </w:rPr>
      </w:pPr>
      <w:r w:rsidRPr="005A4248">
        <w:rPr>
          <w:noProof/>
          <w:szCs w:val="24"/>
          <w:shd w:val="clear" w:color="auto" w:fill="FFFFFF"/>
        </w:rPr>
        <w:t>Zuliukov, I. and Diadechko, A.M., 2020. </w:t>
      </w:r>
      <w:r w:rsidRPr="005A4248">
        <w:rPr>
          <w:i/>
          <w:iCs/>
          <w:noProof/>
          <w:szCs w:val="24"/>
          <w:shd w:val="clear" w:color="auto" w:fill="FFFFFF"/>
        </w:rPr>
        <w:t>Tesla CYBERTRUCK-beauty in simplicity</w:t>
      </w:r>
      <w:r w:rsidRPr="005A4248">
        <w:rPr>
          <w:noProof/>
          <w:szCs w:val="24"/>
          <w:shd w:val="clear" w:color="auto" w:fill="FFFFFF"/>
        </w:rPr>
        <w:t> (Doctoral dissertation, Sumy State University).</w:t>
      </w:r>
    </w:p>
    <w:sectPr w:rsidR="005A4248" w:rsidRPr="005A4248" w:rsidSect="0034788C">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C21EC" w14:textId="77777777" w:rsidR="00176291" w:rsidRDefault="00176291">
      <w:pPr>
        <w:spacing w:after="0" w:line="240" w:lineRule="auto"/>
      </w:pPr>
      <w:r>
        <w:separator/>
      </w:r>
    </w:p>
  </w:endnote>
  <w:endnote w:type="continuationSeparator" w:id="0">
    <w:p w14:paraId="457F99BB" w14:textId="77777777" w:rsidR="00176291" w:rsidRDefault="0017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35E1B" w14:textId="77777777" w:rsidR="00176291" w:rsidRDefault="00176291">
      <w:pPr>
        <w:spacing w:after="0" w:line="240" w:lineRule="auto"/>
      </w:pPr>
      <w:r>
        <w:separator/>
      </w:r>
    </w:p>
  </w:footnote>
  <w:footnote w:type="continuationSeparator" w:id="0">
    <w:p w14:paraId="75851DC7" w14:textId="77777777" w:rsidR="00176291" w:rsidRDefault="001762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2627"/>
      <w:docPartObj>
        <w:docPartGallery w:val="Page Numbers (Top of Page)"/>
        <w:docPartUnique/>
      </w:docPartObj>
    </w:sdtPr>
    <w:sdtEndPr/>
    <w:sdtContent>
      <w:p w14:paraId="5806F6BF" w14:textId="77777777" w:rsidR="00042FDC" w:rsidRDefault="00383B85">
        <w:pPr>
          <w:pStyle w:val="Header"/>
        </w:pPr>
        <w:r>
          <w:fldChar w:fldCharType="begin"/>
        </w:r>
        <w:r>
          <w:instrText xml:space="preserve"> PAGE   \* MERGEFORMAT </w:instrText>
        </w:r>
        <w:r>
          <w:fldChar w:fldCharType="separate"/>
        </w:r>
        <w:r>
          <w:rPr>
            <w:noProof/>
          </w:rPr>
          <w:t>1</w:t>
        </w:r>
        <w:r>
          <w:rPr>
            <w:noProof/>
          </w:rPr>
          <w:fldChar w:fldCharType="end"/>
        </w:r>
      </w:p>
    </w:sdtContent>
  </w:sdt>
  <w:p w14:paraId="1E34E29E" w14:textId="77777777" w:rsidR="00042FDC" w:rsidRDefault="00042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69A8"/>
    <w:multiLevelType w:val="hybridMultilevel"/>
    <w:tmpl w:val="5B204A80"/>
    <w:lvl w:ilvl="0" w:tplc="66C2A488">
      <w:start w:val="1"/>
      <w:numFmt w:val="bullet"/>
      <w:lvlText w:val=""/>
      <w:lvlJc w:val="left"/>
      <w:pPr>
        <w:ind w:left="720" w:hanging="360"/>
      </w:pPr>
      <w:rPr>
        <w:rFonts w:ascii="Symbol" w:hAnsi="Symbol" w:hint="default"/>
      </w:rPr>
    </w:lvl>
    <w:lvl w:ilvl="1" w:tplc="828EEB58" w:tentative="1">
      <w:start w:val="1"/>
      <w:numFmt w:val="bullet"/>
      <w:lvlText w:val="o"/>
      <w:lvlJc w:val="left"/>
      <w:pPr>
        <w:ind w:left="1440" w:hanging="360"/>
      </w:pPr>
      <w:rPr>
        <w:rFonts w:ascii="Courier New" w:hAnsi="Courier New" w:hint="default"/>
      </w:rPr>
    </w:lvl>
    <w:lvl w:ilvl="2" w:tplc="148C8B82" w:tentative="1">
      <w:start w:val="1"/>
      <w:numFmt w:val="bullet"/>
      <w:lvlText w:val=""/>
      <w:lvlJc w:val="left"/>
      <w:pPr>
        <w:ind w:left="2160" w:hanging="360"/>
      </w:pPr>
      <w:rPr>
        <w:rFonts w:ascii="Wingdings" w:hAnsi="Wingdings" w:hint="default"/>
      </w:rPr>
    </w:lvl>
    <w:lvl w:ilvl="3" w:tplc="77B033A0" w:tentative="1">
      <w:start w:val="1"/>
      <w:numFmt w:val="bullet"/>
      <w:lvlText w:val=""/>
      <w:lvlJc w:val="left"/>
      <w:pPr>
        <w:ind w:left="2880" w:hanging="360"/>
      </w:pPr>
      <w:rPr>
        <w:rFonts w:ascii="Symbol" w:hAnsi="Symbol" w:hint="default"/>
      </w:rPr>
    </w:lvl>
    <w:lvl w:ilvl="4" w:tplc="CC9E4FCC" w:tentative="1">
      <w:start w:val="1"/>
      <w:numFmt w:val="bullet"/>
      <w:lvlText w:val="o"/>
      <w:lvlJc w:val="left"/>
      <w:pPr>
        <w:ind w:left="3600" w:hanging="360"/>
      </w:pPr>
      <w:rPr>
        <w:rFonts w:ascii="Courier New" w:hAnsi="Courier New" w:hint="default"/>
      </w:rPr>
    </w:lvl>
    <w:lvl w:ilvl="5" w:tplc="C0BC83BE" w:tentative="1">
      <w:start w:val="1"/>
      <w:numFmt w:val="bullet"/>
      <w:lvlText w:val=""/>
      <w:lvlJc w:val="left"/>
      <w:pPr>
        <w:ind w:left="4320" w:hanging="360"/>
      </w:pPr>
      <w:rPr>
        <w:rFonts w:ascii="Wingdings" w:hAnsi="Wingdings" w:hint="default"/>
      </w:rPr>
    </w:lvl>
    <w:lvl w:ilvl="6" w:tplc="B2BA0DC8" w:tentative="1">
      <w:start w:val="1"/>
      <w:numFmt w:val="bullet"/>
      <w:lvlText w:val=""/>
      <w:lvlJc w:val="left"/>
      <w:pPr>
        <w:ind w:left="5040" w:hanging="360"/>
      </w:pPr>
      <w:rPr>
        <w:rFonts w:ascii="Symbol" w:hAnsi="Symbol" w:hint="default"/>
      </w:rPr>
    </w:lvl>
    <w:lvl w:ilvl="7" w:tplc="F4C837EC" w:tentative="1">
      <w:start w:val="1"/>
      <w:numFmt w:val="bullet"/>
      <w:lvlText w:val="o"/>
      <w:lvlJc w:val="left"/>
      <w:pPr>
        <w:ind w:left="5760" w:hanging="360"/>
      </w:pPr>
      <w:rPr>
        <w:rFonts w:ascii="Courier New" w:hAnsi="Courier New" w:hint="default"/>
      </w:rPr>
    </w:lvl>
    <w:lvl w:ilvl="8" w:tplc="A050CA92" w:tentative="1">
      <w:start w:val="1"/>
      <w:numFmt w:val="bullet"/>
      <w:lvlText w:val=""/>
      <w:lvlJc w:val="left"/>
      <w:pPr>
        <w:ind w:left="6480" w:hanging="360"/>
      </w:pPr>
      <w:rPr>
        <w:rFonts w:ascii="Wingdings" w:hAnsi="Wingdings" w:hint="default"/>
      </w:rPr>
    </w:lvl>
  </w:abstractNum>
  <w:abstractNum w:abstractNumId="1" w15:restartNumberingAfterBreak="0">
    <w:nsid w:val="0C3F05CE"/>
    <w:multiLevelType w:val="hybridMultilevel"/>
    <w:tmpl w:val="DED4EB58"/>
    <w:lvl w:ilvl="0" w:tplc="0576D972">
      <w:start w:val="1"/>
      <w:numFmt w:val="bullet"/>
      <w:lvlText w:val=""/>
      <w:lvlJc w:val="left"/>
      <w:pPr>
        <w:ind w:left="720" w:hanging="360"/>
      </w:pPr>
      <w:rPr>
        <w:rFonts w:ascii="Symbol" w:hAnsi="Symbol" w:hint="default"/>
      </w:rPr>
    </w:lvl>
    <w:lvl w:ilvl="1" w:tplc="87149B56" w:tentative="1">
      <w:start w:val="1"/>
      <w:numFmt w:val="bullet"/>
      <w:lvlText w:val="o"/>
      <w:lvlJc w:val="left"/>
      <w:pPr>
        <w:ind w:left="1440" w:hanging="360"/>
      </w:pPr>
      <w:rPr>
        <w:rFonts w:ascii="Courier New" w:hAnsi="Courier New" w:hint="default"/>
      </w:rPr>
    </w:lvl>
    <w:lvl w:ilvl="2" w:tplc="DE76FB72" w:tentative="1">
      <w:start w:val="1"/>
      <w:numFmt w:val="bullet"/>
      <w:lvlText w:val=""/>
      <w:lvlJc w:val="left"/>
      <w:pPr>
        <w:ind w:left="2160" w:hanging="360"/>
      </w:pPr>
      <w:rPr>
        <w:rFonts w:ascii="Wingdings" w:hAnsi="Wingdings" w:hint="default"/>
      </w:rPr>
    </w:lvl>
    <w:lvl w:ilvl="3" w:tplc="E4B6DBCE" w:tentative="1">
      <w:start w:val="1"/>
      <w:numFmt w:val="bullet"/>
      <w:lvlText w:val=""/>
      <w:lvlJc w:val="left"/>
      <w:pPr>
        <w:ind w:left="2880" w:hanging="360"/>
      </w:pPr>
      <w:rPr>
        <w:rFonts w:ascii="Symbol" w:hAnsi="Symbol" w:hint="default"/>
      </w:rPr>
    </w:lvl>
    <w:lvl w:ilvl="4" w:tplc="0544765A" w:tentative="1">
      <w:start w:val="1"/>
      <w:numFmt w:val="bullet"/>
      <w:lvlText w:val="o"/>
      <w:lvlJc w:val="left"/>
      <w:pPr>
        <w:ind w:left="3600" w:hanging="360"/>
      </w:pPr>
      <w:rPr>
        <w:rFonts w:ascii="Courier New" w:hAnsi="Courier New" w:hint="default"/>
      </w:rPr>
    </w:lvl>
    <w:lvl w:ilvl="5" w:tplc="DE00406A" w:tentative="1">
      <w:start w:val="1"/>
      <w:numFmt w:val="bullet"/>
      <w:lvlText w:val=""/>
      <w:lvlJc w:val="left"/>
      <w:pPr>
        <w:ind w:left="4320" w:hanging="360"/>
      </w:pPr>
      <w:rPr>
        <w:rFonts w:ascii="Wingdings" w:hAnsi="Wingdings" w:hint="default"/>
      </w:rPr>
    </w:lvl>
    <w:lvl w:ilvl="6" w:tplc="81AE75AE" w:tentative="1">
      <w:start w:val="1"/>
      <w:numFmt w:val="bullet"/>
      <w:lvlText w:val=""/>
      <w:lvlJc w:val="left"/>
      <w:pPr>
        <w:ind w:left="5040" w:hanging="360"/>
      </w:pPr>
      <w:rPr>
        <w:rFonts w:ascii="Symbol" w:hAnsi="Symbol" w:hint="default"/>
      </w:rPr>
    </w:lvl>
    <w:lvl w:ilvl="7" w:tplc="2BBE80BA" w:tentative="1">
      <w:start w:val="1"/>
      <w:numFmt w:val="bullet"/>
      <w:lvlText w:val="o"/>
      <w:lvlJc w:val="left"/>
      <w:pPr>
        <w:ind w:left="5760" w:hanging="360"/>
      </w:pPr>
      <w:rPr>
        <w:rFonts w:ascii="Courier New" w:hAnsi="Courier New" w:hint="default"/>
      </w:rPr>
    </w:lvl>
    <w:lvl w:ilvl="8" w:tplc="FC3ADF44" w:tentative="1">
      <w:start w:val="1"/>
      <w:numFmt w:val="bullet"/>
      <w:lvlText w:val=""/>
      <w:lvlJc w:val="left"/>
      <w:pPr>
        <w:ind w:left="6480" w:hanging="360"/>
      </w:pPr>
      <w:rPr>
        <w:rFonts w:ascii="Wingdings" w:hAnsi="Wingdings" w:hint="default"/>
      </w:rPr>
    </w:lvl>
  </w:abstractNum>
  <w:abstractNum w:abstractNumId="2" w15:restartNumberingAfterBreak="0">
    <w:nsid w:val="5EAB1BA9"/>
    <w:multiLevelType w:val="hybridMultilevel"/>
    <w:tmpl w:val="72FA4BC2"/>
    <w:lvl w:ilvl="0" w:tplc="03868D7C">
      <w:start w:val="1"/>
      <w:numFmt w:val="bullet"/>
      <w:lvlText w:val=""/>
      <w:lvlJc w:val="left"/>
      <w:pPr>
        <w:ind w:left="720" w:hanging="360"/>
      </w:pPr>
      <w:rPr>
        <w:rFonts w:ascii="Symbol" w:hAnsi="Symbol" w:hint="default"/>
      </w:rPr>
    </w:lvl>
    <w:lvl w:ilvl="1" w:tplc="6FBE3020" w:tentative="1">
      <w:start w:val="1"/>
      <w:numFmt w:val="bullet"/>
      <w:lvlText w:val="o"/>
      <w:lvlJc w:val="left"/>
      <w:pPr>
        <w:ind w:left="1440" w:hanging="360"/>
      </w:pPr>
      <w:rPr>
        <w:rFonts w:ascii="Courier New" w:hAnsi="Courier New" w:hint="default"/>
      </w:rPr>
    </w:lvl>
    <w:lvl w:ilvl="2" w:tplc="BF3CF3A0" w:tentative="1">
      <w:start w:val="1"/>
      <w:numFmt w:val="bullet"/>
      <w:lvlText w:val=""/>
      <w:lvlJc w:val="left"/>
      <w:pPr>
        <w:ind w:left="2160" w:hanging="360"/>
      </w:pPr>
      <w:rPr>
        <w:rFonts w:ascii="Wingdings" w:hAnsi="Wingdings" w:hint="default"/>
      </w:rPr>
    </w:lvl>
    <w:lvl w:ilvl="3" w:tplc="EE4EEA06" w:tentative="1">
      <w:start w:val="1"/>
      <w:numFmt w:val="bullet"/>
      <w:lvlText w:val=""/>
      <w:lvlJc w:val="left"/>
      <w:pPr>
        <w:ind w:left="2880" w:hanging="360"/>
      </w:pPr>
      <w:rPr>
        <w:rFonts w:ascii="Symbol" w:hAnsi="Symbol" w:hint="default"/>
      </w:rPr>
    </w:lvl>
    <w:lvl w:ilvl="4" w:tplc="78F83A2A" w:tentative="1">
      <w:start w:val="1"/>
      <w:numFmt w:val="bullet"/>
      <w:lvlText w:val="o"/>
      <w:lvlJc w:val="left"/>
      <w:pPr>
        <w:ind w:left="3600" w:hanging="360"/>
      </w:pPr>
      <w:rPr>
        <w:rFonts w:ascii="Courier New" w:hAnsi="Courier New" w:hint="default"/>
      </w:rPr>
    </w:lvl>
    <w:lvl w:ilvl="5" w:tplc="CED8DB5A" w:tentative="1">
      <w:start w:val="1"/>
      <w:numFmt w:val="bullet"/>
      <w:lvlText w:val=""/>
      <w:lvlJc w:val="left"/>
      <w:pPr>
        <w:ind w:left="4320" w:hanging="360"/>
      </w:pPr>
      <w:rPr>
        <w:rFonts w:ascii="Wingdings" w:hAnsi="Wingdings" w:hint="default"/>
      </w:rPr>
    </w:lvl>
    <w:lvl w:ilvl="6" w:tplc="B2C0E752" w:tentative="1">
      <w:start w:val="1"/>
      <w:numFmt w:val="bullet"/>
      <w:lvlText w:val=""/>
      <w:lvlJc w:val="left"/>
      <w:pPr>
        <w:ind w:left="5040" w:hanging="360"/>
      </w:pPr>
      <w:rPr>
        <w:rFonts w:ascii="Symbol" w:hAnsi="Symbol" w:hint="default"/>
      </w:rPr>
    </w:lvl>
    <w:lvl w:ilvl="7" w:tplc="E3B2AAA8" w:tentative="1">
      <w:start w:val="1"/>
      <w:numFmt w:val="bullet"/>
      <w:lvlText w:val="o"/>
      <w:lvlJc w:val="left"/>
      <w:pPr>
        <w:ind w:left="5760" w:hanging="360"/>
      </w:pPr>
      <w:rPr>
        <w:rFonts w:ascii="Courier New" w:hAnsi="Courier New" w:hint="default"/>
      </w:rPr>
    </w:lvl>
    <w:lvl w:ilvl="8" w:tplc="8CF04862" w:tentative="1">
      <w:start w:val="1"/>
      <w:numFmt w:val="bullet"/>
      <w:lvlText w:val=""/>
      <w:lvlJc w:val="left"/>
      <w:pPr>
        <w:ind w:left="6480" w:hanging="360"/>
      </w:pPr>
      <w:rPr>
        <w:rFonts w:ascii="Wingdings" w:hAnsi="Wingdings" w:hint="default"/>
      </w:rPr>
    </w:lvl>
  </w:abstractNum>
  <w:abstractNum w:abstractNumId="3" w15:restartNumberingAfterBreak="0">
    <w:nsid w:val="78564D08"/>
    <w:multiLevelType w:val="hybridMultilevel"/>
    <w:tmpl w:val="C23E476A"/>
    <w:lvl w:ilvl="0" w:tplc="DE7A979C">
      <w:start w:val="1"/>
      <w:numFmt w:val="bullet"/>
      <w:lvlText w:val=""/>
      <w:lvlJc w:val="left"/>
      <w:pPr>
        <w:ind w:left="720" w:hanging="360"/>
      </w:pPr>
      <w:rPr>
        <w:rFonts w:ascii="Symbol" w:hAnsi="Symbol" w:hint="default"/>
      </w:rPr>
    </w:lvl>
    <w:lvl w:ilvl="1" w:tplc="C45EBE0A" w:tentative="1">
      <w:start w:val="1"/>
      <w:numFmt w:val="bullet"/>
      <w:lvlText w:val="o"/>
      <w:lvlJc w:val="left"/>
      <w:pPr>
        <w:ind w:left="1440" w:hanging="360"/>
      </w:pPr>
      <w:rPr>
        <w:rFonts w:ascii="Courier New" w:hAnsi="Courier New" w:hint="default"/>
      </w:rPr>
    </w:lvl>
    <w:lvl w:ilvl="2" w:tplc="087A9590" w:tentative="1">
      <w:start w:val="1"/>
      <w:numFmt w:val="bullet"/>
      <w:lvlText w:val=""/>
      <w:lvlJc w:val="left"/>
      <w:pPr>
        <w:ind w:left="2160" w:hanging="360"/>
      </w:pPr>
      <w:rPr>
        <w:rFonts w:ascii="Wingdings" w:hAnsi="Wingdings" w:hint="default"/>
      </w:rPr>
    </w:lvl>
    <w:lvl w:ilvl="3" w:tplc="2CA654BC" w:tentative="1">
      <w:start w:val="1"/>
      <w:numFmt w:val="bullet"/>
      <w:lvlText w:val=""/>
      <w:lvlJc w:val="left"/>
      <w:pPr>
        <w:ind w:left="2880" w:hanging="360"/>
      </w:pPr>
      <w:rPr>
        <w:rFonts w:ascii="Symbol" w:hAnsi="Symbol" w:hint="default"/>
      </w:rPr>
    </w:lvl>
    <w:lvl w:ilvl="4" w:tplc="115AE544" w:tentative="1">
      <w:start w:val="1"/>
      <w:numFmt w:val="bullet"/>
      <w:lvlText w:val="o"/>
      <w:lvlJc w:val="left"/>
      <w:pPr>
        <w:ind w:left="3600" w:hanging="360"/>
      </w:pPr>
      <w:rPr>
        <w:rFonts w:ascii="Courier New" w:hAnsi="Courier New" w:hint="default"/>
      </w:rPr>
    </w:lvl>
    <w:lvl w:ilvl="5" w:tplc="F5345D48" w:tentative="1">
      <w:start w:val="1"/>
      <w:numFmt w:val="bullet"/>
      <w:lvlText w:val=""/>
      <w:lvlJc w:val="left"/>
      <w:pPr>
        <w:ind w:left="4320" w:hanging="360"/>
      </w:pPr>
      <w:rPr>
        <w:rFonts w:ascii="Wingdings" w:hAnsi="Wingdings" w:hint="default"/>
      </w:rPr>
    </w:lvl>
    <w:lvl w:ilvl="6" w:tplc="2BE09786" w:tentative="1">
      <w:start w:val="1"/>
      <w:numFmt w:val="bullet"/>
      <w:lvlText w:val=""/>
      <w:lvlJc w:val="left"/>
      <w:pPr>
        <w:ind w:left="5040" w:hanging="360"/>
      </w:pPr>
      <w:rPr>
        <w:rFonts w:ascii="Symbol" w:hAnsi="Symbol" w:hint="default"/>
      </w:rPr>
    </w:lvl>
    <w:lvl w:ilvl="7" w:tplc="874037FC" w:tentative="1">
      <w:start w:val="1"/>
      <w:numFmt w:val="bullet"/>
      <w:lvlText w:val="o"/>
      <w:lvlJc w:val="left"/>
      <w:pPr>
        <w:ind w:left="5760" w:hanging="360"/>
      </w:pPr>
      <w:rPr>
        <w:rFonts w:ascii="Courier New" w:hAnsi="Courier New" w:hint="default"/>
      </w:rPr>
    </w:lvl>
    <w:lvl w:ilvl="8" w:tplc="29E23CD6"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5CB"/>
    <w:rsid w:val="00042FDC"/>
    <w:rsid w:val="0007488C"/>
    <w:rsid w:val="00076A3A"/>
    <w:rsid w:val="00094183"/>
    <w:rsid w:val="000966C5"/>
    <w:rsid w:val="000C1EE5"/>
    <w:rsid w:val="000D66EE"/>
    <w:rsid w:val="000D6969"/>
    <w:rsid w:val="000E0D0F"/>
    <w:rsid w:val="00102438"/>
    <w:rsid w:val="001146D1"/>
    <w:rsid w:val="0014031F"/>
    <w:rsid w:val="0014531E"/>
    <w:rsid w:val="00145864"/>
    <w:rsid w:val="00146D71"/>
    <w:rsid w:val="00147066"/>
    <w:rsid w:val="00176291"/>
    <w:rsid w:val="001A6819"/>
    <w:rsid w:val="001B7585"/>
    <w:rsid w:val="001B76D0"/>
    <w:rsid w:val="001C0E72"/>
    <w:rsid w:val="001C3D01"/>
    <w:rsid w:val="001D38DB"/>
    <w:rsid w:val="001E05A7"/>
    <w:rsid w:val="00212CE4"/>
    <w:rsid w:val="00237E78"/>
    <w:rsid w:val="00262009"/>
    <w:rsid w:val="002640AB"/>
    <w:rsid w:val="00272D0B"/>
    <w:rsid w:val="002738B5"/>
    <w:rsid w:val="00273DD4"/>
    <w:rsid w:val="002854EE"/>
    <w:rsid w:val="002B648B"/>
    <w:rsid w:val="002D0746"/>
    <w:rsid w:val="00315F7A"/>
    <w:rsid w:val="003338B4"/>
    <w:rsid w:val="00342908"/>
    <w:rsid w:val="00343CD2"/>
    <w:rsid w:val="0034788C"/>
    <w:rsid w:val="003812DF"/>
    <w:rsid w:val="00383B85"/>
    <w:rsid w:val="00392EBB"/>
    <w:rsid w:val="00396F1F"/>
    <w:rsid w:val="003D0EAB"/>
    <w:rsid w:val="004008E6"/>
    <w:rsid w:val="00407BD7"/>
    <w:rsid w:val="004219B4"/>
    <w:rsid w:val="00440C0C"/>
    <w:rsid w:val="00492D6D"/>
    <w:rsid w:val="004A76A9"/>
    <w:rsid w:val="004C35D2"/>
    <w:rsid w:val="004E5A2A"/>
    <w:rsid w:val="004E6AB5"/>
    <w:rsid w:val="004E759E"/>
    <w:rsid w:val="004F24F9"/>
    <w:rsid w:val="00520464"/>
    <w:rsid w:val="005329CF"/>
    <w:rsid w:val="00534C0A"/>
    <w:rsid w:val="005365EA"/>
    <w:rsid w:val="00554BBF"/>
    <w:rsid w:val="00557F4D"/>
    <w:rsid w:val="005732CC"/>
    <w:rsid w:val="005738E3"/>
    <w:rsid w:val="00580736"/>
    <w:rsid w:val="005A3A60"/>
    <w:rsid w:val="005A4248"/>
    <w:rsid w:val="005B3748"/>
    <w:rsid w:val="005F7A0A"/>
    <w:rsid w:val="00604B5C"/>
    <w:rsid w:val="00611349"/>
    <w:rsid w:val="00624303"/>
    <w:rsid w:val="00637C45"/>
    <w:rsid w:val="00640BE8"/>
    <w:rsid w:val="006551CA"/>
    <w:rsid w:val="006561D2"/>
    <w:rsid w:val="006578D1"/>
    <w:rsid w:val="00691541"/>
    <w:rsid w:val="006A2B41"/>
    <w:rsid w:val="006B6D06"/>
    <w:rsid w:val="006C1F47"/>
    <w:rsid w:val="006E3584"/>
    <w:rsid w:val="006F2EA2"/>
    <w:rsid w:val="007073E2"/>
    <w:rsid w:val="00715B9C"/>
    <w:rsid w:val="0071700C"/>
    <w:rsid w:val="00725891"/>
    <w:rsid w:val="00733733"/>
    <w:rsid w:val="0073644D"/>
    <w:rsid w:val="00757809"/>
    <w:rsid w:val="007A3B48"/>
    <w:rsid w:val="007C5B13"/>
    <w:rsid w:val="00842395"/>
    <w:rsid w:val="00895EFA"/>
    <w:rsid w:val="008D4F82"/>
    <w:rsid w:val="008E43C8"/>
    <w:rsid w:val="008F4C19"/>
    <w:rsid w:val="009122B9"/>
    <w:rsid w:val="00941C5E"/>
    <w:rsid w:val="00946F44"/>
    <w:rsid w:val="00954A6C"/>
    <w:rsid w:val="00966328"/>
    <w:rsid w:val="00976A75"/>
    <w:rsid w:val="00976DCD"/>
    <w:rsid w:val="00993D14"/>
    <w:rsid w:val="009B600E"/>
    <w:rsid w:val="009C6455"/>
    <w:rsid w:val="009D564B"/>
    <w:rsid w:val="009D7162"/>
    <w:rsid w:val="009E105C"/>
    <w:rsid w:val="009E50A1"/>
    <w:rsid w:val="009F0E2F"/>
    <w:rsid w:val="00A2002A"/>
    <w:rsid w:val="00A50519"/>
    <w:rsid w:val="00A52BBE"/>
    <w:rsid w:val="00A56414"/>
    <w:rsid w:val="00A7150A"/>
    <w:rsid w:val="00A8719B"/>
    <w:rsid w:val="00A9421A"/>
    <w:rsid w:val="00A963FE"/>
    <w:rsid w:val="00AB251F"/>
    <w:rsid w:val="00AE15CB"/>
    <w:rsid w:val="00AE5827"/>
    <w:rsid w:val="00B0341A"/>
    <w:rsid w:val="00B3403A"/>
    <w:rsid w:val="00B36775"/>
    <w:rsid w:val="00B50B7A"/>
    <w:rsid w:val="00B66E0C"/>
    <w:rsid w:val="00B7231D"/>
    <w:rsid w:val="00B82D6F"/>
    <w:rsid w:val="00B9535B"/>
    <w:rsid w:val="00BB2D9E"/>
    <w:rsid w:val="00BB38FB"/>
    <w:rsid w:val="00BE404C"/>
    <w:rsid w:val="00C12EB5"/>
    <w:rsid w:val="00C157BE"/>
    <w:rsid w:val="00C164DC"/>
    <w:rsid w:val="00C25CDB"/>
    <w:rsid w:val="00C275CB"/>
    <w:rsid w:val="00C401FB"/>
    <w:rsid w:val="00C9426C"/>
    <w:rsid w:val="00CA3CBA"/>
    <w:rsid w:val="00CD4135"/>
    <w:rsid w:val="00CF5B59"/>
    <w:rsid w:val="00D002A2"/>
    <w:rsid w:val="00D10B3E"/>
    <w:rsid w:val="00D135FF"/>
    <w:rsid w:val="00D17765"/>
    <w:rsid w:val="00D52A3B"/>
    <w:rsid w:val="00D52A62"/>
    <w:rsid w:val="00D876BA"/>
    <w:rsid w:val="00DD39BB"/>
    <w:rsid w:val="00DE3F96"/>
    <w:rsid w:val="00E13F81"/>
    <w:rsid w:val="00E22FBE"/>
    <w:rsid w:val="00E2762A"/>
    <w:rsid w:val="00E2789E"/>
    <w:rsid w:val="00E44771"/>
    <w:rsid w:val="00E44C18"/>
    <w:rsid w:val="00E55FEC"/>
    <w:rsid w:val="00E70075"/>
    <w:rsid w:val="00E70C63"/>
    <w:rsid w:val="00E7150B"/>
    <w:rsid w:val="00E75D29"/>
    <w:rsid w:val="00E829C7"/>
    <w:rsid w:val="00E93A35"/>
    <w:rsid w:val="00EA306E"/>
    <w:rsid w:val="00ED37DE"/>
    <w:rsid w:val="00ED7278"/>
    <w:rsid w:val="00EF558F"/>
    <w:rsid w:val="00F14E04"/>
    <w:rsid w:val="00F22B85"/>
    <w:rsid w:val="00F35F77"/>
    <w:rsid w:val="00F37558"/>
    <w:rsid w:val="00F533CB"/>
    <w:rsid w:val="00F73D46"/>
    <w:rsid w:val="00F83716"/>
    <w:rsid w:val="00FB431A"/>
    <w:rsid w:val="00FC1FA0"/>
    <w:rsid w:val="00FC45D3"/>
    <w:rsid w:val="00FE358E"/>
    <w:rsid w:val="00FE45DE"/>
    <w:rsid w:val="00FE4DCB"/>
    <w:rsid w:val="00FF23F4"/>
    <w:rsid w:val="00FF6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1B01"/>
  <w15:docId w15:val="{17C57C13-F891-4CA3-923B-21A35616D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88C"/>
    <w:pPr>
      <w:spacing w:line="360" w:lineRule="auto"/>
      <w:jc w:val="both"/>
    </w:pPr>
    <w:rPr>
      <w:rFonts w:ascii="Verdana" w:hAnsi="Verdana"/>
      <w:color w:val="000000" w:themeColor="text1"/>
      <w:sz w:val="24"/>
      <w:lang w:val="en-GB"/>
    </w:rPr>
  </w:style>
  <w:style w:type="paragraph" w:styleId="Heading1">
    <w:name w:val="heading 1"/>
    <w:basedOn w:val="Normal"/>
    <w:next w:val="Normal"/>
    <w:link w:val="Heading1Char"/>
    <w:uiPriority w:val="9"/>
    <w:qFormat/>
    <w:rsid w:val="001403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3CB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251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11349"/>
    <w:pPr>
      <w:ind w:left="720"/>
      <w:contextualSpacing/>
    </w:pPr>
  </w:style>
  <w:style w:type="paragraph" w:styleId="BalloonText">
    <w:name w:val="Balloon Text"/>
    <w:basedOn w:val="Normal"/>
    <w:link w:val="BalloonTextChar"/>
    <w:uiPriority w:val="99"/>
    <w:semiHidden/>
    <w:unhideWhenUsed/>
    <w:rsid w:val="00B72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31D"/>
    <w:rPr>
      <w:rFonts w:ascii="Tahoma" w:hAnsi="Tahoma" w:cs="Tahoma"/>
      <w:sz w:val="16"/>
      <w:szCs w:val="16"/>
    </w:rPr>
  </w:style>
  <w:style w:type="character" w:styleId="Hyperlink">
    <w:name w:val="Hyperlink"/>
    <w:basedOn w:val="DefaultParagraphFont"/>
    <w:uiPriority w:val="99"/>
    <w:unhideWhenUsed/>
    <w:rsid w:val="001A6819"/>
    <w:rPr>
      <w:color w:val="0000FF" w:themeColor="hyperlink"/>
      <w:u w:val="single"/>
    </w:rPr>
  </w:style>
  <w:style w:type="character" w:customStyle="1" w:styleId="Heading1Char">
    <w:name w:val="Heading 1 Char"/>
    <w:basedOn w:val="DefaultParagraphFont"/>
    <w:link w:val="Heading1"/>
    <w:uiPriority w:val="9"/>
    <w:rsid w:val="0014031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A3CB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4C35D2"/>
    <w:pPr>
      <w:outlineLvl w:val="9"/>
    </w:pPr>
  </w:style>
  <w:style w:type="paragraph" w:styleId="TOC1">
    <w:name w:val="toc 1"/>
    <w:basedOn w:val="Normal"/>
    <w:next w:val="Normal"/>
    <w:autoRedefine/>
    <w:uiPriority w:val="39"/>
    <w:unhideWhenUsed/>
    <w:rsid w:val="004C35D2"/>
    <w:pPr>
      <w:spacing w:after="100"/>
    </w:pPr>
  </w:style>
  <w:style w:type="paragraph" w:styleId="TOC2">
    <w:name w:val="toc 2"/>
    <w:basedOn w:val="Normal"/>
    <w:next w:val="Normal"/>
    <w:autoRedefine/>
    <w:uiPriority w:val="39"/>
    <w:unhideWhenUsed/>
    <w:rsid w:val="004C35D2"/>
    <w:pPr>
      <w:spacing w:after="100"/>
      <w:ind w:left="220"/>
    </w:pPr>
  </w:style>
  <w:style w:type="paragraph" w:styleId="Header">
    <w:name w:val="header"/>
    <w:basedOn w:val="Normal"/>
    <w:link w:val="HeaderChar"/>
    <w:uiPriority w:val="99"/>
    <w:unhideWhenUsed/>
    <w:rsid w:val="00042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2FDC"/>
  </w:style>
  <w:style w:type="paragraph" w:styleId="Footer">
    <w:name w:val="footer"/>
    <w:basedOn w:val="Normal"/>
    <w:link w:val="FooterChar"/>
    <w:uiPriority w:val="99"/>
    <w:unhideWhenUsed/>
    <w:rsid w:val="00042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2FDC"/>
  </w:style>
  <w:style w:type="paragraph" w:styleId="NoSpacing">
    <w:name w:val="No Spacing"/>
    <w:link w:val="NoSpacingChar"/>
    <w:uiPriority w:val="1"/>
    <w:qFormat/>
    <w:rsid w:val="0034788C"/>
    <w:pPr>
      <w:spacing w:after="0" w:line="240" w:lineRule="auto"/>
    </w:pPr>
  </w:style>
  <w:style w:type="character" w:customStyle="1" w:styleId="NoSpacingChar">
    <w:name w:val="No Spacing Char"/>
    <w:basedOn w:val="DefaultParagraphFont"/>
    <w:link w:val="NoSpacing"/>
    <w:uiPriority w:val="1"/>
    <w:rsid w:val="00347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40B5A2D58B4A1BBBF6F3BF3B79419C"/>
        <w:category>
          <w:name w:val="General"/>
          <w:gallery w:val="placeholder"/>
        </w:category>
        <w:types>
          <w:type w:val="bbPlcHdr"/>
        </w:types>
        <w:behaviors>
          <w:behavior w:val="content"/>
        </w:behaviors>
        <w:guid w:val="{FA3585A1-79EE-4775-AB1D-44EB466BA998}"/>
      </w:docPartPr>
      <w:docPartBody>
        <w:p w:rsidR="00F7038C" w:rsidRDefault="00A57DF7" w:rsidP="00A57DF7">
          <w:pPr>
            <w:pStyle w:val="C540B5A2D58B4A1BBBF6F3BF3B79419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DF7"/>
    <w:rsid w:val="00387458"/>
    <w:rsid w:val="00A11FB3"/>
    <w:rsid w:val="00A57DF7"/>
    <w:rsid w:val="00F70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40B5A2D58B4A1BBBF6F3BF3B79419C">
    <w:name w:val="C540B5A2D58B4A1BBBF6F3BF3B79419C"/>
    <w:rsid w:val="00A57D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3AE5-604E-46AD-98BB-92C9EF8DA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3730</Words>
  <Characters>21263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PROJECT PLANNING AND MANAGEMENT</vt:lpstr>
    </vt:vector>
  </TitlesOfParts>
  <Company/>
  <LinksUpToDate>false</LinksUpToDate>
  <CharactersWithSpaces>24944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WORKPLACE                        BMSW5104</dc:title>
  <dc:creator>TAKE CARE</dc:creator>
  <cp:lastModifiedBy>anca anca</cp:lastModifiedBy>
  <cp:revision>4</cp:revision>
  <dcterms:created xsi:type="dcterms:W3CDTF">2021-06-04T17:04:00Z</dcterms:created>
  <dcterms:modified xsi:type="dcterms:W3CDTF">2021-06-24T21:25:00Z</dcterms:modified>
</cp:coreProperties>
</file>