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F7344" w:rsidP="001E57C1">
            <w:pPr>
              <w:spacing w:before="120" w:after="120"/>
              <w:jc w:val="both"/>
              <w:rPr>
                <w:rFonts w:ascii="Arial" w:hAnsi="Arial" w:cs="Arial"/>
                <w:b/>
                <w:sz w:val="22"/>
                <w:szCs w:val="22"/>
              </w:rPr>
            </w:pPr>
            <w:r>
              <w:rPr>
                <w:rFonts w:ascii="Arial" w:hAnsi="Arial" w:cs="Arial"/>
                <w:b/>
                <w:sz w:val="22"/>
                <w:szCs w:val="22"/>
              </w:rPr>
              <w:t xml:space="preserve">Jordan-Lee Van De </w:t>
            </w:r>
            <w:proofErr w:type="spellStart"/>
            <w:r>
              <w:rPr>
                <w:rFonts w:ascii="Arial" w:hAnsi="Arial" w:cs="Arial"/>
                <w:b/>
                <w:sz w:val="22"/>
                <w:szCs w:val="22"/>
              </w:rPr>
              <w:t>Cappelle</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A415DD" w:rsidP="001E57C1">
            <w:pPr>
              <w:spacing w:before="120" w:after="120"/>
              <w:jc w:val="both"/>
              <w:rPr>
                <w:rFonts w:ascii="Arial" w:hAnsi="Arial" w:cs="Arial"/>
                <w:b/>
                <w:sz w:val="22"/>
                <w:szCs w:val="22"/>
              </w:rPr>
            </w:pPr>
            <w:r>
              <w:rPr>
                <w:rFonts w:ascii="Arial" w:hAnsi="Arial" w:cs="Arial"/>
                <w:b/>
                <w:sz w:val="22"/>
                <w:szCs w:val="22"/>
              </w:rPr>
              <w:t>1910796</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sidRPr="0075714E">
              <w:rPr>
                <w:rFonts w:ascii="Arial" w:hAnsi="Arial" w:cs="Arial"/>
                <w:b/>
                <w:sz w:val="22"/>
                <w:szCs w:val="22"/>
              </w:rPr>
              <w:t>Kapilan</w:t>
            </w:r>
            <w:proofErr w:type="spellEnd"/>
            <w:r w:rsidRPr="0075714E">
              <w:rPr>
                <w:rFonts w:ascii="Arial" w:hAnsi="Arial" w:cs="Arial"/>
                <w:b/>
                <w:sz w:val="22"/>
                <w:szCs w:val="22"/>
              </w:rPr>
              <w:t xml:space="preserve"> Radhakrishnan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2</w:t>
            </w:r>
            <w:r>
              <w:rPr>
                <w:rFonts w:ascii="Arial" w:hAnsi="Arial" w:cs="Arial"/>
                <w:b/>
                <w:sz w:val="22"/>
                <w:szCs w:val="22"/>
              </w:rPr>
              <w:t>/</w:t>
            </w:r>
            <w:r w:rsidR="00F678EE">
              <w:rPr>
                <w:rFonts w:ascii="Arial" w:hAnsi="Arial" w:cs="Arial"/>
                <w:b/>
                <w:sz w:val="22"/>
                <w:szCs w:val="22"/>
              </w:rPr>
              <w:t>12</w:t>
            </w:r>
            <w:r>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7</w:t>
            </w:r>
            <w:r>
              <w:rPr>
                <w:rFonts w:ascii="Arial" w:hAnsi="Arial" w:cs="Arial"/>
                <w:b/>
                <w:sz w:val="22"/>
                <w:szCs w:val="22"/>
              </w:rPr>
              <w:t>/0</w:t>
            </w:r>
            <w:r w:rsidR="00F678EE">
              <w:rPr>
                <w:rFonts w:ascii="Arial" w:hAnsi="Arial" w:cs="Arial"/>
                <w:b/>
                <w:sz w:val="22"/>
                <w:szCs w:val="22"/>
              </w:rPr>
              <w:t>1</w:t>
            </w:r>
            <w:r>
              <w:rPr>
                <w:rFonts w:ascii="Arial" w:hAnsi="Arial" w:cs="Arial"/>
                <w:b/>
                <w:sz w:val="22"/>
                <w:szCs w:val="22"/>
              </w:rPr>
              <w:t>/20</w:t>
            </w:r>
            <w:r w:rsidR="00F678EE">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 xml:space="preserve">0% of the overall mark for this module. </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0B0641" w:rsidRDefault="000B0641" w:rsidP="00A67FB1">
      <w:pPr>
        <w:ind w:left="720"/>
        <w:rPr>
          <w:rFonts w:ascii="Arial" w:hAnsi="Arial" w:cs="Arial"/>
          <w:sz w:val="24"/>
          <w:szCs w:val="24"/>
        </w:rPr>
      </w:pPr>
    </w:p>
    <w:p w:rsidR="00FC0439" w:rsidRPr="00882A8F" w:rsidRDefault="00FC0439" w:rsidP="00FC0439">
      <w:pPr>
        <w:ind w:left="709"/>
        <w:rPr>
          <w:rFonts w:ascii="Arial" w:hAnsi="Arial" w:cs="Arial"/>
          <w:i/>
          <w:iCs/>
          <w:color w:val="0070C0"/>
        </w:rPr>
      </w:pPr>
      <w:r w:rsidRPr="00882A8F">
        <w:rPr>
          <w:rFonts w:ascii="Arial" w:hAnsi="Arial" w:cs="Arial"/>
          <w:i/>
          <w:iCs/>
          <w:color w:val="0070C0"/>
        </w:rPr>
        <w:t xml:space="preserve">Exceptional, detailed knowledge and understanding of the basic underlying concepts and principles.  </w:t>
      </w:r>
      <w:r w:rsidRPr="00FC0439">
        <w:rPr>
          <w:rFonts w:ascii="Arial" w:hAnsi="Arial" w:cs="Arial"/>
          <w:i/>
          <w:iCs/>
          <w:color w:val="0070C0"/>
        </w:rPr>
        <w:t>An advanced application of a range of taught, basic methods, materials, tools and/or techniques.</w:t>
      </w:r>
      <w:r>
        <w:rPr>
          <w:rFonts w:ascii="Arial" w:hAnsi="Arial" w:cs="Arial"/>
          <w:i/>
          <w:iCs/>
          <w:color w:val="0070C0"/>
        </w:rPr>
        <w:t xml:space="preserve"> – 85%</w:t>
      </w:r>
    </w:p>
    <w:p w:rsidR="000B0641" w:rsidRDefault="000B0641"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0B0641" w:rsidRDefault="000B0641" w:rsidP="00A67FB1">
      <w:pPr>
        <w:ind w:left="720"/>
        <w:rPr>
          <w:rFonts w:ascii="Arial" w:hAnsi="Arial" w:cs="Arial"/>
          <w:sz w:val="24"/>
          <w:szCs w:val="24"/>
        </w:rPr>
      </w:pPr>
    </w:p>
    <w:p w:rsidR="00BB2F14" w:rsidRPr="00882A8F" w:rsidRDefault="00BB2F14" w:rsidP="00BB2F14">
      <w:pPr>
        <w:ind w:left="720"/>
        <w:rPr>
          <w:rFonts w:ascii="Arial" w:hAnsi="Arial" w:cs="Arial"/>
          <w:i/>
          <w:iCs/>
          <w:color w:val="0070C0"/>
        </w:rPr>
      </w:pPr>
      <w:r w:rsidRPr="00882A8F">
        <w:rPr>
          <w:rFonts w:ascii="Arial" w:hAnsi="Arial" w:cs="Arial"/>
          <w:i/>
          <w:iCs/>
          <w:color w:val="0070C0"/>
        </w:rPr>
        <w:t>Exceptional, detailed knowledge and understanding of the basic underlying concepts and principles.  Exceptional levels of application and deployment skills in particular practical contexts.</w:t>
      </w:r>
      <w:r>
        <w:rPr>
          <w:rFonts w:ascii="Arial" w:hAnsi="Arial" w:cs="Arial"/>
          <w:i/>
          <w:iCs/>
          <w:color w:val="0070C0"/>
        </w:rPr>
        <w:t xml:space="preserve"> – 95%</w:t>
      </w:r>
    </w:p>
    <w:p w:rsidR="00BB2F14" w:rsidRDefault="00BB2F14"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0B0641" w:rsidRDefault="000B0641" w:rsidP="00A67FB1">
      <w:pPr>
        <w:ind w:left="720"/>
        <w:rPr>
          <w:rFonts w:ascii="Arial" w:hAnsi="Arial" w:cs="Arial"/>
          <w:sz w:val="24"/>
          <w:szCs w:val="24"/>
        </w:rPr>
      </w:pPr>
    </w:p>
    <w:p w:rsidR="003F50F3" w:rsidRPr="0078494F" w:rsidRDefault="003F50F3" w:rsidP="003F50F3">
      <w:pPr>
        <w:ind w:left="720"/>
        <w:rPr>
          <w:rFonts w:ascii="Arial" w:hAnsi="Arial" w:cs="Arial"/>
          <w:i/>
          <w:iCs/>
          <w:color w:val="0070C0"/>
        </w:rPr>
      </w:pPr>
      <w:r>
        <w:rPr>
          <w:rFonts w:ascii="Arial" w:hAnsi="Arial" w:cs="Arial"/>
          <w:i/>
          <w:iCs/>
          <w:color w:val="0070C0"/>
        </w:rPr>
        <w:t>No evidence of e</w:t>
      </w:r>
      <w:r w:rsidRPr="0078494F">
        <w:rPr>
          <w:rFonts w:ascii="Arial" w:hAnsi="Arial" w:cs="Arial"/>
          <w:i/>
          <w:iCs/>
          <w:color w:val="0070C0"/>
        </w:rPr>
        <w:t>ngagement with an appropriate range of literature</w:t>
      </w:r>
      <w:r>
        <w:rPr>
          <w:rFonts w:ascii="Arial" w:hAnsi="Arial" w:cs="Arial"/>
          <w:i/>
          <w:iCs/>
          <w:color w:val="0070C0"/>
        </w:rPr>
        <w:t xml:space="preserve"> or re</w:t>
      </w:r>
      <w:r w:rsidRPr="0078494F">
        <w:rPr>
          <w:rFonts w:ascii="Arial" w:hAnsi="Arial" w:cs="Arial"/>
          <w:i/>
          <w:iCs/>
          <w:color w:val="0070C0"/>
        </w:rPr>
        <w:t xml:space="preserve">ferencing. </w:t>
      </w:r>
      <w:r w:rsidRPr="003F50F3">
        <w:rPr>
          <w:rFonts w:ascii="Arial" w:hAnsi="Arial" w:cs="Arial"/>
          <w:i/>
          <w:iCs/>
          <w:color w:val="0070C0"/>
        </w:rPr>
        <w:t>Excellent knowledge and understanding of the basic underlying concepts and principles of the subject</w:t>
      </w:r>
      <w:r w:rsidRPr="0078494F">
        <w:rPr>
          <w:rFonts w:ascii="Arial" w:hAnsi="Arial" w:cs="Arial"/>
          <w:i/>
          <w:iCs/>
          <w:color w:val="0070C0"/>
        </w:rPr>
        <w:t xml:space="preserve">. </w:t>
      </w:r>
      <w:r>
        <w:rPr>
          <w:rFonts w:ascii="Arial" w:hAnsi="Arial" w:cs="Arial"/>
          <w:i/>
          <w:iCs/>
          <w:color w:val="0070C0"/>
        </w:rPr>
        <w:t>65</w:t>
      </w:r>
      <w:r w:rsidRPr="0078494F">
        <w:rPr>
          <w:rFonts w:ascii="Arial" w:hAnsi="Arial" w:cs="Arial"/>
          <w:i/>
          <w:iCs/>
          <w:color w:val="0070C0"/>
        </w:rPr>
        <w:t>%</w:t>
      </w:r>
    </w:p>
    <w:p w:rsidR="003F50F3" w:rsidRDefault="003F50F3" w:rsidP="003F50F3">
      <w:pPr>
        <w:ind w:left="720"/>
        <w:rPr>
          <w:rFonts w:ascii="Arial" w:hAnsi="Arial" w:cs="Arial"/>
          <w:i/>
          <w:iCs/>
          <w:color w:val="0070C0"/>
        </w:rPr>
      </w:pPr>
    </w:p>
    <w:p w:rsidR="003F50F3" w:rsidRDefault="003F50F3" w:rsidP="003F50F3">
      <w:pPr>
        <w:ind w:left="720"/>
        <w:rPr>
          <w:rFonts w:ascii="Arial" w:hAnsi="Arial" w:cs="Arial"/>
          <w:i/>
          <w:iCs/>
          <w:color w:val="0070C0"/>
        </w:rPr>
      </w:pPr>
      <w:r w:rsidRPr="00FC0439">
        <w:rPr>
          <w:rFonts w:ascii="Arial" w:hAnsi="Arial" w:cs="Arial"/>
          <w:i/>
          <w:iCs/>
          <w:color w:val="0070C0"/>
        </w:rPr>
        <w:t>An advanced application of a range of taught, basic methods, materials, tools and/or techniques.</w:t>
      </w:r>
      <w:r>
        <w:rPr>
          <w:rFonts w:ascii="Arial" w:hAnsi="Arial" w:cs="Arial"/>
          <w:i/>
          <w:iCs/>
          <w:color w:val="0070C0"/>
        </w:rPr>
        <w:t xml:space="preserve"> – 80%</w:t>
      </w:r>
    </w:p>
    <w:p w:rsidR="00D711A6" w:rsidRDefault="003F50F3" w:rsidP="003F50F3">
      <w:pPr>
        <w:ind w:left="720"/>
        <w:rPr>
          <w:rFonts w:ascii="Arial" w:hAnsi="Arial" w:cs="Arial"/>
          <w:sz w:val="24"/>
          <w:szCs w:val="24"/>
        </w:rPr>
      </w:pPr>
      <w:r w:rsidRPr="00C0526B">
        <w:rPr>
          <w:rFonts w:ascii="Arial" w:hAnsi="Arial" w:cs="Arial"/>
          <w:b/>
          <w:i/>
          <w:iCs/>
          <w:color w:val="0070C0"/>
          <w:u w:val="single"/>
        </w:rPr>
        <w:t>7</w:t>
      </w:r>
      <w:r>
        <w:rPr>
          <w:rFonts w:ascii="Arial" w:hAnsi="Arial" w:cs="Arial"/>
          <w:b/>
          <w:i/>
          <w:iCs/>
          <w:color w:val="0070C0"/>
          <w:u w:val="single"/>
        </w:rPr>
        <w:t>2</w:t>
      </w:r>
      <w:r w:rsidRPr="00C0526B">
        <w:rPr>
          <w:rFonts w:ascii="Arial" w:hAnsi="Arial" w:cs="Arial"/>
          <w:b/>
          <w:i/>
          <w:iCs/>
          <w:color w:val="0070C0"/>
          <w:u w:val="single"/>
        </w:rPr>
        <w:t>.5%</w:t>
      </w:r>
    </w:p>
    <w:p w:rsidR="003F50F3" w:rsidRDefault="003F50F3" w:rsidP="00A67FB1">
      <w:pPr>
        <w:ind w:left="720"/>
        <w:rPr>
          <w:rFonts w:ascii="Arial" w:hAnsi="Arial" w:cs="Arial"/>
          <w:sz w:val="24"/>
          <w:szCs w:val="24"/>
        </w:rPr>
      </w:pPr>
    </w:p>
    <w:p w:rsidR="000B0641" w:rsidRDefault="000B0641" w:rsidP="003F50F3">
      <w:pPr>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0B0641" w:rsidRDefault="000B0641" w:rsidP="00A67FB1">
      <w:pPr>
        <w:ind w:left="720"/>
        <w:rPr>
          <w:rFonts w:ascii="Arial" w:hAnsi="Arial" w:cs="Arial"/>
          <w:sz w:val="24"/>
          <w:szCs w:val="24"/>
        </w:rPr>
      </w:pPr>
    </w:p>
    <w:p w:rsidR="002C6114" w:rsidRPr="000B0641" w:rsidRDefault="002C6114" w:rsidP="002C6114">
      <w:pPr>
        <w:ind w:left="851" w:hanging="142"/>
        <w:rPr>
          <w:rFonts w:ascii="Arial" w:hAnsi="Arial" w:cs="Arial"/>
          <w:i/>
          <w:iCs/>
          <w:color w:val="0070C0"/>
        </w:rPr>
      </w:pPr>
      <w:r w:rsidRPr="000B0641">
        <w:rPr>
          <w:rFonts w:ascii="Arial" w:hAnsi="Arial" w:cs="Arial"/>
          <w:i/>
          <w:iCs/>
          <w:color w:val="0070C0"/>
        </w:rPr>
        <w:t>Engagement with an appropriate range of literature, including sources retrieved independently.</w:t>
      </w:r>
    </w:p>
    <w:p w:rsidR="002C6114" w:rsidRPr="000B0641" w:rsidRDefault="002C6114" w:rsidP="002C6114">
      <w:pPr>
        <w:ind w:left="720"/>
        <w:rPr>
          <w:rFonts w:ascii="Arial" w:hAnsi="Arial" w:cs="Arial"/>
          <w:i/>
          <w:iCs/>
          <w:color w:val="0070C0"/>
          <w:sz w:val="24"/>
          <w:szCs w:val="24"/>
        </w:rPr>
      </w:pPr>
      <w:r w:rsidRPr="000B0641">
        <w:rPr>
          <w:rFonts w:ascii="Arial" w:hAnsi="Arial" w:cs="Arial"/>
          <w:i/>
          <w:iCs/>
          <w:color w:val="0070C0"/>
        </w:rPr>
        <w:t xml:space="preserve">Selection of relevant sources.  </w:t>
      </w:r>
      <w:r w:rsidRPr="00B44CDD">
        <w:rPr>
          <w:rFonts w:ascii="Arial" w:hAnsi="Arial" w:cs="Arial"/>
          <w:i/>
          <w:iCs/>
          <w:color w:val="0070C0"/>
        </w:rPr>
        <w:t>Consistently accurate application of referencing.</w:t>
      </w:r>
      <w:r>
        <w:rPr>
          <w:rFonts w:ascii="Arial" w:hAnsi="Arial" w:cs="Arial"/>
          <w:i/>
          <w:iCs/>
          <w:color w:val="0070C0"/>
        </w:rPr>
        <w:t xml:space="preserve"> – 70%</w:t>
      </w:r>
    </w:p>
    <w:p w:rsidR="006F7344" w:rsidRDefault="006F7344" w:rsidP="000B0641">
      <w:pPr>
        <w:ind w:left="720"/>
        <w:rPr>
          <w:rFonts w:ascii="Arial" w:hAnsi="Arial" w:cs="Arial"/>
          <w:i/>
          <w:iCs/>
          <w:color w:val="0070C0"/>
        </w:rPr>
      </w:pPr>
    </w:p>
    <w:p w:rsidR="006F7344" w:rsidRDefault="006F7344" w:rsidP="006F7344">
      <w:pPr>
        <w:ind w:left="720"/>
        <w:rPr>
          <w:rFonts w:ascii="Arial" w:hAnsi="Arial" w:cs="Arial"/>
          <w:i/>
          <w:iCs/>
          <w:color w:val="0070C0"/>
        </w:rPr>
      </w:pPr>
      <w:r w:rsidRPr="000B0641">
        <w:rPr>
          <w:rFonts w:ascii="Arial" w:hAnsi="Arial" w:cs="Arial"/>
          <w:i/>
          <w:iCs/>
          <w:color w:val="0070C0"/>
        </w:rPr>
        <w:t xml:space="preserve">Exceptional levels of application and deployment skills in particular practical contexts. – </w:t>
      </w:r>
      <w:r>
        <w:rPr>
          <w:rFonts w:ascii="Arial" w:hAnsi="Arial" w:cs="Arial"/>
          <w:i/>
          <w:iCs/>
          <w:color w:val="0070C0"/>
        </w:rPr>
        <w:t>9</w:t>
      </w:r>
      <w:r w:rsidRPr="000B0641">
        <w:rPr>
          <w:rFonts w:ascii="Arial" w:hAnsi="Arial" w:cs="Arial"/>
          <w:i/>
          <w:iCs/>
          <w:color w:val="0070C0"/>
        </w:rPr>
        <w:t>0%</w:t>
      </w:r>
    </w:p>
    <w:p w:rsidR="003F50F3" w:rsidRPr="003F50F3" w:rsidRDefault="003F50F3" w:rsidP="006F7344">
      <w:pPr>
        <w:ind w:left="720"/>
        <w:rPr>
          <w:rFonts w:ascii="Arial" w:hAnsi="Arial" w:cs="Arial"/>
          <w:b/>
          <w:i/>
          <w:iCs/>
          <w:color w:val="0070C0"/>
          <w:sz w:val="24"/>
          <w:szCs w:val="24"/>
          <w:u w:val="single"/>
        </w:rPr>
      </w:pPr>
      <w:r w:rsidRPr="003F50F3">
        <w:rPr>
          <w:rFonts w:ascii="Arial" w:hAnsi="Arial" w:cs="Arial"/>
          <w:b/>
          <w:i/>
          <w:iCs/>
          <w:color w:val="0070C0"/>
          <w:sz w:val="24"/>
          <w:szCs w:val="24"/>
          <w:u w:val="single"/>
        </w:rPr>
        <w:t>80%</w:t>
      </w:r>
    </w:p>
    <w:p w:rsidR="006F7344" w:rsidRDefault="006F7344" w:rsidP="000B0641">
      <w:pPr>
        <w:ind w:left="720"/>
        <w:rPr>
          <w:rFonts w:ascii="Arial" w:hAnsi="Arial" w:cs="Arial"/>
          <w:i/>
          <w:iCs/>
          <w:color w:val="0070C0"/>
        </w:rPr>
      </w:pPr>
    </w:p>
    <w:p w:rsidR="006F7344" w:rsidRDefault="006F7344" w:rsidP="000B0641">
      <w:pPr>
        <w:ind w:left="720"/>
        <w:rPr>
          <w:rFonts w:ascii="Arial" w:hAnsi="Arial" w:cs="Arial"/>
          <w:i/>
          <w:iCs/>
          <w:color w:val="0070C0"/>
        </w:rPr>
      </w:pPr>
    </w:p>
    <w:p w:rsidR="000B0641" w:rsidRDefault="000B0641"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FE5D9D" w:rsidRPr="0078494F" w:rsidRDefault="00FE5D9D" w:rsidP="00FE5D9D">
      <w:pPr>
        <w:ind w:left="720"/>
        <w:rPr>
          <w:rFonts w:ascii="Arial" w:hAnsi="Arial" w:cs="Arial"/>
          <w:i/>
          <w:iCs/>
          <w:color w:val="0070C0"/>
        </w:rPr>
      </w:pPr>
      <w:r w:rsidRPr="0078494F">
        <w:rPr>
          <w:rFonts w:ascii="Arial" w:hAnsi="Arial" w:cs="Arial"/>
          <w:i/>
          <w:iCs/>
          <w:color w:val="0070C0"/>
        </w:rPr>
        <w:t xml:space="preserve">Engagement with an appropriate range of literature, including sources retrieved independently. </w:t>
      </w:r>
      <w:r w:rsidR="00234734" w:rsidRPr="00234734">
        <w:rPr>
          <w:rFonts w:ascii="Arial" w:hAnsi="Arial" w:cs="Arial"/>
          <w:i/>
          <w:iCs/>
          <w:color w:val="0070C0"/>
        </w:rPr>
        <w:t>Referencing conventions evident though not always applied accurately or consistently</w:t>
      </w:r>
      <w:r w:rsidRPr="0078494F">
        <w:rPr>
          <w:rFonts w:ascii="Arial" w:hAnsi="Arial" w:cs="Arial"/>
          <w:i/>
          <w:iCs/>
          <w:color w:val="0070C0"/>
        </w:rPr>
        <w:t>. Competent knowledge of the basic underlying concepts and principles. 6</w:t>
      </w:r>
      <w:r w:rsidR="00234734">
        <w:rPr>
          <w:rFonts w:ascii="Arial" w:hAnsi="Arial" w:cs="Arial"/>
          <w:i/>
          <w:iCs/>
          <w:color w:val="0070C0"/>
        </w:rPr>
        <w:t>1</w:t>
      </w:r>
      <w:r w:rsidRPr="0078494F">
        <w:rPr>
          <w:rFonts w:ascii="Arial" w:hAnsi="Arial" w:cs="Arial"/>
          <w:i/>
          <w:iCs/>
          <w:color w:val="0070C0"/>
        </w:rPr>
        <w:t>%</w:t>
      </w:r>
    </w:p>
    <w:p w:rsidR="00FE5D9D" w:rsidRDefault="00FE5D9D" w:rsidP="00FE5D9D">
      <w:pPr>
        <w:ind w:left="720"/>
        <w:rPr>
          <w:rFonts w:ascii="Arial" w:hAnsi="Arial" w:cs="Arial"/>
          <w:i/>
          <w:iCs/>
          <w:color w:val="0070C0"/>
        </w:rPr>
      </w:pPr>
    </w:p>
    <w:p w:rsidR="00FE5D9D" w:rsidRDefault="00FE5D9D" w:rsidP="00FE5D9D">
      <w:pPr>
        <w:ind w:left="720"/>
        <w:rPr>
          <w:rFonts w:ascii="Arial" w:hAnsi="Arial" w:cs="Arial"/>
          <w:i/>
          <w:iCs/>
          <w:color w:val="0070C0"/>
        </w:rPr>
      </w:pPr>
      <w:r w:rsidRPr="00882A8F">
        <w:rPr>
          <w:rFonts w:ascii="Arial" w:hAnsi="Arial" w:cs="Arial"/>
          <w:i/>
          <w:iCs/>
          <w:color w:val="0070C0"/>
        </w:rPr>
        <w:t>Exceptional levels of application and deployment skills in particular practical contexts.</w:t>
      </w:r>
      <w:r>
        <w:rPr>
          <w:rFonts w:ascii="Arial" w:hAnsi="Arial" w:cs="Arial"/>
          <w:i/>
          <w:iCs/>
          <w:color w:val="0070C0"/>
        </w:rPr>
        <w:t xml:space="preserve"> – 95%</w:t>
      </w:r>
    </w:p>
    <w:p w:rsidR="003F50F3" w:rsidRPr="003F50F3" w:rsidRDefault="003F50F3" w:rsidP="00FE5D9D">
      <w:pPr>
        <w:ind w:left="720"/>
        <w:rPr>
          <w:rFonts w:ascii="Arial" w:hAnsi="Arial" w:cs="Arial"/>
          <w:b/>
          <w:i/>
          <w:iCs/>
          <w:color w:val="0070C0"/>
          <w:u w:val="single"/>
        </w:rPr>
      </w:pPr>
      <w:r w:rsidRPr="003F50F3">
        <w:rPr>
          <w:rFonts w:ascii="Arial" w:hAnsi="Arial" w:cs="Arial"/>
          <w:b/>
          <w:i/>
          <w:iCs/>
          <w:color w:val="0070C0"/>
          <w:u w:val="single"/>
        </w:rPr>
        <w:t>78%</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415DD" w:rsidRPr="00A7471A" w:rsidRDefault="00A415DD" w:rsidP="00A415DD">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415DD" w:rsidRPr="00A7471A" w:rsidRDefault="00A415DD" w:rsidP="00A415DD">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415DD" w:rsidRPr="00A7471A" w:rsidRDefault="00A415DD" w:rsidP="00A415DD">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415DD" w:rsidRPr="00A7471A" w:rsidRDefault="00A415DD" w:rsidP="00A415DD">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415DD" w:rsidRPr="00A7471A" w:rsidRDefault="00A415DD" w:rsidP="00A415DD">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bookmarkStart w:id="0" w:name="_GoBack"/>
            <w:bookmarkEnd w:id="0"/>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3F50F3" w:rsidRDefault="003F50F3" w:rsidP="00152E9D">
            <w:pPr>
              <w:jc w:val="right"/>
              <w:rPr>
                <w:rFonts w:ascii="Arial" w:hAnsi="Arial" w:cs="Arial"/>
                <w:b/>
                <w:bCs/>
                <w:sz w:val="28"/>
                <w:szCs w:val="28"/>
              </w:rPr>
            </w:pPr>
            <w:r w:rsidRPr="003F50F3">
              <w:rPr>
                <w:rFonts w:ascii="Arial" w:hAnsi="Arial" w:cs="Arial"/>
                <w:b/>
                <w:bCs/>
                <w:sz w:val="28"/>
                <w:szCs w:val="28"/>
              </w:rPr>
              <w:t>82.1</w:t>
            </w:r>
            <w:r w:rsidR="00152E9D" w:rsidRPr="003F50F3">
              <w:rPr>
                <w:rFonts w:ascii="Arial" w:hAnsi="Arial" w:cs="Arial"/>
                <w:b/>
                <w:bCs/>
                <w:sz w:val="28"/>
                <w:szCs w:val="28"/>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70C" w:rsidRDefault="0033670C">
      <w:r>
        <w:separator/>
      </w:r>
    </w:p>
  </w:endnote>
  <w:endnote w:type="continuationSeparator" w:id="0">
    <w:p w:rsidR="0033670C" w:rsidRDefault="00336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70C" w:rsidRDefault="0033670C">
      <w:r>
        <w:separator/>
      </w:r>
    </w:p>
  </w:footnote>
  <w:footnote w:type="continuationSeparator" w:id="0">
    <w:p w:rsidR="0033670C" w:rsidRDefault="003367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2414"/>
    <w:rsid w:val="000971FC"/>
    <w:rsid w:val="000A2A3A"/>
    <w:rsid w:val="000A492A"/>
    <w:rsid w:val="000B0641"/>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4734"/>
    <w:rsid w:val="00235F71"/>
    <w:rsid w:val="002444CA"/>
    <w:rsid w:val="002564CC"/>
    <w:rsid w:val="00260DE6"/>
    <w:rsid w:val="00273FEE"/>
    <w:rsid w:val="0028204E"/>
    <w:rsid w:val="0028591B"/>
    <w:rsid w:val="002878BF"/>
    <w:rsid w:val="00291841"/>
    <w:rsid w:val="00297E7B"/>
    <w:rsid w:val="002C449B"/>
    <w:rsid w:val="002C6040"/>
    <w:rsid w:val="002C6114"/>
    <w:rsid w:val="002D3ABD"/>
    <w:rsid w:val="002D5B3F"/>
    <w:rsid w:val="002E272E"/>
    <w:rsid w:val="002F5778"/>
    <w:rsid w:val="003223E0"/>
    <w:rsid w:val="0033670C"/>
    <w:rsid w:val="00352C4A"/>
    <w:rsid w:val="00362560"/>
    <w:rsid w:val="003663CE"/>
    <w:rsid w:val="003732FD"/>
    <w:rsid w:val="003753B2"/>
    <w:rsid w:val="00376559"/>
    <w:rsid w:val="00382BAA"/>
    <w:rsid w:val="00384D73"/>
    <w:rsid w:val="00393EB6"/>
    <w:rsid w:val="003A3CE5"/>
    <w:rsid w:val="003B366F"/>
    <w:rsid w:val="003B3F9D"/>
    <w:rsid w:val="003B6C95"/>
    <w:rsid w:val="003E5751"/>
    <w:rsid w:val="003F50F3"/>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73A"/>
    <w:rsid w:val="006A6DC3"/>
    <w:rsid w:val="006B6BF5"/>
    <w:rsid w:val="006D49ED"/>
    <w:rsid w:val="006D55CE"/>
    <w:rsid w:val="006D637A"/>
    <w:rsid w:val="006D6F24"/>
    <w:rsid w:val="006F0F95"/>
    <w:rsid w:val="006F45BF"/>
    <w:rsid w:val="006F60E0"/>
    <w:rsid w:val="006F7344"/>
    <w:rsid w:val="00702F71"/>
    <w:rsid w:val="007366DF"/>
    <w:rsid w:val="0075714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19F8"/>
    <w:rsid w:val="00864478"/>
    <w:rsid w:val="00865B46"/>
    <w:rsid w:val="00890B96"/>
    <w:rsid w:val="00896134"/>
    <w:rsid w:val="008A161D"/>
    <w:rsid w:val="008A62BC"/>
    <w:rsid w:val="008B43E7"/>
    <w:rsid w:val="008D763F"/>
    <w:rsid w:val="008F036F"/>
    <w:rsid w:val="008F1308"/>
    <w:rsid w:val="008F78C2"/>
    <w:rsid w:val="00904568"/>
    <w:rsid w:val="00911394"/>
    <w:rsid w:val="009170C7"/>
    <w:rsid w:val="00923EF2"/>
    <w:rsid w:val="00926D25"/>
    <w:rsid w:val="00926E9D"/>
    <w:rsid w:val="00927781"/>
    <w:rsid w:val="009315A0"/>
    <w:rsid w:val="00932C6E"/>
    <w:rsid w:val="00933F10"/>
    <w:rsid w:val="009433C5"/>
    <w:rsid w:val="00965881"/>
    <w:rsid w:val="009871FF"/>
    <w:rsid w:val="00990799"/>
    <w:rsid w:val="00995D51"/>
    <w:rsid w:val="009A0631"/>
    <w:rsid w:val="009B10ED"/>
    <w:rsid w:val="009B4C3E"/>
    <w:rsid w:val="009D03ED"/>
    <w:rsid w:val="009D323D"/>
    <w:rsid w:val="009D3EA4"/>
    <w:rsid w:val="009D649C"/>
    <w:rsid w:val="009E4BC1"/>
    <w:rsid w:val="009F5CB2"/>
    <w:rsid w:val="009F7941"/>
    <w:rsid w:val="00A03BB8"/>
    <w:rsid w:val="00A16E98"/>
    <w:rsid w:val="00A3505D"/>
    <w:rsid w:val="00A4036F"/>
    <w:rsid w:val="00A406E5"/>
    <w:rsid w:val="00A415DD"/>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2F14"/>
    <w:rsid w:val="00BE0B01"/>
    <w:rsid w:val="00BE79C7"/>
    <w:rsid w:val="00BF3CB5"/>
    <w:rsid w:val="00C01A3F"/>
    <w:rsid w:val="00C073F1"/>
    <w:rsid w:val="00C1285B"/>
    <w:rsid w:val="00C1361B"/>
    <w:rsid w:val="00C14E1F"/>
    <w:rsid w:val="00C315AF"/>
    <w:rsid w:val="00C36D9A"/>
    <w:rsid w:val="00C44A72"/>
    <w:rsid w:val="00C61FC2"/>
    <w:rsid w:val="00C678A5"/>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711A6"/>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5D1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678EE"/>
    <w:rsid w:val="00F8381F"/>
    <w:rsid w:val="00F847F3"/>
    <w:rsid w:val="00F96DAE"/>
    <w:rsid w:val="00FA04CD"/>
    <w:rsid w:val="00FA25F5"/>
    <w:rsid w:val="00FA2810"/>
    <w:rsid w:val="00FA68F8"/>
    <w:rsid w:val="00FB1DC0"/>
    <w:rsid w:val="00FB3B4E"/>
    <w:rsid w:val="00FB4521"/>
    <w:rsid w:val="00FB4F84"/>
    <w:rsid w:val="00FB5CF8"/>
    <w:rsid w:val="00FC0439"/>
    <w:rsid w:val="00FE5D9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A0AD9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9</Pages>
  <Words>2912</Words>
  <Characters>17821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20692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7</cp:revision>
  <cp:lastPrinted>2014-10-10T07:42:00Z</cp:lastPrinted>
  <dcterms:created xsi:type="dcterms:W3CDTF">2020-05-26T15:25:00Z</dcterms:created>
  <dcterms:modified xsi:type="dcterms:W3CDTF">2020-06-12T11:25:00Z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