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69FFB04" w:rsidR="7908378C" w:rsidRDefault="7908378C" w:rsidP="33572C6E">
            <w:pPr>
              <w:ind w:right="237"/>
              <w:rPr>
                <w:b/>
                <w:bCs/>
                <w:color w:val="auto"/>
                <w:sz w:val="32"/>
                <w:szCs w:val="32"/>
              </w:rPr>
            </w:pPr>
            <w:r w:rsidRPr="33572C6E">
              <w:rPr>
                <w:b/>
                <w:bCs/>
                <w:color w:val="auto"/>
                <w:sz w:val="32"/>
                <w:szCs w:val="32"/>
              </w:rPr>
              <w:t xml:space="preserve">Learner name: </w:t>
            </w:r>
            <w:r w:rsidR="002E693D">
              <w:rPr>
                <w:b/>
                <w:bCs/>
                <w:color w:val="auto"/>
                <w:sz w:val="32"/>
                <w:szCs w:val="32"/>
              </w:rPr>
              <w:t>Thomas Clarke</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B644D80" w:rsidR="7908378C" w:rsidRDefault="002E693D" w:rsidP="33572C6E">
            <w:pPr>
              <w:ind w:right="237"/>
              <w:rPr>
                <w:b/>
                <w:bCs/>
                <w:color w:val="auto"/>
                <w:sz w:val="32"/>
                <w:szCs w:val="32"/>
              </w:rPr>
            </w:pPr>
            <w:r>
              <w:rPr>
                <w:b/>
                <w:bCs/>
                <w:color w:val="auto"/>
                <w:sz w:val="32"/>
                <w:szCs w:val="32"/>
              </w:rPr>
              <w:t>2319930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3448239" w14:textId="668BF09A" w:rsidR="00C940D7" w:rsidRPr="00C940D7" w:rsidRDefault="00C940D7" w:rsidP="00C940D7">
      <w:pPr>
        <w:ind w:right="237"/>
        <w:rPr>
          <w:sz w:val="24"/>
          <w:szCs w:val="24"/>
        </w:rPr>
      </w:pPr>
      <w:r w:rsidRPr="00C940D7">
        <w:rPr>
          <w:sz w:val="24"/>
          <w:szCs w:val="24"/>
        </w:rPr>
        <w:t xml:space="preserve">This essay will explore a scenario </w:t>
      </w:r>
      <w:r w:rsidR="00EE1DDE">
        <w:rPr>
          <w:sz w:val="24"/>
          <w:szCs w:val="24"/>
        </w:rPr>
        <w:t>where</w:t>
      </w:r>
      <w:r w:rsidRPr="00C940D7">
        <w:rPr>
          <w:sz w:val="24"/>
          <w:szCs w:val="24"/>
        </w:rPr>
        <w:t xml:space="preserve"> I had to support and manage vulnerable people at risk during the investigative process. I will use the Gibbs Reflective Cycle (Gibbs, 1988) to reflect on this scenario and my actions.</w:t>
      </w:r>
    </w:p>
    <w:p w14:paraId="1B9F7EAD" w14:textId="77777777" w:rsidR="00307635" w:rsidRPr="00742562" w:rsidRDefault="00307635" w:rsidP="002E693D">
      <w:pPr>
        <w:ind w:right="237"/>
        <w:rPr>
          <w:sz w:val="24"/>
          <w:szCs w:val="24"/>
        </w:rPr>
      </w:pPr>
    </w:p>
    <w:p w14:paraId="122A25B4" w14:textId="18673743" w:rsidR="002042B6" w:rsidRPr="002042B6" w:rsidRDefault="002042B6" w:rsidP="002042B6">
      <w:pPr>
        <w:overflowPunct/>
        <w:autoSpaceDE/>
        <w:autoSpaceDN/>
        <w:adjustRightInd/>
        <w:textAlignment w:val="auto"/>
        <w:rPr>
          <w:sz w:val="24"/>
          <w:szCs w:val="24"/>
        </w:rPr>
      </w:pPr>
      <w:r w:rsidRPr="002042B6">
        <w:rPr>
          <w:sz w:val="24"/>
          <w:szCs w:val="24"/>
        </w:rPr>
        <w:t>Firstly, I will describe the scenario this essay relates to. This matter was a call received from 999 whereby a female (A) described an ongoing situation with her ex-partner, male (B). Male (B) has physically assaulted her, made threats of violence towards others, and conducted a course of behaviour which amounted to harassment.</w:t>
      </w:r>
    </w:p>
    <w:p w14:paraId="06491356" w14:textId="3815DDF0" w:rsidR="00A221AB" w:rsidRPr="00742562" w:rsidRDefault="00A221AB" w:rsidP="00211695">
      <w:pPr>
        <w:overflowPunct/>
        <w:autoSpaceDE/>
        <w:autoSpaceDN/>
        <w:adjustRightInd/>
        <w:textAlignment w:val="auto"/>
        <w:rPr>
          <w:b/>
          <w:bCs/>
          <w:sz w:val="24"/>
          <w:szCs w:val="24"/>
        </w:rPr>
      </w:pPr>
    </w:p>
    <w:p w14:paraId="39CFEC5D" w14:textId="19705DF6" w:rsidR="00DA50CC" w:rsidRPr="00742562" w:rsidRDefault="002042B6" w:rsidP="00211695">
      <w:pPr>
        <w:overflowPunct/>
        <w:autoSpaceDE/>
        <w:autoSpaceDN/>
        <w:adjustRightInd/>
        <w:textAlignment w:val="auto"/>
        <w:rPr>
          <w:sz w:val="24"/>
          <w:szCs w:val="24"/>
        </w:rPr>
      </w:pPr>
      <w:r w:rsidRPr="00742562">
        <w:rPr>
          <w:sz w:val="24"/>
          <w:szCs w:val="24"/>
        </w:rPr>
        <w:t xml:space="preserve">Upon receiving the call, my immediate concern was the welfare of female (A). Due to </w:t>
      </w:r>
      <w:r w:rsidR="00C57348">
        <w:rPr>
          <w:sz w:val="24"/>
          <w:szCs w:val="24"/>
        </w:rPr>
        <w:t xml:space="preserve">the </w:t>
      </w:r>
      <w:r w:rsidRPr="00742562">
        <w:rPr>
          <w:sz w:val="24"/>
          <w:szCs w:val="24"/>
        </w:rPr>
        <w:t>allegations made</w:t>
      </w:r>
      <w:r w:rsidR="006A5930">
        <w:rPr>
          <w:sz w:val="24"/>
          <w:szCs w:val="24"/>
        </w:rPr>
        <w:t>,</w:t>
      </w:r>
      <w:r w:rsidRPr="00742562">
        <w:rPr>
          <w:sz w:val="24"/>
          <w:szCs w:val="24"/>
        </w:rPr>
        <w:t xml:space="preserve"> the close personal connection she shared with</w:t>
      </w:r>
      <w:r w:rsidR="0088527A">
        <w:rPr>
          <w:sz w:val="24"/>
          <w:szCs w:val="24"/>
        </w:rPr>
        <w:t xml:space="preserve"> the</w:t>
      </w:r>
      <w:r w:rsidRPr="00742562">
        <w:rPr>
          <w:sz w:val="24"/>
          <w:szCs w:val="24"/>
        </w:rPr>
        <w:t xml:space="preserve"> male (B)</w:t>
      </w:r>
      <w:r w:rsidR="006A5930">
        <w:rPr>
          <w:sz w:val="24"/>
          <w:szCs w:val="24"/>
        </w:rPr>
        <w:t xml:space="preserve"> and both parties being over the age of 16</w:t>
      </w:r>
      <w:r w:rsidR="0088527A">
        <w:rPr>
          <w:sz w:val="24"/>
          <w:szCs w:val="24"/>
        </w:rPr>
        <w:t>,</w:t>
      </w:r>
      <w:r w:rsidRPr="00742562">
        <w:rPr>
          <w:sz w:val="24"/>
          <w:szCs w:val="24"/>
        </w:rPr>
        <w:t xml:space="preserve"> this scenario would fall within the definition of domestic abuse. (Domestic Abuse Act 2021, s.1)</w:t>
      </w:r>
    </w:p>
    <w:p w14:paraId="02930DB1" w14:textId="77777777" w:rsidR="002042B6" w:rsidRPr="00742562" w:rsidRDefault="002042B6" w:rsidP="00211695">
      <w:pPr>
        <w:overflowPunct/>
        <w:autoSpaceDE/>
        <w:autoSpaceDN/>
        <w:adjustRightInd/>
        <w:textAlignment w:val="auto"/>
        <w:rPr>
          <w:sz w:val="24"/>
          <w:szCs w:val="24"/>
        </w:rPr>
      </w:pPr>
    </w:p>
    <w:p w14:paraId="32058FF2" w14:textId="247CF495" w:rsidR="00211695" w:rsidRPr="00742562" w:rsidRDefault="00DA50CC" w:rsidP="00211695">
      <w:pPr>
        <w:overflowPunct/>
        <w:autoSpaceDE/>
        <w:autoSpaceDN/>
        <w:adjustRightInd/>
        <w:textAlignment w:val="auto"/>
        <w:rPr>
          <w:sz w:val="24"/>
          <w:szCs w:val="24"/>
        </w:rPr>
      </w:pPr>
      <w:r w:rsidRPr="00742562">
        <w:rPr>
          <w:sz w:val="24"/>
          <w:szCs w:val="24"/>
        </w:rPr>
        <w:t>Due to the above</w:t>
      </w:r>
      <w:r w:rsidR="0088527A">
        <w:rPr>
          <w:sz w:val="24"/>
          <w:szCs w:val="24"/>
        </w:rPr>
        <w:t>,</w:t>
      </w:r>
      <w:r w:rsidRPr="00742562">
        <w:rPr>
          <w:sz w:val="24"/>
          <w:szCs w:val="24"/>
        </w:rPr>
        <w:t xml:space="preserve"> it </w:t>
      </w:r>
      <w:r w:rsidR="0041368A" w:rsidRPr="00742562">
        <w:rPr>
          <w:sz w:val="24"/>
          <w:szCs w:val="24"/>
        </w:rPr>
        <w:t xml:space="preserve">would immediately increase </w:t>
      </w:r>
      <w:r w:rsidRPr="00742562">
        <w:rPr>
          <w:sz w:val="24"/>
          <w:szCs w:val="24"/>
        </w:rPr>
        <w:t>Female (A)’s</w:t>
      </w:r>
      <w:r w:rsidR="0041368A" w:rsidRPr="00742562">
        <w:rPr>
          <w:sz w:val="24"/>
          <w:szCs w:val="24"/>
        </w:rPr>
        <w:t xml:space="preserve"> level of vulnerability and </w:t>
      </w:r>
      <w:r w:rsidR="002A43D7" w:rsidRPr="00742562">
        <w:rPr>
          <w:sz w:val="24"/>
          <w:szCs w:val="24"/>
        </w:rPr>
        <w:t>introduce</w:t>
      </w:r>
      <w:r w:rsidR="0088527A">
        <w:rPr>
          <w:sz w:val="24"/>
          <w:szCs w:val="24"/>
        </w:rPr>
        <w:t xml:space="preserve"> </w:t>
      </w:r>
      <w:r w:rsidR="002A43D7" w:rsidRPr="00742562">
        <w:rPr>
          <w:sz w:val="24"/>
          <w:szCs w:val="24"/>
        </w:rPr>
        <w:t xml:space="preserve">a </w:t>
      </w:r>
      <w:r w:rsidR="0041368A" w:rsidRPr="00742562">
        <w:rPr>
          <w:sz w:val="24"/>
          <w:szCs w:val="24"/>
        </w:rPr>
        <w:t xml:space="preserve">potential </w:t>
      </w:r>
      <w:r w:rsidR="006A5930">
        <w:rPr>
          <w:sz w:val="24"/>
          <w:szCs w:val="24"/>
        </w:rPr>
        <w:t>for repeat offending/repeat victimisation</w:t>
      </w:r>
      <w:r w:rsidR="0041368A" w:rsidRPr="00742562">
        <w:rPr>
          <w:sz w:val="24"/>
          <w:szCs w:val="24"/>
        </w:rPr>
        <w:t xml:space="preserve"> following her report</w:t>
      </w:r>
      <w:r w:rsidR="0088527A">
        <w:rPr>
          <w:sz w:val="24"/>
          <w:szCs w:val="24"/>
        </w:rPr>
        <w:t xml:space="preserve">, </w:t>
      </w:r>
      <w:r w:rsidR="0041368A" w:rsidRPr="00742562">
        <w:rPr>
          <w:sz w:val="24"/>
          <w:szCs w:val="24"/>
        </w:rPr>
        <w:t>with statistics showing that 8 women per month are murdered by ex-partners within England and Wales following a violent relationship</w:t>
      </w:r>
      <w:r w:rsidR="00C940D7" w:rsidRPr="00742562">
        <w:rPr>
          <w:sz w:val="24"/>
          <w:szCs w:val="24"/>
        </w:rPr>
        <w:t xml:space="preserve"> and that 75,000 people in the UK are at high and imminent risk of being murdered or seriously injured as a result of domestic abuse</w:t>
      </w:r>
      <w:r w:rsidR="0041368A" w:rsidRPr="00742562">
        <w:rPr>
          <w:sz w:val="24"/>
          <w:szCs w:val="24"/>
        </w:rPr>
        <w:t>.</w:t>
      </w:r>
      <w:r w:rsidRPr="00742562">
        <w:rPr>
          <w:sz w:val="24"/>
          <w:szCs w:val="24"/>
        </w:rPr>
        <w:t xml:space="preserve"> (</w:t>
      </w:r>
      <w:proofErr w:type="spellStart"/>
      <w:r w:rsidRPr="00742562">
        <w:rPr>
          <w:sz w:val="24"/>
          <w:szCs w:val="24"/>
        </w:rPr>
        <w:t>SafeLives</w:t>
      </w:r>
      <w:proofErr w:type="spellEnd"/>
      <w:r w:rsidRPr="00742562">
        <w:rPr>
          <w:sz w:val="24"/>
          <w:szCs w:val="24"/>
        </w:rPr>
        <w:t>, 2023)</w:t>
      </w:r>
    </w:p>
    <w:p w14:paraId="015CB94A" w14:textId="77777777" w:rsidR="0004054F" w:rsidRPr="00742562" w:rsidRDefault="0004054F" w:rsidP="00211695">
      <w:pPr>
        <w:overflowPunct/>
        <w:autoSpaceDE/>
        <w:autoSpaceDN/>
        <w:adjustRightInd/>
        <w:textAlignment w:val="auto"/>
        <w:rPr>
          <w:sz w:val="24"/>
          <w:szCs w:val="24"/>
        </w:rPr>
      </w:pPr>
    </w:p>
    <w:p w14:paraId="094DF064" w14:textId="0A870C98" w:rsidR="0004054F" w:rsidRPr="00742562" w:rsidRDefault="0004054F" w:rsidP="00211695">
      <w:pPr>
        <w:overflowPunct/>
        <w:autoSpaceDE/>
        <w:autoSpaceDN/>
        <w:adjustRightInd/>
        <w:textAlignment w:val="auto"/>
        <w:rPr>
          <w:sz w:val="24"/>
          <w:szCs w:val="24"/>
        </w:rPr>
      </w:pPr>
      <w:r w:rsidRPr="00742562">
        <w:rPr>
          <w:sz w:val="24"/>
          <w:szCs w:val="24"/>
        </w:rPr>
        <w:t>Upon attending and speaking with Female (A)</w:t>
      </w:r>
      <w:r w:rsidR="0088527A">
        <w:rPr>
          <w:sz w:val="24"/>
          <w:szCs w:val="24"/>
        </w:rPr>
        <w:t>,</w:t>
      </w:r>
      <w:r w:rsidRPr="00742562">
        <w:rPr>
          <w:sz w:val="24"/>
          <w:szCs w:val="24"/>
        </w:rPr>
        <w:t xml:space="preserve"> she explained she had been in a short relationship with Male (B) until he had engaged in a verbal argument with her before forcefully pushing her into a nearby wall. Male (B) has then continued to make </w:t>
      </w:r>
      <w:r w:rsidRPr="00742562">
        <w:rPr>
          <w:sz w:val="24"/>
          <w:szCs w:val="24"/>
        </w:rPr>
        <w:lastRenderedPageBreak/>
        <w:t>comments towards Female (A) that he w</w:t>
      </w:r>
      <w:r w:rsidR="00EE1DDE">
        <w:rPr>
          <w:sz w:val="24"/>
          <w:szCs w:val="24"/>
        </w:rPr>
        <w:t>ould</w:t>
      </w:r>
      <w:r w:rsidRPr="00742562">
        <w:rPr>
          <w:sz w:val="24"/>
          <w:szCs w:val="24"/>
        </w:rPr>
        <w:t xml:space="preserve"> kill her ex-partner because Male (B) believed </w:t>
      </w:r>
      <w:r w:rsidR="006A5930">
        <w:rPr>
          <w:sz w:val="24"/>
          <w:szCs w:val="24"/>
        </w:rPr>
        <w:t>it was the ex-partner’s involvement that</w:t>
      </w:r>
      <w:r w:rsidRPr="00742562">
        <w:rPr>
          <w:sz w:val="24"/>
          <w:szCs w:val="24"/>
        </w:rPr>
        <w:t xml:space="preserve"> was at fault for the breakdown in their relationship.</w:t>
      </w:r>
    </w:p>
    <w:p w14:paraId="4492E5DB" w14:textId="77777777" w:rsidR="0004054F" w:rsidRPr="00742562" w:rsidRDefault="0004054F" w:rsidP="00211695">
      <w:pPr>
        <w:overflowPunct/>
        <w:autoSpaceDE/>
        <w:autoSpaceDN/>
        <w:adjustRightInd/>
        <w:textAlignment w:val="auto"/>
        <w:rPr>
          <w:sz w:val="24"/>
          <w:szCs w:val="24"/>
        </w:rPr>
      </w:pPr>
    </w:p>
    <w:p w14:paraId="088FFEBC" w14:textId="77BE8705" w:rsidR="002042B6" w:rsidRPr="002042B6" w:rsidRDefault="002042B6" w:rsidP="002042B6">
      <w:pPr>
        <w:overflowPunct/>
        <w:autoSpaceDE/>
        <w:autoSpaceDN/>
        <w:adjustRightInd/>
        <w:textAlignment w:val="auto"/>
        <w:rPr>
          <w:sz w:val="24"/>
          <w:szCs w:val="24"/>
        </w:rPr>
      </w:pPr>
      <w:r w:rsidRPr="002042B6">
        <w:rPr>
          <w:sz w:val="24"/>
          <w:szCs w:val="24"/>
        </w:rPr>
        <w:t xml:space="preserve">After being told to stop contacting Female (A), Male (B) continued to do so, calling her more than 500 times in a 30-day period and sending </w:t>
      </w:r>
      <w:r w:rsidR="00087DCA">
        <w:rPr>
          <w:sz w:val="24"/>
          <w:szCs w:val="24"/>
        </w:rPr>
        <w:t xml:space="preserve">even </w:t>
      </w:r>
      <w:r w:rsidRPr="002042B6">
        <w:rPr>
          <w:sz w:val="24"/>
          <w:szCs w:val="24"/>
        </w:rPr>
        <w:t>more messages without getting a response. As a result, Female (A) called the police.</w:t>
      </w:r>
    </w:p>
    <w:p w14:paraId="373383F5" w14:textId="77777777" w:rsidR="00DA50CC" w:rsidRPr="00742562" w:rsidRDefault="00DA50CC" w:rsidP="00211695">
      <w:pPr>
        <w:overflowPunct/>
        <w:autoSpaceDE/>
        <w:autoSpaceDN/>
        <w:adjustRightInd/>
        <w:textAlignment w:val="auto"/>
        <w:rPr>
          <w:sz w:val="24"/>
          <w:szCs w:val="24"/>
        </w:rPr>
      </w:pPr>
    </w:p>
    <w:p w14:paraId="542C1CBB" w14:textId="7FD8DE66" w:rsidR="00211695" w:rsidRPr="00742562" w:rsidRDefault="00DA50CC" w:rsidP="00211695">
      <w:pPr>
        <w:overflowPunct/>
        <w:autoSpaceDE/>
        <w:autoSpaceDN/>
        <w:adjustRightInd/>
        <w:textAlignment w:val="auto"/>
        <w:rPr>
          <w:sz w:val="24"/>
          <w:szCs w:val="24"/>
        </w:rPr>
      </w:pPr>
      <w:r w:rsidRPr="00742562">
        <w:rPr>
          <w:sz w:val="24"/>
          <w:szCs w:val="24"/>
        </w:rPr>
        <w:t>Based on the information I had been presented with</w:t>
      </w:r>
      <w:r w:rsidR="002042B6" w:rsidRPr="00742562">
        <w:rPr>
          <w:sz w:val="24"/>
          <w:szCs w:val="24"/>
        </w:rPr>
        <w:t>,</w:t>
      </w:r>
      <w:r w:rsidRPr="00742562">
        <w:rPr>
          <w:sz w:val="24"/>
          <w:szCs w:val="24"/>
        </w:rPr>
        <w:t xml:space="preserve"> there was a clear legislative context for this matter</w:t>
      </w:r>
      <w:r w:rsidR="002042B6" w:rsidRPr="00742562">
        <w:rPr>
          <w:sz w:val="24"/>
          <w:szCs w:val="24"/>
        </w:rPr>
        <w:t>,</w:t>
      </w:r>
      <w:r w:rsidRPr="00742562">
        <w:rPr>
          <w:sz w:val="24"/>
          <w:szCs w:val="24"/>
        </w:rPr>
        <w:t xml:space="preserve"> with my considerations </w:t>
      </w:r>
      <w:r w:rsidR="002A43D7" w:rsidRPr="00742562">
        <w:rPr>
          <w:sz w:val="24"/>
          <w:szCs w:val="24"/>
        </w:rPr>
        <w:t xml:space="preserve">initially </w:t>
      </w:r>
      <w:r w:rsidR="00EE1DDE">
        <w:rPr>
          <w:sz w:val="24"/>
          <w:szCs w:val="24"/>
        </w:rPr>
        <w:t xml:space="preserve">being </w:t>
      </w:r>
      <w:r w:rsidR="002A43D7" w:rsidRPr="00742562">
        <w:rPr>
          <w:sz w:val="24"/>
          <w:szCs w:val="24"/>
        </w:rPr>
        <w:t xml:space="preserve">for common assault. The main element of assault is the application of unlawful force upon a person by another; the force can be either intentional or reckless in its application (Criminal Justice Act 1988, s.39). </w:t>
      </w:r>
      <w:r w:rsidR="0004054F" w:rsidRPr="00742562">
        <w:rPr>
          <w:sz w:val="24"/>
          <w:szCs w:val="24"/>
        </w:rPr>
        <w:t xml:space="preserve">The further offences at hand would be </w:t>
      </w:r>
      <w:r w:rsidR="002042B6" w:rsidRPr="00742562">
        <w:rPr>
          <w:sz w:val="24"/>
          <w:szCs w:val="24"/>
        </w:rPr>
        <w:t>t</w:t>
      </w:r>
      <w:r w:rsidR="00C940D7" w:rsidRPr="00742562">
        <w:rPr>
          <w:sz w:val="24"/>
          <w:szCs w:val="24"/>
        </w:rPr>
        <w:t xml:space="preserve">hreats to kill (Offences against the Person Act 1861, s.16) and </w:t>
      </w:r>
      <w:r w:rsidR="002042B6" w:rsidRPr="00742562">
        <w:rPr>
          <w:sz w:val="24"/>
          <w:szCs w:val="24"/>
        </w:rPr>
        <w:t>h</w:t>
      </w:r>
      <w:r w:rsidR="00C940D7" w:rsidRPr="00742562">
        <w:rPr>
          <w:sz w:val="24"/>
          <w:szCs w:val="24"/>
        </w:rPr>
        <w:t>arassment (Protection from Harassment Act 1997, s.1).</w:t>
      </w:r>
    </w:p>
    <w:p w14:paraId="15519DC5" w14:textId="771E4051" w:rsidR="00211695" w:rsidRPr="00742562" w:rsidRDefault="00211695" w:rsidP="00211695">
      <w:pPr>
        <w:overflowPunct/>
        <w:autoSpaceDE/>
        <w:autoSpaceDN/>
        <w:adjustRightInd/>
        <w:textAlignment w:val="auto"/>
        <w:rPr>
          <w:b/>
          <w:bCs/>
          <w:sz w:val="24"/>
          <w:szCs w:val="24"/>
        </w:rPr>
      </w:pPr>
    </w:p>
    <w:p w14:paraId="5914B4D6" w14:textId="1A28D2BD" w:rsidR="00C940D7" w:rsidRPr="00742562" w:rsidRDefault="00C940D7" w:rsidP="00211695">
      <w:pPr>
        <w:overflowPunct/>
        <w:autoSpaceDE/>
        <w:autoSpaceDN/>
        <w:adjustRightInd/>
        <w:textAlignment w:val="auto"/>
        <w:rPr>
          <w:sz w:val="24"/>
          <w:szCs w:val="24"/>
        </w:rPr>
      </w:pPr>
      <w:r w:rsidRPr="00742562">
        <w:rPr>
          <w:sz w:val="24"/>
          <w:szCs w:val="24"/>
        </w:rPr>
        <w:t>Female (A)</w:t>
      </w:r>
      <w:r w:rsidR="002042B6" w:rsidRPr="00742562">
        <w:rPr>
          <w:sz w:val="24"/>
          <w:szCs w:val="24"/>
        </w:rPr>
        <w:t xml:space="preserve"> </w:t>
      </w:r>
      <w:r w:rsidR="00941C89" w:rsidRPr="00742562">
        <w:rPr>
          <w:sz w:val="24"/>
          <w:szCs w:val="24"/>
        </w:rPr>
        <w:t>was in an extremely vulnerable state when speaking with her</w:t>
      </w:r>
      <w:r w:rsidR="0088527A">
        <w:rPr>
          <w:sz w:val="24"/>
          <w:szCs w:val="24"/>
        </w:rPr>
        <w:t>;</w:t>
      </w:r>
      <w:r w:rsidR="00941C89" w:rsidRPr="00742562">
        <w:rPr>
          <w:sz w:val="24"/>
          <w:szCs w:val="24"/>
        </w:rPr>
        <w:t xml:space="preserve"> she was emotional and completely unaware of the police process, with this being her first dealing with police in any context. When paired with the behaviour she was exposed to</w:t>
      </w:r>
      <w:r w:rsidR="0088527A">
        <w:rPr>
          <w:sz w:val="24"/>
          <w:szCs w:val="24"/>
        </w:rPr>
        <w:t>,</w:t>
      </w:r>
      <w:r w:rsidR="00941C89" w:rsidRPr="00742562">
        <w:rPr>
          <w:sz w:val="24"/>
          <w:szCs w:val="24"/>
        </w:rPr>
        <w:t xml:space="preserve"> she was extremely reluctant to make a formal complaint for fear of repercussion from Male (B) for what she felt was her ruining his life.</w:t>
      </w:r>
    </w:p>
    <w:p w14:paraId="735B411D" w14:textId="77777777" w:rsidR="00941C89" w:rsidRPr="00742562" w:rsidRDefault="00941C89" w:rsidP="00211695">
      <w:pPr>
        <w:overflowPunct/>
        <w:autoSpaceDE/>
        <w:autoSpaceDN/>
        <w:adjustRightInd/>
        <w:textAlignment w:val="auto"/>
        <w:rPr>
          <w:sz w:val="24"/>
          <w:szCs w:val="24"/>
        </w:rPr>
      </w:pPr>
    </w:p>
    <w:p w14:paraId="707A4FD3" w14:textId="06D15580" w:rsidR="00941C89" w:rsidRDefault="00941C89" w:rsidP="00211695">
      <w:pPr>
        <w:overflowPunct/>
        <w:autoSpaceDE/>
        <w:autoSpaceDN/>
        <w:adjustRightInd/>
        <w:textAlignment w:val="auto"/>
        <w:rPr>
          <w:sz w:val="24"/>
          <w:szCs w:val="24"/>
        </w:rPr>
      </w:pPr>
      <w:r w:rsidRPr="00742562">
        <w:rPr>
          <w:sz w:val="24"/>
          <w:szCs w:val="24"/>
        </w:rPr>
        <w:t xml:space="preserve">At this </w:t>
      </w:r>
      <w:proofErr w:type="gramStart"/>
      <w:r w:rsidRPr="00742562">
        <w:rPr>
          <w:sz w:val="24"/>
          <w:szCs w:val="24"/>
        </w:rPr>
        <w:t>time</w:t>
      </w:r>
      <w:proofErr w:type="gramEnd"/>
      <w:r w:rsidRPr="00742562">
        <w:rPr>
          <w:sz w:val="24"/>
          <w:szCs w:val="24"/>
        </w:rPr>
        <w:t xml:space="preserve"> I have had to speak with the Domestic Abuse Unit to consider the use of an Independent Domestic Violence Advocate (IDVA)</w:t>
      </w:r>
      <w:r w:rsidR="0088527A">
        <w:rPr>
          <w:sz w:val="24"/>
          <w:szCs w:val="24"/>
        </w:rPr>
        <w:t>;</w:t>
      </w:r>
      <w:r w:rsidRPr="00742562">
        <w:rPr>
          <w:sz w:val="24"/>
          <w:szCs w:val="24"/>
        </w:rPr>
        <w:t xml:space="preserve"> their role is to work as a support for victims of domestic abuse/violence</w:t>
      </w:r>
      <w:r w:rsidR="00742562" w:rsidRPr="00742562">
        <w:rPr>
          <w:sz w:val="24"/>
          <w:szCs w:val="24"/>
        </w:rPr>
        <w:t xml:space="preserve"> (South Wales Victim Focus, n.d.).</w:t>
      </w:r>
      <w:r w:rsidRPr="00742562">
        <w:rPr>
          <w:sz w:val="24"/>
          <w:szCs w:val="24"/>
        </w:rPr>
        <w:t xml:space="preserve"> In this scenario</w:t>
      </w:r>
      <w:r w:rsidR="0088527A">
        <w:rPr>
          <w:sz w:val="24"/>
          <w:szCs w:val="24"/>
        </w:rPr>
        <w:t>,</w:t>
      </w:r>
      <w:r w:rsidRPr="00742562">
        <w:rPr>
          <w:sz w:val="24"/>
          <w:szCs w:val="24"/>
        </w:rPr>
        <w:t xml:space="preserve"> their initial role was </w:t>
      </w:r>
      <w:r w:rsidR="00742562" w:rsidRPr="00742562">
        <w:rPr>
          <w:sz w:val="24"/>
          <w:szCs w:val="24"/>
        </w:rPr>
        <w:t>to</w:t>
      </w:r>
      <w:r w:rsidRPr="00742562">
        <w:rPr>
          <w:sz w:val="24"/>
          <w:szCs w:val="24"/>
        </w:rPr>
        <w:t xml:space="preserve"> provide reassurance to Female (A)</w:t>
      </w:r>
      <w:r w:rsidR="0088527A">
        <w:rPr>
          <w:sz w:val="24"/>
          <w:szCs w:val="24"/>
        </w:rPr>
        <w:t>,</w:t>
      </w:r>
      <w:r w:rsidRPr="00742562">
        <w:rPr>
          <w:sz w:val="24"/>
          <w:szCs w:val="24"/>
        </w:rPr>
        <w:t xml:space="preserve"> as without her support and cooperation to provide the evidence of these offences</w:t>
      </w:r>
      <w:r w:rsidR="0088527A">
        <w:rPr>
          <w:sz w:val="24"/>
          <w:szCs w:val="24"/>
        </w:rPr>
        <w:t>,</w:t>
      </w:r>
      <w:r w:rsidRPr="00742562">
        <w:rPr>
          <w:sz w:val="24"/>
          <w:szCs w:val="24"/>
        </w:rPr>
        <w:t xml:space="preserve"> we would struggle to obtain a successful prosecution</w:t>
      </w:r>
      <w:r w:rsidR="00C57348">
        <w:rPr>
          <w:sz w:val="24"/>
          <w:szCs w:val="24"/>
        </w:rPr>
        <w:t>,</w:t>
      </w:r>
      <w:r w:rsidR="00087DCA">
        <w:rPr>
          <w:sz w:val="24"/>
          <w:szCs w:val="24"/>
        </w:rPr>
        <w:t xml:space="preserve"> and therefore the risk of repeat offending would be increased.</w:t>
      </w:r>
    </w:p>
    <w:p w14:paraId="7348F690" w14:textId="77777777" w:rsidR="00342BF8" w:rsidRDefault="00342BF8" w:rsidP="00211695">
      <w:pPr>
        <w:overflowPunct/>
        <w:autoSpaceDE/>
        <w:autoSpaceDN/>
        <w:adjustRightInd/>
        <w:textAlignment w:val="auto"/>
        <w:rPr>
          <w:sz w:val="24"/>
          <w:szCs w:val="24"/>
        </w:rPr>
      </w:pPr>
    </w:p>
    <w:p w14:paraId="13A16374" w14:textId="27C9CCA5" w:rsidR="00742562" w:rsidRDefault="00342BF8" w:rsidP="00211695">
      <w:pPr>
        <w:overflowPunct/>
        <w:autoSpaceDE/>
        <w:autoSpaceDN/>
        <w:adjustRightInd/>
        <w:textAlignment w:val="auto"/>
        <w:rPr>
          <w:sz w:val="24"/>
          <w:szCs w:val="24"/>
        </w:rPr>
      </w:pPr>
      <w:r>
        <w:rPr>
          <w:sz w:val="24"/>
          <w:szCs w:val="24"/>
        </w:rPr>
        <w:t>The use of the IDVA started to build a foundation of a relationship with Female (A) and a sense of trust that the police would look to assist in any way we could</w:t>
      </w:r>
      <w:r w:rsidR="0088527A">
        <w:rPr>
          <w:sz w:val="24"/>
          <w:szCs w:val="24"/>
        </w:rPr>
        <w:t>. T</w:t>
      </w:r>
      <w:r>
        <w:rPr>
          <w:sz w:val="24"/>
          <w:szCs w:val="24"/>
        </w:rPr>
        <w:t xml:space="preserve">his then allowed </w:t>
      </w:r>
      <w:r w:rsidR="0088527A">
        <w:rPr>
          <w:sz w:val="24"/>
          <w:szCs w:val="24"/>
        </w:rPr>
        <w:t>me</w:t>
      </w:r>
      <w:r>
        <w:rPr>
          <w:sz w:val="24"/>
          <w:szCs w:val="24"/>
        </w:rPr>
        <w:t xml:space="preserve"> and my colleagues to build upon this relationship and develop a sense of trust and comfortability with Female (A)</w:t>
      </w:r>
      <w:r w:rsidR="00C57348">
        <w:rPr>
          <w:sz w:val="24"/>
          <w:szCs w:val="24"/>
        </w:rPr>
        <w:t>,</w:t>
      </w:r>
      <w:r w:rsidR="00E14EA5">
        <w:rPr>
          <w:sz w:val="24"/>
          <w:szCs w:val="24"/>
        </w:rPr>
        <w:t xml:space="preserve"> which in turn assisted the prosecution and lowered the chance of repeat victimisation.</w:t>
      </w:r>
    </w:p>
    <w:p w14:paraId="20EAFE13" w14:textId="77777777" w:rsidR="00342BF8" w:rsidRPr="00742562" w:rsidRDefault="00342BF8" w:rsidP="00211695">
      <w:pPr>
        <w:overflowPunct/>
        <w:autoSpaceDE/>
        <w:autoSpaceDN/>
        <w:adjustRightInd/>
        <w:textAlignment w:val="auto"/>
        <w:rPr>
          <w:sz w:val="24"/>
          <w:szCs w:val="24"/>
        </w:rPr>
      </w:pPr>
    </w:p>
    <w:p w14:paraId="0EEE7222" w14:textId="18919B7A" w:rsidR="00742562" w:rsidRPr="00742562" w:rsidRDefault="00342BF8" w:rsidP="00211695">
      <w:pPr>
        <w:overflowPunct/>
        <w:autoSpaceDE/>
        <w:autoSpaceDN/>
        <w:adjustRightInd/>
        <w:textAlignment w:val="auto"/>
        <w:rPr>
          <w:sz w:val="24"/>
          <w:szCs w:val="24"/>
        </w:rPr>
      </w:pPr>
      <w:r>
        <w:rPr>
          <w:sz w:val="24"/>
          <w:szCs w:val="24"/>
        </w:rPr>
        <w:t>Following on from</w:t>
      </w:r>
      <w:r w:rsidR="00742562" w:rsidRPr="00742562">
        <w:rPr>
          <w:sz w:val="24"/>
          <w:szCs w:val="24"/>
        </w:rPr>
        <w:t xml:space="preserve"> the above</w:t>
      </w:r>
      <w:r w:rsidR="0088527A">
        <w:rPr>
          <w:sz w:val="24"/>
          <w:szCs w:val="24"/>
        </w:rPr>
        <w:t>,</w:t>
      </w:r>
      <w:r w:rsidR="00742562" w:rsidRPr="00742562">
        <w:rPr>
          <w:sz w:val="24"/>
          <w:szCs w:val="24"/>
        </w:rPr>
        <w:t xml:space="preserve"> I felt an explanation of Clare’s Law was </w:t>
      </w:r>
      <w:r w:rsidR="00087DCA">
        <w:rPr>
          <w:sz w:val="24"/>
          <w:szCs w:val="24"/>
        </w:rPr>
        <w:t xml:space="preserve">also </w:t>
      </w:r>
      <w:r w:rsidR="00742562" w:rsidRPr="00742562">
        <w:rPr>
          <w:sz w:val="24"/>
          <w:szCs w:val="24"/>
        </w:rPr>
        <w:t>necessary for Female (A)</w:t>
      </w:r>
      <w:r w:rsidR="0088527A">
        <w:rPr>
          <w:sz w:val="24"/>
          <w:szCs w:val="24"/>
        </w:rPr>
        <w:t>.</w:t>
      </w:r>
      <w:r w:rsidR="00742562" w:rsidRPr="00742562">
        <w:rPr>
          <w:sz w:val="24"/>
          <w:szCs w:val="24"/>
        </w:rPr>
        <w:t xml:space="preserve"> Clare’s Law is a domestic violence disclosure scheme which allows people to request information regarding a current or ex-partner or for police to reveal information if they feel the involved person is at risk of further violence.</w:t>
      </w:r>
      <w:r w:rsidR="00742562" w:rsidRPr="00742562">
        <w:rPr>
          <w:color w:val="auto"/>
          <w:sz w:val="24"/>
          <w:szCs w:val="24"/>
        </w:rPr>
        <w:t xml:space="preserve"> (</w:t>
      </w:r>
      <w:r w:rsidR="00742562" w:rsidRPr="00742562">
        <w:rPr>
          <w:sz w:val="24"/>
          <w:szCs w:val="24"/>
        </w:rPr>
        <w:t xml:space="preserve">Clare's Law, 2014) </w:t>
      </w:r>
    </w:p>
    <w:p w14:paraId="5C3C95B2" w14:textId="183C7BA9" w:rsidR="00742562" w:rsidRDefault="00742562" w:rsidP="00211695">
      <w:pPr>
        <w:overflowPunct/>
        <w:autoSpaceDE/>
        <w:autoSpaceDN/>
        <w:adjustRightInd/>
        <w:textAlignment w:val="auto"/>
        <w:rPr>
          <w:sz w:val="24"/>
          <w:szCs w:val="24"/>
        </w:rPr>
      </w:pPr>
      <w:r w:rsidRPr="00742562">
        <w:rPr>
          <w:sz w:val="24"/>
          <w:szCs w:val="24"/>
        </w:rPr>
        <w:br/>
        <w:t xml:space="preserve">This provided reassurance to Female (A) that she was not the cause of the </w:t>
      </w:r>
      <w:r w:rsidR="00342BF8" w:rsidRPr="00742562">
        <w:rPr>
          <w:sz w:val="24"/>
          <w:szCs w:val="24"/>
        </w:rPr>
        <w:t>issues</w:t>
      </w:r>
      <w:r w:rsidR="0088527A">
        <w:rPr>
          <w:sz w:val="24"/>
          <w:szCs w:val="24"/>
        </w:rPr>
        <w:t xml:space="preserve"> </w:t>
      </w:r>
      <w:r w:rsidRPr="00742562">
        <w:rPr>
          <w:sz w:val="24"/>
          <w:szCs w:val="24"/>
        </w:rPr>
        <w:t>and that Male (B) had a string of previous relationships and partners who had experienced similar behaviour to herself</w:t>
      </w:r>
      <w:r>
        <w:rPr>
          <w:sz w:val="24"/>
          <w:szCs w:val="24"/>
        </w:rPr>
        <w:t xml:space="preserve"> and</w:t>
      </w:r>
      <w:r w:rsidR="0088527A">
        <w:rPr>
          <w:sz w:val="24"/>
          <w:szCs w:val="24"/>
        </w:rPr>
        <w:t>,</w:t>
      </w:r>
      <w:r>
        <w:rPr>
          <w:sz w:val="24"/>
          <w:szCs w:val="24"/>
        </w:rPr>
        <w:t xml:space="preserve"> in turn</w:t>
      </w:r>
      <w:r w:rsidR="0088527A">
        <w:rPr>
          <w:sz w:val="24"/>
          <w:szCs w:val="24"/>
        </w:rPr>
        <w:t>,</w:t>
      </w:r>
      <w:r>
        <w:rPr>
          <w:sz w:val="24"/>
          <w:szCs w:val="24"/>
        </w:rPr>
        <w:t xml:space="preserve"> allowed for Female (A) to feel comfortable in providing a comprehensive statement along with </w:t>
      </w:r>
      <w:r w:rsidR="00342BF8">
        <w:rPr>
          <w:sz w:val="24"/>
          <w:szCs w:val="24"/>
        </w:rPr>
        <w:t>images, videos and a full phone download evidencing the alleged offences.</w:t>
      </w:r>
    </w:p>
    <w:p w14:paraId="236C2FAD" w14:textId="77777777" w:rsidR="00342BF8" w:rsidRDefault="00342BF8" w:rsidP="00211695">
      <w:pPr>
        <w:overflowPunct/>
        <w:autoSpaceDE/>
        <w:autoSpaceDN/>
        <w:adjustRightInd/>
        <w:textAlignment w:val="auto"/>
        <w:rPr>
          <w:sz w:val="24"/>
          <w:szCs w:val="24"/>
        </w:rPr>
      </w:pPr>
    </w:p>
    <w:p w14:paraId="6FBE9029" w14:textId="5CB131FE" w:rsidR="00342BF8" w:rsidRDefault="00342BF8" w:rsidP="00211695">
      <w:pPr>
        <w:overflowPunct/>
        <w:autoSpaceDE/>
        <w:autoSpaceDN/>
        <w:adjustRightInd/>
        <w:textAlignment w:val="auto"/>
        <w:rPr>
          <w:sz w:val="24"/>
          <w:szCs w:val="24"/>
        </w:rPr>
      </w:pPr>
      <w:r>
        <w:rPr>
          <w:sz w:val="24"/>
          <w:szCs w:val="24"/>
        </w:rPr>
        <w:t>As highlighted previously</w:t>
      </w:r>
      <w:r w:rsidR="0088527A">
        <w:rPr>
          <w:sz w:val="24"/>
          <w:szCs w:val="24"/>
        </w:rPr>
        <w:t>,</w:t>
      </w:r>
      <w:r>
        <w:rPr>
          <w:sz w:val="24"/>
          <w:szCs w:val="24"/>
        </w:rPr>
        <w:t xml:space="preserve"> there were concerns of escalation, or repeat offending, from Male (B) towards Female (A). This was especially highlighted when reviewing </w:t>
      </w:r>
      <w:r>
        <w:rPr>
          <w:sz w:val="24"/>
          <w:szCs w:val="24"/>
        </w:rPr>
        <w:lastRenderedPageBreak/>
        <w:t>his previous history</w:t>
      </w:r>
      <w:r w:rsidR="0088527A">
        <w:rPr>
          <w:sz w:val="24"/>
          <w:szCs w:val="24"/>
        </w:rPr>
        <w:t>,</w:t>
      </w:r>
      <w:r>
        <w:rPr>
          <w:sz w:val="24"/>
          <w:szCs w:val="24"/>
        </w:rPr>
        <w:t xml:space="preserve"> with there being multiple occasions of offending whilst on bail and these offences being of a similar nature to those described above.</w:t>
      </w:r>
    </w:p>
    <w:p w14:paraId="77FBB2F0" w14:textId="77777777" w:rsidR="00342BF8" w:rsidRDefault="00342BF8" w:rsidP="00211695">
      <w:pPr>
        <w:overflowPunct/>
        <w:autoSpaceDE/>
        <w:autoSpaceDN/>
        <w:adjustRightInd/>
        <w:textAlignment w:val="auto"/>
        <w:rPr>
          <w:sz w:val="24"/>
          <w:szCs w:val="24"/>
        </w:rPr>
      </w:pPr>
    </w:p>
    <w:p w14:paraId="143C7ACD" w14:textId="344B18E3" w:rsidR="00342BF8" w:rsidRDefault="00342BF8" w:rsidP="00211695">
      <w:pPr>
        <w:overflowPunct/>
        <w:autoSpaceDE/>
        <w:autoSpaceDN/>
        <w:adjustRightInd/>
        <w:textAlignment w:val="auto"/>
        <w:rPr>
          <w:sz w:val="24"/>
          <w:szCs w:val="24"/>
        </w:rPr>
      </w:pPr>
      <w:r>
        <w:rPr>
          <w:sz w:val="24"/>
          <w:szCs w:val="24"/>
        </w:rPr>
        <w:t xml:space="preserve">I </w:t>
      </w:r>
      <w:proofErr w:type="gramStart"/>
      <w:r>
        <w:rPr>
          <w:sz w:val="24"/>
          <w:szCs w:val="24"/>
        </w:rPr>
        <w:t>was well aware that</w:t>
      </w:r>
      <w:proofErr w:type="gramEnd"/>
      <w:r>
        <w:rPr>
          <w:sz w:val="24"/>
          <w:szCs w:val="24"/>
        </w:rPr>
        <w:t xml:space="preserve"> if there was any re</w:t>
      </w:r>
      <w:r w:rsidR="00087DCA">
        <w:rPr>
          <w:sz w:val="24"/>
          <w:szCs w:val="24"/>
        </w:rPr>
        <w:t xml:space="preserve">peat </w:t>
      </w:r>
      <w:r>
        <w:rPr>
          <w:sz w:val="24"/>
          <w:szCs w:val="24"/>
        </w:rPr>
        <w:t>offending</w:t>
      </w:r>
      <w:r w:rsidR="0088527A">
        <w:rPr>
          <w:sz w:val="24"/>
          <w:szCs w:val="24"/>
        </w:rPr>
        <w:t>,</w:t>
      </w:r>
      <w:r>
        <w:rPr>
          <w:sz w:val="24"/>
          <w:szCs w:val="24"/>
        </w:rPr>
        <w:t xml:space="preserve"> then all the relationship and trust </w:t>
      </w:r>
      <w:r w:rsidR="00EE1DDE">
        <w:rPr>
          <w:sz w:val="24"/>
          <w:szCs w:val="24"/>
        </w:rPr>
        <w:t>that</w:t>
      </w:r>
      <w:r>
        <w:rPr>
          <w:sz w:val="24"/>
          <w:szCs w:val="24"/>
        </w:rPr>
        <w:t xml:space="preserve"> we had started to develop with Female (A) would be broken</w:t>
      </w:r>
      <w:r w:rsidR="0088527A">
        <w:rPr>
          <w:sz w:val="24"/>
          <w:szCs w:val="24"/>
        </w:rPr>
        <w:t>,</w:t>
      </w:r>
      <w:r>
        <w:rPr>
          <w:sz w:val="24"/>
          <w:szCs w:val="24"/>
        </w:rPr>
        <w:t xml:space="preserve"> </w:t>
      </w:r>
      <w:r w:rsidR="009D32D5">
        <w:rPr>
          <w:sz w:val="24"/>
          <w:szCs w:val="24"/>
        </w:rPr>
        <w:t>and she would be likely to withdraw her complaint</w:t>
      </w:r>
      <w:r w:rsidR="00C57348">
        <w:rPr>
          <w:sz w:val="24"/>
          <w:szCs w:val="24"/>
        </w:rPr>
        <w:t>. T</w:t>
      </w:r>
      <w:r w:rsidR="009D32D5">
        <w:rPr>
          <w:sz w:val="24"/>
          <w:szCs w:val="24"/>
        </w:rPr>
        <w:t>his in turn could lead to her re-entering the cycle of a domestic abuse relationship and being exposed to unnecessary risk, which I was keen to ensure was not the case.</w:t>
      </w:r>
    </w:p>
    <w:p w14:paraId="0D757A9F" w14:textId="1B37EAE8" w:rsidR="00211695" w:rsidRDefault="00211695" w:rsidP="00211695">
      <w:pPr>
        <w:overflowPunct/>
        <w:autoSpaceDE/>
        <w:autoSpaceDN/>
        <w:adjustRightInd/>
        <w:textAlignment w:val="auto"/>
        <w:rPr>
          <w:b/>
          <w:bCs/>
          <w:sz w:val="24"/>
          <w:szCs w:val="24"/>
        </w:rPr>
      </w:pPr>
    </w:p>
    <w:p w14:paraId="432B1F9D" w14:textId="01B19004" w:rsidR="009D32D5" w:rsidRDefault="009D32D5" w:rsidP="00211695">
      <w:pPr>
        <w:overflowPunct/>
        <w:autoSpaceDE/>
        <w:autoSpaceDN/>
        <w:adjustRightInd/>
        <w:textAlignment w:val="auto"/>
        <w:rPr>
          <w:sz w:val="24"/>
          <w:szCs w:val="24"/>
        </w:rPr>
      </w:pPr>
      <w:r>
        <w:rPr>
          <w:sz w:val="24"/>
          <w:szCs w:val="24"/>
        </w:rPr>
        <w:t>As such</w:t>
      </w:r>
      <w:r w:rsidR="0088527A">
        <w:rPr>
          <w:sz w:val="24"/>
          <w:szCs w:val="24"/>
        </w:rPr>
        <w:t>,</w:t>
      </w:r>
      <w:r>
        <w:rPr>
          <w:sz w:val="24"/>
          <w:szCs w:val="24"/>
        </w:rPr>
        <w:t xml:space="preserve"> there were several steps I took to </w:t>
      </w:r>
      <w:r w:rsidR="00C270C8">
        <w:rPr>
          <w:sz w:val="24"/>
          <w:szCs w:val="24"/>
        </w:rPr>
        <w:t>safeguard Female (A) and ensure</w:t>
      </w:r>
      <w:r>
        <w:rPr>
          <w:sz w:val="24"/>
          <w:szCs w:val="24"/>
        </w:rPr>
        <w:t xml:space="preserve"> this would not happen, the first of which was filing a public protection notice (PPN) for Female (A) along with also submitting a victim focus referral</w:t>
      </w:r>
      <w:r w:rsidR="0088527A">
        <w:rPr>
          <w:sz w:val="24"/>
          <w:szCs w:val="24"/>
        </w:rPr>
        <w:t>,</w:t>
      </w:r>
      <w:r>
        <w:rPr>
          <w:sz w:val="24"/>
          <w:szCs w:val="24"/>
        </w:rPr>
        <w:t xml:space="preserve"> both of which satisfy Right 4 of the victim codes of practice, which states that victims are to be referred to services that support victims and are tailored to an </w:t>
      </w:r>
      <w:r w:rsidR="0088527A">
        <w:rPr>
          <w:sz w:val="24"/>
          <w:szCs w:val="24"/>
        </w:rPr>
        <w:t>individual’s</w:t>
      </w:r>
      <w:r>
        <w:rPr>
          <w:sz w:val="24"/>
          <w:szCs w:val="24"/>
        </w:rPr>
        <w:t xml:space="preserve"> needs (Ministry of Justic</w:t>
      </w:r>
      <w:r w:rsidR="0088527A">
        <w:rPr>
          <w:sz w:val="24"/>
          <w:szCs w:val="24"/>
        </w:rPr>
        <w:t>e</w:t>
      </w:r>
      <w:r>
        <w:rPr>
          <w:sz w:val="24"/>
          <w:szCs w:val="24"/>
        </w:rPr>
        <w:t>, 2020).</w:t>
      </w:r>
    </w:p>
    <w:p w14:paraId="284D3E7F" w14:textId="77777777" w:rsidR="009D32D5" w:rsidRDefault="009D32D5" w:rsidP="00211695">
      <w:pPr>
        <w:overflowPunct/>
        <w:autoSpaceDE/>
        <w:autoSpaceDN/>
        <w:adjustRightInd/>
        <w:textAlignment w:val="auto"/>
        <w:rPr>
          <w:sz w:val="24"/>
          <w:szCs w:val="24"/>
        </w:rPr>
      </w:pPr>
    </w:p>
    <w:p w14:paraId="73214016" w14:textId="78CF49E5" w:rsidR="009D32D5" w:rsidRDefault="009D32D5" w:rsidP="00211695">
      <w:pPr>
        <w:overflowPunct/>
        <w:autoSpaceDE/>
        <w:autoSpaceDN/>
        <w:adjustRightInd/>
        <w:textAlignment w:val="auto"/>
        <w:rPr>
          <w:sz w:val="24"/>
          <w:szCs w:val="24"/>
        </w:rPr>
      </w:pPr>
      <w:r>
        <w:rPr>
          <w:sz w:val="24"/>
          <w:szCs w:val="24"/>
        </w:rPr>
        <w:t>A PPN is a method of referral which allows us to share details of the victim, witnesses and others involved and the circumstances that have led to the referral being made</w:t>
      </w:r>
      <w:r w:rsidR="0088527A">
        <w:rPr>
          <w:sz w:val="24"/>
          <w:szCs w:val="24"/>
        </w:rPr>
        <w:t>,</w:t>
      </w:r>
      <w:r>
        <w:rPr>
          <w:sz w:val="24"/>
          <w:szCs w:val="24"/>
        </w:rPr>
        <w:t xml:space="preserve"> with the aim being to highlight any potential vulnerabilities or needs of those parties and address these </w:t>
      </w:r>
      <w:proofErr w:type="gramStart"/>
      <w:r>
        <w:rPr>
          <w:sz w:val="24"/>
          <w:szCs w:val="24"/>
        </w:rPr>
        <w:t>in order to</w:t>
      </w:r>
      <w:proofErr w:type="gramEnd"/>
      <w:r>
        <w:rPr>
          <w:sz w:val="24"/>
          <w:szCs w:val="24"/>
        </w:rPr>
        <w:t xml:space="preserve"> safeguard Female (A).</w:t>
      </w:r>
    </w:p>
    <w:p w14:paraId="281FC379" w14:textId="77777777" w:rsidR="009D32D5" w:rsidRDefault="009D32D5" w:rsidP="00211695">
      <w:pPr>
        <w:overflowPunct/>
        <w:autoSpaceDE/>
        <w:autoSpaceDN/>
        <w:adjustRightInd/>
        <w:textAlignment w:val="auto"/>
        <w:rPr>
          <w:sz w:val="24"/>
          <w:szCs w:val="24"/>
        </w:rPr>
      </w:pPr>
    </w:p>
    <w:p w14:paraId="0524EF4C" w14:textId="5C876BF8" w:rsidR="009D32D5" w:rsidRDefault="009D32D5" w:rsidP="00211695">
      <w:pPr>
        <w:overflowPunct/>
        <w:autoSpaceDE/>
        <w:autoSpaceDN/>
        <w:adjustRightInd/>
        <w:textAlignment w:val="auto"/>
        <w:rPr>
          <w:sz w:val="24"/>
          <w:szCs w:val="24"/>
        </w:rPr>
      </w:pPr>
      <w:r>
        <w:rPr>
          <w:sz w:val="24"/>
          <w:szCs w:val="24"/>
        </w:rPr>
        <w:t xml:space="preserve">A victims focus referral is a supplementary referral to a PPN whereby it offers emotional support to victims of crime </w:t>
      </w:r>
      <w:r w:rsidR="004808D4">
        <w:rPr>
          <w:sz w:val="24"/>
          <w:szCs w:val="24"/>
        </w:rPr>
        <w:t>in order to ensure that they can recover from the effects the crime has had on them and also provide an independent contact outside of the police force to seek advice and updates from</w:t>
      </w:r>
      <w:r w:rsidR="0088527A">
        <w:rPr>
          <w:sz w:val="24"/>
          <w:szCs w:val="24"/>
        </w:rPr>
        <w:t>,</w:t>
      </w:r>
      <w:r w:rsidR="004808D4">
        <w:rPr>
          <w:sz w:val="24"/>
          <w:szCs w:val="24"/>
        </w:rPr>
        <w:t xml:space="preserve"> as this can be a particular issue for people</w:t>
      </w:r>
      <w:r w:rsidR="0088527A">
        <w:rPr>
          <w:sz w:val="24"/>
          <w:szCs w:val="24"/>
        </w:rPr>
        <w:t>,</w:t>
      </w:r>
      <w:r w:rsidR="004808D4">
        <w:rPr>
          <w:sz w:val="24"/>
          <w:szCs w:val="24"/>
        </w:rPr>
        <w:t xml:space="preserve"> especially those such as Female (A) who had no prior contact with police.</w:t>
      </w:r>
    </w:p>
    <w:p w14:paraId="1E005A59" w14:textId="77777777" w:rsidR="009D32D5" w:rsidRPr="009D32D5" w:rsidRDefault="009D32D5" w:rsidP="00211695">
      <w:pPr>
        <w:overflowPunct/>
        <w:autoSpaceDE/>
        <w:autoSpaceDN/>
        <w:adjustRightInd/>
        <w:textAlignment w:val="auto"/>
        <w:rPr>
          <w:sz w:val="24"/>
          <w:szCs w:val="24"/>
        </w:rPr>
      </w:pPr>
    </w:p>
    <w:p w14:paraId="369120E0" w14:textId="4EC0988A" w:rsidR="00211695" w:rsidRDefault="00C270C8" w:rsidP="00211695">
      <w:pPr>
        <w:overflowPunct/>
        <w:autoSpaceDE/>
        <w:autoSpaceDN/>
        <w:adjustRightInd/>
        <w:textAlignment w:val="auto"/>
        <w:rPr>
          <w:sz w:val="24"/>
          <w:szCs w:val="24"/>
        </w:rPr>
      </w:pPr>
      <w:proofErr w:type="gramStart"/>
      <w:r>
        <w:rPr>
          <w:sz w:val="24"/>
          <w:szCs w:val="24"/>
        </w:rPr>
        <w:t>Both of these</w:t>
      </w:r>
      <w:proofErr w:type="gramEnd"/>
      <w:r>
        <w:rPr>
          <w:sz w:val="24"/>
          <w:szCs w:val="24"/>
        </w:rPr>
        <w:t xml:space="preserve"> would assist in the general safeguarding of Female (A) but also assist in target hardening to ensure that Female (A) would be less impacted if any re</w:t>
      </w:r>
      <w:r w:rsidR="00087DCA">
        <w:rPr>
          <w:sz w:val="24"/>
          <w:szCs w:val="24"/>
        </w:rPr>
        <w:t xml:space="preserve">peat </w:t>
      </w:r>
      <w:r>
        <w:rPr>
          <w:sz w:val="24"/>
          <w:szCs w:val="24"/>
        </w:rPr>
        <w:t>offending were to occur</w:t>
      </w:r>
      <w:r w:rsidR="00087DCA">
        <w:rPr>
          <w:sz w:val="24"/>
          <w:szCs w:val="24"/>
        </w:rPr>
        <w:t xml:space="preserve"> but also to lower the chances of repeat victimisation for future partners.</w:t>
      </w:r>
    </w:p>
    <w:p w14:paraId="28C28482" w14:textId="77777777" w:rsidR="00C270C8" w:rsidRDefault="00C270C8" w:rsidP="00211695">
      <w:pPr>
        <w:overflowPunct/>
        <w:autoSpaceDE/>
        <w:autoSpaceDN/>
        <w:adjustRightInd/>
        <w:textAlignment w:val="auto"/>
        <w:rPr>
          <w:sz w:val="24"/>
          <w:szCs w:val="24"/>
        </w:rPr>
      </w:pPr>
    </w:p>
    <w:p w14:paraId="58359E65" w14:textId="55CFB661" w:rsidR="00C270C8" w:rsidRDefault="00C270C8" w:rsidP="00211695">
      <w:pPr>
        <w:overflowPunct/>
        <w:autoSpaceDE/>
        <w:autoSpaceDN/>
        <w:adjustRightInd/>
        <w:textAlignment w:val="auto"/>
        <w:rPr>
          <w:sz w:val="24"/>
          <w:szCs w:val="24"/>
        </w:rPr>
      </w:pPr>
      <w:r>
        <w:rPr>
          <w:sz w:val="24"/>
          <w:szCs w:val="24"/>
        </w:rPr>
        <w:t>Finally</w:t>
      </w:r>
      <w:r w:rsidR="00C57348">
        <w:rPr>
          <w:sz w:val="24"/>
          <w:szCs w:val="24"/>
        </w:rPr>
        <w:t>,</w:t>
      </w:r>
      <w:r>
        <w:rPr>
          <w:sz w:val="24"/>
          <w:szCs w:val="24"/>
        </w:rPr>
        <w:t xml:space="preserve"> in respect of Male (B) I had to review their situation to ensure that the chance of escalation or re</w:t>
      </w:r>
      <w:r w:rsidR="00087DCA">
        <w:rPr>
          <w:sz w:val="24"/>
          <w:szCs w:val="24"/>
        </w:rPr>
        <w:t xml:space="preserve">peat </w:t>
      </w:r>
      <w:r>
        <w:rPr>
          <w:sz w:val="24"/>
          <w:szCs w:val="24"/>
        </w:rPr>
        <w:t>offending was as low as I could make it</w:t>
      </w:r>
      <w:r w:rsidR="00C57348">
        <w:rPr>
          <w:sz w:val="24"/>
          <w:szCs w:val="24"/>
        </w:rPr>
        <w:t>,</w:t>
      </w:r>
      <w:r w:rsidR="00D41D56">
        <w:rPr>
          <w:sz w:val="24"/>
          <w:szCs w:val="24"/>
        </w:rPr>
        <w:t xml:space="preserve"> especially when considering the vulnerability of Female (A).</w:t>
      </w:r>
    </w:p>
    <w:p w14:paraId="7D6BB7C7" w14:textId="77777777" w:rsidR="00D41D56" w:rsidRDefault="00D41D56" w:rsidP="00211695">
      <w:pPr>
        <w:overflowPunct/>
        <w:autoSpaceDE/>
        <w:autoSpaceDN/>
        <w:adjustRightInd/>
        <w:textAlignment w:val="auto"/>
        <w:rPr>
          <w:sz w:val="24"/>
          <w:szCs w:val="24"/>
        </w:rPr>
      </w:pPr>
    </w:p>
    <w:p w14:paraId="5B4EAC7D" w14:textId="523CDB8A" w:rsidR="00D41D56" w:rsidRDefault="00D41D56" w:rsidP="00211695">
      <w:pPr>
        <w:overflowPunct/>
        <w:autoSpaceDE/>
        <w:autoSpaceDN/>
        <w:adjustRightInd/>
        <w:textAlignment w:val="auto"/>
        <w:rPr>
          <w:sz w:val="24"/>
          <w:szCs w:val="24"/>
        </w:rPr>
      </w:pPr>
      <w:r>
        <w:rPr>
          <w:sz w:val="24"/>
          <w:szCs w:val="24"/>
        </w:rPr>
        <w:t>The first option at hand was for bail conditions to be imposed to restrict Male (B)’s actions</w:t>
      </w:r>
      <w:r w:rsidR="00C57348">
        <w:rPr>
          <w:sz w:val="24"/>
          <w:szCs w:val="24"/>
        </w:rPr>
        <w:t>;</w:t>
      </w:r>
      <w:r>
        <w:rPr>
          <w:sz w:val="24"/>
          <w:szCs w:val="24"/>
        </w:rPr>
        <w:t xml:space="preserve"> this could be used to impose restrictions such as not contacting Female (A) directly or indirectly, not </w:t>
      </w:r>
      <w:r w:rsidR="00EE1DDE">
        <w:rPr>
          <w:sz w:val="24"/>
          <w:szCs w:val="24"/>
        </w:rPr>
        <w:t xml:space="preserve">to </w:t>
      </w:r>
      <w:r>
        <w:rPr>
          <w:sz w:val="24"/>
          <w:szCs w:val="24"/>
        </w:rPr>
        <w:t>attend the home or work addresses of Female (A), not to post online about Female (A)</w:t>
      </w:r>
      <w:r w:rsidR="00C57348">
        <w:rPr>
          <w:sz w:val="24"/>
          <w:szCs w:val="24"/>
        </w:rPr>
        <w:t>,</w:t>
      </w:r>
      <w:r>
        <w:rPr>
          <w:sz w:val="24"/>
          <w:szCs w:val="24"/>
        </w:rPr>
        <w:t xml:space="preserve"> or impose any other proportionate restrictions which would give Female (A) some confidence that Male (B) would not be released from custody and repeat the same actions.</w:t>
      </w:r>
    </w:p>
    <w:p w14:paraId="442C262C" w14:textId="0D0E1C33" w:rsidR="00D41D56" w:rsidRDefault="00D41D56" w:rsidP="00211695">
      <w:pPr>
        <w:overflowPunct/>
        <w:autoSpaceDE/>
        <w:autoSpaceDN/>
        <w:adjustRightInd/>
        <w:textAlignment w:val="auto"/>
        <w:rPr>
          <w:sz w:val="24"/>
          <w:szCs w:val="24"/>
        </w:rPr>
      </w:pPr>
    </w:p>
    <w:p w14:paraId="05522B43" w14:textId="7D57D074" w:rsidR="00D41D56" w:rsidRDefault="00D41D56" w:rsidP="00211695">
      <w:pPr>
        <w:overflowPunct/>
        <w:autoSpaceDE/>
        <w:autoSpaceDN/>
        <w:adjustRightInd/>
        <w:textAlignment w:val="auto"/>
        <w:rPr>
          <w:sz w:val="24"/>
          <w:szCs w:val="24"/>
        </w:rPr>
      </w:pPr>
      <w:r>
        <w:rPr>
          <w:sz w:val="24"/>
          <w:szCs w:val="24"/>
        </w:rPr>
        <w:t>However, as mentioned above</w:t>
      </w:r>
      <w:r w:rsidR="00C57348">
        <w:rPr>
          <w:sz w:val="24"/>
          <w:szCs w:val="24"/>
        </w:rPr>
        <w:t>,</w:t>
      </w:r>
      <w:r>
        <w:rPr>
          <w:sz w:val="24"/>
          <w:szCs w:val="24"/>
        </w:rPr>
        <w:t xml:space="preserve"> I had concerns that this would not be as effective given Male (B)’s prior history </w:t>
      </w:r>
      <w:r w:rsidR="00EE1DDE">
        <w:rPr>
          <w:sz w:val="24"/>
          <w:szCs w:val="24"/>
        </w:rPr>
        <w:t>of</w:t>
      </w:r>
      <w:r>
        <w:rPr>
          <w:sz w:val="24"/>
          <w:szCs w:val="24"/>
        </w:rPr>
        <w:t xml:space="preserve"> offending whilst on bail. From reviewing his history of offending</w:t>
      </w:r>
      <w:r w:rsidR="00C57348">
        <w:rPr>
          <w:sz w:val="24"/>
          <w:szCs w:val="24"/>
        </w:rPr>
        <w:t>,</w:t>
      </w:r>
      <w:r>
        <w:rPr>
          <w:sz w:val="24"/>
          <w:szCs w:val="24"/>
        </w:rPr>
        <w:t xml:space="preserve"> I could see that he currently had bail conditions against </w:t>
      </w:r>
      <w:r w:rsidR="00087DCA">
        <w:rPr>
          <w:sz w:val="24"/>
          <w:szCs w:val="24"/>
        </w:rPr>
        <w:t>3</w:t>
      </w:r>
      <w:r>
        <w:rPr>
          <w:sz w:val="24"/>
          <w:szCs w:val="24"/>
        </w:rPr>
        <w:t xml:space="preserve"> other partners for similar offences and with similar conditions to those listed above. As such, I did not feel confident that </w:t>
      </w:r>
      <w:r w:rsidR="00C57348">
        <w:rPr>
          <w:sz w:val="24"/>
          <w:szCs w:val="24"/>
        </w:rPr>
        <w:t>b</w:t>
      </w:r>
      <w:r>
        <w:rPr>
          <w:sz w:val="24"/>
          <w:szCs w:val="24"/>
        </w:rPr>
        <w:t>ail would be the most appropriate outcome for this situation.</w:t>
      </w:r>
    </w:p>
    <w:p w14:paraId="2D4CD86E" w14:textId="77777777" w:rsidR="00D41D56" w:rsidRDefault="00D41D56" w:rsidP="00211695">
      <w:pPr>
        <w:overflowPunct/>
        <w:autoSpaceDE/>
        <w:autoSpaceDN/>
        <w:adjustRightInd/>
        <w:textAlignment w:val="auto"/>
        <w:rPr>
          <w:sz w:val="24"/>
          <w:szCs w:val="24"/>
        </w:rPr>
      </w:pPr>
    </w:p>
    <w:p w14:paraId="44CBDCCF" w14:textId="452DDF58" w:rsidR="00D41D56" w:rsidRDefault="00D41D56" w:rsidP="00211695">
      <w:pPr>
        <w:overflowPunct/>
        <w:autoSpaceDE/>
        <w:autoSpaceDN/>
        <w:adjustRightInd/>
        <w:textAlignment w:val="auto"/>
        <w:rPr>
          <w:sz w:val="24"/>
          <w:szCs w:val="24"/>
        </w:rPr>
      </w:pPr>
      <w:r>
        <w:rPr>
          <w:sz w:val="24"/>
          <w:szCs w:val="24"/>
        </w:rPr>
        <w:lastRenderedPageBreak/>
        <w:t xml:space="preserve">The next option I had was to seek a remand in custody with the </w:t>
      </w:r>
      <w:r w:rsidR="00C57348">
        <w:rPr>
          <w:sz w:val="24"/>
          <w:szCs w:val="24"/>
        </w:rPr>
        <w:t>C</w:t>
      </w:r>
      <w:r>
        <w:rPr>
          <w:sz w:val="24"/>
          <w:szCs w:val="24"/>
        </w:rPr>
        <w:t xml:space="preserve">rown </w:t>
      </w:r>
      <w:r w:rsidR="00C57348">
        <w:rPr>
          <w:sz w:val="24"/>
          <w:szCs w:val="24"/>
        </w:rPr>
        <w:t>P</w:t>
      </w:r>
      <w:r>
        <w:rPr>
          <w:sz w:val="24"/>
          <w:szCs w:val="24"/>
        </w:rPr>
        <w:t xml:space="preserve">rosecution </w:t>
      </w:r>
      <w:r w:rsidR="00C57348">
        <w:rPr>
          <w:sz w:val="24"/>
          <w:szCs w:val="24"/>
        </w:rPr>
        <w:t>S</w:t>
      </w:r>
      <w:r>
        <w:rPr>
          <w:sz w:val="24"/>
          <w:szCs w:val="24"/>
        </w:rPr>
        <w:t>ervice</w:t>
      </w:r>
      <w:r w:rsidR="00C57348">
        <w:rPr>
          <w:sz w:val="24"/>
          <w:szCs w:val="24"/>
        </w:rPr>
        <w:t>;</w:t>
      </w:r>
      <w:r>
        <w:rPr>
          <w:sz w:val="24"/>
          <w:szCs w:val="24"/>
        </w:rPr>
        <w:t xml:space="preserve"> this would look to keep Male (B) within </w:t>
      </w:r>
      <w:r w:rsidR="00C57348">
        <w:rPr>
          <w:sz w:val="24"/>
          <w:szCs w:val="24"/>
        </w:rPr>
        <w:t>p</w:t>
      </w:r>
      <w:r>
        <w:rPr>
          <w:sz w:val="24"/>
          <w:szCs w:val="24"/>
        </w:rPr>
        <w:t xml:space="preserve">olice custody or within </w:t>
      </w:r>
      <w:r w:rsidR="00087DCA">
        <w:rPr>
          <w:sz w:val="24"/>
          <w:szCs w:val="24"/>
        </w:rPr>
        <w:t>the</w:t>
      </w:r>
      <w:r>
        <w:rPr>
          <w:sz w:val="24"/>
          <w:szCs w:val="24"/>
        </w:rPr>
        <w:t xml:space="preserve"> prison service</w:t>
      </w:r>
      <w:r w:rsidR="00087DCA">
        <w:rPr>
          <w:sz w:val="24"/>
          <w:szCs w:val="24"/>
        </w:rPr>
        <w:t>. G</w:t>
      </w:r>
      <w:r>
        <w:rPr>
          <w:sz w:val="24"/>
          <w:szCs w:val="24"/>
        </w:rPr>
        <w:t>iven the severity of his actions and the extremely high chance of re</w:t>
      </w:r>
      <w:r w:rsidR="00087DCA">
        <w:rPr>
          <w:sz w:val="24"/>
          <w:szCs w:val="24"/>
        </w:rPr>
        <w:t xml:space="preserve">peat </w:t>
      </w:r>
      <w:r>
        <w:rPr>
          <w:sz w:val="24"/>
          <w:szCs w:val="24"/>
        </w:rPr>
        <w:t>offending</w:t>
      </w:r>
      <w:r w:rsidR="00C57348">
        <w:rPr>
          <w:sz w:val="24"/>
          <w:szCs w:val="24"/>
        </w:rPr>
        <w:t>,</w:t>
      </w:r>
      <w:r>
        <w:rPr>
          <w:sz w:val="24"/>
          <w:szCs w:val="24"/>
        </w:rPr>
        <w:t xml:space="preserve"> I did believe this would be proportionate</w:t>
      </w:r>
      <w:r w:rsidR="00E14EA5">
        <w:rPr>
          <w:sz w:val="24"/>
          <w:szCs w:val="24"/>
        </w:rPr>
        <w:t>.</w:t>
      </w:r>
    </w:p>
    <w:p w14:paraId="6E4FCFE4" w14:textId="77777777" w:rsidR="00087DCA" w:rsidRDefault="00087DCA" w:rsidP="00211695">
      <w:pPr>
        <w:overflowPunct/>
        <w:autoSpaceDE/>
        <w:autoSpaceDN/>
        <w:adjustRightInd/>
        <w:textAlignment w:val="auto"/>
        <w:rPr>
          <w:sz w:val="24"/>
          <w:szCs w:val="24"/>
        </w:rPr>
      </w:pPr>
    </w:p>
    <w:p w14:paraId="0683229A" w14:textId="2FDF2506" w:rsidR="00E14EA5" w:rsidRDefault="00E14EA5" w:rsidP="00211695">
      <w:pPr>
        <w:overflowPunct/>
        <w:autoSpaceDE/>
        <w:autoSpaceDN/>
        <w:adjustRightInd/>
        <w:textAlignment w:val="auto"/>
        <w:rPr>
          <w:sz w:val="24"/>
          <w:szCs w:val="24"/>
        </w:rPr>
      </w:pPr>
      <w:r>
        <w:rPr>
          <w:sz w:val="24"/>
          <w:szCs w:val="24"/>
        </w:rPr>
        <w:t>After presenting the evidence to the CPS</w:t>
      </w:r>
      <w:r w:rsidR="00EB63E3">
        <w:rPr>
          <w:sz w:val="24"/>
          <w:szCs w:val="24"/>
        </w:rPr>
        <w:t>,</w:t>
      </w:r>
      <w:r>
        <w:rPr>
          <w:sz w:val="24"/>
          <w:szCs w:val="24"/>
        </w:rPr>
        <w:t xml:space="preserve"> they did confirm that they were supportive of Male (B) being remanded into custody</w:t>
      </w:r>
      <w:r w:rsidR="00EB63E3">
        <w:rPr>
          <w:sz w:val="24"/>
          <w:szCs w:val="24"/>
        </w:rPr>
        <w:t>,</w:t>
      </w:r>
      <w:r>
        <w:rPr>
          <w:sz w:val="24"/>
          <w:szCs w:val="24"/>
        </w:rPr>
        <w:t xml:space="preserve"> which severely lowered the risk of re-offending and removed any chance of escalation. Given the extremely vulnerable state of Female (A) I do feel this was extremely effective</w:t>
      </w:r>
      <w:r w:rsidR="00EB63E3">
        <w:rPr>
          <w:sz w:val="24"/>
          <w:szCs w:val="24"/>
        </w:rPr>
        <w:t>,</w:t>
      </w:r>
      <w:r>
        <w:rPr>
          <w:sz w:val="24"/>
          <w:szCs w:val="24"/>
        </w:rPr>
        <w:t xml:space="preserve"> as it built a </w:t>
      </w:r>
      <w:r w:rsidR="00087DCA">
        <w:rPr>
          <w:sz w:val="24"/>
          <w:szCs w:val="24"/>
        </w:rPr>
        <w:t>high</w:t>
      </w:r>
      <w:r>
        <w:rPr>
          <w:sz w:val="24"/>
          <w:szCs w:val="24"/>
        </w:rPr>
        <w:t xml:space="preserve"> level of trust and confidence with the police and allowed us to obtain a successful prosecution against a person who would be a </w:t>
      </w:r>
      <w:r w:rsidR="00EE1DDE">
        <w:rPr>
          <w:sz w:val="24"/>
          <w:szCs w:val="24"/>
        </w:rPr>
        <w:t>high-risk</w:t>
      </w:r>
      <w:r>
        <w:rPr>
          <w:sz w:val="24"/>
          <w:szCs w:val="24"/>
        </w:rPr>
        <w:t xml:space="preserve"> person should they be allowed back on the street</w:t>
      </w:r>
      <w:r w:rsidR="00087DCA">
        <w:rPr>
          <w:sz w:val="24"/>
          <w:szCs w:val="24"/>
        </w:rPr>
        <w:t xml:space="preserve"> and into a relationship with others going forward.</w:t>
      </w:r>
    </w:p>
    <w:p w14:paraId="6792974A" w14:textId="77777777" w:rsidR="00C270C8" w:rsidRDefault="00C270C8" w:rsidP="00211695">
      <w:pPr>
        <w:overflowPunct/>
        <w:autoSpaceDE/>
        <w:autoSpaceDN/>
        <w:adjustRightInd/>
        <w:textAlignment w:val="auto"/>
        <w:rPr>
          <w:sz w:val="24"/>
          <w:szCs w:val="24"/>
        </w:rPr>
      </w:pPr>
    </w:p>
    <w:p w14:paraId="257E7BD4" w14:textId="52460194"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u w:val="single"/>
        </w:rPr>
        <w:t xml:space="preserve">Critical Reflection of the </w:t>
      </w:r>
      <w:proofErr w:type="gramStart"/>
      <w:r w:rsidRPr="00742562">
        <w:rPr>
          <w:b/>
          <w:bCs/>
          <w:color w:val="auto"/>
          <w:sz w:val="24"/>
          <w:szCs w:val="24"/>
          <w:u w:val="single"/>
        </w:rPr>
        <w:t xml:space="preserve">Incident </w:t>
      </w:r>
      <w:r w:rsidRPr="00742562">
        <w:rPr>
          <w:color w:val="auto"/>
          <w:sz w:val="24"/>
          <w:szCs w:val="24"/>
        </w:rPr>
        <w:t xml:space="preserve"> (</w:t>
      </w:r>
      <w:proofErr w:type="gramEnd"/>
      <w:r w:rsidRPr="00742562">
        <w:rPr>
          <w:color w:val="auto"/>
          <w:sz w:val="24"/>
          <w:szCs w:val="24"/>
        </w:rPr>
        <w:t>Gibbs,</w:t>
      </w:r>
      <w:r w:rsidR="0088527A">
        <w:rPr>
          <w:color w:val="auto"/>
          <w:sz w:val="24"/>
          <w:szCs w:val="24"/>
        </w:rPr>
        <w:t xml:space="preserve"> </w:t>
      </w:r>
      <w:r w:rsidRPr="00742562">
        <w:rPr>
          <w:color w:val="auto"/>
          <w:sz w:val="24"/>
          <w:szCs w:val="24"/>
        </w:rPr>
        <w:t>1988)</w:t>
      </w:r>
    </w:p>
    <w:p w14:paraId="00612AB8" w14:textId="77777777" w:rsidR="00742562" w:rsidRPr="00742562" w:rsidRDefault="00742562" w:rsidP="00742562">
      <w:pPr>
        <w:overflowPunct/>
        <w:autoSpaceDE/>
        <w:autoSpaceDN/>
        <w:adjustRightInd/>
        <w:ind w:right="107"/>
        <w:textAlignment w:val="auto"/>
        <w:rPr>
          <w:color w:val="auto"/>
          <w:sz w:val="24"/>
          <w:szCs w:val="24"/>
        </w:rPr>
      </w:pPr>
    </w:p>
    <w:p w14:paraId="2AB078E3" w14:textId="0EBE8534" w:rsidR="00742562" w:rsidRPr="00742562" w:rsidRDefault="00742562" w:rsidP="00742562">
      <w:pPr>
        <w:overflowPunct/>
        <w:autoSpaceDE/>
        <w:autoSpaceDN/>
        <w:adjustRightInd/>
        <w:ind w:right="107"/>
        <w:textAlignment w:val="auto"/>
        <w:rPr>
          <w:color w:val="auto"/>
          <w:sz w:val="24"/>
          <w:szCs w:val="24"/>
        </w:rPr>
      </w:pPr>
      <w:r w:rsidRPr="00742562">
        <w:rPr>
          <w:color w:val="auto"/>
          <w:sz w:val="24"/>
          <w:szCs w:val="24"/>
        </w:rPr>
        <w:t>The Gibbs Reflective Cycle is a method for reflecting on experiences to evaluate what went well, identify lessons learn</w:t>
      </w:r>
      <w:r w:rsidR="0088527A">
        <w:rPr>
          <w:color w:val="auto"/>
          <w:sz w:val="24"/>
          <w:szCs w:val="24"/>
        </w:rPr>
        <w:t>t</w:t>
      </w:r>
      <w:r w:rsidRPr="00742562">
        <w:rPr>
          <w:color w:val="auto"/>
          <w:sz w:val="24"/>
          <w:szCs w:val="24"/>
        </w:rPr>
        <w:t>, and determine areas for improvement. This is done by applying six stages, which have been outlined below:</w:t>
      </w:r>
    </w:p>
    <w:p w14:paraId="4F1A5E1A" w14:textId="77777777" w:rsidR="00742562" w:rsidRPr="00742562" w:rsidRDefault="00742562" w:rsidP="00742562">
      <w:pPr>
        <w:overflowPunct/>
        <w:autoSpaceDE/>
        <w:autoSpaceDN/>
        <w:adjustRightInd/>
        <w:ind w:right="107"/>
        <w:textAlignment w:val="auto"/>
        <w:rPr>
          <w:color w:val="auto"/>
          <w:sz w:val="24"/>
          <w:szCs w:val="24"/>
        </w:rPr>
      </w:pPr>
      <w:r w:rsidRPr="00742562">
        <w:rPr>
          <w:color w:val="auto"/>
          <w:sz w:val="24"/>
          <w:szCs w:val="24"/>
        </w:rPr>
        <w:t xml:space="preserve"> </w:t>
      </w:r>
    </w:p>
    <w:p w14:paraId="4198F82B" w14:textId="77777777" w:rsidR="00742562" w:rsidRPr="00742562" w:rsidRDefault="00742562" w:rsidP="00742562">
      <w:pPr>
        <w:overflowPunct/>
        <w:autoSpaceDE/>
        <w:autoSpaceDN/>
        <w:adjustRightInd/>
        <w:ind w:right="107"/>
        <w:textAlignment w:val="auto"/>
        <w:rPr>
          <w:color w:val="auto"/>
          <w:sz w:val="24"/>
          <w:szCs w:val="24"/>
        </w:rPr>
      </w:pPr>
      <w:r w:rsidRPr="00742562">
        <w:rPr>
          <w:color w:val="auto"/>
          <w:sz w:val="24"/>
          <w:szCs w:val="24"/>
        </w:rPr>
        <w:t xml:space="preserve"> </w:t>
      </w:r>
    </w:p>
    <w:p w14:paraId="2475529A" w14:textId="77777777"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Description</w:t>
      </w:r>
      <w:r w:rsidRPr="00742562">
        <w:rPr>
          <w:color w:val="auto"/>
          <w:sz w:val="24"/>
          <w:szCs w:val="24"/>
        </w:rPr>
        <w:t xml:space="preserve"> of the experience</w:t>
      </w:r>
    </w:p>
    <w:p w14:paraId="43EEB4A3" w14:textId="77777777"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Feelings</w:t>
      </w:r>
      <w:r w:rsidRPr="00742562">
        <w:rPr>
          <w:color w:val="auto"/>
          <w:sz w:val="24"/>
          <w:szCs w:val="24"/>
        </w:rPr>
        <w:t xml:space="preserve"> and thoughts about the experience</w:t>
      </w:r>
    </w:p>
    <w:p w14:paraId="3794B120" w14:textId="77777777"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Evaluation</w:t>
      </w:r>
      <w:r w:rsidRPr="00742562">
        <w:rPr>
          <w:color w:val="auto"/>
          <w:sz w:val="24"/>
          <w:szCs w:val="24"/>
        </w:rPr>
        <w:t xml:space="preserve"> of the experience, both good and bad</w:t>
      </w:r>
    </w:p>
    <w:p w14:paraId="5E5BDF48" w14:textId="77777777"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Analysis</w:t>
      </w:r>
      <w:r w:rsidRPr="00742562">
        <w:rPr>
          <w:color w:val="auto"/>
          <w:sz w:val="24"/>
          <w:szCs w:val="24"/>
        </w:rPr>
        <w:t xml:space="preserve"> to make sense of the situation</w:t>
      </w:r>
    </w:p>
    <w:p w14:paraId="0591B203" w14:textId="7B5A60C1"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Conclusion</w:t>
      </w:r>
      <w:r w:rsidRPr="00742562">
        <w:rPr>
          <w:color w:val="auto"/>
          <w:sz w:val="24"/>
          <w:szCs w:val="24"/>
        </w:rPr>
        <w:t xml:space="preserve"> about what you learn</w:t>
      </w:r>
      <w:r w:rsidR="0088527A">
        <w:rPr>
          <w:color w:val="auto"/>
          <w:sz w:val="24"/>
          <w:szCs w:val="24"/>
        </w:rPr>
        <w:t>t</w:t>
      </w:r>
      <w:r w:rsidRPr="00742562">
        <w:rPr>
          <w:color w:val="auto"/>
          <w:sz w:val="24"/>
          <w:szCs w:val="24"/>
        </w:rPr>
        <w:t xml:space="preserve"> and what you could have done differently</w:t>
      </w:r>
    </w:p>
    <w:p w14:paraId="4166E34C" w14:textId="2A3A6D79" w:rsidR="00742562" w:rsidRPr="00742562" w:rsidRDefault="00742562" w:rsidP="00742562">
      <w:pPr>
        <w:overflowPunct/>
        <w:autoSpaceDE/>
        <w:autoSpaceDN/>
        <w:adjustRightInd/>
        <w:ind w:right="107"/>
        <w:textAlignment w:val="auto"/>
        <w:rPr>
          <w:color w:val="auto"/>
          <w:sz w:val="24"/>
          <w:szCs w:val="24"/>
        </w:rPr>
      </w:pPr>
      <w:r w:rsidRPr="00742562">
        <w:rPr>
          <w:b/>
          <w:bCs/>
          <w:color w:val="auto"/>
          <w:sz w:val="24"/>
          <w:szCs w:val="24"/>
        </w:rPr>
        <w:t>Action plan</w:t>
      </w:r>
      <w:r w:rsidRPr="00742562">
        <w:rPr>
          <w:color w:val="auto"/>
          <w:sz w:val="24"/>
          <w:szCs w:val="24"/>
        </w:rPr>
        <w:t xml:space="preserve"> for how you would deal with similar situations in the future</w:t>
      </w:r>
      <w:r w:rsidR="0088527A">
        <w:rPr>
          <w:color w:val="auto"/>
          <w:sz w:val="24"/>
          <w:szCs w:val="24"/>
        </w:rPr>
        <w:t xml:space="preserve"> </w:t>
      </w:r>
      <w:r w:rsidRPr="00742562">
        <w:rPr>
          <w:color w:val="auto"/>
          <w:sz w:val="24"/>
          <w:szCs w:val="24"/>
        </w:rPr>
        <w:t>or general changes you might find appropriate (The University of Edinburgh, 2020).</w:t>
      </w: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18ADFC7E" w14:textId="1E9C1286" w:rsidR="00E14EA5" w:rsidRDefault="00E14EA5" w:rsidP="5CE196A1">
      <w:pPr>
        <w:ind w:right="237"/>
        <w:jc w:val="both"/>
        <w:rPr>
          <w:color w:val="000000" w:themeColor="text1"/>
          <w:sz w:val="24"/>
          <w:szCs w:val="24"/>
        </w:rPr>
      </w:pPr>
      <w:r>
        <w:rPr>
          <w:color w:val="000000" w:themeColor="text1"/>
          <w:sz w:val="24"/>
          <w:szCs w:val="24"/>
        </w:rPr>
        <w:t>Following on from this situation, I reviewed and debriefed the outcome with my supervisor and assisting colleagues. I do feel that we got a very successful result given the complexity of the situation at hand</w:t>
      </w:r>
      <w:r w:rsidR="00087DCA">
        <w:rPr>
          <w:color w:val="000000" w:themeColor="text1"/>
          <w:sz w:val="24"/>
          <w:szCs w:val="24"/>
        </w:rPr>
        <w:t>. T</w:t>
      </w:r>
      <w:r>
        <w:rPr>
          <w:color w:val="000000" w:themeColor="text1"/>
          <w:sz w:val="24"/>
          <w:szCs w:val="24"/>
        </w:rPr>
        <w:t>his was an extremely volatile male who has a string of prior relationships</w:t>
      </w:r>
      <w:r w:rsidR="00EB63E3">
        <w:rPr>
          <w:color w:val="000000" w:themeColor="text1"/>
          <w:sz w:val="24"/>
          <w:szCs w:val="24"/>
        </w:rPr>
        <w:t>,</w:t>
      </w:r>
      <w:r>
        <w:rPr>
          <w:color w:val="000000" w:themeColor="text1"/>
          <w:sz w:val="24"/>
          <w:szCs w:val="24"/>
        </w:rPr>
        <w:t xml:space="preserve"> all of which have ended under similar circumstances.</w:t>
      </w:r>
    </w:p>
    <w:p w14:paraId="62A3FEDE" w14:textId="77777777" w:rsidR="00E14EA5" w:rsidRDefault="00E14EA5" w:rsidP="5CE196A1">
      <w:pPr>
        <w:ind w:right="237"/>
        <w:jc w:val="both"/>
        <w:rPr>
          <w:color w:val="000000" w:themeColor="text1"/>
          <w:sz w:val="24"/>
          <w:szCs w:val="24"/>
        </w:rPr>
      </w:pPr>
    </w:p>
    <w:p w14:paraId="5FDE248E" w14:textId="647F731F" w:rsidR="00E14EA5" w:rsidRDefault="000A0940" w:rsidP="5CE196A1">
      <w:pPr>
        <w:ind w:right="237"/>
        <w:jc w:val="both"/>
        <w:rPr>
          <w:color w:val="000000" w:themeColor="text1"/>
          <w:sz w:val="24"/>
          <w:szCs w:val="24"/>
        </w:rPr>
      </w:pPr>
      <w:r>
        <w:rPr>
          <w:color w:val="000000" w:themeColor="text1"/>
          <w:sz w:val="24"/>
          <w:szCs w:val="24"/>
        </w:rPr>
        <w:t>The initial barrier was building that level of trust with Female (A) given the increase</w:t>
      </w:r>
      <w:r w:rsidR="00EE1DDE">
        <w:rPr>
          <w:color w:val="000000" w:themeColor="text1"/>
          <w:sz w:val="24"/>
          <w:szCs w:val="24"/>
        </w:rPr>
        <w:t>d</w:t>
      </w:r>
      <w:r>
        <w:rPr>
          <w:color w:val="000000" w:themeColor="text1"/>
          <w:sz w:val="24"/>
          <w:szCs w:val="24"/>
        </w:rPr>
        <w:t xml:space="preserve"> level of vulnerability. She had been exposed to a high level of violence and intimidation from Male (B) over </w:t>
      </w:r>
      <w:r w:rsidR="00C57348">
        <w:rPr>
          <w:color w:val="000000" w:themeColor="text1"/>
          <w:sz w:val="24"/>
          <w:szCs w:val="24"/>
        </w:rPr>
        <w:t>some tim</w:t>
      </w:r>
      <w:r>
        <w:rPr>
          <w:color w:val="000000" w:themeColor="text1"/>
          <w:sz w:val="24"/>
          <w:szCs w:val="24"/>
        </w:rPr>
        <w:t>e</w:t>
      </w:r>
      <w:r w:rsidR="00EB63E3">
        <w:rPr>
          <w:color w:val="000000" w:themeColor="text1"/>
          <w:sz w:val="24"/>
          <w:szCs w:val="24"/>
        </w:rPr>
        <w:t>,</w:t>
      </w:r>
      <w:r>
        <w:rPr>
          <w:color w:val="000000" w:themeColor="text1"/>
          <w:sz w:val="24"/>
          <w:szCs w:val="24"/>
        </w:rPr>
        <w:t xml:space="preserve"> so understandably she was hesitant to engage with m</w:t>
      </w:r>
      <w:r w:rsidR="00EE1DDE">
        <w:rPr>
          <w:color w:val="000000" w:themeColor="text1"/>
          <w:sz w:val="24"/>
          <w:szCs w:val="24"/>
        </w:rPr>
        <w:t>e</w:t>
      </w:r>
      <w:r>
        <w:rPr>
          <w:color w:val="000000" w:themeColor="text1"/>
          <w:sz w:val="24"/>
          <w:szCs w:val="24"/>
        </w:rPr>
        <w:t xml:space="preserve"> for fear of repercussion.</w:t>
      </w:r>
    </w:p>
    <w:p w14:paraId="789D562C" w14:textId="77777777" w:rsidR="000A0940" w:rsidRDefault="000A0940" w:rsidP="5CE196A1">
      <w:pPr>
        <w:ind w:right="237"/>
        <w:jc w:val="both"/>
        <w:rPr>
          <w:color w:val="000000" w:themeColor="text1"/>
          <w:sz w:val="24"/>
          <w:szCs w:val="24"/>
        </w:rPr>
      </w:pPr>
    </w:p>
    <w:p w14:paraId="5C36AA4F" w14:textId="0870614E" w:rsidR="000A0940" w:rsidRDefault="000A0940" w:rsidP="5CE196A1">
      <w:pPr>
        <w:ind w:right="237"/>
        <w:jc w:val="both"/>
        <w:rPr>
          <w:color w:val="000000" w:themeColor="text1"/>
          <w:sz w:val="24"/>
          <w:szCs w:val="24"/>
        </w:rPr>
      </w:pPr>
      <w:r>
        <w:rPr>
          <w:color w:val="000000" w:themeColor="text1"/>
          <w:sz w:val="24"/>
          <w:szCs w:val="24"/>
        </w:rPr>
        <w:t>Using the tools I had at hand with the involvement of an IDVA, Clare’s Law, PPN and Victim Focus Referral</w:t>
      </w:r>
      <w:r w:rsidR="00EB63E3">
        <w:rPr>
          <w:color w:val="000000" w:themeColor="text1"/>
          <w:sz w:val="24"/>
          <w:szCs w:val="24"/>
        </w:rPr>
        <w:t>,</w:t>
      </w:r>
      <w:r>
        <w:rPr>
          <w:color w:val="000000" w:themeColor="text1"/>
          <w:sz w:val="24"/>
          <w:szCs w:val="24"/>
        </w:rPr>
        <w:t xml:space="preserve"> I did begin to build a level of trust </w:t>
      </w:r>
      <w:r w:rsidR="006A5930">
        <w:rPr>
          <w:color w:val="000000" w:themeColor="text1"/>
          <w:sz w:val="24"/>
          <w:szCs w:val="24"/>
        </w:rPr>
        <w:t xml:space="preserve">and managed to chip away at the wall </w:t>
      </w:r>
      <w:r w:rsidR="00EE1DDE">
        <w:rPr>
          <w:color w:val="000000" w:themeColor="text1"/>
          <w:sz w:val="24"/>
          <w:szCs w:val="24"/>
        </w:rPr>
        <w:t>that</w:t>
      </w:r>
      <w:r w:rsidR="006A5930">
        <w:rPr>
          <w:color w:val="000000" w:themeColor="text1"/>
          <w:sz w:val="24"/>
          <w:szCs w:val="24"/>
        </w:rPr>
        <w:t xml:space="preserve"> Female (A) was putting up so that I could fully build the picture of the offences which she had been exposed to. </w:t>
      </w:r>
    </w:p>
    <w:p w14:paraId="21BBF938" w14:textId="77777777" w:rsidR="006A5930" w:rsidRDefault="006A5930" w:rsidP="5CE196A1">
      <w:pPr>
        <w:ind w:right="237"/>
        <w:jc w:val="both"/>
        <w:rPr>
          <w:color w:val="000000" w:themeColor="text1"/>
          <w:sz w:val="24"/>
          <w:szCs w:val="24"/>
        </w:rPr>
      </w:pPr>
    </w:p>
    <w:p w14:paraId="21401CB5" w14:textId="54153F50" w:rsidR="006A5930" w:rsidRDefault="006A5930" w:rsidP="5CE196A1">
      <w:pPr>
        <w:ind w:right="237"/>
        <w:jc w:val="both"/>
        <w:rPr>
          <w:color w:val="000000" w:themeColor="text1"/>
          <w:sz w:val="24"/>
          <w:szCs w:val="24"/>
        </w:rPr>
      </w:pPr>
      <w:r>
        <w:rPr>
          <w:color w:val="000000" w:themeColor="text1"/>
          <w:sz w:val="24"/>
          <w:szCs w:val="24"/>
        </w:rPr>
        <w:t>In relation to the reduction of repeat offending/repeat victimisation</w:t>
      </w:r>
      <w:r w:rsidR="00EE1DDE">
        <w:rPr>
          <w:color w:val="000000" w:themeColor="text1"/>
          <w:sz w:val="24"/>
          <w:szCs w:val="24"/>
        </w:rPr>
        <w:t>,</w:t>
      </w:r>
      <w:r>
        <w:rPr>
          <w:color w:val="000000" w:themeColor="text1"/>
          <w:sz w:val="24"/>
          <w:szCs w:val="24"/>
        </w:rPr>
        <w:t xml:space="preserve"> I feel like the key in this scenario was the option of seeking a remand in custody. This had an immeasurable impact on these numbers</w:t>
      </w:r>
      <w:r w:rsidR="00EB63E3">
        <w:rPr>
          <w:color w:val="000000" w:themeColor="text1"/>
          <w:sz w:val="24"/>
          <w:szCs w:val="24"/>
        </w:rPr>
        <w:t>,</w:t>
      </w:r>
      <w:r>
        <w:rPr>
          <w:color w:val="000000" w:themeColor="text1"/>
          <w:sz w:val="24"/>
          <w:szCs w:val="24"/>
        </w:rPr>
        <w:t xml:space="preserve"> as it took the chance of repeat offending from an extremely high level to relatively zero</w:t>
      </w:r>
      <w:r w:rsidR="00EB63E3">
        <w:rPr>
          <w:color w:val="000000" w:themeColor="text1"/>
          <w:sz w:val="24"/>
          <w:szCs w:val="24"/>
        </w:rPr>
        <w:t>,</w:t>
      </w:r>
      <w:r>
        <w:rPr>
          <w:color w:val="000000" w:themeColor="text1"/>
          <w:sz w:val="24"/>
          <w:szCs w:val="24"/>
        </w:rPr>
        <w:t xml:space="preserve"> as Male (B) had clear indicators that he would not abide </w:t>
      </w:r>
      <w:r w:rsidR="00EE1DDE">
        <w:rPr>
          <w:color w:val="000000" w:themeColor="text1"/>
          <w:sz w:val="24"/>
          <w:szCs w:val="24"/>
        </w:rPr>
        <w:t>by</w:t>
      </w:r>
      <w:r>
        <w:rPr>
          <w:color w:val="000000" w:themeColor="text1"/>
          <w:sz w:val="24"/>
          <w:szCs w:val="24"/>
        </w:rPr>
        <w:t xml:space="preserve"> any bail conditions. Whereas, following the remand </w:t>
      </w:r>
      <w:r>
        <w:rPr>
          <w:color w:val="000000" w:themeColor="text1"/>
          <w:sz w:val="24"/>
          <w:szCs w:val="24"/>
        </w:rPr>
        <w:lastRenderedPageBreak/>
        <w:t>application being successful</w:t>
      </w:r>
      <w:r w:rsidR="00EB63E3">
        <w:rPr>
          <w:color w:val="000000" w:themeColor="text1"/>
          <w:sz w:val="24"/>
          <w:szCs w:val="24"/>
        </w:rPr>
        <w:t>,</w:t>
      </w:r>
      <w:r>
        <w:rPr>
          <w:color w:val="000000" w:themeColor="text1"/>
          <w:sz w:val="24"/>
          <w:szCs w:val="24"/>
        </w:rPr>
        <w:t xml:space="preserve"> he had no options of direct/indirect contact with Female (A), </w:t>
      </w:r>
      <w:r w:rsidR="00EB63E3">
        <w:rPr>
          <w:color w:val="000000" w:themeColor="text1"/>
          <w:sz w:val="24"/>
          <w:szCs w:val="24"/>
        </w:rPr>
        <w:t xml:space="preserve">and </w:t>
      </w:r>
      <w:r>
        <w:rPr>
          <w:color w:val="000000" w:themeColor="text1"/>
          <w:sz w:val="24"/>
          <w:szCs w:val="24"/>
        </w:rPr>
        <w:t>he would not be able to carry out further attacks for his time in custody and eliminated the risk for the foreseeable</w:t>
      </w:r>
      <w:r w:rsidR="00EB63E3">
        <w:rPr>
          <w:color w:val="000000" w:themeColor="text1"/>
          <w:sz w:val="24"/>
          <w:szCs w:val="24"/>
        </w:rPr>
        <w:t xml:space="preserve"> future, </w:t>
      </w:r>
      <w:r>
        <w:rPr>
          <w:color w:val="000000" w:themeColor="text1"/>
          <w:sz w:val="24"/>
          <w:szCs w:val="24"/>
        </w:rPr>
        <w:t xml:space="preserve">with this only </w:t>
      </w:r>
      <w:r w:rsidR="002A1FEA">
        <w:rPr>
          <w:color w:val="000000" w:themeColor="text1"/>
          <w:sz w:val="24"/>
          <w:szCs w:val="24"/>
        </w:rPr>
        <w:t xml:space="preserve">potentially </w:t>
      </w:r>
      <w:r>
        <w:rPr>
          <w:color w:val="000000" w:themeColor="text1"/>
          <w:sz w:val="24"/>
          <w:szCs w:val="24"/>
        </w:rPr>
        <w:t>becoming an issue again following his release.</w:t>
      </w:r>
    </w:p>
    <w:p w14:paraId="76033B26" w14:textId="77777777" w:rsidR="006A5930" w:rsidRDefault="006A5930" w:rsidP="5CE196A1">
      <w:pPr>
        <w:ind w:right="237"/>
        <w:jc w:val="both"/>
        <w:rPr>
          <w:color w:val="000000" w:themeColor="text1"/>
          <w:sz w:val="24"/>
          <w:szCs w:val="24"/>
        </w:rPr>
      </w:pPr>
    </w:p>
    <w:p w14:paraId="6FE45D5D" w14:textId="3F629733" w:rsidR="002A1FEA" w:rsidRDefault="002A1FEA" w:rsidP="002A1FEA">
      <w:pPr>
        <w:ind w:left="720" w:right="237" w:hanging="720"/>
        <w:jc w:val="both"/>
        <w:rPr>
          <w:color w:val="000000" w:themeColor="text1"/>
          <w:sz w:val="24"/>
          <w:szCs w:val="24"/>
        </w:rPr>
      </w:pPr>
      <w:r>
        <w:rPr>
          <w:color w:val="000000" w:themeColor="text1"/>
          <w:sz w:val="24"/>
          <w:szCs w:val="24"/>
        </w:rPr>
        <w:t>In conclusion</w:t>
      </w:r>
      <w:r w:rsidR="00EE1DDE">
        <w:rPr>
          <w:color w:val="000000" w:themeColor="text1"/>
          <w:sz w:val="24"/>
          <w:szCs w:val="24"/>
        </w:rPr>
        <w:t>,</w:t>
      </w:r>
      <w:r>
        <w:rPr>
          <w:color w:val="000000" w:themeColor="text1"/>
          <w:sz w:val="24"/>
          <w:szCs w:val="24"/>
        </w:rPr>
        <w:t xml:space="preserve"> I feel that generally</w:t>
      </w:r>
      <w:r w:rsidR="00EE1DDE">
        <w:rPr>
          <w:color w:val="000000" w:themeColor="text1"/>
          <w:sz w:val="24"/>
          <w:szCs w:val="24"/>
        </w:rPr>
        <w:t>,</w:t>
      </w:r>
      <w:r>
        <w:rPr>
          <w:color w:val="000000" w:themeColor="text1"/>
          <w:sz w:val="24"/>
          <w:szCs w:val="24"/>
        </w:rPr>
        <w:t xml:space="preserve"> this situation turned out to be a success. There</w:t>
      </w:r>
    </w:p>
    <w:p w14:paraId="39198DFC" w14:textId="492E7BEE" w:rsidR="002A1FEA" w:rsidRDefault="002A1FEA" w:rsidP="002A1FEA">
      <w:pPr>
        <w:ind w:left="720" w:right="237" w:hanging="720"/>
        <w:jc w:val="both"/>
        <w:rPr>
          <w:color w:val="000000" w:themeColor="text1"/>
          <w:sz w:val="24"/>
          <w:szCs w:val="24"/>
        </w:rPr>
      </w:pPr>
      <w:r>
        <w:rPr>
          <w:color w:val="000000" w:themeColor="text1"/>
          <w:sz w:val="24"/>
          <w:szCs w:val="24"/>
        </w:rPr>
        <w:t xml:space="preserve">were </w:t>
      </w:r>
      <w:r w:rsidR="00C57348">
        <w:rPr>
          <w:color w:val="000000" w:themeColor="text1"/>
          <w:sz w:val="24"/>
          <w:szCs w:val="24"/>
        </w:rPr>
        <w:t>several</w:t>
      </w:r>
      <w:r>
        <w:rPr>
          <w:color w:val="000000" w:themeColor="text1"/>
          <w:sz w:val="24"/>
          <w:szCs w:val="24"/>
        </w:rPr>
        <w:t xml:space="preserve"> roadblocks which I managed to traverse</w:t>
      </w:r>
      <w:r w:rsidR="00EB63E3">
        <w:rPr>
          <w:color w:val="000000" w:themeColor="text1"/>
          <w:sz w:val="24"/>
          <w:szCs w:val="24"/>
        </w:rPr>
        <w:t>. W</w:t>
      </w:r>
      <w:r>
        <w:rPr>
          <w:color w:val="000000" w:themeColor="text1"/>
          <w:sz w:val="24"/>
          <w:szCs w:val="24"/>
        </w:rPr>
        <w:t xml:space="preserve">hether this </w:t>
      </w:r>
      <w:r w:rsidR="00EE1DDE">
        <w:rPr>
          <w:color w:val="000000" w:themeColor="text1"/>
          <w:sz w:val="24"/>
          <w:szCs w:val="24"/>
        </w:rPr>
        <w:t>was</w:t>
      </w:r>
      <w:r>
        <w:rPr>
          <w:color w:val="000000" w:themeColor="text1"/>
          <w:sz w:val="24"/>
          <w:szCs w:val="24"/>
        </w:rPr>
        <w:t xml:space="preserve"> the</w:t>
      </w:r>
    </w:p>
    <w:p w14:paraId="21C79A8A" w14:textId="77777777" w:rsidR="002A1FEA" w:rsidRDefault="002A1FEA" w:rsidP="002A1FEA">
      <w:pPr>
        <w:ind w:left="720" w:right="237" w:hanging="720"/>
        <w:jc w:val="both"/>
        <w:rPr>
          <w:color w:val="000000" w:themeColor="text1"/>
          <w:sz w:val="24"/>
          <w:szCs w:val="24"/>
        </w:rPr>
      </w:pPr>
      <w:r>
        <w:rPr>
          <w:color w:val="000000" w:themeColor="text1"/>
          <w:sz w:val="24"/>
          <w:szCs w:val="24"/>
        </w:rPr>
        <w:t>vulnerability of Female (A), the legislative restrictions of the offences, the likelihood</w:t>
      </w:r>
    </w:p>
    <w:p w14:paraId="22330004" w14:textId="77777777" w:rsidR="002A1FEA" w:rsidRDefault="002A1FEA" w:rsidP="002A1FEA">
      <w:pPr>
        <w:ind w:left="720" w:right="237" w:hanging="720"/>
        <w:jc w:val="both"/>
        <w:rPr>
          <w:color w:val="000000" w:themeColor="text1"/>
          <w:sz w:val="24"/>
          <w:szCs w:val="24"/>
        </w:rPr>
      </w:pPr>
      <w:r>
        <w:rPr>
          <w:color w:val="000000" w:themeColor="text1"/>
          <w:sz w:val="24"/>
          <w:szCs w:val="24"/>
        </w:rPr>
        <w:t>of repeat offending of Male (B) or a combination of all of these. However, for me the</w:t>
      </w:r>
    </w:p>
    <w:p w14:paraId="6CCA906D" w14:textId="77777777" w:rsidR="002A1FEA" w:rsidRDefault="002A1FEA" w:rsidP="002A1FEA">
      <w:pPr>
        <w:ind w:left="720" w:right="237" w:hanging="720"/>
        <w:jc w:val="both"/>
        <w:rPr>
          <w:color w:val="000000" w:themeColor="text1"/>
          <w:sz w:val="24"/>
          <w:szCs w:val="24"/>
        </w:rPr>
      </w:pPr>
      <w:r>
        <w:rPr>
          <w:color w:val="000000" w:themeColor="text1"/>
          <w:sz w:val="24"/>
          <w:szCs w:val="24"/>
        </w:rPr>
        <w:t xml:space="preserve">main success was being able to remove Female (A) from an extremely volatile </w:t>
      </w:r>
    </w:p>
    <w:p w14:paraId="416D57C5" w14:textId="3F4279C0" w:rsidR="002A1FEA" w:rsidRDefault="002A1FEA" w:rsidP="002A1FEA">
      <w:pPr>
        <w:ind w:right="237"/>
        <w:jc w:val="both"/>
        <w:rPr>
          <w:color w:val="000000" w:themeColor="text1"/>
          <w:sz w:val="24"/>
          <w:szCs w:val="24"/>
        </w:rPr>
      </w:pPr>
      <w:r>
        <w:rPr>
          <w:color w:val="000000" w:themeColor="text1"/>
          <w:sz w:val="24"/>
          <w:szCs w:val="24"/>
        </w:rPr>
        <w:t xml:space="preserve">situation which was likely to implode at any moment and allow her to progress with her life in a much more stable and comfortable situation. </w:t>
      </w:r>
    </w:p>
    <w:p w14:paraId="437307AE" w14:textId="77777777" w:rsidR="002A1FEA" w:rsidRDefault="002A1FEA" w:rsidP="002A1FEA">
      <w:pPr>
        <w:ind w:right="237"/>
        <w:jc w:val="both"/>
        <w:rPr>
          <w:color w:val="000000" w:themeColor="text1"/>
          <w:sz w:val="24"/>
          <w:szCs w:val="24"/>
        </w:rPr>
      </w:pPr>
    </w:p>
    <w:p w14:paraId="3C673D71" w14:textId="779890FD" w:rsidR="002A1FEA" w:rsidRDefault="002A1FEA" w:rsidP="002A1FEA">
      <w:pPr>
        <w:ind w:right="237"/>
        <w:jc w:val="both"/>
        <w:rPr>
          <w:color w:val="000000" w:themeColor="text1"/>
          <w:sz w:val="24"/>
          <w:szCs w:val="24"/>
        </w:rPr>
      </w:pPr>
      <w:r>
        <w:rPr>
          <w:color w:val="000000" w:themeColor="text1"/>
          <w:sz w:val="24"/>
          <w:szCs w:val="24"/>
        </w:rPr>
        <w:t>Although</w:t>
      </w:r>
      <w:r w:rsidR="00EB63E3">
        <w:rPr>
          <w:color w:val="000000" w:themeColor="text1"/>
          <w:sz w:val="24"/>
          <w:szCs w:val="24"/>
        </w:rPr>
        <w:t>,</w:t>
      </w:r>
      <w:r>
        <w:rPr>
          <w:color w:val="000000" w:themeColor="text1"/>
          <w:sz w:val="24"/>
          <w:szCs w:val="24"/>
        </w:rPr>
        <w:t xml:space="preserve"> as in every situation</w:t>
      </w:r>
      <w:r w:rsidR="00EE1DDE">
        <w:rPr>
          <w:color w:val="000000" w:themeColor="text1"/>
          <w:sz w:val="24"/>
          <w:szCs w:val="24"/>
        </w:rPr>
        <w:t>,</w:t>
      </w:r>
      <w:r>
        <w:rPr>
          <w:color w:val="000000" w:themeColor="text1"/>
          <w:sz w:val="24"/>
          <w:szCs w:val="24"/>
        </w:rPr>
        <w:t xml:space="preserve"> I do feel there were ways in which I could improve and will learn from, I was quite naïve to the situation at first</w:t>
      </w:r>
      <w:r w:rsidR="00EB63E3">
        <w:rPr>
          <w:color w:val="000000" w:themeColor="text1"/>
          <w:sz w:val="24"/>
          <w:szCs w:val="24"/>
        </w:rPr>
        <w:t>,</w:t>
      </w:r>
      <w:r>
        <w:rPr>
          <w:color w:val="000000" w:themeColor="text1"/>
          <w:sz w:val="24"/>
          <w:szCs w:val="24"/>
        </w:rPr>
        <w:t xml:space="preserve"> as Female (A) lived away from Male (B)</w:t>
      </w:r>
      <w:r w:rsidR="00EB63E3">
        <w:rPr>
          <w:color w:val="000000" w:themeColor="text1"/>
          <w:sz w:val="24"/>
          <w:szCs w:val="24"/>
        </w:rPr>
        <w:t>,</w:t>
      </w:r>
      <w:r>
        <w:rPr>
          <w:color w:val="000000" w:themeColor="text1"/>
          <w:sz w:val="24"/>
          <w:szCs w:val="24"/>
        </w:rPr>
        <w:t xml:space="preserve"> so I thought visiting her without him present would be sufficient for her to reveal information regarding the offences. However, upon checking the male’s history</w:t>
      </w:r>
      <w:r w:rsidR="00EB63E3">
        <w:rPr>
          <w:color w:val="000000" w:themeColor="text1"/>
          <w:sz w:val="24"/>
          <w:szCs w:val="24"/>
        </w:rPr>
        <w:t>,</w:t>
      </w:r>
      <w:r>
        <w:rPr>
          <w:color w:val="000000" w:themeColor="text1"/>
          <w:sz w:val="24"/>
          <w:szCs w:val="24"/>
        </w:rPr>
        <w:t xml:space="preserve"> it became clear that I would have to implement some sort of safeguarding at the initial stages to be able to provide the best service</w:t>
      </w:r>
      <w:r w:rsidR="00EB63E3">
        <w:rPr>
          <w:color w:val="000000" w:themeColor="text1"/>
          <w:sz w:val="24"/>
          <w:szCs w:val="24"/>
        </w:rPr>
        <w:t>,</w:t>
      </w:r>
      <w:r>
        <w:rPr>
          <w:color w:val="000000" w:themeColor="text1"/>
          <w:sz w:val="24"/>
          <w:szCs w:val="24"/>
        </w:rPr>
        <w:t xml:space="preserve"> which is where the IDVA proved helpful</w:t>
      </w:r>
      <w:r w:rsidR="00EB63E3">
        <w:rPr>
          <w:color w:val="000000" w:themeColor="text1"/>
          <w:sz w:val="24"/>
          <w:szCs w:val="24"/>
        </w:rPr>
        <w:t>,</w:t>
      </w:r>
      <w:r>
        <w:rPr>
          <w:color w:val="000000" w:themeColor="text1"/>
          <w:sz w:val="24"/>
          <w:szCs w:val="24"/>
        </w:rPr>
        <w:t xml:space="preserve"> as without their involvement</w:t>
      </w:r>
      <w:r w:rsidR="00EB63E3">
        <w:rPr>
          <w:color w:val="000000" w:themeColor="text1"/>
          <w:sz w:val="24"/>
          <w:szCs w:val="24"/>
        </w:rPr>
        <w:t>,</w:t>
      </w:r>
      <w:r>
        <w:rPr>
          <w:color w:val="000000" w:themeColor="text1"/>
          <w:sz w:val="24"/>
          <w:szCs w:val="24"/>
        </w:rPr>
        <w:t xml:space="preserve"> Female (A) would have been less likely to openly discuss the situation as she did.</w:t>
      </w:r>
    </w:p>
    <w:p w14:paraId="1C69E0CE" w14:textId="77777777" w:rsidR="002A1FEA" w:rsidRDefault="002A1FEA" w:rsidP="002A1FEA">
      <w:pPr>
        <w:ind w:right="237"/>
        <w:jc w:val="both"/>
        <w:rPr>
          <w:color w:val="000000" w:themeColor="text1"/>
          <w:sz w:val="24"/>
          <w:szCs w:val="24"/>
        </w:rPr>
      </w:pPr>
    </w:p>
    <w:p w14:paraId="0D9D9BC5" w14:textId="01FE17F6" w:rsidR="002A1FEA" w:rsidRDefault="002A1FEA" w:rsidP="002A1FEA">
      <w:pPr>
        <w:ind w:right="237"/>
        <w:jc w:val="both"/>
        <w:rPr>
          <w:color w:val="000000" w:themeColor="text1"/>
          <w:sz w:val="24"/>
          <w:szCs w:val="24"/>
        </w:rPr>
      </w:pPr>
      <w:r>
        <w:rPr>
          <w:color w:val="000000" w:themeColor="text1"/>
          <w:sz w:val="24"/>
          <w:szCs w:val="24"/>
        </w:rPr>
        <w:t xml:space="preserve">If I were to find myself </w:t>
      </w:r>
      <w:r w:rsidR="009A4392">
        <w:rPr>
          <w:color w:val="000000" w:themeColor="text1"/>
          <w:sz w:val="24"/>
          <w:szCs w:val="24"/>
        </w:rPr>
        <w:t xml:space="preserve">in a similar situation again, then I would follow mostly the same course of conduct as I did in this matter. However, one thing that I would do differently is highlight to the involved person the options that I have available from the beginning. At this </w:t>
      </w:r>
      <w:r w:rsidR="00C57348">
        <w:rPr>
          <w:color w:val="000000" w:themeColor="text1"/>
          <w:sz w:val="24"/>
          <w:szCs w:val="24"/>
        </w:rPr>
        <w:t>time,</w:t>
      </w:r>
      <w:r w:rsidR="009A4392">
        <w:rPr>
          <w:color w:val="000000" w:themeColor="text1"/>
          <w:sz w:val="24"/>
          <w:szCs w:val="24"/>
        </w:rPr>
        <w:t xml:space="preserve"> I had a looser understanding </w:t>
      </w:r>
      <w:r w:rsidR="00F27B87">
        <w:rPr>
          <w:color w:val="000000" w:themeColor="text1"/>
          <w:sz w:val="24"/>
          <w:szCs w:val="24"/>
        </w:rPr>
        <w:t>of the options</w:t>
      </w:r>
      <w:r w:rsidR="00EE1DDE">
        <w:rPr>
          <w:color w:val="000000" w:themeColor="text1"/>
          <w:sz w:val="24"/>
          <w:szCs w:val="24"/>
        </w:rPr>
        <w:t>,</w:t>
      </w:r>
      <w:r w:rsidR="00F27B87">
        <w:rPr>
          <w:color w:val="000000" w:themeColor="text1"/>
          <w:sz w:val="24"/>
          <w:szCs w:val="24"/>
        </w:rPr>
        <w:t xml:space="preserve"> especially considering the IDVA and Victim Focus Referrals</w:t>
      </w:r>
      <w:r w:rsidR="00EB63E3">
        <w:rPr>
          <w:color w:val="000000" w:themeColor="text1"/>
          <w:sz w:val="24"/>
          <w:szCs w:val="24"/>
        </w:rPr>
        <w:t>,</w:t>
      </w:r>
      <w:r w:rsidR="00F27B87">
        <w:rPr>
          <w:color w:val="000000" w:themeColor="text1"/>
          <w:sz w:val="24"/>
          <w:szCs w:val="24"/>
        </w:rPr>
        <w:t xml:space="preserve"> as this is not something I had used </w:t>
      </w:r>
      <w:r w:rsidR="00C57348">
        <w:rPr>
          <w:color w:val="000000" w:themeColor="text1"/>
          <w:sz w:val="24"/>
          <w:szCs w:val="24"/>
        </w:rPr>
        <w:t>before</w:t>
      </w:r>
      <w:r w:rsidR="00EB63E3">
        <w:rPr>
          <w:color w:val="000000" w:themeColor="text1"/>
          <w:sz w:val="24"/>
          <w:szCs w:val="24"/>
        </w:rPr>
        <w:t>,</w:t>
      </w:r>
      <w:r w:rsidR="00F27B87">
        <w:rPr>
          <w:color w:val="000000" w:themeColor="text1"/>
          <w:sz w:val="24"/>
          <w:szCs w:val="24"/>
        </w:rPr>
        <w:t xml:space="preserve"> whereas now I have a greater understanding and have seen how effective their implementations can be </w:t>
      </w:r>
      <w:r w:rsidR="00EE1DDE">
        <w:rPr>
          <w:color w:val="000000" w:themeColor="text1"/>
          <w:sz w:val="24"/>
          <w:szCs w:val="24"/>
        </w:rPr>
        <w:t>in</w:t>
      </w:r>
      <w:r w:rsidR="00F27B87">
        <w:rPr>
          <w:color w:val="000000" w:themeColor="text1"/>
          <w:sz w:val="24"/>
          <w:szCs w:val="24"/>
        </w:rPr>
        <w:t xml:space="preserve"> achieving a better outcome overall.</w:t>
      </w:r>
    </w:p>
    <w:p w14:paraId="6D57BE59" w14:textId="77777777" w:rsidR="00F27B87" w:rsidRDefault="00F27B87" w:rsidP="002A1FEA">
      <w:pPr>
        <w:ind w:right="237"/>
        <w:jc w:val="both"/>
        <w:rPr>
          <w:color w:val="000000" w:themeColor="text1"/>
          <w:sz w:val="24"/>
          <w:szCs w:val="24"/>
        </w:rPr>
      </w:pPr>
    </w:p>
    <w:p w14:paraId="3E98516A" w14:textId="5F26CC37" w:rsidR="00F27B87" w:rsidRDefault="00F27B87" w:rsidP="002A1FEA">
      <w:pPr>
        <w:ind w:right="237"/>
        <w:jc w:val="both"/>
        <w:rPr>
          <w:color w:val="000000" w:themeColor="text1"/>
          <w:sz w:val="24"/>
          <w:szCs w:val="24"/>
        </w:rPr>
      </w:pPr>
      <w:r>
        <w:rPr>
          <w:color w:val="000000" w:themeColor="text1"/>
          <w:sz w:val="24"/>
          <w:szCs w:val="24"/>
        </w:rPr>
        <w:t>Word Count:21</w:t>
      </w:r>
      <w:r w:rsidR="00C57348">
        <w:rPr>
          <w:color w:val="000000" w:themeColor="text1"/>
          <w:sz w:val="24"/>
          <w:szCs w:val="24"/>
        </w:rPr>
        <w:t>49</w:t>
      </w:r>
    </w:p>
    <w:p w14:paraId="3F278A28" w14:textId="77777777" w:rsidR="001747C0" w:rsidRDefault="001747C0" w:rsidP="002A1FEA">
      <w:pPr>
        <w:ind w:right="237"/>
        <w:jc w:val="both"/>
        <w:rPr>
          <w:color w:val="000000" w:themeColor="text1"/>
          <w:sz w:val="24"/>
          <w:szCs w:val="24"/>
        </w:rPr>
      </w:pPr>
    </w:p>
    <w:p w14:paraId="793048D8" w14:textId="77777777" w:rsidR="001747C0" w:rsidRDefault="001747C0" w:rsidP="002A1FEA">
      <w:pPr>
        <w:ind w:right="237"/>
        <w:jc w:val="both"/>
        <w:rPr>
          <w:color w:val="000000" w:themeColor="text1"/>
          <w:sz w:val="24"/>
          <w:szCs w:val="24"/>
        </w:rPr>
      </w:pPr>
    </w:p>
    <w:p w14:paraId="3BBA39D1" w14:textId="77777777" w:rsidR="001747C0" w:rsidRDefault="001747C0" w:rsidP="002A1FEA">
      <w:pPr>
        <w:ind w:right="237"/>
        <w:jc w:val="both"/>
        <w:rPr>
          <w:color w:val="000000" w:themeColor="text1"/>
          <w:sz w:val="24"/>
          <w:szCs w:val="24"/>
        </w:rPr>
      </w:pPr>
    </w:p>
    <w:p w14:paraId="7011BA50" w14:textId="77777777" w:rsidR="001747C0" w:rsidRDefault="001747C0" w:rsidP="002A1FEA">
      <w:pPr>
        <w:ind w:right="237"/>
        <w:jc w:val="both"/>
        <w:rPr>
          <w:color w:val="000000" w:themeColor="text1"/>
          <w:sz w:val="24"/>
          <w:szCs w:val="24"/>
        </w:rPr>
      </w:pPr>
    </w:p>
    <w:p w14:paraId="01FEC093" w14:textId="77777777" w:rsidR="001747C0" w:rsidRDefault="001747C0" w:rsidP="002A1FEA">
      <w:pPr>
        <w:ind w:right="237"/>
        <w:jc w:val="both"/>
        <w:rPr>
          <w:color w:val="000000" w:themeColor="text1"/>
          <w:sz w:val="24"/>
          <w:szCs w:val="24"/>
        </w:rPr>
      </w:pPr>
    </w:p>
    <w:p w14:paraId="05888042" w14:textId="77777777" w:rsidR="001747C0" w:rsidRDefault="001747C0" w:rsidP="002A1FEA">
      <w:pPr>
        <w:ind w:right="237"/>
        <w:jc w:val="both"/>
        <w:rPr>
          <w:color w:val="000000" w:themeColor="text1"/>
          <w:sz w:val="24"/>
          <w:szCs w:val="24"/>
        </w:rPr>
      </w:pPr>
    </w:p>
    <w:p w14:paraId="6B94ACDF" w14:textId="77777777" w:rsidR="001747C0" w:rsidRDefault="001747C0" w:rsidP="002A1FEA">
      <w:pPr>
        <w:ind w:right="237"/>
        <w:jc w:val="both"/>
        <w:rPr>
          <w:color w:val="000000" w:themeColor="text1"/>
          <w:sz w:val="24"/>
          <w:szCs w:val="24"/>
        </w:rPr>
      </w:pPr>
    </w:p>
    <w:p w14:paraId="69F603E8" w14:textId="77777777" w:rsidR="001747C0" w:rsidRDefault="001747C0" w:rsidP="002A1FEA">
      <w:pPr>
        <w:ind w:right="237"/>
        <w:jc w:val="both"/>
        <w:rPr>
          <w:color w:val="000000" w:themeColor="text1"/>
          <w:sz w:val="24"/>
          <w:szCs w:val="24"/>
        </w:rPr>
      </w:pPr>
    </w:p>
    <w:p w14:paraId="1DA9C6FF" w14:textId="77777777" w:rsidR="001747C0" w:rsidRDefault="001747C0" w:rsidP="002A1FEA">
      <w:pPr>
        <w:ind w:right="237"/>
        <w:jc w:val="both"/>
        <w:rPr>
          <w:color w:val="000000" w:themeColor="text1"/>
          <w:sz w:val="24"/>
          <w:szCs w:val="24"/>
        </w:rPr>
      </w:pPr>
    </w:p>
    <w:p w14:paraId="664B07C4" w14:textId="77777777" w:rsidR="001747C0" w:rsidRDefault="001747C0" w:rsidP="002A1FEA">
      <w:pPr>
        <w:ind w:right="237"/>
        <w:jc w:val="both"/>
        <w:rPr>
          <w:color w:val="000000" w:themeColor="text1"/>
          <w:sz w:val="24"/>
          <w:szCs w:val="24"/>
        </w:rPr>
      </w:pPr>
    </w:p>
    <w:p w14:paraId="2F6CA373" w14:textId="77777777" w:rsidR="001747C0" w:rsidRDefault="001747C0" w:rsidP="002A1FEA">
      <w:pPr>
        <w:ind w:right="237"/>
        <w:jc w:val="both"/>
        <w:rPr>
          <w:color w:val="000000" w:themeColor="text1"/>
          <w:sz w:val="24"/>
          <w:szCs w:val="24"/>
        </w:rPr>
      </w:pPr>
    </w:p>
    <w:p w14:paraId="776916DF" w14:textId="77777777" w:rsidR="001747C0" w:rsidRDefault="001747C0" w:rsidP="002A1FEA">
      <w:pPr>
        <w:ind w:right="237"/>
        <w:jc w:val="both"/>
        <w:rPr>
          <w:color w:val="000000" w:themeColor="text1"/>
          <w:sz w:val="24"/>
          <w:szCs w:val="24"/>
        </w:rPr>
      </w:pPr>
    </w:p>
    <w:p w14:paraId="2012AF0A" w14:textId="77777777" w:rsidR="001747C0" w:rsidRDefault="001747C0" w:rsidP="002A1FEA">
      <w:pPr>
        <w:ind w:right="237"/>
        <w:jc w:val="both"/>
        <w:rPr>
          <w:color w:val="000000" w:themeColor="text1"/>
          <w:sz w:val="24"/>
          <w:szCs w:val="24"/>
        </w:rPr>
      </w:pPr>
    </w:p>
    <w:p w14:paraId="1836747D" w14:textId="77777777" w:rsidR="001747C0" w:rsidRDefault="001747C0" w:rsidP="002A1FEA">
      <w:pPr>
        <w:ind w:right="237"/>
        <w:jc w:val="both"/>
        <w:rPr>
          <w:color w:val="000000" w:themeColor="text1"/>
          <w:sz w:val="24"/>
          <w:szCs w:val="24"/>
        </w:rPr>
      </w:pPr>
    </w:p>
    <w:p w14:paraId="65CB182C" w14:textId="77777777" w:rsidR="001747C0" w:rsidRDefault="001747C0" w:rsidP="002A1FEA">
      <w:pPr>
        <w:ind w:right="237"/>
        <w:jc w:val="both"/>
        <w:rPr>
          <w:color w:val="000000" w:themeColor="text1"/>
          <w:sz w:val="24"/>
          <w:szCs w:val="24"/>
        </w:rPr>
      </w:pPr>
    </w:p>
    <w:p w14:paraId="1DC52090" w14:textId="77777777" w:rsidR="001747C0" w:rsidRDefault="001747C0" w:rsidP="002A1FEA">
      <w:pPr>
        <w:ind w:right="237"/>
        <w:jc w:val="both"/>
        <w:rPr>
          <w:color w:val="000000" w:themeColor="text1"/>
          <w:sz w:val="24"/>
          <w:szCs w:val="24"/>
        </w:rPr>
      </w:pPr>
    </w:p>
    <w:p w14:paraId="567AB773" w14:textId="77777777" w:rsidR="001747C0" w:rsidRDefault="001747C0" w:rsidP="002A1FEA">
      <w:pPr>
        <w:ind w:right="237"/>
        <w:jc w:val="both"/>
        <w:rPr>
          <w:color w:val="000000" w:themeColor="text1"/>
          <w:sz w:val="24"/>
          <w:szCs w:val="24"/>
        </w:rPr>
      </w:pPr>
    </w:p>
    <w:p w14:paraId="75AD432B" w14:textId="77777777" w:rsidR="001747C0" w:rsidRDefault="001747C0" w:rsidP="002A1FEA">
      <w:pPr>
        <w:ind w:right="237"/>
        <w:jc w:val="both"/>
        <w:rPr>
          <w:color w:val="000000" w:themeColor="text1"/>
          <w:sz w:val="24"/>
          <w:szCs w:val="24"/>
        </w:rPr>
      </w:pPr>
    </w:p>
    <w:p w14:paraId="5D40B7AC" w14:textId="77777777" w:rsidR="001747C0" w:rsidRPr="00E14EA5" w:rsidRDefault="001747C0" w:rsidP="002A1FEA">
      <w:pPr>
        <w:ind w:right="237"/>
        <w:jc w:val="both"/>
        <w:rPr>
          <w:color w:val="000000" w:themeColor="text1"/>
          <w:sz w:val="24"/>
          <w:szCs w:val="24"/>
        </w:rPr>
      </w:pPr>
    </w:p>
    <w:p w14:paraId="58751063" w14:textId="4A73ED72"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2D0AD5FA" w14:textId="1C26B29B" w:rsidR="00402DE1" w:rsidRPr="00307037" w:rsidRDefault="000B4FF3" w:rsidP="009370AE">
      <w:pPr>
        <w:ind w:right="237"/>
        <w:jc w:val="both"/>
        <w:rPr>
          <w:color w:val="000000" w:themeColor="text1"/>
          <w:sz w:val="24"/>
          <w:szCs w:val="24"/>
        </w:rPr>
      </w:pPr>
      <w:r w:rsidRPr="00307037">
        <w:rPr>
          <w:color w:val="000000" w:themeColor="text1"/>
          <w:sz w:val="24"/>
          <w:szCs w:val="24"/>
        </w:rPr>
        <w:t xml:space="preserve">This essay will evaluate my role during a complex investigation using Borton’s reflective model. This model sets out three questions: What? So </w:t>
      </w:r>
      <w:r w:rsidR="00733FDE">
        <w:rPr>
          <w:color w:val="000000" w:themeColor="text1"/>
          <w:sz w:val="24"/>
          <w:szCs w:val="24"/>
        </w:rPr>
        <w:t>w</w:t>
      </w:r>
      <w:r w:rsidRPr="00307037">
        <w:rPr>
          <w:color w:val="000000" w:themeColor="text1"/>
          <w:sz w:val="24"/>
          <w:szCs w:val="24"/>
        </w:rPr>
        <w:t xml:space="preserve">hat? And </w:t>
      </w:r>
      <w:r w:rsidR="00733FDE">
        <w:rPr>
          <w:color w:val="000000" w:themeColor="text1"/>
          <w:sz w:val="24"/>
          <w:szCs w:val="24"/>
        </w:rPr>
        <w:t>n</w:t>
      </w:r>
      <w:r w:rsidRPr="00307037">
        <w:rPr>
          <w:color w:val="000000" w:themeColor="text1"/>
          <w:sz w:val="24"/>
          <w:szCs w:val="24"/>
        </w:rPr>
        <w:t xml:space="preserve">ow </w:t>
      </w:r>
      <w:r w:rsidR="00733FDE">
        <w:rPr>
          <w:color w:val="000000" w:themeColor="text1"/>
          <w:sz w:val="24"/>
          <w:szCs w:val="24"/>
        </w:rPr>
        <w:t>w</w:t>
      </w:r>
      <w:r w:rsidRPr="00307037">
        <w:rPr>
          <w:color w:val="000000" w:themeColor="text1"/>
          <w:sz w:val="24"/>
          <w:szCs w:val="24"/>
        </w:rPr>
        <w:t>hat? (Borton, 1970)</w:t>
      </w:r>
      <w:r w:rsidR="00733FDE">
        <w:rPr>
          <w:color w:val="000000" w:themeColor="text1"/>
          <w:sz w:val="24"/>
          <w:szCs w:val="24"/>
        </w:rPr>
        <w:t>,</w:t>
      </w:r>
      <w:r w:rsidR="00402DE1" w:rsidRPr="00307037">
        <w:rPr>
          <w:color w:val="000000" w:themeColor="text1"/>
          <w:sz w:val="24"/>
          <w:szCs w:val="24"/>
        </w:rPr>
        <w:t xml:space="preserve"> which will be considered with particular attention to the fast</w:t>
      </w:r>
      <w:r w:rsidR="00733FDE">
        <w:rPr>
          <w:color w:val="000000" w:themeColor="text1"/>
          <w:sz w:val="24"/>
          <w:szCs w:val="24"/>
        </w:rPr>
        <w:t>-</w:t>
      </w:r>
      <w:r w:rsidR="00402DE1" w:rsidRPr="00307037">
        <w:rPr>
          <w:color w:val="000000" w:themeColor="text1"/>
          <w:sz w:val="24"/>
          <w:szCs w:val="24"/>
        </w:rPr>
        <w:t xml:space="preserve">track actions I have </w:t>
      </w:r>
      <w:proofErr w:type="gramStart"/>
      <w:r w:rsidR="00402DE1" w:rsidRPr="00307037">
        <w:rPr>
          <w:color w:val="000000" w:themeColor="text1"/>
          <w:sz w:val="24"/>
          <w:szCs w:val="24"/>
        </w:rPr>
        <w:t>utilised</w:t>
      </w:r>
      <w:proofErr w:type="gramEnd"/>
      <w:r w:rsidR="00402DE1" w:rsidRPr="00307037">
        <w:rPr>
          <w:color w:val="000000" w:themeColor="text1"/>
          <w:sz w:val="24"/>
          <w:szCs w:val="24"/>
        </w:rPr>
        <w:t xml:space="preserve"> and support </w:t>
      </w:r>
      <w:r w:rsidR="00103D46">
        <w:rPr>
          <w:color w:val="000000" w:themeColor="text1"/>
          <w:sz w:val="24"/>
          <w:szCs w:val="24"/>
        </w:rPr>
        <w:t>offered towards</w:t>
      </w:r>
      <w:r w:rsidR="00402DE1" w:rsidRPr="00307037">
        <w:rPr>
          <w:color w:val="000000" w:themeColor="text1"/>
          <w:sz w:val="24"/>
          <w:szCs w:val="24"/>
        </w:rPr>
        <w:t xml:space="preserve"> the victim</w:t>
      </w:r>
      <w:r w:rsidR="00103D46">
        <w:rPr>
          <w:color w:val="000000" w:themeColor="text1"/>
          <w:sz w:val="24"/>
          <w:szCs w:val="24"/>
        </w:rPr>
        <w:t xml:space="preserve"> of such a complex investigation.</w:t>
      </w:r>
    </w:p>
    <w:p w14:paraId="3A4666A1" w14:textId="77777777" w:rsidR="00402DE1" w:rsidRPr="00307037" w:rsidRDefault="00402DE1" w:rsidP="009370AE">
      <w:pPr>
        <w:ind w:right="237"/>
        <w:jc w:val="both"/>
        <w:rPr>
          <w:color w:val="000000" w:themeColor="text1"/>
          <w:sz w:val="24"/>
          <w:szCs w:val="24"/>
        </w:rPr>
      </w:pPr>
    </w:p>
    <w:p w14:paraId="45E4FF67" w14:textId="37E23BA0" w:rsidR="00402DE1" w:rsidRPr="00307037" w:rsidRDefault="00402DE1" w:rsidP="009370AE">
      <w:pPr>
        <w:ind w:right="237"/>
        <w:jc w:val="both"/>
        <w:rPr>
          <w:color w:val="000000" w:themeColor="text1"/>
          <w:sz w:val="24"/>
          <w:szCs w:val="24"/>
        </w:rPr>
      </w:pPr>
      <w:r w:rsidRPr="00307037">
        <w:rPr>
          <w:color w:val="000000" w:themeColor="text1"/>
          <w:sz w:val="24"/>
          <w:szCs w:val="24"/>
        </w:rPr>
        <w:t>This scenario</w:t>
      </w:r>
      <w:r w:rsidR="00733FDE">
        <w:rPr>
          <w:color w:val="000000" w:themeColor="text1"/>
          <w:sz w:val="24"/>
          <w:szCs w:val="24"/>
        </w:rPr>
        <w:t xml:space="preserve"> is</w:t>
      </w:r>
      <w:r w:rsidRPr="00307037">
        <w:rPr>
          <w:color w:val="000000" w:themeColor="text1"/>
          <w:sz w:val="24"/>
          <w:szCs w:val="24"/>
        </w:rPr>
        <w:t xml:space="preserve"> related to a report </w:t>
      </w:r>
      <w:r w:rsidR="00EC4564" w:rsidRPr="00307037">
        <w:rPr>
          <w:color w:val="000000" w:themeColor="text1"/>
          <w:sz w:val="24"/>
          <w:szCs w:val="24"/>
        </w:rPr>
        <w:t xml:space="preserve">made </w:t>
      </w:r>
      <w:r w:rsidRPr="00307037">
        <w:rPr>
          <w:color w:val="000000" w:themeColor="text1"/>
          <w:sz w:val="24"/>
          <w:szCs w:val="24"/>
        </w:rPr>
        <w:t>by Female (A)</w:t>
      </w:r>
      <w:r w:rsidR="00733FDE">
        <w:rPr>
          <w:color w:val="000000" w:themeColor="text1"/>
          <w:sz w:val="24"/>
          <w:szCs w:val="24"/>
        </w:rPr>
        <w:t>,</w:t>
      </w:r>
      <w:r w:rsidRPr="00307037">
        <w:rPr>
          <w:color w:val="000000" w:themeColor="text1"/>
          <w:sz w:val="24"/>
          <w:szCs w:val="24"/>
        </w:rPr>
        <w:t xml:space="preserve"> </w:t>
      </w:r>
      <w:r w:rsidR="00EC4564" w:rsidRPr="00307037">
        <w:rPr>
          <w:color w:val="000000" w:themeColor="text1"/>
          <w:sz w:val="24"/>
          <w:szCs w:val="24"/>
        </w:rPr>
        <w:t xml:space="preserve">where she </w:t>
      </w:r>
      <w:r w:rsidRPr="00307037">
        <w:rPr>
          <w:color w:val="000000" w:themeColor="text1"/>
          <w:sz w:val="24"/>
          <w:szCs w:val="24"/>
        </w:rPr>
        <w:t>has advised that Male (B)</w:t>
      </w:r>
      <w:r w:rsidR="00EC4564" w:rsidRPr="00307037">
        <w:rPr>
          <w:color w:val="000000" w:themeColor="text1"/>
          <w:sz w:val="24"/>
          <w:szCs w:val="24"/>
        </w:rPr>
        <w:t xml:space="preserve"> has followed her into a bathroom of a shisha bar during a night out and has penetrated her vagina without consent using his penis. This matter had a clear legislative context as outlined by the offence of </w:t>
      </w:r>
      <w:r w:rsidR="00733FDE">
        <w:rPr>
          <w:color w:val="000000" w:themeColor="text1"/>
          <w:sz w:val="24"/>
          <w:szCs w:val="24"/>
        </w:rPr>
        <w:t>r</w:t>
      </w:r>
      <w:r w:rsidR="00EC4564" w:rsidRPr="00307037">
        <w:rPr>
          <w:color w:val="000000" w:themeColor="text1"/>
          <w:sz w:val="24"/>
          <w:szCs w:val="24"/>
        </w:rPr>
        <w:t>ape</w:t>
      </w:r>
      <w:r w:rsidR="00733FDE">
        <w:rPr>
          <w:color w:val="000000" w:themeColor="text1"/>
          <w:sz w:val="24"/>
          <w:szCs w:val="24"/>
        </w:rPr>
        <w:t>,</w:t>
      </w:r>
      <w:r w:rsidR="00EC4564" w:rsidRPr="00307037">
        <w:rPr>
          <w:color w:val="000000" w:themeColor="text1"/>
          <w:sz w:val="24"/>
          <w:szCs w:val="24"/>
        </w:rPr>
        <w:t xml:space="preserve"> which is defined as the intentional penetration of the vagina, anus or mouth of another person using a penis and that the other person does not consent to this penetration, and it is not reasonably believed they do consent, which is clearly satisfied in this scenario. (Sexual Offences Act 2003, s.1).</w:t>
      </w:r>
    </w:p>
    <w:p w14:paraId="4F947682" w14:textId="77777777" w:rsidR="00EC4564" w:rsidRPr="00307037" w:rsidRDefault="00EC4564" w:rsidP="009370AE">
      <w:pPr>
        <w:ind w:right="237"/>
        <w:jc w:val="both"/>
        <w:rPr>
          <w:color w:val="000000" w:themeColor="text1"/>
          <w:sz w:val="24"/>
          <w:szCs w:val="24"/>
        </w:rPr>
      </w:pPr>
    </w:p>
    <w:p w14:paraId="3931C78E" w14:textId="0DECC4F4" w:rsidR="001F01F9" w:rsidRPr="00307037" w:rsidRDefault="00355333" w:rsidP="009370AE">
      <w:pPr>
        <w:ind w:right="237"/>
        <w:jc w:val="both"/>
        <w:rPr>
          <w:color w:val="000000" w:themeColor="text1"/>
          <w:sz w:val="24"/>
          <w:szCs w:val="24"/>
        </w:rPr>
      </w:pPr>
      <w:r w:rsidRPr="00307037">
        <w:rPr>
          <w:color w:val="000000" w:themeColor="text1"/>
          <w:sz w:val="24"/>
          <w:szCs w:val="24"/>
        </w:rPr>
        <w:t>With the alleged offence taking place during the night</w:t>
      </w:r>
      <w:r w:rsidR="00733FDE">
        <w:rPr>
          <w:color w:val="000000" w:themeColor="text1"/>
          <w:sz w:val="24"/>
          <w:szCs w:val="24"/>
        </w:rPr>
        <w:t>-</w:t>
      </w:r>
      <w:r w:rsidRPr="00307037">
        <w:rPr>
          <w:color w:val="000000" w:themeColor="text1"/>
          <w:sz w:val="24"/>
          <w:szCs w:val="24"/>
        </w:rPr>
        <w:t>time economy</w:t>
      </w:r>
      <w:r w:rsidR="00733FDE">
        <w:rPr>
          <w:color w:val="000000" w:themeColor="text1"/>
          <w:sz w:val="24"/>
          <w:szCs w:val="24"/>
        </w:rPr>
        <w:t>,</w:t>
      </w:r>
      <w:r w:rsidRPr="00307037">
        <w:rPr>
          <w:color w:val="000000" w:themeColor="text1"/>
          <w:sz w:val="24"/>
          <w:szCs w:val="24"/>
        </w:rPr>
        <w:t xml:space="preserve"> I understood the golden hour principles </w:t>
      </w:r>
      <w:r w:rsidR="001F01F9" w:rsidRPr="00307037">
        <w:rPr>
          <w:color w:val="000000" w:themeColor="text1"/>
          <w:sz w:val="24"/>
          <w:szCs w:val="24"/>
        </w:rPr>
        <w:t>were</w:t>
      </w:r>
      <w:r w:rsidRPr="00307037">
        <w:rPr>
          <w:color w:val="000000" w:themeColor="text1"/>
          <w:sz w:val="24"/>
          <w:szCs w:val="24"/>
        </w:rPr>
        <w:t xml:space="preserve"> key for a successful prosecution</w:t>
      </w:r>
      <w:r w:rsidR="001F01F9" w:rsidRPr="00307037">
        <w:rPr>
          <w:color w:val="000000" w:themeColor="text1"/>
          <w:sz w:val="24"/>
          <w:szCs w:val="24"/>
        </w:rPr>
        <w:t>.</w:t>
      </w:r>
      <w:r w:rsidRPr="00307037">
        <w:rPr>
          <w:color w:val="000000" w:themeColor="text1"/>
          <w:sz w:val="24"/>
          <w:szCs w:val="24"/>
        </w:rPr>
        <w:t xml:space="preserve"> </w:t>
      </w:r>
      <w:r w:rsidR="001F01F9" w:rsidRPr="00307037">
        <w:rPr>
          <w:color w:val="000000" w:themeColor="text1"/>
          <w:sz w:val="24"/>
          <w:szCs w:val="24"/>
        </w:rPr>
        <w:t>Th</w:t>
      </w:r>
      <w:r w:rsidRPr="00307037">
        <w:rPr>
          <w:color w:val="000000" w:themeColor="text1"/>
          <w:sz w:val="24"/>
          <w:szCs w:val="24"/>
        </w:rPr>
        <w:t xml:space="preserve">ese principles are set out for the investigation of crime </w:t>
      </w:r>
      <w:r w:rsidR="00733FDE" w:rsidRPr="00307037">
        <w:rPr>
          <w:color w:val="000000" w:themeColor="text1"/>
          <w:sz w:val="24"/>
          <w:szCs w:val="24"/>
        </w:rPr>
        <w:t>to</w:t>
      </w:r>
      <w:r w:rsidRPr="00307037">
        <w:rPr>
          <w:color w:val="000000" w:themeColor="text1"/>
          <w:sz w:val="24"/>
          <w:szCs w:val="24"/>
        </w:rPr>
        <w:t xml:space="preserve"> secure material, minimise the amount of material that could be lost to the investigation and maximise the chance of securing </w:t>
      </w:r>
      <w:r w:rsidR="001F01F9" w:rsidRPr="00307037">
        <w:rPr>
          <w:color w:val="000000" w:themeColor="text1"/>
          <w:sz w:val="24"/>
          <w:szCs w:val="24"/>
        </w:rPr>
        <w:t>material</w:t>
      </w:r>
      <w:r w:rsidRPr="00307037">
        <w:rPr>
          <w:color w:val="000000" w:themeColor="text1"/>
          <w:sz w:val="24"/>
          <w:szCs w:val="24"/>
        </w:rPr>
        <w:t xml:space="preserve"> that will be admissible in court</w:t>
      </w:r>
      <w:r w:rsidR="00307037" w:rsidRPr="00307037">
        <w:rPr>
          <w:color w:val="000000" w:themeColor="text1"/>
          <w:sz w:val="24"/>
          <w:szCs w:val="24"/>
        </w:rPr>
        <w:t>. This</w:t>
      </w:r>
      <w:r w:rsidR="001F01F9" w:rsidRPr="00307037">
        <w:rPr>
          <w:color w:val="000000" w:themeColor="text1"/>
          <w:sz w:val="24"/>
          <w:szCs w:val="24"/>
        </w:rPr>
        <w:t xml:space="preserve"> is essential to obtain in the immediacy following a crime </w:t>
      </w:r>
      <w:r w:rsidR="00307037" w:rsidRPr="00307037">
        <w:rPr>
          <w:color w:val="000000" w:themeColor="text1"/>
          <w:sz w:val="24"/>
          <w:szCs w:val="24"/>
        </w:rPr>
        <w:t xml:space="preserve">taking place </w:t>
      </w:r>
      <w:r w:rsidR="001F01F9" w:rsidRPr="00307037">
        <w:rPr>
          <w:color w:val="000000" w:themeColor="text1"/>
          <w:sz w:val="24"/>
          <w:szCs w:val="24"/>
        </w:rPr>
        <w:t xml:space="preserve">due to the high chance of it being lost otherwise </w:t>
      </w:r>
      <w:r w:rsidRPr="00307037">
        <w:rPr>
          <w:color w:val="000000" w:themeColor="text1"/>
          <w:sz w:val="24"/>
          <w:szCs w:val="24"/>
        </w:rPr>
        <w:t xml:space="preserve">(College of Policing, 2024). </w:t>
      </w:r>
    </w:p>
    <w:p w14:paraId="25D16125" w14:textId="77777777" w:rsidR="001F01F9" w:rsidRPr="00307037" w:rsidRDefault="001F01F9" w:rsidP="009370AE">
      <w:pPr>
        <w:ind w:right="237"/>
        <w:jc w:val="both"/>
        <w:rPr>
          <w:color w:val="000000" w:themeColor="text1"/>
          <w:sz w:val="24"/>
          <w:szCs w:val="24"/>
        </w:rPr>
      </w:pPr>
    </w:p>
    <w:p w14:paraId="01FE506A" w14:textId="41F6DC19" w:rsidR="00355333" w:rsidRPr="00307037" w:rsidRDefault="00355333" w:rsidP="009370AE">
      <w:pPr>
        <w:ind w:right="237"/>
        <w:jc w:val="both"/>
        <w:rPr>
          <w:color w:val="000000" w:themeColor="text1"/>
          <w:sz w:val="24"/>
          <w:szCs w:val="24"/>
        </w:rPr>
      </w:pPr>
      <w:r w:rsidRPr="00307037">
        <w:rPr>
          <w:color w:val="000000" w:themeColor="text1"/>
          <w:sz w:val="24"/>
          <w:szCs w:val="24"/>
        </w:rPr>
        <w:t>This is done by considering</w:t>
      </w:r>
      <w:r w:rsidR="001F01F9" w:rsidRPr="00307037">
        <w:rPr>
          <w:color w:val="000000" w:themeColor="text1"/>
          <w:sz w:val="24"/>
          <w:szCs w:val="24"/>
        </w:rPr>
        <w:t xml:space="preserve"> fast</w:t>
      </w:r>
      <w:r w:rsidR="00733FDE">
        <w:rPr>
          <w:color w:val="000000" w:themeColor="text1"/>
          <w:sz w:val="24"/>
          <w:szCs w:val="24"/>
        </w:rPr>
        <w:t>-</w:t>
      </w:r>
      <w:r w:rsidR="001F01F9" w:rsidRPr="00307037">
        <w:rPr>
          <w:color w:val="000000" w:themeColor="text1"/>
          <w:sz w:val="24"/>
          <w:szCs w:val="24"/>
        </w:rPr>
        <w:t>track actions for the following areas:</w:t>
      </w:r>
    </w:p>
    <w:p w14:paraId="6C693604" w14:textId="2823A16B"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Victims, witnesses and suspects,</w:t>
      </w:r>
    </w:p>
    <w:p w14:paraId="2C81D7E4" w14:textId="3545159B"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Scenes,</w:t>
      </w:r>
    </w:p>
    <w:p w14:paraId="4D29EF6A" w14:textId="2E0C2A65"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Records,</w:t>
      </w:r>
    </w:p>
    <w:p w14:paraId="13C9FE83" w14:textId="61FBDD41"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Physical Evidence,</w:t>
      </w:r>
    </w:p>
    <w:p w14:paraId="120DE3A6" w14:textId="392C981A"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Intelligence,</w:t>
      </w:r>
    </w:p>
    <w:p w14:paraId="24A2DE9E" w14:textId="78B0CC43"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Lines of responsibility,</w:t>
      </w:r>
    </w:p>
    <w:p w14:paraId="59744ABF" w14:textId="56FA01C2" w:rsidR="001F01F9" w:rsidRPr="00307037" w:rsidRDefault="001F01F9" w:rsidP="001F01F9">
      <w:pPr>
        <w:pStyle w:val="ListParagraph"/>
        <w:numPr>
          <w:ilvl w:val="0"/>
          <w:numId w:val="51"/>
        </w:numPr>
        <w:ind w:right="237"/>
        <w:jc w:val="both"/>
        <w:rPr>
          <w:color w:val="000000" w:themeColor="text1"/>
          <w:sz w:val="24"/>
          <w:szCs w:val="24"/>
        </w:rPr>
      </w:pPr>
      <w:r w:rsidRPr="00307037">
        <w:rPr>
          <w:color w:val="000000" w:themeColor="text1"/>
          <w:sz w:val="24"/>
          <w:szCs w:val="24"/>
        </w:rPr>
        <w:t>Family and community.</w:t>
      </w:r>
    </w:p>
    <w:p w14:paraId="154ECA78" w14:textId="77777777" w:rsidR="00355333" w:rsidRPr="00307037" w:rsidRDefault="00355333" w:rsidP="009370AE">
      <w:pPr>
        <w:ind w:right="237"/>
        <w:jc w:val="both"/>
        <w:rPr>
          <w:color w:val="000000" w:themeColor="text1"/>
          <w:sz w:val="24"/>
          <w:szCs w:val="24"/>
        </w:rPr>
      </w:pPr>
    </w:p>
    <w:p w14:paraId="13340219" w14:textId="07D1E80C" w:rsidR="00EC4564" w:rsidRPr="00307037" w:rsidRDefault="001F01F9" w:rsidP="009370AE">
      <w:pPr>
        <w:ind w:right="237"/>
        <w:jc w:val="both"/>
        <w:rPr>
          <w:sz w:val="24"/>
          <w:szCs w:val="24"/>
        </w:rPr>
      </w:pPr>
      <w:r w:rsidRPr="00307037">
        <w:rPr>
          <w:color w:val="000000" w:themeColor="text1"/>
          <w:sz w:val="24"/>
          <w:szCs w:val="24"/>
        </w:rPr>
        <w:t>Fast</w:t>
      </w:r>
      <w:r w:rsidR="00733FDE">
        <w:rPr>
          <w:color w:val="000000" w:themeColor="text1"/>
          <w:sz w:val="24"/>
          <w:szCs w:val="24"/>
        </w:rPr>
        <w:t>-</w:t>
      </w:r>
      <w:r w:rsidRPr="00307037">
        <w:rPr>
          <w:color w:val="000000" w:themeColor="text1"/>
          <w:sz w:val="24"/>
          <w:szCs w:val="24"/>
        </w:rPr>
        <w:t>track actions are ones that</w:t>
      </w:r>
      <w:r w:rsidR="00733FDE">
        <w:rPr>
          <w:color w:val="000000" w:themeColor="text1"/>
          <w:sz w:val="24"/>
          <w:szCs w:val="24"/>
        </w:rPr>
        <w:t>,</w:t>
      </w:r>
      <w:r w:rsidRPr="00307037">
        <w:rPr>
          <w:color w:val="000000" w:themeColor="text1"/>
          <w:sz w:val="24"/>
          <w:szCs w:val="24"/>
        </w:rPr>
        <w:t xml:space="preserve"> if pursued immediately</w:t>
      </w:r>
      <w:r w:rsidR="00733FDE">
        <w:rPr>
          <w:color w:val="000000" w:themeColor="text1"/>
          <w:sz w:val="24"/>
          <w:szCs w:val="24"/>
        </w:rPr>
        <w:t>,</w:t>
      </w:r>
      <w:r w:rsidRPr="00307037">
        <w:rPr>
          <w:color w:val="000000" w:themeColor="text1"/>
          <w:sz w:val="24"/>
          <w:szCs w:val="24"/>
        </w:rPr>
        <w:t xml:space="preserve"> will assist in establishing important facts such as identifying suspects, preserving evidence or lead</w:t>
      </w:r>
      <w:r w:rsidR="002A0040">
        <w:rPr>
          <w:color w:val="000000" w:themeColor="text1"/>
          <w:sz w:val="24"/>
          <w:szCs w:val="24"/>
        </w:rPr>
        <w:t>ing</w:t>
      </w:r>
      <w:r w:rsidRPr="00307037">
        <w:rPr>
          <w:color w:val="000000" w:themeColor="text1"/>
          <w:sz w:val="24"/>
          <w:szCs w:val="24"/>
        </w:rPr>
        <w:t xml:space="preserve"> to early arrests</w:t>
      </w:r>
      <w:r w:rsidRPr="00307037">
        <w:rPr>
          <w:sz w:val="24"/>
          <w:szCs w:val="24"/>
        </w:rPr>
        <w:t xml:space="preserve"> (College of Policing, 2024). </w:t>
      </w:r>
      <w:r w:rsidR="00355333" w:rsidRPr="00307037">
        <w:rPr>
          <w:color w:val="000000" w:themeColor="text1"/>
          <w:sz w:val="24"/>
          <w:szCs w:val="24"/>
        </w:rPr>
        <w:t>Th</w:t>
      </w:r>
      <w:r w:rsidRPr="00307037">
        <w:rPr>
          <w:color w:val="000000" w:themeColor="text1"/>
          <w:sz w:val="24"/>
          <w:szCs w:val="24"/>
        </w:rPr>
        <w:t xml:space="preserve">e importance of these actions </w:t>
      </w:r>
      <w:r w:rsidR="00733FDE">
        <w:rPr>
          <w:color w:val="000000" w:themeColor="text1"/>
          <w:sz w:val="24"/>
          <w:szCs w:val="24"/>
        </w:rPr>
        <w:t>is</w:t>
      </w:r>
      <w:r w:rsidRPr="00307037">
        <w:rPr>
          <w:color w:val="000000" w:themeColor="text1"/>
          <w:sz w:val="24"/>
          <w:szCs w:val="24"/>
        </w:rPr>
        <w:t xml:space="preserve"> highlighted </w:t>
      </w:r>
      <w:r w:rsidR="00355333" w:rsidRPr="00307037">
        <w:rPr>
          <w:color w:val="000000" w:themeColor="text1"/>
          <w:sz w:val="24"/>
          <w:szCs w:val="24"/>
        </w:rPr>
        <w:t>when you consider that only 2.7% of rape cases in England and Wales reach the charging stage</w:t>
      </w:r>
      <w:r w:rsidR="00733FDE">
        <w:rPr>
          <w:color w:val="000000" w:themeColor="text1"/>
          <w:sz w:val="24"/>
          <w:szCs w:val="24"/>
        </w:rPr>
        <w:t>,</w:t>
      </w:r>
      <w:r w:rsidR="00355333" w:rsidRPr="00307037">
        <w:rPr>
          <w:color w:val="000000" w:themeColor="text1"/>
          <w:sz w:val="24"/>
          <w:szCs w:val="24"/>
        </w:rPr>
        <w:t xml:space="preserve"> so I was aware that I would have to work efficiently and to a high </w:t>
      </w:r>
      <w:r w:rsidR="00103D46">
        <w:rPr>
          <w:color w:val="000000" w:themeColor="text1"/>
          <w:sz w:val="24"/>
          <w:szCs w:val="24"/>
        </w:rPr>
        <w:t>standard</w:t>
      </w:r>
      <w:r w:rsidR="00355333" w:rsidRPr="00307037">
        <w:rPr>
          <w:color w:val="000000" w:themeColor="text1"/>
          <w:sz w:val="24"/>
          <w:szCs w:val="24"/>
        </w:rPr>
        <w:t xml:space="preserve"> to increase those chances</w:t>
      </w:r>
      <w:r w:rsidRPr="00307037">
        <w:rPr>
          <w:color w:val="000000" w:themeColor="text1"/>
          <w:sz w:val="24"/>
          <w:szCs w:val="24"/>
        </w:rPr>
        <w:t xml:space="preserve"> in this scenario</w:t>
      </w:r>
      <w:r w:rsidR="00355333" w:rsidRPr="00307037">
        <w:rPr>
          <w:rFonts w:ascii="Times New Roman" w:hAnsi="Times New Roman" w:cs="Times New Roman"/>
          <w:color w:val="auto"/>
          <w:sz w:val="24"/>
          <w:szCs w:val="24"/>
        </w:rPr>
        <w:t xml:space="preserve"> </w:t>
      </w:r>
      <w:r w:rsidR="00355333" w:rsidRPr="00307037">
        <w:rPr>
          <w:color w:val="000000" w:themeColor="text1"/>
          <w:sz w:val="24"/>
          <w:szCs w:val="24"/>
        </w:rPr>
        <w:t xml:space="preserve">(Rape </w:t>
      </w:r>
      <w:proofErr w:type="gramStart"/>
      <w:r w:rsidR="00355333" w:rsidRPr="00307037">
        <w:rPr>
          <w:color w:val="000000" w:themeColor="text1"/>
          <w:sz w:val="24"/>
          <w:szCs w:val="24"/>
        </w:rPr>
        <w:t>Crisis ,</w:t>
      </w:r>
      <w:proofErr w:type="gramEnd"/>
      <w:r w:rsidR="00355333" w:rsidRPr="00307037">
        <w:rPr>
          <w:color w:val="000000" w:themeColor="text1"/>
          <w:sz w:val="24"/>
          <w:szCs w:val="24"/>
        </w:rPr>
        <w:t xml:space="preserve"> 2024).</w:t>
      </w:r>
    </w:p>
    <w:p w14:paraId="02690A5B" w14:textId="77777777" w:rsidR="00355333" w:rsidRDefault="00355333" w:rsidP="009370AE">
      <w:pPr>
        <w:ind w:right="237"/>
        <w:jc w:val="both"/>
        <w:rPr>
          <w:color w:val="000000" w:themeColor="text1"/>
          <w:sz w:val="24"/>
          <w:szCs w:val="24"/>
        </w:rPr>
      </w:pPr>
    </w:p>
    <w:p w14:paraId="635E71D8" w14:textId="0FFBB74D" w:rsidR="00EC4564" w:rsidRDefault="00307037" w:rsidP="009370AE">
      <w:pPr>
        <w:ind w:right="237"/>
        <w:jc w:val="both"/>
        <w:rPr>
          <w:color w:val="000000" w:themeColor="text1"/>
          <w:sz w:val="24"/>
          <w:szCs w:val="24"/>
        </w:rPr>
      </w:pPr>
      <w:r>
        <w:rPr>
          <w:color w:val="000000" w:themeColor="text1"/>
          <w:sz w:val="24"/>
          <w:szCs w:val="24"/>
        </w:rPr>
        <w:t>Upon meeting Female (A)</w:t>
      </w:r>
      <w:r w:rsidR="00733FDE">
        <w:rPr>
          <w:color w:val="000000" w:themeColor="text1"/>
          <w:sz w:val="24"/>
          <w:szCs w:val="24"/>
        </w:rPr>
        <w:t>,</w:t>
      </w:r>
      <w:r>
        <w:rPr>
          <w:color w:val="000000" w:themeColor="text1"/>
          <w:sz w:val="24"/>
          <w:szCs w:val="24"/>
        </w:rPr>
        <w:t xml:space="preserve"> she was in a state of hysteria with panicked breathing and extremely emotional to </w:t>
      </w:r>
      <w:r w:rsidR="00733FDE">
        <w:rPr>
          <w:color w:val="000000" w:themeColor="text1"/>
          <w:sz w:val="24"/>
          <w:szCs w:val="24"/>
        </w:rPr>
        <w:t>the</w:t>
      </w:r>
      <w:r>
        <w:rPr>
          <w:color w:val="000000" w:themeColor="text1"/>
          <w:sz w:val="24"/>
          <w:szCs w:val="24"/>
        </w:rPr>
        <w:t xml:space="preserve"> point of being illegible and was currently outdoors in the main nighttime economy area.</w:t>
      </w:r>
      <w:r w:rsidR="00DA1961">
        <w:rPr>
          <w:color w:val="000000" w:themeColor="text1"/>
          <w:sz w:val="24"/>
          <w:szCs w:val="24"/>
        </w:rPr>
        <w:t xml:space="preserve"> Immediately I was concerned for Female (A)’s welfare and</w:t>
      </w:r>
      <w:r>
        <w:rPr>
          <w:color w:val="000000" w:themeColor="text1"/>
          <w:sz w:val="24"/>
          <w:szCs w:val="24"/>
        </w:rPr>
        <w:t xml:space="preserve"> understood</w:t>
      </w:r>
      <w:r w:rsidR="00733FDE">
        <w:rPr>
          <w:color w:val="000000" w:themeColor="text1"/>
          <w:sz w:val="24"/>
          <w:szCs w:val="24"/>
        </w:rPr>
        <w:t xml:space="preserve"> that</w:t>
      </w:r>
      <w:r>
        <w:rPr>
          <w:color w:val="000000" w:themeColor="text1"/>
          <w:sz w:val="24"/>
          <w:szCs w:val="24"/>
        </w:rPr>
        <w:t xml:space="preserve"> in order to achieve the best evidence</w:t>
      </w:r>
      <w:r w:rsidR="00733FDE">
        <w:rPr>
          <w:color w:val="000000" w:themeColor="text1"/>
          <w:sz w:val="24"/>
          <w:szCs w:val="24"/>
        </w:rPr>
        <w:t>,</w:t>
      </w:r>
      <w:r>
        <w:rPr>
          <w:color w:val="000000" w:themeColor="text1"/>
          <w:sz w:val="24"/>
          <w:szCs w:val="24"/>
        </w:rPr>
        <w:t xml:space="preserve"> I would have to </w:t>
      </w:r>
      <w:r w:rsidR="00DA1961">
        <w:rPr>
          <w:color w:val="000000" w:themeColor="text1"/>
          <w:sz w:val="24"/>
          <w:szCs w:val="24"/>
        </w:rPr>
        <w:t>address this first</w:t>
      </w:r>
      <w:r>
        <w:rPr>
          <w:color w:val="000000" w:themeColor="text1"/>
          <w:sz w:val="24"/>
          <w:szCs w:val="24"/>
        </w:rPr>
        <w:t xml:space="preserve"> and remove her to a safe environment where I could better control any variables </w:t>
      </w:r>
      <w:r w:rsidRPr="00307037">
        <w:rPr>
          <w:color w:val="000000" w:themeColor="text1"/>
          <w:sz w:val="24"/>
          <w:szCs w:val="24"/>
        </w:rPr>
        <w:t>(Ministry of Justice, 2011)</w:t>
      </w:r>
      <w:r w:rsidR="00733FDE">
        <w:rPr>
          <w:color w:val="000000" w:themeColor="text1"/>
          <w:sz w:val="24"/>
          <w:szCs w:val="24"/>
        </w:rPr>
        <w:t>;</w:t>
      </w:r>
      <w:r>
        <w:rPr>
          <w:color w:val="000000" w:themeColor="text1"/>
          <w:sz w:val="24"/>
          <w:szCs w:val="24"/>
        </w:rPr>
        <w:t xml:space="preserve"> as such</w:t>
      </w:r>
      <w:r w:rsidR="00733FDE">
        <w:rPr>
          <w:color w:val="000000" w:themeColor="text1"/>
          <w:sz w:val="24"/>
          <w:szCs w:val="24"/>
        </w:rPr>
        <w:t>,</w:t>
      </w:r>
      <w:r>
        <w:rPr>
          <w:color w:val="000000" w:themeColor="text1"/>
          <w:sz w:val="24"/>
          <w:szCs w:val="24"/>
        </w:rPr>
        <w:t xml:space="preserve"> I looked to move Female (A) to the nearest police station.</w:t>
      </w:r>
    </w:p>
    <w:p w14:paraId="4FD65293" w14:textId="77777777" w:rsidR="00307037" w:rsidRDefault="00307037" w:rsidP="009370AE">
      <w:pPr>
        <w:ind w:right="237"/>
        <w:jc w:val="both"/>
        <w:rPr>
          <w:color w:val="000000" w:themeColor="text1"/>
          <w:sz w:val="24"/>
          <w:szCs w:val="24"/>
        </w:rPr>
      </w:pPr>
    </w:p>
    <w:p w14:paraId="22046480" w14:textId="021D2A62" w:rsidR="00DA1961" w:rsidRDefault="00307037" w:rsidP="009370AE">
      <w:pPr>
        <w:ind w:right="237"/>
        <w:jc w:val="both"/>
        <w:rPr>
          <w:color w:val="000000" w:themeColor="text1"/>
          <w:sz w:val="24"/>
          <w:szCs w:val="24"/>
        </w:rPr>
      </w:pPr>
      <w:r>
        <w:rPr>
          <w:color w:val="000000" w:themeColor="text1"/>
          <w:sz w:val="24"/>
          <w:szCs w:val="24"/>
        </w:rPr>
        <w:t>Following our arrival at the station</w:t>
      </w:r>
      <w:r w:rsidR="00733FDE">
        <w:rPr>
          <w:color w:val="000000" w:themeColor="text1"/>
          <w:sz w:val="24"/>
          <w:szCs w:val="24"/>
        </w:rPr>
        <w:t>,</w:t>
      </w:r>
      <w:r>
        <w:rPr>
          <w:color w:val="000000" w:themeColor="text1"/>
          <w:sz w:val="24"/>
          <w:szCs w:val="24"/>
        </w:rPr>
        <w:t xml:space="preserve"> my female colleague</w:t>
      </w:r>
      <w:r w:rsidR="00733FDE">
        <w:rPr>
          <w:color w:val="000000" w:themeColor="text1"/>
          <w:sz w:val="24"/>
          <w:szCs w:val="24"/>
        </w:rPr>
        <w:t xml:space="preserve"> and I</w:t>
      </w:r>
      <w:r>
        <w:rPr>
          <w:color w:val="000000" w:themeColor="text1"/>
          <w:sz w:val="24"/>
          <w:szCs w:val="24"/>
        </w:rPr>
        <w:t xml:space="preserve"> have positioned ourselves in an interview room so that we could look to obtain an initial report</w:t>
      </w:r>
      <w:r w:rsidR="00733FDE">
        <w:rPr>
          <w:color w:val="000000" w:themeColor="text1"/>
          <w:sz w:val="24"/>
          <w:szCs w:val="24"/>
        </w:rPr>
        <w:t>.</w:t>
      </w:r>
      <w:r w:rsidR="00DA1961">
        <w:rPr>
          <w:color w:val="000000" w:themeColor="text1"/>
          <w:sz w:val="24"/>
          <w:szCs w:val="24"/>
        </w:rPr>
        <w:t xml:space="preserve"> I have opted to take a female colleague in with me</w:t>
      </w:r>
      <w:r w:rsidR="00733FDE">
        <w:rPr>
          <w:color w:val="000000" w:themeColor="text1"/>
          <w:sz w:val="24"/>
          <w:szCs w:val="24"/>
        </w:rPr>
        <w:t>,</w:t>
      </w:r>
      <w:r w:rsidR="00DA1961">
        <w:rPr>
          <w:color w:val="000000" w:themeColor="text1"/>
          <w:sz w:val="24"/>
          <w:szCs w:val="24"/>
        </w:rPr>
        <w:t xml:space="preserve"> as I was aware this could make Female (A) feel more comfortable than being just with </w:t>
      </w:r>
      <w:r w:rsidR="00733FDE">
        <w:rPr>
          <w:color w:val="000000" w:themeColor="text1"/>
          <w:sz w:val="24"/>
          <w:szCs w:val="24"/>
        </w:rPr>
        <w:t>me</w:t>
      </w:r>
      <w:r w:rsidR="00DA1961">
        <w:rPr>
          <w:color w:val="000000" w:themeColor="text1"/>
          <w:sz w:val="24"/>
          <w:szCs w:val="24"/>
        </w:rPr>
        <w:t xml:space="preserve"> as a male officer.</w:t>
      </w:r>
      <w:r w:rsidR="00103D46">
        <w:rPr>
          <w:color w:val="000000" w:themeColor="text1"/>
          <w:sz w:val="24"/>
          <w:szCs w:val="24"/>
        </w:rPr>
        <w:t xml:space="preserve"> My colleague and I </w:t>
      </w:r>
      <w:proofErr w:type="gramStart"/>
      <w:r w:rsidR="00103D46">
        <w:rPr>
          <w:color w:val="000000" w:themeColor="text1"/>
          <w:sz w:val="24"/>
          <w:szCs w:val="24"/>
        </w:rPr>
        <w:t>were well aware that</w:t>
      </w:r>
      <w:proofErr w:type="gramEnd"/>
      <w:r w:rsidR="00103D46">
        <w:rPr>
          <w:color w:val="000000" w:themeColor="text1"/>
          <w:sz w:val="24"/>
          <w:szCs w:val="24"/>
        </w:rPr>
        <w:t xml:space="preserve"> Female (A) would have to feel comfortable and not judged </w:t>
      </w:r>
      <w:proofErr w:type="gramStart"/>
      <w:r w:rsidR="00103D46">
        <w:rPr>
          <w:color w:val="000000" w:themeColor="text1"/>
          <w:sz w:val="24"/>
          <w:szCs w:val="24"/>
        </w:rPr>
        <w:t>in order to</w:t>
      </w:r>
      <w:proofErr w:type="gramEnd"/>
      <w:r w:rsidR="00103D46">
        <w:rPr>
          <w:color w:val="000000" w:themeColor="text1"/>
          <w:sz w:val="24"/>
          <w:szCs w:val="24"/>
        </w:rPr>
        <w:t xml:space="preserve"> provide the best information to us </w:t>
      </w:r>
      <w:r w:rsidR="00103D46" w:rsidRPr="00103D46">
        <w:rPr>
          <w:color w:val="000000" w:themeColor="text1"/>
          <w:sz w:val="24"/>
          <w:szCs w:val="24"/>
        </w:rPr>
        <w:t>(Rape Crisis, n.d.)</w:t>
      </w:r>
      <w:r w:rsidR="00103D46">
        <w:rPr>
          <w:color w:val="000000" w:themeColor="text1"/>
          <w:sz w:val="24"/>
          <w:szCs w:val="24"/>
        </w:rPr>
        <w:t>.</w:t>
      </w:r>
    </w:p>
    <w:p w14:paraId="433F494A" w14:textId="77777777" w:rsidR="00DA1961" w:rsidRDefault="00DA1961" w:rsidP="009370AE">
      <w:pPr>
        <w:ind w:right="237"/>
        <w:jc w:val="both"/>
        <w:rPr>
          <w:color w:val="000000" w:themeColor="text1"/>
          <w:sz w:val="24"/>
          <w:szCs w:val="24"/>
        </w:rPr>
      </w:pPr>
    </w:p>
    <w:p w14:paraId="3B5D022E" w14:textId="039DCCEB" w:rsidR="00307037" w:rsidRDefault="00DA1961" w:rsidP="009370AE">
      <w:pPr>
        <w:ind w:right="237"/>
        <w:jc w:val="both"/>
        <w:rPr>
          <w:color w:val="000000" w:themeColor="text1"/>
          <w:sz w:val="24"/>
          <w:szCs w:val="24"/>
        </w:rPr>
      </w:pPr>
      <w:r>
        <w:rPr>
          <w:color w:val="000000" w:themeColor="text1"/>
          <w:sz w:val="24"/>
          <w:szCs w:val="24"/>
        </w:rPr>
        <w:t>In relation to the initial report</w:t>
      </w:r>
      <w:r w:rsidR="00733FDE">
        <w:rPr>
          <w:color w:val="000000" w:themeColor="text1"/>
          <w:sz w:val="24"/>
          <w:szCs w:val="24"/>
        </w:rPr>
        <w:t>,</w:t>
      </w:r>
      <w:r w:rsidR="00307037">
        <w:rPr>
          <w:color w:val="000000" w:themeColor="text1"/>
          <w:sz w:val="24"/>
          <w:szCs w:val="24"/>
        </w:rPr>
        <w:t xml:space="preserve"> this would not be a full statement but instead is a PPD3 document </w:t>
      </w:r>
      <w:r>
        <w:rPr>
          <w:color w:val="000000" w:themeColor="text1"/>
          <w:sz w:val="24"/>
          <w:szCs w:val="24"/>
        </w:rPr>
        <w:t>which is much shorter in its contents and looks to establish key information regarding the fast-track areas noted above so that I could then take any relevant actions that were identified immediately</w:t>
      </w:r>
      <w:r w:rsidR="00951093">
        <w:rPr>
          <w:color w:val="000000" w:themeColor="text1"/>
          <w:sz w:val="24"/>
          <w:szCs w:val="24"/>
        </w:rPr>
        <w:t xml:space="preserve"> and look to address those within the golden hour.</w:t>
      </w:r>
    </w:p>
    <w:p w14:paraId="58457D07" w14:textId="77777777" w:rsidR="00402DE1" w:rsidRDefault="00402DE1" w:rsidP="009370AE">
      <w:pPr>
        <w:ind w:right="237"/>
        <w:jc w:val="both"/>
        <w:rPr>
          <w:color w:val="000000" w:themeColor="text1"/>
          <w:sz w:val="24"/>
          <w:szCs w:val="24"/>
        </w:rPr>
      </w:pPr>
    </w:p>
    <w:p w14:paraId="32B7A990" w14:textId="732590D4" w:rsidR="00963782" w:rsidRDefault="00963782" w:rsidP="009370AE">
      <w:pPr>
        <w:ind w:right="237"/>
        <w:jc w:val="both"/>
        <w:rPr>
          <w:color w:val="000000" w:themeColor="text1"/>
          <w:sz w:val="24"/>
          <w:szCs w:val="24"/>
        </w:rPr>
      </w:pPr>
      <w:r>
        <w:rPr>
          <w:color w:val="000000" w:themeColor="text1"/>
          <w:sz w:val="24"/>
          <w:szCs w:val="24"/>
        </w:rPr>
        <w:t>Following some reassurance to Female (A)</w:t>
      </w:r>
      <w:r w:rsidR="00733FDE">
        <w:rPr>
          <w:color w:val="000000" w:themeColor="text1"/>
          <w:sz w:val="24"/>
          <w:szCs w:val="24"/>
        </w:rPr>
        <w:t>,</w:t>
      </w:r>
      <w:r>
        <w:rPr>
          <w:color w:val="000000" w:themeColor="text1"/>
          <w:sz w:val="24"/>
          <w:szCs w:val="24"/>
        </w:rPr>
        <w:t xml:space="preserve"> she has started to calm and come to a point where she could provide a clear account</w:t>
      </w:r>
      <w:r w:rsidR="00733FDE">
        <w:rPr>
          <w:color w:val="000000" w:themeColor="text1"/>
          <w:sz w:val="24"/>
          <w:szCs w:val="24"/>
        </w:rPr>
        <w:t>.</w:t>
      </w:r>
      <w:r>
        <w:rPr>
          <w:color w:val="000000" w:themeColor="text1"/>
          <w:sz w:val="24"/>
          <w:szCs w:val="24"/>
        </w:rPr>
        <w:t xml:space="preserve"> Female (A) has advised that she met Male (B) within a local shisha bar where they had spent just over an hour together and that she had left immediately following the offence and contacted the police with the male still within the establishment. </w:t>
      </w:r>
    </w:p>
    <w:p w14:paraId="1071B86B" w14:textId="77777777" w:rsidR="00963782" w:rsidRDefault="00963782" w:rsidP="009370AE">
      <w:pPr>
        <w:ind w:right="237"/>
        <w:jc w:val="both"/>
        <w:rPr>
          <w:color w:val="000000" w:themeColor="text1"/>
          <w:sz w:val="24"/>
          <w:szCs w:val="24"/>
        </w:rPr>
      </w:pPr>
    </w:p>
    <w:p w14:paraId="44CC19AF" w14:textId="7C42AAFA" w:rsidR="00271173" w:rsidRDefault="00271173" w:rsidP="009370AE">
      <w:pPr>
        <w:ind w:right="237"/>
        <w:jc w:val="both"/>
        <w:rPr>
          <w:color w:val="000000" w:themeColor="text1"/>
          <w:sz w:val="24"/>
          <w:szCs w:val="24"/>
        </w:rPr>
      </w:pPr>
      <w:r>
        <w:rPr>
          <w:color w:val="000000" w:themeColor="text1"/>
          <w:sz w:val="24"/>
          <w:szCs w:val="24"/>
        </w:rPr>
        <w:t>Following a successful first account</w:t>
      </w:r>
      <w:r w:rsidR="00733FDE">
        <w:rPr>
          <w:color w:val="000000" w:themeColor="text1"/>
          <w:sz w:val="24"/>
          <w:szCs w:val="24"/>
        </w:rPr>
        <w:t>,</w:t>
      </w:r>
      <w:r>
        <w:rPr>
          <w:color w:val="000000" w:themeColor="text1"/>
          <w:sz w:val="24"/>
          <w:szCs w:val="24"/>
        </w:rPr>
        <w:t xml:space="preserve"> my next considerations were for forensic evidence that may be present on Female (A)</w:t>
      </w:r>
      <w:r w:rsidR="00A60956">
        <w:rPr>
          <w:color w:val="000000" w:themeColor="text1"/>
          <w:sz w:val="24"/>
          <w:szCs w:val="24"/>
        </w:rPr>
        <w:t>,</w:t>
      </w:r>
      <w:r>
        <w:rPr>
          <w:color w:val="000000" w:themeColor="text1"/>
          <w:sz w:val="24"/>
          <w:szCs w:val="24"/>
        </w:rPr>
        <w:t xml:space="preserve"> as this could be key to a successful prosecution </w:t>
      </w:r>
      <w:r w:rsidRPr="00271173">
        <w:rPr>
          <w:color w:val="000000" w:themeColor="text1"/>
          <w:sz w:val="24"/>
          <w:szCs w:val="24"/>
        </w:rPr>
        <w:t>(College of Policing, n.d.)</w:t>
      </w:r>
      <w:r>
        <w:rPr>
          <w:color w:val="000000" w:themeColor="text1"/>
          <w:sz w:val="24"/>
          <w:szCs w:val="24"/>
        </w:rPr>
        <w:t>. After discussing with Female (A)</w:t>
      </w:r>
      <w:r w:rsidR="00A60956">
        <w:rPr>
          <w:color w:val="000000" w:themeColor="text1"/>
          <w:sz w:val="24"/>
          <w:szCs w:val="24"/>
        </w:rPr>
        <w:t>,</w:t>
      </w:r>
      <w:r>
        <w:rPr>
          <w:color w:val="000000" w:themeColor="text1"/>
          <w:sz w:val="24"/>
          <w:szCs w:val="24"/>
        </w:rPr>
        <w:t xml:space="preserve"> she has been willing to provide her clothing and underwear</w:t>
      </w:r>
      <w:r w:rsidR="00A60956">
        <w:rPr>
          <w:color w:val="000000" w:themeColor="text1"/>
          <w:sz w:val="24"/>
          <w:szCs w:val="24"/>
        </w:rPr>
        <w:t>,</w:t>
      </w:r>
      <w:r>
        <w:rPr>
          <w:color w:val="000000" w:themeColor="text1"/>
          <w:sz w:val="24"/>
          <w:szCs w:val="24"/>
        </w:rPr>
        <w:t xml:space="preserve"> as this may have DNA of Male (B) given the allegation at hand</w:t>
      </w:r>
      <w:r w:rsidR="00A60956">
        <w:rPr>
          <w:color w:val="000000" w:themeColor="text1"/>
          <w:sz w:val="24"/>
          <w:szCs w:val="24"/>
        </w:rPr>
        <w:t>,</w:t>
      </w:r>
      <w:r>
        <w:rPr>
          <w:color w:val="000000" w:themeColor="text1"/>
          <w:sz w:val="24"/>
          <w:szCs w:val="24"/>
        </w:rPr>
        <w:t xml:space="preserve"> and we have provided alternate clothing for her. Further to this</w:t>
      </w:r>
      <w:r w:rsidR="00A60956">
        <w:rPr>
          <w:color w:val="000000" w:themeColor="text1"/>
          <w:sz w:val="24"/>
          <w:szCs w:val="24"/>
        </w:rPr>
        <w:t>,</w:t>
      </w:r>
      <w:r>
        <w:rPr>
          <w:color w:val="000000" w:themeColor="text1"/>
          <w:sz w:val="24"/>
          <w:szCs w:val="24"/>
        </w:rPr>
        <w:t xml:space="preserve"> I have looked to arrange for forensic swabs to be taken in the Sexual </w:t>
      </w:r>
      <w:r>
        <w:rPr>
          <w:color w:val="000000" w:themeColor="text1"/>
          <w:sz w:val="24"/>
          <w:szCs w:val="24"/>
        </w:rPr>
        <w:lastRenderedPageBreak/>
        <w:t>Assault Referral Centre (SARC)</w:t>
      </w:r>
      <w:r w:rsidR="00A60956">
        <w:rPr>
          <w:color w:val="000000" w:themeColor="text1"/>
          <w:sz w:val="24"/>
          <w:szCs w:val="24"/>
        </w:rPr>
        <w:t>;</w:t>
      </w:r>
      <w:r>
        <w:rPr>
          <w:color w:val="000000" w:themeColor="text1"/>
          <w:sz w:val="24"/>
          <w:szCs w:val="24"/>
        </w:rPr>
        <w:t xml:space="preserve"> th</w:t>
      </w:r>
      <w:r w:rsidR="00A60956">
        <w:rPr>
          <w:color w:val="000000" w:themeColor="text1"/>
          <w:sz w:val="24"/>
          <w:szCs w:val="24"/>
        </w:rPr>
        <w:t>ere they</w:t>
      </w:r>
      <w:r>
        <w:rPr>
          <w:color w:val="000000" w:themeColor="text1"/>
          <w:sz w:val="24"/>
          <w:szCs w:val="24"/>
        </w:rPr>
        <w:t xml:space="preserve"> would look to take intimate swabs of the genitals and any other areas where contact is likely to have taken place.</w:t>
      </w:r>
    </w:p>
    <w:p w14:paraId="3FDE124D" w14:textId="77777777" w:rsidR="00271173" w:rsidRDefault="00271173" w:rsidP="009370AE">
      <w:pPr>
        <w:ind w:right="237"/>
        <w:jc w:val="both"/>
        <w:rPr>
          <w:color w:val="000000" w:themeColor="text1"/>
          <w:sz w:val="24"/>
          <w:szCs w:val="24"/>
        </w:rPr>
      </w:pPr>
    </w:p>
    <w:p w14:paraId="18D5F0EF" w14:textId="726A5C99" w:rsidR="00271173" w:rsidRPr="00271173" w:rsidRDefault="00271173" w:rsidP="009370AE">
      <w:pPr>
        <w:ind w:right="237"/>
        <w:jc w:val="both"/>
        <w:rPr>
          <w:color w:val="000000" w:themeColor="text1"/>
          <w:sz w:val="24"/>
          <w:szCs w:val="24"/>
        </w:rPr>
      </w:pPr>
      <w:r>
        <w:rPr>
          <w:color w:val="000000" w:themeColor="text1"/>
          <w:sz w:val="24"/>
          <w:szCs w:val="24"/>
        </w:rPr>
        <w:t>I was aware that this evidence could be key</w:t>
      </w:r>
      <w:r w:rsidR="00A60956">
        <w:rPr>
          <w:color w:val="000000" w:themeColor="text1"/>
          <w:sz w:val="24"/>
          <w:szCs w:val="24"/>
        </w:rPr>
        <w:t>,</w:t>
      </w:r>
      <w:r>
        <w:rPr>
          <w:color w:val="000000" w:themeColor="text1"/>
          <w:sz w:val="24"/>
          <w:szCs w:val="24"/>
        </w:rPr>
        <w:t xml:space="preserve"> as if Male (B) </w:t>
      </w:r>
      <w:r w:rsidR="004E6C6C">
        <w:rPr>
          <w:color w:val="000000" w:themeColor="text1"/>
          <w:sz w:val="24"/>
          <w:szCs w:val="24"/>
        </w:rPr>
        <w:t>were to dispute the allegation and state that no such offence has taken place</w:t>
      </w:r>
      <w:r w:rsidR="00A60956">
        <w:rPr>
          <w:color w:val="000000" w:themeColor="text1"/>
          <w:sz w:val="24"/>
          <w:szCs w:val="24"/>
        </w:rPr>
        <w:t>,</w:t>
      </w:r>
      <w:r w:rsidR="004E6C6C">
        <w:rPr>
          <w:color w:val="000000" w:themeColor="text1"/>
          <w:sz w:val="24"/>
          <w:szCs w:val="24"/>
        </w:rPr>
        <w:t xml:space="preserve"> then these swabs </w:t>
      </w:r>
      <w:r w:rsidR="00A60956">
        <w:rPr>
          <w:color w:val="000000" w:themeColor="text1"/>
          <w:sz w:val="24"/>
          <w:szCs w:val="24"/>
        </w:rPr>
        <w:t>c</w:t>
      </w:r>
      <w:r w:rsidR="004E6C6C">
        <w:rPr>
          <w:color w:val="000000" w:themeColor="text1"/>
          <w:sz w:val="24"/>
          <w:szCs w:val="24"/>
        </w:rPr>
        <w:t>ould corroborate the circumstances provided by Female (A)</w:t>
      </w:r>
      <w:r w:rsidR="00A60956">
        <w:rPr>
          <w:color w:val="000000" w:themeColor="text1"/>
          <w:sz w:val="24"/>
          <w:szCs w:val="24"/>
        </w:rPr>
        <w:t xml:space="preserve"> and assist </w:t>
      </w:r>
      <w:r w:rsidR="00951093">
        <w:rPr>
          <w:color w:val="000000" w:themeColor="text1"/>
          <w:sz w:val="24"/>
          <w:szCs w:val="24"/>
        </w:rPr>
        <w:t xml:space="preserve">the </w:t>
      </w:r>
      <w:r w:rsidR="00A60956">
        <w:rPr>
          <w:color w:val="000000" w:themeColor="text1"/>
          <w:sz w:val="24"/>
          <w:szCs w:val="24"/>
        </w:rPr>
        <w:t>prosecution</w:t>
      </w:r>
      <w:r w:rsidR="00951093">
        <w:rPr>
          <w:color w:val="000000" w:themeColor="text1"/>
          <w:sz w:val="24"/>
          <w:szCs w:val="24"/>
        </w:rPr>
        <w:t xml:space="preserve"> case.</w:t>
      </w:r>
    </w:p>
    <w:p w14:paraId="1E903F49" w14:textId="77777777" w:rsidR="00271173" w:rsidRDefault="00271173" w:rsidP="009370AE">
      <w:pPr>
        <w:ind w:right="237"/>
        <w:jc w:val="both"/>
        <w:rPr>
          <w:color w:val="000000" w:themeColor="text1"/>
          <w:sz w:val="24"/>
          <w:szCs w:val="24"/>
        </w:rPr>
      </w:pPr>
    </w:p>
    <w:p w14:paraId="70A11782" w14:textId="6F6CA3F7" w:rsidR="004E6C6C" w:rsidRDefault="004E6C6C" w:rsidP="009370AE">
      <w:pPr>
        <w:ind w:right="237"/>
        <w:jc w:val="both"/>
        <w:rPr>
          <w:color w:val="000000" w:themeColor="text1"/>
          <w:sz w:val="24"/>
          <w:szCs w:val="24"/>
        </w:rPr>
      </w:pPr>
      <w:r>
        <w:rPr>
          <w:color w:val="000000" w:themeColor="text1"/>
          <w:sz w:val="24"/>
          <w:szCs w:val="24"/>
        </w:rPr>
        <w:t>From Female</w:t>
      </w:r>
      <w:r w:rsidR="00951093">
        <w:rPr>
          <w:color w:val="000000" w:themeColor="text1"/>
          <w:sz w:val="24"/>
          <w:szCs w:val="24"/>
        </w:rPr>
        <w:t xml:space="preserve"> </w:t>
      </w:r>
      <w:r>
        <w:rPr>
          <w:color w:val="000000" w:themeColor="text1"/>
          <w:sz w:val="24"/>
          <w:szCs w:val="24"/>
        </w:rPr>
        <w:t>(A)’s disclosure to m</w:t>
      </w:r>
      <w:r w:rsidR="00A60956">
        <w:rPr>
          <w:color w:val="000000" w:themeColor="text1"/>
          <w:sz w:val="24"/>
          <w:szCs w:val="24"/>
        </w:rPr>
        <w:t>e,</w:t>
      </w:r>
      <w:r>
        <w:rPr>
          <w:color w:val="000000" w:themeColor="text1"/>
          <w:sz w:val="24"/>
          <w:szCs w:val="24"/>
        </w:rPr>
        <w:t xml:space="preserve"> </w:t>
      </w:r>
      <w:r w:rsidR="00963782">
        <w:rPr>
          <w:color w:val="000000" w:themeColor="text1"/>
          <w:sz w:val="24"/>
          <w:szCs w:val="24"/>
        </w:rPr>
        <w:t>I was aware that with only a short period of time having passed</w:t>
      </w:r>
      <w:r w:rsidR="00951093">
        <w:rPr>
          <w:color w:val="000000" w:themeColor="text1"/>
          <w:sz w:val="24"/>
          <w:szCs w:val="24"/>
        </w:rPr>
        <w:t xml:space="preserve"> and a narrow timescale given</w:t>
      </w:r>
      <w:r w:rsidR="00A60956">
        <w:rPr>
          <w:color w:val="000000" w:themeColor="text1"/>
          <w:sz w:val="24"/>
          <w:szCs w:val="24"/>
        </w:rPr>
        <w:t xml:space="preserve">, </w:t>
      </w:r>
      <w:r w:rsidR="00963782">
        <w:rPr>
          <w:color w:val="000000" w:themeColor="text1"/>
          <w:sz w:val="24"/>
          <w:szCs w:val="24"/>
        </w:rPr>
        <w:t>Male (B) may still be within</w:t>
      </w:r>
      <w:r>
        <w:rPr>
          <w:color w:val="000000" w:themeColor="text1"/>
          <w:sz w:val="24"/>
          <w:szCs w:val="24"/>
        </w:rPr>
        <w:t xml:space="preserve"> the </w:t>
      </w:r>
      <w:r w:rsidR="00951093">
        <w:rPr>
          <w:color w:val="000000" w:themeColor="text1"/>
          <w:sz w:val="24"/>
          <w:szCs w:val="24"/>
        </w:rPr>
        <w:t>establishment</w:t>
      </w:r>
      <w:r w:rsidR="00271173">
        <w:rPr>
          <w:color w:val="000000" w:themeColor="text1"/>
          <w:sz w:val="24"/>
          <w:szCs w:val="24"/>
        </w:rPr>
        <w:t xml:space="preserve">. </w:t>
      </w:r>
      <w:r w:rsidR="00963782">
        <w:rPr>
          <w:color w:val="000000" w:themeColor="text1"/>
          <w:sz w:val="24"/>
          <w:szCs w:val="24"/>
        </w:rPr>
        <w:t>I have requested further officers attend the location with a few key actions at hand. The first action being to ensure that no other members of the public attend the location where any evidence could be contaminated</w:t>
      </w:r>
      <w:r w:rsidR="00951093">
        <w:rPr>
          <w:color w:val="000000" w:themeColor="text1"/>
          <w:sz w:val="24"/>
          <w:szCs w:val="24"/>
        </w:rPr>
        <w:t xml:space="preserve"> or lost</w:t>
      </w:r>
      <w:r w:rsidR="00A60956">
        <w:rPr>
          <w:color w:val="000000" w:themeColor="text1"/>
          <w:sz w:val="24"/>
          <w:szCs w:val="24"/>
        </w:rPr>
        <w:t>;</w:t>
      </w:r>
      <w:r>
        <w:rPr>
          <w:color w:val="000000" w:themeColor="text1"/>
          <w:sz w:val="24"/>
          <w:szCs w:val="24"/>
        </w:rPr>
        <w:t xml:space="preserve"> this could be done by establishing a cordon outside of the </w:t>
      </w:r>
      <w:r w:rsidR="00951093">
        <w:rPr>
          <w:color w:val="000000" w:themeColor="text1"/>
          <w:sz w:val="24"/>
          <w:szCs w:val="24"/>
        </w:rPr>
        <w:t>establishment or simply limiting access to the bathroom area</w:t>
      </w:r>
      <w:r>
        <w:rPr>
          <w:color w:val="000000" w:themeColor="text1"/>
          <w:sz w:val="24"/>
          <w:szCs w:val="24"/>
        </w:rPr>
        <w:t>.</w:t>
      </w:r>
      <w:r w:rsidR="00963782">
        <w:rPr>
          <w:color w:val="000000" w:themeColor="text1"/>
          <w:sz w:val="24"/>
          <w:szCs w:val="24"/>
        </w:rPr>
        <w:t xml:space="preserve"> </w:t>
      </w:r>
      <w:r>
        <w:rPr>
          <w:color w:val="000000" w:themeColor="text1"/>
          <w:sz w:val="24"/>
          <w:szCs w:val="24"/>
        </w:rPr>
        <w:t>S</w:t>
      </w:r>
      <w:r w:rsidR="00963782">
        <w:rPr>
          <w:color w:val="000000" w:themeColor="text1"/>
          <w:sz w:val="24"/>
          <w:szCs w:val="24"/>
        </w:rPr>
        <w:t>econdly</w:t>
      </w:r>
      <w:r>
        <w:rPr>
          <w:color w:val="000000" w:themeColor="text1"/>
          <w:sz w:val="24"/>
          <w:szCs w:val="24"/>
        </w:rPr>
        <w:t>, to seize anything which could evidence the allegation, with this offence having taken place in an enclosed bathroom cubicle</w:t>
      </w:r>
      <w:r w:rsidR="00A60956">
        <w:rPr>
          <w:color w:val="000000" w:themeColor="text1"/>
          <w:sz w:val="24"/>
          <w:szCs w:val="24"/>
        </w:rPr>
        <w:t>,</w:t>
      </w:r>
      <w:r>
        <w:rPr>
          <w:color w:val="000000" w:themeColor="text1"/>
          <w:sz w:val="24"/>
          <w:szCs w:val="24"/>
        </w:rPr>
        <w:t xml:space="preserve"> there was a high probability that this would still be in situ and could provide some forensic value.</w:t>
      </w:r>
    </w:p>
    <w:p w14:paraId="0712944D" w14:textId="77777777" w:rsidR="004E6C6C" w:rsidRDefault="004E6C6C" w:rsidP="009370AE">
      <w:pPr>
        <w:ind w:right="237"/>
        <w:jc w:val="both"/>
        <w:rPr>
          <w:color w:val="000000" w:themeColor="text1"/>
          <w:sz w:val="24"/>
          <w:szCs w:val="24"/>
        </w:rPr>
      </w:pPr>
    </w:p>
    <w:p w14:paraId="1072C67B" w14:textId="1ABFBC00" w:rsidR="00963782" w:rsidRDefault="004E6C6C" w:rsidP="009370AE">
      <w:pPr>
        <w:ind w:right="237"/>
        <w:jc w:val="both"/>
        <w:rPr>
          <w:color w:val="000000" w:themeColor="text1"/>
          <w:sz w:val="24"/>
          <w:szCs w:val="24"/>
        </w:rPr>
      </w:pPr>
      <w:r>
        <w:rPr>
          <w:color w:val="000000" w:themeColor="text1"/>
          <w:sz w:val="24"/>
          <w:szCs w:val="24"/>
        </w:rPr>
        <w:t>Finally,</w:t>
      </w:r>
      <w:r w:rsidR="00963782">
        <w:rPr>
          <w:color w:val="000000" w:themeColor="text1"/>
          <w:sz w:val="24"/>
          <w:szCs w:val="24"/>
        </w:rPr>
        <w:t xml:space="preserve"> </w:t>
      </w:r>
      <w:r>
        <w:rPr>
          <w:color w:val="000000" w:themeColor="text1"/>
          <w:sz w:val="24"/>
          <w:szCs w:val="24"/>
        </w:rPr>
        <w:t>to</w:t>
      </w:r>
      <w:r w:rsidR="00963782">
        <w:rPr>
          <w:color w:val="000000" w:themeColor="text1"/>
          <w:sz w:val="24"/>
          <w:szCs w:val="24"/>
        </w:rPr>
        <w:t xml:space="preserve"> identify Male (B)</w:t>
      </w:r>
      <w:r>
        <w:rPr>
          <w:color w:val="000000" w:themeColor="text1"/>
          <w:sz w:val="24"/>
          <w:szCs w:val="24"/>
        </w:rPr>
        <w:t xml:space="preserve"> and arrest him</w:t>
      </w:r>
      <w:r w:rsidR="00963782">
        <w:rPr>
          <w:color w:val="000000" w:themeColor="text1"/>
          <w:sz w:val="24"/>
          <w:szCs w:val="24"/>
        </w:rPr>
        <w:t xml:space="preserve"> if he was still present and</w:t>
      </w:r>
      <w:r w:rsidR="00A60956">
        <w:rPr>
          <w:color w:val="000000" w:themeColor="text1"/>
          <w:sz w:val="24"/>
          <w:szCs w:val="24"/>
        </w:rPr>
        <w:t>,</w:t>
      </w:r>
      <w:r w:rsidR="00271173">
        <w:rPr>
          <w:color w:val="000000" w:themeColor="text1"/>
          <w:sz w:val="24"/>
          <w:szCs w:val="24"/>
        </w:rPr>
        <w:t xml:space="preserve"> if not</w:t>
      </w:r>
      <w:r w:rsidR="00A60956">
        <w:rPr>
          <w:color w:val="000000" w:themeColor="text1"/>
          <w:sz w:val="24"/>
          <w:szCs w:val="24"/>
        </w:rPr>
        <w:t>,</w:t>
      </w:r>
      <w:r w:rsidR="00271173">
        <w:rPr>
          <w:color w:val="000000" w:themeColor="text1"/>
          <w:sz w:val="24"/>
          <w:szCs w:val="24"/>
        </w:rPr>
        <w:t xml:space="preserve"> then to obtain any CCTV which could </w:t>
      </w:r>
      <w:r w:rsidR="00951093">
        <w:rPr>
          <w:color w:val="000000" w:themeColor="text1"/>
          <w:sz w:val="24"/>
          <w:szCs w:val="24"/>
        </w:rPr>
        <w:t xml:space="preserve">assist in </w:t>
      </w:r>
      <w:r w:rsidR="00271173">
        <w:rPr>
          <w:color w:val="000000" w:themeColor="text1"/>
          <w:sz w:val="24"/>
          <w:szCs w:val="24"/>
        </w:rPr>
        <w:t>identify</w:t>
      </w:r>
      <w:r w:rsidR="00951093">
        <w:rPr>
          <w:color w:val="000000" w:themeColor="text1"/>
          <w:sz w:val="24"/>
          <w:szCs w:val="24"/>
        </w:rPr>
        <w:t>ing</w:t>
      </w:r>
      <w:r w:rsidR="00271173">
        <w:rPr>
          <w:color w:val="000000" w:themeColor="text1"/>
          <w:sz w:val="24"/>
          <w:szCs w:val="24"/>
        </w:rPr>
        <w:t xml:space="preserve"> the mal</w:t>
      </w:r>
      <w:r>
        <w:rPr>
          <w:color w:val="000000" w:themeColor="text1"/>
          <w:sz w:val="24"/>
          <w:szCs w:val="24"/>
        </w:rPr>
        <w:t>e. This would prove invaluable in the end</w:t>
      </w:r>
      <w:r w:rsidR="00A60956">
        <w:rPr>
          <w:color w:val="000000" w:themeColor="text1"/>
          <w:sz w:val="24"/>
          <w:szCs w:val="24"/>
        </w:rPr>
        <w:t>,</w:t>
      </w:r>
      <w:r>
        <w:rPr>
          <w:color w:val="000000" w:themeColor="text1"/>
          <w:sz w:val="24"/>
          <w:szCs w:val="24"/>
        </w:rPr>
        <w:t xml:space="preserve"> as upon</w:t>
      </w:r>
      <w:r w:rsidR="00A60956">
        <w:rPr>
          <w:color w:val="000000" w:themeColor="text1"/>
          <w:sz w:val="24"/>
          <w:szCs w:val="24"/>
        </w:rPr>
        <w:t xml:space="preserve"> the</w:t>
      </w:r>
      <w:r>
        <w:rPr>
          <w:color w:val="000000" w:themeColor="text1"/>
          <w:sz w:val="24"/>
          <w:szCs w:val="24"/>
        </w:rPr>
        <w:t xml:space="preserve"> officer’s arrival</w:t>
      </w:r>
      <w:r w:rsidR="00A60956">
        <w:rPr>
          <w:color w:val="000000" w:themeColor="text1"/>
          <w:sz w:val="24"/>
          <w:szCs w:val="24"/>
        </w:rPr>
        <w:t>,</w:t>
      </w:r>
      <w:r>
        <w:rPr>
          <w:color w:val="000000" w:themeColor="text1"/>
          <w:sz w:val="24"/>
          <w:szCs w:val="24"/>
        </w:rPr>
        <w:t xml:space="preserve"> there were no persons matching the description at hand and no</w:t>
      </w:r>
      <w:r w:rsidR="00A60956">
        <w:rPr>
          <w:color w:val="000000" w:themeColor="text1"/>
          <w:sz w:val="24"/>
          <w:szCs w:val="24"/>
        </w:rPr>
        <w:t xml:space="preserve"> physical</w:t>
      </w:r>
      <w:r>
        <w:rPr>
          <w:color w:val="000000" w:themeColor="text1"/>
          <w:sz w:val="24"/>
          <w:szCs w:val="24"/>
        </w:rPr>
        <w:t xml:space="preserve"> evidence</w:t>
      </w:r>
      <w:r w:rsidR="00951093">
        <w:rPr>
          <w:color w:val="000000" w:themeColor="text1"/>
          <w:sz w:val="24"/>
          <w:szCs w:val="24"/>
        </w:rPr>
        <w:t xml:space="preserve"> within the bathroom</w:t>
      </w:r>
      <w:r w:rsidR="00A60956">
        <w:rPr>
          <w:color w:val="000000" w:themeColor="text1"/>
          <w:sz w:val="24"/>
          <w:szCs w:val="24"/>
        </w:rPr>
        <w:t>,</w:t>
      </w:r>
      <w:r>
        <w:rPr>
          <w:color w:val="000000" w:themeColor="text1"/>
          <w:sz w:val="24"/>
          <w:szCs w:val="24"/>
        </w:rPr>
        <w:t xml:space="preserve"> </w:t>
      </w:r>
      <w:r w:rsidR="00A60956">
        <w:rPr>
          <w:color w:val="000000" w:themeColor="text1"/>
          <w:sz w:val="24"/>
          <w:szCs w:val="24"/>
        </w:rPr>
        <w:t>leaving</w:t>
      </w:r>
      <w:r>
        <w:rPr>
          <w:color w:val="000000" w:themeColor="text1"/>
          <w:sz w:val="24"/>
          <w:szCs w:val="24"/>
        </w:rPr>
        <w:t xml:space="preserve"> the CCTV as the only route of progression available.</w:t>
      </w:r>
    </w:p>
    <w:p w14:paraId="70D5F1C7" w14:textId="77777777" w:rsidR="00963782" w:rsidRDefault="00963782" w:rsidP="009370AE">
      <w:pPr>
        <w:ind w:right="237"/>
        <w:jc w:val="both"/>
        <w:rPr>
          <w:color w:val="000000" w:themeColor="text1"/>
          <w:sz w:val="24"/>
          <w:szCs w:val="24"/>
        </w:rPr>
      </w:pPr>
    </w:p>
    <w:p w14:paraId="648889DC" w14:textId="5E2829FB" w:rsidR="000D7653" w:rsidRDefault="000D7653" w:rsidP="009370AE">
      <w:pPr>
        <w:ind w:right="237"/>
        <w:jc w:val="both"/>
        <w:rPr>
          <w:color w:val="000000" w:themeColor="text1"/>
          <w:sz w:val="24"/>
          <w:szCs w:val="24"/>
        </w:rPr>
      </w:pPr>
      <w:r>
        <w:rPr>
          <w:color w:val="000000" w:themeColor="text1"/>
          <w:sz w:val="24"/>
          <w:szCs w:val="24"/>
        </w:rPr>
        <w:t>Referring to the fast-track actions listed above</w:t>
      </w:r>
      <w:r w:rsidR="002A0040">
        <w:rPr>
          <w:color w:val="000000" w:themeColor="text1"/>
          <w:sz w:val="24"/>
          <w:szCs w:val="24"/>
        </w:rPr>
        <w:t>,</w:t>
      </w:r>
      <w:r>
        <w:rPr>
          <w:color w:val="000000" w:themeColor="text1"/>
          <w:sz w:val="24"/>
          <w:szCs w:val="24"/>
        </w:rPr>
        <w:t xml:space="preserve"> this provided a more direct route of progression. In relation to the victim</w:t>
      </w:r>
      <w:r w:rsidR="002A0040">
        <w:rPr>
          <w:color w:val="000000" w:themeColor="text1"/>
          <w:sz w:val="24"/>
          <w:szCs w:val="24"/>
        </w:rPr>
        <w:t>,</w:t>
      </w:r>
      <w:r>
        <w:rPr>
          <w:color w:val="000000" w:themeColor="text1"/>
          <w:sz w:val="24"/>
          <w:szCs w:val="24"/>
        </w:rPr>
        <w:t xml:space="preserve"> all relevant actions of obtaining evidence had been put in place already</w:t>
      </w:r>
      <w:r w:rsidR="002A0040">
        <w:rPr>
          <w:color w:val="000000" w:themeColor="text1"/>
          <w:sz w:val="24"/>
          <w:szCs w:val="24"/>
        </w:rPr>
        <w:t>,</w:t>
      </w:r>
      <w:r>
        <w:rPr>
          <w:color w:val="000000" w:themeColor="text1"/>
          <w:sz w:val="24"/>
          <w:szCs w:val="24"/>
        </w:rPr>
        <w:t xml:space="preserve"> and nothing more could be progressed at this time</w:t>
      </w:r>
      <w:r w:rsidR="002A0040">
        <w:rPr>
          <w:color w:val="000000" w:themeColor="text1"/>
          <w:sz w:val="24"/>
          <w:szCs w:val="24"/>
        </w:rPr>
        <w:t>.</w:t>
      </w:r>
      <w:r>
        <w:rPr>
          <w:color w:val="000000" w:themeColor="text1"/>
          <w:sz w:val="24"/>
          <w:szCs w:val="24"/>
        </w:rPr>
        <w:t xml:space="preserve"> </w:t>
      </w:r>
      <w:r w:rsidR="002A0040">
        <w:rPr>
          <w:color w:val="000000" w:themeColor="text1"/>
          <w:sz w:val="24"/>
          <w:szCs w:val="24"/>
        </w:rPr>
        <w:t>F</w:t>
      </w:r>
      <w:r>
        <w:rPr>
          <w:color w:val="000000" w:themeColor="text1"/>
          <w:sz w:val="24"/>
          <w:szCs w:val="24"/>
        </w:rPr>
        <w:t>or the scene</w:t>
      </w:r>
      <w:r w:rsidR="002A0040">
        <w:rPr>
          <w:color w:val="000000" w:themeColor="text1"/>
          <w:sz w:val="24"/>
          <w:szCs w:val="24"/>
        </w:rPr>
        <w:t>,</w:t>
      </w:r>
      <w:r>
        <w:rPr>
          <w:color w:val="000000" w:themeColor="text1"/>
          <w:sz w:val="24"/>
          <w:szCs w:val="24"/>
        </w:rPr>
        <w:t xml:space="preserve"> there was no physical evidence present which could be seized</w:t>
      </w:r>
      <w:r w:rsidR="002A0040">
        <w:rPr>
          <w:color w:val="000000" w:themeColor="text1"/>
          <w:sz w:val="24"/>
          <w:szCs w:val="24"/>
        </w:rPr>
        <w:t>,</w:t>
      </w:r>
      <w:r>
        <w:rPr>
          <w:color w:val="000000" w:themeColor="text1"/>
          <w:sz w:val="24"/>
          <w:szCs w:val="24"/>
        </w:rPr>
        <w:t xml:space="preserve"> and due to the public nature of the location</w:t>
      </w:r>
      <w:r w:rsidR="002A0040">
        <w:rPr>
          <w:color w:val="000000" w:themeColor="text1"/>
          <w:sz w:val="24"/>
          <w:szCs w:val="24"/>
        </w:rPr>
        <w:t>,</w:t>
      </w:r>
      <w:r>
        <w:rPr>
          <w:color w:val="000000" w:themeColor="text1"/>
          <w:sz w:val="24"/>
          <w:szCs w:val="24"/>
        </w:rPr>
        <w:t xml:space="preserve"> anything forensic would not be suitable. Physical evidence had already been seized from Female (A) for forensic examination. However, from the officers at scene</w:t>
      </w:r>
      <w:r w:rsidR="002A0040">
        <w:rPr>
          <w:color w:val="000000" w:themeColor="text1"/>
          <w:sz w:val="24"/>
          <w:szCs w:val="24"/>
        </w:rPr>
        <w:t>,</w:t>
      </w:r>
      <w:r>
        <w:rPr>
          <w:color w:val="000000" w:themeColor="text1"/>
          <w:sz w:val="24"/>
          <w:szCs w:val="24"/>
        </w:rPr>
        <w:t xml:space="preserve"> there was now the introduction of more physical evidence in the form of the CCTV footage</w:t>
      </w:r>
      <w:r w:rsidR="002A0040">
        <w:rPr>
          <w:color w:val="000000" w:themeColor="text1"/>
          <w:sz w:val="24"/>
          <w:szCs w:val="24"/>
        </w:rPr>
        <w:t xml:space="preserve">; </w:t>
      </w:r>
      <w:r>
        <w:rPr>
          <w:color w:val="000000" w:themeColor="text1"/>
          <w:sz w:val="24"/>
          <w:szCs w:val="24"/>
        </w:rPr>
        <w:t>this did not cover the offence location but did allow for</w:t>
      </w:r>
      <w:r w:rsidR="002A0040">
        <w:rPr>
          <w:color w:val="000000" w:themeColor="text1"/>
          <w:sz w:val="24"/>
          <w:szCs w:val="24"/>
        </w:rPr>
        <w:t xml:space="preserve"> the</w:t>
      </w:r>
      <w:r>
        <w:rPr>
          <w:color w:val="000000" w:themeColor="text1"/>
          <w:sz w:val="24"/>
          <w:szCs w:val="24"/>
        </w:rPr>
        <w:t xml:space="preserve"> identification of the male involved</w:t>
      </w:r>
      <w:r w:rsidR="00951093">
        <w:rPr>
          <w:color w:val="000000" w:themeColor="text1"/>
          <w:sz w:val="24"/>
          <w:szCs w:val="24"/>
        </w:rPr>
        <w:t>.</w:t>
      </w:r>
    </w:p>
    <w:p w14:paraId="62623AA8" w14:textId="77777777" w:rsidR="000D7653" w:rsidRDefault="000D7653" w:rsidP="009370AE">
      <w:pPr>
        <w:ind w:right="237"/>
        <w:jc w:val="both"/>
        <w:rPr>
          <w:color w:val="000000" w:themeColor="text1"/>
          <w:sz w:val="24"/>
          <w:szCs w:val="24"/>
        </w:rPr>
      </w:pPr>
    </w:p>
    <w:p w14:paraId="4AFA96E2" w14:textId="2E5BF01B" w:rsidR="00D72537" w:rsidRDefault="00D72537" w:rsidP="009370AE">
      <w:pPr>
        <w:ind w:right="237"/>
        <w:jc w:val="both"/>
        <w:rPr>
          <w:color w:val="000000" w:themeColor="text1"/>
          <w:sz w:val="24"/>
          <w:szCs w:val="24"/>
        </w:rPr>
      </w:pPr>
      <w:r>
        <w:rPr>
          <w:color w:val="000000" w:themeColor="text1"/>
          <w:sz w:val="24"/>
          <w:szCs w:val="24"/>
        </w:rPr>
        <w:t>Unfortunately, the male was unable to be located on the night in question</w:t>
      </w:r>
      <w:r w:rsidR="002A0040">
        <w:rPr>
          <w:color w:val="000000" w:themeColor="text1"/>
          <w:sz w:val="24"/>
          <w:szCs w:val="24"/>
        </w:rPr>
        <w:t>,</w:t>
      </w:r>
      <w:r>
        <w:rPr>
          <w:color w:val="000000" w:themeColor="text1"/>
          <w:sz w:val="24"/>
          <w:szCs w:val="24"/>
        </w:rPr>
        <w:t xml:space="preserve"> which restricted any further fast-track actions being taken from a forensic point of view. However, following a CCTV trawl taking place</w:t>
      </w:r>
      <w:r w:rsidR="002A0040">
        <w:rPr>
          <w:color w:val="000000" w:themeColor="text1"/>
          <w:sz w:val="24"/>
          <w:szCs w:val="24"/>
        </w:rPr>
        <w:t>,</w:t>
      </w:r>
      <w:r>
        <w:rPr>
          <w:color w:val="000000" w:themeColor="text1"/>
          <w:sz w:val="24"/>
          <w:szCs w:val="24"/>
        </w:rPr>
        <w:t xml:space="preserve"> a clear image of the male was able to be obtained</w:t>
      </w:r>
      <w:r w:rsidR="002A0040">
        <w:rPr>
          <w:color w:val="000000" w:themeColor="text1"/>
          <w:sz w:val="24"/>
          <w:szCs w:val="24"/>
        </w:rPr>
        <w:t>,</w:t>
      </w:r>
      <w:r>
        <w:rPr>
          <w:color w:val="000000" w:themeColor="text1"/>
          <w:sz w:val="24"/>
          <w:szCs w:val="24"/>
        </w:rPr>
        <w:t xml:space="preserve"> matching the description provided by Female (A). This allowed for officers to create a timeline of his movements and for a media appeal to be created</w:t>
      </w:r>
      <w:r w:rsidR="002A0040">
        <w:rPr>
          <w:color w:val="000000" w:themeColor="text1"/>
          <w:sz w:val="24"/>
          <w:szCs w:val="24"/>
        </w:rPr>
        <w:t>,</w:t>
      </w:r>
      <w:r>
        <w:rPr>
          <w:color w:val="000000" w:themeColor="text1"/>
          <w:sz w:val="24"/>
          <w:szCs w:val="24"/>
        </w:rPr>
        <w:t xml:space="preserve"> which in turn led to the </w:t>
      </w:r>
      <w:r w:rsidR="00951093">
        <w:rPr>
          <w:color w:val="000000" w:themeColor="text1"/>
          <w:sz w:val="24"/>
          <w:szCs w:val="24"/>
        </w:rPr>
        <w:t xml:space="preserve">identification and </w:t>
      </w:r>
      <w:r>
        <w:rPr>
          <w:color w:val="000000" w:themeColor="text1"/>
          <w:sz w:val="24"/>
          <w:szCs w:val="24"/>
        </w:rPr>
        <w:t>arrest of Male (B).</w:t>
      </w:r>
    </w:p>
    <w:p w14:paraId="61E59D87" w14:textId="77777777" w:rsidR="00D72537" w:rsidRDefault="00D72537" w:rsidP="009370AE">
      <w:pPr>
        <w:ind w:right="237"/>
        <w:jc w:val="both"/>
        <w:rPr>
          <w:color w:val="000000" w:themeColor="text1"/>
          <w:sz w:val="24"/>
          <w:szCs w:val="24"/>
        </w:rPr>
      </w:pPr>
    </w:p>
    <w:p w14:paraId="667E6033" w14:textId="72B0B639" w:rsidR="00D72537" w:rsidRDefault="00D72537" w:rsidP="009370AE">
      <w:pPr>
        <w:ind w:right="237"/>
        <w:jc w:val="both"/>
        <w:rPr>
          <w:color w:val="000000" w:themeColor="text1"/>
          <w:sz w:val="24"/>
          <w:szCs w:val="24"/>
        </w:rPr>
      </w:pPr>
      <w:r>
        <w:rPr>
          <w:color w:val="000000" w:themeColor="text1"/>
          <w:sz w:val="24"/>
          <w:szCs w:val="24"/>
        </w:rPr>
        <w:t>Throughout this time, it was important to manage the welfare of the victim, Female (A)</w:t>
      </w:r>
      <w:r w:rsidR="002A0040">
        <w:rPr>
          <w:color w:val="000000" w:themeColor="text1"/>
          <w:sz w:val="24"/>
          <w:szCs w:val="24"/>
        </w:rPr>
        <w:t>;</w:t>
      </w:r>
      <w:r>
        <w:rPr>
          <w:color w:val="000000" w:themeColor="text1"/>
          <w:sz w:val="24"/>
          <w:szCs w:val="24"/>
        </w:rPr>
        <w:t xml:space="preserve"> she was understandably going through an extremely difficult time having to report a strange</w:t>
      </w:r>
      <w:r w:rsidR="00951093">
        <w:rPr>
          <w:color w:val="000000" w:themeColor="text1"/>
          <w:sz w:val="24"/>
          <w:szCs w:val="24"/>
        </w:rPr>
        <w:t>r</w:t>
      </w:r>
      <w:r>
        <w:rPr>
          <w:color w:val="000000" w:themeColor="text1"/>
          <w:sz w:val="24"/>
          <w:szCs w:val="24"/>
        </w:rPr>
        <w:t xml:space="preserve"> rape and being exposed to physical examination following this</w:t>
      </w:r>
      <w:r w:rsidR="002A0040">
        <w:rPr>
          <w:color w:val="000000" w:themeColor="text1"/>
          <w:sz w:val="24"/>
          <w:szCs w:val="24"/>
        </w:rPr>
        <w:t>,</w:t>
      </w:r>
      <w:r>
        <w:rPr>
          <w:color w:val="000000" w:themeColor="text1"/>
          <w:sz w:val="24"/>
          <w:szCs w:val="24"/>
        </w:rPr>
        <w:t xml:space="preserve"> which is very intrusive. It was essential that I manage my own values and not let them </w:t>
      </w:r>
      <w:r w:rsidR="002A0040">
        <w:rPr>
          <w:color w:val="000000" w:themeColor="text1"/>
          <w:sz w:val="24"/>
          <w:szCs w:val="24"/>
        </w:rPr>
        <w:t>affect</w:t>
      </w:r>
      <w:r>
        <w:rPr>
          <w:color w:val="000000" w:themeColor="text1"/>
          <w:sz w:val="24"/>
          <w:szCs w:val="24"/>
        </w:rPr>
        <w:t xml:space="preserve"> my approach towards her</w:t>
      </w:r>
      <w:r w:rsidR="002A0040">
        <w:rPr>
          <w:color w:val="000000" w:themeColor="text1"/>
          <w:sz w:val="24"/>
          <w:szCs w:val="24"/>
        </w:rPr>
        <w:t>,</w:t>
      </w:r>
      <w:r>
        <w:rPr>
          <w:color w:val="000000" w:themeColor="text1"/>
          <w:sz w:val="24"/>
          <w:szCs w:val="24"/>
        </w:rPr>
        <w:t xml:space="preserve"> as obviously I was not supportive of another person being raped</w:t>
      </w:r>
      <w:r w:rsidR="002A0040">
        <w:rPr>
          <w:color w:val="000000" w:themeColor="text1"/>
          <w:sz w:val="24"/>
          <w:szCs w:val="24"/>
        </w:rPr>
        <w:t>,</w:t>
      </w:r>
      <w:r>
        <w:rPr>
          <w:color w:val="000000" w:themeColor="text1"/>
          <w:sz w:val="24"/>
          <w:szCs w:val="24"/>
        </w:rPr>
        <w:t xml:space="preserve"> but I could not let this </w:t>
      </w:r>
      <w:proofErr w:type="gramStart"/>
      <w:r w:rsidR="002A0040">
        <w:rPr>
          <w:color w:val="000000" w:themeColor="text1"/>
          <w:sz w:val="24"/>
          <w:szCs w:val="24"/>
        </w:rPr>
        <w:t>a</w:t>
      </w:r>
      <w:r>
        <w:rPr>
          <w:color w:val="000000" w:themeColor="text1"/>
          <w:sz w:val="24"/>
          <w:szCs w:val="24"/>
        </w:rPr>
        <w:t>ffect</w:t>
      </w:r>
      <w:proofErr w:type="gramEnd"/>
      <w:r>
        <w:rPr>
          <w:color w:val="000000" w:themeColor="text1"/>
          <w:sz w:val="24"/>
          <w:szCs w:val="24"/>
        </w:rPr>
        <w:t xml:space="preserve"> how I approached the scenario</w:t>
      </w:r>
      <w:r w:rsidR="002A0040">
        <w:rPr>
          <w:color w:val="000000" w:themeColor="text1"/>
          <w:sz w:val="24"/>
          <w:szCs w:val="24"/>
        </w:rPr>
        <w:t>. I</w:t>
      </w:r>
      <w:r>
        <w:rPr>
          <w:color w:val="000000" w:themeColor="text1"/>
          <w:sz w:val="24"/>
          <w:szCs w:val="24"/>
        </w:rPr>
        <w:t>f I did</w:t>
      </w:r>
      <w:r w:rsidR="002A0040">
        <w:rPr>
          <w:color w:val="000000" w:themeColor="text1"/>
          <w:sz w:val="24"/>
          <w:szCs w:val="24"/>
        </w:rPr>
        <w:t>,</w:t>
      </w:r>
      <w:r>
        <w:rPr>
          <w:color w:val="000000" w:themeColor="text1"/>
          <w:sz w:val="24"/>
          <w:szCs w:val="24"/>
        </w:rPr>
        <w:t xml:space="preserve"> then it could lead to me being headstrong and pushing things forward too fast</w:t>
      </w:r>
      <w:r w:rsidR="002A0040">
        <w:rPr>
          <w:color w:val="000000" w:themeColor="text1"/>
          <w:sz w:val="24"/>
          <w:szCs w:val="24"/>
        </w:rPr>
        <w:t>,</w:t>
      </w:r>
      <w:r>
        <w:rPr>
          <w:color w:val="000000" w:themeColor="text1"/>
          <w:sz w:val="24"/>
          <w:szCs w:val="24"/>
        </w:rPr>
        <w:t xml:space="preserve"> </w:t>
      </w:r>
      <w:r>
        <w:rPr>
          <w:color w:val="000000" w:themeColor="text1"/>
          <w:sz w:val="24"/>
          <w:szCs w:val="24"/>
        </w:rPr>
        <w:lastRenderedPageBreak/>
        <w:t>which in turn could lead to Female (A) feeling rushed and wanting to withdraw or could lead to me missing vital evidence</w:t>
      </w:r>
      <w:r w:rsidR="002A0040">
        <w:rPr>
          <w:color w:val="000000" w:themeColor="text1"/>
          <w:sz w:val="24"/>
          <w:szCs w:val="24"/>
        </w:rPr>
        <w:t>,</w:t>
      </w:r>
      <w:r>
        <w:rPr>
          <w:color w:val="000000" w:themeColor="text1"/>
          <w:sz w:val="24"/>
          <w:szCs w:val="24"/>
        </w:rPr>
        <w:t xml:space="preserve"> which wouldn’t have led to Male (B)’s arrest.</w:t>
      </w:r>
    </w:p>
    <w:p w14:paraId="2A54CC56" w14:textId="77777777" w:rsidR="000D7653" w:rsidRDefault="000D7653" w:rsidP="009370AE">
      <w:pPr>
        <w:ind w:right="237"/>
        <w:jc w:val="both"/>
        <w:rPr>
          <w:color w:val="000000" w:themeColor="text1"/>
          <w:sz w:val="24"/>
          <w:szCs w:val="24"/>
        </w:rPr>
      </w:pPr>
    </w:p>
    <w:p w14:paraId="21DDE5E2" w14:textId="3ED69EA8" w:rsidR="00D72537" w:rsidRDefault="00D72537" w:rsidP="009370AE">
      <w:pPr>
        <w:ind w:right="237"/>
        <w:jc w:val="both"/>
        <w:rPr>
          <w:color w:val="000000" w:themeColor="text1"/>
          <w:sz w:val="24"/>
          <w:szCs w:val="24"/>
        </w:rPr>
      </w:pPr>
      <w:r>
        <w:rPr>
          <w:color w:val="000000" w:themeColor="text1"/>
          <w:sz w:val="24"/>
          <w:szCs w:val="24"/>
        </w:rPr>
        <w:t>Another essential element was the use of a Victim Focus Referral</w:t>
      </w:r>
      <w:r w:rsidR="002A0040">
        <w:rPr>
          <w:color w:val="000000" w:themeColor="text1"/>
          <w:sz w:val="24"/>
          <w:szCs w:val="24"/>
        </w:rPr>
        <w:t>,</w:t>
      </w:r>
      <w:r>
        <w:rPr>
          <w:color w:val="000000" w:themeColor="text1"/>
          <w:sz w:val="24"/>
          <w:szCs w:val="24"/>
        </w:rPr>
        <w:t xml:space="preserve"> which allows for details to be passed of Female (A) to South Wales Victim Focus. This is an independent organisation which assists victims of crime and can signpost them to services which may assist following their exposure to crime</w:t>
      </w:r>
      <w:r w:rsidR="002A0040">
        <w:rPr>
          <w:color w:val="000000" w:themeColor="text1"/>
          <w:sz w:val="24"/>
          <w:szCs w:val="24"/>
        </w:rPr>
        <w:t>;</w:t>
      </w:r>
      <w:r>
        <w:rPr>
          <w:color w:val="000000" w:themeColor="text1"/>
          <w:sz w:val="24"/>
          <w:szCs w:val="24"/>
        </w:rPr>
        <w:t xml:space="preserve"> this includes options such as counselling or access to an independent sexual violence advisor (ISVA) who can assist in explaining the legal process from the moment she leaves the police station through to the end of criminal court proceedings </w:t>
      </w:r>
      <w:r w:rsidRPr="00D72537">
        <w:rPr>
          <w:color w:val="000000" w:themeColor="text1"/>
          <w:sz w:val="24"/>
          <w:szCs w:val="24"/>
        </w:rPr>
        <w:t>(South Wales Victim Focus, 2016)</w:t>
      </w:r>
      <w:r>
        <w:rPr>
          <w:color w:val="000000" w:themeColor="text1"/>
          <w:sz w:val="24"/>
          <w:szCs w:val="24"/>
        </w:rPr>
        <w:t xml:space="preserve">. This was essential to ensure that the victim was supported throughout the process and knew what step the investigation </w:t>
      </w:r>
      <w:r w:rsidR="00951093">
        <w:rPr>
          <w:color w:val="000000" w:themeColor="text1"/>
          <w:sz w:val="24"/>
          <w:szCs w:val="24"/>
        </w:rPr>
        <w:t>was currently at</w:t>
      </w:r>
      <w:r>
        <w:rPr>
          <w:color w:val="000000" w:themeColor="text1"/>
          <w:sz w:val="24"/>
          <w:szCs w:val="24"/>
        </w:rPr>
        <w:t>.</w:t>
      </w:r>
    </w:p>
    <w:p w14:paraId="10172B26" w14:textId="77777777" w:rsidR="000D7653" w:rsidRDefault="000D7653" w:rsidP="009370AE">
      <w:pPr>
        <w:ind w:right="237"/>
        <w:jc w:val="both"/>
        <w:rPr>
          <w:color w:val="000000" w:themeColor="text1"/>
          <w:sz w:val="24"/>
          <w:szCs w:val="24"/>
        </w:rPr>
      </w:pPr>
    </w:p>
    <w:p w14:paraId="49989C09" w14:textId="6170A700" w:rsidR="009370AE" w:rsidRPr="00DD6B5E" w:rsidRDefault="00963782" w:rsidP="009370AE">
      <w:pPr>
        <w:ind w:right="237"/>
        <w:jc w:val="both"/>
        <w:rPr>
          <w:color w:val="000000" w:themeColor="text1"/>
          <w:sz w:val="24"/>
          <w:szCs w:val="24"/>
          <w:u w:val="single"/>
        </w:rPr>
      </w:pPr>
      <w:r w:rsidRPr="00DD6B5E">
        <w:rPr>
          <w:color w:val="000000" w:themeColor="text1"/>
          <w:sz w:val="24"/>
          <w:szCs w:val="24"/>
          <w:u w:val="single"/>
        </w:rPr>
        <w:t>S</w:t>
      </w:r>
      <w:r w:rsidR="00DD6B5E" w:rsidRPr="00DD6B5E">
        <w:rPr>
          <w:color w:val="000000" w:themeColor="text1"/>
          <w:sz w:val="24"/>
          <w:szCs w:val="24"/>
          <w:u w:val="single"/>
        </w:rPr>
        <w:t>o what?</w:t>
      </w:r>
    </w:p>
    <w:p w14:paraId="22705883" w14:textId="77777777" w:rsidR="00DD6B5E" w:rsidRDefault="00DD6B5E" w:rsidP="009370AE">
      <w:pPr>
        <w:ind w:right="237"/>
        <w:jc w:val="both"/>
        <w:rPr>
          <w:color w:val="000000" w:themeColor="text1"/>
          <w:sz w:val="24"/>
          <w:szCs w:val="24"/>
        </w:rPr>
      </w:pPr>
    </w:p>
    <w:p w14:paraId="68035B0A" w14:textId="1AB27282" w:rsidR="00DD6B5E" w:rsidRDefault="00DD6B5E" w:rsidP="009370AE">
      <w:pPr>
        <w:ind w:right="237"/>
        <w:jc w:val="both"/>
        <w:rPr>
          <w:color w:val="000000" w:themeColor="text1"/>
          <w:sz w:val="24"/>
          <w:szCs w:val="24"/>
        </w:rPr>
      </w:pPr>
      <w:r>
        <w:rPr>
          <w:color w:val="000000" w:themeColor="text1"/>
          <w:sz w:val="24"/>
          <w:szCs w:val="24"/>
        </w:rPr>
        <w:t>So, what do I do feel about this situation now that I have had sufficient time to reflect and evaluate my input? I am extremely proud of the way in which I handled this situation</w:t>
      </w:r>
      <w:r w:rsidR="002A0040">
        <w:rPr>
          <w:color w:val="000000" w:themeColor="text1"/>
          <w:sz w:val="24"/>
          <w:szCs w:val="24"/>
        </w:rPr>
        <w:t>. O</w:t>
      </w:r>
      <w:r>
        <w:rPr>
          <w:color w:val="000000" w:themeColor="text1"/>
          <w:sz w:val="24"/>
          <w:szCs w:val="24"/>
        </w:rPr>
        <w:t>ften offences like rape can have a detrimental effect on the victim</w:t>
      </w:r>
      <w:r w:rsidR="002A0040">
        <w:rPr>
          <w:color w:val="000000" w:themeColor="text1"/>
          <w:sz w:val="24"/>
          <w:szCs w:val="24"/>
        </w:rPr>
        <w:t>,</w:t>
      </w:r>
      <w:r>
        <w:rPr>
          <w:color w:val="000000" w:themeColor="text1"/>
          <w:sz w:val="24"/>
          <w:szCs w:val="24"/>
        </w:rPr>
        <w:t xml:space="preserve"> and as stated above</w:t>
      </w:r>
      <w:r w:rsidR="002A0040">
        <w:rPr>
          <w:color w:val="000000" w:themeColor="text1"/>
          <w:sz w:val="24"/>
          <w:szCs w:val="24"/>
        </w:rPr>
        <w:t>,</w:t>
      </w:r>
      <w:r>
        <w:rPr>
          <w:color w:val="000000" w:themeColor="text1"/>
          <w:sz w:val="24"/>
          <w:szCs w:val="24"/>
        </w:rPr>
        <w:t xml:space="preserve"> a successful conviction is very rarely achieved</w:t>
      </w:r>
      <w:r w:rsidR="002A0040">
        <w:rPr>
          <w:color w:val="000000" w:themeColor="text1"/>
          <w:sz w:val="24"/>
          <w:szCs w:val="24"/>
        </w:rPr>
        <w:t>,</w:t>
      </w:r>
      <w:r>
        <w:rPr>
          <w:color w:val="000000" w:themeColor="text1"/>
          <w:sz w:val="24"/>
          <w:szCs w:val="24"/>
        </w:rPr>
        <w:t xml:space="preserve"> whether it be due to evidential difficulties or lack of </w:t>
      </w:r>
      <w:r w:rsidR="00951093">
        <w:rPr>
          <w:color w:val="000000" w:themeColor="text1"/>
          <w:sz w:val="24"/>
          <w:szCs w:val="24"/>
        </w:rPr>
        <w:t>support</w:t>
      </w:r>
      <w:r>
        <w:rPr>
          <w:color w:val="000000" w:themeColor="text1"/>
          <w:sz w:val="24"/>
          <w:szCs w:val="24"/>
        </w:rPr>
        <w:t xml:space="preserve"> from the victim. </w:t>
      </w:r>
    </w:p>
    <w:p w14:paraId="71A9C062" w14:textId="519B4BE6" w:rsidR="00DD6B5E" w:rsidRDefault="00DD6B5E" w:rsidP="009370AE">
      <w:pPr>
        <w:ind w:right="237"/>
        <w:jc w:val="both"/>
        <w:rPr>
          <w:color w:val="000000" w:themeColor="text1"/>
          <w:sz w:val="24"/>
          <w:szCs w:val="24"/>
        </w:rPr>
      </w:pPr>
      <w:r>
        <w:rPr>
          <w:color w:val="000000" w:themeColor="text1"/>
          <w:sz w:val="24"/>
          <w:szCs w:val="24"/>
        </w:rPr>
        <w:br/>
        <w:t>However, in this scenario</w:t>
      </w:r>
      <w:r w:rsidR="002A0040">
        <w:rPr>
          <w:color w:val="000000" w:themeColor="text1"/>
          <w:sz w:val="24"/>
          <w:szCs w:val="24"/>
        </w:rPr>
        <w:t>,</w:t>
      </w:r>
      <w:r>
        <w:rPr>
          <w:color w:val="000000" w:themeColor="text1"/>
          <w:sz w:val="24"/>
          <w:szCs w:val="24"/>
        </w:rPr>
        <w:t xml:space="preserve"> despite what felt like a huge barrier to overcome in locating a singular male amongst many nighttime revellers and a lack of any concrete evidence that the offence had taken place</w:t>
      </w:r>
      <w:r w:rsidR="002A0040">
        <w:rPr>
          <w:color w:val="000000" w:themeColor="text1"/>
          <w:sz w:val="24"/>
          <w:szCs w:val="24"/>
        </w:rPr>
        <w:t>,</w:t>
      </w:r>
      <w:r>
        <w:rPr>
          <w:color w:val="000000" w:themeColor="text1"/>
          <w:sz w:val="24"/>
          <w:szCs w:val="24"/>
        </w:rPr>
        <w:t xml:space="preserve"> we were able to efficiently confirm the identity of Male (B) and enact an arrest which was within the forensic window</w:t>
      </w:r>
      <w:r w:rsidR="002A0040">
        <w:rPr>
          <w:color w:val="000000" w:themeColor="text1"/>
          <w:sz w:val="24"/>
          <w:szCs w:val="24"/>
        </w:rPr>
        <w:t>,</w:t>
      </w:r>
      <w:r>
        <w:rPr>
          <w:color w:val="000000" w:themeColor="text1"/>
          <w:sz w:val="24"/>
          <w:szCs w:val="24"/>
        </w:rPr>
        <w:t xml:space="preserve"> thus allowing us to generate a substantial amount of forensic data to be compared</w:t>
      </w:r>
      <w:r w:rsidR="002A0040">
        <w:rPr>
          <w:color w:val="000000" w:themeColor="text1"/>
          <w:sz w:val="24"/>
          <w:szCs w:val="24"/>
        </w:rPr>
        <w:t>,</w:t>
      </w:r>
      <w:r>
        <w:rPr>
          <w:color w:val="000000" w:themeColor="text1"/>
          <w:sz w:val="24"/>
          <w:szCs w:val="24"/>
        </w:rPr>
        <w:t xml:space="preserve"> which in turn corroborated Female (A)’s allegation.</w:t>
      </w:r>
    </w:p>
    <w:p w14:paraId="7B42809B" w14:textId="77777777" w:rsidR="00DD6B5E" w:rsidRDefault="00DD6B5E" w:rsidP="009370AE">
      <w:pPr>
        <w:ind w:right="237"/>
        <w:jc w:val="both"/>
        <w:rPr>
          <w:color w:val="000000" w:themeColor="text1"/>
          <w:sz w:val="24"/>
          <w:szCs w:val="24"/>
        </w:rPr>
      </w:pPr>
    </w:p>
    <w:p w14:paraId="37CA1A32" w14:textId="3EF7041E" w:rsidR="00DD6B5E" w:rsidRDefault="00DD6B5E" w:rsidP="009370AE">
      <w:pPr>
        <w:ind w:right="237"/>
        <w:jc w:val="both"/>
        <w:rPr>
          <w:color w:val="000000" w:themeColor="text1"/>
          <w:sz w:val="24"/>
          <w:szCs w:val="24"/>
        </w:rPr>
      </w:pPr>
      <w:r>
        <w:rPr>
          <w:color w:val="000000" w:themeColor="text1"/>
          <w:sz w:val="24"/>
          <w:szCs w:val="24"/>
        </w:rPr>
        <w:t>I was also to remove an extremely vulnerable female from a chaotic situation where I first found her, move her to a place of safety where fast-track actions could then be acted upon</w:t>
      </w:r>
      <w:r w:rsidR="002A0040">
        <w:rPr>
          <w:color w:val="000000" w:themeColor="text1"/>
          <w:sz w:val="24"/>
          <w:szCs w:val="24"/>
        </w:rPr>
        <w:t>,</w:t>
      </w:r>
      <w:r>
        <w:rPr>
          <w:color w:val="000000" w:themeColor="text1"/>
          <w:sz w:val="24"/>
          <w:szCs w:val="24"/>
        </w:rPr>
        <w:t xml:space="preserve"> and stabilise her emotional condition so that she could go away from the station in the best possible status given the circumstances. Female (A) was also offered the full support available to her with the use of the ISVA</w:t>
      </w:r>
      <w:r w:rsidR="002A0040">
        <w:rPr>
          <w:color w:val="000000" w:themeColor="text1"/>
          <w:sz w:val="24"/>
          <w:szCs w:val="24"/>
        </w:rPr>
        <w:t>,</w:t>
      </w:r>
      <w:r>
        <w:rPr>
          <w:color w:val="000000" w:themeColor="text1"/>
          <w:sz w:val="24"/>
          <w:szCs w:val="24"/>
        </w:rPr>
        <w:t xml:space="preserve"> who in turn ensured that any post-police requirements were met and kept an open route of communication throughout.</w:t>
      </w:r>
    </w:p>
    <w:p w14:paraId="5CECE6E2" w14:textId="77777777" w:rsidR="00DD6B5E" w:rsidRDefault="00DD6B5E" w:rsidP="009370AE">
      <w:pPr>
        <w:ind w:right="237"/>
        <w:jc w:val="both"/>
        <w:rPr>
          <w:color w:val="000000" w:themeColor="text1"/>
          <w:sz w:val="24"/>
          <w:szCs w:val="24"/>
        </w:rPr>
      </w:pPr>
    </w:p>
    <w:p w14:paraId="629783E6" w14:textId="7A0193E9" w:rsidR="00DD6B5E" w:rsidRDefault="00DD6B5E" w:rsidP="009370AE">
      <w:pPr>
        <w:ind w:right="237"/>
        <w:jc w:val="both"/>
        <w:rPr>
          <w:color w:val="000000" w:themeColor="text1"/>
          <w:sz w:val="24"/>
          <w:szCs w:val="24"/>
        </w:rPr>
      </w:pPr>
      <w:r>
        <w:rPr>
          <w:color w:val="000000" w:themeColor="text1"/>
          <w:sz w:val="24"/>
          <w:szCs w:val="24"/>
        </w:rPr>
        <w:t>In this scenario I felt I managed to deal with a vast array of fast-track actions in an efficient but also detailed manner which allowed for a successful result in an area which is often fraught with difficulties</w:t>
      </w:r>
      <w:r w:rsidR="002A0040">
        <w:rPr>
          <w:color w:val="000000" w:themeColor="text1"/>
          <w:sz w:val="24"/>
          <w:szCs w:val="24"/>
        </w:rPr>
        <w:t>,</w:t>
      </w:r>
      <w:r>
        <w:rPr>
          <w:color w:val="000000" w:themeColor="text1"/>
          <w:sz w:val="24"/>
          <w:szCs w:val="24"/>
        </w:rPr>
        <w:t xml:space="preserve"> which is something I am extremely proud of.</w:t>
      </w:r>
      <w:r w:rsidR="00951093">
        <w:rPr>
          <w:color w:val="000000" w:themeColor="text1"/>
          <w:sz w:val="24"/>
          <w:szCs w:val="24"/>
        </w:rPr>
        <w:t xml:space="preserve"> It was essential to strike this balance</w:t>
      </w:r>
      <w:r w:rsidR="002A0040">
        <w:rPr>
          <w:color w:val="000000" w:themeColor="text1"/>
          <w:sz w:val="24"/>
          <w:szCs w:val="24"/>
        </w:rPr>
        <w:t>,</w:t>
      </w:r>
      <w:r w:rsidR="00951093">
        <w:rPr>
          <w:color w:val="000000" w:themeColor="text1"/>
          <w:sz w:val="24"/>
          <w:szCs w:val="24"/>
        </w:rPr>
        <w:t xml:space="preserve"> as being too hasty could lead to evidence being missed</w:t>
      </w:r>
      <w:r w:rsidR="002A0040">
        <w:rPr>
          <w:color w:val="000000" w:themeColor="text1"/>
          <w:sz w:val="24"/>
          <w:szCs w:val="24"/>
        </w:rPr>
        <w:t>,</w:t>
      </w:r>
      <w:r w:rsidR="00951093">
        <w:rPr>
          <w:color w:val="000000" w:themeColor="text1"/>
          <w:sz w:val="24"/>
          <w:szCs w:val="24"/>
        </w:rPr>
        <w:t xml:space="preserve"> and being too detailed could allow Male (B) time to react and avoid arrest.</w:t>
      </w:r>
    </w:p>
    <w:p w14:paraId="07AD253D" w14:textId="77777777" w:rsidR="00963782" w:rsidRDefault="00963782" w:rsidP="009370AE">
      <w:pPr>
        <w:ind w:right="237"/>
        <w:jc w:val="both"/>
        <w:rPr>
          <w:color w:val="000000" w:themeColor="text1"/>
          <w:sz w:val="24"/>
          <w:szCs w:val="24"/>
        </w:rPr>
      </w:pPr>
    </w:p>
    <w:p w14:paraId="28CDF7E9" w14:textId="61EBDDF4" w:rsidR="00963782" w:rsidRPr="00DD6B5E" w:rsidRDefault="00DD6B5E" w:rsidP="009370AE">
      <w:pPr>
        <w:ind w:right="237"/>
        <w:jc w:val="both"/>
        <w:rPr>
          <w:color w:val="000000" w:themeColor="text1"/>
          <w:sz w:val="24"/>
          <w:szCs w:val="24"/>
          <w:u w:val="single"/>
        </w:rPr>
      </w:pPr>
      <w:r w:rsidRPr="00DD6B5E">
        <w:rPr>
          <w:color w:val="000000" w:themeColor="text1"/>
          <w:sz w:val="24"/>
          <w:szCs w:val="24"/>
          <w:u w:val="single"/>
        </w:rPr>
        <w:t>Now What?</w:t>
      </w:r>
    </w:p>
    <w:p w14:paraId="5A53E3E5" w14:textId="77777777" w:rsidR="00963782" w:rsidRDefault="00963782" w:rsidP="009370AE">
      <w:pPr>
        <w:ind w:right="237"/>
        <w:jc w:val="both"/>
        <w:rPr>
          <w:color w:val="000000" w:themeColor="text1"/>
          <w:sz w:val="24"/>
          <w:szCs w:val="24"/>
        </w:rPr>
      </w:pPr>
    </w:p>
    <w:p w14:paraId="657B2AF0" w14:textId="6DAE0996" w:rsidR="00DD6B5E" w:rsidRDefault="00DD6B5E" w:rsidP="009370AE">
      <w:pPr>
        <w:ind w:right="237"/>
        <w:jc w:val="both"/>
        <w:rPr>
          <w:color w:val="000000" w:themeColor="text1"/>
          <w:sz w:val="24"/>
          <w:szCs w:val="24"/>
        </w:rPr>
      </w:pPr>
      <w:r>
        <w:rPr>
          <w:color w:val="000000" w:themeColor="text1"/>
          <w:sz w:val="24"/>
          <w:szCs w:val="24"/>
        </w:rPr>
        <w:t>Following on from this situation</w:t>
      </w:r>
      <w:r w:rsidR="002A0040">
        <w:rPr>
          <w:color w:val="000000" w:themeColor="text1"/>
          <w:sz w:val="24"/>
          <w:szCs w:val="24"/>
        </w:rPr>
        <w:t>,</w:t>
      </w:r>
      <w:r>
        <w:rPr>
          <w:color w:val="000000" w:themeColor="text1"/>
          <w:sz w:val="24"/>
          <w:szCs w:val="24"/>
        </w:rPr>
        <w:t xml:space="preserve"> I feel it has had a large impact on my confidence when dealing with complex investigations. This situation took place </w:t>
      </w:r>
      <w:proofErr w:type="gramStart"/>
      <w:r>
        <w:rPr>
          <w:color w:val="000000" w:themeColor="text1"/>
          <w:sz w:val="24"/>
          <w:szCs w:val="24"/>
        </w:rPr>
        <w:t>fairly early</w:t>
      </w:r>
      <w:proofErr w:type="gramEnd"/>
      <w:r>
        <w:rPr>
          <w:color w:val="000000" w:themeColor="text1"/>
          <w:sz w:val="24"/>
          <w:szCs w:val="24"/>
        </w:rPr>
        <w:t xml:space="preserve"> on in my service</w:t>
      </w:r>
      <w:r w:rsidR="002A0040">
        <w:rPr>
          <w:color w:val="000000" w:themeColor="text1"/>
          <w:sz w:val="24"/>
          <w:szCs w:val="24"/>
        </w:rPr>
        <w:t>,</w:t>
      </w:r>
      <w:r>
        <w:rPr>
          <w:color w:val="000000" w:themeColor="text1"/>
          <w:sz w:val="24"/>
          <w:szCs w:val="24"/>
        </w:rPr>
        <w:t xml:space="preserve"> with it </w:t>
      </w:r>
      <w:r w:rsidR="00103D46">
        <w:rPr>
          <w:color w:val="000000" w:themeColor="text1"/>
          <w:sz w:val="24"/>
          <w:szCs w:val="24"/>
        </w:rPr>
        <w:t xml:space="preserve">happening </w:t>
      </w:r>
      <w:r>
        <w:rPr>
          <w:color w:val="000000" w:themeColor="text1"/>
          <w:sz w:val="24"/>
          <w:szCs w:val="24"/>
        </w:rPr>
        <w:t>within weeks of my independent patrol status</w:t>
      </w:r>
      <w:r w:rsidR="002A0040">
        <w:rPr>
          <w:color w:val="000000" w:themeColor="text1"/>
          <w:sz w:val="24"/>
          <w:szCs w:val="24"/>
        </w:rPr>
        <w:t>,</w:t>
      </w:r>
      <w:r>
        <w:rPr>
          <w:color w:val="000000" w:themeColor="text1"/>
          <w:sz w:val="24"/>
          <w:szCs w:val="24"/>
        </w:rPr>
        <w:t xml:space="preserve"> and I had never dealt with any offences similar</w:t>
      </w:r>
      <w:r w:rsidR="002A0040">
        <w:rPr>
          <w:color w:val="000000" w:themeColor="text1"/>
          <w:sz w:val="24"/>
          <w:szCs w:val="24"/>
        </w:rPr>
        <w:t>,</w:t>
      </w:r>
      <w:r>
        <w:rPr>
          <w:color w:val="000000" w:themeColor="text1"/>
          <w:sz w:val="24"/>
          <w:szCs w:val="24"/>
        </w:rPr>
        <w:t xml:space="preserve"> and the situations I had dealt with before </w:t>
      </w:r>
      <w:r>
        <w:rPr>
          <w:color w:val="000000" w:themeColor="text1"/>
          <w:sz w:val="24"/>
          <w:szCs w:val="24"/>
        </w:rPr>
        <w:lastRenderedPageBreak/>
        <w:t>were mostly addressing</w:t>
      </w:r>
      <w:r w:rsidR="00951093">
        <w:rPr>
          <w:color w:val="000000" w:themeColor="text1"/>
          <w:sz w:val="24"/>
          <w:szCs w:val="24"/>
        </w:rPr>
        <w:t xml:space="preserve"> </w:t>
      </w:r>
      <w:proofErr w:type="gramStart"/>
      <w:r w:rsidR="00951093">
        <w:rPr>
          <w:color w:val="000000" w:themeColor="text1"/>
          <w:sz w:val="24"/>
          <w:szCs w:val="24"/>
        </w:rPr>
        <w:t>less</w:t>
      </w:r>
      <w:proofErr w:type="gramEnd"/>
      <w:r w:rsidR="00951093">
        <w:rPr>
          <w:color w:val="000000" w:themeColor="text1"/>
          <w:sz w:val="24"/>
          <w:szCs w:val="24"/>
        </w:rPr>
        <w:t xml:space="preserve"> complex</w:t>
      </w:r>
      <w:r>
        <w:rPr>
          <w:color w:val="000000" w:themeColor="text1"/>
          <w:sz w:val="24"/>
          <w:szCs w:val="24"/>
        </w:rPr>
        <w:t xml:space="preserve"> situations which were clear</w:t>
      </w:r>
      <w:r w:rsidR="00951093">
        <w:rPr>
          <w:color w:val="000000" w:themeColor="text1"/>
          <w:sz w:val="24"/>
          <w:szCs w:val="24"/>
        </w:rPr>
        <w:t xml:space="preserve">er </w:t>
      </w:r>
      <w:r>
        <w:rPr>
          <w:color w:val="000000" w:themeColor="text1"/>
          <w:sz w:val="24"/>
          <w:szCs w:val="24"/>
        </w:rPr>
        <w:t>and currently taking place in front of me</w:t>
      </w:r>
      <w:r w:rsidR="00103D46">
        <w:rPr>
          <w:color w:val="000000" w:themeColor="text1"/>
          <w:sz w:val="24"/>
          <w:szCs w:val="24"/>
        </w:rPr>
        <w:t>.</w:t>
      </w:r>
    </w:p>
    <w:p w14:paraId="3C113F7C" w14:textId="77777777" w:rsidR="00DD6B5E" w:rsidRDefault="00DD6B5E" w:rsidP="009370AE">
      <w:pPr>
        <w:ind w:right="237"/>
        <w:jc w:val="both"/>
        <w:rPr>
          <w:color w:val="000000" w:themeColor="text1"/>
          <w:sz w:val="24"/>
          <w:szCs w:val="24"/>
        </w:rPr>
      </w:pPr>
    </w:p>
    <w:p w14:paraId="3C24E4F5" w14:textId="1EC9F0EC" w:rsidR="00DD6B5E" w:rsidRDefault="00DD6B5E" w:rsidP="009370AE">
      <w:pPr>
        <w:ind w:right="237"/>
        <w:jc w:val="both"/>
        <w:rPr>
          <w:color w:val="000000" w:themeColor="text1"/>
          <w:sz w:val="24"/>
          <w:szCs w:val="24"/>
        </w:rPr>
      </w:pPr>
      <w:r>
        <w:rPr>
          <w:color w:val="000000" w:themeColor="text1"/>
          <w:sz w:val="24"/>
          <w:szCs w:val="24"/>
        </w:rPr>
        <w:t>However, going forward I feel that I have a much better understanding of dealing with the golden hour principles and the relevant fast-track actions which present themselves.</w:t>
      </w:r>
      <w:r w:rsidR="00103D46">
        <w:rPr>
          <w:color w:val="000000" w:themeColor="text1"/>
          <w:sz w:val="24"/>
          <w:szCs w:val="24"/>
        </w:rPr>
        <w:t xml:space="preserve"> Whether this be establishing a clear first account, considering forensic opportunities as they </w:t>
      </w:r>
      <w:r w:rsidR="002A0040">
        <w:rPr>
          <w:color w:val="000000" w:themeColor="text1"/>
          <w:sz w:val="24"/>
          <w:szCs w:val="24"/>
        </w:rPr>
        <w:t>arise</w:t>
      </w:r>
      <w:r w:rsidR="00103D46">
        <w:rPr>
          <w:color w:val="000000" w:themeColor="text1"/>
          <w:sz w:val="24"/>
          <w:szCs w:val="24"/>
        </w:rPr>
        <w:t xml:space="preserve"> or the use of passive data generators such as CCTV. Overall, it was very interesting to see how minor pieces of evidence came together to create a comprehensive picture of the offence at hand</w:t>
      </w:r>
      <w:r w:rsidR="00951093">
        <w:rPr>
          <w:color w:val="000000" w:themeColor="text1"/>
          <w:sz w:val="24"/>
          <w:szCs w:val="24"/>
        </w:rPr>
        <w:t xml:space="preserve"> and eliminated any doubt.</w:t>
      </w:r>
    </w:p>
    <w:p w14:paraId="184A1023" w14:textId="77777777" w:rsidR="00103D46" w:rsidRDefault="00103D46" w:rsidP="009370AE">
      <w:pPr>
        <w:ind w:right="237"/>
        <w:jc w:val="both"/>
        <w:rPr>
          <w:color w:val="000000" w:themeColor="text1"/>
          <w:sz w:val="24"/>
          <w:szCs w:val="24"/>
        </w:rPr>
      </w:pPr>
    </w:p>
    <w:p w14:paraId="4C8F6B8C" w14:textId="51C8C6CF" w:rsidR="00103D46" w:rsidRDefault="00103D46" w:rsidP="009370AE">
      <w:pPr>
        <w:ind w:right="237"/>
        <w:jc w:val="both"/>
        <w:rPr>
          <w:color w:val="000000" w:themeColor="text1"/>
          <w:sz w:val="24"/>
          <w:szCs w:val="24"/>
        </w:rPr>
      </w:pPr>
      <w:r>
        <w:rPr>
          <w:color w:val="000000" w:themeColor="text1"/>
          <w:sz w:val="24"/>
          <w:szCs w:val="24"/>
        </w:rPr>
        <w:t>I also feel it further highlighted the vulnerability of the victim</w:t>
      </w:r>
      <w:r w:rsidR="00951093">
        <w:rPr>
          <w:color w:val="000000" w:themeColor="text1"/>
          <w:sz w:val="24"/>
          <w:szCs w:val="24"/>
        </w:rPr>
        <w:t xml:space="preserve"> and how my actions would be reflected in them</w:t>
      </w:r>
      <w:r>
        <w:rPr>
          <w:color w:val="000000" w:themeColor="text1"/>
          <w:sz w:val="24"/>
          <w:szCs w:val="24"/>
        </w:rPr>
        <w:t>. I personally have never been exposed to such an offence</w:t>
      </w:r>
      <w:r w:rsidR="002A0040">
        <w:rPr>
          <w:color w:val="000000" w:themeColor="text1"/>
          <w:sz w:val="24"/>
          <w:szCs w:val="24"/>
        </w:rPr>
        <w:t>,</w:t>
      </w:r>
      <w:r>
        <w:rPr>
          <w:color w:val="000000" w:themeColor="text1"/>
          <w:sz w:val="24"/>
          <w:szCs w:val="24"/>
        </w:rPr>
        <w:t xml:space="preserve"> and as such</w:t>
      </w:r>
      <w:r w:rsidR="002A0040">
        <w:rPr>
          <w:color w:val="000000" w:themeColor="text1"/>
          <w:sz w:val="24"/>
          <w:szCs w:val="24"/>
        </w:rPr>
        <w:t>,</w:t>
      </w:r>
      <w:r>
        <w:rPr>
          <w:color w:val="000000" w:themeColor="text1"/>
          <w:sz w:val="24"/>
          <w:szCs w:val="24"/>
        </w:rPr>
        <w:t xml:space="preserve"> it would be impossible for me to understand how any person would feel following this</w:t>
      </w:r>
      <w:r w:rsidR="002A0040">
        <w:rPr>
          <w:color w:val="000000" w:themeColor="text1"/>
          <w:sz w:val="24"/>
          <w:szCs w:val="24"/>
        </w:rPr>
        <w:t>,</w:t>
      </w:r>
      <w:r>
        <w:rPr>
          <w:color w:val="000000" w:themeColor="text1"/>
          <w:sz w:val="24"/>
          <w:szCs w:val="24"/>
        </w:rPr>
        <w:t xml:space="preserve"> but I do feel that seeing </w:t>
      </w:r>
      <w:r w:rsidR="00951093">
        <w:rPr>
          <w:color w:val="000000" w:themeColor="text1"/>
          <w:sz w:val="24"/>
          <w:szCs w:val="24"/>
        </w:rPr>
        <w:t>Female (A)’s</w:t>
      </w:r>
      <w:r>
        <w:rPr>
          <w:color w:val="000000" w:themeColor="text1"/>
          <w:sz w:val="24"/>
          <w:szCs w:val="24"/>
        </w:rPr>
        <w:t xml:space="preserve"> response in this scenario better prepared me as a police officer and allowed me to take these le</w:t>
      </w:r>
      <w:r w:rsidR="0002381C">
        <w:rPr>
          <w:color w:val="000000" w:themeColor="text1"/>
          <w:sz w:val="24"/>
          <w:szCs w:val="24"/>
        </w:rPr>
        <w:t>ssons</w:t>
      </w:r>
      <w:r>
        <w:rPr>
          <w:color w:val="000000" w:themeColor="text1"/>
          <w:sz w:val="24"/>
          <w:szCs w:val="24"/>
        </w:rPr>
        <w:t xml:space="preserve"> forward and deal with future scenarios in a much more empathetic and understanding manner</w:t>
      </w:r>
      <w:r w:rsidR="0002381C">
        <w:rPr>
          <w:color w:val="000000" w:themeColor="text1"/>
          <w:sz w:val="24"/>
          <w:szCs w:val="24"/>
        </w:rPr>
        <w:t>,</w:t>
      </w:r>
      <w:r>
        <w:rPr>
          <w:color w:val="000000" w:themeColor="text1"/>
          <w:sz w:val="24"/>
          <w:szCs w:val="24"/>
        </w:rPr>
        <w:t xml:space="preserve"> which is essential for my role</w:t>
      </w:r>
      <w:r w:rsidR="0002381C">
        <w:rPr>
          <w:color w:val="000000" w:themeColor="text1"/>
          <w:sz w:val="24"/>
          <w:szCs w:val="24"/>
        </w:rPr>
        <w:t>,</w:t>
      </w:r>
      <w:r w:rsidR="00951093">
        <w:rPr>
          <w:color w:val="000000" w:themeColor="text1"/>
          <w:sz w:val="24"/>
          <w:szCs w:val="24"/>
        </w:rPr>
        <w:t xml:space="preserve"> and I have applied to other scenarios since.</w:t>
      </w:r>
    </w:p>
    <w:p w14:paraId="577F7395" w14:textId="77777777" w:rsidR="00963782" w:rsidRDefault="00963782" w:rsidP="009370AE">
      <w:pPr>
        <w:ind w:right="237"/>
        <w:jc w:val="both"/>
        <w:rPr>
          <w:color w:val="000000" w:themeColor="text1"/>
          <w:sz w:val="24"/>
          <w:szCs w:val="24"/>
        </w:rPr>
      </w:pPr>
    </w:p>
    <w:p w14:paraId="5C691687" w14:textId="577E2B38" w:rsidR="0002381C" w:rsidRDefault="0002381C" w:rsidP="009370AE">
      <w:pPr>
        <w:ind w:right="237"/>
        <w:jc w:val="both"/>
        <w:rPr>
          <w:color w:val="000000" w:themeColor="text1"/>
          <w:sz w:val="24"/>
          <w:szCs w:val="24"/>
        </w:rPr>
      </w:pPr>
      <w:r>
        <w:rPr>
          <w:color w:val="000000" w:themeColor="text1"/>
          <w:sz w:val="24"/>
          <w:szCs w:val="24"/>
        </w:rPr>
        <w:t>Word Count: 2040</w:t>
      </w:r>
    </w:p>
    <w:p w14:paraId="09DEB6EF" w14:textId="77777777" w:rsidR="0002381C" w:rsidRDefault="0002381C" w:rsidP="009370AE">
      <w:pPr>
        <w:ind w:right="237"/>
        <w:jc w:val="both"/>
        <w:rPr>
          <w:color w:val="000000" w:themeColor="text1"/>
          <w:sz w:val="24"/>
          <w:szCs w:val="24"/>
        </w:rPr>
      </w:pPr>
    </w:p>
    <w:p w14:paraId="2620AEEC" w14:textId="77777777" w:rsidR="0002381C" w:rsidRDefault="0002381C" w:rsidP="009370AE">
      <w:pPr>
        <w:ind w:right="237"/>
        <w:jc w:val="both"/>
        <w:rPr>
          <w:color w:val="000000" w:themeColor="text1"/>
          <w:sz w:val="24"/>
          <w:szCs w:val="24"/>
        </w:rPr>
      </w:pPr>
    </w:p>
    <w:p w14:paraId="027FD9A7" w14:textId="77777777" w:rsidR="0002381C" w:rsidRDefault="0002381C" w:rsidP="009370AE">
      <w:pPr>
        <w:ind w:right="237"/>
        <w:jc w:val="both"/>
        <w:rPr>
          <w:color w:val="000000" w:themeColor="text1"/>
          <w:sz w:val="24"/>
          <w:szCs w:val="24"/>
        </w:rPr>
      </w:pPr>
    </w:p>
    <w:p w14:paraId="512A596D" w14:textId="77777777" w:rsidR="0002381C" w:rsidRDefault="0002381C" w:rsidP="009370AE">
      <w:pPr>
        <w:ind w:right="237"/>
        <w:jc w:val="both"/>
        <w:rPr>
          <w:color w:val="000000" w:themeColor="text1"/>
          <w:sz w:val="24"/>
          <w:szCs w:val="24"/>
        </w:rPr>
      </w:pPr>
    </w:p>
    <w:p w14:paraId="3083B8E4" w14:textId="77777777" w:rsidR="0002381C" w:rsidRDefault="0002381C" w:rsidP="009370AE">
      <w:pPr>
        <w:ind w:right="237"/>
        <w:jc w:val="both"/>
        <w:rPr>
          <w:color w:val="000000" w:themeColor="text1"/>
          <w:sz w:val="24"/>
          <w:szCs w:val="24"/>
        </w:rPr>
      </w:pPr>
    </w:p>
    <w:p w14:paraId="14FC5373" w14:textId="77777777" w:rsidR="0002381C" w:rsidRDefault="0002381C" w:rsidP="009370AE">
      <w:pPr>
        <w:ind w:right="237"/>
        <w:jc w:val="both"/>
        <w:rPr>
          <w:color w:val="000000" w:themeColor="text1"/>
          <w:sz w:val="24"/>
          <w:szCs w:val="24"/>
        </w:rPr>
      </w:pPr>
    </w:p>
    <w:p w14:paraId="1919332A" w14:textId="77777777" w:rsidR="0002381C" w:rsidRDefault="0002381C" w:rsidP="009370AE">
      <w:pPr>
        <w:ind w:right="237"/>
        <w:jc w:val="both"/>
        <w:rPr>
          <w:color w:val="000000" w:themeColor="text1"/>
          <w:sz w:val="24"/>
          <w:szCs w:val="24"/>
        </w:rPr>
      </w:pPr>
    </w:p>
    <w:p w14:paraId="20DCBBD5" w14:textId="77777777" w:rsidR="0002381C" w:rsidRDefault="0002381C" w:rsidP="009370AE">
      <w:pPr>
        <w:ind w:right="237"/>
        <w:jc w:val="both"/>
        <w:rPr>
          <w:color w:val="000000" w:themeColor="text1"/>
          <w:sz w:val="24"/>
          <w:szCs w:val="24"/>
        </w:rPr>
      </w:pPr>
    </w:p>
    <w:p w14:paraId="62BED605" w14:textId="77777777" w:rsidR="0002381C" w:rsidRDefault="0002381C" w:rsidP="009370AE">
      <w:pPr>
        <w:ind w:right="237"/>
        <w:jc w:val="both"/>
        <w:rPr>
          <w:color w:val="000000" w:themeColor="text1"/>
          <w:sz w:val="24"/>
          <w:szCs w:val="24"/>
        </w:rPr>
      </w:pPr>
    </w:p>
    <w:p w14:paraId="0E69229D" w14:textId="77777777" w:rsidR="0002381C" w:rsidRDefault="0002381C" w:rsidP="009370AE">
      <w:pPr>
        <w:ind w:right="237"/>
        <w:jc w:val="both"/>
        <w:rPr>
          <w:color w:val="000000" w:themeColor="text1"/>
          <w:sz w:val="24"/>
          <w:szCs w:val="24"/>
        </w:rPr>
      </w:pPr>
    </w:p>
    <w:p w14:paraId="25D8A843" w14:textId="77777777" w:rsidR="0002381C" w:rsidRDefault="0002381C" w:rsidP="009370AE">
      <w:pPr>
        <w:ind w:right="237"/>
        <w:jc w:val="both"/>
        <w:rPr>
          <w:color w:val="000000" w:themeColor="text1"/>
          <w:sz w:val="24"/>
          <w:szCs w:val="24"/>
        </w:rPr>
      </w:pPr>
    </w:p>
    <w:p w14:paraId="58AE916B" w14:textId="77777777" w:rsidR="0002381C" w:rsidRDefault="0002381C" w:rsidP="009370AE">
      <w:pPr>
        <w:ind w:right="237"/>
        <w:jc w:val="both"/>
        <w:rPr>
          <w:color w:val="000000" w:themeColor="text1"/>
          <w:sz w:val="24"/>
          <w:szCs w:val="24"/>
        </w:rPr>
      </w:pPr>
    </w:p>
    <w:p w14:paraId="73BB97D5" w14:textId="77777777" w:rsidR="0002381C" w:rsidRDefault="0002381C" w:rsidP="009370AE">
      <w:pPr>
        <w:ind w:right="237"/>
        <w:jc w:val="both"/>
        <w:rPr>
          <w:color w:val="000000" w:themeColor="text1"/>
          <w:sz w:val="24"/>
          <w:szCs w:val="24"/>
        </w:rPr>
      </w:pPr>
    </w:p>
    <w:p w14:paraId="292CAA1F" w14:textId="77777777" w:rsidR="0002381C" w:rsidRDefault="0002381C" w:rsidP="009370AE">
      <w:pPr>
        <w:ind w:right="237"/>
        <w:jc w:val="both"/>
        <w:rPr>
          <w:color w:val="000000" w:themeColor="text1"/>
          <w:sz w:val="24"/>
          <w:szCs w:val="24"/>
        </w:rPr>
      </w:pPr>
    </w:p>
    <w:p w14:paraId="2AD3EB66" w14:textId="77777777" w:rsidR="0002381C" w:rsidRDefault="0002381C" w:rsidP="009370AE">
      <w:pPr>
        <w:ind w:right="237"/>
        <w:jc w:val="both"/>
        <w:rPr>
          <w:color w:val="000000" w:themeColor="text1"/>
          <w:sz w:val="24"/>
          <w:szCs w:val="24"/>
        </w:rPr>
      </w:pPr>
    </w:p>
    <w:p w14:paraId="07736C9D" w14:textId="77777777" w:rsidR="0002381C" w:rsidRDefault="0002381C" w:rsidP="009370AE">
      <w:pPr>
        <w:ind w:right="237"/>
        <w:jc w:val="both"/>
        <w:rPr>
          <w:color w:val="000000" w:themeColor="text1"/>
          <w:sz w:val="24"/>
          <w:szCs w:val="24"/>
        </w:rPr>
      </w:pPr>
    </w:p>
    <w:p w14:paraId="7D2746EA" w14:textId="77777777" w:rsidR="0002381C" w:rsidRDefault="0002381C" w:rsidP="009370AE">
      <w:pPr>
        <w:ind w:right="237"/>
        <w:jc w:val="both"/>
        <w:rPr>
          <w:color w:val="000000" w:themeColor="text1"/>
          <w:sz w:val="24"/>
          <w:szCs w:val="24"/>
        </w:rPr>
      </w:pPr>
    </w:p>
    <w:p w14:paraId="171FB433" w14:textId="77777777" w:rsidR="0002381C" w:rsidRDefault="0002381C" w:rsidP="009370AE">
      <w:pPr>
        <w:ind w:right="237"/>
        <w:jc w:val="both"/>
        <w:rPr>
          <w:color w:val="000000" w:themeColor="text1"/>
          <w:sz w:val="24"/>
          <w:szCs w:val="24"/>
        </w:rPr>
      </w:pPr>
    </w:p>
    <w:p w14:paraId="53C1D318" w14:textId="77777777" w:rsidR="0002381C" w:rsidRDefault="0002381C" w:rsidP="009370AE">
      <w:pPr>
        <w:ind w:right="237"/>
        <w:jc w:val="both"/>
        <w:rPr>
          <w:color w:val="000000" w:themeColor="text1"/>
          <w:sz w:val="24"/>
          <w:szCs w:val="24"/>
        </w:rPr>
      </w:pPr>
    </w:p>
    <w:p w14:paraId="2981BA2F" w14:textId="77777777" w:rsidR="0002381C" w:rsidRDefault="0002381C" w:rsidP="009370AE">
      <w:pPr>
        <w:ind w:right="237"/>
        <w:jc w:val="both"/>
        <w:rPr>
          <w:color w:val="000000" w:themeColor="text1"/>
          <w:sz w:val="24"/>
          <w:szCs w:val="24"/>
        </w:rPr>
      </w:pPr>
    </w:p>
    <w:p w14:paraId="062CFAAE" w14:textId="77777777" w:rsidR="0002381C" w:rsidRDefault="0002381C" w:rsidP="009370AE">
      <w:pPr>
        <w:ind w:right="237"/>
        <w:jc w:val="both"/>
        <w:rPr>
          <w:color w:val="000000" w:themeColor="text1"/>
          <w:sz w:val="24"/>
          <w:szCs w:val="24"/>
        </w:rPr>
      </w:pPr>
    </w:p>
    <w:p w14:paraId="4B1C4549" w14:textId="77777777" w:rsidR="0002381C" w:rsidRPr="00402DE1" w:rsidRDefault="0002381C" w:rsidP="009370AE">
      <w:pPr>
        <w:ind w:right="237"/>
        <w:jc w:val="both"/>
        <w:rPr>
          <w:color w:val="000000" w:themeColor="text1"/>
          <w:sz w:val="24"/>
          <w:szCs w:val="24"/>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229FDDD" w:rsidR="0FF883D4" w:rsidRDefault="5CE196A1" w:rsidP="5CE196A1">
      <w:r w:rsidRPr="5CE196A1">
        <w:rPr>
          <w:rFonts w:eastAsia="Arial"/>
          <w:b/>
          <w:bCs/>
          <w:color w:val="000000" w:themeColor="text1"/>
          <w:sz w:val="24"/>
          <w:szCs w:val="24"/>
        </w:rPr>
        <w:t xml:space="preserve">Signed: </w:t>
      </w:r>
      <w:r w:rsidR="009326BF">
        <w:rPr>
          <w:rFonts w:eastAsia="Arial"/>
          <w:b/>
          <w:bCs/>
          <w:color w:val="000000" w:themeColor="text1"/>
          <w:sz w:val="24"/>
          <w:szCs w:val="24"/>
        </w:rPr>
        <w:t>Thomas Clarke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EDF2DEB" w:rsidR="0FF883D4" w:rsidRPr="009326BF" w:rsidRDefault="5CE196A1" w:rsidP="009326BF">
      <w:pPr>
        <w:rPr>
          <w:b/>
          <w:bCs/>
        </w:rPr>
        <w:sectPr w:rsidR="0FF883D4" w:rsidRPr="009326BF"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9326BF">
        <w:t xml:space="preserve"> </w:t>
      </w:r>
      <w:r w:rsidR="009326BF">
        <w:rPr>
          <w:b/>
          <w:bCs/>
        </w:rPr>
        <w:t>27</w:t>
      </w:r>
      <w:r w:rsidR="009326BF" w:rsidRPr="009326BF">
        <w:rPr>
          <w:b/>
          <w:bCs/>
          <w:vertAlign w:val="superscript"/>
        </w:rPr>
        <w:t>th</w:t>
      </w:r>
      <w:r w:rsidR="009326BF">
        <w:rPr>
          <w:b/>
          <w:bCs/>
        </w:rPr>
        <w:t xml:space="preserve"> April 2025</w:t>
      </w:r>
    </w:p>
    <w:p w14:paraId="2B4DA333" w14:textId="33B4BD6C" w:rsidR="004923DA" w:rsidRPr="00E676F7" w:rsidRDefault="004923DA" w:rsidP="00340E9A">
      <w:pPr>
        <w:keepNext/>
        <w:spacing w:before="240" w:after="60"/>
        <w:ind w:right="237"/>
        <w:jc w:val="both"/>
        <w:rPr>
          <w:b/>
          <w:sz w:val="24"/>
          <w:szCs w:val="24"/>
        </w:rPr>
      </w:pPr>
      <w:r w:rsidRPr="00E676F7">
        <w:rPr>
          <w:b/>
          <w:sz w:val="24"/>
          <w:szCs w:val="24"/>
        </w:rPr>
        <w:lastRenderedPageBreak/>
        <w:t>Bibliograph</w:t>
      </w:r>
      <w:r w:rsidR="0002381C">
        <w:rPr>
          <w:b/>
          <w:sz w:val="24"/>
          <w:szCs w:val="24"/>
        </w:rPr>
        <w:t>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86EFA14" w14:textId="77777777" w:rsidR="00EC4564" w:rsidRDefault="00EC4564" w:rsidP="00EC4564">
      <w:pPr>
        <w:pStyle w:val="NormalWeb"/>
        <w:spacing w:before="0" w:beforeAutospacing="0" w:after="0" w:afterAutospacing="0" w:line="360" w:lineRule="atLeast"/>
        <w:ind w:left="720" w:hanging="720"/>
        <w:rPr>
          <w:color w:val="000000"/>
        </w:rPr>
      </w:pPr>
    </w:p>
    <w:p w14:paraId="1ECAEA8B" w14:textId="77777777" w:rsidR="0002381C" w:rsidRDefault="00EC4564" w:rsidP="00EC4564">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 xml:space="preserve">Borton, T. (1970). Reach, touch, and </w:t>
      </w:r>
      <w:proofErr w:type="gramStart"/>
      <w:r w:rsidRPr="00264687">
        <w:rPr>
          <w:rFonts w:ascii="Arial" w:hAnsi="Arial" w:cs="Arial"/>
          <w:color w:val="000000"/>
        </w:rPr>
        <w:t>teach :</w:t>
      </w:r>
      <w:proofErr w:type="gramEnd"/>
      <w:r w:rsidRPr="00264687">
        <w:rPr>
          <w:rFonts w:ascii="Arial" w:hAnsi="Arial" w:cs="Arial"/>
          <w:color w:val="000000"/>
        </w:rPr>
        <w:t xml:space="preserve"> student concerns and process</w:t>
      </w:r>
    </w:p>
    <w:p w14:paraId="4C156770" w14:textId="449B8F07" w:rsidR="00EC4564" w:rsidRPr="00264687" w:rsidRDefault="00EC4564" w:rsidP="00EC4564">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 xml:space="preserve">education. New York </w:t>
      </w:r>
      <w:proofErr w:type="spellStart"/>
      <w:r w:rsidRPr="00264687">
        <w:rPr>
          <w:rFonts w:ascii="Arial" w:hAnsi="Arial" w:cs="Arial"/>
          <w:color w:val="000000"/>
        </w:rPr>
        <w:t>Mcgraw-Hill</w:t>
      </w:r>
      <w:proofErr w:type="spellEnd"/>
      <w:r w:rsidRPr="00264687">
        <w:rPr>
          <w:rFonts w:ascii="Arial" w:hAnsi="Arial" w:cs="Arial"/>
          <w:color w:val="000000"/>
        </w:rPr>
        <w:t xml:space="preserve"> Paperbacks.</w:t>
      </w:r>
    </w:p>
    <w:p w14:paraId="3441DBE9" w14:textId="77777777" w:rsidR="009326BF" w:rsidRPr="00264687" w:rsidRDefault="009326BF" w:rsidP="0002381C">
      <w:pPr>
        <w:pStyle w:val="NormalWeb"/>
        <w:spacing w:after="0" w:line="360" w:lineRule="atLeast"/>
        <w:rPr>
          <w:rFonts w:ascii="Arial" w:hAnsi="Arial" w:cs="Arial"/>
        </w:rPr>
      </w:pPr>
    </w:p>
    <w:p w14:paraId="26E1F93A" w14:textId="77777777" w:rsidR="0002381C" w:rsidRDefault="009326BF" w:rsidP="009326BF">
      <w:pPr>
        <w:pStyle w:val="NormalWeb"/>
        <w:spacing w:after="0" w:line="360" w:lineRule="atLeast"/>
        <w:ind w:left="720" w:hanging="720"/>
        <w:rPr>
          <w:rFonts w:ascii="Arial" w:hAnsi="Arial" w:cs="Arial"/>
        </w:rPr>
      </w:pPr>
      <w:r w:rsidRPr="00264687">
        <w:rPr>
          <w:rFonts w:ascii="Arial" w:hAnsi="Arial" w:cs="Arial"/>
        </w:rPr>
        <w:t xml:space="preserve">Clare's Law (2014). </w:t>
      </w:r>
      <w:r w:rsidRPr="00264687">
        <w:rPr>
          <w:rFonts w:ascii="Arial" w:hAnsi="Arial" w:cs="Arial"/>
          <w:i/>
          <w:iCs/>
        </w:rPr>
        <w:t>The right to know if your partner has an abusive past.</w:t>
      </w:r>
      <w:r w:rsidRPr="00264687">
        <w:rPr>
          <w:rFonts w:ascii="Arial" w:hAnsi="Arial" w:cs="Arial"/>
        </w:rPr>
        <w:t xml:space="preserve"> [online]</w:t>
      </w:r>
    </w:p>
    <w:p w14:paraId="30A4A9DD" w14:textId="010E911F" w:rsidR="000B4FF3" w:rsidRPr="00264687" w:rsidRDefault="009326BF" w:rsidP="009326BF">
      <w:pPr>
        <w:pStyle w:val="NormalWeb"/>
        <w:spacing w:after="0" w:line="360" w:lineRule="atLeast"/>
        <w:ind w:left="720" w:hanging="720"/>
        <w:rPr>
          <w:rFonts w:ascii="Arial" w:hAnsi="Arial" w:cs="Arial"/>
        </w:rPr>
      </w:pPr>
      <w:r w:rsidRPr="00264687">
        <w:rPr>
          <w:rFonts w:ascii="Arial" w:hAnsi="Arial" w:cs="Arial"/>
        </w:rPr>
        <w:t xml:space="preserve">Clare’s Law. Available at: </w:t>
      </w:r>
    </w:p>
    <w:p w14:paraId="0C09BBA0" w14:textId="3883F419" w:rsidR="009326BF" w:rsidRPr="00264687" w:rsidRDefault="000B4FF3" w:rsidP="009326BF">
      <w:pPr>
        <w:pStyle w:val="NormalWeb"/>
        <w:spacing w:after="0" w:line="360" w:lineRule="atLeast"/>
        <w:ind w:left="720" w:hanging="720"/>
        <w:rPr>
          <w:rFonts w:ascii="Arial" w:hAnsi="Arial" w:cs="Arial"/>
        </w:rPr>
      </w:pPr>
      <w:hyperlink r:id="rId21" w:history="1">
        <w:r w:rsidRPr="00264687">
          <w:rPr>
            <w:rStyle w:val="Hyperlink"/>
            <w:rFonts w:ascii="Arial" w:hAnsi="Arial" w:cs="Arial"/>
          </w:rPr>
          <w:t>https://clares-law.com/</w:t>
        </w:r>
      </w:hyperlink>
      <w:r w:rsidR="009326BF" w:rsidRPr="00264687">
        <w:rPr>
          <w:rFonts w:ascii="Arial" w:hAnsi="Arial" w:cs="Arial"/>
        </w:rPr>
        <w:t>.</w:t>
      </w:r>
      <w:r w:rsidR="00264687">
        <w:rPr>
          <w:rFonts w:ascii="Arial" w:hAnsi="Arial" w:cs="Arial"/>
        </w:rPr>
        <w:t xml:space="preserve"> </w:t>
      </w:r>
      <w:r w:rsidR="00264687" w:rsidRPr="00264687">
        <w:rPr>
          <w:rFonts w:ascii="Arial" w:hAnsi="Arial" w:cs="Arial"/>
        </w:rPr>
        <w:t xml:space="preserve">[Accessed </w:t>
      </w:r>
      <w:r w:rsidR="00264687">
        <w:rPr>
          <w:rFonts w:ascii="Arial" w:hAnsi="Arial" w:cs="Arial"/>
        </w:rPr>
        <w:t>15</w:t>
      </w:r>
      <w:r w:rsidR="00264687" w:rsidRPr="00264687">
        <w:rPr>
          <w:rFonts w:ascii="Arial" w:hAnsi="Arial" w:cs="Arial"/>
        </w:rPr>
        <w:t xml:space="preserve"> </w:t>
      </w:r>
      <w:r w:rsidR="00264687">
        <w:rPr>
          <w:rFonts w:ascii="Arial" w:hAnsi="Arial" w:cs="Arial"/>
        </w:rPr>
        <w:t>Mar</w:t>
      </w:r>
      <w:r w:rsidR="00264687" w:rsidRPr="00264687">
        <w:rPr>
          <w:rFonts w:ascii="Arial" w:hAnsi="Arial" w:cs="Arial"/>
        </w:rPr>
        <w:t>. 2025].</w:t>
      </w:r>
    </w:p>
    <w:p w14:paraId="2C0C1BCE" w14:textId="77777777" w:rsidR="00264687" w:rsidRPr="00264687" w:rsidRDefault="00264687" w:rsidP="009326BF">
      <w:pPr>
        <w:pStyle w:val="NormalWeb"/>
        <w:spacing w:after="0" w:line="360" w:lineRule="atLeast"/>
        <w:ind w:left="720" w:hanging="720"/>
        <w:rPr>
          <w:rFonts w:ascii="Arial" w:hAnsi="Arial" w:cs="Arial"/>
        </w:rPr>
      </w:pPr>
    </w:p>
    <w:p w14:paraId="639974E0" w14:textId="77777777" w:rsidR="0002381C" w:rsidRDefault="00264687" w:rsidP="00264687">
      <w:pPr>
        <w:pStyle w:val="NormalWeb"/>
        <w:spacing w:after="0" w:line="360" w:lineRule="atLeast"/>
        <w:ind w:left="720" w:hanging="720"/>
        <w:rPr>
          <w:rFonts w:ascii="Arial" w:hAnsi="Arial" w:cs="Arial"/>
          <w:i/>
          <w:iCs/>
        </w:rPr>
      </w:pPr>
      <w:r w:rsidRPr="00264687">
        <w:rPr>
          <w:rFonts w:ascii="Arial" w:hAnsi="Arial" w:cs="Arial"/>
        </w:rPr>
        <w:t xml:space="preserve">College of Policing (n.d.). </w:t>
      </w:r>
      <w:proofErr w:type="gramStart"/>
      <w:r w:rsidRPr="00264687">
        <w:rPr>
          <w:rFonts w:ascii="Arial" w:hAnsi="Arial" w:cs="Arial"/>
          <w:i/>
          <w:iCs/>
        </w:rPr>
        <w:t>Annex A Gathering evidence</w:t>
      </w:r>
      <w:proofErr w:type="gramEnd"/>
      <w:r w:rsidRPr="00264687">
        <w:rPr>
          <w:rFonts w:ascii="Arial" w:hAnsi="Arial" w:cs="Arial"/>
          <w:i/>
          <w:iCs/>
        </w:rPr>
        <w:t xml:space="preserve"> for rape and sexual offence</w:t>
      </w:r>
    </w:p>
    <w:p w14:paraId="4C976B7F"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i/>
          <w:iCs/>
        </w:rPr>
        <w:t>investigations</w:t>
      </w:r>
      <w:r w:rsidRPr="00264687">
        <w:rPr>
          <w:rFonts w:ascii="Arial" w:hAnsi="Arial" w:cs="Arial"/>
        </w:rPr>
        <w:t>. [online] Available at:</w:t>
      </w:r>
    </w:p>
    <w:p w14:paraId="6729A5DE" w14:textId="69A07AE4" w:rsidR="00264687" w:rsidRPr="00264687" w:rsidRDefault="00264687" w:rsidP="00264687">
      <w:pPr>
        <w:pStyle w:val="NormalWeb"/>
        <w:spacing w:after="0" w:line="360" w:lineRule="atLeast"/>
        <w:ind w:left="720" w:hanging="720"/>
        <w:rPr>
          <w:rFonts w:ascii="Arial" w:hAnsi="Arial" w:cs="Arial"/>
        </w:rPr>
      </w:pPr>
      <w:hyperlink r:id="rId22" w:history="1">
        <w:r w:rsidRPr="00264687">
          <w:rPr>
            <w:rStyle w:val="Hyperlink"/>
            <w:rFonts w:ascii="Arial" w:hAnsi="Arial" w:cs="Arial"/>
          </w:rPr>
          <w:t>https://library.college.police.uk/docs/appref/C910E0418-First-Responders-AnnexA.pdf</w:t>
        </w:r>
      </w:hyperlink>
      <w:r w:rsidRPr="00264687">
        <w:rPr>
          <w:rFonts w:ascii="Arial" w:hAnsi="Arial" w:cs="Arial"/>
        </w:rPr>
        <w:t>.</w:t>
      </w:r>
      <w:r>
        <w:rPr>
          <w:rFonts w:ascii="Arial" w:hAnsi="Arial" w:cs="Arial"/>
        </w:rPr>
        <w:t xml:space="preserve"> </w:t>
      </w:r>
      <w:r w:rsidRPr="00264687">
        <w:rPr>
          <w:rFonts w:ascii="Arial" w:hAnsi="Arial" w:cs="Arial"/>
        </w:rPr>
        <w:t>[Accessed 2</w:t>
      </w:r>
      <w:r>
        <w:rPr>
          <w:rFonts w:ascii="Arial" w:hAnsi="Arial" w:cs="Arial"/>
        </w:rPr>
        <w:t>0</w:t>
      </w:r>
      <w:r w:rsidRPr="00264687">
        <w:rPr>
          <w:rFonts w:ascii="Arial" w:hAnsi="Arial" w:cs="Arial"/>
        </w:rPr>
        <w:t xml:space="preserve"> </w:t>
      </w:r>
      <w:r>
        <w:rPr>
          <w:rFonts w:ascii="Arial" w:hAnsi="Arial" w:cs="Arial"/>
        </w:rPr>
        <w:t>Apr</w:t>
      </w:r>
      <w:r w:rsidRPr="00264687">
        <w:rPr>
          <w:rFonts w:ascii="Arial" w:hAnsi="Arial" w:cs="Arial"/>
        </w:rPr>
        <w:t>. 2025].</w:t>
      </w:r>
    </w:p>
    <w:p w14:paraId="607EF719" w14:textId="77777777" w:rsidR="00264687" w:rsidRPr="00264687" w:rsidRDefault="00264687" w:rsidP="00264687">
      <w:pPr>
        <w:pStyle w:val="NormalWeb"/>
        <w:spacing w:after="0" w:line="360" w:lineRule="atLeast"/>
        <w:rPr>
          <w:rFonts w:ascii="Arial" w:hAnsi="Arial" w:cs="Arial"/>
        </w:rPr>
      </w:pPr>
    </w:p>
    <w:p w14:paraId="2101C8F3"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rPr>
        <w:t xml:space="preserve">College of Policing (2024). </w:t>
      </w:r>
      <w:r w:rsidRPr="00264687">
        <w:rPr>
          <w:rFonts w:ascii="Arial" w:hAnsi="Arial" w:cs="Arial"/>
          <w:i/>
          <w:iCs/>
        </w:rPr>
        <w:t>Investigation process</w:t>
      </w:r>
      <w:r w:rsidRPr="00264687">
        <w:rPr>
          <w:rFonts w:ascii="Arial" w:hAnsi="Arial" w:cs="Arial"/>
        </w:rPr>
        <w:t>. [online] College of Policing.</w:t>
      </w:r>
    </w:p>
    <w:p w14:paraId="2F33BAC3"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rPr>
        <w:t xml:space="preserve">Available at: </w:t>
      </w:r>
      <w:hyperlink r:id="rId23" w:history="1">
        <w:r w:rsidRPr="00264687">
          <w:rPr>
            <w:rStyle w:val="Hyperlink"/>
            <w:rFonts w:ascii="Arial" w:hAnsi="Arial" w:cs="Arial"/>
          </w:rPr>
          <w:t>https://www.college.police.uk/app/investigation/investigation-process</w:t>
        </w:r>
      </w:hyperlink>
      <w:r w:rsidRPr="00264687">
        <w:rPr>
          <w:rFonts w:ascii="Arial" w:hAnsi="Arial" w:cs="Arial"/>
        </w:rPr>
        <w:t>.</w:t>
      </w:r>
    </w:p>
    <w:p w14:paraId="2B6F5A00" w14:textId="01AEEFD7" w:rsidR="00264687" w:rsidRPr="00264687" w:rsidRDefault="00264687" w:rsidP="00264687">
      <w:pPr>
        <w:pStyle w:val="NormalWeb"/>
        <w:spacing w:after="0" w:line="360" w:lineRule="atLeast"/>
        <w:ind w:left="720" w:hanging="720"/>
        <w:rPr>
          <w:rFonts w:ascii="Arial" w:hAnsi="Arial" w:cs="Arial"/>
        </w:rPr>
      </w:pPr>
      <w:r w:rsidRPr="00264687">
        <w:rPr>
          <w:rFonts w:ascii="Arial" w:hAnsi="Arial" w:cs="Arial"/>
        </w:rPr>
        <w:t xml:space="preserve">[Accessed </w:t>
      </w:r>
      <w:r>
        <w:rPr>
          <w:rFonts w:ascii="Arial" w:hAnsi="Arial" w:cs="Arial"/>
        </w:rPr>
        <w:t>15</w:t>
      </w:r>
      <w:r w:rsidRPr="00264687">
        <w:rPr>
          <w:rFonts w:ascii="Arial" w:hAnsi="Arial" w:cs="Arial"/>
        </w:rPr>
        <w:t xml:space="preserve"> </w:t>
      </w:r>
      <w:r>
        <w:rPr>
          <w:rFonts w:ascii="Arial" w:hAnsi="Arial" w:cs="Arial"/>
        </w:rPr>
        <w:t>Apr</w:t>
      </w:r>
      <w:r w:rsidRPr="00264687">
        <w:rPr>
          <w:rFonts w:ascii="Arial" w:hAnsi="Arial" w:cs="Arial"/>
        </w:rPr>
        <w:t>. 2025].</w:t>
      </w:r>
    </w:p>
    <w:p w14:paraId="6E1AB23E" w14:textId="77777777" w:rsidR="009326BF" w:rsidRPr="00264687" w:rsidRDefault="009326BF" w:rsidP="00264687">
      <w:pPr>
        <w:pStyle w:val="NormalWeb"/>
        <w:spacing w:before="0" w:beforeAutospacing="0" w:after="0" w:afterAutospacing="0" w:line="360" w:lineRule="atLeast"/>
        <w:rPr>
          <w:rFonts w:ascii="Arial" w:hAnsi="Arial" w:cs="Arial"/>
          <w:color w:val="000000"/>
        </w:rPr>
      </w:pPr>
    </w:p>
    <w:p w14:paraId="313F8680" w14:textId="4259122A" w:rsidR="009326BF" w:rsidRPr="00264687" w:rsidRDefault="009326BF" w:rsidP="009326BF">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Criminal Justice Act 1984. s.39 Available at:</w:t>
      </w:r>
    </w:p>
    <w:p w14:paraId="6D17BA75" w14:textId="77777777" w:rsidR="009326BF" w:rsidRPr="00264687" w:rsidRDefault="009326BF" w:rsidP="00264687">
      <w:pPr>
        <w:pStyle w:val="NormalWeb"/>
        <w:spacing w:before="0" w:beforeAutospacing="0" w:after="0" w:afterAutospacing="0" w:line="360" w:lineRule="atLeast"/>
        <w:rPr>
          <w:rFonts w:ascii="Arial" w:hAnsi="Arial" w:cs="Arial"/>
        </w:rPr>
      </w:pPr>
      <w:hyperlink r:id="rId24" w:history="1">
        <w:r w:rsidRPr="00264687">
          <w:rPr>
            <w:rStyle w:val="Hyperlink"/>
            <w:rFonts w:ascii="Arial" w:hAnsi="Arial" w:cs="Arial"/>
          </w:rPr>
          <w:t>Criminal Justice Act 1988</w:t>
        </w:r>
      </w:hyperlink>
    </w:p>
    <w:p w14:paraId="09FC7D73" w14:textId="77777777" w:rsidR="00DA50CC" w:rsidRPr="00264687" w:rsidRDefault="00DA50CC" w:rsidP="00EA28F1">
      <w:pPr>
        <w:keepNext/>
        <w:spacing w:before="240" w:after="60"/>
        <w:ind w:right="237"/>
        <w:jc w:val="both"/>
        <w:rPr>
          <w:sz w:val="24"/>
          <w:szCs w:val="24"/>
        </w:rPr>
      </w:pPr>
    </w:p>
    <w:p w14:paraId="56DF3BC4" w14:textId="07BC9B33" w:rsidR="00DA50CC" w:rsidRPr="00264687" w:rsidRDefault="00DA50CC" w:rsidP="002A43D7">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Domestic Abuse Act 2021, s.1. Available at:</w:t>
      </w:r>
    </w:p>
    <w:p w14:paraId="4D04A425" w14:textId="77777777" w:rsidR="00DA50CC" w:rsidRPr="00264687" w:rsidRDefault="00DA50CC" w:rsidP="00DA50CC">
      <w:pPr>
        <w:pStyle w:val="NormalWeb"/>
        <w:spacing w:before="0" w:beforeAutospacing="0" w:after="0" w:afterAutospacing="0" w:line="360" w:lineRule="atLeast"/>
        <w:ind w:left="720" w:hanging="720"/>
        <w:rPr>
          <w:rFonts w:ascii="Arial" w:hAnsi="Arial" w:cs="Arial"/>
          <w:color w:val="000000"/>
        </w:rPr>
      </w:pPr>
      <w:hyperlink r:id="rId25" w:history="1">
        <w:r w:rsidRPr="00264687">
          <w:rPr>
            <w:rStyle w:val="Hyperlink"/>
            <w:rFonts w:ascii="Arial" w:hAnsi="Arial" w:cs="Arial"/>
          </w:rPr>
          <w:t>Domestic Abuse Act 2021</w:t>
        </w:r>
      </w:hyperlink>
    </w:p>
    <w:p w14:paraId="69566304" w14:textId="77777777" w:rsidR="00DA50CC" w:rsidRPr="00264687" w:rsidRDefault="00DA50CC" w:rsidP="00EA28F1">
      <w:pPr>
        <w:keepNext/>
        <w:spacing w:before="240" w:after="60"/>
        <w:ind w:right="237"/>
        <w:jc w:val="both"/>
        <w:rPr>
          <w:sz w:val="24"/>
          <w:szCs w:val="24"/>
        </w:rPr>
      </w:pPr>
    </w:p>
    <w:p w14:paraId="1B21DA8B" w14:textId="77777777" w:rsidR="0002381C" w:rsidRDefault="009326BF" w:rsidP="009326BF">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Gibbs, G. (1988). Learning by Doing: A Guide to Teaching and Learning Methods.</w:t>
      </w:r>
    </w:p>
    <w:p w14:paraId="167EAEA9" w14:textId="3B4D2F71" w:rsidR="009326BF" w:rsidRPr="00264687" w:rsidRDefault="009326BF" w:rsidP="009326BF">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Oxford: Oxford Brooks University.</w:t>
      </w:r>
    </w:p>
    <w:p w14:paraId="7670F453" w14:textId="77777777" w:rsidR="009D32D5" w:rsidRPr="00264687" w:rsidRDefault="009D32D5" w:rsidP="009326BF">
      <w:pPr>
        <w:pStyle w:val="NormalWeb"/>
        <w:spacing w:before="0" w:beforeAutospacing="0" w:after="0" w:afterAutospacing="0" w:line="360" w:lineRule="atLeast"/>
        <w:rPr>
          <w:rFonts w:ascii="Arial" w:hAnsi="Arial" w:cs="Arial"/>
          <w:color w:val="000000"/>
        </w:rPr>
      </w:pPr>
    </w:p>
    <w:p w14:paraId="7C419D28" w14:textId="5028DFEA" w:rsidR="00264687" w:rsidRPr="00264687" w:rsidRDefault="00264687" w:rsidP="00264687">
      <w:pPr>
        <w:pStyle w:val="NormalWeb"/>
        <w:spacing w:after="0" w:line="360" w:lineRule="atLeast"/>
        <w:rPr>
          <w:rFonts w:ascii="Arial" w:hAnsi="Arial" w:cs="Arial"/>
        </w:rPr>
      </w:pPr>
      <w:r w:rsidRPr="00264687">
        <w:rPr>
          <w:rFonts w:ascii="Arial" w:hAnsi="Arial" w:cs="Arial"/>
        </w:rPr>
        <w:lastRenderedPageBreak/>
        <w:t xml:space="preserve">Ministry of Justice (2011). </w:t>
      </w:r>
      <w:r w:rsidRPr="00264687">
        <w:rPr>
          <w:rFonts w:ascii="Arial" w:hAnsi="Arial" w:cs="Arial"/>
          <w:i/>
          <w:iCs/>
        </w:rPr>
        <w:t>Achieving Best Evidence in Criminal Proceedings Guidance on interviewing victims and witnesses, and guidance on using special measures</w:t>
      </w:r>
      <w:r w:rsidRPr="00264687">
        <w:rPr>
          <w:rFonts w:ascii="Arial" w:hAnsi="Arial" w:cs="Arial"/>
        </w:rPr>
        <w:t xml:space="preserve">. [online] Available at: </w:t>
      </w:r>
      <w:hyperlink r:id="rId26" w:history="1">
        <w:r w:rsidRPr="00264687">
          <w:rPr>
            <w:rStyle w:val="Hyperlink"/>
            <w:rFonts w:ascii="Arial" w:hAnsi="Arial" w:cs="Arial"/>
          </w:rPr>
          <w:t>https://www.cps.gov.uk/sites/default/files/documents/legal_guidance/Achieving%2520Best%2520Evidence%2520in%2520Criminal%2520Proceedings.pdf</w:t>
        </w:r>
      </w:hyperlink>
      <w:r w:rsidRPr="00264687">
        <w:rPr>
          <w:rFonts w:ascii="Arial" w:hAnsi="Arial" w:cs="Arial"/>
        </w:rPr>
        <w:t>.</w:t>
      </w:r>
      <w:r>
        <w:rPr>
          <w:rFonts w:ascii="Arial" w:hAnsi="Arial" w:cs="Arial"/>
        </w:rPr>
        <w:t xml:space="preserve"> </w:t>
      </w:r>
      <w:r w:rsidRPr="00264687">
        <w:rPr>
          <w:rFonts w:ascii="Arial" w:hAnsi="Arial" w:cs="Arial"/>
        </w:rPr>
        <w:t xml:space="preserve">[Accessed </w:t>
      </w:r>
      <w:r>
        <w:rPr>
          <w:rFonts w:ascii="Arial" w:hAnsi="Arial" w:cs="Arial"/>
        </w:rPr>
        <w:t>15 Apr</w:t>
      </w:r>
      <w:r w:rsidRPr="00264687">
        <w:rPr>
          <w:rFonts w:ascii="Arial" w:hAnsi="Arial" w:cs="Arial"/>
        </w:rPr>
        <w:t>. 2025].</w:t>
      </w:r>
    </w:p>
    <w:p w14:paraId="1965AE2F" w14:textId="77777777" w:rsidR="009326BF" w:rsidRPr="00264687" w:rsidRDefault="009326BF" w:rsidP="009326BF">
      <w:pPr>
        <w:pStyle w:val="NormalWeb"/>
        <w:spacing w:before="0" w:beforeAutospacing="0" w:after="0" w:afterAutospacing="0" w:line="360" w:lineRule="atLeast"/>
        <w:rPr>
          <w:rFonts w:ascii="Arial" w:hAnsi="Arial" w:cs="Arial"/>
          <w:color w:val="000000"/>
        </w:rPr>
      </w:pPr>
    </w:p>
    <w:p w14:paraId="032F037C" w14:textId="77777777" w:rsidR="0002381C" w:rsidRDefault="009D32D5" w:rsidP="009D32D5">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Ministry of Justice (2020). Code of Practice for Victims of Crime in England and</w:t>
      </w:r>
    </w:p>
    <w:p w14:paraId="7C23BE7B" w14:textId="64EA14DB" w:rsidR="009D32D5" w:rsidRPr="00264687" w:rsidRDefault="009D32D5" w:rsidP="009D32D5">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Wales. UK: Ministry of Justice.</w:t>
      </w:r>
    </w:p>
    <w:p w14:paraId="2A899B9E" w14:textId="77777777" w:rsidR="009D32D5" w:rsidRPr="00264687" w:rsidRDefault="009D32D5" w:rsidP="002A43D7">
      <w:pPr>
        <w:pStyle w:val="NormalWeb"/>
        <w:spacing w:before="0" w:beforeAutospacing="0" w:after="240" w:afterAutospacing="0" w:line="360" w:lineRule="auto"/>
        <w:rPr>
          <w:rFonts w:ascii="Arial" w:hAnsi="Arial" w:cs="Arial"/>
        </w:rPr>
      </w:pPr>
    </w:p>
    <w:p w14:paraId="410DD636" w14:textId="77B4F224" w:rsidR="009326BF" w:rsidRPr="00264687" w:rsidRDefault="009326BF" w:rsidP="002A43D7">
      <w:pPr>
        <w:pStyle w:val="NormalWeb"/>
        <w:spacing w:before="0" w:beforeAutospacing="0" w:after="240" w:afterAutospacing="0" w:line="360" w:lineRule="auto"/>
        <w:rPr>
          <w:rFonts w:ascii="Arial" w:hAnsi="Arial" w:cs="Arial"/>
        </w:rPr>
      </w:pPr>
      <w:r w:rsidRPr="00264687">
        <w:rPr>
          <w:rFonts w:ascii="Arial" w:hAnsi="Arial" w:cs="Arial"/>
        </w:rPr>
        <w:t xml:space="preserve">Offences Against </w:t>
      </w:r>
      <w:proofErr w:type="gramStart"/>
      <w:r w:rsidRPr="00264687">
        <w:rPr>
          <w:rFonts w:ascii="Arial" w:hAnsi="Arial" w:cs="Arial"/>
        </w:rPr>
        <w:t>The</w:t>
      </w:r>
      <w:proofErr w:type="gramEnd"/>
      <w:r w:rsidRPr="00264687">
        <w:rPr>
          <w:rFonts w:ascii="Arial" w:hAnsi="Arial" w:cs="Arial"/>
        </w:rPr>
        <w:t xml:space="preserve"> Person Act, s.16. Available at:</w:t>
      </w:r>
    </w:p>
    <w:p w14:paraId="4D5530C4" w14:textId="3ED6AD8F" w:rsidR="009326BF" w:rsidRPr="00264687" w:rsidRDefault="009326BF" w:rsidP="002A43D7">
      <w:pPr>
        <w:pStyle w:val="NormalWeb"/>
        <w:spacing w:before="0" w:beforeAutospacing="0" w:after="240" w:afterAutospacing="0" w:line="360" w:lineRule="auto"/>
        <w:rPr>
          <w:rFonts w:ascii="Arial" w:hAnsi="Arial" w:cs="Arial"/>
        </w:rPr>
      </w:pPr>
      <w:hyperlink r:id="rId27" w:history="1">
        <w:r w:rsidRPr="00264687">
          <w:rPr>
            <w:rStyle w:val="Hyperlink"/>
            <w:rFonts w:ascii="Arial" w:hAnsi="Arial" w:cs="Arial"/>
          </w:rPr>
          <w:t>Offences against the Person Act 1861</w:t>
        </w:r>
      </w:hyperlink>
    </w:p>
    <w:p w14:paraId="53EE71E7" w14:textId="77777777" w:rsidR="009326BF" w:rsidRPr="00264687" w:rsidRDefault="009326BF" w:rsidP="00EB63E3">
      <w:pPr>
        <w:pStyle w:val="NormalWeb"/>
        <w:spacing w:before="0" w:beforeAutospacing="0" w:after="0" w:afterAutospacing="0" w:line="360" w:lineRule="atLeast"/>
        <w:ind w:left="720" w:hanging="720"/>
        <w:rPr>
          <w:rFonts w:ascii="Arial" w:hAnsi="Arial" w:cs="Arial"/>
          <w:color w:val="000000"/>
        </w:rPr>
      </w:pPr>
    </w:p>
    <w:p w14:paraId="45A778CC" w14:textId="3D57BDD1" w:rsidR="009326BF" w:rsidRPr="00264687" w:rsidRDefault="009326BF" w:rsidP="00EB63E3">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Protection from Harassment Act 1997, s.1. Available at:</w:t>
      </w:r>
    </w:p>
    <w:p w14:paraId="7D154896" w14:textId="64F02374" w:rsidR="009326BF" w:rsidRPr="00264687" w:rsidRDefault="009326BF" w:rsidP="00EB63E3">
      <w:pPr>
        <w:pStyle w:val="NormalWeb"/>
        <w:spacing w:before="0" w:beforeAutospacing="0" w:after="0" w:afterAutospacing="0" w:line="360" w:lineRule="atLeast"/>
        <w:ind w:left="720" w:hanging="720"/>
        <w:rPr>
          <w:rFonts w:ascii="Arial" w:hAnsi="Arial" w:cs="Arial"/>
          <w:color w:val="000000"/>
        </w:rPr>
      </w:pPr>
      <w:hyperlink r:id="rId28" w:history="1">
        <w:r w:rsidRPr="00264687">
          <w:rPr>
            <w:rStyle w:val="Hyperlink"/>
            <w:rFonts w:ascii="Arial" w:hAnsi="Arial" w:cs="Arial"/>
          </w:rPr>
          <w:t>Protection from Harassment Act 1997</w:t>
        </w:r>
      </w:hyperlink>
    </w:p>
    <w:p w14:paraId="341B3367" w14:textId="77777777" w:rsidR="009326BF" w:rsidRPr="00264687" w:rsidRDefault="009326BF" w:rsidP="00EB63E3">
      <w:pPr>
        <w:pStyle w:val="NormalWeb"/>
        <w:spacing w:before="0" w:beforeAutospacing="0" w:after="0" w:afterAutospacing="0" w:line="360" w:lineRule="atLeast"/>
        <w:ind w:left="720" w:hanging="720"/>
        <w:rPr>
          <w:rFonts w:ascii="Arial" w:hAnsi="Arial" w:cs="Arial"/>
          <w:color w:val="000000"/>
        </w:rPr>
      </w:pPr>
    </w:p>
    <w:p w14:paraId="1E15A5F0"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rPr>
        <w:t xml:space="preserve">Rape Crisis (n.d.). </w:t>
      </w:r>
      <w:r w:rsidRPr="00264687">
        <w:rPr>
          <w:rFonts w:ascii="Arial" w:hAnsi="Arial" w:cs="Arial"/>
          <w:i/>
          <w:iCs/>
        </w:rPr>
        <w:t>Supporting a survivor</w:t>
      </w:r>
      <w:r w:rsidRPr="00264687">
        <w:rPr>
          <w:rFonts w:ascii="Arial" w:hAnsi="Arial" w:cs="Arial"/>
        </w:rPr>
        <w:t>. [online] Rape Crisis England &amp; Wales.</w:t>
      </w:r>
    </w:p>
    <w:p w14:paraId="1426A0DA"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rPr>
        <w:t xml:space="preserve">Available at: </w:t>
      </w:r>
      <w:hyperlink r:id="rId29" w:history="1">
        <w:r w:rsidRPr="00264687">
          <w:rPr>
            <w:rStyle w:val="Hyperlink"/>
            <w:rFonts w:ascii="Arial" w:hAnsi="Arial" w:cs="Arial"/>
          </w:rPr>
          <w:t>https://rapecrisis.org.uk/get-help/supporting-a-survivor/</w:t>
        </w:r>
      </w:hyperlink>
      <w:r w:rsidRPr="00264687">
        <w:rPr>
          <w:rFonts w:ascii="Arial" w:hAnsi="Arial" w:cs="Arial"/>
        </w:rPr>
        <w:t>.</w:t>
      </w:r>
      <w:r>
        <w:rPr>
          <w:rFonts w:ascii="Arial" w:hAnsi="Arial" w:cs="Arial"/>
        </w:rPr>
        <w:t xml:space="preserve"> </w:t>
      </w:r>
      <w:r w:rsidRPr="00264687">
        <w:rPr>
          <w:rFonts w:ascii="Arial" w:hAnsi="Arial" w:cs="Arial"/>
        </w:rPr>
        <w:t>[Accessed 2</w:t>
      </w:r>
      <w:r>
        <w:rPr>
          <w:rFonts w:ascii="Arial" w:hAnsi="Arial" w:cs="Arial"/>
        </w:rPr>
        <w:t>3</w:t>
      </w:r>
    </w:p>
    <w:p w14:paraId="3AEB1B47" w14:textId="6E7185CB" w:rsidR="00264687" w:rsidRPr="00264687" w:rsidRDefault="00264687" w:rsidP="00264687">
      <w:pPr>
        <w:pStyle w:val="NormalWeb"/>
        <w:spacing w:after="0" w:line="360" w:lineRule="atLeast"/>
        <w:ind w:left="720" w:hanging="720"/>
        <w:rPr>
          <w:rFonts w:ascii="Arial" w:hAnsi="Arial" w:cs="Arial"/>
        </w:rPr>
      </w:pPr>
      <w:r>
        <w:rPr>
          <w:rFonts w:ascii="Arial" w:hAnsi="Arial" w:cs="Arial"/>
        </w:rPr>
        <w:t>Mar</w:t>
      </w:r>
      <w:r w:rsidRPr="00264687">
        <w:rPr>
          <w:rFonts w:ascii="Arial" w:hAnsi="Arial" w:cs="Arial"/>
        </w:rPr>
        <w:t>. 2025].</w:t>
      </w:r>
    </w:p>
    <w:p w14:paraId="6EB27173" w14:textId="77777777" w:rsidR="00264687" w:rsidRPr="00264687" w:rsidRDefault="00264687" w:rsidP="00264687">
      <w:pPr>
        <w:pStyle w:val="NormalWeb"/>
        <w:spacing w:before="0" w:beforeAutospacing="0" w:after="0" w:afterAutospacing="0" w:line="360" w:lineRule="atLeast"/>
        <w:rPr>
          <w:rFonts w:ascii="Arial" w:hAnsi="Arial" w:cs="Arial"/>
          <w:color w:val="000000"/>
        </w:rPr>
      </w:pPr>
    </w:p>
    <w:p w14:paraId="600A6A22" w14:textId="58C1CC82" w:rsidR="009326BF" w:rsidRPr="00264687" w:rsidRDefault="00264687" w:rsidP="00264687">
      <w:pPr>
        <w:pStyle w:val="NormalWeb"/>
        <w:rPr>
          <w:rFonts w:ascii="Arial" w:hAnsi="Arial" w:cs="Arial"/>
        </w:rPr>
      </w:pPr>
      <w:r w:rsidRPr="00264687">
        <w:rPr>
          <w:rFonts w:ascii="Arial" w:hAnsi="Arial" w:cs="Arial"/>
        </w:rPr>
        <w:t xml:space="preserve">Rape Crisis (2024). </w:t>
      </w:r>
      <w:r w:rsidRPr="00264687">
        <w:rPr>
          <w:rFonts w:ascii="Arial" w:hAnsi="Arial" w:cs="Arial"/>
          <w:i/>
          <w:iCs/>
        </w:rPr>
        <w:t>Statistics about Sexual Violence and Abuse</w:t>
      </w:r>
      <w:r w:rsidRPr="00264687">
        <w:rPr>
          <w:rFonts w:ascii="Arial" w:hAnsi="Arial" w:cs="Arial"/>
        </w:rPr>
        <w:t xml:space="preserve">. [online] Rape Crisis England &amp; Wales. Available at: </w:t>
      </w:r>
      <w:hyperlink r:id="rId30" w:history="1">
        <w:r w:rsidRPr="00264687">
          <w:rPr>
            <w:rStyle w:val="Hyperlink"/>
            <w:rFonts w:ascii="Arial" w:hAnsi="Arial" w:cs="Arial"/>
          </w:rPr>
          <w:t>https://rapecrisis.org.uk/get-informed/statistics-sexual-violence/</w:t>
        </w:r>
      </w:hyperlink>
      <w:r w:rsidRPr="00264687">
        <w:rPr>
          <w:rFonts w:ascii="Arial" w:hAnsi="Arial" w:cs="Arial"/>
        </w:rPr>
        <w:t>.</w:t>
      </w:r>
    </w:p>
    <w:p w14:paraId="5217791A" w14:textId="77777777" w:rsidR="00264687" w:rsidRPr="00264687" w:rsidRDefault="00264687" w:rsidP="00264687">
      <w:pPr>
        <w:pStyle w:val="NormalWeb"/>
        <w:rPr>
          <w:rFonts w:ascii="Arial" w:hAnsi="Arial" w:cs="Arial"/>
        </w:rPr>
      </w:pPr>
    </w:p>
    <w:p w14:paraId="37DA9881" w14:textId="778AEABB" w:rsidR="009326BF" w:rsidRDefault="009326BF" w:rsidP="009326BF">
      <w:pPr>
        <w:pStyle w:val="NormalWeb"/>
        <w:spacing w:before="0" w:beforeAutospacing="0" w:after="240" w:afterAutospacing="0" w:line="360" w:lineRule="auto"/>
        <w:rPr>
          <w:rFonts w:ascii="Arial" w:hAnsi="Arial" w:cs="Arial"/>
        </w:rPr>
      </w:pPr>
      <w:proofErr w:type="spellStart"/>
      <w:r w:rsidRPr="00264687">
        <w:rPr>
          <w:rFonts w:ascii="Arial" w:hAnsi="Arial" w:cs="Arial"/>
        </w:rPr>
        <w:t>SafeLives</w:t>
      </w:r>
      <w:proofErr w:type="spellEnd"/>
      <w:r w:rsidRPr="00264687">
        <w:rPr>
          <w:rFonts w:ascii="Arial" w:hAnsi="Arial" w:cs="Arial"/>
        </w:rPr>
        <w:t xml:space="preserve"> (2023). </w:t>
      </w:r>
      <w:r w:rsidRPr="00264687">
        <w:rPr>
          <w:rFonts w:ascii="Arial" w:hAnsi="Arial" w:cs="Arial"/>
          <w:i/>
          <w:iCs/>
        </w:rPr>
        <w:t>Facts and figures</w:t>
      </w:r>
      <w:r w:rsidRPr="00264687">
        <w:rPr>
          <w:rFonts w:ascii="Arial" w:hAnsi="Arial" w:cs="Arial"/>
        </w:rPr>
        <w:t xml:space="preserve">. [online] </w:t>
      </w:r>
      <w:proofErr w:type="spellStart"/>
      <w:r w:rsidRPr="00264687">
        <w:rPr>
          <w:rFonts w:ascii="Arial" w:hAnsi="Arial" w:cs="Arial"/>
        </w:rPr>
        <w:t>SafeLives</w:t>
      </w:r>
      <w:proofErr w:type="spellEnd"/>
      <w:r w:rsidRPr="00264687">
        <w:rPr>
          <w:rFonts w:ascii="Arial" w:hAnsi="Arial" w:cs="Arial"/>
        </w:rPr>
        <w:t xml:space="preserve">. Available at: </w:t>
      </w:r>
      <w:hyperlink r:id="rId31" w:history="1">
        <w:r w:rsidRPr="00264687">
          <w:rPr>
            <w:rStyle w:val="Hyperlink"/>
            <w:rFonts w:ascii="Arial" w:hAnsi="Arial" w:cs="Arial"/>
          </w:rPr>
          <w:t>https://safelives.org.uk/about-domestic-abuse/what-is-domestic-abuse/facts-and-figures/</w:t>
        </w:r>
      </w:hyperlink>
      <w:r w:rsidRPr="00264687">
        <w:rPr>
          <w:rFonts w:ascii="Arial" w:hAnsi="Arial" w:cs="Arial"/>
        </w:rPr>
        <w:t>.</w:t>
      </w:r>
      <w:r w:rsidR="00264687">
        <w:rPr>
          <w:rFonts w:ascii="Arial" w:hAnsi="Arial" w:cs="Arial"/>
        </w:rPr>
        <w:t xml:space="preserve"> </w:t>
      </w:r>
      <w:r w:rsidR="00264687" w:rsidRPr="00264687">
        <w:rPr>
          <w:rFonts w:ascii="Arial" w:hAnsi="Arial" w:cs="Arial"/>
        </w:rPr>
        <w:t xml:space="preserve">[Accessed </w:t>
      </w:r>
      <w:r w:rsidR="00264687">
        <w:rPr>
          <w:rFonts w:ascii="Arial" w:hAnsi="Arial" w:cs="Arial"/>
        </w:rPr>
        <w:t>16</w:t>
      </w:r>
      <w:r w:rsidR="00264687" w:rsidRPr="00264687">
        <w:rPr>
          <w:rFonts w:ascii="Arial" w:hAnsi="Arial" w:cs="Arial"/>
        </w:rPr>
        <w:t xml:space="preserve"> </w:t>
      </w:r>
      <w:r w:rsidR="00264687">
        <w:rPr>
          <w:rFonts w:ascii="Arial" w:hAnsi="Arial" w:cs="Arial"/>
        </w:rPr>
        <w:t>Mar</w:t>
      </w:r>
      <w:r w:rsidR="00264687" w:rsidRPr="00264687">
        <w:rPr>
          <w:rFonts w:ascii="Arial" w:hAnsi="Arial" w:cs="Arial"/>
        </w:rPr>
        <w:t>. 2025].</w:t>
      </w:r>
    </w:p>
    <w:p w14:paraId="4CF95061" w14:textId="77777777" w:rsidR="0002381C" w:rsidRPr="00264687" w:rsidRDefault="0002381C" w:rsidP="009326BF">
      <w:pPr>
        <w:pStyle w:val="NormalWeb"/>
        <w:spacing w:before="0" w:beforeAutospacing="0" w:after="240" w:afterAutospacing="0" w:line="360" w:lineRule="auto"/>
        <w:rPr>
          <w:rFonts w:ascii="Arial" w:hAnsi="Arial" w:cs="Arial"/>
        </w:rPr>
      </w:pPr>
    </w:p>
    <w:p w14:paraId="6A032EDA" w14:textId="20A4AC50" w:rsidR="00EC4564" w:rsidRPr="00264687" w:rsidRDefault="00EC4564" w:rsidP="009326BF">
      <w:pPr>
        <w:pStyle w:val="NormalWeb"/>
        <w:spacing w:before="0" w:beforeAutospacing="0" w:after="240" w:afterAutospacing="0" w:line="360" w:lineRule="auto"/>
        <w:rPr>
          <w:rFonts w:ascii="Arial" w:hAnsi="Arial" w:cs="Arial"/>
        </w:rPr>
      </w:pPr>
      <w:r w:rsidRPr="00264687">
        <w:rPr>
          <w:rFonts w:ascii="Arial" w:hAnsi="Arial" w:cs="Arial"/>
        </w:rPr>
        <w:t>Sexual Offences Act 2003, s.1. Available at:</w:t>
      </w:r>
    </w:p>
    <w:p w14:paraId="70D1B35B" w14:textId="124D183C" w:rsidR="009326BF" w:rsidRPr="00264687" w:rsidRDefault="00EC4564" w:rsidP="00EC4564">
      <w:pPr>
        <w:pStyle w:val="NormalWeb"/>
        <w:spacing w:before="0" w:beforeAutospacing="0" w:after="240" w:afterAutospacing="0" w:line="360" w:lineRule="auto"/>
        <w:rPr>
          <w:rFonts w:ascii="Arial" w:hAnsi="Arial" w:cs="Arial"/>
        </w:rPr>
      </w:pPr>
      <w:hyperlink r:id="rId32" w:history="1">
        <w:r w:rsidRPr="00264687">
          <w:rPr>
            <w:rStyle w:val="Hyperlink"/>
            <w:rFonts w:ascii="Arial" w:hAnsi="Arial" w:cs="Arial"/>
          </w:rPr>
          <w:t>Sexual Offences Act 2003</w:t>
        </w:r>
      </w:hyperlink>
    </w:p>
    <w:p w14:paraId="335CB97D" w14:textId="77777777" w:rsidR="00EB63E3" w:rsidRPr="00264687" w:rsidRDefault="00EB63E3" w:rsidP="00EB63E3">
      <w:pPr>
        <w:pStyle w:val="NormalWeb"/>
        <w:spacing w:before="0" w:beforeAutospacing="0" w:after="0" w:afterAutospacing="0" w:line="360" w:lineRule="atLeast"/>
        <w:ind w:left="720" w:hanging="720"/>
        <w:rPr>
          <w:rFonts w:ascii="Arial" w:hAnsi="Arial" w:cs="Arial"/>
          <w:color w:val="000000"/>
        </w:rPr>
      </w:pPr>
    </w:p>
    <w:p w14:paraId="5D29E7FF" w14:textId="77777777" w:rsidR="009326BF" w:rsidRPr="00264687" w:rsidRDefault="00EB63E3" w:rsidP="00EB63E3">
      <w:pPr>
        <w:pStyle w:val="NormalWeb"/>
        <w:spacing w:before="0" w:beforeAutospacing="0" w:after="0" w:afterAutospacing="0" w:line="360" w:lineRule="atLeast"/>
        <w:ind w:left="720" w:hanging="720"/>
        <w:rPr>
          <w:rFonts w:ascii="Arial" w:hAnsi="Arial" w:cs="Arial"/>
        </w:rPr>
      </w:pPr>
      <w:r w:rsidRPr="00264687">
        <w:rPr>
          <w:rFonts w:ascii="Arial" w:hAnsi="Arial" w:cs="Arial"/>
        </w:rPr>
        <w:lastRenderedPageBreak/>
        <w:t>South Wales Victim Focus. (n.d.). Domestic Abuse. [online] Available</w:t>
      </w:r>
      <w:r w:rsidR="009326BF" w:rsidRPr="00264687">
        <w:rPr>
          <w:rFonts w:ascii="Arial" w:hAnsi="Arial" w:cs="Arial"/>
        </w:rPr>
        <w:t xml:space="preserve"> at:</w:t>
      </w:r>
    </w:p>
    <w:p w14:paraId="4A0C484F" w14:textId="77777777" w:rsidR="0002381C" w:rsidRDefault="009326BF" w:rsidP="00EB63E3">
      <w:pPr>
        <w:pStyle w:val="NormalWeb"/>
        <w:spacing w:before="0" w:beforeAutospacing="0" w:after="0" w:afterAutospacing="0" w:line="360" w:lineRule="atLeast"/>
        <w:ind w:left="720" w:hanging="720"/>
        <w:rPr>
          <w:rFonts w:ascii="Arial" w:hAnsi="Arial" w:cs="Arial"/>
        </w:rPr>
      </w:pPr>
      <w:hyperlink r:id="rId33" w:history="1">
        <w:r w:rsidRPr="00264687">
          <w:rPr>
            <w:rStyle w:val="Hyperlink"/>
            <w:rFonts w:ascii="Arial" w:hAnsi="Arial" w:cs="Arial"/>
          </w:rPr>
          <w:t>https://www.southwalesvictimfocus.org.uk/specialist-services/domestic-abuse/</w:t>
        </w:r>
      </w:hyperlink>
    </w:p>
    <w:p w14:paraId="3A1E08BB" w14:textId="70E631AA" w:rsidR="00EB63E3" w:rsidRPr="00264687" w:rsidRDefault="00264687" w:rsidP="00EB63E3">
      <w:pPr>
        <w:pStyle w:val="NormalWeb"/>
        <w:spacing w:before="0" w:beforeAutospacing="0" w:after="0" w:afterAutospacing="0" w:line="360" w:lineRule="atLeast"/>
        <w:ind w:left="720" w:hanging="720"/>
        <w:rPr>
          <w:rFonts w:ascii="Arial" w:hAnsi="Arial" w:cs="Arial"/>
        </w:rPr>
      </w:pPr>
      <w:r w:rsidRPr="00264687">
        <w:rPr>
          <w:rFonts w:ascii="Arial" w:hAnsi="Arial" w:cs="Arial"/>
        </w:rPr>
        <w:t xml:space="preserve">[Accessed </w:t>
      </w:r>
      <w:r>
        <w:rPr>
          <w:rFonts w:ascii="Arial" w:hAnsi="Arial" w:cs="Arial"/>
        </w:rPr>
        <w:t>15</w:t>
      </w:r>
      <w:r w:rsidRPr="00264687">
        <w:rPr>
          <w:rFonts w:ascii="Arial" w:hAnsi="Arial" w:cs="Arial"/>
        </w:rPr>
        <w:t xml:space="preserve"> </w:t>
      </w:r>
      <w:r>
        <w:rPr>
          <w:rFonts w:ascii="Arial" w:hAnsi="Arial" w:cs="Arial"/>
        </w:rPr>
        <w:t>Mar</w:t>
      </w:r>
      <w:r w:rsidRPr="00264687">
        <w:rPr>
          <w:rFonts w:ascii="Arial" w:hAnsi="Arial" w:cs="Arial"/>
        </w:rPr>
        <w:t>. 2025].</w:t>
      </w:r>
    </w:p>
    <w:p w14:paraId="15BABEAF" w14:textId="77777777" w:rsidR="009326BF" w:rsidRPr="00264687" w:rsidRDefault="009326BF" w:rsidP="00EB63E3">
      <w:pPr>
        <w:pStyle w:val="NormalWeb"/>
        <w:spacing w:before="0" w:beforeAutospacing="0" w:after="0" w:afterAutospacing="0" w:line="360" w:lineRule="atLeast"/>
        <w:ind w:left="720" w:hanging="720"/>
        <w:rPr>
          <w:rFonts w:ascii="Arial" w:hAnsi="Arial" w:cs="Arial"/>
        </w:rPr>
      </w:pPr>
    </w:p>
    <w:p w14:paraId="0E40DBF3" w14:textId="3DDBDA6F" w:rsidR="0002381C" w:rsidRDefault="00264687" w:rsidP="00264687">
      <w:pPr>
        <w:pStyle w:val="NormalWeb"/>
        <w:spacing w:after="0" w:line="360" w:lineRule="atLeast"/>
        <w:ind w:left="720" w:hanging="720"/>
        <w:rPr>
          <w:rFonts w:ascii="Arial" w:hAnsi="Arial" w:cs="Arial"/>
          <w:i/>
          <w:iCs/>
        </w:rPr>
      </w:pPr>
      <w:r w:rsidRPr="00264687">
        <w:rPr>
          <w:rFonts w:ascii="Arial" w:hAnsi="Arial" w:cs="Arial"/>
        </w:rPr>
        <w:t xml:space="preserve">South Wales Victim Focus (2016). </w:t>
      </w:r>
      <w:r w:rsidRPr="00264687">
        <w:rPr>
          <w:rFonts w:ascii="Arial" w:hAnsi="Arial" w:cs="Arial"/>
          <w:i/>
          <w:iCs/>
        </w:rPr>
        <w:t xml:space="preserve">Rape, Sexual Assault and Sexual Abuse </w:t>
      </w:r>
      <w:r w:rsidR="0002381C">
        <w:rPr>
          <w:rFonts w:ascii="Arial" w:hAnsi="Arial" w:cs="Arial"/>
          <w:i/>
          <w:iCs/>
        </w:rPr>
        <w:t>–</w:t>
      </w:r>
      <w:r w:rsidRPr="00264687">
        <w:rPr>
          <w:rFonts w:ascii="Arial" w:hAnsi="Arial" w:cs="Arial"/>
          <w:i/>
          <w:iCs/>
        </w:rPr>
        <w:t xml:space="preserve"> South</w:t>
      </w:r>
    </w:p>
    <w:p w14:paraId="52C0CA6B" w14:textId="77777777" w:rsidR="0002381C" w:rsidRDefault="00264687" w:rsidP="00264687">
      <w:pPr>
        <w:pStyle w:val="NormalWeb"/>
        <w:spacing w:after="0" w:line="360" w:lineRule="atLeast"/>
        <w:ind w:left="720" w:hanging="720"/>
        <w:rPr>
          <w:rFonts w:ascii="Arial" w:hAnsi="Arial" w:cs="Arial"/>
        </w:rPr>
      </w:pPr>
      <w:r w:rsidRPr="00264687">
        <w:rPr>
          <w:rFonts w:ascii="Arial" w:hAnsi="Arial" w:cs="Arial"/>
          <w:i/>
          <w:iCs/>
        </w:rPr>
        <w:t>Wales Victim Focus</w:t>
      </w:r>
      <w:r w:rsidRPr="00264687">
        <w:rPr>
          <w:rFonts w:ascii="Arial" w:hAnsi="Arial" w:cs="Arial"/>
        </w:rPr>
        <w:t>. [online] South Wales Victim Focus. Available at:</w:t>
      </w:r>
    </w:p>
    <w:p w14:paraId="5C1EE00B" w14:textId="7A751E65" w:rsidR="00264687" w:rsidRPr="00264687" w:rsidRDefault="0002381C" w:rsidP="00264687">
      <w:pPr>
        <w:pStyle w:val="NormalWeb"/>
        <w:spacing w:after="0" w:line="360" w:lineRule="atLeast"/>
        <w:ind w:left="720" w:hanging="720"/>
        <w:rPr>
          <w:rFonts w:ascii="Arial" w:hAnsi="Arial" w:cs="Arial"/>
        </w:rPr>
      </w:pPr>
      <w:hyperlink r:id="rId34" w:history="1">
        <w:r w:rsidRPr="00495B68">
          <w:rPr>
            <w:rStyle w:val="Hyperlink"/>
            <w:rFonts w:ascii="Arial" w:hAnsi="Arial" w:cs="Arial"/>
          </w:rPr>
          <w:t>https://www.southwalesvictimfocus.org.uk/specialist-services/rape-sexual-assault-and-sexual-abuse/</w:t>
        </w:r>
      </w:hyperlink>
      <w:r w:rsidR="00264687" w:rsidRPr="00264687">
        <w:rPr>
          <w:rFonts w:ascii="Arial" w:hAnsi="Arial" w:cs="Arial"/>
        </w:rPr>
        <w:t xml:space="preserve"> [Accessed 28 Feb. 2025].</w:t>
      </w:r>
    </w:p>
    <w:p w14:paraId="3625556C" w14:textId="77777777" w:rsidR="00264687" w:rsidRPr="00264687" w:rsidRDefault="00264687" w:rsidP="00264687">
      <w:pPr>
        <w:pStyle w:val="NormalWeb"/>
        <w:spacing w:after="0" w:line="360" w:lineRule="atLeast"/>
        <w:ind w:left="720" w:hanging="720"/>
        <w:rPr>
          <w:rFonts w:ascii="Arial" w:hAnsi="Arial" w:cs="Arial"/>
        </w:rPr>
      </w:pPr>
    </w:p>
    <w:p w14:paraId="0705F57F" w14:textId="77777777" w:rsidR="00264687" w:rsidRPr="00264687" w:rsidRDefault="00264687" w:rsidP="00EB63E3">
      <w:pPr>
        <w:pStyle w:val="NormalWeb"/>
        <w:spacing w:before="0" w:beforeAutospacing="0" w:after="0" w:afterAutospacing="0" w:line="360" w:lineRule="atLeast"/>
        <w:ind w:left="720" w:hanging="720"/>
        <w:rPr>
          <w:rFonts w:ascii="Arial" w:hAnsi="Arial" w:cs="Arial"/>
        </w:rPr>
      </w:pPr>
    </w:p>
    <w:p w14:paraId="49EB825A" w14:textId="77777777" w:rsidR="009326BF" w:rsidRPr="00264687" w:rsidRDefault="009326BF" w:rsidP="00EB63E3">
      <w:pPr>
        <w:pStyle w:val="NormalWeb"/>
        <w:spacing w:before="0" w:beforeAutospacing="0" w:after="0" w:afterAutospacing="0" w:line="360" w:lineRule="atLeast"/>
        <w:ind w:left="720" w:hanging="720"/>
        <w:rPr>
          <w:rFonts w:ascii="Arial" w:hAnsi="Arial" w:cs="Arial"/>
        </w:rPr>
      </w:pPr>
    </w:p>
    <w:p w14:paraId="7CCCE657" w14:textId="77777777" w:rsidR="0002381C" w:rsidRDefault="009326BF" w:rsidP="009326BF">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The University of Edinburgh (2020). Gibbs’ Reflective Cycle. [online] The University</w:t>
      </w:r>
    </w:p>
    <w:p w14:paraId="15BD9C97" w14:textId="1E35460B" w:rsidR="009326BF" w:rsidRPr="00264687" w:rsidRDefault="009326BF" w:rsidP="009326BF">
      <w:pPr>
        <w:pStyle w:val="NormalWeb"/>
        <w:spacing w:before="0" w:beforeAutospacing="0" w:after="0" w:afterAutospacing="0" w:line="360" w:lineRule="atLeast"/>
        <w:ind w:left="720" w:hanging="720"/>
        <w:rPr>
          <w:rFonts w:ascii="Arial" w:hAnsi="Arial" w:cs="Arial"/>
          <w:color w:val="000000"/>
        </w:rPr>
      </w:pPr>
      <w:r w:rsidRPr="00264687">
        <w:rPr>
          <w:rFonts w:ascii="Arial" w:hAnsi="Arial" w:cs="Arial"/>
          <w:color w:val="000000"/>
        </w:rPr>
        <w:t xml:space="preserve">of Edinburgh. Available at: </w:t>
      </w:r>
    </w:p>
    <w:p w14:paraId="5F66B22D" w14:textId="0C28AD78" w:rsidR="009326BF" w:rsidRPr="00264687" w:rsidRDefault="009326BF" w:rsidP="009326BF">
      <w:pPr>
        <w:pStyle w:val="NormalWeb"/>
        <w:spacing w:before="0" w:beforeAutospacing="0" w:after="0" w:afterAutospacing="0" w:line="360" w:lineRule="atLeast"/>
        <w:ind w:left="720" w:hanging="720"/>
        <w:rPr>
          <w:rFonts w:ascii="Arial" w:hAnsi="Arial" w:cs="Arial"/>
          <w:color w:val="000000"/>
        </w:rPr>
      </w:pPr>
      <w:hyperlink r:id="rId35" w:history="1">
        <w:r w:rsidRPr="00264687">
          <w:rPr>
            <w:rStyle w:val="Hyperlink"/>
            <w:rFonts w:ascii="Arial" w:hAnsi="Arial" w:cs="Arial"/>
          </w:rPr>
          <w:t>https://www.ed.ac.uk/reflection/reflectors-toolkit/reflecting-on-experience/gibbs-reflective-cycle</w:t>
        </w:r>
      </w:hyperlink>
      <w:r w:rsidRPr="00264687">
        <w:rPr>
          <w:rFonts w:ascii="Arial" w:hAnsi="Arial" w:cs="Arial"/>
          <w:color w:val="000000"/>
        </w:rPr>
        <w:t>.</w:t>
      </w:r>
      <w:r w:rsidR="00264687">
        <w:rPr>
          <w:rFonts w:ascii="Arial" w:hAnsi="Arial" w:cs="Arial"/>
          <w:color w:val="000000"/>
        </w:rPr>
        <w:t xml:space="preserve"> </w:t>
      </w:r>
      <w:r w:rsidR="00264687" w:rsidRPr="00264687">
        <w:rPr>
          <w:rFonts w:ascii="Arial" w:hAnsi="Arial" w:cs="Arial"/>
        </w:rPr>
        <w:t xml:space="preserve">[Accessed </w:t>
      </w:r>
      <w:r w:rsidR="00264687">
        <w:rPr>
          <w:rFonts w:ascii="Arial" w:hAnsi="Arial" w:cs="Arial"/>
        </w:rPr>
        <w:t>16</w:t>
      </w:r>
      <w:r w:rsidR="00264687" w:rsidRPr="00264687">
        <w:rPr>
          <w:rFonts w:ascii="Arial" w:hAnsi="Arial" w:cs="Arial"/>
        </w:rPr>
        <w:t xml:space="preserve"> </w:t>
      </w:r>
      <w:r w:rsidR="00264687">
        <w:rPr>
          <w:rFonts w:ascii="Arial" w:hAnsi="Arial" w:cs="Arial"/>
        </w:rPr>
        <w:t>Mar</w:t>
      </w:r>
      <w:r w:rsidR="00264687" w:rsidRPr="00264687">
        <w:rPr>
          <w:rFonts w:ascii="Arial" w:hAnsi="Arial" w:cs="Arial"/>
        </w:rPr>
        <w:t>. 2025].</w:t>
      </w:r>
    </w:p>
    <w:p w14:paraId="2D9C4743" w14:textId="77777777" w:rsidR="009326BF" w:rsidRDefault="009326BF" w:rsidP="00EB63E3">
      <w:pPr>
        <w:pStyle w:val="NormalWeb"/>
        <w:spacing w:before="0" w:beforeAutospacing="0" w:after="0" w:afterAutospacing="0" w:line="360" w:lineRule="atLeast"/>
        <w:ind w:left="720" w:hanging="720"/>
      </w:pPr>
    </w:p>
    <w:p w14:paraId="0E86225E" w14:textId="77777777" w:rsidR="009326BF" w:rsidRPr="009326BF" w:rsidRDefault="009326BF" w:rsidP="009326BF">
      <w:pPr>
        <w:pStyle w:val="NormalWeb"/>
        <w:spacing w:after="0" w:line="360" w:lineRule="atLeast"/>
        <w:ind w:left="720" w:hanging="720"/>
      </w:pPr>
    </w:p>
    <w:p w14:paraId="71DF6FA6" w14:textId="77777777" w:rsidR="00EB63E3" w:rsidRDefault="00EB63E3" w:rsidP="00EB63E3">
      <w:pPr>
        <w:pStyle w:val="NormalWeb"/>
        <w:spacing w:before="0" w:beforeAutospacing="0" w:after="0" w:afterAutospacing="0" w:line="360" w:lineRule="atLeast"/>
        <w:ind w:left="720" w:hanging="720"/>
      </w:pPr>
    </w:p>
    <w:p w14:paraId="32B97FB3" w14:textId="77777777" w:rsidR="009326BF" w:rsidRDefault="009326BF" w:rsidP="00EB63E3">
      <w:pPr>
        <w:pStyle w:val="NormalWeb"/>
        <w:spacing w:before="0" w:beforeAutospacing="0" w:after="0" w:afterAutospacing="0" w:line="360" w:lineRule="atLeast"/>
        <w:ind w:left="720" w:hanging="720"/>
      </w:pPr>
    </w:p>
    <w:sectPr w:rsidR="009326B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B1564" w14:textId="77777777" w:rsidR="007B3E72" w:rsidRDefault="007B3E72">
      <w:r>
        <w:separator/>
      </w:r>
    </w:p>
  </w:endnote>
  <w:endnote w:type="continuationSeparator" w:id="0">
    <w:p w14:paraId="1208F66C" w14:textId="77777777" w:rsidR="007B3E72" w:rsidRDefault="007B3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7D0F8" w14:textId="77777777" w:rsidR="007B3E72" w:rsidRDefault="007B3E72">
      <w:r>
        <w:separator/>
      </w:r>
    </w:p>
  </w:footnote>
  <w:footnote w:type="continuationSeparator" w:id="0">
    <w:p w14:paraId="41490A88" w14:textId="77777777" w:rsidR="007B3E72" w:rsidRDefault="007B3E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3D3819"/>
    <w:multiLevelType w:val="hybridMultilevel"/>
    <w:tmpl w:val="457E8272"/>
    <w:lvl w:ilvl="0" w:tplc="7C5414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D1E46D6"/>
    <w:multiLevelType w:val="hybridMultilevel"/>
    <w:tmpl w:val="C1AA1F3C"/>
    <w:lvl w:ilvl="0" w:tplc="F82EA87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1"/>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10"/>
  </w:num>
  <w:num w:numId="12" w16cid:durableId="232394586">
    <w:abstractNumId w:val="34"/>
  </w:num>
  <w:num w:numId="13" w16cid:durableId="1039740215">
    <w:abstractNumId w:val="18"/>
  </w:num>
  <w:num w:numId="14" w16cid:durableId="1170288507">
    <w:abstractNumId w:val="17"/>
  </w:num>
  <w:num w:numId="15" w16cid:durableId="456804283">
    <w:abstractNumId w:val="27"/>
  </w:num>
  <w:num w:numId="16" w16cid:durableId="647825036">
    <w:abstractNumId w:val="8"/>
  </w:num>
  <w:num w:numId="17" w16cid:durableId="431701502">
    <w:abstractNumId w:val="26"/>
  </w:num>
  <w:num w:numId="18" w16cid:durableId="55593141">
    <w:abstractNumId w:val="16"/>
  </w:num>
  <w:num w:numId="19" w16cid:durableId="514465446">
    <w:abstractNumId w:val="14"/>
  </w:num>
  <w:num w:numId="20" w16cid:durableId="4916032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9"/>
  </w:num>
  <w:num w:numId="23" w16cid:durableId="137846151">
    <w:abstractNumId w:val="15"/>
  </w:num>
  <w:num w:numId="24" w16cid:durableId="1914271120">
    <w:abstractNumId w:val="12"/>
  </w:num>
  <w:num w:numId="25" w16cid:durableId="885063891">
    <w:abstractNumId w:val="28"/>
  </w:num>
  <w:num w:numId="26" w16cid:durableId="236403065">
    <w:abstractNumId w:val="20"/>
  </w:num>
  <w:num w:numId="27" w16cid:durableId="1573000687">
    <w:abstractNumId w:val="41"/>
  </w:num>
  <w:num w:numId="28" w16cid:durableId="66197777">
    <w:abstractNumId w:val="36"/>
  </w:num>
  <w:num w:numId="29" w16cid:durableId="1127815727">
    <w:abstractNumId w:val="40"/>
  </w:num>
  <w:num w:numId="30" w16cid:durableId="1139540040">
    <w:abstractNumId w:val="21"/>
  </w:num>
  <w:num w:numId="31" w16cid:durableId="34090301">
    <w:abstractNumId w:val="43"/>
  </w:num>
  <w:num w:numId="32" w16cid:durableId="222646112">
    <w:abstractNumId w:val="32"/>
  </w:num>
  <w:num w:numId="33" w16cid:durableId="2043940194">
    <w:abstractNumId w:val="13"/>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7"/>
  </w:num>
  <w:num w:numId="45" w16cid:durableId="3284368">
    <w:abstractNumId w:val="2"/>
  </w:num>
  <w:num w:numId="46" w16cid:durableId="397748815">
    <w:abstractNumId w:val="0"/>
  </w:num>
  <w:num w:numId="47" w16cid:durableId="220332332">
    <w:abstractNumId w:val="22"/>
  </w:num>
  <w:num w:numId="48" w16cid:durableId="504830301">
    <w:abstractNumId w:val="29"/>
  </w:num>
  <w:num w:numId="49" w16cid:durableId="54592622">
    <w:abstractNumId w:val="50"/>
  </w:num>
  <w:num w:numId="50" w16cid:durableId="1488941363">
    <w:abstractNumId w:val="49"/>
  </w:num>
  <w:num w:numId="51" w16cid:durableId="1092242541">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81C"/>
    <w:rsid w:val="00025650"/>
    <w:rsid w:val="00026FAB"/>
    <w:rsid w:val="00027B1F"/>
    <w:rsid w:val="0003088B"/>
    <w:rsid w:val="000325D9"/>
    <w:rsid w:val="000372B2"/>
    <w:rsid w:val="0004054F"/>
    <w:rsid w:val="0004079F"/>
    <w:rsid w:val="00045B87"/>
    <w:rsid w:val="00045C07"/>
    <w:rsid w:val="00055D43"/>
    <w:rsid w:val="00056FAC"/>
    <w:rsid w:val="00057751"/>
    <w:rsid w:val="00062E39"/>
    <w:rsid w:val="0006580E"/>
    <w:rsid w:val="00080E58"/>
    <w:rsid w:val="00083D99"/>
    <w:rsid w:val="00084EA6"/>
    <w:rsid w:val="00085699"/>
    <w:rsid w:val="00087891"/>
    <w:rsid w:val="00087DCA"/>
    <w:rsid w:val="00091F52"/>
    <w:rsid w:val="00092970"/>
    <w:rsid w:val="00092BC7"/>
    <w:rsid w:val="00093720"/>
    <w:rsid w:val="000938E6"/>
    <w:rsid w:val="00093B3C"/>
    <w:rsid w:val="0009488C"/>
    <w:rsid w:val="000958C3"/>
    <w:rsid w:val="00095C1B"/>
    <w:rsid w:val="00096DEA"/>
    <w:rsid w:val="0009784E"/>
    <w:rsid w:val="000A0940"/>
    <w:rsid w:val="000A4240"/>
    <w:rsid w:val="000A469A"/>
    <w:rsid w:val="000B1E96"/>
    <w:rsid w:val="000B4FF3"/>
    <w:rsid w:val="000C378F"/>
    <w:rsid w:val="000C6892"/>
    <w:rsid w:val="000C6FFE"/>
    <w:rsid w:val="000D0BB6"/>
    <w:rsid w:val="000D7653"/>
    <w:rsid w:val="000E26B0"/>
    <w:rsid w:val="000F1599"/>
    <w:rsid w:val="000F1769"/>
    <w:rsid w:val="000F6196"/>
    <w:rsid w:val="000F7ECD"/>
    <w:rsid w:val="00102E64"/>
    <w:rsid w:val="0010312C"/>
    <w:rsid w:val="00103D46"/>
    <w:rsid w:val="00106DC7"/>
    <w:rsid w:val="00112391"/>
    <w:rsid w:val="00114F52"/>
    <w:rsid w:val="0012135C"/>
    <w:rsid w:val="00130E83"/>
    <w:rsid w:val="001347F8"/>
    <w:rsid w:val="00137BB5"/>
    <w:rsid w:val="00137E05"/>
    <w:rsid w:val="001447F6"/>
    <w:rsid w:val="00147DE3"/>
    <w:rsid w:val="00150794"/>
    <w:rsid w:val="001608C4"/>
    <w:rsid w:val="00171418"/>
    <w:rsid w:val="001747C0"/>
    <w:rsid w:val="00190913"/>
    <w:rsid w:val="001961CF"/>
    <w:rsid w:val="001A59BB"/>
    <w:rsid w:val="001A6A51"/>
    <w:rsid w:val="001A79C4"/>
    <w:rsid w:val="001B331A"/>
    <w:rsid w:val="001C0E74"/>
    <w:rsid w:val="001C6CEC"/>
    <w:rsid w:val="001D229F"/>
    <w:rsid w:val="001D6162"/>
    <w:rsid w:val="001E6FAD"/>
    <w:rsid w:val="001E7592"/>
    <w:rsid w:val="001F01F9"/>
    <w:rsid w:val="001F3878"/>
    <w:rsid w:val="001F4552"/>
    <w:rsid w:val="002019EB"/>
    <w:rsid w:val="002030F2"/>
    <w:rsid w:val="002042B6"/>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17CC"/>
    <w:rsid w:val="00264687"/>
    <w:rsid w:val="002657E9"/>
    <w:rsid w:val="0026665E"/>
    <w:rsid w:val="00270EEB"/>
    <w:rsid w:val="00271173"/>
    <w:rsid w:val="0027147E"/>
    <w:rsid w:val="00274DE8"/>
    <w:rsid w:val="002761F4"/>
    <w:rsid w:val="002775E1"/>
    <w:rsid w:val="00277979"/>
    <w:rsid w:val="002808EB"/>
    <w:rsid w:val="0028095D"/>
    <w:rsid w:val="00291ADD"/>
    <w:rsid w:val="00294868"/>
    <w:rsid w:val="00295CA1"/>
    <w:rsid w:val="002A0040"/>
    <w:rsid w:val="002A1FEA"/>
    <w:rsid w:val="002A291A"/>
    <w:rsid w:val="002A43D7"/>
    <w:rsid w:val="002A5604"/>
    <w:rsid w:val="002B1701"/>
    <w:rsid w:val="002B23C3"/>
    <w:rsid w:val="002B443A"/>
    <w:rsid w:val="002B5B35"/>
    <w:rsid w:val="002C256A"/>
    <w:rsid w:val="002C496D"/>
    <w:rsid w:val="002D05EB"/>
    <w:rsid w:val="002D25E7"/>
    <w:rsid w:val="002D2F29"/>
    <w:rsid w:val="002D2FD3"/>
    <w:rsid w:val="002E693D"/>
    <w:rsid w:val="002E7017"/>
    <w:rsid w:val="002F4F6E"/>
    <w:rsid w:val="003015C3"/>
    <w:rsid w:val="0030698D"/>
    <w:rsid w:val="00307037"/>
    <w:rsid w:val="00307635"/>
    <w:rsid w:val="0031350A"/>
    <w:rsid w:val="00316815"/>
    <w:rsid w:val="003168CA"/>
    <w:rsid w:val="00321255"/>
    <w:rsid w:val="0032230D"/>
    <w:rsid w:val="00322A0B"/>
    <w:rsid w:val="00332F54"/>
    <w:rsid w:val="00335FC5"/>
    <w:rsid w:val="00340E9A"/>
    <w:rsid w:val="00342BF8"/>
    <w:rsid w:val="003516C0"/>
    <w:rsid w:val="00352E59"/>
    <w:rsid w:val="00354DBE"/>
    <w:rsid w:val="00355210"/>
    <w:rsid w:val="00355333"/>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DE1"/>
    <w:rsid w:val="004046F0"/>
    <w:rsid w:val="0040668F"/>
    <w:rsid w:val="00412677"/>
    <w:rsid w:val="0041368A"/>
    <w:rsid w:val="00415F66"/>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08D4"/>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6C6C"/>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5930"/>
    <w:rsid w:val="006A7A6D"/>
    <w:rsid w:val="006B5E67"/>
    <w:rsid w:val="006C2EB5"/>
    <w:rsid w:val="006C3F19"/>
    <w:rsid w:val="006D18A3"/>
    <w:rsid w:val="006D5970"/>
    <w:rsid w:val="006E481E"/>
    <w:rsid w:val="006E795F"/>
    <w:rsid w:val="006F3C38"/>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FDE"/>
    <w:rsid w:val="00734809"/>
    <w:rsid w:val="0073644B"/>
    <w:rsid w:val="007406E1"/>
    <w:rsid w:val="00742562"/>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3E72"/>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A72"/>
    <w:rsid w:val="007F3F7E"/>
    <w:rsid w:val="007F5497"/>
    <w:rsid w:val="00813CEC"/>
    <w:rsid w:val="0081534C"/>
    <w:rsid w:val="008171E4"/>
    <w:rsid w:val="008208EA"/>
    <w:rsid w:val="00824E67"/>
    <w:rsid w:val="00825A64"/>
    <w:rsid w:val="00826F48"/>
    <w:rsid w:val="008308AE"/>
    <w:rsid w:val="0083109D"/>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27A"/>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6BF"/>
    <w:rsid w:val="00932CCA"/>
    <w:rsid w:val="009370AE"/>
    <w:rsid w:val="00941C89"/>
    <w:rsid w:val="00951093"/>
    <w:rsid w:val="009544C0"/>
    <w:rsid w:val="00954FA4"/>
    <w:rsid w:val="00956AE9"/>
    <w:rsid w:val="00963782"/>
    <w:rsid w:val="00964CC6"/>
    <w:rsid w:val="00991FDA"/>
    <w:rsid w:val="009927A1"/>
    <w:rsid w:val="0099774D"/>
    <w:rsid w:val="009A310E"/>
    <w:rsid w:val="009A4392"/>
    <w:rsid w:val="009A5F3B"/>
    <w:rsid w:val="009A68DD"/>
    <w:rsid w:val="009B0B61"/>
    <w:rsid w:val="009B28C0"/>
    <w:rsid w:val="009B395A"/>
    <w:rsid w:val="009B7136"/>
    <w:rsid w:val="009B7806"/>
    <w:rsid w:val="009C3AC2"/>
    <w:rsid w:val="009D32D5"/>
    <w:rsid w:val="009D4365"/>
    <w:rsid w:val="009D4E3B"/>
    <w:rsid w:val="009D7BC9"/>
    <w:rsid w:val="009E0C5A"/>
    <w:rsid w:val="009E1982"/>
    <w:rsid w:val="009E4D2C"/>
    <w:rsid w:val="009F0978"/>
    <w:rsid w:val="009F3AEC"/>
    <w:rsid w:val="009F7F71"/>
    <w:rsid w:val="00A00081"/>
    <w:rsid w:val="00A015F7"/>
    <w:rsid w:val="00A10AEF"/>
    <w:rsid w:val="00A10D56"/>
    <w:rsid w:val="00A12AAE"/>
    <w:rsid w:val="00A16DD1"/>
    <w:rsid w:val="00A17933"/>
    <w:rsid w:val="00A221AB"/>
    <w:rsid w:val="00A22441"/>
    <w:rsid w:val="00A23F3B"/>
    <w:rsid w:val="00A24406"/>
    <w:rsid w:val="00A25F64"/>
    <w:rsid w:val="00A27CC2"/>
    <w:rsid w:val="00A3273B"/>
    <w:rsid w:val="00A40ED6"/>
    <w:rsid w:val="00A470EE"/>
    <w:rsid w:val="00A47621"/>
    <w:rsid w:val="00A479CD"/>
    <w:rsid w:val="00A50CFC"/>
    <w:rsid w:val="00A53FD1"/>
    <w:rsid w:val="00A54D67"/>
    <w:rsid w:val="00A55A3F"/>
    <w:rsid w:val="00A56BC4"/>
    <w:rsid w:val="00A60956"/>
    <w:rsid w:val="00A652F6"/>
    <w:rsid w:val="00A732EA"/>
    <w:rsid w:val="00A7489E"/>
    <w:rsid w:val="00A8015F"/>
    <w:rsid w:val="00A80BD2"/>
    <w:rsid w:val="00A8244E"/>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3360"/>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0C8"/>
    <w:rsid w:val="00C27C95"/>
    <w:rsid w:val="00C300D2"/>
    <w:rsid w:val="00C3270F"/>
    <w:rsid w:val="00C3278B"/>
    <w:rsid w:val="00C33375"/>
    <w:rsid w:val="00C34C23"/>
    <w:rsid w:val="00C42005"/>
    <w:rsid w:val="00C44446"/>
    <w:rsid w:val="00C4664D"/>
    <w:rsid w:val="00C472AA"/>
    <w:rsid w:val="00C50A05"/>
    <w:rsid w:val="00C54AED"/>
    <w:rsid w:val="00C55B2F"/>
    <w:rsid w:val="00C57348"/>
    <w:rsid w:val="00C63D00"/>
    <w:rsid w:val="00C6441B"/>
    <w:rsid w:val="00C7108B"/>
    <w:rsid w:val="00C8089F"/>
    <w:rsid w:val="00C836CC"/>
    <w:rsid w:val="00C87A74"/>
    <w:rsid w:val="00C90A71"/>
    <w:rsid w:val="00C91574"/>
    <w:rsid w:val="00C91BC2"/>
    <w:rsid w:val="00C92C71"/>
    <w:rsid w:val="00C93F8F"/>
    <w:rsid w:val="00C940D7"/>
    <w:rsid w:val="00C94BF2"/>
    <w:rsid w:val="00C9780B"/>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1D56"/>
    <w:rsid w:val="00D44F8E"/>
    <w:rsid w:val="00D44FD0"/>
    <w:rsid w:val="00D5733C"/>
    <w:rsid w:val="00D607EF"/>
    <w:rsid w:val="00D60F88"/>
    <w:rsid w:val="00D625E7"/>
    <w:rsid w:val="00D646BD"/>
    <w:rsid w:val="00D70239"/>
    <w:rsid w:val="00D708FD"/>
    <w:rsid w:val="00D71201"/>
    <w:rsid w:val="00D720C7"/>
    <w:rsid w:val="00D72537"/>
    <w:rsid w:val="00D77A04"/>
    <w:rsid w:val="00D81D06"/>
    <w:rsid w:val="00D8652C"/>
    <w:rsid w:val="00D876E6"/>
    <w:rsid w:val="00DA1025"/>
    <w:rsid w:val="00DA1961"/>
    <w:rsid w:val="00DA22EC"/>
    <w:rsid w:val="00DA50CC"/>
    <w:rsid w:val="00DA5860"/>
    <w:rsid w:val="00DB2767"/>
    <w:rsid w:val="00DC08B3"/>
    <w:rsid w:val="00DC4729"/>
    <w:rsid w:val="00DD6B5E"/>
    <w:rsid w:val="00DE556F"/>
    <w:rsid w:val="00E03B6D"/>
    <w:rsid w:val="00E0649E"/>
    <w:rsid w:val="00E14EA5"/>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3E3"/>
    <w:rsid w:val="00EC4564"/>
    <w:rsid w:val="00EC7301"/>
    <w:rsid w:val="00ED1B30"/>
    <w:rsid w:val="00ED250E"/>
    <w:rsid w:val="00ED37BE"/>
    <w:rsid w:val="00ED6535"/>
    <w:rsid w:val="00EE1AC1"/>
    <w:rsid w:val="00EE1DDE"/>
    <w:rsid w:val="00EE39D6"/>
    <w:rsid w:val="00EE413C"/>
    <w:rsid w:val="00EE52AD"/>
    <w:rsid w:val="00F01F92"/>
    <w:rsid w:val="00F10A08"/>
    <w:rsid w:val="00F139CF"/>
    <w:rsid w:val="00F22AC5"/>
    <w:rsid w:val="00F254D1"/>
    <w:rsid w:val="00F27B87"/>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A50C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A43D7"/>
    <w:rPr>
      <w:color w:val="605E5C"/>
      <w:shd w:val="clear" w:color="auto" w:fill="E1DFDD"/>
    </w:rPr>
  </w:style>
  <w:style w:type="character" w:styleId="FollowedHyperlink">
    <w:name w:val="FollowedHyperlink"/>
    <w:basedOn w:val="DefaultParagraphFont"/>
    <w:uiPriority w:val="99"/>
    <w:semiHidden/>
    <w:unhideWhenUsed/>
    <w:rsid w:val="000238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333090">
      <w:bodyDiv w:val="1"/>
      <w:marLeft w:val="0"/>
      <w:marRight w:val="0"/>
      <w:marTop w:val="0"/>
      <w:marBottom w:val="0"/>
      <w:divBdr>
        <w:top w:val="none" w:sz="0" w:space="0" w:color="auto"/>
        <w:left w:val="none" w:sz="0" w:space="0" w:color="auto"/>
        <w:bottom w:val="none" w:sz="0" w:space="0" w:color="auto"/>
        <w:right w:val="none" w:sz="0" w:space="0" w:color="auto"/>
      </w:divBdr>
      <w:divsChild>
        <w:div w:id="672874964">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7094906">
      <w:bodyDiv w:val="1"/>
      <w:marLeft w:val="0"/>
      <w:marRight w:val="0"/>
      <w:marTop w:val="0"/>
      <w:marBottom w:val="0"/>
      <w:divBdr>
        <w:top w:val="none" w:sz="0" w:space="0" w:color="auto"/>
        <w:left w:val="none" w:sz="0" w:space="0" w:color="auto"/>
        <w:bottom w:val="none" w:sz="0" w:space="0" w:color="auto"/>
        <w:right w:val="none" w:sz="0" w:space="0" w:color="auto"/>
      </w:divBdr>
      <w:divsChild>
        <w:div w:id="1799644684">
          <w:marLeft w:val="0"/>
          <w:marRight w:val="0"/>
          <w:marTop w:val="0"/>
          <w:marBottom w:val="0"/>
          <w:divBdr>
            <w:top w:val="none" w:sz="0" w:space="0" w:color="auto"/>
            <w:left w:val="none" w:sz="0" w:space="0" w:color="auto"/>
            <w:bottom w:val="none" w:sz="0" w:space="0" w:color="auto"/>
            <w:right w:val="none" w:sz="0" w:space="0" w:color="auto"/>
          </w:divBdr>
        </w:div>
      </w:divsChild>
    </w:div>
    <w:div w:id="199829605">
      <w:bodyDiv w:val="1"/>
      <w:marLeft w:val="0"/>
      <w:marRight w:val="0"/>
      <w:marTop w:val="0"/>
      <w:marBottom w:val="0"/>
      <w:divBdr>
        <w:top w:val="none" w:sz="0" w:space="0" w:color="auto"/>
        <w:left w:val="none" w:sz="0" w:space="0" w:color="auto"/>
        <w:bottom w:val="none" w:sz="0" w:space="0" w:color="auto"/>
        <w:right w:val="none" w:sz="0" w:space="0" w:color="auto"/>
      </w:divBdr>
    </w:div>
    <w:div w:id="280577242">
      <w:bodyDiv w:val="1"/>
      <w:marLeft w:val="0"/>
      <w:marRight w:val="0"/>
      <w:marTop w:val="0"/>
      <w:marBottom w:val="0"/>
      <w:divBdr>
        <w:top w:val="none" w:sz="0" w:space="0" w:color="auto"/>
        <w:left w:val="none" w:sz="0" w:space="0" w:color="auto"/>
        <w:bottom w:val="none" w:sz="0" w:space="0" w:color="auto"/>
        <w:right w:val="none" w:sz="0" w:space="0" w:color="auto"/>
      </w:divBdr>
    </w:div>
    <w:div w:id="297608990">
      <w:bodyDiv w:val="1"/>
      <w:marLeft w:val="0"/>
      <w:marRight w:val="0"/>
      <w:marTop w:val="0"/>
      <w:marBottom w:val="0"/>
      <w:divBdr>
        <w:top w:val="none" w:sz="0" w:space="0" w:color="auto"/>
        <w:left w:val="none" w:sz="0" w:space="0" w:color="auto"/>
        <w:bottom w:val="none" w:sz="0" w:space="0" w:color="auto"/>
        <w:right w:val="none" w:sz="0" w:space="0" w:color="auto"/>
      </w:divBdr>
      <w:divsChild>
        <w:div w:id="1942487988">
          <w:marLeft w:val="0"/>
          <w:marRight w:val="0"/>
          <w:marTop w:val="0"/>
          <w:marBottom w:val="0"/>
          <w:divBdr>
            <w:top w:val="none" w:sz="0" w:space="0" w:color="auto"/>
            <w:left w:val="none" w:sz="0" w:space="0" w:color="auto"/>
            <w:bottom w:val="none" w:sz="0" w:space="0" w:color="auto"/>
            <w:right w:val="none" w:sz="0" w:space="0" w:color="auto"/>
          </w:divBdr>
        </w:div>
      </w:divsChild>
    </w:div>
    <w:div w:id="312486911">
      <w:bodyDiv w:val="1"/>
      <w:marLeft w:val="0"/>
      <w:marRight w:val="0"/>
      <w:marTop w:val="0"/>
      <w:marBottom w:val="0"/>
      <w:divBdr>
        <w:top w:val="none" w:sz="0" w:space="0" w:color="auto"/>
        <w:left w:val="none" w:sz="0" w:space="0" w:color="auto"/>
        <w:bottom w:val="none" w:sz="0" w:space="0" w:color="auto"/>
        <w:right w:val="none" w:sz="0" w:space="0" w:color="auto"/>
      </w:divBdr>
    </w:div>
    <w:div w:id="317460082">
      <w:bodyDiv w:val="1"/>
      <w:marLeft w:val="0"/>
      <w:marRight w:val="0"/>
      <w:marTop w:val="0"/>
      <w:marBottom w:val="0"/>
      <w:divBdr>
        <w:top w:val="none" w:sz="0" w:space="0" w:color="auto"/>
        <w:left w:val="none" w:sz="0" w:space="0" w:color="auto"/>
        <w:bottom w:val="none" w:sz="0" w:space="0" w:color="auto"/>
        <w:right w:val="none" w:sz="0" w:space="0" w:color="auto"/>
      </w:divBdr>
    </w:div>
    <w:div w:id="392243405">
      <w:bodyDiv w:val="1"/>
      <w:marLeft w:val="0"/>
      <w:marRight w:val="0"/>
      <w:marTop w:val="0"/>
      <w:marBottom w:val="0"/>
      <w:divBdr>
        <w:top w:val="none" w:sz="0" w:space="0" w:color="auto"/>
        <w:left w:val="none" w:sz="0" w:space="0" w:color="auto"/>
        <w:bottom w:val="none" w:sz="0" w:space="0" w:color="auto"/>
        <w:right w:val="none" w:sz="0" w:space="0" w:color="auto"/>
      </w:divBdr>
    </w:div>
    <w:div w:id="508837670">
      <w:bodyDiv w:val="1"/>
      <w:marLeft w:val="0"/>
      <w:marRight w:val="0"/>
      <w:marTop w:val="0"/>
      <w:marBottom w:val="0"/>
      <w:divBdr>
        <w:top w:val="none" w:sz="0" w:space="0" w:color="auto"/>
        <w:left w:val="none" w:sz="0" w:space="0" w:color="auto"/>
        <w:bottom w:val="none" w:sz="0" w:space="0" w:color="auto"/>
        <w:right w:val="none" w:sz="0" w:space="0" w:color="auto"/>
      </w:divBdr>
    </w:div>
    <w:div w:id="588316906">
      <w:bodyDiv w:val="1"/>
      <w:marLeft w:val="0"/>
      <w:marRight w:val="0"/>
      <w:marTop w:val="0"/>
      <w:marBottom w:val="0"/>
      <w:divBdr>
        <w:top w:val="none" w:sz="0" w:space="0" w:color="auto"/>
        <w:left w:val="none" w:sz="0" w:space="0" w:color="auto"/>
        <w:bottom w:val="none" w:sz="0" w:space="0" w:color="auto"/>
        <w:right w:val="none" w:sz="0" w:space="0" w:color="auto"/>
      </w:divBdr>
    </w:div>
    <w:div w:id="686636401">
      <w:bodyDiv w:val="1"/>
      <w:marLeft w:val="0"/>
      <w:marRight w:val="0"/>
      <w:marTop w:val="0"/>
      <w:marBottom w:val="0"/>
      <w:divBdr>
        <w:top w:val="none" w:sz="0" w:space="0" w:color="auto"/>
        <w:left w:val="none" w:sz="0" w:space="0" w:color="auto"/>
        <w:bottom w:val="none" w:sz="0" w:space="0" w:color="auto"/>
        <w:right w:val="none" w:sz="0" w:space="0" w:color="auto"/>
      </w:divBdr>
      <w:divsChild>
        <w:div w:id="1876889829">
          <w:marLeft w:val="0"/>
          <w:marRight w:val="0"/>
          <w:marTop w:val="0"/>
          <w:marBottom w:val="0"/>
          <w:divBdr>
            <w:top w:val="none" w:sz="0" w:space="0" w:color="auto"/>
            <w:left w:val="none" w:sz="0" w:space="0" w:color="auto"/>
            <w:bottom w:val="none" w:sz="0" w:space="0" w:color="auto"/>
            <w:right w:val="none" w:sz="0" w:space="0" w:color="auto"/>
          </w:divBdr>
        </w:div>
      </w:divsChild>
    </w:div>
    <w:div w:id="710567761">
      <w:bodyDiv w:val="1"/>
      <w:marLeft w:val="0"/>
      <w:marRight w:val="0"/>
      <w:marTop w:val="0"/>
      <w:marBottom w:val="0"/>
      <w:divBdr>
        <w:top w:val="none" w:sz="0" w:space="0" w:color="auto"/>
        <w:left w:val="none" w:sz="0" w:space="0" w:color="auto"/>
        <w:bottom w:val="none" w:sz="0" w:space="0" w:color="auto"/>
        <w:right w:val="none" w:sz="0" w:space="0" w:color="auto"/>
      </w:divBdr>
      <w:divsChild>
        <w:div w:id="293682702">
          <w:marLeft w:val="0"/>
          <w:marRight w:val="0"/>
          <w:marTop w:val="0"/>
          <w:marBottom w:val="0"/>
          <w:divBdr>
            <w:top w:val="none" w:sz="0" w:space="0" w:color="auto"/>
            <w:left w:val="none" w:sz="0" w:space="0" w:color="auto"/>
            <w:bottom w:val="none" w:sz="0" w:space="0" w:color="auto"/>
            <w:right w:val="none" w:sz="0" w:space="0" w:color="auto"/>
          </w:divBdr>
        </w:div>
      </w:divsChild>
    </w:div>
    <w:div w:id="711810667">
      <w:bodyDiv w:val="1"/>
      <w:marLeft w:val="0"/>
      <w:marRight w:val="0"/>
      <w:marTop w:val="0"/>
      <w:marBottom w:val="0"/>
      <w:divBdr>
        <w:top w:val="none" w:sz="0" w:space="0" w:color="auto"/>
        <w:left w:val="none" w:sz="0" w:space="0" w:color="auto"/>
        <w:bottom w:val="none" w:sz="0" w:space="0" w:color="auto"/>
        <w:right w:val="none" w:sz="0" w:space="0" w:color="auto"/>
      </w:divBdr>
    </w:div>
    <w:div w:id="760444422">
      <w:bodyDiv w:val="1"/>
      <w:marLeft w:val="0"/>
      <w:marRight w:val="0"/>
      <w:marTop w:val="0"/>
      <w:marBottom w:val="0"/>
      <w:divBdr>
        <w:top w:val="none" w:sz="0" w:space="0" w:color="auto"/>
        <w:left w:val="none" w:sz="0" w:space="0" w:color="auto"/>
        <w:bottom w:val="none" w:sz="0" w:space="0" w:color="auto"/>
        <w:right w:val="none" w:sz="0" w:space="0" w:color="auto"/>
      </w:divBdr>
    </w:div>
    <w:div w:id="769660023">
      <w:bodyDiv w:val="1"/>
      <w:marLeft w:val="0"/>
      <w:marRight w:val="0"/>
      <w:marTop w:val="0"/>
      <w:marBottom w:val="0"/>
      <w:divBdr>
        <w:top w:val="none" w:sz="0" w:space="0" w:color="auto"/>
        <w:left w:val="none" w:sz="0" w:space="0" w:color="auto"/>
        <w:bottom w:val="none" w:sz="0" w:space="0" w:color="auto"/>
        <w:right w:val="none" w:sz="0" w:space="0" w:color="auto"/>
      </w:divBdr>
    </w:div>
    <w:div w:id="815337837">
      <w:bodyDiv w:val="1"/>
      <w:marLeft w:val="0"/>
      <w:marRight w:val="0"/>
      <w:marTop w:val="0"/>
      <w:marBottom w:val="0"/>
      <w:divBdr>
        <w:top w:val="none" w:sz="0" w:space="0" w:color="auto"/>
        <w:left w:val="none" w:sz="0" w:space="0" w:color="auto"/>
        <w:bottom w:val="none" w:sz="0" w:space="0" w:color="auto"/>
        <w:right w:val="none" w:sz="0" w:space="0" w:color="auto"/>
      </w:divBdr>
    </w:div>
    <w:div w:id="827477193">
      <w:bodyDiv w:val="1"/>
      <w:marLeft w:val="0"/>
      <w:marRight w:val="0"/>
      <w:marTop w:val="0"/>
      <w:marBottom w:val="0"/>
      <w:divBdr>
        <w:top w:val="none" w:sz="0" w:space="0" w:color="auto"/>
        <w:left w:val="none" w:sz="0" w:space="0" w:color="auto"/>
        <w:bottom w:val="none" w:sz="0" w:space="0" w:color="auto"/>
        <w:right w:val="none" w:sz="0" w:space="0" w:color="auto"/>
      </w:divBdr>
    </w:div>
    <w:div w:id="836069223">
      <w:bodyDiv w:val="1"/>
      <w:marLeft w:val="0"/>
      <w:marRight w:val="0"/>
      <w:marTop w:val="0"/>
      <w:marBottom w:val="0"/>
      <w:divBdr>
        <w:top w:val="none" w:sz="0" w:space="0" w:color="auto"/>
        <w:left w:val="none" w:sz="0" w:space="0" w:color="auto"/>
        <w:bottom w:val="none" w:sz="0" w:space="0" w:color="auto"/>
        <w:right w:val="none" w:sz="0" w:space="0" w:color="auto"/>
      </w:divBdr>
      <w:divsChild>
        <w:div w:id="60372713">
          <w:marLeft w:val="0"/>
          <w:marRight w:val="0"/>
          <w:marTop w:val="0"/>
          <w:marBottom w:val="0"/>
          <w:divBdr>
            <w:top w:val="none" w:sz="0" w:space="0" w:color="auto"/>
            <w:left w:val="none" w:sz="0" w:space="0" w:color="auto"/>
            <w:bottom w:val="none" w:sz="0" w:space="0" w:color="auto"/>
            <w:right w:val="none" w:sz="0" w:space="0" w:color="auto"/>
          </w:divBdr>
        </w:div>
      </w:divsChild>
    </w:div>
    <w:div w:id="856576417">
      <w:bodyDiv w:val="1"/>
      <w:marLeft w:val="0"/>
      <w:marRight w:val="0"/>
      <w:marTop w:val="0"/>
      <w:marBottom w:val="0"/>
      <w:divBdr>
        <w:top w:val="none" w:sz="0" w:space="0" w:color="auto"/>
        <w:left w:val="none" w:sz="0" w:space="0" w:color="auto"/>
        <w:bottom w:val="none" w:sz="0" w:space="0" w:color="auto"/>
        <w:right w:val="none" w:sz="0" w:space="0" w:color="auto"/>
      </w:divBdr>
    </w:div>
    <w:div w:id="888884269">
      <w:bodyDiv w:val="1"/>
      <w:marLeft w:val="0"/>
      <w:marRight w:val="0"/>
      <w:marTop w:val="0"/>
      <w:marBottom w:val="0"/>
      <w:divBdr>
        <w:top w:val="none" w:sz="0" w:space="0" w:color="auto"/>
        <w:left w:val="none" w:sz="0" w:space="0" w:color="auto"/>
        <w:bottom w:val="none" w:sz="0" w:space="0" w:color="auto"/>
        <w:right w:val="none" w:sz="0" w:space="0" w:color="auto"/>
      </w:divBdr>
      <w:divsChild>
        <w:div w:id="1157381796">
          <w:marLeft w:val="0"/>
          <w:marRight w:val="0"/>
          <w:marTop w:val="0"/>
          <w:marBottom w:val="0"/>
          <w:divBdr>
            <w:top w:val="none" w:sz="0" w:space="0" w:color="auto"/>
            <w:left w:val="none" w:sz="0" w:space="0" w:color="auto"/>
            <w:bottom w:val="none" w:sz="0" w:space="0" w:color="auto"/>
            <w:right w:val="none" w:sz="0" w:space="0" w:color="auto"/>
          </w:divBdr>
        </w:div>
      </w:divsChild>
    </w:div>
    <w:div w:id="912205860">
      <w:bodyDiv w:val="1"/>
      <w:marLeft w:val="0"/>
      <w:marRight w:val="0"/>
      <w:marTop w:val="0"/>
      <w:marBottom w:val="0"/>
      <w:divBdr>
        <w:top w:val="none" w:sz="0" w:space="0" w:color="auto"/>
        <w:left w:val="none" w:sz="0" w:space="0" w:color="auto"/>
        <w:bottom w:val="none" w:sz="0" w:space="0" w:color="auto"/>
        <w:right w:val="none" w:sz="0" w:space="0" w:color="auto"/>
      </w:divBdr>
    </w:div>
    <w:div w:id="975913623">
      <w:bodyDiv w:val="1"/>
      <w:marLeft w:val="0"/>
      <w:marRight w:val="0"/>
      <w:marTop w:val="0"/>
      <w:marBottom w:val="0"/>
      <w:divBdr>
        <w:top w:val="none" w:sz="0" w:space="0" w:color="auto"/>
        <w:left w:val="none" w:sz="0" w:space="0" w:color="auto"/>
        <w:bottom w:val="none" w:sz="0" w:space="0" w:color="auto"/>
        <w:right w:val="none" w:sz="0" w:space="0" w:color="auto"/>
      </w:divBdr>
    </w:div>
    <w:div w:id="1032462593">
      <w:bodyDiv w:val="1"/>
      <w:marLeft w:val="0"/>
      <w:marRight w:val="0"/>
      <w:marTop w:val="0"/>
      <w:marBottom w:val="0"/>
      <w:divBdr>
        <w:top w:val="none" w:sz="0" w:space="0" w:color="auto"/>
        <w:left w:val="none" w:sz="0" w:space="0" w:color="auto"/>
        <w:bottom w:val="none" w:sz="0" w:space="0" w:color="auto"/>
        <w:right w:val="none" w:sz="0" w:space="0" w:color="auto"/>
      </w:divBdr>
      <w:divsChild>
        <w:div w:id="9766313">
          <w:marLeft w:val="0"/>
          <w:marRight w:val="0"/>
          <w:marTop w:val="0"/>
          <w:marBottom w:val="0"/>
          <w:divBdr>
            <w:top w:val="none" w:sz="0" w:space="0" w:color="auto"/>
            <w:left w:val="none" w:sz="0" w:space="0" w:color="auto"/>
            <w:bottom w:val="none" w:sz="0" w:space="0" w:color="auto"/>
            <w:right w:val="none" w:sz="0" w:space="0" w:color="auto"/>
          </w:divBdr>
        </w:div>
      </w:divsChild>
    </w:div>
    <w:div w:id="1057776972">
      <w:bodyDiv w:val="1"/>
      <w:marLeft w:val="0"/>
      <w:marRight w:val="0"/>
      <w:marTop w:val="0"/>
      <w:marBottom w:val="0"/>
      <w:divBdr>
        <w:top w:val="none" w:sz="0" w:space="0" w:color="auto"/>
        <w:left w:val="none" w:sz="0" w:space="0" w:color="auto"/>
        <w:bottom w:val="none" w:sz="0" w:space="0" w:color="auto"/>
        <w:right w:val="none" w:sz="0" w:space="0" w:color="auto"/>
      </w:divBdr>
    </w:div>
    <w:div w:id="1086269901">
      <w:bodyDiv w:val="1"/>
      <w:marLeft w:val="0"/>
      <w:marRight w:val="0"/>
      <w:marTop w:val="0"/>
      <w:marBottom w:val="0"/>
      <w:divBdr>
        <w:top w:val="none" w:sz="0" w:space="0" w:color="auto"/>
        <w:left w:val="none" w:sz="0" w:space="0" w:color="auto"/>
        <w:bottom w:val="none" w:sz="0" w:space="0" w:color="auto"/>
        <w:right w:val="none" w:sz="0" w:space="0" w:color="auto"/>
      </w:divBdr>
      <w:divsChild>
        <w:div w:id="131618182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10141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1374720">
      <w:bodyDiv w:val="1"/>
      <w:marLeft w:val="0"/>
      <w:marRight w:val="0"/>
      <w:marTop w:val="0"/>
      <w:marBottom w:val="0"/>
      <w:divBdr>
        <w:top w:val="none" w:sz="0" w:space="0" w:color="auto"/>
        <w:left w:val="none" w:sz="0" w:space="0" w:color="auto"/>
        <w:bottom w:val="none" w:sz="0" w:space="0" w:color="auto"/>
        <w:right w:val="none" w:sz="0" w:space="0" w:color="auto"/>
      </w:divBdr>
      <w:divsChild>
        <w:div w:id="515655450">
          <w:marLeft w:val="0"/>
          <w:marRight w:val="0"/>
          <w:marTop w:val="0"/>
          <w:marBottom w:val="0"/>
          <w:divBdr>
            <w:top w:val="none" w:sz="0" w:space="0" w:color="auto"/>
            <w:left w:val="none" w:sz="0" w:space="0" w:color="auto"/>
            <w:bottom w:val="none" w:sz="0" w:space="0" w:color="auto"/>
            <w:right w:val="none" w:sz="0" w:space="0" w:color="auto"/>
          </w:divBdr>
        </w:div>
      </w:divsChild>
    </w:div>
    <w:div w:id="1328748538">
      <w:bodyDiv w:val="1"/>
      <w:marLeft w:val="0"/>
      <w:marRight w:val="0"/>
      <w:marTop w:val="0"/>
      <w:marBottom w:val="0"/>
      <w:divBdr>
        <w:top w:val="none" w:sz="0" w:space="0" w:color="auto"/>
        <w:left w:val="none" w:sz="0" w:space="0" w:color="auto"/>
        <w:bottom w:val="none" w:sz="0" w:space="0" w:color="auto"/>
        <w:right w:val="none" w:sz="0" w:space="0" w:color="auto"/>
      </w:divBdr>
    </w:div>
    <w:div w:id="1352610818">
      <w:bodyDiv w:val="1"/>
      <w:marLeft w:val="0"/>
      <w:marRight w:val="0"/>
      <w:marTop w:val="0"/>
      <w:marBottom w:val="0"/>
      <w:divBdr>
        <w:top w:val="none" w:sz="0" w:space="0" w:color="auto"/>
        <w:left w:val="none" w:sz="0" w:space="0" w:color="auto"/>
        <w:bottom w:val="none" w:sz="0" w:space="0" w:color="auto"/>
        <w:right w:val="none" w:sz="0" w:space="0" w:color="auto"/>
      </w:divBdr>
    </w:div>
    <w:div w:id="1355571114">
      <w:bodyDiv w:val="1"/>
      <w:marLeft w:val="0"/>
      <w:marRight w:val="0"/>
      <w:marTop w:val="0"/>
      <w:marBottom w:val="0"/>
      <w:divBdr>
        <w:top w:val="none" w:sz="0" w:space="0" w:color="auto"/>
        <w:left w:val="none" w:sz="0" w:space="0" w:color="auto"/>
        <w:bottom w:val="none" w:sz="0" w:space="0" w:color="auto"/>
        <w:right w:val="none" w:sz="0" w:space="0" w:color="auto"/>
      </w:divBdr>
      <w:divsChild>
        <w:div w:id="172838649">
          <w:marLeft w:val="0"/>
          <w:marRight w:val="0"/>
          <w:marTop w:val="0"/>
          <w:marBottom w:val="0"/>
          <w:divBdr>
            <w:top w:val="none" w:sz="0" w:space="0" w:color="auto"/>
            <w:left w:val="none" w:sz="0" w:space="0" w:color="auto"/>
            <w:bottom w:val="none" w:sz="0" w:space="0" w:color="auto"/>
            <w:right w:val="none" w:sz="0" w:space="0" w:color="auto"/>
          </w:divBdr>
        </w:div>
      </w:divsChild>
    </w:div>
    <w:div w:id="1489975887">
      <w:bodyDiv w:val="1"/>
      <w:marLeft w:val="0"/>
      <w:marRight w:val="0"/>
      <w:marTop w:val="0"/>
      <w:marBottom w:val="0"/>
      <w:divBdr>
        <w:top w:val="none" w:sz="0" w:space="0" w:color="auto"/>
        <w:left w:val="none" w:sz="0" w:space="0" w:color="auto"/>
        <w:bottom w:val="none" w:sz="0" w:space="0" w:color="auto"/>
        <w:right w:val="none" w:sz="0" w:space="0" w:color="auto"/>
      </w:divBdr>
    </w:div>
    <w:div w:id="1496454151">
      <w:bodyDiv w:val="1"/>
      <w:marLeft w:val="0"/>
      <w:marRight w:val="0"/>
      <w:marTop w:val="0"/>
      <w:marBottom w:val="0"/>
      <w:divBdr>
        <w:top w:val="none" w:sz="0" w:space="0" w:color="auto"/>
        <w:left w:val="none" w:sz="0" w:space="0" w:color="auto"/>
        <w:bottom w:val="none" w:sz="0" w:space="0" w:color="auto"/>
        <w:right w:val="none" w:sz="0" w:space="0" w:color="auto"/>
      </w:divBdr>
    </w:div>
    <w:div w:id="1567493102">
      <w:bodyDiv w:val="1"/>
      <w:marLeft w:val="0"/>
      <w:marRight w:val="0"/>
      <w:marTop w:val="0"/>
      <w:marBottom w:val="0"/>
      <w:divBdr>
        <w:top w:val="none" w:sz="0" w:space="0" w:color="auto"/>
        <w:left w:val="none" w:sz="0" w:space="0" w:color="auto"/>
        <w:bottom w:val="none" w:sz="0" w:space="0" w:color="auto"/>
        <w:right w:val="none" w:sz="0" w:space="0" w:color="auto"/>
      </w:divBdr>
      <w:divsChild>
        <w:div w:id="1207642217">
          <w:marLeft w:val="0"/>
          <w:marRight w:val="0"/>
          <w:marTop w:val="0"/>
          <w:marBottom w:val="0"/>
          <w:divBdr>
            <w:top w:val="none" w:sz="0" w:space="0" w:color="auto"/>
            <w:left w:val="none" w:sz="0" w:space="0" w:color="auto"/>
            <w:bottom w:val="none" w:sz="0" w:space="0" w:color="auto"/>
            <w:right w:val="none" w:sz="0" w:space="0" w:color="auto"/>
          </w:divBdr>
        </w:div>
      </w:divsChild>
    </w:div>
    <w:div w:id="1577596146">
      <w:bodyDiv w:val="1"/>
      <w:marLeft w:val="0"/>
      <w:marRight w:val="0"/>
      <w:marTop w:val="0"/>
      <w:marBottom w:val="0"/>
      <w:divBdr>
        <w:top w:val="none" w:sz="0" w:space="0" w:color="auto"/>
        <w:left w:val="none" w:sz="0" w:space="0" w:color="auto"/>
        <w:bottom w:val="none" w:sz="0" w:space="0" w:color="auto"/>
        <w:right w:val="none" w:sz="0" w:space="0" w:color="auto"/>
      </w:divBdr>
    </w:div>
    <w:div w:id="1590236153">
      <w:bodyDiv w:val="1"/>
      <w:marLeft w:val="0"/>
      <w:marRight w:val="0"/>
      <w:marTop w:val="0"/>
      <w:marBottom w:val="0"/>
      <w:divBdr>
        <w:top w:val="none" w:sz="0" w:space="0" w:color="auto"/>
        <w:left w:val="none" w:sz="0" w:space="0" w:color="auto"/>
        <w:bottom w:val="none" w:sz="0" w:space="0" w:color="auto"/>
        <w:right w:val="none" w:sz="0" w:space="0" w:color="auto"/>
      </w:divBdr>
      <w:divsChild>
        <w:div w:id="1745030788">
          <w:marLeft w:val="0"/>
          <w:marRight w:val="0"/>
          <w:marTop w:val="0"/>
          <w:marBottom w:val="0"/>
          <w:divBdr>
            <w:top w:val="none" w:sz="0" w:space="0" w:color="auto"/>
            <w:left w:val="none" w:sz="0" w:space="0" w:color="auto"/>
            <w:bottom w:val="none" w:sz="0" w:space="0" w:color="auto"/>
            <w:right w:val="none" w:sz="0" w:space="0" w:color="auto"/>
          </w:divBdr>
        </w:div>
      </w:divsChild>
    </w:div>
    <w:div w:id="1625574797">
      <w:bodyDiv w:val="1"/>
      <w:marLeft w:val="0"/>
      <w:marRight w:val="0"/>
      <w:marTop w:val="0"/>
      <w:marBottom w:val="0"/>
      <w:divBdr>
        <w:top w:val="none" w:sz="0" w:space="0" w:color="auto"/>
        <w:left w:val="none" w:sz="0" w:space="0" w:color="auto"/>
        <w:bottom w:val="none" w:sz="0" w:space="0" w:color="auto"/>
        <w:right w:val="none" w:sz="0" w:space="0" w:color="auto"/>
      </w:divBdr>
    </w:div>
    <w:div w:id="1697464229">
      <w:bodyDiv w:val="1"/>
      <w:marLeft w:val="0"/>
      <w:marRight w:val="0"/>
      <w:marTop w:val="0"/>
      <w:marBottom w:val="0"/>
      <w:divBdr>
        <w:top w:val="none" w:sz="0" w:space="0" w:color="auto"/>
        <w:left w:val="none" w:sz="0" w:space="0" w:color="auto"/>
        <w:bottom w:val="none" w:sz="0" w:space="0" w:color="auto"/>
        <w:right w:val="none" w:sz="0" w:space="0" w:color="auto"/>
      </w:divBdr>
      <w:divsChild>
        <w:div w:id="1624071350">
          <w:marLeft w:val="0"/>
          <w:marRight w:val="0"/>
          <w:marTop w:val="0"/>
          <w:marBottom w:val="0"/>
          <w:divBdr>
            <w:top w:val="none" w:sz="0" w:space="0" w:color="auto"/>
            <w:left w:val="none" w:sz="0" w:space="0" w:color="auto"/>
            <w:bottom w:val="none" w:sz="0" w:space="0" w:color="auto"/>
            <w:right w:val="none" w:sz="0" w:space="0" w:color="auto"/>
          </w:divBdr>
        </w:div>
      </w:divsChild>
    </w:div>
    <w:div w:id="1701932088">
      <w:bodyDiv w:val="1"/>
      <w:marLeft w:val="0"/>
      <w:marRight w:val="0"/>
      <w:marTop w:val="0"/>
      <w:marBottom w:val="0"/>
      <w:divBdr>
        <w:top w:val="none" w:sz="0" w:space="0" w:color="auto"/>
        <w:left w:val="none" w:sz="0" w:space="0" w:color="auto"/>
        <w:bottom w:val="none" w:sz="0" w:space="0" w:color="auto"/>
        <w:right w:val="none" w:sz="0" w:space="0" w:color="auto"/>
      </w:divBdr>
    </w:div>
    <w:div w:id="1748458031">
      <w:bodyDiv w:val="1"/>
      <w:marLeft w:val="0"/>
      <w:marRight w:val="0"/>
      <w:marTop w:val="0"/>
      <w:marBottom w:val="0"/>
      <w:divBdr>
        <w:top w:val="none" w:sz="0" w:space="0" w:color="auto"/>
        <w:left w:val="none" w:sz="0" w:space="0" w:color="auto"/>
        <w:bottom w:val="none" w:sz="0" w:space="0" w:color="auto"/>
        <w:right w:val="none" w:sz="0" w:space="0" w:color="auto"/>
      </w:divBdr>
      <w:divsChild>
        <w:div w:id="61683326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273966">
      <w:bodyDiv w:val="1"/>
      <w:marLeft w:val="0"/>
      <w:marRight w:val="0"/>
      <w:marTop w:val="0"/>
      <w:marBottom w:val="0"/>
      <w:divBdr>
        <w:top w:val="none" w:sz="0" w:space="0" w:color="auto"/>
        <w:left w:val="none" w:sz="0" w:space="0" w:color="auto"/>
        <w:bottom w:val="none" w:sz="0" w:space="0" w:color="auto"/>
        <w:right w:val="none" w:sz="0" w:space="0" w:color="auto"/>
      </w:divBdr>
    </w:div>
    <w:div w:id="1783840061">
      <w:bodyDiv w:val="1"/>
      <w:marLeft w:val="0"/>
      <w:marRight w:val="0"/>
      <w:marTop w:val="0"/>
      <w:marBottom w:val="0"/>
      <w:divBdr>
        <w:top w:val="none" w:sz="0" w:space="0" w:color="auto"/>
        <w:left w:val="none" w:sz="0" w:space="0" w:color="auto"/>
        <w:bottom w:val="none" w:sz="0" w:space="0" w:color="auto"/>
        <w:right w:val="none" w:sz="0" w:space="0" w:color="auto"/>
      </w:divBdr>
    </w:div>
    <w:div w:id="1784499399">
      <w:bodyDiv w:val="1"/>
      <w:marLeft w:val="0"/>
      <w:marRight w:val="0"/>
      <w:marTop w:val="0"/>
      <w:marBottom w:val="0"/>
      <w:divBdr>
        <w:top w:val="none" w:sz="0" w:space="0" w:color="auto"/>
        <w:left w:val="none" w:sz="0" w:space="0" w:color="auto"/>
        <w:bottom w:val="none" w:sz="0" w:space="0" w:color="auto"/>
        <w:right w:val="none" w:sz="0" w:space="0" w:color="auto"/>
      </w:divBdr>
      <w:divsChild>
        <w:div w:id="1903246590">
          <w:marLeft w:val="0"/>
          <w:marRight w:val="0"/>
          <w:marTop w:val="0"/>
          <w:marBottom w:val="0"/>
          <w:divBdr>
            <w:top w:val="none" w:sz="0" w:space="0" w:color="auto"/>
            <w:left w:val="none" w:sz="0" w:space="0" w:color="auto"/>
            <w:bottom w:val="none" w:sz="0" w:space="0" w:color="auto"/>
            <w:right w:val="none" w:sz="0" w:space="0" w:color="auto"/>
          </w:divBdr>
        </w:div>
      </w:divsChild>
    </w:div>
    <w:div w:id="1909461410">
      <w:bodyDiv w:val="1"/>
      <w:marLeft w:val="0"/>
      <w:marRight w:val="0"/>
      <w:marTop w:val="0"/>
      <w:marBottom w:val="0"/>
      <w:divBdr>
        <w:top w:val="none" w:sz="0" w:space="0" w:color="auto"/>
        <w:left w:val="none" w:sz="0" w:space="0" w:color="auto"/>
        <w:bottom w:val="none" w:sz="0" w:space="0" w:color="auto"/>
        <w:right w:val="none" w:sz="0" w:space="0" w:color="auto"/>
      </w:divBdr>
    </w:div>
    <w:div w:id="1912931149">
      <w:bodyDiv w:val="1"/>
      <w:marLeft w:val="0"/>
      <w:marRight w:val="0"/>
      <w:marTop w:val="0"/>
      <w:marBottom w:val="0"/>
      <w:divBdr>
        <w:top w:val="none" w:sz="0" w:space="0" w:color="auto"/>
        <w:left w:val="none" w:sz="0" w:space="0" w:color="auto"/>
        <w:bottom w:val="none" w:sz="0" w:space="0" w:color="auto"/>
        <w:right w:val="none" w:sz="0" w:space="0" w:color="auto"/>
      </w:divBdr>
      <w:divsChild>
        <w:div w:id="64035484">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1542576">
      <w:bodyDiv w:val="1"/>
      <w:marLeft w:val="0"/>
      <w:marRight w:val="0"/>
      <w:marTop w:val="0"/>
      <w:marBottom w:val="0"/>
      <w:divBdr>
        <w:top w:val="none" w:sz="0" w:space="0" w:color="auto"/>
        <w:left w:val="none" w:sz="0" w:space="0" w:color="auto"/>
        <w:bottom w:val="none" w:sz="0" w:space="0" w:color="auto"/>
        <w:right w:val="none" w:sz="0" w:space="0" w:color="auto"/>
      </w:divBdr>
    </w:div>
    <w:div w:id="19730563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863927">
      <w:bodyDiv w:val="1"/>
      <w:marLeft w:val="0"/>
      <w:marRight w:val="0"/>
      <w:marTop w:val="0"/>
      <w:marBottom w:val="0"/>
      <w:divBdr>
        <w:top w:val="none" w:sz="0" w:space="0" w:color="auto"/>
        <w:left w:val="none" w:sz="0" w:space="0" w:color="auto"/>
        <w:bottom w:val="none" w:sz="0" w:space="0" w:color="auto"/>
        <w:right w:val="none" w:sz="0" w:space="0" w:color="auto"/>
      </w:divBdr>
      <w:divsChild>
        <w:div w:id="733478982">
          <w:marLeft w:val="0"/>
          <w:marRight w:val="0"/>
          <w:marTop w:val="0"/>
          <w:marBottom w:val="0"/>
          <w:divBdr>
            <w:top w:val="none" w:sz="0" w:space="0" w:color="auto"/>
            <w:left w:val="none" w:sz="0" w:space="0" w:color="auto"/>
            <w:bottom w:val="none" w:sz="0" w:space="0" w:color="auto"/>
            <w:right w:val="none" w:sz="0" w:space="0" w:color="auto"/>
          </w:divBdr>
        </w:div>
      </w:divsChild>
    </w:div>
    <w:div w:id="2083794994">
      <w:bodyDiv w:val="1"/>
      <w:marLeft w:val="0"/>
      <w:marRight w:val="0"/>
      <w:marTop w:val="0"/>
      <w:marBottom w:val="0"/>
      <w:divBdr>
        <w:top w:val="none" w:sz="0" w:space="0" w:color="auto"/>
        <w:left w:val="none" w:sz="0" w:space="0" w:color="auto"/>
        <w:bottom w:val="none" w:sz="0" w:space="0" w:color="auto"/>
        <w:right w:val="none" w:sz="0" w:space="0" w:color="auto"/>
      </w:divBdr>
      <w:divsChild>
        <w:div w:id="829908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ps.gov.uk/sites/default/files/documents/legal_guidance/Achieving%2520Best%2520Evidence%2520in%2520Criminal%2520Proceedings.pdf" TargetMode="External"/><Relationship Id="rId21" Type="http://schemas.openxmlformats.org/officeDocument/2006/relationships/hyperlink" Target="https://clares-law.com/" TargetMode="External"/><Relationship Id="rId34" Type="http://schemas.openxmlformats.org/officeDocument/2006/relationships/hyperlink" Target="https://www.southwalesvictimfocus.org.uk/specialist-services/rape-sexual-assault-and-sexual-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gislation.gov.uk/ukpga/2021/17/part/1/enacted" TargetMode="External"/><Relationship Id="rId33" Type="http://schemas.openxmlformats.org/officeDocument/2006/relationships/hyperlink" Target="https://www.southwalesvictimfocus.org.uk/specialist-services/domestic-abuse/"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rapecrisis.org.uk/get-help/supporting-a-surviv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section/39" TargetMode="External"/><Relationship Id="rId32" Type="http://schemas.openxmlformats.org/officeDocument/2006/relationships/hyperlink" Target="https://www.legislation.gov.uk/ukpga/2003/42/section/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legislation.gov.uk/ukpga/1997/40/section/1"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safelives.org.uk/about-domestic-abuse/what-is-domestic-abuse/facts-and-figur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library.college.police.uk/docs/appref/C910E0418-First-Responders-AnnexA.pdf" TargetMode="External"/><Relationship Id="rId27" Type="http://schemas.openxmlformats.org/officeDocument/2006/relationships/hyperlink" Target="https://www.legislation.gov.uk/ukpga/Vict/24-25/100/section/16" TargetMode="External"/><Relationship Id="rId30" Type="http://schemas.openxmlformats.org/officeDocument/2006/relationships/hyperlink" Target="https://rapecrisis.org.uk/get-informed/statistics-sexual-violence/" TargetMode="External"/><Relationship Id="rId35"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2106</TotalTime>
  <Pages>18</Pages>
  <Words>5561</Words>
  <Characters>31701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Clarke,Thomas swp8804</cp:lastModifiedBy>
  <cp:revision>7</cp:revision>
  <cp:lastPrinted>2014-08-26T08:55:00Z</cp:lastPrinted>
  <dcterms:created xsi:type="dcterms:W3CDTF">2025-04-22T11:38:00Z</dcterms:created>
  <dcterms:modified xsi:type="dcterms:W3CDTF">2025-04-28T12:20:00Z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