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C3AAC" w14:textId="77777777" w:rsidR="008C3D5A" w:rsidRDefault="008504FB" w:rsidP="008504FB">
      <w:pPr>
        <w:rPr>
          <w:b/>
          <w:bCs/>
        </w:rPr>
      </w:pPr>
      <w:r w:rsidRPr="00282678">
        <w:rPr>
          <w:b/>
          <w:bCs/>
        </w:rPr>
        <w:t xml:space="preserve"> </w:t>
      </w:r>
      <w:r w:rsidR="008C3D5A">
        <w:rPr>
          <w:b/>
          <w:bCs/>
        </w:rPr>
        <w:t xml:space="preserve">Reflection I </w:t>
      </w:r>
    </w:p>
    <w:p w14:paraId="7592605F" w14:textId="64D2B7F2" w:rsidR="008C3D5A" w:rsidRDefault="008C3D5A" w:rsidP="008504FB">
      <w:pPr>
        <w:rPr>
          <w:b/>
          <w:bCs/>
        </w:rPr>
      </w:pPr>
      <w:r w:rsidRPr="008C3D5A">
        <w:rPr>
          <w:b/>
          <w:bCs/>
        </w:rPr>
        <w:t>From Frustration to Connection: Improving Care for Patients with M</w:t>
      </w:r>
      <w:r>
        <w:rPr>
          <w:b/>
          <w:bCs/>
        </w:rPr>
        <w:t xml:space="preserve">otor Neuron Disease. </w:t>
      </w:r>
    </w:p>
    <w:p w14:paraId="14DC462D" w14:textId="77777777" w:rsidR="00D46BCC" w:rsidRDefault="00D46BCC" w:rsidP="008504FB">
      <w:pPr>
        <w:rPr>
          <w:b/>
          <w:bCs/>
        </w:rPr>
      </w:pPr>
    </w:p>
    <w:p w14:paraId="516C5BE7" w14:textId="46600D27" w:rsidR="008504FB" w:rsidRPr="00D46BCC" w:rsidRDefault="008504FB" w:rsidP="008504FB">
      <w:pPr>
        <w:rPr>
          <w:rFonts w:ascii="Times New Roman" w:hAnsi="Times New Roman" w:cs="Times New Roman"/>
          <w:b/>
          <w:bCs/>
          <w:sz w:val="24"/>
          <w:szCs w:val="24"/>
        </w:rPr>
      </w:pPr>
      <w:r w:rsidRPr="00282678">
        <w:rPr>
          <w:rFonts w:ascii="Times New Roman" w:hAnsi="Times New Roman" w:cs="Times New Roman"/>
          <w:b/>
          <w:bCs/>
          <w:sz w:val="24"/>
          <w:szCs w:val="24"/>
        </w:rPr>
        <w:t>Description</w:t>
      </w:r>
    </w:p>
    <w:p w14:paraId="5793B3CE" w14:textId="1950BFC9" w:rsidR="005C1D79" w:rsidRDefault="00495139" w:rsidP="00A609F4">
      <w:pPr>
        <w:spacing w:line="360" w:lineRule="auto"/>
        <w:jc w:val="both"/>
        <w:rPr>
          <w:rFonts w:ascii="Times New Roman" w:hAnsi="Times New Roman" w:cs="Times New Roman"/>
          <w:sz w:val="24"/>
          <w:szCs w:val="24"/>
        </w:rPr>
      </w:pPr>
      <w:r w:rsidRPr="005C1D79">
        <w:rPr>
          <w:rFonts w:ascii="Times New Roman" w:hAnsi="Times New Roman" w:cs="Times New Roman"/>
          <w:sz w:val="24"/>
          <w:szCs w:val="24"/>
        </w:rPr>
        <w:t xml:space="preserve">During my role as a dietetic support worker </w:t>
      </w:r>
      <w:r w:rsidR="008504FB" w:rsidRPr="005C1D79">
        <w:rPr>
          <w:rFonts w:ascii="Times New Roman" w:hAnsi="Times New Roman" w:cs="Times New Roman"/>
          <w:sz w:val="24"/>
          <w:szCs w:val="24"/>
        </w:rPr>
        <w:t>at the University Hospital of Wales in Cardiff, I cared for a patient from Greece who had motor neuron disease (MND). She also had</w:t>
      </w:r>
      <w:r w:rsidR="008311B3">
        <w:rPr>
          <w:rFonts w:ascii="Times New Roman" w:hAnsi="Times New Roman" w:cs="Times New Roman"/>
          <w:sz w:val="24"/>
          <w:szCs w:val="24"/>
        </w:rPr>
        <w:t xml:space="preserve"> partial</w:t>
      </w:r>
      <w:r w:rsidR="008504FB" w:rsidRPr="005C1D79">
        <w:rPr>
          <w:rFonts w:ascii="Times New Roman" w:hAnsi="Times New Roman" w:cs="Times New Roman"/>
          <w:sz w:val="24"/>
          <w:szCs w:val="24"/>
        </w:rPr>
        <w:t xml:space="preserve"> hearing loss and could only speak Gree</w:t>
      </w:r>
      <w:r w:rsidR="00E563B6" w:rsidRPr="005C1D79">
        <w:rPr>
          <w:rFonts w:ascii="Times New Roman" w:hAnsi="Times New Roman" w:cs="Times New Roman"/>
          <w:sz w:val="24"/>
          <w:szCs w:val="24"/>
        </w:rPr>
        <w:t xml:space="preserve">k </w:t>
      </w:r>
      <w:r w:rsidR="00374E43" w:rsidRPr="005C1D79">
        <w:rPr>
          <w:rFonts w:ascii="Times New Roman" w:hAnsi="Times New Roman" w:cs="Times New Roman"/>
          <w:sz w:val="24"/>
          <w:szCs w:val="24"/>
        </w:rPr>
        <w:t>language,</w:t>
      </w:r>
      <w:r w:rsidR="00E563B6" w:rsidRPr="005C1D79">
        <w:rPr>
          <w:rFonts w:ascii="Times New Roman" w:hAnsi="Times New Roman" w:cs="Times New Roman"/>
          <w:sz w:val="24"/>
          <w:szCs w:val="24"/>
        </w:rPr>
        <w:t xml:space="preserve"> which made communication even more difficult.</w:t>
      </w:r>
      <w:r w:rsidR="00C5785F">
        <w:rPr>
          <w:rFonts w:ascii="Times New Roman" w:hAnsi="Times New Roman" w:cs="Times New Roman"/>
          <w:sz w:val="24"/>
          <w:szCs w:val="24"/>
        </w:rPr>
        <w:t xml:space="preserve"> </w:t>
      </w:r>
      <w:r w:rsidR="00FD2C6F" w:rsidRPr="00FD2C6F">
        <w:rPr>
          <w:rFonts w:ascii="Times New Roman" w:hAnsi="Times New Roman" w:cs="Times New Roman"/>
          <w:sz w:val="24"/>
          <w:szCs w:val="24"/>
        </w:rPr>
        <w:t xml:space="preserve">She spoke only Greek and needed visual cues, so it was hard </w:t>
      </w:r>
      <w:r w:rsidR="00AB7C12">
        <w:rPr>
          <w:rFonts w:ascii="Times New Roman" w:hAnsi="Times New Roman" w:cs="Times New Roman"/>
          <w:sz w:val="24"/>
          <w:szCs w:val="24"/>
        </w:rPr>
        <w:t xml:space="preserve">for her </w:t>
      </w:r>
      <w:r w:rsidR="00FD2C6F" w:rsidRPr="00FD2C6F">
        <w:rPr>
          <w:rFonts w:ascii="Times New Roman" w:hAnsi="Times New Roman" w:cs="Times New Roman"/>
          <w:sz w:val="24"/>
          <w:szCs w:val="24"/>
        </w:rPr>
        <w:t xml:space="preserve">to communicate with the nursing staff, who sometimes became </w:t>
      </w:r>
      <w:r w:rsidR="00F41778">
        <w:rPr>
          <w:rFonts w:ascii="Times New Roman" w:hAnsi="Times New Roman" w:cs="Times New Roman"/>
          <w:sz w:val="24"/>
          <w:szCs w:val="24"/>
        </w:rPr>
        <w:t>frustrated</w:t>
      </w:r>
      <w:r w:rsidR="00374E43" w:rsidRPr="005C1D79">
        <w:rPr>
          <w:rFonts w:ascii="Times New Roman" w:hAnsi="Times New Roman" w:cs="Times New Roman"/>
          <w:sz w:val="24"/>
          <w:szCs w:val="24"/>
        </w:rPr>
        <w:t>. I observed that nursing staff struggled to understand the patient’</w:t>
      </w:r>
      <w:r w:rsidR="008311B3">
        <w:rPr>
          <w:rFonts w:ascii="Times New Roman" w:hAnsi="Times New Roman" w:cs="Times New Roman"/>
          <w:sz w:val="24"/>
          <w:szCs w:val="24"/>
        </w:rPr>
        <w:t>s health</w:t>
      </w:r>
      <w:r w:rsidR="00374E43" w:rsidRPr="005C1D79">
        <w:rPr>
          <w:rFonts w:ascii="Times New Roman" w:hAnsi="Times New Roman" w:cs="Times New Roman"/>
          <w:sz w:val="24"/>
          <w:szCs w:val="24"/>
        </w:rPr>
        <w:t xml:space="preserve"> needs. This often led to visible impatience, which affected the quality of care provided to her. </w:t>
      </w:r>
      <w:r w:rsidR="005C1D79" w:rsidRPr="005C1D79">
        <w:rPr>
          <w:rFonts w:ascii="Times New Roman" w:hAnsi="Times New Roman" w:cs="Times New Roman"/>
          <w:sz w:val="24"/>
          <w:szCs w:val="24"/>
        </w:rPr>
        <w:t>The nurses treated the patient as if she had no capacity, completely ignoring her ability to make decisions for herself simply because she was unable to communicate due to the language barrier.</w:t>
      </w:r>
    </w:p>
    <w:p w14:paraId="44BC11AF" w14:textId="336BB83E" w:rsidR="005C1D79" w:rsidRPr="005C1D79" w:rsidRDefault="005C1D79" w:rsidP="008504FB">
      <w:pPr>
        <w:rPr>
          <w:rFonts w:ascii="Times New Roman" w:hAnsi="Times New Roman" w:cs="Times New Roman"/>
          <w:sz w:val="24"/>
          <w:szCs w:val="24"/>
        </w:rPr>
      </w:pPr>
    </w:p>
    <w:p w14:paraId="453FC9B4" w14:textId="5905639B" w:rsidR="005C1D79" w:rsidRPr="00282678" w:rsidRDefault="005C1D79" w:rsidP="008504FB">
      <w:pPr>
        <w:rPr>
          <w:rFonts w:ascii="Times New Roman" w:hAnsi="Times New Roman" w:cs="Times New Roman"/>
          <w:b/>
          <w:bCs/>
          <w:sz w:val="24"/>
          <w:szCs w:val="24"/>
        </w:rPr>
      </w:pPr>
      <w:r w:rsidRPr="00282678">
        <w:rPr>
          <w:rFonts w:ascii="Times New Roman" w:hAnsi="Times New Roman" w:cs="Times New Roman"/>
          <w:b/>
          <w:bCs/>
          <w:sz w:val="24"/>
          <w:szCs w:val="24"/>
        </w:rPr>
        <w:t>Feelings</w:t>
      </w:r>
    </w:p>
    <w:p w14:paraId="7564805A" w14:textId="10B2F223" w:rsidR="008311B3" w:rsidRDefault="00282678" w:rsidP="00985429">
      <w:pPr>
        <w:spacing w:line="360" w:lineRule="auto"/>
        <w:jc w:val="both"/>
        <w:rPr>
          <w:rFonts w:ascii="Times New Roman" w:hAnsi="Times New Roman" w:cs="Times New Roman"/>
          <w:sz w:val="24"/>
          <w:szCs w:val="24"/>
        </w:rPr>
      </w:pPr>
      <w:r w:rsidRPr="00282678">
        <w:rPr>
          <w:rFonts w:ascii="Times New Roman" w:hAnsi="Times New Roman" w:cs="Times New Roman"/>
          <w:sz w:val="24"/>
          <w:szCs w:val="24"/>
        </w:rPr>
        <w:t>Thinking back on my feelings during this situation</w:t>
      </w:r>
      <w:r>
        <w:rPr>
          <w:rFonts w:ascii="Times New Roman" w:hAnsi="Times New Roman" w:cs="Times New Roman"/>
          <w:sz w:val="24"/>
          <w:szCs w:val="24"/>
        </w:rPr>
        <w:t xml:space="preserve">, </w:t>
      </w:r>
      <w:r w:rsidR="005C1D79" w:rsidRPr="005C1D79">
        <w:rPr>
          <w:rFonts w:ascii="Times New Roman" w:hAnsi="Times New Roman" w:cs="Times New Roman"/>
          <w:sz w:val="24"/>
          <w:szCs w:val="24"/>
        </w:rPr>
        <w:t xml:space="preserve">I felt </w:t>
      </w:r>
      <w:r w:rsidR="00E72709">
        <w:rPr>
          <w:rFonts w:ascii="Times New Roman" w:hAnsi="Times New Roman" w:cs="Times New Roman"/>
          <w:sz w:val="24"/>
          <w:szCs w:val="24"/>
        </w:rPr>
        <w:t xml:space="preserve">a range of emotions </w:t>
      </w:r>
      <w:r w:rsidR="009156E6">
        <w:rPr>
          <w:rFonts w:ascii="Times New Roman" w:hAnsi="Times New Roman" w:cs="Times New Roman"/>
          <w:sz w:val="24"/>
          <w:szCs w:val="24"/>
        </w:rPr>
        <w:t xml:space="preserve">from </w:t>
      </w:r>
      <w:r w:rsidR="005C1D79" w:rsidRPr="005C1D79">
        <w:rPr>
          <w:rFonts w:ascii="Times New Roman" w:hAnsi="Times New Roman" w:cs="Times New Roman"/>
          <w:sz w:val="24"/>
          <w:szCs w:val="24"/>
        </w:rPr>
        <w:t>empathy</w:t>
      </w:r>
      <w:r w:rsidR="005B1784">
        <w:rPr>
          <w:rFonts w:ascii="Times New Roman" w:hAnsi="Times New Roman" w:cs="Times New Roman"/>
          <w:sz w:val="24"/>
          <w:szCs w:val="24"/>
        </w:rPr>
        <w:t xml:space="preserve">, </w:t>
      </w:r>
      <w:r w:rsidR="009156E6">
        <w:rPr>
          <w:rFonts w:ascii="Times New Roman" w:hAnsi="Times New Roman" w:cs="Times New Roman"/>
          <w:sz w:val="24"/>
          <w:szCs w:val="24"/>
        </w:rPr>
        <w:t xml:space="preserve"> </w:t>
      </w:r>
      <w:r w:rsidR="00B0688C">
        <w:rPr>
          <w:rFonts w:ascii="Times New Roman" w:hAnsi="Times New Roman" w:cs="Times New Roman"/>
          <w:sz w:val="24"/>
          <w:szCs w:val="24"/>
        </w:rPr>
        <w:t>hopelessness</w:t>
      </w:r>
      <w:r w:rsidR="005B1784">
        <w:rPr>
          <w:rFonts w:ascii="Times New Roman" w:hAnsi="Times New Roman" w:cs="Times New Roman"/>
          <w:sz w:val="24"/>
          <w:szCs w:val="24"/>
        </w:rPr>
        <w:t xml:space="preserve"> to </w:t>
      </w:r>
      <w:r w:rsidR="00D501D0">
        <w:rPr>
          <w:rFonts w:ascii="Times New Roman" w:hAnsi="Times New Roman" w:cs="Times New Roman"/>
          <w:sz w:val="24"/>
          <w:szCs w:val="24"/>
        </w:rPr>
        <w:t>determination</w:t>
      </w:r>
      <w:r w:rsidR="009156E6">
        <w:rPr>
          <w:rFonts w:ascii="Times New Roman" w:hAnsi="Times New Roman" w:cs="Times New Roman"/>
          <w:sz w:val="24"/>
          <w:szCs w:val="24"/>
        </w:rPr>
        <w:t xml:space="preserve">. </w:t>
      </w:r>
      <w:r w:rsidR="005C1D79" w:rsidRPr="005C1D79">
        <w:rPr>
          <w:rFonts w:ascii="Times New Roman" w:hAnsi="Times New Roman" w:cs="Times New Roman"/>
          <w:sz w:val="24"/>
          <w:szCs w:val="24"/>
        </w:rPr>
        <w:t>Empathy for the patient, who was facing multiple communication barriers, and frustration towards the situation where the nursing staff’s impatience negatively impacted her care.</w:t>
      </w:r>
      <w:r w:rsidR="008C3D5A">
        <w:rPr>
          <w:rFonts w:ascii="Times New Roman" w:hAnsi="Times New Roman" w:cs="Times New Roman"/>
          <w:sz w:val="24"/>
          <w:szCs w:val="24"/>
        </w:rPr>
        <w:t xml:space="preserve"> </w:t>
      </w:r>
      <w:r w:rsidR="008C3D5A" w:rsidRPr="008C3D5A">
        <w:rPr>
          <w:rFonts w:ascii="Times New Roman" w:hAnsi="Times New Roman" w:cs="Times New Roman"/>
          <w:sz w:val="24"/>
          <w:szCs w:val="24"/>
        </w:rPr>
        <w:t>Witnessing this impatience made me feel concerned about the quality of care being delivered</w:t>
      </w:r>
      <w:r w:rsidR="008C3D5A">
        <w:rPr>
          <w:rFonts w:ascii="Times New Roman" w:hAnsi="Times New Roman" w:cs="Times New Roman"/>
          <w:sz w:val="24"/>
          <w:szCs w:val="24"/>
        </w:rPr>
        <w:t xml:space="preserve"> on this ward. </w:t>
      </w:r>
      <w:r w:rsidR="00EE57A9">
        <w:rPr>
          <w:rFonts w:ascii="Times New Roman" w:hAnsi="Times New Roman" w:cs="Times New Roman"/>
          <w:sz w:val="24"/>
          <w:szCs w:val="24"/>
        </w:rPr>
        <w:t>Additionally,</w:t>
      </w:r>
      <w:r w:rsidR="005C1D79" w:rsidRPr="005C1D79">
        <w:rPr>
          <w:rFonts w:ascii="Times New Roman" w:hAnsi="Times New Roman" w:cs="Times New Roman"/>
          <w:sz w:val="24"/>
          <w:szCs w:val="24"/>
        </w:rPr>
        <w:t xml:space="preserve"> </w:t>
      </w:r>
      <w:r w:rsidRPr="00282678">
        <w:rPr>
          <w:rFonts w:ascii="Times New Roman" w:hAnsi="Times New Roman" w:cs="Times New Roman"/>
          <w:sz w:val="24"/>
          <w:szCs w:val="24"/>
        </w:rPr>
        <w:t xml:space="preserve">I was </w:t>
      </w:r>
      <w:r w:rsidR="008C3D5A">
        <w:rPr>
          <w:rFonts w:ascii="Times New Roman" w:hAnsi="Times New Roman" w:cs="Times New Roman"/>
          <w:sz w:val="24"/>
          <w:szCs w:val="24"/>
        </w:rPr>
        <w:t>feeling</w:t>
      </w:r>
      <w:r w:rsidRPr="00282678">
        <w:rPr>
          <w:rFonts w:ascii="Times New Roman" w:hAnsi="Times New Roman" w:cs="Times New Roman"/>
          <w:sz w:val="24"/>
          <w:szCs w:val="24"/>
        </w:rPr>
        <w:t xml:space="preserve"> angry that the nurses treated her as if she had no capacity, despite the Mental Capacity Act 2005 clearly stating that every patient must be assumed to have capacity unless it is proven otherwise</w:t>
      </w:r>
      <w:r>
        <w:rPr>
          <w:rFonts w:ascii="Times New Roman" w:hAnsi="Times New Roman" w:cs="Times New Roman"/>
          <w:sz w:val="24"/>
          <w:szCs w:val="24"/>
        </w:rPr>
        <w:t xml:space="preserve"> (</w:t>
      </w:r>
      <w:r w:rsidRPr="00282678">
        <w:rPr>
          <w:rFonts w:ascii="Times New Roman" w:hAnsi="Times New Roman" w:cs="Times New Roman"/>
          <w:sz w:val="24"/>
          <w:szCs w:val="24"/>
        </w:rPr>
        <w:t>Mental Capacity Act</w:t>
      </w:r>
      <w:r>
        <w:rPr>
          <w:rFonts w:ascii="Times New Roman" w:hAnsi="Times New Roman" w:cs="Times New Roman"/>
          <w:sz w:val="24"/>
          <w:szCs w:val="24"/>
        </w:rPr>
        <w:t>,</w:t>
      </w:r>
      <w:r w:rsidRPr="00282678">
        <w:rPr>
          <w:rFonts w:ascii="Times New Roman" w:hAnsi="Times New Roman" w:cs="Times New Roman"/>
          <w:sz w:val="24"/>
          <w:szCs w:val="24"/>
        </w:rPr>
        <w:t>2005</w:t>
      </w:r>
      <w:r>
        <w:rPr>
          <w:rFonts w:ascii="Times New Roman" w:hAnsi="Times New Roman" w:cs="Times New Roman"/>
          <w:sz w:val="24"/>
          <w:szCs w:val="24"/>
        </w:rPr>
        <w:t>)</w:t>
      </w:r>
      <w:r w:rsidR="005C1D79" w:rsidRPr="005C1D79">
        <w:rPr>
          <w:rFonts w:ascii="Times New Roman" w:hAnsi="Times New Roman" w:cs="Times New Roman"/>
          <w:sz w:val="24"/>
          <w:szCs w:val="24"/>
        </w:rPr>
        <w:t xml:space="preserve">. However, I also felt a strong determination to </w:t>
      </w:r>
      <w:r w:rsidR="00972C7B">
        <w:rPr>
          <w:rFonts w:ascii="Times New Roman" w:hAnsi="Times New Roman" w:cs="Times New Roman"/>
          <w:sz w:val="24"/>
          <w:szCs w:val="24"/>
        </w:rPr>
        <w:t>help this patient</w:t>
      </w:r>
      <w:r w:rsidR="005C1D79" w:rsidRPr="005C1D79">
        <w:rPr>
          <w:rFonts w:ascii="Times New Roman" w:hAnsi="Times New Roman" w:cs="Times New Roman"/>
          <w:sz w:val="24"/>
          <w:szCs w:val="24"/>
        </w:rPr>
        <w:t xml:space="preserve">. When I decided to use the translator </w:t>
      </w:r>
      <w:r w:rsidR="004565DD" w:rsidRPr="005C1D79">
        <w:rPr>
          <w:rFonts w:ascii="Times New Roman" w:hAnsi="Times New Roman" w:cs="Times New Roman"/>
          <w:sz w:val="24"/>
          <w:szCs w:val="24"/>
        </w:rPr>
        <w:t>app</w:t>
      </w:r>
      <w:r w:rsidR="004565DD">
        <w:rPr>
          <w:rFonts w:ascii="Times New Roman" w:hAnsi="Times New Roman" w:cs="Times New Roman"/>
          <w:sz w:val="24"/>
          <w:szCs w:val="24"/>
        </w:rPr>
        <w:t>lication, I</w:t>
      </w:r>
      <w:r w:rsidR="008C3D5A" w:rsidRPr="008C3D5A">
        <w:rPr>
          <w:rFonts w:ascii="Times New Roman" w:hAnsi="Times New Roman" w:cs="Times New Roman"/>
          <w:sz w:val="24"/>
          <w:szCs w:val="24"/>
        </w:rPr>
        <w:t xml:space="preserve"> felt proud of taking the initiative to improve her experience and provide a solution</w:t>
      </w:r>
      <w:r w:rsidR="008C3D5A">
        <w:rPr>
          <w:rFonts w:ascii="Times New Roman" w:hAnsi="Times New Roman" w:cs="Times New Roman"/>
          <w:sz w:val="24"/>
          <w:szCs w:val="24"/>
        </w:rPr>
        <w:t>.</w:t>
      </w:r>
      <w:r w:rsidR="008C3D5A" w:rsidRPr="008C3D5A">
        <w:t xml:space="preserve"> </w:t>
      </w:r>
    </w:p>
    <w:p w14:paraId="0E1F3947" w14:textId="77777777" w:rsidR="00D46BCC" w:rsidRDefault="00D46BCC" w:rsidP="00985429">
      <w:pPr>
        <w:spacing w:line="360" w:lineRule="auto"/>
        <w:jc w:val="both"/>
        <w:rPr>
          <w:rFonts w:ascii="Times New Roman" w:hAnsi="Times New Roman" w:cs="Times New Roman"/>
          <w:sz w:val="24"/>
          <w:szCs w:val="24"/>
        </w:rPr>
      </w:pPr>
    </w:p>
    <w:p w14:paraId="5CC22224" w14:textId="77777777" w:rsidR="008C3D5A" w:rsidRPr="008C3D5A" w:rsidRDefault="008C3D5A" w:rsidP="008C3D5A">
      <w:pPr>
        <w:rPr>
          <w:rFonts w:ascii="Times New Roman" w:hAnsi="Times New Roman" w:cs="Times New Roman"/>
          <w:b/>
          <w:bCs/>
          <w:sz w:val="24"/>
          <w:szCs w:val="24"/>
        </w:rPr>
      </w:pPr>
      <w:r w:rsidRPr="008C3D5A">
        <w:rPr>
          <w:rFonts w:ascii="Times New Roman" w:hAnsi="Times New Roman" w:cs="Times New Roman"/>
          <w:b/>
          <w:bCs/>
          <w:sz w:val="24"/>
          <w:szCs w:val="24"/>
        </w:rPr>
        <w:t>Evaluation</w:t>
      </w:r>
    </w:p>
    <w:p w14:paraId="3ADC09BD" w14:textId="7447C390" w:rsidR="00835F01" w:rsidRDefault="008C3D5A" w:rsidP="00985429">
      <w:pPr>
        <w:spacing w:line="360" w:lineRule="auto"/>
        <w:jc w:val="both"/>
        <w:rPr>
          <w:rFonts w:ascii="Times New Roman" w:hAnsi="Times New Roman" w:cs="Times New Roman"/>
          <w:sz w:val="24"/>
          <w:szCs w:val="24"/>
        </w:rPr>
      </w:pPr>
      <w:r w:rsidRPr="008C3D5A">
        <w:rPr>
          <w:rFonts w:ascii="Times New Roman" w:hAnsi="Times New Roman" w:cs="Times New Roman"/>
          <w:sz w:val="24"/>
          <w:szCs w:val="24"/>
        </w:rPr>
        <w:t xml:space="preserve">Evaluating </w:t>
      </w:r>
      <w:r w:rsidR="00EE57A9">
        <w:rPr>
          <w:rFonts w:ascii="Times New Roman" w:hAnsi="Times New Roman" w:cs="Times New Roman"/>
          <w:sz w:val="24"/>
          <w:szCs w:val="24"/>
        </w:rPr>
        <w:t xml:space="preserve">this </w:t>
      </w:r>
      <w:r w:rsidR="00EE57A9" w:rsidRPr="008C3D5A">
        <w:rPr>
          <w:rFonts w:ascii="Times New Roman" w:hAnsi="Times New Roman" w:cs="Times New Roman"/>
          <w:sz w:val="24"/>
          <w:szCs w:val="24"/>
        </w:rPr>
        <w:t>situation</w:t>
      </w:r>
      <w:r w:rsidRPr="008C3D5A">
        <w:rPr>
          <w:rFonts w:ascii="Times New Roman" w:hAnsi="Times New Roman" w:cs="Times New Roman"/>
          <w:sz w:val="24"/>
          <w:szCs w:val="24"/>
        </w:rPr>
        <w:t xml:space="preserve">, there were both positive and challenging aspects. </w:t>
      </w:r>
      <w:r w:rsidR="008A003A" w:rsidRPr="008A003A">
        <w:rPr>
          <w:rFonts w:ascii="Times New Roman" w:hAnsi="Times New Roman" w:cs="Times New Roman"/>
          <w:sz w:val="24"/>
          <w:szCs w:val="24"/>
        </w:rPr>
        <w:t>From a positive perspective, the use of the translator app</w:t>
      </w:r>
      <w:r w:rsidR="008A003A">
        <w:rPr>
          <w:rFonts w:ascii="Times New Roman" w:hAnsi="Times New Roman" w:cs="Times New Roman"/>
          <w:sz w:val="24"/>
          <w:szCs w:val="24"/>
        </w:rPr>
        <w:t>lication on the tablet</w:t>
      </w:r>
      <w:r w:rsidR="008A003A" w:rsidRPr="008A003A">
        <w:rPr>
          <w:rFonts w:ascii="Times New Roman" w:hAnsi="Times New Roman" w:cs="Times New Roman"/>
          <w:sz w:val="24"/>
          <w:szCs w:val="24"/>
        </w:rPr>
        <w:t xml:space="preserve"> was highly effective. </w:t>
      </w:r>
      <w:r w:rsidR="0065000F" w:rsidRPr="0065000F">
        <w:rPr>
          <w:rFonts w:ascii="Times New Roman" w:hAnsi="Times New Roman" w:cs="Times New Roman"/>
          <w:sz w:val="24"/>
          <w:szCs w:val="24"/>
        </w:rPr>
        <w:t>It allowed me to communicate directly with the patient in her language, which not only improved our interaction but also ensured that her dietary needs were met accurately. This intervention showed the importance of using available technology to enhance patient care</w:t>
      </w:r>
      <w:r w:rsidR="000C7BC2">
        <w:rPr>
          <w:rFonts w:ascii="Times New Roman" w:hAnsi="Times New Roman" w:cs="Times New Roman"/>
          <w:sz w:val="24"/>
          <w:szCs w:val="24"/>
        </w:rPr>
        <w:t xml:space="preserve"> and </w:t>
      </w:r>
      <w:r w:rsidR="00DB1D2D" w:rsidRPr="00997E2D">
        <w:rPr>
          <w:rFonts w:ascii="Times New Roman" w:hAnsi="Times New Roman" w:cs="Times New Roman"/>
          <w:sz w:val="24"/>
          <w:szCs w:val="24"/>
        </w:rPr>
        <w:t>importanc</w:t>
      </w:r>
      <w:r w:rsidR="00DB1D2D">
        <w:rPr>
          <w:rFonts w:ascii="Times New Roman" w:hAnsi="Times New Roman" w:cs="Times New Roman"/>
          <w:sz w:val="24"/>
          <w:szCs w:val="24"/>
        </w:rPr>
        <w:t>e</w:t>
      </w:r>
      <w:r w:rsidR="00997E2D" w:rsidRPr="00997E2D">
        <w:rPr>
          <w:rFonts w:ascii="Times New Roman" w:hAnsi="Times New Roman" w:cs="Times New Roman"/>
          <w:sz w:val="24"/>
          <w:szCs w:val="24"/>
        </w:rPr>
        <w:t xml:space="preserve"> </w:t>
      </w:r>
      <w:r w:rsidR="00997E2D" w:rsidRPr="00997E2D">
        <w:rPr>
          <w:rFonts w:ascii="Times New Roman" w:hAnsi="Times New Roman" w:cs="Times New Roman"/>
          <w:sz w:val="24"/>
          <w:szCs w:val="24"/>
        </w:rPr>
        <w:lastRenderedPageBreak/>
        <w:t>to recognise any other language need</w:t>
      </w:r>
      <w:r w:rsidR="004D0A01">
        <w:rPr>
          <w:rFonts w:ascii="Times New Roman" w:hAnsi="Times New Roman" w:cs="Times New Roman"/>
          <w:sz w:val="24"/>
          <w:szCs w:val="24"/>
        </w:rPr>
        <w:t xml:space="preserve">s </w:t>
      </w:r>
      <w:r w:rsidR="00997E2D" w:rsidRPr="00997E2D">
        <w:rPr>
          <w:rFonts w:ascii="Times New Roman" w:hAnsi="Times New Roman" w:cs="Times New Roman"/>
          <w:sz w:val="24"/>
          <w:szCs w:val="24"/>
        </w:rPr>
        <w:t>that a patient with sensory loss may have</w:t>
      </w:r>
      <w:r w:rsidR="000C7BC2">
        <w:rPr>
          <w:rFonts w:ascii="Times New Roman" w:hAnsi="Times New Roman" w:cs="Times New Roman"/>
          <w:sz w:val="24"/>
          <w:szCs w:val="24"/>
        </w:rPr>
        <w:t xml:space="preserve"> </w:t>
      </w:r>
      <w:r w:rsidR="00DB1D2D">
        <w:rPr>
          <w:rFonts w:ascii="Times New Roman" w:hAnsi="Times New Roman" w:cs="Times New Roman"/>
          <w:sz w:val="24"/>
          <w:szCs w:val="24"/>
        </w:rPr>
        <w:t>(</w:t>
      </w:r>
      <w:r w:rsidR="003A76E9" w:rsidRPr="003A76E9">
        <w:rPr>
          <w:rFonts w:ascii="Times New Roman" w:hAnsi="Times New Roman" w:cs="Times New Roman"/>
          <w:sz w:val="24"/>
          <w:szCs w:val="24"/>
        </w:rPr>
        <w:t>NHS Wales</w:t>
      </w:r>
      <w:r w:rsidR="00DB1D2D">
        <w:rPr>
          <w:rFonts w:ascii="Times New Roman" w:hAnsi="Times New Roman" w:cs="Times New Roman"/>
          <w:sz w:val="24"/>
          <w:szCs w:val="24"/>
        </w:rPr>
        <w:t>,2013</w:t>
      </w:r>
      <w:r w:rsidR="009667FD">
        <w:rPr>
          <w:rFonts w:ascii="Times New Roman" w:hAnsi="Times New Roman" w:cs="Times New Roman"/>
          <w:sz w:val="24"/>
          <w:szCs w:val="24"/>
        </w:rPr>
        <w:t>)</w:t>
      </w:r>
      <w:r w:rsidR="008A003A" w:rsidRPr="008A003A">
        <w:rPr>
          <w:rFonts w:ascii="Times New Roman" w:hAnsi="Times New Roman" w:cs="Times New Roman"/>
          <w:sz w:val="24"/>
          <w:szCs w:val="24"/>
        </w:rPr>
        <w:t xml:space="preserve">. </w:t>
      </w:r>
      <w:r w:rsidRPr="008C3D5A">
        <w:rPr>
          <w:rFonts w:ascii="Times New Roman" w:hAnsi="Times New Roman" w:cs="Times New Roman"/>
          <w:sz w:val="24"/>
          <w:szCs w:val="24"/>
        </w:rPr>
        <w:t xml:space="preserve">On the challenging side, the language barrier and the patient’s partial hearing loss made effective communication </w:t>
      </w:r>
      <w:r w:rsidR="00DE737E">
        <w:rPr>
          <w:rFonts w:ascii="Times New Roman" w:hAnsi="Times New Roman" w:cs="Times New Roman"/>
          <w:sz w:val="24"/>
          <w:szCs w:val="24"/>
        </w:rPr>
        <w:t>difficult</w:t>
      </w:r>
      <w:r w:rsidR="001A3ABC">
        <w:rPr>
          <w:rFonts w:ascii="Times New Roman" w:hAnsi="Times New Roman" w:cs="Times New Roman"/>
          <w:sz w:val="24"/>
          <w:szCs w:val="24"/>
        </w:rPr>
        <w:t>.</w:t>
      </w:r>
      <w:r w:rsidR="00D81D3F">
        <w:rPr>
          <w:rFonts w:ascii="Times New Roman" w:hAnsi="Times New Roman" w:cs="Times New Roman"/>
          <w:sz w:val="24"/>
          <w:szCs w:val="24"/>
        </w:rPr>
        <w:t xml:space="preserve"> </w:t>
      </w:r>
      <w:r w:rsidR="00081432" w:rsidRPr="00081432">
        <w:rPr>
          <w:rFonts w:ascii="Times New Roman" w:hAnsi="Times New Roman" w:cs="Times New Roman"/>
          <w:sz w:val="24"/>
          <w:szCs w:val="24"/>
        </w:rPr>
        <w:t>This situation negatively impacted the patient’s experience, making her feel undervalued and anxious at times</w:t>
      </w:r>
      <w:r w:rsidR="0054227E">
        <w:rPr>
          <w:rFonts w:ascii="Times New Roman" w:hAnsi="Times New Roman" w:cs="Times New Roman"/>
          <w:sz w:val="24"/>
          <w:szCs w:val="24"/>
        </w:rPr>
        <w:t>.</w:t>
      </w:r>
    </w:p>
    <w:p w14:paraId="5A28D908" w14:textId="77777777" w:rsidR="0009057A" w:rsidRDefault="0009057A" w:rsidP="00985429">
      <w:pPr>
        <w:spacing w:line="360" w:lineRule="auto"/>
        <w:jc w:val="both"/>
        <w:rPr>
          <w:rFonts w:ascii="Times New Roman" w:hAnsi="Times New Roman" w:cs="Times New Roman"/>
          <w:sz w:val="24"/>
          <w:szCs w:val="24"/>
        </w:rPr>
      </w:pPr>
    </w:p>
    <w:p w14:paraId="2C3A9928" w14:textId="77777777" w:rsidR="008C3D5A" w:rsidRDefault="008C3D5A" w:rsidP="008C3D5A">
      <w:pPr>
        <w:rPr>
          <w:rFonts w:ascii="Times New Roman" w:hAnsi="Times New Roman" w:cs="Times New Roman"/>
          <w:b/>
          <w:bCs/>
          <w:sz w:val="24"/>
          <w:szCs w:val="24"/>
        </w:rPr>
      </w:pPr>
      <w:r w:rsidRPr="008C3D5A">
        <w:rPr>
          <w:rFonts w:ascii="Times New Roman" w:hAnsi="Times New Roman" w:cs="Times New Roman"/>
          <w:b/>
          <w:bCs/>
          <w:sz w:val="24"/>
          <w:szCs w:val="24"/>
        </w:rPr>
        <w:t>Analysis</w:t>
      </w:r>
    </w:p>
    <w:p w14:paraId="388FE181" w14:textId="169E9569" w:rsidR="001973B2" w:rsidRPr="001973B2" w:rsidRDefault="0068793B" w:rsidP="001973B2">
      <w:pPr>
        <w:spacing w:line="360" w:lineRule="auto"/>
        <w:jc w:val="both"/>
        <w:rPr>
          <w:rFonts w:ascii="Times New Roman" w:hAnsi="Times New Roman" w:cs="Times New Roman"/>
          <w:sz w:val="24"/>
          <w:szCs w:val="24"/>
        </w:rPr>
      </w:pPr>
      <w:r w:rsidRPr="0068793B">
        <w:rPr>
          <w:rFonts w:ascii="Times New Roman" w:hAnsi="Times New Roman" w:cs="Times New Roman"/>
          <w:sz w:val="24"/>
          <w:szCs w:val="24"/>
        </w:rPr>
        <w:t xml:space="preserve">Examining the situation more closely, </w:t>
      </w:r>
      <w:r w:rsidR="0054227E" w:rsidRPr="0068793B">
        <w:rPr>
          <w:rFonts w:ascii="Times New Roman" w:hAnsi="Times New Roman" w:cs="Times New Roman"/>
          <w:sz w:val="24"/>
          <w:szCs w:val="24"/>
        </w:rPr>
        <w:t>it is</w:t>
      </w:r>
      <w:r w:rsidRPr="0068793B">
        <w:rPr>
          <w:rFonts w:ascii="Times New Roman" w:hAnsi="Times New Roman" w:cs="Times New Roman"/>
          <w:sz w:val="24"/>
          <w:szCs w:val="24"/>
        </w:rPr>
        <w:t xml:space="preserve"> evident that the nursing staff's communication difficulties were likely due to insufficient resources and training in managing language barriers.</w:t>
      </w:r>
      <w:r w:rsidR="00D56C95" w:rsidRPr="00D56C95">
        <w:t xml:space="preserve"> </w:t>
      </w:r>
      <w:r w:rsidR="00D56C95" w:rsidRPr="00D56C95">
        <w:rPr>
          <w:rFonts w:ascii="Times New Roman" w:hAnsi="Times New Roman" w:cs="Times New Roman"/>
          <w:sz w:val="24"/>
          <w:szCs w:val="24"/>
        </w:rPr>
        <w:t>Their impatience might have arisen from frustration, time pressures in a busy hospital, and a lack of respect for the patient’s needs</w:t>
      </w:r>
      <w:r w:rsidR="00D56C95">
        <w:rPr>
          <w:rFonts w:ascii="Times New Roman" w:hAnsi="Times New Roman" w:cs="Times New Roman"/>
          <w:sz w:val="24"/>
          <w:szCs w:val="24"/>
        </w:rPr>
        <w:t xml:space="preserve">. </w:t>
      </w:r>
      <w:r w:rsidR="006C281A">
        <w:rPr>
          <w:rFonts w:ascii="Times New Roman" w:hAnsi="Times New Roman" w:cs="Times New Roman"/>
          <w:sz w:val="24"/>
          <w:szCs w:val="24"/>
        </w:rPr>
        <w:t>According to</w:t>
      </w:r>
      <w:r w:rsidR="005C7945" w:rsidRPr="005C7945">
        <w:rPr>
          <w:rFonts w:ascii="Times New Roman" w:hAnsi="Times New Roman" w:cs="Times New Roman"/>
          <w:sz w:val="24"/>
          <w:szCs w:val="24"/>
        </w:rPr>
        <w:t xml:space="preserve"> the NHS Code of Conduct (Welsh Government, 2011), healthcare staff must treat patients with dignity and respect, regardless of their background or situation</w:t>
      </w:r>
      <w:r w:rsidR="001973B2" w:rsidRPr="001973B2">
        <w:rPr>
          <w:rFonts w:ascii="Times New Roman" w:hAnsi="Times New Roman" w:cs="Times New Roman"/>
          <w:sz w:val="24"/>
          <w:szCs w:val="24"/>
        </w:rPr>
        <w:t xml:space="preserve">. </w:t>
      </w:r>
      <w:r w:rsidR="007B5B23" w:rsidRPr="007B5B23">
        <w:rPr>
          <w:rFonts w:ascii="Times New Roman" w:hAnsi="Times New Roman" w:cs="Times New Roman"/>
          <w:sz w:val="24"/>
          <w:szCs w:val="24"/>
        </w:rPr>
        <w:t>The impatience shown by the nursing staff didn't meet this standard, revealing a gap in their ability to provide patient-centred care</w:t>
      </w:r>
      <w:r w:rsidR="001973B2" w:rsidRPr="001973B2">
        <w:rPr>
          <w:rFonts w:ascii="Times New Roman" w:hAnsi="Times New Roman" w:cs="Times New Roman"/>
          <w:sz w:val="24"/>
          <w:szCs w:val="24"/>
        </w:rPr>
        <w:t>.</w:t>
      </w:r>
      <w:r w:rsidR="007B5B23">
        <w:rPr>
          <w:rFonts w:ascii="Times New Roman" w:hAnsi="Times New Roman" w:cs="Times New Roman"/>
          <w:sz w:val="24"/>
          <w:szCs w:val="24"/>
        </w:rPr>
        <w:t xml:space="preserve"> </w:t>
      </w:r>
      <w:r w:rsidR="00CA4C6D" w:rsidRPr="00CA4C6D">
        <w:rPr>
          <w:rFonts w:ascii="Times New Roman" w:hAnsi="Times New Roman" w:cs="Times New Roman"/>
          <w:sz w:val="24"/>
          <w:szCs w:val="24"/>
        </w:rPr>
        <w:t>On my part, the decision to use the translator app</w:t>
      </w:r>
      <w:r w:rsidR="001D2941">
        <w:rPr>
          <w:rFonts w:ascii="Times New Roman" w:hAnsi="Times New Roman" w:cs="Times New Roman"/>
          <w:sz w:val="24"/>
          <w:szCs w:val="24"/>
        </w:rPr>
        <w:t xml:space="preserve">lication on the tablet </w:t>
      </w:r>
      <w:r w:rsidR="0015186B">
        <w:rPr>
          <w:rFonts w:ascii="Times New Roman" w:hAnsi="Times New Roman" w:cs="Times New Roman"/>
          <w:sz w:val="24"/>
          <w:szCs w:val="24"/>
        </w:rPr>
        <w:t xml:space="preserve">device </w:t>
      </w:r>
      <w:r w:rsidR="0015186B" w:rsidRPr="00CA4C6D">
        <w:rPr>
          <w:rFonts w:ascii="Times New Roman" w:hAnsi="Times New Roman" w:cs="Times New Roman"/>
          <w:sz w:val="24"/>
          <w:szCs w:val="24"/>
        </w:rPr>
        <w:t>was</w:t>
      </w:r>
      <w:r w:rsidR="00CA4C6D" w:rsidRPr="00CA4C6D">
        <w:rPr>
          <w:rFonts w:ascii="Times New Roman" w:hAnsi="Times New Roman" w:cs="Times New Roman"/>
          <w:sz w:val="24"/>
          <w:szCs w:val="24"/>
        </w:rPr>
        <w:t xml:space="preserve"> driven by the immediate need to communicate with the patient effectively. </w:t>
      </w:r>
      <w:r w:rsidR="0015186B" w:rsidRPr="0015186B">
        <w:rPr>
          <w:rFonts w:ascii="Times New Roman" w:hAnsi="Times New Roman" w:cs="Times New Roman"/>
          <w:sz w:val="24"/>
          <w:szCs w:val="24"/>
        </w:rPr>
        <w:t xml:space="preserve">The application could translate into Greek and displayed pictures of basic words, which were </w:t>
      </w:r>
      <w:r w:rsidR="00D02FAA" w:rsidRPr="0015186B">
        <w:rPr>
          <w:rFonts w:ascii="Times New Roman" w:hAnsi="Times New Roman" w:cs="Times New Roman"/>
          <w:sz w:val="24"/>
          <w:szCs w:val="24"/>
        </w:rPr>
        <w:t>extremely useful</w:t>
      </w:r>
      <w:r w:rsidR="0015186B" w:rsidRPr="0015186B">
        <w:rPr>
          <w:rFonts w:ascii="Times New Roman" w:hAnsi="Times New Roman" w:cs="Times New Roman"/>
          <w:sz w:val="24"/>
          <w:szCs w:val="24"/>
        </w:rPr>
        <w:t xml:space="preserve"> considering her advanced MND diagnosis</w:t>
      </w:r>
      <w:r w:rsidR="00CA4C6D" w:rsidRPr="00CA4C6D">
        <w:rPr>
          <w:rFonts w:ascii="Times New Roman" w:hAnsi="Times New Roman" w:cs="Times New Roman"/>
          <w:sz w:val="24"/>
          <w:szCs w:val="24"/>
        </w:rPr>
        <w:t>. This solution was successful because it addressed the specific needs of the patient in a person-centred manner.</w:t>
      </w:r>
      <w:r w:rsidR="00B01EE1">
        <w:rPr>
          <w:rFonts w:ascii="Times New Roman" w:hAnsi="Times New Roman" w:cs="Times New Roman"/>
          <w:sz w:val="24"/>
          <w:szCs w:val="24"/>
        </w:rPr>
        <w:t xml:space="preserve"> </w:t>
      </w:r>
    </w:p>
    <w:p w14:paraId="0578A8D8" w14:textId="77777777" w:rsidR="007660E8" w:rsidRPr="008C3D5A" w:rsidRDefault="007660E8" w:rsidP="008C3D5A">
      <w:pPr>
        <w:rPr>
          <w:rFonts w:ascii="Times New Roman" w:hAnsi="Times New Roman" w:cs="Times New Roman"/>
          <w:sz w:val="24"/>
          <w:szCs w:val="24"/>
        </w:rPr>
      </w:pPr>
    </w:p>
    <w:p w14:paraId="5DBBEC8F" w14:textId="77777777" w:rsidR="008C3D5A" w:rsidRPr="008C3D5A" w:rsidRDefault="008C3D5A" w:rsidP="008C3D5A">
      <w:pPr>
        <w:rPr>
          <w:rFonts w:ascii="Times New Roman" w:hAnsi="Times New Roman" w:cs="Times New Roman"/>
          <w:b/>
          <w:bCs/>
          <w:sz w:val="24"/>
          <w:szCs w:val="24"/>
        </w:rPr>
      </w:pPr>
      <w:r w:rsidRPr="008C3D5A">
        <w:rPr>
          <w:rFonts w:ascii="Times New Roman" w:hAnsi="Times New Roman" w:cs="Times New Roman"/>
          <w:b/>
          <w:bCs/>
          <w:sz w:val="24"/>
          <w:szCs w:val="24"/>
        </w:rPr>
        <w:t>Conclusion</w:t>
      </w:r>
    </w:p>
    <w:p w14:paraId="3A57D393" w14:textId="6C1AE2B8" w:rsidR="004B536B" w:rsidRDefault="008C3D5A" w:rsidP="00B01EE1">
      <w:pPr>
        <w:spacing w:line="360" w:lineRule="auto"/>
        <w:jc w:val="both"/>
        <w:rPr>
          <w:rFonts w:ascii="Times New Roman" w:hAnsi="Times New Roman" w:cs="Times New Roman"/>
          <w:sz w:val="24"/>
          <w:szCs w:val="24"/>
        </w:rPr>
      </w:pPr>
      <w:r w:rsidRPr="008C3D5A">
        <w:rPr>
          <w:rFonts w:ascii="Times New Roman" w:hAnsi="Times New Roman" w:cs="Times New Roman"/>
          <w:sz w:val="24"/>
          <w:szCs w:val="24"/>
        </w:rPr>
        <w:t>From this experience, I</w:t>
      </w:r>
      <w:r w:rsidR="004B536B">
        <w:rPr>
          <w:rFonts w:ascii="Times New Roman" w:hAnsi="Times New Roman" w:cs="Times New Roman"/>
          <w:sz w:val="24"/>
          <w:szCs w:val="24"/>
        </w:rPr>
        <w:t xml:space="preserve"> have</w:t>
      </w:r>
      <w:r w:rsidRPr="008C3D5A">
        <w:rPr>
          <w:rFonts w:ascii="Times New Roman" w:hAnsi="Times New Roman" w:cs="Times New Roman"/>
          <w:sz w:val="24"/>
          <w:szCs w:val="24"/>
        </w:rPr>
        <w:t xml:space="preserve"> learned the importance of effective communication in patient care, especially for individuals with complex needs and sensory impairments.</w:t>
      </w:r>
      <w:r w:rsidR="00175B2F">
        <w:rPr>
          <w:rFonts w:ascii="Times New Roman" w:hAnsi="Times New Roman" w:cs="Times New Roman"/>
          <w:sz w:val="24"/>
          <w:szCs w:val="24"/>
        </w:rPr>
        <w:t xml:space="preserve"> </w:t>
      </w:r>
      <w:r w:rsidR="00680D1B" w:rsidRPr="00680D1B">
        <w:rPr>
          <w:rFonts w:ascii="Times New Roman" w:hAnsi="Times New Roman" w:cs="Times New Roman"/>
          <w:sz w:val="24"/>
          <w:szCs w:val="24"/>
        </w:rPr>
        <w:t>The Code of Conduct for Healthcare Staff clearly states that all staff must communicate respectfully with patients and effectively consult with colleagues as needed</w:t>
      </w:r>
      <w:r w:rsidR="00680D1B">
        <w:rPr>
          <w:rFonts w:ascii="Times New Roman" w:hAnsi="Times New Roman" w:cs="Times New Roman"/>
          <w:sz w:val="24"/>
          <w:szCs w:val="24"/>
        </w:rPr>
        <w:t xml:space="preserve"> (Welsh Government, 2011). </w:t>
      </w:r>
      <w:r w:rsidR="00A018DF" w:rsidRPr="00A018DF">
        <w:rPr>
          <w:rFonts w:ascii="Times New Roman" w:hAnsi="Times New Roman" w:cs="Times New Roman"/>
          <w:sz w:val="24"/>
          <w:szCs w:val="24"/>
        </w:rPr>
        <w:t>I have also learned that demonstrating patient-centred care to colleagues at work can be beneficial for everyone involved</w:t>
      </w:r>
      <w:r w:rsidR="00A018DF">
        <w:rPr>
          <w:rFonts w:ascii="Times New Roman" w:hAnsi="Times New Roman" w:cs="Times New Roman"/>
          <w:sz w:val="24"/>
          <w:szCs w:val="24"/>
        </w:rPr>
        <w:t xml:space="preserve">. </w:t>
      </w:r>
      <w:r w:rsidRPr="008C3D5A">
        <w:rPr>
          <w:rFonts w:ascii="Times New Roman" w:hAnsi="Times New Roman" w:cs="Times New Roman"/>
          <w:sz w:val="24"/>
          <w:szCs w:val="24"/>
        </w:rPr>
        <w:t>The use of translation technology proved to be a valuable tool in ensuring that the patient’s needs were understood and met</w:t>
      </w:r>
      <w:r w:rsidR="00A018DF">
        <w:rPr>
          <w:rFonts w:ascii="Times New Roman" w:hAnsi="Times New Roman" w:cs="Times New Roman"/>
          <w:sz w:val="24"/>
          <w:szCs w:val="24"/>
        </w:rPr>
        <w:t xml:space="preserve"> </w:t>
      </w:r>
      <w:r w:rsidR="008E2BC5">
        <w:rPr>
          <w:rFonts w:ascii="Times New Roman" w:hAnsi="Times New Roman" w:cs="Times New Roman"/>
          <w:sz w:val="24"/>
          <w:szCs w:val="24"/>
        </w:rPr>
        <w:t>accordingly.</w:t>
      </w:r>
      <w:r w:rsidRPr="008C3D5A">
        <w:rPr>
          <w:rFonts w:ascii="Times New Roman" w:hAnsi="Times New Roman" w:cs="Times New Roman"/>
          <w:sz w:val="24"/>
          <w:szCs w:val="24"/>
        </w:rPr>
        <w:t xml:space="preserve"> This experience also highlighted the importance of cultural competence and the need for healthcare staff to be equipped with the skills and resources to communicate with patients from diverse backgrounds. </w:t>
      </w:r>
    </w:p>
    <w:p w14:paraId="62A3B302" w14:textId="77777777" w:rsidR="00463E1E" w:rsidRDefault="00463E1E" w:rsidP="00B01EE1">
      <w:pPr>
        <w:spacing w:line="360" w:lineRule="auto"/>
        <w:jc w:val="both"/>
        <w:rPr>
          <w:rFonts w:ascii="Times New Roman" w:hAnsi="Times New Roman" w:cs="Times New Roman"/>
          <w:sz w:val="24"/>
          <w:szCs w:val="24"/>
        </w:rPr>
      </w:pPr>
    </w:p>
    <w:p w14:paraId="41243858" w14:textId="77777777" w:rsidR="00463E1E" w:rsidRPr="008C3D5A" w:rsidRDefault="00463E1E" w:rsidP="00B01EE1">
      <w:pPr>
        <w:spacing w:line="360" w:lineRule="auto"/>
        <w:jc w:val="both"/>
        <w:rPr>
          <w:rFonts w:ascii="Times New Roman" w:hAnsi="Times New Roman" w:cs="Times New Roman"/>
          <w:sz w:val="24"/>
          <w:szCs w:val="24"/>
        </w:rPr>
      </w:pPr>
    </w:p>
    <w:p w14:paraId="77220BDA" w14:textId="77777777" w:rsidR="008C3D5A" w:rsidRPr="008C3D5A" w:rsidRDefault="008C3D5A" w:rsidP="008C3D5A">
      <w:pPr>
        <w:rPr>
          <w:rFonts w:ascii="Times New Roman" w:hAnsi="Times New Roman" w:cs="Times New Roman"/>
          <w:b/>
          <w:bCs/>
          <w:sz w:val="24"/>
          <w:szCs w:val="24"/>
        </w:rPr>
      </w:pPr>
      <w:r w:rsidRPr="008C3D5A">
        <w:rPr>
          <w:rFonts w:ascii="Times New Roman" w:hAnsi="Times New Roman" w:cs="Times New Roman"/>
          <w:b/>
          <w:bCs/>
          <w:sz w:val="24"/>
          <w:szCs w:val="24"/>
        </w:rPr>
        <w:lastRenderedPageBreak/>
        <w:t>Action Plan</w:t>
      </w:r>
    </w:p>
    <w:p w14:paraId="2F60C23F" w14:textId="217A0B50" w:rsidR="00282678" w:rsidRDefault="00336540" w:rsidP="001D0D55">
      <w:pPr>
        <w:spacing w:line="360" w:lineRule="auto"/>
        <w:jc w:val="both"/>
        <w:rPr>
          <w:rFonts w:ascii="Times New Roman" w:hAnsi="Times New Roman" w:cs="Times New Roman"/>
          <w:sz w:val="24"/>
          <w:szCs w:val="24"/>
        </w:rPr>
      </w:pPr>
      <w:r>
        <w:rPr>
          <w:rFonts w:ascii="Times New Roman" w:hAnsi="Times New Roman" w:cs="Times New Roman"/>
          <w:sz w:val="24"/>
          <w:szCs w:val="24"/>
        </w:rPr>
        <w:t>In</w:t>
      </w:r>
      <w:r w:rsidR="008C3D5A" w:rsidRPr="008C3D5A">
        <w:rPr>
          <w:rFonts w:ascii="Times New Roman" w:hAnsi="Times New Roman" w:cs="Times New Roman"/>
          <w:sz w:val="24"/>
          <w:szCs w:val="24"/>
        </w:rPr>
        <w:t xml:space="preserve"> the future, I will advocate for the availability and use of translation tools for non-English speaking patients in the hospital. This can include providing staff with access to translator </w:t>
      </w:r>
      <w:r w:rsidR="00DB47A5">
        <w:rPr>
          <w:rFonts w:ascii="Times New Roman" w:hAnsi="Times New Roman" w:cs="Times New Roman"/>
          <w:sz w:val="24"/>
          <w:szCs w:val="24"/>
        </w:rPr>
        <w:t>tablets</w:t>
      </w:r>
      <w:r w:rsidR="008C3D5A" w:rsidRPr="008C3D5A">
        <w:rPr>
          <w:rFonts w:ascii="Times New Roman" w:hAnsi="Times New Roman" w:cs="Times New Roman"/>
          <w:sz w:val="24"/>
          <w:szCs w:val="24"/>
        </w:rPr>
        <w:t xml:space="preserve"> or other language resources to facilitate</w:t>
      </w:r>
      <w:r w:rsidR="003E5BA1">
        <w:rPr>
          <w:rFonts w:ascii="Times New Roman" w:hAnsi="Times New Roman" w:cs="Times New Roman"/>
          <w:sz w:val="24"/>
          <w:szCs w:val="24"/>
        </w:rPr>
        <w:t xml:space="preserve"> </w:t>
      </w:r>
      <w:r w:rsidR="00142573">
        <w:rPr>
          <w:rFonts w:ascii="Times New Roman" w:hAnsi="Times New Roman" w:cs="Times New Roman"/>
          <w:sz w:val="24"/>
          <w:szCs w:val="24"/>
        </w:rPr>
        <w:t xml:space="preserve">effective </w:t>
      </w:r>
      <w:r w:rsidR="00142573" w:rsidRPr="008C3D5A">
        <w:rPr>
          <w:rFonts w:ascii="Times New Roman" w:hAnsi="Times New Roman" w:cs="Times New Roman"/>
          <w:sz w:val="24"/>
          <w:szCs w:val="24"/>
        </w:rPr>
        <w:t>communication</w:t>
      </w:r>
      <w:r w:rsidR="008C3D5A" w:rsidRPr="008C3D5A">
        <w:rPr>
          <w:rFonts w:ascii="Times New Roman" w:hAnsi="Times New Roman" w:cs="Times New Roman"/>
          <w:sz w:val="24"/>
          <w:szCs w:val="24"/>
        </w:rPr>
        <w:t>. Additionally, I will suggest training sessions for healthcare staff to raise awareness about the importance of patience, cultural sensitivity</w:t>
      </w:r>
      <w:r w:rsidR="00DB47A5">
        <w:rPr>
          <w:rFonts w:ascii="Times New Roman" w:hAnsi="Times New Roman" w:cs="Times New Roman"/>
          <w:sz w:val="24"/>
          <w:szCs w:val="24"/>
        </w:rPr>
        <w:t xml:space="preserve">, </w:t>
      </w:r>
      <w:r w:rsidR="0009057A">
        <w:rPr>
          <w:rFonts w:ascii="Times New Roman" w:hAnsi="Times New Roman" w:cs="Times New Roman"/>
          <w:sz w:val="24"/>
          <w:szCs w:val="24"/>
        </w:rPr>
        <w:t xml:space="preserve">empathy </w:t>
      </w:r>
      <w:r w:rsidR="002B7FD5" w:rsidRPr="008C3D5A">
        <w:rPr>
          <w:rFonts w:ascii="Times New Roman" w:hAnsi="Times New Roman" w:cs="Times New Roman"/>
          <w:sz w:val="24"/>
          <w:szCs w:val="24"/>
        </w:rPr>
        <w:t>and</w:t>
      </w:r>
      <w:r w:rsidR="008C3D5A" w:rsidRPr="008C3D5A">
        <w:rPr>
          <w:rFonts w:ascii="Times New Roman" w:hAnsi="Times New Roman" w:cs="Times New Roman"/>
          <w:sz w:val="24"/>
          <w:szCs w:val="24"/>
        </w:rPr>
        <w:t xml:space="preserve"> effective communication in providing holistic care. </w:t>
      </w:r>
      <w:r w:rsidR="001D0D55" w:rsidRPr="001D0D55">
        <w:rPr>
          <w:rFonts w:ascii="Times New Roman" w:hAnsi="Times New Roman" w:cs="Times New Roman"/>
          <w:sz w:val="24"/>
          <w:szCs w:val="24"/>
        </w:rPr>
        <w:t>I will use technology creatively to bridge communication gaps and ensure patients with complex needs receive person-centred care</w:t>
      </w:r>
      <w:r w:rsidR="0009057A">
        <w:rPr>
          <w:rFonts w:ascii="Times New Roman" w:hAnsi="Times New Roman" w:cs="Times New Roman"/>
          <w:sz w:val="24"/>
          <w:szCs w:val="24"/>
        </w:rPr>
        <w:t xml:space="preserve">. </w:t>
      </w:r>
      <w:r w:rsidR="0009057A" w:rsidRPr="0009057A">
        <w:rPr>
          <w:rFonts w:ascii="Times New Roman" w:hAnsi="Times New Roman" w:cs="Times New Roman"/>
          <w:sz w:val="24"/>
          <w:szCs w:val="24"/>
        </w:rPr>
        <w:t>I will also inspire my colleagues to adopt these practices, helping to build stronger relationships with them.</w:t>
      </w:r>
    </w:p>
    <w:p w14:paraId="1CCCBAA8" w14:textId="77777777" w:rsidR="00282678" w:rsidRDefault="00282678" w:rsidP="008504FB">
      <w:pPr>
        <w:rPr>
          <w:rFonts w:ascii="Times New Roman" w:hAnsi="Times New Roman" w:cs="Times New Roman"/>
          <w:sz w:val="24"/>
          <w:szCs w:val="24"/>
        </w:rPr>
      </w:pPr>
    </w:p>
    <w:p w14:paraId="213AFF7E" w14:textId="77777777" w:rsidR="00282678" w:rsidRDefault="00282678" w:rsidP="008504FB">
      <w:pPr>
        <w:rPr>
          <w:rFonts w:ascii="Times New Roman" w:hAnsi="Times New Roman" w:cs="Times New Roman"/>
          <w:sz w:val="24"/>
          <w:szCs w:val="24"/>
        </w:rPr>
      </w:pPr>
    </w:p>
    <w:p w14:paraId="0F679CB7" w14:textId="77777777" w:rsidR="00282678" w:rsidRDefault="00282678" w:rsidP="008504FB">
      <w:pPr>
        <w:rPr>
          <w:rFonts w:ascii="Times New Roman" w:hAnsi="Times New Roman" w:cs="Times New Roman"/>
          <w:sz w:val="24"/>
          <w:szCs w:val="24"/>
        </w:rPr>
      </w:pPr>
    </w:p>
    <w:p w14:paraId="2E3D7B37" w14:textId="77777777" w:rsidR="000B0B4E" w:rsidRDefault="000B0B4E" w:rsidP="008504FB">
      <w:pPr>
        <w:rPr>
          <w:rFonts w:ascii="Times New Roman" w:hAnsi="Times New Roman" w:cs="Times New Roman"/>
          <w:sz w:val="24"/>
          <w:szCs w:val="24"/>
        </w:rPr>
      </w:pPr>
    </w:p>
    <w:p w14:paraId="05A86DC4" w14:textId="77777777" w:rsidR="000B0B4E" w:rsidRDefault="000B0B4E" w:rsidP="008504FB">
      <w:pPr>
        <w:rPr>
          <w:rFonts w:ascii="Times New Roman" w:hAnsi="Times New Roman" w:cs="Times New Roman"/>
          <w:sz w:val="24"/>
          <w:szCs w:val="24"/>
        </w:rPr>
      </w:pPr>
    </w:p>
    <w:p w14:paraId="52F4D95A" w14:textId="77777777" w:rsidR="000B0B4E" w:rsidRDefault="000B0B4E" w:rsidP="008504FB">
      <w:pPr>
        <w:rPr>
          <w:rFonts w:ascii="Times New Roman" w:hAnsi="Times New Roman" w:cs="Times New Roman"/>
          <w:sz w:val="24"/>
          <w:szCs w:val="24"/>
        </w:rPr>
      </w:pPr>
    </w:p>
    <w:p w14:paraId="28E18457" w14:textId="77777777" w:rsidR="000B0B4E" w:rsidRDefault="000B0B4E" w:rsidP="008504FB">
      <w:pPr>
        <w:rPr>
          <w:rFonts w:ascii="Times New Roman" w:hAnsi="Times New Roman" w:cs="Times New Roman"/>
          <w:sz w:val="24"/>
          <w:szCs w:val="24"/>
        </w:rPr>
      </w:pPr>
    </w:p>
    <w:p w14:paraId="5DFE4A9F" w14:textId="77777777" w:rsidR="000B0B4E" w:rsidRDefault="000B0B4E" w:rsidP="008504FB">
      <w:pPr>
        <w:rPr>
          <w:rFonts w:ascii="Times New Roman" w:hAnsi="Times New Roman" w:cs="Times New Roman"/>
          <w:sz w:val="24"/>
          <w:szCs w:val="24"/>
        </w:rPr>
      </w:pPr>
    </w:p>
    <w:p w14:paraId="28E1D372" w14:textId="77777777" w:rsidR="000B0B4E" w:rsidRDefault="000B0B4E" w:rsidP="008504FB">
      <w:pPr>
        <w:rPr>
          <w:rFonts w:ascii="Times New Roman" w:hAnsi="Times New Roman" w:cs="Times New Roman"/>
          <w:sz w:val="24"/>
          <w:szCs w:val="24"/>
        </w:rPr>
      </w:pPr>
    </w:p>
    <w:p w14:paraId="23C5A176" w14:textId="77777777" w:rsidR="000B0B4E" w:rsidRDefault="000B0B4E" w:rsidP="008504FB">
      <w:pPr>
        <w:rPr>
          <w:rFonts w:ascii="Times New Roman" w:hAnsi="Times New Roman" w:cs="Times New Roman"/>
          <w:sz w:val="24"/>
          <w:szCs w:val="24"/>
        </w:rPr>
      </w:pPr>
    </w:p>
    <w:p w14:paraId="1907D2FB" w14:textId="77777777" w:rsidR="000B0B4E" w:rsidRDefault="000B0B4E" w:rsidP="008504FB">
      <w:pPr>
        <w:rPr>
          <w:rFonts w:ascii="Times New Roman" w:hAnsi="Times New Roman" w:cs="Times New Roman"/>
          <w:sz w:val="24"/>
          <w:szCs w:val="24"/>
        </w:rPr>
      </w:pPr>
    </w:p>
    <w:p w14:paraId="4E9F55F4" w14:textId="259252AD" w:rsidR="000B0B4E" w:rsidRDefault="000B0B4E" w:rsidP="008504FB">
      <w:pPr>
        <w:rPr>
          <w:rFonts w:ascii="Times New Roman" w:hAnsi="Times New Roman" w:cs="Times New Roman"/>
          <w:sz w:val="24"/>
          <w:szCs w:val="24"/>
        </w:rPr>
      </w:pPr>
    </w:p>
    <w:p w14:paraId="00A96108" w14:textId="77777777" w:rsidR="00463E1E" w:rsidRDefault="00463E1E" w:rsidP="008504FB">
      <w:pPr>
        <w:rPr>
          <w:rFonts w:ascii="Times New Roman" w:hAnsi="Times New Roman" w:cs="Times New Roman"/>
          <w:sz w:val="24"/>
          <w:szCs w:val="24"/>
        </w:rPr>
      </w:pPr>
    </w:p>
    <w:p w14:paraId="700E7676" w14:textId="77777777" w:rsidR="00463E1E" w:rsidRDefault="00463E1E" w:rsidP="008504FB">
      <w:pPr>
        <w:rPr>
          <w:rFonts w:ascii="Times New Roman" w:hAnsi="Times New Roman" w:cs="Times New Roman"/>
          <w:sz w:val="24"/>
          <w:szCs w:val="24"/>
        </w:rPr>
      </w:pPr>
    </w:p>
    <w:p w14:paraId="346B8B83" w14:textId="77777777" w:rsidR="00463E1E" w:rsidRDefault="00463E1E" w:rsidP="008504FB">
      <w:pPr>
        <w:rPr>
          <w:rFonts w:ascii="Times New Roman" w:hAnsi="Times New Roman" w:cs="Times New Roman"/>
          <w:sz w:val="24"/>
          <w:szCs w:val="24"/>
        </w:rPr>
      </w:pPr>
    </w:p>
    <w:p w14:paraId="0B29E06A" w14:textId="77777777" w:rsidR="00463E1E" w:rsidRDefault="00463E1E" w:rsidP="008504FB">
      <w:pPr>
        <w:rPr>
          <w:rFonts w:ascii="Times New Roman" w:hAnsi="Times New Roman" w:cs="Times New Roman"/>
          <w:sz w:val="24"/>
          <w:szCs w:val="24"/>
        </w:rPr>
      </w:pPr>
    </w:p>
    <w:p w14:paraId="7ED72E87" w14:textId="77777777" w:rsidR="00463E1E" w:rsidRDefault="00463E1E" w:rsidP="008504FB">
      <w:pPr>
        <w:rPr>
          <w:rFonts w:ascii="Times New Roman" w:hAnsi="Times New Roman" w:cs="Times New Roman"/>
          <w:sz w:val="24"/>
          <w:szCs w:val="24"/>
        </w:rPr>
      </w:pPr>
    </w:p>
    <w:p w14:paraId="2BE2037A" w14:textId="77777777" w:rsidR="00463E1E" w:rsidRDefault="00463E1E" w:rsidP="008504FB">
      <w:pPr>
        <w:rPr>
          <w:rFonts w:ascii="Times New Roman" w:hAnsi="Times New Roman" w:cs="Times New Roman"/>
          <w:sz w:val="24"/>
          <w:szCs w:val="24"/>
        </w:rPr>
      </w:pPr>
    </w:p>
    <w:p w14:paraId="228406C9" w14:textId="77777777" w:rsidR="00463E1E" w:rsidRDefault="00463E1E" w:rsidP="008504FB">
      <w:pPr>
        <w:rPr>
          <w:rFonts w:ascii="Times New Roman" w:hAnsi="Times New Roman" w:cs="Times New Roman"/>
          <w:sz w:val="24"/>
          <w:szCs w:val="24"/>
        </w:rPr>
      </w:pPr>
    </w:p>
    <w:p w14:paraId="6104F8E7" w14:textId="77777777" w:rsidR="00463E1E" w:rsidRDefault="00463E1E" w:rsidP="008504FB">
      <w:pPr>
        <w:rPr>
          <w:rFonts w:ascii="Times New Roman" w:hAnsi="Times New Roman" w:cs="Times New Roman"/>
          <w:sz w:val="24"/>
          <w:szCs w:val="24"/>
        </w:rPr>
      </w:pPr>
    </w:p>
    <w:p w14:paraId="1F6E234A" w14:textId="77777777" w:rsidR="00463E1E" w:rsidRDefault="00463E1E" w:rsidP="008504FB">
      <w:pPr>
        <w:rPr>
          <w:rFonts w:ascii="Times New Roman" w:hAnsi="Times New Roman" w:cs="Times New Roman"/>
          <w:sz w:val="24"/>
          <w:szCs w:val="24"/>
        </w:rPr>
      </w:pPr>
    </w:p>
    <w:p w14:paraId="6765CD5D" w14:textId="77777777" w:rsidR="00282678" w:rsidRDefault="00282678" w:rsidP="008504FB">
      <w:pPr>
        <w:rPr>
          <w:rFonts w:ascii="Times New Roman" w:hAnsi="Times New Roman" w:cs="Times New Roman"/>
          <w:sz w:val="24"/>
          <w:szCs w:val="24"/>
        </w:rPr>
      </w:pPr>
    </w:p>
    <w:p w14:paraId="3C18D677" w14:textId="6A159BCD" w:rsidR="00282678" w:rsidRPr="007C4101" w:rsidRDefault="00657385" w:rsidP="008504FB">
      <w:pPr>
        <w:rPr>
          <w:rFonts w:ascii="Times New Roman" w:hAnsi="Times New Roman" w:cs="Times New Roman"/>
          <w:b/>
          <w:bCs/>
          <w:sz w:val="24"/>
          <w:szCs w:val="24"/>
        </w:rPr>
      </w:pPr>
      <w:r w:rsidRPr="007C4101">
        <w:rPr>
          <w:rFonts w:ascii="Times New Roman" w:hAnsi="Times New Roman" w:cs="Times New Roman"/>
          <w:b/>
          <w:bCs/>
          <w:sz w:val="24"/>
          <w:szCs w:val="24"/>
        </w:rPr>
        <w:lastRenderedPageBreak/>
        <w:t xml:space="preserve">Reference </w:t>
      </w:r>
      <w:r w:rsidR="009D41BD" w:rsidRPr="007C4101">
        <w:rPr>
          <w:rFonts w:ascii="Times New Roman" w:hAnsi="Times New Roman" w:cs="Times New Roman"/>
          <w:b/>
          <w:bCs/>
          <w:sz w:val="24"/>
          <w:szCs w:val="24"/>
        </w:rPr>
        <w:t xml:space="preserve">list </w:t>
      </w:r>
    </w:p>
    <w:p w14:paraId="562C5E27" w14:textId="5FA94379" w:rsidR="009D41BD" w:rsidRPr="00B06E20" w:rsidRDefault="009D41BD" w:rsidP="009D41BD">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Mental Capacity Act (2005). Available at: </w:t>
      </w:r>
      <w:hyperlink r:id="rId5" w:history="1">
        <w:r w:rsidRPr="00E3303F">
          <w:rPr>
            <w:rStyle w:val="Hyperlink"/>
            <w:rFonts w:ascii="Times New Roman" w:hAnsi="Times New Roman" w:cs="Times New Roman"/>
            <w:color w:val="auto"/>
            <w:sz w:val="24"/>
            <w:szCs w:val="24"/>
            <w:u w:val="none"/>
          </w:rPr>
          <w:t>https://</w:t>
        </w:r>
        <w:proofErr w:type="spellStart"/>
        <w:r w:rsidRPr="00E3303F">
          <w:rPr>
            <w:rStyle w:val="Hyperlink"/>
            <w:rFonts w:ascii="Times New Roman" w:hAnsi="Times New Roman" w:cs="Times New Roman"/>
            <w:color w:val="auto"/>
            <w:sz w:val="24"/>
            <w:szCs w:val="24"/>
            <w:u w:val="none"/>
          </w:rPr>
          <w:t>www.legislation.gov.uk</w:t>
        </w:r>
        <w:proofErr w:type="spellEnd"/>
        <w:r w:rsidRPr="00E3303F">
          <w:rPr>
            <w:rStyle w:val="Hyperlink"/>
            <w:rFonts w:ascii="Times New Roman" w:hAnsi="Times New Roman" w:cs="Times New Roman"/>
            <w:color w:val="auto"/>
            <w:sz w:val="24"/>
            <w:szCs w:val="24"/>
            <w:u w:val="none"/>
          </w:rPr>
          <w:t>/</w:t>
        </w:r>
        <w:proofErr w:type="spellStart"/>
        <w:r w:rsidRPr="00E3303F">
          <w:rPr>
            <w:rStyle w:val="Hyperlink"/>
            <w:rFonts w:ascii="Times New Roman" w:hAnsi="Times New Roman" w:cs="Times New Roman"/>
            <w:color w:val="auto"/>
            <w:sz w:val="24"/>
            <w:szCs w:val="24"/>
            <w:u w:val="none"/>
          </w:rPr>
          <w:t>ukpga</w:t>
        </w:r>
        <w:proofErr w:type="spellEnd"/>
        <w:r w:rsidRPr="00E3303F">
          <w:rPr>
            <w:rStyle w:val="Hyperlink"/>
            <w:rFonts w:ascii="Times New Roman" w:hAnsi="Times New Roman" w:cs="Times New Roman"/>
            <w:color w:val="auto"/>
            <w:sz w:val="24"/>
            <w:szCs w:val="24"/>
            <w:u w:val="none"/>
          </w:rPr>
          <w:t>/2005/9/contents</w:t>
        </w:r>
      </w:hyperlink>
    </w:p>
    <w:p w14:paraId="4F146901" w14:textId="77777777" w:rsidR="00B06E20" w:rsidRPr="009D41BD" w:rsidRDefault="00B06E20" w:rsidP="00B06E20">
      <w:pPr>
        <w:pStyle w:val="ListParagraph"/>
        <w:rPr>
          <w:rFonts w:ascii="Times New Roman" w:hAnsi="Times New Roman" w:cs="Times New Roman"/>
          <w:sz w:val="24"/>
          <w:szCs w:val="24"/>
          <w:u w:val="single"/>
        </w:rPr>
      </w:pPr>
    </w:p>
    <w:p w14:paraId="5F6FA100" w14:textId="555FB581" w:rsidR="00B06E20" w:rsidRDefault="005C1E4F" w:rsidP="00B06E20">
      <w:pPr>
        <w:pStyle w:val="ListParagraph"/>
        <w:numPr>
          <w:ilvl w:val="0"/>
          <w:numId w:val="1"/>
        </w:numPr>
        <w:rPr>
          <w:rFonts w:ascii="Times New Roman" w:hAnsi="Times New Roman" w:cs="Times New Roman"/>
          <w:sz w:val="24"/>
          <w:szCs w:val="24"/>
        </w:rPr>
      </w:pPr>
      <w:r w:rsidRPr="005C1E4F">
        <w:rPr>
          <w:rFonts w:ascii="Times New Roman" w:hAnsi="Times New Roman" w:cs="Times New Roman"/>
          <w:sz w:val="24"/>
          <w:szCs w:val="24"/>
        </w:rPr>
        <w:t xml:space="preserve">All Wales </w:t>
      </w:r>
      <w:r w:rsidR="000F700E">
        <w:rPr>
          <w:rFonts w:ascii="Times New Roman" w:hAnsi="Times New Roman" w:cs="Times New Roman"/>
          <w:sz w:val="24"/>
          <w:szCs w:val="24"/>
        </w:rPr>
        <w:t>s</w:t>
      </w:r>
      <w:r w:rsidRPr="005C1E4F">
        <w:rPr>
          <w:rFonts w:ascii="Times New Roman" w:hAnsi="Times New Roman" w:cs="Times New Roman"/>
          <w:sz w:val="24"/>
          <w:szCs w:val="24"/>
        </w:rPr>
        <w:t>tandards for</w:t>
      </w:r>
      <w:r w:rsidR="000F700E">
        <w:rPr>
          <w:rFonts w:ascii="Times New Roman" w:hAnsi="Times New Roman" w:cs="Times New Roman"/>
          <w:sz w:val="24"/>
          <w:szCs w:val="24"/>
        </w:rPr>
        <w:t xml:space="preserve"> </w:t>
      </w:r>
      <w:r w:rsidR="000F700E" w:rsidRPr="000F700E">
        <w:rPr>
          <w:rFonts w:ascii="Times New Roman" w:hAnsi="Times New Roman" w:cs="Times New Roman"/>
          <w:sz w:val="24"/>
          <w:szCs w:val="24"/>
        </w:rPr>
        <w:t>a</w:t>
      </w:r>
      <w:r w:rsidRPr="000F700E">
        <w:rPr>
          <w:rFonts w:ascii="Times New Roman" w:hAnsi="Times New Roman" w:cs="Times New Roman"/>
          <w:sz w:val="24"/>
          <w:szCs w:val="24"/>
        </w:rPr>
        <w:t xml:space="preserve">ccessible </w:t>
      </w:r>
      <w:r w:rsidR="000F700E">
        <w:rPr>
          <w:rFonts w:ascii="Times New Roman" w:hAnsi="Times New Roman" w:cs="Times New Roman"/>
          <w:sz w:val="24"/>
          <w:szCs w:val="24"/>
        </w:rPr>
        <w:t>c</w:t>
      </w:r>
      <w:r w:rsidRPr="000F700E">
        <w:rPr>
          <w:rFonts w:ascii="Times New Roman" w:hAnsi="Times New Roman" w:cs="Times New Roman"/>
          <w:sz w:val="24"/>
          <w:szCs w:val="24"/>
        </w:rPr>
        <w:t>ommunication and</w:t>
      </w:r>
      <w:r w:rsidR="000F700E">
        <w:rPr>
          <w:rFonts w:ascii="Times New Roman" w:hAnsi="Times New Roman" w:cs="Times New Roman"/>
          <w:sz w:val="24"/>
          <w:szCs w:val="24"/>
        </w:rPr>
        <w:t xml:space="preserve"> i</w:t>
      </w:r>
      <w:r w:rsidRPr="000F700E">
        <w:rPr>
          <w:rFonts w:ascii="Times New Roman" w:hAnsi="Times New Roman" w:cs="Times New Roman"/>
          <w:sz w:val="24"/>
          <w:szCs w:val="24"/>
        </w:rPr>
        <w:t>nformation for</w:t>
      </w:r>
      <w:r w:rsidR="000F700E">
        <w:rPr>
          <w:rFonts w:ascii="Times New Roman" w:hAnsi="Times New Roman" w:cs="Times New Roman"/>
          <w:sz w:val="24"/>
          <w:szCs w:val="24"/>
        </w:rPr>
        <w:t xml:space="preserve"> p</w:t>
      </w:r>
      <w:r w:rsidRPr="000F700E">
        <w:rPr>
          <w:rFonts w:ascii="Times New Roman" w:hAnsi="Times New Roman" w:cs="Times New Roman"/>
          <w:sz w:val="24"/>
          <w:szCs w:val="24"/>
        </w:rPr>
        <w:t xml:space="preserve">eople with </w:t>
      </w:r>
      <w:r w:rsidR="000F700E">
        <w:rPr>
          <w:rFonts w:ascii="Times New Roman" w:hAnsi="Times New Roman" w:cs="Times New Roman"/>
          <w:sz w:val="24"/>
          <w:szCs w:val="24"/>
        </w:rPr>
        <w:t>s</w:t>
      </w:r>
      <w:r w:rsidRPr="000F700E">
        <w:rPr>
          <w:rFonts w:ascii="Times New Roman" w:hAnsi="Times New Roman" w:cs="Times New Roman"/>
          <w:sz w:val="24"/>
          <w:szCs w:val="24"/>
        </w:rPr>
        <w:t xml:space="preserve">ensory </w:t>
      </w:r>
      <w:r w:rsidR="003F682D">
        <w:rPr>
          <w:rFonts w:ascii="Times New Roman" w:hAnsi="Times New Roman" w:cs="Times New Roman"/>
          <w:sz w:val="24"/>
          <w:szCs w:val="24"/>
        </w:rPr>
        <w:t>l</w:t>
      </w:r>
      <w:r w:rsidR="003F682D" w:rsidRPr="000F700E">
        <w:rPr>
          <w:rFonts w:ascii="Times New Roman" w:hAnsi="Times New Roman" w:cs="Times New Roman"/>
          <w:sz w:val="24"/>
          <w:szCs w:val="24"/>
        </w:rPr>
        <w:t>oss</w:t>
      </w:r>
      <w:r w:rsidR="003F682D">
        <w:rPr>
          <w:rFonts w:ascii="Times New Roman" w:hAnsi="Times New Roman" w:cs="Times New Roman"/>
          <w:sz w:val="24"/>
          <w:szCs w:val="24"/>
        </w:rPr>
        <w:t>.</w:t>
      </w:r>
      <w:r w:rsidR="0097076C">
        <w:rPr>
          <w:rFonts w:ascii="Times New Roman" w:hAnsi="Times New Roman" w:cs="Times New Roman"/>
          <w:sz w:val="24"/>
          <w:szCs w:val="24"/>
        </w:rPr>
        <w:t xml:space="preserve"> NHS Wales</w:t>
      </w:r>
      <w:r w:rsidR="003F682D">
        <w:rPr>
          <w:rFonts w:ascii="Times New Roman" w:hAnsi="Times New Roman" w:cs="Times New Roman"/>
          <w:sz w:val="24"/>
          <w:szCs w:val="24"/>
        </w:rPr>
        <w:t xml:space="preserve"> (2013)</w:t>
      </w:r>
      <w:r w:rsidR="00E3303F">
        <w:rPr>
          <w:rFonts w:ascii="Times New Roman" w:hAnsi="Times New Roman" w:cs="Times New Roman"/>
          <w:sz w:val="24"/>
          <w:szCs w:val="24"/>
        </w:rPr>
        <w:t>.</w:t>
      </w:r>
      <w:r w:rsidR="00E3303F" w:rsidRPr="00E3303F">
        <w:rPr>
          <w:rFonts w:ascii="Times New Roman" w:hAnsi="Times New Roman" w:cs="Times New Roman"/>
          <w:sz w:val="24"/>
          <w:szCs w:val="24"/>
        </w:rPr>
        <w:t xml:space="preserve"> Available at: </w:t>
      </w:r>
      <w:hyperlink r:id="rId6" w:history="1">
        <w:r w:rsidR="00E3303F" w:rsidRPr="00E3303F">
          <w:rPr>
            <w:rStyle w:val="Hyperlink"/>
            <w:rFonts w:ascii="Times New Roman" w:hAnsi="Times New Roman" w:cs="Times New Roman"/>
            <w:color w:val="auto"/>
            <w:sz w:val="24"/>
            <w:szCs w:val="24"/>
            <w:u w:val="none"/>
          </w:rPr>
          <w:t>https://www.gov.wales/sites/default/files/publications/2019-04/all-wales-standards-for-accessible-communication-and-information-for-people-with-sensory-loss.pdf</w:t>
        </w:r>
      </w:hyperlink>
    </w:p>
    <w:p w14:paraId="7794E780" w14:textId="77777777" w:rsidR="002B7FD5" w:rsidRPr="002B7FD5" w:rsidRDefault="002B7FD5" w:rsidP="002B7FD5">
      <w:pPr>
        <w:pStyle w:val="ListParagraph"/>
        <w:rPr>
          <w:rFonts w:ascii="Times New Roman" w:hAnsi="Times New Roman" w:cs="Times New Roman"/>
          <w:sz w:val="24"/>
          <w:szCs w:val="24"/>
        </w:rPr>
      </w:pPr>
    </w:p>
    <w:p w14:paraId="79A63039" w14:textId="77777777" w:rsidR="002B7FD5" w:rsidRPr="002B7FD5" w:rsidRDefault="002B7FD5" w:rsidP="002B7FD5">
      <w:pPr>
        <w:pStyle w:val="ListParagraph"/>
        <w:rPr>
          <w:rFonts w:ascii="Times New Roman" w:hAnsi="Times New Roman" w:cs="Times New Roman"/>
          <w:sz w:val="24"/>
          <w:szCs w:val="24"/>
        </w:rPr>
      </w:pPr>
    </w:p>
    <w:p w14:paraId="35FF06C2" w14:textId="6ED08031" w:rsidR="00E3303F" w:rsidRDefault="007B78F9" w:rsidP="00E3303F">
      <w:pPr>
        <w:pStyle w:val="ListParagraph"/>
        <w:numPr>
          <w:ilvl w:val="0"/>
          <w:numId w:val="1"/>
        </w:numPr>
        <w:rPr>
          <w:rFonts w:ascii="Times New Roman" w:hAnsi="Times New Roman" w:cs="Times New Roman"/>
          <w:sz w:val="24"/>
          <w:szCs w:val="24"/>
        </w:rPr>
      </w:pPr>
      <w:r w:rsidRPr="007B78F9">
        <w:rPr>
          <w:rFonts w:ascii="Times New Roman" w:hAnsi="Times New Roman" w:cs="Times New Roman"/>
          <w:sz w:val="24"/>
          <w:szCs w:val="24"/>
        </w:rPr>
        <w:t>Code of Conduct for Healthcare Support Workers in Wales</w:t>
      </w:r>
      <w:r>
        <w:rPr>
          <w:rFonts w:ascii="Times New Roman" w:hAnsi="Times New Roman" w:cs="Times New Roman"/>
          <w:sz w:val="24"/>
          <w:szCs w:val="24"/>
        </w:rPr>
        <w:t xml:space="preserve"> (2011)</w:t>
      </w:r>
      <w:r w:rsidR="00076346">
        <w:rPr>
          <w:rFonts w:ascii="Times New Roman" w:hAnsi="Times New Roman" w:cs="Times New Roman"/>
          <w:sz w:val="24"/>
          <w:szCs w:val="24"/>
        </w:rPr>
        <w:t xml:space="preserve">. </w:t>
      </w:r>
      <w:r w:rsidR="00B06E20">
        <w:rPr>
          <w:rFonts w:ascii="Times New Roman" w:hAnsi="Times New Roman" w:cs="Times New Roman"/>
          <w:sz w:val="24"/>
          <w:szCs w:val="24"/>
        </w:rPr>
        <w:t>Available</w:t>
      </w:r>
      <w:r w:rsidR="00076346">
        <w:rPr>
          <w:rFonts w:ascii="Times New Roman" w:hAnsi="Times New Roman" w:cs="Times New Roman"/>
          <w:sz w:val="24"/>
          <w:szCs w:val="24"/>
        </w:rPr>
        <w:t xml:space="preserve"> at : </w:t>
      </w:r>
      <w:hyperlink r:id="rId7" w:history="1">
        <w:r w:rsidR="00076346" w:rsidRPr="00B06E20">
          <w:rPr>
            <w:rStyle w:val="Hyperlink"/>
            <w:rFonts w:ascii="Times New Roman" w:hAnsi="Times New Roman" w:cs="Times New Roman"/>
            <w:color w:val="auto"/>
            <w:sz w:val="24"/>
            <w:szCs w:val="24"/>
            <w:u w:val="none"/>
          </w:rPr>
          <w:t>https://heiw.nhs.wales/files/educational-development/code-of-conduct-for-health-support-workers-in-wales-pdf/</w:t>
        </w:r>
      </w:hyperlink>
    </w:p>
    <w:p w14:paraId="22B6D9BB" w14:textId="77777777" w:rsidR="00076346" w:rsidRPr="00E3303F" w:rsidRDefault="00076346" w:rsidP="00B06E20">
      <w:pPr>
        <w:pStyle w:val="ListParagraph"/>
        <w:rPr>
          <w:rFonts w:ascii="Times New Roman" w:hAnsi="Times New Roman" w:cs="Times New Roman"/>
          <w:sz w:val="24"/>
          <w:szCs w:val="24"/>
        </w:rPr>
      </w:pPr>
    </w:p>
    <w:p w14:paraId="4363D131" w14:textId="77777777" w:rsidR="00657385" w:rsidRDefault="00657385" w:rsidP="008504FB">
      <w:pPr>
        <w:rPr>
          <w:rFonts w:ascii="Times New Roman" w:hAnsi="Times New Roman" w:cs="Times New Roman"/>
          <w:sz w:val="24"/>
          <w:szCs w:val="24"/>
        </w:rPr>
      </w:pPr>
    </w:p>
    <w:p w14:paraId="7A9E290C" w14:textId="77777777" w:rsidR="00657385" w:rsidRDefault="00657385" w:rsidP="008504FB">
      <w:pPr>
        <w:rPr>
          <w:rFonts w:ascii="Times New Roman" w:hAnsi="Times New Roman" w:cs="Times New Roman"/>
          <w:sz w:val="24"/>
          <w:szCs w:val="24"/>
        </w:rPr>
      </w:pPr>
    </w:p>
    <w:p w14:paraId="442C4866" w14:textId="77777777" w:rsidR="00657385" w:rsidRDefault="00657385" w:rsidP="008504FB">
      <w:pPr>
        <w:rPr>
          <w:rFonts w:ascii="Times New Roman" w:hAnsi="Times New Roman" w:cs="Times New Roman"/>
          <w:sz w:val="24"/>
          <w:szCs w:val="24"/>
        </w:rPr>
      </w:pPr>
    </w:p>
    <w:p w14:paraId="13E10807" w14:textId="77777777" w:rsidR="00657385" w:rsidRDefault="00657385" w:rsidP="008504FB">
      <w:pPr>
        <w:rPr>
          <w:rFonts w:ascii="Times New Roman" w:hAnsi="Times New Roman" w:cs="Times New Roman"/>
          <w:sz w:val="24"/>
          <w:szCs w:val="24"/>
        </w:rPr>
      </w:pPr>
    </w:p>
    <w:sectPr w:rsidR="00657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820C2"/>
    <w:multiLevelType w:val="hybridMultilevel"/>
    <w:tmpl w:val="B24A3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5871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4FB"/>
    <w:rsid w:val="00076346"/>
    <w:rsid w:val="00081432"/>
    <w:rsid w:val="0009057A"/>
    <w:rsid w:val="000B0B4E"/>
    <w:rsid w:val="000B4BF3"/>
    <w:rsid w:val="000C7BC2"/>
    <w:rsid w:val="000D40D2"/>
    <w:rsid w:val="000F700E"/>
    <w:rsid w:val="001424BA"/>
    <w:rsid w:val="00142573"/>
    <w:rsid w:val="0015186B"/>
    <w:rsid w:val="00175B2F"/>
    <w:rsid w:val="001973B2"/>
    <w:rsid w:val="001A3ABC"/>
    <w:rsid w:val="001B333B"/>
    <w:rsid w:val="001C6DA8"/>
    <w:rsid w:val="001D0D55"/>
    <w:rsid w:val="001D2941"/>
    <w:rsid w:val="0022017C"/>
    <w:rsid w:val="00282678"/>
    <w:rsid w:val="002A3E33"/>
    <w:rsid w:val="002B7FD5"/>
    <w:rsid w:val="0031664E"/>
    <w:rsid w:val="00336540"/>
    <w:rsid w:val="00361D79"/>
    <w:rsid w:val="00374E43"/>
    <w:rsid w:val="00397B41"/>
    <w:rsid w:val="003A76E9"/>
    <w:rsid w:val="003E4F26"/>
    <w:rsid w:val="003E5BA1"/>
    <w:rsid w:val="003F682D"/>
    <w:rsid w:val="00432909"/>
    <w:rsid w:val="004565DD"/>
    <w:rsid w:val="00463E1E"/>
    <w:rsid w:val="00495139"/>
    <w:rsid w:val="004B536B"/>
    <w:rsid w:val="004B6FCF"/>
    <w:rsid w:val="004D0A01"/>
    <w:rsid w:val="00510C94"/>
    <w:rsid w:val="005263A7"/>
    <w:rsid w:val="0054227E"/>
    <w:rsid w:val="005B1784"/>
    <w:rsid w:val="005C1D79"/>
    <w:rsid w:val="005C1E4F"/>
    <w:rsid w:val="005C7945"/>
    <w:rsid w:val="005D4369"/>
    <w:rsid w:val="0065000F"/>
    <w:rsid w:val="00657385"/>
    <w:rsid w:val="00680D1B"/>
    <w:rsid w:val="0068793B"/>
    <w:rsid w:val="006A4752"/>
    <w:rsid w:val="006C281A"/>
    <w:rsid w:val="006C7B1E"/>
    <w:rsid w:val="006F60B1"/>
    <w:rsid w:val="00723222"/>
    <w:rsid w:val="007660E8"/>
    <w:rsid w:val="007B5B23"/>
    <w:rsid w:val="007B78F9"/>
    <w:rsid w:val="007C4101"/>
    <w:rsid w:val="008311B3"/>
    <w:rsid w:val="00835F01"/>
    <w:rsid w:val="008504FB"/>
    <w:rsid w:val="0085565B"/>
    <w:rsid w:val="008A003A"/>
    <w:rsid w:val="008C3D5A"/>
    <w:rsid w:val="008E2BC5"/>
    <w:rsid w:val="008E4C88"/>
    <w:rsid w:val="009156E6"/>
    <w:rsid w:val="0093076B"/>
    <w:rsid w:val="0094727D"/>
    <w:rsid w:val="009667FD"/>
    <w:rsid w:val="0097076C"/>
    <w:rsid w:val="00972C7B"/>
    <w:rsid w:val="00985429"/>
    <w:rsid w:val="00997E2D"/>
    <w:rsid w:val="009D41BD"/>
    <w:rsid w:val="009E1184"/>
    <w:rsid w:val="00A018DF"/>
    <w:rsid w:val="00A11734"/>
    <w:rsid w:val="00A609F4"/>
    <w:rsid w:val="00A87B29"/>
    <w:rsid w:val="00AB7C12"/>
    <w:rsid w:val="00AC4C55"/>
    <w:rsid w:val="00B01EE1"/>
    <w:rsid w:val="00B0688C"/>
    <w:rsid w:val="00B06E20"/>
    <w:rsid w:val="00B44C80"/>
    <w:rsid w:val="00B9747E"/>
    <w:rsid w:val="00BD16F2"/>
    <w:rsid w:val="00C5785F"/>
    <w:rsid w:val="00CA4C6D"/>
    <w:rsid w:val="00D02FAA"/>
    <w:rsid w:val="00D349A0"/>
    <w:rsid w:val="00D46BCC"/>
    <w:rsid w:val="00D501D0"/>
    <w:rsid w:val="00D53F62"/>
    <w:rsid w:val="00D56C95"/>
    <w:rsid w:val="00D81D3F"/>
    <w:rsid w:val="00DB1D2D"/>
    <w:rsid w:val="00DB47A5"/>
    <w:rsid w:val="00DE737E"/>
    <w:rsid w:val="00E11729"/>
    <w:rsid w:val="00E3303F"/>
    <w:rsid w:val="00E563B6"/>
    <w:rsid w:val="00E72709"/>
    <w:rsid w:val="00EE57A9"/>
    <w:rsid w:val="00F41778"/>
    <w:rsid w:val="00F500AC"/>
    <w:rsid w:val="00F728E6"/>
    <w:rsid w:val="00FD2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2283E"/>
  <w15:chartTrackingRefBased/>
  <w15:docId w15:val="{A85AE770-9BE4-4472-AE47-FEE11CDAD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4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04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04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04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04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04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04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04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04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4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04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04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04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04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04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04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04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04FB"/>
    <w:rPr>
      <w:rFonts w:eastAsiaTheme="majorEastAsia" w:cstheme="majorBidi"/>
      <w:color w:val="272727" w:themeColor="text1" w:themeTint="D8"/>
    </w:rPr>
  </w:style>
  <w:style w:type="paragraph" w:styleId="Title">
    <w:name w:val="Title"/>
    <w:basedOn w:val="Normal"/>
    <w:next w:val="Normal"/>
    <w:link w:val="TitleChar"/>
    <w:uiPriority w:val="10"/>
    <w:qFormat/>
    <w:rsid w:val="00850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4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04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04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04FB"/>
    <w:pPr>
      <w:spacing w:before="160"/>
      <w:jc w:val="center"/>
    </w:pPr>
    <w:rPr>
      <w:i/>
      <w:iCs/>
      <w:color w:val="404040" w:themeColor="text1" w:themeTint="BF"/>
    </w:rPr>
  </w:style>
  <w:style w:type="character" w:customStyle="1" w:styleId="QuoteChar">
    <w:name w:val="Quote Char"/>
    <w:basedOn w:val="DefaultParagraphFont"/>
    <w:link w:val="Quote"/>
    <w:uiPriority w:val="29"/>
    <w:rsid w:val="008504FB"/>
    <w:rPr>
      <w:i/>
      <w:iCs/>
      <w:color w:val="404040" w:themeColor="text1" w:themeTint="BF"/>
    </w:rPr>
  </w:style>
  <w:style w:type="paragraph" w:styleId="ListParagraph">
    <w:name w:val="List Paragraph"/>
    <w:basedOn w:val="Normal"/>
    <w:uiPriority w:val="34"/>
    <w:qFormat/>
    <w:rsid w:val="008504FB"/>
    <w:pPr>
      <w:ind w:left="720"/>
      <w:contextualSpacing/>
    </w:pPr>
  </w:style>
  <w:style w:type="character" w:styleId="IntenseEmphasis">
    <w:name w:val="Intense Emphasis"/>
    <w:basedOn w:val="DefaultParagraphFont"/>
    <w:uiPriority w:val="21"/>
    <w:qFormat/>
    <w:rsid w:val="008504FB"/>
    <w:rPr>
      <w:i/>
      <w:iCs/>
      <w:color w:val="0F4761" w:themeColor="accent1" w:themeShade="BF"/>
    </w:rPr>
  </w:style>
  <w:style w:type="paragraph" w:styleId="IntenseQuote">
    <w:name w:val="Intense Quote"/>
    <w:basedOn w:val="Normal"/>
    <w:next w:val="Normal"/>
    <w:link w:val="IntenseQuoteChar"/>
    <w:uiPriority w:val="30"/>
    <w:qFormat/>
    <w:rsid w:val="008504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04FB"/>
    <w:rPr>
      <w:i/>
      <w:iCs/>
      <w:color w:val="0F4761" w:themeColor="accent1" w:themeShade="BF"/>
    </w:rPr>
  </w:style>
  <w:style w:type="character" w:styleId="IntenseReference">
    <w:name w:val="Intense Reference"/>
    <w:basedOn w:val="DefaultParagraphFont"/>
    <w:uiPriority w:val="32"/>
    <w:qFormat/>
    <w:rsid w:val="008504FB"/>
    <w:rPr>
      <w:b/>
      <w:bCs/>
      <w:smallCaps/>
      <w:color w:val="0F4761" w:themeColor="accent1" w:themeShade="BF"/>
      <w:spacing w:val="5"/>
    </w:rPr>
  </w:style>
  <w:style w:type="character" w:styleId="Hyperlink">
    <w:name w:val="Hyperlink"/>
    <w:basedOn w:val="DefaultParagraphFont"/>
    <w:uiPriority w:val="99"/>
    <w:unhideWhenUsed/>
    <w:rsid w:val="009D41BD"/>
    <w:rPr>
      <w:color w:val="467886" w:themeColor="hyperlink"/>
      <w:u w:val="single"/>
    </w:rPr>
  </w:style>
  <w:style w:type="character" w:styleId="UnresolvedMention">
    <w:name w:val="Unresolved Mention"/>
    <w:basedOn w:val="DefaultParagraphFont"/>
    <w:uiPriority w:val="99"/>
    <w:semiHidden/>
    <w:unhideWhenUsed/>
    <w:rsid w:val="009D4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13848">
      <w:bodyDiv w:val="1"/>
      <w:marLeft w:val="0"/>
      <w:marRight w:val="0"/>
      <w:marTop w:val="0"/>
      <w:marBottom w:val="0"/>
      <w:divBdr>
        <w:top w:val="none" w:sz="0" w:space="0" w:color="auto"/>
        <w:left w:val="none" w:sz="0" w:space="0" w:color="auto"/>
        <w:bottom w:val="none" w:sz="0" w:space="0" w:color="auto"/>
        <w:right w:val="none" w:sz="0" w:space="0" w:color="auto"/>
      </w:divBdr>
    </w:div>
    <w:div w:id="1443302691">
      <w:bodyDiv w:val="1"/>
      <w:marLeft w:val="0"/>
      <w:marRight w:val="0"/>
      <w:marTop w:val="0"/>
      <w:marBottom w:val="0"/>
      <w:divBdr>
        <w:top w:val="none" w:sz="0" w:space="0" w:color="auto"/>
        <w:left w:val="none" w:sz="0" w:space="0" w:color="auto"/>
        <w:bottom w:val="none" w:sz="0" w:space="0" w:color="auto"/>
        <w:right w:val="none" w:sz="0" w:space="0" w:color="auto"/>
      </w:divBdr>
    </w:div>
    <w:div w:id="1802385900">
      <w:bodyDiv w:val="1"/>
      <w:marLeft w:val="0"/>
      <w:marRight w:val="0"/>
      <w:marTop w:val="0"/>
      <w:marBottom w:val="0"/>
      <w:divBdr>
        <w:top w:val="none" w:sz="0" w:space="0" w:color="auto"/>
        <w:left w:val="none" w:sz="0" w:space="0" w:color="auto"/>
        <w:bottom w:val="none" w:sz="0" w:space="0" w:color="auto"/>
        <w:right w:val="none" w:sz="0" w:space="0" w:color="auto"/>
      </w:divBdr>
    </w:div>
    <w:div w:id="208949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iw.nhs.wales/files/educational-development/code-of-conduct-for-health-support-workers-in-wal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wales/sites/default/files/publications/2019-04/all-wales-standards-for-accessible-communication-and-information-for-people-with-sensory-loss.pdf" TargetMode="External"/><Relationship Id="rId5" Type="http://schemas.openxmlformats.org/officeDocument/2006/relationships/hyperlink" Target="https://www.legislation.gov.uk/ukpga/2005/9/conten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4</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BLP Trade</dc:creator>
  <cp:keywords/>
  <dc:description/>
  <cp:lastModifiedBy>BLP Trade</cp:lastModifiedBy>
  <cp:revision>96</cp:revision>
  <dcterms:created xsi:type="dcterms:W3CDTF">2025-01-14T17:58:00Z</dcterms:created>
  <dcterms:modified xsi:type="dcterms:W3CDTF">2025-01-14T23:45:00Z</dcterms:modified>
</cp:coreProperties>
</file>