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4B32C" w14:textId="77777777" w:rsidR="00FF3ACF" w:rsidRPr="000067B3" w:rsidRDefault="00360E99" w:rsidP="00D748BB">
      <w:pPr>
        <w:shd w:val="clear" w:color="auto" w:fill="FFFFFF" w:themeFill="background1"/>
        <w:spacing w:line="360" w:lineRule="auto"/>
        <w:jc w:val="both"/>
        <w:rPr>
          <w:rFonts w:cs="Arial"/>
          <w:b/>
          <w:bCs/>
          <w:szCs w:val="22"/>
        </w:rPr>
      </w:pPr>
      <w:r w:rsidRPr="000067B3">
        <w:rPr>
          <w:rFonts w:cs="Arial"/>
          <w:noProof/>
          <w:szCs w:val="22"/>
          <w:lang w:eastAsia="en-US"/>
        </w:rPr>
        <w:drawing>
          <wp:inline distT="0" distB="0" distL="114300" distR="114300" wp14:anchorId="69895859" wp14:editId="550F4B03">
            <wp:extent cx="5274310" cy="1978544"/>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9"/>
                    <a:stretch>
                      <a:fillRect/>
                    </a:stretch>
                  </pic:blipFill>
                  <pic:spPr>
                    <a:xfrm>
                      <a:off x="0" y="0"/>
                      <a:ext cx="5274310" cy="1978544"/>
                    </a:xfrm>
                    <a:prstGeom prst="rect">
                      <a:avLst/>
                    </a:prstGeom>
                    <a:noFill/>
                    <a:ln>
                      <a:noFill/>
                    </a:ln>
                  </pic:spPr>
                </pic:pic>
              </a:graphicData>
            </a:graphic>
          </wp:inline>
        </w:drawing>
      </w:r>
    </w:p>
    <w:p w14:paraId="572A5B9A" w14:textId="77777777" w:rsidR="00FF3ACF" w:rsidRPr="000067B3" w:rsidRDefault="00FF3ACF" w:rsidP="00D748BB">
      <w:pPr>
        <w:shd w:val="clear" w:color="auto" w:fill="FFFFFF" w:themeFill="background1"/>
        <w:spacing w:line="360" w:lineRule="auto"/>
        <w:jc w:val="both"/>
        <w:rPr>
          <w:rFonts w:cs="Arial"/>
          <w:b/>
          <w:bCs/>
          <w:szCs w:val="22"/>
        </w:rPr>
      </w:pPr>
    </w:p>
    <w:p w14:paraId="0F0911C2" w14:textId="77777777" w:rsidR="00FF3ACF" w:rsidRPr="000067B3" w:rsidRDefault="00360E99" w:rsidP="00D748BB">
      <w:pPr>
        <w:shd w:val="clear" w:color="auto" w:fill="FFFFFF" w:themeFill="background1"/>
        <w:spacing w:line="360" w:lineRule="auto"/>
        <w:jc w:val="both"/>
        <w:rPr>
          <w:rFonts w:cs="Arial"/>
          <w:b/>
          <w:bCs/>
          <w:szCs w:val="22"/>
        </w:rPr>
      </w:pPr>
      <w:r w:rsidRPr="000067B3">
        <w:rPr>
          <w:rFonts w:cs="Arial"/>
          <w:b/>
          <w:bCs/>
          <w:szCs w:val="22"/>
        </w:rPr>
        <w:t xml:space="preserve">      </w:t>
      </w:r>
    </w:p>
    <w:p w14:paraId="69FAFC77" w14:textId="77777777" w:rsidR="00360E99" w:rsidRPr="000067B3" w:rsidRDefault="00360E99" w:rsidP="00D748BB">
      <w:pPr>
        <w:shd w:val="clear" w:color="auto" w:fill="FFFFFF" w:themeFill="background1"/>
        <w:spacing w:line="360" w:lineRule="auto"/>
        <w:jc w:val="both"/>
        <w:rPr>
          <w:rFonts w:cs="Arial"/>
          <w:b/>
          <w:bCs/>
          <w:szCs w:val="22"/>
        </w:rPr>
      </w:pPr>
    </w:p>
    <w:p w14:paraId="45AD4203" w14:textId="77777777" w:rsidR="00FF3ACF" w:rsidRPr="00D748BB" w:rsidRDefault="00AE6032" w:rsidP="00D748BB">
      <w:pPr>
        <w:shd w:val="clear" w:color="auto" w:fill="FFFFFF" w:themeFill="background1"/>
        <w:spacing w:line="360" w:lineRule="auto"/>
        <w:jc w:val="both"/>
        <w:rPr>
          <w:rFonts w:cs="Arial"/>
          <w:b/>
          <w:bCs/>
          <w:sz w:val="24"/>
          <w:szCs w:val="24"/>
        </w:rPr>
      </w:pPr>
      <w:r w:rsidRPr="00D748BB">
        <w:rPr>
          <w:rFonts w:cs="Arial"/>
          <w:b/>
          <w:bCs/>
          <w:sz w:val="24"/>
          <w:szCs w:val="24"/>
        </w:rPr>
        <w:t>PRINIPLES OF HEALTH AND SOIAL CARE PRACTICE COURSE</w:t>
      </w:r>
    </w:p>
    <w:p w14:paraId="22CA55B1" w14:textId="77777777" w:rsidR="00FF3ACF" w:rsidRPr="00D748BB" w:rsidRDefault="00FF3ACF" w:rsidP="00D748BB">
      <w:pPr>
        <w:shd w:val="clear" w:color="auto" w:fill="FFFFFF" w:themeFill="background1"/>
        <w:spacing w:line="360" w:lineRule="auto"/>
        <w:jc w:val="both"/>
        <w:rPr>
          <w:rFonts w:cs="Arial"/>
          <w:b/>
          <w:bCs/>
          <w:sz w:val="24"/>
          <w:szCs w:val="24"/>
        </w:rPr>
      </w:pPr>
    </w:p>
    <w:p w14:paraId="474630A8" w14:textId="77777777" w:rsidR="00FF3ACF" w:rsidRPr="00D748BB" w:rsidRDefault="00AE6032" w:rsidP="00D748BB">
      <w:pPr>
        <w:shd w:val="clear" w:color="auto" w:fill="FFFFFF" w:themeFill="background1"/>
        <w:spacing w:line="360" w:lineRule="auto"/>
        <w:jc w:val="both"/>
        <w:rPr>
          <w:rFonts w:cs="Arial"/>
          <w:b/>
          <w:bCs/>
          <w:sz w:val="24"/>
          <w:szCs w:val="24"/>
        </w:rPr>
      </w:pPr>
      <w:r w:rsidRPr="00D748BB">
        <w:rPr>
          <w:rFonts w:cs="Arial"/>
          <w:b/>
          <w:bCs/>
          <w:sz w:val="24"/>
          <w:szCs w:val="24"/>
        </w:rPr>
        <w:t>INDIVIDUAL WRITTEN ASSIGNMENT (SELF REFLACTIVE)</w:t>
      </w:r>
    </w:p>
    <w:p w14:paraId="6AC57033" w14:textId="77777777" w:rsidR="00FF3ACF" w:rsidRPr="00D748BB" w:rsidRDefault="00FF3ACF" w:rsidP="00D748BB">
      <w:pPr>
        <w:shd w:val="clear" w:color="auto" w:fill="FFFFFF" w:themeFill="background1"/>
        <w:spacing w:line="360" w:lineRule="auto"/>
        <w:jc w:val="both"/>
        <w:rPr>
          <w:rFonts w:cs="Arial"/>
          <w:b/>
          <w:bCs/>
          <w:sz w:val="24"/>
          <w:szCs w:val="24"/>
        </w:rPr>
      </w:pPr>
    </w:p>
    <w:p w14:paraId="336E4632" w14:textId="65E293C4" w:rsidR="00360E99" w:rsidRPr="00D748BB" w:rsidRDefault="00360E99" w:rsidP="00D748BB">
      <w:pPr>
        <w:shd w:val="clear" w:color="auto" w:fill="FFFFFF" w:themeFill="background1"/>
        <w:spacing w:line="360" w:lineRule="auto"/>
        <w:jc w:val="both"/>
        <w:rPr>
          <w:rFonts w:cs="Arial"/>
          <w:b/>
          <w:bCs/>
          <w:sz w:val="24"/>
          <w:szCs w:val="24"/>
        </w:rPr>
      </w:pPr>
      <w:r w:rsidRPr="00D748BB">
        <w:rPr>
          <w:rFonts w:cs="Arial"/>
          <w:b/>
          <w:bCs/>
          <w:sz w:val="24"/>
          <w:szCs w:val="24"/>
        </w:rPr>
        <w:t xml:space="preserve">Name: </w:t>
      </w:r>
      <w:r w:rsidRPr="00D748BB">
        <w:rPr>
          <w:rFonts w:cs="Arial"/>
          <w:sz w:val="24"/>
          <w:szCs w:val="24"/>
        </w:rPr>
        <w:t>Meskerem Demissie Beyene</w:t>
      </w:r>
    </w:p>
    <w:p w14:paraId="2887B4C5" w14:textId="77777777" w:rsidR="00360E99" w:rsidRPr="00D748BB" w:rsidRDefault="00360E99" w:rsidP="00D748BB">
      <w:pPr>
        <w:shd w:val="clear" w:color="auto" w:fill="FFFFFF" w:themeFill="background1"/>
        <w:spacing w:line="360" w:lineRule="auto"/>
        <w:jc w:val="both"/>
        <w:rPr>
          <w:rFonts w:cs="Arial"/>
          <w:b/>
          <w:bCs/>
          <w:sz w:val="24"/>
          <w:szCs w:val="24"/>
        </w:rPr>
      </w:pPr>
      <w:r w:rsidRPr="00D748BB">
        <w:rPr>
          <w:rFonts w:cs="Arial"/>
          <w:b/>
          <w:bCs/>
          <w:sz w:val="24"/>
          <w:szCs w:val="24"/>
        </w:rPr>
        <w:t xml:space="preserve">Student ID: </w:t>
      </w:r>
      <w:r w:rsidRPr="00D748BB">
        <w:rPr>
          <w:rFonts w:cs="Arial"/>
          <w:sz w:val="24"/>
          <w:szCs w:val="24"/>
        </w:rPr>
        <w:t>2414543</w:t>
      </w:r>
    </w:p>
    <w:p w14:paraId="792EC3C7" w14:textId="77777777" w:rsidR="00360E99" w:rsidRPr="00D748BB" w:rsidRDefault="00360E99" w:rsidP="00D748BB">
      <w:pPr>
        <w:shd w:val="clear" w:color="auto" w:fill="FFFFFF" w:themeFill="background1"/>
        <w:spacing w:line="360" w:lineRule="auto"/>
        <w:jc w:val="both"/>
        <w:rPr>
          <w:rFonts w:cs="Arial"/>
          <w:b/>
          <w:bCs/>
          <w:sz w:val="24"/>
          <w:szCs w:val="24"/>
        </w:rPr>
      </w:pPr>
      <w:r w:rsidRPr="00D748BB">
        <w:rPr>
          <w:rFonts w:cs="Arial"/>
          <w:b/>
          <w:bCs/>
          <w:sz w:val="24"/>
          <w:szCs w:val="24"/>
        </w:rPr>
        <w:t>Module Code</w:t>
      </w:r>
      <w:proofErr w:type="gramStart"/>
      <w:r w:rsidRPr="00D748BB">
        <w:rPr>
          <w:rFonts w:cs="Arial"/>
          <w:b/>
          <w:bCs/>
          <w:sz w:val="24"/>
          <w:szCs w:val="24"/>
        </w:rPr>
        <w:t xml:space="preserve">:  </w:t>
      </w:r>
      <w:r w:rsidR="008D2348" w:rsidRPr="00D748BB">
        <w:rPr>
          <w:rFonts w:cs="Arial"/>
          <w:sz w:val="24"/>
          <w:szCs w:val="24"/>
        </w:rPr>
        <w:t>BMHP5016</w:t>
      </w:r>
      <w:proofErr w:type="gramEnd"/>
    </w:p>
    <w:p w14:paraId="12199DCF" w14:textId="77777777" w:rsidR="00360E99" w:rsidRPr="00D748BB" w:rsidRDefault="00360E99" w:rsidP="00D748BB">
      <w:pPr>
        <w:shd w:val="clear" w:color="auto" w:fill="FFFFFF" w:themeFill="background1"/>
        <w:spacing w:line="360" w:lineRule="auto"/>
        <w:jc w:val="both"/>
        <w:rPr>
          <w:rFonts w:cs="Arial"/>
          <w:b/>
          <w:bCs/>
          <w:sz w:val="24"/>
          <w:szCs w:val="24"/>
        </w:rPr>
      </w:pPr>
      <w:r w:rsidRPr="00D748BB">
        <w:rPr>
          <w:rFonts w:cs="Arial"/>
          <w:b/>
          <w:bCs/>
          <w:sz w:val="24"/>
          <w:szCs w:val="24"/>
        </w:rPr>
        <w:t xml:space="preserve">Module: </w:t>
      </w:r>
      <w:r w:rsidR="008D2348" w:rsidRPr="00D748BB">
        <w:rPr>
          <w:rFonts w:cs="Arial"/>
          <w:b/>
          <w:bCs/>
          <w:sz w:val="24"/>
          <w:szCs w:val="24"/>
        </w:rPr>
        <w:t>Principle of Health and Social care Practice</w:t>
      </w:r>
    </w:p>
    <w:p w14:paraId="7BC7D30E" w14:textId="77777777" w:rsidR="008B3EA8" w:rsidRPr="00D748BB" w:rsidRDefault="00360E99" w:rsidP="00D748BB">
      <w:pPr>
        <w:shd w:val="clear" w:color="auto" w:fill="FFFFFF" w:themeFill="background1"/>
        <w:spacing w:line="360" w:lineRule="auto"/>
        <w:jc w:val="both"/>
        <w:rPr>
          <w:rFonts w:cs="Arial"/>
          <w:b/>
          <w:bCs/>
          <w:sz w:val="24"/>
          <w:szCs w:val="24"/>
        </w:rPr>
      </w:pPr>
      <w:r w:rsidRPr="00D748BB">
        <w:rPr>
          <w:rFonts w:cs="Arial"/>
          <w:b/>
          <w:bCs/>
          <w:sz w:val="24"/>
          <w:szCs w:val="24"/>
        </w:rPr>
        <w:t xml:space="preserve">Lecturer: </w:t>
      </w:r>
      <w:r w:rsidR="008D2348" w:rsidRPr="00D748BB">
        <w:rPr>
          <w:rFonts w:cs="Arial"/>
          <w:b/>
          <w:bCs/>
          <w:sz w:val="24"/>
          <w:szCs w:val="24"/>
        </w:rPr>
        <w:t xml:space="preserve">Dr. </w:t>
      </w:r>
      <w:proofErr w:type="spellStart"/>
      <w:r w:rsidR="008D2348" w:rsidRPr="00D748BB">
        <w:rPr>
          <w:rFonts w:cs="Arial"/>
          <w:b/>
          <w:bCs/>
          <w:sz w:val="24"/>
          <w:szCs w:val="24"/>
        </w:rPr>
        <w:t>Itse</w:t>
      </w:r>
      <w:proofErr w:type="spellEnd"/>
      <w:r w:rsidR="008D2348" w:rsidRPr="00D748BB">
        <w:rPr>
          <w:rFonts w:cs="Arial"/>
          <w:b/>
          <w:bCs/>
          <w:sz w:val="24"/>
          <w:szCs w:val="24"/>
        </w:rPr>
        <w:t xml:space="preserve"> Olaoye</w:t>
      </w:r>
    </w:p>
    <w:p w14:paraId="3BF8BD84" w14:textId="77777777" w:rsidR="00FF3ACF" w:rsidRPr="000067B3" w:rsidRDefault="00FF3ACF" w:rsidP="00D748BB">
      <w:pPr>
        <w:shd w:val="clear" w:color="auto" w:fill="FFFFFF" w:themeFill="background1"/>
        <w:spacing w:line="360" w:lineRule="auto"/>
        <w:jc w:val="both"/>
        <w:rPr>
          <w:rFonts w:cs="Arial"/>
          <w:b/>
          <w:bCs/>
          <w:szCs w:val="22"/>
        </w:rPr>
      </w:pPr>
    </w:p>
    <w:p w14:paraId="508B4D7D" w14:textId="77777777" w:rsidR="00FF3ACF" w:rsidRPr="000067B3" w:rsidRDefault="00FF3ACF" w:rsidP="00D748BB">
      <w:pPr>
        <w:shd w:val="clear" w:color="auto" w:fill="FFFFFF" w:themeFill="background1"/>
        <w:spacing w:line="360" w:lineRule="auto"/>
        <w:jc w:val="both"/>
        <w:rPr>
          <w:rFonts w:cs="Arial"/>
          <w:b/>
          <w:bCs/>
          <w:szCs w:val="22"/>
        </w:rPr>
      </w:pPr>
    </w:p>
    <w:p w14:paraId="0B289AC4" w14:textId="77777777" w:rsidR="00FF3ACF" w:rsidRPr="000067B3" w:rsidRDefault="00FF3ACF" w:rsidP="00D748BB">
      <w:pPr>
        <w:shd w:val="clear" w:color="auto" w:fill="FFFFFF" w:themeFill="background1"/>
        <w:spacing w:line="360" w:lineRule="auto"/>
        <w:jc w:val="both"/>
        <w:rPr>
          <w:rFonts w:cs="Arial"/>
          <w:b/>
          <w:bCs/>
          <w:szCs w:val="22"/>
        </w:rPr>
      </w:pPr>
    </w:p>
    <w:p w14:paraId="2FC60953" w14:textId="77777777" w:rsidR="00FF3ACF" w:rsidRPr="000067B3" w:rsidRDefault="00FF3ACF" w:rsidP="00D748BB">
      <w:pPr>
        <w:shd w:val="clear" w:color="auto" w:fill="FFFFFF" w:themeFill="background1"/>
        <w:spacing w:line="360" w:lineRule="auto"/>
        <w:jc w:val="both"/>
        <w:rPr>
          <w:rFonts w:cs="Arial"/>
          <w:b/>
          <w:bCs/>
          <w:szCs w:val="22"/>
        </w:rPr>
      </w:pPr>
    </w:p>
    <w:p w14:paraId="5B6090DD" w14:textId="77777777" w:rsidR="00FF3ACF" w:rsidRPr="000067B3" w:rsidRDefault="00FF3ACF" w:rsidP="00D748BB">
      <w:pPr>
        <w:shd w:val="clear" w:color="auto" w:fill="FFFFFF" w:themeFill="background1"/>
        <w:spacing w:line="360" w:lineRule="auto"/>
        <w:jc w:val="both"/>
        <w:rPr>
          <w:rFonts w:cs="Arial"/>
          <w:b/>
          <w:bCs/>
          <w:szCs w:val="22"/>
        </w:rPr>
      </w:pPr>
    </w:p>
    <w:p w14:paraId="22A254B7" w14:textId="77777777" w:rsidR="00FF3ACF" w:rsidRPr="000067B3" w:rsidRDefault="00FF3ACF" w:rsidP="00D748BB">
      <w:pPr>
        <w:shd w:val="clear" w:color="auto" w:fill="FFFFFF" w:themeFill="background1"/>
        <w:spacing w:line="360" w:lineRule="auto"/>
        <w:jc w:val="both"/>
        <w:rPr>
          <w:rFonts w:cs="Arial"/>
          <w:b/>
          <w:bCs/>
          <w:szCs w:val="22"/>
        </w:rPr>
      </w:pPr>
    </w:p>
    <w:p w14:paraId="4898AF92" w14:textId="77777777" w:rsidR="00FF3ACF" w:rsidRPr="000067B3" w:rsidRDefault="00FF3ACF" w:rsidP="00D748BB">
      <w:pPr>
        <w:shd w:val="clear" w:color="auto" w:fill="FFFFFF" w:themeFill="background1"/>
        <w:spacing w:line="360" w:lineRule="auto"/>
        <w:jc w:val="both"/>
        <w:rPr>
          <w:rFonts w:cs="Arial"/>
          <w:b/>
          <w:bCs/>
          <w:szCs w:val="22"/>
        </w:rPr>
      </w:pPr>
    </w:p>
    <w:p w14:paraId="24944BA2" w14:textId="4E1700CB" w:rsidR="003A371D" w:rsidRDefault="008B3EA8" w:rsidP="00D748BB">
      <w:pPr>
        <w:shd w:val="clear" w:color="auto" w:fill="FFFFFF" w:themeFill="background1"/>
        <w:spacing w:line="360" w:lineRule="auto"/>
        <w:jc w:val="both"/>
        <w:rPr>
          <w:rFonts w:cs="Arial"/>
          <w:b/>
          <w:bCs/>
          <w:szCs w:val="22"/>
        </w:rPr>
        <w:sectPr w:rsidR="003A371D" w:rsidSect="003A371D">
          <w:footerReference w:type="default" r:id="rId10"/>
          <w:pgSz w:w="11906" w:h="16838"/>
          <w:pgMar w:top="1440" w:right="1800" w:bottom="1440" w:left="1800" w:header="720" w:footer="720" w:gutter="0"/>
          <w:cols w:space="720"/>
          <w:titlePg/>
          <w:docGrid w:linePitch="360"/>
        </w:sectPr>
      </w:pPr>
      <w:r w:rsidRPr="000067B3">
        <w:rPr>
          <w:rFonts w:cs="Arial"/>
          <w:b/>
          <w:bCs/>
          <w:szCs w:val="22"/>
        </w:rPr>
        <w:t xml:space="preserve">                                                               </w:t>
      </w:r>
      <w:r w:rsidR="003A371D">
        <w:rPr>
          <w:rFonts w:cs="Arial"/>
          <w:b/>
          <w:bCs/>
          <w:szCs w:val="22"/>
        </w:rPr>
        <w:t xml:space="preserve">  SUMISSTION DATE: NOVEMBER 202</w:t>
      </w:r>
      <w:r w:rsidR="004D05B3">
        <w:rPr>
          <w:rFonts w:cs="Arial"/>
          <w:b/>
          <w:bCs/>
          <w:szCs w:val="22"/>
        </w:rPr>
        <w:t>5</w:t>
      </w:r>
    </w:p>
    <w:p w14:paraId="6826464A" w14:textId="77777777" w:rsidR="00FF3ACF" w:rsidRPr="000067B3" w:rsidRDefault="00AE6032" w:rsidP="00D748BB">
      <w:pPr>
        <w:pStyle w:val="Heading1"/>
        <w:shd w:val="clear" w:color="auto" w:fill="FFFFFF" w:themeFill="background1"/>
        <w:spacing w:line="360" w:lineRule="auto"/>
        <w:jc w:val="both"/>
        <w:rPr>
          <w:rFonts w:cs="Arial"/>
          <w:sz w:val="22"/>
          <w:szCs w:val="22"/>
        </w:rPr>
      </w:pPr>
      <w:bookmarkStart w:id="0" w:name="_Toc215201384"/>
      <w:r w:rsidRPr="000067B3">
        <w:rPr>
          <w:rFonts w:cs="Arial"/>
          <w:sz w:val="22"/>
          <w:szCs w:val="22"/>
        </w:rPr>
        <w:lastRenderedPageBreak/>
        <w:t>AKNOWLEDGEMENT</w:t>
      </w:r>
      <w:bookmarkEnd w:id="0"/>
    </w:p>
    <w:p w14:paraId="1F6366D1" w14:textId="77777777" w:rsidR="00FF3ACF" w:rsidRPr="000067B3" w:rsidRDefault="00AE6032" w:rsidP="00D748BB">
      <w:pPr>
        <w:shd w:val="clear" w:color="auto" w:fill="FFFFFF" w:themeFill="background1"/>
        <w:spacing w:line="360" w:lineRule="auto"/>
        <w:jc w:val="both"/>
        <w:rPr>
          <w:rFonts w:cs="Arial"/>
          <w:szCs w:val="22"/>
        </w:rPr>
      </w:pPr>
      <w:r w:rsidRPr="000067B3">
        <w:rPr>
          <w:rFonts w:cs="Arial"/>
          <w:szCs w:val="22"/>
        </w:rPr>
        <w:t xml:space="preserve">I would like to thank our instructor </w:t>
      </w:r>
      <w:r w:rsidR="007D18B9">
        <w:rPr>
          <w:rFonts w:cs="Arial"/>
          <w:b/>
          <w:bCs/>
          <w:szCs w:val="22"/>
        </w:rPr>
        <w:t xml:space="preserve">Dr. </w:t>
      </w:r>
      <w:proofErr w:type="spellStart"/>
      <w:r w:rsidR="007D18B9">
        <w:rPr>
          <w:rFonts w:cs="Arial"/>
          <w:b/>
          <w:bCs/>
          <w:szCs w:val="22"/>
        </w:rPr>
        <w:t>Itse</w:t>
      </w:r>
      <w:proofErr w:type="spellEnd"/>
      <w:r w:rsidR="007D18B9">
        <w:rPr>
          <w:rFonts w:cs="Arial"/>
          <w:b/>
          <w:bCs/>
          <w:szCs w:val="22"/>
        </w:rPr>
        <w:t xml:space="preserve"> Olaoye</w:t>
      </w:r>
      <w:r w:rsidRPr="000067B3">
        <w:rPr>
          <w:rFonts w:cs="Arial"/>
          <w:szCs w:val="22"/>
        </w:rPr>
        <w:t xml:space="preserve"> for giving</w:t>
      </w:r>
      <w:r w:rsidR="007D18B9">
        <w:rPr>
          <w:rFonts w:cs="Arial"/>
          <w:szCs w:val="22"/>
        </w:rPr>
        <w:t xml:space="preserve"> us this assignment. This task </w:t>
      </w:r>
      <w:r w:rsidRPr="000067B3">
        <w:rPr>
          <w:rFonts w:cs="Arial"/>
          <w:szCs w:val="22"/>
        </w:rPr>
        <w:t>helped</w:t>
      </w:r>
      <w:r w:rsidR="007D18B9">
        <w:rPr>
          <w:rFonts w:cs="Arial"/>
          <w:szCs w:val="22"/>
        </w:rPr>
        <w:t xml:space="preserve"> us to critically think</w:t>
      </w:r>
      <w:r w:rsidRPr="000067B3">
        <w:rPr>
          <w:rFonts w:cs="Arial"/>
          <w:szCs w:val="22"/>
        </w:rPr>
        <w:t xml:space="preserve">, dig deep and get better understanding to the subject matter. </w:t>
      </w:r>
    </w:p>
    <w:p w14:paraId="436C22E9" w14:textId="77777777" w:rsidR="00FF3ACF" w:rsidRPr="000067B3" w:rsidRDefault="00FF3ACF" w:rsidP="00D748BB">
      <w:pPr>
        <w:shd w:val="clear" w:color="auto" w:fill="FFFFFF" w:themeFill="background1"/>
        <w:spacing w:line="360" w:lineRule="auto"/>
        <w:jc w:val="both"/>
        <w:rPr>
          <w:rFonts w:cs="Arial"/>
          <w:b/>
          <w:bCs/>
          <w:szCs w:val="22"/>
        </w:rPr>
      </w:pPr>
    </w:p>
    <w:p w14:paraId="26842D52" w14:textId="77777777" w:rsidR="00FF3ACF" w:rsidRPr="000067B3" w:rsidRDefault="00FF3ACF" w:rsidP="00D748BB">
      <w:pPr>
        <w:shd w:val="clear" w:color="auto" w:fill="FFFFFF" w:themeFill="background1"/>
        <w:spacing w:line="360" w:lineRule="auto"/>
        <w:jc w:val="both"/>
        <w:rPr>
          <w:rFonts w:cs="Arial"/>
          <w:b/>
          <w:bCs/>
          <w:szCs w:val="22"/>
        </w:rPr>
      </w:pPr>
    </w:p>
    <w:p w14:paraId="37CB731D" w14:textId="77777777" w:rsidR="00FF3ACF" w:rsidRPr="000067B3" w:rsidRDefault="00FF3ACF" w:rsidP="00D748BB">
      <w:pPr>
        <w:shd w:val="clear" w:color="auto" w:fill="FFFFFF" w:themeFill="background1"/>
        <w:spacing w:line="360" w:lineRule="auto"/>
        <w:jc w:val="both"/>
        <w:rPr>
          <w:rFonts w:cs="Arial"/>
          <w:b/>
          <w:bCs/>
          <w:szCs w:val="22"/>
        </w:rPr>
      </w:pPr>
    </w:p>
    <w:p w14:paraId="130BEE96" w14:textId="77777777" w:rsidR="00FF3ACF" w:rsidRPr="000067B3" w:rsidRDefault="00FF3ACF" w:rsidP="00D748BB">
      <w:pPr>
        <w:shd w:val="clear" w:color="auto" w:fill="FFFFFF" w:themeFill="background1"/>
        <w:spacing w:line="360" w:lineRule="auto"/>
        <w:jc w:val="both"/>
        <w:rPr>
          <w:rFonts w:cs="Arial"/>
          <w:b/>
          <w:bCs/>
          <w:szCs w:val="22"/>
        </w:rPr>
      </w:pPr>
    </w:p>
    <w:p w14:paraId="4BCCBC2B" w14:textId="77777777" w:rsidR="00FF3ACF" w:rsidRPr="000067B3" w:rsidRDefault="00FF3ACF" w:rsidP="00D748BB">
      <w:pPr>
        <w:shd w:val="clear" w:color="auto" w:fill="FFFFFF" w:themeFill="background1"/>
        <w:spacing w:line="360" w:lineRule="auto"/>
        <w:jc w:val="both"/>
        <w:rPr>
          <w:rFonts w:cs="Arial"/>
          <w:b/>
          <w:bCs/>
          <w:szCs w:val="22"/>
        </w:rPr>
      </w:pPr>
    </w:p>
    <w:p w14:paraId="085BA8FF" w14:textId="77777777" w:rsidR="00FF3ACF" w:rsidRPr="000067B3" w:rsidRDefault="00FF3ACF" w:rsidP="00D748BB">
      <w:pPr>
        <w:shd w:val="clear" w:color="auto" w:fill="FFFFFF" w:themeFill="background1"/>
        <w:spacing w:line="360" w:lineRule="auto"/>
        <w:jc w:val="both"/>
        <w:rPr>
          <w:rFonts w:cs="Arial"/>
          <w:b/>
          <w:bCs/>
          <w:szCs w:val="22"/>
        </w:rPr>
      </w:pPr>
    </w:p>
    <w:p w14:paraId="3F6EFD47" w14:textId="77777777" w:rsidR="00FF3ACF" w:rsidRPr="000067B3" w:rsidRDefault="00FF3ACF" w:rsidP="00D748BB">
      <w:pPr>
        <w:shd w:val="clear" w:color="auto" w:fill="FFFFFF" w:themeFill="background1"/>
        <w:spacing w:line="360" w:lineRule="auto"/>
        <w:jc w:val="both"/>
        <w:rPr>
          <w:rFonts w:cs="Arial"/>
          <w:b/>
          <w:bCs/>
          <w:szCs w:val="22"/>
        </w:rPr>
      </w:pPr>
    </w:p>
    <w:p w14:paraId="1FF760F1" w14:textId="77777777" w:rsidR="00FF3ACF" w:rsidRPr="000067B3" w:rsidRDefault="00FF3ACF" w:rsidP="00D748BB">
      <w:pPr>
        <w:shd w:val="clear" w:color="auto" w:fill="FFFFFF" w:themeFill="background1"/>
        <w:spacing w:line="360" w:lineRule="auto"/>
        <w:jc w:val="both"/>
        <w:rPr>
          <w:rFonts w:cs="Arial"/>
          <w:b/>
          <w:bCs/>
          <w:szCs w:val="22"/>
        </w:rPr>
      </w:pPr>
    </w:p>
    <w:p w14:paraId="704EB059" w14:textId="77777777" w:rsidR="00FF3ACF" w:rsidRPr="000067B3" w:rsidRDefault="00FF3ACF" w:rsidP="00D748BB">
      <w:pPr>
        <w:shd w:val="clear" w:color="auto" w:fill="FFFFFF" w:themeFill="background1"/>
        <w:spacing w:line="360" w:lineRule="auto"/>
        <w:jc w:val="both"/>
        <w:rPr>
          <w:rFonts w:cs="Arial"/>
          <w:b/>
          <w:bCs/>
          <w:szCs w:val="22"/>
        </w:rPr>
      </w:pPr>
    </w:p>
    <w:p w14:paraId="15D04C62" w14:textId="77777777" w:rsidR="00FF3ACF" w:rsidRPr="000067B3" w:rsidRDefault="00FF3ACF" w:rsidP="00D748BB">
      <w:pPr>
        <w:shd w:val="clear" w:color="auto" w:fill="FFFFFF" w:themeFill="background1"/>
        <w:spacing w:line="360" w:lineRule="auto"/>
        <w:jc w:val="both"/>
        <w:rPr>
          <w:rFonts w:cs="Arial"/>
          <w:b/>
          <w:bCs/>
          <w:szCs w:val="22"/>
        </w:rPr>
      </w:pPr>
    </w:p>
    <w:p w14:paraId="730EFD6D" w14:textId="77777777" w:rsidR="00FF3ACF" w:rsidRPr="000067B3" w:rsidRDefault="00FF3ACF" w:rsidP="00D748BB">
      <w:pPr>
        <w:shd w:val="clear" w:color="auto" w:fill="FFFFFF" w:themeFill="background1"/>
        <w:spacing w:line="360" w:lineRule="auto"/>
        <w:jc w:val="both"/>
        <w:rPr>
          <w:rFonts w:cs="Arial"/>
          <w:b/>
          <w:bCs/>
          <w:szCs w:val="22"/>
        </w:rPr>
      </w:pPr>
    </w:p>
    <w:p w14:paraId="211D36C9" w14:textId="77777777" w:rsidR="00FF3ACF" w:rsidRPr="000067B3" w:rsidRDefault="00FF3ACF" w:rsidP="00D748BB">
      <w:pPr>
        <w:shd w:val="clear" w:color="auto" w:fill="FFFFFF" w:themeFill="background1"/>
        <w:spacing w:line="360" w:lineRule="auto"/>
        <w:jc w:val="both"/>
        <w:rPr>
          <w:rFonts w:cs="Arial"/>
          <w:b/>
          <w:bCs/>
          <w:szCs w:val="22"/>
        </w:rPr>
      </w:pPr>
    </w:p>
    <w:p w14:paraId="78CB7DFB" w14:textId="77777777" w:rsidR="00FF3ACF" w:rsidRPr="000067B3" w:rsidRDefault="00FF3ACF" w:rsidP="00D748BB">
      <w:pPr>
        <w:shd w:val="clear" w:color="auto" w:fill="FFFFFF" w:themeFill="background1"/>
        <w:spacing w:line="360" w:lineRule="auto"/>
        <w:jc w:val="both"/>
        <w:rPr>
          <w:rFonts w:cs="Arial"/>
          <w:b/>
          <w:bCs/>
          <w:szCs w:val="22"/>
        </w:rPr>
      </w:pPr>
    </w:p>
    <w:p w14:paraId="31ACF288" w14:textId="77777777" w:rsidR="00FF3ACF" w:rsidRPr="000067B3" w:rsidRDefault="00FF3ACF" w:rsidP="00D748BB">
      <w:pPr>
        <w:shd w:val="clear" w:color="auto" w:fill="FFFFFF" w:themeFill="background1"/>
        <w:spacing w:line="360" w:lineRule="auto"/>
        <w:jc w:val="both"/>
        <w:rPr>
          <w:rFonts w:cs="Arial"/>
          <w:b/>
          <w:bCs/>
          <w:szCs w:val="22"/>
        </w:rPr>
      </w:pPr>
    </w:p>
    <w:p w14:paraId="52E1180F" w14:textId="77777777" w:rsidR="00FF3ACF" w:rsidRPr="000067B3" w:rsidRDefault="00FF3ACF" w:rsidP="00D748BB">
      <w:pPr>
        <w:shd w:val="clear" w:color="auto" w:fill="FFFFFF" w:themeFill="background1"/>
        <w:spacing w:line="360" w:lineRule="auto"/>
        <w:jc w:val="both"/>
        <w:rPr>
          <w:rFonts w:cs="Arial"/>
          <w:b/>
          <w:bCs/>
          <w:szCs w:val="22"/>
        </w:rPr>
      </w:pPr>
    </w:p>
    <w:p w14:paraId="2064CA52" w14:textId="77777777" w:rsidR="00FF3ACF" w:rsidRPr="000067B3" w:rsidRDefault="00FF3ACF" w:rsidP="00D748BB">
      <w:pPr>
        <w:shd w:val="clear" w:color="auto" w:fill="FFFFFF" w:themeFill="background1"/>
        <w:spacing w:line="360" w:lineRule="auto"/>
        <w:jc w:val="both"/>
        <w:rPr>
          <w:rFonts w:cs="Arial"/>
          <w:b/>
          <w:bCs/>
          <w:szCs w:val="22"/>
        </w:rPr>
      </w:pPr>
    </w:p>
    <w:p w14:paraId="55B28195" w14:textId="77777777" w:rsidR="00FF3ACF" w:rsidRPr="000067B3" w:rsidRDefault="00FF3ACF" w:rsidP="00D748BB">
      <w:pPr>
        <w:shd w:val="clear" w:color="auto" w:fill="FFFFFF" w:themeFill="background1"/>
        <w:spacing w:line="360" w:lineRule="auto"/>
        <w:jc w:val="both"/>
        <w:rPr>
          <w:rFonts w:cs="Arial"/>
          <w:b/>
          <w:bCs/>
          <w:szCs w:val="22"/>
        </w:rPr>
      </w:pPr>
    </w:p>
    <w:p w14:paraId="3C220A25" w14:textId="77777777" w:rsidR="00FF3ACF" w:rsidRPr="000067B3" w:rsidRDefault="00FF3ACF" w:rsidP="00D748BB">
      <w:pPr>
        <w:shd w:val="clear" w:color="auto" w:fill="FFFFFF" w:themeFill="background1"/>
        <w:spacing w:line="360" w:lineRule="auto"/>
        <w:jc w:val="both"/>
        <w:rPr>
          <w:rFonts w:cs="Arial"/>
          <w:b/>
          <w:bCs/>
          <w:szCs w:val="22"/>
        </w:rPr>
      </w:pPr>
    </w:p>
    <w:p w14:paraId="00EBFF31" w14:textId="77777777" w:rsidR="00FF3ACF" w:rsidRPr="000067B3" w:rsidRDefault="00FF3ACF" w:rsidP="00D748BB">
      <w:pPr>
        <w:shd w:val="clear" w:color="auto" w:fill="FFFFFF" w:themeFill="background1"/>
        <w:spacing w:line="360" w:lineRule="auto"/>
        <w:jc w:val="both"/>
        <w:rPr>
          <w:rFonts w:cs="Arial"/>
          <w:b/>
          <w:bCs/>
          <w:szCs w:val="22"/>
        </w:rPr>
      </w:pPr>
    </w:p>
    <w:p w14:paraId="78A9B4CB" w14:textId="77777777" w:rsidR="00FF3ACF" w:rsidRPr="000067B3" w:rsidRDefault="00FF3ACF" w:rsidP="00D748BB">
      <w:pPr>
        <w:shd w:val="clear" w:color="auto" w:fill="FFFFFF" w:themeFill="background1"/>
        <w:spacing w:line="360" w:lineRule="auto"/>
        <w:jc w:val="both"/>
        <w:rPr>
          <w:rFonts w:cs="Arial"/>
          <w:b/>
          <w:bCs/>
          <w:szCs w:val="22"/>
        </w:rPr>
      </w:pPr>
    </w:p>
    <w:p w14:paraId="2189C038" w14:textId="77777777" w:rsidR="00FF3ACF" w:rsidRPr="000067B3" w:rsidRDefault="00FF3ACF" w:rsidP="00D748BB">
      <w:pPr>
        <w:shd w:val="clear" w:color="auto" w:fill="FFFFFF" w:themeFill="background1"/>
        <w:spacing w:line="360" w:lineRule="auto"/>
        <w:jc w:val="both"/>
        <w:rPr>
          <w:rFonts w:cs="Arial"/>
          <w:b/>
          <w:bCs/>
          <w:szCs w:val="22"/>
        </w:rPr>
      </w:pPr>
    </w:p>
    <w:p w14:paraId="3C9FD5B9" w14:textId="77777777" w:rsidR="00FF3ACF" w:rsidRPr="000067B3" w:rsidRDefault="00FF3ACF" w:rsidP="00D748BB">
      <w:pPr>
        <w:shd w:val="clear" w:color="auto" w:fill="FFFFFF" w:themeFill="background1"/>
        <w:spacing w:line="360" w:lineRule="auto"/>
        <w:jc w:val="both"/>
        <w:rPr>
          <w:rFonts w:cs="Arial"/>
          <w:b/>
          <w:bCs/>
          <w:szCs w:val="22"/>
        </w:rPr>
      </w:pPr>
    </w:p>
    <w:p w14:paraId="5AD6E895" w14:textId="77777777" w:rsidR="00FF3ACF" w:rsidRPr="000067B3" w:rsidRDefault="00FF3ACF" w:rsidP="00D748BB">
      <w:pPr>
        <w:shd w:val="clear" w:color="auto" w:fill="FFFFFF" w:themeFill="background1"/>
        <w:spacing w:line="360" w:lineRule="auto"/>
        <w:jc w:val="both"/>
        <w:rPr>
          <w:rFonts w:cs="Arial"/>
          <w:b/>
          <w:bCs/>
          <w:szCs w:val="22"/>
        </w:rPr>
      </w:pPr>
    </w:p>
    <w:p w14:paraId="01A575D2" w14:textId="77777777" w:rsidR="00FF3ACF" w:rsidRPr="000067B3" w:rsidRDefault="00FF3ACF" w:rsidP="00D748BB">
      <w:pPr>
        <w:shd w:val="clear" w:color="auto" w:fill="FFFFFF" w:themeFill="background1"/>
        <w:spacing w:line="360" w:lineRule="auto"/>
        <w:jc w:val="both"/>
        <w:rPr>
          <w:rFonts w:cs="Arial"/>
          <w:b/>
          <w:bCs/>
          <w:szCs w:val="22"/>
        </w:rPr>
      </w:pPr>
    </w:p>
    <w:p w14:paraId="43A5BD06" w14:textId="77777777" w:rsidR="00FA61F1" w:rsidRPr="000067B3" w:rsidRDefault="00FA61F1" w:rsidP="00D748BB">
      <w:pPr>
        <w:shd w:val="clear" w:color="auto" w:fill="FFFFFF" w:themeFill="background1"/>
        <w:spacing w:line="360" w:lineRule="auto"/>
        <w:jc w:val="both"/>
        <w:rPr>
          <w:rFonts w:cs="Arial"/>
          <w:b/>
          <w:bCs/>
          <w:szCs w:val="22"/>
        </w:rPr>
      </w:pPr>
    </w:p>
    <w:p w14:paraId="485170D0" w14:textId="77777777" w:rsidR="00FF3ACF" w:rsidRPr="000067B3" w:rsidRDefault="00FF3ACF" w:rsidP="00D748BB">
      <w:pPr>
        <w:shd w:val="clear" w:color="auto" w:fill="FFFFFF" w:themeFill="background1"/>
        <w:spacing w:line="360" w:lineRule="auto"/>
        <w:jc w:val="both"/>
        <w:rPr>
          <w:rFonts w:cs="Arial"/>
          <w:b/>
          <w:bCs/>
          <w:szCs w:val="22"/>
        </w:rPr>
      </w:pPr>
    </w:p>
    <w:p w14:paraId="7761B480" w14:textId="77777777" w:rsidR="00FF3ACF" w:rsidRPr="000067B3" w:rsidRDefault="00FF3ACF" w:rsidP="00D748BB">
      <w:pPr>
        <w:shd w:val="clear" w:color="auto" w:fill="FFFFFF" w:themeFill="background1"/>
        <w:spacing w:line="360" w:lineRule="auto"/>
        <w:jc w:val="both"/>
        <w:rPr>
          <w:rFonts w:cs="Arial"/>
          <w:b/>
          <w:bCs/>
          <w:szCs w:val="22"/>
        </w:rPr>
      </w:pPr>
    </w:p>
    <w:p w14:paraId="7A5683A3" w14:textId="77777777" w:rsidR="00FF3ACF" w:rsidRPr="000067B3" w:rsidRDefault="00FF3ACF" w:rsidP="00D748BB">
      <w:pPr>
        <w:shd w:val="clear" w:color="auto" w:fill="FFFFFF" w:themeFill="background1"/>
        <w:spacing w:line="360" w:lineRule="auto"/>
        <w:jc w:val="both"/>
        <w:rPr>
          <w:rFonts w:cs="Arial"/>
          <w:b/>
          <w:bCs/>
          <w:szCs w:val="22"/>
        </w:rPr>
      </w:pPr>
    </w:p>
    <w:p w14:paraId="64050F34" w14:textId="77777777" w:rsidR="00AF1CAF" w:rsidRDefault="00AF1CAF" w:rsidP="00D748BB">
      <w:pPr>
        <w:shd w:val="clear" w:color="auto" w:fill="FFFFFF" w:themeFill="background1"/>
        <w:tabs>
          <w:tab w:val="left" w:pos="5676"/>
        </w:tabs>
        <w:spacing w:line="360" w:lineRule="auto"/>
        <w:jc w:val="both"/>
        <w:rPr>
          <w:rFonts w:cs="Arial"/>
          <w:b/>
          <w:bCs/>
          <w:szCs w:val="22"/>
        </w:rPr>
        <w:sectPr w:rsidR="00AF1CAF" w:rsidSect="003A371D">
          <w:pgSz w:w="11906" w:h="16838"/>
          <w:pgMar w:top="1440" w:right="1800" w:bottom="1440" w:left="1800" w:header="720" w:footer="720" w:gutter="0"/>
          <w:pgNumType w:fmt="upperRoman" w:start="1"/>
          <w:cols w:space="720"/>
          <w:docGrid w:linePitch="360"/>
        </w:sectPr>
      </w:pPr>
      <w:r>
        <w:rPr>
          <w:rFonts w:cs="Arial"/>
          <w:b/>
          <w:bCs/>
          <w:szCs w:val="22"/>
        </w:rPr>
        <w:tab/>
      </w:r>
    </w:p>
    <w:p w14:paraId="31253BFF" w14:textId="77777777" w:rsidR="00FF3ACF" w:rsidRPr="000067B3" w:rsidRDefault="00AE6032" w:rsidP="00D748BB">
      <w:pPr>
        <w:shd w:val="clear" w:color="auto" w:fill="FFFFFF" w:themeFill="background1"/>
        <w:spacing w:after="120" w:line="360" w:lineRule="auto"/>
        <w:jc w:val="both"/>
        <w:rPr>
          <w:rFonts w:cs="Arial"/>
          <w:b/>
          <w:bCs/>
          <w:szCs w:val="22"/>
        </w:rPr>
      </w:pPr>
      <w:r w:rsidRPr="000067B3">
        <w:rPr>
          <w:rFonts w:cs="Arial"/>
          <w:b/>
          <w:bCs/>
          <w:szCs w:val="22"/>
        </w:rPr>
        <w:lastRenderedPageBreak/>
        <w:t>Table of content</w:t>
      </w:r>
    </w:p>
    <w:p w14:paraId="7C7B7402" w14:textId="77777777" w:rsidR="008431A9" w:rsidRDefault="004C3D2D" w:rsidP="00D748BB">
      <w:pPr>
        <w:pStyle w:val="TOC1"/>
        <w:tabs>
          <w:tab w:val="right" w:leader="dot" w:pos="8296"/>
        </w:tabs>
        <w:spacing w:after="120" w:line="360" w:lineRule="auto"/>
        <w:jc w:val="both"/>
        <w:rPr>
          <w:rFonts w:asciiTheme="minorHAnsi" w:hAnsiTheme="minorHAnsi"/>
          <w:noProof/>
          <w:szCs w:val="22"/>
          <w:lang w:eastAsia="en-US"/>
        </w:rPr>
      </w:pPr>
      <w:r w:rsidRPr="000067B3">
        <w:rPr>
          <w:rFonts w:cs="Arial"/>
          <w:b/>
          <w:bCs/>
          <w:szCs w:val="22"/>
        </w:rPr>
        <w:fldChar w:fldCharType="begin"/>
      </w:r>
      <w:r w:rsidR="00AE6032" w:rsidRPr="000067B3">
        <w:rPr>
          <w:rFonts w:cs="Arial"/>
          <w:b/>
          <w:bCs/>
          <w:szCs w:val="22"/>
        </w:rPr>
        <w:instrText xml:space="preserve">TOC \o "1-3" \h \u </w:instrText>
      </w:r>
      <w:r w:rsidRPr="000067B3">
        <w:rPr>
          <w:rFonts w:cs="Arial"/>
          <w:b/>
          <w:bCs/>
          <w:szCs w:val="22"/>
        </w:rPr>
        <w:fldChar w:fldCharType="separate"/>
      </w:r>
      <w:hyperlink w:anchor="_Toc215201384" w:history="1">
        <w:r w:rsidR="008431A9" w:rsidRPr="00567921">
          <w:rPr>
            <w:rStyle w:val="Hyperlink"/>
            <w:rFonts w:cs="Arial"/>
            <w:noProof/>
          </w:rPr>
          <w:t>AKNOWLEDGEMENT</w:t>
        </w:r>
        <w:r w:rsidR="008431A9">
          <w:rPr>
            <w:noProof/>
          </w:rPr>
          <w:tab/>
        </w:r>
        <w:r w:rsidR="008431A9">
          <w:rPr>
            <w:noProof/>
          </w:rPr>
          <w:fldChar w:fldCharType="begin"/>
        </w:r>
        <w:r w:rsidR="008431A9">
          <w:rPr>
            <w:noProof/>
          </w:rPr>
          <w:instrText xml:space="preserve"> PAGEREF _Toc215201384 \h </w:instrText>
        </w:r>
        <w:r w:rsidR="008431A9">
          <w:rPr>
            <w:noProof/>
          </w:rPr>
        </w:r>
        <w:r w:rsidR="008431A9">
          <w:rPr>
            <w:noProof/>
          </w:rPr>
          <w:fldChar w:fldCharType="separate"/>
        </w:r>
        <w:r w:rsidR="008431A9">
          <w:rPr>
            <w:noProof/>
          </w:rPr>
          <w:t>I</w:t>
        </w:r>
        <w:r w:rsidR="008431A9">
          <w:rPr>
            <w:noProof/>
          </w:rPr>
          <w:fldChar w:fldCharType="end"/>
        </w:r>
      </w:hyperlink>
    </w:p>
    <w:p w14:paraId="271E70C8" w14:textId="77777777" w:rsidR="008431A9" w:rsidRDefault="008431A9" w:rsidP="00D748BB">
      <w:pPr>
        <w:pStyle w:val="TOC1"/>
        <w:tabs>
          <w:tab w:val="left" w:pos="440"/>
          <w:tab w:val="right" w:leader="dot" w:pos="8296"/>
        </w:tabs>
        <w:spacing w:after="120" w:line="360" w:lineRule="auto"/>
        <w:jc w:val="both"/>
        <w:rPr>
          <w:rFonts w:asciiTheme="minorHAnsi" w:hAnsiTheme="minorHAnsi"/>
          <w:noProof/>
          <w:szCs w:val="22"/>
          <w:lang w:eastAsia="en-US"/>
        </w:rPr>
      </w:pPr>
      <w:hyperlink w:anchor="_Toc215201385" w:history="1">
        <w:r w:rsidRPr="00567921">
          <w:rPr>
            <w:rStyle w:val="Hyperlink"/>
            <w:rFonts w:eastAsia="Times New Roman" w:cs="Arial"/>
            <w:noProof/>
            <w:lang w:eastAsia="en-US"/>
          </w:rPr>
          <w:t>1.</w:t>
        </w:r>
        <w:r>
          <w:rPr>
            <w:rFonts w:asciiTheme="minorHAnsi" w:hAnsiTheme="minorHAnsi"/>
            <w:noProof/>
            <w:szCs w:val="22"/>
            <w:lang w:eastAsia="en-US"/>
          </w:rPr>
          <w:tab/>
        </w:r>
        <w:r w:rsidRPr="00567921">
          <w:rPr>
            <w:rStyle w:val="Hyperlink"/>
            <w:rFonts w:eastAsia="Times New Roman" w:cs="Arial"/>
            <w:noProof/>
            <w:lang w:eastAsia="en-US"/>
          </w:rPr>
          <w:t>Task 1- Reflection on the importance of principles of health and Social Care  Report</w:t>
        </w:r>
        <w:r>
          <w:rPr>
            <w:noProof/>
          </w:rPr>
          <w:tab/>
        </w:r>
        <w:r>
          <w:rPr>
            <w:noProof/>
          </w:rPr>
          <w:fldChar w:fldCharType="begin"/>
        </w:r>
        <w:r>
          <w:rPr>
            <w:noProof/>
          </w:rPr>
          <w:instrText xml:space="preserve"> PAGEREF _Toc215201385 \h </w:instrText>
        </w:r>
        <w:r>
          <w:rPr>
            <w:noProof/>
          </w:rPr>
        </w:r>
        <w:r>
          <w:rPr>
            <w:noProof/>
          </w:rPr>
          <w:fldChar w:fldCharType="separate"/>
        </w:r>
        <w:r>
          <w:rPr>
            <w:noProof/>
          </w:rPr>
          <w:t>1</w:t>
        </w:r>
        <w:r>
          <w:rPr>
            <w:noProof/>
          </w:rPr>
          <w:fldChar w:fldCharType="end"/>
        </w:r>
      </w:hyperlink>
    </w:p>
    <w:p w14:paraId="55D96C77" w14:textId="77777777" w:rsidR="008431A9" w:rsidRDefault="008431A9" w:rsidP="00D748BB">
      <w:pPr>
        <w:pStyle w:val="TOC2"/>
        <w:spacing w:after="120"/>
        <w:rPr>
          <w:rFonts w:asciiTheme="minorHAnsi" w:hAnsiTheme="minorHAnsi"/>
          <w:noProof/>
          <w:szCs w:val="22"/>
          <w:lang w:eastAsia="en-US"/>
        </w:rPr>
      </w:pPr>
      <w:hyperlink w:anchor="_Toc215201386" w:history="1">
        <w:r w:rsidRPr="00567921">
          <w:rPr>
            <w:rStyle w:val="Hyperlink"/>
            <w:rFonts w:cs="Arial"/>
            <w:noProof/>
            <w:lang w:eastAsia="en-US"/>
          </w:rPr>
          <w:t>Introduction</w:t>
        </w:r>
        <w:r>
          <w:rPr>
            <w:noProof/>
          </w:rPr>
          <w:tab/>
        </w:r>
        <w:r>
          <w:rPr>
            <w:noProof/>
          </w:rPr>
          <w:fldChar w:fldCharType="begin"/>
        </w:r>
        <w:r>
          <w:rPr>
            <w:noProof/>
          </w:rPr>
          <w:instrText xml:space="preserve"> PAGEREF _Toc215201386 \h </w:instrText>
        </w:r>
        <w:r>
          <w:rPr>
            <w:noProof/>
          </w:rPr>
        </w:r>
        <w:r>
          <w:rPr>
            <w:noProof/>
          </w:rPr>
          <w:fldChar w:fldCharType="separate"/>
        </w:r>
        <w:r>
          <w:rPr>
            <w:noProof/>
          </w:rPr>
          <w:t>1</w:t>
        </w:r>
        <w:r>
          <w:rPr>
            <w:noProof/>
          </w:rPr>
          <w:fldChar w:fldCharType="end"/>
        </w:r>
      </w:hyperlink>
    </w:p>
    <w:p w14:paraId="1122F9D5" w14:textId="77777777" w:rsidR="008431A9" w:rsidRDefault="008431A9" w:rsidP="00D748BB">
      <w:pPr>
        <w:pStyle w:val="TOC2"/>
        <w:spacing w:after="120"/>
        <w:rPr>
          <w:rFonts w:asciiTheme="minorHAnsi" w:hAnsiTheme="minorHAnsi"/>
          <w:noProof/>
          <w:szCs w:val="22"/>
          <w:lang w:eastAsia="en-US"/>
        </w:rPr>
      </w:pPr>
      <w:hyperlink w:anchor="_Toc215201387" w:history="1">
        <w:r w:rsidRPr="00567921">
          <w:rPr>
            <w:rStyle w:val="Hyperlink"/>
            <w:rFonts w:cs="Arial"/>
            <w:noProof/>
            <w:shd w:val="clear" w:color="auto" w:fill="FFFFFF"/>
          </w:rPr>
          <w:t>The Importance of Person-Centred Care, Partnership Working, and Ethics in Practice</w:t>
        </w:r>
        <w:r>
          <w:rPr>
            <w:noProof/>
          </w:rPr>
          <w:tab/>
        </w:r>
        <w:r>
          <w:rPr>
            <w:noProof/>
          </w:rPr>
          <w:fldChar w:fldCharType="begin"/>
        </w:r>
        <w:r>
          <w:rPr>
            <w:noProof/>
          </w:rPr>
          <w:instrText xml:space="preserve"> PAGEREF _Toc215201387 \h </w:instrText>
        </w:r>
        <w:r>
          <w:rPr>
            <w:noProof/>
          </w:rPr>
        </w:r>
        <w:r>
          <w:rPr>
            <w:noProof/>
          </w:rPr>
          <w:fldChar w:fldCharType="separate"/>
        </w:r>
        <w:r>
          <w:rPr>
            <w:noProof/>
          </w:rPr>
          <w:t>1</w:t>
        </w:r>
        <w:r>
          <w:rPr>
            <w:noProof/>
          </w:rPr>
          <w:fldChar w:fldCharType="end"/>
        </w:r>
      </w:hyperlink>
    </w:p>
    <w:p w14:paraId="05D729BD" w14:textId="77777777" w:rsidR="008431A9" w:rsidRDefault="008431A9" w:rsidP="00D748BB">
      <w:pPr>
        <w:pStyle w:val="TOC1"/>
        <w:tabs>
          <w:tab w:val="left" w:pos="440"/>
          <w:tab w:val="right" w:leader="dot" w:pos="8296"/>
        </w:tabs>
        <w:spacing w:after="120" w:line="360" w:lineRule="auto"/>
        <w:jc w:val="both"/>
        <w:rPr>
          <w:rFonts w:asciiTheme="minorHAnsi" w:hAnsiTheme="minorHAnsi"/>
          <w:noProof/>
          <w:szCs w:val="22"/>
          <w:lang w:eastAsia="en-US"/>
        </w:rPr>
      </w:pPr>
      <w:hyperlink w:anchor="_Toc215201388" w:history="1">
        <w:r w:rsidRPr="00567921">
          <w:rPr>
            <w:rStyle w:val="Hyperlink"/>
            <w:rFonts w:cs="Arial"/>
            <w:noProof/>
            <w:lang w:eastAsia="en-US"/>
          </w:rPr>
          <w:t>2.</w:t>
        </w:r>
        <w:r>
          <w:rPr>
            <w:rFonts w:asciiTheme="minorHAnsi" w:hAnsiTheme="minorHAnsi"/>
            <w:noProof/>
            <w:szCs w:val="22"/>
            <w:lang w:eastAsia="en-US"/>
          </w:rPr>
          <w:tab/>
        </w:r>
        <w:r w:rsidRPr="00567921">
          <w:rPr>
            <w:rStyle w:val="Hyperlink"/>
            <w:rFonts w:eastAsia="Times New Roman" w:cs="Arial"/>
            <w:noProof/>
            <w:lang w:eastAsia="en-US"/>
          </w:rPr>
          <w:t>Task 2- Application of Principles in Practice within a Healthcare Centre</w:t>
        </w:r>
        <w:r>
          <w:rPr>
            <w:noProof/>
          </w:rPr>
          <w:tab/>
        </w:r>
        <w:r>
          <w:rPr>
            <w:noProof/>
          </w:rPr>
          <w:fldChar w:fldCharType="begin"/>
        </w:r>
        <w:r>
          <w:rPr>
            <w:noProof/>
          </w:rPr>
          <w:instrText xml:space="preserve"> PAGEREF _Toc215201388 \h </w:instrText>
        </w:r>
        <w:r>
          <w:rPr>
            <w:noProof/>
          </w:rPr>
        </w:r>
        <w:r>
          <w:rPr>
            <w:noProof/>
          </w:rPr>
          <w:fldChar w:fldCharType="separate"/>
        </w:r>
        <w:r>
          <w:rPr>
            <w:noProof/>
          </w:rPr>
          <w:t>2</w:t>
        </w:r>
        <w:r>
          <w:rPr>
            <w:noProof/>
          </w:rPr>
          <w:fldChar w:fldCharType="end"/>
        </w:r>
      </w:hyperlink>
    </w:p>
    <w:p w14:paraId="2A68E478" w14:textId="77777777" w:rsidR="008431A9" w:rsidRDefault="008431A9" w:rsidP="00D748BB">
      <w:pPr>
        <w:pStyle w:val="TOC1"/>
        <w:tabs>
          <w:tab w:val="left" w:pos="440"/>
          <w:tab w:val="right" w:leader="dot" w:pos="8296"/>
        </w:tabs>
        <w:spacing w:after="120" w:line="360" w:lineRule="auto"/>
        <w:jc w:val="both"/>
        <w:rPr>
          <w:rFonts w:asciiTheme="minorHAnsi" w:hAnsiTheme="minorHAnsi"/>
          <w:noProof/>
          <w:szCs w:val="22"/>
          <w:lang w:eastAsia="en-US"/>
        </w:rPr>
      </w:pPr>
      <w:hyperlink w:anchor="_Toc215201389" w:history="1">
        <w:r w:rsidRPr="00567921">
          <w:rPr>
            <w:rStyle w:val="Hyperlink"/>
            <w:rFonts w:eastAsia="Times New Roman" w:cs="Arial"/>
            <w:noProof/>
            <w:lang w:eastAsia="en-US"/>
          </w:rPr>
          <w:t>3.</w:t>
        </w:r>
        <w:r>
          <w:rPr>
            <w:rFonts w:asciiTheme="minorHAnsi" w:hAnsiTheme="minorHAnsi"/>
            <w:noProof/>
            <w:szCs w:val="22"/>
            <w:lang w:eastAsia="en-US"/>
          </w:rPr>
          <w:tab/>
        </w:r>
        <w:r w:rsidRPr="00567921">
          <w:rPr>
            <w:rStyle w:val="Hyperlink"/>
            <w:rFonts w:eastAsia="Times New Roman" w:cs="Arial"/>
            <w:noProof/>
            <w:lang w:eastAsia="en-US"/>
          </w:rPr>
          <w:t>Task 3 - Self-Reflection as a Health and Social Care Student (Using Gibbs' Reflective Cycle)</w:t>
        </w:r>
        <w:r>
          <w:rPr>
            <w:noProof/>
          </w:rPr>
          <w:tab/>
        </w:r>
        <w:r>
          <w:rPr>
            <w:noProof/>
          </w:rPr>
          <w:fldChar w:fldCharType="begin"/>
        </w:r>
        <w:r>
          <w:rPr>
            <w:noProof/>
          </w:rPr>
          <w:instrText xml:space="preserve"> PAGEREF _Toc215201389 \h </w:instrText>
        </w:r>
        <w:r>
          <w:rPr>
            <w:noProof/>
          </w:rPr>
        </w:r>
        <w:r>
          <w:rPr>
            <w:noProof/>
          </w:rPr>
          <w:fldChar w:fldCharType="separate"/>
        </w:r>
        <w:r>
          <w:rPr>
            <w:noProof/>
          </w:rPr>
          <w:t>4</w:t>
        </w:r>
        <w:r>
          <w:rPr>
            <w:noProof/>
          </w:rPr>
          <w:fldChar w:fldCharType="end"/>
        </w:r>
      </w:hyperlink>
    </w:p>
    <w:p w14:paraId="15119AE6" w14:textId="77777777" w:rsidR="008431A9" w:rsidRDefault="008431A9" w:rsidP="00D748BB">
      <w:pPr>
        <w:pStyle w:val="TOC2"/>
        <w:spacing w:after="120"/>
        <w:rPr>
          <w:rFonts w:asciiTheme="minorHAnsi" w:hAnsiTheme="minorHAnsi"/>
          <w:noProof/>
          <w:szCs w:val="22"/>
          <w:lang w:eastAsia="en-US"/>
        </w:rPr>
      </w:pPr>
      <w:hyperlink w:anchor="_Toc215201390" w:history="1">
        <w:r w:rsidRPr="00567921">
          <w:rPr>
            <w:rStyle w:val="Hyperlink"/>
            <w:rFonts w:eastAsia="Times New Roman" w:cs="Arial"/>
            <w:noProof/>
            <w:lang w:eastAsia="en-US"/>
          </w:rPr>
          <w:t>Description</w:t>
        </w:r>
        <w:r>
          <w:rPr>
            <w:noProof/>
          </w:rPr>
          <w:tab/>
        </w:r>
        <w:r>
          <w:rPr>
            <w:noProof/>
          </w:rPr>
          <w:fldChar w:fldCharType="begin"/>
        </w:r>
        <w:r>
          <w:rPr>
            <w:noProof/>
          </w:rPr>
          <w:instrText xml:space="preserve"> PAGEREF _Toc215201390 \h </w:instrText>
        </w:r>
        <w:r>
          <w:rPr>
            <w:noProof/>
          </w:rPr>
        </w:r>
        <w:r>
          <w:rPr>
            <w:noProof/>
          </w:rPr>
          <w:fldChar w:fldCharType="separate"/>
        </w:r>
        <w:r>
          <w:rPr>
            <w:noProof/>
          </w:rPr>
          <w:t>4</w:t>
        </w:r>
        <w:r>
          <w:rPr>
            <w:noProof/>
          </w:rPr>
          <w:fldChar w:fldCharType="end"/>
        </w:r>
      </w:hyperlink>
    </w:p>
    <w:p w14:paraId="5F703215" w14:textId="77777777" w:rsidR="008431A9" w:rsidRDefault="008431A9" w:rsidP="00D748BB">
      <w:pPr>
        <w:pStyle w:val="TOC2"/>
        <w:spacing w:after="120"/>
        <w:rPr>
          <w:rFonts w:asciiTheme="minorHAnsi" w:hAnsiTheme="minorHAnsi"/>
          <w:noProof/>
          <w:szCs w:val="22"/>
          <w:lang w:eastAsia="en-US"/>
        </w:rPr>
      </w:pPr>
      <w:hyperlink w:anchor="_Toc215201391" w:history="1">
        <w:r w:rsidRPr="00567921">
          <w:rPr>
            <w:rStyle w:val="Hyperlink"/>
            <w:rFonts w:eastAsia="Times New Roman" w:cs="Arial"/>
            <w:noProof/>
            <w:lang w:eastAsia="en-US"/>
          </w:rPr>
          <w:t>Feelings</w:t>
        </w:r>
        <w:r>
          <w:rPr>
            <w:noProof/>
          </w:rPr>
          <w:tab/>
        </w:r>
        <w:r>
          <w:rPr>
            <w:noProof/>
          </w:rPr>
          <w:fldChar w:fldCharType="begin"/>
        </w:r>
        <w:r>
          <w:rPr>
            <w:noProof/>
          </w:rPr>
          <w:instrText xml:space="preserve"> PAGEREF _Toc215201391 \h </w:instrText>
        </w:r>
        <w:r>
          <w:rPr>
            <w:noProof/>
          </w:rPr>
        </w:r>
        <w:r>
          <w:rPr>
            <w:noProof/>
          </w:rPr>
          <w:fldChar w:fldCharType="separate"/>
        </w:r>
        <w:r>
          <w:rPr>
            <w:noProof/>
          </w:rPr>
          <w:t>4</w:t>
        </w:r>
        <w:r>
          <w:rPr>
            <w:noProof/>
          </w:rPr>
          <w:fldChar w:fldCharType="end"/>
        </w:r>
      </w:hyperlink>
    </w:p>
    <w:p w14:paraId="6E3E493C" w14:textId="77777777" w:rsidR="008431A9" w:rsidRDefault="008431A9" w:rsidP="00D748BB">
      <w:pPr>
        <w:pStyle w:val="TOC2"/>
        <w:spacing w:after="120"/>
        <w:rPr>
          <w:rFonts w:asciiTheme="minorHAnsi" w:hAnsiTheme="minorHAnsi"/>
          <w:noProof/>
          <w:szCs w:val="22"/>
          <w:lang w:eastAsia="en-US"/>
        </w:rPr>
      </w:pPr>
      <w:hyperlink w:anchor="_Toc215201392" w:history="1">
        <w:r w:rsidRPr="00567921">
          <w:rPr>
            <w:rStyle w:val="Hyperlink"/>
            <w:rFonts w:cs="Arial"/>
            <w:noProof/>
            <w:lang w:eastAsia="en-US"/>
          </w:rPr>
          <w:t>Evaluation</w:t>
        </w:r>
        <w:r>
          <w:rPr>
            <w:noProof/>
          </w:rPr>
          <w:tab/>
        </w:r>
        <w:r>
          <w:rPr>
            <w:noProof/>
          </w:rPr>
          <w:fldChar w:fldCharType="begin"/>
        </w:r>
        <w:r>
          <w:rPr>
            <w:noProof/>
          </w:rPr>
          <w:instrText xml:space="preserve"> PAGEREF _Toc215201392 \h </w:instrText>
        </w:r>
        <w:r>
          <w:rPr>
            <w:noProof/>
          </w:rPr>
        </w:r>
        <w:r>
          <w:rPr>
            <w:noProof/>
          </w:rPr>
          <w:fldChar w:fldCharType="separate"/>
        </w:r>
        <w:r>
          <w:rPr>
            <w:noProof/>
          </w:rPr>
          <w:t>4</w:t>
        </w:r>
        <w:r>
          <w:rPr>
            <w:noProof/>
          </w:rPr>
          <w:fldChar w:fldCharType="end"/>
        </w:r>
      </w:hyperlink>
    </w:p>
    <w:p w14:paraId="668C7B6E" w14:textId="77777777" w:rsidR="008431A9" w:rsidRDefault="008431A9" w:rsidP="00D748BB">
      <w:pPr>
        <w:pStyle w:val="TOC2"/>
        <w:spacing w:after="120"/>
        <w:rPr>
          <w:rFonts w:asciiTheme="minorHAnsi" w:hAnsiTheme="minorHAnsi"/>
          <w:noProof/>
          <w:szCs w:val="22"/>
          <w:lang w:eastAsia="en-US"/>
        </w:rPr>
      </w:pPr>
      <w:hyperlink w:anchor="_Toc215201393" w:history="1">
        <w:r w:rsidRPr="00567921">
          <w:rPr>
            <w:rStyle w:val="Hyperlink"/>
            <w:rFonts w:eastAsia="Times New Roman" w:cs="Arial"/>
            <w:noProof/>
            <w:lang w:eastAsia="en-US"/>
          </w:rPr>
          <w:t>Analysis</w:t>
        </w:r>
        <w:r>
          <w:rPr>
            <w:noProof/>
          </w:rPr>
          <w:tab/>
        </w:r>
        <w:r>
          <w:rPr>
            <w:noProof/>
          </w:rPr>
          <w:fldChar w:fldCharType="begin"/>
        </w:r>
        <w:r>
          <w:rPr>
            <w:noProof/>
          </w:rPr>
          <w:instrText xml:space="preserve"> PAGEREF _Toc215201393 \h </w:instrText>
        </w:r>
        <w:r>
          <w:rPr>
            <w:noProof/>
          </w:rPr>
        </w:r>
        <w:r>
          <w:rPr>
            <w:noProof/>
          </w:rPr>
          <w:fldChar w:fldCharType="separate"/>
        </w:r>
        <w:r>
          <w:rPr>
            <w:noProof/>
          </w:rPr>
          <w:t>5</w:t>
        </w:r>
        <w:r>
          <w:rPr>
            <w:noProof/>
          </w:rPr>
          <w:fldChar w:fldCharType="end"/>
        </w:r>
      </w:hyperlink>
    </w:p>
    <w:p w14:paraId="366815E2" w14:textId="77777777" w:rsidR="008431A9" w:rsidRDefault="008431A9" w:rsidP="00D748BB">
      <w:pPr>
        <w:pStyle w:val="TOC2"/>
        <w:spacing w:after="120"/>
        <w:rPr>
          <w:rFonts w:asciiTheme="minorHAnsi" w:hAnsiTheme="minorHAnsi"/>
          <w:noProof/>
          <w:szCs w:val="22"/>
          <w:lang w:eastAsia="en-US"/>
        </w:rPr>
      </w:pPr>
      <w:hyperlink w:anchor="_Toc215201394" w:history="1">
        <w:r w:rsidRPr="00567921">
          <w:rPr>
            <w:rStyle w:val="Hyperlink"/>
            <w:rFonts w:cs="Arial"/>
            <w:noProof/>
          </w:rPr>
          <w:t>Conclusion</w:t>
        </w:r>
        <w:r>
          <w:rPr>
            <w:noProof/>
          </w:rPr>
          <w:tab/>
        </w:r>
        <w:r>
          <w:rPr>
            <w:noProof/>
          </w:rPr>
          <w:fldChar w:fldCharType="begin"/>
        </w:r>
        <w:r>
          <w:rPr>
            <w:noProof/>
          </w:rPr>
          <w:instrText xml:space="preserve"> PAGEREF _Toc215201394 \h </w:instrText>
        </w:r>
        <w:r>
          <w:rPr>
            <w:noProof/>
          </w:rPr>
        </w:r>
        <w:r>
          <w:rPr>
            <w:noProof/>
          </w:rPr>
          <w:fldChar w:fldCharType="separate"/>
        </w:r>
        <w:r>
          <w:rPr>
            <w:noProof/>
          </w:rPr>
          <w:t>5</w:t>
        </w:r>
        <w:r>
          <w:rPr>
            <w:noProof/>
          </w:rPr>
          <w:fldChar w:fldCharType="end"/>
        </w:r>
      </w:hyperlink>
    </w:p>
    <w:p w14:paraId="521C60A8" w14:textId="77777777" w:rsidR="008431A9" w:rsidRDefault="008431A9" w:rsidP="00D748BB">
      <w:pPr>
        <w:pStyle w:val="TOC2"/>
        <w:spacing w:after="120"/>
        <w:rPr>
          <w:rFonts w:asciiTheme="minorHAnsi" w:hAnsiTheme="minorHAnsi"/>
          <w:noProof/>
          <w:szCs w:val="22"/>
          <w:lang w:eastAsia="en-US"/>
        </w:rPr>
      </w:pPr>
      <w:hyperlink w:anchor="_Toc215201395" w:history="1">
        <w:r w:rsidRPr="00567921">
          <w:rPr>
            <w:rStyle w:val="Hyperlink"/>
            <w:rFonts w:cs="Arial"/>
            <w:noProof/>
          </w:rPr>
          <w:t>Plan of Action</w:t>
        </w:r>
        <w:r>
          <w:rPr>
            <w:noProof/>
          </w:rPr>
          <w:tab/>
        </w:r>
        <w:r>
          <w:rPr>
            <w:noProof/>
          </w:rPr>
          <w:fldChar w:fldCharType="begin"/>
        </w:r>
        <w:r>
          <w:rPr>
            <w:noProof/>
          </w:rPr>
          <w:instrText xml:space="preserve"> PAGEREF _Toc215201395 \h </w:instrText>
        </w:r>
        <w:r>
          <w:rPr>
            <w:noProof/>
          </w:rPr>
        </w:r>
        <w:r>
          <w:rPr>
            <w:noProof/>
          </w:rPr>
          <w:fldChar w:fldCharType="separate"/>
        </w:r>
        <w:r>
          <w:rPr>
            <w:noProof/>
          </w:rPr>
          <w:t>5</w:t>
        </w:r>
        <w:r>
          <w:rPr>
            <w:noProof/>
          </w:rPr>
          <w:fldChar w:fldCharType="end"/>
        </w:r>
      </w:hyperlink>
    </w:p>
    <w:p w14:paraId="25B4F9E7" w14:textId="77777777" w:rsidR="008431A9" w:rsidRDefault="008431A9" w:rsidP="00D748BB">
      <w:pPr>
        <w:pStyle w:val="TOC1"/>
        <w:tabs>
          <w:tab w:val="left" w:pos="440"/>
          <w:tab w:val="right" w:leader="dot" w:pos="8296"/>
        </w:tabs>
        <w:spacing w:after="120" w:line="360" w:lineRule="auto"/>
        <w:jc w:val="both"/>
        <w:rPr>
          <w:rFonts w:asciiTheme="minorHAnsi" w:hAnsiTheme="minorHAnsi"/>
          <w:noProof/>
          <w:szCs w:val="22"/>
          <w:lang w:eastAsia="en-US"/>
        </w:rPr>
      </w:pPr>
      <w:hyperlink w:anchor="_Toc215201396" w:history="1">
        <w:r w:rsidRPr="00567921">
          <w:rPr>
            <w:rStyle w:val="Hyperlink"/>
            <w:rFonts w:cs="Arial"/>
            <w:noProof/>
          </w:rPr>
          <w:t>4.</w:t>
        </w:r>
        <w:r>
          <w:rPr>
            <w:rFonts w:asciiTheme="minorHAnsi" w:hAnsiTheme="minorHAnsi"/>
            <w:noProof/>
            <w:szCs w:val="22"/>
            <w:lang w:eastAsia="en-US"/>
          </w:rPr>
          <w:tab/>
        </w:r>
        <w:r w:rsidRPr="00567921">
          <w:rPr>
            <w:rStyle w:val="Hyperlink"/>
            <w:rFonts w:cs="Arial"/>
            <w:noProof/>
          </w:rPr>
          <w:t>Conclusion</w:t>
        </w:r>
        <w:r>
          <w:rPr>
            <w:noProof/>
          </w:rPr>
          <w:tab/>
        </w:r>
        <w:r>
          <w:rPr>
            <w:noProof/>
          </w:rPr>
          <w:fldChar w:fldCharType="begin"/>
        </w:r>
        <w:r>
          <w:rPr>
            <w:noProof/>
          </w:rPr>
          <w:instrText xml:space="preserve"> PAGEREF _Toc215201396 \h </w:instrText>
        </w:r>
        <w:r>
          <w:rPr>
            <w:noProof/>
          </w:rPr>
        </w:r>
        <w:r>
          <w:rPr>
            <w:noProof/>
          </w:rPr>
          <w:fldChar w:fldCharType="separate"/>
        </w:r>
        <w:r>
          <w:rPr>
            <w:noProof/>
          </w:rPr>
          <w:t>6</w:t>
        </w:r>
        <w:r>
          <w:rPr>
            <w:noProof/>
          </w:rPr>
          <w:fldChar w:fldCharType="end"/>
        </w:r>
      </w:hyperlink>
    </w:p>
    <w:p w14:paraId="2AE3E9D6" w14:textId="77777777" w:rsidR="008431A9" w:rsidRDefault="008431A9" w:rsidP="00D748BB">
      <w:pPr>
        <w:pStyle w:val="TOC1"/>
        <w:tabs>
          <w:tab w:val="right" w:leader="dot" w:pos="8296"/>
        </w:tabs>
        <w:spacing w:after="120" w:line="360" w:lineRule="auto"/>
        <w:jc w:val="both"/>
        <w:rPr>
          <w:rFonts w:asciiTheme="minorHAnsi" w:hAnsiTheme="minorHAnsi"/>
          <w:noProof/>
          <w:szCs w:val="22"/>
          <w:lang w:eastAsia="en-US"/>
        </w:rPr>
      </w:pPr>
      <w:hyperlink w:anchor="_Toc215201397" w:history="1">
        <w:r w:rsidRPr="00567921">
          <w:rPr>
            <w:rStyle w:val="Hyperlink"/>
            <w:noProof/>
          </w:rPr>
          <w:t>References</w:t>
        </w:r>
        <w:r>
          <w:rPr>
            <w:noProof/>
          </w:rPr>
          <w:tab/>
        </w:r>
        <w:r>
          <w:rPr>
            <w:noProof/>
          </w:rPr>
          <w:fldChar w:fldCharType="begin"/>
        </w:r>
        <w:r>
          <w:rPr>
            <w:noProof/>
          </w:rPr>
          <w:instrText xml:space="preserve"> PAGEREF _Toc215201397 \h </w:instrText>
        </w:r>
        <w:r>
          <w:rPr>
            <w:noProof/>
          </w:rPr>
        </w:r>
        <w:r>
          <w:rPr>
            <w:noProof/>
          </w:rPr>
          <w:fldChar w:fldCharType="separate"/>
        </w:r>
        <w:r>
          <w:rPr>
            <w:noProof/>
          </w:rPr>
          <w:t>7</w:t>
        </w:r>
        <w:r>
          <w:rPr>
            <w:noProof/>
          </w:rPr>
          <w:fldChar w:fldCharType="end"/>
        </w:r>
      </w:hyperlink>
    </w:p>
    <w:p w14:paraId="048E8532" w14:textId="77777777" w:rsidR="00FF3ACF" w:rsidRPr="000067B3" w:rsidRDefault="004C3D2D" w:rsidP="00D748BB">
      <w:pPr>
        <w:shd w:val="clear" w:color="auto" w:fill="FFFFFF" w:themeFill="background1"/>
        <w:spacing w:after="120" w:line="360" w:lineRule="auto"/>
        <w:jc w:val="both"/>
        <w:rPr>
          <w:rFonts w:cs="Arial"/>
          <w:b/>
          <w:bCs/>
          <w:szCs w:val="22"/>
        </w:rPr>
      </w:pPr>
      <w:r w:rsidRPr="000067B3">
        <w:rPr>
          <w:rFonts w:cs="Arial"/>
          <w:bCs/>
          <w:szCs w:val="22"/>
        </w:rPr>
        <w:fldChar w:fldCharType="end"/>
      </w:r>
    </w:p>
    <w:p w14:paraId="6A988975" w14:textId="77777777" w:rsidR="00FF3ACF" w:rsidRPr="000067B3" w:rsidRDefault="00FF3ACF" w:rsidP="00D748BB">
      <w:pPr>
        <w:shd w:val="clear" w:color="auto" w:fill="FFFFFF" w:themeFill="background1"/>
        <w:spacing w:line="360" w:lineRule="auto"/>
        <w:jc w:val="both"/>
        <w:rPr>
          <w:rFonts w:cs="Arial"/>
          <w:b/>
          <w:bCs/>
          <w:szCs w:val="22"/>
        </w:rPr>
      </w:pPr>
    </w:p>
    <w:p w14:paraId="78DE337A" w14:textId="77777777" w:rsidR="00FF3ACF" w:rsidRPr="000067B3" w:rsidRDefault="00FF3ACF" w:rsidP="00D748BB">
      <w:pPr>
        <w:shd w:val="clear" w:color="auto" w:fill="FFFFFF" w:themeFill="background1"/>
        <w:spacing w:line="360" w:lineRule="auto"/>
        <w:jc w:val="both"/>
        <w:rPr>
          <w:rFonts w:cs="Arial"/>
          <w:b/>
          <w:bCs/>
          <w:szCs w:val="22"/>
        </w:rPr>
      </w:pPr>
    </w:p>
    <w:p w14:paraId="7F69D7B0" w14:textId="77777777" w:rsidR="00FF3ACF" w:rsidRDefault="00FF3ACF" w:rsidP="00D748BB">
      <w:pPr>
        <w:shd w:val="clear" w:color="auto" w:fill="FFFFFF" w:themeFill="background1"/>
        <w:spacing w:line="360" w:lineRule="auto"/>
        <w:jc w:val="both"/>
        <w:rPr>
          <w:rFonts w:cs="Arial"/>
          <w:b/>
          <w:bCs/>
          <w:szCs w:val="22"/>
        </w:rPr>
      </w:pPr>
    </w:p>
    <w:p w14:paraId="1A846B42" w14:textId="77777777" w:rsidR="00E260C3" w:rsidRDefault="00E260C3" w:rsidP="00D748BB">
      <w:pPr>
        <w:shd w:val="clear" w:color="auto" w:fill="FFFFFF" w:themeFill="background1"/>
        <w:spacing w:line="360" w:lineRule="auto"/>
        <w:jc w:val="both"/>
        <w:rPr>
          <w:rFonts w:cs="Arial"/>
          <w:b/>
          <w:bCs/>
          <w:szCs w:val="22"/>
        </w:rPr>
      </w:pPr>
    </w:p>
    <w:p w14:paraId="6513813D" w14:textId="77777777" w:rsidR="00E260C3" w:rsidRDefault="00E260C3" w:rsidP="00D748BB">
      <w:pPr>
        <w:shd w:val="clear" w:color="auto" w:fill="FFFFFF" w:themeFill="background1"/>
        <w:spacing w:line="360" w:lineRule="auto"/>
        <w:jc w:val="both"/>
        <w:rPr>
          <w:rFonts w:cs="Arial"/>
          <w:b/>
          <w:bCs/>
          <w:szCs w:val="22"/>
        </w:rPr>
      </w:pPr>
    </w:p>
    <w:p w14:paraId="3851FF31" w14:textId="77777777" w:rsidR="00E260C3" w:rsidRDefault="00E260C3" w:rsidP="00D748BB">
      <w:pPr>
        <w:shd w:val="clear" w:color="auto" w:fill="FFFFFF" w:themeFill="background1"/>
        <w:spacing w:line="360" w:lineRule="auto"/>
        <w:jc w:val="both"/>
        <w:rPr>
          <w:rFonts w:cs="Arial"/>
          <w:b/>
          <w:bCs/>
          <w:szCs w:val="22"/>
        </w:rPr>
      </w:pPr>
    </w:p>
    <w:p w14:paraId="3CB7C235" w14:textId="77777777" w:rsidR="00E260C3" w:rsidRDefault="00E260C3" w:rsidP="00D748BB">
      <w:pPr>
        <w:shd w:val="clear" w:color="auto" w:fill="FFFFFF" w:themeFill="background1"/>
        <w:spacing w:line="360" w:lineRule="auto"/>
        <w:jc w:val="both"/>
        <w:rPr>
          <w:rFonts w:cs="Arial"/>
          <w:b/>
          <w:bCs/>
          <w:szCs w:val="22"/>
        </w:rPr>
      </w:pPr>
    </w:p>
    <w:p w14:paraId="70A24910" w14:textId="77777777" w:rsidR="00E260C3" w:rsidRDefault="00E260C3" w:rsidP="00D748BB">
      <w:pPr>
        <w:shd w:val="clear" w:color="auto" w:fill="FFFFFF" w:themeFill="background1"/>
        <w:spacing w:line="360" w:lineRule="auto"/>
        <w:jc w:val="both"/>
        <w:rPr>
          <w:rFonts w:cs="Arial"/>
          <w:b/>
          <w:bCs/>
          <w:szCs w:val="22"/>
        </w:rPr>
      </w:pPr>
    </w:p>
    <w:p w14:paraId="1CD9D48A" w14:textId="77777777" w:rsidR="00E260C3" w:rsidRDefault="00E260C3" w:rsidP="00D748BB">
      <w:pPr>
        <w:shd w:val="clear" w:color="auto" w:fill="FFFFFF" w:themeFill="background1"/>
        <w:spacing w:line="360" w:lineRule="auto"/>
        <w:jc w:val="both"/>
        <w:rPr>
          <w:rFonts w:cs="Arial"/>
          <w:b/>
          <w:bCs/>
          <w:szCs w:val="22"/>
        </w:rPr>
      </w:pPr>
    </w:p>
    <w:p w14:paraId="6BBB70FF" w14:textId="77777777" w:rsidR="00E260C3" w:rsidRDefault="00E260C3" w:rsidP="00D748BB">
      <w:pPr>
        <w:shd w:val="clear" w:color="auto" w:fill="FFFFFF" w:themeFill="background1"/>
        <w:spacing w:line="360" w:lineRule="auto"/>
        <w:jc w:val="both"/>
        <w:rPr>
          <w:rFonts w:cs="Arial"/>
          <w:b/>
          <w:bCs/>
          <w:szCs w:val="22"/>
        </w:rPr>
      </w:pPr>
    </w:p>
    <w:p w14:paraId="10EACFB0" w14:textId="77777777" w:rsidR="00E260C3" w:rsidRDefault="00E260C3" w:rsidP="00D748BB">
      <w:pPr>
        <w:shd w:val="clear" w:color="auto" w:fill="FFFFFF" w:themeFill="background1"/>
        <w:spacing w:line="360" w:lineRule="auto"/>
        <w:jc w:val="both"/>
        <w:rPr>
          <w:rFonts w:cs="Arial"/>
          <w:b/>
          <w:bCs/>
          <w:szCs w:val="22"/>
        </w:rPr>
      </w:pPr>
    </w:p>
    <w:p w14:paraId="1B2E5FE4" w14:textId="77777777" w:rsidR="00E260C3" w:rsidRDefault="00E260C3" w:rsidP="00D748BB">
      <w:pPr>
        <w:shd w:val="clear" w:color="auto" w:fill="FFFFFF" w:themeFill="background1"/>
        <w:spacing w:line="360" w:lineRule="auto"/>
        <w:jc w:val="both"/>
        <w:rPr>
          <w:rFonts w:cs="Arial"/>
          <w:b/>
          <w:bCs/>
          <w:szCs w:val="22"/>
        </w:rPr>
      </w:pPr>
    </w:p>
    <w:p w14:paraId="5D217635" w14:textId="77777777" w:rsidR="002B66EC" w:rsidRDefault="002B66EC" w:rsidP="00D748BB">
      <w:pPr>
        <w:shd w:val="clear" w:color="auto" w:fill="FFFFFF" w:themeFill="background1"/>
        <w:spacing w:line="360" w:lineRule="auto"/>
        <w:jc w:val="both"/>
        <w:rPr>
          <w:rFonts w:cs="Arial"/>
          <w:b/>
          <w:bCs/>
          <w:szCs w:val="22"/>
        </w:rPr>
        <w:sectPr w:rsidR="002B66EC" w:rsidSect="002B66EC">
          <w:pgSz w:w="11906" w:h="16838"/>
          <w:pgMar w:top="1440" w:right="1800" w:bottom="1440" w:left="1800" w:header="720" w:footer="720" w:gutter="0"/>
          <w:pgNumType w:start="1"/>
          <w:cols w:space="720"/>
          <w:titlePg/>
          <w:docGrid w:linePitch="360"/>
        </w:sectPr>
      </w:pPr>
    </w:p>
    <w:p w14:paraId="67C0BAEC" w14:textId="77777777" w:rsidR="00DD1121" w:rsidRPr="00B81B01" w:rsidRDefault="00794031" w:rsidP="00D748BB">
      <w:pPr>
        <w:pStyle w:val="Heading1"/>
        <w:numPr>
          <w:ilvl w:val="0"/>
          <w:numId w:val="1"/>
        </w:numPr>
        <w:spacing w:line="360" w:lineRule="auto"/>
        <w:jc w:val="both"/>
        <w:rPr>
          <w:rFonts w:eastAsia="Times New Roman" w:cs="Arial"/>
          <w:sz w:val="28"/>
          <w:szCs w:val="28"/>
          <w:lang w:eastAsia="en-US"/>
        </w:rPr>
      </w:pPr>
      <w:bookmarkStart w:id="1" w:name="_Toc215201385"/>
      <w:r w:rsidRPr="00B81B01">
        <w:rPr>
          <w:rFonts w:eastAsia="Times New Roman" w:cs="Arial"/>
          <w:sz w:val="28"/>
          <w:szCs w:val="28"/>
          <w:lang w:eastAsia="en-US"/>
        </w:rPr>
        <w:lastRenderedPageBreak/>
        <w:t xml:space="preserve">Task 1- </w:t>
      </w:r>
      <w:r w:rsidR="00E260C3" w:rsidRPr="00B81B01">
        <w:rPr>
          <w:rFonts w:eastAsia="Times New Roman" w:cs="Arial"/>
          <w:sz w:val="28"/>
          <w:szCs w:val="28"/>
          <w:lang w:eastAsia="en-US"/>
        </w:rPr>
        <w:t xml:space="preserve">Reflection on the importance of principles of health and Social </w:t>
      </w:r>
      <w:proofErr w:type="gramStart"/>
      <w:r w:rsidR="00E260C3" w:rsidRPr="00B81B01">
        <w:rPr>
          <w:rFonts w:eastAsia="Times New Roman" w:cs="Arial"/>
          <w:sz w:val="28"/>
          <w:szCs w:val="28"/>
          <w:lang w:eastAsia="en-US"/>
        </w:rPr>
        <w:t xml:space="preserve">Care </w:t>
      </w:r>
      <w:r w:rsidR="00DD1121" w:rsidRPr="00B81B01">
        <w:rPr>
          <w:rFonts w:eastAsia="Times New Roman" w:cs="Arial"/>
          <w:sz w:val="28"/>
          <w:szCs w:val="28"/>
          <w:lang w:eastAsia="en-US"/>
        </w:rPr>
        <w:t xml:space="preserve"> Report</w:t>
      </w:r>
      <w:bookmarkEnd w:id="1"/>
      <w:proofErr w:type="gramEnd"/>
    </w:p>
    <w:p w14:paraId="67CFF09C" w14:textId="77777777" w:rsidR="0040321E" w:rsidRPr="00D748BB" w:rsidRDefault="00DD1121" w:rsidP="00D748BB">
      <w:pPr>
        <w:spacing w:line="360" w:lineRule="auto"/>
        <w:jc w:val="both"/>
        <w:rPr>
          <w:rFonts w:eastAsia="Times New Roman" w:cs="Arial"/>
          <w:szCs w:val="22"/>
          <w:lang w:eastAsia="en-US"/>
        </w:rPr>
      </w:pPr>
      <w:bookmarkStart w:id="2" w:name="_Toc215201386"/>
      <w:r w:rsidRPr="002B66EC">
        <w:rPr>
          <w:rStyle w:val="Heading2Char"/>
          <w:rFonts w:ascii="Arial" w:hAnsi="Arial" w:cs="Arial"/>
          <w:lang w:eastAsia="en-US"/>
        </w:rPr>
        <w:t>Introduction</w:t>
      </w:r>
      <w:bookmarkEnd w:id="2"/>
      <w:r w:rsidR="0040321E" w:rsidRPr="002B66EC">
        <w:rPr>
          <w:rFonts w:eastAsia="Times New Roman" w:cs="Arial"/>
          <w:szCs w:val="22"/>
          <w:lang w:eastAsia="en-US"/>
        </w:rPr>
        <w:br/>
      </w:r>
      <w:r w:rsidR="0040321E" w:rsidRPr="002B66EC">
        <w:rPr>
          <w:rFonts w:eastAsia="Times New Roman" w:cs="Arial"/>
          <w:szCs w:val="22"/>
          <w:lang w:eastAsia="en-US"/>
        </w:rPr>
        <w:br/>
      </w:r>
      <w:r w:rsidR="002B66EC" w:rsidRPr="00D748BB">
        <w:rPr>
          <w:rFonts w:eastAsia="Times New Roman" w:cs="Arial"/>
          <w:szCs w:val="22"/>
          <w:lang w:eastAsia="en-US"/>
        </w:rPr>
        <w:t>in</w:t>
      </w:r>
      <w:r w:rsidR="0040321E" w:rsidRPr="00D748BB">
        <w:rPr>
          <w:rFonts w:eastAsia="Times New Roman" w:cs="Arial"/>
          <w:szCs w:val="22"/>
          <w:lang w:eastAsia="en-US"/>
        </w:rPr>
        <w:t xml:space="preserve"> the UK health and social care system, ethics, collaborative working, and person-centered care are the cornerstones of great practice. These serve as the foundation for professional standards, promote equality, and guarantee that the provision of care preserves autonomy, dignity, and respect. To provide safe, efficient, and compassionate care, the Care Quality Commission (CQC), the Nursing and Midwifery Council (NMC), and national policy frameworks like the Health and Care Act 2022 work together to advance these ideals. This thoughtful research examines how professional behavior and service delivery are influenced by these interconnected concepts. It finishes with a personal assessment </w:t>
      </w:r>
      <w:proofErr w:type="gramStart"/>
      <w:r w:rsidR="0040321E" w:rsidRPr="00D748BB">
        <w:rPr>
          <w:rFonts w:eastAsia="Times New Roman" w:cs="Arial"/>
          <w:szCs w:val="22"/>
          <w:lang w:eastAsia="en-US"/>
        </w:rPr>
        <w:t>on</w:t>
      </w:r>
      <w:proofErr w:type="gramEnd"/>
      <w:r w:rsidR="0040321E" w:rsidRPr="00D748BB">
        <w:rPr>
          <w:rFonts w:eastAsia="Times New Roman" w:cs="Arial"/>
          <w:szCs w:val="22"/>
          <w:lang w:eastAsia="en-US"/>
        </w:rPr>
        <w:t xml:space="preserve"> their impact on my professional growth as a health and social care student, after critically analyzing their significance and providing an example of their use in a healthcare facility.</w:t>
      </w:r>
    </w:p>
    <w:p w14:paraId="2F4E7AB2" w14:textId="77777777" w:rsidR="00774E91" w:rsidRPr="00D748BB" w:rsidRDefault="00774E91" w:rsidP="00D748BB">
      <w:pPr>
        <w:shd w:val="clear" w:color="auto" w:fill="FFFFFF" w:themeFill="background1"/>
        <w:spacing w:line="360" w:lineRule="auto"/>
        <w:jc w:val="both"/>
        <w:rPr>
          <w:rFonts w:cs="Arial"/>
          <w:b/>
          <w:szCs w:val="22"/>
          <w:shd w:val="clear" w:color="auto" w:fill="FFFFFF"/>
        </w:rPr>
      </w:pPr>
    </w:p>
    <w:p w14:paraId="70C5D953" w14:textId="77777777" w:rsidR="00DD1121" w:rsidRPr="00D748BB" w:rsidRDefault="00DD1121" w:rsidP="00D748BB">
      <w:pPr>
        <w:pStyle w:val="Heading2"/>
        <w:spacing w:line="360" w:lineRule="auto"/>
        <w:jc w:val="both"/>
        <w:rPr>
          <w:rFonts w:ascii="Arial" w:hAnsi="Arial" w:cs="Arial"/>
          <w:sz w:val="22"/>
          <w:szCs w:val="22"/>
          <w:shd w:val="clear" w:color="auto" w:fill="FFFFFF"/>
        </w:rPr>
      </w:pPr>
      <w:bookmarkStart w:id="3" w:name="_Toc215201387"/>
      <w:r w:rsidRPr="00D748BB">
        <w:rPr>
          <w:rFonts w:ascii="Arial" w:hAnsi="Arial" w:cs="Arial"/>
          <w:sz w:val="22"/>
          <w:szCs w:val="22"/>
          <w:shd w:val="clear" w:color="auto" w:fill="FFFFFF"/>
        </w:rPr>
        <w:t>The Importance of Person-</w:t>
      </w:r>
      <w:proofErr w:type="spellStart"/>
      <w:r w:rsidRPr="00D748BB">
        <w:rPr>
          <w:rFonts w:ascii="Arial" w:hAnsi="Arial" w:cs="Arial"/>
          <w:sz w:val="22"/>
          <w:szCs w:val="22"/>
          <w:shd w:val="clear" w:color="auto" w:fill="FFFFFF"/>
        </w:rPr>
        <w:t>Centred</w:t>
      </w:r>
      <w:proofErr w:type="spellEnd"/>
      <w:r w:rsidRPr="00D748BB">
        <w:rPr>
          <w:rFonts w:ascii="Arial" w:hAnsi="Arial" w:cs="Arial"/>
          <w:sz w:val="22"/>
          <w:szCs w:val="22"/>
          <w:shd w:val="clear" w:color="auto" w:fill="FFFFFF"/>
        </w:rPr>
        <w:t xml:space="preserve"> Care, Partnership Working, and Ethics in Practice</w:t>
      </w:r>
      <w:bookmarkEnd w:id="3"/>
    </w:p>
    <w:p w14:paraId="712F3D1C" w14:textId="77777777" w:rsidR="00855C1C" w:rsidRPr="00D748BB" w:rsidRDefault="00855C1C" w:rsidP="00D748BB">
      <w:pPr>
        <w:spacing w:line="360" w:lineRule="auto"/>
        <w:jc w:val="both"/>
        <w:rPr>
          <w:rFonts w:cs="Arial"/>
          <w:szCs w:val="22"/>
        </w:rPr>
      </w:pPr>
    </w:p>
    <w:p w14:paraId="3C485408" w14:textId="77777777" w:rsidR="00DD1121" w:rsidRPr="00D748BB" w:rsidRDefault="00DD1121" w:rsidP="00D748BB">
      <w:pPr>
        <w:spacing w:line="360" w:lineRule="auto"/>
        <w:jc w:val="both"/>
        <w:rPr>
          <w:rFonts w:eastAsia="Times New Roman" w:cs="Arial"/>
          <w:szCs w:val="22"/>
          <w:lang w:eastAsia="en-US"/>
        </w:rPr>
      </w:pPr>
      <w:r w:rsidRPr="00D748BB">
        <w:rPr>
          <w:rFonts w:eastAsia="Times New Roman" w:cs="Arial"/>
          <w:szCs w:val="22"/>
          <w:lang w:eastAsia="en-US"/>
        </w:rPr>
        <w:t>Person-centered care is an all-encompassing strategy that acknowledges the distinct needs, preferences, and values of every individual. By putting people at the center of decisions regarding their care, it emphasizes respect for autonomy and individuality (NHS England, 2019). Maslow's Hierarchy of Needs (1943) and Tom Kitwood's (1997) research on personhood in dementia care both demonstrate how well-being encompasses psychological, emotional, and social aspects in addition to physical health. Person-centered care improves results, satisfaction, and trust by encouraging empowerment and choice (CQC, 2021).</w:t>
      </w:r>
    </w:p>
    <w:p w14:paraId="3DCC904C" w14:textId="77777777" w:rsidR="00DD1121" w:rsidRPr="00D748BB" w:rsidRDefault="00DD1121" w:rsidP="00D748BB">
      <w:pPr>
        <w:spacing w:line="360" w:lineRule="auto"/>
        <w:jc w:val="both"/>
        <w:rPr>
          <w:rFonts w:eastAsia="Times New Roman" w:cs="Arial"/>
          <w:szCs w:val="22"/>
          <w:lang w:eastAsia="en-US"/>
        </w:rPr>
      </w:pPr>
    </w:p>
    <w:p w14:paraId="6BC881D5" w14:textId="77777777" w:rsidR="00DD1121" w:rsidRPr="00D748BB" w:rsidRDefault="00DD1121" w:rsidP="00D748BB">
      <w:pPr>
        <w:spacing w:line="360" w:lineRule="auto"/>
        <w:jc w:val="both"/>
        <w:rPr>
          <w:rFonts w:eastAsia="Times New Roman" w:cs="Arial"/>
          <w:szCs w:val="22"/>
          <w:lang w:eastAsia="en-US"/>
        </w:rPr>
      </w:pPr>
      <w:r w:rsidRPr="00D748BB">
        <w:rPr>
          <w:rFonts w:eastAsia="Times New Roman" w:cs="Arial"/>
          <w:szCs w:val="22"/>
          <w:lang w:eastAsia="en-US"/>
        </w:rPr>
        <w:t>When service users, professionals, families, and other agencies work together to plan and provide care, this is referred to as partnership working. The Health and Care Act of 2022 mandates that the health and social care sectors engage in integrated and cooperative working. Communication, respect for one another, and common objectives are essential for productive partnership work. The stages of team growth identified by Tuckman (1965)—forming, storming, norming, and performing—</w:t>
      </w:r>
      <w:r w:rsidRPr="00D748BB">
        <w:rPr>
          <w:rFonts w:eastAsia="Times New Roman" w:cs="Arial"/>
          <w:szCs w:val="22"/>
          <w:lang w:eastAsia="en-US"/>
        </w:rPr>
        <w:lastRenderedPageBreak/>
        <w:t>emphasize that trust and open communication are the foundations of effective teamwork. Particularly for individuals with complex needs, collaboration enhances continuity of care, minimizes duplication, and fosters holistic assistance.</w:t>
      </w:r>
    </w:p>
    <w:p w14:paraId="0629BA80" w14:textId="77777777" w:rsidR="00DD1121" w:rsidRPr="00D748BB" w:rsidRDefault="00DD1121" w:rsidP="00D748BB">
      <w:pPr>
        <w:spacing w:line="360" w:lineRule="auto"/>
        <w:jc w:val="both"/>
        <w:rPr>
          <w:rFonts w:eastAsia="Times New Roman" w:cs="Arial"/>
          <w:szCs w:val="22"/>
          <w:lang w:eastAsia="en-US"/>
        </w:rPr>
      </w:pPr>
    </w:p>
    <w:p w14:paraId="09E46631" w14:textId="77777777" w:rsidR="00DD1121" w:rsidRPr="00D748BB" w:rsidRDefault="00DD1121" w:rsidP="00D748BB">
      <w:pPr>
        <w:spacing w:line="360" w:lineRule="auto"/>
        <w:jc w:val="both"/>
        <w:rPr>
          <w:rFonts w:eastAsia="Times New Roman" w:cs="Arial"/>
          <w:szCs w:val="22"/>
          <w:lang w:eastAsia="en-US"/>
        </w:rPr>
      </w:pPr>
      <w:r w:rsidRPr="00D748BB">
        <w:rPr>
          <w:rFonts w:eastAsia="Times New Roman" w:cs="Arial"/>
          <w:szCs w:val="22"/>
          <w:lang w:eastAsia="en-US"/>
        </w:rPr>
        <w:t>The moral foundation for providing care is provided by ethical practice. Beauchamp and Childress (2019) claim that four basic principles—autonomy (respecting people's right to choose), beneficence (doing good), non-maleficence (avoiding harm), and justice (treating people fairly)—direct ethical decision-making. These are in line with the NMC Code (2018), which directs professionals to put patients first, practice efficiently, maintain safety, and foster professionalism. Accountability is guaranteed by ethical practice, which also shields practitioners and clients against abuse or exploitation.</w:t>
      </w:r>
    </w:p>
    <w:p w14:paraId="1A31274A" w14:textId="77777777" w:rsidR="00DD1121" w:rsidRPr="00D748BB" w:rsidRDefault="00DD1121" w:rsidP="00D748BB">
      <w:pPr>
        <w:spacing w:line="360" w:lineRule="auto"/>
        <w:jc w:val="both"/>
        <w:rPr>
          <w:rFonts w:eastAsia="Times New Roman" w:cs="Arial"/>
          <w:szCs w:val="22"/>
          <w:lang w:eastAsia="en-US"/>
        </w:rPr>
      </w:pPr>
      <w:r w:rsidRPr="00D748BB">
        <w:rPr>
          <w:rFonts w:eastAsia="Times New Roman" w:cs="Arial"/>
          <w:szCs w:val="22"/>
          <w:lang w:eastAsia="en-US"/>
        </w:rPr>
        <w:t xml:space="preserve">These three ideas are </w:t>
      </w:r>
      <w:proofErr w:type="gramStart"/>
      <w:r w:rsidRPr="00D748BB">
        <w:rPr>
          <w:rFonts w:eastAsia="Times New Roman" w:cs="Arial"/>
          <w:szCs w:val="22"/>
          <w:lang w:eastAsia="en-US"/>
        </w:rPr>
        <w:t>closely related to one another</w:t>
      </w:r>
      <w:proofErr w:type="gramEnd"/>
      <w:r w:rsidRPr="00D748BB">
        <w:rPr>
          <w:rFonts w:eastAsia="Times New Roman" w:cs="Arial"/>
          <w:szCs w:val="22"/>
          <w:lang w:eastAsia="en-US"/>
        </w:rPr>
        <w:t xml:space="preserve">. It is impossible to provide person-centered care without taking ethics into account and working together. For example, active listening and collaborative decision-making (a partnership value) are necessary to uphold a patient's autonomy (an ethical obligation). Partnership offers the means, ethics the moral guidance, and person-centered </w:t>
      </w:r>
      <w:proofErr w:type="gramStart"/>
      <w:r w:rsidRPr="00D748BB">
        <w:rPr>
          <w:rFonts w:eastAsia="Times New Roman" w:cs="Arial"/>
          <w:szCs w:val="22"/>
          <w:lang w:eastAsia="en-US"/>
        </w:rPr>
        <w:t>care</w:t>
      </w:r>
      <w:proofErr w:type="gramEnd"/>
      <w:r w:rsidRPr="00D748BB">
        <w:rPr>
          <w:rFonts w:eastAsia="Times New Roman" w:cs="Arial"/>
          <w:szCs w:val="22"/>
          <w:lang w:eastAsia="en-US"/>
        </w:rPr>
        <w:t xml:space="preserve"> the intended result. When taken as a whole, they guarantee human rights respect, equity, and compassion. In the end, these values support safety, equality, and professionalism in UK h</w:t>
      </w:r>
      <w:r w:rsidR="00420B1C" w:rsidRPr="00D748BB">
        <w:rPr>
          <w:rFonts w:eastAsia="Times New Roman" w:cs="Arial"/>
          <w:szCs w:val="22"/>
          <w:lang w:eastAsia="en-US"/>
        </w:rPr>
        <w:t>ealth and social care practices.</w:t>
      </w:r>
    </w:p>
    <w:p w14:paraId="6ABD1247" w14:textId="77777777" w:rsidR="00420B1C" w:rsidRPr="00D748BB" w:rsidRDefault="00420B1C" w:rsidP="00D748BB">
      <w:pPr>
        <w:spacing w:line="360" w:lineRule="auto"/>
        <w:jc w:val="both"/>
        <w:rPr>
          <w:rFonts w:eastAsia="Times New Roman" w:cs="Arial"/>
          <w:szCs w:val="22"/>
          <w:lang w:eastAsia="en-US"/>
        </w:rPr>
      </w:pPr>
    </w:p>
    <w:p w14:paraId="72732A2C" w14:textId="77777777" w:rsidR="008D2348" w:rsidRPr="00B81B01" w:rsidRDefault="00794031" w:rsidP="00D748BB">
      <w:pPr>
        <w:pStyle w:val="Heading1"/>
        <w:numPr>
          <w:ilvl w:val="0"/>
          <w:numId w:val="1"/>
        </w:numPr>
        <w:spacing w:line="360" w:lineRule="auto"/>
        <w:jc w:val="both"/>
        <w:rPr>
          <w:rFonts w:cs="Arial"/>
          <w:sz w:val="28"/>
          <w:szCs w:val="28"/>
          <w:lang w:eastAsia="en-US"/>
        </w:rPr>
      </w:pPr>
      <w:bookmarkStart w:id="4" w:name="_Toc215201388"/>
      <w:r w:rsidRPr="00B81B01">
        <w:rPr>
          <w:rFonts w:eastAsia="Times New Roman" w:cs="Arial"/>
          <w:sz w:val="28"/>
          <w:szCs w:val="28"/>
          <w:lang w:eastAsia="en-US"/>
        </w:rPr>
        <w:t xml:space="preserve">Task 2- </w:t>
      </w:r>
      <w:r w:rsidR="00420B1C" w:rsidRPr="00B81B01">
        <w:rPr>
          <w:rFonts w:eastAsia="Times New Roman" w:cs="Arial"/>
          <w:sz w:val="28"/>
          <w:szCs w:val="28"/>
          <w:lang w:eastAsia="en-US"/>
        </w:rPr>
        <w:t>Application of Principles in Practice within a Healthcare Centre</w:t>
      </w:r>
      <w:bookmarkEnd w:id="4"/>
    </w:p>
    <w:p w14:paraId="4725C7E7" w14:textId="77777777" w:rsidR="00DD1121" w:rsidRPr="00D748BB" w:rsidRDefault="00DD1121" w:rsidP="00D748BB">
      <w:pPr>
        <w:pStyle w:val="NormalWeb"/>
        <w:spacing w:line="360" w:lineRule="auto"/>
        <w:jc w:val="both"/>
        <w:rPr>
          <w:rFonts w:cs="Arial"/>
          <w:szCs w:val="22"/>
          <w:lang w:eastAsia="en-US"/>
        </w:rPr>
      </w:pPr>
      <w:r w:rsidRPr="00D748BB">
        <w:rPr>
          <w:rFonts w:cs="Arial"/>
          <w:szCs w:val="22"/>
          <w:lang w:eastAsia="en-US"/>
        </w:rPr>
        <w:t xml:space="preserve">I witnessed the application of person-centered care, partnership functioning, and ethics in a multidisciplinary team (MDT) assisting Mrs. A, an elderly patient recovering from hip surgery, during a placement in a community health center. Nurses, occupational therapists, physiotherapists, and care </w:t>
      </w:r>
      <w:proofErr w:type="gramStart"/>
      <w:r w:rsidRPr="00D748BB">
        <w:rPr>
          <w:rFonts w:cs="Arial"/>
          <w:szCs w:val="22"/>
          <w:lang w:eastAsia="en-US"/>
        </w:rPr>
        <w:t>assistants made</w:t>
      </w:r>
      <w:proofErr w:type="gramEnd"/>
      <w:r w:rsidRPr="00D748BB">
        <w:rPr>
          <w:rFonts w:cs="Arial"/>
          <w:szCs w:val="22"/>
          <w:lang w:eastAsia="en-US"/>
        </w:rPr>
        <w:t xml:space="preserve"> comprised the team.</w:t>
      </w:r>
    </w:p>
    <w:p w14:paraId="0F72D4BE" w14:textId="77777777" w:rsidR="00420B1C" w:rsidRPr="00D748BB" w:rsidRDefault="00420B1C" w:rsidP="00D748BB">
      <w:pPr>
        <w:spacing w:line="360" w:lineRule="auto"/>
        <w:jc w:val="both"/>
        <w:rPr>
          <w:rFonts w:eastAsia="Times New Roman" w:cs="Arial"/>
          <w:szCs w:val="22"/>
          <w:lang w:eastAsia="en-US"/>
        </w:rPr>
      </w:pPr>
      <w:r w:rsidRPr="00D748BB">
        <w:rPr>
          <w:rFonts w:eastAsia="Times New Roman" w:cs="Arial"/>
          <w:szCs w:val="22"/>
          <w:lang w:eastAsia="en-US"/>
        </w:rPr>
        <w:t xml:space="preserve">Every aspect of Mrs. A's treatment was guided by the person-centered care principle; her preferences for mobility aids, rehabilitation pace, and daily routines were discussed openly; the staff used active listening, maintaining eye contact, and adopting empathetic communication techniques to promote trust; the Care Act 2014 states that it is essential to support well-being through choice and control, and this was clearly upheld; for instance, Mrs. A preferred morning physiotherapy sessions </w:t>
      </w:r>
      <w:r w:rsidRPr="00D748BB">
        <w:rPr>
          <w:rFonts w:eastAsia="Times New Roman" w:cs="Arial"/>
          <w:szCs w:val="22"/>
          <w:lang w:eastAsia="en-US"/>
        </w:rPr>
        <w:lastRenderedPageBreak/>
        <w:t>because of her energy levels, and the team respected her personal routine, which boosted her self-esteem.</w:t>
      </w:r>
    </w:p>
    <w:p w14:paraId="43583F1C" w14:textId="77777777" w:rsidR="00420B1C" w:rsidRPr="00D748BB" w:rsidRDefault="00420B1C" w:rsidP="00D748BB">
      <w:pPr>
        <w:spacing w:line="360" w:lineRule="auto"/>
        <w:jc w:val="both"/>
        <w:rPr>
          <w:rFonts w:eastAsia="Times New Roman" w:cs="Arial"/>
          <w:szCs w:val="22"/>
          <w:lang w:eastAsia="en-US"/>
        </w:rPr>
      </w:pPr>
      <w:r w:rsidRPr="00D748BB">
        <w:rPr>
          <w:rFonts w:eastAsia="Times New Roman" w:cs="Arial"/>
          <w:szCs w:val="22"/>
          <w:lang w:eastAsia="en-US"/>
        </w:rPr>
        <w:t>The MDT's cooperation demonstrated partnership working. Sharing opinions on Mrs. A's development was encouraged during weekly team meetings. Exercise regimens were consistent thanks to communication between the physiotherapist and care assistants, which avoided misunderstandings or contradicting directions. Working with Mrs. A's family also improved adherence to care plans, decreased anxiety, and encouraged openness and alignment of expectations. This is in line with NHS England's (2021) focus on integrated care systems that facilitate support across organizational and professional boundaries.</w:t>
      </w:r>
    </w:p>
    <w:p w14:paraId="2B79F6F4" w14:textId="77777777" w:rsidR="00420B1C" w:rsidRPr="00D748BB" w:rsidRDefault="00420B1C" w:rsidP="00D748BB">
      <w:pPr>
        <w:spacing w:line="360" w:lineRule="auto"/>
        <w:jc w:val="both"/>
        <w:rPr>
          <w:rFonts w:eastAsia="Times New Roman" w:cs="Arial"/>
          <w:szCs w:val="22"/>
          <w:lang w:eastAsia="en-US"/>
        </w:rPr>
      </w:pPr>
      <w:r w:rsidRPr="00D748BB">
        <w:rPr>
          <w:rFonts w:eastAsia="Times New Roman" w:cs="Arial"/>
          <w:szCs w:val="22"/>
          <w:lang w:eastAsia="en-US"/>
        </w:rPr>
        <w:t>The provision of care was infused with ethical issues. Staff had to strike a balance between beneficence—the obligation to encourage recovery—and autonomy when Mrs. A first declined to take part in physiotherapy because she was in pain. They gave her detailed information on the advantages of progressive exercise while yet respecting her choice. By guaranteeing that choices were made voluntarily and with understanding, this strategy upheld informed consent under the Mental Capacity Act of 2005. Additionally, confidentiality was upheld by discussing private health information exclusively with the MDT.</w:t>
      </w:r>
    </w:p>
    <w:p w14:paraId="0103CA0F" w14:textId="77777777" w:rsidR="00A061C9" w:rsidRPr="00D748BB" w:rsidRDefault="00420B1C" w:rsidP="00D748BB">
      <w:pPr>
        <w:spacing w:line="360" w:lineRule="auto"/>
        <w:jc w:val="both"/>
        <w:rPr>
          <w:rFonts w:eastAsia="Times New Roman" w:cs="Arial"/>
          <w:szCs w:val="22"/>
          <w:lang w:eastAsia="en-US"/>
        </w:rPr>
      </w:pPr>
      <w:r w:rsidRPr="00D748BB">
        <w:rPr>
          <w:rFonts w:eastAsia="Times New Roman" w:cs="Arial"/>
          <w:szCs w:val="22"/>
          <w:lang w:eastAsia="en-US"/>
        </w:rPr>
        <w:t xml:space="preserve">The results of putting these ideas into practice were evident: Mrs. A's contentment increased, her physical development quickened, and the team's cooperation strengthened. Time constraints, however, were a problem that occasionally prevented possibilities for in-depth conversation or introspection. Resource constraints may hinder the constant communication and adaptability needed for an effective cooperation. Scheduled reflection sessions and collaborative </w:t>
      </w:r>
      <w:proofErr w:type="gramStart"/>
      <w:r w:rsidRPr="00D748BB">
        <w:rPr>
          <w:rFonts w:eastAsia="Times New Roman" w:cs="Arial"/>
          <w:szCs w:val="22"/>
          <w:lang w:eastAsia="en-US"/>
        </w:rPr>
        <w:t>inter professional</w:t>
      </w:r>
      <w:proofErr w:type="gramEnd"/>
      <w:r w:rsidRPr="00D748BB">
        <w:rPr>
          <w:rFonts w:eastAsia="Times New Roman" w:cs="Arial"/>
          <w:szCs w:val="22"/>
          <w:lang w:eastAsia="en-US"/>
        </w:rPr>
        <w:t xml:space="preserve"> communication training could improve future practice. </w:t>
      </w:r>
      <w:r w:rsidRPr="00D748BB">
        <w:rPr>
          <w:rFonts w:eastAsia="Times New Roman" w:cs="Arial"/>
          <w:szCs w:val="22"/>
          <w:lang w:eastAsia="en-US"/>
        </w:rPr>
        <w:br/>
      </w:r>
      <w:r w:rsidRPr="00D748BB">
        <w:rPr>
          <w:rFonts w:eastAsia="Times New Roman" w:cs="Arial"/>
          <w:szCs w:val="22"/>
          <w:lang w:eastAsia="en-US"/>
        </w:rPr>
        <w:br/>
        <w:t>In addition to improving results, this example shows how person-centered, moral, and cooperative behavior promotes professional accountability and trust in healthcare settings.</w:t>
      </w:r>
      <w:r w:rsidR="00A061C9" w:rsidRPr="00D748BB">
        <w:rPr>
          <w:rFonts w:eastAsia="Times New Roman" w:cs="Arial"/>
          <w:szCs w:val="22"/>
          <w:lang w:eastAsia="en-US"/>
        </w:rPr>
        <w:t xml:space="preserve"> Her confidence was also boosted by the staff's encouragement for her to set short, attainable goals. The MDT strengthened motivation and psychological well-being by acknowledging minor accomplishments like walking short distances without assistance. This strategy showed real regard for each person's unique recovery rhythm and was in line with NICE's (2020) recommendations for holistic rehabilitation. </w:t>
      </w:r>
      <w:r w:rsidR="00A061C9" w:rsidRPr="00D748BB">
        <w:rPr>
          <w:rFonts w:eastAsia="Times New Roman" w:cs="Arial"/>
          <w:szCs w:val="22"/>
          <w:lang w:eastAsia="en-US"/>
        </w:rPr>
        <w:br/>
        <w:t xml:space="preserve">All members could see updates because </w:t>
      </w:r>
      <w:proofErr w:type="gramStart"/>
      <w:r w:rsidR="00A061C9" w:rsidRPr="00D748BB">
        <w:rPr>
          <w:rFonts w:eastAsia="Times New Roman" w:cs="Arial"/>
          <w:szCs w:val="22"/>
          <w:lang w:eastAsia="en-US"/>
        </w:rPr>
        <w:t>to</w:t>
      </w:r>
      <w:proofErr w:type="gramEnd"/>
      <w:r w:rsidR="00A061C9" w:rsidRPr="00D748BB">
        <w:rPr>
          <w:rFonts w:eastAsia="Times New Roman" w:cs="Arial"/>
          <w:szCs w:val="22"/>
          <w:lang w:eastAsia="en-US"/>
        </w:rPr>
        <w:t xml:space="preserve"> collaborative record keeping, which strengthened accountability and care uniformity. </w:t>
      </w:r>
      <w:r w:rsidR="00A061C9" w:rsidRPr="00D748BB">
        <w:rPr>
          <w:rFonts w:eastAsia="Times New Roman" w:cs="Arial"/>
          <w:szCs w:val="22"/>
          <w:lang w:eastAsia="en-US"/>
        </w:rPr>
        <w:br/>
        <w:t xml:space="preserve">The staff's commitment to dignity was also characterized by ethical sensitivity: they </w:t>
      </w:r>
      <w:r w:rsidR="00A061C9" w:rsidRPr="00D748BB">
        <w:rPr>
          <w:rFonts w:eastAsia="Times New Roman" w:cs="Arial"/>
          <w:szCs w:val="22"/>
          <w:lang w:eastAsia="en-US"/>
        </w:rPr>
        <w:lastRenderedPageBreak/>
        <w:t xml:space="preserve">consistently protected privacy during mobility assessments, exhibiting professionalism and empathy. </w:t>
      </w:r>
      <w:r w:rsidR="00A061C9" w:rsidRPr="00D748BB">
        <w:rPr>
          <w:rFonts w:eastAsia="Times New Roman" w:cs="Arial"/>
          <w:szCs w:val="22"/>
          <w:lang w:eastAsia="en-US"/>
        </w:rPr>
        <w:br/>
        <w:t xml:space="preserve">Meetings were sometimes </w:t>
      </w:r>
      <w:proofErr w:type="gramStart"/>
      <w:r w:rsidR="00A061C9" w:rsidRPr="00D748BB">
        <w:rPr>
          <w:rFonts w:eastAsia="Times New Roman" w:cs="Arial"/>
          <w:szCs w:val="22"/>
          <w:lang w:eastAsia="en-US"/>
        </w:rPr>
        <w:t>truncated</w:t>
      </w:r>
      <w:proofErr w:type="gramEnd"/>
      <w:r w:rsidR="00A061C9" w:rsidRPr="00D748BB">
        <w:rPr>
          <w:rFonts w:eastAsia="Times New Roman" w:cs="Arial"/>
          <w:szCs w:val="22"/>
          <w:lang w:eastAsia="en-US"/>
        </w:rPr>
        <w:t xml:space="preserve"> due to resource constraints, which could result in communication gaps. Thus, team communication seminars and planned reflection sessions could help remove these obstacles.</w:t>
      </w:r>
    </w:p>
    <w:p w14:paraId="096B45A5" w14:textId="77777777" w:rsidR="007619BA" w:rsidRPr="00B81B01" w:rsidRDefault="00794031" w:rsidP="00D748BB">
      <w:pPr>
        <w:pStyle w:val="Heading1"/>
        <w:numPr>
          <w:ilvl w:val="0"/>
          <w:numId w:val="1"/>
        </w:numPr>
        <w:spacing w:line="360" w:lineRule="auto"/>
        <w:jc w:val="both"/>
        <w:rPr>
          <w:rFonts w:eastAsia="Times New Roman" w:cs="Arial"/>
          <w:sz w:val="28"/>
          <w:szCs w:val="28"/>
          <w:lang w:eastAsia="en-US"/>
        </w:rPr>
      </w:pPr>
      <w:bookmarkStart w:id="5" w:name="_Toc215201389"/>
      <w:r w:rsidRPr="00B81B01">
        <w:rPr>
          <w:rFonts w:eastAsia="Times New Roman" w:cs="Arial"/>
          <w:sz w:val="28"/>
          <w:szCs w:val="28"/>
          <w:lang w:eastAsia="en-US"/>
        </w:rPr>
        <w:t xml:space="preserve">Task 3 - </w:t>
      </w:r>
      <w:r w:rsidR="007619BA" w:rsidRPr="00B81B01">
        <w:rPr>
          <w:rFonts w:eastAsia="Times New Roman" w:cs="Arial"/>
          <w:sz w:val="28"/>
          <w:szCs w:val="28"/>
          <w:lang w:eastAsia="en-US"/>
        </w:rPr>
        <w:t>Self-Reflection as a Health and Social Care Student (Using Gibbs' Reflective Cycle)</w:t>
      </w:r>
      <w:bookmarkEnd w:id="5"/>
      <w:r w:rsidR="007619BA" w:rsidRPr="00B81B01">
        <w:rPr>
          <w:rFonts w:eastAsia="Times New Roman" w:cs="Arial"/>
          <w:sz w:val="28"/>
          <w:szCs w:val="28"/>
          <w:lang w:eastAsia="en-US"/>
        </w:rPr>
        <w:t xml:space="preserve"> </w:t>
      </w:r>
    </w:p>
    <w:p w14:paraId="735B7426" w14:textId="77777777" w:rsidR="007619BA" w:rsidRPr="00D748BB" w:rsidRDefault="007619BA" w:rsidP="00D748BB">
      <w:pPr>
        <w:pStyle w:val="Heading2"/>
        <w:spacing w:line="360" w:lineRule="auto"/>
        <w:jc w:val="both"/>
        <w:rPr>
          <w:rFonts w:ascii="Arial" w:eastAsia="Times New Roman" w:hAnsi="Arial" w:cs="Arial"/>
          <w:sz w:val="22"/>
          <w:szCs w:val="22"/>
          <w:lang w:eastAsia="en-US"/>
        </w:rPr>
      </w:pPr>
      <w:bookmarkStart w:id="6" w:name="_Toc215201390"/>
      <w:r w:rsidRPr="00D748BB">
        <w:rPr>
          <w:rFonts w:ascii="Arial" w:eastAsia="Times New Roman" w:hAnsi="Arial" w:cs="Arial"/>
          <w:sz w:val="22"/>
          <w:szCs w:val="22"/>
          <w:lang w:eastAsia="en-US"/>
        </w:rPr>
        <w:t>Description</w:t>
      </w:r>
      <w:bookmarkEnd w:id="6"/>
      <w:r w:rsidRPr="00D748BB">
        <w:rPr>
          <w:rFonts w:ascii="Arial" w:eastAsia="Times New Roman" w:hAnsi="Arial" w:cs="Arial"/>
          <w:sz w:val="22"/>
          <w:szCs w:val="22"/>
          <w:lang w:eastAsia="en-US"/>
        </w:rPr>
        <w:t xml:space="preserve"> </w:t>
      </w:r>
    </w:p>
    <w:p w14:paraId="1683DDC4" w14:textId="77777777" w:rsidR="007619BA" w:rsidRPr="00D748BB" w:rsidRDefault="007619BA" w:rsidP="00D748BB">
      <w:pPr>
        <w:spacing w:line="360" w:lineRule="auto"/>
        <w:jc w:val="both"/>
        <w:rPr>
          <w:rFonts w:eastAsia="Times New Roman" w:cs="Arial"/>
          <w:szCs w:val="22"/>
          <w:lang w:eastAsia="en-US"/>
        </w:rPr>
      </w:pPr>
      <w:r w:rsidRPr="00D748BB">
        <w:rPr>
          <w:rFonts w:eastAsia="Times New Roman" w:cs="Arial"/>
          <w:szCs w:val="22"/>
          <w:lang w:eastAsia="en-US"/>
        </w:rPr>
        <w:t xml:space="preserve">During my placement at the healthcare center, I supported Mrs. A's rehabilitation process by helping to monitor her exercises, encouraging her participation, and documenting her progress under the supervision of a registered nurse. This experience allowed me to see how theory translates into everyday care delivery. </w:t>
      </w:r>
      <w:r w:rsidR="00A061C9" w:rsidRPr="00D748BB">
        <w:rPr>
          <w:rFonts w:eastAsia="Times New Roman" w:cs="Arial"/>
          <w:szCs w:val="22"/>
          <w:lang w:eastAsia="en-US"/>
        </w:rPr>
        <w:t>Additionally, I learned how multidisciplinary communication functions in real time and how each professional function supports a patient's overall recovery. The cooperation between the nurse and physiotherapist demonstrated how regular practice fosters patient confidence.</w:t>
      </w:r>
    </w:p>
    <w:p w14:paraId="5BDF5F20" w14:textId="77777777" w:rsidR="007619BA" w:rsidRPr="00D748BB" w:rsidRDefault="007619BA" w:rsidP="00D748BB">
      <w:pPr>
        <w:pStyle w:val="Heading2"/>
        <w:spacing w:line="360" w:lineRule="auto"/>
        <w:jc w:val="both"/>
        <w:rPr>
          <w:rFonts w:ascii="Arial" w:eastAsia="Times New Roman" w:hAnsi="Arial" w:cs="Arial"/>
          <w:sz w:val="22"/>
          <w:szCs w:val="22"/>
          <w:lang w:eastAsia="en-US"/>
        </w:rPr>
      </w:pPr>
      <w:bookmarkStart w:id="7" w:name="_Toc215201391"/>
      <w:r w:rsidRPr="00D748BB">
        <w:rPr>
          <w:rFonts w:ascii="Arial" w:eastAsia="Times New Roman" w:hAnsi="Arial" w:cs="Arial"/>
          <w:sz w:val="22"/>
          <w:szCs w:val="22"/>
          <w:lang w:eastAsia="en-US"/>
        </w:rPr>
        <w:t>Feelings</w:t>
      </w:r>
      <w:bookmarkEnd w:id="7"/>
      <w:r w:rsidRPr="00D748BB">
        <w:rPr>
          <w:rFonts w:ascii="Arial" w:eastAsia="Times New Roman" w:hAnsi="Arial" w:cs="Arial"/>
          <w:sz w:val="22"/>
          <w:szCs w:val="22"/>
          <w:lang w:eastAsia="en-US"/>
        </w:rPr>
        <w:t xml:space="preserve"> </w:t>
      </w:r>
    </w:p>
    <w:p w14:paraId="23512DF0" w14:textId="77777777" w:rsidR="00A061C9" w:rsidRPr="00D748BB" w:rsidRDefault="007619BA" w:rsidP="00D748BB">
      <w:pPr>
        <w:spacing w:line="360" w:lineRule="auto"/>
        <w:jc w:val="both"/>
        <w:rPr>
          <w:rFonts w:eastAsia="Times New Roman" w:cs="Arial"/>
          <w:szCs w:val="22"/>
          <w:lang w:eastAsia="en-US"/>
        </w:rPr>
      </w:pPr>
      <w:r w:rsidRPr="00D748BB">
        <w:rPr>
          <w:rFonts w:eastAsia="Times New Roman" w:cs="Arial"/>
          <w:szCs w:val="22"/>
          <w:lang w:eastAsia="en-US"/>
        </w:rPr>
        <w:t xml:space="preserve">At first, I was unsure of how to strike a balance between respecting Mrs. A's autonomy and my responsibility to promote recovery. However, with the help of my supervisor, I realized that effective communication </w:t>
      </w:r>
      <w:proofErr w:type="gramStart"/>
      <w:r w:rsidRPr="00D748BB">
        <w:rPr>
          <w:rFonts w:eastAsia="Times New Roman" w:cs="Arial"/>
          <w:szCs w:val="22"/>
          <w:lang w:eastAsia="en-US"/>
        </w:rPr>
        <w:t>can</w:t>
      </w:r>
      <w:proofErr w:type="gramEnd"/>
      <w:r w:rsidRPr="00D748BB">
        <w:rPr>
          <w:rFonts w:eastAsia="Times New Roman" w:cs="Arial"/>
          <w:szCs w:val="22"/>
          <w:lang w:eastAsia="en-US"/>
        </w:rPr>
        <w:t xml:space="preserve"> bridge these elements by emphasizing shared decision-making.</w:t>
      </w:r>
      <w:r w:rsidR="00A061C9" w:rsidRPr="00D748BB">
        <w:rPr>
          <w:rFonts w:eastAsia="Times New Roman" w:cs="Arial"/>
          <w:szCs w:val="22"/>
          <w:lang w:eastAsia="en-US"/>
        </w:rPr>
        <w:t xml:space="preserve"> Mrs. A's comfort level frequently increased when her preferences were </w:t>
      </w:r>
      <w:proofErr w:type="gramStart"/>
      <w:r w:rsidR="00A061C9" w:rsidRPr="00D748BB">
        <w:rPr>
          <w:rFonts w:eastAsia="Times New Roman" w:cs="Arial"/>
          <w:szCs w:val="22"/>
          <w:lang w:eastAsia="en-US"/>
        </w:rPr>
        <w:t>taken into account</w:t>
      </w:r>
      <w:proofErr w:type="gramEnd"/>
      <w:r w:rsidR="00A061C9" w:rsidRPr="00D748BB">
        <w:rPr>
          <w:rFonts w:eastAsia="Times New Roman" w:cs="Arial"/>
          <w:szCs w:val="22"/>
          <w:lang w:eastAsia="en-US"/>
        </w:rPr>
        <w:t>, which further inspired me to study how empathy affects clinical outcomes. I was proud to see her regain her independence, and it confirmed my dedication to compassionate practice.</w:t>
      </w:r>
    </w:p>
    <w:p w14:paraId="7C5C0575" w14:textId="77777777" w:rsidR="007619BA" w:rsidRPr="00D748BB" w:rsidRDefault="007619BA" w:rsidP="00D748BB">
      <w:pPr>
        <w:spacing w:line="360" w:lineRule="auto"/>
        <w:jc w:val="both"/>
        <w:rPr>
          <w:rFonts w:eastAsia="Times New Roman" w:cs="Arial"/>
          <w:szCs w:val="22"/>
          <w:lang w:eastAsia="en-US"/>
        </w:rPr>
      </w:pPr>
    </w:p>
    <w:p w14:paraId="714A5F53" w14:textId="77777777" w:rsidR="007619BA" w:rsidRPr="00D748BB" w:rsidRDefault="007619BA" w:rsidP="00D748BB">
      <w:pPr>
        <w:spacing w:line="360" w:lineRule="auto"/>
        <w:jc w:val="both"/>
        <w:rPr>
          <w:rFonts w:eastAsia="Times New Roman" w:cs="Arial"/>
          <w:szCs w:val="22"/>
          <w:lang w:eastAsia="en-US"/>
        </w:rPr>
      </w:pPr>
      <w:bookmarkStart w:id="8" w:name="_Toc215201392"/>
      <w:r w:rsidRPr="00D748BB">
        <w:rPr>
          <w:rStyle w:val="Heading2Char"/>
          <w:rFonts w:ascii="Arial" w:hAnsi="Arial" w:cs="Arial"/>
          <w:sz w:val="22"/>
          <w:szCs w:val="22"/>
          <w:lang w:eastAsia="en-US"/>
        </w:rPr>
        <w:t>Evaluation</w:t>
      </w:r>
      <w:bookmarkEnd w:id="8"/>
      <w:r w:rsidRPr="00D748BB">
        <w:rPr>
          <w:rFonts w:eastAsia="Times New Roman" w:cs="Arial"/>
          <w:szCs w:val="22"/>
          <w:lang w:eastAsia="en-US"/>
        </w:rPr>
        <w:br/>
        <w:t>I learned from the experience that person-centered care involves empowering people to make educated decisions rather than just doing what they want. We supported Mrs. A's autonomy and promoted participation by calmly outlining the goal of physiotherapy. As team members successfully coordinated their roles, partnership working also improved. I was aware, nevertheless, that I needed to have more confidence when debating care boundaries.</w:t>
      </w:r>
      <w:r w:rsidR="00A061C9" w:rsidRPr="00D748BB">
        <w:rPr>
          <w:rFonts w:eastAsia="Times New Roman" w:cs="Arial"/>
          <w:szCs w:val="22"/>
          <w:lang w:eastAsia="en-US"/>
        </w:rPr>
        <w:t xml:space="preserve"> I also learned from the experience how trust between service users and providers can be influenced by cultural sensitivity and emotional intelligence. The team's regard for Mrs. A's routine highlighted how </w:t>
      </w:r>
      <w:r w:rsidR="00A061C9" w:rsidRPr="00D748BB">
        <w:rPr>
          <w:rFonts w:eastAsia="Times New Roman" w:cs="Arial"/>
          <w:szCs w:val="22"/>
          <w:lang w:eastAsia="en-US"/>
        </w:rPr>
        <w:lastRenderedPageBreak/>
        <w:t>minor changes, such as scheduling and communication style, can have a big influence on recuperation and contentment.</w:t>
      </w:r>
    </w:p>
    <w:p w14:paraId="4D37DCE0" w14:textId="77777777" w:rsidR="00DD1121" w:rsidRPr="00D748BB" w:rsidRDefault="007619BA" w:rsidP="00D748BB">
      <w:pPr>
        <w:pStyle w:val="Heading2"/>
        <w:spacing w:line="360" w:lineRule="auto"/>
        <w:jc w:val="both"/>
        <w:rPr>
          <w:rFonts w:ascii="Arial" w:eastAsia="Times New Roman" w:hAnsi="Arial" w:cs="Arial"/>
          <w:sz w:val="22"/>
          <w:szCs w:val="22"/>
          <w:lang w:eastAsia="en-US"/>
        </w:rPr>
      </w:pPr>
      <w:bookmarkStart w:id="9" w:name="_Toc215201393"/>
      <w:r w:rsidRPr="00D748BB">
        <w:rPr>
          <w:rFonts w:ascii="Arial" w:eastAsia="Times New Roman" w:hAnsi="Arial" w:cs="Arial"/>
          <w:sz w:val="22"/>
          <w:szCs w:val="22"/>
          <w:lang w:eastAsia="en-US"/>
        </w:rPr>
        <w:t>Analysis</w:t>
      </w:r>
      <w:bookmarkEnd w:id="9"/>
    </w:p>
    <w:p w14:paraId="7321629A" w14:textId="77777777" w:rsidR="00580B06" w:rsidRPr="00D748BB" w:rsidRDefault="00580B06" w:rsidP="00D748BB">
      <w:pPr>
        <w:spacing w:line="360" w:lineRule="auto"/>
        <w:jc w:val="both"/>
        <w:rPr>
          <w:rFonts w:cs="Arial"/>
          <w:szCs w:val="22"/>
          <w:lang w:eastAsia="en-US"/>
        </w:rPr>
      </w:pPr>
    </w:p>
    <w:p w14:paraId="62D096FE" w14:textId="77777777" w:rsidR="00580B06" w:rsidRPr="00D748BB" w:rsidRDefault="007619BA" w:rsidP="00D748BB">
      <w:pPr>
        <w:spacing w:line="360" w:lineRule="auto"/>
        <w:jc w:val="both"/>
        <w:rPr>
          <w:rFonts w:eastAsia="Times New Roman" w:cs="Arial"/>
          <w:szCs w:val="22"/>
          <w:lang w:eastAsia="en-US"/>
        </w:rPr>
      </w:pPr>
      <w:r w:rsidRPr="00D748BB">
        <w:rPr>
          <w:rFonts w:eastAsia="Times New Roman" w:cs="Arial"/>
          <w:szCs w:val="22"/>
          <w:lang w:eastAsia="en-US"/>
        </w:rPr>
        <w:t xml:space="preserve">As I think about this, I realize that professional activity is built on ethical ideals. Practitioners must respect people's right to make their own decisions while working in their best interests, according to the NMC Code (2018). The event demonstrated how ethics, partnership working, and person-centered care are all ingrained in day-to-day operations. Care must be safe, effective, responsive, and well-led, all of which need for cooperation and moral behavior, according to </w:t>
      </w:r>
      <w:proofErr w:type="gramStart"/>
      <w:r w:rsidRPr="00D748BB">
        <w:rPr>
          <w:rFonts w:eastAsia="Times New Roman" w:cs="Arial"/>
          <w:szCs w:val="22"/>
          <w:lang w:eastAsia="en-US"/>
        </w:rPr>
        <w:t>the CQC's</w:t>
      </w:r>
      <w:proofErr w:type="gramEnd"/>
      <w:r w:rsidRPr="00D748BB">
        <w:rPr>
          <w:rFonts w:eastAsia="Times New Roman" w:cs="Arial"/>
          <w:szCs w:val="22"/>
          <w:lang w:eastAsia="en-US"/>
        </w:rPr>
        <w:t xml:space="preserve"> Key </w:t>
      </w:r>
      <w:r w:rsidR="00855C1C" w:rsidRPr="00D748BB">
        <w:rPr>
          <w:rFonts w:eastAsia="Times New Roman" w:cs="Arial"/>
          <w:szCs w:val="22"/>
          <w:lang w:eastAsia="en-US"/>
        </w:rPr>
        <w:t xml:space="preserve">Lines of Enquiry (CQC, 2021). </w:t>
      </w:r>
      <w:r w:rsidRPr="00D748BB">
        <w:rPr>
          <w:rFonts w:eastAsia="Times New Roman" w:cs="Arial"/>
          <w:szCs w:val="22"/>
          <w:lang w:eastAsia="en-US"/>
        </w:rPr>
        <w:br/>
        <w:t xml:space="preserve">Using Maslow's (1943) model, I discovered that </w:t>
      </w:r>
      <w:proofErr w:type="gramStart"/>
      <w:r w:rsidRPr="00D748BB">
        <w:rPr>
          <w:rFonts w:eastAsia="Times New Roman" w:cs="Arial"/>
          <w:szCs w:val="22"/>
          <w:lang w:eastAsia="en-US"/>
        </w:rPr>
        <w:t>in order for</w:t>
      </w:r>
      <w:proofErr w:type="gramEnd"/>
      <w:r w:rsidRPr="00D748BB">
        <w:rPr>
          <w:rFonts w:eastAsia="Times New Roman" w:cs="Arial"/>
          <w:szCs w:val="22"/>
          <w:lang w:eastAsia="en-US"/>
        </w:rPr>
        <w:t xml:space="preserve"> Mrs. A to feel safe and inspired, she </w:t>
      </w:r>
      <w:proofErr w:type="gramStart"/>
      <w:r w:rsidRPr="00D748BB">
        <w:rPr>
          <w:rFonts w:eastAsia="Times New Roman" w:cs="Arial"/>
          <w:szCs w:val="22"/>
          <w:lang w:eastAsia="en-US"/>
        </w:rPr>
        <w:t>need</w:t>
      </w:r>
      <w:proofErr w:type="gramEnd"/>
      <w:r w:rsidRPr="00D748BB">
        <w:rPr>
          <w:rFonts w:eastAsia="Times New Roman" w:cs="Arial"/>
          <w:szCs w:val="22"/>
          <w:lang w:eastAsia="en-US"/>
        </w:rPr>
        <w:t xml:space="preserve"> both emotional and physical support. My empathy and flexibility were strengthened by my comprehension of her needs on several levels. Additionally, the experience illustrated the value of collaboration:</w:t>
      </w:r>
      <w:r w:rsidRPr="00D748BB">
        <w:rPr>
          <w:rFonts w:cs="Arial"/>
          <w:szCs w:val="22"/>
        </w:rPr>
        <w:t xml:space="preserve"> </w:t>
      </w:r>
      <w:r w:rsidRPr="00D748BB">
        <w:rPr>
          <w:rFonts w:eastAsia="Times New Roman" w:cs="Arial"/>
          <w:szCs w:val="22"/>
          <w:lang w:eastAsia="en-US"/>
        </w:rPr>
        <w:t>teamwork ensured consistent communication and clear role boundaries.</w:t>
      </w:r>
      <w:r w:rsidR="00580B06" w:rsidRPr="00D748BB">
        <w:rPr>
          <w:rFonts w:eastAsia="Times New Roman" w:cs="Arial"/>
          <w:szCs w:val="22"/>
          <w:lang w:eastAsia="en-US"/>
        </w:rPr>
        <w:t xml:space="preserve"> I was able to comprehend how reflection links theory with emotional awareness, enabling personal development, by using Gibbs' model. </w:t>
      </w:r>
      <w:r w:rsidR="00580B06" w:rsidRPr="00D748BB">
        <w:rPr>
          <w:rFonts w:eastAsia="Times New Roman" w:cs="Arial"/>
          <w:szCs w:val="22"/>
          <w:lang w:eastAsia="en-US"/>
        </w:rPr>
        <w:br/>
        <w:t>The group's entire coherence may be harmed if one team member lacked clarity, which made me realize how crucial aggressive communication and mutual accountability are.</w:t>
      </w:r>
    </w:p>
    <w:p w14:paraId="773D8196" w14:textId="77777777" w:rsidR="00DD1121" w:rsidRPr="00D748BB" w:rsidRDefault="00DD1121" w:rsidP="00D748BB">
      <w:pPr>
        <w:spacing w:line="360" w:lineRule="auto"/>
        <w:jc w:val="both"/>
        <w:rPr>
          <w:rFonts w:eastAsia="Times New Roman" w:cs="Arial"/>
          <w:szCs w:val="22"/>
          <w:lang w:eastAsia="en-US"/>
        </w:rPr>
      </w:pPr>
    </w:p>
    <w:p w14:paraId="0DA1463D" w14:textId="77777777" w:rsidR="007619BA" w:rsidRPr="00D748BB" w:rsidRDefault="006142C9" w:rsidP="00D748BB">
      <w:pPr>
        <w:spacing w:line="360" w:lineRule="auto"/>
        <w:jc w:val="both"/>
        <w:rPr>
          <w:rFonts w:eastAsia="Times New Roman" w:cs="Arial"/>
          <w:szCs w:val="22"/>
          <w:lang w:eastAsia="en-US"/>
        </w:rPr>
      </w:pPr>
      <w:bookmarkStart w:id="10" w:name="_Toc215201394"/>
      <w:r w:rsidRPr="00D748BB">
        <w:rPr>
          <w:rStyle w:val="Heading2Char"/>
          <w:rFonts w:ascii="Arial" w:hAnsi="Arial" w:cs="Arial"/>
          <w:sz w:val="22"/>
          <w:szCs w:val="22"/>
        </w:rPr>
        <w:t>C</w:t>
      </w:r>
      <w:r w:rsidR="00855C1C" w:rsidRPr="00D748BB">
        <w:rPr>
          <w:rStyle w:val="Heading2Char"/>
          <w:rFonts w:ascii="Arial" w:hAnsi="Arial" w:cs="Arial"/>
          <w:sz w:val="22"/>
          <w:szCs w:val="22"/>
        </w:rPr>
        <w:t>onclusion</w:t>
      </w:r>
      <w:bookmarkEnd w:id="10"/>
      <w:r w:rsidR="00855C1C" w:rsidRPr="00D748BB">
        <w:rPr>
          <w:rFonts w:eastAsia="Times New Roman" w:cs="Arial"/>
          <w:szCs w:val="22"/>
          <w:lang w:eastAsia="en-US"/>
        </w:rPr>
        <w:t xml:space="preserve"> </w:t>
      </w:r>
      <w:r w:rsidR="007619BA" w:rsidRPr="00D748BB">
        <w:rPr>
          <w:rFonts w:eastAsia="Times New Roman" w:cs="Arial"/>
          <w:szCs w:val="22"/>
          <w:lang w:eastAsia="en-US"/>
        </w:rPr>
        <w:br/>
        <w:t>I discovered that introspective knowledge of how individual attitudes and communication affect the quality of treatment is essential to effective practice. When faced with moral conundrums, I grew more aware of ethical reasoning, especially when it came to striking a balance between beneficence and autonomy. As I learnt to appreciate different viewpoints and make positive contributions to conversations, my teamwork and communication abilities increased.</w:t>
      </w:r>
      <w:r w:rsidR="00580B06" w:rsidRPr="00D748BB">
        <w:rPr>
          <w:rFonts w:eastAsia="Times New Roman" w:cs="Arial"/>
          <w:szCs w:val="22"/>
          <w:lang w:eastAsia="en-US"/>
        </w:rPr>
        <w:t xml:space="preserve"> I also realized that experience and introspection gradually increase confidence.  By setting aside time to reflect on my behaviors, I was able to become more self-aware and turn my initial insecurity into professional resilience.</w:t>
      </w:r>
    </w:p>
    <w:p w14:paraId="7F10579D" w14:textId="77777777" w:rsidR="00DD1121" w:rsidRPr="00D748BB" w:rsidRDefault="00855C1C" w:rsidP="00D748BB">
      <w:pPr>
        <w:spacing w:line="360" w:lineRule="auto"/>
        <w:jc w:val="both"/>
        <w:rPr>
          <w:rFonts w:eastAsia="Times New Roman" w:cs="Arial"/>
          <w:szCs w:val="22"/>
          <w:lang w:eastAsia="en-US"/>
        </w:rPr>
      </w:pPr>
      <w:bookmarkStart w:id="11" w:name="_Toc215201395"/>
      <w:r w:rsidRPr="00D748BB">
        <w:rPr>
          <w:rStyle w:val="Heading2Char"/>
          <w:rFonts w:ascii="Arial" w:hAnsi="Arial" w:cs="Arial"/>
          <w:sz w:val="22"/>
          <w:szCs w:val="22"/>
        </w:rPr>
        <w:t>Plan of Action</w:t>
      </w:r>
      <w:bookmarkEnd w:id="11"/>
      <w:r w:rsidRPr="00D748BB">
        <w:rPr>
          <w:rFonts w:eastAsia="Times New Roman" w:cs="Arial"/>
          <w:szCs w:val="22"/>
          <w:lang w:eastAsia="en-US"/>
        </w:rPr>
        <w:t xml:space="preserve"> </w:t>
      </w:r>
      <w:r w:rsidR="007619BA" w:rsidRPr="00D748BB">
        <w:rPr>
          <w:rFonts w:eastAsia="Times New Roman" w:cs="Arial"/>
          <w:szCs w:val="22"/>
          <w:lang w:eastAsia="en-US"/>
        </w:rPr>
        <w:br/>
        <w:t xml:space="preserve">In order </w:t>
      </w:r>
      <w:r w:rsidRPr="00D748BB">
        <w:rPr>
          <w:rFonts w:eastAsia="Times New Roman" w:cs="Arial"/>
          <w:szCs w:val="22"/>
          <w:lang w:eastAsia="en-US"/>
        </w:rPr>
        <w:t xml:space="preserve">to keep growing, I intend to: </w:t>
      </w:r>
      <w:r w:rsidR="007619BA" w:rsidRPr="00D748BB">
        <w:rPr>
          <w:rFonts w:eastAsia="Times New Roman" w:cs="Arial"/>
          <w:szCs w:val="22"/>
          <w:lang w:eastAsia="en-US"/>
        </w:rPr>
        <w:br/>
        <w:t>After every placement task, use Gibbs' Cycle fo</w:t>
      </w:r>
      <w:r w:rsidRPr="00D748BB">
        <w:rPr>
          <w:rFonts w:eastAsia="Times New Roman" w:cs="Arial"/>
          <w:szCs w:val="22"/>
          <w:lang w:eastAsia="en-US"/>
        </w:rPr>
        <w:t xml:space="preserve">r more introspective practice. </w:t>
      </w:r>
      <w:r w:rsidR="007619BA" w:rsidRPr="00D748BB">
        <w:rPr>
          <w:rFonts w:eastAsia="Times New Roman" w:cs="Arial"/>
          <w:szCs w:val="22"/>
          <w:lang w:eastAsia="en-US"/>
        </w:rPr>
        <w:br/>
        <w:t>Participate in ethical and communication skills classes to boost your confidence</w:t>
      </w:r>
      <w:r w:rsidRPr="00D748BB">
        <w:rPr>
          <w:rFonts w:eastAsia="Times New Roman" w:cs="Arial"/>
          <w:szCs w:val="22"/>
          <w:lang w:eastAsia="en-US"/>
        </w:rPr>
        <w:t xml:space="preserve"> in </w:t>
      </w:r>
      <w:r w:rsidRPr="00D748BB">
        <w:rPr>
          <w:rFonts w:eastAsia="Times New Roman" w:cs="Arial"/>
          <w:szCs w:val="22"/>
          <w:lang w:eastAsia="en-US"/>
        </w:rPr>
        <w:lastRenderedPageBreak/>
        <w:t xml:space="preserve">person-centered discourse. </w:t>
      </w:r>
      <w:r w:rsidR="007619BA" w:rsidRPr="00D748BB">
        <w:rPr>
          <w:rFonts w:eastAsia="Times New Roman" w:cs="Arial"/>
          <w:szCs w:val="22"/>
          <w:lang w:eastAsia="en-US"/>
        </w:rPr>
        <w:br/>
        <w:t>Seek mentorship to gain knowledge about interprofessional cooperatio</w:t>
      </w:r>
      <w:r w:rsidRPr="00D748BB">
        <w:rPr>
          <w:rFonts w:eastAsia="Times New Roman" w:cs="Arial"/>
          <w:szCs w:val="22"/>
          <w:lang w:eastAsia="en-US"/>
        </w:rPr>
        <w:t xml:space="preserve">n and ethical decision-making. </w:t>
      </w:r>
      <w:r w:rsidR="007619BA" w:rsidRPr="00D748BB">
        <w:rPr>
          <w:rFonts w:eastAsia="Times New Roman" w:cs="Arial"/>
          <w:szCs w:val="22"/>
          <w:lang w:eastAsia="en-US"/>
        </w:rPr>
        <w:br/>
        <w:t>Regularly review NMC and HCPC codes to ensure that my practice complies with indust</w:t>
      </w:r>
      <w:r w:rsidR="006142C9" w:rsidRPr="00D748BB">
        <w:rPr>
          <w:rFonts w:eastAsia="Times New Roman" w:cs="Arial"/>
          <w:szCs w:val="22"/>
          <w:lang w:eastAsia="en-US"/>
        </w:rPr>
        <w:t xml:space="preserve">ry standards. </w:t>
      </w:r>
      <w:r w:rsidR="007619BA" w:rsidRPr="00D748BB">
        <w:rPr>
          <w:rFonts w:eastAsia="Times New Roman" w:cs="Arial"/>
          <w:szCs w:val="22"/>
          <w:lang w:eastAsia="en-US"/>
        </w:rPr>
        <w:br/>
        <w:t>I hope to further integrate these values into my professional identity and make sure that my work supports person-centered care that is safe, courteous, and of the highest caliber through ongoing introspection and active learning.</w:t>
      </w:r>
      <w:r w:rsidR="00580B06" w:rsidRPr="00D748BB">
        <w:rPr>
          <w:rFonts w:eastAsia="Times New Roman" w:cs="Arial"/>
          <w:szCs w:val="22"/>
          <w:lang w:eastAsia="en-US"/>
        </w:rPr>
        <w:t xml:space="preserve"> To improve my practical judgment in morally challenging situations, I also intend to participate in simulation courses.  I'll be able to monitor my development and spot recurrent themes in my learning by keeping a reflective notebook.  I want to improve professionalism, empathy, and the provision of evidence-based care through ongoing introspection.</w:t>
      </w:r>
    </w:p>
    <w:p w14:paraId="30FE30DA" w14:textId="77777777" w:rsidR="006142C9" w:rsidRPr="00D748BB" w:rsidRDefault="001F24BC" w:rsidP="00D748BB">
      <w:pPr>
        <w:pStyle w:val="Heading1"/>
        <w:numPr>
          <w:ilvl w:val="0"/>
          <w:numId w:val="1"/>
        </w:numPr>
        <w:spacing w:line="360" w:lineRule="auto"/>
        <w:jc w:val="both"/>
        <w:rPr>
          <w:rFonts w:cs="Arial"/>
          <w:sz w:val="22"/>
          <w:szCs w:val="22"/>
        </w:rPr>
      </w:pPr>
      <w:bookmarkStart w:id="12" w:name="_Toc215201396"/>
      <w:r w:rsidRPr="00D748BB">
        <w:rPr>
          <w:rFonts w:cs="Arial"/>
          <w:sz w:val="22"/>
          <w:szCs w:val="22"/>
        </w:rPr>
        <w:t>Conclu</w:t>
      </w:r>
      <w:r w:rsidR="00855C1C" w:rsidRPr="00D748BB">
        <w:rPr>
          <w:rFonts w:cs="Arial"/>
          <w:sz w:val="22"/>
          <w:szCs w:val="22"/>
        </w:rPr>
        <w:t>sion</w:t>
      </w:r>
      <w:bookmarkEnd w:id="12"/>
      <w:r w:rsidR="00855C1C" w:rsidRPr="00D748BB">
        <w:rPr>
          <w:rFonts w:cs="Arial"/>
          <w:sz w:val="22"/>
          <w:szCs w:val="22"/>
        </w:rPr>
        <w:t xml:space="preserve"> </w:t>
      </w:r>
    </w:p>
    <w:p w14:paraId="22A4D6C4" w14:textId="77777777" w:rsidR="001F24BC" w:rsidRPr="00D748BB" w:rsidRDefault="001F24BC" w:rsidP="00D748BB">
      <w:pPr>
        <w:pStyle w:val="NormalWeb"/>
        <w:spacing w:line="360" w:lineRule="auto"/>
        <w:jc w:val="both"/>
        <w:rPr>
          <w:rFonts w:cs="Arial"/>
          <w:szCs w:val="22"/>
          <w:lang w:eastAsia="en-US"/>
        </w:rPr>
      </w:pPr>
      <w:r w:rsidRPr="00D748BB">
        <w:rPr>
          <w:rFonts w:cs="Arial"/>
          <w:szCs w:val="22"/>
          <w:lang w:eastAsia="en-US"/>
        </w:rPr>
        <w:t>Effective health and social care practice in the UK is governed by three essential, interconnected pillars: person-centered care, partnership working, and ethics. Together, they promote safe, coordinated, and evidence-based care while guaranteeing that service users are treated fairly, with dignity, and with respect. Better results, cohesive teamwork, and ethical accountability result from the incorporation of these concepts into day-to-day professional practice. By using organized models like Gibbs' Cycle to reflect on practice, one can become more self-aware, which facilitates ongoing improvement and alignment with national standards like the Care Act of 2014 and the NMC Code. Adopting these values as a health and social care student not only helps me in my current work but also helps to define who I am as a future practitioner who is kind, thoughtful, and morally upright.</w:t>
      </w:r>
    </w:p>
    <w:p w14:paraId="28CFE031" w14:textId="77777777" w:rsidR="00FF3ACF" w:rsidRPr="00D748BB" w:rsidRDefault="00FF3ACF" w:rsidP="00D748BB">
      <w:pPr>
        <w:shd w:val="clear" w:color="auto" w:fill="FFFFFF" w:themeFill="background1"/>
        <w:spacing w:line="360" w:lineRule="auto"/>
        <w:jc w:val="both"/>
        <w:rPr>
          <w:rFonts w:eastAsia="SimSun" w:cs="Arial"/>
          <w:szCs w:val="22"/>
        </w:rPr>
      </w:pPr>
    </w:p>
    <w:p w14:paraId="49D87A1D" w14:textId="77777777" w:rsidR="006142C9" w:rsidRPr="00D748BB" w:rsidRDefault="006142C9" w:rsidP="00D748BB">
      <w:pPr>
        <w:shd w:val="clear" w:color="auto" w:fill="FFFFFF" w:themeFill="background1"/>
        <w:spacing w:line="360" w:lineRule="auto"/>
        <w:jc w:val="both"/>
        <w:rPr>
          <w:rFonts w:eastAsia="SimSun" w:cs="Arial"/>
          <w:szCs w:val="22"/>
        </w:rPr>
      </w:pPr>
    </w:p>
    <w:p w14:paraId="10D17ADD" w14:textId="77777777" w:rsidR="006142C9" w:rsidRPr="00D748BB" w:rsidRDefault="006142C9" w:rsidP="00D748BB">
      <w:pPr>
        <w:shd w:val="clear" w:color="auto" w:fill="FFFFFF" w:themeFill="background1"/>
        <w:spacing w:line="360" w:lineRule="auto"/>
        <w:jc w:val="both"/>
        <w:rPr>
          <w:rFonts w:eastAsia="SimSun" w:cs="Arial"/>
          <w:szCs w:val="22"/>
        </w:rPr>
      </w:pPr>
    </w:p>
    <w:p w14:paraId="4F6318F8" w14:textId="77777777" w:rsidR="006142C9" w:rsidRPr="00D748BB" w:rsidRDefault="006142C9" w:rsidP="00D748BB">
      <w:pPr>
        <w:shd w:val="clear" w:color="auto" w:fill="FFFFFF" w:themeFill="background1"/>
        <w:spacing w:line="360" w:lineRule="auto"/>
        <w:jc w:val="both"/>
        <w:rPr>
          <w:rFonts w:eastAsia="SimSun" w:cs="Arial"/>
          <w:szCs w:val="22"/>
        </w:rPr>
      </w:pPr>
    </w:p>
    <w:p w14:paraId="27C1D423" w14:textId="77777777" w:rsidR="006142C9" w:rsidRPr="00D748BB" w:rsidRDefault="006142C9" w:rsidP="00D748BB">
      <w:pPr>
        <w:shd w:val="clear" w:color="auto" w:fill="FFFFFF" w:themeFill="background1"/>
        <w:spacing w:line="360" w:lineRule="auto"/>
        <w:jc w:val="both"/>
        <w:rPr>
          <w:rFonts w:eastAsia="SimSun" w:cs="Arial"/>
          <w:szCs w:val="22"/>
        </w:rPr>
      </w:pPr>
    </w:p>
    <w:p w14:paraId="51F407B9" w14:textId="26D197F8" w:rsidR="006142C9" w:rsidRPr="00B81B01" w:rsidRDefault="00B81B01" w:rsidP="00D748BB">
      <w:pPr>
        <w:pStyle w:val="Heading1"/>
        <w:spacing w:line="360" w:lineRule="auto"/>
        <w:jc w:val="both"/>
        <w:rPr>
          <w:rFonts w:cs="Arial"/>
          <w:sz w:val="32"/>
          <w:szCs w:val="32"/>
        </w:rPr>
      </w:pPr>
      <w:bookmarkStart w:id="13" w:name="_Toc215201397"/>
      <w:r>
        <w:rPr>
          <w:rFonts w:cs="Arial"/>
          <w:sz w:val="32"/>
          <w:szCs w:val="32"/>
        </w:rPr>
        <w:lastRenderedPageBreak/>
        <w:t xml:space="preserve">                           </w:t>
      </w:r>
      <w:r w:rsidR="00AE6032" w:rsidRPr="00B81B01">
        <w:rPr>
          <w:rFonts w:cs="Arial"/>
          <w:sz w:val="32"/>
          <w:szCs w:val="32"/>
        </w:rPr>
        <w:t>References</w:t>
      </w:r>
      <w:bookmarkEnd w:id="13"/>
    </w:p>
    <w:p w14:paraId="19D92937"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Beauchamp, T.L. and Childress, J.F. (2019) Principles of Biomedical Ethics. 8th ed. Oxford: Oxford University Press.</w:t>
      </w:r>
    </w:p>
    <w:p w14:paraId="3B0ED0C3"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426BA201"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Care Quality Commission (CQC) (2021) The State of Health Care and Adult Social Care in England 2020/21. London: CQC.</w:t>
      </w:r>
    </w:p>
    <w:p w14:paraId="3632E00C"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58CA0479"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Health and Care Act (2022) London: The Stationery Office.</w:t>
      </w:r>
    </w:p>
    <w:p w14:paraId="591A872C"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69C08E6E"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Maslow, A.H. (1943) ‘A Theory of Human Motivation’, Psychological Review, 50(4), pp. 370–396.</w:t>
      </w:r>
    </w:p>
    <w:p w14:paraId="1B24FDEF"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752E89D8"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Mental Capacity Act (2005) London: The Stationery Office.</w:t>
      </w:r>
    </w:p>
    <w:p w14:paraId="156B2360"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4A38CFC0" w14:textId="6B696DBF"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NHS England (2019) What is Person-</w:t>
      </w:r>
      <w:proofErr w:type="spellStart"/>
      <w:r w:rsidRPr="00D748BB">
        <w:rPr>
          <w:rFonts w:ascii="Arial" w:hAnsi="Arial" w:cs="Arial"/>
          <w:sz w:val="22"/>
          <w:szCs w:val="22"/>
        </w:rPr>
        <w:t>Centred</w:t>
      </w:r>
      <w:proofErr w:type="spellEnd"/>
      <w:r w:rsidR="00337065">
        <w:rPr>
          <w:rFonts w:ascii="Arial" w:hAnsi="Arial" w:cs="Arial"/>
          <w:sz w:val="22"/>
          <w:szCs w:val="22"/>
        </w:rPr>
        <w:t xml:space="preserve"> </w:t>
      </w:r>
      <w:r w:rsidRPr="00D748BB">
        <w:rPr>
          <w:rFonts w:ascii="Arial" w:hAnsi="Arial" w:cs="Arial"/>
          <w:sz w:val="22"/>
          <w:szCs w:val="22"/>
        </w:rPr>
        <w:t xml:space="preserve">Care? Available at: </w:t>
      </w:r>
      <w:hyperlink r:id="rId11" w:history="1">
        <w:r w:rsidR="00B81B01" w:rsidRPr="00D86BDF">
          <w:rPr>
            <w:rStyle w:val="Hyperlink"/>
            <w:rFonts w:ascii="Arial" w:hAnsi="Arial" w:cs="Arial"/>
            <w:sz w:val="22"/>
            <w:szCs w:val="22"/>
          </w:rPr>
          <w:t>https://www.england.nhs.uk/</w:t>
        </w:r>
      </w:hyperlink>
      <w:r w:rsidR="00B81B01">
        <w:rPr>
          <w:rFonts w:ascii="Arial" w:hAnsi="Arial" w:cs="Arial"/>
          <w:sz w:val="22"/>
          <w:szCs w:val="22"/>
        </w:rPr>
        <w:t xml:space="preserve">. </w:t>
      </w:r>
      <w:r w:rsidRPr="00D748BB">
        <w:rPr>
          <w:rFonts w:ascii="Arial" w:hAnsi="Arial" w:cs="Arial"/>
          <w:sz w:val="22"/>
          <w:szCs w:val="22"/>
        </w:rPr>
        <w:t xml:space="preserve"> [Accessed 25 November 2025].</w:t>
      </w:r>
    </w:p>
    <w:p w14:paraId="0086C33C"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4CFC770A"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NHS England (2021) Integrating Care: Next Steps to Building Strong and Effective Integrated Care Systems Across England. London: NHS England.</w:t>
      </w:r>
    </w:p>
    <w:p w14:paraId="0C6F94DA"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2FAE2273" w14:textId="47DBD54C"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 xml:space="preserve">Nursing and Midwifery Council (NMC) (2018) The Code: Professional Standards of Practice and </w:t>
      </w:r>
      <w:r w:rsidR="001931BD" w:rsidRPr="00D748BB">
        <w:rPr>
          <w:rFonts w:ascii="Arial" w:hAnsi="Arial" w:cs="Arial"/>
          <w:sz w:val="22"/>
          <w:szCs w:val="22"/>
        </w:rPr>
        <w:t>Behavior</w:t>
      </w:r>
      <w:r w:rsidRPr="00D748BB">
        <w:rPr>
          <w:rFonts w:ascii="Arial" w:hAnsi="Arial" w:cs="Arial"/>
          <w:sz w:val="22"/>
          <w:szCs w:val="22"/>
        </w:rPr>
        <w:t xml:space="preserve"> for Nurses and Midwives. London: NMC.</w:t>
      </w:r>
    </w:p>
    <w:p w14:paraId="466C528B" w14:textId="77777777" w:rsidR="001F24BC" w:rsidRPr="00D748BB"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p>
    <w:p w14:paraId="44A78440" w14:textId="77777777" w:rsidR="00FF3ACF" w:rsidRDefault="001F24BC" w:rsidP="00D748BB">
      <w:pPr>
        <w:pStyle w:val="EndNoteBibliography"/>
        <w:shd w:val="clear" w:color="auto" w:fill="FFFFFF" w:themeFill="background1"/>
        <w:spacing w:line="360" w:lineRule="auto"/>
        <w:ind w:left="720" w:hanging="720"/>
        <w:jc w:val="both"/>
        <w:rPr>
          <w:rFonts w:ascii="Arial" w:hAnsi="Arial" w:cs="Arial"/>
          <w:sz w:val="22"/>
          <w:szCs w:val="22"/>
        </w:rPr>
      </w:pPr>
      <w:r w:rsidRPr="00D748BB">
        <w:rPr>
          <w:rFonts w:ascii="Arial" w:hAnsi="Arial" w:cs="Arial"/>
          <w:sz w:val="22"/>
          <w:szCs w:val="22"/>
        </w:rPr>
        <w:t>Tuckman, B.W. (1965) ‘Developmental Sequence in Small Groups’, Psychological Bulletin, 63(6), pp. 384–399.</w:t>
      </w:r>
    </w:p>
    <w:p w14:paraId="5DA71783" w14:textId="39F30D77" w:rsidR="00337065" w:rsidRPr="00D748BB" w:rsidRDefault="00337065" w:rsidP="00D748BB">
      <w:pPr>
        <w:pStyle w:val="EndNoteBibliography"/>
        <w:shd w:val="clear" w:color="auto" w:fill="FFFFFF" w:themeFill="background1"/>
        <w:spacing w:line="360" w:lineRule="auto"/>
        <w:ind w:left="720" w:hanging="720"/>
        <w:jc w:val="both"/>
        <w:rPr>
          <w:rFonts w:ascii="Arial" w:hAnsi="Arial" w:cs="Arial"/>
          <w:sz w:val="22"/>
          <w:szCs w:val="22"/>
        </w:rPr>
      </w:pPr>
      <w:r>
        <w:rPr>
          <w:rFonts w:ascii="Arial" w:hAnsi="Arial" w:cs="Arial"/>
          <w:sz w:val="22"/>
          <w:szCs w:val="22"/>
        </w:rPr>
        <w:t>NATINAL INSTITIUTION OF HEALTH AND CARE  Excellence (NICE) (2021</w:t>
      </w:r>
      <w:r w:rsidR="00B81B01">
        <w:rPr>
          <w:rFonts w:ascii="Arial" w:hAnsi="Arial" w:cs="Arial"/>
          <w:sz w:val="22"/>
          <w:szCs w:val="22"/>
        </w:rPr>
        <w:t>) patient</w:t>
      </w:r>
      <w:r>
        <w:rPr>
          <w:rFonts w:ascii="Arial" w:hAnsi="Arial" w:cs="Arial"/>
          <w:sz w:val="22"/>
          <w:szCs w:val="22"/>
        </w:rPr>
        <w:t xml:space="preserve"> experience in adult NHS service</w:t>
      </w:r>
      <w:r w:rsidR="001931BD">
        <w:rPr>
          <w:rFonts w:ascii="Arial" w:hAnsi="Arial" w:cs="Arial"/>
          <w:sz w:val="22"/>
          <w:szCs w:val="22"/>
        </w:rPr>
        <w:t xml:space="preserve">s </w:t>
      </w:r>
      <w:r>
        <w:rPr>
          <w:rFonts w:ascii="Arial" w:hAnsi="Arial" w:cs="Arial"/>
          <w:sz w:val="22"/>
          <w:szCs w:val="22"/>
        </w:rPr>
        <w:t>.</w:t>
      </w:r>
      <w:r w:rsidR="001931BD">
        <w:rPr>
          <w:rFonts w:ascii="Arial" w:hAnsi="Arial" w:cs="Arial"/>
          <w:sz w:val="22"/>
          <w:szCs w:val="22"/>
        </w:rPr>
        <w:t>improving</w:t>
      </w:r>
      <w:r>
        <w:rPr>
          <w:rFonts w:ascii="Arial" w:hAnsi="Arial" w:cs="Arial"/>
          <w:sz w:val="22"/>
          <w:szCs w:val="22"/>
        </w:rPr>
        <w:t xml:space="preserve"> the </w:t>
      </w:r>
      <w:r w:rsidR="001931BD">
        <w:rPr>
          <w:rFonts w:ascii="Arial" w:hAnsi="Arial" w:cs="Arial"/>
          <w:sz w:val="22"/>
          <w:szCs w:val="22"/>
        </w:rPr>
        <w:t>experience</w:t>
      </w:r>
      <w:r>
        <w:rPr>
          <w:rFonts w:ascii="Arial" w:hAnsi="Arial" w:cs="Arial"/>
          <w:sz w:val="22"/>
          <w:szCs w:val="22"/>
        </w:rPr>
        <w:t xml:space="preserve"> of care for people using </w:t>
      </w:r>
      <w:r w:rsidR="001931BD">
        <w:rPr>
          <w:rFonts w:ascii="Arial" w:hAnsi="Arial" w:cs="Arial"/>
          <w:sz w:val="22"/>
          <w:szCs w:val="22"/>
        </w:rPr>
        <w:t>adults</w:t>
      </w:r>
      <w:r>
        <w:rPr>
          <w:rFonts w:ascii="Arial" w:hAnsi="Arial" w:cs="Arial"/>
          <w:sz w:val="22"/>
          <w:szCs w:val="22"/>
        </w:rPr>
        <w:t xml:space="preserve"> service 9clinical guideline </w:t>
      </w:r>
      <w:r w:rsidR="001931BD">
        <w:rPr>
          <w:rFonts w:ascii="Arial" w:hAnsi="Arial" w:cs="Arial"/>
          <w:sz w:val="22"/>
          <w:szCs w:val="22"/>
        </w:rPr>
        <w:t>(</w:t>
      </w:r>
      <w:r>
        <w:rPr>
          <w:rFonts w:ascii="Arial" w:hAnsi="Arial" w:cs="Arial"/>
          <w:sz w:val="22"/>
          <w:szCs w:val="22"/>
        </w:rPr>
        <w:t>CG1</w:t>
      </w:r>
      <w:r w:rsidR="001931BD">
        <w:rPr>
          <w:rFonts w:ascii="Arial" w:hAnsi="Arial" w:cs="Arial"/>
          <w:sz w:val="22"/>
          <w:szCs w:val="22"/>
        </w:rPr>
        <w:t xml:space="preserve">38).LONDON;NICE AVELEBLE at: </w:t>
      </w:r>
      <w:hyperlink r:id="rId12" w:history="1">
        <w:r w:rsidR="00B81B01" w:rsidRPr="00D86BDF">
          <w:rPr>
            <w:rStyle w:val="Hyperlink"/>
            <w:rFonts w:ascii="Arial" w:hAnsi="Arial" w:cs="Arial"/>
            <w:sz w:val="22"/>
            <w:szCs w:val="22"/>
          </w:rPr>
          <w:t>https://WWW.nice.org.uk/guidance/cg138</w:t>
        </w:r>
      </w:hyperlink>
      <w:r w:rsidR="00B81B01">
        <w:rPr>
          <w:rFonts w:ascii="Arial" w:hAnsi="Arial" w:cs="Arial"/>
          <w:sz w:val="22"/>
          <w:szCs w:val="22"/>
        </w:rPr>
        <w:t xml:space="preserve">. </w:t>
      </w:r>
      <w:r w:rsidR="001931BD">
        <w:rPr>
          <w:rFonts w:ascii="Arial" w:hAnsi="Arial" w:cs="Arial"/>
          <w:sz w:val="22"/>
          <w:szCs w:val="22"/>
        </w:rPr>
        <w:t xml:space="preserve"> </w:t>
      </w:r>
      <w:r w:rsidR="00B81B01">
        <w:rPr>
          <w:rFonts w:ascii="Arial" w:hAnsi="Arial" w:cs="Arial"/>
          <w:sz w:val="22"/>
          <w:szCs w:val="22"/>
        </w:rPr>
        <w:t>[</w:t>
      </w:r>
      <w:r w:rsidR="001931BD">
        <w:rPr>
          <w:rFonts w:ascii="Arial" w:hAnsi="Arial" w:cs="Arial"/>
          <w:sz w:val="22"/>
          <w:szCs w:val="22"/>
        </w:rPr>
        <w:t>Accessed 25 November 2025</w:t>
      </w:r>
      <w:r w:rsidR="00B81B01">
        <w:rPr>
          <w:rFonts w:ascii="Arial" w:hAnsi="Arial" w:cs="Arial"/>
          <w:sz w:val="22"/>
          <w:szCs w:val="22"/>
        </w:rPr>
        <w:t>]</w:t>
      </w:r>
    </w:p>
    <w:sectPr w:rsidR="00337065" w:rsidRPr="00D748BB" w:rsidSect="002B66EC">
      <w:pgSz w:w="11906" w:h="16838"/>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D83C9" w14:textId="77777777" w:rsidR="00CC7E7E" w:rsidRDefault="00CC7E7E" w:rsidP="00FF3ACF">
      <w:r>
        <w:separator/>
      </w:r>
    </w:p>
  </w:endnote>
  <w:endnote w:type="continuationSeparator" w:id="0">
    <w:p w14:paraId="1665BDA2" w14:textId="77777777" w:rsidR="00CC7E7E" w:rsidRDefault="00CC7E7E" w:rsidP="00FF3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03366"/>
      <w:docPartObj>
        <w:docPartGallery w:val="Page Numbers (Bottom of Page)"/>
        <w:docPartUnique/>
      </w:docPartObj>
    </w:sdtPr>
    <w:sdtEndPr>
      <w:rPr>
        <w:noProof/>
      </w:rPr>
    </w:sdtEndPr>
    <w:sdtContent>
      <w:p w14:paraId="04B15474" w14:textId="40BAB301" w:rsidR="00D748BB" w:rsidRDefault="00D748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37915C" w14:textId="3410D467" w:rsidR="00FF3ACF" w:rsidRDefault="00FF3ACF" w:rsidP="002B66EC">
    <w:pPr>
      <w:pStyle w:val="Footer"/>
      <w:tabs>
        <w:tab w:val="clear" w:pos="830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AC4C8" w14:textId="77777777" w:rsidR="00CC7E7E" w:rsidRDefault="00CC7E7E" w:rsidP="00FF3ACF">
      <w:r>
        <w:separator/>
      </w:r>
    </w:p>
  </w:footnote>
  <w:footnote w:type="continuationSeparator" w:id="0">
    <w:p w14:paraId="31EFBB06" w14:textId="77777777" w:rsidR="00CC7E7E" w:rsidRDefault="00CC7E7E" w:rsidP="00FF3A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15F46"/>
    <w:multiLevelType w:val="hybridMultilevel"/>
    <w:tmpl w:val="6190420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83339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55wewa9fxp2ated5ew5wvsdx5t2drse9005&quot;&gt;liya 4&lt;record-ids&gt;&lt;item&gt;4&lt;/item&gt;&lt;item&gt;5&lt;/item&gt;&lt;item&gt;9&lt;/item&gt;&lt;/record-ids&gt;&lt;/item&gt;&lt;/Libraries&gt;"/>
  </w:docVars>
  <w:rsids>
    <w:rsidRoot w:val="650B7CBB"/>
    <w:rsid w:val="000067B3"/>
    <w:rsid w:val="000E1D3C"/>
    <w:rsid w:val="001931BD"/>
    <w:rsid w:val="001F24BC"/>
    <w:rsid w:val="00267338"/>
    <w:rsid w:val="002B66EC"/>
    <w:rsid w:val="00337065"/>
    <w:rsid w:val="00354B3B"/>
    <w:rsid w:val="00360E99"/>
    <w:rsid w:val="003A371D"/>
    <w:rsid w:val="00402EBE"/>
    <w:rsid w:val="0040321E"/>
    <w:rsid w:val="00420B1C"/>
    <w:rsid w:val="004A0713"/>
    <w:rsid w:val="004C3D2D"/>
    <w:rsid w:val="004D05B3"/>
    <w:rsid w:val="004E5094"/>
    <w:rsid w:val="005029F0"/>
    <w:rsid w:val="00580B06"/>
    <w:rsid w:val="006142C9"/>
    <w:rsid w:val="00697527"/>
    <w:rsid w:val="00754165"/>
    <w:rsid w:val="007619BA"/>
    <w:rsid w:val="00774E91"/>
    <w:rsid w:val="007754C4"/>
    <w:rsid w:val="00794031"/>
    <w:rsid w:val="007D18B9"/>
    <w:rsid w:val="007E0D30"/>
    <w:rsid w:val="008431A9"/>
    <w:rsid w:val="00855C1C"/>
    <w:rsid w:val="00856610"/>
    <w:rsid w:val="008B3EA8"/>
    <w:rsid w:val="008D2348"/>
    <w:rsid w:val="00921119"/>
    <w:rsid w:val="009224C5"/>
    <w:rsid w:val="009757D2"/>
    <w:rsid w:val="00A061C9"/>
    <w:rsid w:val="00AE6032"/>
    <w:rsid w:val="00AF1CAF"/>
    <w:rsid w:val="00B81B01"/>
    <w:rsid w:val="00BC50EC"/>
    <w:rsid w:val="00BE31FD"/>
    <w:rsid w:val="00C8170B"/>
    <w:rsid w:val="00CC7E7E"/>
    <w:rsid w:val="00D127D4"/>
    <w:rsid w:val="00D13DAA"/>
    <w:rsid w:val="00D502AC"/>
    <w:rsid w:val="00D748BB"/>
    <w:rsid w:val="00DB63AA"/>
    <w:rsid w:val="00DD1121"/>
    <w:rsid w:val="00E16C73"/>
    <w:rsid w:val="00E260C3"/>
    <w:rsid w:val="00EB1327"/>
    <w:rsid w:val="00EE349E"/>
    <w:rsid w:val="00FA61F1"/>
    <w:rsid w:val="00FF3ACF"/>
    <w:rsid w:val="051E1A8A"/>
    <w:rsid w:val="071A60C8"/>
    <w:rsid w:val="07FB4A01"/>
    <w:rsid w:val="0B4A3765"/>
    <w:rsid w:val="1392370A"/>
    <w:rsid w:val="13FF65A8"/>
    <w:rsid w:val="215D5262"/>
    <w:rsid w:val="289A4CFE"/>
    <w:rsid w:val="28A311AE"/>
    <w:rsid w:val="29804E7F"/>
    <w:rsid w:val="2AA9450A"/>
    <w:rsid w:val="303A1D5E"/>
    <w:rsid w:val="36EE68F2"/>
    <w:rsid w:val="3EBF1CA1"/>
    <w:rsid w:val="43EA3EDE"/>
    <w:rsid w:val="4ACB0C74"/>
    <w:rsid w:val="50E449C6"/>
    <w:rsid w:val="52307BB0"/>
    <w:rsid w:val="55FF6FA9"/>
    <w:rsid w:val="650B7CBB"/>
    <w:rsid w:val="6D2F2F40"/>
    <w:rsid w:val="7A1C39BD"/>
    <w:rsid w:val="7B317F01"/>
    <w:rsid w:val="7F671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1DA9E0"/>
  <w15:docId w15:val="{44013918-543A-46CE-8C0B-6F2A6F593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footer" w:uiPriority="9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semiHidden/>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link w:val="FooterChar"/>
    <w:uiPriority w:val="99"/>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DB63AA"/>
    <w:pPr>
      <w:tabs>
        <w:tab w:val="right" w:leader="dot" w:pos="8296"/>
      </w:tabs>
      <w:spacing w:after="100" w:line="360" w:lineRule="auto"/>
      <w:ind w:left="200"/>
      <w:jc w:val="both"/>
    </w:pPr>
  </w:style>
  <w:style w:type="character" w:customStyle="1" w:styleId="FooterChar">
    <w:name w:val="Footer Char"/>
    <w:basedOn w:val="DefaultParagraphFont"/>
    <w:link w:val="Footer"/>
    <w:uiPriority w:val="99"/>
    <w:rsid w:val="00D748BB"/>
    <w:rPr>
      <w:rFonts w:ascii="Arial" w:eastAsiaTheme="minorEastAsia" w:hAnsi="Arial" w:cstheme="minorBidi"/>
      <w:sz w:val="18"/>
      <w:szCs w:val="18"/>
      <w:lang w:eastAsia="zh-CN"/>
    </w:rPr>
  </w:style>
  <w:style w:type="character" w:styleId="UnresolvedMention">
    <w:name w:val="Unresolved Mention"/>
    <w:basedOn w:val="DefaultParagraphFont"/>
    <w:uiPriority w:val="99"/>
    <w:semiHidden/>
    <w:unhideWhenUsed/>
    <w:rsid w:val="00B81B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9189">
      <w:bodyDiv w:val="1"/>
      <w:marLeft w:val="0"/>
      <w:marRight w:val="0"/>
      <w:marTop w:val="0"/>
      <w:marBottom w:val="0"/>
      <w:divBdr>
        <w:top w:val="none" w:sz="0" w:space="0" w:color="auto"/>
        <w:left w:val="none" w:sz="0" w:space="0" w:color="auto"/>
        <w:bottom w:val="none" w:sz="0" w:space="0" w:color="auto"/>
        <w:right w:val="none" w:sz="0" w:space="0" w:color="auto"/>
      </w:divBdr>
    </w:div>
    <w:div w:id="35592862">
      <w:bodyDiv w:val="1"/>
      <w:marLeft w:val="0"/>
      <w:marRight w:val="0"/>
      <w:marTop w:val="0"/>
      <w:marBottom w:val="0"/>
      <w:divBdr>
        <w:top w:val="none" w:sz="0" w:space="0" w:color="auto"/>
        <w:left w:val="none" w:sz="0" w:space="0" w:color="auto"/>
        <w:bottom w:val="none" w:sz="0" w:space="0" w:color="auto"/>
        <w:right w:val="none" w:sz="0" w:space="0" w:color="auto"/>
      </w:divBdr>
    </w:div>
    <w:div w:id="129517054">
      <w:bodyDiv w:val="1"/>
      <w:marLeft w:val="0"/>
      <w:marRight w:val="0"/>
      <w:marTop w:val="0"/>
      <w:marBottom w:val="0"/>
      <w:divBdr>
        <w:top w:val="none" w:sz="0" w:space="0" w:color="auto"/>
        <w:left w:val="none" w:sz="0" w:space="0" w:color="auto"/>
        <w:bottom w:val="none" w:sz="0" w:space="0" w:color="auto"/>
        <w:right w:val="none" w:sz="0" w:space="0" w:color="auto"/>
      </w:divBdr>
    </w:div>
    <w:div w:id="336884148">
      <w:bodyDiv w:val="1"/>
      <w:marLeft w:val="0"/>
      <w:marRight w:val="0"/>
      <w:marTop w:val="0"/>
      <w:marBottom w:val="0"/>
      <w:divBdr>
        <w:top w:val="none" w:sz="0" w:space="0" w:color="auto"/>
        <w:left w:val="none" w:sz="0" w:space="0" w:color="auto"/>
        <w:bottom w:val="none" w:sz="0" w:space="0" w:color="auto"/>
        <w:right w:val="none" w:sz="0" w:space="0" w:color="auto"/>
      </w:divBdr>
    </w:div>
    <w:div w:id="348217286">
      <w:bodyDiv w:val="1"/>
      <w:marLeft w:val="0"/>
      <w:marRight w:val="0"/>
      <w:marTop w:val="0"/>
      <w:marBottom w:val="0"/>
      <w:divBdr>
        <w:top w:val="none" w:sz="0" w:space="0" w:color="auto"/>
        <w:left w:val="none" w:sz="0" w:space="0" w:color="auto"/>
        <w:bottom w:val="none" w:sz="0" w:space="0" w:color="auto"/>
        <w:right w:val="none" w:sz="0" w:space="0" w:color="auto"/>
      </w:divBdr>
    </w:div>
    <w:div w:id="388267844">
      <w:bodyDiv w:val="1"/>
      <w:marLeft w:val="0"/>
      <w:marRight w:val="0"/>
      <w:marTop w:val="0"/>
      <w:marBottom w:val="0"/>
      <w:divBdr>
        <w:top w:val="none" w:sz="0" w:space="0" w:color="auto"/>
        <w:left w:val="none" w:sz="0" w:space="0" w:color="auto"/>
        <w:bottom w:val="none" w:sz="0" w:space="0" w:color="auto"/>
        <w:right w:val="none" w:sz="0" w:space="0" w:color="auto"/>
      </w:divBdr>
    </w:div>
    <w:div w:id="457115127">
      <w:bodyDiv w:val="1"/>
      <w:marLeft w:val="0"/>
      <w:marRight w:val="0"/>
      <w:marTop w:val="0"/>
      <w:marBottom w:val="0"/>
      <w:divBdr>
        <w:top w:val="none" w:sz="0" w:space="0" w:color="auto"/>
        <w:left w:val="none" w:sz="0" w:space="0" w:color="auto"/>
        <w:bottom w:val="none" w:sz="0" w:space="0" w:color="auto"/>
        <w:right w:val="none" w:sz="0" w:space="0" w:color="auto"/>
      </w:divBdr>
    </w:div>
    <w:div w:id="570310328">
      <w:bodyDiv w:val="1"/>
      <w:marLeft w:val="0"/>
      <w:marRight w:val="0"/>
      <w:marTop w:val="0"/>
      <w:marBottom w:val="0"/>
      <w:divBdr>
        <w:top w:val="none" w:sz="0" w:space="0" w:color="auto"/>
        <w:left w:val="none" w:sz="0" w:space="0" w:color="auto"/>
        <w:bottom w:val="none" w:sz="0" w:space="0" w:color="auto"/>
        <w:right w:val="none" w:sz="0" w:space="0" w:color="auto"/>
      </w:divBdr>
    </w:div>
    <w:div w:id="810248507">
      <w:bodyDiv w:val="1"/>
      <w:marLeft w:val="0"/>
      <w:marRight w:val="0"/>
      <w:marTop w:val="0"/>
      <w:marBottom w:val="0"/>
      <w:divBdr>
        <w:top w:val="none" w:sz="0" w:space="0" w:color="auto"/>
        <w:left w:val="none" w:sz="0" w:space="0" w:color="auto"/>
        <w:bottom w:val="none" w:sz="0" w:space="0" w:color="auto"/>
        <w:right w:val="none" w:sz="0" w:space="0" w:color="auto"/>
      </w:divBdr>
    </w:div>
    <w:div w:id="812530470">
      <w:bodyDiv w:val="1"/>
      <w:marLeft w:val="0"/>
      <w:marRight w:val="0"/>
      <w:marTop w:val="0"/>
      <w:marBottom w:val="0"/>
      <w:divBdr>
        <w:top w:val="none" w:sz="0" w:space="0" w:color="auto"/>
        <w:left w:val="none" w:sz="0" w:space="0" w:color="auto"/>
        <w:bottom w:val="none" w:sz="0" w:space="0" w:color="auto"/>
        <w:right w:val="none" w:sz="0" w:space="0" w:color="auto"/>
      </w:divBdr>
    </w:div>
    <w:div w:id="884440290">
      <w:bodyDiv w:val="1"/>
      <w:marLeft w:val="0"/>
      <w:marRight w:val="0"/>
      <w:marTop w:val="0"/>
      <w:marBottom w:val="0"/>
      <w:divBdr>
        <w:top w:val="none" w:sz="0" w:space="0" w:color="auto"/>
        <w:left w:val="none" w:sz="0" w:space="0" w:color="auto"/>
        <w:bottom w:val="none" w:sz="0" w:space="0" w:color="auto"/>
        <w:right w:val="none" w:sz="0" w:space="0" w:color="auto"/>
      </w:divBdr>
    </w:div>
    <w:div w:id="929898821">
      <w:bodyDiv w:val="1"/>
      <w:marLeft w:val="0"/>
      <w:marRight w:val="0"/>
      <w:marTop w:val="0"/>
      <w:marBottom w:val="0"/>
      <w:divBdr>
        <w:top w:val="none" w:sz="0" w:space="0" w:color="auto"/>
        <w:left w:val="none" w:sz="0" w:space="0" w:color="auto"/>
        <w:bottom w:val="none" w:sz="0" w:space="0" w:color="auto"/>
        <w:right w:val="none" w:sz="0" w:space="0" w:color="auto"/>
      </w:divBdr>
    </w:div>
    <w:div w:id="1075591414">
      <w:bodyDiv w:val="1"/>
      <w:marLeft w:val="0"/>
      <w:marRight w:val="0"/>
      <w:marTop w:val="0"/>
      <w:marBottom w:val="0"/>
      <w:divBdr>
        <w:top w:val="none" w:sz="0" w:space="0" w:color="auto"/>
        <w:left w:val="none" w:sz="0" w:space="0" w:color="auto"/>
        <w:bottom w:val="none" w:sz="0" w:space="0" w:color="auto"/>
        <w:right w:val="none" w:sz="0" w:space="0" w:color="auto"/>
      </w:divBdr>
    </w:div>
    <w:div w:id="1197155160">
      <w:bodyDiv w:val="1"/>
      <w:marLeft w:val="0"/>
      <w:marRight w:val="0"/>
      <w:marTop w:val="0"/>
      <w:marBottom w:val="0"/>
      <w:divBdr>
        <w:top w:val="none" w:sz="0" w:space="0" w:color="auto"/>
        <w:left w:val="none" w:sz="0" w:space="0" w:color="auto"/>
        <w:bottom w:val="none" w:sz="0" w:space="0" w:color="auto"/>
        <w:right w:val="none" w:sz="0" w:space="0" w:color="auto"/>
      </w:divBdr>
    </w:div>
    <w:div w:id="1225264204">
      <w:bodyDiv w:val="1"/>
      <w:marLeft w:val="0"/>
      <w:marRight w:val="0"/>
      <w:marTop w:val="0"/>
      <w:marBottom w:val="0"/>
      <w:divBdr>
        <w:top w:val="none" w:sz="0" w:space="0" w:color="auto"/>
        <w:left w:val="none" w:sz="0" w:space="0" w:color="auto"/>
        <w:bottom w:val="none" w:sz="0" w:space="0" w:color="auto"/>
        <w:right w:val="none" w:sz="0" w:space="0" w:color="auto"/>
      </w:divBdr>
    </w:div>
    <w:div w:id="1252281073">
      <w:bodyDiv w:val="1"/>
      <w:marLeft w:val="0"/>
      <w:marRight w:val="0"/>
      <w:marTop w:val="0"/>
      <w:marBottom w:val="0"/>
      <w:divBdr>
        <w:top w:val="none" w:sz="0" w:space="0" w:color="auto"/>
        <w:left w:val="none" w:sz="0" w:space="0" w:color="auto"/>
        <w:bottom w:val="none" w:sz="0" w:space="0" w:color="auto"/>
        <w:right w:val="none" w:sz="0" w:space="0" w:color="auto"/>
      </w:divBdr>
    </w:div>
    <w:div w:id="1332634740">
      <w:bodyDiv w:val="1"/>
      <w:marLeft w:val="0"/>
      <w:marRight w:val="0"/>
      <w:marTop w:val="0"/>
      <w:marBottom w:val="0"/>
      <w:divBdr>
        <w:top w:val="none" w:sz="0" w:space="0" w:color="auto"/>
        <w:left w:val="none" w:sz="0" w:space="0" w:color="auto"/>
        <w:bottom w:val="none" w:sz="0" w:space="0" w:color="auto"/>
        <w:right w:val="none" w:sz="0" w:space="0" w:color="auto"/>
      </w:divBdr>
    </w:div>
    <w:div w:id="1809862568">
      <w:bodyDiv w:val="1"/>
      <w:marLeft w:val="0"/>
      <w:marRight w:val="0"/>
      <w:marTop w:val="0"/>
      <w:marBottom w:val="0"/>
      <w:divBdr>
        <w:top w:val="none" w:sz="0" w:space="0" w:color="auto"/>
        <w:left w:val="none" w:sz="0" w:space="0" w:color="auto"/>
        <w:bottom w:val="none" w:sz="0" w:space="0" w:color="auto"/>
        <w:right w:val="none" w:sz="0" w:space="0" w:color="auto"/>
      </w:divBdr>
    </w:div>
    <w:div w:id="1938826428">
      <w:bodyDiv w:val="1"/>
      <w:marLeft w:val="0"/>
      <w:marRight w:val="0"/>
      <w:marTop w:val="0"/>
      <w:marBottom w:val="0"/>
      <w:divBdr>
        <w:top w:val="none" w:sz="0" w:space="0" w:color="auto"/>
        <w:left w:val="none" w:sz="0" w:space="0" w:color="auto"/>
        <w:bottom w:val="none" w:sz="0" w:space="0" w:color="auto"/>
        <w:right w:val="none" w:sz="0" w:space="0" w:color="auto"/>
      </w:divBdr>
    </w:div>
    <w:div w:id="1993562927">
      <w:bodyDiv w:val="1"/>
      <w:marLeft w:val="0"/>
      <w:marRight w:val="0"/>
      <w:marTop w:val="0"/>
      <w:marBottom w:val="0"/>
      <w:divBdr>
        <w:top w:val="none" w:sz="0" w:space="0" w:color="auto"/>
        <w:left w:val="none" w:sz="0" w:space="0" w:color="auto"/>
        <w:bottom w:val="none" w:sz="0" w:space="0" w:color="auto"/>
        <w:right w:val="none" w:sz="0" w:space="0" w:color="auto"/>
      </w:divBdr>
    </w:div>
    <w:div w:id="2041936223">
      <w:bodyDiv w:val="1"/>
      <w:marLeft w:val="0"/>
      <w:marRight w:val="0"/>
      <w:marTop w:val="0"/>
      <w:marBottom w:val="0"/>
      <w:divBdr>
        <w:top w:val="none" w:sz="0" w:space="0" w:color="auto"/>
        <w:left w:val="none" w:sz="0" w:space="0" w:color="auto"/>
        <w:bottom w:val="none" w:sz="0" w:space="0" w:color="auto"/>
        <w:right w:val="none" w:sz="0" w:space="0" w:color="auto"/>
      </w:divBdr>
    </w:div>
    <w:div w:id="2098667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ce.org.uk/guidance/cg13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 TargetMode="Externa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99DC69AF-AF65-4A62-BC98-CD5DD5A7DA2E}">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2499</Words>
  <Characters>14245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Administrator</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Mahi</dc:creator>
  <cp:lastModifiedBy>Meskerem Beyene (2414543)</cp:lastModifiedBy>
  <cp:revision>2</cp:revision>
  <dcterms:created xsi:type="dcterms:W3CDTF">2025-11-28T11:48:00Z</dcterms:created>
  <dcterms:modified xsi:type="dcterms:W3CDTF">2025-11-28T11:48:00Z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D102A5CD970043B083062FC0EFE22532_11</vt:lpwstr>
  </property>
</Properties>
</file>