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478" w:rsidRPr="00677193" w:rsidRDefault="00D47AAF" w:rsidP="00677193">
      <w:pPr>
        <w:spacing w:line="360" w:lineRule="auto"/>
        <w:jc w:val="center"/>
        <w:rPr>
          <w:rFonts w:ascii="Times New Roman" w:hAnsi="Times New Roman" w:cs="Times New Roman"/>
          <w:u w:val="single"/>
        </w:rPr>
      </w:pPr>
      <w:r w:rsidRPr="00677193">
        <w:rPr>
          <w:rFonts w:ascii="Times New Roman" w:hAnsi="Times New Roman" w:cs="Times New Roman"/>
          <w:u w:val="single"/>
        </w:rPr>
        <w:t xml:space="preserve">ECGE4001-Portfolio of Study </w:t>
      </w:r>
      <w:proofErr w:type="spellStart"/>
      <w:r w:rsidRPr="00677193">
        <w:rPr>
          <w:rFonts w:ascii="Times New Roman" w:hAnsi="Times New Roman" w:cs="Times New Roman"/>
          <w:u w:val="single"/>
        </w:rPr>
        <w:t>Skilss</w:t>
      </w:r>
      <w:proofErr w:type="spellEnd"/>
    </w:p>
    <w:p w:rsidR="00D47AAF" w:rsidRPr="00677193" w:rsidRDefault="00D47AAF" w:rsidP="00677193">
      <w:pPr>
        <w:spacing w:line="360" w:lineRule="auto"/>
        <w:jc w:val="center"/>
        <w:rPr>
          <w:rFonts w:ascii="Times New Roman" w:hAnsi="Times New Roman" w:cs="Times New Roman"/>
          <w:u w:val="single"/>
        </w:rPr>
      </w:pPr>
      <w:r w:rsidRPr="00677193">
        <w:rPr>
          <w:rFonts w:ascii="Times New Roman" w:hAnsi="Times New Roman" w:cs="Times New Roman"/>
          <w:u w:val="single"/>
        </w:rPr>
        <w:t>Assessment Tasks</w:t>
      </w:r>
    </w:p>
    <w:p w:rsidR="002C3478" w:rsidRPr="00677193" w:rsidRDefault="002C3478" w:rsidP="00677193">
      <w:pPr>
        <w:spacing w:line="360" w:lineRule="auto"/>
        <w:rPr>
          <w:rFonts w:ascii="Times New Roman" w:hAnsi="Times New Roman" w:cs="Times New Roman"/>
        </w:rPr>
      </w:pPr>
      <w:r w:rsidRPr="00677193">
        <w:rPr>
          <w:rFonts w:ascii="Times New Roman" w:hAnsi="Times New Roman" w:cs="Times New Roman"/>
        </w:rPr>
        <w:t>Part 1</w:t>
      </w:r>
    </w:p>
    <w:p w:rsidR="00D47AAF" w:rsidRPr="00677193" w:rsidRDefault="008F055F" w:rsidP="00677193">
      <w:pPr>
        <w:spacing w:line="360" w:lineRule="auto"/>
        <w:rPr>
          <w:rFonts w:ascii="Times New Roman" w:hAnsi="Times New Roman" w:cs="Times New Roman"/>
        </w:rPr>
      </w:pPr>
      <w:r w:rsidRPr="00677193">
        <w:rPr>
          <w:rFonts w:ascii="Times New Roman" w:hAnsi="Times New Roman" w:cs="Times New Roman"/>
        </w:rPr>
        <w:t xml:space="preserve">Many countries including Iceland believe that it is important that children are active during their childhood, spending plenty of time </w:t>
      </w:r>
      <w:r w:rsidR="007440AD" w:rsidRPr="00677193">
        <w:rPr>
          <w:rFonts w:ascii="Times New Roman" w:hAnsi="Times New Roman" w:cs="Times New Roman"/>
        </w:rPr>
        <w:t xml:space="preserve">outdoors. </w:t>
      </w:r>
      <w:r w:rsidR="00D47AAF" w:rsidRPr="00677193">
        <w:rPr>
          <w:rFonts w:ascii="Times New Roman" w:hAnsi="Times New Roman" w:cs="Times New Roman"/>
          <w:i/>
        </w:rPr>
        <w:t>“</w:t>
      </w:r>
      <w:r w:rsidR="007440AD" w:rsidRPr="00677193">
        <w:rPr>
          <w:rFonts w:ascii="Times New Roman" w:hAnsi="Times New Roman" w:cs="Times New Roman"/>
          <w:i/>
        </w:rPr>
        <w:t>In</w:t>
      </w:r>
      <w:r w:rsidRPr="00677193">
        <w:rPr>
          <w:rFonts w:ascii="Times New Roman" w:hAnsi="Times New Roman" w:cs="Times New Roman"/>
          <w:i/>
        </w:rPr>
        <w:t xml:space="preserve"> the </w:t>
      </w:r>
      <w:r w:rsidR="007440AD" w:rsidRPr="00677193">
        <w:rPr>
          <w:rFonts w:ascii="Times New Roman" w:hAnsi="Times New Roman" w:cs="Times New Roman"/>
          <w:i/>
        </w:rPr>
        <w:t>curriculum</w:t>
      </w:r>
      <w:r w:rsidRPr="00677193">
        <w:rPr>
          <w:rFonts w:ascii="Times New Roman" w:hAnsi="Times New Roman" w:cs="Times New Roman"/>
          <w:i/>
        </w:rPr>
        <w:t xml:space="preserve"> guidelines, set by the government it focuses on health and wellbeing which includes children learning outdoors and encouraging more exercise and promoting a healthier </w:t>
      </w:r>
      <w:r w:rsidR="007440AD" w:rsidRPr="00677193">
        <w:rPr>
          <w:rFonts w:ascii="Times New Roman" w:hAnsi="Times New Roman" w:cs="Times New Roman"/>
          <w:i/>
        </w:rPr>
        <w:t>approach</w:t>
      </w:r>
      <w:r w:rsidR="00D47AAF" w:rsidRPr="00677193">
        <w:rPr>
          <w:rFonts w:ascii="Times New Roman" w:hAnsi="Times New Roman" w:cs="Times New Roman"/>
          <w:i/>
        </w:rPr>
        <w:t xml:space="preserve">”. </w:t>
      </w:r>
      <w:r w:rsidR="00D47AAF" w:rsidRPr="00677193">
        <w:rPr>
          <w:rFonts w:ascii="Times New Roman" w:hAnsi="Times New Roman" w:cs="Times New Roman"/>
        </w:rPr>
        <w:t>(</w:t>
      </w:r>
      <w:proofErr w:type="spellStart"/>
      <w:r w:rsidR="00D47AAF" w:rsidRPr="00677193">
        <w:rPr>
          <w:rFonts w:ascii="Times New Roman" w:hAnsi="Times New Roman" w:cs="Times New Roman"/>
        </w:rPr>
        <w:t>Norodahl</w:t>
      </w:r>
      <w:proofErr w:type="spellEnd"/>
      <w:r w:rsidR="00D47AAF" w:rsidRPr="00677193">
        <w:rPr>
          <w:rFonts w:ascii="Times New Roman" w:hAnsi="Times New Roman" w:cs="Times New Roman"/>
        </w:rPr>
        <w:t xml:space="preserve"> and </w:t>
      </w:r>
      <w:proofErr w:type="spellStart"/>
      <w:r w:rsidR="00D47AAF" w:rsidRPr="00677193">
        <w:rPr>
          <w:rFonts w:ascii="Times New Roman" w:hAnsi="Times New Roman" w:cs="Times New Roman"/>
        </w:rPr>
        <w:t>Johannesson</w:t>
      </w:r>
      <w:proofErr w:type="spellEnd"/>
      <w:r w:rsidR="00D47AAF" w:rsidRPr="00677193">
        <w:rPr>
          <w:rFonts w:ascii="Times New Roman" w:hAnsi="Times New Roman" w:cs="Times New Roman"/>
        </w:rPr>
        <w:t>, 2013)</w:t>
      </w:r>
    </w:p>
    <w:p w:rsidR="008F055F" w:rsidRPr="00677193" w:rsidRDefault="008F055F" w:rsidP="00677193">
      <w:pPr>
        <w:spacing w:line="360" w:lineRule="auto"/>
        <w:rPr>
          <w:rFonts w:ascii="Times New Roman" w:hAnsi="Times New Roman" w:cs="Times New Roman"/>
        </w:rPr>
      </w:pPr>
      <w:r w:rsidRPr="00677193">
        <w:rPr>
          <w:rFonts w:ascii="Times New Roman" w:hAnsi="Times New Roman" w:cs="Times New Roman"/>
        </w:rPr>
        <w:t xml:space="preserve">Children in Iceland are encouraged to play outdoors from a </w:t>
      </w:r>
      <w:r w:rsidR="007440AD" w:rsidRPr="00677193">
        <w:rPr>
          <w:rFonts w:ascii="Times New Roman" w:hAnsi="Times New Roman" w:cs="Times New Roman"/>
        </w:rPr>
        <w:t>young</w:t>
      </w:r>
      <w:r w:rsidRPr="00677193">
        <w:rPr>
          <w:rFonts w:ascii="Times New Roman" w:hAnsi="Times New Roman" w:cs="Times New Roman"/>
        </w:rPr>
        <w:t xml:space="preserve"> age, when they star</w:t>
      </w:r>
      <w:r w:rsidR="007440AD" w:rsidRPr="00677193">
        <w:rPr>
          <w:rFonts w:ascii="Times New Roman" w:hAnsi="Times New Roman" w:cs="Times New Roman"/>
        </w:rPr>
        <w:t>t</w:t>
      </w:r>
      <w:r w:rsidRPr="00677193">
        <w:rPr>
          <w:rFonts w:ascii="Times New Roman" w:hAnsi="Times New Roman" w:cs="Times New Roman"/>
        </w:rPr>
        <w:t xml:space="preserve"> school they will access outdoor</w:t>
      </w:r>
      <w:r w:rsidR="007440AD" w:rsidRPr="00677193">
        <w:rPr>
          <w:rFonts w:ascii="Times New Roman" w:hAnsi="Times New Roman" w:cs="Times New Roman"/>
        </w:rPr>
        <w:t xml:space="preserve"> learning. The amount of outdoor learning and the activities</w:t>
      </w:r>
      <w:r w:rsidRPr="00677193">
        <w:rPr>
          <w:rFonts w:ascii="Times New Roman" w:hAnsi="Times New Roman" w:cs="Times New Roman"/>
        </w:rPr>
        <w:t xml:space="preserve"> </w:t>
      </w:r>
      <w:r w:rsidR="007440AD" w:rsidRPr="00677193">
        <w:rPr>
          <w:rFonts w:ascii="Times New Roman" w:hAnsi="Times New Roman" w:cs="Times New Roman"/>
        </w:rPr>
        <w:t xml:space="preserve">vary depending on the individual setting. All schools in Iceland have recently shown that their outdoor areas are used a lot more than previously. </w:t>
      </w:r>
      <w:r w:rsidR="00D47AAF" w:rsidRPr="00677193">
        <w:rPr>
          <w:rFonts w:ascii="Times New Roman" w:hAnsi="Times New Roman" w:cs="Times New Roman"/>
          <w:i/>
        </w:rPr>
        <w:t>“</w:t>
      </w:r>
      <w:r w:rsidR="007440AD" w:rsidRPr="00677193">
        <w:rPr>
          <w:rFonts w:ascii="Times New Roman" w:hAnsi="Times New Roman" w:cs="Times New Roman"/>
          <w:i/>
        </w:rPr>
        <w:t xml:space="preserve">In </w:t>
      </w:r>
      <w:proofErr w:type="spellStart"/>
      <w:r w:rsidR="007440AD" w:rsidRPr="00677193">
        <w:rPr>
          <w:rFonts w:ascii="Times New Roman" w:hAnsi="Times New Roman" w:cs="Times New Roman"/>
          <w:i/>
        </w:rPr>
        <w:t>Reyjkavik</w:t>
      </w:r>
      <w:proofErr w:type="spellEnd"/>
      <w:r w:rsidR="007440AD" w:rsidRPr="00677193">
        <w:rPr>
          <w:rFonts w:ascii="Times New Roman" w:hAnsi="Times New Roman" w:cs="Times New Roman"/>
          <w:i/>
        </w:rPr>
        <w:t xml:space="preserve"> 70% of schools are involved</w:t>
      </w:r>
      <w:r w:rsidR="00D47AAF" w:rsidRPr="00677193">
        <w:rPr>
          <w:rFonts w:ascii="Times New Roman" w:hAnsi="Times New Roman" w:cs="Times New Roman"/>
          <w:i/>
        </w:rPr>
        <w:t xml:space="preserve"> in outdoor education regularly”</w:t>
      </w:r>
      <w:proofErr w:type="gramStart"/>
      <w:r w:rsidR="00D47AAF" w:rsidRPr="00677193">
        <w:rPr>
          <w:rFonts w:ascii="Times New Roman" w:hAnsi="Times New Roman" w:cs="Times New Roman"/>
        </w:rPr>
        <w:t>.(</w:t>
      </w:r>
      <w:proofErr w:type="spellStart"/>
      <w:proofErr w:type="gramEnd"/>
      <w:r w:rsidR="00D47AAF" w:rsidRPr="00677193">
        <w:rPr>
          <w:rFonts w:ascii="Times New Roman" w:hAnsi="Times New Roman" w:cs="Times New Roman"/>
        </w:rPr>
        <w:t>Oladottir</w:t>
      </w:r>
      <w:proofErr w:type="spellEnd"/>
      <w:r w:rsidR="00D47AAF" w:rsidRPr="00677193">
        <w:rPr>
          <w:rFonts w:ascii="Times New Roman" w:hAnsi="Times New Roman" w:cs="Times New Roman"/>
        </w:rPr>
        <w:t>, 2008)</w:t>
      </w:r>
    </w:p>
    <w:p w:rsidR="00E44EFF" w:rsidRPr="00677193" w:rsidRDefault="00E44EFF" w:rsidP="00677193">
      <w:pPr>
        <w:spacing w:line="360" w:lineRule="auto"/>
        <w:rPr>
          <w:rFonts w:ascii="Times New Roman" w:hAnsi="Times New Roman" w:cs="Times New Roman"/>
        </w:rPr>
      </w:pPr>
    </w:p>
    <w:p w:rsidR="002C3478" w:rsidRPr="00677193" w:rsidRDefault="002C3478" w:rsidP="00677193">
      <w:pPr>
        <w:spacing w:line="360" w:lineRule="auto"/>
        <w:rPr>
          <w:rFonts w:ascii="Times New Roman" w:hAnsi="Times New Roman" w:cs="Times New Roman"/>
        </w:rPr>
      </w:pPr>
      <w:r w:rsidRPr="00677193">
        <w:rPr>
          <w:rFonts w:ascii="Times New Roman" w:hAnsi="Times New Roman" w:cs="Times New Roman"/>
        </w:rPr>
        <w:t xml:space="preserve">Adapted from </w:t>
      </w:r>
    </w:p>
    <w:p w:rsidR="002C3478" w:rsidRPr="00677193" w:rsidRDefault="002C3478" w:rsidP="00677193">
      <w:pPr>
        <w:spacing w:line="360" w:lineRule="auto"/>
        <w:rPr>
          <w:rFonts w:ascii="Times New Roman" w:hAnsi="Times New Roman" w:cs="Times New Roman"/>
          <w:i/>
        </w:rPr>
      </w:pPr>
      <w:proofErr w:type="spellStart"/>
      <w:r w:rsidRPr="00677193">
        <w:rPr>
          <w:rFonts w:ascii="Times New Roman" w:hAnsi="Times New Roman" w:cs="Times New Roman"/>
          <w:i/>
        </w:rPr>
        <w:t>Noradahl</w:t>
      </w:r>
      <w:proofErr w:type="spellEnd"/>
      <w:r w:rsidRPr="00677193">
        <w:rPr>
          <w:rFonts w:ascii="Times New Roman" w:hAnsi="Times New Roman" w:cs="Times New Roman"/>
          <w:i/>
        </w:rPr>
        <w:t xml:space="preserve">, K. and </w:t>
      </w:r>
      <w:proofErr w:type="spellStart"/>
      <w:r w:rsidRPr="00677193">
        <w:rPr>
          <w:rFonts w:ascii="Times New Roman" w:hAnsi="Times New Roman" w:cs="Times New Roman"/>
          <w:i/>
        </w:rPr>
        <w:t>Johannesson</w:t>
      </w:r>
      <w:proofErr w:type="gramStart"/>
      <w:r w:rsidRPr="00677193">
        <w:rPr>
          <w:rFonts w:ascii="Times New Roman" w:hAnsi="Times New Roman" w:cs="Times New Roman"/>
          <w:i/>
        </w:rPr>
        <w:t>,I</w:t>
      </w:r>
      <w:proofErr w:type="spellEnd"/>
      <w:proofErr w:type="gramEnd"/>
      <w:r w:rsidRPr="00677193">
        <w:rPr>
          <w:rFonts w:ascii="Times New Roman" w:hAnsi="Times New Roman" w:cs="Times New Roman"/>
          <w:i/>
        </w:rPr>
        <w:t xml:space="preserve">.(2014) ‘Icelandic teachers’ views of using the outdoors’ Education 3-13:International </w:t>
      </w:r>
      <w:proofErr w:type="spellStart"/>
      <w:r w:rsidRPr="00677193">
        <w:rPr>
          <w:rFonts w:ascii="Times New Roman" w:hAnsi="Times New Roman" w:cs="Times New Roman"/>
          <w:i/>
        </w:rPr>
        <w:t>Jounral</w:t>
      </w:r>
      <w:proofErr w:type="spellEnd"/>
      <w:r w:rsidRPr="00677193">
        <w:rPr>
          <w:rFonts w:ascii="Times New Roman" w:hAnsi="Times New Roman" w:cs="Times New Roman"/>
          <w:i/>
        </w:rPr>
        <w:t xml:space="preserve"> of Primary, Elementary and Early years Education.</w:t>
      </w:r>
    </w:p>
    <w:p w:rsidR="002C3478" w:rsidRPr="00677193" w:rsidRDefault="002C3478" w:rsidP="00677193">
      <w:pPr>
        <w:spacing w:line="360" w:lineRule="auto"/>
        <w:rPr>
          <w:rFonts w:ascii="Times New Roman" w:hAnsi="Times New Roman" w:cs="Times New Roman"/>
          <w:i/>
        </w:rPr>
      </w:pPr>
      <w:proofErr w:type="spellStart"/>
      <w:r w:rsidRPr="00677193">
        <w:rPr>
          <w:rFonts w:ascii="Times New Roman" w:hAnsi="Times New Roman" w:cs="Times New Roman"/>
          <w:i/>
        </w:rPr>
        <w:t>Vol</w:t>
      </w:r>
      <w:proofErr w:type="spellEnd"/>
      <w:r w:rsidRPr="00677193">
        <w:rPr>
          <w:rFonts w:ascii="Times New Roman" w:hAnsi="Times New Roman" w:cs="Times New Roman"/>
          <w:i/>
        </w:rPr>
        <w:t xml:space="preserve"> 44, No. 4, September 2014, 391-406.</w:t>
      </w:r>
    </w:p>
    <w:p w:rsidR="002C3478" w:rsidRPr="00677193" w:rsidRDefault="002C3478" w:rsidP="00677193">
      <w:pPr>
        <w:spacing w:line="360" w:lineRule="auto"/>
        <w:rPr>
          <w:rFonts w:ascii="Times New Roman" w:hAnsi="Times New Roman" w:cs="Times New Roman"/>
        </w:rPr>
      </w:pPr>
    </w:p>
    <w:p w:rsidR="007440AD" w:rsidRPr="00677193" w:rsidRDefault="007440AD" w:rsidP="00677193">
      <w:pPr>
        <w:spacing w:line="360" w:lineRule="auto"/>
        <w:rPr>
          <w:rFonts w:ascii="Times New Roman" w:hAnsi="Times New Roman" w:cs="Times New Roman"/>
        </w:rPr>
      </w:pPr>
    </w:p>
    <w:p w:rsidR="007440AD" w:rsidRPr="00677193" w:rsidRDefault="007440AD" w:rsidP="00677193">
      <w:pPr>
        <w:spacing w:line="360" w:lineRule="auto"/>
        <w:rPr>
          <w:rFonts w:ascii="Times New Roman" w:hAnsi="Times New Roman" w:cs="Times New Roman"/>
        </w:rPr>
      </w:pPr>
    </w:p>
    <w:p w:rsidR="007440AD" w:rsidRPr="00677193" w:rsidRDefault="007440AD" w:rsidP="00677193">
      <w:pPr>
        <w:spacing w:line="360" w:lineRule="auto"/>
        <w:rPr>
          <w:rFonts w:ascii="Times New Roman" w:hAnsi="Times New Roman" w:cs="Times New Roman"/>
        </w:rPr>
      </w:pPr>
    </w:p>
    <w:p w:rsidR="007440AD" w:rsidRPr="00677193" w:rsidRDefault="007440AD" w:rsidP="00677193">
      <w:pPr>
        <w:spacing w:line="360" w:lineRule="auto"/>
        <w:rPr>
          <w:rFonts w:ascii="Times New Roman" w:hAnsi="Times New Roman" w:cs="Times New Roman"/>
        </w:rPr>
      </w:pPr>
    </w:p>
    <w:p w:rsidR="00D47AAF" w:rsidRPr="00677193" w:rsidRDefault="00D47AAF" w:rsidP="00677193">
      <w:pPr>
        <w:spacing w:line="360" w:lineRule="auto"/>
        <w:rPr>
          <w:rFonts w:ascii="Times New Roman" w:hAnsi="Times New Roman" w:cs="Times New Roman"/>
        </w:rPr>
      </w:pPr>
    </w:p>
    <w:p w:rsidR="00D47AAF" w:rsidRPr="00677193" w:rsidRDefault="00D47AAF" w:rsidP="00677193">
      <w:pPr>
        <w:spacing w:line="360" w:lineRule="auto"/>
        <w:rPr>
          <w:rFonts w:ascii="Times New Roman" w:hAnsi="Times New Roman" w:cs="Times New Roman"/>
        </w:rPr>
      </w:pPr>
    </w:p>
    <w:p w:rsidR="00D47AAF" w:rsidRPr="00677193" w:rsidRDefault="00D47AAF" w:rsidP="00677193">
      <w:pPr>
        <w:spacing w:line="360" w:lineRule="auto"/>
        <w:rPr>
          <w:rFonts w:ascii="Times New Roman" w:hAnsi="Times New Roman" w:cs="Times New Roman"/>
        </w:rPr>
      </w:pPr>
    </w:p>
    <w:p w:rsidR="00D47AAF" w:rsidRPr="00677193" w:rsidRDefault="00D47AAF" w:rsidP="00677193">
      <w:pPr>
        <w:spacing w:line="360" w:lineRule="auto"/>
        <w:rPr>
          <w:rFonts w:ascii="Times New Roman" w:hAnsi="Times New Roman" w:cs="Times New Roman"/>
        </w:rPr>
      </w:pPr>
    </w:p>
    <w:p w:rsidR="00D47AAF" w:rsidRPr="00677193" w:rsidRDefault="007440AD" w:rsidP="00677193">
      <w:pPr>
        <w:spacing w:line="360" w:lineRule="auto"/>
        <w:rPr>
          <w:rFonts w:ascii="Times New Roman" w:hAnsi="Times New Roman" w:cs="Times New Roman"/>
        </w:rPr>
      </w:pPr>
      <w:r w:rsidRPr="00677193">
        <w:rPr>
          <w:rFonts w:ascii="Times New Roman" w:hAnsi="Times New Roman" w:cs="Times New Roman"/>
        </w:rPr>
        <w:t>Part</w:t>
      </w:r>
      <w:r w:rsidR="00D47AAF" w:rsidRPr="00677193">
        <w:rPr>
          <w:rFonts w:ascii="Times New Roman" w:hAnsi="Times New Roman" w:cs="Times New Roman"/>
        </w:rPr>
        <w:t xml:space="preserve"> </w:t>
      </w:r>
      <w:r w:rsidRPr="00677193">
        <w:rPr>
          <w:rFonts w:ascii="Times New Roman" w:hAnsi="Times New Roman" w:cs="Times New Roman"/>
        </w:rPr>
        <w:t>2</w:t>
      </w:r>
    </w:p>
    <w:p w:rsidR="00D47AAF" w:rsidRPr="00677193" w:rsidRDefault="007440AD" w:rsidP="00677193">
      <w:pPr>
        <w:spacing w:line="360" w:lineRule="auto"/>
        <w:rPr>
          <w:rFonts w:ascii="Times New Roman" w:hAnsi="Times New Roman" w:cs="Times New Roman"/>
        </w:rPr>
      </w:pPr>
      <w:r w:rsidRPr="00677193">
        <w:rPr>
          <w:rFonts w:ascii="Times New Roman" w:hAnsi="Times New Roman" w:cs="Times New Roman"/>
        </w:rPr>
        <w:t>This essay is about Forest schools.</w:t>
      </w:r>
      <w:r w:rsidR="002C3478" w:rsidRPr="00677193">
        <w:rPr>
          <w:rFonts w:ascii="Times New Roman" w:hAnsi="Times New Roman" w:cs="Times New Roman"/>
        </w:rPr>
        <w:t xml:space="preserve"> </w:t>
      </w:r>
      <w:r w:rsidRPr="00677193">
        <w:rPr>
          <w:rFonts w:ascii="Times New Roman" w:hAnsi="Times New Roman" w:cs="Times New Roman"/>
        </w:rPr>
        <w:t>Forest School Net</w:t>
      </w:r>
      <w:r w:rsidR="002C3478" w:rsidRPr="00677193">
        <w:rPr>
          <w:rFonts w:ascii="Times New Roman" w:hAnsi="Times New Roman" w:cs="Times New Roman"/>
        </w:rPr>
        <w:t xml:space="preserve">work describe Forest school as </w:t>
      </w:r>
    </w:p>
    <w:p w:rsidR="007440AD" w:rsidRPr="00677193" w:rsidRDefault="002C3478" w:rsidP="00677193">
      <w:pPr>
        <w:spacing w:line="360" w:lineRule="auto"/>
        <w:jc w:val="center"/>
        <w:rPr>
          <w:rFonts w:ascii="Times New Roman" w:hAnsi="Times New Roman" w:cs="Times New Roman"/>
        </w:rPr>
      </w:pPr>
      <w:r w:rsidRPr="00677193">
        <w:rPr>
          <w:rFonts w:ascii="Times New Roman" w:hAnsi="Times New Roman" w:cs="Times New Roman"/>
        </w:rPr>
        <w:t>“</w:t>
      </w:r>
      <w:r w:rsidR="007440AD" w:rsidRPr="00677193">
        <w:rPr>
          <w:rFonts w:ascii="Times New Roman" w:hAnsi="Times New Roman" w:cs="Times New Roman"/>
          <w:i/>
        </w:rPr>
        <w:t xml:space="preserve">an inspirational process that offers children, young people and adults regular </w:t>
      </w:r>
      <w:r w:rsidRPr="00677193">
        <w:rPr>
          <w:rFonts w:ascii="Times New Roman" w:hAnsi="Times New Roman" w:cs="Times New Roman"/>
          <w:i/>
        </w:rPr>
        <w:t>opportunities</w:t>
      </w:r>
      <w:r w:rsidR="007440AD" w:rsidRPr="00677193">
        <w:rPr>
          <w:rFonts w:ascii="Times New Roman" w:hAnsi="Times New Roman" w:cs="Times New Roman"/>
          <w:i/>
        </w:rPr>
        <w:t xml:space="preserve"> to achieve and develop confidence </w:t>
      </w:r>
      <w:r w:rsidRPr="00677193">
        <w:rPr>
          <w:rFonts w:ascii="Times New Roman" w:hAnsi="Times New Roman" w:cs="Times New Roman"/>
          <w:i/>
        </w:rPr>
        <w:t>and</w:t>
      </w:r>
      <w:r w:rsidR="007440AD" w:rsidRPr="00677193">
        <w:rPr>
          <w:rFonts w:ascii="Times New Roman" w:hAnsi="Times New Roman" w:cs="Times New Roman"/>
          <w:i/>
        </w:rPr>
        <w:t xml:space="preserve"> self esteem through hands on learning experiences in a</w:t>
      </w:r>
      <w:r w:rsidR="00D47AAF" w:rsidRPr="00677193">
        <w:rPr>
          <w:rFonts w:ascii="Times New Roman" w:hAnsi="Times New Roman" w:cs="Times New Roman"/>
          <w:i/>
        </w:rPr>
        <w:t xml:space="preserve"> woodland environment”.</w:t>
      </w:r>
      <w:r w:rsidRPr="00677193">
        <w:rPr>
          <w:rFonts w:ascii="Times New Roman" w:hAnsi="Times New Roman" w:cs="Times New Roman"/>
          <w:i/>
        </w:rPr>
        <w:t>(</w:t>
      </w:r>
      <w:r w:rsidRPr="00677193">
        <w:rPr>
          <w:rFonts w:ascii="Times New Roman" w:hAnsi="Times New Roman" w:cs="Times New Roman"/>
        </w:rPr>
        <w:t xml:space="preserve">Murray </w:t>
      </w:r>
      <w:r w:rsidR="007440AD" w:rsidRPr="00677193">
        <w:rPr>
          <w:rFonts w:ascii="Times New Roman" w:hAnsi="Times New Roman" w:cs="Times New Roman"/>
        </w:rPr>
        <w:t>an</w:t>
      </w:r>
      <w:r w:rsidR="00D27B47" w:rsidRPr="00677193">
        <w:rPr>
          <w:rFonts w:ascii="Times New Roman" w:hAnsi="Times New Roman" w:cs="Times New Roman"/>
        </w:rPr>
        <w:t>d O’Brien 2006.)</w:t>
      </w:r>
    </w:p>
    <w:p w:rsidR="00D27B47" w:rsidRPr="00677193" w:rsidRDefault="00D27B47" w:rsidP="00677193">
      <w:pPr>
        <w:spacing w:line="360" w:lineRule="auto"/>
        <w:rPr>
          <w:rFonts w:ascii="Times New Roman" w:hAnsi="Times New Roman" w:cs="Times New Roman"/>
        </w:rPr>
      </w:pPr>
      <w:r w:rsidRPr="00677193">
        <w:rPr>
          <w:rFonts w:ascii="Times New Roman" w:hAnsi="Times New Roman" w:cs="Times New Roman"/>
        </w:rPr>
        <w:t>Recent studies suggest that children these days spend less time outdoors and can be consumed by technology and staying indoors a lot more than in past years, this suggests that adults of the next generation are less likely to go outdoors and to encourage their children to as they would have had little experience learning outdoors or playing outdoors themselves.</w:t>
      </w:r>
      <w:r w:rsidR="00AE6CFB" w:rsidRPr="00677193">
        <w:rPr>
          <w:rFonts w:ascii="Times New Roman" w:hAnsi="Times New Roman" w:cs="Times New Roman"/>
        </w:rPr>
        <w:t xml:space="preserve"> </w:t>
      </w:r>
      <w:r w:rsidR="00D47AAF" w:rsidRPr="00677193">
        <w:rPr>
          <w:rFonts w:ascii="Times New Roman" w:hAnsi="Times New Roman" w:cs="Times New Roman"/>
        </w:rPr>
        <w:t>“</w:t>
      </w:r>
      <w:r w:rsidRPr="00677193">
        <w:rPr>
          <w:rFonts w:ascii="Times New Roman" w:hAnsi="Times New Roman" w:cs="Times New Roman"/>
        </w:rPr>
        <w:t>Lots of parents have fears that something may happen to their child and there for encourage them to stay indoors instead</w:t>
      </w:r>
      <w:r w:rsidR="00D47AAF" w:rsidRPr="00677193">
        <w:rPr>
          <w:rFonts w:ascii="Times New Roman" w:hAnsi="Times New Roman" w:cs="Times New Roman"/>
        </w:rPr>
        <w:t>”</w:t>
      </w:r>
      <w:r w:rsidRPr="00677193">
        <w:rPr>
          <w:rFonts w:ascii="Times New Roman" w:hAnsi="Times New Roman" w:cs="Times New Roman"/>
        </w:rPr>
        <w:t>.</w:t>
      </w:r>
      <w:r w:rsidR="00AE6CFB" w:rsidRPr="00677193">
        <w:rPr>
          <w:rFonts w:ascii="Times New Roman" w:hAnsi="Times New Roman" w:cs="Times New Roman"/>
        </w:rPr>
        <w:t xml:space="preserve"> </w:t>
      </w:r>
      <w:r w:rsidR="00D47AAF" w:rsidRPr="00677193">
        <w:rPr>
          <w:rFonts w:ascii="Times New Roman" w:hAnsi="Times New Roman" w:cs="Times New Roman"/>
        </w:rPr>
        <w:t>(</w:t>
      </w:r>
      <w:proofErr w:type="spellStart"/>
      <w:r w:rsidR="001515D1" w:rsidRPr="00677193">
        <w:rPr>
          <w:rFonts w:ascii="Times New Roman" w:hAnsi="Times New Roman" w:cs="Times New Roman"/>
        </w:rPr>
        <w:t>O’brien</w:t>
      </w:r>
      <w:proofErr w:type="spellEnd"/>
      <w:r w:rsidR="001515D1" w:rsidRPr="00677193">
        <w:rPr>
          <w:rFonts w:ascii="Times New Roman" w:hAnsi="Times New Roman" w:cs="Times New Roman"/>
        </w:rPr>
        <w:t xml:space="preserve"> and Murray</w:t>
      </w:r>
      <w:proofErr w:type="gramStart"/>
      <w:r w:rsidR="00D47AAF" w:rsidRPr="00677193">
        <w:rPr>
          <w:rFonts w:ascii="Times New Roman" w:hAnsi="Times New Roman" w:cs="Times New Roman"/>
        </w:rPr>
        <w:t>,2006</w:t>
      </w:r>
      <w:proofErr w:type="gramEnd"/>
      <w:r w:rsidR="00D47AAF" w:rsidRPr="00677193">
        <w:rPr>
          <w:rFonts w:ascii="Times New Roman" w:hAnsi="Times New Roman" w:cs="Times New Roman"/>
        </w:rPr>
        <w:t xml:space="preserve">).According to (Ward Thompson and Bell, 2004 ) </w:t>
      </w:r>
      <w:r w:rsidR="00D47AAF" w:rsidRPr="00677193">
        <w:rPr>
          <w:rFonts w:ascii="Times New Roman" w:hAnsi="Times New Roman" w:cs="Times New Roman"/>
          <w:i/>
        </w:rPr>
        <w:t xml:space="preserve">“If children don’t go outdoors their will miss out on physical and emotional benefits of access to nature.” </w:t>
      </w:r>
      <w:r w:rsidR="00D47AAF" w:rsidRPr="00677193">
        <w:rPr>
          <w:rFonts w:ascii="Times New Roman" w:hAnsi="Times New Roman" w:cs="Times New Roman"/>
        </w:rPr>
        <w:t xml:space="preserve">Welsh Government </w:t>
      </w:r>
      <w:proofErr w:type="gramStart"/>
      <w:r w:rsidR="00D47AAF" w:rsidRPr="00677193">
        <w:rPr>
          <w:rFonts w:ascii="Times New Roman" w:hAnsi="Times New Roman" w:cs="Times New Roman"/>
        </w:rPr>
        <w:t>are</w:t>
      </w:r>
      <w:proofErr w:type="gramEnd"/>
      <w:r w:rsidR="00D47AAF" w:rsidRPr="00677193">
        <w:rPr>
          <w:rFonts w:ascii="Times New Roman" w:hAnsi="Times New Roman" w:cs="Times New Roman"/>
        </w:rPr>
        <w:t xml:space="preserve"> encouraging teachers to</w:t>
      </w:r>
      <w:r w:rsidR="00D47AAF" w:rsidRPr="00677193">
        <w:rPr>
          <w:rFonts w:ascii="Times New Roman" w:hAnsi="Times New Roman" w:cs="Times New Roman"/>
          <w:i/>
        </w:rPr>
        <w:t xml:space="preserve"> “do Forest schools to encourage outdoor learning especially in foundation phase.”</w:t>
      </w:r>
      <w:proofErr w:type="gramStart"/>
      <w:r w:rsidR="00D47AAF" w:rsidRPr="00677193">
        <w:rPr>
          <w:rFonts w:ascii="Times New Roman" w:hAnsi="Times New Roman" w:cs="Times New Roman"/>
        </w:rPr>
        <w:t>(Welsh Gov, 2009).</w:t>
      </w:r>
      <w:proofErr w:type="gramEnd"/>
    </w:p>
    <w:p w:rsidR="00AE6CFB" w:rsidRPr="00677193" w:rsidRDefault="00AE6CFB" w:rsidP="00677193">
      <w:pPr>
        <w:spacing w:line="360" w:lineRule="auto"/>
        <w:rPr>
          <w:rFonts w:ascii="Times New Roman" w:hAnsi="Times New Roman" w:cs="Times New Roman"/>
        </w:rPr>
      </w:pPr>
    </w:p>
    <w:p w:rsidR="00624243" w:rsidRPr="00677193" w:rsidRDefault="00624243" w:rsidP="00677193">
      <w:pPr>
        <w:spacing w:line="360" w:lineRule="auto"/>
        <w:rPr>
          <w:rFonts w:ascii="Times New Roman" w:hAnsi="Times New Roman" w:cs="Times New Roman"/>
        </w:rPr>
      </w:pPr>
      <w:r w:rsidRPr="00677193">
        <w:rPr>
          <w:rFonts w:ascii="Times New Roman" w:hAnsi="Times New Roman" w:cs="Times New Roman"/>
        </w:rPr>
        <w:t>Reference List:</w:t>
      </w:r>
    </w:p>
    <w:p w:rsidR="00624243" w:rsidRPr="00677193" w:rsidRDefault="00624243" w:rsidP="00677193">
      <w:pPr>
        <w:spacing w:line="360" w:lineRule="auto"/>
        <w:rPr>
          <w:rFonts w:ascii="Times New Roman" w:hAnsi="Times New Roman" w:cs="Times New Roman"/>
        </w:rPr>
      </w:pPr>
      <w:proofErr w:type="spellStart"/>
      <w:r w:rsidRPr="00677193">
        <w:rPr>
          <w:rFonts w:ascii="Times New Roman" w:hAnsi="Times New Roman" w:cs="Times New Roman"/>
        </w:rPr>
        <w:t>O’Brien</w:t>
      </w:r>
      <w:proofErr w:type="gramStart"/>
      <w:r w:rsidRPr="00677193">
        <w:rPr>
          <w:rFonts w:ascii="Times New Roman" w:hAnsi="Times New Roman" w:cs="Times New Roman"/>
        </w:rPr>
        <w:t>,E</w:t>
      </w:r>
      <w:proofErr w:type="spellEnd"/>
      <w:proofErr w:type="gramEnd"/>
      <w:r w:rsidRPr="00677193">
        <w:rPr>
          <w:rFonts w:ascii="Times New Roman" w:hAnsi="Times New Roman" w:cs="Times New Roman"/>
        </w:rPr>
        <w:t xml:space="preserve"> </w:t>
      </w:r>
      <w:proofErr w:type="spellStart"/>
      <w:r w:rsidRPr="00677193">
        <w:rPr>
          <w:rFonts w:ascii="Times New Roman" w:hAnsi="Times New Roman" w:cs="Times New Roman"/>
        </w:rPr>
        <w:t>Murray.R</w:t>
      </w:r>
      <w:proofErr w:type="spellEnd"/>
      <w:r w:rsidRPr="00677193">
        <w:rPr>
          <w:rFonts w:ascii="Times New Roman" w:hAnsi="Times New Roman" w:cs="Times New Roman"/>
        </w:rPr>
        <w:t>. (2006) ‘</w:t>
      </w:r>
      <w:proofErr w:type="gramStart"/>
      <w:r w:rsidRPr="00677193">
        <w:rPr>
          <w:rFonts w:ascii="Times New Roman" w:hAnsi="Times New Roman" w:cs="Times New Roman"/>
        </w:rPr>
        <w:t>A</w:t>
      </w:r>
      <w:proofErr w:type="gramEnd"/>
      <w:r w:rsidRPr="00677193">
        <w:rPr>
          <w:rFonts w:ascii="Times New Roman" w:hAnsi="Times New Roman" w:cs="Times New Roman"/>
        </w:rPr>
        <w:t xml:space="preserve"> marvelous opportunity for children to learn: A participatory evaluation of Forest school in England and Wales, </w:t>
      </w:r>
      <w:proofErr w:type="spellStart"/>
      <w:r w:rsidRPr="00677193">
        <w:rPr>
          <w:rFonts w:ascii="Times New Roman" w:hAnsi="Times New Roman" w:cs="Times New Roman"/>
        </w:rPr>
        <w:t>Farnham</w:t>
      </w:r>
      <w:proofErr w:type="spellEnd"/>
      <w:r w:rsidRPr="00677193">
        <w:rPr>
          <w:rFonts w:ascii="Times New Roman" w:hAnsi="Times New Roman" w:cs="Times New Roman"/>
        </w:rPr>
        <w:t xml:space="preserve">: </w:t>
      </w:r>
      <w:r w:rsidRPr="00677193">
        <w:rPr>
          <w:rFonts w:ascii="Times New Roman" w:hAnsi="Times New Roman" w:cs="Times New Roman"/>
          <w:i/>
        </w:rPr>
        <w:t>Forest research</w:t>
      </w:r>
      <w:r w:rsidRPr="00677193">
        <w:rPr>
          <w:rFonts w:ascii="Times New Roman" w:hAnsi="Times New Roman" w:cs="Times New Roman"/>
        </w:rPr>
        <w:t>.</w:t>
      </w:r>
    </w:p>
    <w:p w:rsidR="00624243" w:rsidRPr="00677193" w:rsidRDefault="00624243" w:rsidP="00677193">
      <w:pPr>
        <w:spacing w:line="360" w:lineRule="auto"/>
        <w:rPr>
          <w:rFonts w:ascii="Times New Roman" w:hAnsi="Times New Roman" w:cs="Times New Roman"/>
        </w:rPr>
      </w:pPr>
      <w:proofErr w:type="spellStart"/>
      <w:r w:rsidRPr="00677193">
        <w:rPr>
          <w:rFonts w:ascii="Times New Roman" w:hAnsi="Times New Roman" w:cs="Times New Roman"/>
        </w:rPr>
        <w:t>Thompson</w:t>
      </w:r>
      <w:proofErr w:type="gramStart"/>
      <w:r w:rsidRPr="00677193">
        <w:rPr>
          <w:rFonts w:ascii="Times New Roman" w:hAnsi="Times New Roman" w:cs="Times New Roman"/>
        </w:rPr>
        <w:t>,C</w:t>
      </w:r>
      <w:proofErr w:type="spellEnd"/>
      <w:proofErr w:type="gramEnd"/>
      <w:r w:rsidRPr="00677193">
        <w:rPr>
          <w:rFonts w:ascii="Times New Roman" w:hAnsi="Times New Roman" w:cs="Times New Roman"/>
        </w:rPr>
        <w:t xml:space="preserve">, </w:t>
      </w:r>
      <w:proofErr w:type="spellStart"/>
      <w:r w:rsidRPr="00677193">
        <w:rPr>
          <w:rFonts w:ascii="Times New Roman" w:hAnsi="Times New Roman" w:cs="Times New Roman"/>
        </w:rPr>
        <w:t>Aspinall</w:t>
      </w:r>
      <w:proofErr w:type="spellEnd"/>
      <w:r w:rsidRPr="00677193">
        <w:rPr>
          <w:rFonts w:ascii="Times New Roman" w:hAnsi="Times New Roman" w:cs="Times New Roman"/>
        </w:rPr>
        <w:t xml:space="preserve"> P, </w:t>
      </w:r>
      <w:proofErr w:type="spellStart"/>
      <w:r w:rsidRPr="00677193">
        <w:rPr>
          <w:rFonts w:ascii="Times New Roman" w:hAnsi="Times New Roman" w:cs="Times New Roman"/>
        </w:rPr>
        <w:t>Bell.S</w:t>
      </w:r>
      <w:proofErr w:type="spellEnd"/>
      <w:r w:rsidRPr="00677193">
        <w:rPr>
          <w:rFonts w:ascii="Times New Roman" w:hAnsi="Times New Roman" w:cs="Times New Roman"/>
        </w:rPr>
        <w:t xml:space="preserve">, Findlay. C, </w:t>
      </w:r>
      <w:proofErr w:type="spellStart"/>
      <w:r w:rsidRPr="00677193">
        <w:rPr>
          <w:rFonts w:ascii="Times New Roman" w:hAnsi="Times New Roman" w:cs="Times New Roman"/>
        </w:rPr>
        <w:t>Wherrett.J</w:t>
      </w:r>
      <w:proofErr w:type="spellEnd"/>
      <w:r w:rsidRPr="00677193">
        <w:rPr>
          <w:rFonts w:ascii="Times New Roman" w:hAnsi="Times New Roman" w:cs="Times New Roman"/>
        </w:rPr>
        <w:t xml:space="preserve"> and </w:t>
      </w:r>
      <w:proofErr w:type="spellStart"/>
      <w:r w:rsidRPr="00677193">
        <w:rPr>
          <w:rFonts w:ascii="Times New Roman" w:hAnsi="Times New Roman" w:cs="Times New Roman"/>
        </w:rPr>
        <w:t>Travlou.P</w:t>
      </w:r>
      <w:proofErr w:type="spellEnd"/>
      <w:r w:rsidRPr="00677193">
        <w:rPr>
          <w:rFonts w:ascii="Times New Roman" w:hAnsi="Times New Roman" w:cs="Times New Roman"/>
        </w:rPr>
        <w:t xml:space="preserve"> (2004) ‘Open space and social inclusion’ </w:t>
      </w:r>
      <w:r w:rsidRPr="00677193">
        <w:rPr>
          <w:rFonts w:ascii="Times New Roman" w:hAnsi="Times New Roman" w:cs="Times New Roman"/>
          <w:i/>
        </w:rPr>
        <w:t xml:space="preserve">Local woodland use in central </w:t>
      </w:r>
      <w:proofErr w:type="gramStart"/>
      <w:r w:rsidRPr="00677193">
        <w:rPr>
          <w:rFonts w:ascii="Times New Roman" w:hAnsi="Times New Roman" w:cs="Times New Roman"/>
          <w:i/>
        </w:rPr>
        <w:t>Scotland</w:t>
      </w:r>
      <w:r w:rsidR="00D978E6" w:rsidRPr="00677193">
        <w:rPr>
          <w:rFonts w:ascii="Times New Roman" w:hAnsi="Times New Roman" w:cs="Times New Roman"/>
        </w:rPr>
        <w:t xml:space="preserve"> </w:t>
      </w:r>
      <w:r w:rsidRPr="00677193">
        <w:rPr>
          <w:rFonts w:ascii="Times New Roman" w:hAnsi="Times New Roman" w:cs="Times New Roman"/>
        </w:rPr>
        <w:t>:Report</w:t>
      </w:r>
      <w:proofErr w:type="gramEnd"/>
      <w:r w:rsidRPr="00677193">
        <w:rPr>
          <w:rFonts w:ascii="Times New Roman" w:hAnsi="Times New Roman" w:cs="Times New Roman"/>
        </w:rPr>
        <w:t xml:space="preserve"> to the Forestry Commission, </w:t>
      </w:r>
      <w:proofErr w:type="spellStart"/>
      <w:r w:rsidRPr="00677193">
        <w:rPr>
          <w:rFonts w:ascii="Times New Roman" w:hAnsi="Times New Roman" w:cs="Times New Roman"/>
        </w:rPr>
        <w:t>Edingburugh</w:t>
      </w:r>
      <w:proofErr w:type="spellEnd"/>
      <w:r w:rsidRPr="00677193">
        <w:rPr>
          <w:rFonts w:ascii="Times New Roman" w:hAnsi="Times New Roman" w:cs="Times New Roman"/>
        </w:rPr>
        <w:t xml:space="preserve">. </w:t>
      </w:r>
    </w:p>
    <w:p w:rsidR="00624243" w:rsidRPr="00677193" w:rsidRDefault="00624243" w:rsidP="00677193">
      <w:pPr>
        <w:spacing w:line="360" w:lineRule="auto"/>
        <w:rPr>
          <w:rFonts w:ascii="Times New Roman" w:hAnsi="Times New Roman" w:cs="Times New Roman"/>
        </w:rPr>
      </w:pPr>
      <w:r w:rsidRPr="00677193">
        <w:rPr>
          <w:rFonts w:ascii="Times New Roman" w:hAnsi="Times New Roman" w:cs="Times New Roman"/>
        </w:rPr>
        <w:t xml:space="preserve">Welsh Assembly </w:t>
      </w:r>
      <w:proofErr w:type="spellStart"/>
      <w:proofErr w:type="gramStart"/>
      <w:r w:rsidRPr="00677193">
        <w:rPr>
          <w:rFonts w:ascii="Times New Roman" w:hAnsi="Times New Roman" w:cs="Times New Roman"/>
        </w:rPr>
        <w:t>Government,</w:t>
      </w:r>
      <w:r w:rsidRPr="00677193">
        <w:rPr>
          <w:rFonts w:ascii="Times New Roman" w:hAnsi="Times New Roman" w:cs="Times New Roman"/>
          <w:i/>
        </w:rPr>
        <w:t>’Outdoor</w:t>
      </w:r>
      <w:proofErr w:type="spellEnd"/>
      <w:r w:rsidRPr="00677193">
        <w:rPr>
          <w:rFonts w:ascii="Times New Roman" w:hAnsi="Times New Roman" w:cs="Times New Roman"/>
          <w:i/>
        </w:rPr>
        <w:t xml:space="preserve">  Learning</w:t>
      </w:r>
      <w:proofErr w:type="gramEnd"/>
      <w:r w:rsidRPr="00677193">
        <w:rPr>
          <w:rFonts w:ascii="Times New Roman" w:hAnsi="Times New Roman" w:cs="Times New Roman"/>
          <w:i/>
        </w:rPr>
        <w:t xml:space="preserve"> </w:t>
      </w:r>
      <w:proofErr w:type="spellStart"/>
      <w:r w:rsidRPr="00677193">
        <w:rPr>
          <w:rFonts w:ascii="Times New Roman" w:hAnsi="Times New Roman" w:cs="Times New Roman"/>
          <w:i/>
        </w:rPr>
        <w:t>HandBook</w:t>
      </w:r>
      <w:proofErr w:type="spellEnd"/>
      <w:r w:rsidRPr="00677193">
        <w:rPr>
          <w:rFonts w:ascii="Times New Roman" w:hAnsi="Times New Roman" w:cs="Times New Roman"/>
          <w:i/>
        </w:rPr>
        <w:t>’</w:t>
      </w:r>
      <w:r w:rsidRPr="00677193">
        <w:rPr>
          <w:rFonts w:ascii="Times New Roman" w:hAnsi="Times New Roman" w:cs="Times New Roman"/>
        </w:rPr>
        <w:t xml:space="preserve"> (2009) Cardiff: WAG</w:t>
      </w:r>
    </w:p>
    <w:p w:rsidR="00624243" w:rsidRPr="00677193" w:rsidRDefault="00624243" w:rsidP="00677193">
      <w:pPr>
        <w:spacing w:line="360" w:lineRule="auto"/>
        <w:rPr>
          <w:rFonts w:ascii="Times New Roman" w:hAnsi="Times New Roman" w:cs="Times New Roman"/>
        </w:rPr>
      </w:pPr>
    </w:p>
    <w:p w:rsidR="00AE6CFB" w:rsidRPr="00677193" w:rsidRDefault="00AE6CFB" w:rsidP="00677193">
      <w:pPr>
        <w:spacing w:line="360" w:lineRule="auto"/>
        <w:rPr>
          <w:rFonts w:ascii="Times New Roman" w:hAnsi="Times New Roman" w:cs="Times New Roman"/>
        </w:rPr>
      </w:pPr>
    </w:p>
    <w:p w:rsidR="00D978E6" w:rsidRPr="00677193" w:rsidRDefault="00D978E6" w:rsidP="00677193">
      <w:pPr>
        <w:spacing w:line="360" w:lineRule="auto"/>
        <w:rPr>
          <w:rFonts w:ascii="Times New Roman" w:hAnsi="Times New Roman" w:cs="Times New Roman"/>
        </w:rPr>
      </w:pPr>
    </w:p>
    <w:p w:rsidR="00D978E6" w:rsidRPr="00677193" w:rsidRDefault="00D978E6" w:rsidP="00677193">
      <w:pPr>
        <w:spacing w:line="360" w:lineRule="auto"/>
        <w:rPr>
          <w:rFonts w:ascii="Times New Roman" w:hAnsi="Times New Roman" w:cs="Times New Roman"/>
        </w:rPr>
      </w:pPr>
    </w:p>
    <w:p w:rsidR="00677193" w:rsidRDefault="00677193" w:rsidP="00677193">
      <w:pPr>
        <w:spacing w:line="360" w:lineRule="auto"/>
        <w:rPr>
          <w:rFonts w:ascii="Times New Roman" w:hAnsi="Times New Roman" w:cs="Times New Roman"/>
        </w:rPr>
      </w:pPr>
    </w:p>
    <w:p w:rsidR="00AE6CFB" w:rsidRPr="00677193" w:rsidRDefault="00AE6CFB" w:rsidP="00677193">
      <w:pPr>
        <w:spacing w:line="360" w:lineRule="auto"/>
        <w:rPr>
          <w:rFonts w:ascii="Times New Roman" w:hAnsi="Times New Roman" w:cs="Times New Roman"/>
        </w:rPr>
      </w:pPr>
      <w:r w:rsidRPr="00677193">
        <w:rPr>
          <w:rFonts w:ascii="Times New Roman" w:hAnsi="Times New Roman" w:cs="Times New Roman"/>
        </w:rPr>
        <w:lastRenderedPageBreak/>
        <w:t>Part 2b</w:t>
      </w:r>
    </w:p>
    <w:p w:rsidR="00E77230" w:rsidRPr="00677193" w:rsidRDefault="00E77230" w:rsidP="00677193">
      <w:pPr>
        <w:spacing w:line="360" w:lineRule="auto"/>
        <w:rPr>
          <w:rFonts w:ascii="Times New Roman" w:hAnsi="Times New Roman" w:cs="Times New Roman"/>
        </w:rPr>
      </w:pPr>
      <w:r w:rsidRPr="00677193">
        <w:rPr>
          <w:rFonts w:ascii="Times New Roman" w:hAnsi="Times New Roman" w:cs="Times New Roman"/>
        </w:rPr>
        <w:t>Question 1</w:t>
      </w:r>
    </w:p>
    <w:p w:rsidR="00AE6CFB" w:rsidRPr="00677193" w:rsidRDefault="00AE6CFB" w:rsidP="00677193">
      <w:pPr>
        <w:spacing w:line="360" w:lineRule="auto"/>
        <w:rPr>
          <w:rFonts w:ascii="Times New Roman" w:hAnsi="Times New Roman" w:cs="Times New Roman"/>
        </w:rPr>
      </w:pPr>
      <w:r w:rsidRPr="00677193">
        <w:rPr>
          <w:rFonts w:ascii="Times New Roman" w:hAnsi="Times New Roman" w:cs="Times New Roman"/>
        </w:rPr>
        <w:t xml:space="preserve">If you fail to acknowledge the source of your information in academic writing you could be accused of </w:t>
      </w:r>
      <w:r w:rsidR="00E77230" w:rsidRPr="00677193">
        <w:rPr>
          <w:rFonts w:ascii="Times New Roman" w:hAnsi="Times New Roman" w:cs="Times New Roman"/>
        </w:rPr>
        <w:t>plagiarism</w:t>
      </w:r>
      <w:r w:rsidRPr="00677193">
        <w:rPr>
          <w:rFonts w:ascii="Times New Roman" w:hAnsi="Times New Roman" w:cs="Times New Roman"/>
        </w:rPr>
        <w:t xml:space="preserve"> because it is not your work and failing to reference or state it is someone </w:t>
      </w:r>
      <w:r w:rsidR="00E77230" w:rsidRPr="00677193">
        <w:rPr>
          <w:rFonts w:ascii="Times New Roman" w:hAnsi="Times New Roman" w:cs="Times New Roman"/>
        </w:rPr>
        <w:t>else’s work may prevent students from passing the module and could lead to them being excluded from the degree.</w:t>
      </w:r>
    </w:p>
    <w:p w:rsidR="00F46EA3" w:rsidRPr="00677193" w:rsidRDefault="00E77230" w:rsidP="00677193">
      <w:pPr>
        <w:spacing w:line="360" w:lineRule="auto"/>
        <w:rPr>
          <w:rFonts w:ascii="Times New Roman" w:hAnsi="Times New Roman" w:cs="Times New Roman"/>
        </w:rPr>
      </w:pPr>
      <w:r w:rsidRPr="00677193">
        <w:rPr>
          <w:rFonts w:ascii="Times New Roman" w:hAnsi="Times New Roman" w:cs="Times New Roman"/>
        </w:rPr>
        <w:t xml:space="preserve">Question2 </w:t>
      </w:r>
    </w:p>
    <w:p w:rsidR="00E77230" w:rsidRPr="00677193" w:rsidRDefault="00E77230" w:rsidP="00677193">
      <w:pPr>
        <w:spacing w:line="360" w:lineRule="auto"/>
        <w:rPr>
          <w:rFonts w:ascii="Times New Roman" w:hAnsi="Times New Roman" w:cs="Times New Roman"/>
        </w:rPr>
      </w:pPr>
      <w:r w:rsidRPr="00677193">
        <w:rPr>
          <w:rFonts w:ascii="Times New Roman" w:hAnsi="Times New Roman" w:cs="Times New Roman"/>
        </w:rPr>
        <w:t xml:space="preserve">You only have to reference when you use a direct </w:t>
      </w:r>
      <w:r w:rsidR="001D7870" w:rsidRPr="00677193">
        <w:rPr>
          <w:rFonts w:ascii="Times New Roman" w:hAnsi="Times New Roman" w:cs="Times New Roman"/>
        </w:rPr>
        <w:t>quotation. Is</w:t>
      </w:r>
      <w:r w:rsidRPr="00677193">
        <w:rPr>
          <w:rFonts w:ascii="Times New Roman" w:hAnsi="Times New Roman" w:cs="Times New Roman"/>
        </w:rPr>
        <w:t xml:space="preserve"> this true or false?</w:t>
      </w:r>
    </w:p>
    <w:p w:rsidR="00E77230" w:rsidRPr="00677193" w:rsidRDefault="00E77230" w:rsidP="00677193">
      <w:pPr>
        <w:spacing w:line="360" w:lineRule="auto"/>
        <w:rPr>
          <w:rFonts w:ascii="Times New Roman" w:hAnsi="Times New Roman" w:cs="Times New Roman"/>
        </w:rPr>
      </w:pPr>
      <w:r w:rsidRPr="00677193">
        <w:rPr>
          <w:rFonts w:ascii="Times New Roman" w:hAnsi="Times New Roman" w:cs="Times New Roman"/>
        </w:rPr>
        <w:t>This is false because any part</w:t>
      </w:r>
      <w:r w:rsidR="001D7870" w:rsidRPr="00677193">
        <w:rPr>
          <w:rFonts w:ascii="Times New Roman" w:hAnsi="Times New Roman" w:cs="Times New Roman"/>
        </w:rPr>
        <w:t xml:space="preserve"> of information that you use from your research has to be referenced as well as any direct quotes.</w:t>
      </w:r>
    </w:p>
    <w:p w:rsidR="001D7870" w:rsidRPr="00677193" w:rsidRDefault="001D7870" w:rsidP="00677193">
      <w:pPr>
        <w:spacing w:line="360" w:lineRule="auto"/>
        <w:rPr>
          <w:rFonts w:ascii="Times New Roman" w:hAnsi="Times New Roman" w:cs="Times New Roman"/>
        </w:rPr>
      </w:pPr>
      <w:r w:rsidRPr="00677193">
        <w:rPr>
          <w:rFonts w:ascii="Times New Roman" w:hAnsi="Times New Roman" w:cs="Times New Roman"/>
        </w:rPr>
        <w:t>Question 3</w:t>
      </w:r>
    </w:p>
    <w:p w:rsidR="00204C5D" w:rsidRPr="00677193" w:rsidRDefault="00E77230" w:rsidP="00677193">
      <w:pPr>
        <w:pStyle w:val="Heading4"/>
        <w:shd w:val="clear" w:color="auto" w:fill="FFFFFF"/>
        <w:spacing w:line="360" w:lineRule="auto"/>
        <w:rPr>
          <w:b w:val="0"/>
          <w:sz w:val="22"/>
          <w:szCs w:val="22"/>
        </w:rPr>
      </w:pPr>
      <w:r w:rsidRPr="00677193">
        <w:rPr>
          <w:b w:val="0"/>
          <w:sz w:val="22"/>
          <w:szCs w:val="22"/>
        </w:rPr>
        <w:t xml:space="preserve">Wikipedia is a good place to search for information for your academic assignments: I disagree with this because Wikipedia can be edited by anyone so the information would not be </w:t>
      </w:r>
      <w:proofErr w:type="spellStart"/>
      <w:r w:rsidRPr="00677193">
        <w:rPr>
          <w:b w:val="0"/>
          <w:sz w:val="22"/>
          <w:szCs w:val="22"/>
        </w:rPr>
        <w:t>reliable.</w:t>
      </w:r>
      <w:r w:rsidR="00204C5D" w:rsidRPr="00677193">
        <w:rPr>
          <w:b w:val="0"/>
          <w:sz w:val="22"/>
          <w:szCs w:val="22"/>
        </w:rPr>
        <w:t>According</w:t>
      </w:r>
      <w:proofErr w:type="spellEnd"/>
      <w:r w:rsidR="00204C5D" w:rsidRPr="00677193">
        <w:rPr>
          <w:b w:val="0"/>
          <w:sz w:val="22"/>
          <w:szCs w:val="22"/>
        </w:rPr>
        <w:t xml:space="preserve"> to (Webster, 1988)</w:t>
      </w:r>
    </w:p>
    <w:p w:rsidR="00204C5D" w:rsidRPr="00677193" w:rsidRDefault="00204C5D" w:rsidP="00677193">
      <w:pPr>
        <w:pStyle w:val="Heading4"/>
        <w:shd w:val="clear" w:color="auto" w:fill="FFFFFF"/>
        <w:spacing w:line="360" w:lineRule="auto"/>
        <w:jc w:val="center"/>
        <w:rPr>
          <w:b w:val="0"/>
          <w:i/>
          <w:sz w:val="22"/>
          <w:szCs w:val="22"/>
        </w:rPr>
      </w:pPr>
      <w:r w:rsidRPr="00677193">
        <w:rPr>
          <w:b w:val="0"/>
          <w:sz w:val="22"/>
          <w:szCs w:val="22"/>
        </w:rPr>
        <w:t>“</w:t>
      </w:r>
      <w:r w:rsidRPr="00677193">
        <w:rPr>
          <w:b w:val="0"/>
          <w:i/>
          <w:color w:val="000000"/>
          <w:spacing w:val="-6"/>
          <w:sz w:val="22"/>
          <w:szCs w:val="22"/>
        </w:rPr>
        <w:t>According to the Merriam-Webster online dictionary, to "plagiarize" means:</w:t>
      </w:r>
    </w:p>
    <w:p w:rsidR="00204C5D" w:rsidRPr="00204C5D" w:rsidRDefault="00204C5D" w:rsidP="00677193">
      <w:pPr>
        <w:numPr>
          <w:ilvl w:val="0"/>
          <w:numId w:val="1"/>
        </w:numPr>
        <w:shd w:val="clear" w:color="auto" w:fill="FFFFFF"/>
        <w:spacing w:before="100" w:beforeAutospacing="1" w:after="100" w:afterAutospacing="1" w:line="360" w:lineRule="auto"/>
        <w:jc w:val="center"/>
        <w:rPr>
          <w:rFonts w:ascii="Times New Roman" w:eastAsia="Times New Roman" w:hAnsi="Times New Roman" w:cs="Times New Roman"/>
          <w:i/>
          <w:color w:val="000000"/>
        </w:rPr>
      </w:pPr>
      <w:r w:rsidRPr="00204C5D">
        <w:rPr>
          <w:rFonts w:ascii="Times New Roman" w:eastAsia="Times New Roman" w:hAnsi="Times New Roman" w:cs="Times New Roman"/>
          <w:i/>
          <w:color w:val="000000"/>
        </w:rPr>
        <w:t>to steal and pass off (the ideas or words of another) as one's own</w:t>
      </w:r>
    </w:p>
    <w:p w:rsidR="00204C5D" w:rsidRPr="00204C5D" w:rsidRDefault="00204C5D" w:rsidP="00677193">
      <w:pPr>
        <w:numPr>
          <w:ilvl w:val="0"/>
          <w:numId w:val="1"/>
        </w:numPr>
        <w:shd w:val="clear" w:color="auto" w:fill="FFFFFF"/>
        <w:spacing w:before="100" w:beforeAutospacing="1" w:after="100" w:afterAutospacing="1" w:line="360" w:lineRule="auto"/>
        <w:jc w:val="center"/>
        <w:rPr>
          <w:rFonts w:ascii="Times New Roman" w:eastAsia="Times New Roman" w:hAnsi="Times New Roman" w:cs="Times New Roman"/>
          <w:i/>
          <w:color w:val="000000"/>
        </w:rPr>
      </w:pPr>
      <w:r w:rsidRPr="00204C5D">
        <w:rPr>
          <w:rFonts w:ascii="Times New Roman" w:eastAsia="Times New Roman" w:hAnsi="Times New Roman" w:cs="Times New Roman"/>
          <w:i/>
          <w:color w:val="000000"/>
        </w:rPr>
        <w:t>to use (another's production) without crediting the source</w:t>
      </w:r>
    </w:p>
    <w:p w:rsidR="00204C5D" w:rsidRPr="00204C5D" w:rsidRDefault="00204C5D" w:rsidP="00677193">
      <w:pPr>
        <w:numPr>
          <w:ilvl w:val="0"/>
          <w:numId w:val="1"/>
        </w:numPr>
        <w:shd w:val="clear" w:color="auto" w:fill="FFFFFF"/>
        <w:spacing w:before="100" w:beforeAutospacing="1" w:after="100" w:afterAutospacing="1" w:line="360" w:lineRule="auto"/>
        <w:jc w:val="center"/>
        <w:rPr>
          <w:rFonts w:ascii="Times New Roman" w:eastAsia="Times New Roman" w:hAnsi="Times New Roman" w:cs="Times New Roman"/>
          <w:i/>
          <w:color w:val="000000"/>
        </w:rPr>
      </w:pPr>
      <w:r w:rsidRPr="00204C5D">
        <w:rPr>
          <w:rFonts w:ascii="Times New Roman" w:eastAsia="Times New Roman" w:hAnsi="Times New Roman" w:cs="Times New Roman"/>
          <w:i/>
          <w:color w:val="000000"/>
        </w:rPr>
        <w:t>to commit literary theft</w:t>
      </w:r>
    </w:p>
    <w:p w:rsidR="00204C5D" w:rsidRPr="00204C5D" w:rsidRDefault="00204C5D" w:rsidP="00677193">
      <w:pPr>
        <w:numPr>
          <w:ilvl w:val="0"/>
          <w:numId w:val="1"/>
        </w:numPr>
        <w:shd w:val="clear" w:color="auto" w:fill="FFFFFF"/>
        <w:spacing w:before="100" w:beforeAutospacing="1" w:after="100" w:afterAutospacing="1" w:line="360" w:lineRule="auto"/>
        <w:jc w:val="center"/>
        <w:rPr>
          <w:rFonts w:ascii="Times New Roman" w:eastAsia="Times New Roman" w:hAnsi="Times New Roman" w:cs="Times New Roman"/>
          <w:i/>
          <w:color w:val="000000"/>
        </w:rPr>
      </w:pPr>
      <w:r w:rsidRPr="00204C5D">
        <w:rPr>
          <w:rFonts w:ascii="Times New Roman" w:eastAsia="Times New Roman" w:hAnsi="Times New Roman" w:cs="Times New Roman"/>
          <w:i/>
          <w:color w:val="000000"/>
        </w:rPr>
        <w:t>to present as new and original an idea or product derived from an existing source</w:t>
      </w:r>
      <w:r w:rsidRPr="00677193">
        <w:rPr>
          <w:rFonts w:ascii="Times New Roman" w:eastAsia="Times New Roman" w:hAnsi="Times New Roman" w:cs="Times New Roman"/>
          <w:i/>
          <w:color w:val="000000"/>
        </w:rPr>
        <w:t>”</w:t>
      </w:r>
    </w:p>
    <w:p w:rsidR="00204C5D" w:rsidRPr="00677193" w:rsidRDefault="00204C5D" w:rsidP="00677193">
      <w:pPr>
        <w:spacing w:line="360" w:lineRule="auto"/>
        <w:rPr>
          <w:rFonts w:ascii="Times New Roman" w:hAnsi="Times New Roman" w:cs="Times New Roman"/>
        </w:rPr>
      </w:pPr>
    </w:p>
    <w:p w:rsidR="00677193" w:rsidRDefault="00677193" w:rsidP="00677193">
      <w:pPr>
        <w:spacing w:line="360" w:lineRule="auto"/>
        <w:rPr>
          <w:rFonts w:ascii="Times New Roman" w:hAnsi="Times New Roman" w:cs="Times New Roman"/>
        </w:rPr>
      </w:pPr>
    </w:p>
    <w:p w:rsidR="00E77230" w:rsidRPr="00677193" w:rsidRDefault="00E77230" w:rsidP="00677193">
      <w:pPr>
        <w:spacing w:line="360" w:lineRule="auto"/>
        <w:rPr>
          <w:rFonts w:ascii="Times New Roman" w:hAnsi="Times New Roman" w:cs="Times New Roman"/>
        </w:rPr>
      </w:pPr>
      <w:r w:rsidRPr="00677193">
        <w:rPr>
          <w:rFonts w:ascii="Times New Roman" w:hAnsi="Times New Roman" w:cs="Times New Roman"/>
        </w:rPr>
        <w:t>Question 4</w:t>
      </w:r>
    </w:p>
    <w:p w:rsidR="00E77230" w:rsidRPr="00677193" w:rsidRDefault="00E77230" w:rsidP="00677193">
      <w:pPr>
        <w:spacing w:line="360" w:lineRule="auto"/>
        <w:rPr>
          <w:rFonts w:ascii="Times New Roman" w:hAnsi="Times New Roman" w:cs="Times New Roman"/>
        </w:rPr>
      </w:pPr>
      <w:r w:rsidRPr="00677193">
        <w:rPr>
          <w:rFonts w:ascii="Times New Roman" w:hAnsi="Times New Roman" w:cs="Times New Roman"/>
        </w:rPr>
        <w:t>When referencing a very long quotation</w:t>
      </w:r>
    </w:p>
    <w:p w:rsidR="00E77230" w:rsidRPr="00677193" w:rsidRDefault="00E77230" w:rsidP="00677193">
      <w:pPr>
        <w:spacing w:line="360" w:lineRule="auto"/>
        <w:rPr>
          <w:rFonts w:ascii="Times New Roman" w:hAnsi="Times New Roman" w:cs="Times New Roman"/>
        </w:rPr>
      </w:pPr>
      <w:r w:rsidRPr="00677193">
        <w:rPr>
          <w:rFonts w:ascii="Times New Roman" w:hAnsi="Times New Roman" w:cs="Times New Roman"/>
        </w:rPr>
        <w:t>Firstly you should find the information that you are using for your quote</w:t>
      </w:r>
    </w:p>
    <w:p w:rsidR="00E77230" w:rsidRPr="00677193" w:rsidRDefault="00E77230" w:rsidP="00677193">
      <w:pPr>
        <w:spacing w:line="360" w:lineRule="auto"/>
        <w:rPr>
          <w:rFonts w:ascii="Times New Roman" w:hAnsi="Times New Roman" w:cs="Times New Roman"/>
        </w:rPr>
      </w:pPr>
      <w:r w:rsidRPr="00677193">
        <w:rPr>
          <w:rFonts w:ascii="Times New Roman" w:hAnsi="Times New Roman" w:cs="Times New Roman"/>
        </w:rPr>
        <w:t>Secondly add it to the essay as its own separate paragraph in quotation marks</w:t>
      </w:r>
    </w:p>
    <w:p w:rsidR="00E77230" w:rsidRPr="00677193" w:rsidRDefault="00E77230" w:rsidP="00677193">
      <w:pPr>
        <w:spacing w:line="360" w:lineRule="auto"/>
        <w:rPr>
          <w:rFonts w:ascii="Times New Roman" w:hAnsi="Times New Roman" w:cs="Times New Roman"/>
        </w:rPr>
      </w:pPr>
      <w:r w:rsidRPr="00677193">
        <w:rPr>
          <w:rFonts w:ascii="Times New Roman" w:hAnsi="Times New Roman" w:cs="Times New Roman"/>
        </w:rPr>
        <w:t>Thirdly Indent the quote and put in italic font</w:t>
      </w:r>
    </w:p>
    <w:p w:rsidR="00677193" w:rsidRDefault="00E77230" w:rsidP="00677193">
      <w:pPr>
        <w:spacing w:line="360" w:lineRule="auto"/>
        <w:rPr>
          <w:rFonts w:ascii="Times New Roman" w:hAnsi="Times New Roman" w:cs="Times New Roman"/>
        </w:rPr>
      </w:pPr>
      <w:r w:rsidRPr="00677193">
        <w:rPr>
          <w:rFonts w:ascii="Times New Roman" w:hAnsi="Times New Roman" w:cs="Times New Roman"/>
        </w:rPr>
        <w:lastRenderedPageBreak/>
        <w:t>Lastly reference the quote.</w:t>
      </w:r>
    </w:p>
    <w:p w:rsidR="00677193" w:rsidRDefault="00677193" w:rsidP="00677193">
      <w:pPr>
        <w:spacing w:line="360" w:lineRule="auto"/>
        <w:rPr>
          <w:rFonts w:ascii="Times New Roman" w:hAnsi="Times New Roman" w:cs="Times New Roman"/>
        </w:rPr>
      </w:pPr>
    </w:p>
    <w:p w:rsidR="00204C5D" w:rsidRPr="00677193" w:rsidRDefault="00E77230" w:rsidP="00677193">
      <w:pPr>
        <w:spacing w:line="360" w:lineRule="auto"/>
        <w:rPr>
          <w:rFonts w:ascii="Times New Roman" w:hAnsi="Times New Roman" w:cs="Times New Roman"/>
        </w:rPr>
      </w:pPr>
      <w:r w:rsidRPr="00677193">
        <w:rPr>
          <w:rFonts w:ascii="Times New Roman" w:hAnsi="Times New Roman" w:cs="Times New Roman"/>
        </w:rPr>
        <w:t>Question 5</w:t>
      </w:r>
    </w:p>
    <w:p w:rsidR="00E77230" w:rsidRPr="00677193" w:rsidRDefault="00E77230" w:rsidP="00677193">
      <w:pPr>
        <w:spacing w:line="360" w:lineRule="auto"/>
        <w:rPr>
          <w:rFonts w:ascii="Times New Roman" w:hAnsi="Times New Roman" w:cs="Times New Roman"/>
        </w:rPr>
      </w:pPr>
      <w:r w:rsidRPr="00677193">
        <w:rPr>
          <w:rFonts w:ascii="Times New Roman" w:hAnsi="Times New Roman" w:cs="Times New Roman"/>
        </w:rPr>
        <w:t>Explain how you can begin to conduct research for an academic assignment. Identify five sources which would be acceptable for academic study</w:t>
      </w:r>
    </w:p>
    <w:p w:rsidR="00E77230" w:rsidRPr="00677193" w:rsidRDefault="00E77230" w:rsidP="00677193">
      <w:pPr>
        <w:spacing w:line="360" w:lineRule="auto"/>
        <w:rPr>
          <w:rFonts w:ascii="Times New Roman" w:hAnsi="Times New Roman" w:cs="Times New Roman"/>
        </w:rPr>
      </w:pPr>
      <w:r w:rsidRPr="00677193">
        <w:rPr>
          <w:rFonts w:ascii="Times New Roman" w:hAnsi="Times New Roman" w:cs="Times New Roman"/>
        </w:rPr>
        <w:t xml:space="preserve">Five different sources you can use for information </w:t>
      </w:r>
      <w:r w:rsidR="001D7870" w:rsidRPr="00677193">
        <w:rPr>
          <w:rFonts w:ascii="Times New Roman" w:hAnsi="Times New Roman" w:cs="Times New Roman"/>
        </w:rPr>
        <w:t>are</w:t>
      </w:r>
      <w:r w:rsidRPr="00677193">
        <w:rPr>
          <w:rFonts w:ascii="Times New Roman" w:hAnsi="Times New Roman" w:cs="Times New Roman"/>
        </w:rPr>
        <w:t xml:space="preserve"> journals, websites, books, e-books and articles from newspapers.</w:t>
      </w:r>
    </w:p>
    <w:p w:rsidR="00E77230" w:rsidRPr="00677193" w:rsidRDefault="00E77230" w:rsidP="00677193">
      <w:pPr>
        <w:spacing w:line="360" w:lineRule="auto"/>
        <w:rPr>
          <w:rFonts w:ascii="Times New Roman" w:hAnsi="Times New Roman" w:cs="Times New Roman"/>
        </w:rPr>
      </w:pPr>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t>Reference List:</w:t>
      </w:r>
    </w:p>
    <w:p w:rsidR="00204C5D" w:rsidRPr="00677193" w:rsidRDefault="00204C5D" w:rsidP="00677193">
      <w:pPr>
        <w:spacing w:line="360" w:lineRule="auto"/>
        <w:rPr>
          <w:rFonts w:ascii="Times New Roman" w:hAnsi="Times New Roman" w:cs="Times New Roman"/>
          <w:color w:val="000000"/>
        </w:rPr>
      </w:pPr>
      <w:proofErr w:type="spellStart"/>
      <w:r w:rsidRPr="00677193">
        <w:rPr>
          <w:rFonts w:ascii="Times New Roman" w:hAnsi="Times New Roman" w:cs="Times New Roman"/>
          <w:color w:val="000000"/>
        </w:rPr>
        <w:t>Webster</w:t>
      </w:r>
      <w:proofErr w:type="gramStart"/>
      <w:r w:rsidRPr="00677193">
        <w:rPr>
          <w:rFonts w:ascii="Times New Roman" w:hAnsi="Times New Roman" w:cs="Times New Roman"/>
          <w:color w:val="000000"/>
        </w:rPr>
        <w:t>,M</w:t>
      </w:r>
      <w:proofErr w:type="spellEnd"/>
      <w:proofErr w:type="gramEnd"/>
      <w:r w:rsidRPr="00677193">
        <w:rPr>
          <w:rFonts w:ascii="Times New Roman" w:hAnsi="Times New Roman" w:cs="Times New Roman"/>
          <w:color w:val="000000"/>
        </w:rPr>
        <w:t>. (2017). </w:t>
      </w:r>
      <w:r w:rsidRPr="00677193">
        <w:rPr>
          <w:rFonts w:ascii="Times New Roman" w:hAnsi="Times New Roman" w:cs="Times New Roman"/>
          <w:i/>
          <w:iCs/>
          <w:color w:val="000000"/>
        </w:rPr>
        <w:t xml:space="preserve">What is </w:t>
      </w:r>
      <w:proofErr w:type="gramStart"/>
      <w:r w:rsidR="002F28B1" w:rsidRPr="00677193">
        <w:rPr>
          <w:rFonts w:ascii="Times New Roman" w:hAnsi="Times New Roman" w:cs="Times New Roman"/>
          <w:i/>
          <w:iCs/>
          <w:color w:val="000000"/>
        </w:rPr>
        <w:t>Plagiarism.</w:t>
      </w:r>
      <w:proofErr w:type="gramEnd"/>
      <w:r w:rsidR="002F28B1" w:rsidRPr="00677193">
        <w:rPr>
          <w:rFonts w:ascii="Times New Roman" w:hAnsi="Times New Roman" w:cs="Times New Roman"/>
          <w:i/>
          <w:iCs/>
          <w:color w:val="000000"/>
        </w:rPr>
        <w:t> </w:t>
      </w:r>
      <w:r w:rsidRPr="00677193">
        <w:rPr>
          <w:rFonts w:ascii="Times New Roman" w:hAnsi="Times New Roman" w:cs="Times New Roman"/>
          <w:color w:val="000000"/>
        </w:rPr>
        <w:t xml:space="preserve">Available: </w:t>
      </w:r>
      <w:hyperlink r:id="rId5" w:history="1">
        <w:r w:rsidRPr="00677193">
          <w:rPr>
            <w:rStyle w:val="Hyperlink"/>
            <w:rFonts w:ascii="Times New Roman" w:hAnsi="Times New Roman" w:cs="Times New Roman"/>
          </w:rPr>
          <w:t>https://www.plagiarism.org/article/what-is-plagiarism. Last accessed 28/10/18</w:t>
        </w:r>
      </w:hyperlink>
      <w:r w:rsidRPr="00677193">
        <w:rPr>
          <w:rFonts w:ascii="Times New Roman" w:hAnsi="Times New Roman" w:cs="Times New Roman"/>
          <w:color w:val="000000"/>
        </w:rPr>
        <w:t>.</w:t>
      </w:r>
    </w:p>
    <w:p w:rsidR="00204C5D" w:rsidRPr="00677193" w:rsidRDefault="00204C5D" w:rsidP="00677193">
      <w:pPr>
        <w:spacing w:line="360" w:lineRule="auto"/>
        <w:rPr>
          <w:rFonts w:ascii="Times New Roman" w:hAnsi="Times New Roman" w:cs="Times New Roman"/>
          <w:color w:val="000000"/>
        </w:rPr>
      </w:pPr>
    </w:p>
    <w:p w:rsidR="00204C5D" w:rsidRPr="00677193" w:rsidRDefault="00204C5D" w:rsidP="00677193">
      <w:pPr>
        <w:spacing w:line="360" w:lineRule="auto"/>
        <w:rPr>
          <w:rFonts w:ascii="Times New Roman" w:hAnsi="Times New Roman" w:cs="Times New Roman"/>
          <w:color w:val="000000"/>
        </w:rPr>
      </w:pPr>
    </w:p>
    <w:p w:rsidR="00677193" w:rsidRDefault="00677193" w:rsidP="00677193">
      <w:pPr>
        <w:spacing w:line="360" w:lineRule="auto"/>
        <w:rPr>
          <w:rFonts w:ascii="Times New Roman" w:hAnsi="Times New Roman" w:cs="Times New Roman"/>
          <w:color w:val="000000"/>
        </w:rPr>
      </w:pPr>
    </w:p>
    <w:p w:rsidR="00677193" w:rsidRDefault="00677193" w:rsidP="00677193">
      <w:pPr>
        <w:spacing w:line="360" w:lineRule="auto"/>
        <w:rPr>
          <w:rFonts w:ascii="Times New Roman" w:hAnsi="Times New Roman" w:cs="Times New Roman"/>
          <w:color w:val="000000"/>
        </w:rPr>
      </w:pPr>
    </w:p>
    <w:p w:rsidR="00677193" w:rsidRDefault="00677193" w:rsidP="00677193">
      <w:pPr>
        <w:spacing w:line="360" w:lineRule="auto"/>
        <w:rPr>
          <w:rFonts w:ascii="Times New Roman" w:hAnsi="Times New Roman" w:cs="Times New Roman"/>
          <w:color w:val="000000"/>
        </w:rPr>
      </w:pPr>
    </w:p>
    <w:p w:rsidR="00677193" w:rsidRDefault="00677193" w:rsidP="00677193">
      <w:pPr>
        <w:spacing w:line="360" w:lineRule="auto"/>
        <w:rPr>
          <w:rFonts w:ascii="Times New Roman" w:hAnsi="Times New Roman" w:cs="Times New Roman"/>
          <w:color w:val="000000"/>
        </w:rPr>
      </w:pPr>
    </w:p>
    <w:p w:rsidR="002F28B1" w:rsidRDefault="002F28B1" w:rsidP="00677193">
      <w:pPr>
        <w:spacing w:line="360" w:lineRule="auto"/>
        <w:rPr>
          <w:rFonts w:ascii="Times New Roman" w:hAnsi="Times New Roman" w:cs="Times New Roman"/>
        </w:rPr>
      </w:pPr>
    </w:p>
    <w:p w:rsidR="002F28B1" w:rsidRDefault="002F28B1" w:rsidP="00677193">
      <w:pPr>
        <w:spacing w:line="360" w:lineRule="auto"/>
        <w:rPr>
          <w:rFonts w:ascii="Times New Roman" w:hAnsi="Times New Roman" w:cs="Times New Roman"/>
        </w:rPr>
      </w:pPr>
    </w:p>
    <w:p w:rsidR="002F28B1" w:rsidRDefault="002F28B1" w:rsidP="00677193">
      <w:pPr>
        <w:spacing w:line="360" w:lineRule="auto"/>
        <w:rPr>
          <w:rFonts w:ascii="Times New Roman" w:hAnsi="Times New Roman" w:cs="Times New Roman"/>
        </w:rPr>
      </w:pPr>
    </w:p>
    <w:p w:rsidR="002F28B1" w:rsidRDefault="002F28B1" w:rsidP="00677193">
      <w:pPr>
        <w:spacing w:line="360" w:lineRule="auto"/>
        <w:rPr>
          <w:rFonts w:ascii="Times New Roman" w:hAnsi="Times New Roman" w:cs="Times New Roman"/>
        </w:rPr>
      </w:pPr>
    </w:p>
    <w:p w:rsidR="002F28B1" w:rsidRDefault="002F28B1" w:rsidP="00677193">
      <w:pPr>
        <w:spacing w:line="360" w:lineRule="auto"/>
        <w:rPr>
          <w:rFonts w:ascii="Times New Roman" w:hAnsi="Times New Roman" w:cs="Times New Roman"/>
        </w:rPr>
      </w:pPr>
    </w:p>
    <w:p w:rsidR="002F28B1" w:rsidRDefault="002F28B1" w:rsidP="00677193">
      <w:pPr>
        <w:spacing w:line="360" w:lineRule="auto"/>
        <w:rPr>
          <w:rFonts w:ascii="Times New Roman" w:hAnsi="Times New Roman" w:cs="Times New Roman"/>
        </w:rPr>
      </w:pPr>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lastRenderedPageBreak/>
        <w:t>Part 3</w:t>
      </w:r>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t>This response is to the article, ‘Teaching assistants experiences of inclusive education’ written by Suzanne Mackenzie will explore and discuss different opinions and personal experiences from teaching assistants working with children with special educational needs, how their experiences in their lives influence their work role and their view on their job role.</w:t>
      </w:r>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t>In the main body of the article where the teaching assistants each give their views Moira a teaching assistant and undergraduate student explains that she finds it difficult when working with children with behavior difficulties, she says “</w:t>
      </w:r>
      <w:r w:rsidRPr="00677193">
        <w:rPr>
          <w:rFonts w:ascii="Times New Roman" w:hAnsi="Times New Roman" w:cs="Times New Roman"/>
          <w:i/>
        </w:rPr>
        <w:t>She was involved but believed there was not enough staff involved to support them</w:t>
      </w:r>
      <w:r w:rsidRPr="00677193">
        <w:rPr>
          <w:rFonts w:ascii="Times New Roman" w:hAnsi="Times New Roman" w:cs="Times New Roman"/>
        </w:rPr>
        <w:t>”. (Mackenzie, 2011)</w:t>
      </w:r>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t xml:space="preserve">This implies that the reason she finds its difficult in her job is because of the lack of staff and support within her place of work similarly another view in the text from Jane has a similar view also suggesting that there is a lack of support within the job role, this Is shown where Jane says </w:t>
      </w:r>
    </w:p>
    <w:p w:rsidR="00204C5D" w:rsidRPr="00677193" w:rsidRDefault="00204C5D" w:rsidP="00677193">
      <w:pPr>
        <w:spacing w:line="360" w:lineRule="auto"/>
        <w:jc w:val="center"/>
        <w:rPr>
          <w:rFonts w:ascii="Times New Roman" w:hAnsi="Times New Roman" w:cs="Times New Roman"/>
        </w:rPr>
      </w:pPr>
      <w:r w:rsidRPr="00677193">
        <w:rPr>
          <w:rFonts w:ascii="Times New Roman" w:hAnsi="Times New Roman" w:cs="Times New Roman"/>
          <w:i/>
        </w:rPr>
        <w:t>“Jane also had concerns about T.A’s working conditions and role, particularly as they had few    breaks and were expected also to do the playground duty. TA’s also had a lack of support and guidance”.</w:t>
      </w:r>
      <w:r w:rsidRPr="00677193">
        <w:rPr>
          <w:rFonts w:ascii="Times New Roman" w:hAnsi="Times New Roman" w:cs="Times New Roman"/>
        </w:rPr>
        <w:t xml:space="preserve"> (Mackenzie, 2011)</w:t>
      </w:r>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t xml:space="preserve">Although this quote is not just about supporting children as the first quote they both share the opinion that TA’s are lacking in support from their peers within their job, this could suggest that schools are understaffed and the children and staff are missing out on the support to fulfill their maximum potential or that staffing could be allocated differently so everyone feels supported. Also staff wellbeing could maybe be addressed as </w:t>
      </w:r>
      <w:proofErr w:type="gramStart"/>
      <w:r w:rsidRPr="00677193">
        <w:rPr>
          <w:rFonts w:ascii="Times New Roman" w:hAnsi="Times New Roman" w:cs="Times New Roman"/>
        </w:rPr>
        <w:t>staff  not</w:t>
      </w:r>
      <w:proofErr w:type="gramEnd"/>
      <w:r w:rsidRPr="00677193">
        <w:rPr>
          <w:rFonts w:ascii="Times New Roman" w:hAnsi="Times New Roman" w:cs="Times New Roman"/>
        </w:rPr>
        <w:t xml:space="preserve"> feeling supported from their peers may mean that they cannot work as effectively as a team.</w:t>
      </w:r>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t>According to (</w:t>
      </w:r>
      <w:r w:rsidRPr="00677193">
        <w:rPr>
          <w:rFonts w:ascii="Times New Roman" w:hAnsi="Times New Roman" w:cs="Times New Roman"/>
          <w:iCs/>
          <w:shd w:val="clear" w:color="auto" w:fill="FEF9F5"/>
        </w:rPr>
        <w:t>Stanley, 2018)</w:t>
      </w:r>
      <w:r w:rsidRPr="00677193">
        <w:rPr>
          <w:rFonts w:ascii="Times New Roman" w:hAnsi="Times New Roman" w:cs="Times New Roman"/>
          <w:shd w:val="clear" w:color="auto" w:fill="FEF9F5"/>
        </w:rPr>
        <w:t>“</w:t>
      </w:r>
      <w:r w:rsidRPr="00677193">
        <w:rPr>
          <w:rFonts w:ascii="Times New Roman" w:hAnsi="Times New Roman" w:cs="Times New Roman"/>
          <w:i/>
          <w:shd w:val="clear" w:color="auto" w:fill="FEF9F5"/>
        </w:rPr>
        <w:t>For support staff such as teaching assistants and administrators, </w:t>
      </w:r>
      <w:hyperlink r:id="rId6" w:history="1">
        <w:r w:rsidRPr="00677193">
          <w:rPr>
            <w:rStyle w:val="Hyperlink"/>
            <w:rFonts w:ascii="Times New Roman" w:hAnsi="Times New Roman" w:cs="Times New Roman"/>
            <w:i/>
            <w:color w:val="auto"/>
            <w:u w:val="none"/>
            <w:shd w:val="clear" w:color="auto" w:fill="FEF9F5"/>
          </w:rPr>
          <w:t>budget constraints</w:t>
        </w:r>
      </w:hyperlink>
      <w:r w:rsidRPr="00677193">
        <w:rPr>
          <w:rFonts w:ascii="Times New Roman" w:hAnsi="Times New Roman" w:cs="Times New Roman"/>
          <w:i/>
          <w:shd w:val="clear" w:color="auto" w:fill="FEF9F5"/>
        </w:rPr>
        <w:t xml:space="preserve"> mean that what 10 years ago was one job is now two or three”. </w:t>
      </w:r>
      <w:r w:rsidRPr="00677193">
        <w:rPr>
          <w:rFonts w:ascii="Times New Roman" w:hAnsi="Times New Roman" w:cs="Times New Roman"/>
          <w:shd w:val="clear" w:color="auto" w:fill="FEF9F5"/>
        </w:rPr>
        <w:t>This is from an article in the Guardian which suggests that staff numbers have reduced so job roles have increased for each individual which would justify the opinion that there were not enough staff to support each other as the amount of staff would have reduced and extra job roles may mean that staff are busier and could not have time to notice or address other staff issues.</w:t>
      </w:r>
    </w:p>
    <w:p w:rsidR="00204C5D" w:rsidRPr="00677193" w:rsidRDefault="00204C5D" w:rsidP="00677193">
      <w:pPr>
        <w:spacing w:line="360" w:lineRule="auto"/>
        <w:rPr>
          <w:rFonts w:ascii="Times New Roman" w:hAnsi="Times New Roman" w:cs="Times New Roman"/>
          <w:shd w:val="clear" w:color="auto" w:fill="FEF9F5"/>
        </w:rPr>
      </w:pPr>
    </w:p>
    <w:p w:rsidR="00204C5D" w:rsidRPr="00677193" w:rsidRDefault="00204C5D" w:rsidP="00677193">
      <w:pPr>
        <w:spacing w:line="360" w:lineRule="auto"/>
        <w:rPr>
          <w:rFonts w:ascii="Times New Roman" w:hAnsi="Times New Roman" w:cs="Times New Roman"/>
          <w:shd w:val="clear" w:color="auto" w:fill="FEF9F5"/>
        </w:rPr>
      </w:pPr>
      <w:r w:rsidRPr="00677193">
        <w:rPr>
          <w:rFonts w:ascii="Times New Roman" w:hAnsi="Times New Roman" w:cs="Times New Roman"/>
          <w:shd w:val="clear" w:color="auto" w:fill="FEF9F5"/>
        </w:rPr>
        <w:t xml:space="preserve">However according to the department of education </w:t>
      </w:r>
    </w:p>
    <w:p w:rsidR="00204C5D" w:rsidRPr="00677193" w:rsidRDefault="00204C5D" w:rsidP="00677193">
      <w:pPr>
        <w:spacing w:line="360" w:lineRule="auto"/>
        <w:jc w:val="center"/>
        <w:rPr>
          <w:rFonts w:ascii="Times New Roman" w:hAnsi="Times New Roman" w:cs="Times New Roman"/>
          <w:i/>
        </w:rPr>
      </w:pPr>
      <w:r w:rsidRPr="00677193">
        <w:rPr>
          <w:rFonts w:ascii="Times New Roman" w:hAnsi="Times New Roman" w:cs="Times New Roman"/>
          <w:i/>
        </w:rPr>
        <w:lastRenderedPageBreak/>
        <w:t xml:space="preserve">“The within-school Pupil Teacher Ratio (PTR) for each stage of schooling (LA maintained nursery, primary and secondary schools) is calculated from the Annual School Census by taking the full-time equivalent number of pupils on roll in schools (where a part-time pupil counts as one half) and dividing it by the full-time equivalent number of qualified teachers regularly employed in schools”. </w:t>
      </w:r>
      <w:r w:rsidRPr="00677193">
        <w:rPr>
          <w:rFonts w:ascii="Times New Roman" w:hAnsi="Times New Roman" w:cs="Times New Roman"/>
        </w:rPr>
        <w:t>(Department of education)</w:t>
      </w:r>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t>This implies that in schools depending on the amount of children the correct amounts of staff is allocated for the ratio and are employed and put in classes accordingly, this should mean that there should always be enough staff to support the class and fellow staff members.</w:t>
      </w:r>
    </w:p>
    <w:p w:rsidR="00204C5D" w:rsidRPr="00677193" w:rsidRDefault="00204C5D" w:rsidP="00677193">
      <w:pPr>
        <w:spacing w:line="360" w:lineRule="auto"/>
        <w:rPr>
          <w:rFonts w:ascii="Times New Roman" w:hAnsi="Times New Roman" w:cs="Times New Roman"/>
        </w:rPr>
      </w:pPr>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t>With regards to Jane’s quote that T.A’s had a lack of support, (</w:t>
      </w:r>
      <w:proofErr w:type="spellStart"/>
      <w:r w:rsidRPr="00677193">
        <w:rPr>
          <w:rFonts w:ascii="Times New Roman" w:hAnsi="Times New Roman" w:cs="Times New Roman"/>
        </w:rPr>
        <w:t>Devecchi</w:t>
      </w:r>
      <w:proofErr w:type="spellEnd"/>
      <w:r w:rsidRPr="00677193">
        <w:rPr>
          <w:rFonts w:ascii="Times New Roman" w:hAnsi="Times New Roman" w:cs="Times New Roman"/>
        </w:rPr>
        <w:t>, 2012) says “</w:t>
      </w:r>
      <w:r w:rsidRPr="00677193">
        <w:rPr>
          <w:rFonts w:ascii="Times New Roman" w:hAnsi="Times New Roman" w:cs="Times New Roman"/>
          <w:i/>
        </w:rPr>
        <w:t xml:space="preserve">Both support teachers and TAs carry out similar supportive roles, but also share similar feelings of </w:t>
      </w:r>
      <w:proofErr w:type="spellStart"/>
      <w:r w:rsidRPr="00677193">
        <w:rPr>
          <w:rFonts w:ascii="Times New Roman" w:hAnsi="Times New Roman" w:cs="Times New Roman"/>
          <w:i/>
        </w:rPr>
        <w:t>marginalisation</w:t>
      </w:r>
      <w:proofErr w:type="spellEnd"/>
      <w:r w:rsidRPr="00677193">
        <w:rPr>
          <w:rFonts w:ascii="Times New Roman" w:hAnsi="Times New Roman" w:cs="Times New Roman"/>
          <w:i/>
        </w:rPr>
        <w:t xml:space="preserve">, isolation and professional dissatisfaction”. </w:t>
      </w:r>
      <w:r w:rsidRPr="00677193">
        <w:rPr>
          <w:rFonts w:ascii="Times New Roman" w:hAnsi="Times New Roman" w:cs="Times New Roman"/>
        </w:rPr>
        <w:t>This quote shows that T.A’s feeling unsupported and unappreciated is felt by teaching assistants in a wider area than just Jane’s school which obviously needs be addressed on a larger scale.</w:t>
      </w:r>
    </w:p>
    <w:p w:rsidR="00204C5D" w:rsidRPr="00677193" w:rsidRDefault="00204C5D" w:rsidP="00677193">
      <w:pPr>
        <w:spacing w:line="360" w:lineRule="auto"/>
        <w:rPr>
          <w:rFonts w:ascii="Times New Roman" w:hAnsi="Times New Roman" w:cs="Times New Roman"/>
        </w:rPr>
      </w:pPr>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t xml:space="preserve">In the journal the TA’s discuss the role of the SENCO in their place of work and there is a difference in opinions with some, Jill who is a teaching assistant in primary giving her opinion on SENCO role was very different to Angela’s opinion. Jane gave her opinion that </w:t>
      </w:r>
      <w:r w:rsidRPr="00677193">
        <w:rPr>
          <w:rFonts w:ascii="Times New Roman" w:hAnsi="Times New Roman" w:cs="Times New Roman"/>
          <w:i/>
        </w:rPr>
        <w:t>“It is important to have more mature and experienced staff working with children with special educational needs, particularly SENCO’s, who have lived through the shifting ways that the pupils have been met”. (Mackenzie, 2011).</w:t>
      </w:r>
      <w:r w:rsidRPr="00677193">
        <w:rPr>
          <w:rFonts w:ascii="Times New Roman" w:hAnsi="Times New Roman" w:cs="Times New Roman"/>
        </w:rPr>
        <w:t xml:space="preserve">This suggests that Jill thinks an older person with more experience should take on the SENCO role Jill also went on to say </w:t>
      </w:r>
      <w:r w:rsidRPr="00677193">
        <w:rPr>
          <w:rFonts w:ascii="Times New Roman" w:hAnsi="Times New Roman" w:cs="Times New Roman"/>
          <w:i/>
        </w:rPr>
        <w:t>“Young SENCOs were sometimes shoved into posts without the knowledge or experience”. (Mackenzie,2011).</w:t>
      </w:r>
      <w:r w:rsidRPr="00677193">
        <w:rPr>
          <w:rFonts w:ascii="Times New Roman" w:hAnsi="Times New Roman" w:cs="Times New Roman"/>
        </w:rPr>
        <w:t>Jill has worked in the education field for two years, so if these opinions are from her own experience she may not have much to compare her experiences to.</w:t>
      </w:r>
    </w:p>
    <w:p w:rsidR="00204C5D" w:rsidRPr="00677193" w:rsidRDefault="00204C5D" w:rsidP="00677193">
      <w:pPr>
        <w:spacing w:line="360" w:lineRule="auto"/>
        <w:rPr>
          <w:rFonts w:ascii="Times New Roman" w:hAnsi="Times New Roman" w:cs="Times New Roman"/>
        </w:rPr>
      </w:pPr>
      <w:proofErr w:type="gramStart"/>
      <w:r w:rsidRPr="00677193">
        <w:rPr>
          <w:rFonts w:ascii="Times New Roman" w:hAnsi="Times New Roman" w:cs="Times New Roman"/>
        </w:rPr>
        <w:t>According to Angela’s opinion on SENCOs (Mackenze, 2011).</w:t>
      </w:r>
      <w:proofErr w:type="gramEnd"/>
      <w:r w:rsidRPr="00677193">
        <w:rPr>
          <w:rFonts w:ascii="Times New Roman" w:hAnsi="Times New Roman" w:cs="Times New Roman"/>
          <w:i/>
        </w:rPr>
        <w:t xml:space="preserve"> “In my experience I’ve come across some really good SENCOs but equally I have come across some very bad ones. You can see that they are here purely because they wanted to step up the ladder”. </w:t>
      </w:r>
      <w:r w:rsidRPr="00677193">
        <w:rPr>
          <w:rFonts w:ascii="Times New Roman" w:hAnsi="Times New Roman" w:cs="Times New Roman"/>
        </w:rPr>
        <w:t>This provide a mixed view and Angela had been employed for 7 years which indicates she may have had more experience with SENCOs which could explain the less negative view, but not necessarily.</w:t>
      </w:r>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t>Angela also gave the opinion that male staff had a positive impact on the children, she said</w:t>
      </w:r>
    </w:p>
    <w:p w:rsidR="00204C5D" w:rsidRPr="00677193" w:rsidRDefault="00204C5D" w:rsidP="00677193">
      <w:pPr>
        <w:spacing w:line="360" w:lineRule="auto"/>
        <w:jc w:val="center"/>
        <w:rPr>
          <w:rFonts w:ascii="Times New Roman" w:hAnsi="Times New Roman" w:cs="Times New Roman"/>
          <w:i/>
        </w:rPr>
      </w:pPr>
      <w:r w:rsidRPr="00677193">
        <w:rPr>
          <w:rFonts w:ascii="Times New Roman" w:hAnsi="Times New Roman" w:cs="Times New Roman"/>
          <w:i/>
        </w:rPr>
        <w:lastRenderedPageBreak/>
        <w:t>“I think they can get different things from a man as a SENCO as well</w:t>
      </w:r>
      <w:proofErr w:type="gramStart"/>
      <w:r w:rsidRPr="00677193">
        <w:rPr>
          <w:rFonts w:ascii="Times New Roman" w:hAnsi="Times New Roman" w:cs="Times New Roman"/>
          <w:i/>
        </w:rPr>
        <w:t>..</w:t>
      </w:r>
      <w:proofErr w:type="gramEnd"/>
      <w:r w:rsidRPr="00677193">
        <w:rPr>
          <w:rFonts w:ascii="Times New Roman" w:hAnsi="Times New Roman" w:cs="Times New Roman"/>
          <w:i/>
        </w:rPr>
        <w:t xml:space="preserve"> My sons related better to the male SENCOS and the male teachers. They have that bond because they’ll talk about football before they really get to the root of the problem and I just think that if there were more men in the role of the SENCO, for older bys it would be more positive”. </w:t>
      </w:r>
      <w:proofErr w:type="gramStart"/>
      <w:r w:rsidRPr="00677193">
        <w:rPr>
          <w:rFonts w:ascii="Times New Roman" w:hAnsi="Times New Roman" w:cs="Times New Roman"/>
        </w:rPr>
        <w:t>(Mackenzie, 2011).</w:t>
      </w:r>
      <w:proofErr w:type="gramEnd"/>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t xml:space="preserve">This view is slightly directed towards the idea that a male role model is better for boys and/or children who like sport. This could be because Angela may have experienced this working well in her place of work which doesn’t necessarily mean that it would work for all schools. Jill however has a different view on male staff within the setting describing them as </w:t>
      </w:r>
      <w:r w:rsidRPr="00677193">
        <w:rPr>
          <w:rFonts w:ascii="Times New Roman" w:hAnsi="Times New Roman" w:cs="Times New Roman"/>
          <w:i/>
        </w:rPr>
        <w:t xml:space="preserve">“In a minority and were often seen as a novelty”. </w:t>
      </w:r>
      <w:r w:rsidRPr="00677193">
        <w:rPr>
          <w:rFonts w:ascii="Times New Roman" w:hAnsi="Times New Roman" w:cs="Times New Roman"/>
        </w:rPr>
        <w:t xml:space="preserve">(Mackenzie, 2011) .This is a slightly less positive view than Angela’s and Jill also adds that </w:t>
      </w:r>
      <w:r w:rsidRPr="00677193">
        <w:rPr>
          <w:rFonts w:ascii="Times New Roman" w:hAnsi="Times New Roman" w:cs="Times New Roman"/>
          <w:i/>
        </w:rPr>
        <w:t>“Children see women as being more approachable generally especially with young children.”</w:t>
      </w:r>
      <w:r w:rsidRPr="00677193">
        <w:rPr>
          <w:rFonts w:ascii="Times New Roman" w:hAnsi="Times New Roman" w:cs="Times New Roman"/>
        </w:rPr>
        <w:t>(Mackenzie, 2011).This again may be from Jill’s personal experiences and shows that in different settings there are different approaches.</w:t>
      </w:r>
    </w:p>
    <w:p w:rsidR="00204C5D" w:rsidRPr="00677193" w:rsidRDefault="00204C5D" w:rsidP="00677193">
      <w:pPr>
        <w:spacing w:line="360" w:lineRule="auto"/>
        <w:rPr>
          <w:rFonts w:ascii="Times New Roman" w:hAnsi="Times New Roman" w:cs="Times New Roman"/>
        </w:rPr>
      </w:pPr>
      <w:r w:rsidRPr="00677193">
        <w:rPr>
          <w:rFonts w:ascii="Times New Roman" w:hAnsi="Times New Roman" w:cs="Times New Roman"/>
        </w:rPr>
        <w:t xml:space="preserve">According to ( </w:t>
      </w:r>
      <w:proofErr w:type="spellStart"/>
      <w:r w:rsidRPr="00677193">
        <w:rPr>
          <w:rFonts w:ascii="Times New Roman" w:hAnsi="Times New Roman" w:cs="Times New Roman"/>
          <w:color w:val="000000"/>
        </w:rPr>
        <w:t>Islahi</w:t>
      </w:r>
      <w:proofErr w:type="spellEnd"/>
      <w:r w:rsidRPr="00677193">
        <w:rPr>
          <w:rFonts w:ascii="Times New Roman" w:hAnsi="Times New Roman" w:cs="Times New Roman"/>
          <w:color w:val="000000"/>
        </w:rPr>
        <w:t xml:space="preserve">, 2013) </w:t>
      </w:r>
      <w:r w:rsidRPr="00677193">
        <w:rPr>
          <w:rFonts w:ascii="Times New Roman" w:hAnsi="Times New Roman" w:cs="Times New Roman"/>
          <w:i/>
        </w:rPr>
        <w:t xml:space="preserve">“It is quite possible that what appear to be gender differences might, instead, be different teaching styles”. </w:t>
      </w:r>
      <w:r w:rsidRPr="00677193">
        <w:rPr>
          <w:rFonts w:ascii="Times New Roman" w:hAnsi="Times New Roman" w:cs="Times New Roman"/>
        </w:rPr>
        <w:t>This article suggests that peoples teaching styles are different no matter of their gender, two female teachers can teach totally different to each other as can two males and a female and male so it could not be gender based but their teaching styles which influences their role.</w:t>
      </w:r>
    </w:p>
    <w:p w:rsidR="00204C5D" w:rsidRPr="00677193" w:rsidRDefault="00865B36" w:rsidP="00677193">
      <w:pPr>
        <w:spacing w:line="360" w:lineRule="auto"/>
        <w:rPr>
          <w:rFonts w:ascii="Times New Roman" w:hAnsi="Times New Roman" w:cs="Times New Roman"/>
        </w:rPr>
      </w:pPr>
      <w:r w:rsidRPr="00677193">
        <w:rPr>
          <w:rFonts w:ascii="Times New Roman" w:hAnsi="Times New Roman" w:cs="Times New Roman"/>
        </w:rPr>
        <w:t>After discussing different views from within this text I have come to the conclusion that the text is well written and easy to pin point opinions from however the text is mainly negative views and most of the teaching assistants seem to be complaining of the same problems occurring in their settings, lack of support and inclusion etc. In this article no male teaching assistants were involved all the views are from a female view point and including male teaching assistants could have added a different perspective especially where some teaching assistants have commented on the difference in male and female staff.</w:t>
      </w:r>
    </w:p>
    <w:p w:rsidR="00204C5D" w:rsidRDefault="00204C5D" w:rsidP="00204C5D">
      <w:pPr>
        <w:spacing w:line="360" w:lineRule="auto"/>
        <w:rPr>
          <w:rFonts w:ascii="Times New Roman" w:hAnsi="Times New Roman" w:cs="Times New Roman"/>
          <w:sz w:val="20"/>
          <w:szCs w:val="20"/>
        </w:rPr>
      </w:pPr>
    </w:p>
    <w:p w:rsidR="00204C5D" w:rsidRDefault="00204C5D" w:rsidP="00204C5D">
      <w:pPr>
        <w:spacing w:line="360" w:lineRule="auto"/>
        <w:rPr>
          <w:rFonts w:ascii="Times New Roman" w:hAnsi="Times New Roman" w:cs="Times New Roman"/>
          <w:sz w:val="20"/>
          <w:szCs w:val="20"/>
        </w:rPr>
      </w:pPr>
    </w:p>
    <w:p w:rsidR="00204C5D" w:rsidRDefault="00204C5D" w:rsidP="00204C5D">
      <w:pPr>
        <w:spacing w:line="360" w:lineRule="auto"/>
        <w:rPr>
          <w:rFonts w:ascii="Times New Roman" w:hAnsi="Times New Roman" w:cs="Times New Roman"/>
          <w:sz w:val="20"/>
          <w:szCs w:val="20"/>
        </w:rPr>
      </w:pPr>
    </w:p>
    <w:p w:rsidR="002F28B1" w:rsidRDefault="002F28B1" w:rsidP="00204C5D">
      <w:pPr>
        <w:spacing w:line="360" w:lineRule="auto"/>
        <w:rPr>
          <w:rFonts w:ascii="Times New Roman" w:hAnsi="Times New Roman" w:cs="Times New Roman"/>
          <w:sz w:val="20"/>
          <w:szCs w:val="20"/>
        </w:rPr>
      </w:pPr>
    </w:p>
    <w:p w:rsidR="002F28B1" w:rsidRDefault="002F28B1" w:rsidP="00204C5D">
      <w:pPr>
        <w:spacing w:line="360" w:lineRule="auto"/>
        <w:rPr>
          <w:rFonts w:ascii="Times New Roman" w:hAnsi="Times New Roman" w:cs="Times New Roman"/>
          <w:sz w:val="20"/>
          <w:szCs w:val="20"/>
        </w:rPr>
      </w:pPr>
    </w:p>
    <w:p w:rsidR="002F28B1" w:rsidRDefault="002F28B1" w:rsidP="00204C5D">
      <w:pPr>
        <w:spacing w:line="360" w:lineRule="auto"/>
        <w:rPr>
          <w:rFonts w:ascii="Times New Roman" w:hAnsi="Times New Roman" w:cs="Times New Roman"/>
          <w:sz w:val="20"/>
          <w:szCs w:val="20"/>
        </w:rPr>
      </w:pPr>
    </w:p>
    <w:p w:rsidR="002F28B1" w:rsidRDefault="002F28B1" w:rsidP="00204C5D">
      <w:pPr>
        <w:spacing w:line="360" w:lineRule="auto"/>
        <w:rPr>
          <w:rFonts w:ascii="Times New Roman" w:hAnsi="Times New Roman" w:cs="Times New Roman"/>
          <w:sz w:val="20"/>
          <w:szCs w:val="20"/>
        </w:rPr>
      </w:pPr>
    </w:p>
    <w:p w:rsidR="00204C5D" w:rsidRPr="00204C5D" w:rsidRDefault="00204C5D" w:rsidP="00204C5D">
      <w:pPr>
        <w:spacing w:line="360" w:lineRule="auto"/>
        <w:rPr>
          <w:rFonts w:ascii="Times New Roman" w:hAnsi="Times New Roman" w:cs="Times New Roman"/>
          <w:i/>
          <w:sz w:val="20"/>
          <w:szCs w:val="20"/>
        </w:rPr>
      </w:pPr>
      <w:r w:rsidRPr="004A0D59">
        <w:rPr>
          <w:rFonts w:ascii="Times New Roman" w:hAnsi="Times New Roman" w:cs="Times New Roman"/>
          <w:sz w:val="20"/>
          <w:szCs w:val="20"/>
        </w:rPr>
        <w:lastRenderedPageBreak/>
        <w:t>References</w:t>
      </w:r>
    </w:p>
    <w:p w:rsidR="00204C5D" w:rsidRPr="004A0D59" w:rsidRDefault="00204C5D" w:rsidP="00204C5D">
      <w:pPr>
        <w:rPr>
          <w:rFonts w:ascii="Times New Roman" w:hAnsi="Times New Roman" w:cs="Times New Roman"/>
          <w:i/>
          <w:sz w:val="20"/>
          <w:szCs w:val="20"/>
        </w:rPr>
      </w:pPr>
      <w:r w:rsidRPr="004A0D59">
        <w:rPr>
          <w:rFonts w:ascii="Verdana" w:hAnsi="Verdana"/>
          <w:i/>
          <w:color w:val="000000"/>
          <w:sz w:val="16"/>
          <w:szCs w:val="16"/>
        </w:rPr>
        <w:t xml:space="preserve">Department of </w:t>
      </w:r>
      <w:proofErr w:type="gramStart"/>
      <w:r w:rsidRPr="004A0D59">
        <w:rPr>
          <w:rFonts w:ascii="Verdana" w:hAnsi="Verdana"/>
          <w:i/>
          <w:color w:val="000000"/>
          <w:sz w:val="16"/>
          <w:szCs w:val="16"/>
        </w:rPr>
        <w:t>Education .</w:t>
      </w:r>
      <w:proofErr w:type="gramEnd"/>
      <w:r w:rsidRPr="004A0D59">
        <w:rPr>
          <w:rFonts w:ascii="Verdana" w:hAnsi="Verdana"/>
          <w:i/>
          <w:color w:val="000000"/>
          <w:sz w:val="16"/>
          <w:szCs w:val="16"/>
        </w:rPr>
        <w:t xml:space="preserve"> (.). </w:t>
      </w:r>
      <w:r w:rsidRPr="004A0D59">
        <w:rPr>
          <w:rFonts w:ascii="Verdana" w:hAnsi="Verdana"/>
          <w:i/>
          <w:iCs/>
          <w:color w:val="000000"/>
          <w:sz w:val="16"/>
          <w:szCs w:val="16"/>
        </w:rPr>
        <w:t xml:space="preserve">Class size in </w:t>
      </w:r>
      <w:proofErr w:type="gramStart"/>
      <w:r w:rsidRPr="004A0D59">
        <w:rPr>
          <w:rFonts w:ascii="Verdana" w:hAnsi="Verdana"/>
          <w:i/>
          <w:iCs/>
          <w:color w:val="000000"/>
          <w:sz w:val="16"/>
          <w:szCs w:val="16"/>
        </w:rPr>
        <w:t>education .</w:t>
      </w:r>
      <w:r w:rsidRPr="004A0D59">
        <w:rPr>
          <w:rFonts w:ascii="Verdana" w:hAnsi="Verdana"/>
          <w:i/>
          <w:color w:val="000000"/>
          <w:sz w:val="16"/>
          <w:szCs w:val="16"/>
        </w:rPr>
        <w:t> </w:t>
      </w:r>
      <w:proofErr w:type="gramEnd"/>
      <w:r w:rsidRPr="004A0D59">
        <w:rPr>
          <w:rFonts w:ascii="Verdana" w:hAnsi="Verdana"/>
          <w:i/>
          <w:color w:val="000000"/>
          <w:sz w:val="16"/>
          <w:szCs w:val="16"/>
        </w:rPr>
        <w:t>Available: https://assets.publishing.service.gov.uk/government/uploads/system/uploads/attachment_data/file/183364/DFE-RR169.pdf. Last accessed 28/10/18.</w:t>
      </w:r>
    </w:p>
    <w:p w:rsidR="00204C5D" w:rsidRDefault="00204C5D" w:rsidP="00204C5D">
      <w:pPr>
        <w:rPr>
          <w:rFonts w:ascii="Times New Roman" w:hAnsi="Times New Roman" w:cs="Times New Roman"/>
          <w:i/>
          <w:sz w:val="20"/>
          <w:szCs w:val="20"/>
        </w:rPr>
      </w:pPr>
      <w:proofErr w:type="spellStart"/>
      <w:r w:rsidRPr="00286D13">
        <w:rPr>
          <w:rFonts w:ascii="Times New Roman" w:hAnsi="Times New Roman" w:cs="Times New Roman"/>
          <w:i/>
          <w:sz w:val="20"/>
          <w:szCs w:val="20"/>
        </w:rPr>
        <w:t>Devecchi</w:t>
      </w:r>
      <w:proofErr w:type="spellEnd"/>
      <w:r w:rsidRPr="00286D13">
        <w:rPr>
          <w:rFonts w:ascii="Times New Roman" w:hAnsi="Times New Roman" w:cs="Times New Roman"/>
          <w:i/>
          <w:sz w:val="20"/>
          <w:szCs w:val="20"/>
        </w:rPr>
        <w:t>, C. (2012). Abstract. </w:t>
      </w:r>
      <w:r w:rsidRPr="00286D13">
        <w:rPr>
          <w:rFonts w:ascii="Times New Roman" w:hAnsi="Times New Roman" w:cs="Times New Roman"/>
          <w:i/>
          <w:iCs/>
          <w:sz w:val="20"/>
          <w:szCs w:val="20"/>
        </w:rPr>
        <w:t>Inclusive classrooms in Italy and England: the role of support teachers and teaching assistants</w:t>
      </w:r>
      <w:r w:rsidRPr="00286D13">
        <w:rPr>
          <w:rFonts w:ascii="Times New Roman" w:hAnsi="Times New Roman" w:cs="Times New Roman"/>
          <w:i/>
          <w:sz w:val="20"/>
          <w:szCs w:val="20"/>
        </w:rPr>
        <w:t xml:space="preserve">. </w:t>
      </w:r>
      <w:proofErr w:type="gramStart"/>
      <w:r w:rsidRPr="00286D13">
        <w:rPr>
          <w:rFonts w:ascii="Times New Roman" w:hAnsi="Times New Roman" w:cs="Times New Roman"/>
          <w:i/>
          <w:sz w:val="20"/>
          <w:szCs w:val="20"/>
        </w:rPr>
        <w:t>1 (1), 1.</w:t>
      </w:r>
      <w:proofErr w:type="gramEnd"/>
    </w:p>
    <w:p w:rsidR="00204C5D" w:rsidRPr="00286D13" w:rsidRDefault="00204C5D" w:rsidP="00204C5D">
      <w:pPr>
        <w:rPr>
          <w:rFonts w:ascii="Times New Roman" w:hAnsi="Times New Roman" w:cs="Times New Roman"/>
          <w:i/>
          <w:sz w:val="20"/>
          <w:szCs w:val="20"/>
        </w:rPr>
      </w:pPr>
    </w:p>
    <w:p w:rsidR="00204C5D" w:rsidRPr="00286D13" w:rsidRDefault="00204C5D" w:rsidP="00204C5D">
      <w:pPr>
        <w:rPr>
          <w:rFonts w:ascii="Times New Roman" w:hAnsi="Times New Roman" w:cs="Times New Roman"/>
          <w:i/>
          <w:sz w:val="20"/>
          <w:szCs w:val="20"/>
        </w:rPr>
      </w:pPr>
      <w:proofErr w:type="spellStart"/>
      <w:r w:rsidRPr="00286D13">
        <w:rPr>
          <w:rFonts w:ascii="Times New Roman" w:hAnsi="Times New Roman" w:cs="Times New Roman"/>
          <w:i/>
          <w:color w:val="000000"/>
          <w:sz w:val="20"/>
          <w:szCs w:val="20"/>
        </w:rPr>
        <w:t>Islahi</w:t>
      </w:r>
      <w:proofErr w:type="gramStart"/>
      <w:r w:rsidRPr="00286D13">
        <w:rPr>
          <w:rFonts w:ascii="Times New Roman" w:hAnsi="Times New Roman" w:cs="Times New Roman"/>
          <w:i/>
          <w:color w:val="000000"/>
          <w:sz w:val="20"/>
          <w:szCs w:val="20"/>
        </w:rPr>
        <w:t>,F</w:t>
      </w:r>
      <w:proofErr w:type="spellEnd"/>
      <w:proofErr w:type="gramEnd"/>
      <w:r w:rsidRPr="00286D13">
        <w:rPr>
          <w:rFonts w:ascii="Times New Roman" w:hAnsi="Times New Roman" w:cs="Times New Roman"/>
          <w:i/>
          <w:color w:val="000000"/>
          <w:sz w:val="20"/>
          <w:szCs w:val="20"/>
        </w:rPr>
        <w:t>. (2013). Who Make Effective Teachers</w:t>
      </w:r>
      <w:proofErr w:type="gramStart"/>
      <w:r w:rsidRPr="00286D13">
        <w:rPr>
          <w:rFonts w:ascii="Times New Roman" w:hAnsi="Times New Roman" w:cs="Times New Roman"/>
          <w:i/>
          <w:color w:val="000000"/>
          <w:sz w:val="20"/>
          <w:szCs w:val="20"/>
        </w:rPr>
        <w:t>?.</w:t>
      </w:r>
      <w:proofErr w:type="gramEnd"/>
      <w:r w:rsidRPr="00286D13">
        <w:rPr>
          <w:rFonts w:ascii="Times New Roman" w:hAnsi="Times New Roman" w:cs="Times New Roman"/>
          <w:i/>
          <w:color w:val="000000"/>
          <w:sz w:val="20"/>
          <w:szCs w:val="20"/>
        </w:rPr>
        <w:t> </w:t>
      </w:r>
      <w:r w:rsidRPr="00286D13">
        <w:rPr>
          <w:rFonts w:ascii="Times New Roman" w:hAnsi="Times New Roman" w:cs="Times New Roman"/>
          <w:i/>
          <w:iCs/>
          <w:color w:val="000000"/>
          <w:sz w:val="20"/>
          <w:szCs w:val="20"/>
        </w:rPr>
        <w:t xml:space="preserve">Who Make Effective Teachers, Men or Women? </w:t>
      </w:r>
      <w:proofErr w:type="gramStart"/>
      <w:r w:rsidRPr="00286D13">
        <w:rPr>
          <w:rFonts w:ascii="Times New Roman" w:hAnsi="Times New Roman" w:cs="Times New Roman"/>
          <w:i/>
          <w:iCs/>
          <w:color w:val="000000"/>
          <w:sz w:val="20"/>
          <w:szCs w:val="20"/>
        </w:rPr>
        <w:t>An Indian Perspective</w:t>
      </w:r>
      <w:r w:rsidRPr="00286D13">
        <w:rPr>
          <w:rFonts w:ascii="Times New Roman" w:hAnsi="Times New Roman" w:cs="Times New Roman"/>
          <w:i/>
          <w:color w:val="000000"/>
          <w:sz w:val="20"/>
          <w:szCs w:val="20"/>
        </w:rPr>
        <w:t>.</w:t>
      </w:r>
      <w:proofErr w:type="gramEnd"/>
      <w:r w:rsidRPr="00286D13">
        <w:rPr>
          <w:rFonts w:ascii="Times New Roman" w:hAnsi="Times New Roman" w:cs="Times New Roman"/>
          <w:i/>
          <w:color w:val="000000"/>
          <w:sz w:val="20"/>
          <w:szCs w:val="20"/>
        </w:rPr>
        <w:t xml:space="preserve"> . (3), 9.</w:t>
      </w:r>
    </w:p>
    <w:p w:rsidR="00204C5D" w:rsidRPr="00286D13" w:rsidRDefault="00204C5D" w:rsidP="00204C5D">
      <w:pPr>
        <w:rPr>
          <w:rFonts w:ascii="Times New Roman" w:hAnsi="Times New Roman" w:cs="Times New Roman"/>
          <w:i/>
          <w:sz w:val="20"/>
          <w:szCs w:val="20"/>
        </w:rPr>
      </w:pPr>
      <w:r w:rsidRPr="00286D13">
        <w:rPr>
          <w:rFonts w:ascii="Times New Roman" w:hAnsi="Times New Roman" w:cs="Times New Roman"/>
          <w:i/>
          <w:sz w:val="20"/>
          <w:szCs w:val="20"/>
        </w:rPr>
        <w:t>Stanley, J. (2018). </w:t>
      </w:r>
      <w:r w:rsidRPr="00286D13">
        <w:rPr>
          <w:rFonts w:ascii="Times New Roman" w:hAnsi="Times New Roman" w:cs="Times New Roman"/>
          <w:i/>
          <w:iCs/>
          <w:sz w:val="20"/>
          <w:szCs w:val="20"/>
        </w:rPr>
        <w:t>Teachers are at breaking point. It's time to push wellbeing up the agenda.</w:t>
      </w:r>
      <w:r w:rsidRPr="00286D13">
        <w:rPr>
          <w:rFonts w:ascii="Times New Roman" w:hAnsi="Times New Roman" w:cs="Times New Roman"/>
          <w:i/>
          <w:sz w:val="20"/>
          <w:szCs w:val="20"/>
        </w:rPr>
        <w:t> Available: https://www.theguardian.com/teacher-network/2018/apr/10/teachers-are-at-breaking-point-its-time-to-push-wellbeing-up-the-agenda. Last accessed 28/10/18.</w:t>
      </w:r>
    </w:p>
    <w:p w:rsidR="00204C5D" w:rsidRDefault="00204C5D">
      <w:pPr>
        <w:rPr>
          <w:rFonts w:ascii="Verdana" w:hAnsi="Verdana"/>
          <w:color w:val="000000"/>
          <w:sz w:val="16"/>
          <w:szCs w:val="16"/>
        </w:rPr>
      </w:pPr>
    </w:p>
    <w:p w:rsidR="00204C5D" w:rsidRDefault="00204C5D">
      <w:pPr>
        <w:rPr>
          <w:rFonts w:ascii="Verdana" w:hAnsi="Verdana"/>
          <w:color w:val="000000"/>
          <w:sz w:val="16"/>
          <w:szCs w:val="16"/>
        </w:rPr>
      </w:pPr>
    </w:p>
    <w:p w:rsidR="00204C5D" w:rsidRDefault="00204C5D"/>
    <w:sectPr w:rsidR="00204C5D" w:rsidSect="00CB755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2E016A"/>
    <w:multiLevelType w:val="multilevel"/>
    <w:tmpl w:val="E2FE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F055F"/>
    <w:rsid w:val="001515D1"/>
    <w:rsid w:val="001D7870"/>
    <w:rsid w:val="00204C5D"/>
    <w:rsid w:val="002C3478"/>
    <w:rsid w:val="002F28B1"/>
    <w:rsid w:val="00300AA0"/>
    <w:rsid w:val="00624243"/>
    <w:rsid w:val="00677193"/>
    <w:rsid w:val="007440AD"/>
    <w:rsid w:val="00861C49"/>
    <w:rsid w:val="00865B36"/>
    <w:rsid w:val="008F055F"/>
    <w:rsid w:val="00AE6CFB"/>
    <w:rsid w:val="00CB7557"/>
    <w:rsid w:val="00D27B47"/>
    <w:rsid w:val="00D47AAF"/>
    <w:rsid w:val="00D978E6"/>
    <w:rsid w:val="00E44EFF"/>
    <w:rsid w:val="00E77230"/>
    <w:rsid w:val="00F46EA3"/>
    <w:rsid w:val="00F875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7557"/>
  </w:style>
  <w:style w:type="paragraph" w:styleId="Heading4">
    <w:name w:val="heading 4"/>
    <w:basedOn w:val="Normal"/>
    <w:link w:val="Heading4Char"/>
    <w:uiPriority w:val="9"/>
    <w:qFormat/>
    <w:rsid w:val="00204C5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04C5D"/>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204C5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1344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education/2018/mar/31/teachers-poll-reveals-impact-of-cuts-on-english-state-schools" TargetMode="External"/><Relationship Id="rId5" Type="http://schemas.openxmlformats.org/officeDocument/2006/relationships/hyperlink" Target="https://www.plagiarism.org/article/what-is-plagiarism.%20Last%20accessed%2028/10/1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1871</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jadea</dc:creator>
  <cp:lastModifiedBy>jadea</cp:lastModifiedBy>
  <cp:revision>5</cp:revision>
  <dcterms:created xsi:type="dcterms:W3CDTF">2018-10-30T22:40:00Z</dcterms:created>
  <dcterms:modified xsi:type="dcterms:W3CDTF">2018-10-30T23:02:00Z</dcterms:modified>
</cp:coreProperties>
</file>