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B2ED3" w14:textId="77777777" w:rsidR="00612872" w:rsidRPr="00024136" w:rsidRDefault="00612872" w:rsidP="00612872">
      <w:pPr>
        <w:jc w:val="center"/>
        <w:rPr>
          <w:rFonts w:ascii="Arial" w:hAnsi="Arial" w:cs="Arial"/>
          <w:sz w:val="48"/>
          <w:szCs w:val="48"/>
        </w:rPr>
      </w:pPr>
      <w:r w:rsidRPr="00024136">
        <w:rPr>
          <w:rFonts w:ascii="Arial" w:hAnsi="Arial" w:cs="Arial"/>
          <w:sz w:val="48"/>
          <w:szCs w:val="48"/>
        </w:rPr>
        <w:t>Academic and Employability Skills</w:t>
      </w:r>
    </w:p>
    <w:p w14:paraId="0719B5B8" w14:textId="728CF47C" w:rsidR="00E44924" w:rsidRDefault="00612872" w:rsidP="00E44924">
      <w:pPr>
        <w:jc w:val="center"/>
        <w:rPr>
          <w:rFonts w:ascii="Arial" w:hAnsi="Arial" w:cs="Arial"/>
          <w:sz w:val="36"/>
          <w:szCs w:val="36"/>
        </w:rPr>
      </w:pPr>
      <w:r w:rsidRPr="00024136">
        <w:rPr>
          <w:rFonts w:ascii="Arial" w:hAnsi="Arial" w:cs="Arial"/>
          <w:sz w:val="36"/>
          <w:szCs w:val="36"/>
        </w:rPr>
        <w:t>Student ID:</w:t>
      </w:r>
      <w:r w:rsidR="00E44924" w:rsidRPr="00E44924">
        <w:rPr>
          <w:rFonts w:ascii="Arial" w:hAnsi="Arial" w:cs="Arial"/>
          <w:sz w:val="36"/>
          <w:szCs w:val="36"/>
        </w:rPr>
        <w:t xml:space="preserve"> </w:t>
      </w:r>
      <w:r w:rsidR="00E44924">
        <w:rPr>
          <w:rFonts w:ascii="Arial" w:hAnsi="Arial" w:cs="Arial"/>
          <w:sz w:val="36"/>
          <w:szCs w:val="36"/>
        </w:rPr>
        <w:t xml:space="preserve">2120435 </w:t>
      </w:r>
    </w:p>
    <w:p w14:paraId="005D13D6" w14:textId="77777777" w:rsidR="00E44924" w:rsidRDefault="00E44924" w:rsidP="00E44924">
      <w:pPr>
        <w:jc w:val="center"/>
        <w:rPr>
          <w:rFonts w:ascii="Arial" w:hAnsi="Arial" w:cs="Arial"/>
          <w:sz w:val="36"/>
          <w:szCs w:val="36"/>
        </w:rPr>
      </w:pPr>
      <w:r>
        <w:rPr>
          <w:rFonts w:ascii="Arial" w:hAnsi="Arial" w:cs="Arial"/>
          <w:sz w:val="36"/>
          <w:szCs w:val="36"/>
        </w:rPr>
        <w:t>Rene Tancos</w:t>
      </w:r>
    </w:p>
    <w:p w14:paraId="0DCEB0DE" w14:textId="77777777" w:rsidR="00E44924" w:rsidRDefault="00E44924" w:rsidP="00E44924">
      <w:pPr>
        <w:jc w:val="center"/>
        <w:rPr>
          <w:rFonts w:ascii="Arial" w:hAnsi="Arial" w:cs="Arial"/>
          <w:sz w:val="36"/>
          <w:szCs w:val="36"/>
        </w:rPr>
      </w:pPr>
      <w:r>
        <w:rPr>
          <w:rFonts w:ascii="Arial" w:hAnsi="Arial" w:cs="Arial"/>
          <w:sz w:val="36"/>
          <w:szCs w:val="36"/>
        </w:rPr>
        <w:t>BMWSW4001</w:t>
      </w:r>
    </w:p>
    <w:p w14:paraId="4D63EA00" w14:textId="77777777" w:rsidR="00E44924" w:rsidRDefault="00E44924" w:rsidP="00E44924">
      <w:pPr>
        <w:jc w:val="center"/>
        <w:rPr>
          <w:rFonts w:ascii="Arial" w:hAnsi="Arial" w:cs="Arial"/>
          <w:sz w:val="36"/>
          <w:szCs w:val="36"/>
        </w:rPr>
      </w:pPr>
      <w:r>
        <w:rPr>
          <w:rFonts w:ascii="Arial" w:hAnsi="Arial" w:cs="Arial"/>
          <w:sz w:val="36"/>
          <w:szCs w:val="36"/>
        </w:rPr>
        <w:t xml:space="preserve">Doreen Nyaa </w:t>
      </w:r>
      <w:proofErr w:type="spellStart"/>
      <w:r>
        <w:rPr>
          <w:rFonts w:ascii="Arial" w:hAnsi="Arial" w:cs="Arial"/>
          <w:sz w:val="36"/>
          <w:szCs w:val="36"/>
        </w:rPr>
        <w:t>Amundam</w:t>
      </w:r>
      <w:proofErr w:type="spellEnd"/>
      <w:r>
        <w:rPr>
          <w:rFonts w:ascii="Arial" w:hAnsi="Arial" w:cs="Arial"/>
          <w:sz w:val="36"/>
          <w:szCs w:val="36"/>
        </w:rPr>
        <w:t xml:space="preserve"> </w:t>
      </w:r>
    </w:p>
    <w:p w14:paraId="57E3074A" w14:textId="0D14D06F" w:rsidR="00E44924" w:rsidRDefault="00E44924" w:rsidP="00E44924">
      <w:pPr>
        <w:jc w:val="center"/>
        <w:rPr>
          <w:rFonts w:ascii="Arial" w:hAnsi="Arial" w:cs="Arial"/>
          <w:sz w:val="36"/>
          <w:szCs w:val="36"/>
        </w:rPr>
      </w:pPr>
    </w:p>
    <w:p w14:paraId="4B149B3B" w14:textId="77777777" w:rsidR="00612872" w:rsidRDefault="00612872">
      <w:pPr>
        <w:rPr>
          <w:rFonts w:ascii="Arial" w:hAnsi="Arial" w:cs="Arial"/>
          <w:sz w:val="36"/>
          <w:szCs w:val="36"/>
        </w:rPr>
      </w:pPr>
      <w:r>
        <w:rPr>
          <w:rFonts w:ascii="Arial" w:hAnsi="Arial" w:cs="Arial"/>
          <w:sz w:val="36"/>
          <w:szCs w:val="36"/>
        </w:rPr>
        <w:br w:type="page"/>
      </w:r>
    </w:p>
    <w:sdt>
      <w:sdtPr>
        <w:rPr>
          <w:rFonts w:asciiTheme="minorHAnsi" w:eastAsiaTheme="minorHAnsi" w:hAnsiTheme="minorHAnsi" w:cstheme="minorBidi"/>
          <w:color w:val="auto"/>
          <w:sz w:val="22"/>
          <w:szCs w:val="22"/>
        </w:rPr>
        <w:id w:val="349148610"/>
        <w:docPartObj>
          <w:docPartGallery w:val="Table of Contents"/>
          <w:docPartUnique/>
        </w:docPartObj>
      </w:sdtPr>
      <w:sdtEndPr>
        <w:rPr>
          <w:b/>
          <w:bCs/>
          <w:noProof/>
        </w:rPr>
      </w:sdtEndPr>
      <w:sdtContent>
        <w:p w14:paraId="5C4A0C25" w14:textId="5117CD81" w:rsidR="00612872" w:rsidRDefault="00612872">
          <w:pPr>
            <w:pStyle w:val="TOCHeading"/>
          </w:pPr>
          <w:r>
            <w:t>Contents</w:t>
          </w:r>
        </w:p>
        <w:p w14:paraId="1F8FB7C7" w14:textId="73D924AB" w:rsidR="00612872" w:rsidRDefault="00612872">
          <w:pPr>
            <w:pStyle w:val="TOC1"/>
            <w:tabs>
              <w:tab w:val="right" w:leader="dot" w:pos="9016"/>
            </w:tabs>
            <w:rPr>
              <w:noProof/>
            </w:rPr>
          </w:pPr>
          <w:r>
            <w:fldChar w:fldCharType="begin"/>
          </w:r>
          <w:r>
            <w:instrText xml:space="preserve"> TOC \o "1-3" \h \z \u </w:instrText>
          </w:r>
          <w:r>
            <w:fldChar w:fldCharType="separate"/>
          </w:r>
          <w:hyperlink w:anchor="_Toc99999343" w:history="1">
            <w:r w:rsidRPr="00AC3F2B">
              <w:rPr>
                <w:rStyle w:val="Hyperlink"/>
                <w:rFonts w:ascii="Arial" w:hAnsi="Arial" w:cs="Arial"/>
                <w:noProof/>
              </w:rPr>
              <w:t>Task 2- Reflective Report</w:t>
            </w:r>
            <w:r>
              <w:rPr>
                <w:noProof/>
                <w:webHidden/>
              </w:rPr>
              <w:tab/>
            </w:r>
            <w:r>
              <w:rPr>
                <w:noProof/>
                <w:webHidden/>
              </w:rPr>
              <w:fldChar w:fldCharType="begin"/>
            </w:r>
            <w:r>
              <w:rPr>
                <w:noProof/>
                <w:webHidden/>
              </w:rPr>
              <w:instrText xml:space="preserve"> PAGEREF _Toc99999343 \h </w:instrText>
            </w:r>
            <w:r>
              <w:rPr>
                <w:noProof/>
                <w:webHidden/>
              </w:rPr>
            </w:r>
            <w:r>
              <w:rPr>
                <w:noProof/>
                <w:webHidden/>
              </w:rPr>
              <w:fldChar w:fldCharType="separate"/>
            </w:r>
            <w:r w:rsidR="00C07A9B">
              <w:rPr>
                <w:noProof/>
                <w:webHidden/>
              </w:rPr>
              <w:t>1</w:t>
            </w:r>
            <w:r>
              <w:rPr>
                <w:noProof/>
                <w:webHidden/>
              </w:rPr>
              <w:fldChar w:fldCharType="end"/>
            </w:r>
          </w:hyperlink>
        </w:p>
        <w:p w14:paraId="678A093C" w14:textId="544ECD58" w:rsidR="00612872" w:rsidRDefault="00B52F1A">
          <w:pPr>
            <w:pStyle w:val="TOC2"/>
            <w:tabs>
              <w:tab w:val="right" w:leader="dot" w:pos="9016"/>
            </w:tabs>
            <w:rPr>
              <w:noProof/>
            </w:rPr>
          </w:pPr>
          <w:hyperlink w:anchor="_Toc99999344" w:history="1">
            <w:r w:rsidR="00612872" w:rsidRPr="00AC3F2B">
              <w:rPr>
                <w:rStyle w:val="Hyperlink"/>
                <w:rFonts w:ascii="Arial" w:hAnsi="Arial" w:cs="Arial"/>
                <w:noProof/>
              </w:rPr>
              <w:t>Introduction</w:t>
            </w:r>
            <w:r w:rsidR="00612872">
              <w:rPr>
                <w:noProof/>
                <w:webHidden/>
              </w:rPr>
              <w:tab/>
            </w:r>
            <w:r w:rsidR="00612872">
              <w:rPr>
                <w:noProof/>
                <w:webHidden/>
              </w:rPr>
              <w:fldChar w:fldCharType="begin"/>
            </w:r>
            <w:r w:rsidR="00612872">
              <w:rPr>
                <w:noProof/>
                <w:webHidden/>
              </w:rPr>
              <w:instrText xml:space="preserve"> PAGEREF _Toc99999344 \h </w:instrText>
            </w:r>
            <w:r w:rsidR="00612872">
              <w:rPr>
                <w:noProof/>
                <w:webHidden/>
              </w:rPr>
            </w:r>
            <w:r w:rsidR="00612872">
              <w:rPr>
                <w:noProof/>
                <w:webHidden/>
              </w:rPr>
              <w:fldChar w:fldCharType="separate"/>
            </w:r>
            <w:r w:rsidR="00C07A9B">
              <w:rPr>
                <w:noProof/>
                <w:webHidden/>
              </w:rPr>
              <w:t>1</w:t>
            </w:r>
            <w:r w:rsidR="00612872">
              <w:rPr>
                <w:noProof/>
                <w:webHidden/>
              </w:rPr>
              <w:fldChar w:fldCharType="end"/>
            </w:r>
          </w:hyperlink>
        </w:p>
        <w:p w14:paraId="359128A0" w14:textId="25EC7151" w:rsidR="00612872" w:rsidRDefault="00B52F1A">
          <w:pPr>
            <w:pStyle w:val="TOC2"/>
            <w:tabs>
              <w:tab w:val="right" w:leader="dot" w:pos="9016"/>
            </w:tabs>
            <w:rPr>
              <w:noProof/>
            </w:rPr>
          </w:pPr>
          <w:hyperlink w:anchor="_Toc99999345" w:history="1">
            <w:r w:rsidR="00612872" w:rsidRPr="00AC3F2B">
              <w:rPr>
                <w:rStyle w:val="Hyperlink"/>
                <w:rFonts w:ascii="Arial" w:hAnsi="Arial" w:cs="Arial"/>
                <w:noProof/>
              </w:rPr>
              <w:t>Gibbs Reflective Cycle</w:t>
            </w:r>
            <w:r w:rsidR="00612872">
              <w:rPr>
                <w:noProof/>
                <w:webHidden/>
              </w:rPr>
              <w:tab/>
            </w:r>
            <w:r w:rsidR="00612872">
              <w:rPr>
                <w:noProof/>
                <w:webHidden/>
              </w:rPr>
              <w:fldChar w:fldCharType="begin"/>
            </w:r>
            <w:r w:rsidR="00612872">
              <w:rPr>
                <w:noProof/>
                <w:webHidden/>
              </w:rPr>
              <w:instrText xml:space="preserve"> PAGEREF _Toc99999345 \h </w:instrText>
            </w:r>
            <w:r w:rsidR="00612872">
              <w:rPr>
                <w:noProof/>
                <w:webHidden/>
              </w:rPr>
            </w:r>
            <w:r w:rsidR="00612872">
              <w:rPr>
                <w:noProof/>
                <w:webHidden/>
              </w:rPr>
              <w:fldChar w:fldCharType="separate"/>
            </w:r>
            <w:r w:rsidR="00C07A9B">
              <w:rPr>
                <w:noProof/>
                <w:webHidden/>
              </w:rPr>
              <w:t>1</w:t>
            </w:r>
            <w:r w:rsidR="00612872">
              <w:rPr>
                <w:noProof/>
                <w:webHidden/>
              </w:rPr>
              <w:fldChar w:fldCharType="end"/>
            </w:r>
          </w:hyperlink>
        </w:p>
        <w:p w14:paraId="1CD05632" w14:textId="4C88B2DC" w:rsidR="00612872" w:rsidRDefault="00B52F1A">
          <w:pPr>
            <w:pStyle w:val="TOC2"/>
            <w:tabs>
              <w:tab w:val="right" w:leader="dot" w:pos="9016"/>
            </w:tabs>
            <w:rPr>
              <w:noProof/>
            </w:rPr>
          </w:pPr>
          <w:hyperlink w:anchor="_Toc99999346" w:history="1">
            <w:r w:rsidR="00612872" w:rsidRPr="00AC3F2B">
              <w:rPr>
                <w:rStyle w:val="Hyperlink"/>
                <w:rFonts w:ascii="Arial" w:hAnsi="Arial" w:cs="Arial"/>
                <w:noProof/>
              </w:rPr>
              <w:t>Conclusion</w:t>
            </w:r>
            <w:r w:rsidR="00612872">
              <w:rPr>
                <w:noProof/>
                <w:webHidden/>
              </w:rPr>
              <w:tab/>
            </w:r>
            <w:r w:rsidR="00612872">
              <w:rPr>
                <w:noProof/>
                <w:webHidden/>
              </w:rPr>
              <w:fldChar w:fldCharType="begin"/>
            </w:r>
            <w:r w:rsidR="00612872">
              <w:rPr>
                <w:noProof/>
                <w:webHidden/>
              </w:rPr>
              <w:instrText xml:space="preserve"> PAGEREF _Toc99999346 \h </w:instrText>
            </w:r>
            <w:r w:rsidR="00612872">
              <w:rPr>
                <w:noProof/>
                <w:webHidden/>
              </w:rPr>
            </w:r>
            <w:r w:rsidR="00612872">
              <w:rPr>
                <w:noProof/>
                <w:webHidden/>
              </w:rPr>
              <w:fldChar w:fldCharType="separate"/>
            </w:r>
            <w:r w:rsidR="00C07A9B">
              <w:rPr>
                <w:noProof/>
                <w:webHidden/>
              </w:rPr>
              <w:t>3</w:t>
            </w:r>
            <w:r w:rsidR="00612872">
              <w:rPr>
                <w:noProof/>
                <w:webHidden/>
              </w:rPr>
              <w:fldChar w:fldCharType="end"/>
            </w:r>
          </w:hyperlink>
        </w:p>
        <w:p w14:paraId="7F878E5B" w14:textId="18B537F6" w:rsidR="00612872" w:rsidRDefault="00B52F1A">
          <w:pPr>
            <w:pStyle w:val="TOC1"/>
            <w:tabs>
              <w:tab w:val="right" w:leader="dot" w:pos="9016"/>
            </w:tabs>
            <w:rPr>
              <w:noProof/>
            </w:rPr>
          </w:pPr>
          <w:hyperlink w:anchor="_Toc99999347" w:history="1">
            <w:r w:rsidR="00612872" w:rsidRPr="00AC3F2B">
              <w:rPr>
                <w:rStyle w:val="Hyperlink"/>
                <w:rFonts w:ascii="Arial" w:hAnsi="Arial" w:cs="Arial"/>
                <w:noProof/>
              </w:rPr>
              <w:t>Reference</w:t>
            </w:r>
            <w:r w:rsidR="00612872">
              <w:rPr>
                <w:noProof/>
                <w:webHidden/>
              </w:rPr>
              <w:tab/>
            </w:r>
            <w:r w:rsidR="00612872">
              <w:rPr>
                <w:noProof/>
                <w:webHidden/>
              </w:rPr>
              <w:fldChar w:fldCharType="begin"/>
            </w:r>
            <w:r w:rsidR="00612872">
              <w:rPr>
                <w:noProof/>
                <w:webHidden/>
              </w:rPr>
              <w:instrText xml:space="preserve"> PAGEREF _Toc99999347 \h </w:instrText>
            </w:r>
            <w:r w:rsidR="00612872">
              <w:rPr>
                <w:noProof/>
                <w:webHidden/>
              </w:rPr>
            </w:r>
            <w:r w:rsidR="00612872">
              <w:rPr>
                <w:noProof/>
                <w:webHidden/>
              </w:rPr>
              <w:fldChar w:fldCharType="separate"/>
            </w:r>
            <w:r w:rsidR="00C07A9B">
              <w:rPr>
                <w:noProof/>
                <w:webHidden/>
              </w:rPr>
              <w:t>5</w:t>
            </w:r>
            <w:r w:rsidR="00612872">
              <w:rPr>
                <w:noProof/>
                <w:webHidden/>
              </w:rPr>
              <w:fldChar w:fldCharType="end"/>
            </w:r>
          </w:hyperlink>
        </w:p>
        <w:p w14:paraId="1FC0D178" w14:textId="243CF1DF" w:rsidR="00612872" w:rsidRDefault="00612872">
          <w:r>
            <w:rPr>
              <w:b/>
              <w:bCs/>
              <w:noProof/>
            </w:rPr>
            <w:fldChar w:fldCharType="end"/>
          </w:r>
        </w:p>
      </w:sdtContent>
    </w:sdt>
    <w:p w14:paraId="6D87E34E" w14:textId="77777777" w:rsidR="00612872" w:rsidRDefault="00612872" w:rsidP="00612872">
      <w:pPr>
        <w:jc w:val="center"/>
        <w:rPr>
          <w:rFonts w:ascii="Arial" w:hAnsi="Arial" w:cs="Arial"/>
          <w:sz w:val="36"/>
          <w:szCs w:val="36"/>
        </w:rPr>
      </w:pPr>
    </w:p>
    <w:p w14:paraId="55E7D9FD" w14:textId="77777777" w:rsidR="00612872" w:rsidRDefault="00612872">
      <w:pPr>
        <w:rPr>
          <w:rFonts w:ascii="Arial" w:hAnsi="Arial" w:cs="Arial"/>
          <w:sz w:val="36"/>
          <w:szCs w:val="36"/>
        </w:rPr>
      </w:pPr>
      <w:r>
        <w:rPr>
          <w:rFonts w:ascii="Arial" w:hAnsi="Arial" w:cs="Arial"/>
          <w:sz w:val="36"/>
          <w:szCs w:val="36"/>
        </w:rPr>
        <w:br w:type="page"/>
      </w:r>
    </w:p>
    <w:p w14:paraId="524369CE" w14:textId="77777777" w:rsidR="00612872" w:rsidRDefault="00612872" w:rsidP="00612872">
      <w:pPr>
        <w:pStyle w:val="Heading1"/>
        <w:rPr>
          <w:rFonts w:ascii="Arial" w:hAnsi="Arial" w:cs="Arial"/>
        </w:rPr>
        <w:sectPr w:rsidR="00612872" w:rsidSect="00612872">
          <w:footerReference w:type="default" r:id="rId7"/>
          <w:pgSz w:w="11906" w:h="16838" w:code="9"/>
          <w:pgMar w:top="1440" w:right="1440" w:bottom="1440" w:left="1440" w:header="720" w:footer="720" w:gutter="0"/>
          <w:cols w:space="720"/>
          <w:docGrid w:linePitch="360"/>
        </w:sectPr>
      </w:pPr>
      <w:bookmarkStart w:id="0" w:name="_Toc99994428"/>
      <w:bookmarkStart w:id="1" w:name="_Toc99999343"/>
    </w:p>
    <w:p w14:paraId="739A5C45" w14:textId="77777777" w:rsidR="00EB5DAE" w:rsidRDefault="00EB5DAE" w:rsidP="00612872">
      <w:pPr>
        <w:pStyle w:val="Heading1"/>
        <w:rPr>
          <w:rFonts w:ascii="Arial" w:hAnsi="Arial" w:cs="Arial"/>
        </w:rPr>
      </w:pPr>
    </w:p>
    <w:p w14:paraId="656A4223" w14:textId="587E3D10" w:rsidR="00612872" w:rsidRPr="00EB5DAE" w:rsidRDefault="00612872" w:rsidP="00EB5DAE">
      <w:pPr>
        <w:pStyle w:val="Heading1"/>
        <w:rPr>
          <w:rFonts w:ascii="Arial" w:hAnsi="Arial" w:cs="Arial"/>
        </w:rPr>
      </w:pPr>
      <w:r w:rsidRPr="00EB5DAE">
        <w:rPr>
          <w:rFonts w:ascii="Arial" w:hAnsi="Arial" w:cs="Arial"/>
        </w:rPr>
        <w:t>Task 2- Reflective Report</w:t>
      </w:r>
      <w:bookmarkEnd w:id="0"/>
      <w:bookmarkEnd w:id="1"/>
    </w:p>
    <w:p w14:paraId="3878225D" w14:textId="77777777" w:rsidR="00612872" w:rsidRPr="00AC0622" w:rsidRDefault="00612872" w:rsidP="00612872">
      <w:pPr>
        <w:pStyle w:val="Heading2"/>
        <w:rPr>
          <w:rFonts w:ascii="Arial" w:hAnsi="Arial" w:cs="Arial"/>
        </w:rPr>
      </w:pPr>
      <w:bookmarkStart w:id="2" w:name="_Toc99994429"/>
      <w:bookmarkStart w:id="3" w:name="_Toc99999344"/>
      <w:r w:rsidRPr="00AC0622">
        <w:rPr>
          <w:rFonts w:ascii="Arial" w:hAnsi="Arial" w:cs="Arial"/>
        </w:rPr>
        <w:t>Introduction</w:t>
      </w:r>
      <w:bookmarkEnd w:id="2"/>
      <w:bookmarkEnd w:id="3"/>
    </w:p>
    <w:p w14:paraId="73CB27F8"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The main target in the life of a person is professional development and it completely relies on personal development. Professional development and personal development are interlinked with each other that's why professional development cannot happen without the help of personal development (</w:t>
      </w:r>
      <w:r w:rsidRPr="00B16617">
        <w:rPr>
          <w:rFonts w:ascii="Arial" w:hAnsi="Arial" w:cs="Arial"/>
          <w:color w:val="222222"/>
          <w:shd w:val="clear" w:color="auto" w:fill="FFFFFF"/>
        </w:rPr>
        <w:t>Kennedy, 2016)</w:t>
      </w:r>
      <w:r w:rsidRPr="00B16617">
        <w:rPr>
          <w:rFonts w:ascii="Arial" w:hAnsi="Arial" w:cs="Arial"/>
          <w:color w:val="000000"/>
        </w:rPr>
        <w:t>. I can acquire employability skills by fulfilling every requirement of academic skills which is very important for every individual to get maximum success in life. By knowing one's performance professionalism, teamwork, communication, and other significant skills can be achieved. For doing this assessment, I have used here Gibbs reflective cycle for displaying my existing skills and for developing more in future</w:t>
      </w:r>
    </w:p>
    <w:p w14:paraId="53C93B4C" w14:textId="77777777" w:rsidR="00612872" w:rsidRPr="00AC0622" w:rsidRDefault="00612872" w:rsidP="00612872">
      <w:pPr>
        <w:pStyle w:val="Heading2"/>
        <w:rPr>
          <w:rFonts w:ascii="Arial" w:hAnsi="Arial" w:cs="Arial"/>
        </w:rPr>
      </w:pPr>
      <w:bookmarkStart w:id="4" w:name="_Toc99994430"/>
      <w:bookmarkStart w:id="5" w:name="_Toc99999345"/>
      <w:r w:rsidRPr="00AC0622">
        <w:rPr>
          <w:rFonts w:ascii="Arial" w:hAnsi="Arial" w:cs="Arial"/>
        </w:rPr>
        <w:t>Gibbs Reflective Cycle</w:t>
      </w:r>
      <w:bookmarkEnd w:id="4"/>
      <w:bookmarkEnd w:id="5"/>
    </w:p>
    <w:p w14:paraId="69F4A328"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This assessment is very special because here I have mentioned details about the importance of improving academic skills and employability skills. I have made it by analyzing a specific situation that is notable. In this case, I have given importance to the Gibbs Reflective Cycle for knowing and assessing a specific incident along with that my experiences at the time of the incident and after that (</w:t>
      </w:r>
      <w:r w:rsidRPr="00B16617">
        <w:rPr>
          <w:rFonts w:ascii="Arial" w:hAnsi="Arial" w:cs="Arial"/>
          <w:color w:val="222222"/>
          <w:shd w:val="clear" w:color="auto" w:fill="FFFFFF"/>
        </w:rPr>
        <w:t>Markkanen et al., 2020)</w:t>
      </w:r>
      <w:r w:rsidRPr="00B16617">
        <w:rPr>
          <w:rFonts w:ascii="Arial" w:hAnsi="Arial" w:cs="Arial"/>
          <w:color w:val="000000"/>
        </w:rPr>
        <w:t xml:space="preserve">. With the help of this, I will be able to know the process, by which I conduct my thinking which is critical as well as relevant tasks. When the learning module was going on then I knew that I have to develop my communication skills, teamwork skills, and time management skills. </w:t>
      </w:r>
    </w:p>
    <w:p w14:paraId="6924197C"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The most important thing here, the Gibbs Relative Cycle model has assisted me in receiving the action choice which is very important to take into account for significant improvement of academic and employability skills. Different components of this model are recognized as a description of the particular situation, recognition of feelings, evaluation, a conclusion as well as making an action plan for developing skills step by step. Accepting and implementing this model has helped me in every lair in developing my personal experience during the time of the learning module.</w:t>
      </w:r>
    </w:p>
    <w:p w14:paraId="28F28FBA"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Description: </w:t>
      </w:r>
      <w:r w:rsidRPr="00B16617">
        <w:rPr>
          <w:rFonts w:ascii="Arial" w:hAnsi="Arial" w:cs="Arial"/>
          <w:color w:val="000000"/>
        </w:rPr>
        <w:t xml:space="preserve">Having effective communication skills at the academic as well as the professional level is very important for every individual. I can increase my communication skills by attending classes and different sessions. Gibbs Reflective Cycle model was very helpful for me in improving my communication skills. With the help of this model, I can easily understand the communication between two particular things which aspects are the same. For instance, which I have acquired from the module, I can communicate that with the paper of examination. It can assist me in knowing better and reflecting on the lessons on the exam </w:t>
      </w:r>
      <w:r w:rsidRPr="00B16617">
        <w:rPr>
          <w:rFonts w:ascii="Arial" w:hAnsi="Arial" w:cs="Arial"/>
          <w:color w:val="000000"/>
        </w:rPr>
        <w:lastRenderedPageBreak/>
        <w:t>paper. With the help of this, I can understand how to improve as well as use my development plan, as a student how to save my time, and so on.</w:t>
      </w:r>
    </w:p>
    <w:p w14:paraId="7C8098B3"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I also can understand, how to get relevant information to utilize in writing a thesis, reports, different projects, and so on. Along with this, several other significant aspects are taking notes from the classes, various approaches to note-taking, source analysis, and so on. I also can understand how to find out scholarly sources with acceptability. In academic writing, all these aspects are very significant. As a student, I have acquired different knowledge related to grammar and language like- how to use vocabulary, how to write body paragraphs and how to make a sentence properly.</w:t>
      </w:r>
    </w:p>
    <w:p w14:paraId="6C6F0BD4"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 xml:space="preserve">Another significant thing that was learned was paraphrasing although it is very difficult to learn I did. I have exercised and practiced different examples and with the help of this, I can understand various paraphrasing steps. The most important thing is, that I have studied the referencing role. I have learned how to write a report and now I can differentiate between the two academic issues report and essay. I have also learned how to summarize a source. </w:t>
      </w:r>
    </w:p>
    <w:p w14:paraId="7B25A724"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Feelings: </w:t>
      </w:r>
      <w:r w:rsidRPr="00B16617">
        <w:rPr>
          <w:rFonts w:ascii="Arial" w:hAnsi="Arial" w:cs="Arial"/>
          <w:color w:val="000000"/>
        </w:rPr>
        <w:t>My feelings on both academic and employability skills are different. That's why these are divided into several parts. I have found learning to be significant as well as stressful. For example, in time of academic writing, I understand the importance of vocabulary and grammar. I have understood that academic writing is different from other writing. Along with that, knowing the standard of academic writing, everybody needs to follow various writing formats. As a student, I found that every student can apply various methods and steps for academic writing (</w:t>
      </w:r>
      <w:r w:rsidRPr="00B16617">
        <w:rPr>
          <w:rFonts w:ascii="Arial" w:hAnsi="Arial" w:cs="Arial"/>
          <w:color w:val="222222"/>
          <w:shd w:val="clear" w:color="auto" w:fill="FFFFFF"/>
        </w:rPr>
        <w:t>Potter, 2015)</w:t>
      </w:r>
      <w:r w:rsidRPr="00B16617">
        <w:rPr>
          <w:rFonts w:ascii="Arial" w:hAnsi="Arial" w:cs="Arial"/>
          <w:color w:val="000000"/>
        </w:rPr>
        <w:t>. Because of this reason, I have studied various strategies of academic writing and stages to prepare an academic paper. I have to understand that referencing plays a significant role to validate different academic writing. If the works which are written by other writers cannot be cited then they will be under plagiarism. Using reliable citation refers to original research that has been conducted.</w:t>
      </w:r>
    </w:p>
    <w:p w14:paraId="6E8A1C44"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Evaluation: </w:t>
      </w:r>
      <w:r w:rsidRPr="00B16617">
        <w:rPr>
          <w:rFonts w:ascii="Arial" w:hAnsi="Arial" w:cs="Arial"/>
          <w:color w:val="000000"/>
        </w:rPr>
        <w:t>There are different things including grammatical knowledge, the knowledge of using vocabulary, sentence making and so on which I have learned from my academic and employability skills course. Previously, I was struggling to improve a research topic and concentrate on a particular research question but now with the help of this course, I can easily understand the research questions and can recognize the related sources, and use all these to improve my paper. I have acquired the knowledge of how to develop body paragraphs that’s why I am too much interested to write an academic paper.</w:t>
      </w:r>
    </w:p>
    <w:p w14:paraId="436B5736"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 xml:space="preserve">Although there is huge development still now, I am not feeling well with referencing. There are different types of referencing styles but I have concentrated on Harvard referencing style. Most of the time, different disciplines or departments demand a different style of referencing. Most </w:t>
      </w:r>
      <w:r w:rsidRPr="00B16617">
        <w:rPr>
          <w:rFonts w:ascii="Arial" w:hAnsi="Arial" w:cs="Arial"/>
          <w:color w:val="000000"/>
        </w:rPr>
        <w:lastRenderedPageBreak/>
        <w:t>of the time I fall into deep trouble understanding the information which is given by other writers. Because of this reason, it is helpful on this occasion because it does paraphrase. I also can differentiate between unreliable source materials and scholarly which is very important to do.</w:t>
      </w:r>
    </w:p>
    <w:p w14:paraId="07FD8BDC"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Analysis: </w:t>
      </w:r>
      <w:r w:rsidRPr="00B16617">
        <w:rPr>
          <w:rFonts w:ascii="Arial" w:hAnsi="Arial" w:cs="Arial"/>
          <w:color w:val="000000"/>
        </w:rPr>
        <w:t>After ending this course, I have understood that I have developed my employability skills which was not an easy task. The endeavor of writing might look frustrating that’s why the writers need to focus on brainstorming (</w:t>
      </w:r>
      <w:r w:rsidRPr="00B16617">
        <w:rPr>
          <w:rFonts w:ascii="Arial" w:hAnsi="Arial" w:cs="Arial"/>
          <w:color w:val="222222"/>
          <w:shd w:val="clear" w:color="auto" w:fill="FFFFFF"/>
        </w:rPr>
        <w:t>Jayatilleke &amp; Mackie, 2013)</w:t>
      </w:r>
      <w:r w:rsidRPr="00B16617">
        <w:rPr>
          <w:rFonts w:ascii="Arial" w:hAnsi="Arial" w:cs="Arial"/>
          <w:color w:val="000000"/>
        </w:rPr>
        <w:t>. The writers also have to concentrate on examining the sources and taking such relevant information. The writers also have to create outlines and drafts. Now I can understand the better different processes as well as I can write a different project at right time. As a student, I have improved the efficient process of examining. Time management is another important thing that plays a significant role for every student. My writing skills and speed has been developed with the help of time management.</w:t>
      </w:r>
    </w:p>
    <w:p w14:paraId="24EB3736"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 xml:space="preserve">A suitable writing setting is very important and because of this reason I have chosen this and avoided procrastination. When I go to write an academic paper then grammatical lectures, vocabulary, and different styles assist me. As a student, I have found some gaps which need to be improved. I have learned Harvard referencing style but I also have to acquire knowledge of other referencing styles like- Chicago, APA, and so on. </w:t>
      </w:r>
    </w:p>
    <w:p w14:paraId="6EB1E69C" w14:textId="77777777" w:rsidR="00612872" w:rsidRPr="005829FB" w:rsidRDefault="00612872" w:rsidP="00612872">
      <w:pPr>
        <w:pStyle w:val="Heading2"/>
        <w:rPr>
          <w:rFonts w:ascii="Arial" w:hAnsi="Arial" w:cs="Arial"/>
        </w:rPr>
      </w:pPr>
      <w:bookmarkStart w:id="6" w:name="_Toc99994431"/>
      <w:bookmarkStart w:id="7" w:name="_Toc99999346"/>
      <w:r w:rsidRPr="005829FB">
        <w:rPr>
          <w:rFonts w:ascii="Arial" w:hAnsi="Arial" w:cs="Arial"/>
        </w:rPr>
        <w:t>Conclusion</w:t>
      </w:r>
      <w:bookmarkEnd w:id="6"/>
      <w:bookmarkEnd w:id="7"/>
    </w:p>
    <w:p w14:paraId="39E8E044"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 </w:t>
      </w:r>
      <w:r w:rsidRPr="00B16617">
        <w:rPr>
          <w:rFonts w:ascii="Arial" w:hAnsi="Arial" w:cs="Arial"/>
          <w:color w:val="000000"/>
        </w:rPr>
        <w:t>In the above discussion I have explained my module on research methods, different methods of academic referencing, academic writing, and so on. Improving the skills of time management is very important that’s why I have developed my skills in the field of time management. At present days, I can apply my development plan to perform every task as well as I can develop. These kinds of skills will help me not only as a student but also it will help me in the future. Now I can understand the importance of time efficiency and because of this reason I have made a time-efficient.</w:t>
      </w:r>
    </w:p>
    <w:p w14:paraId="35F05244"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 xml:space="preserve">At present days, I not only can write academically but also, I can evaluate different projects, articles, and reports. Now I can efficiently connect academic skills to exact situations as well as I can relate with those with which I have fallen in trouble throughout my career. Various skills which I have acquired will assist me in adapting to many problems. Along with this, I can solve different issues as well as I can communicate with people effectively. </w:t>
      </w:r>
    </w:p>
    <w:p w14:paraId="5F90D211" w14:textId="77777777" w:rsidR="00612872" w:rsidRPr="00B16617" w:rsidRDefault="00612872" w:rsidP="00612872">
      <w:pPr>
        <w:spacing w:line="360" w:lineRule="auto"/>
        <w:jc w:val="both"/>
        <w:rPr>
          <w:rFonts w:ascii="Arial" w:hAnsi="Arial" w:cs="Arial"/>
          <w:color w:val="000000"/>
        </w:rPr>
      </w:pPr>
      <w:r w:rsidRPr="00B16617">
        <w:rPr>
          <w:rFonts w:ascii="Arial" w:hAnsi="Arial" w:cs="Arial"/>
          <w:color w:val="000000"/>
        </w:rPr>
        <w:t xml:space="preserve">After having this course, I realized that I have improved my skills. I have improved different grammatical things, clauses development, and sentence building. Besides these, I also have learned body paragraphs and referencing. Because I have acquired different academic skills that’s why I can write now good academic papers, reports, and different research projects. It </w:t>
      </w:r>
      <w:r w:rsidRPr="00B16617">
        <w:rPr>
          <w:rFonts w:ascii="Arial" w:hAnsi="Arial" w:cs="Arial"/>
          <w:color w:val="000000"/>
        </w:rPr>
        <w:lastRenderedPageBreak/>
        <w:t>can be easily said that this module has assisted me in improving both academic and employability skills.</w:t>
      </w:r>
    </w:p>
    <w:p w14:paraId="51D7CE6F" w14:textId="77777777" w:rsidR="00612872" w:rsidRPr="00B16617" w:rsidRDefault="00612872" w:rsidP="00612872">
      <w:pPr>
        <w:spacing w:line="360" w:lineRule="auto"/>
        <w:jc w:val="both"/>
        <w:rPr>
          <w:rFonts w:ascii="Arial" w:hAnsi="Arial" w:cs="Arial"/>
          <w:color w:val="000000"/>
        </w:rPr>
      </w:pPr>
      <w:r w:rsidRPr="00B16617">
        <w:rPr>
          <w:rFonts w:ascii="Arial" w:hAnsi="Arial" w:cs="Arial"/>
          <w:b/>
          <w:bCs/>
          <w:color w:val="000000"/>
        </w:rPr>
        <w:t xml:space="preserve">Personal action plan: </w:t>
      </w:r>
      <w:r w:rsidRPr="00B16617">
        <w:rPr>
          <w:rFonts w:ascii="Arial" w:hAnsi="Arial" w:cs="Arial"/>
          <w:color w:val="000000"/>
        </w:rPr>
        <w:t xml:space="preserve">Specific skill set is very significant for academic and employment life that’s why it is required for these two. How do I use the time to write an academic paper that impacts my quality work as well as it impacts on my future </w:t>
      </w:r>
      <w:proofErr w:type="gramStart"/>
      <w:r w:rsidRPr="00B16617">
        <w:rPr>
          <w:rFonts w:ascii="Arial" w:hAnsi="Arial" w:cs="Arial"/>
          <w:color w:val="000000"/>
        </w:rPr>
        <w:t>deliverables.</w:t>
      </w:r>
      <w:proofErr w:type="gramEnd"/>
      <w:r w:rsidRPr="00B16617">
        <w:rPr>
          <w:rFonts w:ascii="Arial" w:hAnsi="Arial" w:cs="Arial"/>
          <w:color w:val="000000"/>
        </w:rPr>
        <w:t xml:space="preserve"> Having quality time management play a crucial role in the career of every individual and good time management will develop my productivity in the future. I have improved my time management skills and it will be helpful for me in my career. I also have developed my academic writing skills which also will be beneficial in my life. I also can develop essay writing with good ideas and utilize grammatical things properly. Another important thing to writing a proper essay is vocabulary and as a student, I will develop this sector.</w:t>
      </w:r>
    </w:p>
    <w:p w14:paraId="5F17669E" w14:textId="31331EE3" w:rsidR="00612872" w:rsidRDefault="00612872" w:rsidP="00612872">
      <w:pPr>
        <w:spacing w:line="360" w:lineRule="auto"/>
        <w:jc w:val="both"/>
        <w:rPr>
          <w:rFonts w:ascii="Arial" w:hAnsi="Arial" w:cs="Arial"/>
          <w:color w:val="000000"/>
        </w:rPr>
      </w:pPr>
      <w:r w:rsidRPr="00B16617">
        <w:rPr>
          <w:rFonts w:ascii="Arial" w:hAnsi="Arial" w:cs="Arial"/>
          <w:color w:val="000000"/>
        </w:rPr>
        <w:t xml:space="preserve">I am poor at using proper references although I have acquired the knowledge of Harvard referencing, I need to learn other referencing styles like- MLA, APA, Chicago, and so on because many disciplines and departments demand different types of referencing. To acquire this, I will study more and more about different referencing styles including Chicago, APA, and MLA which are very important in my life. For doing that I also will perform different activities like- I will practice various exercises where there are different types of referencing methods. </w:t>
      </w:r>
    </w:p>
    <w:p w14:paraId="1134ADD4" w14:textId="77777777" w:rsidR="00612872" w:rsidRDefault="00612872">
      <w:pPr>
        <w:rPr>
          <w:rFonts w:ascii="Arial" w:hAnsi="Arial" w:cs="Arial"/>
          <w:color w:val="000000"/>
        </w:rPr>
      </w:pPr>
      <w:r>
        <w:rPr>
          <w:rFonts w:ascii="Arial" w:hAnsi="Arial" w:cs="Arial"/>
          <w:color w:val="000000"/>
        </w:rPr>
        <w:br w:type="page"/>
      </w:r>
    </w:p>
    <w:p w14:paraId="137CAE30" w14:textId="6B063157" w:rsidR="00612872" w:rsidRPr="00612872" w:rsidRDefault="00612872" w:rsidP="00612872">
      <w:pPr>
        <w:pStyle w:val="Heading1"/>
        <w:rPr>
          <w:rFonts w:ascii="Arial" w:hAnsi="Arial" w:cs="Arial"/>
        </w:rPr>
      </w:pPr>
      <w:bookmarkStart w:id="8" w:name="_Toc99999347"/>
      <w:r w:rsidRPr="00612872">
        <w:rPr>
          <w:rFonts w:ascii="Arial" w:hAnsi="Arial" w:cs="Arial"/>
        </w:rPr>
        <w:lastRenderedPageBreak/>
        <w:t>Reference</w:t>
      </w:r>
      <w:bookmarkEnd w:id="8"/>
    </w:p>
    <w:p w14:paraId="74F8CEE2" w14:textId="77777777" w:rsidR="00612872" w:rsidRPr="00B16617" w:rsidRDefault="00612872" w:rsidP="00612872">
      <w:pPr>
        <w:spacing w:line="360" w:lineRule="auto"/>
        <w:rPr>
          <w:rFonts w:ascii="Arial" w:hAnsi="Arial" w:cs="Arial"/>
          <w:color w:val="222222"/>
          <w:shd w:val="clear" w:color="auto" w:fill="FFFFFF"/>
        </w:rPr>
      </w:pPr>
      <w:r w:rsidRPr="00B16617">
        <w:rPr>
          <w:rFonts w:ascii="Arial" w:hAnsi="Arial" w:cs="Arial"/>
          <w:color w:val="222222"/>
          <w:shd w:val="clear" w:color="auto" w:fill="FFFFFF"/>
        </w:rPr>
        <w:t xml:space="preserve">Kennedy, M.M., 2016. How does professional development improve </w:t>
      </w:r>
      <w:proofErr w:type="gramStart"/>
      <w:r w:rsidRPr="00B16617">
        <w:rPr>
          <w:rFonts w:ascii="Arial" w:hAnsi="Arial" w:cs="Arial"/>
          <w:color w:val="222222"/>
          <w:shd w:val="clear" w:color="auto" w:fill="FFFFFF"/>
        </w:rPr>
        <w:t>teaching?.</w:t>
      </w:r>
      <w:proofErr w:type="gramEnd"/>
      <w:r w:rsidRPr="00B16617">
        <w:rPr>
          <w:rFonts w:ascii="Arial" w:hAnsi="Arial" w:cs="Arial"/>
          <w:color w:val="222222"/>
          <w:shd w:val="clear" w:color="auto" w:fill="FFFFFF"/>
        </w:rPr>
        <w:t> </w:t>
      </w:r>
      <w:r w:rsidRPr="00B16617">
        <w:rPr>
          <w:rFonts w:ascii="Arial" w:hAnsi="Arial" w:cs="Arial"/>
          <w:i/>
          <w:iCs/>
          <w:color w:val="222222"/>
          <w:shd w:val="clear" w:color="auto" w:fill="FFFFFF"/>
        </w:rPr>
        <w:t>Review of educational research</w:t>
      </w:r>
      <w:r w:rsidRPr="00B16617">
        <w:rPr>
          <w:rFonts w:ascii="Arial" w:hAnsi="Arial" w:cs="Arial"/>
          <w:color w:val="222222"/>
          <w:shd w:val="clear" w:color="auto" w:fill="FFFFFF"/>
        </w:rPr>
        <w:t>, </w:t>
      </w:r>
      <w:r w:rsidRPr="00B16617">
        <w:rPr>
          <w:rFonts w:ascii="Arial" w:hAnsi="Arial" w:cs="Arial"/>
          <w:i/>
          <w:iCs/>
          <w:color w:val="222222"/>
          <w:shd w:val="clear" w:color="auto" w:fill="FFFFFF"/>
        </w:rPr>
        <w:t>86</w:t>
      </w:r>
      <w:r w:rsidRPr="00B16617">
        <w:rPr>
          <w:rFonts w:ascii="Arial" w:hAnsi="Arial" w:cs="Arial"/>
          <w:color w:val="222222"/>
          <w:shd w:val="clear" w:color="auto" w:fill="FFFFFF"/>
        </w:rPr>
        <w:t>(4), pp.945-980.</w:t>
      </w:r>
    </w:p>
    <w:p w14:paraId="257534D9" w14:textId="77777777" w:rsidR="00612872" w:rsidRPr="00B16617" w:rsidRDefault="00612872" w:rsidP="00612872">
      <w:pPr>
        <w:spacing w:line="360" w:lineRule="auto"/>
        <w:rPr>
          <w:rFonts w:ascii="Arial" w:hAnsi="Arial" w:cs="Arial"/>
          <w:color w:val="222222"/>
          <w:shd w:val="clear" w:color="auto" w:fill="FFFFFF"/>
        </w:rPr>
      </w:pPr>
      <w:r w:rsidRPr="00B16617">
        <w:rPr>
          <w:rFonts w:ascii="Arial" w:hAnsi="Arial" w:cs="Arial"/>
          <w:color w:val="222222"/>
          <w:shd w:val="clear" w:color="auto" w:fill="FFFFFF"/>
        </w:rPr>
        <w:t xml:space="preserve">Markkanen, P., Välimäki, M., Anttila, M. and </w:t>
      </w:r>
      <w:proofErr w:type="spellStart"/>
      <w:r w:rsidRPr="00B16617">
        <w:rPr>
          <w:rFonts w:ascii="Arial" w:hAnsi="Arial" w:cs="Arial"/>
          <w:color w:val="222222"/>
          <w:shd w:val="clear" w:color="auto" w:fill="FFFFFF"/>
        </w:rPr>
        <w:t>Kuuskorpi</w:t>
      </w:r>
      <w:proofErr w:type="spellEnd"/>
      <w:r w:rsidRPr="00B16617">
        <w:rPr>
          <w:rFonts w:ascii="Arial" w:hAnsi="Arial" w:cs="Arial"/>
          <w:color w:val="222222"/>
          <w:shd w:val="clear" w:color="auto" w:fill="FFFFFF"/>
        </w:rPr>
        <w:t>, M., 2020. A reflective cycle: Understanding challenging situations in a school setting. </w:t>
      </w:r>
      <w:r w:rsidRPr="00B16617">
        <w:rPr>
          <w:rFonts w:ascii="Arial" w:hAnsi="Arial" w:cs="Arial"/>
          <w:i/>
          <w:iCs/>
          <w:color w:val="222222"/>
          <w:shd w:val="clear" w:color="auto" w:fill="FFFFFF"/>
        </w:rPr>
        <w:t>Educational Research</w:t>
      </w:r>
      <w:r w:rsidRPr="00B16617">
        <w:rPr>
          <w:rFonts w:ascii="Arial" w:hAnsi="Arial" w:cs="Arial"/>
          <w:color w:val="222222"/>
          <w:shd w:val="clear" w:color="auto" w:fill="FFFFFF"/>
        </w:rPr>
        <w:t>, </w:t>
      </w:r>
      <w:r w:rsidRPr="00B16617">
        <w:rPr>
          <w:rFonts w:ascii="Arial" w:hAnsi="Arial" w:cs="Arial"/>
          <w:i/>
          <w:iCs/>
          <w:color w:val="222222"/>
          <w:shd w:val="clear" w:color="auto" w:fill="FFFFFF"/>
        </w:rPr>
        <w:t>62</w:t>
      </w:r>
      <w:r w:rsidRPr="00B16617">
        <w:rPr>
          <w:rFonts w:ascii="Arial" w:hAnsi="Arial" w:cs="Arial"/>
          <w:color w:val="222222"/>
          <w:shd w:val="clear" w:color="auto" w:fill="FFFFFF"/>
        </w:rPr>
        <w:t>(1), pp.46-62.</w:t>
      </w:r>
    </w:p>
    <w:p w14:paraId="6E006BB4" w14:textId="77777777" w:rsidR="00612872" w:rsidRPr="00B16617" w:rsidRDefault="00612872" w:rsidP="00612872">
      <w:pPr>
        <w:spacing w:line="360" w:lineRule="auto"/>
        <w:rPr>
          <w:rFonts w:ascii="Arial" w:hAnsi="Arial" w:cs="Arial"/>
          <w:color w:val="222222"/>
          <w:shd w:val="clear" w:color="auto" w:fill="FFFFFF"/>
        </w:rPr>
      </w:pPr>
      <w:r w:rsidRPr="00B16617">
        <w:rPr>
          <w:rFonts w:ascii="Arial" w:hAnsi="Arial" w:cs="Arial"/>
          <w:color w:val="222222"/>
          <w:shd w:val="clear" w:color="auto" w:fill="FFFFFF"/>
        </w:rPr>
        <w:t>Potter, C., 2015. Leadership development: an applied comparison of Gibbs’ Reflective Cycle and Scharmer’s Theory U. </w:t>
      </w:r>
      <w:r w:rsidRPr="00B16617">
        <w:rPr>
          <w:rFonts w:ascii="Arial" w:hAnsi="Arial" w:cs="Arial"/>
          <w:i/>
          <w:iCs/>
          <w:color w:val="222222"/>
          <w:shd w:val="clear" w:color="auto" w:fill="FFFFFF"/>
        </w:rPr>
        <w:t>Industrial and Commercial Training</w:t>
      </w:r>
      <w:r w:rsidRPr="00B16617">
        <w:rPr>
          <w:rFonts w:ascii="Arial" w:hAnsi="Arial" w:cs="Arial"/>
          <w:color w:val="222222"/>
          <w:shd w:val="clear" w:color="auto" w:fill="FFFFFF"/>
        </w:rPr>
        <w:t>.</w:t>
      </w:r>
    </w:p>
    <w:p w14:paraId="68BE7EBA" w14:textId="77777777" w:rsidR="00612872" w:rsidRPr="00B16617" w:rsidRDefault="00612872" w:rsidP="00612872">
      <w:pPr>
        <w:spacing w:line="360" w:lineRule="auto"/>
        <w:rPr>
          <w:rFonts w:ascii="Arial" w:hAnsi="Arial" w:cs="Arial"/>
          <w:color w:val="222222"/>
          <w:shd w:val="clear" w:color="auto" w:fill="FFFFFF"/>
        </w:rPr>
      </w:pPr>
      <w:r w:rsidRPr="00B16617">
        <w:rPr>
          <w:rFonts w:ascii="Arial" w:hAnsi="Arial" w:cs="Arial"/>
          <w:color w:val="222222"/>
          <w:shd w:val="clear" w:color="auto" w:fill="FFFFFF"/>
        </w:rPr>
        <w:t>Jayatilleke, N. and Mackie, A., 2013. Reflection as part of continuous professional development for public health professionals: a literature review. </w:t>
      </w:r>
      <w:r w:rsidRPr="00B16617">
        <w:rPr>
          <w:rFonts w:ascii="Arial" w:hAnsi="Arial" w:cs="Arial"/>
          <w:i/>
          <w:iCs/>
          <w:color w:val="222222"/>
          <w:shd w:val="clear" w:color="auto" w:fill="FFFFFF"/>
        </w:rPr>
        <w:t>Journal of Public Health</w:t>
      </w:r>
      <w:r w:rsidRPr="00B16617">
        <w:rPr>
          <w:rFonts w:ascii="Arial" w:hAnsi="Arial" w:cs="Arial"/>
          <w:color w:val="222222"/>
          <w:shd w:val="clear" w:color="auto" w:fill="FFFFFF"/>
        </w:rPr>
        <w:t>, </w:t>
      </w:r>
      <w:r w:rsidRPr="00B16617">
        <w:rPr>
          <w:rFonts w:ascii="Arial" w:hAnsi="Arial" w:cs="Arial"/>
          <w:i/>
          <w:iCs/>
          <w:color w:val="222222"/>
          <w:shd w:val="clear" w:color="auto" w:fill="FFFFFF"/>
        </w:rPr>
        <w:t>35</w:t>
      </w:r>
      <w:r w:rsidRPr="00B16617">
        <w:rPr>
          <w:rFonts w:ascii="Arial" w:hAnsi="Arial" w:cs="Arial"/>
          <w:color w:val="222222"/>
          <w:shd w:val="clear" w:color="auto" w:fill="FFFFFF"/>
        </w:rPr>
        <w:t>(2), pp.308-312.</w:t>
      </w:r>
    </w:p>
    <w:p w14:paraId="679FB53D" w14:textId="77777777" w:rsidR="00612872" w:rsidRPr="00612872" w:rsidRDefault="00612872" w:rsidP="00612872">
      <w:pPr>
        <w:spacing w:line="360" w:lineRule="auto"/>
        <w:jc w:val="both"/>
        <w:rPr>
          <w:rFonts w:ascii="Arial" w:hAnsi="Arial" w:cs="Arial"/>
          <w:b/>
          <w:bCs/>
          <w:color w:val="000000"/>
        </w:rPr>
      </w:pPr>
    </w:p>
    <w:p w14:paraId="188AAA71" w14:textId="77777777" w:rsidR="00612872" w:rsidRPr="00612872" w:rsidRDefault="00612872" w:rsidP="00612872">
      <w:pPr>
        <w:rPr>
          <w:rFonts w:ascii="Arial" w:hAnsi="Arial" w:cs="Arial"/>
        </w:rPr>
      </w:pPr>
    </w:p>
    <w:p w14:paraId="64DB5B01" w14:textId="77777777" w:rsidR="003E6852" w:rsidRPr="00612872" w:rsidRDefault="003E6852">
      <w:pPr>
        <w:rPr>
          <w:rFonts w:ascii="Arial" w:hAnsi="Arial" w:cs="Arial"/>
        </w:rPr>
      </w:pPr>
    </w:p>
    <w:sectPr w:rsidR="003E6852" w:rsidRPr="00612872" w:rsidSect="00EB5DAE">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684D6" w14:textId="77777777" w:rsidR="00B52F1A" w:rsidRDefault="00B52F1A" w:rsidP="00612872">
      <w:pPr>
        <w:spacing w:after="0" w:line="240" w:lineRule="auto"/>
      </w:pPr>
      <w:r>
        <w:separator/>
      </w:r>
    </w:p>
  </w:endnote>
  <w:endnote w:type="continuationSeparator" w:id="0">
    <w:p w14:paraId="199EBC51" w14:textId="77777777" w:rsidR="00B52F1A" w:rsidRDefault="00B52F1A" w:rsidP="00612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60ECE" w14:textId="71134EE7" w:rsidR="00612872" w:rsidRDefault="00612872">
    <w:pPr>
      <w:pStyle w:val="Footer"/>
      <w:jc w:val="right"/>
    </w:pPr>
  </w:p>
  <w:p w14:paraId="6398998A" w14:textId="77777777" w:rsidR="00612872" w:rsidRDefault="006128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366011"/>
      <w:docPartObj>
        <w:docPartGallery w:val="Page Numbers (Bottom of Page)"/>
        <w:docPartUnique/>
      </w:docPartObj>
    </w:sdtPr>
    <w:sdtEndPr>
      <w:rPr>
        <w:noProof/>
      </w:rPr>
    </w:sdtEndPr>
    <w:sdtContent>
      <w:p w14:paraId="442B620A" w14:textId="77777777" w:rsidR="00EB5DAE" w:rsidRDefault="00EB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5D017C" w14:textId="77777777" w:rsidR="00EB5DAE" w:rsidRDefault="00EB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328E0" w14:textId="77777777" w:rsidR="00B52F1A" w:rsidRDefault="00B52F1A" w:rsidP="00612872">
      <w:pPr>
        <w:spacing w:after="0" w:line="240" w:lineRule="auto"/>
      </w:pPr>
      <w:r>
        <w:separator/>
      </w:r>
    </w:p>
  </w:footnote>
  <w:footnote w:type="continuationSeparator" w:id="0">
    <w:p w14:paraId="7AB4B601" w14:textId="77777777" w:rsidR="00B52F1A" w:rsidRDefault="00B52F1A" w:rsidP="006128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1tTA2NzEzNjc2tzRW0lEKTi0uzszPAykwrAUArIXpoSwAAAA="/>
  </w:docVars>
  <w:rsids>
    <w:rsidRoot w:val="003E6852"/>
    <w:rsid w:val="002733D1"/>
    <w:rsid w:val="003E6852"/>
    <w:rsid w:val="00612872"/>
    <w:rsid w:val="00B52F1A"/>
    <w:rsid w:val="00C07A9B"/>
    <w:rsid w:val="00E44924"/>
    <w:rsid w:val="00EB5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945F7"/>
  <w15:chartTrackingRefBased/>
  <w15:docId w15:val="{D610231F-E9A0-4AB1-94E6-7CC530F91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872"/>
  </w:style>
  <w:style w:type="paragraph" w:styleId="Heading1">
    <w:name w:val="heading 1"/>
    <w:basedOn w:val="Normal"/>
    <w:next w:val="Normal"/>
    <w:link w:val="Heading1Char"/>
    <w:uiPriority w:val="9"/>
    <w:qFormat/>
    <w:rsid w:val="006128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8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8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87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2872"/>
    <w:pPr>
      <w:outlineLvl w:val="9"/>
    </w:pPr>
  </w:style>
  <w:style w:type="paragraph" w:styleId="TOC1">
    <w:name w:val="toc 1"/>
    <w:basedOn w:val="Normal"/>
    <w:next w:val="Normal"/>
    <w:autoRedefine/>
    <w:uiPriority w:val="39"/>
    <w:unhideWhenUsed/>
    <w:rsid w:val="00612872"/>
    <w:pPr>
      <w:spacing w:after="100"/>
    </w:pPr>
  </w:style>
  <w:style w:type="paragraph" w:styleId="TOC2">
    <w:name w:val="toc 2"/>
    <w:basedOn w:val="Normal"/>
    <w:next w:val="Normal"/>
    <w:autoRedefine/>
    <w:uiPriority w:val="39"/>
    <w:unhideWhenUsed/>
    <w:rsid w:val="00612872"/>
    <w:pPr>
      <w:spacing w:after="100"/>
      <w:ind w:left="220"/>
    </w:pPr>
  </w:style>
  <w:style w:type="character" w:styleId="Hyperlink">
    <w:name w:val="Hyperlink"/>
    <w:basedOn w:val="DefaultParagraphFont"/>
    <w:uiPriority w:val="99"/>
    <w:unhideWhenUsed/>
    <w:rsid w:val="00612872"/>
    <w:rPr>
      <w:color w:val="0563C1" w:themeColor="hyperlink"/>
      <w:u w:val="single"/>
    </w:rPr>
  </w:style>
  <w:style w:type="paragraph" w:styleId="Header">
    <w:name w:val="header"/>
    <w:basedOn w:val="Normal"/>
    <w:link w:val="HeaderChar"/>
    <w:uiPriority w:val="99"/>
    <w:unhideWhenUsed/>
    <w:rsid w:val="006128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872"/>
  </w:style>
  <w:style w:type="paragraph" w:styleId="Footer">
    <w:name w:val="footer"/>
    <w:basedOn w:val="Normal"/>
    <w:link w:val="FooterChar"/>
    <w:uiPriority w:val="99"/>
    <w:unhideWhenUsed/>
    <w:rsid w:val="006128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D2EE4-D39B-403A-8453-012F2405D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1691</Words>
  <Characters>9645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Marian</cp:lastModifiedBy>
  <cp:revision>2</cp:revision>
  <dcterms:created xsi:type="dcterms:W3CDTF">2022-04-05T16:20:00Z</dcterms:created>
  <dcterms:modified xsi:type="dcterms:W3CDTF">2022-04-05T16:20:00Z</dcterms:modified>
</cp:coreProperties>
</file>