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ajorEastAsia" w:hAnsi="Times New Roman" w:cs="Times New Roman"/>
          <w:color w:val="4472C4" w:themeColor="accent1"/>
          <w:sz w:val="32"/>
          <w:szCs w:val="32"/>
          <w:lang w:val="en-GB"/>
        </w:rPr>
        <w:id w:val="-752349333"/>
        <w:docPartObj>
          <w:docPartGallery w:val="Cover Pages"/>
          <w:docPartUnique/>
        </w:docPartObj>
      </w:sdtPr>
      <w:sdtEndPr>
        <w:rPr>
          <w:rFonts w:eastAsiaTheme="minorHAnsi"/>
          <w:color w:val="auto"/>
          <w:sz w:val="22"/>
          <w:szCs w:val="22"/>
        </w:rPr>
      </w:sdtEndPr>
      <w:sdtContent>
        <w:p w14:paraId="647E7E02" w14:textId="34B046B0" w:rsidR="00947FA3" w:rsidRPr="005D7C33" w:rsidRDefault="00947FA3">
          <w:pPr>
            <w:pStyle w:val="NoSpacing"/>
            <w:spacing w:before="1540" w:after="240"/>
            <w:jc w:val="center"/>
            <w:rPr>
              <w:rFonts w:ascii="Times New Roman" w:hAnsi="Times New Roman" w:cs="Times New Roman"/>
              <w:color w:val="4472C4" w:themeColor="accent1"/>
            </w:rPr>
          </w:pPr>
          <w:r w:rsidRPr="005D7C33">
            <w:rPr>
              <w:rFonts w:ascii="Times New Roman" w:hAnsi="Times New Roman" w:cs="Times New Roman"/>
              <w:noProof/>
              <w:color w:val="4472C4" w:themeColor="accent1"/>
            </w:rPr>
            <w:drawing>
              <wp:inline distT="0" distB="0" distL="0" distR="0" wp14:anchorId="62E68145" wp14:editId="3FFA1E5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D3CAEF2671B24D2FA9EDB250E85FFA2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B4FDDF" w14:textId="1AB095C0" w:rsidR="00947FA3" w:rsidRPr="005D7C33" w:rsidRDefault="00947FA3">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sidRPr="005D7C33">
                <w:rPr>
                  <w:rFonts w:ascii="Times New Roman" w:eastAsiaTheme="majorEastAsia" w:hAnsi="Times New Roman" w:cs="Times New Roman"/>
                  <w:caps/>
                  <w:color w:val="4472C4" w:themeColor="accent1"/>
                  <w:sz w:val="72"/>
                  <w:szCs w:val="72"/>
                </w:rPr>
                <w:t>eco bike hub case study</w:t>
              </w:r>
            </w:p>
          </w:sdtContent>
        </w:sdt>
        <w:sdt>
          <w:sdtPr>
            <w:rPr>
              <w:rFonts w:ascii="Times New Roman" w:hAnsi="Times New Roman" w:cs="Times New Roman"/>
              <w:color w:val="4472C4" w:themeColor="accent1"/>
              <w:sz w:val="28"/>
              <w:szCs w:val="28"/>
            </w:rPr>
            <w:alias w:val="Subtitle"/>
            <w:tag w:val=""/>
            <w:id w:val="328029620"/>
            <w:placeholder>
              <w:docPart w:val="3922B9BFA53D48D0BFFFEE9568E4E4B1"/>
            </w:placeholder>
            <w:dataBinding w:prefixMappings="xmlns:ns0='http://purl.org/dc/elements/1.1/' xmlns:ns1='http://schemas.openxmlformats.org/package/2006/metadata/core-properties' " w:xpath="/ns1:coreProperties[1]/ns0:subject[1]" w:storeItemID="{6C3C8BC8-F283-45AE-878A-BAB7291924A1}"/>
            <w:text/>
          </w:sdtPr>
          <w:sdtEndPr/>
          <w:sdtContent>
            <w:p w14:paraId="317C4A79" w14:textId="7E467B2A" w:rsidR="00947FA3" w:rsidRPr="005D7C33" w:rsidRDefault="00947FA3">
              <w:pPr>
                <w:pStyle w:val="NoSpacing"/>
                <w:jc w:val="center"/>
                <w:rPr>
                  <w:rFonts w:ascii="Times New Roman" w:hAnsi="Times New Roman" w:cs="Times New Roman"/>
                  <w:color w:val="4472C4" w:themeColor="accent1"/>
                  <w:sz w:val="28"/>
                  <w:szCs w:val="28"/>
                </w:rPr>
              </w:pPr>
              <w:r w:rsidRPr="005D7C33">
                <w:rPr>
                  <w:rFonts w:ascii="Times New Roman" w:hAnsi="Times New Roman" w:cs="Times New Roman"/>
                  <w:color w:val="4472C4" w:themeColor="accent1"/>
                  <w:sz w:val="28"/>
                  <w:szCs w:val="28"/>
                </w:rPr>
                <w:t>Database systems</w:t>
              </w:r>
            </w:p>
          </w:sdtContent>
        </w:sdt>
        <w:p w14:paraId="0841E478" w14:textId="0241F3ED" w:rsidR="00947FA3" w:rsidRPr="005D7C33" w:rsidRDefault="00947FA3">
          <w:pPr>
            <w:pStyle w:val="NoSpacing"/>
            <w:spacing w:before="480"/>
            <w:jc w:val="center"/>
            <w:rPr>
              <w:rFonts w:ascii="Times New Roman" w:hAnsi="Times New Roman" w:cs="Times New Roman"/>
              <w:color w:val="4472C4" w:themeColor="accent1"/>
            </w:rPr>
          </w:pPr>
          <w:r w:rsidRPr="005D7C33">
            <w:rPr>
              <w:rFonts w:ascii="Times New Roman" w:hAnsi="Times New Roman" w:cs="Times New Roman"/>
              <w:noProof/>
              <w:color w:val="4472C4" w:themeColor="accent1"/>
            </w:rPr>
            <w:drawing>
              <wp:inline distT="0" distB="0" distL="0" distR="0" wp14:anchorId="196D5D8A" wp14:editId="5A760FC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bookmarkStart w:id="0" w:name="_Toc92993692"/>
        <w:p w14:paraId="082A251D" w14:textId="77777777" w:rsidR="001919D0" w:rsidRPr="005D7C33" w:rsidRDefault="00947FA3" w:rsidP="009D7320">
          <w:pPr>
            <w:pStyle w:val="Heading1"/>
            <w:rPr>
              <w:rFonts w:ascii="Times New Roman" w:hAnsi="Times New Roman" w:cs="Times New Roman"/>
            </w:rPr>
          </w:pPr>
          <w:r w:rsidRPr="005D7C33">
            <w:rPr>
              <w:rFonts w:ascii="Times New Roman" w:hAnsi="Times New Roman" w:cs="Times New Roman"/>
              <w:noProof/>
              <w:color w:val="4472C4" w:themeColor="accent1"/>
            </w:rPr>
            <mc:AlternateContent>
              <mc:Choice Requires="wps">
                <w:drawing>
                  <wp:anchor distT="0" distB="0" distL="114300" distR="114300" simplePos="0" relativeHeight="251659264" behindDoc="0" locked="0" layoutInCell="1" allowOverlap="1" wp14:anchorId="7969D2A1" wp14:editId="73F4AD1F">
                    <wp:simplePos x="0" y="0"/>
                    <wp:positionH relativeFrom="margin">
                      <wp:align>right</wp:align>
                    </wp:positionH>
                    <wp:positionV relativeFrom="page">
                      <wp:posOffset>5570220</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1-14T00:00:00Z">
                                    <w:dateFormat w:val="MMMM d, yyyy"/>
                                    <w:lid w:val="en-US"/>
                                    <w:storeMappedDataAs w:val="dateTime"/>
                                    <w:calendar w:val="gregorian"/>
                                  </w:date>
                                </w:sdtPr>
                                <w:sdtEndPr/>
                                <w:sdtContent>
                                  <w:p w14:paraId="12CABF17" w14:textId="52EFB00D" w:rsidR="00947FA3" w:rsidRDefault="00947FA3">
                                    <w:pPr>
                                      <w:pStyle w:val="NoSpacing"/>
                                      <w:spacing w:after="40"/>
                                      <w:jc w:val="center"/>
                                      <w:rPr>
                                        <w:caps/>
                                        <w:color w:val="4472C4" w:themeColor="accent1"/>
                                        <w:sz w:val="28"/>
                                        <w:szCs w:val="28"/>
                                      </w:rPr>
                                    </w:pPr>
                                    <w:r>
                                      <w:rPr>
                                        <w:caps/>
                                        <w:color w:val="4472C4" w:themeColor="accent1"/>
                                        <w:sz w:val="28"/>
                                        <w:szCs w:val="28"/>
                                      </w:rPr>
                                      <w:t>January 14, 2022</w:t>
                                    </w:r>
                                  </w:p>
                                </w:sdtContent>
                              </w:sdt>
                              <w:p w14:paraId="07119FD7" w14:textId="0EAD1C0E" w:rsidR="00947FA3" w:rsidRDefault="0059725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47FA3">
                                      <w:rPr>
                                        <w:caps/>
                                        <w:color w:val="4472C4" w:themeColor="accent1"/>
                                      </w:rPr>
                                      <w:t>University of WALES TRINITY SAINT DAVID</w:t>
                                    </w:r>
                                  </w:sdtContent>
                                </w:sdt>
                              </w:p>
                              <w:p w14:paraId="4A2D9D59" w14:textId="64AEE2EB" w:rsidR="00947FA3" w:rsidRDefault="0059725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47FA3">
                                      <w:rPr>
                                        <w:color w:val="4472C4" w:themeColor="accent1"/>
                                      </w:rPr>
                                      <w:t>B</w:t>
                                    </w:r>
                                  </w:sdtContent>
                                </w:sdt>
                                <w:r w:rsidR="00947FA3">
                                  <w:rPr>
                                    <w:color w:val="4472C4" w:themeColor="accent1"/>
                                  </w:rPr>
                                  <w:t>y Shamuel Hashan</w:t>
                                </w:r>
                              </w:p>
                              <w:p w14:paraId="24442AFD" w14:textId="7479A527" w:rsidR="00947FA3" w:rsidRDefault="00947FA3">
                                <w:pPr>
                                  <w:pStyle w:val="NoSpacing"/>
                                  <w:jc w:val="center"/>
                                  <w:rPr>
                                    <w:color w:val="4472C4" w:themeColor="accent1"/>
                                  </w:rPr>
                                </w:pPr>
                                <w:r>
                                  <w:rPr>
                                    <w:color w:val="4472C4" w:themeColor="accent1"/>
                                  </w:rPr>
                                  <w:t>MSC Software Engineering</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69D2A1" id="_x0000_t202" coordsize="21600,21600" o:spt="202" path="m,l,21600r21600,l21600,xe">
                    <v:stroke joinstyle="miter"/>
                    <v:path gradientshapeok="t" o:connecttype="rect"/>
                  </v:shapetype>
                  <v:shape id="Text Box 142" o:spid="_x0000_s1026" type="#_x0000_t202" style="position:absolute;margin-left:464.8pt;margin-top:438.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VXq3beAAAAAJAQAADwAAAGRycy9kb3ducmV2LnhtbEyP&#10;wU7DMBBE70j8g7VIXBC1CaIpIZsKoXJASBUUDnBz4iWJGq+j2G0NX497guPsrGbelMtoB7GnyfeO&#10;Ea5mCgRx40zPLcL72+PlAoQPmo0eHBPCN3lYVqcnpS6MO/Ar7TehFSmEfaERuhDGQkrfdGS1n7mR&#10;OHlfbrI6JDm10kz6kMLtIDOl5tLqnlNDp0d66KjZbnYW4ck///huFT9e1vmqvqhzs/2MAfH8LN7f&#10;gQgUw98zHPETOlSJqXY7Nl4MCGlIQFjkeQbiaKvrLJ1qhNv5jQJZlfL/guoXAAD//wMAUEsBAi0A&#10;FAAGAAgAAAAhALaDOJL+AAAA4QEAABMAAAAAAAAAAAAAAAAAAAAAAFtDb250ZW50X1R5cGVzXS54&#10;bWxQSwECLQAUAAYACAAAACEAOP0h/9YAAACUAQAACwAAAAAAAAAAAAAAAAAvAQAAX3JlbHMvLnJl&#10;bHNQSwECLQAUAAYACAAAACEAU8S3zl0CAAAtBQAADgAAAAAAAAAAAAAAAAAuAgAAZHJzL2Uyb0Rv&#10;Yy54bWxQSwECLQAUAAYACAAAACEAVXq3beAAAAAJAQAADwAAAAAAAAAAAAAAAAC3BAAAZHJzL2Rv&#10;d25yZXYueG1sUEsFBgAAAAAEAAQA8wAAAMQ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1-14T00:00:00Z">
                              <w:dateFormat w:val="MMMM d, yyyy"/>
                              <w:lid w:val="en-US"/>
                              <w:storeMappedDataAs w:val="dateTime"/>
                              <w:calendar w:val="gregorian"/>
                            </w:date>
                          </w:sdtPr>
                          <w:sdtEndPr/>
                          <w:sdtContent>
                            <w:p w14:paraId="12CABF17" w14:textId="52EFB00D" w:rsidR="00947FA3" w:rsidRDefault="00947FA3">
                              <w:pPr>
                                <w:pStyle w:val="NoSpacing"/>
                                <w:spacing w:after="40"/>
                                <w:jc w:val="center"/>
                                <w:rPr>
                                  <w:caps/>
                                  <w:color w:val="4472C4" w:themeColor="accent1"/>
                                  <w:sz w:val="28"/>
                                  <w:szCs w:val="28"/>
                                </w:rPr>
                              </w:pPr>
                              <w:r>
                                <w:rPr>
                                  <w:caps/>
                                  <w:color w:val="4472C4" w:themeColor="accent1"/>
                                  <w:sz w:val="28"/>
                                  <w:szCs w:val="28"/>
                                </w:rPr>
                                <w:t>January 14, 2022</w:t>
                              </w:r>
                            </w:p>
                          </w:sdtContent>
                        </w:sdt>
                        <w:p w14:paraId="07119FD7" w14:textId="0EAD1C0E" w:rsidR="00947FA3" w:rsidRDefault="00101D5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47FA3">
                                <w:rPr>
                                  <w:caps/>
                                  <w:color w:val="4472C4" w:themeColor="accent1"/>
                                </w:rPr>
                                <w:t>University of WALES TRINITY SAINT DAVID</w:t>
                              </w:r>
                            </w:sdtContent>
                          </w:sdt>
                        </w:p>
                        <w:p w14:paraId="4A2D9D59" w14:textId="64AEE2EB" w:rsidR="00947FA3" w:rsidRDefault="00101D5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47FA3">
                                <w:rPr>
                                  <w:color w:val="4472C4" w:themeColor="accent1"/>
                                </w:rPr>
                                <w:t>B</w:t>
                              </w:r>
                            </w:sdtContent>
                          </w:sdt>
                          <w:r w:rsidR="00947FA3">
                            <w:rPr>
                              <w:color w:val="4472C4" w:themeColor="accent1"/>
                            </w:rPr>
                            <w:t>y Shamuel Hashan</w:t>
                          </w:r>
                        </w:p>
                        <w:p w14:paraId="24442AFD" w14:textId="7479A527" w:rsidR="00947FA3" w:rsidRDefault="00947FA3">
                          <w:pPr>
                            <w:pStyle w:val="NoSpacing"/>
                            <w:jc w:val="center"/>
                            <w:rPr>
                              <w:color w:val="4472C4" w:themeColor="accent1"/>
                            </w:rPr>
                          </w:pPr>
                          <w:r>
                            <w:rPr>
                              <w:color w:val="4472C4" w:themeColor="accent1"/>
                            </w:rPr>
                            <w:t>MSC Software Engineering</w:t>
                          </w:r>
                        </w:p>
                      </w:txbxContent>
                    </v:textbox>
                    <w10:wrap anchorx="margin" anchory="page"/>
                  </v:shape>
                </w:pict>
              </mc:Fallback>
            </mc:AlternateContent>
          </w:r>
          <w:bookmarkEnd w:id="0"/>
          <w:r w:rsidRPr="005D7C33">
            <w:rPr>
              <w:rFonts w:ascii="Times New Roman" w:hAnsi="Times New Roman" w:cs="Times New Roman"/>
            </w:rPr>
            <w:br w:type="page"/>
          </w:r>
        </w:p>
        <w:sdt>
          <w:sdtPr>
            <w:rPr>
              <w:rFonts w:asciiTheme="minorHAnsi" w:eastAsiaTheme="minorHAnsi" w:hAnsiTheme="minorHAnsi" w:cstheme="minorBidi"/>
              <w:color w:val="auto"/>
              <w:sz w:val="22"/>
              <w:szCs w:val="22"/>
              <w:lang w:val="en-GB"/>
            </w:rPr>
            <w:id w:val="-519620614"/>
            <w:docPartObj>
              <w:docPartGallery w:val="Table of Contents"/>
              <w:docPartUnique/>
            </w:docPartObj>
          </w:sdtPr>
          <w:sdtEndPr>
            <w:rPr>
              <w:b/>
              <w:bCs/>
              <w:noProof/>
            </w:rPr>
          </w:sdtEndPr>
          <w:sdtContent>
            <w:p w14:paraId="53DE725F" w14:textId="45EB5763" w:rsidR="001919D0" w:rsidRDefault="001919D0">
              <w:pPr>
                <w:pStyle w:val="TOCHeading"/>
              </w:pPr>
              <w:r>
                <w:t>Contents</w:t>
              </w:r>
            </w:p>
            <w:p w14:paraId="38B64F7D" w14:textId="12148FC0" w:rsidR="001919D0" w:rsidRDefault="001919D0">
              <w:pPr>
                <w:pStyle w:val="TOC1"/>
                <w:tabs>
                  <w:tab w:val="right" w:leader="dot" w:pos="9016"/>
                </w:tabs>
                <w:rPr>
                  <w:noProof/>
                </w:rPr>
              </w:pPr>
              <w:r>
                <w:fldChar w:fldCharType="begin"/>
              </w:r>
              <w:r>
                <w:instrText xml:space="preserve"> TOC \o "1-3" \h \z \u </w:instrText>
              </w:r>
              <w:r>
                <w:fldChar w:fldCharType="separate"/>
              </w:r>
              <w:hyperlink w:anchor="_Toc92993692" w:history="1">
                <w:r>
                  <w:rPr>
                    <w:noProof/>
                    <w:webHidden/>
                  </w:rPr>
                  <w:tab/>
                </w:r>
                <w:r>
                  <w:rPr>
                    <w:noProof/>
                    <w:webHidden/>
                  </w:rPr>
                  <w:fldChar w:fldCharType="begin"/>
                </w:r>
                <w:r>
                  <w:rPr>
                    <w:noProof/>
                    <w:webHidden/>
                  </w:rPr>
                  <w:instrText xml:space="preserve"> PAGEREF _Toc92993692 \h </w:instrText>
                </w:r>
                <w:r>
                  <w:rPr>
                    <w:noProof/>
                    <w:webHidden/>
                  </w:rPr>
                </w:r>
                <w:r>
                  <w:rPr>
                    <w:noProof/>
                    <w:webHidden/>
                  </w:rPr>
                  <w:fldChar w:fldCharType="separate"/>
                </w:r>
                <w:r>
                  <w:rPr>
                    <w:noProof/>
                    <w:webHidden/>
                  </w:rPr>
                  <w:t>0</w:t>
                </w:r>
                <w:r>
                  <w:rPr>
                    <w:noProof/>
                    <w:webHidden/>
                  </w:rPr>
                  <w:fldChar w:fldCharType="end"/>
                </w:r>
              </w:hyperlink>
            </w:p>
            <w:p w14:paraId="4514492F" w14:textId="0C0B89CE" w:rsidR="001919D0" w:rsidRDefault="00597258">
              <w:pPr>
                <w:pStyle w:val="TOC1"/>
                <w:tabs>
                  <w:tab w:val="right" w:leader="dot" w:pos="9016"/>
                </w:tabs>
                <w:rPr>
                  <w:noProof/>
                </w:rPr>
              </w:pPr>
              <w:hyperlink w:anchor="_Toc92993693" w:history="1">
                <w:r w:rsidR="001919D0" w:rsidRPr="00EC7873">
                  <w:rPr>
                    <w:rStyle w:val="Hyperlink"/>
                    <w:rFonts w:ascii="Times New Roman" w:hAnsi="Times New Roman" w:cs="Times New Roman"/>
                    <w:noProof/>
                  </w:rPr>
                  <w:t>1. Introduction</w:t>
                </w:r>
                <w:r w:rsidR="001919D0">
                  <w:rPr>
                    <w:noProof/>
                    <w:webHidden/>
                  </w:rPr>
                  <w:tab/>
                </w:r>
                <w:r w:rsidR="001919D0">
                  <w:rPr>
                    <w:noProof/>
                    <w:webHidden/>
                  </w:rPr>
                  <w:fldChar w:fldCharType="begin"/>
                </w:r>
                <w:r w:rsidR="001919D0">
                  <w:rPr>
                    <w:noProof/>
                    <w:webHidden/>
                  </w:rPr>
                  <w:instrText xml:space="preserve"> PAGEREF _Toc92993693 \h </w:instrText>
                </w:r>
                <w:r w:rsidR="001919D0">
                  <w:rPr>
                    <w:noProof/>
                    <w:webHidden/>
                  </w:rPr>
                </w:r>
                <w:r w:rsidR="001919D0">
                  <w:rPr>
                    <w:noProof/>
                    <w:webHidden/>
                  </w:rPr>
                  <w:fldChar w:fldCharType="separate"/>
                </w:r>
                <w:r w:rsidR="001919D0">
                  <w:rPr>
                    <w:noProof/>
                    <w:webHidden/>
                  </w:rPr>
                  <w:t>1</w:t>
                </w:r>
                <w:r w:rsidR="001919D0">
                  <w:rPr>
                    <w:noProof/>
                    <w:webHidden/>
                  </w:rPr>
                  <w:fldChar w:fldCharType="end"/>
                </w:r>
              </w:hyperlink>
            </w:p>
            <w:p w14:paraId="36486857" w14:textId="26048EAC" w:rsidR="001919D0" w:rsidRDefault="00597258">
              <w:pPr>
                <w:pStyle w:val="TOC1"/>
                <w:tabs>
                  <w:tab w:val="right" w:leader="dot" w:pos="9016"/>
                </w:tabs>
                <w:rPr>
                  <w:noProof/>
                </w:rPr>
              </w:pPr>
              <w:hyperlink w:anchor="_Toc92993694" w:history="1">
                <w:r w:rsidR="001919D0" w:rsidRPr="00EC7873">
                  <w:rPr>
                    <w:rStyle w:val="Hyperlink"/>
                    <w:rFonts w:ascii="Times New Roman" w:hAnsi="Times New Roman" w:cs="Times New Roman"/>
                    <w:noProof/>
                  </w:rPr>
                  <w:t>2. SQL vs NoSQL</w:t>
                </w:r>
                <w:r w:rsidR="001919D0">
                  <w:rPr>
                    <w:noProof/>
                    <w:webHidden/>
                  </w:rPr>
                  <w:tab/>
                </w:r>
                <w:r w:rsidR="001919D0">
                  <w:rPr>
                    <w:noProof/>
                    <w:webHidden/>
                  </w:rPr>
                  <w:fldChar w:fldCharType="begin"/>
                </w:r>
                <w:r w:rsidR="001919D0">
                  <w:rPr>
                    <w:noProof/>
                    <w:webHidden/>
                  </w:rPr>
                  <w:instrText xml:space="preserve"> PAGEREF _Toc92993694 \h </w:instrText>
                </w:r>
                <w:r w:rsidR="001919D0">
                  <w:rPr>
                    <w:noProof/>
                    <w:webHidden/>
                  </w:rPr>
                </w:r>
                <w:r w:rsidR="001919D0">
                  <w:rPr>
                    <w:noProof/>
                    <w:webHidden/>
                  </w:rPr>
                  <w:fldChar w:fldCharType="separate"/>
                </w:r>
                <w:r w:rsidR="001919D0">
                  <w:rPr>
                    <w:noProof/>
                    <w:webHidden/>
                  </w:rPr>
                  <w:t>1</w:t>
                </w:r>
                <w:r w:rsidR="001919D0">
                  <w:rPr>
                    <w:noProof/>
                    <w:webHidden/>
                  </w:rPr>
                  <w:fldChar w:fldCharType="end"/>
                </w:r>
              </w:hyperlink>
            </w:p>
            <w:p w14:paraId="12D7AA66" w14:textId="7EAE495E" w:rsidR="001919D0" w:rsidRDefault="00597258">
              <w:pPr>
                <w:pStyle w:val="TOC1"/>
                <w:tabs>
                  <w:tab w:val="right" w:leader="dot" w:pos="9016"/>
                </w:tabs>
                <w:rPr>
                  <w:noProof/>
                </w:rPr>
              </w:pPr>
              <w:hyperlink w:anchor="_Toc92993695" w:history="1">
                <w:r w:rsidR="001919D0" w:rsidRPr="00EC7873">
                  <w:rPr>
                    <w:rStyle w:val="Hyperlink"/>
                    <w:rFonts w:ascii="Times New Roman" w:hAnsi="Times New Roman" w:cs="Times New Roman"/>
                    <w:noProof/>
                  </w:rPr>
                  <w:t>3. Performance Tuning</w:t>
                </w:r>
                <w:r w:rsidR="001919D0">
                  <w:rPr>
                    <w:noProof/>
                    <w:webHidden/>
                  </w:rPr>
                  <w:tab/>
                </w:r>
                <w:r w:rsidR="001919D0">
                  <w:rPr>
                    <w:noProof/>
                    <w:webHidden/>
                  </w:rPr>
                  <w:fldChar w:fldCharType="begin"/>
                </w:r>
                <w:r w:rsidR="001919D0">
                  <w:rPr>
                    <w:noProof/>
                    <w:webHidden/>
                  </w:rPr>
                  <w:instrText xml:space="preserve"> PAGEREF _Toc92993695 \h </w:instrText>
                </w:r>
                <w:r w:rsidR="001919D0">
                  <w:rPr>
                    <w:noProof/>
                    <w:webHidden/>
                  </w:rPr>
                </w:r>
                <w:r w:rsidR="001919D0">
                  <w:rPr>
                    <w:noProof/>
                    <w:webHidden/>
                  </w:rPr>
                  <w:fldChar w:fldCharType="separate"/>
                </w:r>
                <w:r w:rsidR="001919D0">
                  <w:rPr>
                    <w:noProof/>
                    <w:webHidden/>
                  </w:rPr>
                  <w:t>2</w:t>
                </w:r>
                <w:r w:rsidR="001919D0">
                  <w:rPr>
                    <w:noProof/>
                    <w:webHidden/>
                  </w:rPr>
                  <w:fldChar w:fldCharType="end"/>
                </w:r>
              </w:hyperlink>
            </w:p>
            <w:p w14:paraId="76B0C7E5" w14:textId="0837CCEB" w:rsidR="001919D0" w:rsidRDefault="00597258">
              <w:pPr>
                <w:pStyle w:val="TOC1"/>
                <w:tabs>
                  <w:tab w:val="right" w:leader="dot" w:pos="9016"/>
                </w:tabs>
                <w:rPr>
                  <w:noProof/>
                </w:rPr>
              </w:pPr>
              <w:hyperlink w:anchor="_Toc92993696" w:history="1">
                <w:r w:rsidR="001919D0" w:rsidRPr="00EC7873">
                  <w:rPr>
                    <w:rStyle w:val="Hyperlink"/>
                    <w:rFonts w:ascii="Times New Roman" w:hAnsi="Times New Roman" w:cs="Times New Roman"/>
                    <w:noProof/>
                  </w:rPr>
                  <w:t>3. Transactions</w:t>
                </w:r>
                <w:r w:rsidR="001919D0">
                  <w:rPr>
                    <w:noProof/>
                    <w:webHidden/>
                  </w:rPr>
                  <w:tab/>
                </w:r>
                <w:r w:rsidR="001919D0">
                  <w:rPr>
                    <w:noProof/>
                    <w:webHidden/>
                  </w:rPr>
                  <w:fldChar w:fldCharType="begin"/>
                </w:r>
                <w:r w:rsidR="001919D0">
                  <w:rPr>
                    <w:noProof/>
                    <w:webHidden/>
                  </w:rPr>
                  <w:instrText xml:space="preserve"> PAGEREF _Toc92993696 \h </w:instrText>
                </w:r>
                <w:r w:rsidR="001919D0">
                  <w:rPr>
                    <w:noProof/>
                    <w:webHidden/>
                  </w:rPr>
                </w:r>
                <w:r w:rsidR="001919D0">
                  <w:rPr>
                    <w:noProof/>
                    <w:webHidden/>
                  </w:rPr>
                  <w:fldChar w:fldCharType="separate"/>
                </w:r>
                <w:r w:rsidR="001919D0">
                  <w:rPr>
                    <w:noProof/>
                    <w:webHidden/>
                  </w:rPr>
                  <w:t>2</w:t>
                </w:r>
                <w:r w:rsidR="001919D0">
                  <w:rPr>
                    <w:noProof/>
                    <w:webHidden/>
                  </w:rPr>
                  <w:fldChar w:fldCharType="end"/>
                </w:r>
              </w:hyperlink>
            </w:p>
            <w:p w14:paraId="76F188E9" w14:textId="0F1082B0" w:rsidR="001919D0" w:rsidRDefault="00597258">
              <w:pPr>
                <w:pStyle w:val="TOC1"/>
                <w:tabs>
                  <w:tab w:val="right" w:leader="dot" w:pos="9016"/>
                </w:tabs>
                <w:rPr>
                  <w:noProof/>
                </w:rPr>
              </w:pPr>
              <w:hyperlink w:anchor="_Toc92993697" w:history="1">
                <w:r w:rsidR="001919D0" w:rsidRPr="00EC7873">
                  <w:rPr>
                    <w:rStyle w:val="Hyperlink"/>
                    <w:rFonts w:ascii="Times New Roman" w:hAnsi="Times New Roman" w:cs="Times New Roman"/>
                    <w:noProof/>
                  </w:rPr>
                  <w:t>4. Distributed Database Solution</w:t>
                </w:r>
                <w:r w:rsidR="001919D0">
                  <w:rPr>
                    <w:noProof/>
                    <w:webHidden/>
                  </w:rPr>
                  <w:tab/>
                </w:r>
                <w:r w:rsidR="001919D0">
                  <w:rPr>
                    <w:noProof/>
                    <w:webHidden/>
                  </w:rPr>
                  <w:fldChar w:fldCharType="begin"/>
                </w:r>
                <w:r w:rsidR="001919D0">
                  <w:rPr>
                    <w:noProof/>
                    <w:webHidden/>
                  </w:rPr>
                  <w:instrText xml:space="preserve"> PAGEREF _Toc92993697 \h </w:instrText>
                </w:r>
                <w:r w:rsidR="001919D0">
                  <w:rPr>
                    <w:noProof/>
                    <w:webHidden/>
                  </w:rPr>
                </w:r>
                <w:r w:rsidR="001919D0">
                  <w:rPr>
                    <w:noProof/>
                    <w:webHidden/>
                  </w:rPr>
                  <w:fldChar w:fldCharType="separate"/>
                </w:r>
                <w:r w:rsidR="001919D0">
                  <w:rPr>
                    <w:noProof/>
                    <w:webHidden/>
                  </w:rPr>
                  <w:t>4</w:t>
                </w:r>
                <w:r w:rsidR="001919D0">
                  <w:rPr>
                    <w:noProof/>
                    <w:webHidden/>
                  </w:rPr>
                  <w:fldChar w:fldCharType="end"/>
                </w:r>
              </w:hyperlink>
            </w:p>
            <w:p w14:paraId="2B1E4211" w14:textId="77AB104D" w:rsidR="001919D0" w:rsidRDefault="00597258">
              <w:pPr>
                <w:pStyle w:val="TOC1"/>
                <w:tabs>
                  <w:tab w:val="right" w:leader="dot" w:pos="9016"/>
                </w:tabs>
                <w:rPr>
                  <w:noProof/>
                </w:rPr>
              </w:pPr>
              <w:hyperlink w:anchor="_Toc92993698" w:history="1">
                <w:r w:rsidR="001919D0" w:rsidRPr="00EC7873">
                  <w:rPr>
                    <w:rStyle w:val="Hyperlink"/>
                    <w:noProof/>
                  </w:rPr>
                  <w:t>5. Appendix</w:t>
                </w:r>
                <w:r w:rsidR="001919D0">
                  <w:rPr>
                    <w:noProof/>
                    <w:webHidden/>
                  </w:rPr>
                  <w:tab/>
                </w:r>
                <w:r w:rsidR="001919D0">
                  <w:rPr>
                    <w:noProof/>
                    <w:webHidden/>
                  </w:rPr>
                  <w:fldChar w:fldCharType="begin"/>
                </w:r>
                <w:r w:rsidR="001919D0">
                  <w:rPr>
                    <w:noProof/>
                    <w:webHidden/>
                  </w:rPr>
                  <w:instrText xml:space="preserve"> PAGEREF _Toc92993698 \h </w:instrText>
                </w:r>
                <w:r w:rsidR="001919D0">
                  <w:rPr>
                    <w:noProof/>
                    <w:webHidden/>
                  </w:rPr>
                </w:r>
                <w:r w:rsidR="001919D0">
                  <w:rPr>
                    <w:noProof/>
                    <w:webHidden/>
                  </w:rPr>
                  <w:fldChar w:fldCharType="separate"/>
                </w:r>
                <w:r w:rsidR="001919D0">
                  <w:rPr>
                    <w:noProof/>
                    <w:webHidden/>
                  </w:rPr>
                  <w:t>5</w:t>
                </w:r>
                <w:r w:rsidR="001919D0">
                  <w:rPr>
                    <w:noProof/>
                    <w:webHidden/>
                  </w:rPr>
                  <w:fldChar w:fldCharType="end"/>
                </w:r>
              </w:hyperlink>
            </w:p>
            <w:p w14:paraId="17D68021" w14:textId="789D4EF7" w:rsidR="001919D0" w:rsidRDefault="001919D0">
              <w:r>
                <w:rPr>
                  <w:b/>
                  <w:bCs/>
                  <w:noProof/>
                </w:rPr>
                <w:fldChar w:fldCharType="end"/>
              </w:r>
            </w:p>
          </w:sdtContent>
        </w:sdt>
        <w:p w14:paraId="33C38B44" w14:textId="35408B3B" w:rsidR="009D7320" w:rsidRPr="005D7C33" w:rsidRDefault="00E817EB" w:rsidP="009D7320">
          <w:pPr>
            <w:pStyle w:val="Heading1"/>
            <w:rPr>
              <w:rFonts w:ascii="Times New Roman" w:hAnsi="Times New Roman" w:cs="Times New Roman"/>
            </w:rPr>
          </w:pPr>
          <w:bookmarkStart w:id="1" w:name="_Toc92993693"/>
          <w:r>
            <w:rPr>
              <w:rFonts w:ascii="Times New Roman" w:hAnsi="Times New Roman" w:cs="Times New Roman"/>
            </w:rPr>
            <w:t xml:space="preserve">1. </w:t>
          </w:r>
          <w:r w:rsidR="009D7320" w:rsidRPr="005D7C33">
            <w:rPr>
              <w:rFonts w:ascii="Times New Roman" w:hAnsi="Times New Roman" w:cs="Times New Roman"/>
            </w:rPr>
            <w:t>Introduction</w:t>
          </w:r>
          <w:bookmarkEnd w:id="1"/>
        </w:p>
        <w:p w14:paraId="49B28136" w14:textId="626B0C08" w:rsidR="00B76A33" w:rsidRPr="005D7C33" w:rsidRDefault="002039C1" w:rsidP="00E817EB">
          <w:pPr>
            <w:rPr>
              <w:rFonts w:ascii="Times New Roman" w:hAnsi="Times New Roman" w:cs="Times New Roman"/>
              <w:sz w:val="24"/>
              <w:szCs w:val="24"/>
            </w:rPr>
          </w:pPr>
          <w:r w:rsidRPr="005D7C33">
            <w:rPr>
              <w:rFonts w:ascii="Times New Roman" w:hAnsi="Times New Roman" w:cs="Times New Roman"/>
            </w:rPr>
            <w:t>Eco bike hubs are a small chain of independent shops. At Eco Bike hubs they trade bicycles, parts, repairs and provides bicycles for hire.</w:t>
          </w:r>
          <w:r w:rsidR="00467E23" w:rsidRPr="005D7C33">
            <w:rPr>
              <w:rFonts w:ascii="Times New Roman" w:hAnsi="Times New Roman" w:cs="Times New Roman"/>
            </w:rPr>
            <w:t xml:space="preserve"> They aim to be a flexible service that fits most of the needs for cyclists</w:t>
          </w:r>
          <w:r w:rsidR="00D112A8" w:rsidRPr="005D7C33">
            <w:rPr>
              <w:rFonts w:ascii="Times New Roman" w:hAnsi="Times New Roman" w:cs="Times New Roman"/>
            </w:rPr>
            <w:t>.</w:t>
          </w:r>
          <w:r w:rsidR="007C3150" w:rsidRPr="005D7C33">
            <w:rPr>
              <w:rFonts w:ascii="Times New Roman" w:hAnsi="Times New Roman" w:cs="Times New Roman"/>
            </w:rPr>
            <w:t xml:space="preserve"> The main goal of these shops are to help the environment. Examples of how they achieve this by promoting recycling and using recycled frames for when selling custom builds of mountain bikes.</w:t>
          </w:r>
          <w:r w:rsidR="006D6336" w:rsidRPr="005D7C33">
            <w:rPr>
              <w:rFonts w:ascii="Times New Roman" w:hAnsi="Times New Roman" w:cs="Times New Roman"/>
            </w:rPr>
            <w:t xml:space="preserve"> This organisation uses medium sized buildings where their man task would be to deal with the requests of customers and booking when various customers need their bikes serviced or repaired.</w:t>
          </w:r>
          <w:r w:rsidR="00AE189C" w:rsidRPr="005D7C33">
            <w:rPr>
              <w:rFonts w:ascii="Times New Roman" w:hAnsi="Times New Roman" w:cs="Times New Roman"/>
            </w:rPr>
            <w:t xml:space="preserve"> The customer requests will need to be logged and anything sold for </w:t>
          </w:r>
          <w:r w:rsidR="00373066" w:rsidRPr="005D7C33">
            <w:rPr>
              <w:rFonts w:ascii="Times New Roman" w:hAnsi="Times New Roman" w:cs="Times New Roman"/>
            </w:rPr>
            <w:t>customers’</w:t>
          </w:r>
          <w:r w:rsidR="00AE189C" w:rsidRPr="005D7C33">
            <w:rPr>
              <w:rFonts w:ascii="Times New Roman" w:hAnsi="Times New Roman" w:cs="Times New Roman"/>
            </w:rPr>
            <w:t xml:space="preserve"> needs to be tracked</w:t>
          </w:r>
          <w:r w:rsidR="00ED21F8" w:rsidRPr="005D7C33">
            <w:rPr>
              <w:rFonts w:ascii="Times New Roman" w:hAnsi="Times New Roman" w:cs="Times New Roman"/>
            </w:rPr>
            <w:t xml:space="preserve"> as well as tracking the rentals for the cycles.</w:t>
          </w:r>
          <w:r w:rsidR="00F406FC" w:rsidRPr="005D7C33">
            <w:rPr>
              <w:rFonts w:ascii="Times New Roman" w:hAnsi="Times New Roman" w:cs="Times New Roman"/>
            </w:rPr>
            <w:t xml:space="preserve"> Eco Bike Hubs has requested for a database to be made for them to help them keep track of all their </w:t>
          </w:r>
          <w:r w:rsidR="00191D86" w:rsidRPr="005D7C33">
            <w:rPr>
              <w:rFonts w:ascii="Times New Roman" w:hAnsi="Times New Roman" w:cs="Times New Roman"/>
            </w:rPr>
            <w:t>activities</w:t>
          </w:r>
          <w:r w:rsidR="00F406FC" w:rsidRPr="005D7C33">
            <w:rPr>
              <w:rFonts w:ascii="Times New Roman" w:hAnsi="Times New Roman" w:cs="Times New Roman"/>
            </w:rPr>
            <w:t xml:space="preserve"> and data.</w:t>
          </w:r>
          <w:r w:rsidR="00191D86" w:rsidRPr="005D7C33">
            <w:rPr>
              <w:rFonts w:ascii="Times New Roman" w:hAnsi="Times New Roman" w:cs="Times New Roman"/>
            </w:rPr>
            <w:t xml:space="preserve"> They also requested assistance in helping the organisation on issues regarding their databases.</w:t>
          </w:r>
          <w:r w:rsidR="003D1902" w:rsidRPr="005D7C33">
            <w:rPr>
              <w:rFonts w:ascii="Times New Roman" w:hAnsi="Times New Roman" w:cs="Times New Roman"/>
            </w:rPr>
            <w:t xml:space="preserve"> This report will cover these issues</w:t>
          </w:r>
        </w:p>
        <w:p w14:paraId="674DCFC7" w14:textId="3F57EF9D" w:rsidR="0019676A" w:rsidRPr="005D7C33" w:rsidRDefault="00E817EB" w:rsidP="009D7320">
          <w:pPr>
            <w:pStyle w:val="Heading1"/>
            <w:rPr>
              <w:rFonts w:ascii="Times New Roman" w:hAnsi="Times New Roman" w:cs="Times New Roman"/>
            </w:rPr>
          </w:pPr>
          <w:bookmarkStart w:id="2" w:name="_Toc92993694"/>
          <w:r>
            <w:rPr>
              <w:rFonts w:ascii="Times New Roman" w:hAnsi="Times New Roman" w:cs="Times New Roman"/>
            </w:rPr>
            <w:t xml:space="preserve">2. </w:t>
          </w:r>
          <w:r w:rsidR="009D7320" w:rsidRPr="005D7C33">
            <w:rPr>
              <w:rFonts w:ascii="Times New Roman" w:hAnsi="Times New Roman" w:cs="Times New Roman"/>
            </w:rPr>
            <w:t>SQL vs NoSQL</w:t>
          </w:r>
          <w:bookmarkEnd w:id="2"/>
        </w:p>
        <w:p w14:paraId="0D90CC01" w14:textId="412C5ED1" w:rsidR="007E643F" w:rsidRPr="005D7C33" w:rsidRDefault="0019676A" w:rsidP="0019676A">
          <w:pPr>
            <w:rPr>
              <w:rFonts w:ascii="Times New Roman" w:hAnsi="Times New Roman" w:cs="Times New Roman"/>
            </w:rPr>
          </w:pPr>
          <w:r w:rsidRPr="005D7C33">
            <w:rPr>
              <w:rFonts w:ascii="Times New Roman" w:hAnsi="Times New Roman" w:cs="Times New Roman"/>
            </w:rPr>
            <w:t xml:space="preserve">One of the issues that Eco Bike Hub asked to </w:t>
          </w:r>
          <w:r w:rsidR="00DB134C" w:rsidRPr="005D7C33">
            <w:rPr>
              <w:rFonts w:ascii="Times New Roman" w:hAnsi="Times New Roman" w:cs="Times New Roman"/>
            </w:rPr>
            <w:t>investigate</w:t>
          </w:r>
          <w:r w:rsidRPr="005D7C33">
            <w:rPr>
              <w:rFonts w:ascii="Times New Roman" w:hAnsi="Times New Roman" w:cs="Times New Roman"/>
            </w:rPr>
            <w:t xml:space="preserve"> was about the debate between using a SQL database or a NoSQL database.</w:t>
          </w:r>
          <w:r w:rsidR="003E074C" w:rsidRPr="005D7C33">
            <w:rPr>
              <w:rFonts w:ascii="Times New Roman" w:hAnsi="Times New Roman" w:cs="Times New Roman"/>
            </w:rPr>
            <w:t xml:space="preserve"> There are a few differences with these two databases.</w:t>
          </w:r>
          <w:r w:rsidR="00822019" w:rsidRPr="005D7C33">
            <w:rPr>
              <w:rFonts w:ascii="Times New Roman" w:hAnsi="Times New Roman" w:cs="Times New Roman"/>
            </w:rPr>
            <w:t xml:space="preserve"> One being that they do not share the same storage model.</w:t>
          </w:r>
          <w:r w:rsidR="00474A56" w:rsidRPr="005D7C33">
            <w:rPr>
              <w:rFonts w:ascii="Times New Roman" w:hAnsi="Times New Roman" w:cs="Times New Roman"/>
            </w:rPr>
            <w:t xml:space="preserve"> </w:t>
          </w:r>
          <w:r w:rsidR="00D45719" w:rsidRPr="005D7C33">
            <w:rPr>
              <w:rFonts w:ascii="Times New Roman" w:hAnsi="Times New Roman" w:cs="Times New Roman"/>
            </w:rPr>
            <w:t xml:space="preserve">The SQL databases uses an ACID storage model whereas NoSQL uses a BASE storage model. </w:t>
          </w:r>
          <w:r w:rsidR="005B4DF7" w:rsidRPr="005D7C33">
            <w:rPr>
              <w:rFonts w:ascii="Times New Roman" w:hAnsi="Times New Roman" w:cs="Times New Roman"/>
            </w:rPr>
            <w:t>The SQL</w:t>
          </w:r>
          <w:r w:rsidR="00474A56" w:rsidRPr="005D7C33">
            <w:rPr>
              <w:rFonts w:ascii="Times New Roman" w:hAnsi="Times New Roman" w:cs="Times New Roman"/>
            </w:rPr>
            <w:t xml:space="preserve"> data storage model has tables with fixed rows and columns whereas the NoSQL databases </w:t>
          </w:r>
          <w:r w:rsidR="00DB134C" w:rsidRPr="005D7C33">
            <w:rPr>
              <w:rFonts w:ascii="Times New Roman" w:hAnsi="Times New Roman" w:cs="Times New Roman"/>
            </w:rPr>
            <w:t>can be</w:t>
          </w:r>
          <w:r w:rsidR="00474A56" w:rsidRPr="005D7C33">
            <w:rPr>
              <w:rFonts w:ascii="Times New Roman" w:hAnsi="Times New Roman" w:cs="Times New Roman"/>
            </w:rPr>
            <w:t xml:space="preserve"> document</w:t>
          </w:r>
          <w:r w:rsidR="00DB134C" w:rsidRPr="005D7C33">
            <w:rPr>
              <w:rFonts w:ascii="Times New Roman" w:hAnsi="Times New Roman" w:cs="Times New Roman"/>
            </w:rPr>
            <w:t xml:space="preserve"> based, graph databases or key-value pairs</w:t>
          </w:r>
          <w:r w:rsidR="00474A56" w:rsidRPr="005D7C33">
            <w:rPr>
              <w:rFonts w:ascii="Times New Roman" w:hAnsi="Times New Roman" w:cs="Times New Roman"/>
            </w:rPr>
            <w:t xml:space="preserve">. NoSQL data storage model is made up of JSON documents and Key-value: key value pairs. </w:t>
          </w:r>
          <w:r w:rsidR="00176137" w:rsidRPr="005D7C33">
            <w:rPr>
              <w:rFonts w:ascii="Times New Roman" w:hAnsi="Times New Roman" w:cs="Times New Roman"/>
            </w:rPr>
            <w:t>NoSQL also consists of dynamic columns tables with rows</w:t>
          </w:r>
          <w:r w:rsidR="003209D6" w:rsidRPr="005D7C33">
            <w:rPr>
              <w:rFonts w:ascii="Times New Roman" w:hAnsi="Times New Roman" w:cs="Times New Roman"/>
            </w:rPr>
            <w:t xml:space="preserve"> and t</w:t>
          </w:r>
          <w:r w:rsidR="00176137" w:rsidRPr="005D7C33">
            <w:rPr>
              <w:rFonts w:ascii="Times New Roman" w:hAnsi="Times New Roman" w:cs="Times New Roman"/>
            </w:rPr>
            <w:t>he graphs are nodes and edges.</w:t>
          </w:r>
          <w:r w:rsidR="00084E5B" w:rsidRPr="005D7C33">
            <w:rPr>
              <w:rFonts w:ascii="Times New Roman" w:hAnsi="Times New Roman" w:cs="Times New Roman"/>
            </w:rPr>
            <w:t xml:space="preserve"> </w:t>
          </w:r>
          <w:r w:rsidR="003209D6" w:rsidRPr="005D7C33">
            <w:rPr>
              <w:rFonts w:ascii="Times New Roman" w:hAnsi="Times New Roman" w:cs="Times New Roman"/>
            </w:rPr>
            <w:t>SQL databases are mostly known as relational databases while NoSQL databases are known as distributed databases or non-relational databases. SQL has one type but there might be little variations as opposed to NoSQL having various types that have key-value stores, graph databases and document databases included.</w:t>
          </w:r>
          <w:r w:rsidR="00D37639" w:rsidRPr="005D7C33">
            <w:rPr>
              <w:rFonts w:ascii="Times New Roman" w:hAnsi="Times New Roman" w:cs="Times New Roman"/>
            </w:rPr>
            <w:t xml:space="preserve"> </w:t>
          </w:r>
          <w:r w:rsidR="00243EB8" w:rsidRPr="005D7C33">
            <w:rPr>
              <w:rFonts w:ascii="Times New Roman" w:hAnsi="Times New Roman" w:cs="Times New Roman"/>
            </w:rPr>
            <w:t>SQL is mainly used for general use</w:t>
          </w:r>
          <w:r w:rsidR="003E5D3B" w:rsidRPr="005D7C33">
            <w:rPr>
              <w:rFonts w:ascii="Times New Roman" w:hAnsi="Times New Roman" w:cs="Times New Roman"/>
            </w:rPr>
            <w:t>. SQL</w:t>
          </w:r>
          <w:r w:rsidR="00073C7F" w:rsidRPr="005D7C33">
            <w:rPr>
              <w:rFonts w:ascii="Times New Roman" w:hAnsi="Times New Roman" w:cs="Times New Roman"/>
            </w:rPr>
            <w:t xml:space="preserve"> was designed for the SQL</w:t>
          </w:r>
          <w:r w:rsidR="003E5D3B" w:rsidRPr="005D7C33">
            <w:rPr>
              <w:rFonts w:ascii="Times New Roman" w:hAnsi="Times New Roman" w:cs="Times New Roman"/>
            </w:rPr>
            <w:t xml:space="preserve"> syntax and queries </w:t>
          </w:r>
          <w:r w:rsidR="00073C7F" w:rsidRPr="005D7C33">
            <w:rPr>
              <w:rFonts w:ascii="Times New Roman" w:hAnsi="Times New Roman" w:cs="Times New Roman"/>
            </w:rPr>
            <w:t>to</w:t>
          </w:r>
          <w:r w:rsidR="003E5D3B" w:rsidRPr="005D7C33">
            <w:rPr>
              <w:rFonts w:ascii="Times New Roman" w:hAnsi="Times New Roman" w:cs="Times New Roman"/>
            </w:rPr>
            <w:t xml:space="preserve"> </w:t>
          </w:r>
          <w:proofErr w:type="spellStart"/>
          <w:r w:rsidR="003E5D3B" w:rsidRPr="005D7C33">
            <w:rPr>
              <w:rFonts w:ascii="Times New Roman" w:hAnsi="Times New Roman" w:cs="Times New Roman"/>
            </w:rPr>
            <w:t>used</w:t>
          </w:r>
          <w:proofErr w:type="spellEnd"/>
          <w:r w:rsidR="003E5D3B" w:rsidRPr="005D7C33">
            <w:rPr>
              <w:rFonts w:ascii="Times New Roman" w:hAnsi="Times New Roman" w:cs="Times New Roman"/>
            </w:rPr>
            <w:t xml:space="preserve"> by traditional relationship databases so data can be analysed and gathered for more insights.</w:t>
          </w:r>
          <w:r w:rsidR="006827D8" w:rsidRPr="005D7C33">
            <w:rPr>
              <w:rFonts w:ascii="Times New Roman" w:hAnsi="Times New Roman" w:cs="Times New Roman"/>
            </w:rPr>
            <w:t xml:space="preserve"> SQL is also used by OLAP systems.</w:t>
          </w:r>
          <w:r w:rsidR="00073C7F" w:rsidRPr="005D7C33">
            <w:rPr>
              <w:rFonts w:ascii="Times New Roman" w:hAnsi="Times New Roman" w:cs="Times New Roman"/>
            </w:rPr>
            <w:t xml:space="preserve"> </w:t>
          </w:r>
          <w:r w:rsidR="00AB6B2D" w:rsidRPr="005D7C33">
            <w:rPr>
              <w:rFonts w:ascii="Times New Roman" w:hAnsi="Times New Roman" w:cs="Times New Roman"/>
            </w:rPr>
            <w:t xml:space="preserve"> </w:t>
          </w:r>
          <w:r w:rsidR="00243EB8" w:rsidRPr="005D7C33">
            <w:rPr>
              <w:rFonts w:ascii="Times New Roman" w:hAnsi="Times New Roman" w:cs="Times New Roman"/>
            </w:rPr>
            <w:t xml:space="preserve">NoSQL is </w:t>
          </w:r>
          <w:r w:rsidR="00022261" w:rsidRPr="005D7C33">
            <w:rPr>
              <w:rFonts w:ascii="Times New Roman" w:hAnsi="Times New Roman" w:cs="Times New Roman"/>
            </w:rPr>
            <w:t xml:space="preserve">also </w:t>
          </w:r>
          <w:r w:rsidR="00243EB8" w:rsidRPr="005D7C33">
            <w:rPr>
              <w:rFonts w:ascii="Times New Roman" w:hAnsi="Times New Roman" w:cs="Times New Roman"/>
            </w:rPr>
            <w:t xml:space="preserve">used for General </w:t>
          </w:r>
          <w:r w:rsidR="00DB134C" w:rsidRPr="005D7C33">
            <w:rPr>
              <w:rFonts w:ascii="Times New Roman" w:hAnsi="Times New Roman" w:cs="Times New Roman"/>
            </w:rPr>
            <w:t>uses</w:t>
          </w:r>
          <w:r w:rsidR="00073C7F" w:rsidRPr="005D7C33">
            <w:rPr>
              <w:rFonts w:ascii="Times New Roman" w:hAnsi="Times New Roman" w:cs="Times New Roman"/>
            </w:rPr>
            <w:t xml:space="preserve">. It was designed to consist of </w:t>
          </w:r>
          <w:r w:rsidR="00B243FF" w:rsidRPr="005D7C33">
            <w:rPr>
              <w:rFonts w:ascii="Times New Roman" w:hAnsi="Times New Roman" w:cs="Times New Roman"/>
            </w:rPr>
            <w:t>several</w:t>
          </w:r>
          <w:r w:rsidR="00073C7F" w:rsidRPr="005D7C33">
            <w:rPr>
              <w:rFonts w:ascii="Times New Roman" w:hAnsi="Times New Roman" w:cs="Times New Roman"/>
            </w:rPr>
            <w:t xml:space="preserve"> database technologies.</w:t>
          </w:r>
          <w:r w:rsidR="00B243FF" w:rsidRPr="005D7C33">
            <w:rPr>
              <w:rFonts w:ascii="Times New Roman" w:hAnsi="Times New Roman" w:cs="Times New Roman"/>
            </w:rPr>
            <w:t xml:space="preserve"> These databases were developed due to the demands and requirements that needed to be met for modern applications</w:t>
          </w:r>
          <w:r w:rsidR="00AB6B2D" w:rsidRPr="005D7C33">
            <w:rPr>
              <w:rFonts w:ascii="Times New Roman" w:hAnsi="Times New Roman" w:cs="Times New Roman"/>
            </w:rPr>
            <w:t xml:space="preserve">. </w:t>
          </w:r>
          <w:r w:rsidR="00B243FF" w:rsidRPr="005D7C33">
            <w:rPr>
              <w:rFonts w:ascii="Times New Roman" w:hAnsi="Times New Roman" w:cs="Times New Roman"/>
            </w:rPr>
            <w:t>NoSQL is</w:t>
          </w:r>
          <w:r w:rsidR="00022261" w:rsidRPr="005D7C33">
            <w:rPr>
              <w:rFonts w:ascii="Times New Roman" w:hAnsi="Times New Roman" w:cs="Times New Roman"/>
            </w:rPr>
            <w:t xml:space="preserve"> used for</w:t>
          </w:r>
          <w:r w:rsidR="00243EB8" w:rsidRPr="005D7C33">
            <w:rPr>
              <w:rFonts w:ascii="Times New Roman" w:hAnsi="Times New Roman" w:cs="Times New Roman"/>
            </w:rPr>
            <w:t xml:space="preserve"> when dealing with a lot of data</w:t>
          </w:r>
          <w:r w:rsidR="00022261" w:rsidRPr="005D7C33">
            <w:rPr>
              <w:rFonts w:ascii="Times New Roman" w:hAnsi="Times New Roman" w:cs="Times New Roman"/>
            </w:rPr>
            <w:t>. Various big companies</w:t>
          </w:r>
          <w:r w:rsidR="00084E5B" w:rsidRPr="005D7C33">
            <w:rPr>
              <w:rFonts w:ascii="Times New Roman" w:hAnsi="Times New Roman" w:cs="Times New Roman"/>
            </w:rPr>
            <w:t xml:space="preserve"> such as Amazon</w:t>
          </w:r>
          <w:r w:rsidR="00022261" w:rsidRPr="005D7C33">
            <w:rPr>
              <w:rFonts w:ascii="Times New Roman" w:hAnsi="Times New Roman" w:cs="Times New Roman"/>
            </w:rPr>
            <w:t xml:space="preserve"> that collect large number of data uses NoSQL to meet the data storage needs when it comes to the distributed data stores.</w:t>
          </w:r>
          <w:r w:rsidR="00084E5B" w:rsidRPr="005D7C33">
            <w:rPr>
              <w:rFonts w:ascii="Times New Roman" w:hAnsi="Times New Roman" w:cs="Times New Roman"/>
            </w:rPr>
            <w:t xml:space="preserve"> Another difference between the two is that SQL </w:t>
          </w:r>
          <w:r w:rsidR="00436F35" w:rsidRPr="005D7C33">
            <w:rPr>
              <w:rFonts w:ascii="Times New Roman" w:hAnsi="Times New Roman" w:cs="Times New Roman"/>
            </w:rPr>
            <w:t>has</w:t>
          </w:r>
          <w:r w:rsidR="00B7507E" w:rsidRPr="005D7C33">
            <w:rPr>
              <w:rFonts w:ascii="Times New Roman" w:hAnsi="Times New Roman" w:cs="Times New Roman"/>
            </w:rPr>
            <w:t xml:space="preserve"> a rigid </w:t>
          </w:r>
          <w:r w:rsidR="00F82931" w:rsidRPr="005D7C33">
            <w:rPr>
              <w:rFonts w:ascii="Times New Roman" w:hAnsi="Times New Roman" w:cs="Times New Roman"/>
            </w:rPr>
            <w:t>schema that has been predefined where</w:t>
          </w:r>
          <w:r w:rsidR="00B7507E" w:rsidRPr="005D7C33">
            <w:rPr>
              <w:rFonts w:ascii="Times New Roman" w:hAnsi="Times New Roman" w:cs="Times New Roman"/>
            </w:rPr>
            <w:t xml:space="preserve"> ass NoSQL </w:t>
          </w:r>
          <w:r w:rsidR="00F82931" w:rsidRPr="005D7C33">
            <w:rPr>
              <w:rFonts w:ascii="Times New Roman" w:hAnsi="Times New Roman" w:cs="Times New Roman"/>
            </w:rPr>
            <w:t>has a more</w:t>
          </w:r>
          <w:r w:rsidR="00B7507E" w:rsidRPr="005D7C33">
            <w:rPr>
              <w:rFonts w:ascii="Times New Roman" w:hAnsi="Times New Roman" w:cs="Times New Roman"/>
            </w:rPr>
            <w:t xml:space="preserve"> flexible</w:t>
          </w:r>
          <w:r w:rsidR="00F82931" w:rsidRPr="005D7C33">
            <w:rPr>
              <w:rFonts w:ascii="Times New Roman" w:hAnsi="Times New Roman" w:cs="Times New Roman"/>
            </w:rPr>
            <w:t xml:space="preserve"> scheme that is used for unstructured data</w:t>
          </w:r>
          <w:r w:rsidR="00B7507E" w:rsidRPr="005D7C33">
            <w:rPr>
              <w:rFonts w:ascii="Times New Roman" w:hAnsi="Times New Roman" w:cs="Times New Roman"/>
            </w:rPr>
            <w:t>.</w:t>
          </w:r>
          <w:r w:rsidR="00436F35" w:rsidRPr="005D7C33">
            <w:rPr>
              <w:rFonts w:ascii="Times New Roman" w:hAnsi="Times New Roman" w:cs="Times New Roman"/>
            </w:rPr>
            <w:t xml:space="preserve"> </w:t>
          </w:r>
          <w:r w:rsidR="00CC3A3A" w:rsidRPr="005D7C33">
            <w:rPr>
              <w:rFonts w:ascii="Times New Roman" w:hAnsi="Times New Roman" w:cs="Times New Roman"/>
            </w:rPr>
            <w:t>One of the key differences between SQL and NoSQL is that the SQL databases can be scaled vertically whereas the NoSQL databases can be scaled horizontally.</w:t>
          </w:r>
          <w:r w:rsidR="00F82931" w:rsidRPr="005D7C33">
            <w:rPr>
              <w:rFonts w:ascii="Times New Roman" w:hAnsi="Times New Roman" w:cs="Times New Roman"/>
            </w:rPr>
            <w:t xml:space="preserve">  The </w:t>
          </w:r>
          <w:r w:rsidR="008F101F" w:rsidRPr="005D7C33">
            <w:rPr>
              <w:rFonts w:ascii="Times New Roman" w:hAnsi="Times New Roman" w:cs="Times New Roman"/>
            </w:rPr>
            <w:t>hardware required for better performance</w:t>
          </w:r>
          <w:r w:rsidR="00F82931" w:rsidRPr="005D7C33">
            <w:rPr>
              <w:rFonts w:ascii="Times New Roman" w:hAnsi="Times New Roman" w:cs="Times New Roman"/>
            </w:rPr>
            <w:t xml:space="preserve"> for SQL and NoSQL are different too.</w:t>
          </w:r>
          <w:r w:rsidR="008F101F" w:rsidRPr="005D7C33">
            <w:rPr>
              <w:rFonts w:ascii="Times New Roman" w:hAnsi="Times New Roman" w:cs="Times New Roman"/>
            </w:rPr>
            <w:t xml:space="preserve"> A specialized DB hardware is needed to improve the performance of </w:t>
          </w:r>
          <w:r w:rsidR="00FB2257" w:rsidRPr="005D7C33">
            <w:rPr>
              <w:rFonts w:ascii="Times New Roman" w:hAnsi="Times New Roman" w:cs="Times New Roman"/>
            </w:rPr>
            <w:t>SQL,</w:t>
          </w:r>
          <w:r w:rsidR="008F101F" w:rsidRPr="005D7C33">
            <w:rPr>
              <w:rFonts w:ascii="Times New Roman" w:hAnsi="Times New Roman" w:cs="Times New Roman"/>
            </w:rPr>
            <w:t xml:space="preserve"> but NoSQL can be used with commodity hardware.</w:t>
          </w:r>
          <w:r w:rsidR="00AB6B2D" w:rsidRPr="005D7C33">
            <w:rPr>
              <w:rFonts w:ascii="Times New Roman" w:hAnsi="Times New Roman" w:cs="Times New Roman"/>
            </w:rPr>
            <w:t xml:space="preserve"> When it comes to an environment that requires a lot of complex queries, SQL databases are </w:t>
          </w:r>
          <w:r w:rsidR="00AB6B2D" w:rsidRPr="005D7C33">
            <w:rPr>
              <w:rFonts w:ascii="Times New Roman" w:hAnsi="Times New Roman" w:cs="Times New Roman"/>
            </w:rPr>
            <w:lastRenderedPageBreak/>
            <w:t>the best suited database system</w:t>
          </w:r>
          <w:r w:rsidR="00A819CE" w:rsidRPr="005D7C33">
            <w:rPr>
              <w:rFonts w:ascii="Times New Roman" w:hAnsi="Times New Roman" w:cs="Times New Roman"/>
            </w:rPr>
            <w:t xml:space="preserve"> whereas NoSQL might not be great to fit complex queries. However, it is more suitable when it comes to the storage of hierarchical data due the key-value pair method being supported by it while SQL does not support this method so hierarchical data storage might not be as suitable.</w:t>
          </w:r>
          <w:r w:rsidR="00D37639" w:rsidRPr="005D7C33">
            <w:rPr>
              <w:rFonts w:ascii="Times New Roman" w:hAnsi="Times New Roman" w:cs="Times New Roman"/>
            </w:rPr>
            <w:t xml:space="preserve"> SQL is a mixture between open source or commercial but that does depend on the language used. For example, MySQL is open source while Oracle database is commercial.</w:t>
          </w:r>
          <w:r w:rsidR="00E1390D" w:rsidRPr="005D7C33">
            <w:rPr>
              <w:rFonts w:ascii="Times New Roman" w:hAnsi="Times New Roman" w:cs="Times New Roman"/>
            </w:rPr>
            <w:t xml:space="preserve"> NoSQL on the other hand is completely open source.</w:t>
          </w:r>
          <w:r w:rsidR="00B425FE" w:rsidRPr="005D7C33">
            <w:rPr>
              <w:rFonts w:ascii="Times New Roman" w:hAnsi="Times New Roman" w:cs="Times New Roman"/>
            </w:rPr>
            <w:t xml:space="preserve"> Both database systems have different priorities. SQL prioriti</w:t>
          </w:r>
          <w:r w:rsidR="00741662" w:rsidRPr="005D7C33">
            <w:rPr>
              <w:rFonts w:ascii="Times New Roman" w:hAnsi="Times New Roman" w:cs="Times New Roman"/>
            </w:rPr>
            <w:t>se</w:t>
          </w:r>
          <w:r w:rsidR="00B425FE" w:rsidRPr="005D7C33">
            <w:rPr>
              <w:rFonts w:ascii="Times New Roman" w:hAnsi="Times New Roman" w:cs="Times New Roman"/>
            </w:rPr>
            <w:t xml:space="preserve">s the validity of </w:t>
          </w:r>
          <w:r w:rsidR="00D86623" w:rsidRPr="005D7C33">
            <w:rPr>
              <w:rFonts w:ascii="Times New Roman" w:hAnsi="Times New Roman" w:cs="Times New Roman"/>
            </w:rPr>
            <w:t>data,</w:t>
          </w:r>
          <w:r w:rsidR="00B425FE" w:rsidRPr="005D7C33">
            <w:rPr>
              <w:rFonts w:ascii="Times New Roman" w:hAnsi="Times New Roman" w:cs="Times New Roman"/>
            </w:rPr>
            <w:t xml:space="preserve"> but NoSQL prioritises having fast data</w:t>
          </w:r>
          <w:r w:rsidR="00741662" w:rsidRPr="005D7C33">
            <w:rPr>
              <w:rFonts w:ascii="Times New Roman" w:hAnsi="Times New Roman" w:cs="Times New Roman"/>
            </w:rPr>
            <w:t xml:space="preserve"> more.</w:t>
          </w:r>
          <w:r w:rsidR="00D86623" w:rsidRPr="005D7C33">
            <w:rPr>
              <w:rFonts w:ascii="Times New Roman" w:hAnsi="Times New Roman" w:cs="Times New Roman"/>
            </w:rPr>
            <w:t xml:space="preserve"> It would be a good idea to use SQL where dynamic queries </w:t>
          </w:r>
          <w:r w:rsidR="00597258" w:rsidRPr="005D7C33">
            <w:rPr>
              <w:rFonts w:ascii="Times New Roman" w:hAnsi="Times New Roman" w:cs="Times New Roman"/>
            </w:rPr>
            <w:t>need</w:t>
          </w:r>
          <w:r w:rsidR="00D86623" w:rsidRPr="005D7C33">
            <w:rPr>
              <w:rFonts w:ascii="Times New Roman" w:hAnsi="Times New Roman" w:cs="Times New Roman"/>
            </w:rPr>
            <w:t xml:space="preserve"> supporting</w:t>
          </w:r>
          <w:r w:rsidR="001A5ABE" w:rsidRPr="005D7C33">
            <w:rPr>
              <w:rFonts w:ascii="Times New Roman" w:hAnsi="Times New Roman" w:cs="Times New Roman"/>
            </w:rPr>
            <w:t xml:space="preserve"> and to use NoSQL where the database needs to be scaled when requirements are changed.</w:t>
          </w:r>
          <w:r w:rsidR="002913C9" w:rsidRPr="005D7C33">
            <w:rPr>
              <w:rFonts w:ascii="Times New Roman" w:hAnsi="Times New Roman" w:cs="Times New Roman"/>
            </w:rPr>
            <w:t xml:space="preserve"> The network and storage types are more available to use with SQL as they use networks such as </w:t>
          </w:r>
          <w:r w:rsidR="00597258" w:rsidRPr="005D7C33">
            <w:rPr>
              <w:rFonts w:ascii="Times New Roman" w:hAnsi="Times New Roman" w:cs="Times New Roman"/>
            </w:rPr>
            <w:t>InfiniBand</w:t>
          </w:r>
          <w:r w:rsidR="002913C9" w:rsidRPr="005D7C33">
            <w:rPr>
              <w:rFonts w:ascii="Times New Roman" w:hAnsi="Times New Roman" w:cs="Times New Roman"/>
            </w:rPr>
            <w:t xml:space="preserve"> and fabric path and </w:t>
          </w:r>
          <w:r w:rsidR="00597258" w:rsidRPr="005D7C33">
            <w:rPr>
              <w:rFonts w:ascii="Times New Roman" w:hAnsi="Times New Roman" w:cs="Times New Roman"/>
            </w:rPr>
            <w:t>storage</w:t>
          </w:r>
          <w:r w:rsidR="002913C9" w:rsidRPr="005D7C33">
            <w:rPr>
              <w:rFonts w:ascii="Times New Roman" w:hAnsi="Times New Roman" w:cs="Times New Roman"/>
            </w:rPr>
            <w:t xml:space="preserve"> types such as SAN and RAID.</w:t>
          </w:r>
          <w:r w:rsidR="009B7EF3" w:rsidRPr="005D7C33">
            <w:rPr>
              <w:rFonts w:ascii="Times New Roman" w:hAnsi="Times New Roman" w:cs="Times New Roman"/>
            </w:rPr>
            <w:t xml:space="preserve"> NoSQL uses commodity networks such as Ethernet and commodity storage drives like Hard Disk Drives and JBOD.</w:t>
          </w:r>
          <w:r w:rsidR="00206306" w:rsidRPr="005D7C33">
            <w:rPr>
              <w:rFonts w:ascii="Times New Roman" w:hAnsi="Times New Roman" w:cs="Times New Roman"/>
            </w:rPr>
            <w:t xml:space="preserve"> They each have features that are very useful. For example, SQL is cross platform, more secure and it is free. NoSQL is easily used, has a high performance and is flexible to use.</w:t>
          </w:r>
          <w:r w:rsidR="00346FE4" w:rsidRPr="005D7C33">
            <w:rPr>
              <w:rFonts w:ascii="Times New Roman" w:hAnsi="Times New Roman" w:cs="Times New Roman"/>
            </w:rPr>
            <w:t xml:space="preserve"> Deciding on which one to use depends on various factor. SQL is the best option when it comes to communicating with relational database management systems, when data from the database needs to be gathered or stored quickly, when custom dashboards require building, when</w:t>
          </w:r>
          <w:r w:rsidR="00A524B4" w:rsidRPr="005D7C33">
            <w:rPr>
              <w:rFonts w:ascii="Times New Roman" w:hAnsi="Times New Roman" w:cs="Times New Roman"/>
            </w:rPr>
            <w:t xml:space="preserve"> customized and behavioural related </w:t>
          </w:r>
          <w:r w:rsidR="00346FE4" w:rsidRPr="005D7C33">
            <w:rPr>
              <w:rFonts w:ascii="Times New Roman" w:hAnsi="Times New Roman" w:cs="Times New Roman"/>
            </w:rPr>
            <w:t xml:space="preserve">sessions </w:t>
          </w:r>
          <w:r w:rsidR="00A524B4" w:rsidRPr="005D7C33">
            <w:rPr>
              <w:rFonts w:ascii="Times New Roman" w:hAnsi="Times New Roman" w:cs="Times New Roman"/>
            </w:rPr>
            <w:t>need to be analysed.</w:t>
          </w:r>
          <w:r w:rsidR="00101E46" w:rsidRPr="005D7C33">
            <w:rPr>
              <w:rFonts w:ascii="Times New Roman" w:hAnsi="Times New Roman" w:cs="Times New Roman"/>
            </w:rPr>
            <w:t xml:space="preserve"> SQL should also be used when complex queries need to be executed. NoSQL would be good to use when there is no need for ACID support, a flexible schema is needed fo</w:t>
          </w:r>
          <w:r w:rsidR="00CC0F2B" w:rsidRPr="005D7C33">
            <w:rPr>
              <w:rFonts w:ascii="Times New Roman" w:hAnsi="Times New Roman" w:cs="Times New Roman"/>
            </w:rPr>
            <w:t>r data, when databases do not require the implementation constraints and validation logic.</w:t>
          </w:r>
          <w:r w:rsidR="00A35E20" w:rsidRPr="005D7C33">
            <w:rPr>
              <w:rFonts w:ascii="Times New Roman" w:hAnsi="Times New Roman" w:cs="Times New Roman"/>
            </w:rPr>
            <w:t xml:space="preserve"> NoSQL is also used where data from distributed sources needs to be logged. It is also used where temporary data such as wish lists or shopping carts need to be stored.</w:t>
          </w:r>
          <w:r w:rsidR="003A3BF5" w:rsidRPr="005D7C33">
            <w:rPr>
              <w:rFonts w:ascii="Times New Roman" w:hAnsi="Times New Roman" w:cs="Times New Roman"/>
            </w:rPr>
            <w:t xml:space="preserve"> </w:t>
          </w:r>
        </w:p>
      </w:sdtContent>
    </w:sdt>
    <w:p w14:paraId="7502FC39" w14:textId="51DD8BDE" w:rsidR="002039C1" w:rsidRPr="005D7C33" w:rsidRDefault="00E817EB" w:rsidP="009D7320">
      <w:pPr>
        <w:pStyle w:val="Heading1"/>
        <w:rPr>
          <w:rFonts w:ascii="Times New Roman" w:hAnsi="Times New Roman" w:cs="Times New Roman"/>
        </w:rPr>
      </w:pPr>
      <w:bookmarkStart w:id="3" w:name="_Toc92993695"/>
      <w:r>
        <w:rPr>
          <w:rFonts w:ascii="Times New Roman" w:hAnsi="Times New Roman" w:cs="Times New Roman"/>
        </w:rPr>
        <w:t xml:space="preserve">3. </w:t>
      </w:r>
      <w:r w:rsidR="007E643F" w:rsidRPr="005D7C33">
        <w:rPr>
          <w:rFonts w:ascii="Times New Roman" w:hAnsi="Times New Roman" w:cs="Times New Roman"/>
        </w:rPr>
        <w:t>Performance Tuning</w:t>
      </w:r>
      <w:bookmarkEnd w:id="3"/>
      <w:r w:rsidR="002039C1" w:rsidRPr="005D7C33">
        <w:rPr>
          <w:rFonts w:ascii="Times New Roman" w:hAnsi="Times New Roman" w:cs="Times New Roman"/>
        </w:rPr>
        <w:t xml:space="preserve"> </w:t>
      </w:r>
    </w:p>
    <w:p w14:paraId="558DE3E0" w14:textId="2D9FDA0B" w:rsidR="00421739" w:rsidRPr="005D7C33" w:rsidRDefault="00421739" w:rsidP="00421739">
      <w:pPr>
        <w:rPr>
          <w:rFonts w:ascii="Times New Roman" w:hAnsi="Times New Roman" w:cs="Times New Roman"/>
        </w:rPr>
      </w:pPr>
      <w:r w:rsidRPr="005D7C33">
        <w:rPr>
          <w:rFonts w:ascii="Times New Roman" w:hAnsi="Times New Roman" w:cs="Times New Roman"/>
        </w:rPr>
        <w:t>Eco Bike Hubs have requested for the database to include performance tuning.</w:t>
      </w:r>
      <w:r w:rsidR="004F668C" w:rsidRPr="005D7C33">
        <w:rPr>
          <w:rFonts w:ascii="Times New Roman" w:hAnsi="Times New Roman" w:cs="Times New Roman"/>
        </w:rPr>
        <w:t xml:space="preserve"> </w:t>
      </w:r>
      <w:r w:rsidR="00B04DD6" w:rsidRPr="005D7C33">
        <w:rPr>
          <w:rFonts w:ascii="Times New Roman" w:hAnsi="Times New Roman" w:cs="Times New Roman"/>
        </w:rPr>
        <w:t>Data queries</w:t>
      </w:r>
      <w:r w:rsidR="007A2FAF" w:rsidRPr="005D7C33">
        <w:rPr>
          <w:rFonts w:ascii="Times New Roman" w:hAnsi="Times New Roman" w:cs="Times New Roman"/>
        </w:rPr>
        <w:t xml:space="preserve"> are used </w:t>
      </w:r>
      <w:r w:rsidR="00953EE3" w:rsidRPr="005D7C33">
        <w:rPr>
          <w:rFonts w:ascii="Times New Roman" w:hAnsi="Times New Roman" w:cs="Times New Roman"/>
        </w:rPr>
        <w:t>to gather data from the database. There would be a few data queries that would be used by Eco bike hubs. Here are examples of data queries that were executed in the database.</w:t>
      </w:r>
    </w:p>
    <w:p w14:paraId="687C9DD4" w14:textId="13FAFEAB" w:rsidR="00BE03AD" w:rsidRPr="005D7C33" w:rsidRDefault="00BE03AD" w:rsidP="00421739">
      <w:pPr>
        <w:rPr>
          <w:rFonts w:ascii="Times New Roman" w:hAnsi="Times New Roman" w:cs="Times New Roman"/>
        </w:rPr>
      </w:pPr>
      <w:r w:rsidRPr="005D7C33">
        <w:rPr>
          <w:rFonts w:ascii="Times New Roman" w:hAnsi="Times New Roman" w:cs="Times New Roman"/>
        </w:rPr>
        <w:t>One index that was added was the index for the Staff</w:t>
      </w:r>
      <w:r w:rsidR="00192E4C" w:rsidRPr="005D7C33">
        <w:rPr>
          <w:rFonts w:ascii="Times New Roman" w:hAnsi="Times New Roman" w:cs="Times New Roman"/>
        </w:rPr>
        <w:t xml:space="preserve"> p</w:t>
      </w:r>
      <w:r w:rsidRPr="005D7C33">
        <w:rPr>
          <w:rFonts w:ascii="Times New Roman" w:hAnsi="Times New Roman" w:cs="Times New Roman"/>
        </w:rPr>
        <w:t>ay.</w:t>
      </w:r>
      <w:r w:rsidR="00A06943" w:rsidRPr="005D7C33">
        <w:rPr>
          <w:rFonts w:ascii="Times New Roman" w:hAnsi="Times New Roman" w:cs="Times New Roman"/>
        </w:rPr>
        <w:t xml:space="preserve"> </w:t>
      </w:r>
      <w:r w:rsidR="0060759D" w:rsidRPr="005D7C33">
        <w:rPr>
          <w:rFonts w:ascii="Times New Roman" w:hAnsi="Times New Roman" w:cs="Times New Roman"/>
        </w:rPr>
        <w:t>One index that was created in the database was an index that would show how much each branch spends on staff.</w:t>
      </w:r>
    </w:p>
    <w:p w14:paraId="1F089939" w14:textId="49A00D22" w:rsidR="00917A6C" w:rsidRPr="005D7C33" w:rsidRDefault="00917A6C" w:rsidP="00421739">
      <w:pPr>
        <w:rPr>
          <w:rFonts w:ascii="Times New Roman" w:hAnsi="Times New Roman" w:cs="Times New Roman"/>
        </w:rPr>
      </w:pPr>
      <w:r w:rsidRPr="005D7C33">
        <w:rPr>
          <w:rFonts w:ascii="Times New Roman" w:hAnsi="Times New Roman" w:cs="Times New Roman"/>
        </w:rPr>
        <w:t xml:space="preserve">This will display the average salary for the staff at each branch. </w:t>
      </w:r>
    </w:p>
    <w:p w14:paraId="2D071B19" w14:textId="568C89AC" w:rsidR="00521234" w:rsidRPr="005D7C33" w:rsidRDefault="00F17600" w:rsidP="001C4236">
      <w:pPr>
        <w:rPr>
          <w:rFonts w:ascii="Times New Roman" w:hAnsi="Times New Roman" w:cs="Times New Roman"/>
        </w:rPr>
      </w:pPr>
      <w:r w:rsidRPr="005D7C33">
        <w:rPr>
          <w:rFonts w:ascii="Times New Roman" w:hAnsi="Times New Roman" w:cs="Times New Roman"/>
          <w:noProof/>
        </w:rPr>
        <w:drawing>
          <wp:inline distT="0" distB="0" distL="0" distR="0" wp14:anchorId="529C7A85" wp14:editId="02024745">
            <wp:extent cx="5731510" cy="1230630"/>
            <wp:effectExtent l="0" t="0" r="2540" b="762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1"/>
                    <a:stretch>
                      <a:fillRect/>
                    </a:stretch>
                  </pic:blipFill>
                  <pic:spPr>
                    <a:xfrm>
                      <a:off x="0" y="0"/>
                      <a:ext cx="5731510" cy="1230630"/>
                    </a:xfrm>
                    <a:prstGeom prst="rect">
                      <a:avLst/>
                    </a:prstGeom>
                  </pic:spPr>
                </pic:pic>
              </a:graphicData>
            </a:graphic>
          </wp:inline>
        </w:drawing>
      </w:r>
    </w:p>
    <w:p w14:paraId="13398604" w14:textId="5DD9464B" w:rsidR="00521234" w:rsidRPr="005D7C33" w:rsidRDefault="00521234" w:rsidP="00521234">
      <w:pPr>
        <w:spacing w:before="120" w:after="120"/>
        <w:rPr>
          <w:rFonts w:ascii="Times New Roman" w:hAnsi="Times New Roman" w:cs="Times New Roman"/>
        </w:rPr>
      </w:pPr>
      <w:r w:rsidRPr="005D7C33">
        <w:rPr>
          <w:rFonts w:ascii="Times New Roman" w:hAnsi="Times New Roman" w:cs="Times New Roman"/>
        </w:rPr>
        <w:t>Another index that would be used Eco Bike hubs is the index to see the various bike types eco bikes hub have.</w:t>
      </w:r>
      <w:r w:rsidR="000B6263" w:rsidRPr="005D7C33">
        <w:rPr>
          <w:rFonts w:ascii="Times New Roman" w:hAnsi="Times New Roman" w:cs="Times New Roman"/>
        </w:rPr>
        <w:t xml:space="preserve">  </w:t>
      </w:r>
    </w:p>
    <w:p w14:paraId="425485E7" w14:textId="311C7D7E" w:rsidR="00521234" w:rsidRPr="005D7C33" w:rsidRDefault="00521234" w:rsidP="00521234">
      <w:pPr>
        <w:spacing w:before="120" w:after="120"/>
        <w:rPr>
          <w:rFonts w:ascii="Times New Roman" w:hAnsi="Times New Roman" w:cs="Times New Roman"/>
        </w:rPr>
      </w:pPr>
      <w:r w:rsidRPr="005D7C33">
        <w:rPr>
          <w:rFonts w:ascii="Times New Roman" w:hAnsi="Times New Roman" w:cs="Times New Roman"/>
          <w:noProof/>
        </w:rPr>
        <w:drawing>
          <wp:inline distT="0" distB="0" distL="0" distR="0" wp14:anchorId="517466EE" wp14:editId="1F12D906">
            <wp:extent cx="5731510" cy="1245235"/>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2"/>
                    <a:stretch>
                      <a:fillRect/>
                    </a:stretch>
                  </pic:blipFill>
                  <pic:spPr>
                    <a:xfrm>
                      <a:off x="0" y="0"/>
                      <a:ext cx="5731510" cy="1245235"/>
                    </a:xfrm>
                    <a:prstGeom prst="rect">
                      <a:avLst/>
                    </a:prstGeom>
                  </pic:spPr>
                </pic:pic>
              </a:graphicData>
            </a:graphic>
          </wp:inline>
        </w:drawing>
      </w:r>
    </w:p>
    <w:p w14:paraId="3DBEFF37" w14:textId="10063CEF" w:rsidR="00521234" w:rsidRPr="005D7C33" w:rsidRDefault="00126ACF" w:rsidP="00521234">
      <w:pPr>
        <w:spacing w:before="120" w:after="120"/>
        <w:rPr>
          <w:rFonts w:ascii="Times New Roman" w:hAnsi="Times New Roman" w:cs="Times New Roman"/>
        </w:rPr>
      </w:pPr>
      <w:r w:rsidRPr="005D7C33">
        <w:rPr>
          <w:rFonts w:ascii="Times New Roman" w:hAnsi="Times New Roman" w:cs="Times New Roman"/>
        </w:rPr>
        <w:t>The third index that was created was the bike price index. This would be used so the organisation can execute a query where they look for the prices of the bikes in the database,</w:t>
      </w:r>
      <w:r w:rsidR="008C48A1" w:rsidRPr="005D7C33">
        <w:rPr>
          <w:rFonts w:ascii="Times New Roman" w:hAnsi="Times New Roman" w:cs="Times New Roman"/>
        </w:rPr>
        <w:t xml:space="preserve"> </w:t>
      </w:r>
    </w:p>
    <w:p w14:paraId="1FED2D3E" w14:textId="091F7180" w:rsidR="00126ACF" w:rsidRPr="005D7C33" w:rsidRDefault="00126ACF" w:rsidP="00521234">
      <w:pPr>
        <w:spacing w:before="120" w:after="120"/>
        <w:rPr>
          <w:rFonts w:ascii="Times New Roman" w:hAnsi="Times New Roman" w:cs="Times New Roman"/>
        </w:rPr>
      </w:pPr>
      <w:r w:rsidRPr="005D7C33">
        <w:rPr>
          <w:rFonts w:ascii="Times New Roman" w:hAnsi="Times New Roman" w:cs="Times New Roman"/>
          <w:noProof/>
        </w:rPr>
        <w:lastRenderedPageBreak/>
        <w:drawing>
          <wp:inline distT="0" distB="0" distL="0" distR="0" wp14:anchorId="1651EFE1" wp14:editId="6C29173A">
            <wp:extent cx="5731510" cy="734060"/>
            <wp:effectExtent l="0" t="0" r="2540" b="8890"/>
            <wp:docPr id="8" name="Picture 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Word&#10;&#10;Description automatically generated"/>
                    <pic:cNvPicPr/>
                  </pic:nvPicPr>
                  <pic:blipFill>
                    <a:blip r:embed="rId13"/>
                    <a:stretch>
                      <a:fillRect/>
                    </a:stretch>
                  </pic:blipFill>
                  <pic:spPr>
                    <a:xfrm>
                      <a:off x="0" y="0"/>
                      <a:ext cx="5731510" cy="734060"/>
                    </a:xfrm>
                    <a:prstGeom prst="rect">
                      <a:avLst/>
                    </a:prstGeom>
                  </pic:spPr>
                </pic:pic>
              </a:graphicData>
            </a:graphic>
          </wp:inline>
        </w:drawing>
      </w:r>
    </w:p>
    <w:p w14:paraId="60F9ACBA" w14:textId="4EF9B193" w:rsidR="00456BFD" w:rsidRPr="005D7C33" w:rsidRDefault="00E817EB" w:rsidP="00456BFD">
      <w:pPr>
        <w:pStyle w:val="Heading1"/>
        <w:rPr>
          <w:rFonts w:ascii="Times New Roman" w:hAnsi="Times New Roman" w:cs="Times New Roman"/>
        </w:rPr>
      </w:pPr>
      <w:bookmarkStart w:id="4" w:name="_Toc92993696"/>
      <w:r>
        <w:rPr>
          <w:rFonts w:ascii="Times New Roman" w:hAnsi="Times New Roman" w:cs="Times New Roman"/>
        </w:rPr>
        <w:t xml:space="preserve">3. </w:t>
      </w:r>
      <w:r w:rsidR="002039C1" w:rsidRPr="005D7C33">
        <w:rPr>
          <w:rFonts w:ascii="Times New Roman" w:hAnsi="Times New Roman" w:cs="Times New Roman"/>
        </w:rPr>
        <w:t>Transaction</w:t>
      </w:r>
      <w:r w:rsidR="00456BFD" w:rsidRPr="005D7C33">
        <w:rPr>
          <w:rFonts w:ascii="Times New Roman" w:hAnsi="Times New Roman" w:cs="Times New Roman"/>
        </w:rPr>
        <w:t>s</w:t>
      </w:r>
      <w:bookmarkEnd w:id="4"/>
    </w:p>
    <w:p w14:paraId="3381C83D" w14:textId="328101B3" w:rsidR="005C0AC4" w:rsidRPr="005D7C33" w:rsidRDefault="00456BFD" w:rsidP="005C0AC4">
      <w:pPr>
        <w:rPr>
          <w:rFonts w:ascii="Times New Roman" w:hAnsi="Times New Roman" w:cs="Times New Roman"/>
        </w:rPr>
      </w:pPr>
      <w:r w:rsidRPr="005D7C33">
        <w:rPr>
          <w:rFonts w:ascii="Times New Roman" w:hAnsi="Times New Roman" w:cs="Times New Roman"/>
        </w:rPr>
        <w:t>One of the forms of performance tuning is done through performing transactions. These are sequences of operations that are performed on the database as a minimum of one SQL statement is used.</w:t>
      </w:r>
      <w:r w:rsidR="008D67C3" w:rsidRPr="005D7C33">
        <w:rPr>
          <w:rFonts w:ascii="Times New Roman" w:hAnsi="Times New Roman" w:cs="Times New Roman"/>
        </w:rPr>
        <w:t xml:space="preserve">  </w:t>
      </w:r>
    </w:p>
    <w:p w14:paraId="02A6437B" w14:textId="3F777ABC" w:rsidR="00863452" w:rsidRPr="005D7C33" w:rsidRDefault="008D67C3" w:rsidP="005140A5">
      <w:pPr>
        <w:rPr>
          <w:rFonts w:ascii="Times New Roman" w:hAnsi="Times New Roman" w:cs="Times New Roman"/>
        </w:rPr>
      </w:pPr>
      <w:r w:rsidRPr="005D7C33">
        <w:rPr>
          <w:rFonts w:ascii="Times New Roman" w:hAnsi="Times New Roman" w:cs="Times New Roman"/>
        </w:rPr>
        <w:t>A transaction on ECO Bike Hubs to add a new location was used.</w:t>
      </w:r>
      <w:r w:rsidR="00BD76D2" w:rsidRPr="005D7C33">
        <w:rPr>
          <w:rFonts w:ascii="Times New Roman" w:hAnsi="Times New Roman" w:cs="Times New Roman"/>
        </w:rPr>
        <w:t xml:space="preserve"> This transaction would allow Eco Bike Hubs to add new branches to the database if they were to build another branch in another location.</w:t>
      </w:r>
    </w:p>
    <w:p w14:paraId="76ED59CD" w14:textId="65AC48DA" w:rsidR="00C16599" w:rsidRPr="005D7C33" w:rsidRDefault="00863452" w:rsidP="005140A5">
      <w:pPr>
        <w:rPr>
          <w:rFonts w:ascii="Times New Roman" w:hAnsi="Times New Roman" w:cs="Times New Roman"/>
          <w:noProof/>
        </w:rPr>
      </w:pPr>
      <w:r w:rsidRPr="005D7C33">
        <w:rPr>
          <w:rFonts w:ascii="Times New Roman" w:hAnsi="Times New Roman" w:cs="Times New Roman"/>
          <w:noProof/>
        </w:rPr>
        <w:drawing>
          <wp:inline distT="0" distB="0" distL="0" distR="0" wp14:anchorId="18255076" wp14:editId="5EA0F413">
            <wp:extent cx="3240750" cy="2330927"/>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4"/>
                    <a:srcRect l="-277" t="1841" r="277" b="13688"/>
                    <a:stretch/>
                  </pic:blipFill>
                  <pic:spPr bwMode="auto">
                    <a:xfrm>
                      <a:off x="0" y="0"/>
                      <a:ext cx="3269148" cy="2351352"/>
                    </a:xfrm>
                    <a:prstGeom prst="rect">
                      <a:avLst/>
                    </a:prstGeom>
                    <a:ln>
                      <a:noFill/>
                    </a:ln>
                    <a:extLst>
                      <a:ext uri="{53640926-AAD7-44D8-BBD7-CCE9431645EC}">
                        <a14:shadowObscured xmlns:a14="http://schemas.microsoft.com/office/drawing/2010/main"/>
                      </a:ext>
                    </a:extLst>
                  </pic:spPr>
                </pic:pic>
              </a:graphicData>
            </a:graphic>
          </wp:inline>
        </w:drawing>
      </w:r>
    </w:p>
    <w:p w14:paraId="2B59B4CB" w14:textId="56AB38FC" w:rsidR="00FB43A1" w:rsidRPr="005D7C33" w:rsidRDefault="00C16599" w:rsidP="005140A5">
      <w:pPr>
        <w:rPr>
          <w:rFonts w:ascii="Times New Roman" w:hAnsi="Times New Roman" w:cs="Times New Roman"/>
        </w:rPr>
      </w:pPr>
      <w:r w:rsidRPr="005D7C33">
        <w:rPr>
          <w:rFonts w:ascii="Times New Roman" w:hAnsi="Times New Roman" w:cs="Times New Roman"/>
        </w:rPr>
        <w:t>The new additions to the tables where then displayed</w:t>
      </w:r>
    </w:p>
    <w:p w14:paraId="709E9458" w14:textId="2B1536AF" w:rsidR="00FB43A1" w:rsidRPr="005D7C33" w:rsidRDefault="00863452">
      <w:pPr>
        <w:rPr>
          <w:rFonts w:ascii="Times New Roman" w:hAnsi="Times New Roman" w:cs="Times New Roman"/>
        </w:rPr>
      </w:pPr>
      <w:r w:rsidRPr="005D7C33">
        <w:rPr>
          <w:rFonts w:ascii="Times New Roman" w:hAnsi="Times New Roman" w:cs="Times New Roman"/>
          <w:noProof/>
        </w:rPr>
        <w:drawing>
          <wp:inline distT="0" distB="0" distL="0" distR="0" wp14:anchorId="67DFAA98" wp14:editId="2D8B8FB7">
            <wp:extent cx="2948156" cy="1712518"/>
            <wp:effectExtent l="0" t="0" r="5080" b="254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5"/>
                    <a:stretch>
                      <a:fillRect/>
                    </a:stretch>
                  </pic:blipFill>
                  <pic:spPr>
                    <a:xfrm>
                      <a:off x="0" y="0"/>
                      <a:ext cx="2972718" cy="1726786"/>
                    </a:xfrm>
                    <a:prstGeom prst="rect">
                      <a:avLst/>
                    </a:prstGeom>
                  </pic:spPr>
                </pic:pic>
              </a:graphicData>
            </a:graphic>
          </wp:inline>
        </w:drawing>
      </w:r>
      <w:r w:rsidR="00FB43A1" w:rsidRPr="005D7C33">
        <w:rPr>
          <w:rFonts w:ascii="Times New Roman" w:hAnsi="Times New Roman" w:cs="Times New Roman"/>
        </w:rPr>
        <w:br w:type="page"/>
      </w:r>
    </w:p>
    <w:p w14:paraId="291261F2" w14:textId="5B3DE59D" w:rsidR="005140A5" w:rsidRPr="005D7C33" w:rsidRDefault="005140A5" w:rsidP="005140A5">
      <w:pPr>
        <w:rPr>
          <w:rFonts w:ascii="Times New Roman" w:hAnsi="Times New Roman" w:cs="Times New Roman"/>
        </w:rPr>
      </w:pPr>
      <w:r w:rsidRPr="005D7C33">
        <w:rPr>
          <w:rFonts w:ascii="Times New Roman" w:hAnsi="Times New Roman" w:cs="Times New Roman"/>
        </w:rPr>
        <w:lastRenderedPageBreak/>
        <w:t xml:space="preserve">Another </w:t>
      </w:r>
      <w:r w:rsidR="00DD2037" w:rsidRPr="005D7C33">
        <w:rPr>
          <w:rFonts w:ascii="Times New Roman" w:hAnsi="Times New Roman" w:cs="Times New Roman"/>
        </w:rPr>
        <w:t>transaction that was performed was the transaction for</w:t>
      </w:r>
      <w:r w:rsidR="00C5609A" w:rsidRPr="005D7C33">
        <w:rPr>
          <w:rFonts w:ascii="Times New Roman" w:hAnsi="Times New Roman" w:cs="Times New Roman"/>
        </w:rPr>
        <w:t xml:space="preserve"> adding new</w:t>
      </w:r>
      <w:r w:rsidR="00DD2037" w:rsidRPr="005D7C33">
        <w:rPr>
          <w:rFonts w:ascii="Times New Roman" w:hAnsi="Times New Roman" w:cs="Times New Roman"/>
        </w:rPr>
        <w:t xml:space="preserve"> new customers.</w:t>
      </w:r>
      <w:r w:rsidR="00C5609A" w:rsidRPr="005D7C33">
        <w:rPr>
          <w:rFonts w:ascii="Times New Roman" w:hAnsi="Times New Roman" w:cs="Times New Roman"/>
        </w:rPr>
        <w:t xml:space="preserve"> </w:t>
      </w:r>
    </w:p>
    <w:p w14:paraId="2D438F63" w14:textId="68C174E1" w:rsidR="005E2C41" w:rsidRPr="005D7C33" w:rsidRDefault="005E2C41" w:rsidP="005140A5">
      <w:pPr>
        <w:rPr>
          <w:rFonts w:ascii="Times New Roman" w:hAnsi="Times New Roman" w:cs="Times New Roman"/>
        </w:rPr>
      </w:pPr>
      <w:r w:rsidRPr="005D7C33">
        <w:rPr>
          <w:rFonts w:ascii="Times New Roman" w:hAnsi="Times New Roman" w:cs="Times New Roman"/>
          <w:noProof/>
        </w:rPr>
        <w:drawing>
          <wp:inline distT="0" distB="0" distL="0" distR="0" wp14:anchorId="13022122" wp14:editId="516728FE">
            <wp:extent cx="5731510" cy="2617470"/>
            <wp:effectExtent l="0" t="0" r="254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6"/>
                    <a:stretch>
                      <a:fillRect/>
                    </a:stretch>
                  </pic:blipFill>
                  <pic:spPr>
                    <a:xfrm>
                      <a:off x="0" y="0"/>
                      <a:ext cx="5731510" cy="2617470"/>
                    </a:xfrm>
                    <a:prstGeom prst="rect">
                      <a:avLst/>
                    </a:prstGeom>
                  </pic:spPr>
                </pic:pic>
              </a:graphicData>
            </a:graphic>
          </wp:inline>
        </w:drawing>
      </w:r>
    </w:p>
    <w:p w14:paraId="60ADDCD7" w14:textId="28852ADA" w:rsidR="00FB2517" w:rsidRPr="005D7C33" w:rsidRDefault="00FB2517" w:rsidP="005140A5">
      <w:pPr>
        <w:rPr>
          <w:rFonts w:ascii="Times New Roman" w:hAnsi="Times New Roman" w:cs="Times New Roman"/>
        </w:rPr>
      </w:pPr>
      <w:r w:rsidRPr="005D7C33">
        <w:rPr>
          <w:rFonts w:ascii="Times New Roman" w:hAnsi="Times New Roman" w:cs="Times New Roman"/>
        </w:rPr>
        <w:t>This is the new customer being displayed.</w:t>
      </w:r>
    </w:p>
    <w:p w14:paraId="7795E090" w14:textId="15D351F5" w:rsidR="00F75F78" w:rsidRPr="005D7C33" w:rsidRDefault="00FB2517">
      <w:pPr>
        <w:rPr>
          <w:rFonts w:ascii="Times New Roman" w:hAnsi="Times New Roman" w:cs="Times New Roman"/>
          <w:noProof/>
        </w:rPr>
      </w:pPr>
      <w:r w:rsidRPr="005D7C33">
        <w:rPr>
          <w:rFonts w:ascii="Times New Roman" w:hAnsi="Times New Roman" w:cs="Times New Roman"/>
          <w:noProof/>
        </w:rPr>
        <w:drawing>
          <wp:inline distT="0" distB="0" distL="0" distR="0" wp14:anchorId="7F932A4D" wp14:editId="5F3EC720">
            <wp:extent cx="5731510" cy="47117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71170"/>
                    </a:xfrm>
                    <a:prstGeom prst="rect">
                      <a:avLst/>
                    </a:prstGeom>
                  </pic:spPr>
                </pic:pic>
              </a:graphicData>
            </a:graphic>
          </wp:inline>
        </w:drawing>
      </w:r>
    </w:p>
    <w:p w14:paraId="40B0B990" w14:textId="38BA32AE" w:rsidR="00785205" w:rsidRPr="005D7C33" w:rsidRDefault="00785205" w:rsidP="005140A5">
      <w:pPr>
        <w:rPr>
          <w:rFonts w:ascii="Times New Roman" w:hAnsi="Times New Roman" w:cs="Times New Roman"/>
          <w:noProof/>
        </w:rPr>
      </w:pPr>
      <w:r w:rsidRPr="005D7C33">
        <w:rPr>
          <w:rFonts w:ascii="Times New Roman" w:hAnsi="Times New Roman" w:cs="Times New Roman"/>
          <w:noProof/>
        </w:rPr>
        <w:t>This is the transaction rollback</w:t>
      </w:r>
      <w:r w:rsidR="00D81722" w:rsidRPr="005D7C33">
        <w:rPr>
          <w:rFonts w:ascii="Times New Roman" w:hAnsi="Times New Roman" w:cs="Times New Roman"/>
          <w:noProof/>
        </w:rPr>
        <w:t xml:space="preserve"> for the customers</w:t>
      </w:r>
      <w:r w:rsidRPr="005D7C33">
        <w:rPr>
          <w:rFonts w:ascii="Times New Roman" w:hAnsi="Times New Roman" w:cs="Times New Roman"/>
          <w:noProof/>
        </w:rPr>
        <w:t xml:space="preserve"> being tested.</w:t>
      </w:r>
    </w:p>
    <w:p w14:paraId="2981EB70" w14:textId="1E8A74D4" w:rsidR="00785205" w:rsidRPr="005D7C33" w:rsidRDefault="00785205" w:rsidP="005140A5">
      <w:pPr>
        <w:rPr>
          <w:rFonts w:ascii="Times New Roman" w:hAnsi="Times New Roman" w:cs="Times New Roman"/>
        </w:rPr>
      </w:pPr>
      <w:r w:rsidRPr="005D7C33">
        <w:rPr>
          <w:rFonts w:ascii="Times New Roman" w:hAnsi="Times New Roman" w:cs="Times New Roman"/>
          <w:noProof/>
        </w:rPr>
        <w:drawing>
          <wp:inline distT="0" distB="0" distL="0" distR="0" wp14:anchorId="187E158A" wp14:editId="629534DE">
            <wp:extent cx="5731510" cy="2196465"/>
            <wp:effectExtent l="0" t="0" r="254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8"/>
                    <a:stretch>
                      <a:fillRect/>
                    </a:stretch>
                  </pic:blipFill>
                  <pic:spPr>
                    <a:xfrm>
                      <a:off x="0" y="0"/>
                      <a:ext cx="5731510" cy="2196465"/>
                    </a:xfrm>
                    <a:prstGeom prst="rect">
                      <a:avLst/>
                    </a:prstGeom>
                  </pic:spPr>
                </pic:pic>
              </a:graphicData>
            </a:graphic>
          </wp:inline>
        </w:drawing>
      </w:r>
    </w:p>
    <w:p w14:paraId="23051F11" w14:textId="0321CECC" w:rsidR="00497BF4" w:rsidRPr="005D7C33" w:rsidRDefault="00E817EB" w:rsidP="00E817EB">
      <w:pPr>
        <w:pStyle w:val="Heading1"/>
        <w:rPr>
          <w:rFonts w:ascii="Times New Roman" w:hAnsi="Times New Roman" w:cs="Times New Roman"/>
        </w:rPr>
      </w:pPr>
      <w:bookmarkStart w:id="5" w:name="_Toc92993697"/>
      <w:r>
        <w:rPr>
          <w:rFonts w:ascii="Times New Roman" w:hAnsi="Times New Roman" w:cs="Times New Roman"/>
        </w:rPr>
        <w:t xml:space="preserve">4. </w:t>
      </w:r>
      <w:r w:rsidR="002039C1" w:rsidRPr="005D7C33">
        <w:rPr>
          <w:rFonts w:ascii="Times New Roman" w:hAnsi="Times New Roman" w:cs="Times New Roman"/>
        </w:rPr>
        <w:t>Distributed Database Solution</w:t>
      </w:r>
      <w:bookmarkEnd w:id="5"/>
    </w:p>
    <w:p w14:paraId="4BEB4034" w14:textId="71F225D3" w:rsidR="00583334" w:rsidRPr="005D7C33" w:rsidRDefault="00583334" w:rsidP="00497BF4">
      <w:pPr>
        <w:rPr>
          <w:rFonts w:ascii="Times New Roman" w:hAnsi="Times New Roman" w:cs="Times New Roman"/>
        </w:rPr>
      </w:pPr>
      <w:r w:rsidRPr="005D7C33">
        <w:rPr>
          <w:rFonts w:ascii="Times New Roman" w:hAnsi="Times New Roman" w:cs="Times New Roman"/>
        </w:rPr>
        <w:t xml:space="preserve">There are various distributed database solutions used to help the database. </w:t>
      </w:r>
    </w:p>
    <w:p w14:paraId="71A215C5" w14:textId="23DB25FC" w:rsidR="00583334" w:rsidRPr="005D7C33" w:rsidRDefault="00583334" w:rsidP="00497BF4">
      <w:pPr>
        <w:rPr>
          <w:rFonts w:ascii="Times New Roman" w:hAnsi="Times New Roman" w:cs="Times New Roman"/>
        </w:rPr>
      </w:pPr>
      <w:r w:rsidRPr="005D7C33">
        <w:rPr>
          <w:rFonts w:ascii="Times New Roman" w:hAnsi="Times New Roman" w:cs="Times New Roman"/>
        </w:rPr>
        <w:t xml:space="preserve">Fragmentation is one of these. This is used to manage databases as it allows contents of a single file to be stored in a </w:t>
      </w:r>
      <w:r w:rsidR="007F7391" w:rsidRPr="005D7C33">
        <w:rPr>
          <w:rFonts w:ascii="Times New Roman" w:hAnsi="Times New Roman" w:cs="Times New Roman"/>
        </w:rPr>
        <w:t>non-contiguous</w:t>
      </w:r>
      <w:r w:rsidRPr="005D7C33">
        <w:rPr>
          <w:rFonts w:ascii="Times New Roman" w:hAnsi="Times New Roman" w:cs="Times New Roman"/>
        </w:rPr>
        <w:t xml:space="preserve"> space.</w:t>
      </w:r>
      <w:r w:rsidR="007F7391" w:rsidRPr="005D7C33">
        <w:rPr>
          <w:rFonts w:ascii="Times New Roman" w:hAnsi="Times New Roman" w:cs="Times New Roman"/>
        </w:rPr>
        <w:t xml:space="preserve"> The files will not be stored in one location as it will be stored in various areas in the disk instead.</w:t>
      </w:r>
    </w:p>
    <w:p w14:paraId="404002C1" w14:textId="77777777" w:rsidR="00747AAC" w:rsidRDefault="00747AAC">
      <w:pPr>
        <w:rPr>
          <w:rFonts w:ascii="Times New Roman" w:hAnsi="Times New Roman" w:cs="Times New Roman"/>
        </w:rPr>
      </w:pPr>
      <w:r>
        <w:rPr>
          <w:rFonts w:ascii="Times New Roman" w:hAnsi="Times New Roman" w:cs="Times New Roman"/>
        </w:rPr>
        <w:br w:type="page"/>
      </w:r>
    </w:p>
    <w:p w14:paraId="4997376D" w14:textId="546ED78E" w:rsidR="00747AAC" w:rsidRPr="00747AAC" w:rsidRDefault="003E28CF">
      <w:pPr>
        <w:rPr>
          <w:rFonts w:ascii="Times New Roman" w:hAnsi="Times New Roman" w:cs="Times New Roman"/>
        </w:rPr>
      </w:pPr>
      <w:r w:rsidRPr="005D7C33">
        <w:rPr>
          <w:rFonts w:ascii="Times New Roman" w:hAnsi="Times New Roman" w:cs="Times New Roman"/>
        </w:rPr>
        <w:lastRenderedPageBreak/>
        <w:t xml:space="preserve">Horizontal fragmentation could be used for the </w:t>
      </w:r>
      <w:r w:rsidR="00041D74">
        <w:rPr>
          <w:rFonts w:ascii="Times New Roman" w:hAnsi="Times New Roman" w:cs="Times New Roman"/>
        </w:rPr>
        <w:t>branch</w:t>
      </w:r>
      <w:r w:rsidRPr="005D7C33">
        <w:rPr>
          <w:rFonts w:ascii="Times New Roman" w:hAnsi="Times New Roman" w:cs="Times New Roman"/>
        </w:rPr>
        <w:t xml:space="preserve"> table</w:t>
      </w:r>
      <w:r w:rsidR="00041D74">
        <w:rPr>
          <w:rFonts w:ascii="Times New Roman" w:hAnsi="Times New Roman" w:cs="Times New Roman"/>
        </w:rPr>
        <w:t xml:space="preserve"> to see which city a branch is in.</w:t>
      </w:r>
      <w:r w:rsidR="00F87051">
        <w:rPr>
          <w:rFonts w:ascii="Times New Roman" w:hAnsi="Times New Roman" w:cs="Times New Roman"/>
        </w:rPr>
        <w:t xml:space="preserve"> Using the</w:t>
      </w:r>
      <w:r w:rsidR="005F5882">
        <w:rPr>
          <w:rFonts w:ascii="Times New Roman" w:hAnsi="Times New Roman" w:cs="Times New Roman"/>
          <w:spacing w:val="-3"/>
          <w:lang w:val="en-US"/>
        </w:rPr>
        <w:t xml:space="preserve"> horizontal </w:t>
      </w:r>
      <w:r w:rsidR="00DA6D07">
        <w:rPr>
          <w:rFonts w:ascii="Times New Roman" w:hAnsi="Times New Roman" w:cs="Times New Roman"/>
          <w:spacing w:val="-3"/>
          <w:lang w:val="en-US"/>
        </w:rPr>
        <w:t>fragmentation,</w:t>
      </w:r>
      <w:r w:rsidR="005F5882">
        <w:rPr>
          <w:rFonts w:ascii="Times New Roman" w:hAnsi="Times New Roman" w:cs="Times New Roman"/>
          <w:spacing w:val="-3"/>
          <w:lang w:val="en-US"/>
        </w:rPr>
        <w:t xml:space="preserve"> the branch with the </w:t>
      </w:r>
      <w:r w:rsidR="005C7C86">
        <w:rPr>
          <w:rFonts w:ascii="Times New Roman" w:hAnsi="Times New Roman" w:cs="Times New Roman"/>
          <w:spacing w:val="-3"/>
          <w:lang w:val="en-US"/>
        </w:rPr>
        <w:t>city it is in will be displayed.</w:t>
      </w:r>
    </w:p>
    <w:p w14:paraId="0A84D388" w14:textId="0B57FD25" w:rsidR="00FE3DCC" w:rsidRPr="00747AAC" w:rsidRDefault="00F87051" w:rsidP="00747AAC">
      <w:pPr>
        <w:rPr>
          <w:rFonts w:ascii="Times New Roman" w:hAnsi="Times New Roman" w:cs="Times New Roman"/>
        </w:rPr>
      </w:pPr>
      <w:r>
        <w:rPr>
          <w:rFonts w:ascii="Times New Roman" w:hAnsi="Times New Roman" w:cs="Times New Roman"/>
          <w:spacing w:val="-3"/>
          <w:lang w:val="en-US"/>
        </w:rPr>
        <w:t>B</w:t>
      </w:r>
      <w:r w:rsidR="003E28CF" w:rsidRPr="005D7C33">
        <w:rPr>
          <w:rFonts w:ascii="Times New Roman" w:hAnsi="Times New Roman" w:cs="Times New Roman"/>
          <w:spacing w:val="-3"/>
          <w:lang w:val="en-US"/>
        </w:rPr>
        <w:t xml:space="preserve">1 </w:t>
      </w:r>
      <w:r w:rsidR="003E28CF"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003E28CF" w:rsidRPr="005D7C33">
        <w:rPr>
          <w:rFonts w:ascii="Times New Roman" w:hAnsi="Times New Roman" w:cs="Times New Roman"/>
          <w:spacing w:val="-3"/>
          <w:lang w:val="en-US"/>
        </w:rPr>
        <w:t xml:space="preserve"> = ‘</w:t>
      </w:r>
      <w:r>
        <w:rPr>
          <w:rFonts w:ascii="Times New Roman" w:hAnsi="Times New Roman" w:cs="Times New Roman"/>
          <w:spacing w:val="-3"/>
          <w:lang w:val="en-US"/>
        </w:rPr>
        <w:t xml:space="preserve">111111 </w:t>
      </w:r>
      <w:r w:rsidR="003E28CF"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003E28CF" w:rsidRPr="005D7C33">
        <w:rPr>
          <w:rFonts w:ascii="Times New Roman" w:hAnsi="Times New Roman" w:cs="Times New Roman"/>
          <w:spacing w:val="-3"/>
          <w:lang w:val="en-US"/>
        </w:rPr>
        <w:t xml:space="preserve"> = ‘</w:t>
      </w:r>
      <w:r>
        <w:rPr>
          <w:rFonts w:ascii="Times New Roman" w:hAnsi="Times New Roman" w:cs="Times New Roman"/>
          <w:spacing w:val="-3"/>
          <w:lang w:val="en-US"/>
        </w:rPr>
        <w:t>1</w:t>
      </w:r>
      <w:r w:rsidR="003E28CF" w:rsidRPr="005D7C33">
        <w:rPr>
          <w:rFonts w:ascii="Times New Roman" w:hAnsi="Times New Roman" w:cs="Times New Roman"/>
          <w:spacing w:val="-3"/>
          <w:lang w:val="en-US"/>
        </w:rPr>
        <w:t>’</w:t>
      </w:r>
      <w:r w:rsidR="00FE3DCC">
        <w:rPr>
          <w:rFonts w:ascii="Times New Roman" w:hAnsi="Times New Roman" w:cs="Times New Roman"/>
          <w:spacing w:val="-3"/>
          <w:lang w:val="en-US"/>
        </w:rPr>
        <w:t>}</w:t>
      </w:r>
    </w:p>
    <w:p w14:paraId="24B3D19D" w14:textId="451DBE4D" w:rsidR="00FE3DCC" w:rsidRPr="005D7C33" w:rsidRDefault="00FE3DCC" w:rsidP="00FE3DCC">
      <w:pPr>
        <w:rPr>
          <w:rFonts w:ascii="Times New Roman" w:hAnsi="Times New Roman" w:cs="Times New Roman"/>
        </w:rPr>
      </w:pPr>
      <w:r>
        <w:rPr>
          <w:rFonts w:ascii="Times New Roman" w:hAnsi="Times New Roman" w:cs="Times New Roman"/>
          <w:spacing w:val="-3"/>
          <w:lang w:val="en-US"/>
        </w:rPr>
        <w:t>B2</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222222</w:t>
      </w:r>
      <w:r w:rsidR="005D1D6D">
        <w:rPr>
          <w:rFonts w:ascii="Times New Roman" w:hAnsi="Times New Roman" w:cs="Times New Roman"/>
          <w:spacing w:val="-3"/>
          <w:lang w:val="en-US"/>
        </w:rPr>
        <w:t>’</w:t>
      </w:r>
      <w:r>
        <w:rPr>
          <w:rFonts w:ascii="Times New Roman" w:hAnsi="Times New Roman" w:cs="Times New Roman"/>
          <w:spacing w:val="-3"/>
          <w:lang w:val="en-US"/>
        </w:rPr>
        <w:t xml:space="preserve">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2</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217D3945" w14:textId="3BFA79BE" w:rsidR="00FE3DCC" w:rsidRPr="005D7C33" w:rsidRDefault="00FE3DCC" w:rsidP="00FE3DCC">
      <w:pPr>
        <w:rPr>
          <w:rFonts w:ascii="Times New Roman" w:hAnsi="Times New Roman" w:cs="Times New Roman"/>
        </w:rPr>
      </w:pPr>
      <w:r>
        <w:rPr>
          <w:rFonts w:ascii="Times New Roman" w:hAnsi="Times New Roman" w:cs="Times New Roman"/>
          <w:spacing w:val="-3"/>
          <w:lang w:val="en-US"/>
        </w:rPr>
        <w:t>B3</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333333</w:t>
      </w:r>
      <w:r w:rsidR="005D1D6D">
        <w:rPr>
          <w:rFonts w:ascii="Times New Roman" w:hAnsi="Times New Roman" w:cs="Times New Roman"/>
          <w:spacing w:val="-3"/>
          <w:lang w:val="en-US"/>
        </w:rPr>
        <w:t>’</w:t>
      </w:r>
      <w:r>
        <w:rPr>
          <w:rFonts w:ascii="Times New Roman" w:hAnsi="Times New Roman" w:cs="Times New Roman"/>
          <w:spacing w:val="-3"/>
          <w:lang w:val="en-US"/>
        </w:rPr>
        <w:t xml:space="preserve">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3</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5C0ADF9C" w14:textId="41C7FA89" w:rsidR="00FE3DCC" w:rsidRPr="005D7C33" w:rsidRDefault="00FE3DCC" w:rsidP="00FE3DCC">
      <w:pPr>
        <w:rPr>
          <w:rFonts w:ascii="Times New Roman" w:hAnsi="Times New Roman" w:cs="Times New Roman"/>
        </w:rPr>
      </w:pPr>
      <w:r>
        <w:rPr>
          <w:rFonts w:ascii="Times New Roman" w:hAnsi="Times New Roman" w:cs="Times New Roman"/>
          <w:spacing w:val="-3"/>
          <w:lang w:val="en-US"/>
        </w:rPr>
        <w:t>B</w:t>
      </w:r>
      <w:r w:rsidR="005D1D6D">
        <w:rPr>
          <w:rFonts w:ascii="Times New Roman" w:hAnsi="Times New Roman" w:cs="Times New Roman"/>
          <w:spacing w:val="-3"/>
          <w:lang w:val="en-US"/>
        </w:rPr>
        <w:t>4</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sidR="005D1D6D">
        <w:rPr>
          <w:rFonts w:ascii="Times New Roman" w:hAnsi="Times New Roman" w:cs="Times New Roman"/>
          <w:spacing w:val="-3"/>
          <w:lang w:val="en-US"/>
        </w:rPr>
        <w:t>444444’</w:t>
      </w:r>
      <w:r>
        <w:rPr>
          <w:rFonts w:ascii="Times New Roman" w:hAnsi="Times New Roman" w:cs="Times New Roman"/>
          <w:spacing w:val="-3"/>
          <w:lang w:val="en-US"/>
        </w:rPr>
        <w:t xml:space="preserve">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sidR="005D1D6D">
        <w:rPr>
          <w:rFonts w:ascii="Times New Roman" w:hAnsi="Times New Roman" w:cs="Times New Roman"/>
          <w:spacing w:val="-3"/>
          <w:lang w:val="en-US"/>
        </w:rPr>
        <w:t>4</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283151D1" w14:textId="47C29B08" w:rsidR="00FE3DCC" w:rsidRPr="005D7C33" w:rsidRDefault="00FE3DCC" w:rsidP="00FE3DCC">
      <w:pPr>
        <w:rPr>
          <w:rFonts w:ascii="Times New Roman" w:hAnsi="Times New Roman" w:cs="Times New Roman"/>
        </w:rPr>
      </w:pPr>
      <w:r>
        <w:rPr>
          <w:rFonts w:ascii="Times New Roman" w:hAnsi="Times New Roman" w:cs="Times New Roman"/>
          <w:spacing w:val="-3"/>
          <w:lang w:val="en-US"/>
        </w:rPr>
        <w:t>B</w:t>
      </w:r>
      <w:r w:rsidR="005D1D6D">
        <w:rPr>
          <w:rFonts w:ascii="Times New Roman" w:hAnsi="Times New Roman" w:cs="Times New Roman"/>
          <w:spacing w:val="-3"/>
          <w:lang w:val="en-US"/>
        </w:rPr>
        <w:t>5</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sidR="005D1D6D">
        <w:rPr>
          <w:rFonts w:ascii="Times New Roman" w:hAnsi="Times New Roman" w:cs="Times New Roman"/>
          <w:spacing w:val="-3"/>
          <w:lang w:val="en-US"/>
        </w:rPr>
        <w:t>555555’</w:t>
      </w:r>
      <w:r>
        <w:rPr>
          <w:rFonts w:ascii="Times New Roman" w:hAnsi="Times New Roman" w:cs="Times New Roman"/>
          <w:spacing w:val="-3"/>
          <w:lang w:val="en-US"/>
        </w:rPr>
        <w:t xml:space="preserve">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sidR="005D1D6D">
        <w:rPr>
          <w:rFonts w:ascii="Times New Roman" w:hAnsi="Times New Roman" w:cs="Times New Roman"/>
          <w:spacing w:val="-3"/>
          <w:lang w:val="en-US"/>
        </w:rPr>
        <w:t>5</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6A68D16B" w14:textId="1EEA66D7" w:rsidR="005D1D6D" w:rsidRPr="005D1D6D" w:rsidRDefault="00FE3DCC" w:rsidP="005D1D6D">
      <w:pPr>
        <w:rPr>
          <w:rFonts w:ascii="Times New Roman" w:hAnsi="Times New Roman" w:cs="Times New Roman"/>
          <w:spacing w:val="-3"/>
          <w:lang w:val="en-US"/>
        </w:rPr>
      </w:pPr>
      <w:r>
        <w:rPr>
          <w:rFonts w:ascii="Times New Roman" w:hAnsi="Times New Roman" w:cs="Times New Roman"/>
          <w:spacing w:val="-3"/>
          <w:lang w:val="en-US"/>
        </w:rPr>
        <w:t>B</w:t>
      </w:r>
      <w:r w:rsidR="005D1D6D">
        <w:rPr>
          <w:rFonts w:ascii="Times New Roman" w:hAnsi="Times New Roman" w:cs="Times New Roman"/>
          <w:spacing w:val="-3"/>
          <w:lang w:val="en-US"/>
        </w:rPr>
        <w:t>6</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sidR="005D1D6D">
        <w:rPr>
          <w:rFonts w:ascii="Times New Roman" w:hAnsi="Times New Roman" w:cs="Times New Roman"/>
          <w:spacing w:val="-3"/>
          <w:lang w:val="en-US"/>
        </w:rPr>
        <w:t>666666’</w:t>
      </w:r>
      <w:r>
        <w:rPr>
          <w:rFonts w:ascii="Times New Roman" w:hAnsi="Times New Roman" w:cs="Times New Roman"/>
          <w:spacing w:val="-3"/>
          <w:lang w:val="en-US"/>
        </w:rPr>
        <w:t xml:space="preserve">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sidR="005D1D6D">
        <w:rPr>
          <w:rFonts w:ascii="Times New Roman" w:hAnsi="Times New Roman" w:cs="Times New Roman"/>
          <w:spacing w:val="-3"/>
          <w:lang w:val="en-US"/>
        </w:rPr>
        <w:t>6</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5236E48A" w14:textId="65F913C5" w:rsidR="005D1D6D" w:rsidRPr="005D7C33" w:rsidRDefault="005D1D6D" w:rsidP="005D1D6D">
      <w:pPr>
        <w:rPr>
          <w:rFonts w:ascii="Times New Roman" w:hAnsi="Times New Roman" w:cs="Times New Roman"/>
        </w:rPr>
      </w:pPr>
      <w:r>
        <w:rPr>
          <w:rFonts w:ascii="Times New Roman" w:hAnsi="Times New Roman" w:cs="Times New Roman"/>
          <w:spacing w:val="-3"/>
          <w:lang w:val="en-US"/>
        </w:rPr>
        <w:t>B7</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 xml:space="preserve">777777’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7</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58B0A2BE" w14:textId="27A8295F" w:rsidR="005D1D6D" w:rsidRPr="005D7C33" w:rsidRDefault="005D1D6D" w:rsidP="005D1D6D">
      <w:pPr>
        <w:rPr>
          <w:rFonts w:ascii="Times New Roman" w:hAnsi="Times New Roman" w:cs="Times New Roman"/>
        </w:rPr>
      </w:pPr>
      <w:r>
        <w:rPr>
          <w:rFonts w:ascii="Times New Roman" w:hAnsi="Times New Roman" w:cs="Times New Roman"/>
          <w:spacing w:val="-3"/>
          <w:lang w:val="en-US"/>
        </w:rPr>
        <w:t>B8</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 xml:space="preserve">888888’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8</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54A0159F" w14:textId="0819A86A" w:rsidR="005D1D6D" w:rsidRPr="005D7C33" w:rsidRDefault="005D1D6D" w:rsidP="005D1D6D">
      <w:pPr>
        <w:rPr>
          <w:rFonts w:ascii="Times New Roman" w:hAnsi="Times New Roman" w:cs="Times New Roman"/>
        </w:rPr>
      </w:pPr>
      <w:r>
        <w:rPr>
          <w:rFonts w:ascii="Times New Roman" w:hAnsi="Times New Roman" w:cs="Times New Roman"/>
          <w:spacing w:val="-3"/>
          <w:lang w:val="en-US"/>
        </w:rPr>
        <w:t>B9</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 xml:space="preserve">999999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9</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04D3D53A" w14:textId="744BAFE6" w:rsidR="0069102B" w:rsidRPr="005D7C33" w:rsidRDefault="0069102B" w:rsidP="0069102B">
      <w:pPr>
        <w:rPr>
          <w:rFonts w:ascii="Times New Roman" w:hAnsi="Times New Roman" w:cs="Times New Roman"/>
        </w:rPr>
      </w:pPr>
      <w:r>
        <w:rPr>
          <w:rFonts w:ascii="Times New Roman" w:hAnsi="Times New Roman" w:cs="Times New Roman"/>
          <w:spacing w:val="-3"/>
          <w:lang w:val="en-US"/>
        </w:rPr>
        <w:t>B10</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 xml:space="preserve">100101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10</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45FF79AD" w14:textId="602B2C43" w:rsidR="0069102B" w:rsidRPr="005D7C33" w:rsidRDefault="0069102B" w:rsidP="0069102B">
      <w:pPr>
        <w:rPr>
          <w:rFonts w:ascii="Times New Roman" w:hAnsi="Times New Roman" w:cs="Times New Roman"/>
        </w:rPr>
      </w:pPr>
      <w:r>
        <w:rPr>
          <w:rFonts w:ascii="Times New Roman" w:hAnsi="Times New Roman" w:cs="Times New Roman"/>
          <w:spacing w:val="-3"/>
          <w:lang w:val="en-US"/>
        </w:rPr>
        <w:t>B11</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 xml:space="preserve">100222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11</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0FC03DD0" w14:textId="0A8C4EF6" w:rsidR="0069102B" w:rsidRPr="005D7C33" w:rsidRDefault="0069102B" w:rsidP="0069102B">
      <w:pPr>
        <w:rPr>
          <w:rFonts w:ascii="Times New Roman" w:hAnsi="Times New Roman" w:cs="Times New Roman"/>
        </w:rPr>
      </w:pPr>
      <w:r>
        <w:rPr>
          <w:rFonts w:ascii="Times New Roman" w:hAnsi="Times New Roman" w:cs="Times New Roman"/>
          <w:spacing w:val="-3"/>
          <w:lang w:val="en-US"/>
        </w:rPr>
        <w:t>B12</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 xml:space="preserve">100333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13</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66D7E371" w14:textId="25C7EDD3" w:rsidR="0069102B" w:rsidRPr="005D7C33" w:rsidRDefault="0069102B" w:rsidP="0069102B">
      <w:pPr>
        <w:rPr>
          <w:rFonts w:ascii="Times New Roman" w:hAnsi="Times New Roman" w:cs="Times New Roman"/>
        </w:rPr>
      </w:pPr>
      <w:r>
        <w:rPr>
          <w:rFonts w:ascii="Times New Roman" w:hAnsi="Times New Roman" w:cs="Times New Roman"/>
          <w:spacing w:val="-3"/>
          <w:lang w:val="en-US"/>
        </w:rPr>
        <w:t>B13</w:t>
      </w:r>
      <w:r w:rsidRPr="005D7C33">
        <w:rPr>
          <w:rFonts w:ascii="Times New Roman" w:hAnsi="Times New Roman" w:cs="Times New Roman"/>
          <w:spacing w:val="-3"/>
          <w:lang w:val="en-US"/>
        </w:rPr>
        <w:t xml:space="preserve"> </w:t>
      </w:r>
      <w:r w:rsidRPr="005D7C33">
        <w:rPr>
          <w:rFonts w:ascii="Times New Roman" w:hAnsi="Times New Roman" w:cs="Times New Roman"/>
          <w:spacing w:val="-3"/>
          <w:lang w:val="en-US"/>
        </w:rPr>
        <w:tab/>
      </w:r>
      <w:r>
        <w:rPr>
          <w:rFonts w:ascii="Times New Roman" w:hAnsi="Times New Roman" w:cs="Times New Roman"/>
          <w:spacing w:val="-3"/>
          <w:lang w:val="en-US"/>
        </w:rPr>
        <w:t>{</w:t>
      </w:r>
      <w:proofErr w:type="spellStart"/>
      <w:r>
        <w:rPr>
          <w:rFonts w:ascii="Times New Roman" w:hAnsi="Times New Roman" w:cs="Times New Roman"/>
          <w:spacing w:val="-3"/>
          <w:lang w:val="en-US"/>
        </w:rPr>
        <w:t>BranchID</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 xml:space="preserve">100444 </w:t>
      </w:r>
      <w:r w:rsidRPr="005D7C33">
        <w:rPr>
          <w:rFonts w:ascii="Times New Roman" w:hAnsi="Times New Roman" w:cs="Times New Roman"/>
          <w:spacing w:val="-3"/>
          <w:lang w:val="en-US"/>
        </w:rPr>
        <w:t xml:space="preserve">and </w:t>
      </w:r>
      <w:proofErr w:type="spellStart"/>
      <w:r>
        <w:rPr>
          <w:rFonts w:ascii="Times New Roman" w:hAnsi="Times New Roman" w:cs="Times New Roman"/>
          <w:spacing w:val="-3"/>
          <w:lang w:val="en-US"/>
        </w:rPr>
        <w:t>CityCode</w:t>
      </w:r>
      <w:proofErr w:type="spellEnd"/>
      <w:r w:rsidRPr="005D7C33">
        <w:rPr>
          <w:rFonts w:ascii="Times New Roman" w:hAnsi="Times New Roman" w:cs="Times New Roman"/>
          <w:spacing w:val="-3"/>
          <w:lang w:val="en-US"/>
        </w:rPr>
        <w:t xml:space="preserve"> = ‘</w:t>
      </w:r>
      <w:r>
        <w:rPr>
          <w:rFonts w:ascii="Times New Roman" w:hAnsi="Times New Roman" w:cs="Times New Roman"/>
          <w:spacing w:val="-3"/>
          <w:lang w:val="en-US"/>
        </w:rPr>
        <w:t>14</w:t>
      </w:r>
      <w:r w:rsidRPr="005D7C33">
        <w:rPr>
          <w:rFonts w:ascii="Times New Roman" w:hAnsi="Times New Roman" w:cs="Times New Roman"/>
          <w:spacing w:val="-3"/>
          <w:lang w:val="en-US"/>
        </w:rPr>
        <w:t>’</w:t>
      </w:r>
      <w:r>
        <w:rPr>
          <w:rFonts w:ascii="Times New Roman" w:hAnsi="Times New Roman" w:cs="Times New Roman"/>
          <w:spacing w:val="-3"/>
          <w:lang w:val="en-US"/>
        </w:rPr>
        <w:t>}</w:t>
      </w:r>
    </w:p>
    <w:p w14:paraId="720FFCF9" w14:textId="5BD430F8" w:rsidR="005D1D6D" w:rsidRPr="005D7C33" w:rsidRDefault="00747AAC" w:rsidP="00FE3DCC">
      <w:pPr>
        <w:rPr>
          <w:rFonts w:ascii="Times New Roman" w:hAnsi="Times New Roman" w:cs="Times New Roman"/>
        </w:rPr>
      </w:pPr>
      <w:r>
        <w:rPr>
          <w:rFonts w:ascii="Times New Roman" w:hAnsi="Times New Roman" w:cs="Times New Roman"/>
        </w:rPr>
        <w:t>Here is one example,</w:t>
      </w:r>
    </w:p>
    <w:p w14:paraId="57ED19C4" w14:textId="07C2B4A9" w:rsidR="00A332DD" w:rsidRPr="001919D0" w:rsidRDefault="00041D74" w:rsidP="001919D0">
      <w:pPr>
        <w:spacing w:before="120" w:after="120" w:line="240" w:lineRule="auto"/>
        <w:ind w:left="1420"/>
        <w:rPr>
          <w:rFonts w:ascii="Times New Roman" w:hAnsi="Times New Roman" w:cs="Times New Roman"/>
          <w:sz w:val="24"/>
          <w:szCs w:val="24"/>
        </w:rPr>
      </w:pPr>
      <w:r>
        <w:rPr>
          <w:noProof/>
        </w:rPr>
        <w:drawing>
          <wp:inline distT="0" distB="0" distL="0" distR="0" wp14:anchorId="10A9A743" wp14:editId="69FF3C2C">
            <wp:extent cx="4276009" cy="1726567"/>
            <wp:effectExtent l="0" t="0" r="0" b="6985"/>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9"/>
                    <a:stretch>
                      <a:fillRect/>
                    </a:stretch>
                  </pic:blipFill>
                  <pic:spPr>
                    <a:xfrm>
                      <a:off x="0" y="0"/>
                      <a:ext cx="4295306" cy="1734359"/>
                    </a:xfrm>
                    <a:prstGeom prst="rect">
                      <a:avLst/>
                    </a:prstGeom>
                  </pic:spPr>
                </pic:pic>
              </a:graphicData>
            </a:graphic>
          </wp:inline>
        </w:drawing>
      </w:r>
    </w:p>
    <w:p w14:paraId="2C172EEE" w14:textId="2A61F215" w:rsidR="001919D0" w:rsidRPr="001919D0" w:rsidRDefault="00E817EB" w:rsidP="001919D0">
      <w:pPr>
        <w:pStyle w:val="Heading1"/>
      </w:pPr>
      <w:bookmarkStart w:id="6" w:name="_Toc92993698"/>
      <w:r>
        <w:t>5. Appendix</w:t>
      </w:r>
      <w:bookmarkEnd w:id="6"/>
      <w:r>
        <w:t xml:space="preserve"> </w:t>
      </w:r>
    </w:p>
    <w:sdt>
      <w:sdtPr>
        <w:tag w:val="MENDELEY_BIBLIOGRAPHY"/>
        <w:id w:val="1473637532"/>
        <w:placeholder>
          <w:docPart w:val="DefaultPlaceholder_-1854013440"/>
        </w:placeholder>
      </w:sdtPr>
      <w:sdtEndPr/>
      <w:sdtContent>
        <w:p w14:paraId="6CAAF199" w14:textId="77777777" w:rsidR="001919D0" w:rsidRDefault="001919D0">
          <w:pPr>
            <w:autoSpaceDE w:val="0"/>
            <w:autoSpaceDN w:val="0"/>
            <w:ind w:hanging="640"/>
            <w:divId w:val="1117409875"/>
            <w:rPr>
              <w:rFonts w:eastAsia="Times New Roman"/>
              <w:sz w:val="24"/>
              <w:szCs w:val="24"/>
            </w:rPr>
          </w:pPr>
          <w:r>
            <w:rPr>
              <w:rFonts w:eastAsia="Times New Roman"/>
            </w:rPr>
            <w:t>[1]</w:t>
          </w:r>
          <w:r>
            <w:rPr>
              <w:rFonts w:eastAsia="Times New Roman"/>
            </w:rPr>
            <w:tab/>
            <w:t>“SQL vs NoSQL: What’s the Difference Between SQL and NoSQL.” https://www.guru99.com/sql-vs-nosql.html (accessed Jan. 13, 2022).</w:t>
          </w:r>
        </w:p>
        <w:p w14:paraId="75036FFE" w14:textId="77777777" w:rsidR="001919D0" w:rsidRDefault="001919D0">
          <w:pPr>
            <w:autoSpaceDE w:val="0"/>
            <w:autoSpaceDN w:val="0"/>
            <w:ind w:hanging="640"/>
            <w:divId w:val="1430543093"/>
            <w:rPr>
              <w:rFonts w:eastAsia="Times New Roman"/>
            </w:rPr>
          </w:pPr>
          <w:r>
            <w:rPr>
              <w:rFonts w:eastAsia="Times New Roman"/>
            </w:rPr>
            <w:t>[2]</w:t>
          </w:r>
          <w:r>
            <w:rPr>
              <w:rFonts w:eastAsia="Times New Roman"/>
            </w:rPr>
            <w:tab/>
            <w:t>“NoSQL vs SQL Databases | MongoDB.” https://www.mongodb.com/nosql-explained/nosql-vs-sql (accessed Jan. 13, 2022).</w:t>
          </w:r>
        </w:p>
        <w:p w14:paraId="7699F578" w14:textId="1FEC5564" w:rsidR="001919D0" w:rsidRPr="001919D0" w:rsidRDefault="001919D0" w:rsidP="001919D0">
          <w:r>
            <w:rPr>
              <w:rFonts w:eastAsia="Times New Roman"/>
            </w:rPr>
            <w:t> </w:t>
          </w:r>
        </w:p>
      </w:sdtContent>
    </w:sdt>
    <w:sectPr w:rsidR="001919D0" w:rsidRPr="001919D0" w:rsidSect="00947FA3">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E4FA6" w14:textId="77777777" w:rsidR="001919D0" w:rsidRDefault="001919D0" w:rsidP="001919D0">
      <w:pPr>
        <w:spacing w:after="0" w:line="240" w:lineRule="auto"/>
      </w:pPr>
      <w:r>
        <w:separator/>
      </w:r>
    </w:p>
  </w:endnote>
  <w:endnote w:type="continuationSeparator" w:id="0">
    <w:p w14:paraId="43BE8734" w14:textId="77777777" w:rsidR="001919D0" w:rsidRDefault="001919D0" w:rsidP="00191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959327"/>
      <w:docPartObj>
        <w:docPartGallery w:val="Page Numbers (Bottom of Page)"/>
        <w:docPartUnique/>
      </w:docPartObj>
    </w:sdtPr>
    <w:sdtEndPr>
      <w:rPr>
        <w:noProof/>
      </w:rPr>
    </w:sdtEndPr>
    <w:sdtContent>
      <w:p w14:paraId="174A4B69" w14:textId="437BE8E2" w:rsidR="001919D0" w:rsidRDefault="001919D0">
        <w:pPr>
          <w:pStyle w:val="Footer"/>
        </w:pPr>
        <w:r>
          <w:fldChar w:fldCharType="begin"/>
        </w:r>
        <w:r>
          <w:instrText xml:space="preserve"> PAGE   \* MERGEFORMAT </w:instrText>
        </w:r>
        <w:r>
          <w:fldChar w:fldCharType="separate"/>
        </w:r>
        <w:r>
          <w:rPr>
            <w:noProof/>
          </w:rPr>
          <w:t>2</w:t>
        </w:r>
        <w:r>
          <w:rPr>
            <w:noProof/>
          </w:rPr>
          <w:fldChar w:fldCharType="end"/>
        </w:r>
      </w:p>
    </w:sdtContent>
  </w:sdt>
  <w:p w14:paraId="705F79DB" w14:textId="77777777" w:rsidR="001919D0" w:rsidRDefault="00191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2B671" w14:textId="77777777" w:rsidR="001919D0" w:rsidRDefault="001919D0" w:rsidP="001919D0">
      <w:pPr>
        <w:spacing w:after="0" w:line="240" w:lineRule="auto"/>
      </w:pPr>
      <w:r>
        <w:separator/>
      </w:r>
    </w:p>
  </w:footnote>
  <w:footnote w:type="continuationSeparator" w:id="0">
    <w:p w14:paraId="06FAD1E9" w14:textId="77777777" w:rsidR="001919D0" w:rsidRDefault="001919D0" w:rsidP="001919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49D2A" w14:textId="6264A029" w:rsidR="001919D0" w:rsidRDefault="001919D0">
    <w:pPr>
      <w:pStyle w:val="Header"/>
    </w:pPr>
    <w:r>
      <w:t>Shamuel Hashan 1803153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1"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FA3"/>
    <w:rsid w:val="00022261"/>
    <w:rsid w:val="00027A7D"/>
    <w:rsid w:val="00041D74"/>
    <w:rsid w:val="00073C7F"/>
    <w:rsid w:val="00084E5B"/>
    <w:rsid w:val="000B6263"/>
    <w:rsid w:val="00101D57"/>
    <w:rsid w:val="00101E46"/>
    <w:rsid w:val="00126ACF"/>
    <w:rsid w:val="00146A58"/>
    <w:rsid w:val="00176137"/>
    <w:rsid w:val="001919D0"/>
    <w:rsid w:val="00191D86"/>
    <w:rsid w:val="00192E4C"/>
    <w:rsid w:val="001960E3"/>
    <w:rsid w:val="0019676A"/>
    <w:rsid w:val="001A5ABE"/>
    <w:rsid w:val="001C4236"/>
    <w:rsid w:val="00201499"/>
    <w:rsid w:val="002039C1"/>
    <w:rsid w:val="00206306"/>
    <w:rsid w:val="00243EB8"/>
    <w:rsid w:val="002913C9"/>
    <w:rsid w:val="003209D6"/>
    <w:rsid w:val="00346FE4"/>
    <w:rsid w:val="00373066"/>
    <w:rsid w:val="003A3BF5"/>
    <w:rsid w:val="003B47C5"/>
    <w:rsid w:val="003D1902"/>
    <w:rsid w:val="003E074C"/>
    <w:rsid w:val="003E28CF"/>
    <w:rsid w:val="003E5D3B"/>
    <w:rsid w:val="00421739"/>
    <w:rsid w:val="00436F35"/>
    <w:rsid w:val="00444ABE"/>
    <w:rsid w:val="00456BFD"/>
    <w:rsid w:val="00467E23"/>
    <w:rsid w:val="00474A56"/>
    <w:rsid w:val="00491B42"/>
    <w:rsid w:val="00497BF4"/>
    <w:rsid w:val="004F4D6F"/>
    <w:rsid w:val="004F668C"/>
    <w:rsid w:val="005140A5"/>
    <w:rsid w:val="00521234"/>
    <w:rsid w:val="00583334"/>
    <w:rsid w:val="00597258"/>
    <w:rsid w:val="005A115F"/>
    <w:rsid w:val="005B4DF7"/>
    <w:rsid w:val="005C0AC4"/>
    <w:rsid w:val="005C7C86"/>
    <w:rsid w:val="005D1D6D"/>
    <w:rsid w:val="005D7C33"/>
    <w:rsid w:val="005E2C41"/>
    <w:rsid w:val="005F5882"/>
    <w:rsid w:val="0060759D"/>
    <w:rsid w:val="00650C49"/>
    <w:rsid w:val="006827D8"/>
    <w:rsid w:val="0069102B"/>
    <w:rsid w:val="006D6336"/>
    <w:rsid w:val="00741662"/>
    <w:rsid w:val="00747AAC"/>
    <w:rsid w:val="00785205"/>
    <w:rsid w:val="007A2FAF"/>
    <w:rsid w:val="007C3150"/>
    <w:rsid w:val="007C61C7"/>
    <w:rsid w:val="007E643F"/>
    <w:rsid w:val="007F7391"/>
    <w:rsid w:val="008160C0"/>
    <w:rsid w:val="00822019"/>
    <w:rsid w:val="00863452"/>
    <w:rsid w:val="008649DB"/>
    <w:rsid w:val="00885887"/>
    <w:rsid w:val="008B2E54"/>
    <w:rsid w:val="008C48A1"/>
    <w:rsid w:val="008D67C3"/>
    <w:rsid w:val="008E7D1C"/>
    <w:rsid w:val="008F101F"/>
    <w:rsid w:val="00917A6C"/>
    <w:rsid w:val="00947FA3"/>
    <w:rsid w:val="00953EE3"/>
    <w:rsid w:val="009651C1"/>
    <w:rsid w:val="009B7EF3"/>
    <w:rsid w:val="009D7320"/>
    <w:rsid w:val="00A06943"/>
    <w:rsid w:val="00A26693"/>
    <w:rsid w:val="00A332DD"/>
    <w:rsid w:val="00A35E20"/>
    <w:rsid w:val="00A44EA3"/>
    <w:rsid w:val="00A524B4"/>
    <w:rsid w:val="00A819CE"/>
    <w:rsid w:val="00AB6B2D"/>
    <w:rsid w:val="00AE189C"/>
    <w:rsid w:val="00AE4F5E"/>
    <w:rsid w:val="00B04DD6"/>
    <w:rsid w:val="00B243FF"/>
    <w:rsid w:val="00B275C1"/>
    <w:rsid w:val="00B301FC"/>
    <w:rsid w:val="00B425FE"/>
    <w:rsid w:val="00B5561C"/>
    <w:rsid w:val="00B7507E"/>
    <w:rsid w:val="00B76A33"/>
    <w:rsid w:val="00BD76D2"/>
    <w:rsid w:val="00BD7DF6"/>
    <w:rsid w:val="00BE03AD"/>
    <w:rsid w:val="00C16599"/>
    <w:rsid w:val="00C5609A"/>
    <w:rsid w:val="00CA6A70"/>
    <w:rsid w:val="00CC0F2B"/>
    <w:rsid w:val="00CC3A3A"/>
    <w:rsid w:val="00CF0896"/>
    <w:rsid w:val="00D112A8"/>
    <w:rsid w:val="00D37639"/>
    <w:rsid w:val="00D45719"/>
    <w:rsid w:val="00D81722"/>
    <w:rsid w:val="00D86623"/>
    <w:rsid w:val="00DA6D07"/>
    <w:rsid w:val="00DB134C"/>
    <w:rsid w:val="00DD2037"/>
    <w:rsid w:val="00E1390D"/>
    <w:rsid w:val="00E24945"/>
    <w:rsid w:val="00E817EB"/>
    <w:rsid w:val="00ED21F8"/>
    <w:rsid w:val="00F0336C"/>
    <w:rsid w:val="00F17600"/>
    <w:rsid w:val="00F406FC"/>
    <w:rsid w:val="00F75F78"/>
    <w:rsid w:val="00F82931"/>
    <w:rsid w:val="00F87051"/>
    <w:rsid w:val="00FB2257"/>
    <w:rsid w:val="00FB2517"/>
    <w:rsid w:val="00FB43A1"/>
    <w:rsid w:val="00FE3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40495"/>
  <w15:chartTrackingRefBased/>
  <w15:docId w15:val="{122800D5-E58B-420A-8091-6B6D1A219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3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7F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FA3"/>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947F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7FA3"/>
    <w:rPr>
      <w:rFonts w:eastAsiaTheme="minorEastAsia"/>
      <w:lang w:val="en-US"/>
    </w:rPr>
  </w:style>
  <w:style w:type="character" w:customStyle="1" w:styleId="Heading1Char">
    <w:name w:val="Heading 1 Char"/>
    <w:basedOn w:val="DefaultParagraphFont"/>
    <w:link w:val="Heading1"/>
    <w:uiPriority w:val="9"/>
    <w:rsid w:val="009D7320"/>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1919D0"/>
    <w:rPr>
      <w:color w:val="808080"/>
    </w:rPr>
  </w:style>
  <w:style w:type="paragraph" w:styleId="Header">
    <w:name w:val="header"/>
    <w:basedOn w:val="Normal"/>
    <w:link w:val="HeaderChar"/>
    <w:uiPriority w:val="99"/>
    <w:unhideWhenUsed/>
    <w:rsid w:val="00191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9D0"/>
  </w:style>
  <w:style w:type="paragraph" w:styleId="Footer">
    <w:name w:val="footer"/>
    <w:basedOn w:val="Normal"/>
    <w:link w:val="FooterChar"/>
    <w:uiPriority w:val="99"/>
    <w:unhideWhenUsed/>
    <w:rsid w:val="00191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9D0"/>
  </w:style>
  <w:style w:type="paragraph" w:styleId="TOCHeading">
    <w:name w:val="TOC Heading"/>
    <w:basedOn w:val="Heading1"/>
    <w:next w:val="Normal"/>
    <w:uiPriority w:val="39"/>
    <w:unhideWhenUsed/>
    <w:qFormat/>
    <w:rsid w:val="001919D0"/>
    <w:pPr>
      <w:outlineLvl w:val="9"/>
    </w:pPr>
    <w:rPr>
      <w:lang w:val="en-US"/>
    </w:rPr>
  </w:style>
  <w:style w:type="paragraph" w:styleId="TOC1">
    <w:name w:val="toc 1"/>
    <w:basedOn w:val="Normal"/>
    <w:next w:val="Normal"/>
    <w:autoRedefine/>
    <w:uiPriority w:val="39"/>
    <w:unhideWhenUsed/>
    <w:rsid w:val="001919D0"/>
    <w:pPr>
      <w:spacing w:after="100"/>
    </w:pPr>
  </w:style>
  <w:style w:type="character" w:styleId="Hyperlink">
    <w:name w:val="Hyperlink"/>
    <w:basedOn w:val="DefaultParagraphFont"/>
    <w:uiPriority w:val="99"/>
    <w:unhideWhenUsed/>
    <w:rsid w:val="001919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14999">
      <w:bodyDiv w:val="1"/>
      <w:marLeft w:val="0"/>
      <w:marRight w:val="0"/>
      <w:marTop w:val="0"/>
      <w:marBottom w:val="0"/>
      <w:divBdr>
        <w:top w:val="none" w:sz="0" w:space="0" w:color="auto"/>
        <w:left w:val="none" w:sz="0" w:space="0" w:color="auto"/>
        <w:bottom w:val="none" w:sz="0" w:space="0" w:color="auto"/>
        <w:right w:val="none" w:sz="0" w:space="0" w:color="auto"/>
      </w:divBdr>
    </w:div>
    <w:div w:id="399521099">
      <w:bodyDiv w:val="1"/>
      <w:marLeft w:val="0"/>
      <w:marRight w:val="0"/>
      <w:marTop w:val="0"/>
      <w:marBottom w:val="0"/>
      <w:divBdr>
        <w:top w:val="none" w:sz="0" w:space="0" w:color="auto"/>
        <w:left w:val="none" w:sz="0" w:space="0" w:color="auto"/>
        <w:bottom w:val="none" w:sz="0" w:space="0" w:color="auto"/>
        <w:right w:val="none" w:sz="0" w:space="0" w:color="auto"/>
      </w:divBdr>
    </w:div>
    <w:div w:id="498039516">
      <w:bodyDiv w:val="1"/>
      <w:marLeft w:val="0"/>
      <w:marRight w:val="0"/>
      <w:marTop w:val="0"/>
      <w:marBottom w:val="0"/>
      <w:divBdr>
        <w:top w:val="none" w:sz="0" w:space="0" w:color="auto"/>
        <w:left w:val="none" w:sz="0" w:space="0" w:color="auto"/>
        <w:bottom w:val="none" w:sz="0" w:space="0" w:color="auto"/>
        <w:right w:val="none" w:sz="0" w:space="0" w:color="auto"/>
      </w:divBdr>
      <w:divsChild>
        <w:div w:id="1117409875">
          <w:marLeft w:val="640"/>
          <w:marRight w:val="0"/>
          <w:marTop w:val="0"/>
          <w:marBottom w:val="0"/>
          <w:divBdr>
            <w:top w:val="none" w:sz="0" w:space="0" w:color="auto"/>
            <w:left w:val="none" w:sz="0" w:space="0" w:color="auto"/>
            <w:bottom w:val="none" w:sz="0" w:space="0" w:color="auto"/>
            <w:right w:val="none" w:sz="0" w:space="0" w:color="auto"/>
          </w:divBdr>
        </w:div>
        <w:div w:id="1430543093">
          <w:marLeft w:val="640"/>
          <w:marRight w:val="0"/>
          <w:marTop w:val="0"/>
          <w:marBottom w:val="0"/>
          <w:divBdr>
            <w:top w:val="none" w:sz="0" w:space="0" w:color="auto"/>
            <w:left w:val="none" w:sz="0" w:space="0" w:color="auto"/>
            <w:bottom w:val="none" w:sz="0" w:space="0" w:color="auto"/>
            <w:right w:val="none" w:sz="0" w:space="0" w:color="auto"/>
          </w:divBdr>
        </w:div>
      </w:divsChild>
    </w:div>
    <w:div w:id="937370517">
      <w:bodyDiv w:val="1"/>
      <w:marLeft w:val="0"/>
      <w:marRight w:val="0"/>
      <w:marTop w:val="0"/>
      <w:marBottom w:val="0"/>
      <w:divBdr>
        <w:top w:val="none" w:sz="0" w:space="0" w:color="auto"/>
        <w:left w:val="none" w:sz="0" w:space="0" w:color="auto"/>
        <w:bottom w:val="none" w:sz="0" w:space="0" w:color="auto"/>
        <w:right w:val="none" w:sz="0" w:space="0" w:color="auto"/>
      </w:divBdr>
    </w:div>
    <w:div w:id="1049379710">
      <w:bodyDiv w:val="1"/>
      <w:marLeft w:val="0"/>
      <w:marRight w:val="0"/>
      <w:marTop w:val="0"/>
      <w:marBottom w:val="0"/>
      <w:divBdr>
        <w:top w:val="none" w:sz="0" w:space="0" w:color="auto"/>
        <w:left w:val="none" w:sz="0" w:space="0" w:color="auto"/>
        <w:bottom w:val="none" w:sz="0" w:space="0" w:color="auto"/>
        <w:right w:val="none" w:sz="0" w:space="0" w:color="auto"/>
      </w:divBdr>
    </w:div>
    <w:div w:id="1893686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CAEF2671B24D2FA9EDB250E85FFA2F"/>
        <w:category>
          <w:name w:val="General"/>
          <w:gallery w:val="placeholder"/>
        </w:category>
        <w:types>
          <w:type w:val="bbPlcHdr"/>
        </w:types>
        <w:behaviors>
          <w:behavior w:val="content"/>
        </w:behaviors>
        <w:guid w:val="{44384AC7-820D-408C-8592-0301AEF389EE}"/>
      </w:docPartPr>
      <w:docPartBody>
        <w:p w:rsidR="00FA1B9F" w:rsidRDefault="002704B9" w:rsidP="002704B9">
          <w:pPr>
            <w:pStyle w:val="D3CAEF2671B24D2FA9EDB250E85FFA2F"/>
          </w:pPr>
          <w:r>
            <w:rPr>
              <w:rFonts w:asciiTheme="majorHAnsi" w:eastAsiaTheme="majorEastAsia" w:hAnsiTheme="majorHAnsi" w:cstheme="majorBidi"/>
              <w:caps/>
              <w:color w:val="4472C4" w:themeColor="accent1"/>
              <w:sz w:val="80"/>
              <w:szCs w:val="80"/>
            </w:rPr>
            <w:t>[Document title]</w:t>
          </w:r>
        </w:p>
      </w:docPartBody>
    </w:docPart>
    <w:docPart>
      <w:docPartPr>
        <w:name w:val="3922B9BFA53D48D0BFFFEE9568E4E4B1"/>
        <w:category>
          <w:name w:val="General"/>
          <w:gallery w:val="placeholder"/>
        </w:category>
        <w:types>
          <w:type w:val="bbPlcHdr"/>
        </w:types>
        <w:behaviors>
          <w:behavior w:val="content"/>
        </w:behaviors>
        <w:guid w:val="{593FDC62-B72D-48E0-B43E-1F7E8F9A3A5F}"/>
      </w:docPartPr>
      <w:docPartBody>
        <w:p w:rsidR="00FA1B9F" w:rsidRDefault="002704B9" w:rsidP="002704B9">
          <w:pPr>
            <w:pStyle w:val="3922B9BFA53D48D0BFFFEE9568E4E4B1"/>
          </w:pPr>
          <w:r>
            <w:rPr>
              <w:color w:val="4472C4" w:themeColor="accent1"/>
              <w:sz w:val="28"/>
              <w:szCs w:val="28"/>
            </w:rPr>
            <w:t>[Document subtitle]</w:t>
          </w:r>
        </w:p>
      </w:docPartBody>
    </w:docPart>
    <w:docPart>
      <w:docPartPr>
        <w:name w:val="DefaultPlaceholder_-1854013440"/>
        <w:category>
          <w:name w:val="General"/>
          <w:gallery w:val="placeholder"/>
        </w:category>
        <w:types>
          <w:type w:val="bbPlcHdr"/>
        </w:types>
        <w:behaviors>
          <w:behavior w:val="content"/>
        </w:behaviors>
        <w:guid w:val="{E7674B00-CE37-4E32-853F-F3D3DBA54E99}"/>
      </w:docPartPr>
      <w:docPartBody>
        <w:p w:rsidR="00696180" w:rsidRDefault="008B5842">
          <w:r w:rsidRPr="00EE5D2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B9"/>
    <w:rsid w:val="002704B9"/>
    <w:rsid w:val="00696180"/>
    <w:rsid w:val="008B5842"/>
    <w:rsid w:val="00C40C9A"/>
    <w:rsid w:val="00FA1B9F"/>
    <w:rsid w:val="00FC7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CAEF2671B24D2FA9EDB250E85FFA2F">
    <w:name w:val="D3CAEF2671B24D2FA9EDB250E85FFA2F"/>
    <w:rsid w:val="002704B9"/>
  </w:style>
  <w:style w:type="paragraph" w:customStyle="1" w:styleId="3922B9BFA53D48D0BFFFEE9568E4E4B1">
    <w:name w:val="3922B9BFA53D48D0BFFFEE9568E4E4B1"/>
    <w:rsid w:val="002704B9"/>
  </w:style>
  <w:style w:type="character" w:styleId="PlaceholderText">
    <w:name w:val="Placeholder Text"/>
    <w:basedOn w:val="DefaultParagraphFont"/>
    <w:uiPriority w:val="99"/>
    <w:semiHidden/>
    <w:rsid w:val="008B584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A3A93E-E15A-4C8D-9102-DA50325D34AF}">
  <we:reference id="wa104382081" version="1.35.0.0" store="en-GB" storeType="OMEX"/>
  <we:alternateReferences>
    <we:reference id="wa104382081" version="1.35.0.0" store="en-GB" storeType="OMEX"/>
  </we:alternateReferences>
  <we:properties>
    <we:property name="MENDELEY_CITATIONS" value="[{&quot;citationID&quot;:&quot;MENDELEY_CITATION_45a05609-ab3e-4b98-a3b5-27d78d4a4512&quot;,&quot;properties&quot;:{&quot;noteIndex&quot;:0},&quot;isEdited&quot;:false,&quot;manualOverride&quot;:{&quot;isManuallyOverridden&quot;:true,&quot;citeprocText&quot;:&quot;[1], [2]&quot;,&quot;manualOverrideText&quot;:&quot;&quot;},&quot;citationItems&quot;:[{&quot;id&quot;:&quot;43463748-c170-3302-9165-eea36969f875&quot;,&quot;itemData&quot;:{&quot;type&quot;:&quot;webpage&quot;,&quot;id&quot;:&quot;43463748-c170-3302-9165-eea36969f875&quot;,&quot;title&quot;:&quot;SQL vs NoSQL: What’s the Difference Between SQL and NoSQL&quot;,&quot;accessed&quot;:{&quot;date-parts&quot;:[[2022,1,13]]},&quot;URL&quot;:&quot;https://www.guru99.com/sql-vs-nosql.html&quot;},&quot;isTemporary&quot;:false},{&quot;id&quot;:&quot;4a558f41-8207-3019-b95d-ad952e139f45&quot;,&quot;itemData&quot;:{&quot;type&quot;:&quot;webpage&quot;,&quot;id&quot;:&quot;4a558f41-8207-3019-b95d-ad952e139f45&quot;,&quot;title&quot;:&quot;NoSQL vs SQL Databases | MongoDB&quot;,&quot;accessed&quot;:{&quot;date-parts&quot;:[[2022,1,13]]},&quot;URL&quot;:&quot;https://www.mongodb.com/nosql-explained/nosql-vs-sql&quot;},&quot;isTemporary&quot;:false}],&quot;citationTag&quot;:&quot;MENDELEY_CITATION_v3_eyJjaXRhdGlvbklEIjoiTUVOREVMRVlfQ0lUQVRJT05fNDVhMDU2MDktYWIzZS00Yjk4LWEzYjUtMjdkNzhkNGE0NTEyIiwicHJvcGVydGllcyI6eyJub3RlSW5kZXgiOjB9LCJpc0VkaXRlZCI6ZmFsc2UsIm1hbnVhbE92ZXJyaWRlIjp7ImlzTWFudWFsbHlPdmVycmlkZGVuIjp0cnVlLCJjaXRlcHJvY1RleHQiOiJbMV0sIFsyXSIsIm1hbnVhbE92ZXJyaWRlVGV4dCI6IiJ9LCJjaXRhdGlvbkl0ZW1zIjpbeyJpZCI6IjQzNDYzNzQ4LWMxNzAtMzMwMi05MTY1LWVlYTM2OTY5Zjg3NSIsIml0ZW1EYXRhIjp7InR5cGUiOiJ3ZWJwYWdlIiwiaWQiOiI0MzQ2Mzc0OC1jMTcwLTMzMDItOTE2NS1lZWEzNjk2OWY4NzUiLCJ0aXRsZSI6IlNRTCB2cyBOb1NRTDogV2hhdOKAmXMgdGhlIERpZmZlcmVuY2UgQmV0d2VlbiBTUUwgYW5kIE5vU1FMIiwiYWNjZXNzZWQiOnsiZGF0ZS1wYXJ0cyI6W1syMDIyLDEsMTNdXX0sIlVSTCI6Imh0dHBzOi8vd3d3Lmd1cnU5OS5jb20vc3FsLXZzLW5vc3FsLmh0bWwifSwiaXNUZW1wb3JhcnkiOmZhbHNlfSx7ImlkIjoiNGE1NThmNDEtODIwNy0zMDE5LWI5NWQtYWQ5NTJlMTM5ZjQ1IiwiaXRlbURhdGEiOnsidHlwZSI6IndlYnBhZ2UiLCJpZCI6IjRhNTU4ZjQxLTgyMDctMzAxOS1iOTVkLWFkOTUyZTEzOWY0NSIsInRpdGxlIjoiTm9TUUwgdnMgU1FMIERhdGFiYXNlcyB8IE1vbmdvREIiLCJhY2Nlc3NlZCI6eyJkYXRlLXBhcnRzIjpbWzIwMjIsMSwxM11dfSwiVVJMIjoiaHR0cHM6Ly93d3cubW9uZ29kYi5jb20vbm9zcWwtZXhwbGFpbmVkL25vc3FsLXZzLXNxbCJ9LCJpc1RlbXBvcmFyeSI6ZmFsc2V9XX0=&quot;}]"/>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2022-01-14T00:00:00</PublishDate>
  <Abstract/>
  <CompanyAddress>B</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9FA629-6A81-4F70-B8AD-33230C97A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6</Pages>
  <Words>1321</Words>
  <Characters>7531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eco bike hub case study</vt:lpstr>
    </vt:vector>
  </TitlesOfParts>
  <Company>University of WALES TRINITY SAINT DAVID</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 bike hub case study</dc:title>
  <dc:subject>Database systems</dc:subject>
  <dc:creator>Shamuel Hashan</dc:creator>
  <cp:keywords/>
  <dc:description/>
  <cp:lastModifiedBy>Shamuel Hashan</cp:lastModifiedBy>
  <cp:revision>89</cp:revision>
  <dcterms:created xsi:type="dcterms:W3CDTF">2021-12-22T12:23:00Z</dcterms:created>
  <dcterms:modified xsi:type="dcterms:W3CDTF">2022-01-13T22:55:00Z</dcterms:modified>
</cp:coreProperties>
</file>