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D52B61" w14:textId="783A1DAA" w:rsidR="00B56A8D" w:rsidRPr="008D493F" w:rsidRDefault="002614A7">
      <w:pPr>
        <w:rPr>
          <w:rFonts w:ascii="Sitka Display" w:hAnsi="Sitka Display" w:cs="FrankRuehl"/>
        </w:rPr>
      </w:pPr>
      <w:r w:rsidRPr="008D493F">
        <w:rPr>
          <w:rFonts w:ascii="Sitka Display" w:hAnsi="Sitka Display" w:cs="FrankRuehl"/>
          <w:noProof/>
        </w:rPr>
        <w:drawing>
          <wp:inline distT="0" distB="0" distL="0" distR="0" wp14:anchorId="6890EB95" wp14:editId="422A983E">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FEE889C" w14:textId="77777777" w:rsidR="002614A7" w:rsidRPr="008D493F" w:rsidRDefault="002614A7">
      <w:pPr>
        <w:rPr>
          <w:rFonts w:ascii="Sitka Display" w:hAnsi="Sitka Display" w:cs="FrankRuehl"/>
        </w:rPr>
      </w:pPr>
    </w:p>
    <w:p w14:paraId="0D4E44FD" w14:textId="77777777" w:rsidR="002614A7" w:rsidRPr="008D493F" w:rsidRDefault="002614A7">
      <w:pPr>
        <w:rPr>
          <w:rFonts w:ascii="Sitka Display" w:hAnsi="Sitka Display" w:cs="FrankRuehl"/>
        </w:rPr>
      </w:pPr>
    </w:p>
    <w:p w14:paraId="53DF5A34" w14:textId="77777777" w:rsidR="002614A7" w:rsidRPr="008D493F" w:rsidRDefault="002614A7" w:rsidP="002614A7">
      <w:pPr>
        <w:rPr>
          <w:rFonts w:ascii="Sitka Display" w:hAnsi="Sitka Display" w:cs="FrankRuehl"/>
          <w:sz w:val="32"/>
          <w:szCs w:val="32"/>
        </w:rPr>
      </w:pPr>
      <w:r w:rsidRPr="008D493F">
        <w:rPr>
          <w:rFonts w:ascii="Sitka Display" w:hAnsi="Sitka Display" w:cs="FrankRuehl"/>
          <w:sz w:val="32"/>
          <w:szCs w:val="32"/>
        </w:rPr>
        <w:t xml:space="preserve">Name - Gabrielle Agbenosi </w:t>
      </w:r>
    </w:p>
    <w:p w14:paraId="3A945A7A" w14:textId="77777777" w:rsidR="002614A7" w:rsidRPr="008D493F" w:rsidRDefault="002614A7" w:rsidP="002614A7">
      <w:pPr>
        <w:rPr>
          <w:rFonts w:ascii="Sitka Display" w:hAnsi="Sitka Display" w:cs="FrankRuehl"/>
          <w:sz w:val="32"/>
          <w:szCs w:val="32"/>
        </w:rPr>
      </w:pPr>
      <w:r w:rsidRPr="008D493F">
        <w:rPr>
          <w:rFonts w:ascii="Sitka Display" w:hAnsi="Sitka Display" w:cs="FrankRuehl"/>
          <w:sz w:val="32"/>
          <w:szCs w:val="32"/>
        </w:rPr>
        <w:t>Student ID -2313683</w:t>
      </w:r>
    </w:p>
    <w:p w14:paraId="685FCF23" w14:textId="0B998514" w:rsidR="002614A7" w:rsidRPr="008D493F" w:rsidRDefault="002614A7" w:rsidP="002614A7">
      <w:pPr>
        <w:rPr>
          <w:rFonts w:ascii="Sitka Display" w:hAnsi="Sitka Display" w:cs="FrankRuehl"/>
          <w:sz w:val="32"/>
          <w:szCs w:val="32"/>
        </w:rPr>
      </w:pPr>
      <w:r w:rsidRPr="008D493F">
        <w:rPr>
          <w:rFonts w:ascii="Sitka Display" w:hAnsi="Sitka Display" w:cs="FrankRuehl"/>
          <w:sz w:val="32"/>
          <w:szCs w:val="32"/>
        </w:rPr>
        <w:t>Module code – Global Business Environment</w:t>
      </w:r>
    </w:p>
    <w:p w14:paraId="3E9A633B" w14:textId="04749EDC" w:rsidR="002614A7" w:rsidRPr="008D493F" w:rsidRDefault="002614A7" w:rsidP="002614A7">
      <w:pPr>
        <w:rPr>
          <w:rFonts w:ascii="Sitka Display" w:hAnsi="Sitka Display" w:cs="FrankRuehl"/>
          <w:sz w:val="32"/>
          <w:szCs w:val="32"/>
        </w:rPr>
      </w:pPr>
      <w:r w:rsidRPr="008D493F">
        <w:rPr>
          <w:rFonts w:ascii="Sitka Display" w:hAnsi="Sitka Display" w:cs="FrankRuehl"/>
          <w:sz w:val="32"/>
          <w:szCs w:val="32"/>
        </w:rPr>
        <w:t>Module name – LCBB4010</w:t>
      </w:r>
    </w:p>
    <w:p w14:paraId="43DDAF64" w14:textId="36F090C6" w:rsidR="002614A7" w:rsidRPr="008D493F" w:rsidRDefault="002614A7" w:rsidP="002614A7">
      <w:pPr>
        <w:rPr>
          <w:rFonts w:ascii="Sitka Display" w:hAnsi="Sitka Display" w:cs="FrankRuehl"/>
          <w:sz w:val="32"/>
          <w:szCs w:val="32"/>
        </w:rPr>
      </w:pPr>
      <w:r w:rsidRPr="008D493F">
        <w:rPr>
          <w:rFonts w:ascii="Sitka Display" w:hAnsi="Sitka Display" w:cs="FrankRuehl"/>
          <w:sz w:val="32"/>
          <w:szCs w:val="32"/>
        </w:rPr>
        <w:t xml:space="preserve">Lecturer - Dr Rita </w:t>
      </w:r>
      <w:proofErr w:type="spellStart"/>
      <w:r w:rsidRPr="008D493F">
        <w:rPr>
          <w:rFonts w:ascii="Sitka Display" w:hAnsi="Sitka Display" w:cs="FrankRuehl"/>
          <w:sz w:val="32"/>
          <w:szCs w:val="32"/>
        </w:rPr>
        <w:t>Ukachi</w:t>
      </w:r>
      <w:proofErr w:type="spellEnd"/>
      <w:r w:rsidRPr="008D493F">
        <w:rPr>
          <w:rFonts w:ascii="Sitka Display" w:hAnsi="Sitka Display" w:cs="FrankRuehl"/>
          <w:sz w:val="32"/>
          <w:szCs w:val="32"/>
        </w:rPr>
        <w:t>-</w:t>
      </w:r>
      <w:proofErr w:type="gramStart"/>
      <w:r w:rsidRPr="008D493F">
        <w:rPr>
          <w:rFonts w:ascii="Sitka Display" w:hAnsi="Sitka Display" w:cs="FrankRuehl"/>
          <w:sz w:val="32"/>
          <w:szCs w:val="32"/>
        </w:rPr>
        <w:t>Louis</w:t>
      </w:r>
      <w:r w:rsidR="00C204E6" w:rsidRPr="008D493F">
        <w:rPr>
          <w:rFonts w:ascii="Sitka Display" w:hAnsi="Sitka Display" w:cs="FrankRuehl"/>
          <w:sz w:val="32"/>
          <w:szCs w:val="32"/>
        </w:rPr>
        <w:t xml:space="preserve"> ,Zainab</w:t>
      </w:r>
      <w:proofErr w:type="gramEnd"/>
      <w:r w:rsidR="00C204E6" w:rsidRPr="008D493F">
        <w:rPr>
          <w:rFonts w:ascii="Sitka Display" w:hAnsi="Sitka Display" w:cs="FrankRuehl"/>
          <w:sz w:val="32"/>
          <w:szCs w:val="32"/>
        </w:rPr>
        <w:t xml:space="preserve"> Atta</w:t>
      </w:r>
    </w:p>
    <w:p w14:paraId="72F3E19F" w14:textId="77777777" w:rsidR="00C204E6" w:rsidRPr="008D493F" w:rsidRDefault="00C204E6" w:rsidP="002614A7">
      <w:pPr>
        <w:rPr>
          <w:rFonts w:ascii="Sitka Display" w:hAnsi="Sitka Display" w:cs="FrankRuehl"/>
          <w:sz w:val="32"/>
          <w:szCs w:val="32"/>
        </w:rPr>
      </w:pPr>
    </w:p>
    <w:p w14:paraId="18D40FA4" w14:textId="255003F6" w:rsidR="00C204E6" w:rsidRPr="008D493F" w:rsidRDefault="00C204E6" w:rsidP="002614A7">
      <w:pPr>
        <w:rPr>
          <w:rFonts w:ascii="Sitka Display" w:hAnsi="Sitka Display" w:cs="FrankRuehl"/>
          <w:sz w:val="32"/>
          <w:szCs w:val="32"/>
        </w:rPr>
      </w:pPr>
    </w:p>
    <w:p w14:paraId="7851D92E" w14:textId="77777777" w:rsidR="00FC22D2" w:rsidRPr="008D493F" w:rsidRDefault="00FC22D2" w:rsidP="002614A7">
      <w:pPr>
        <w:rPr>
          <w:rFonts w:ascii="Sitka Display" w:hAnsi="Sitka Display" w:cs="FrankRuehl"/>
          <w:sz w:val="32"/>
          <w:szCs w:val="32"/>
        </w:rPr>
      </w:pPr>
    </w:p>
    <w:p w14:paraId="32E50A4E" w14:textId="77777777" w:rsidR="00FC22D2" w:rsidRPr="008D493F" w:rsidRDefault="00FC22D2" w:rsidP="002614A7">
      <w:pPr>
        <w:rPr>
          <w:rFonts w:ascii="Sitka Display" w:hAnsi="Sitka Display" w:cs="FrankRuehl"/>
          <w:sz w:val="32"/>
          <w:szCs w:val="32"/>
        </w:rPr>
      </w:pPr>
    </w:p>
    <w:p w14:paraId="1BB08C06" w14:textId="77777777" w:rsidR="00FC22D2" w:rsidRPr="008D493F" w:rsidRDefault="00FC22D2" w:rsidP="002614A7">
      <w:pPr>
        <w:rPr>
          <w:rFonts w:ascii="Sitka Display" w:hAnsi="Sitka Display" w:cs="FrankRuehl"/>
          <w:sz w:val="32"/>
          <w:szCs w:val="32"/>
        </w:rPr>
      </w:pPr>
    </w:p>
    <w:p w14:paraId="7CB5407A" w14:textId="77777777" w:rsidR="00FC22D2" w:rsidRPr="008D493F" w:rsidRDefault="00FC22D2" w:rsidP="002614A7">
      <w:pPr>
        <w:rPr>
          <w:rFonts w:ascii="Sitka Display" w:hAnsi="Sitka Display" w:cs="FrankRuehl"/>
          <w:sz w:val="32"/>
          <w:szCs w:val="32"/>
        </w:rPr>
      </w:pPr>
    </w:p>
    <w:p w14:paraId="12A0E6BE" w14:textId="77777777" w:rsidR="00FC22D2" w:rsidRPr="008D493F" w:rsidRDefault="00FC22D2" w:rsidP="002614A7">
      <w:pPr>
        <w:rPr>
          <w:rFonts w:ascii="Sitka Display" w:hAnsi="Sitka Display" w:cs="FrankRuehl"/>
          <w:sz w:val="32"/>
          <w:szCs w:val="32"/>
        </w:rPr>
      </w:pPr>
    </w:p>
    <w:p w14:paraId="1BD919FE" w14:textId="77777777" w:rsidR="00FC22D2" w:rsidRPr="008D493F" w:rsidRDefault="00FC22D2" w:rsidP="002614A7">
      <w:pPr>
        <w:rPr>
          <w:rFonts w:ascii="Sitka Display" w:hAnsi="Sitka Display" w:cs="FrankRuehl"/>
          <w:sz w:val="32"/>
          <w:szCs w:val="32"/>
        </w:rPr>
      </w:pPr>
    </w:p>
    <w:p w14:paraId="50E37604" w14:textId="77777777" w:rsidR="00FC22D2" w:rsidRPr="008D493F" w:rsidRDefault="00FC22D2" w:rsidP="002614A7">
      <w:pPr>
        <w:rPr>
          <w:rFonts w:ascii="Sitka Display" w:hAnsi="Sitka Display" w:cs="FrankRuehl"/>
          <w:sz w:val="32"/>
          <w:szCs w:val="32"/>
        </w:rPr>
      </w:pPr>
    </w:p>
    <w:p w14:paraId="6B745CE1" w14:textId="77777777" w:rsidR="00FC22D2" w:rsidRPr="008D493F" w:rsidRDefault="00FC22D2" w:rsidP="002614A7">
      <w:pPr>
        <w:rPr>
          <w:rFonts w:ascii="Sitka Display" w:hAnsi="Sitka Display" w:cs="FrankRuehl"/>
          <w:sz w:val="32"/>
          <w:szCs w:val="32"/>
        </w:rPr>
      </w:pPr>
    </w:p>
    <w:p w14:paraId="500C9ACE" w14:textId="77777777" w:rsidR="00FC22D2" w:rsidRPr="008D493F" w:rsidRDefault="00FC22D2" w:rsidP="002614A7">
      <w:pPr>
        <w:rPr>
          <w:rFonts w:ascii="Sitka Display" w:hAnsi="Sitka Display" w:cs="FrankRuehl"/>
          <w:sz w:val="32"/>
          <w:szCs w:val="32"/>
        </w:rPr>
      </w:pPr>
    </w:p>
    <w:p w14:paraId="7D1E229D" w14:textId="77777777" w:rsidR="00FC22D2" w:rsidRPr="008D493F" w:rsidRDefault="00FC22D2" w:rsidP="002614A7">
      <w:pPr>
        <w:rPr>
          <w:rFonts w:ascii="Sitka Display" w:hAnsi="Sitka Display" w:cs="FrankRuehl"/>
          <w:sz w:val="32"/>
          <w:szCs w:val="32"/>
        </w:rPr>
      </w:pPr>
    </w:p>
    <w:p w14:paraId="3E9D6218" w14:textId="77777777" w:rsidR="00FC22D2" w:rsidRPr="008D493F" w:rsidRDefault="00FC22D2" w:rsidP="002614A7">
      <w:pPr>
        <w:rPr>
          <w:rFonts w:ascii="Sitka Display" w:hAnsi="Sitka Display" w:cs="FrankRuehl"/>
          <w:sz w:val="32"/>
          <w:szCs w:val="32"/>
        </w:rPr>
      </w:pPr>
    </w:p>
    <w:p w14:paraId="5B216E0A" w14:textId="77777777" w:rsidR="00FC22D2" w:rsidRPr="008D493F" w:rsidRDefault="00FC22D2" w:rsidP="002614A7">
      <w:pPr>
        <w:rPr>
          <w:rFonts w:ascii="Sitka Display" w:hAnsi="Sitka Display" w:cs="FrankRuehl"/>
          <w:sz w:val="32"/>
          <w:szCs w:val="32"/>
        </w:rPr>
      </w:pPr>
    </w:p>
    <w:p w14:paraId="3E519CC1" w14:textId="235DEA66" w:rsidR="00C204E6" w:rsidRPr="008D493F" w:rsidRDefault="00FC22D2" w:rsidP="00882975">
      <w:pPr>
        <w:jc w:val="center"/>
        <w:rPr>
          <w:rFonts w:ascii="Sitka Display" w:hAnsi="Sitka Display" w:cs="FrankRuehl"/>
          <w:sz w:val="32"/>
          <w:szCs w:val="32"/>
        </w:rPr>
      </w:pPr>
      <w:r w:rsidRPr="008D493F">
        <w:rPr>
          <w:rFonts w:ascii="Sitka Display" w:hAnsi="Sitka Display" w:cs="FrankRuehl"/>
          <w:sz w:val="32"/>
          <w:szCs w:val="32"/>
        </w:rPr>
        <w:t xml:space="preserve">Table of </w:t>
      </w:r>
      <w:r w:rsidR="00C204E6" w:rsidRPr="008D493F">
        <w:rPr>
          <w:rFonts w:ascii="Sitka Display" w:hAnsi="Sitka Display" w:cs="FrankRuehl"/>
          <w:sz w:val="32"/>
          <w:szCs w:val="32"/>
        </w:rPr>
        <w:t>Contents</w:t>
      </w:r>
    </w:p>
    <w:p w14:paraId="779B81B6" w14:textId="0C1D7BB1" w:rsidR="00C204E6" w:rsidRPr="008D493F" w:rsidRDefault="00C204E6" w:rsidP="002614A7">
      <w:pPr>
        <w:rPr>
          <w:rFonts w:ascii="Sitka Display" w:hAnsi="Sitka Display" w:cs="FrankRuehl"/>
          <w:sz w:val="32"/>
          <w:szCs w:val="32"/>
        </w:rPr>
      </w:pPr>
      <w:r w:rsidRPr="008D493F">
        <w:rPr>
          <w:rFonts w:ascii="Sitka Display" w:hAnsi="Sitka Display" w:cs="FrankRuehl"/>
          <w:sz w:val="32"/>
          <w:szCs w:val="32"/>
        </w:rPr>
        <w:t>Introduction</w:t>
      </w:r>
      <w:r w:rsidR="009C7DF1">
        <w:rPr>
          <w:rFonts w:ascii="Sitka Display" w:hAnsi="Sitka Display" w:cs="FrankRuehl"/>
          <w:sz w:val="32"/>
          <w:szCs w:val="32"/>
        </w:rPr>
        <w:t xml:space="preserve"> -Page 3</w:t>
      </w:r>
    </w:p>
    <w:p w14:paraId="4E4EE0C4" w14:textId="57B82976" w:rsidR="00FC22D2" w:rsidRDefault="00882975" w:rsidP="002614A7">
      <w:pPr>
        <w:rPr>
          <w:rFonts w:ascii="Sitka Display" w:hAnsi="Sitka Display" w:cs="FrankRuehl"/>
          <w:sz w:val="32"/>
          <w:szCs w:val="32"/>
        </w:rPr>
      </w:pPr>
      <w:r>
        <w:rPr>
          <w:rFonts w:ascii="Sitka Display" w:hAnsi="Sitka Display" w:cs="FrankRuehl"/>
          <w:sz w:val="32"/>
          <w:szCs w:val="32"/>
        </w:rPr>
        <w:t>Political</w:t>
      </w:r>
      <w:r w:rsidR="009C7DF1">
        <w:rPr>
          <w:rFonts w:ascii="Sitka Display" w:hAnsi="Sitka Display" w:cs="FrankRuehl"/>
          <w:sz w:val="32"/>
          <w:szCs w:val="32"/>
        </w:rPr>
        <w:t xml:space="preserve"> – Page 3-4</w:t>
      </w:r>
    </w:p>
    <w:p w14:paraId="67FC41C2" w14:textId="5D260084" w:rsidR="00882975" w:rsidRDefault="00882975" w:rsidP="002614A7">
      <w:pPr>
        <w:rPr>
          <w:rFonts w:ascii="Sitka Display" w:hAnsi="Sitka Display" w:cs="FrankRuehl"/>
          <w:sz w:val="32"/>
          <w:szCs w:val="32"/>
        </w:rPr>
      </w:pPr>
      <w:r>
        <w:rPr>
          <w:rFonts w:ascii="Sitka Display" w:hAnsi="Sitka Display" w:cs="FrankRuehl"/>
          <w:sz w:val="32"/>
          <w:szCs w:val="32"/>
        </w:rPr>
        <w:t>Economic</w:t>
      </w:r>
      <w:r w:rsidR="009C7DF1">
        <w:rPr>
          <w:rFonts w:ascii="Sitka Display" w:hAnsi="Sitka Display" w:cs="FrankRuehl"/>
          <w:sz w:val="32"/>
          <w:szCs w:val="32"/>
        </w:rPr>
        <w:t xml:space="preserve"> – Page 4</w:t>
      </w:r>
    </w:p>
    <w:p w14:paraId="219C48DE" w14:textId="219B1087" w:rsidR="00882975" w:rsidRDefault="00882975" w:rsidP="002614A7">
      <w:pPr>
        <w:rPr>
          <w:rFonts w:ascii="Sitka Display" w:hAnsi="Sitka Display" w:cs="FrankRuehl"/>
          <w:sz w:val="32"/>
          <w:szCs w:val="32"/>
        </w:rPr>
      </w:pPr>
      <w:r>
        <w:rPr>
          <w:rFonts w:ascii="Sitka Display" w:hAnsi="Sitka Display" w:cs="FrankRuehl"/>
          <w:sz w:val="32"/>
          <w:szCs w:val="32"/>
        </w:rPr>
        <w:t>Social</w:t>
      </w:r>
      <w:r w:rsidR="009C7DF1">
        <w:rPr>
          <w:rFonts w:ascii="Sitka Display" w:hAnsi="Sitka Display" w:cs="FrankRuehl"/>
          <w:sz w:val="32"/>
          <w:szCs w:val="32"/>
        </w:rPr>
        <w:t xml:space="preserve"> – Page 5</w:t>
      </w:r>
    </w:p>
    <w:p w14:paraId="0D8AC9E4" w14:textId="439D3640" w:rsidR="00882975" w:rsidRDefault="00882975" w:rsidP="002614A7">
      <w:pPr>
        <w:rPr>
          <w:rFonts w:ascii="Sitka Display" w:hAnsi="Sitka Display" w:cs="FrankRuehl"/>
          <w:sz w:val="32"/>
          <w:szCs w:val="32"/>
        </w:rPr>
      </w:pPr>
      <w:r>
        <w:rPr>
          <w:rFonts w:ascii="Sitka Display" w:hAnsi="Sitka Display" w:cs="FrankRuehl"/>
          <w:sz w:val="32"/>
          <w:szCs w:val="32"/>
        </w:rPr>
        <w:t>Technological</w:t>
      </w:r>
      <w:r w:rsidR="009C7DF1">
        <w:rPr>
          <w:rFonts w:ascii="Sitka Display" w:hAnsi="Sitka Display" w:cs="FrankRuehl"/>
          <w:sz w:val="32"/>
          <w:szCs w:val="32"/>
        </w:rPr>
        <w:t xml:space="preserve"> – Page 6</w:t>
      </w:r>
    </w:p>
    <w:p w14:paraId="39172B35" w14:textId="07782894" w:rsidR="00882975" w:rsidRDefault="00882975" w:rsidP="002614A7">
      <w:pPr>
        <w:rPr>
          <w:rFonts w:ascii="Sitka Display" w:hAnsi="Sitka Display" w:cs="FrankRuehl"/>
          <w:sz w:val="32"/>
          <w:szCs w:val="32"/>
        </w:rPr>
      </w:pPr>
      <w:r>
        <w:rPr>
          <w:rFonts w:ascii="Sitka Display" w:hAnsi="Sitka Display" w:cs="FrankRuehl"/>
          <w:sz w:val="32"/>
          <w:szCs w:val="32"/>
        </w:rPr>
        <w:t>Legal</w:t>
      </w:r>
      <w:r w:rsidR="009C7DF1">
        <w:rPr>
          <w:rFonts w:ascii="Sitka Display" w:hAnsi="Sitka Display" w:cs="FrankRuehl"/>
          <w:sz w:val="32"/>
          <w:szCs w:val="32"/>
        </w:rPr>
        <w:t xml:space="preserve"> – Page 7</w:t>
      </w:r>
    </w:p>
    <w:p w14:paraId="2E4ADC8F" w14:textId="3B5EC78E" w:rsidR="00882975" w:rsidRPr="008D493F" w:rsidRDefault="00882975" w:rsidP="002614A7">
      <w:pPr>
        <w:rPr>
          <w:rFonts w:ascii="Sitka Display" w:hAnsi="Sitka Display" w:cs="FrankRuehl"/>
          <w:sz w:val="32"/>
          <w:szCs w:val="32"/>
        </w:rPr>
      </w:pPr>
      <w:r>
        <w:rPr>
          <w:rFonts w:ascii="Sitka Display" w:hAnsi="Sitka Display" w:cs="FrankRuehl"/>
          <w:sz w:val="32"/>
          <w:szCs w:val="32"/>
        </w:rPr>
        <w:t>Environmental</w:t>
      </w:r>
      <w:r w:rsidR="009C7DF1">
        <w:rPr>
          <w:rFonts w:ascii="Sitka Display" w:hAnsi="Sitka Display" w:cs="FrankRuehl"/>
          <w:sz w:val="32"/>
          <w:szCs w:val="32"/>
        </w:rPr>
        <w:t xml:space="preserve"> – Page 7</w:t>
      </w:r>
    </w:p>
    <w:p w14:paraId="13F85A61" w14:textId="395D4327" w:rsidR="00FC22D2" w:rsidRDefault="00882975" w:rsidP="002614A7">
      <w:pPr>
        <w:rPr>
          <w:rFonts w:ascii="Sitka Display" w:hAnsi="Sitka Display" w:cs="FrankRuehl"/>
          <w:sz w:val="32"/>
          <w:szCs w:val="32"/>
        </w:rPr>
      </w:pPr>
      <w:r>
        <w:rPr>
          <w:rFonts w:ascii="Sitka Display" w:hAnsi="Sitka Display" w:cs="FrankRuehl"/>
          <w:sz w:val="32"/>
          <w:szCs w:val="32"/>
        </w:rPr>
        <w:t>Conclusion</w:t>
      </w:r>
      <w:r w:rsidR="009C7DF1">
        <w:rPr>
          <w:rFonts w:ascii="Sitka Display" w:hAnsi="Sitka Display" w:cs="FrankRuehl"/>
          <w:sz w:val="32"/>
          <w:szCs w:val="32"/>
        </w:rPr>
        <w:t xml:space="preserve"> – Page 8</w:t>
      </w:r>
    </w:p>
    <w:p w14:paraId="3F73DDEE" w14:textId="4DE74036" w:rsidR="00882975" w:rsidRPr="008D493F" w:rsidRDefault="00882975" w:rsidP="002614A7">
      <w:pPr>
        <w:rPr>
          <w:rFonts w:ascii="Sitka Display" w:hAnsi="Sitka Display" w:cs="FrankRuehl"/>
          <w:sz w:val="32"/>
          <w:szCs w:val="32"/>
        </w:rPr>
      </w:pPr>
      <w:r>
        <w:rPr>
          <w:rFonts w:ascii="Sitka Display" w:hAnsi="Sitka Display" w:cs="FrankRuehl"/>
          <w:sz w:val="32"/>
          <w:szCs w:val="32"/>
        </w:rPr>
        <w:t>References</w:t>
      </w:r>
      <w:r w:rsidR="009C7DF1">
        <w:rPr>
          <w:rFonts w:ascii="Sitka Display" w:hAnsi="Sitka Display" w:cs="FrankRuehl"/>
          <w:sz w:val="32"/>
          <w:szCs w:val="32"/>
        </w:rPr>
        <w:t xml:space="preserve"> -Page 8-9</w:t>
      </w:r>
    </w:p>
    <w:p w14:paraId="2F8D9B53" w14:textId="77777777" w:rsidR="00FC22D2" w:rsidRPr="008D493F" w:rsidRDefault="00FC22D2" w:rsidP="002614A7">
      <w:pPr>
        <w:rPr>
          <w:rFonts w:ascii="Sitka Display" w:hAnsi="Sitka Display" w:cs="FrankRuehl"/>
          <w:sz w:val="32"/>
          <w:szCs w:val="32"/>
        </w:rPr>
      </w:pPr>
    </w:p>
    <w:p w14:paraId="372D041B" w14:textId="77777777" w:rsidR="00FC22D2" w:rsidRPr="008D493F" w:rsidRDefault="00FC22D2" w:rsidP="002614A7">
      <w:pPr>
        <w:rPr>
          <w:rFonts w:ascii="Sitka Display" w:hAnsi="Sitka Display" w:cs="FrankRuehl"/>
          <w:sz w:val="32"/>
          <w:szCs w:val="32"/>
        </w:rPr>
      </w:pPr>
    </w:p>
    <w:p w14:paraId="7C9E8675" w14:textId="77777777" w:rsidR="00FC22D2" w:rsidRPr="008D493F" w:rsidRDefault="00FC22D2" w:rsidP="002614A7">
      <w:pPr>
        <w:rPr>
          <w:rFonts w:ascii="Sitka Display" w:hAnsi="Sitka Display" w:cs="FrankRuehl"/>
          <w:sz w:val="32"/>
          <w:szCs w:val="32"/>
        </w:rPr>
      </w:pPr>
    </w:p>
    <w:p w14:paraId="564AECBA" w14:textId="77777777" w:rsidR="00FC22D2" w:rsidRPr="008D493F" w:rsidRDefault="00FC22D2" w:rsidP="002614A7">
      <w:pPr>
        <w:rPr>
          <w:rFonts w:ascii="Sitka Display" w:hAnsi="Sitka Display" w:cs="FrankRuehl"/>
          <w:sz w:val="32"/>
          <w:szCs w:val="32"/>
        </w:rPr>
      </w:pPr>
    </w:p>
    <w:p w14:paraId="2BFF5134" w14:textId="77777777" w:rsidR="00FC22D2" w:rsidRPr="008D493F" w:rsidRDefault="00FC22D2" w:rsidP="002614A7">
      <w:pPr>
        <w:rPr>
          <w:rFonts w:ascii="Sitka Display" w:hAnsi="Sitka Display" w:cs="FrankRuehl"/>
          <w:sz w:val="32"/>
          <w:szCs w:val="32"/>
        </w:rPr>
      </w:pPr>
    </w:p>
    <w:p w14:paraId="77C04D15" w14:textId="77777777" w:rsidR="00FC22D2" w:rsidRPr="008D493F" w:rsidRDefault="00FC22D2" w:rsidP="002614A7">
      <w:pPr>
        <w:rPr>
          <w:rFonts w:ascii="Sitka Display" w:hAnsi="Sitka Display" w:cs="FrankRuehl"/>
          <w:sz w:val="32"/>
          <w:szCs w:val="32"/>
        </w:rPr>
      </w:pPr>
    </w:p>
    <w:p w14:paraId="45247CBB" w14:textId="77777777" w:rsidR="00FC22D2" w:rsidRPr="008D493F" w:rsidRDefault="00FC22D2" w:rsidP="002614A7">
      <w:pPr>
        <w:rPr>
          <w:rFonts w:ascii="Sitka Display" w:hAnsi="Sitka Display" w:cs="FrankRuehl"/>
          <w:sz w:val="32"/>
          <w:szCs w:val="32"/>
        </w:rPr>
      </w:pPr>
    </w:p>
    <w:p w14:paraId="49D59F81" w14:textId="77777777" w:rsidR="00FC22D2" w:rsidRPr="008D493F" w:rsidRDefault="00FC22D2" w:rsidP="002614A7">
      <w:pPr>
        <w:rPr>
          <w:rFonts w:ascii="Sitka Display" w:hAnsi="Sitka Display" w:cs="FrankRuehl"/>
          <w:sz w:val="32"/>
          <w:szCs w:val="32"/>
        </w:rPr>
      </w:pPr>
    </w:p>
    <w:p w14:paraId="0BBE0418" w14:textId="77777777" w:rsidR="00FC22D2" w:rsidRPr="008D493F" w:rsidRDefault="00FC22D2" w:rsidP="002614A7">
      <w:pPr>
        <w:rPr>
          <w:rFonts w:ascii="Sitka Display" w:hAnsi="Sitka Display" w:cs="FrankRuehl"/>
          <w:sz w:val="32"/>
          <w:szCs w:val="32"/>
        </w:rPr>
      </w:pPr>
    </w:p>
    <w:p w14:paraId="584D7142" w14:textId="77777777" w:rsidR="00FC22D2" w:rsidRPr="008D493F" w:rsidRDefault="00FC22D2" w:rsidP="002614A7">
      <w:pPr>
        <w:rPr>
          <w:rFonts w:ascii="Sitka Display" w:hAnsi="Sitka Display" w:cs="FrankRuehl"/>
          <w:sz w:val="32"/>
          <w:szCs w:val="32"/>
        </w:rPr>
      </w:pPr>
    </w:p>
    <w:p w14:paraId="03E7DCA1" w14:textId="77777777" w:rsidR="008D493F" w:rsidRDefault="008D493F">
      <w:pPr>
        <w:rPr>
          <w:rFonts w:ascii="Sitka Display" w:hAnsi="Sitka Display" w:cs="FrankRuehl"/>
          <w:sz w:val="32"/>
          <w:szCs w:val="32"/>
        </w:rPr>
      </w:pPr>
    </w:p>
    <w:p w14:paraId="6E28F3EE" w14:textId="530F100E" w:rsidR="00FC22D2" w:rsidRPr="007C0A79" w:rsidRDefault="00FC22D2">
      <w:pPr>
        <w:rPr>
          <w:rFonts w:ascii="Sitka Display" w:hAnsi="Sitka Display" w:cs="FrankRuehl"/>
          <w:color w:val="0000CC"/>
          <w:sz w:val="36"/>
          <w:szCs w:val="36"/>
          <w:u w:val="single"/>
        </w:rPr>
      </w:pPr>
      <w:r w:rsidRPr="007C0A79">
        <w:rPr>
          <w:rFonts w:ascii="Sitka Display" w:hAnsi="Sitka Display" w:cs="FrankRuehl"/>
          <w:color w:val="0000CC"/>
          <w:sz w:val="36"/>
          <w:szCs w:val="36"/>
          <w:u w:val="single"/>
        </w:rPr>
        <w:lastRenderedPageBreak/>
        <w:t>Introduction</w:t>
      </w:r>
    </w:p>
    <w:p w14:paraId="64590A8C" w14:textId="77777777" w:rsidR="008D493F" w:rsidRPr="005420F9" w:rsidRDefault="008D493F">
      <w:pPr>
        <w:rPr>
          <w:rFonts w:ascii="Sitka Display" w:hAnsi="Sitka Display" w:cs="FrankRuehl"/>
          <w:sz w:val="28"/>
          <w:szCs w:val="28"/>
        </w:rPr>
      </w:pPr>
    </w:p>
    <w:p w14:paraId="192EA2ED" w14:textId="4E137476" w:rsidR="00FC22D2" w:rsidRDefault="008D493F">
      <w:pPr>
        <w:rPr>
          <w:rFonts w:ascii="Sitka Display" w:hAnsi="Sitka Display" w:cs="FrankRuehl"/>
          <w:sz w:val="28"/>
          <w:szCs w:val="28"/>
        </w:rPr>
      </w:pPr>
      <w:r w:rsidRPr="005420F9">
        <w:rPr>
          <w:rFonts w:ascii="Sitka Display" w:hAnsi="Sitka Display" w:cs="FrankRuehl"/>
          <w:sz w:val="28"/>
          <w:szCs w:val="28"/>
        </w:rPr>
        <w:t>PESTLE (Political, Economic, Social, Technological, Legal and Environmental) is a framework utilized in business to evaluate factors that may affect a business or organisation. The Political aspect can include governmental policies, tax and trading</w:t>
      </w:r>
      <w:r w:rsidR="005420F9" w:rsidRPr="005420F9">
        <w:rPr>
          <w:rFonts w:ascii="Sitka Display" w:hAnsi="Sitka Display" w:cs="FrankRuehl"/>
          <w:sz w:val="28"/>
          <w:szCs w:val="28"/>
        </w:rPr>
        <w:t xml:space="preserve"> </w:t>
      </w:r>
      <w:proofErr w:type="gramStart"/>
      <w:r w:rsidR="005420F9" w:rsidRPr="005420F9">
        <w:rPr>
          <w:rFonts w:ascii="Sitka Display" w:hAnsi="Sitka Display" w:cs="FrankRuehl"/>
          <w:sz w:val="28"/>
          <w:szCs w:val="28"/>
        </w:rPr>
        <w:t>The</w:t>
      </w:r>
      <w:proofErr w:type="gramEnd"/>
      <w:r w:rsidR="005420F9" w:rsidRPr="005420F9">
        <w:rPr>
          <w:rFonts w:ascii="Sitka Display" w:hAnsi="Sitka Display" w:cs="FrankRuehl"/>
          <w:sz w:val="28"/>
          <w:szCs w:val="28"/>
        </w:rPr>
        <w:t xml:space="preserve"> economic factors include interest and inflation rates. Social includes Demographic and lifestyle changes so factors like age distribution and consumer behaviours. Technological factors include Innovation and cybersecurity so the protection of software and information and technology enhancements. Legal factors including employment laws and health and safety regulations ensuring a workplace setting is safe to work in and following labour laws. The Environmental Aspect consists of climate change and its effects on the organisatio</w:t>
      </w:r>
      <w:r w:rsidR="005420F9">
        <w:rPr>
          <w:rFonts w:ascii="Sitka Display" w:hAnsi="Sitka Display" w:cs="FrankRuehl"/>
          <w:sz w:val="28"/>
          <w:szCs w:val="28"/>
        </w:rPr>
        <w:t>n, sustainable practices and environmentally friendly resources waste management and laws that relate to protecting the environment.</w:t>
      </w:r>
    </w:p>
    <w:p w14:paraId="4D5F5DBD" w14:textId="1F28577B" w:rsidR="009E65E4" w:rsidRDefault="009E65E4">
      <w:pPr>
        <w:rPr>
          <w:rFonts w:ascii="Sitka Display" w:hAnsi="Sitka Display" w:cs="FrankRuehl"/>
          <w:sz w:val="28"/>
          <w:szCs w:val="28"/>
        </w:rPr>
      </w:pPr>
      <w:r>
        <w:rPr>
          <w:rFonts w:ascii="Sitka Display" w:hAnsi="Sitka Display" w:cs="FrankRuehl"/>
          <w:sz w:val="28"/>
          <w:szCs w:val="28"/>
        </w:rPr>
        <w:t xml:space="preserve">The use of a PESTEL analysis really allows </w:t>
      </w:r>
      <w:proofErr w:type="spellStart"/>
      <w:proofErr w:type="gramStart"/>
      <w:r>
        <w:rPr>
          <w:rFonts w:ascii="Sitka Display" w:hAnsi="Sitka Display" w:cs="FrankRuehl"/>
          <w:sz w:val="28"/>
          <w:szCs w:val="28"/>
        </w:rPr>
        <w:t>a</w:t>
      </w:r>
      <w:proofErr w:type="spellEnd"/>
      <w:proofErr w:type="gramEnd"/>
      <w:r>
        <w:rPr>
          <w:rFonts w:ascii="Sitka Display" w:hAnsi="Sitka Display" w:cs="FrankRuehl"/>
          <w:sz w:val="28"/>
          <w:szCs w:val="28"/>
        </w:rPr>
        <w:t xml:space="preserve"> Organisation to manage obstacles and </w:t>
      </w:r>
      <w:r w:rsidR="00A02C18">
        <w:rPr>
          <w:rFonts w:ascii="Sitka Display" w:hAnsi="Sitka Display" w:cs="FrankRuehl"/>
          <w:sz w:val="28"/>
          <w:szCs w:val="28"/>
        </w:rPr>
        <w:t>opportunities</w:t>
      </w:r>
      <w:r>
        <w:rPr>
          <w:rFonts w:ascii="Sitka Display" w:hAnsi="Sitka Display" w:cs="FrankRuehl"/>
          <w:sz w:val="28"/>
          <w:szCs w:val="28"/>
        </w:rPr>
        <w:t xml:space="preserve"> that they come </w:t>
      </w:r>
      <w:r w:rsidR="00A02C18">
        <w:rPr>
          <w:rFonts w:ascii="Sitka Display" w:hAnsi="Sitka Display" w:cs="FrankRuehl"/>
          <w:sz w:val="28"/>
          <w:szCs w:val="28"/>
        </w:rPr>
        <w:t>across, it</w:t>
      </w:r>
      <w:r>
        <w:rPr>
          <w:rFonts w:ascii="Sitka Display" w:hAnsi="Sitka Display" w:cs="FrankRuehl"/>
          <w:sz w:val="28"/>
          <w:szCs w:val="28"/>
        </w:rPr>
        <w:t xml:space="preserve"> enables them to always be a step ahead and plan for risks or future steps </w:t>
      </w:r>
      <w:proofErr w:type="spellStart"/>
      <w:r>
        <w:rPr>
          <w:rFonts w:ascii="Sitka Display" w:hAnsi="Sitka Display" w:cs="FrankRuehl"/>
          <w:sz w:val="28"/>
          <w:szCs w:val="28"/>
        </w:rPr>
        <w:t>its</w:t>
      </w:r>
      <w:proofErr w:type="spellEnd"/>
      <w:r>
        <w:rPr>
          <w:rFonts w:ascii="Sitka Display" w:hAnsi="Sitka Display" w:cs="FrankRuehl"/>
          <w:sz w:val="28"/>
          <w:szCs w:val="28"/>
        </w:rPr>
        <w:t xml:space="preserve"> also a form of research and possible </w:t>
      </w:r>
      <w:r w:rsidR="00A02C18">
        <w:rPr>
          <w:rFonts w:ascii="Sitka Display" w:hAnsi="Sitka Display" w:cs="FrankRuehl"/>
          <w:sz w:val="28"/>
          <w:szCs w:val="28"/>
        </w:rPr>
        <w:t>profit. A</w:t>
      </w:r>
      <w:r>
        <w:rPr>
          <w:rFonts w:ascii="Sitka Display" w:hAnsi="Sitka Display" w:cs="FrankRuehl"/>
          <w:sz w:val="28"/>
          <w:szCs w:val="28"/>
        </w:rPr>
        <w:t xml:space="preserve"> PESTEL analysis is something that </w:t>
      </w:r>
      <w:r w:rsidR="00A02C18">
        <w:rPr>
          <w:rFonts w:ascii="Sitka Display" w:hAnsi="Sitka Display" w:cs="FrankRuehl"/>
          <w:sz w:val="28"/>
          <w:szCs w:val="28"/>
        </w:rPr>
        <w:t xml:space="preserve">should be regularly attended to and updated due </w:t>
      </w:r>
      <w:r w:rsidR="007A4ECB">
        <w:rPr>
          <w:rFonts w:ascii="Sitka Display" w:hAnsi="Sitka Display" w:cs="FrankRuehl"/>
          <w:sz w:val="28"/>
          <w:szCs w:val="28"/>
        </w:rPr>
        <w:t xml:space="preserve">to </w:t>
      </w:r>
      <w:r w:rsidR="00A02C18">
        <w:rPr>
          <w:rFonts w:ascii="Sitka Display" w:hAnsi="Sitka Display" w:cs="FrankRuehl"/>
          <w:sz w:val="28"/>
          <w:szCs w:val="28"/>
        </w:rPr>
        <w:t>constant changes to laws and regulations and should be altered depending on the country. Considering this analysis really makes a difference</w:t>
      </w:r>
      <w:r w:rsidR="00F7679D">
        <w:rPr>
          <w:rFonts w:ascii="Sitka Display" w:hAnsi="Sitka Display" w:cs="FrankRuehl"/>
          <w:sz w:val="28"/>
          <w:szCs w:val="28"/>
        </w:rPr>
        <w:t>.</w:t>
      </w:r>
    </w:p>
    <w:p w14:paraId="1D3524F1" w14:textId="4345F093" w:rsidR="00A02C18" w:rsidRDefault="00A45ABF">
      <w:pPr>
        <w:rPr>
          <w:rFonts w:ascii="Sitka Display" w:hAnsi="Sitka Display" w:cs="FrankRuehl"/>
          <w:sz w:val="28"/>
          <w:szCs w:val="28"/>
        </w:rPr>
      </w:pPr>
      <w:r>
        <w:rPr>
          <w:rFonts w:ascii="Sitka Display" w:hAnsi="Sitka Display" w:cs="FrankRuehl"/>
          <w:sz w:val="28"/>
          <w:szCs w:val="28"/>
        </w:rPr>
        <w:t>In this Essay I will be explaining the PESTLE analysis in depth referring to organisations for examples I will go into policies, regulations and factors in depth with organisation statistics examples and reference.</w:t>
      </w:r>
    </w:p>
    <w:p w14:paraId="2F0DC6EB" w14:textId="77777777" w:rsidR="009E65E4" w:rsidRDefault="009E65E4">
      <w:pPr>
        <w:rPr>
          <w:rFonts w:ascii="Sitka Display" w:hAnsi="Sitka Display" w:cs="FrankRuehl"/>
          <w:sz w:val="28"/>
          <w:szCs w:val="28"/>
        </w:rPr>
      </w:pPr>
    </w:p>
    <w:p w14:paraId="45989C8C" w14:textId="64C49452" w:rsidR="009E65E4" w:rsidRDefault="007C0A79" w:rsidP="00A02C18">
      <w:pPr>
        <w:rPr>
          <w:rFonts w:ascii="Sitka Display" w:hAnsi="Sitka Display" w:cs="FrankRuehl"/>
          <w:color w:val="0000CC"/>
          <w:sz w:val="36"/>
          <w:szCs w:val="36"/>
          <w:u w:val="single"/>
        </w:rPr>
      </w:pPr>
      <w:r w:rsidRPr="007C0A79">
        <w:rPr>
          <w:rFonts w:ascii="Sitka Display" w:hAnsi="Sitka Display" w:cs="FrankRuehl"/>
          <w:color w:val="0000CC"/>
          <w:sz w:val="36"/>
          <w:szCs w:val="36"/>
          <w:u w:val="single"/>
        </w:rPr>
        <w:t>Political</w:t>
      </w:r>
    </w:p>
    <w:p w14:paraId="6C29F508" w14:textId="4B5CE8B1" w:rsidR="002C7EC3" w:rsidRDefault="00D5786D" w:rsidP="002C7EC3">
      <w:pPr>
        <w:rPr>
          <w:rFonts w:ascii="Sitka Display" w:hAnsi="Sitka Display"/>
          <w:sz w:val="28"/>
          <w:szCs w:val="28"/>
        </w:rPr>
      </w:pPr>
      <w:r>
        <w:rPr>
          <w:rFonts w:ascii="Sitka Display" w:hAnsi="Sitka Display" w:cs="FrankRuehl"/>
          <w:sz w:val="28"/>
          <w:szCs w:val="28"/>
        </w:rPr>
        <w:t xml:space="preserve">The first acronym and elements of the PESTEL analysis I will be </w:t>
      </w:r>
      <w:r w:rsidR="001075CE">
        <w:rPr>
          <w:rFonts w:ascii="Sitka Display" w:hAnsi="Sitka Display" w:cs="FrankRuehl"/>
          <w:sz w:val="28"/>
          <w:szCs w:val="28"/>
        </w:rPr>
        <w:t>explaining</w:t>
      </w:r>
      <w:r>
        <w:rPr>
          <w:rFonts w:ascii="Sitka Display" w:hAnsi="Sitka Display" w:cs="FrankRuehl"/>
          <w:sz w:val="28"/>
          <w:szCs w:val="28"/>
        </w:rPr>
        <w:t xml:space="preserve"> is the political element. The Political factors involve anything to do with governmental rules and policies that can have an affect on an organisation and business</w:t>
      </w:r>
      <w:r w:rsidR="001075CE">
        <w:rPr>
          <w:rFonts w:ascii="Sitka Display" w:hAnsi="Sitka Display" w:cs="FrankRuehl"/>
          <w:sz w:val="28"/>
          <w:szCs w:val="28"/>
        </w:rPr>
        <w:t xml:space="preserve"> for example trade, fiscal and taxations. Different Countries will have similar and different governmental systems so </w:t>
      </w:r>
      <w:proofErr w:type="spellStart"/>
      <w:r w:rsidR="001075CE">
        <w:rPr>
          <w:rFonts w:ascii="Sitka Display" w:hAnsi="Sitka Display" w:cs="FrankRuehl"/>
          <w:sz w:val="28"/>
          <w:szCs w:val="28"/>
        </w:rPr>
        <w:t>its</w:t>
      </w:r>
      <w:proofErr w:type="spellEnd"/>
      <w:r w:rsidR="001075CE">
        <w:rPr>
          <w:rFonts w:ascii="Sitka Display" w:hAnsi="Sitka Display" w:cs="FrankRuehl"/>
          <w:sz w:val="28"/>
          <w:szCs w:val="28"/>
        </w:rPr>
        <w:t xml:space="preserve"> important for </w:t>
      </w:r>
      <w:r w:rsidR="005E6CEF">
        <w:rPr>
          <w:rFonts w:ascii="Sitka Display" w:hAnsi="Sitka Display" w:cs="FrankRuehl"/>
          <w:sz w:val="28"/>
          <w:szCs w:val="28"/>
        </w:rPr>
        <w:t>multinational, local</w:t>
      </w:r>
      <w:r w:rsidR="001075CE">
        <w:rPr>
          <w:rFonts w:ascii="Sitka Display" w:hAnsi="Sitka Display" w:cs="FrankRuehl"/>
          <w:sz w:val="28"/>
          <w:szCs w:val="28"/>
        </w:rPr>
        <w:t xml:space="preserve"> and national businesses to update rules regulations and to always have </w:t>
      </w:r>
      <w:r w:rsidR="005E6CEF">
        <w:rPr>
          <w:rFonts w:ascii="Sitka Display" w:hAnsi="Sitka Display" w:cs="FrankRuehl"/>
          <w:sz w:val="28"/>
          <w:szCs w:val="28"/>
        </w:rPr>
        <w:t>knowledge</w:t>
      </w:r>
      <w:r w:rsidR="001075CE">
        <w:rPr>
          <w:rFonts w:ascii="Sitka Display" w:hAnsi="Sitka Display" w:cs="FrankRuehl"/>
          <w:sz w:val="28"/>
          <w:szCs w:val="28"/>
        </w:rPr>
        <w:t xml:space="preserve"> about </w:t>
      </w:r>
      <w:r w:rsidR="005E6CEF">
        <w:rPr>
          <w:rFonts w:ascii="Sitka Display" w:hAnsi="Sitka Display" w:cs="FrankRuehl"/>
          <w:sz w:val="28"/>
          <w:szCs w:val="28"/>
        </w:rPr>
        <w:t xml:space="preserve">policies. For </w:t>
      </w:r>
      <w:proofErr w:type="gramStart"/>
      <w:r w:rsidR="005E6CEF">
        <w:rPr>
          <w:rFonts w:ascii="Sitka Display" w:hAnsi="Sitka Display" w:cs="FrankRuehl"/>
          <w:sz w:val="28"/>
          <w:szCs w:val="28"/>
        </w:rPr>
        <w:t>example</w:t>
      </w:r>
      <w:proofErr w:type="gramEnd"/>
      <w:r w:rsidR="005E6CEF">
        <w:rPr>
          <w:rFonts w:ascii="Sitka Display" w:hAnsi="Sitka Display" w:cs="FrankRuehl"/>
          <w:sz w:val="28"/>
          <w:szCs w:val="28"/>
        </w:rPr>
        <w:t xml:space="preserve"> many organisations are expected to implement health and safety policies by the government. A health and safety policy usually consists </w:t>
      </w:r>
      <w:r w:rsidR="005E6CEF">
        <w:rPr>
          <w:rFonts w:ascii="Sitka Display" w:hAnsi="Sitka Display" w:cs="FrankRuehl"/>
          <w:sz w:val="28"/>
          <w:szCs w:val="28"/>
        </w:rPr>
        <w:lastRenderedPageBreak/>
        <w:t xml:space="preserve">of a document outlining that organisations approach to handling health and safety as a whole or within a facility, it contains risk </w:t>
      </w:r>
      <w:r w:rsidR="00AA20EB">
        <w:rPr>
          <w:rFonts w:ascii="Sitka Display" w:hAnsi="Sitka Display" w:cs="FrankRuehl"/>
          <w:sz w:val="28"/>
          <w:szCs w:val="28"/>
        </w:rPr>
        <w:t>assessments, emergency</w:t>
      </w:r>
      <w:r w:rsidR="005E6CEF">
        <w:rPr>
          <w:rFonts w:ascii="Sitka Display" w:hAnsi="Sitka Display" w:cs="FrankRuehl"/>
          <w:sz w:val="28"/>
          <w:szCs w:val="28"/>
        </w:rPr>
        <w:t xml:space="preserve"> </w:t>
      </w:r>
      <w:r w:rsidR="00F7679D">
        <w:rPr>
          <w:rFonts w:ascii="Sitka Display" w:hAnsi="Sitka Display" w:cs="FrankRuehl"/>
          <w:sz w:val="28"/>
          <w:szCs w:val="28"/>
        </w:rPr>
        <w:t>evacuation arrangements, safety</w:t>
      </w:r>
      <w:r w:rsidR="005E6CEF">
        <w:rPr>
          <w:rFonts w:ascii="Sitka Display" w:hAnsi="Sitka Display" w:cs="FrankRuehl"/>
          <w:sz w:val="28"/>
          <w:szCs w:val="28"/>
        </w:rPr>
        <w:t xml:space="preserve"> procedure and consultations employees are to be trained </w:t>
      </w:r>
      <w:r w:rsidR="007A4ECB">
        <w:rPr>
          <w:rFonts w:ascii="Sitka Display" w:hAnsi="Sitka Display" w:cs="FrankRuehl"/>
          <w:sz w:val="28"/>
          <w:szCs w:val="28"/>
        </w:rPr>
        <w:t>on</w:t>
      </w:r>
      <w:r w:rsidR="005E6CEF">
        <w:rPr>
          <w:rFonts w:ascii="Sitka Display" w:hAnsi="Sitka Display" w:cs="FrankRuehl"/>
          <w:sz w:val="28"/>
          <w:szCs w:val="28"/>
        </w:rPr>
        <w:t xml:space="preserve"> and this is something that is practiced consistently not just </w:t>
      </w:r>
      <w:r w:rsidR="00AA20EB">
        <w:rPr>
          <w:rFonts w:ascii="Sitka Display" w:hAnsi="Sitka Display" w:cs="FrankRuehl"/>
          <w:sz w:val="28"/>
          <w:szCs w:val="28"/>
        </w:rPr>
        <w:t xml:space="preserve">once. Trading Barriers is also a political occurrence that can affect an organisation especially businesses that tend to have international suppliers and employees </w:t>
      </w:r>
      <w:r w:rsidR="00F7679D">
        <w:rPr>
          <w:rFonts w:ascii="Sitka Display" w:hAnsi="Sitka Display" w:cs="FrankRuehl"/>
          <w:sz w:val="28"/>
          <w:szCs w:val="28"/>
        </w:rPr>
        <w:t>abroad. Tariffs</w:t>
      </w:r>
      <w:r w:rsidR="00AA20EB">
        <w:rPr>
          <w:rFonts w:ascii="Sitka Display" w:hAnsi="Sitka Display" w:cs="FrankRuehl"/>
          <w:sz w:val="28"/>
          <w:szCs w:val="28"/>
        </w:rPr>
        <w:t xml:space="preserve"> are a type of trade barrier initiated by a country to increase value of a category of product</w:t>
      </w:r>
      <w:r w:rsidR="00F7679D">
        <w:rPr>
          <w:rFonts w:ascii="Sitka Display" w:hAnsi="Sitka Display" w:cs="FrankRuehl"/>
          <w:sz w:val="28"/>
          <w:szCs w:val="28"/>
        </w:rPr>
        <w:t>,</w:t>
      </w:r>
      <w:r w:rsidR="00AA20EB">
        <w:rPr>
          <w:rFonts w:ascii="Sitka Display" w:hAnsi="Sitka Display" w:cs="FrankRuehl"/>
          <w:sz w:val="28"/>
          <w:szCs w:val="28"/>
        </w:rPr>
        <w:t xml:space="preserve"> this is usually reflected in </w:t>
      </w:r>
      <w:r w:rsidR="001E2F6D">
        <w:rPr>
          <w:rFonts w:ascii="Sitka Display" w:hAnsi="Sitka Display" w:cs="FrankRuehl"/>
          <w:sz w:val="28"/>
          <w:szCs w:val="28"/>
        </w:rPr>
        <w:t>taxes. Tariffs</w:t>
      </w:r>
      <w:r w:rsidR="00F7679D">
        <w:rPr>
          <w:rFonts w:ascii="Sitka Display" w:hAnsi="Sitka Display" w:cs="FrankRuehl"/>
          <w:sz w:val="28"/>
          <w:szCs w:val="28"/>
        </w:rPr>
        <w:t xml:space="preserve"> are frequently used for international trade. Although tariffs keep domestic prices at a high </w:t>
      </w:r>
      <w:r w:rsidR="00201B71">
        <w:rPr>
          <w:rFonts w:ascii="Sitka Display" w:hAnsi="Sitka Display" w:cs="FrankRuehl"/>
          <w:sz w:val="28"/>
          <w:szCs w:val="28"/>
        </w:rPr>
        <w:t>cost,</w:t>
      </w:r>
      <w:r w:rsidR="00F7679D">
        <w:rPr>
          <w:rFonts w:ascii="Sitka Display" w:hAnsi="Sitka Display" w:cs="FrankRuehl"/>
          <w:sz w:val="28"/>
          <w:szCs w:val="28"/>
        </w:rPr>
        <w:t xml:space="preserve"> they can </w:t>
      </w:r>
      <w:r w:rsidR="001E2F6D">
        <w:rPr>
          <w:rFonts w:ascii="Sitka Display" w:hAnsi="Sitka Display" w:cs="FrankRuehl"/>
          <w:sz w:val="28"/>
          <w:szCs w:val="28"/>
        </w:rPr>
        <w:t>affect</w:t>
      </w:r>
      <w:r w:rsidR="00F7679D">
        <w:rPr>
          <w:rFonts w:ascii="Sitka Display" w:hAnsi="Sitka Display" w:cs="FrankRuehl"/>
          <w:sz w:val="28"/>
          <w:szCs w:val="28"/>
        </w:rPr>
        <w:t xml:space="preserve"> consumers as they are then having to pay an </w:t>
      </w:r>
      <w:r w:rsidR="00F7679D" w:rsidRPr="00822C8F">
        <w:rPr>
          <w:rFonts w:ascii="Sitka Display" w:hAnsi="Sitka Display" w:cs="FrankRuehl"/>
          <w:sz w:val="28"/>
          <w:szCs w:val="28"/>
        </w:rPr>
        <w:t>increase.</w:t>
      </w:r>
      <w:r w:rsidR="00822C8F" w:rsidRPr="00822C8F">
        <w:rPr>
          <w:rFonts w:ascii="Sitka Display" w:hAnsi="Sitka Display"/>
          <w:sz w:val="28"/>
          <w:szCs w:val="28"/>
        </w:rPr>
        <w:t xml:space="preserve"> For example, suppose Country A produces phones for £5 each, while Country B manufactures phones for £3 each. If Country A imposes a £1 duty on all phones imported from Country B, the cost of a phone from Country B will be £4. This would make it less appealing for consumers to buy phones from Country B, and they might instead opt to buy phones built in Country A.</w:t>
      </w:r>
      <w:r w:rsidR="00822C8F">
        <w:rPr>
          <w:rFonts w:ascii="Sitka Display" w:hAnsi="Sitka Display"/>
          <w:sz w:val="28"/>
          <w:szCs w:val="28"/>
        </w:rPr>
        <w:t xml:space="preserve"> Taxation Policies also play a key role under the political factors of the PESTLE </w:t>
      </w:r>
      <w:r w:rsidR="00201B71">
        <w:rPr>
          <w:rFonts w:ascii="Sitka Display" w:hAnsi="Sitka Display"/>
          <w:sz w:val="28"/>
          <w:szCs w:val="28"/>
        </w:rPr>
        <w:t xml:space="preserve">analysis. This involves how the government manage and produce a revenue of taxes from businesses and how it is regenerated into funding schools, healthcare and national </w:t>
      </w:r>
      <w:r w:rsidR="001E2F6D">
        <w:rPr>
          <w:rFonts w:ascii="Sitka Display" w:hAnsi="Sitka Display"/>
          <w:sz w:val="28"/>
          <w:szCs w:val="28"/>
        </w:rPr>
        <w:t xml:space="preserve">defence. This tends to effect businesses depending on its size and how much money it makes annually and there are procedures in place to ensure of this. For </w:t>
      </w:r>
      <w:r w:rsidR="0072431F">
        <w:rPr>
          <w:rFonts w:ascii="Sitka Display" w:hAnsi="Sitka Display"/>
          <w:sz w:val="28"/>
          <w:szCs w:val="28"/>
        </w:rPr>
        <w:t>example,</w:t>
      </w:r>
      <w:r w:rsidR="001E2F6D">
        <w:rPr>
          <w:rFonts w:ascii="Sitka Display" w:hAnsi="Sitka Display"/>
          <w:sz w:val="28"/>
          <w:szCs w:val="28"/>
        </w:rPr>
        <w:t xml:space="preserve"> in the United Kingdom the amount of tax you pay annually depends on how much of your income is your personal allowance and how much of your income falls within each tax band. If you have a personal allowance of £12,570 there is a 0% tax rate</w:t>
      </w:r>
      <w:r w:rsidR="002C7EC3">
        <w:rPr>
          <w:rFonts w:ascii="Sitka Display" w:hAnsi="Sitka Display"/>
          <w:sz w:val="28"/>
          <w:szCs w:val="28"/>
        </w:rPr>
        <w:t xml:space="preserve">. Corruptions in the government </w:t>
      </w:r>
      <w:r w:rsidR="002C7EC3" w:rsidRPr="002C7EC3">
        <w:rPr>
          <w:rFonts w:ascii="Sitka Display" w:hAnsi="Sitka Display"/>
          <w:sz w:val="28"/>
          <w:szCs w:val="28"/>
        </w:rPr>
        <w:t>frequently results in economic inefficiency and loss. It restricts investment and stifles economic progress by creating an uncertain business climate.</w:t>
      </w:r>
      <w:r w:rsidR="002C7EC3">
        <w:rPr>
          <w:rFonts w:ascii="Sitka Display" w:hAnsi="Sitka Display"/>
          <w:sz w:val="28"/>
          <w:szCs w:val="28"/>
        </w:rPr>
        <w:t xml:space="preserve"> It can drive consumers away and de motivate employees weakening the work environment due to this external reason.</w:t>
      </w:r>
      <w:r w:rsidR="004C7346" w:rsidRPr="004C7346">
        <w:t xml:space="preserve"> </w:t>
      </w:r>
      <w:r w:rsidR="004C7346" w:rsidRPr="004C7346">
        <w:rPr>
          <w:rFonts w:ascii="Sitka Display" w:hAnsi="Sitka Display"/>
          <w:sz w:val="28"/>
          <w:szCs w:val="28"/>
        </w:rPr>
        <w:t>Organisations that engage in corrupt practices suffer serious legal and financial consequences, including heavy fines and harsh penalties. This affects not only the organization's financial health, but also its long-term viability.</w:t>
      </w:r>
    </w:p>
    <w:p w14:paraId="485B0118" w14:textId="2A9A7AAD" w:rsidR="009A49A1" w:rsidRDefault="009A49A1" w:rsidP="002C7EC3">
      <w:pPr>
        <w:rPr>
          <w:rFonts w:ascii="Sitka Display" w:hAnsi="Sitka Display"/>
          <w:color w:val="0000FF"/>
          <w:sz w:val="36"/>
          <w:szCs w:val="36"/>
          <w:u w:val="single"/>
        </w:rPr>
      </w:pPr>
      <w:r w:rsidRPr="009A49A1">
        <w:rPr>
          <w:rFonts w:ascii="Sitka Display" w:hAnsi="Sitka Display"/>
          <w:color w:val="0000FF"/>
          <w:sz w:val="36"/>
          <w:szCs w:val="36"/>
          <w:u w:val="single"/>
        </w:rPr>
        <w:t>Economic</w:t>
      </w:r>
    </w:p>
    <w:p w14:paraId="714648B1" w14:textId="2426272C" w:rsidR="009A49A1" w:rsidRPr="009A49A1" w:rsidRDefault="002A21C5" w:rsidP="002C7EC3">
      <w:pPr>
        <w:rPr>
          <w:rFonts w:ascii="Sitka Display" w:hAnsi="Sitka Display"/>
          <w:sz w:val="28"/>
          <w:szCs w:val="28"/>
        </w:rPr>
      </w:pPr>
      <w:r>
        <w:rPr>
          <w:rFonts w:ascii="Sitka Display" w:hAnsi="Sitka Display"/>
          <w:sz w:val="28"/>
          <w:szCs w:val="28"/>
        </w:rPr>
        <w:lastRenderedPageBreak/>
        <w:t xml:space="preserve">Economical aspects include economic </w:t>
      </w:r>
      <w:r w:rsidR="003319A1">
        <w:rPr>
          <w:rFonts w:ascii="Sitka Display" w:hAnsi="Sitka Display"/>
          <w:sz w:val="28"/>
          <w:szCs w:val="28"/>
        </w:rPr>
        <w:t>growth, gross</w:t>
      </w:r>
      <w:r>
        <w:rPr>
          <w:rFonts w:ascii="Sitka Display" w:hAnsi="Sitka Display"/>
          <w:sz w:val="28"/>
          <w:szCs w:val="28"/>
        </w:rPr>
        <w:t xml:space="preserve"> domestic product which is the value of goods </w:t>
      </w:r>
      <w:r w:rsidR="003319A1">
        <w:rPr>
          <w:rFonts w:ascii="Sitka Display" w:hAnsi="Sitka Display"/>
          <w:sz w:val="28"/>
          <w:szCs w:val="28"/>
        </w:rPr>
        <w:t>and provided services.</w:t>
      </w:r>
      <w:r w:rsidR="003319A1">
        <w:rPr>
          <w:noProof/>
        </w:rPr>
        <w:drawing>
          <wp:inline distT="0" distB="0" distL="0" distR="0" wp14:anchorId="249DE376" wp14:editId="40002148">
            <wp:extent cx="5731510" cy="2562225"/>
            <wp:effectExtent l="0" t="0" r="2540" b="9525"/>
            <wp:docPr id="813452118" name="Picture 1" descr="What is G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GD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62225"/>
                    </a:xfrm>
                    <a:prstGeom prst="rect">
                      <a:avLst/>
                    </a:prstGeom>
                    <a:noFill/>
                    <a:ln>
                      <a:noFill/>
                    </a:ln>
                  </pic:spPr>
                </pic:pic>
              </a:graphicData>
            </a:graphic>
          </wp:inline>
        </w:drawing>
      </w:r>
    </w:p>
    <w:p w14:paraId="037AB211" w14:textId="35DF41F6" w:rsidR="001B03B1" w:rsidRPr="001B127F" w:rsidRDefault="00613F5B" w:rsidP="001B03B1">
      <w:pPr>
        <w:rPr>
          <w:rFonts w:ascii="Sitka Display" w:hAnsi="Sitka Display" w:cs="FrankRuehl"/>
          <w:sz w:val="28"/>
          <w:szCs w:val="28"/>
        </w:rPr>
      </w:pPr>
      <w:r w:rsidRPr="00613F5B">
        <w:rPr>
          <w:rFonts w:ascii="Sitka Display" w:hAnsi="Sitka Display" w:cs="FrankRuehl"/>
          <w:sz w:val="28"/>
          <w:szCs w:val="28"/>
        </w:rPr>
        <w:t>The ratio of unemployed to employed persons can have an impact on businesses. For example, during the COVID-19 pandemic, many sectors were disrupted, and many occupations became remote. People's incomes decreased and revenue was stagnating, forcing businesses to find money just to pay their personnel</w:t>
      </w:r>
      <w:r w:rsidR="001B127F">
        <w:rPr>
          <w:rFonts w:ascii="Sitka Display" w:hAnsi="Sitka Display" w:cs="FrankRuehl"/>
          <w:sz w:val="28"/>
          <w:szCs w:val="28"/>
        </w:rPr>
        <w:t>.</w:t>
      </w:r>
      <w:r w:rsidR="001B127F" w:rsidRPr="001B127F">
        <w:rPr>
          <w:rFonts w:ascii="Times New Roman" w:eastAsia="Times New Roman" w:hAnsi="Times New Roman" w:cs="Times New Roman"/>
          <w:kern w:val="0"/>
          <w:sz w:val="24"/>
          <w:szCs w:val="24"/>
          <w:lang w:eastAsia="en-GB"/>
          <w14:ligatures w14:val="none"/>
        </w:rPr>
        <w:t xml:space="preserve"> </w:t>
      </w:r>
      <w:r w:rsidR="001B127F" w:rsidRPr="001B127F">
        <w:rPr>
          <w:rFonts w:ascii="Sitka Display" w:hAnsi="Sitka Display" w:cs="FrankRuehl"/>
          <w:sz w:val="28"/>
          <w:szCs w:val="28"/>
        </w:rPr>
        <w:t>Inflation rates, which are increases in the price of anything over time, vary around the globe, and this can be attributed to reasons such as high demand or a scarcity of resources, as well as political conflict and debate</w:t>
      </w:r>
      <w:r w:rsidR="001B127F">
        <w:rPr>
          <w:rFonts w:ascii="Sitka Display" w:hAnsi="Sitka Display" w:cs="FrankRuehl"/>
          <w:sz w:val="28"/>
          <w:szCs w:val="28"/>
        </w:rPr>
        <w:t>.</w:t>
      </w:r>
      <w:r w:rsidR="001B127F" w:rsidRPr="001B127F">
        <w:rPr>
          <w:rFonts w:ascii="Times New Roman" w:eastAsia="Times New Roman" w:hAnsi="Times New Roman" w:cs="Times New Roman"/>
          <w:kern w:val="0"/>
          <w:sz w:val="24"/>
          <w:szCs w:val="24"/>
          <w:lang w:eastAsia="en-GB"/>
          <w14:ligatures w14:val="none"/>
        </w:rPr>
        <w:t xml:space="preserve"> </w:t>
      </w:r>
      <w:r w:rsidR="001B127F" w:rsidRPr="001B127F">
        <w:rPr>
          <w:rFonts w:ascii="Sitka Display" w:hAnsi="Sitka Display" w:cs="FrankRuehl"/>
          <w:sz w:val="28"/>
          <w:szCs w:val="28"/>
        </w:rPr>
        <w:t xml:space="preserve">Currency rates fluctuate somewhat from time to time. One </w:t>
      </w:r>
      <w:r w:rsidR="00EA6E9F">
        <w:rPr>
          <w:rFonts w:ascii="Sitka Display" w:hAnsi="Sitka Display" w:cs="FrankRuehl"/>
          <w:sz w:val="28"/>
          <w:szCs w:val="28"/>
        </w:rPr>
        <w:t xml:space="preserve">US </w:t>
      </w:r>
      <w:r w:rsidR="001B127F" w:rsidRPr="001B127F">
        <w:rPr>
          <w:rFonts w:ascii="Sitka Display" w:hAnsi="Sitka Display" w:cs="FrankRuehl"/>
          <w:sz w:val="28"/>
          <w:szCs w:val="28"/>
        </w:rPr>
        <w:t>dollar equals £0.77 in British pounds, and this varies by country, therefore global organisations must be conscious of this when expanding and functioning</w:t>
      </w:r>
      <w:r w:rsidR="001B127F">
        <w:rPr>
          <w:rFonts w:ascii="Sitka Display" w:hAnsi="Sitka Display" w:cs="FrankRuehl"/>
          <w:sz w:val="28"/>
          <w:szCs w:val="28"/>
        </w:rPr>
        <w:t>. An amount of money lended out at an</w:t>
      </w:r>
      <w:r w:rsidR="001B03B1">
        <w:rPr>
          <w:rFonts w:ascii="Sitka Display" w:hAnsi="Sitka Display" w:cs="FrankRuehl"/>
          <w:sz w:val="28"/>
          <w:szCs w:val="28"/>
        </w:rPr>
        <w:t xml:space="preserve"> expense. </w:t>
      </w:r>
      <w:r w:rsidR="001B03B1" w:rsidRPr="001B127F">
        <w:rPr>
          <w:rFonts w:ascii="Sitka Display" w:hAnsi="Sitka Display" w:cs="FrankRuehl"/>
          <w:sz w:val="28"/>
          <w:szCs w:val="28"/>
        </w:rPr>
        <w:t>interest rate is the sum that you pay to borrow money, expressed as a percentage of the entire loan amount. The higher the percentage, the more you must pay back for a loan of a given size.</w:t>
      </w:r>
      <w:r w:rsidR="001B03B1">
        <w:rPr>
          <w:rFonts w:ascii="Sitka Display" w:hAnsi="Sitka Display" w:cs="FrankRuehl"/>
          <w:sz w:val="28"/>
          <w:szCs w:val="28"/>
        </w:rPr>
        <w:t xml:space="preserve"> These tend to affect the banking and finance sector.</w:t>
      </w:r>
    </w:p>
    <w:p w14:paraId="5CC1AAC7" w14:textId="77777777" w:rsidR="001B127F" w:rsidRDefault="001B127F" w:rsidP="001B127F">
      <w:pPr>
        <w:rPr>
          <w:rFonts w:ascii="Sitka Display" w:hAnsi="Sitka Display" w:cs="FrankRuehl"/>
          <w:sz w:val="28"/>
          <w:szCs w:val="28"/>
        </w:rPr>
      </w:pPr>
    </w:p>
    <w:p w14:paraId="760684DD" w14:textId="3693B59F" w:rsidR="001B127F" w:rsidRDefault="001B127F" w:rsidP="001B127F">
      <w:pPr>
        <w:rPr>
          <w:rFonts w:ascii="Sitka Display" w:hAnsi="Sitka Display" w:cs="FrankRuehl"/>
          <w:color w:val="0000FF"/>
          <w:sz w:val="32"/>
          <w:szCs w:val="32"/>
          <w:u w:val="single"/>
        </w:rPr>
      </w:pPr>
      <w:r w:rsidRPr="001B127F">
        <w:rPr>
          <w:rFonts w:ascii="Sitka Display" w:hAnsi="Sitka Display" w:cs="FrankRuehl"/>
          <w:color w:val="0000FF"/>
          <w:sz w:val="32"/>
          <w:szCs w:val="32"/>
          <w:u w:val="single"/>
        </w:rPr>
        <w:t>Social</w:t>
      </w:r>
    </w:p>
    <w:p w14:paraId="57D46775" w14:textId="5864FB13" w:rsidR="00AD62F6" w:rsidRPr="007A3D1A" w:rsidRDefault="00723C6F" w:rsidP="00AD62F6">
      <w:pPr>
        <w:rPr>
          <w:rFonts w:ascii="Sitka Display" w:hAnsi="Sitka Display" w:cs="FrankRuehl"/>
          <w:color w:val="000000" w:themeColor="text1"/>
          <w:sz w:val="28"/>
          <w:szCs w:val="28"/>
        </w:rPr>
      </w:pPr>
      <w:r w:rsidRPr="007A3D1A">
        <w:rPr>
          <w:rFonts w:ascii="Sitka Display" w:hAnsi="Sitka Display" w:cs="FrankRuehl"/>
          <w:color w:val="000000" w:themeColor="text1"/>
          <w:sz w:val="28"/>
          <w:szCs w:val="28"/>
        </w:rPr>
        <w:t xml:space="preserve">Social influences include cultural norms and expectations, understanding of health issues, increased population rates, age distribution, career preferences, health, and safety. These characteristics help businesses plan their marketing analytics and strategy more effectively. Trends in behaviour patterns of consumers </w:t>
      </w:r>
      <w:r w:rsidR="007A3D1A" w:rsidRPr="007A3D1A">
        <w:rPr>
          <w:rFonts w:ascii="Sitka Display" w:hAnsi="Sitka Display" w:cs="FrankRuehl"/>
          <w:color w:val="000000" w:themeColor="text1"/>
          <w:sz w:val="28"/>
          <w:szCs w:val="28"/>
        </w:rPr>
        <w:t xml:space="preserve">and age groups </w:t>
      </w:r>
      <w:r w:rsidRPr="007A3D1A">
        <w:rPr>
          <w:rFonts w:ascii="Sitka Display" w:hAnsi="Sitka Display" w:cs="FrankRuehl"/>
          <w:color w:val="000000" w:themeColor="text1"/>
          <w:sz w:val="28"/>
          <w:szCs w:val="28"/>
        </w:rPr>
        <w:t xml:space="preserve">for example the fast-paced fashion industry are constantly being altered and changed and businesses increase product prices that </w:t>
      </w:r>
      <w:r w:rsidRPr="007A3D1A">
        <w:rPr>
          <w:rFonts w:ascii="Sitka Display" w:hAnsi="Sitka Display" w:cs="FrankRuehl"/>
          <w:color w:val="000000" w:themeColor="text1"/>
          <w:sz w:val="28"/>
          <w:szCs w:val="28"/>
        </w:rPr>
        <w:lastRenderedPageBreak/>
        <w:t>is high demand. The recent and ongoing controversy between Israel and Palestine is an example of how businesses have been affected by social views on the politics behind it.</w:t>
      </w:r>
      <w:r w:rsidR="00CE1CB5" w:rsidRPr="007A3D1A">
        <w:rPr>
          <w:rFonts w:ascii="Sitka Display" w:hAnsi="Sitka Display" w:cs="FrankRuehl"/>
          <w:color w:val="000000" w:themeColor="text1"/>
          <w:sz w:val="28"/>
          <w:szCs w:val="28"/>
        </w:rPr>
        <w:t xml:space="preserve"> </w:t>
      </w:r>
      <w:r w:rsidRPr="007A3D1A">
        <w:rPr>
          <w:rFonts w:ascii="Sitka Display" w:hAnsi="Sitka Display" w:cs="FrankRuehl"/>
          <w:color w:val="000000" w:themeColor="text1"/>
          <w:sz w:val="28"/>
          <w:szCs w:val="28"/>
        </w:rPr>
        <w:t>Starbucks is one of the most high-profile firms to be swept up in the conflict over the Israel-Gaza war.</w:t>
      </w:r>
      <w:r w:rsidRPr="007A3D1A">
        <w:rPr>
          <w:rFonts w:ascii="Sitka Display" w:hAnsi="Sitka Display" w:cs="FrankRuehl"/>
          <w:color w:val="000000" w:themeColor="text1"/>
          <w:sz w:val="28"/>
          <w:szCs w:val="28"/>
        </w:rPr>
        <w:cr/>
        <w:t xml:space="preserve"> Zara and M&amp;S have both been criticised for adverts filmed long before the conflict, which people criticised for seeming to make light of death in Gaza. Companies such as McDonald's, Google, and TikTok have also faced scrutiny, from staff and customers, over what they did or did not say about the conflict. Natalie </w:t>
      </w:r>
      <w:proofErr w:type="gramStart"/>
      <w:r w:rsidRPr="007A3D1A">
        <w:rPr>
          <w:rFonts w:ascii="Sitka Display" w:hAnsi="Sitka Display" w:cs="FrankRuehl"/>
          <w:color w:val="000000" w:themeColor="text1"/>
          <w:sz w:val="28"/>
          <w:szCs w:val="28"/>
        </w:rPr>
        <w:t>Sherman ,</w:t>
      </w:r>
      <w:proofErr w:type="gramEnd"/>
      <w:r w:rsidRPr="007A3D1A">
        <w:rPr>
          <w:rFonts w:ascii="Sitka Display" w:hAnsi="Sitka Display" w:cs="FrankRuehl"/>
          <w:color w:val="000000" w:themeColor="text1"/>
          <w:sz w:val="28"/>
          <w:szCs w:val="28"/>
        </w:rPr>
        <w:t>2023.</w:t>
      </w:r>
      <w:r w:rsidR="00684588" w:rsidRPr="007A3D1A">
        <w:rPr>
          <w:rFonts w:ascii="Sitka Display" w:hAnsi="Sitka Display" w:cs="FrankRuehl"/>
          <w:color w:val="000000" w:themeColor="text1"/>
          <w:sz w:val="28"/>
          <w:szCs w:val="28"/>
        </w:rPr>
        <w:t xml:space="preserve">Education can </w:t>
      </w:r>
      <w:proofErr w:type="spellStart"/>
      <w:r w:rsidR="00684588" w:rsidRPr="007A3D1A">
        <w:rPr>
          <w:rFonts w:ascii="Sitka Display" w:hAnsi="Sitka Display" w:cs="FrankRuehl"/>
          <w:color w:val="000000" w:themeColor="text1"/>
          <w:sz w:val="28"/>
          <w:szCs w:val="28"/>
        </w:rPr>
        <w:t>effect</w:t>
      </w:r>
      <w:proofErr w:type="spellEnd"/>
      <w:r w:rsidR="00684588" w:rsidRPr="007A3D1A">
        <w:rPr>
          <w:rFonts w:ascii="Sitka Display" w:hAnsi="Sitka Display" w:cs="FrankRuehl"/>
          <w:color w:val="000000" w:themeColor="text1"/>
          <w:sz w:val="28"/>
          <w:szCs w:val="28"/>
        </w:rPr>
        <w:t xml:space="preserve"> the employment </w:t>
      </w:r>
      <w:r w:rsidR="00AD62F6" w:rsidRPr="007A3D1A">
        <w:rPr>
          <w:rFonts w:ascii="Sitka Display" w:hAnsi="Sitka Display" w:cs="FrankRuehl"/>
          <w:color w:val="000000" w:themeColor="text1"/>
          <w:sz w:val="28"/>
          <w:szCs w:val="28"/>
        </w:rPr>
        <w:t>sector</w:t>
      </w:r>
      <w:r w:rsidR="00684588" w:rsidRPr="007A3D1A">
        <w:rPr>
          <w:rFonts w:ascii="Sitka Display" w:hAnsi="Sitka Display" w:cs="FrankRuehl"/>
          <w:color w:val="000000" w:themeColor="text1"/>
          <w:sz w:val="28"/>
          <w:szCs w:val="28"/>
        </w:rPr>
        <w:t xml:space="preserve"> people get into for example university </w:t>
      </w:r>
      <w:proofErr w:type="spellStart"/>
      <w:r w:rsidR="00684588" w:rsidRPr="007A3D1A">
        <w:rPr>
          <w:rFonts w:ascii="Sitka Display" w:hAnsi="Sitka Display" w:cs="FrankRuehl"/>
          <w:color w:val="000000" w:themeColor="text1"/>
          <w:sz w:val="28"/>
          <w:szCs w:val="28"/>
        </w:rPr>
        <w:t>drop out</w:t>
      </w:r>
      <w:proofErr w:type="spellEnd"/>
      <w:r w:rsidR="00684588" w:rsidRPr="007A3D1A">
        <w:rPr>
          <w:rFonts w:ascii="Sitka Display" w:hAnsi="Sitka Display" w:cs="FrankRuehl"/>
          <w:color w:val="000000" w:themeColor="text1"/>
          <w:sz w:val="28"/>
          <w:szCs w:val="28"/>
        </w:rPr>
        <w:t xml:space="preserve"> rates</w:t>
      </w:r>
      <w:r w:rsidR="00AD62F6" w:rsidRPr="007A3D1A">
        <w:rPr>
          <w:rFonts w:ascii="Sitka Display" w:hAnsi="Sitka Display" w:cs="FrankRuehl"/>
          <w:color w:val="000000" w:themeColor="text1"/>
          <w:sz w:val="28"/>
          <w:szCs w:val="28"/>
        </w:rPr>
        <w:t>,</w:t>
      </w:r>
      <w:r w:rsidR="00AD62F6" w:rsidRPr="007A3D1A">
        <w:rPr>
          <w:rFonts w:ascii="Arial" w:hAnsi="Arial" w:cs="Arial"/>
          <w:color w:val="707070"/>
          <w:sz w:val="28"/>
          <w:szCs w:val="28"/>
        </w:rPr>
        <w:t xml:space="preserve"> </w:t>
      </w:r>
      <w:r w:rsidR="00AD62F6" w:rsidRPr="007A3D1A">
        <w:rPr>
          <w:rFonts w:ascii="Sitka Display" w:hAnsi="Sitka Display" w:cs="FrankRuehl"/>
          <w:color w:val="000000" w:themeColor="text1"/>
          <w:sz w:val="28"/>
          <w:szCs w:val="28"/>
        </w:rPr>
        <w:t xml:space="preserve">6 in every 100 (6.3%) - that's how many students drop out of university in the UK on </w:t>
      </w:r>
      <w:r w:rsidR="00AD62F6" w:rsidRPr="007A3D1A">
        <w:rPr>
          <w:rFonts w:ascii="Sitka Display" w:hAnsi="Sitka Display" w:cs="FrankRuehl"/>
          <w:color w:val="000000" w:themeColor="text1"/>
          <w:sz w:val="28"/>
          <w:szCs w:val="28"/>
        </w:rPr>
        <w:t xml:space="preserve">average. Degrees that are frequently gravitated also dictate the industries entered. </w:t>
      </w:r>
      <w:r w:rsidR="00AD62F6" w:rsidRPr="007A3D1A">
        <w:rPr>
          <w:rFonts w:ascii="Sitka Display" w:hAnsi="Sitka Display" w:cs="FrankRuehl"/>
          <w:color w:val="000000" w:themeColor="text1"/>
          <w:sz w:val="28"/>
          <w:szCs w:val="28"/>
        </w:rPr>
        <w:t xml:space="preserve">Public health trends like </w:t>
      </w:r>
      <w:r w:rsidR="00AD62F6" w:rsidRPr="007A3D1A">
        <w:rPr>
          <w:rFonts w:ascii="Sitka Display" w:hAnsi="Sitka Display" w:cs="FrankRuehl"/>
          <w:color w:val="000000" w:themeColor="text1"/>
          <w:sz w:val="28"/>
          <w:szCs w:val="28"/>
          <w:u w:val="single"/>
        </w:rPr>
        <w:t>Covid</w:t>
      </w:r>
      <w:r w:rsidR="00AD62F6" w:rsidRPr="007A3D1A">
        <w:rPr>
          <w:rFonts w:ascii="Sitka Display" w:hAnsi="Sitka Display" w:cs="FrankRuehl"/>
          <w:color w:val="000000" w:themeColor="text1"/>
          <w:sz w:val="28"/>
          <w:szCs w:val="28"/>
          <w:u w:val="single"/>
        </w:rPr>
        <w:t>-</w:t>
      </w:r>
      <w:r w:rsidR="00AD62F6" w:rsidRPr="007A3D1A">
        <w:rPr>
          <w:rFonts w:ascii="Sitka Display" w:hAnsi="Sitka Display" w:cs="FrankRuehl"/>
          <w:color w:val="000000" w:themeColor="text1"/>
          <w:sz w:val="28"/>
          <w:szCs w:val="28"/>
          <w:u w:val="single"/>
        </w:rPr>
        <w:t>19</w:t>
      </w:r>
      <w:r w:rsidR="00AD62F6" w:rsidRPr="007A3D1A">
        <w:rPr>
          <w:rFonts w:ascii="Sitka Display" w:hAnsi="Sitka Display" w:cs="FrankRuehl"/>
          <w:color w:val="000000" w:themeColor="text1"/>
          <w:sz w:val="28"/>
          <w:szCs w:val="28"/>
        </w:rPr>
        <w:t xml:space="preserve"> touched so many organisations, especially customer service and human contact sectors, th</w:t>
      </w:r>
      <w:r w:rsidR="00AD62F6" w:rsidRPr="007A3D1A">
        <w:rPr>
          <w:rFonts w:ascii="Sitka Display" w:hAnsi="Sitka Display" w:cs="FrankRuehl"/>
          <w:color w:val="000000" w:themeColor="text1"/>
          <w:sz w:val="28"/>
          <w:szCs w:val="28"/>
        </w:rPr>
        <w:t>erefore</w:t>
      </w:r>
      <w:r w:rsidR="00AD62F6" w:rsidRPr="007A3D1A">
        <w:rPr>
          <w:rFonts w:ascii="Sitka Display" w:hAnsi="Sitka Display" w:cs="FrankRuehl"/>
          <w:color w:val="000000" w:themeColor="text1"/>
          <w:sz w:val="28"/>
          <w:szCs w:val="28"/>
        </w:rPr>
        <w:t xml:space="preserve"> it is necessary for organisations to </w:t>
      </w:r>
      <w:r w:rsidR="007A3D1A" w:rsidRPr="007A3D1A">
        <w:rPr>
          <w:rFonts w:ascii="Sitka Display" w:hAnsi="Sitka Display" w:cs="FrankRuehl"/>
          <w:color w:val="000000" w:themeColor="text1"/>
          <w:sz w:val="28"/>
          <w:szCs w:val="28"/>
        </w:rPr>
        <w:t>maintain awareness</w:t>
      </w:r>
      <w:r w:rsidR="00AD62F6" w:rsidRPr="007A3D1A">
        <w:rPr>
          <w:rFonts w:ascii="Sitka Display" w:hAnsi="Sitka Display" w:cs="FrankRuehl"/>
          <w:color w:val="000000" w:themeColor="text1"/>
          <w:sz w:val="28"/>
          <w:szCs w:val="28"/>
        </w:rPr>
        <w:t xml:space="preserve"> </w:t>
      </w:r>
      <w:r w:rsidR="007A3D1A" w:rsidRPr="007A3D1A">
        <w:rPr>
          <w:rFonts w:ascii="Sitka Display" w:hAnsi="Sitka Display" w:cs="FrankRuehl"/>
          <w:color w:val="000000" w:themeColor="text1"/>
          <w:sz w:val="28"/>
          <w:szCs w:val="28"/>
        </w:rPr>
        <w:t>on</w:t>
      </w:r>
      <w:r w:rsidR="00AD62F6" w:rsidRPr="007A3D1A">
        <w:rPr>
          <w:rFonts w:ascii="Sitka Display" w:hAnsi="Sitka Display" w:cs="FrankRuehl"/>
          <w:color w:val="000000" w:themeColor="text1"/>
          <w:sz w:val="28"/>
          <w:szCs w:val="28"/>
        </w:rPr>
        <w:t xml:space="preserve"> viruses, infections, or health issues that can emerge.</w:t>
      </w:r>
    </w:p>
    <w:p w14:paraId="019F2EE2" w14:textId="0A91D8CF" w:rsidR="00723C6F" w:rsidRPr="00723C6F" w:rsidRDefault="00723C6F" w:rsidP="001B127F">
      <w:pPr>
        <w:rPr>
          <w:rFonts w:ascii="Sitka Display" w:hAnsi="Sitka Display" w:cs="FrankRuehl"/>
          <w:color w:val="000000" w:themeColor="text1"/>
          <w:sz w:val="32"/>
          <w:szCs w:val="32"/>
        </w:rPr>
      </w:pPr>
    </w:p>
    <w:p w14:paraId="5CA555F0" w14:textId="4593990F" w:rsidR="001B03B1" w:rsidRDefault="00AD4A9E" w:rsidP="001B127F">
      <w:pPr>
        <w:rPr>
          <w:rFonts w:ascii="Sitka Display" w:hAnsi="Sitka Display" w:cs="FrankRuehl"/>
          <w:color w:val="0000FF"/>
          <w:sz w:val="32"/>
          <w:szCs w:val="32"/>
          <w:u w:val="single"/>
        </w:rPr>
      </w:pPr>
      <w:r>
        <w:rPr>
          <w:rFonts w:ascii="Sitka Display" w:hAnsi="Sitka Display" w:cs="FrankRuehl"/>
          <w:color w:val="0000FF"/>
          <w:sz w:val="32"/>
          <w:szCs w:val="32"/>
          <w:u w:val="single"/>
        </w:rPr>
        <w:t>Technological</w:t>
      </w:r>
    </w:p>
    <w:p w14:paraId="54C83A32" w14:textId="1DFA9A63" w:rsidR="00684588" w:rsidRPr="004710C0" w:rsidRDefault="00D248BE" w:rsidP="001B127F">
      <w:pPr>
        <w:rPr>
          <w:rFonts w:ascii="Sitka Display" w:hAnsi="Sitka Display" w:cs="FrankRuehl"/>
          <w:color w:val="000000" w:themeColor="text1"/>
          <w:sz w:val="28"/>
          <w:szCs w:val="28"/>
        </w:rPr>
      </w:pPr>
      <w:r w:rsidRPr="007A3D1A">
        <w:rPr>
          <w:rFonts w:ascii="Sitka Display" w:hAnsi="Sitka Display" w:cs="FrankRuehl"/>
          <w:color w:val="000000" w:themeColor="text1"/>
          <w:sz w:val="28"/>
          <w:szCs w:val="28"/>
        </w:rPr>
        <w:t>Or</w:t>
      </w:r>
      <w:r>
        <w:rPr>
          <w:rFonts w:ascii="Sitka Display" w:hAnsi="Sitka Display" w:cs="FrankRuehl"/>
          <w:color w:val="000000" w:themeColor="text1"/>
          <w:sz w:val="28"/>
          <w:szCs w:val="28"/>
        </w:rPr>
        <w:t>ganisations, especially</w:t>
      </w:r>
      <w:r w:rsidR="007A3D1A">
        <w:rPr>
          <w:rFonts w:ascii="Sitka Display" w:hAnsi="Sitka Display" w:cs="FrankRuehl"/>
          <w:color w:val="000000" w:themeColor="text1"/>
          <w:sz w:val="28"/>
          <w:szCs w:val="28"/>
        </w:rPr>
        <w:t xml:space="preserve"> </w:t>
      </w:r>
      <w:proofErr w:type="gramStart"/>
      <w:r w:rsidR="007A3D1A">
        <w:rPr>
          <w:rFonts w:ascii="Sitka Display" w:hAnsi="Sitka Display" w:cs="FrankRuehl"/>
          <w:color w:val="000000" w:themeColor="text1"/>
          <w:sz w:val="28"/>
          <w:szCs w:val="28"/>
        </w:rPr>
        <w:t>In</w:t>
      </w:r>
      <w:proofErr w:type="gramEnd"/>
      <w:r w:rsidR="007A3D1A">
        <w:rPr>
          <w:rFonts w:ascii="Sitka Display" w:hAnsi="Sitka Display" w:cs="FrankRuehl"/>
          <w:color w:val="000000" w:themeColor="text1"/>
          <w:sz w:val="28"/>
          <w:szCs w:val="28"/>
        </w:rPr>
        <w:t xml:space="preserve"> the tech sector are consistently evolving and advancing with new gadgets and systems which are targeted to adapting the needs of </w:t>
      </w:r>
      <w:r>
        <w:rPr>
          <w:rFonts w:ascii="Sitka Display" w:hAnsi="Sitka Display" w:cs="FrankRuehl"/>
          <w:color w:val="000000" w:themeColor="text1"/>
          <w:sz w:val="28"/>
          <w:szCs w:val="28"/>
        </w:rPr>
        <w:t>today’s</w:t>
      </w:r>
      <w:r w:rsidR="007A3D1A">
        <w:rPr>
          <w:rFonts w:ascii="Sitka Display" w:hAnsi="Sitka Display" w:cs="FrankRuehl"/>
          <w:color w:val="000000" w:themeColor="text1"/>
          <w:sz w:val="28"/>
          <w:szCs w:val="28"/>
        </w:rPr>
        <w:t xml:space="preserve"> </w:t>
      </w:r>
      <w:r>
        <w:rPr>
          <w:rFonts w:ascii="Sitka Display" w:hAnsi="Sitka Display" w:cs="FrankRuehl"/>
          <w:color w:val="000000" w:themeColor="text1"/>
          <w:sz w:val="28"/>
          <w:szCs w:val="28"/>
        </w:rPr>
        <w:t>population. Brands</w:t>
      </w:r>
      <w:r w:rsidR="007A3D1A">
        <w:rPr>
          <w:rFonts w:ascii="Sitka Display" w:hAnsi="Sitka Display" w:cs="FrankRuehl"/>
          <w:color w:val="000000" w:themeColor="text1"/>
          <w:sz w:val="28"/>
          <w:szCs w:val="28"/>
        </w:rPr>
        <w:t xml:space="preserve"> are also adapting to those who are disabled or may need further support</w:t>
      </w:r>
      <w:r>
        <w:rPr>
          <w:rFonts w:ascii="Sitka Display" w:hAnsi="Sitka Display" w:cs="FrankRuehl"/>
          <w:color w:val="000000" w:themeColor="text1"/>
          <w:sz w:val="28"/>
          <w:szCs w:val="28"/>
        </w:rPr>
        <w:t xml:space="preserve">. </w:t>
      </w:r>
      <w:r w:rsidRPr="00D248BE">
        <w:rPr>
          <w:rFonts w:ascii="Sitka Display" w:hAnsi="Sitka Display" w:cs="FrankRuehl"/>
          <w:color w:val="000000" w:themeColor="text1"/>
          <w:sz w:val="28"/>
          <w:szCs w:val="28"/>
          <w:u w:val="single"/>
        </w:rPr>
        <w:t>Rohit KVN</w:t>
      </w:r>
      <w:r w:rsidRPr="00D248BE">
        <w:rPr>
          <w:rFonts w:ascii="Sitka Display" w:hAnsi="Sitka Display" w:cs="FrankRuehl"/>
          <w:color w:val="000000" w:themeColor="text1"/>
          <w:sz w:val="28"/>
          <w:szCs w:val="28"/>
          <w:u w:val="single"/>
        </w:rPr>
        <w:t>,2023</w:t>
      </w:r>
      <w:r>
        <w:rPr>
          <w:rFonts w:ascii="Sitka Display" w:hAnsi="Sitka Display" w:cs="FrankRuehl"/>
          <w:color w:val="000000" w:themeColor="text1"/>
          <w:sz w:val="28"/>
          <w:szCs w:val="28"/>
        </w:rPr>
        <w:t xml:space="preserve"> </w:t>
      </w:r>
      <w:r w:rsidRPr="00D248BE">
        <w:rPr>
          <w:rFonts w:ascii="Sitka Display" w:hAnsi="Sitka Display" w:cs="FrankRuehl"/>
          <w:color w:val="000000" w:themeColor="text1"/>
          <w:sz w:val="28"/>
          <w:szCs w:val="28"/>
        </w:rPr>
        <w:t>Wrote an article about how Apple allows individuals with disabilities to live more freely. He discussed how smartphones, computers, smartwatches, and gadgets have become so deeply embedded in our lives that we rarely go a day without using one of them. Magnifying tools, voice overs, and assistive access are some of the Apple features that might help you utilise programs with less difficulty and can make t</w:t>
      </w:r>
      <w:r>
        <w:rPr>
          <w:rFonts w:ascii="Sitka Display" w:hAnsi="Sitka Display" w:cs="FrankRuehl"/>
          <w:color w:val="000000" w:themeColor="text1"/>
          <w:sz w:val="28"/>
          <w:szCs w:val="28"/>
        </w:rPr>
        <w:t>a</w:t>
      </w:r>
      <w:r w:rsidRPr="00D248BE">
        <w:rPr>
          <w:rFonts w:ascii="Sitka Display" w:hAnsi="Sitka Display" w:cs="FrankRuehl"/>
          <w:color w:val="000000" w:themeColor="text1"/>
          <w:sz w:val="28"/>
          <w:szCs w:val="28"/>
        </w:rPr>
        <w:t>sks like grocery shopping or communicating with friends easier.</w:t>
      </w:r>
      <w:r>
        <w:rPr>
          <w:rFonts w:ascii="Sitka Display" w:hAnsi="Sitka Display" w:cs="FrankRuehl"/>
          <w:color w:val="000000" w:themeColor="text1"/>
          <w:sz w:val="28"/>
          <w:szCs w:val="28"/>
        </w:rPr>
        <w:t xml:space="preserve"> Research and de</w:t>
      </w:r>
      <w:r w:rsidR="003C0C0A">
        <w:rPr>
          <w:rFonts w:ascii="Sitka Display" w:hAnsi="Sitka Display" w:cs="FrankRuehl"/>
          <w:color w:val="000000" w:themeColor="text1"/>
          <w:sz w:val="28"/>
          <w:szCs w:val="28"/>
        </w:rPr>
        <w:t>velopment (R&amp;D activities) is the process a business will go through to study and improve its service or product, it includes testing, trialling, design analysis and optimization it’s a required to ensure safety for consumption and tax and budgets are managed correctly. The rate that products are pr</w:t>
      </w:r>
      <w:r w:rsidR="004710C0">
        <w:rPr>
          <w:rFonts w:ascii="Sitka Display" w:hAnsi="Sitka Display" w:cs="FrankRuehl"/>
          <w:color w:val="000000" w:themeColor="text1"/>
          <w:sz w:val="28"/>
          <w:szCs w:val="28"/>
        </w:rPr>
        <w:t>oduced</w:t>
      </w:r>
      <w:r w:rsidR="003C0C0A">
        <w:rPr>
          <w:rFonts w:ascii="Sitka Display" w:hAnsi="Sitka Display" w:cs="FrankRuehl"/>
          <w:color w:val="000000" w:themeColor="text1"/>
          <w:sz w:val="28"/>
          <w:szCs w:val="28"/>
        </w:rPr>
        <w:t xml:space="preserve"> out and whether this is via manufacturing working or produced with technology</w:t>
      </w:r>
      <w:r w:rsidR="004710C0">
        <w:rPr>
          <w:rFonts w:ascii="Sitka Display" w:hAnsi="Sitka Display" w:cs="FrankRuehl"/>
          <w:color w:val="000000" w:themeColor="text1"/>
          <w:sz w:val="28"/>
          <w:szCs w:val="28"/>
        </w:rPr>
        <w:t xml:space="preserve">. The use of cybersecurity systems to ensure private data is protected and accessed when </w:t>
      </w:r>
      <w:proofErr w:type="gramStart"/>
      <w:r w:rsidR="004710C0">
        <w:rPr>
          <w:rFonts w:ascii="Sitka Display" w:hAnsi="Sitka Display" w:cs="FrankRuehl"/>
          <w:color w:val="000000" w:themeColor="text1"/>
          <w:sz w:val="28"/>
          <w:szCs w:val="28"/>
        </w:rPr>
        <w:t>necessary</w:t>
      </w:r>
      <w:proofErr w:type="gramEnd"/>
      <w:r w:rsidR="004710C0">
        <w:rPr>
          <w:rFonts w:ascii="Sitka Display" w:hAnsi="Sitka Display" w:cs="FrankRuehl"/>
          <w:color w:val="000000" w:themeColor="text1"/>
          <w:sz w:val="28"/>
          <w:szCs w:val="28"/>
        </w:rPr>
        <w:t xml:space="preserve"> with limited access and organisations are secured should be implemented to prevent theft and exposed information this is an legal </w:t>
      </w:r>
      <w:r w:rsidR="004710C0">
        <w:rPr>
          <w:rFonts w:ascii="Sitka Display" w:hAnsi="Sitka Display" w:cs="FrankRuehl"/>
          <w:color w:val="000000" w:themeColor="text1"/>
          <w:sz w:val="28"/>
          <w:szCs w:val="28"/>
        </w:rPr>
        <w:lastRenderedPageBreak/>
        <w:t>requirement in many places.</w:t>
      </w:r>
      <w:r w:rsidRPr="00D248BE">
        <w:rPr>
          <w:rFonts w:ascii="Sitka Display" w:hAnsi="Sitka Display" w:cs="FrankRuehl"/>
          <w:color w:val="000000" w:themeColor="text1"/>
          <w:sz w:val="28"/>
          <w:szCs w:val="28"/>
        </w:rPr>
        <w:br/>
      </w:r>
    </w:p>
    <w:p w14:paraId="6BF16C43" w14:textId="6CEBA4A3" w:rsidR="00AD4A9E" w:rsidRDefault="00AD4A9E" w:rsidP="001B127F">
      <w:pPr>
        <w:rPr>
          <w:rFonts w:ascii="Sitka Display" w:hAnsi="Sitka Display" w:cs="FrankRuehl"/>
          <w:color w:val="0000FF"/>
          <w:sz w:val="32"/>
          <w:szCs w:val="32"/>
          <w:u w:val="single"/>
        </w:rPr>
      </w:pPr>
      <w:r>
        <w:rPr>
          <w:rFonts w:ascii="Sitka Display" w:hAnsi="Sitka Display" w:cs="FrankRuehl"/>
          <w:color w:val="0000FF"/>
          <w:sz w:val="32"/>
          <w:szCs w:val="32"/>
          <w:u w:val="single"/>
        </w:rPr>
        <w:t>Environmental</w:t>
      </w:r>
    </w:p>
    <w:p w14:paraId="005C1389" w14:textId="66A6DC8E" w:rsidR="004710C0" w:rsidRPr="004710C0" w:rsidRDefault="004710C0" w:rsidP="001B127F">
      <w:pPr>
        <w:rPr>
          <w:rFonts w:ascii="Sitka Display" w:hAnsi="Sitka Display" w:cs="FrankRuehl"/>
          <w:color w:val="000000" w:themeColor="text1"/>
          <w:sz w:val="28"/>
          <w:szCs w:val="28"/>
        </w:rPr>
      </w:pPr>
      <w:r w:rsidRPr="004710C0">
        <w:rPr>
          <w:rFonts w:ascii="Sitka Display" w:hAnsi="Sitka Display" w:cs="FrankRuehl"/>
          <w:color w:val="000000" w:themeColor="text1"/>
          <w:sz w:val="28"/>
          <w:szCs w:val="28"/>
          <w:u w:val="single"/>
        </w:rPr>
        <w:t>The Environmental Protection Act (EPA) of 1990</w:t>
      </w:r>
      <w:r>
        <w:rPr>
          <w:rFonts w:ascii="Sitka Display" w:hAnsi="Sitka Display" w:cs="FrankRuehl"/>
          <w:color w:val="000000" w:themeColor="text1"/>
          <w:sz w:val="28"/>
          <w:szCs w:val="28"/>
          <w:u w:val="single"/>
        </w:rPr>
        <w:t xml:space="preserve"> </w:t>
      </w:r>
      <w:r>
        <w:rPr>
          <w:rFonts w:ascii="Sitka Display" w:hAnsi="Sitka Display" w:cs="FrankRuehl"/>
          <w:color w:val="000000" w:themeColor="text1"/>
          <w:sz w:val="28"/>
          <w:szCs w:val="28"/>
        </w:rPr>
        <w:t>is a law applied to anyone who</w:t>
      </w:r>
      <w:r w:rsidRPr="004710C0">
        <w:rPr>
          <w:rFonts w:ascii="Sitka Display" w:hAnsi="Sitka Display" w:cs="FrankRuehl"/>
          <w:color w:val="000000" w:themeColor="text1"/>
          <w:sz w:val="28"/>
          <w:szCs w:val="28"/>
        </w:rPr>
        <w:t xml:space="preserve"> imports, produces, carries, keeps, treats, disposes of, or are a dealer or broker that has control of, controlled </w:t>
      </w:r>
      <w:r w:rsidRPr="004710C0">
        <w:rPr>
          <w:rFonts w:ascii="Sitka Display" w:hAnsi="Sitka Display" w:cs="FrankRuehl"/>
          <w:color w:val="000000" w:themeColor="text1"/>
          <w:sz w:val="28"/>
          <w:szCs w:val="28"/>
        </w:rPr>
        <w:t>waste</w:t>
      </w:r>
      <w:r>
        <w:rPr>
          <w:rFonts w:ascii="Sitka Display" w:hAnsi="Sitka Display" w:cs="FrankRuehl"/>
          <w:color w:val="000000" w:themeColor="text1"/>
          <w:sz w:val="28"/>
          <w:szCs w:val="28"/>
        </w:rPr>
        <w:t xml:space="preserve">. This can include Private industries like restaurants, electricians’ offices, factories, or family businesses. The Public sector is also targeted so schools, </w:t>
      </w:r>
      <w:r w:rsidR="00F617D6">
        <w:rPr>
          <w:rFonts w:ascii="Sitka Display" w:hAnsi="Sitka Display" w:cs="FrankRuehl"/>
          <w:color w:val="000000" w:themeColor="text1"/>
          <w:sz w:val="28"/>
          <w:szCs w:val="28"/>
        </w:rPr>
        <w:t>hospitals, prisons</w:t>
      </w:r>
      <w:r>
        <w:rPr>
          <w:rFonts w:ascii="Sitka Display" w:hAnsi="Sitka Display" w:cs="FrankRuehl"/>
          <w:color w:val="000000" w:themeColor="text1"/>
          <w:sz w:val="28"/>
          <w:szCs w:val="28"/>
        </w:rPr>
        <w:t xml:space="preserve"> and </w:t>
      </w:r>
      <w:r w:rsidR="00FB4957">
        <w:rPr>
          <w:rFonts w:ascii="Sitka Display" w:hAnsi="Sitka Display" w:cs="FrankRuehl"/>
          <w:color w:val="000000" w:themeColor="text1"/>
          <w:sz w:val="28"/>
          <w:szCs w:val="28"/>
        </w:rPr>
        <w:t xml:space="preserve">communities. </w:t>
      </w:r>
      <w:r w:rsidR="00F617D6">
        <w:rPr>
          <w:rFonts w:ascii="Sitka Display" w:hAnsi="Sitka Display" w:cs="FrankRuehl"/>
          <w:color w:val="000000" w:themeColor="text1"/>
          <w:sz w:val="28"/>
          <w:szCs w:val="28"/>
        </w:rPr>
        <w:t>It’s</w:t>
      </w:r>
      <w:r w:rsidR="00FB4957">
        <w:rPr>
          <w:rFonts w:ascii="Sitka Display" w:hAnsi="Sitka Display" w:cs="FrankRuehl"/>
          <w:color w:val="000000" w:themeColor="text1"/>
          <w:sz w:val="28"/>
          <w:szCs w:val="28"/>
        </w:rPr>
        <w:t xml:space="preserve"> a law to ensure waste is disposed in a certain manner to keep the environment healthy</w:t>
      </w:r>
      <w:r w:rsidR="00F617D6">
        <w:rPr>
          <w:rFonts w:ascii="Sitka Display" w:hAnsi="Sitka Display" w:cs="FrankRuehl"/>
          <w:color w:val="000000" w:themeColor="text1"/>
          <w:sz w:val="28"/>
          <w:szCs w:val="28"/>
        </w:rPr>
        <w:t xml:space="preserve"> and protect animals but to also organise. Organisations should be aware of how they affect climate change and global warming and gravitate towards attaining ways to reduce or prevent this. For </w:t>
      </w:r>
      <w:r w:rsidR="00240E35">
        <w:rPr>
          <w:rFonts w:ascii="Sitka Display" w:hAnsi="Sitka Display" w:cs="FrankRuehl"/>
          <w:color w:val="000000" w:themeColor="text1"/>
          <w:sz w:val="28"/>
          <w:szCs w:val="28"/>
        </w:rPr>
        <w:t>example,</w:t>
      </w:r>
      <w:r w:rsidR="00F617D6">
        <w:rPr>
          <w:rFonts w:ascii="Sitka Display" w:hAnsi="Sitka Display" w:cs="FrankRuehl"/>
          <w:color w:val="000000" w:themeColor="text1"/>
          <w:sz w:val="28"/>
          <w:szCs w:val="28"/>
        </w:rPr>
        <w:t xml:space="preserve"> a lot of services can now be provided online via QR codes or links, many restaurants now have menus online to reduce the waste of paper. Many Car brands have introduced EV (Electric Vehicles) which prevent harmful gasses entering the environment </w:t>
      </w:r>
      <w:r w:rsidR="00240E35">
        <w:rPr>
          <w:rFonts w:ascii="Sitka Display" w:hAnsi="Sitka Display" w:cs="FrankRuehl"/>
          <w:color w:val="000000" w:themeColor="text1"/>
          <w:sz w:val="28"/>
          <w:szCs w:val="28"/>
        </w:rPr>
        <w:t>are energy efficient and curtail noise pollution. Resources should be distributed appropriately and preserved.</w:t>
      </w:r>
    </w:p>
    <w:p w14:paraId="6012A6E8" w14:textId="5ABF78D9" w:rsidR="00AD4A9E" w:rsidRDefault="00AD4A9E" w:rsidP="001B127F">
      <w:pPr>
        <w:rPr>
          <w:rFonts w:ascii="Sitka Display" w:hAnsi="Sitka Display" w:cs="FrankRuehl"/>
          <w:color w:val="0000FF"/>
          <w:sz w:val="32"/>
          <w:szCs w:val="32"/>
          <w:u w:val="single"/>
        </w:rPr>
      </w:pPr>
      <w:r>
        <w:rPr>
          <w:rFonts w:ascii="Sitka Display" w:hAnsi="Sitka Display" w:cs="FrankRuehl"/>
          <w:color w:val="0000FF"/>
          <w:sz w:val="32"/>
          <w:szCs w:val="32"/>
          <w:u w:val="single"/>
        </w:rPr>
        <w:t>Legal</w:t>
      </w:r>
    </w:p>
    <w:p w14:paraId="087ABC3E" w14:textId="0AA4D1DC" w:rsidR="00240E35" w:rsidRDefault="002029F7" w:rsidP="001B127F">
      <w:pPr>
        <w:rPr>
          <w:rFonts w:ascii="Sitka Display" w:hAnsi="Sitka Display" w:cs="FrankRuehl"/>
          <w:color w:val="000000" w:themeColor="text1"/>
          <w:sz w:val="28"/>
          <w:szCs w:val="28"/>
        </w:rPr>
      </w:pPr>
      <w:r>
        <w:rPr>
          <w:noProof/>
        </w:rPr>
        <w:drawing>
          <wp:anchor distT="0" distB="0" distL="114300" distR="114300" simplePos="0" relativeHeight="251658240" behindDoc="0" locked="0" layoutInCell="1" allowOverlap="1" wp14:anchorId="2D1A6092" wp14:editId="09B94E1A">
            <wp:simplePos x="0" y="0"/>
            <wp:positionH relativeFrom="margin">
              <wp:posOffset>1305463</wp:posOffset>
            </wp:positionH>
            <wp:positionV relativeFrom="paragraph">
              <wp:posOffset>2004989</wp:posOffset>
            </wp:positionV>
            <wp:extent cx="2843530" cy="1820545"/>
            <wp:effectExtent l="0" t="0" r="0" b="8255"/>
            <wp:wrapSquare wrapText="bothSides"/>
            <wp:docPr id="199615332" name="Picture 1" descr="Intro to Intellectual Property Law Part III: What is Copyright Law? -  Lex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 to Intellectual Property Law Part III: What is Copyright Law? -  Lex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3530" cy="1820545"/>
                    </a:xfrm>
                    <a:prstGeom prst="rect">
                      <a:avLst/>
                    </a:prstGeom>
                    <a:noFill/>
                    <a:ln>
                      <a:noFill/>
                    </a:ln>
                  </pic:spPr>
                </pic:pic>
              </a:graphicData>
            </a:graphic>
            <wp14:sizeRelH relativeFrom="page">
              <wp14:pctWidth>0</wp14:pctWidth>
            </wp14:sizeRelH>
            <wp14:sizeRelV relativeFrom="page">
              <wp14:pctHeight>0</wp14:pctHeight>
            </wp14:sizeRelV>
          </wp:anchor>
        </w:drawing>
      </w:r>
      <w:r w:rsidR="00240E35">
        <w:rPr>
          <w:rFonts w:ascii="Sitka Display" w:hAnsi="Sitka Display" w:cs="FrankRuehl"/>
          <w:color w:val="000000" w:themeColor="text1"/>
          <w:sz w:val="28"/>
          <w:szCs w:val="28"/>
        </w:rPr>
        <w:t xml:space="preserve">The recruitment process </w:t>
      </w:r>
      <w:r w:rsidR="005D58A4">
        <w:rPr>
          <w:rFonts w:ascii="Sitka Display" w:hAnsi="Sitka Display" w:cs="FrankRuehl"/>
          <w:color w:val="000000" w:themeColor="text1"/>
          <w:sz w:val="28"/>
          <w:szCs w:val="28"/>
        </w:rPr>
        <w:t xml:space="preserve">including health and safety and the ability and right to work is </w:t>
      </w:r>
      <w:proofErr w:type="gramStart"/>
      <w:r w:rsidR="005D58A4">
        <w:rPr>
          <w:rFonts w:ascii="Sitka Display" w:hAnsi="Sitka Display" w:cs="FrankRuehl"/>
          <w:color w:val="000000" w:themeColor="text1"/>
          <w:sz w:val="28"/>
          <w:szCs w:val="28"/>
        </w:rPr>
        <w:t>an</w:t>
      </w:r>
      <w:proofErr w:type="gramEnd"/>
      <w:r w:rsidR="005D58A4">
        <w:rPr>
          <w:rFonts w:ascii="Sitka Display" w:hAnsi="Sitka Display" w:cs="FrankRuehl"/>
          <w:color w:val="000000" w:themeColor="text1"/>
          <w:sz w:val="28"/>
          <w:szCs w:val="28"/>
        </w:rPr>
        <w:t xml:space="preserve"> process required when ensuring a workplace is safe to </w:t>
      </w:r>
      <w:r w:rsidR="007600FF">
        <w:rPr>
          <w:rFonts w:ascii="Sitka Display" w:hAnsi="Sitka Display" w:cs="FrankRuehl"/>
          <w:color w:val="000000" w:themeColor="text1"/>
          <w:sz w:val="28"/>
          <w:szCs w:val="28"/>
        </w:rPr>
        <w:t>work. Unintellectual</w:t>
      </w:r>
      <w:r w:rsidR="005D58A4">
        <w:rPr>
          <w:rFonts w:ascii="Sitka Display" w:hAnsi="Sitka Display" w:cs="FrankRuehl"/>
          <w:color w:val="000000" w:themeColor="text1"/>
          <w:sz w:val="28"/>
          <w:szCs w:val="28"/>
        </w:rPr>
        <w:t xml:space="preserve"> property laws and patents</w:t>
      </w:r>
      <w:r w:rsidR="007600FF">
        <w:rPr>
          <w:rFonts w:ascii="Sitka Display" w:hAnsi="Sitka Display" w:cs="FrankRuehl"/>
          <w:color w:val="000000" w:themeColor="text1"/>
          <w:sz w:val="28"/>
          <w:szCs w:val="28"/>
        </w:rPr>
        <w:t xml:space="preserve"> laws need to be assessed and practiced upon regularly. Copyright is a familiar act that organisations use to protect theft or </w:t>
      </w:r>
      <w:r w:rsidR="00F77153">
        <w:rPr>
          <w:rFonts w:ascii="Sitka Display" w:hAnsi="Sitka Display" w:cs="FrankRuehl"/>
          <w:color w:val="000000" w:themeColor="text1"/>
          <w:sz w:val="28"/>
          <w:szCs w:val="28"/>
        </w:rPr>
        <w:t>replication which</w:t>
      </w:r>
      <w:r w:rsidR="007600FF">
        <w:rPr>
          <w:rFonts w:ascii="Sitka Display" w:hAnsi="Sitka Display" w:cs="FrankRuehl"/>
          <w:color w:val="000000" w:themeColor="text1"/>
          <w:sz w:val="28"/>
          <w:szCs w:val="28"/>
        </w:rPr>
        <w:t xml:space="preserve"> is used in many movies, songs, </w:t>
      </w:r>
      <w:proofErr w:type="gramStart"/>
      <w:r w:rsidR="007600FF">
        <w:rPr>
          <w:rFonts w:ascii="Sitka Display" w:hAnsi="Sitka Display" w:cs="FrankRuehl"/>
          <w:color w:val="000000" w:themeColor="text1"/>
          <w:sz w:val="28"/>
          <w:szCs w:val="28"/>
        </w:rPr>
        <w:t>artwork ,documents</w:t>
      </w:r>
      <w:proofErr w:type="gramEnd"/>
      <w:r w:rsidR="007600FF">
        <w:rPr>
          <w:rFonts w:ascii="Sitka Display" w:hAnsi="Sitka Display" w:cs="FrankRuehl"/>
          <w:color w:val="000000" w:themeColor="text1"/>
          <w:sz w:val="28"/>
          <w:szCs w:val="28"/>
        </w:rPr>
        <w:t xml:space="preserve"> software’s ,database ,annual reports ,manual for the operation of equipment and many more. Competition laws and </w:t>
      </w:r>
      <w:r w:rsidR="00F77153">
        <w:rPr>
          <w:rFonts w:ascii="Sitka Display" w:hAnsi="Sitka Display" w:cs="FrankRuehl"/>
          <w:color w:val="000000" w:themeColor="text1"/>
          <w:sz w:val="28"/>
          <w:szCs w:val="28"/>
        </w:rPr>
        <w:t>knowledge previous and upcoming laws that can affect a sector should be familiar with organisations.</w:t>
      </w:r>
    </w:p>
    <w:p w14:paraId="3CDF9249" w14:textId="4C1CDF06" w:rsidR="002029F7" w:rsidRDefault="002029F7" w:rsidP="001B127F">
      <w:pPr>
        <w:rPr>
          <w:rFonts w:ascii="Sitka Display" w:hAnsi="Sitka Display" w:cs="FrankRuehl"/>
          <w:color w:val="000000" w:themeColor="text1"/>
          <w:sz w:val="28"/>
          <w:szCs w:val="28"/>
        </w:rPr>
      </w:pPr>
    </w:p>
    <w:p w14:paraId="1731DEC9" w14:textId="2CB97201" w:rsidR="00F77153" w:rsidRDefault="00F77153" w:rsidP="001B127F">
      <w:pPr>
        <w:rPr>
          <w:rFonts w:ascii="Sitka Display" w:hAnsi="Sitka Display" w:cs="FrankRuehl"/>
          <w:color w:val="000000" w:themeColor="text1"/>
          <w:sz w:val="28"/>
          <w:szCs w:val="28"/>
        </w:rPr>
      </w:pPr>
    </w:p>
    <w:p w14:paraId="258C5D22" w14:textId="77777777" w:rsidR="002029F7" w:rsidRDefault="002029F7" w:rsidP="00F77153">
      <w:pPr>
        <w:rPr>
          <w:rFonts w:ascii="Sitka Display" w:hAnsi="Sitka Display" w:cs="FrankRuehl"/>
          <w:color w:val="000000" w:themeColor="text1"/>
          <w:sz w:val="28"/>
          <w:szCs w:val="28"/>
        </w:rPr>
      </w:pPr>
    </w:p>
    <w:p w14:paraId="16BCB6FF" w14:textId="77777777" w:rsidR="002029F7" w:rsidRDefault="002029F7" w:rsidP="00F77153">
      <w:pPr>
        <w:rPr>
          <w:rFonts w:ascii="Sitka Display" w:hAnsi="Sitka Display" w:cs="FrankRuehl"/>
          <w:color w:val="000000" w:themeColor="text1"/>
          <w:sz w:val="28"/>
          <w:szCs w:val="28"/>
        </w:rPr>
      </w:pPr>
    </w:p>
    <w:p w14:paraId="03C93BB5" w14:textId="77777777" w:rsidR="002029F7" w:rsidRDefault="002029F7" w:rsidP="00F77153">
      <w:pPr>
        <w:rPr>
          <w:rFonts w:ascii="Sitka Display" w:hAnsi="Sitka Display" w:cs="FrankRuehl"/>
          <w:color w:val="000000" w:themeColor="text1"/>
          <w:sz w:val="28"/>
          <w:szCs w:val="28"/>
        </w:rPr>
      </w:pPr>
    </w:p>
    <w:p w14:paraId="6F71117A" w14:textId="69C22832" w:rsidR="00F77153" w:rsidRPr="00F77153" w:rsidRDefault="00F77153" w:rsidP="00F77153">
      <w:pPr>
        <w:rPr>
          <w:rFonts w:ascii="Sitka Display" w:hAnsi="Sitka Display" w:cs="FrankRuehl"/>
          <w:color w:val="000000" w:themeColor="text1"/>
          <w:sz w:val="28"/>
          <w:szCs w:val="28"/>
        </w:rPr>
      </w:pPr>
      <w:r w:rsidRPr="00F77153">
        <w:rPr>
          <w:rFonts w:ascii="Sitka Display" w:hAnsi="Sitka Display" w:cs="FrankRuehl"/>
          <w:color w:val="000000" w:themeColor="text1"/>
          <w:sz w:val="28"/>
          <w:szCs w:val="28"/>
        </w:rPr>
        <w:lastRenderedPageBreak/>
        <w:t xml:space="preserve">Overall, in this Assignment, I broke down the pestle analysis acronym and assessed the elements separately using references and examples. How it ensures the safety of services or products, including the manufacturing and distribution processes, as well as the intended consumption. Policies that protect data and information, as well as dangers and </w:t>
      </w:r>
      <w:r w:rsidR="00882975" w:rsidRPr="00F77153">
        <w:rPr>
          <w:rFonts w:ascii="Sitka Display" w:hAnsi="Sitka Display" w:cs="FrankRuehl"/>
          <w:color w:val="000000" w:themeColor="text1"/>
          <w:sz w:val="28"/>
          <w:szCs w:val="28"/>
        </w:rPr>
        <w:t>disadvantages.</w:t>
      </w:r>
      <w:r w:rsidR="00882975">
        <w:rPr>
          <w:rFonts w:ascii="Sitka Display" w:hAnsi="Sitka Display" w:cs="FrankRuehl"/>
          <w:color w:val="000000" w:themeColor="text1"/>
          <w:sz w:val="28"/>
          <w:szCs w:val="28"/>
        </w:rPr>
        <w:t xml:space="preserve"> </w:t>
      </w:r>
      <w:r w:rsidR="00882975" w:rsidRPr="00F77153">
        <w:rPr>
          <w:rFonts w:ascii="Sitka Display" w:hAnsi="Sitka Display" w:cs="FrankRuehl"/>
          <w:color w:val="000000" w:themeColor="text1"/>
          <w:sz w:val="28"/>
          <w:szCs w:val="28"/>
        </w:rPr>
        <w:t>The</w:t>
      </w:r>
      <w:r w:rsidRPr="00F77153">
        <w:rPr>
          <w:rFonts w:ascii="Sitka Display" w:hAnsi="Sitka Display" w:cs="FrankRuehl"/>
          <w:color w:val="000000" w:themeColor="text1"/>
          <w:sz w:val="28"/>
          <w:szCs w:val="28"/>
        </w:rPr>
        <w:t xml:space="preserve"> PESTLE Analysis has shown to be a useful method for assessing an organization's macroenvironment. </w:t>
      </w:r>
      <w:r w:rsidRPr="00F77153">
        <w:rPr>
          <w:rFonts w:ascii="Sitka Display" w:hAnsi="Sitka Display" w:cs="FrankRuehl"/>
          <w:color w:val="000000" w:themeColor="text1"/>
          <w:sz w:val="28"/>
          <w:szCs w:val="28"/>
        </w:rPr>
        <w:br/>
        <w:t xml:space="preserve">The transparent layout enables managers to forecast future business challenges and take action to minimise or neutralise their impact by incorporating them into their organization's strategic decision-making process. </w:t>
      </w:r>
      <w:r w:rsidRPr="00F77153">
        <w:rPr>
          <w:rFonts w:ascii="Sitka Display" w:hAnsi="Sitka Display" w:cs="FrankRuehl"/>
          <w:color w:val="000000" w:themeColor="text1"/>
          <w:sz w:val="28"/>
          <w:szCs w:val="28"/>
        </w:rPr>
        <w:br/>
        <w:t>As with any analysis, it reflects the current situation and is based on the understanding of people conducting it. That is why the PESTLE analysis should be performed on a frequent basis.</w:t>
      </w:r>
    </w:p>
    <w:p w14:paraId="0ED7688F" w14:textId="77777777" w:rsidR="00AA20EB" w:rsidRDefault="00AA20EB">
      <w:pPr>
        <w:rPr>
          <w:rFonts w:ascii="Sitka Display" w:hAnsi="Sitka Display" w:cs="FrankRuehl"/>
          <w:color w:val="0000FF"/>
          <w:sz w:val="32"/>
          <w:szCs w:val="32"/>
          <w:u w:val="single"/>
        </w:rPr>
      </w:pPr>
    </w:p>
    <w:p w14:paraId="41CE5CB4" w14:textId="77777777" w:rsidR="00882975" w:rsidRDefault="00882975">
      <w:pPr>
        <w:rPr>
          <w:rFonts w:ascii="Sitka Display" w:hAnsi="Sitka Display" w:cs="FrankRuehl"/>
          <w:sz w:val="32"/>
          <w:szCs w:val="32"/>
        </w:rPr>
      </w:pPr>
    </w:p>
    <w:p w14:paraId="4F60001D" w14:textId="58297BBD" w:rsidR="00AA20EB" w:rsidRPr="00882975" w:rsidRDefault="00AA20EB">
      <w:pPr>
        <w:rPr>
          <w:rFonts w:ascii="Sitka Display" w:hAnsi="Sitka Display" w:cs="FrankRuehl"/>
          <w:color w:val="0000FF"/>
          <w:sz w:val="36"/>
          <w:szCs w:val="36"/>
          <w:u w:val="single"/>
        </w:rPr>
      </w:pPr>
      <w:r w:rsidRPr="00882975">
        <w:rPr>
          <w:rFonts w:ascii="Sitka Display" w:hAnsi="Sitka Display" w:cs="FrankRuehl"/>
          <w:color w:val="0000FF"/>
          <w:sz w:val="36"/>
          <w:szCs w:val="36"/>
          <w:u w:val="single"/>
        </w:rPr>
        <w:t xml:space="preserve">References </w:t>
      </w:r>
    </w:p>
    <w:p w14:paraId="32F7CF6E" w14:textId="3A00E4B2" w:rsidR="00AA20EB" w:rsidRDefault="00AA20EB">
      <w:pPr>
        <w:rPr>
          <w:rFonts w:ascii="Sitka Display" w:hAnsi="Sitka Display" w:cs="FrankRuehl"/>
          <w:sz w:val="32"/>
          <w:szCs w:val="32"/>
        </w:rPr>
      </w:pPr>
    </w:p>
    <w:p w14:paraId="2458A4B2" w14:textId="6E95DDFF" w:rsidR="00AA20EB" w:rsidRPr="00882975" w:rsidRDefault="00000000">
      <w:pPr>
        <w:rPr>
          <w:rFonts w:ascii="Sitka Display" w:hAnsi="Sitka Display" w:cs="FrankRuehl"/>
          <w:sz w:val="34"/>
          <w:szCs w:val="34"/>
        </w:rPr>
      </w:pPr>
      <w:hyperlink r:id="rId9" w:history="1">
        <w:r w:rsidR="00AA20EB" w:rsidRPr="00882975">
          <w:rPr>
            <w:rStyle w:val="Hyperlink"/>
            <w:rFonts w:ascii="Sitka Display" w:hAnsi="Sitka Display" w:cs="FrankRuehl"/>
            <w:sz w:val="34"/>
            <w:szCs w:val="34"/>
          </w:rPr>
          <w:t>https://iosh.com/guidance-and-resources/business/legislation-and-compliance/what-is-a-health-and-safety-policy</w:t>
        </w:r>
      </w:hyperlink>
      <w:r w:rsidR="00AA20EB" w:rsidRPr="00882975">
        <w:rPr>
          <w:rFonts w:ascii="Sitka Display" w:hAnsi="Sitka Display" w:cs="FrankRuehl"/>
          <w:sz w:val="34"/>
          <w:szCs w:val="34"/>
        </w:rPr>
        <w:t xml:space="preserve"> (Accessed 9th August 2024)</w:t>
      </w:r>
    </w:p>
    <w:p w14:paraId="2EEA6B2A" w14:textId="0887C6CC" w:rsidR="00F7679D" w:rsidRPr="00882975" w:rsidRDefault="00000000">
      <w:pPr>
        <w:rPr>
          <w:rFonts w:ascii="Sitka Display" w:hAnsi="Sitka Display" w:cs="FrankRuehl"/>
          <w:sz w:val="34"/>
          <w:szCs w:val="34"/>
        </w:rPr>
      </w:pPr>
      <w:hyperlink r:id="rId10" w:history="1">
        <w:r w:rsidR="00F7679D" w:rsidRPr="00882975">
          <w:rPr>
            <w:rStyle w:val="Hyperlink"/>
            <w:rFonts w:ascii="Sitka Display" w:hAnsi="Sitka Display" w:cs="FrankRuehl"/>
            <w:sz w:val="34"/>
            <w:szCs w:val="34"/>
          </w:rPr>
          <w:t>https://www.investopedia.com/articles/economics/08/tariff-trade-barrier-basics.asp</w:t>
        </w:r>
      </w:hyperlink>
      <w:r w:rsidR="00F7679D" w:rsidRPr="00882975">
        <w:rPr>
          <w:rFonts w:ascii="Sitka Display" w:hAnsi="Sitka Display" w:cs="FrankRuehl"/>
          <w:sz w:val="34"/>
          <w:szCs w:val="34"/>
        </w:rPr>
        <w:t xml:space="preserve"> What are tariffs? (Accessed on 1</w:t>
      </w:r>
      <w:r w:rsidR="00F7679D" w:rsidRPr="00882975">
        <w:rPr>
          <w:rFonts w:ascii="Sitka Display" w:hAnsi="Sitka Display" w:cs="FrankRuehl"/>
          <w:sz w:val="34"/>
          <w:szCs w:val="34"/>
          <w:vertAlign w:val="superscript"/>
        </w:rPr>
        <w:t>st</w:t>
      </w:r>
      <w:r w:rsidR="00F7679D" w:rsidRPr="00882975">
        <w:rPr>
          <w:rFonts w:ascii="Sitka Display" w:hAnsi="Sitka Display" w:cs="FrankRuehl"/>
          <w:sz w:val="34"/>
          <w:szCs w:val="34"/>
        </w:rPr>
        <w:t xml:space="preserve"> August 2024)</w:t>
      </w:r>
    </w:p>
    <w:p w14:paraId="22E63898" w14:textId="036D05CE" w:rsidR="001E2F6D" w:rsidRPr="00882975" w:rsidRDefault="00000000">
      <w:pPr>
        <w:rPr>
          <w:rFonts w:ascii="Sitka Display" w:hAnsi="Sitka Display" w:cs="FrankRuehl"/>
          <w:sz w:val="34"/>
          <w:szCs w:val="34"/>
        </w:rPr>
      </w:pPr>
      <w:hyperlink r:id="rId11" w:history="1">
        <w:r w:rsidR="0072431F" w:rsidRPr="00882975">
          <w:rPr>
            <w:rStyle w:val="Hyperlink"/>
            <w:rFonts w:ascii="Sitka Display" w:hAnsi="Sitka Display" w:cs="FrankRuehl"/>
            <w:sz w:val="34"/>
            <w:szCs w:val="34"/>
          </w:rPr>
          <w:t>https://www.gov.uk/income-tax-rates</w:t>
        </w:r>
      </w:hyperlink>
      <w:r w:rsidR="0072431F" w:rsidRPr="00882975">
        <w:rPr>
          <w:rFonts w:ascii="Sitka Display" w:hAnsi="Sitka Display" w:cs="FrankRuehl"/>
          <w:sz w:val="34"/>
          <w:szCs w:val="34"/>
        </w:rPr>
        <w:t xml:space="preserve"> Income tax rates and personal allowances (Accessed 1</w:t>
      </w:r>
      <w:r w:rsidR="0072431F" w:rsidRPr="00882975">
        <w:rPr>
          <w:rFonts w:ascii="Sitka Display" w:hAnsi="Sitka Display" w:cs="FrankRuehl"/>
          <w:sz w:val="34"/>
          <w:szCs w:val="34"/>
          <w:vertAlign w:val="superscript"/>
        </w:rPr>
        <w:t>st</w:t>
      </w:r>
      <w:r w:rsidR="0072431F" w:rsidRPr="00882975">
        <w:rPr>
          <w:rFonts w:ascii="Sitka Display" w:hAnsi="Sitka Display" w:cs="FrankRuehl"/>
          <w:sz w:val="34"/>
          <w:szCs w:val="34"/>
        </w:rPr>
        <w:t xml:space="preserve"> August 2024)</w:t>
      </w:r>
    </w:p>
    <w:p w14:paraId="6E551294" w14:textId="09C30198" w:rsidR="003319A1" w:rsidRPr="00882975" w:rsidRDefault="00000000">
      <w:pPr>
        <w:rPr>
          <w:rFonts w:ascii="Sitka Display" w:hAnsi="Sitka Display" w:cs="FrankRuehl"/>
          <w:sz w:val="34"/>
          <w:szCs w:val="34"/>
        </w:rPr>
      </w:pPr>
      <w:hyperlink r:id="rId12" w:history="1">
        <w:r w:rsidR="003319A1" w:rsidRPr="00882975">
          <w:rPr>
            <w:rStyle w:val="Hyperlink"/>
            <w:rFonts w:ascii="Sitka Display" w:hAnsi="Sitka Display" w:cs="FrankRuehl"/>
            <w:sz w:val="34"/>
            <w:szCs w:val="34"/>
          </w:rPr>
          <w:t>https://thecuriouseconomist.com/macroeconomics-what-is/what-is-gdp/</w:t>
        </w:r>
      </w:hyperlink>
      <w:r w:rsidR="003319A1" w:rsidRPr="00882975">
        <w:rPr>
          <w:rFonts w:ascii="Sitka Display" w:hAnsi="Sitka Display" w:cs="FrankRuehl"/>
          <w:sz w:val="34"/>
          <w:szCs w:val="34"/>
        </w:rPr>
        <w:t xml:space="preserve">  What is GDP? (Accessed </w:t>
      </w:r>
      <w:proofErr w:type="gramStart"/>
      <w:r w:rsidR="003319A1" w:rsidRPr="00882975">
        <w:rPr>
          <w:rFonts w:ascii="Sitka Display" w:hAnsi="Sitka Display" w:cs="FrankRuehl"/>
          <w:sz w:val="34"/>
          <w:szCs w:val="34"/>
        </w:rPr>
        <w:t>1</w:t>
      </w:r>
      <w:r w:rsidR="003319A1" w:rsidRPr="00882975">
        <w:rPr>
          <w:rFonts w:ascii="Sitka Display" w:hAnsi="Sitka Display" w:cs="FrankRuehl"/>
          <w:sz w:val="34"/>
          <w:szCs w:val="34"/>
          <w:vertAlign w:val="superscript"/>
        </w:rPr>
        <w:t>nd</w:t>
      </w:r>
      <w:proofErr w:type="gramEnd"/>
      <w:r w:rsidR="003319A1" w:rsidRPr="00882975">
        <w:rPr>
          <w:rFonts w:ascii="Sitka Display" w:hAnsi="Sitka Display" w:cs="FrankRuehl"/>
          <w:sz w:val="34"/>
          <w:szCs w:val="34"/>
        </w:rPr>
        <w:t xml:space="preserve"> August 2024)</w:t>
      </w:r>
    </w:p>
    <w:p w14:paraId="62C52F5A" w14:textId="168EDCEF" w:rsidR="00723C6F" w:rsidRPr="00882975" w:rsidRDefault="00000000" w:rsidP="00723C6F">
      <w:pPr>
        <w:rPr>
          <w:rFonts w:ascii="Sitka Display" w:hAnsi="Sitka Display" w:cs="FrankRuehl"/>
          <w:sz w:val="34"/>
          <w:szCs w:val="34"/>
        </w:rPr>
      </w:pPr>
      <w:hyperlink r:id="rId13" w:history="1">
        <w:r w:rsidR="00723C6F" w:rsidRPr="00882975">
          <w:rPr>
            <w:rStyle w:val="Hyperlink"/>
            <w:rFonts w:ascii="Sitka Display" w:hAnsi="Sitka Display" w:cs="FrankRuehl"/>
            <w:sz w:val="34"/>
            <w:szCs w:val="34"/>
          </w:rPr>
          <w:t>https://www.bbc.co.uk/news/business-67777506</w:t>
        </w:r>
      </w:hyperlink>
      <w:r w:rsidR="00723C6F" w:rsidRPr="00882975">
        <w:rPr>
          <w:rFonts w:ascii="Sitka Display" w:hAnsi="Sitka Display" w:cs="FrankRuehl"/>
          <w:sz w:val="34"/>
          <w:szCs w:val="34"/>
        </w:rPr>
        <w:t xml:space="preserve"> Starbucks blames 'misrepresentation' after Israel Gaza protests (Accessed 1</w:t>
      </w:r>
      <w:r w:rsidR="00723C6F" w:rsidRPr="00882975">
        <w:rPr>
          <w:rFonts w:ascii="Sitka Display" w:hAnsi="Sitka Display" w:cs="FrankRuehl"/>
          <w:sz w:val="34"/>
          <w:szCs w:val="34"/>
          <w:vertAlign w:val="superscript"/>
        </w:rPr>
        <w:t>st</w:t>
      </w:r>
      <w:r w:rsidR="00723C6F" w:rsidRPr="00882975">
        <w:rPr>
          <w:rFonts w:ascii="Sitka Display" w:hAnsi="Sitka Display" w:cs="FrankRuehl"/>
          <w:sz w:val="34"/>
          <w:szCs w:val="34"/>
        </w:rPr>
        <w:t xml:space="preserve"> August 2024)</w:t>
      </w:r>
    </w:p>
    <w:p w14:paraId="2BDD45CF" w14:textId="3EADA88C" w:rsidR="00AD62F6" w:rsidRPr="00882975" w:rsidRDefault="00AD62F6" w:rsidP="00723C6F">
      <w:pPr>
        <w:rPr>
          <w:rFonts w:ascii="Sitka Display" w:hAnsi="Sitka Display" w:cs="FrankRuehl"/>
          <w:sz w:val="34"/>
          <w:szCs w:val="34"/>
        </w:rPr>
      </w:pPr>
      <w:hyperlink r:id="rId14" w:history="1">
        <w:r w:rsidRPr="00882975">
          <w:rPr>
            <w:rStyle w:val="Hyperlink"/>
            <w:rFonts w:ascii="Sitka Display" w:hAnsi="Sitka Display" w:cs="FrankRuehl"/>
            <w:sz w:val="34"/>
            <w:szCs w:val="34"/>
          </w:rPr>
          <w:t>https://www.whatuni.com/advice/news/universities-with-highest-and-lowest-dropout-rates/85809/</w:t>
        </w:r>
      </w:hyperlink>
      <w:r w:rsidRPr="00882975">
        <w:rPr>
          <w:rFonts w:ascii="Sitka Display" w:hAnsi="Sitka Display" w:cs="FrankRuehl"/>
          <w:sz w:val="34"/>
          <w:szCs w:val="34"/>
        </w:rPr>
        <w:t xml:space="preserve"> University </w:t>
      </w:r>
      <w:proofErr w:type="gramStart"/>
      <w:r w:rsidRPr="00882975">
        <w:rPr>
          <w:rFonts w:ascii="Sitka Display" w:hAnsi="Sitka Display" w:cs="FrankRuehl"/>
          <w:sz w:val="34"/>
          <w:szCs w:val="34"/>
        </w:rPr>
        <w:t>drop</w:t>
      </w:r>
      <w:proofErr w:type="gramEnd"/>
      <w:r w:rsidRPr="00882975">
        <w:rPr>
          <w:rFonts w:ascii="Sitka Display" w:hAnsi="Sitka Display" w:cs="FrankRuehl"/>
          <w:sz w:val="34"/>
          <w:szCs w:val="34"/>
        </w:rPr>
        <w:t xml:space="preserve"> out rates in the </w:t>
      </w:r>
      <w:proofErr w:type="spellStart"/>
      <w:r w:rsidRPr="00882975">
        <w:rPr>
          <w:rFonts w:ascii="Sitka Display" w:hAnsi="Sitka Display" w:cs="FrankRuehl"/>
          <w:sz w:val="34"/>
          <w:szCs w:val="34"/>
        </w:rPr>
        <w:t>Uk</w:t>
      </w:r>
      <w:proofErr w:type="spellEnd"/>
      <w:r w:rsidRPr="00882975">
        <w:rPr>
          <w:rFonts w:ascii="Sitka Display" w:hAnsi="Sitka Display" w:cs="FrankRuehl"/>
          <w:sz w:val="34"/>
          <w:szCs w:val="34"/>
        </w:rPr>
        <w:t xml:space="preserve"> (Accessed 9</w:t>
      </w:r>
      <w:r w:rsidRPr="00882975">
        <w:rPr>
          <w:rFonts w:ascii="Sitka Display" w:hAnsi="Sitka Display" w:cs="FrankRuehl"/>
          <w:sz w:val="34"/>
          <w:szCs w:val="34"/>
          <w:vertAlign w:val="superscript"/>
        </w:rPr>
        <w:t>th</w:t>
      </w:r>
      <w:r w:rsidRPr="00882975">
        <w:rPr>
          <w:rFonts w:ascii="Sitka Display" w:hAnsi="Sitka Display" w:cs="FrankRuehl"/>
          <w:sz w:val="34"/>
          <w:szCs w:val="34"/>
        </w:rPr>
        <w:t xml:space="preserve"> August 2024)</w:t>
      </w:r>
    </w:p>
    <w:p w14:paraId="4010E7C7" w14:textId="03A6E4B0" w:rsidR="00AD62F6" w:rsidRPr="00882975" w:rsidRDefault="00D248BE" w:rsidP="00723C6F">
      <w:pPr>
        <w:rPr>
          <w:rFonts w:ascii="Sitka Display" w:hAnsi="Sitka Display" w:cs="FrankRuehl"/>
          <w:sz w:val="34"/>
          <w:szCs w:val="34"/>
        </w:rPr>
      </w:pPr>
      <w:hyperlink r:id="rId15" w:history="1">
        <w:r w:rsidRPr="00882975">
          <w:rPr>
            <w:rStyle w:val="Hyperlink"/>
            <w:rFonts w:ascii="Sitka Display" w:hAnsi="Sitka Display" w:cs="FrankRuehl"/>
            <w:sz w:val="34"/>
            <w:szCs w:val="34"/>
          </w:rPr>
          <w:t>https://www.deccanherald.com/technology/how-apple-devices-are-empowering-people-with-disabilities-to-live-more-independently-2793253</w:t>
        </w:r>
      </w:hyperlink>
      <w:r w:rsidRPr="00882975">
        <w:rPr>
          <w:rFonts w:ascii="Sitka Display" w:hAnsi="Sitka Display" w:cs="FrankRuehl"/>
          <w:sz w:val="34"/>
          <w:szCs w:val="34"/>
        </w:rPr>
        <w:t xml:space="preserve"> How Apple empowers Disability (Accessed 10</w:t>
      </w:r>
      <w:r w:rsidRPr="00882975">
        <w:rPr>
          <w:rFonts w:ascii="Sitka Display" w:hAnsi="Sitka Display" w:cs="FrankRuehl"/>
          <w:sz w:val="34"/>
          <w:szCs w:val="34"/>
          <w:vertAlign w:val="superscript"/>
        </w:rPr>
        <w:t>th</w:t>
      </w:r>
      <w:r w:rsidRPr="00882975">
        <w:rPr>
          <w:rFonts w:ascii="Sitka Display" w:hAnsi="Sitka Display" w:cs="FrankRuehl"/>
          <w:sz w:val="34"/>
          <w:szCs w:val="34"/>
        </w:rPr>
        <w:t xml:space="preserve"> August 2024)</w:t>
      </w:r>
    </w:p>
    <w:p w14:paraId="5F4280FB" w14:textId="1083A4EE" w:rsidR="00F617D6" w:rsidRPr="00882975" w:rsidRDefault="00F617D6" w:rsidP="00723C6F">
      <w:pPr>
        <w:rPr>
          <w:rFonts w:ascii="Sitka Display" w:hAnsi="Sitka Display" w:cs="FrankRuehl"/>
          <w:sz w:val="34"/>
          <w:szCs w:val="34"/>
        </w:rPr>
      </w:pPr>
      <w:hyperlink r:id="rId16" w:history="1">
        <w:r w:rsidRPr="00882975">
          <w:rPr>
            <w:rStyle w:val="Hyperlink"/>
            <w:rFonts w:ascii="Sitka Display" w:hAnsi="Sitka Display" w:cs="FrankRuehl"/>
            <w:sz w:val="34"/>
            <w:szCs w:val="34"/>
          </w:rPr>
          <w:t>https://www.gov.uk/government/publications/waste-duty-of-care-code-of-practice/waste-duty-of-care-code-of-practice</w:t>
        </w:r>
      </w:hyperlink>
      <w:r w:rsidRPr="00882975">
        <w:rPr>
          <w:rFonts w:ascii="Sitka Display" w:hAnsi="Sitka Display" w:cs="FrankRuehl"/>
          <w:sz w:val="34"/>
          <w:szCs w:val="34"/>
        </w:rPr>
        <w:t xml:space="preserve"> Waste of duty care (Accessed 11</w:t>
      </w:r>
      <w:r w:rsidRPr="00882975">
        <w:rPr>
          <w:rFonts w:ascii="Sitka Display" w:hAnsi="Sitka Display" w:cs="FrankRuehl"/>
          <w:sz w:val="34"/>
          <w:szCs w:val="34"/>
          <w:vertAlign w:val="superscript"/>
        </w:rPr>
        <w:t>th</w:t>
      </w:r>
      <w:r w:rsidRPr="00882975">
        <w:rPr>
          <w:rFonts w:ascii="Sitka Display" w:hAnsi="Sitka Display" w:cs="FrankRuehl"/>
          <w:sz w:val="34"/>
          <w:szCs w:val="34"/>
        </w:rPr>
        <w:t xml:space="preserve"> August 2024)</w:t>
      </w:r>
    </w:p>
    <w:p w14:paraId="756723C8" w14:textId="77777777" w:rsidR="00F617D6" w:rsidRDefault="00F617D6" w:rsidP="00723C6F">
      <w:pPr>
        <w:rPr>
          <w:rFonts w:ascii="Sitka Display" w:hAnsi="Sitka Display" w:cs="FrankRuehl"/>
          <w:sz w:val="32"/>
          <w:szCs w:val="32"/>
        </w:rPr>
      </w:pPr>
    </w:p>
    <w:p w14:paraId="69E916C9" w14:textId="1F98B6F7" w:rsidR="00D248BE" w:rsidRPr="00723C6F" w:rsidRDefault="00D248BE" w:rsidP="00723C6F">
      <w:pPr>
        <w:rPr>
          <w:rFonts w:ascii="Sitka Display" w:hAnsi="Sitka Display" w:cs="FrankRuehl"/>
          <w:sz w:val="32"/>
          <w:szCs w:val="32"/>
        </w:rPr>
      </w:pPr>
      <w:r>
        <w:rPr>
          <w:rFonts w:ascii="Sitka Display" w:hAnsi="Sitka Display" w:cs="FrankRuehl"/>
          <w:sz w:val="32"/>
          <w:szCs w:val="32"/>
        </w:rPr>
        <w:t xml:space="preserve"> </w:t>
      </w:r>
    </w:p>
    <w:p w14:paraId="68380FB5" w14:textId="41B68256" w:rsidR="00723C6F" w:rsidRDefault="00723C6F">
      <w:pPr>
        <w:rPr>
          <w:rFonts w:ascii="Sitka Display" w:hAnsi="Sitka Display" w:cs="FrankRuehl"/>
          <w:sz w:val="32"/>
          <w:szCs w:val="32"/>
        </w:rPr>
      </w:pPr>
    </w:p>
    <w:p w14:paraId="30104CE5" w14:textId="77777777" w:rsidR="00723C6F" w:rsidRDefault="00723C6F">
      <w:pPr>
        <w:rPr>
          <w:rFonts w:ascii="Sitka Display" w:hAnsi="Sitka Display" w:cs="FrankRuehl"/>
          <w:sz w:val="32"/>
          <w:szCs w:val="32"/>
        </w:rPr>
      </w:pPr>
    </w:p>
    <w:p w14:paraId="00F85B4E" w14:textId="77777777" w:rsidR="003319A1" w:rsidRDefault="003319A1">
      <w:pPr>
        <w:rPr>
          <w:rFonts w:ascii="Sitka Display" w:hAnsi="Sitka Display" w:cs="FrankRuehl"/>
          <w:sz w:val="32"/>
          <w:szCs w:val="32"/>
        </w:rPr>
      </w:pPr>
    </w:p>
    <w:p w14:paraId="36AF4DEF" w14:textId="77777777" w:rsidR="0072431F" w:rsidRDefault="0072431F">
      <w:pPr>
        <w:rPr>
          <w:rFonts w:ascii="Sitka Display" w:hAnsi="Sitka Display" w:cs="FrankRuehl"/>
          <w:sz w:val="32"/>
          <w:szCs w:val="32"/>
        </w:rPr>
      </w:pPr>
    </w:p>
    <w:p w14:paraId="3FF9A422" w14:textId="77777777" w:rsidR="00F7679D" w:rsidRDefault="00F7679D">
      <w:pPr>
        <w:rPr>
          <w:rFonts w:ascii="Sitka Display" w:hAnsi="Sitka Display" w:cs="FrankRuehl"/>
          <w:sz w:val="32"/>
          <w:szCs w:val="32"/>
        </w:rPr>
      </w:pPr>
    </w:p>
    <w:p w14:paraId="25F68AB3" w14:textId="77777777" w:rsidR="00AA20EB" w:rsidRPr="008D493F" w:rsidRDefault="00AA20EB">
      <w:pPr>
        <w:rPr>
          <w:rFonts w:ascii="Sitka Display" w:hAnsi="Sitka Display" w:cs="FrankRuehl"/>
          <w:sz w:val="32"/>
          <w:szCs w:val="32"/>
        </w:rPr>
      </w:pPr>
    </w:p>
    <w:sectPr w:rsidR="00AA20EB" w:rsidRPr="008D493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A3E7B" w14:textId="77777777" w:rsidR="004F12CF" w:rsidRDefault="004F12CF" w:rsidP="00FC22D2">
      <w:pPr>
        <w:spacing w:after="0" w:line="240" w:lineRule="auto"/>
      </w:pPr>
      <w:r>
        <w:separator/>
      </w:r>
    </w:p>
  </w:endnote>
  <w:endnote w:type="continuationSeparator" w:id="0">
    <w:p w14:paraId="62D5CBDE" w14:textId="77777777" w:rsidR="004F12CF" w:rsidRDefault="004F12CF" w:rsidP="00FC2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tka Display">
    <w:panose1 w:val="00000000000000000000"/>
    <w:charset w:val="00"/>
    <w:family w:val="auto"/>
    <w:pitch w:val="variable"/>
    <w:sig w:usb0="A00002EF" w:usb1="4000204B" w:usb2="00000000" w:usb3="00000000" w:csb0="0000019F" w:csb1="00000000"/>
  </w:font>
  <w:font w:name="FrankRuehl">
    <w:charset w:val="B1"/>
    <w:family w:val="swiss"/>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4127538"/>
      <w:docPartObj>
        <w:docPartGallery w:val="Page Numbers (Bottom of Page)"/>
        <w:docPartUnique/>
      </w:docPartObj>
    </w:sdtPr>
    <w:sdtContent>
      <w:p w14:paraId="31F032A8" w14:textId="77777777" w:rsidR="00FC22D2" w:rsidRDefault="00FC22D2">
        <w:pPr>
          <w:pStyle w:val="Footer"/>
          <w:jc w:val="center"/>
        </w:pPr>
      </w:p>
      <w:p w14:paraId="4F0996F7" w14:textId="6346E5F1" w:rsidR="00FC22D2" w:rsidRDefault="00FC22D2">
        <w:pPr>
          <w:pStyle w:val="Footer"/>
          <w:jc w:val="center"/>
        </w:pPr>
        <w:r>
          <w:fldChar w:fldCharType="begin"/>
        </w:r>
        <w:r>
          <w:instrText>PAGE   \* MERGEFORMAT</w:instrText>
        </w:r>
        <w:r>
          <w:fldChar w:fldCharType="separate"/>
        </w:r>
        <w:r>
          <w:t>2</w:t>
        </w:r>
        <w:r>
          <w:fldChar w:fldCharType="end"/>
        </w:r>
      </w:p>
    </w:sdtContent>
  </w:sdt>
  <w:p w14:paraId="4F92D236" w14:textId="77777777" w:rsidR="00FC22D2" w:rsidRDefault="00FC22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D9976E" w14:textId="77777777" w:rsidR="004F12CF" w:rsidRDefault="004F12CF" w:rsidP="00FC22D2">
      <w:pPr>
        <w:spacing w:after="0" w:line="240" w:lineRule="auto"/>
      </w:pPr>
      <w:r>
        <w:separator/>
      </w:r>
    </w:p>
  </w:footnote>
  <w:footnote w:type="continuationSeparator" w:id="0">
    <w:p w14:paraId="60429FF6" w14:textId="77777777" w:rsidR="004F12CF" w:rsidRDefault="004F12CF" w:rsidP="00FC22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4A7"/>
    <w:rsid w:val="001075CE"/>
    <w:rsid w:val="0012545B"/>
    <w:rsid w:val="00185AC2"/>
    <w:rsid w:val="001B03B1"/>
    <w:rsid w:val="001B127F"/>
    <w:rsid w:val="001E2F6D"/>
    <w:rsid w:val="00201B71"/>
    <w:rsid w:val="002029F7"/>
    <w:rsid w:val="002144E4"/>
    <w:rsid w:val="00240E35"/>
    <w:rsid w:val="002611E6"/>
    <w:rsid w:val="002614A7"/>
    <w:rsid w:val="0027420E"/>
    <w:rsid w:val="002A21C5"/>
    <w:rsid w:val="002B790E"/>
    <w:rsid w:val="002C7EC3"/>
    <w:rsid w:val="003319A1"/>
    <w:rsid w:val="003C0C0A"/>
    <w:rsid w:val="00414D01"/>
    <w:rsid w:val="004710C0"/>
    <w:rsid w:val="004C4DA6"/>
    <w:rsid w:val="004C7346"/>
    <w:rsid w:val="004F12CF"/>
    <w:rsid w:val="005420F9"/>
    <w:rsid w:val="005B759D"/>
    <w:rsid w:val="005D58A4"/>
    <w:rsid w:val="005E6CEF"/>
    <w:rsid w:val="00613F5B"/>
    <w:rsid w:val="00684588"/>
    <w:rsid w:val="006E01EF"/>
    <w:rsid w:val="00723C6F"/>
    <w:rsid w:val="0072431F"/>
    <w:rsid w:val="007600FF"/>
    <w:rsid w:val="007A3D1A"/>
    <w:rsid w:val="007A4ECB"/>
    <w:rsid w:val="007C0A79"/>
    <w:rsid w:val="00822C8F"/>
    <w:rsid w:val="00882975"/>
    <w:rsid w:val="008D493F"/>
    <w:rsid w:val="0094625E"/>
    <w:rsid w:val="009A49A1"/>
    <w:rsid w:val="009C7DF1"/>
    <w:rsid w:val="009E65E4"/>
    <w:rsid w:val="00A02C18"/>
    <w:rsid w:val="00A23B4B"/>
    <w:rsid w:val="00A45ABF"/>
    <w:rsid w:val="00A7643D"/>
    <w:rsid w:val="00AA20EB"/>
    <w:rsid w:val="00AB186F"/>
    <w:rsid w:val="00AD4A9E"/>
    <w:rsid w:val="00AD62F6"/>
    <w:rsid w:val="00B3610A"/>
    <w:rsid w:val="00B56A8D"/>
    <w:rsid w:val="00C204E6"/>
    <w:rsid w:val="00C55C3E"/>
    <w:rsid w:val="00CE1CB5"/>
    <w:rsid w:val="00D248BE"/>
    <w:rsid w:val="00D5786D"/>
    <w:rsid w:val="00D82E04"/>
    <w:rsid w:val="00EA6E9F"/>
    <w:rsid w:val="00F617D6"/>
    <w:rsid w:val="00F7679D"/>
    <w:rsid w:val="00F77153"/>
    <w:rsid w:val="00FB4957"/>
    <w:rsid w:val="00FC2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7C897"/>
  <w15:chartTrackingRefBased/>
  <w15:docId w15:val="{11546AF4-2141-4A4F-827F-46522F766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4A7"/>
    <w:rPr>
      <w:rFonts w:eastAsiaTheme="majorEastAsia" w:cstheme="majorBidi"/>
      <w:color w:val="272727" w:themeColor="text1" w:themeTint="D8"/>
    </w:rPr>
  </w:style>
  <w:style w:type="paragraph" w:styleId="Title">
    <w:name w:val="Title"/>
    <w:basedOn w:val="Normal"/>
    <w:next w:val="Normal"/>
    <w:link w:val="TitleChar"/>
    <w:uiPriority w:val="10"/>
    <w:qFormat/>
    <w:rsid w:val="00261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4A7"/>
    <w:pPr>
      <w:spacing w:before="160"/>
      <w:jc w:val="center"/>
    </w:pPr>
    <w:rPr>
      <w:i/>
      <w:iCs/>
      <w:color w:val="404040" w:themeColor="text1" w:themeTint="BF"/>
    </w:rPr>
  </w:style>
  <w:style w:type="character" w:customStyle="1" w:styleId="QuoteChar">
    <w:name w:val="Quote Char"/>
    <w:basedOn w:val="DefaultParagraphFont"/>
    <w:link w:val="Quote"/>
    <w:uiPriority w:val="29"/>
    <w:rsid w:val="002614A7"/>
    <w:rPr>
      <w:i/>
      <w:iCs/>
      <w:color w:val="404040" w:themeColor="text1" w:themeTint="BF"/>
    </w:rPr>
  </w:style>
  <w:style w:type="paragraph" w:styleId="ListParagraph">
    <w:name w:val="List Paragraph"/>
    <w:basedOn w:val="Normal"/>
    <w:uiPriority w:val="34"/>
    <w:qFormat/>
    <w:rsid w:val="002614A7"/>
    <w:pPr>
      <w:ind w:left="720"/>
      <w:contextualSpacing/>
    </w:pPr>
  </w:style>
  <w:style w:type="character" w:styleId="IntenseEmphasis">
    <w:name w:val="Intense Emphasis"/>
    <w:basedOn w:val="DefaultParagraphFont"/>
    <w:uiPriority w:val="21"/>
    <w:qFormat/>
    <w:rsid w:val="002614A7"/>
    <w:rPr>
      <w:i/>
      <w:iCs/>
      <w:color w:val="0F4761" w:themeColor="accent1" w:themeShade="BF"/>
    </w:rPr>
  </w:style>
  <w:style w:type="paragraph" w:styleId="IntenseQuote">
    <w:name w:val="Intense Quote"/>
    <w:basedOn w:val="Normal"/>
    <w:next w:val="Normal"/>
    <w:link w:val="IntenseQuoteChar"/>
    <w:uiPriority w:val="30"/>
    <w:qFormat/>
    <w:rsid w:val="00261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4A7"/>
    <w:rPr>
      <w:i/>
      <w:iCs/>
      <w:color w:val="0F4761" w:themeColor="accent1" w:themeShade="BF"/>
    </w:rPr>
  </w:style>
  <w:style w:type="character" w:styleId="IntenseReference">
    <w:name w:val="Intense Reference"/>
    <w:basedOn w:val="DefaultParagraphFont"/>
    <w:uiPriority w:val="32"/>
    <w:qFormat/>
    <w:rsid w:val="002614A7"/>
    <w:rPr>
      <w:b/>
      <w:bCs/>
      <w:smallCaps/>
      <w:color w:val="0F4761" w:themeColor="accent1" w:themeShade="BF"/>
      <w:spacing w:val="5"/>
    </w:rPr>
  </w:style>
  <w:style w:type="paragraph" w:styleId="Header">
    <w:name w:val="header"/>
    <w:basedOn w:val="Normal"/>
    <w:link w:val="HeaderChar"/>
    <w:uiPriority w:val="99"/>
    <w:unhideWhenUsed/>
    <w:rsid w:val="00FC2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2D2"/>
  </w:style>
  <w:style w:type="paragraph" w:styleId="Footer">
    <w:name w:val="footer"/>
    <w:basedOn w:val="Normal"/>
    <w:link w:val="FooterChar"/>
    <w:uiPriority w:val="99"/>
    <w:unhideWhenUsed/>
    <w:rsid w:val="00FC2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2D2"/>
  </w:style>
  <w:style w:type="character" w:styleId="Hyperlink">
    <w:name w:val="Hyperlink"/>
    <w:basedOn w:val="DefaultParagraphFont"/>
    <w:uiPriority w:val="99"/>
    <w:unhideWhenUsed/>
    <w:rsid w:val="00AA20EB"/>
    <w:rPr>
      <w:color w:val="467886" w:themeColor="hyperlink"/>
      <w:u w:val="single"/>
    </w:rPr>
  </w:style>
  <w:style w:type="character" w:styleId="UnresolvedMention">
    <w:name w:val="Unresolved Mention"/>
    <w:basedOn w:val="DefaultParagraphFont"/>
    <w:uiPriority w:val="99"/>
    <w:semiHidden/>
    <w:unhideWhenUsed/>
    <w:rsid w:val="00AA20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17799">
      <w:bodyDiv w:val="1"/>
      <w:marLeft w:val="0"/>
      <w:marRight w:val="0"/>
      <w:marTop w:val="0"/>
      <w:marBottom w:val="0"/>
      <w:divBdr>
        <w:top w:val="none" w:sz="0" w:space="0" w:color="auto"/>
        <w:left w:val="none" w:sz="0" w:space="0" w:color="auto"/>
        <w:bottom w:val="none" w:sz="0" w:space="0" w:color="auto"/>
        <w:right w:val="none" w:sz="0" w:space="0" w:color="auto"/>
      </w:divBdr>
    </w:div>
    <w:div w:id="98305861">
      <w:bodyDiv w:val="1"/>
      <w:marLeft w:val="0"/>
      <w:marRight w:val="0"/>
      <w:marTop w:val="0"/>
      <w:marBottom w:val="0"/>
      <w:divBdr>
        <w:top w:val="none" w:sz="0" w:space="0" w:color="auto"/>
        <w:left w:val="none" w:sz="0" w:space="0" w:color="auto"/>
        <w:bottom w:val="none" w:sz="0" w:space="0" w:color="auto"/>
        <w:right w:val="none" w:sz="0" w:space="0" w:color="auto"/>
      </w:divBdr>
    </w:div>
    <w:div w:id="125776215">
      <w:bodyDiv w:val="1"/>
      <w:marLeft w:val="0"/>
      <w:marRight w:val="0"/>
      <w:marTop w:val="0"/>
      <w:marBottom w:val="0"/>
      <w:divBdr>
        <w:top w:val="none" w:sz="0" w:space="0" w:color="auto"/>
        <w:left w:val="none" w:sz="0" w:space="0" w:color="auto"/>
        <w:bottom w:val="none" w:sz="0" w:space="0" w:color="auto"/>
        <w:right w:val="none" w:sz="0" w:space="0" w:color="auto"/>
      </w:divBdr>
    </w:div>
    <w:div w:id="216820916">
      <w:bodyDiv w:val="1"/>
      <w:marLeft w:val="0"/>
      <w:marRight w:val="0"/>
      <w:marTop w:val="0"/>
      <w:marBottom w:val="0"/>
      <w:divBdr>
        <w:top w:val="none" w:sz="0" w:space="0" w:color="auto"/>
        <w:left w:val="none" w:sz="0" w:space="0" w:color="auto"/>
        <w:bottom w:val="none" w:sz="0" w:space="0" w:color="auto"/>
        <w:right w:val="none" w:sz="0" w:space="0" w:color="auto"/>
      </w:divBdr>
    </w:div>
    <w:div w:id="490297050">
      <w:bodyDiv w:val="1"/>
      <w:marLeft w:val="0"/>
      <w:marRight w:val="0"/>
      <w:marTop w:val="0"/>
      <w:marBottom w:val="0"/>
      <w:divBdr>
        <w:top w:val="none" w:sz="0" w:space="0" w:color="auto"/>
        <w:left w:val="none" w:sz="0" w:space="0" w:color="auto"/>
        <w:bottom w:val="none" w:sz="0" w:space="0" w:color="auto"/>
        <w:right w:val="none" w:sz="0" w:space="0" w:color="auto"/>
      </w:divBdr>
    </w:div>
    <w:div w:id="500242152">
      <w:bodyDiv w:val="1"/>
      <w:marLeft w:val="0"/>
      <w:marRight w:val="0"/>
      <w:marTop w:val="0"/>
      <w:marBottom w:val="0"/>
      <w:divBdr>
        <w:top w:val="none" w:sz="0" w:space="0" w:color="auto"/>
        <w:left w:val="none" w:sz="0" w:space="0" w:color="auto"/>
        <w:bottom w:val="none" w:sz="0" w:space="0" w:color="auto"/>
        <w:right w:val="none" w:sz="0" w:space="0" w:color="auto"/>
      </w:divBdr>
    </w:div>
    <w:div w:id="521017179">
      <w:bodyDiv w:val="1"/>
      <w:marLeft w:val="0"/>
      <w:marRight w:val="0"/>
      <w:marTop w:val="0"/>
      <w:marBottom w:val="0"/>
      <w:divBdr>
        <w:top w:val="none" w:sz="0" w:space="0" w:color="auto"/>
        <w:left w:val="none" w:sz="0" w:space="0" w:color="auto"/>
        <w:bottom w:val="none" w:sz="0" w:space="0" w:color="auto"/>
        <w:right w:val="none" w:sz="0" w:space="0" w:color="auto"/>
      </w:divBdr>
    </w:div>
    <w:div w:id="588739186">
      <w:bodyDiv w:val="1"/>
      <w:marLeft w:val="0"/>
      <w:marRight w:val="0"/>
      <w:marTop w:val="0"/>
      <w:marBottom w:val="0"/>
      <w:divBdr>
        <w:top w:val="none" w:sz="0" w:space="0" w:color="auto"/>
        <w:left w:val="none" w:sz="0" w:space="0" w:color="auto"/>
        <w:bottom w:val="none" w:sz="0" w:space="0" w:color="auto"/>
        <w:right w:val="none" w:sz="0" w:space="0" w:color="auto"/>
      </w:divBdr>
    </w:div>
    <w:div w:id="667370594">
      <w:bodyDiv w:val="1"/>
      <w:marLeft w:val="0"/>
      <w:marRight w:val="0"/>
      <w:marTop w:val="0"/>
      <w:marBottom w:val="0"/>
      <w:divBdr>
        <w:top w:val="none" w:sz="0" w:space="0" w:color="auto"/>
        <w:left w:val="none" w:sz="0" w:space="0" w:color="auto"/>
        <w:bottom w:val="none" w:sz="0" w:space="0" w:color="auto"/>
        <w:right w:val="none" w:sz="0" w:space="0" w:color="auto"/>
      </w:divBdr>
    </w:div>
    <w:div w:id="805507459">
      <w:bodyDiv w:val="1"/>
      <w:marLeft w:val="0"/>
      <w:marRight w:val="0"/>
      <w:marTop w:val="0"/>
      <w:marBottom w:val="0"/>
      <w:divBdr>
        <w:top w:val="none" w:sz="0" w:space="0" w:color="auto"/>
        <w:left w:val="none" w:sz="0" w:space="0" w:color="auto"/>
        <w:bottom w:val="none" w:sz="0" w:space="0" w:color="auto"/>
        <w:right w:val="none" w:sz="0" w:space="0" w:color="auto"/>
      </w:divBdr>
    </w:div>
    <w:div w:id="881988554">
      <w:bodyDiv w:val="1"/>
      <w:marLeft w:val="0"/>
      <w:marRight w:val="0"/>
      <w:marTop w:val="0"/>
      <w:marBottom w:val="0"/>
      <w:divBdr>
        <w:top w:val="none" w:sz="0" w:space="0" w:color="auto"/>
        <w:left w:val="none" w:sz="0" w:space="0" w:color="auto"/>
        <w:bottom w:val="none" w:sz="0" w:space="0" w:color="auto"/>
        <w:right w:val="none" w:sz="0" w:space="0" w:color="auto"/>
      </w:divBdr>
    </w:div>
    <w:div w:id="907110353">
      <w:bodyDiv w:val="1"/>
      <w:marLeft w:val="0"/>
      <w:marRight w:val="0"/>
      <w:marTop w:val="0"/>
      <w:marBottom w:val="0"/>
      <w:divBdr>
        <w:top w:val="none" w:sz="0" w:space="0" w:color="auto"/>
        <w:left w:val="none" w:sz="0" w:space="0" w:color="auto"/>
        <w:bottom w:val="none" w:sz="0" w:space="0" w:color="auto"/>
        <w:right w:val="none" w:sz="0" w:space="0" w:color="auto"/>
      </w:divBdr>
    </w:div>
    <w:div w:id="1027368430">
      <w:bodyDiv w:val="1"/>
      <w:marLeft w:val="0"/>
      <w:marRight w:val="0"/>
      <w:marTop w:val="0"/>
      <w:marBottom w:val="0"/>
      <w:divBdr>
        <w:top w:val="none" w:sz="0" w:space="0" w:color="auto"/>
        <w:left w:val="none" w:sz="0" w:space="0" w:color="auto"/>
        <w:bottom w:val="none" w:sz="0" w:space="0" w:color="auto"/>
        <w:right w:val="none" w:sz="0" w:space="0" w:color="auto"/>
      </w:divBdr>
    </w:div>
    <w:div w:id="1088623236">
      <w:bodyDiv w:val="1"/>
      <w:marLeft w:val="0"/>
      <w:marRight w:val="0"/>
      <w:marTop w:val="0"/>
      <w:marBottom w:val="0"/>
      <w:divBdr>
        <w:top w:val="none" w:sz="0" w:space="0" w:color="auto"/>
        <w:left w:val="none" w:sz="0" w:space="0" w:color="auto"/>
        <w:bottom w:val="none" w:sz="0" w:space="0" w:color="auto"/>
        <w:right w:val="none" w:sz="0" w:space="0" w:color="auto"/>
      </w:divBdr>
    </w:div>
    <w:div w:id="1184517860">
      <w:bodyDiv w:val="1"/>
      <w:marLeft w:val="0"/>
      <w:marRight w:val="0"/>
      <w:marTop w:val="0"/>
      <w:marBottom w:val="0"/>
      <w:divBdr>
        <w:top w:val="none" w:sz="0" w:space="0" w:color="auto"/>
        <w:left w:val="none" w:sz="0" w:space="0" w:color="auto"/>
        <w:bottom w:val="none" w:sz="0" w:space="0" w:color="auto"/>
        <w:right w:val="none" w:sz="0" w:space="0" w:color="auto"/>
      </w:divBdr>
    </w:div>
    <w:div w:id="1265309544">
      <w:bodyDiv w:val="1"/>
      <w:marLeft w:val="0"/>
      <w:marRight w:val="0"/>
      <w:marTop w:val="0"/>
      <w:marBottom w:val="0"/>
      <w:divBdr>
        <w:top w:val="none" w:sz="0" w:space="0" w:color="auto"/>
        <w:left w:val="none" w:sz="0" w:space="0" w:color="auto"/>
        <w:bottom w:val="none" w:sz="0" w:space="0" w:color="auto"/>
        <w:right w:val="none" w:sz="0" w:space="0" w:color="auto"/>
      </w:divBdr>
    </w:div>
    <w:div w:id="1320034331">
      <w:bodyDiv w:val="1"/>
      <w:marLeft w:val="0"/>
      <w:marRight w:val="0"/>
      <w:marTop w:val="0"/>
      <w:marBottom w:val="0"/>
      <w:divBdr>
        <w:top w:val="none" w:sz="0" w:space="0" w:color="auto"/>
        <w:left w:val="none" w:sz="0" w:space="0" w:color="auto"/>
        <w:bottom w:val="none" w:sz="0" w:space="0" w:color="auto"/>
        <w:right w:val="none" w:sz="0" w:space="0" w:color="auto"/>
      </w:divBdr>
    </w:div>
    <w:div w:id="1327900802">
      <w:bodyDiv w:val="1"/>
      <w:marLeft w:val="0"/>
      <w:marRight w:val="0"/>
      <w:marTop w:val="0"/>
      <w:marBottom w:val="0"/>
      <w:divBdr>
        <w:top w:val="none" w:sz="0" w:space="0" w:color="auto"/>
        <w:left w:val="none" w:sz="0" w:space="0" w:color="auto"/>
        <w:bottom w:val="none" w:sz="0" w:space="0" w:color="auto"/>
        <w:right w:val="none" w:sz="0" w:space="0" w:color="auto"/>
      </w:divBdr>
    </w:div>
    <w:div w:id="1427728914">
      <w:bodyDiv w:val="1"/>
      <w:marLeft w:val="0"/>
      <w:marRight w:val="0"/>
      <w:marTop w:val="0"/>
      <w:marBottom w:val="0"/>
      <w:divBdr>
        <w:top w:val="none" w:sz="0" w:space="0" w:color="auto"/>
        <w:left w:val="none" w:sz="0" w:space="0" w:color="auto"/>
        <w:bottom w:val="none" w:sz="0" w:space="0" w:color="auto"/>
        <w:right w:val="none" w:sz="0" w:space="0" w:color="auto"/>
      </w:divBdr>
    </w:div>
    <w:div w:id="1441341919">
      <w:bodyDiv w:val="1"/>
      <w:marLeft w:val="0"/>
      <w:marRight w:val="0"/>
      <w:marTop w:val="0"/>
      <w:marBottom w:val="0"/>
      <w:divBdr>
        <w:top w:val="none" w:sz="0" w:space="0" w:color="auto"/>
        <w:left w:val="none" w:sz="0" w:space="0" w:color="auto"/>
        <w:bottom w:val="none" w:sz="0" w:space="0" w:color="auto"/>
        <w:right w:val="none" w:sz="0" w:space="0" w:color="auto"/>
      </w:divBdr>
    </w:div>
    <w:div w:id="1599950021">
      <w:bodyDiv w:val="1"/>
      <w:marLeft w:val="0"/>
      <w:marRight w:val="0"/>
      <w:marTop w:val="0"/>
      <w:marBottom w:val="0"/>
      <w:divBdr>
        <w:top w:val="none" w:sz="0" w:space="0" w:color="auto"/>
        <w:left w:val="none" w:sz="0" w:space="0" w:color="auto"/>
        <w:bottom w:val="none" w:sz="0" w:space="0" w:color="auto"/>
        <w:right w:val="none" w:sz="0" w:space="0" w:color="auto"/>
      </w:divBdr>
    </w:div>
    <w:div w:id="1645351673">
      <w:bodyDiv w:val="1"/>
      <w:marLeft w:val="0"/>
      <w:marRight w:val="0"/>
      <w:marTop w:val="0"/>
      <w:marBottom w:val="0"/>
      <w:divBdr>
        <w:top w:val="none" w:sz="0" w:space="0" w:color="auto"/>
        <w:left w:val="none" w:sz="0" w:space="0" w:color="auto"/>
        <w:bottom w:val="none" w:sz="0" w:space="0" w:color="auto"/>
        <w:right w:val="none" w:sz="0" w:space="0" w:color="auto"/>
      </w:divBdr>
    </w:div>
    <w:div w:id="1698508120">
      <w:bodyDiv w:val="1"/>
      <w:marLeft w:val="0"/>
      <w:marRight w:val="0"/>
      <w:marTop w:val="0"/>
      <w:marBottom w:val="0"/>
      <w:divBdr>
        <w:top w:val="none" w:sz="0" w:space="0" w:color="auto"/>
        <w:left w:val="none" w:sz="0" w:space="0" w:color="auto"/>
        <w:bottom w:val="none" w:sz="0" w:space="0" w:color="auto"/>
        <w:right w:val="none" w:sz="0" w:space="0" w:color="auto"/>
      </w:divBdr>
    </w:div>
    <w:div w:id="1847672849">
      <w:bodyDiv w:val="1"/>
      <w:marLeft w:val="0"/>
      <w:marRight w:val="0"/>
      <w:marTop w:val="0"/>
      <w:marBottom w:val="0"/>
      <w:divBdr>
        <w:top w:val="none" w:sz="0" w:space="0" w:color="auto"/>
        <w:left w:val="none" w:sz="0" w:space="0" w:color="auto"/>
        <w:bottom w:val="none" w:sz="0" w:space="0" w:color="auto"/>
        <w:right w:val="none" w:sz="0" w:space="0" w:color="auto"/>
      </w:divBdr>
    </w:div>
    <w:div w:id="1983730988">
      <w:bodyDiv w:val="1"/>
      <w:marLeft w:val="0"/>
      <w:marRight w:val="0"/>
      <w:marTop w:val="0"/>
      <w:marBottom w:val="0"/>
      <w:divBdr>
        <w:top w:val="none" w:sz="0" w:space="0" w:color="auto"/>
        <w:left w:val="none" w:sz="0" w:space="0" w:color="auto"/>
        <w:bottom w:val="none" w:sz="0" w:space="0" w:color="auto"/>
        <w:right w:val="none" w:sz="0" w:space="0" w:color="auto"/>
      </w:divBdr>
    </w:div>
    <w:div w:id="2032799829">
      <w:bodyDiv w:val="1"/>
      <w:marLeft w:val="0"/>
      <w:marRight w:val="0"/>
      <w:marTop w:val="0"/>
      <w:marBottom w:val="0"/>
      <w:divBdr>
        <w:top w:val="none" w:sz="0" w:space="0" w:color="auto"/>
        <w:left w:val="none" w:sz="0" w:space="0" w:color="auto"/>
        <w:bottom w:val="none" w:sz="0" w:space="0" w:color="auto"/>
        <w:right w:val="none" w:sz="0" w:space="0" w:color="auto"/>
      </w:divBdr>
    </w:div>
    <w:div w:id="2137214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bc.co.uk/news/business-6777750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thecuriouseconomist.com/macroeconomics-what-is/what-is-gdp/"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gov.uk/government/publications/waste-duty-of-care-code-of-practice/waste-duty-of-care-code-of-practic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income-tax-rates" TargetMode="External"/><Relationship Id="rId5" Type="http://schemas.openxmlformats.org/officeDocument/2006/relationships/endnotes" Target="endnotes.xml"/><Relationship Id="rId15" Type="http://schemas.openxmlformats.org/officeDocument/2006/relationships/hyperlink" Target="https://www.deccanherald.com/technology/how-apple-devices-are-empowering-people-with-disabilities-to-live-more-independently-2793253" TargetMode="External"/><Relationship Id="rId10" Type="http://schemas.openxmlformats.org/officeDocument/2006/relationships/hyperlink" Target="https://www.investopedia.com/articles/economics/08/tariff-trade-barrier-basics.asp"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iosh.com/guidance-and-resources/business/legislation-and-compliance/what-is-a-health-and-safety-policy" TargetMode="External"/><Relationship Id="rId14" Type="http://schemas.openxmlformats.org/officeDocument/2006/relationships/hyperlink" Target="https://www.whatuni.com/advice/news/universities-with-highest-and-lowest-dropout-rates/858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2039</Words>
  <Characters>11626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agbenosi</dc:creator>
  <cp:keywords/>
  <dc:description/>
  <cp:lastModifiedBy>gabrielle agbenosi</cp:lastModifiedBy>
  <cp:revision>2</cp:revision>
  <dcterms:created xsi:type="dcterms:W3CDTF">2024-08-22T20:54:00Z</dcterms:created>
  <dcterms:modified xsi:type="dcterms:W3CDTF">2024-08-22T20:54:00Z</dcterms:modified>
</cp:coreProperties>
</file>