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4CB6E" w14:textId="77777777" w:rsidR="00E517E4" w:rsidRPr="00C84939" w:rsidRDefault="00E517E4" w:rsidP="00E517E4">
      <w:pPr>
        <w:spacing w:line="360" w:lineRule="auto"/>
        <w:jc w:val="center"/>
        <w:rPr>
          <w:rFonts w:ascii="Arial" w:hAnsi="Arial" w:cs="Arial"/>
          <w:b/>
          <w:bCs/>
        </w:rPr>
      </w:pPr>
      <w:r w:rsidRPr="00C84939">
        <w:rPr>
          <w:rFonts w:ascii="Arial" w:hAnsi="Arial" w:cs="Arial"/>
          <w:b/>
          <w:bCs/>
        </w:rPr>
        <w:t>BMPF7008 Module 3</w:t>
      </w:r>
    </w:p>
    <w:p w14:paraId="210CDEA1" w14:textId="77777777" w:rsidR="00E517E4" w:rsidRPr="00C84939" w:rsidRDefault="00E517E4" w:rsidP="00E517E4">
      <w:pPr>
        <w:spacing w:line="360" w:lineRule="auto"/>
        <w:jc w:val="center"/>
        <w:rPr>
          <w:rFonts w:ascii="Arial" w:hAnsi="Arial" w:cs="Arial"/>
          <w:b/>
          <w:bCs/>
        </w:rPr>
      </w:pPr>
      <w:r w:rsidRPr="00C84939">
        <w:rPr>
          <w:rFonts w:ascii="Arial" w:hAnsi="Arial" w:cs="Arial"/>
          <w:b/>
          <w:bCs/>
        </w:rPr>
        <w:t>Elena Atkinson-</w:t>
      </w:r>
      <w:proofErr w:type="spellStart"/>
      <w:r w:rsidRPr="00C84939">
        <w:rPr>
          <w:rFonts w:ascii="Arial" w:hAnsi="Arial" w:cs="Arial"/>
          <w:b/>
          <w:bCs/>
        </w:rPr>
        <w:t>Sporle</w:t>
      </w:r>
      <w:proofErr w:type="spellEnd"/>
    </w:p>
    <w:p w14:paraId="05C58BA7" w14:textId="77777777" w:rsidR="00E517E4" w:rsidRPr="00C84939" w:rsidRDefault="00E517E4" w:rsidP="00E517E4">
      <w:pPr>
        <w:spacing w:line="360" w:lineRule="auto"/>
        <w:jc w:val="center"/>
        <w:rPr>
          <w:rFonts w:ascii="Arial" w:hAnsi="Arial" w:cs="Arial"/>
          <w:b/>
          <w:bCs/>
        </w:rPr>
      </w:pPr>
      <w:r w:rsidRPr="00C84939">
        <w:rPr>
          <w:rFonts w:ascii="Arial" w:hAnsi="Arial" w:cs="Arial"/>
          <w:b/>
          <w:bCs/>
        </w:rPr>
        <w:t>2029941</w:t>
      </w:r>
    </w:p>
    <w:p w14:paraId="068B2BE3" w14:textId="77777777" w:rsidR="00E517E4" w:rsidRPr="009C1DF4" w:rsidRDefault="00E517E4" w:rsidP="00E517E4">
      <w:pPr>
        <w:spacing w:line="360" w:lineRule="auto"/>
        <w:jc w:val="center"/>
        <w:rPr>
          <w:rFonts w:ascii="Arial" w:hAnsi="Arial" w:cs="Arial"/>
          <w:u w:val="single"/>
        </w:rPr>
      </w:pPr>
    </w:p>
    <w:p w14:paraId="241F4902" w14:textId="77777777" w:rsidR="00E517E4" w:rsidRPr="009C1DF4" w:rsidRDefault="00E517E4" w:rsidP="00E517E4">
      <w:pPr>
        <w:spacing w:line="360" w:lineRule="auto"/>
        <w:jc w:val="center"/>
        <w:rPr>
          <w:rFonts w:ascii="Arial" w:hAnsi="Arial" w:cs="Arial"/>
          <w:u w:val="single"/>
        </w:rPr>
      </w:pPr>
    </w:p>
    <w:p w14:paraId="5F408547" w14:textId="77777777" w:rsidR="00E517E4" w:rsidRPr="009C1DF4" w:rsidRDefault="00E517E4" w:rsidP="00E517E4">
      <w:pPr>
        <w:spacing w:line="360" w:lineRule="auto"/>
        <w:rPr>
          <w:rFonts w:ascii="Arial" w:hAnsi="Arial" w:cs="Arial"/>
        </w:rPr>
      </w:pPr>
      <w:r w:rsidRPr="009C1DF4">
        <w:rPr>
          <w:rFonts w:ascii="Arial" w:hAnsi="Arial" w:cs="Arial"/>
          <w:u w:val="single"/>
        </w:rPr>
        <w:br w:type="page"/>
      </w:r>
    </w:p>
    <w:p w14:paraId="4945CD6F" w14:textId="77777777" w:rsidR="00E517E4" w:rsidRPr="009C1DF4" w:rsidRDefault="00E517E4" w:rsidP="00E517E4">
      <w:pPr>
        <w:spacing w:line="360" w:lineRule="auto"/>
        <w:jc w:val="center"/>
        <w:rPr>
          <w:rFonts w:ascii="Arial" w:hAnsi="Arial" w:cs="Arial"/>
          <w:b/>
          <w:bCs/>
        </w:rPr>
      </w:pPr>
      <w:r w:rsidRPr="009C1DF4">
        <w:rPr>
          <w:rFonts w:ascii="Arial" w:hAnsi="Arial" w:cs="Arial"/>
          <w:b/>
          <w:bCs/>
          <w:color w:val="000000" w:themeColor="text1"/>
        </w:rPr>
        <w:lastRenderedPageBreak/>
        <w:t xml:space="preserve">Project Title: </w:t>
      </w:r>
      <w:r w:rsidRPr="009C1DF4">
        <w:rPr>
          <w:rFonts w:ascii="Arial" w:hAnsi="Arial" w:cs="Arial"/>
        </w:rPr>
        <w:t>Investigating the effectiveness of mental imagery as a pedagogical tool in the contemporary singing classroom</w:t>
      </w:r>
    </w:p>
    <w:p w14:paraId="15E6F098" w14:textId="77777777" w:rsidR="00E517E4" w:rsidRDefault="00E517E4" w:rsidP="00E517E4">
      <w:pPr>
        <w:spacing w:line="360" w:lineRule="auto"/>
        <w:rPr>
          <w:rFonts w:ascii="Arial" w:hAnsi="Arial" w:cs="Arial"/>
          <w:u w:val="single"/>
        </w:rPr>
      </w:pPr>
    </w:p>
    <w:p w14:paraId="57A8C5D1"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Contents:</w:t>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r w:rsidRPr="009C1DF4">
        <w:rPr>
          <w:rFonts w:ascii="Arial" w:hAnsi="Arial" w:cs="Arial"/>
        </w:rPr>
        <w:tab/>
      </w:r>
    </w:p>
    <w:tbl>
      <w:tblPr>
        <w:tblStyle w:val="TableGrid"/>
        <w:tblW w:w="0" w:type="auto"/>
        <w:tblLook w:val="04A0" w:firstRow="1" w:lastRow="0" w:firstColumn="1" w:lastColumn="0" w:noHBand="0" w:noVBand="1"/>
      </w:tblPr>
      <w:tblGrid>
        <w:gridCol w:w="6804"/>
        <w:gridCol w:w="2222"/>
      </w:tblGrid>
      <w:tr w:rsidR="00E517E4" w:rsidRPr="009C1DF4" w14:paraId="04730A7C" w14:textId="77777777" w:rsidTr="00ED0A19">
        <w:trPr>
          <w:trHeight w:hRule="exact" w:val="454"/>
        </w:trPr>
        <w:tc>
          <w:tcPr>
            <w:tcW w:w="6804" w:type="dxa"/>
            <w:tcBorders>
              <w:top w:val="nil"/>
              <w:left w:val="nil"/>
              <w:bottom w:val="nil"/>
              <w:right w:val="nil"/>
            </w:tcBorders>
          </w:tcPr>
          <w:p w14:paraId="00B9D186" w14:textId="77777777" w:rsidR="00E517E4" w:rsidRPr="009C1DF4" w:rsidRDefault="00E517E4" w:rsidP="009D4FEB">
            <w:pPr>
              <w:spacing w:line="360" w:lineRule="auto"/>
              <w:rPr>
                <w:rFonts w:ascii="Arial" w:hAnsi="Arial" w:cs="Arial"/>
              </w:rPr>
            </w:pPr>
            <w:r w:rsidRPr="009C1DF4">
              <w:rPr>
                <w:rFonts w:ascii="Arial" w:hAnsi="Arial" w:cs="Arial"/>
              </w:rPr>
              <w:t xml:space="preserve">     Project proposal form</w:t>
            </w:r>
          </w:p>
        </w:tc>
        <w:tc>
          <w:tcPr>
            <w:tcW w:w="2222" w:type="dxa"/>
            <w:tcBorders>
              <w:top w:val="nil"/>
              <w:left w:val="nil"/>
              <w:bottom w:val="nil"/>
              <w:right w:val="nil"/>
            </w:tcBorders>
          </w:tcPr>
          <w:p w14:paraId="73A7B90D" w14:textId="77777777" w:rsidR="00E517E4" w:rsidRPr="009C1DF4" w:rsidRDefault="00E517E4" w:rsidP="009D4FEB">
            <w:pPr>
              <w:spacing w:line="360" w:lineRule="auto"/>
              <w:rPr>
                <w:rFonts w:ascii="Arial" w:hAnsi="Arial" w:cs="Arial"/>
              </w:rPr>
            </w:pPr>
            <w:r w:rsidRPr="009C1DF4">
              <w:rPr>
                <w:rFonts w:ascii="Arial" w:hAnsi="Arial" w:cs="Arial"/>
              </w:rPr>
              <w:t>3</w:t>
            </w:r>
          </w:p>
        </w:tc>
      </w:tr>
      <w:tr w:rsidR="00E517E4" w:rsidRPr="009C1DF4" w14:paraId="2E29BEB5" w14:textId="77777777" w:rsidTr="00ED0A19">
        <w:trPr>
          <w:trHeight w:hRule="exact" w:val="454"/>
        </w:trPr>
        <w:tc>
          <w:tcPr>
            <w:tcW w:w="6804" w:type="dxa"/>
            <w:tcBorders>
              <w:top w:val="nil"/>
              <w:left w:val="nil"/>
              <w:bottom w:val="nil"/>
              <w:right w:val="nil"/>
            </w:tcBorders>
          </w:tcPr>
          <w:p w14:paraId="4C65DF22" w14:textId="77777777" w:rsidR="00E517E4" w:rsidRPr="009C1DF4" w:rsidRDefault="00E517E4" w:rsidP="009D4FEB">
            <w:pPr>
              <w:spacing w:line="360" w:lineRule="auto"/>
              <w:rPr>
                <w:rFonts w:ascii="Arial" w:hAnsi="Arial" w:cs="Arial"/>
                <w:u w:val="single"/>
              </w:rPr>
            </w:pPr>
            <w:r w:rsidRPr="009C1DF4">
              <w:rPr>
                <w:rFonts w:ascii="Arial" w:hAnsi="Arial" w:cs="Arial"/>
                <w:u w:val="single"/>
              </w:rPr>
              <w:t>Project report:</w:t>
            </w:r>
          </w:p>
        </w:tc>
        <w:tc>
          <w:tcPr>
            <w:tcW w:w="2222" w:type="dxa"/>
            <w:tcBorders>
              <w:top w:val="nil"/>
              <w:left w:val="nil"/>
              <w:bottom w:val="nil"/>
              <w:right w:val="nil"/>
            </w:tcBorders>
          </w:tcPr>
          <w:p w14:paraId="7B2DFC01" w14:textId="77777777" w:rsidR="00E517E4" w:rsidRPr="009C1DF4" w:rsidRDefault="00E517E4" w:rsidP="009D4FEB">
            <w:pPr>
              <w:spacing w:line="360" w:lineRule="auto"/>
              <w:rPr>
                <w:rFonts w:ascii="Arial" w:hAnsi="Arial" w:cs="Arial"/>
              </w:rPr>
            </w:pPr>
          </w:p>
        </w:tc>
      </w:tr>
      <w:tr w:rsidR="00E517E4" w:rsidRPr="009C1DF4" w14:paraId="4E932B2C" w14:textId="77777777" w:rsidTr="00ED0A19">
        <w:trPr>
          <w:trHeight w:hRule="exact" w:val="454"/>
        </w:trPr>
        <w:tc>
          <w:tcPr>
            <w:tcW w:w="6804" w:type="dxa"/>
            <w:tcBorders>
              <w:top w:val="nil"/>
              <w:left w:val="nil"/>
              <w:bottom w:val="nil"/>
              <w:right w:val="nil"/>
            </w:tcBorders>
          </w:tcPr>
          <w:p w14:paraId="1285E17A" w14:textId="77777777" w:rsidR="00E517E4" w:rsidRPr="009C1DF4" w:rsidRDefault="00E517E4" w:rsidP="009D4FEB">
            <w:pPr>
              <w:spacing w:line="360" w:lineRule="auto"/>
              <w:rPr>
                <w:rFonts w:ascii="Arial" w:hAnsi="Arial" w:cs="Arial"/>
              </w:rPr>
            </w:pPr>
            <w:r w:rsidRPr="009C1DF4">
              <w:rPr>
                <w:rFonts w:ascii="Arial" w:hAnsi="Arial" w:cs="Arial"/>
              </w:rPr>
              <w:t xml:space="preserve">     Introduction</w:t>
            </w:r>
            <w:r w:rsidRPr="009C1DF4">
              <w:rPr>
                <w:rFonts w:ascii="Arial" w:hAnsi="Arial" w:cs="Arial"/>
              </w:rPr>
              <w:tab/>
            </w:r>
          </w:p>
        </w:tc>
        <w:tc>
          <w:tcPr>
            <w:tcW w:w="2222" w:type="dxa"/>
            <w:tcBorders>
              <w:top w:val="nil"/>
              <w:left w:val="nil"/>
              <w:bottom w:val="nil"/>
              <w:right w:val="nil"/>
            </w:tcBorders>
          </w:tcPr>
          <w:p w14:paraId="3527AFE1" w14:textId="77777777" w:rsidR="00E517E4" w:rsidRPr="009C1DF4" w:rsidRDefault="00E517E4" w:rsidP="009D4FEB">
            <w:pPr>
              <w:spacing w:line="360" w:lineRule="auto"/>
              <w:rPr>
                <w:rFonts w:ascii="Arial" w:hAnsi="Arial" w:cs="Arial"/>
              </w:rPr>
            </w:pPr>
            <w:r>
              <w:rPr>
                <w:rFonts w:ascii="Arial" w:hAnsi="Arial" w:cs="Arial"/>
              </w:rPr>
              <w:t>6</w:t>
            </w:r>
          </w:p>
        </w:tc>
      </w:tr>
      <w:tr w:rsidR="00E517E4" w:rsidRPr="009C1DF4" w14:paraId="0BD8246A" w14:textId="77777777" w:rsidTr="00ED0A19">
        <w:trPr>
          <w:trHeight w:hRule="exact" w:val="454"/>
        </w:trPr>
        <w:tc>
          <w:tcPr>
            <w:tcW w:w="6804" w:type="dxa"/>
            <w:tcBorders>
              <w:top w:val="nil"/>
              <w:left w:val="nil"/>
              <w:bottom w:val="nil"/>
              <w:right w:val="nil"/>
            </w:tcBorders>
          </w:tcPr>
          <w:p w14:paraId="7EEC080E" w14:textId="77777777" w:rsidR="00E517E4" w:rsidRPr="009C1DF4" w:rsidRDefault="00E517E4" w:rsidP="009D4FEB">
            <w:pPr>
              <w:spacing w:line="360" w:lineRule="auto"/>
              <w:rPr>
                <w:rFonts w:ascii="Arial" w:hAnsi="Arial" w:cs="Arial"/>
              </w:rPr>
            </w:pPr>
            <w:r w:rsidRPr="009C1DF4">
              <w:rPr>
                <w:rFonts w:ascii="Arial" w:hAnsi="Arial" w:cs="Arial"/>
              </w:rPr>
              <w:t xml:space="preserve">     Literature review</w:t>
            </w:r>
            <w:r w:rsidRPr="009C1DF4">
              <w:rPr>
                <w:rFonts w:ascii="Arial" w:hAnsi="Arial" w:cs="Arial"/>
              </w:rPr>
              <w:tab/>
            </w:r>
          </w:p>
        </w:tc>
        <w:tc>
          <w:tcPr>
            <w:tcW w:w="2222" w:type="dxa"/>
            <w:tcBorders>
              <w:top w:val="nil"/>
              <w:left w:val="nil"/>
              <w:bottom w:val="nil"/>
              <w:right w:val="nil"/>
            </w:tcBorders>
          </w:tcPr>
          <w:p w14:paraId="3FFDEF75" w14:textId="77777777" w:rsidR="00E517E4" w:rsidRPr="009C1DF4" w:rsidRDefault="00E517E4" w:rsidP="009D4FEB">
            <w:pPr>
              <w:spacing w:line="360" w:lineRule="auto"/>
              <w:rPr>
                <w:rFonts w:ascii="Arial" w:hAnsi="Arial" w:cs="Arial"/>
              </w:rPr>
            </w:pPr>
            <w:r>
              <w:rPr>
                <w:rFonts w:ascii="Arial" w:hAnsi="Arial" w:cs="Arial"/>
              </w:rPr>
              <w:t>7</w:t>
            </w:r>
          </w:p>
        </w:tc>
      </w:tr>
      <w:tr w:rsidR="00E517E4" w:rsidRPr="009C1DF4" w14:paraId="293C3892" w14:textId="77777777" w:rsidTr="00ED0A19">
        <w:trPr>
          <w:trHeight w:hRule="exact" w:val="454"/>
        </w:trPr>
        <w:tc>
          <w:tcPr>
            <w:tcW w:w="6804" w:type="dxa"/>
            <w:tcBorders>
              <w:top w:val="nil"/>
              <w:left w:val="nil"/>
              <w:bottom w:val="nil"/>
              <w:right w:val="nil"/>
            </w:tcBorders>
          </w:tcPr>
          <w:p w14:paraId="7DF99FDD" w14:textId="77777777" w:rsidR="00E517E4" w:rsidRPr="009C1DF4" w:rsidRDefault="00E517E4" w:rsidP="009D4FEB">
            <w:pPr>
              <w:spacing w:line="360" w:lineRule="auto"/>
              <w:rPr>
                <w:rFonts w:ascii="Arial" w:hAnsi="Arial" w:cs="Arial"/>
              </w:rPr>
            </w:pPr>
            <w:r w:rsidRPr="009C1DF4">
              <w:rPr>
                <w:rFonts w:ascii="Arial" w:hAnsi="Arial" w:cs="Arial"/>
              </w:rPr>
              <w:t xml:space="preserve">     Methodology</w:t>
            </w:r>
            <w:r w:rsidRPr="009C1DF4">
              <w:rPr>
                <w:rFonts w:ascii="Arial" w:hAnsi="Arial" w:cs="Arial"/>
              </w:rPr>
              <w:tab/>
            </w:r>
            <w:r w:rsidRPr="009C1DF4">
              <w:rPr>
                <w:rFonts w:ascii="Arial" w:hAnsi="Arial" w:cs="Arial"/>
              </w:rPr>
              <w:tab/>
            </w:r>
          </w:p>
        </w:tc>
        <w:tc>
          <w:tcPr>
            <w:tcW w:w="2222" w:type="dxa"/>
            <w:tcBorders>
              <w:top w:val="nil"/>
              <w:left w:val="nil"/>
              <w:bottom w:val="nil"/>
              <w:right w:val="nil"/>
            </w:tcBorders>
          </w:tcPr>
          <w:p w14:paraId="6C76EBAD"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0</w:t>
            </w:r>
          </w:p>
        </w:tc>
      </w:tr>
      <w:tr w:rsidR="00E517E4" w:rsidRPr="009C1DF4" w14:paraId="1F40D507" w14:textId="77777777" w:rsidTr="00ED0A19">
        <w:trPr>
          <w:trHeight w:hRule="exact" w:val="454"/>
        </w:trPr>
        <w:tc>
          <w:tcPr>
            <w:tcW w:w="6804" w:type="dxa"/>
            <w:tcBorders>
              <w:top w:val="nil"/>
              <w:left w:val="nil"/>
              <w:bottom w:val="nil"/>
              <w:right w:val="nil"/>
            </w:tcBorders>
          </w:tcPr>
          <w:p w14:paraId="06530219" w14:textId="77777777" w:rsidR="00E517E4" w:rsidRPr="009C1DF4" w:rsidRDefault="00E517E4" w:rsidP="009D4FEB">
            <w:pPr>
              <w:spacing w:line="360" w:lineRule="auto"/>
              <w:rPr>
                <w:rFonts w:ascii="Arial" w:hAnsi="Arial" w:cs="Arial"/>
              </w:rPr>
            </w:pPr>
            <w:r w:rsidRPr="009C1DF4">
              <w:rPr>
                <w:rFonts w:ascii="Arial" w:hAnsi="Arial" w:cs="Arial"/>
              </w:rPr>
              <w:t xml:space="preserve">     Ethical considerations</w:t>
            </w:r>
            <w:r w:rsidRPr="009C1DF4">
              <w:rPr>
                <w:rFonts w:ascii="Arial" w:hAnsi="Arial" w:cs="Arial"/>
              </w:rPr>
              <w:tab/>
            </w:r>
          </w:p>
        </w:tc>
        <w:tc>
          <w:tcPr>
            <w:tcW w:w="2222" w:type="dxa"/>
            <w:tcBorders>
              <w:top w:val="nil"/>
              <w:left w:val="nil"/>
              <w:bottom w:val="nil"/>
              <w:right w:val="nil"/>
            </w:tcBorders>
          </w:tcPr>
          <w:p w14:paraId="39843061"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2</w:t>
            </w:r>
          </w:p>
        </w:tc>
      </w:tr>
      <w:tr w:rsidR="00E517E4" w:rsidRPr="009C1DF4" w14:paraId="56952043" w14:textId="77777777" w:rsidTr="00ED0A19">
        <w:trPr>
          <w:trHeight w:hRule="exact" w:val="454"/>
        </w:trPr>
        <w:tc>
          <w:tcPr>
            <w:tcW w:w="6804" w:type="dxa"/>
            <w:tcBorders>
              <w:top w:val="nil"/>
              <w:left w:val="nil"/>
              <w:bottom w:val="nil"/>
              <w:right w:val="nil"/>
            </w:tcBorders>
          </w:tcPr>
          <w:p w14:paraId="15393494" w14:textId="77777777" w:rsidR="00E517E4" w:rsidRPr="009C1DF4" w:rsidRDefault="00E517E4" w:rsidP="009D4FEB">
            <w:pPr>
              <w:spacing w:line="360" w:lineRule="auto"/>
              <w:rPr>
                <w:rFonts w:ascii="Arial" w:hAnsi="Arial" w:cs="Arial"/>
              </w:rPr>
            </w:pPr>
            <w:r w:rsidRPr="009C1DF4">
              <w:rPr>
                <w:rFonts w:ascii="Arial" w:hAnsi="Arial" w:cs="Arial"/>
              </w:rPr>
              <w:t xml:space="preserve">     Findings</w:t>
            </w:r>
            <w:r w:rsidRPr="009C1DF4">
              <w:rPr>
                <w:rFonts w:ascii="Arial" w:hAnsi="Arial" w:cs="Arial"/>
              </w:rPr>
              <w:tab/>
            </w:r>
          </w:p>
        </w:tc>
        <w:tc>
          <w:tcPr>
            <w:tcW w:w="2222" w:type="dxa"/>
            <w:tcBorders>
              <w:top w:val="nil"/>
              <w:left w:val="nil"/>
              <w:bottom w:val="nil"/>
              <w:right w:val="nil"/>
            </w:tcBorders>
          </w:tcPr>
          <w:p w14:paraId="4EA2CCBC"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2</w:t>
            </w:r>
          </w:p>
        </w:tc>
      </w:tr>
      <w:tr w:rsidR="00E517E4" w:rsidRPr="009C1DF4" w14:paraId="7E276936" w14:textId="77777777" w:rsidTr="00ED0A19">
        <w:trPr>
          <w:trHeight w:hRule="exact" w:val="454"/>
        </w:trPr>
        <w:tc>
          <w:tcPr>
            <w:tcW w:w="6804" w:type="dxa"/>
            <w:tcBorders>
              <w:top w:val="nil"/>
              <w:left w:val="nil"/>
              <w:bottom w:val="nil"/>
              <w:right w:val="nil"/>
            </w:tcBorders>
          </w:tcPr>
          <w:p w14:paraId="32038D9F" w14:textId="77777777" w:rsidR="00E517E4" w:rsidRPr="009C1DF4" w:rsidRDefault="00E517E4" w:rsidP="009D4FEB">
            <w:pPr>
              <w:pStyle w:val="ListParagraph"/>
              <w:numPr>
                <w:ilvl w:val="0"/>
                <w:numId w:val="1"/>
              </w:numPr>
              <w:spacing w:line="360" w:lineRule="auto"/>
              <w:rPr>
                <w:rFonts w:ascii="Arial" w:hAnsi="Arial" w:cs="Arial"/>
                <w:color w:val="000000" w:themeColor="text1"/>
              </w:rPr>
            </w:pPr>
            <w:r w:rsidRPr="009C1DF4">
              <w:rPr>
                <w:rFonts w:ascii="Arial" w:hAnsi="Arial" w:cs="Arial"/>
                <w:color w:val="000000" w:themeColor="text1"/>
              </w:rPr>
              <w:t>Questionnaire</w:t>
            </w:r>
          </w:p>
        </w:tc>
        <w:tc>
          <w:tcPr>
            <w:tcW w:w="2222" w:type="dxa"/>
            <w:tcBorders>
              <w:top w:val="nil"/>
              <w:left w:val="nil"/>
              <w:bottom w:val="nil"/>
              <w:right w:val="nil"/>
            </w:tcBorders>
          </w:tcPr>
          <w:p w14:paraId="4D5CDA16"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2</w:t>
            </w:r>
          </w:p>
        </w:tc>
      </w:tr>
      <w:tr w:rsidR="00E517E4" w:rsidRPr="009C1DF4" w14:paraId="51ACE433" w14:textId="77777777" w:rsidTr="00ED0A19">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48FC3A0C" w14:textId="77777777" w:rsidR="00E517E4" w:rsidRPr="009C1DF4" w:rsidRDefault="00E517E4" w:rsidP="009D4FEB">
            <w:pPr>
              <w:pStyle w:val="ListParagraph"/>
              <w:numPr>
                <w:ilvl w:val="0"/>
                <w:numId w:val="1"/>
              </w:numPr>
              <w:spacing w:line="360" w:lineRule="auto"/>
              <w:rPr>
                <w:rFonts w:ascii="Arial" w:hAnsi="Arial" w:cs="Arial"/>
                <w:color w:val="000000" w:themeColor="text1"/>
              </w:rPr>
            </w:pPr>
            <w:r w:rsidRPr="009C1DF4">
              <w:rPr>
                <w:rFonts w:ascii="Arial" w:hAnsi="Arial" w:cs="Arial"/>
                <w:color w:val="000000" w:themeColor="text1"/>
              </w:rPr>
              <w:t>Quasi-experiment protocol</w:t>
            </w:r>
          </w:p>
          <w:p w14:paraId="0F4BBAC0" w14:textId="77777777" w:rsidR="00E517E4" w:rsidRPr="009C1DF4" w:rsidRDefault="00E517E4" w:rsidP="009D4FEB">
            <w:pPr>
              <w:spacing w:line="360" w:lineRule="auto"/>
              <w:ind w:left="1080"/>
              <w:rPr>
                <w:rFonts w:ascii="Arial" w:hAnsi="Arial" w:cs="Arial"/>
                <w:color w:val="000000" w:themeColor="text1"/>
              </w:rPr>
            </w:pPr>
          </w:p>
        </w:tc>
        <w:tc>
          <w:tcPr>
            <w:tcW w:w="2222" w:type="dxa"/>
          </w:tcPr>
          <w:p w14:paraId="674809CD"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7</w:t>
            </w:r>
          </w:p>
        </w:tc>
      </w:tr>
      <w:tr w:rsidR="00E517E4" w:rsidRPr="009C1DF4" w14:paraId="64F9D31D"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70BB537D" w14:textId="77777777" w:rsidR="00E517E4" w:rsidRPr="009C1DF4" w:rsidRDefault="00E517E4" w:rsidP="009D4FEB">
            <w:pPr>
              <w:pStyle w:val="ListParagraph"/>
              <w:numPr>
                <w:ilvl w:val="0"/>
                <w:numId w:val="1"/>
              </w:numPr>
              <w:spacing w:line="360" w:lineRule="auto"/>
              <w:rPr>
                <w:rFonts w:ascii="Arial" w:hAnsi="Arial" w:cs="Arial"/>
                <w:color w:val="000000" w:themeColor="text1"/>
              </w:rPr>
            </w:pPr>
            <w:r w:rsidRPr="009C1DF4">
              <w:rPr>
                <w:rFonts w:ascii="Arial" w:hAnsi="Arial" w:cs="Arial"/>
                <w:color w:val="000000" w:themeColor="text1"/>
              </w:rPr>
              <w:t>Observational journal</w:t>
            </w:r>
          </w:p>
        </w:tc>
        <w:tc>
          <w:tcPr>
            <w:tcW w:w="2222" w:type="dxa"/>
          </w:tcPr>
          <w:p w14:paraId="5D7ECFE1" w14:textId="77777777" w:rsidR="00E517E4" w:rsidRPr="009C1DF4" w:rsidRDefault="00E517E4" w:rsidP="009D4FEB">
            <w:pPr>
              <w:spacing w:line="360" w:lineRule="auto"/>
              <w:rPr>
                <w:rFonts w:ascii="Arial" w:hAnsi="Arial" w:cs="Arial"/>
              </w:rPr>
            </w:pPr>
            <w:r>
              <w:rPr>
                <w:rFonts w:ascii="Arial" w:hAnsi="Arial" w:cs="Arial"/>
              </w:rPr>
              <w:t>19</w:t>
            </w:r>
          </w:p>
        </w:tc>
      </w:tr>
      <w:tr w:rsidR="00E517E4" w:rsidRPr="009C1DF4" w14:paraId="667279D3"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5F24DA59" w14:textId="77777777" w:rsidR="00E517E4" w:rsidRPr="009C1DF4" w:rsidRDefault="00E517E4" w:rsidP="009D4FEB">
            <w:pPr>
              <w:pStyle w:val="ListParagraph"/>
              <w:numPr>
                <w:ilvl w:val="0"/>
                <w:numId w:val="1"/>
              </w:numPr>
              <w:spacing w:line="360" w:lineRule="auto"/>
              <w:rPr>
                <w:rFonts w:ascii="Arial" w:hAnsi="Arial" w:cs="Arial"/>
                <w:color w:val="000000" w:themeColor="text1"/>
              </w:rPr>
            </w:pPr>
            <w:r w:rsidRPr="009C1DF4">
              <w:rPr>
                <w:rFonts w:ascii="Arial" w:hAnsi="Arial" w:cs="Arial"/>
                <w:color w:val="000000" w:themeColor="text1"/>
              </w:rPr>
              <w:t>Semi-structured interviews</w:t>
            </w:r>
            <w:r w:rsidRPr="009C1DF4">
              <w:rPr>
                <w:rFonts w:ascii="Arial" w:hAnsi="Arial" w:cs="Arial"/>
                <w:color w:val="000000" w:themeColor="text1"/>
              </w:rPr>
              <w:tab/>
            </w:r>
          </w:p>
        </w:tc>
        <w:tc>
          <w:tcPr>
            <w:tcW w:w="2222" w:type="dxa"/>
          </w:tcPr>
          <w:p w14:paraId="23D967DE" w14:textId="77777777" w:rsidR="00E517E4" w:rsidRPr="009C1DF4" w:rsidRDefault="00E517E4" w:rsidP="009D4FEB">
            <w:pPr>
              <w:spacing w:line="360" w:lineRule="auto"/>
              <w:rPr>
                <w:rFonts w:ascii="Arial" w:hAnsi="Arial" w:cs="Arial"/>
              </w:rPr>
            </w:pPr>
            <w:r w:rsidRPr="009C1DF4">
              <w:rPr>
                <w:rFonts w:ascii="Arial" w:hAnsi="Arial" w:cs="Arial"/>
              </w:rPr>
              <w:t>2</w:t>
            </w:r>
            <w:r>
              <w:rPr>
                <w:rFonts w:ascii="Arial" w:hAnsi="Arial" w:cs="Arial"/>
              </w:rPr>
              <w:t>0</w:t>
            </w:r>
          </w:p>
        </w:tc>
      </w:tr>
      <w:tr w:rsidR="00E517E4" w:rsidRPr="009C1DF4" w14:paraId="4E8D18AA"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50B88D1C" w14:textId="77777777" w:rsidR="00E517E4" w:rsidRPr="009C1DF4" w:rsidRDefault="00E517E4" w:rsidP="009D4FEB">
            <w:pPr>
              <w:pStyle w:val="ListParagraph"/>
              <w:numPr>
                <w:ilvl w:val="0"/>
                <w:numId w:val="1"/>
              </w:numPr>
              <w:spacing w:line="360" w:lineRule="auto"/>
              <w:rPr>
                <w:rFonts w:ascii="Arial" w:hAnsi="Arial" w:cs="Arial"/>
                <w:color w:val="000000" w:themeColor="text1"/>
              </w:rPr>
            </w:pPr>
            <w:r w:rsidRPr="009C1DF4">
              <w:rPr>
                <w:rFonts w:ascii="Arial" w:hAnsi="Arial" w:cs="Arial"/>
                <w:color w:val="000000" w:themeColor="text1"/>
              </w:rPr>
              <w:t>Limitations</w:t>
            </w:r>
            <w:r w:rsidRPr="009C1DF4">
              <w:rPr>
                <w:rFonts w:ascii="Arial" w:hAnsi="Arial" w:cs="Arial"/>
                <w:color w:val="000000" w:themeColor="text1"/>
              </w:rPr>
              <w:tab/>
            </w:r>
          </w:p>
        </w:tc>
        <w:tc>
          <w:tcPr>
            <w:tcW w:w="2222" w:type="dxa"/>
          </w:tcPr>
          <w:p w14:paraId="530A55DE" w14:textId="77777777" w:rsidR="00E517E4" w:rsidRPr="009C1DF4" w:rsidRDefault="00E517E4" w:rsidP="009D4FEB">
            <w:pPr>
              <w:spacing w:line="360" w:lineRule="auto"/>
              <w:rPr>
                <w:rFonts w:ascii="Arial" w:hAnsi="Arial" w:cs="Arial"/>
              </w:rPr>
            </w:pPr>
            <w:r w:rsidRPr="009C1DF4">
              <w:rPr>
                <w:rFonts w:ascii="Arial" w:hAnsi="Arial" w:cs="Arial"/>
              </w:rPr>
              <w:t>2</w:t>
            </w:r>
            <w:r>
              <w:rPr>
                <w:rFonts w:ascii="Arial" w:hAnsi="Arial" w:cs="Arial"/>
              </w:rPr>
              <w:t>2</w:t>
            </w:r>
          </w:p>
        </w:tc>
      </w:tr>
      <w:tr w:rsidR="00E517E4" w:rsidRPr="009C1DF4" w14:paraId="4AB8252C"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15F804A2"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rPr>
              <w:t>Conclusions and recommendations</w:t>
            </w:r>
          </w:p>
        </w:tc>
        <w:tc>
          <w:tcPr>
            <w:tcW w:w="2222" w:type="dxa"/>
          </w:tcPr>
          <w:p w14:paraId="66D66A47" w14:textId="77777777" w:rsidR="00E517E4" w:rsidRPr="009C1DF4" w:rsidRDefault="00E517E4" w:rsidP="009D4FEB">
            <w:pPr>
              <w:spacing w:line="360" w:lineRule="auto"/>
              <w:rPr>
                <w:rFonts w:ascii="Arial" w:hAnsi="Arial" w:cs="Arial"/>
              </w:rPr>
            </w:pPr>
            <w:r w:rsidRPr="009C1DF4">
              <w:rPr>
                <w:rFonts w:ascii="Arial" w:hAnsi="Arial" w:cs="Arial"/>
              </w:rPr>
              <w:t>2</w:t>
            </w:r>
            <w:r>
              <w:rPr>
                <w:rFonts w:ascii="Arial" w:hAnsi="Arial" w:cs="Arial"/>
              </w:rPr>
              <w:t>3</w:t>
            </w:r>
          </w:p>
        </w:tc>
      </w:tr>
      <w:tr w:rsidR="00E517E4" w:rsidRPr="009C1DF4" w14:paraId="4A5ABF5A"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1576DABC" w14:textId="77777777" w:rsidR="00E517E4" w:rsidRPr="009C1DF4" w:rsidRDefault="00E517E4" w:rsidP="009D4FEB">
            <w:pPr>
              <w:spacing w:line="360" w:lineRule="auto"/>
              <w:rPr>
                <w:rFonts w:ascii="Arial" w:hAnsi="Arial" w:cs="Arial"/>
              </w:rPr>
            </w:pPr>
            <w:r w:rsidRPr="009C1DF4">
              <w:rPr>
                <w:rFonts w:ascii="Arial" w:hAnsi="Arial" w:cs="Arial"/>
              </w:rPr>
              <w:t>References</w:t>
            </w:r>
          </w:p>
        </w:tc>
        <w:tc>
          <w:tcPr>
            <w:tcW w:w="2222" w:type="dxa"/>
          </w:tcPr>
          <w:p w14:paraId="0BB2184B" w14:textId="77777777" w:rsidR="00E517E4" w:rsidRPr="009C1DF4" w:rsidRDefault="00E517E4" w:rsidP="009D4FEB">
            <w:pPr>
              <w:spacing w:line="360" w:lineRule="auto"/>
              <w:rPr>
                <w:rFonts w:ascii="Arial" w:hAnsi="Arial" w:cs="Arial"/>
              </w:rPr>
            </w:pPr>
            <w:r w:rsidRPr="009C1DF4">
              <w:rPr>
                <w:rFonts w:ascii="Arial" w:hAnsi="Arial" w:cs="Arial"/>
              </w:rPr>
              <w:t>2</w:t>
            </w:r>
            <w:r>
              <w:rPr>
                <w:rFonts w:ascii="Arial" w:hAnsi="Arial" w:cs="Arial"/>
              </w:rPr>
              <w:t>5</w:t>
            </w:r>
          </w:p>
        </w:tc>
      </w:tr>
      <w:tr w:rsidR="00E517E4" w:rsidRPr="009C1DF4" w14:paraId="3E44AC73"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750"/>
        </w:trPr>
        <w:tc>
          <w:tcPr>
            <w:tcW w:w="6804" w:type="dxa"/>
          </w:tcPr>
          <w:p w14:paraId="166BABD3" w14:textId="77777777" w:rsidR="00E517E4" w:rsidRPr="009C1DF4" w:rsidRDefault="00E517E4" w:rsidP="009D4FEB">
            <w:pPr>
              <w:spacing w:line="360" w:lineRule="auto"/>
              <w:rPr>
                <w:rFonts w:ascii="Arial" w:hAnsi="Arial" w:cs="Arial"/>
                <w:b/>
                <w:bCs/>
              </w:rPr>
            </w:pPr>
            <w:r w:rsidRPr="009C1DF4">
              <w:rPr>
                <w:rFonts w:ascii="Arial" w:hAnsi="Arial" w:cs="Arial"/>
                <w:b/>
                <w:bCs/>
              </w:rPr>
              <w:t xml:space="preserve">Figure 1: </w:t>
            </w:r>
            <w:r w:rsidRPr="009C1DF4">
              <w:rPr>
                <w:rFonts w:ascii="Arial" w:hAnsi="Arial" w:cs="Arial"/>
              </w:rPr>
              <w:t>The frequency with which voice teachers employ each instructional technique</w:t>
            </w:r>
          </w:p>
        </w:tc>
        <w:tc>
          <w:tcPr>
            <w:tcW w:w="2222" w:type="dxa"/>
          </w:tcPr>
          <w:p w14:paraId="3BAB861C"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3</w:t>
            </w:r>
          </w:p>
        </w:tc>
      </w:tr>
      <w:tr w:rsidR="00E517E4" w:rsidRPr="009C1DF4" w14:paraId="5E5B80F5"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845"/>
        </w:trPr>
        <w:tc>
          <w:tcPr>
            <w:tcW w:w="6804" w:type="dxa"/>
          </w:tcPr>
          <w:p w14:paraId="6B988E2B" w14:textId="77777777" w:rsidR="00E517E4" w:rsidRPr="009C1DF4" w:rsidRDefault="00E517E4" w:rsidP="009D4FEB">
            <w:pPr>
              <w:spacing w:line="360" w:lineRule="auto"/>
              <w:rPr>
                <w:rFonts w:ascii="Arial" w:hAnsi="Arial" w:cs="Arial"/>
                <w:b/>
                <w:bCs/>
              </w:rPr>
            </w:pPr>
            <w:r w:rsidRPr="009C1DF4">
              <w:rPr>
                <w:rFonts w:ascii="Arial" w:hAnsi="Arial" w:cs="Arial"/>
                <w:b/>
                <w:bCs/>
              </w:rPr>
              <w:t>Figure 2:</w:t>
            </w:r>
            <w:r w:rsidRPr="009C1DF4">
              <w:rPr>
                <w:rFonts w:ascii="Arial" w:hAnsi="Arial" w:cs="Arial"/>
              </w:rPr>
              <w:t xml:space="preserve"> The voice teachers’ perceived efficacy of various instructional techniques</w:t>
            </w:r>
          </w:p>
        </w:tc>
        <w:tc>
          <w:tcPr>
            <w:tcW w:w="2222" w:type="dxa"/>
          </w:tcPr>
          <w:p w14:paraId="5692F205" w14:textId="77777777" w:rsidR="00E517E4" w:rsidRPr="009C1DF4" w:rsidRDefault="00E517E4" w:rsidP="009D4FEB">
            <w:pPr>
              <w:spacing w:line="360" w:lineRule="auto"/>
              <w:rPr>
                <w:rFonts w:ascii="Arial" w:hAnsi="Arial" w:cs="Arial"/>
              </w:rPr>
            </w:pPr>
            <w:r w:rsidRPr="009C1DF4">
              <w:rPr>
                <w:rFonts w:ascii="Arial" w:hAnsi="Arial" w:cs="Arial"/>
              </w:rPr>
              <w:t>1</w:t>
            </w:r>
            <w:r>
              <w:rPr>
                <w:rFonts w:ascii="Arial" w:hAnsi="Arial" w:cs="Arial"/>
              </w:rPr>
              <w:t>4</w:t>
            </w:r>
          </w:p>
        </w:tc>
      </w:tr>
      <w:tr w:rsidR="00E517E4" w:rsidRPr="009C1DF4" w14:paraId="198EC6A9"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776F1A5B"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b/>
                <w:bCs/>
              </w:rPr>
              <w:t xml:space="preserve">Figure 3: </w:t>
            </w:r>
            <w:r w:rsidRPr="009C1DF4">
              <w:rPr>
                <w:rFonts w:ascii="Arial" w:hAnsi="Arial" w:cs="Arial"/>
                <w:color w:val="000000" w:themeColor="text1"/>
              </w:rPr>
              <w:t>The vocal exercise performed by participants</w:t>
            </w:r>
          </w:p>
        </w:tc>
        <w:tc>
          <w:tcPr>
            <w:tcW w:w="2222" w:type="dxa"/>
          </w:tcPr>
          <w:p w14:paraId="7C530FB6" w14:textId="77777777" w:rsidR="00E517E4" w:rsidRPr="009C1DF4" w:rsidRDefault="00E517E4" w:rsidP="009D4FEB">
            <w:pPr>
              <w:spacing w:line="360" w:lineRule="auto"/>
              <w:rPr>
                <w:rFonts w:ascii="Arial" w:hAnsi="Arial" w:cs="Arial"/>
              </w:rPr>
            </w:pPr>
            <w:r>
              <w:rPr>
                <w:rFonts w:ascii="Arial" w:hAnsi="Arial" w:cs="Arial"/>
              </w:rPr>
              <w:t>18</w:t>
            </w:r>
          </w:p>
        </w:tc>
      </w:tr>
      <w:tr w:rsidR="00E517E4" w:rsidRPr="009C1DF4" w14:paraId="26AB1830"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1567F985" w14:textId="77777777" w:rsidR="00E517E4" w:rsidRPr="009C1DF4" w:rsidRDefault="00E517E4" w:rsidP="009D4FEB">
            <w:pPr>
              <w:spacing w:line="360" w:lineRule="auto"/>
              <w:rPr>
                <w:rFonts w:ascii="Arial" w:hAnsi="Arial" w:cs="Arial"/>
              </w:rPr>
            </w:pPr>
            <w:r w:rsidRPr="009C1DF4">
              <w:rPr>
                <w:rFonts w:ascii="Arial" w:hAnsi="Arial" w:cs="Arial"/>
                <w:b/>
                <w:bCs/>
              </w:rPr>
              <w:t>Appendix 1:</w:t>
            </w:r>
            <w:r w:rsidRPr="009C1DF4">
              <w:rPr>
                <w:rFonts w:ascii="Arial" w:hAnsi="Arial" w:cs="Arial"/>
              </w:rPr>
              <w:t xml:space="preserve"> Project information sheet for participants</w:t>
            </w:r>
          </w:p>
        </w:tc>
        <w:tc>
          <w:tcPr>
            <w:tcW w:w="2222" w:type="dxa"/>
          </w:tcPr>
          <w:p w14:paraId="50DC18AA" w14:textId="77777777" w:rsidR="00E517E4" w:rsidRPr="009C1DF4" w:rsidRDefault="00E517E4" w:rsidP="009D4FEB">
            <w:pPr>
              <w:spacing w:line="360" w:lineRule="auto"/>
              <w:rPr>
                <w:rFonts w:ascii="Arial" w:hAnsi="Arial" w:cs="Arial"/>
              </w:rPr>
            </w:pPr>
            <w:r w:rsidRPr="009C1DF4">
              <w:rPr>
                <w:rFonts w:ascii="Arial" w:hAnsi="Arial" w:cs="Arial"/>
              </w:rPr>
              <w:t>3</w:t>
            </w:r>
            <w:r>
              <w:rPr>
                <w:rFonts w:ascii="Arial" w:hAnsi="Arial" w:cs="Arial"/>
              </w:rPr>
              <w:t>0</w:t>
            </w:r>
          </w:p>
        </w:tc>
      </w:tr>
      <w:tr w:rsidR="00E517E4" w:rsidRPr="009C1DF4" w14:paraId="1DC39FA8"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0CCBA888" w14:textId="77777777" w:rsidR="00E517E4" w:rsidRPr="009C1DF4" w:rsidRDefault="00E517E4" w:rsidP="009D4FEB">
            <w:pPr>
              <w:spacing w:line="360" w:lineRule="auto"/>
              <w:rPr>
                <w:rFonts w:ascii="Arial" w:hAnsi="Arial" w:cs="Arial"/>
              </w:rPr>
            </w:pPr>
            <w:r w:rsidRPr="009C1DF4">
              <w:rPr>
                <w:rFonts w:ascii="Arial" w:hAnsi="Arial" w:cs="Arial"/>
                <w:b/>
                <w:bCs/>
              </w:rPr>
              <w:t>Appendix 2:</w:t>
            </w:r>
            <w:r w:rsidRPr="009C1DF4">
              <w:rPr>
                <w:rFonts w:ascii="Arial" w:hAnsi="Arial" w:cs="Arial"/>
              </w:rPr>
              <w:t xml:space="preserve"> Participant consent form</w:t>
            </w:r>
          </w:p>
        </w:tc>
        <w:tc>
          <w:tcPr>
            <w:tcW w:w="2222" w:type="dxa"/>
          </w:tcPr>
          <w:p w14:paraId="7C0D1AA1" w14:textId="77777777" w:rsidR="00E517E4" w:rsidRPr="009C1DF4" w:rsidRDefault="00E517E4" w:rsidP="009D4FEB">
            <w:pPr>
              <w:spacing w:line="360" w:lineRule="auto"/>
              <w:rPr>
                <w:rFonts w:ascii="Arial" w:hAnsi="Arial" w:cs="Arial"/>
              </w:rPr>
            </w:pPr>
            <w:r w:rsidRPr="009C1DF4">
              <w:rPr>
                <w:rFonts w:ascii="Arial" w:hAnsi="Arial" w:cs="Arial"/>
              </w:rPr>
              <w:t>3</w:t>
            </w:r>
            <w:r>
              <w:rPr>
                <w:rFonts w:ascii="Arial" w:hAnsi="Arial" w:cs="Arial"/>
              </w:rPr>
              <w:t>2</w:t>
            </w:r>
          </w:p>
        </w:tc>
      </w:tr>
      <w:tr w:rsidR="00E517E4" w:rsidRPr="009C1DF4" w14:paraId="240E9423"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74D0AB99" w14:textId="77777777" w:rsidR="00E517E4" w:rsidRPr="009C1DF4" w:rsidRDefault="00E517E4" w:rsidP="009D4FEB">
            <w:pPr>
              <w:spacing w:line="360" w:lineRule="auto"/>
              <w:rPr>
                <w:rFonts w:ascii="Arial" w:hAnsi="Arial" w:cs="Arial"/>
              </w:rPr>
            </w:pPr>
            <w:r w:rsidRPr="009C1DF4">
              <w:rPr>
                <w:rFonts w:ascii="Arial" w:hAnsi="Arial" w:cs="Arial"/>
                <w:b/>
                <w:bCs/>
              </w:rPr>
              <w:t>Appendix 3:</w:t>
            </w:r>
            <w:r w:rsidRPr="009C1DF4">
              <w:rPr>
                <w:rFonts w:ascii="Arial" w:hAnsi="Arial" w:cs="Arial"/>
              </w:rPr>
              <w:t xml:space="preserve"> Questionnaire</w:t>
            </w:r>
          </w:p>
        </w:tc>
        <w:tc>
          <w:tcPr>
            <w:tcW w:w="2222" w:type="dxa"/>
          </w:tcPr>
          <w:p w14:paraId="0453F5EF" w14:textId="77777777" w:rsidR="00E517E4" w:rsidRPr="009C1DF4" w:rsidRDefault="00E517E4" w:rsidP="009D4FEB">
            <w:pPr>
              <w:spacing w:line="360" w:lineRule="auto"/>
              <w:rPr>
                <w:rFonts w:ascii="Arial" w:hAnsi="Arial" w:cs="Arial"/>
              </w:rPr>
            </w:pPr>
            <w:r w:rsidRPr="009C1DF4">
              <w:rPr>
                <w:rFonts w:ascii="Arial" w:hAnsi="Arial" w:cs="Arial"/>
              </w:rPr>
              <w:t>3</w:t>
            </w:r>
            <w:r>
              <w:rPr>
                <w:rFonts w:ascii="Arial" w:hAnsi="Arial" w:cs="Arial"/>
              </w:rPr>
              <w:t>4</w:t>
            </w:r>
          </w:p>
        </w:tc>
      </w:tr>
      <w:tr w:rsidR="00E517E4" w:rsidRPr="009C1DF4" w14:paraId="6A170640"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5E55D309" w14:textId="77777777" w:rsidR="00E517E4" w:rsidRPr="009C1DF4" w:rsidRDefault="00E517E4" w:rsidP="009D4FEB">
            <w:pPr>
              <w:spacing w:line="360" w:lineRule="auto"/>
              <w:rPr>
                <w:rFonts w:ascii="Arial" w:hAnsi="Arial" w:cs="Arial"/>
              </w:rPr>
            </w:pPr>
            <w:r w:rsidRPr="009C1DF4">
              <w:rPr>
                <w:rFonts w:ascii="Arial" w:hAnsi="Arial" w:cs="Arial"/>
                <w:b/>
                <w:bCs/>
              </w:rPr>
              <w:t>Appendix 4:</w:t>
            </w:r>
            <w:r w:rsidRPr="009C1DF4">
              <w:rPr>
                <w:rFonts w:ascii="Arial" w:hAnsi="Arial" w:cs="Arial"/>
              </w:rPr>
              <w:t xml:space="preserve"> Transcription of semi-structured interviews</w:t>
            </w:r>
          </w:p>
        </w:tc>
        <w:tc>
          <w:tcPr>
            <w:tcW w:w="2222" w:type="dxa"/>
          </w:tcPr>
          <w:p w14:paraId="1D8DF5AF" w14:textId="77777777" w:rsidR="00E517E4" w:rsidRPr="009C1DF4" w:rsidRDefault="00E517E4" w:rsidP="009D4FEB">
            <w:pPr>
              <w:spacing w:line="360" w:lineRule="auto"/>
              <w:rPr>
                <w:rFonts w:ascii="Arial" w:hAnsi="Arial" w:cs="Arial"/>
              </w:rPr>
            </w:pPr>
            <w:r>
              <w:rPr>
                <w:rFonts w:ascii="Arial" w:hAnsi="Arial" w:cs="Arial"/>
              </w:rPr>
              <w:t>36</w:t>
            </w:r>
          </w:p>
        </w:tc>
      </w:tr>
      <w:tr w:rsidR="00E517E4" w:rsidRPr="009C1DF4" w14:paraId="4C9A3B59"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1057B0A0" w14:textId="77777777" w:rsidR="00E517E4" w:rsidRPr="009C1DF4" w:rsidRDefault="00E517E4" w:rsidP="009D4FEB">
            <w:pPr>
              <w:spacing w:line="360" w:lineRule="auto"/>
              <w:rPr>
                <w:rFonts w:ascii="Arial" w:hAnsi="Arial" w:cs="Arial"/>
                <w:b/>
                <w:bCs/>
              </w:rPr>
            </w:pPr>
            <w:r w:rsidRPr="009C1DF4">
              <w:rPr>
                <w:rFonts w:ascii="Arial" w:hAnsi="Arial" w:cs="Arial"/>
                <w:b/>
                <w:bCs/>
              </w:rPr>
              <w:t>Appendix 5:</w:t>
            </w:r>
            <w:r w:rsidRPr="009C1DF4">
              <w:rPr>
                <w:rFonts w:ascii="Arial" w:hAnsi="Arial" w:cs="Arial"/>
              </w:rPr>
              <w:t xml:space="preserve"> Ethics form</w:t>
            </w:r>
          </w:p>
        </w:tc>
        <w:tc>
          <w:tcPr>
            <w:tcW w:w="2222" w:type="dxa"/>
          </w:tcPr>
          <w:p w14:paraId="0F1FA8C5" w14:textId="77777777" w:rsidR="00E517E4" w:rsidRPr="009C1DF4" w:rsidRDefault="00E517E4" w:rsidP="009D4FEB">
            <w:pPr>
              <w:spacing w:line="360" w:lineRule="auto"/>
              <w:rPr>
                <w:rFonts w:ascii="Arial" w:hAnsi="Arial" w:cs="Arial"/>
              </w:rPr>
            </w:pPr>
            <w:r>
              <w:rPr>
                <w:rFonts w:ascii="Arial" w:hAnsi="Arial" w:cs="Arial"/>
              </w:rPr>
              <w:t>48</w:t>
            </w:r>
          </w:p>
        </w:tc>
      </w:tr>
      <w:tr w:rsidR="00E517E4" w:rsidRPr="009C1DF4" w14:paraId="7D6A4967" w14:textId="77777777" w:rsidTr="009D4FE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hRule="exact" w:val="454"/>
        </w:trPr>
        <w:tc>
          <w:tcPr>
            <w:tcW w:w="6804" w:type="dxa"/>
          </w:tcPr>
          <w:p w14:paraId="53E39E7F" w14:textId="77777777" w:rsidR="00E517E4" w:rsidRPr="009C1DF4" w:rsidRDefault="00E517E4" w:rsidP="009D4FEB">
            <w:pPr>
              <w:spacing w:line="360" w:lineRule="auto"/>
              <w:rPr>
                <w:rFonts w:ascii="Arial" w:hAnsi="Arial" w:cs="Arial"/>
              </w:rPr>
            </w:pPr>
            <w:r w:rsidRPr="009C1DF4">
              <w:rPr>
                <w:rFonts w:ascii="Arial" w:hAnsi="Arial" w:cs="Arial"/>
                <w:b/>
                <w:bCs/>
              </w:rPr>
              <w:t>Appendix 6:</w:t>
            </w:r>
            <w:r w:rsidRPr="009C1DF4">
              <w:rPr>
                <w:rFonts w:ascii="Arial" w:hAnsi="Arial" w:cs="Arial"/>
              </w:rPr>
              <w:t xml:space="preserve"> Redacted observational journal</w:t>
            </w:r>
          </w:p>
        </w:tc>
        <w:tc>
          <w:tcPr>
            <w:tcW w:w="2222" w:type="dxa"/>
          </w:tcPr>
          <w:p w14:paraId="5E444DD2" w14:textId="77777777" w:rsidR="00E517E4" w:rsidRPr="009C1DF4" w:rsidRDefault="00E517E4" w:rsidP="009D4FEB">
            <w:pPr>
              <w:spacing w:line="360" w:lineRule="auto"/>
              <w:rPr>
                <w:rFonts w:ascii="Arial" w:hAnsi="Arial" w:cs="Arial"/>
              </w:rPr>
            </w:pPr>
            <w:r w:rsidRPr="009C1DF4">
              <w:rPr>
                <w:rFonts w:ascii="Arial" w:hAnsi="Arial" w:cs="Arial"/>
              </w:rPr>
              <w:t>7</w:t>
            </w:r>
            <w:r>
              <w:rPr>
                <w:rFonts w:ascii="Arial" w:hAnsi="Arial" w:cs="Arial"/>
              </w:rPr>
              <w:t>1</w:t>
            </w:r>
          </w:p>
        </w:tc>
      </w:tr>
    </w:tbl>
    <w:p w14:paraId="718EE5A2" w14:textId="77777777" w:rsidR="00E517E4" w:rsidRPr="009C1DF4" w:rsidRDefault="00E517E4" w:rsidP="00E517E4">
      <w:pPr>
        <w:spacing w:line="360" w:lineRule="auto"/>
        <w:rPr>
          <w:rFonts w:ascii="Arial" w:hAnsi="Arial" w:cs="Arial"/>
        </w:rPr>
      </w:pPr>
    </w:p>
    <w:p w14:paraId="120C6360" w14:textId="77777777" w:rsidR="00E517E4" w:rsidRPr="009C1DF4" w:rsidRDefault="00E517E4" w:rsidP="00E517E4">
      <w:pPr>
        <w:spacing w:after="0" w:line="240" w:lineRule="auto"/>
        <w:rPr>
          <w:rFonts w:ascii="Arial" w:hAnsi="Arial" w:cs="Arial"/>
        </w:rPr>
      </w:pPr>
      <w:r w:rsidRPr="009C1DF4">
        <w:rPr>
          <w:rFonts w:ascii="Arial" w:hAnsi="Arial" w:cs="Arial"/>
        </w:rPr>
        <w:br w:type="page"/>
      </w:r>
    </w:p>
    <w:p w14:paraId="004D2688"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lastRenderedPageBreak/>
        <w:t>Project proposal form:</w:t>
      </w:r>
    </w:p>
    <w:tbl>
      <w:tblPr>
        <w:tblStyle w:val="TableGrid"/>
        <w:tblW w:w="0" w:type="auto"/>
        <w:tblLook w:val="04A0" w:firstRow="1" w:lastRow="0" w:firstColumn="1" w:lastColumn="0" w:noHBand="0" w:noVBand="1"/>
      </w:tblPr>
      <w:tblGrid>
        <w:gridCol w:w="9016"/>
      </w:tblGrid>
      <w:tr w:rsidR="00E517E4" w:rsidRPr="009C1DF4" w14:paraId="69C075CD" w14:textId="77777777" w:rsidTr="009D4FEB">
        <w:tc>
          <w:tcPr>
            <w:tcW w:w="9016" w:type="dxa"/>
          </w:tcPr>
          <w:p w14:paraId="2ACBDBEA" w14:textId="77777777" w:rsidR="00E517E4" w:rsidRPr="009C1DF4" w:rsidRDefault="00E517E4" w:rsidP="009D4FEB">
            <w:pPr>
              <w:spacing w:line="360" w:lineRule="auto"/>
              <w:rPr>
                <w:rFonts w:ascii="Arial" w:hAnsi="Arial" w:cs="Arial"/>
              </w:rPr>
            </w:pPr>
            <w:r w:rsidRPr="009C1DF4">
              <w:rPr>
                <w:rFonts w:ascii="Arial" w:hAnsi="Arial" w:cs="Arial"/>
              </w:rPr>
              <w:t>Project Title: Investigating the effectiveness of mental imagery as a pedagogical tool in the contemporary singing classroom</w:t>
            </w:r>
          </w:p>
        </w:tc>
      </w:tr>
      <w:tr w:rsidR="00E517E4" w:rsidRPr="009C1DF4" w14:paraId="62B2A4E5" w14:textId="77777777" w:rsidTr="009D4FEB">
        <w:tc>
          <w:tcPr>
            <w:tcW w:w="9016" w:type="dxa"/>
          </w:tcPr>
          <w:p w14:paraId="177420E0"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t>The context</w:t>
            </w:r>
          </w:p>
          <w:p w14:paraId="5D1DFE53"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 xml:space="preserve">There is a growing corpus of research exploring the usage and effectiveness of mental imagery as a pedagogical tool in the vocal classroom (Lillis, 2020; DeSantis et al., 2021; Morales-Villar, 2023). Despite its presence as an instructional tool for helping students improve their singing technique since the beginning of the classical singing tradition, its effectiveness is debated (Chapman, 2016). This study aims to test the efficacy of mental imagery when learning a technique compared to a mechanistic explanation of the physiology. </w:t>
            </w:r>
          </w:p>
        </w:tc>
      </w:tr>
      <w:tr w:rsidR="00E517E4" w:rsidRPr="009C1DF4" w14:paraId="1415C705" w14:textId="77777777" w:rsidTr="009D4FEB">
        <w:tc>
          <w:tcPr>
            <w:tcW w:w="9016" w:type="dxa"/>
          </w:tcPr>
          <w:p w14:paraId="7A6CD0DC"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t>The justification</w:t>
            </w:r>
          </w:p>
          <w:p w14:paraId="3B9588CD"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Firstly, there is anecdotal evidence from singing teachers and pre-professional singers suggesting that learning techniques through mental imagery is effective. However, there is currently limited research in this specific area, highlighting the need for further investigation. Furthermore, other disciplines such as sport and surgery ha</w:t>
            </w:r>
            <w:r>
              <w:rPr>
                <w:rFonts w:ascii="Arial" w:hAnsi="Arial" w:cs="Arial"/>
                <w:color w:val="000000" w:themeColor="text1"/>
              </w:rPr>
              <w:t>ve</w:t>
            </w:r>
            <w:r w:rsidRPr="009C1DF4">
              <w:rPr>
                <w:rFonts w:ascii="Arial" w:hAnsi="Arial" w:cs="Arial"/>
                <w:color w:val="000000" w:themeColor="text1"/>
              </w:rPr>
              <w:t xml:space="preserve"> extensively supported the use of mental imagery as a powerful tool for enhancing performance and learning new techniques (Sanders et al., 2008; Smith et al., 2007).</w:t>
            </w:r>
          </w:p>
          <w:p w14:paraId="72ADE421"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Secondly, the contemporary singing classroom lacks a uniform approach to teaching and learning, particularly concerning the use of metaphors in instruction (Ware 2013). Many different metaphors are employed without a universal understanding of the specific physiological aspects of singing they relate to (Miller 1989). This research project aims to delve deeper into this issue, shedding light on the varied metaphors used in the singing classroom, the physiological intentions and advocating for the development of a unified vocabulary of mental imagery.</w:t>
            </w:r>
          </w:p>
        </w:tc>
      </w:tr>
      <w:tr w:rsidR="00E517E4" w:rsidRPr="009C1DF4" w14:paraId="081AD4CB" w14:textId="77777777" w:rsidTr="009D4FEB">
        <w:tc>
          <w:tcPr>
            <w:tcW w:w="9016" w:type="dxa"/>
          </w:tcPr>
          <w:p w14:paraId="2280B60D"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t>The intended impact</w:t>
            </w:r>
          </w:p>
          <w:p w14:paraId="3ED4E325" w14:textId="77777777" w:rsidR="00E517E4" w:rsidRPr="009C1DF4" w:rsidRDefault="00E517E4" w:rsidP="009D4FEB">
            <w:pPr>
              <w:spacing w:after="0" w:line="360" w:lineRule="auto"/>
              <w:rPr>
                <w:rFonts w:ascii="Arial" w:hAnsi="Arial" w:cs="Arial"/>
                <w:b/>
                <w:bCs/>
                <w:color w:val="000000" w:themeColor="text1"/>
              </w:rPr>
            </w:pPr>
            <w:r w:rsidRPr="009C1DF4">
              <w:rPr>
                <w:rFonts w:ascii="Arial" w:hAnsi="Arial" w:cs="Arial"/>
                <w:color w:val="000000" w:themeColor="text1"/>
              </w:rPr>
              <w:t>This project seeks to have an impact on the researcher’s practice as a vocal teacher, as well as the wider community, by contributing to the development of evidence-based instructional practices. By examining the relationship between imagery/mechanistic instruction and vocal physiology, this study can improve communication and rapport between students and teachers, while also encouraging voice teachers to critically evaluate the imagery they employ. Additionally, this research can prompt further investigations into the rigo</w:t>
            </w:r>
            <w:r>
              <w:rPr>
                <w:rFonts w:ascii="Arial" w:hAnsi="Arial" w:cs="Arial"/>
                <w:color w:val="000000" w:themeColor="text1"/>
              </w:rPr>
              <w:t>u</w:t>
            </w:r>
            <w:r w:rsidRPr="009C1DF4">
              <w:rPr>
                <w:rFonts w:ascii="Arial" w:hAnsi="Arial" w:cs="Arial"/>
                <w:color w:val="000000" w:themeColor="text1"/>
              </w:rPr>
              <w:t>r and purpose of various mental images and uncover criteria that contribute to useful mental imagery.</w:t>
            </w:r>
          </w:p>
        </w:tc>
      </w:tr>
      <w:tr w:rsidR="00E517E4" w:rsidRPr="009C1DF4" w14:paraId="798A49EB" w14:textId="77777777" w:rsidTr="009D4FEB">
        <w:tc>
          <w:tcPr>
            <w:tcW w:w="9016" w:type="dxa"/>
          </w:tcPr>
          <w:p w14:paraId="086214C4"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lastRenderedPageBreak/>
              <w:t>Research Methodology</w:t>
            </w:r>
          </w:p>
          <w:p w14:paraId="35C34C57" w14:textId="77777777" w:rsidR="00E517E4" w:rsidRPr="009C1DF4" w:rsidRDefault="00E517E4" w:rsidP="009D4FEB">
            <w:pPr>
              <w:spacing w:line="360" w:lineRule="auto"/>
              <w:rPr>
                <w:rFonts w:ascii="Arial" w:hAnsi="Arial" w:cs="Arial"/>
                <w:b/>
                <w:bCs/>
                <w:color w:val="000000" w:themeColor="text1"/>
              </w:rPr>
            </w:pPr>
            <w:r w:rsidRPr="009C1DF4">
              <w:rPr>
                <w:rFonts w:ascii="Arial" w:hAnsi="Arial" w:cs="Arial"/>
                <w:b/>
                <w:bCs/>
                <w:color w:val="000000" w:themeColor="text1"/>
              </w:rPr>
              <w:t xml:space="preserve">Literature Review: </w:t>
            </w:r>
            <w:r w:rsidRPr="009C1DF4">
              <w:rPr>
                <w:rFonts w:ascii="Arial" w:hAnsi="Arial" w:cs="Arial"/>
                <w:color w:val="000000" w:themeColor="text1"/>
              </w:rPr>
              <w:t>A comprehensive review of existing literature on mental imagery and mechanistic explanation, specifically in the singing classroom, will be conducted. This review will establish a theoretical foundation and identify gaps in current knowledge. Once the questionnaire has been collected and the data analysed, the most common example of mental image and corresponding vocal technique will be selected. A review of the literature available on this technique will then be conducted.</w:t>
            </w:r>
          </w:p>
          <w:p w14:paraId="205474BB"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b/>
                <w:bCs/>
                <w:color w:val="000000" w:themeColor="text1"/>
              </w:rPr>
              <w:t xml:space="preserve">Questionnaire: </w:t>
            </w:r>
            <w:r w:rsidRPr="009C1DF4">
              <w:rPr>
                <w:rFonts w:ascii="Arial" w:hAnsi="Arial" w:cs="Arial"/>
                <w:color w:val="000000" w:themeColor="text1"/>
              </w:rPr>
              <w:t>A qualitative questionnaire will be distributed online to voice teachers who meet the inclusion criteria. The questionnaire will include closed and open-ended questions to gather data on the mental imagery used in teaching techniques and its perceived benefits. The collected data will be coded, and the most common mental image with a clear technique correlation will be selected for the subsequent quasi-experiment.</w:t>
            </w:r>
          </w:p>
          <w:p w14:paraId="630EFC94" w14:textId="77777777" w:rsidR="00E517E4" w:rsidRPr="009C1DF4" w:rsidRDefault="00E517E4" w:rsidP="009D4FEB">
            <w:pPr>
              <w:spacing w:line="360" w:lineRule="auto"/>
              <w:rPr>
                <w:rFonts w:ascii="Arial" w:hAnsi="Arial" w:cs="Arial"/>
                <w:b/>
                <w:bCs/>
                <w:color w:val="000000" w:themeColor="text1"/>
              </w:rPr>
            </w:pPr>
            <w:r w:rsidRPr="009C1DF4">
              <w:rPr>
                <w:rFonts w:ascii="Arial" w:hAnsi="Arial" w:cs="Arial"/>
                <w:b/>
                <w:bCs/>
                <w:color w:val="000000" w:themeColor="text1"/>
              </w:rPr>
              <w:t xml:space="preserve">Quasi-Experiment: </w:t>
            </w:r>
            <w:r w:rsidRPr="009C1DF4">
              <w:rPr>
                <w:rFonts w:ascii="Arial" w:hAnsi="Arial" w:cs="Arial"/>
                <w:color w:val="000000" w:themeColor="text1"/>
              </w:rPr>
              <w:t xml:space="preserve">Participants, including current and new students of the primary researcher based in Vienna, will be given an exercise to sing, first with mental imagery instruction and a model, then with a mechanistic explanation and repeated model. Participants with little to no previous voice training will be included. </w:t>
            </w:r>
          </w:p>
          <w:p w14:paraId="50FCA104"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b/>
                <w:bCs/>
                <w:color w:val="000000" w:themeColor="text1"/>
              </w:rPr>
              <w:t xml:space="preserve">Observational Journaling: </w:t>
            </w:r>
            <w:r w:rsidRPr="009C1DF4">
              <w:rPr>
                <w:rFonts w:ascii="Arial" w:hAnsi="Arial" w:cs="Arial"/>
                <w:color w:val="000000" w:themeColor="text1"/>
              </w:rPr>
              <w:t>The researcher will maintain a journal to record observation</w:t>
            </w:r>
            <w:r>
              <w:rPr>
                <w:rFonts w:ascii="Arial" w:hAnsi="Arial" w:cs="Arial"/>
                <w:color w:val="000000" w:themeColor="text1"/>
              </w:rPr>
              <w:t>s</w:t>
            </w:r>
            <w:r w:rsidRPr="009C1DF4">
              <w:rPr>
                <w:rFonts w:ascii="Arial" w:hAnsi="Arial" w:cs="Arial"/>
                <w:color w:val="000000" w:themeColor="text1"/>
              </w:rPr>
              <w:t>, investigate findings, document insights, and reflections.</w:t>
            </w:r>
          </w:p>
          <w:p w14:paraId="06B9FBD6" w14:textId="77777777" w:rsidR="00E517E4" w:rsidRPr="009C1DF4" w:rsidRDefault="00E517E4" w:rsidP="009D4FEB">
            <w:pPr>
              <w:spacing w:line="360" w:lineRule="auto"/>
              <w:rPr>
                <w:rFonts w:ascii="Arial" w:hAnsi="Arial" w:cs="Arial"/>
                <w:b/>
                <w:bCs/>
                <w:color w:val="000000" w:themeColor="text1"/>
              </w:rPr>
            </w:pPr>
            <w:r w:rsidRPr="009C1DF4">
              <w:rPr>
                <w:rFonts w:ascii="Arial" w:hAnsi="Arial" w:cs="Arial"/>
                <w:b/>
                <w:bCs/>
                <w:color w:val="000000" w:themeColor="text1"/>
              </w:rPr>
              <w:t xml:space="preserve">Interviews: </w:t>
            </w:r>
            <w:r w:rsidRPr="009C1DF4">
              <w:rPr>
                <w:rFonts w:ascii="Arial" w:hAnsi="Arial" w:cs="Arial"/>
                <w:color w:val="000000" w:themeColor="text1"/>
              </w:rPr>
              <w:t>Semi-structured interviews will be conducted with the participants to explore their experiences when using mental imagery and mechanistic explanations. Audio recordings will facilitate comprehensive analysis.</w:t>
            </w:r>
          </w:p>
          <w:p w14:paraId="27FEEB01" w14:textId="77777777" w:rsidR="00E517E4" w:rsidRPr="009C1DF4" w:rsidRDefault="00E517E4" w:rsidP="009D4FEB">
            <w:pPr>
              <w:spacing w:line="360" w:lineRule="auto"/>
              <w:rPr>
                <w:rFonts w:ascii="Arial" w:hAnsi="Arial" w:cs="Arial"/>
                <w:b/>
                <w:bCs/>
                <w:color w:val="000000" w:themeColor="text1"/>
              </w:rPr>
            </w:pPr>
          </w:p>
        </w:tc>
      </w:tr>
      <w:tr w:rsidR="00E517E4" w:rsidRPr="009C1DF4" w14:paraId="0F74BE09" w14:textId="77777777" w:rsidTr="009D4FEB">
        <w:tc>
          <w:tcPr>
            <w:tcW w:w="9016" w:type="dxa"/>
          </w:tcPr>
          <w:p w14:paraId="4942C44A"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t>The ethics and insider research</w:t>
            </w:r>
          </w:p>
          <w:p w14:paraId="217137C1"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Volunteers will provide informed consent by signing a consent form. Participant confidentiality and anonymity will be ensured throughout the research process. As the singing teacher of the participants, the researcher acknowledges the potential influence of the existing relationship on the research (Puchner and Smith 2008). Participants may feel compelled to share what they think the researcher wants to hear, but the established rapport can also encourage them to share more information. This is grounded in constructionist philosophy and leaves room for interpretation by the researcher (Cohen, Manion and Morrison, 2018, p.7).</w:t>
            </w:r>
          </w:p>
        </w:tc>
      </w:tr>
      <w:tr w:rsidR="00E517E4" w:rsidRPr="009C1DF4" w14:paraId="7C69958A" w14:textId="77777777" w:rsidTr="009D4FEB">
        <w:tc>
          <w:tcPr>
            <w:tcW w:w="9016" w:type="dxa"/>
          </w:tcPr>
          <w:p w14:paraId="0CAB075C"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t>Expected learning outcomes</w:t>
            </w:r>
          </w:p>
          <w:p w14:paraId="18460EB8" w14:textId="77777777" w:rsidR="00E517E4" w:rsidRPr="009C1DF4" w:rsidRDefault="00E517E4" w:rsidP="009D4FEB">
            <w:pPr>
              <w:pStyle w:val="ListParagraph"/>
              <w:numPr>
                <w:ilvl w:val="2"/>
                <w:numId w:val="23"/>
              </w:numPr>
              <w:spacing w:after="0" w:line="360" w:lineRule="auto"/>
              <w:rPr>
                <w:rFonts w:ascii="Arial" w:hAnsi="Arial" w:cs="Arial"/>
                <w:color w:val="000000" w:themeColor="text1"/>
              </w:rPr>
            </w:pPr>
            <w:r w:rsidRPr="009C1DF4">
              <w:rPr>
                <w:rFonts w:ascii="Arial" w:hAnsi="Arial" w:cs="Arial"/>
                <w:color w:val="000000" w:themeColor="text1"/>
              </w:rPr>
              <w:t>use this experience of undertaking research to inform further research studies</w:t>
            </w:r>
          </w:p>
          <w:p w14:paraId="52AF6875" w14:textId="77777777" w:rsidR="00E517E4" w:rsidRPr="009C1DF4" w:rsidRDefault="00E517E4" w:rsidP="009D4FEB">
            <w:pPr>
              <w:pStyle w:val="ListParagraph"/>
              <w:numPr>
                <w:ilvl w:val="2"/>
                <w:numId w:val="23"/>
              </w:numPr>
              <w:spacing w:after="0" w:line="360" w:lineRule="auto"/>
              <w:rPr>
                <w:rFonts w:ascii="Arial" w:hAnsi="Arial" w:cs="Arial"/>
                <w:color w:val="000000" w:themeColor="text1"/>
              </w:rPr>
            </w:pPr>
            <w:r w:rsidRPr="009C1DF4">
              <w:rPr>
                <w:rFonts w:ascii="Arial" w:hAnsi="Arial" w:cs="Arial"/>
                <w:color w:val="000000" w:themeColor="text1"/>
              </w:rPr>
              <w:lastRenderedPageBreak/>
              <w:t>identify effective instructional methods to apply in my professional practice</w:t>
            </w:r>
          </w:p>
          <w:p w14:paraId="2E473283" w14:textId="77777777" w:rsidR="00E517E4" w:rsidRPr="009C1DF4" w:rsidRDefault="00E517E4" w:rsidP="009D4FEB">
            <w:pPr>
              <w:pStyle w:val="ListParagraph"/>
              <w:numPr>
                <w:ilvl w:val="2"/>
                <w:numId w:val="23"/>
              </w:numPr>
              <w:spacing w:after="0" w:line="360" w:lineRule="auto"/>
              <w:rPr>
                <w:rFonts w:ascii="Arial" w:hAnsi="Arial" w:cs="Arial"/>
                <w:color w:val="000000" w:themeColor="text1"/>
              </w:rPr>
            </w:pPr>
            <w:r w:rsidRPr="009C1DF4">
              <w:rPr>
                <w:rFonts w:ascii="Arial" w:hAnsi="Arial" w:cs="Arial"/>
                <w:color w:val="000000" w:themeColor="text1"/>
              </w:rPr>
              <w:t>uncover information about the context of my practice</w:t>
            </w:r>
          </w:p>
        </w:tc>
      </w:tr>
      <w:tr w:rsidR="00E517E4" w:rsidRPr="009C1DF4" w14:paraId="182FC8B0" w14:textId="77777777" w:rsidTr="009D4FEB">
        <w:tc>
          <w:tcPr>
            <w:tcW w:w="9016" w:type="dxa"/>
          </w:tcPr>
          <w:p w14:paraId="799ADA0C" w14:textId="77777777" w:rsidR="00E517E4" w:rsidRPr="009C1DF4" w:rsidRDefault="00E517E4" w:rsidP="009D4FEB">
            <w:pPr>
              <w:pStyle w:val="ListParagraph"/>
              <w:numPr>
                <w:ilvl w:val="0"/>
                <w:numId w:val="18"/>
              </w:numPr>
              <w:spacing w:after="0" w:line="360" w:lineRule="auto"/>
              <w:rPr>
                <w:rFonts w:ascii="Arial" w:hAnsi="Arial" w:cs="Arial"/>
                <w:b/>
                <w:bCs/>
                <w:color w:val="000000" w:themeColor="text1"/>
              </w:rPr>
            </w:pPr>
            <w:r w:rsidRPr="009C1DF4">
              <w:rPr>
                <w:rFonts w:ascii="Arial" w:hAnsi="Arial" w:cs="Arial"/>
                <w:b/>
                <w:bCs/>
                <w:color w:val="000000" w:themeColor="text1"/>
              </w:rPr>
              <w:lastRenderedPageBreak/>
              <w:t>References</w:t>
            </w:r>
          </w:p>
          <w:p w14:paraId="44ABF56C" w14:textId="77777777" w:rsidR="00E517E4" w:rsidRPr="009C1DF4" w:rsidRDefault="00E517E4" w:rsidP="009D4FEB">
            <w:pPr>
              <w:spacing w:line="360" w:lineRule="auto"/>
              <w:rPr>
                <w:rFonts w:ascii="Arial" w:hAnsi="Arial" w:cs="Arial"/>
                <w:color w:val="000000" w:themeColor="text1"/>
                <w:shd w:val="clear" w:color="auto" w:fill="FFFFFF"/>
              </w:rPr>
            </w:pPr>
            <w:r w:rsidRPr="009C1DF4">
              <w:rPr>
                <w:rFonts w:ascii="Arial" w:hAnsi="Arial" w:cs="Arial"/>
                <w:color w:val="000000" w:themeColor="text1"/>
                <w:shd w:val="clear" w:color="auto" w:fill="FFFFFF"/>
              </w:rPr>
              <w:t>Chapman, Janice L. (2016) </w:t>
            </w:r>
            <w:r w:rsidRPr="009C1DF4">
              <w:rPr>
                <w:rFonts w:ascii="Arial" w:hAnsi="Arial" w:cs="Arial"/>
                <w:color w:val="000000" w:themeColor="text1"/>
              </w:rPr>
              <w:t>Singing and Teaching Singing: A Holistic Approach to Classical Voice, Third Edition</w:t>
            </w:r>
            <w:r w:rsidRPr="009C1DF4">
              <w:rPr>
                <w:rFonts w:ascii="Arial" w:hAnsi="Arial" w:cs="Arial"/>
                <w:color w:val="000000" w:themeColor="text1"/>
                <w:shd w:val="clear" w:color="auto" w:fill="FFFFFF"/>
              </w:rPr>
              <w:t>, Plural Publishing, Incorporated, 2016</w:t>
            </w:r>
          </w:p>
          <w:p w14:paraId="13F2FBD7"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Cohen, L., Manion, L., &amp; Morrison, K. (2018). Research Methods in Education (8th ed.). London: Routledge.</w:t>
            </w:r>
            <w:r>
              <w:rPr>
                <w:rFonts w:ascii="Arial" w:hAnsi="Arial" w:cs="Arial"/>
                <w:color w:val="000000" w:themeColor="text1"/>
              </w:rPr>
              <w:t xml:space="preserve"> Available at: </w:t>
            </w:r>
            <w:r w:rsidRPr="009C1DF4">
              <w:rPr>
                <w:rFonts w:ascii="Arial" w:hAnsi="Arial" w:cs="Arial"/>
                <w:color w:val="000000" w:themeColor="text1"/>
              </w:rPr>
              <w:t xml:space="preserve"> </w:t>
            </w:r>
            <w:hyperlink r:id="rId7" w:tgtFrame="_new" w:history="1">
              <w:r w:rsidRPr="009C1DF4">
                <w:rPr>
                  <w:rStyle w:val="Hyperlink"/>
                  <w:rFonts w:ascii="Arial" w:hAnsi="Arial" w:cs="Arial"/>
                  <w:color w:val="000000" w:themeColor="text1"/>
                </w:rPr>
                <w:t>https://doi.org/10.4324/9781315456539</w:t>
              </w:r>
            </w:hyperlink>
          </w:p>
          <w:p w14:paraId="6BB42525"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 xml:space="preserve">DeSantis, B., Deck, S., &amp; Hall, C. (2021). Investigating the circumstances under which singers use imagery: A pilot study. Psychology of Music, 49(3), pp. 399–412. </w:t>
            </w:r>
            <w:r>
              <w:rPr>
                <w:rFonts w:ascii="Arial" w:hAnsi="Arial" w:cs="Arial"/>
                <w:color w:val="000000" w:themeColor="text1"/>
              </w:rPr>
              <w:t xml:space="preserve">Available at: </w:t>
            </w:r>
            <w:hyperlink r:id="rId8" w:tgtFrame="_new" w:history="1">
              <w:r w:rsidRPr="009C1DF4">
                <w:rPr>
                  <w:rStyle w:val="Hyperlink"/>
                  <w:rFonts w:ascii="Arial" w:hAnsi="Arial" w:cs="Arial"/>
                  <w:color w:val="000000" w:themeColor="text1"/>
                </w:rPr>
                <w:t>https://doi.org/10.1177/0305735619868299</w:t>
              </w:r>
            </w:hyperlink>
          </w:p>
          <w:p w14:paraId="7901E590"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 xml:space="preserve">Lillis, A. de. (2021). Imagery and Science in Singing Pedagogy: A Debate Introduction and Literature Review. Voice and Speech Review, 15(1), pp. 89–95. </w:t>
            </w:r>
            <w:r>
              <w:rPr>
                <w:rFonts w:ascii="Arial" w:hAnsi="Arial" w:cs="Arial"/>
                <w:color w:val="000000" w:themeColor="text1"/>
              </w:rPr>
              <w:t xml:space="preserve">Available at: </w:t>
            </w:r>
            <w:hyperlink r:id="rId9" w:tgtFrame="_new" w:history="1">
              <w:r w:rsidRPr="009C1DF4">
                <w:rPr>
                  <w:rStyle w:val="Hyperlink"/>
                  <w:rFonts w:ascii="Arial" w:hAnsi="Arial" w:cs="Arial"/>
                  <w:color w:val="000000" w:themeColor="text1"/>
                </w:rPr>
                <w:t>https://doi.org/10.1080/23268263.2020.1753342</w:t>
              </w:r>
            </w:hyperlink>
          </w:p>
          <w:p w14:paraId="58D0BF85"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Miller, R. (1996). Imagery and the Teaching of Singing. In On the Art of Singing (pp. 3–5). Oxford University Press.</w:t>
            </w:r>
            <w:r>
              <w:rPr>
                <w:rFonts w:ascii="Arial" w:hAnsi="Arial" w:cs="Arial"/>
                <w:color w:val="000000" w:themeColor="text1"/>
              </w:rPr>
              <w:t xml:space="preserve"> Available at: </w:t>
            </w:r>
            <w:r w:rsidRPr="009C1DF4">
              <w:rPr>
                <w:rFonts w:ascii="Arial" w:hAnsi="Arial" w:cs="Arial"/>
                <w:color w:val="000000" w:themeColor="text1"/>
              </w:rPr>
              <w:t xml:space="preserve"> </w:t>
            </w:r>
            <w:hyperlink r:id="rId10" w:tgtFrame="_new" w:history="1">
              <w:r w:rsidRPr="009C1DF4">
                <w:rPr>
                  <w:rStyle w:val="Hyperlink"/>
                  <w:rFonts w:ascii="Arial" w:hAnsi="Arial" w:cs="Arial"/>
                  <w:color w:val="000000" w:themeColor="text1"/>
                </w:rPr>
                <w:t>https://doi.org/10.1093/acprof:osobl/9780195098259.003.0001</w:t>
              </w:r>
            </w:hyperlink>
          </w:p>
          <w:p w14:paraId="5B50350B"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 xml:space="preserve">Morales-Villar, M. del C., </w:t>
            </w:r>
            <w:proofErr w:type="spellStart"/>
            <w:r w:rsidRPr="009C1DF4">
              <w:rPr>
                <w:rFonts w:ascii="Arial" w:hAnsi="Arial" w:cs="Arial"/>
                <w:color w:val="000000" w:themeColor="text1"/>
              </w:rPr>
              <w:t>Sáez-Zea</w:t>
            </w:r>
            <w:proofErr w:type="spellEnd"/>
            <w:r w:rsidRPr="009C1DF4">
              <w:rPr>
                <w:rFonts w:ascii="Arial" w:hAnsi="Arial" w:cs="Arial"/>
                <w:color w:val="000000" w:themeColor="text1"/>
              </w:rPr>
              <w:t xml:space="preserve">, C., Fernández-Pascual, R., Comino-Crespo, F. J., &amp; </w:t>
            </w:r>
            <w:proofErr w:type="spellStart"/>
            <w:r w:rsidRPr="009C1DF4">
              <w:rPr>
                <w:rFonts w:ascii="Arial" w:hAnsi="Arial" w:cs="Arial"/>
                <w:color w:val="000000" w:themeColor="text1"/>
              </w:rPr>
              <w:t>Vélez</w:t>
            </w:r>
            <w:proofErr w:type="spellEnd"/>
            <w:r w:rsidRPr="009C1DF4">
              <w:rPr>
                <w:rFonts w:ascii="Arial" w:hAnsi="Arial" w:cs="Arial"/>
                <w:color w:val="000000" w:themeColor="text1"/>
              </w:rPr>
              <w:t>-Toral, M. (2023). The MISE method: A new communicative approach for evaluating and training singing through mental imagery—Executive implications. Psychology of Music, 030573562211468.</w:t>
            </w:r>
            <w:r>
              <w:rPr>
                <w:rFonts w:ascii="Arial" w:hAnsi="Arial" w:cs="Arial"/>
                <w:color w:val="000000" w:themeColor="text1"/>
              </w:rPr>
              <w:t xml:space="preserve"> Available at: </w:t>
            </w:r>
            <w:hyperlink r:id="rId11" w:tgtFrame="_new" w:history="1">
              <w:r w:rsidRPr="009C1DF4">
                <w:rPr>
                  <w:rStyle w:val="Hyperlink"/>
                  <w:rFonts w:ascii="Arial" w:hAnsi="Arial" w:cs="Arial"/>
                  <w:color w:val="000000" w:themeColor="text1"/>
                </w:rPr>
                <w:t>https://doi.org/10.1177/03057356221146813</w:t>
              </w:r>
            </w:hyperlink>
          </w:p>
          <w:p w14:paraId="2F0FDE22"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Puchner, L. D., &amp; Smith, L. M. (2008). The ethics of researching those who are close to you: the case of the abandoned ADD project. Educational Action Research, 16(3), pp. 421–428.</w:t>
            </w:r>
            <w:r>
              <w:rPr>
                <w:rFonts w:ascii="Arial" w:hAnsi="Arial" w:cs="Arial"/>
                <w:color w:val="000000" w:themeColor="text1"/>
              </w:rPr>
              <w:t xml:space="preserve"> Available at: </w:t>
            </w:r>
            <w:r w:rsidRPr="009C1DF4">
              <w:rPr>
                <w:rFonts w:ascii="Arial" w:hAnsi="Arial" w:cs="Arial"/>
                <w:color w:val="000000" w:themeColor="text1"/>
              </w:rPr>
              <w:t xml:space="preserve"> </w:t>
            </w:r>
            <w:hyperlink r:id="rId12" w:tgtFrame="_new" w:history="1">
              <w:r w:rsidRPr="009C1DF4">
                <w:rPr>
                  <w:rStyle w:val="Hyperlink"/>
                  <w:rFonts w:ascii="Arial" w:hAnsi="Arial" w:cs="Arial"/>
                  <w:color w:val="000000" w:themeColor="text1"/>
                </w:rPr>
                <w:t>https://doi.org/10.1080/09650790802260430</w:t>
              </w:r>
            </w:hyperlink>
          </w:p>
          <w:p w14:paraId="0EC990DA"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 xml:space="preserve">Sanders, C.W. et al. (2008) ‘Learning basic surgical skills with mental imagery: using the simulation centre in the mind’, Medical education. 42(6), pp. 607–612. Available at: </w:t>
            </w:r>
            <w:hyperlink r:id="rId13" w:tgtFrame="_new" w:history="1">
              <w:r w:rsidRPr="009C1DF4">
                <w:rPr>
                  <w:rStyle w:val="Hyperlink"/>
                  <w:rFonts w:ascii="Arial" w:hAnsi="Arial" w:cs="Arial"/>
                  <w:color w:val="000000" w:themeColor="text1"/>
                </w:rPr>
                <w:t>https://doi.org/10.1111/j.1365-2923.2007.02964.x</w:t>
              </w:r>
            </w:hyperlink>
            <w:r w:rsidRPr="009C1DF4">
              <w:rPr>
                <w:rFonts w:ascii="Arial" w:hAnsi="Arial" w:cs="Arial"/>
                <w:color w:val="000000" w:themeColor="text1"/>
              </w:rPr>
              <w:t>.</w:t>
            </w:r>
          </w:p>
          <w:p w14:paraId="65C6AE25"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Smith, D., Wright, C., Allsopp, A., &amp; Westhead, H. (2007). It’s All in the Mind: PETTLEP-Based Imagery and Sports Performance. Journal of Applied Sport Psychology, 19(1), pp. 80–92.</w:t>
            </w:r>
            <w:r>
              <w:rPr>
                <w:rFonts w:ascii="Arial" w:hAnsi="Arial" w:cs="Arial"/>
                <w:color w:val="000000" w:themeColor="text1"/>
              </w:rPr>
              <w:t xml:space="preserve"> Available at: </w:t>
            </w:r>
            <w:r w:rsidRPr="009C1DF4">
              <w:rPr>
                <w:rFonts w:ascii="Arial" w:hAnsi="Arial" w:cs="Arial"/>
                <w:color w:val="000000" w:themeColor="text1"/>
              </w:rPr>
              <w:t xml:space="preserve"> </w:t>
            </w:r>
            <w:hyperlink r:id="rId14" w:tgtFrame="_new" w:history="1">
              <w:r w:rsidRPr="009C1DF4">
                <w:rPr>
                  <w:rStyle w:val="Hyperlink"/>
                  <w:rFonts w:ascii="Arial" w:hAnsi="Arial" w:cs="Arial"/>
                  <w:color w:val="000000" w:themeColor="text1"/>
                </w:rPr>
                <w:t>https://doi.org/10.1080/10413200600944132</w:t>
              </w:r>
            </w:hyperlink>
          </w:p>
          <w:p w14:paraId="1213AF11" w14:textId="77777777" w:rsidR="00E517E4" w:rsidRPr="009C1DF4" w:rsidRDefault="00E517E4" w:rsidP="009D4FEB">
            <w:pPr>
              <w:spacing w:line="360" w:lineRule="auto"/>
              <w:rPr>
                <w:rFonts w:ascii="Arial" w:hAnsi="Arial" w:cs="Arial"/>
                <w:color w:val="000000" w:themeColor="text1"/>
              </w:rPr>
            </w:pPr>
            <w:r w:rsidRPr="009C1DF4">
              <w:rPr>
                <w:rFonts w:ascii="Arial" w:hAnsi="Arial" w:cs="Arial"/>
                <w:color w:val="000000" w:themeColor="text1"/>
              </w:rPr>
              <w:t xml:space="preserve">Ware, R. (2013) ‘The use of science and imagery in the voice studio--a survey of voice teachers in the United States and Canada’, Journal of </w:t>
            </w:r>
            <w:r>
              <w:rPr>
                <w:rFonts w:ascii="Arial" w:hAnsi="Arial" w:cs="Arial"/>
                <w:color w:val="000000" w:themeColor="text1"/>
              </w:rPr>
              <w:t>S</w:t>
            </w:r>
            <w:r w:rsidRPr="009C1DF4">
              <w:rPr>
                <w:rFonts w:ascii="Arial" w:hAnsi="Arial" w:cs="Arial"/>
                <w:color w:val="000000" w:themeColor="text1"/>
              </w:rPr>
              <w:t>inging, 69(4), pp. 413–417.</w:t>
            </w:r>
            <w:r>
              <w:rPr>
                <w:rFonts w:ascii="Arial" w:hAnsi="Arial" w:cs="Arial"/>
                <w:color w:val="000000" w:themeColor="text1"/>
              </w:rPr>
              <w:t xml:space="preserve"> Available at: </w:t>
            </w:r>
            <w:hyperlink r:id="rId15" w:history="1">
              <w:r w:rsidRPr="00FA37BC">
                <w:rPr>
                  <w:rStyle w:val="Hyperlink"/>
                  <w:rFonts w:ascii="Arial" w:hAnsi="Arial" w:cs="Arial"/>
                </w:rPr>
                <w:t>https://www.thefreelibrary.com/The+use+of+science+and+imagery+in+the+voice+studio--a+survey+of+voice...-a0330251807</w:t>
              </w:r>
            </w:hyperlink>
            <w:r>
              <w:rPr>
                <w:rFonts w:ascii="Arial" w:hAnsi="Arial" w:cs="Arial"/>
                <w:color w:val="000000" w:themeColor="text1"/>
              </w:rPr>
              <w:t xml:space="preserve"> </w:t>
            </w:r>
          </w:p>
        </w:tc>
      </w:tr>
    </w:tbl>
    <w:p w14:paraId="7C32D389" w14:textId="77777777" w:rsidR="00E517E4" w:rsidRPr="009C1DF4" w:rsidRDefault="00E517E4" w:rsidP="00E517E4">
      <w:pPr>
        <w:spacing w:after="0" w:line="240" w:lineRule="auto"/>
        <w:rPr>
          <w:rFonts w:ascii="Arial" w:hAnsi="Arial" w:cs="Arial"/>
          <w:b/>
          <w:bCs/>
          <w:color w:val="000000" w:themeColor="text1"/>
          <w:u w:val="single"/>
        </w:rPr>
      </w:pPr>
    </w:p>
    <w:p w14:paraId="44EA3989" w14:textId="77777777" w:rsidR="00E517E4" w:rsidRPr="009C1DF4" w:rsidRDefault="00E517E4" w:rsidP="00E517E4">
      <w:pPr>
        <w:spacing w:line="360" w:lineRule="auto"/>
        <w:rPr>
          <w:rFonts w:ascii="Arial" w:hAnsi="Arial" w:cs="Arial"/>
          <w:b/>
          <w:bCs/>
          <w:color w:val="000000" w:themeColor="text1"/>
          <w:u w:val="single"/>
        </w:rPr>
      </w:pPr>
      <w:r w:rsidRPr="009C1DF4">
        <w:rPr>
          <w:rFonts w:ascii="Arial" w:hAnsi="Arial" w:cs="Arial"/>
          <w:b/>
          <w:bCs/>
          <w:color w:val="000000" w:themeColor="text1"/>
          <w:u w:val="single"/>
        </w:rPr>
        <w:t>Project report</w:t>
      </w:r>
    </w:p>
    <w:p w14:paraId="68AE25E4" w14:textId="77777777" w:rsidR="00E517E4" w:rsidRPr="009C1DF4" w:rsidRDefault="00E517E4" w:rsidP="00E517E4">
      <w:pPr>
        <w:spacing w:line="360" w:lineRule="auto"/>
        <w:rPr>
          <w:rFonts w:ascii="Arial" w:hAnsi="Arial" w:cs="Arial"/>
          <w:b/>
          <w:bCs/>
        </w:rPr>
      </w:pPr>
      <w:r w:rsidRPr="009C1DF4">
        <w:rPr>
          <w:rFonts w:ascii="Arial" w:hAnsi="Arial" w:cs="Arial"/>
          <w:b/>
          <w:bCs/>
          <w:color w:val="000000" w:themeColor="text1"/>
        </w:rPr>
        <w:t xml:space="preserve">Project Title: </w:t>
      </w:r>
      <w:r w:rsidRPr="009C1DF4">
        <w:rPr>
          <w:rFonts w:ascii="Arial" w:hAnsi="Arial" w:cs="Arial"/>
        </w:rPr>
        <w:t>Investigating the effectiveness of mental imagery as a pedagogical tool in the contemporary singing classroom</w:t>
      </w:r>
    </w:p>
    <w:p w14:paraId="7BF095F5" w14:textId="77777777" w:rsidR="00E517E4" w:rsidRPr="009C1DF4" w:rsidRDefault="00E517E4" w:rsidP="00E517E4">
      <w:pPr>
        <w:spacing w:line="360" w:lineRule="auto"/>
        <w:rPr>
          <w:rFonts w:ascii="Arial" w:hAnsi="Arial" w:cs="Arial"/>
          <w:b/>
          <w:bCs/>
        </w:rPr>
      </w:pPr>
      <w:r w:rsidRPr="009C1DF4">
        <w:rPr>
          <w:rFonts w:ascii="Arial" w:hAnsi="Arial" w:cs="Arial"/>
          <w:b/>
          <w:bCs/>
        </w:rPr>
        <w:t xml:space="preserve">Introduction </w:t>
      </w:r>
    </w:p>
    <w:p w14:paraId="57B5DB0D"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As a practising Contemporary Commercial Music (CCM) singing teacher, I am constantly looking for ways to improve teaching instruction. Throughout my studies and teaching career, I have encountered and employed many examples of mental imagery with varying success. </w:t>
      </w:r>
      <w:r w:rsidRPr="009C1DF4">
        <w:rPr>
          <w:rFonts w:ascii="Arial" w:hAnsi="Arial" w:cs="Arial"/>
          <w:color w:val="000000" w:themeColor="text1"/>
        </w:rPr>
        <w:t xml:space="preserve">Mental imagery can be defined as pictures, similes or metaphors which may not align with reality (Lillis 2020). </w:t>
      </w:r>
      <w:r w:rsidRPr="009C1DF4">
        <w:rPr>
          <w:rFonts w:ascii="Arial" w:hAnsi="Arial" w:cs="Arial"/>
        </w:rPr>
        <w:t xml:space="preserve">The use of mental imagery in instruction as a pedagogical technique has been prevalent in the singing classroom since the early days of the classical singing tradition </w:t>
      </w:r>
      <w:r w:rsidRPr="009C1DF4">
        <w:rPr>
          <w:rFonts w:ascii="Arial" w:hAnsi="Arial" w:cs="Arial"/>
          <w:color w:val="000000" w:themeColor="text1"/>
        </w:rPr>
        <w:t xml:space="preserve">(Chapman, 2016; Lillis 2020; Dos Santos Jaber 2020). </w:t>
      </w:r>
      <w:r w:rsidRPr="009C1DF4">
        <w:rPr>
          <w:rFonts w:ascii="Arial" w:hAnsi="Arial" w:cs="Arial"/>
        </w:rPr>
        <w:t xml:space="preserve">However, its efficacy has been a subject of debate within the vocal pedagogy community, with many professionals favouring mechanistic/physiological explanation in </w:t>
      </w:r>
      <w:r w:rsidRPr="009C1DF4">
        <w:rPr>
          <w:rFonts w:ascii="Arial" w:hAnsi="Arial" w:cs="Arial"/>
          <w:color w:val="000000" w:themeColor="text1"/>
        </w:rPr>
        <w:t xml:space="preserve">instruction (Sousa et al., 2010:318). This </w:t>
      </w:r>
      <w:r w:rsidRPr="009C1DF4">
        <w:rPr>
          <w:rFonts w:ascii="Arial" w:hAnsi="Arial" w:cs="Arial"/>
        </w:rPr>
        <w:t xml:space="preserve">research project aims to investigate the efficacy of mental imagery instruction in teaching a specific technique to amateur and semi-professional singers specific by comparing it to a mechanistic explanation of the targeted technique. </w:t>
      </w:r>
    </w:p>
    <w:p w14:paraId="76A17615"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In my teaching practice, I work with amateur and semi-professional singers to help them develop fundamental techniques for regular singing practice. A common challenge for emerging singers is navigating laryngeal position. Often, the larynx tends to move excessively, rising as the singer ascends in pitch and lowering as the pitch descends. Although excessive laryngeal movement can be considered a valuable resonance strategy in popular singing styles when executed with mastery, overuse or incorrect usage can lead to issues with sound output and long-term vocal </w:t>
      </w:r>
      <w:r w:rsidRPr="009C1DF4">
        <w:rPr>
          <w:rFonts w:ascii="Arial" w:hAnsi="Arial" w:cs="Arial"/>
          <w:color w:val="000000" w:themeColor="text1"/>
        </w:rPr>
        <w:t xml:space="preserve">health (Bozeman, 2013:21-25). </w:t>
      </w:r>
      <w:r w:rsidRPr="009C1DF4">
        <w:rPr>
          <w:rFonts w:ascii="Arial" w:hAnsi="Arial" w:cs="Arial"/>
        </w:rPr>
        <w:t xml:space="preserve">Maintaining a neutral larynx is often considered to be </w:t>
      </w:r>
      <w:r w:rsidRPr="009C1DF4">
        <w:rPr>
          <w:rFonts w:ascii="Arial" w:hAnsi="Arial" w:cs="Arial"/>
          <w:color w:val="000000" w:themeColor="text1"/>
        </w:rPr>
        <w:t xml:space="preserve">the optimal default position in CCM singing </w:t>
      </w:r>
      <w:r w:rsidRPr="009C1DF4">
        <w:rPr>
          <w:rFonts w:ascii="Arial" w:hAnsi="Arial" w:cs="Arial"/>
        </w:rPr>
        <w:t>(</w:t>
      </w:r>
      <w:r w:rsidRPr="009C1DF4">
        <w:rPr>
          <w:rFonts w:ascii="Arial" w:hAnsi="Arial" w:cs="Arial"/>
          <w:color w:val="000000" w:themeColor="text1"/>
        </w:rPr>
        <w:t xml:space="preserve">Poi Tan 2020:60; Bartlett 2014:31). </w:t>
      </w:r>
      <w:r w:rsidRPr="009C1DF4">
        <w:rPr>
          <w:rFonts w:ascii="Arial" w:hAnsi="Arial" w:cs="Arial"/>
        </w:rPr>
        <w:t>This experiment investigates the efficacy of mental imagery by comparing one example of mental imagery that encourages the maintenance of a stable larynx (informed by a questionnaire completed by professional voice teachers) with a mechanistic/physiological explanation of the phenomenon.</w:t>
      </w:r>
    </w:p>
    <w:p w14:paraId="2B3C0734" w14:textId="77777777" w:rsidR="00E517E4" w:rsidRPr="009C1DF4" w:rsidRDefault="00E517E4" w:rsidP="00E517E4">
      <w:pPr>
        <w:spacing w:line="360" w:lineRule="auto"/>
        <w:ind w:firstLine="720"/>
        <w:rPr>
          <w:rFonts w:ascii="Arial" w:hAnsi="Arial" w:cs="Arial"/>
        </w:rPr>
      </w:pPr>
      <w:r w:rsidRPr="009C1DF4">
        <w:rPr>
          <w:rFonts w:ascii="Arial" w:hAnsi="Arial" w:cs="Arial"/>
        </w:rPr>
        <w:t>This study utilises a mixed methods approach, including a literature review, questionnaire, quasi-experiment and a semi-structured interview</w:t>
      </w:r>
      <w:r>
        <w:rPr>
          <w:rFonts w:ascii="Arial" w:hAnsi="Arial" w:cs="Arial"/>
        </w:rPr>
        <w:t>,</w:t>
      </w:r>
      <w:r w:rsidRPr="009C1DF4">
        <w:rPr>
          <w:rFonts w:ascii="Arial" w:hAnsi="Arial" w:cs="Arial"/>
        </w:rPr>
        <w:t xml:space="preserve"> to examine and compare mental imagery instruction with mechanistic instruction. The goal is to gain insights into the </w:t>
      </w:r>
      <w:r w:rsidRPr="009C1DF4">
        <w:rPr>
          <w:rFonts w:ascii="Arial" w:hAnsi="Arial" w:cs="Arial"/>
        </w:rPr>
        <w:lastRenderedPageBreak/>
        <w:t>efficacy of mental imagery as a pedagogical tool for technique acquisition among amateur – semi-professional singers.</w:t>
      </w:r>
    </w:p>
    <w:p w14:paraId="38ED2E3B" w14:textId="77777777" w:rsidR="00E517E4" w:rsidRPr="009C1DF4" w:rsidRDefault="00E517E4" w:rsidP="00E517E4">
      <w:pPr>
        <w:spacing w:line="360" w:lineRule="auto"/>
        <w:rPr>
          <w:rFonts w:ascii="Arial" w:hAnsi="Arial" w:cs="Arial"/>
        </w:rPr>
      </w:pPr>
      <w:r w:rsidRPr="009C1DF4">
        <w:rPr>
          <w:rFonts w:ascii="Arial" w:hAnsi="Arial" w:cs="Arial"/>
        </w:rPr>
        <w:t>The anticipated learning outcomes of this project include:</w:t>
      </w:r>
    </w:p>
    <w:p w14:paraId="7E136D30" w14:textId="77777777" w:rsidR="00E517E4" w:rsidRPr="009C1DF4" w:rsidRDefault="00E517E4" w:rsidP="00E517E4">
      <w:pPr>
        <w:pStyle w:val="ListParagraph"/>
        <w:numPr>
          <w:ilvl w:val="0"/>
          <w:numId w:val="25"/>
        </w:numPr>
        <w:spacing w:line="360" w:lineRule="auto"/>
        <w:rPr>
          <w:rFonts w:ascii="Arial" w:hAnsi="Arial" w:cs="Arial"/>
        </w:rPr>
      </w:pPr>
      <w:r w:rsidRPr="009C1DF4">
        <w:rPr>
          <w:rFonts w:ascii="Arial" w:hAnsi="Arial" w:cs="Arial"/>
        </w:rPr>
        <w:t>understand more fully what mental imagery is and its application in singing instruction</w:t>
      </w:r>
    </w:p>
    <w:p w14:paraId="4A50CFE2" w14:textId="77777777" w:rsidR="00E517E4" w:rsidRPr="009C1DF4" w:rsidRDefault="00E517E4" w:rsidP="00E517E4">
      <w:pPr>
        <w:pStyle w:val="ListParagraph"/>
        <w:numPr>
          <w:ilvl w:val="0"/>
          <w:numId w:val="25"/>
        </w:numPr>
        <w:spacing w:line="360" w:lineRule="auto"/>
        <w:rPr>
          <w:rFonts w:ascii="Arial" w:hAnsi="Arial" w:cs="Arial"/>
        </w:rPr>
      </w:pPr>
      <w:r w:rsidRPr="009C1DF4">
        <w:rPr>
          <w:rFonts w:ascii="Arial" w:hAnsi="Arial" w:cs="Arial"/>
        </w:rPr>
        <w:t>identify the potential benefits and disadvantages of incorporating mental imagery into singing instruction</w:t>
      </w:r>
    </w:p>
    <w:p w14:paraId="1943FE46" w14:textId="77777777" w:rsidR="00E517E4" w:rsidRPr="009C1DF4" w:rsidRDefault="00E517E4" w:rsidP="00E517E4">
      <w:pPr>
        <w:pStyle w:val="ListParagraph"/>
        <w:numPr>
          <w:ilvl w:val="0"/>
          <w:numId w:val="25"/>
        </w:numPr>
        <w:spacing w:line="360" w:lineRule="auto"/>
        <w:rPr>
          <w:rFonts w:ascii="Arial" w:hAnsi="Arial" w:cs="Arial"/>
        </w:rPr>
      </w:pPr>
      <w:r w:rsidRPr="009C1DF4">
        <w:rPr>
          <w:rFonts w:ascii="Arial" w:hAnsi="Arial" w:cs="Arial"/>
        </w:rPr>
        <w:t>acquire valuable insights into effective instructional methods for further use in my practice</w:t>
      </w:r>
    </w:p>
    <w:p w14:paraId="607E8FDB" w14:textId="77777777" w:rsidR="00E517E4" w:rsidRPr="009C1DF4" w:rsidRDefault="00E517E4" w:rsidP="00E517E4">
      <w:pPr>
        <w:spacing w:line="360" w:lineRule="auto"/>
        <w:rPr>
          <w:rFonts w:ascii="Arial" w:hAnsi="Arial" w:cs="Arial"/>
          <w:b/>
          <w:bCs/>
        </w:rPr>
      </w:pPr>
      <w:r w:rsidRPr="009C1DF4">
        <w:rPr>
          <w:rFonts w:ascii="Arial" w:hAnsi="Arial" w:cs="Arial"/>
          <w:b/>
          <w:bCs/>
        </w:rPr>
        <w:t>Literature Review</w:t>
      </w:r>
    </w:p>
    <w:p w14:paraId="7261A8E3"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This literature review examines the relevance of mental imagery in singing instruction, while also exploring the growing corpus of work that investigates its role in technique acquisition. Additionally, it investigates laryngeal placement in CCM singing, which is the targeted technique in this research project. The literature examined was primarily that available in the UTWSD library, </w:t>
      </w:r>
    </w:p>
    <w:p w14:paraId="2798EE9F"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What is Mental Imagery?</w:t>
      </w:r>
    </w:p>
    <w:p w14:paraId="310721A7" w14:textId="77777777" w:rsidR="00E517E4" w:rsidRPr="009C1DF4" w:rsidRDefault="00E517E4" w:rsidP="00E517E4">
      <w:pPr>
        <w:spacing w:line="360" w:lineRule="auto"/>
        <w:ind w:firstLine="720"/>
        <w:rPr>
          <w:rFonts w:ascii="Arial" w:hAnsi="Arial" w:cs="Arial"/>
        </w:rPr>
      </w:pPr>
      <w:r w:rsidRPr="009C1DF4">
        <w:rPr>
          <w:rFonts w:ascii="Arial" w:hAnsi="Arial" w:cs="Arial"/>
          <w:color w:val="000000" w:themeColor="text1"/>
        </w:rPr>
        <w:t xml:space="preserve">Mental imagery, defined as pictures, similes or metaphors which may not align with reality (Lillis 2020:1), </w:t>
      </w:r>
      <w:r w:rsidRPr="009C1DF4">
        <w:rPr>
          <w:rFonts w:ascii="Arial" w:hAnsi="Arial" w:cs="Arial"/>
        </w:rPr>
        <w:t xml:space="preserve">serves various purposes in vocal instruction, including creativity, artistry and technique development. It can be broadly categorised as stylistic and </w:t>
      </w:r>
      <w:r w:rsidRPr="009C1DF4">
        <w:rPr>
          <w:rFonts w:ascii="Arial" w:hAnsi="Arial" w:cs="Arial"/>
          <w:color w:val="000000" w:themeColor="text1"/>
        </w:rPr>
        <w:t>technical imagery, with this research focusing on the latter (Clements 2008:38)</w:t>
      </w:r>
      <w:r w:rsidRPr="009C1DF4">
        <w:rPr>
          <w:rFonts w:ascii="Arial" w:hAnsi="Arial" w:cs="Arial"/>
        </w:rPr>
        <w:t xml:space="preserve">. Stylistic imagery is employed to enhance the musicality of one’s singing. One example of this is an instruction for encouraging legato singing: imagine the phrase to be sung as a chain of sausage links (Clements 2008:39). Technical imagery, on the other hand, is employed to aid </w:t>
      </w:r>
      <w:r>
        <w:rPr>
          <w:rFonts w:ascii="Arial" w:hAnsi="Arial" w:cs="Arial"/>
        </w:rPr>
        <w:t xml:space="preserve">the </w:t>
      </w:r>
      <w:r w:rsidRPr="009C1DF4">
        <w:rPr>
          <w:rFonts w:ascii="Arial" w:hAnsi="Arial" w:cs="Arial"/>
        </w:rPr>
        <w:t>acquisition and refinement of a technique. Biologist and renowned voice pedagogue Heidi Moss Erickson recommends the following imagery as an instruction to encourage steady airflow: “Imagine you are singing through a straw and the air doesn’t stop” (2023:383).</w:t>
      </w:r>
    </w:p>
    <w:p w14:paraId="79A2DFFA"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Importance of Mental Imagery in Singing Instruction</w:t>
      </w:r>
    </w:p>
    <w:p w14:paraId="787771A1" w14:textId="77777777" w:rsidR="00E517E4" w:rsidRPr="009C1DF4" w:rsidRDefault="00E517E4" w:rsidP="00E517E4">
      <w:pPr>
        <w:spacing w:line="360" w:lineRule="auto"/>
        <w:ind w:firstLine="720"/>
        <w:rPr>
          <w:rFonts w:ascii="Arial" w:hAnsi="Arial" w:cs="Arial"/>
        </w:rPr>
      </w:pPr>
      <w:r w:rsidRPr="009C1DF4">
        <w:rPr>
          <w:rFonts w:ascii="Arial" w:hAnsi="Arial" w:cs="Arial"/>
        </w:rPr>
        <w:t>The importance of studying mental imagery in singing instruction stems from its overwhelming prevalence in vocal classrooms for centuries, despite its limited presence in academic literature</w:t>
      </w:r>
      <w:r w:rsidRPr="009C1DF4">
        <w:rPr>
          <w:rFonts w:ascii="Arial" w:hAnsi="Arial" w:cs="Arial"/>
          <w:color w:val="000000" w:themeColor="text1"/>
        </w:rPr>
        <w:t xml:space="preserve"> (Clements 2008; Morales-Villar et al., 2023). The use </w:t>
      </w:r>
      <w:r w:rsidRPr="009C1DF4">
        <w:rPr>
          <w:rFonts w:ascii="Arial" w:hAnsi="Arial" w:cs="Arial"/>
        </w:rPr>
        <w:t xml:space="preserve">of mental imagery as a pedagogical tool stems from centuries of performers-turned-teachers, who pass on images often without </w:t>
      </w:r>
      <w:r w:rsidRPr="009C1DF4">
        <w:rPr>
          <w:rFonts w:ascii="Arial" w:hAnsi="Arial" w:cs="Arial"/>
          <w:color w:val="000000" w:themeColor="text1"/>
        </w:rPr>
        <w:t xml:space="preserve">explanation (Clements 2008:18; Sousa et al., 2010; Dos Santos Jaber 2020:36). This </w:t>
      </w:r>
      <w:r w:rsidRPr="009C1DF4">
        <w:rPr>
          <w:rFonts w:ascii="Arial" w:hAnsi="Arial" w:cs="Arial"/>
        </w:rPr>
        <w:t xml:space="preserve">has led to a gap between scientific findings and practical teaching methods, </w:t>
      </w:r>
      <w:r w:rsidRPr="009C1DF4">
        <w:rPr>
          <w:rFonts w:ascii="Arial" w:hAnsi="Arial" w:cs="Arial"/>
        </w:rPr>
        <w:lastRenderedPageBreak/>
        <w:t xml:space="preserve">necessitating further research to bridge these two universes (Brown 2021; </w:t>
      </w:r>
      <w:r w:rsidRPr="009C1DF4">
        <w:rPr>
          <w:rFonts w:ascii="Arial" w:hAnsi="Arial" w:cs="Arial"/>
          <w:color w:val="000000" w:themeColor="text1"/>
        </w:rPr>
        <w:t>Sousa et al., 2010</w:t>
      </w:r>
      <w:r w:rsidRPr="009C1DF4">
        <w:rPr>
          <w:rFonts w:ascii="Arial" w:hAnsi="Arial" w:cs="Arial"/>
        </w:rPr>
        <w:t xml:space="preserve">). </w:t>
      </w:r>
    </w:p>
    <w:p w14:paraId="194F186A" w14:textId="77777777" w:rsidR="00E517E4" w:rsidRPr="009C1DF4" w:rsidRDefault="00E517E4" w:rsidP="00E517E4">
      <w:pPr>
        <w:spacing w:line="360" w:lineRule="auto"/>
        <w:jc w:val="both"/>
        <w:rPr>
          <w:rFonts w:ascii="Arial" w:hAnsi="Arial" w:cs="Arial"/>
          <w:u w:val="single"/>
        </w:rPr>
      </w:pPr>
      <w:r w:rsidRPr="009C1DF4">
        <w:rPr>
          <w:rFonts w:ascii="Arial" w:hAnsi="Arial" w:cs="Arial"/>
          <w:u w:val="single"/>
        </w:rPr>
        <w:t>Mental Imagery compared with mechanistic instruction</w:t>
      </w:r>
    </w:p>
    <w:p w14:paraId="0A6855C8" w14:textId="77777777" w:rsidR="00E517E4" w:rsidRPr="009C1DF4" w:rsidRDefault="00E517E4" w:rsidP="00E517E4">
      <w:pPr>
        <w:spacing w:line="360" w:lineRule="auto"/>
        <w:ind w:firstLine="720"/>
        <w:rPr>
          <w:rFonts w:ascii="Arial" w:hAnsi="Arial" w:cs="Arial"/>
        </w:rPr>
      </w:pPr>
      <w:r w:rsidRPr="009C1DF4">
        <w:rPr>
          <w:rFonts w:ascii="Arial" w:hAnsi="Arial" w:cs="Arial"/>
        </w:rPr>
        <w:t>The true efficacy of mental imagery compared with a mechanistic approach in singing instruction has sparked debates among vocal pedagogues. While there are vocal pedagogues who are concerned that focusing on voice science in singing instruction will lead to vocal health issues (Linklater 2006:15 cited in Brown 2021) and ardently defend and advocate mental imagery as a pedagogical tool</w:t>
      </w:r>
      <w:r w:rsidRPr="009C1DF4">
        <w:rPr>
          <w:rFonts w:ascii="Arial" w:hAnsi="Arial" w:cs="Arial"/>
          <w:color w:val="000000" w:themeColor="text1"/>
        </w:rPr>
        <w:t xml:space="preserve"> (Fields and Maxfield 2019)</w:t>
      </w:r>
      <w:r w:rsidRPr="009C1DF4">
        <w:rPr>
          <w:rFonts w:ascii="Arial" w:hAnsi="Arial" w:cs="Arial"/>
        </w:rPr>
        <w:t>, On the opposite side of the spectrum, others argue that vocal technique transmission should be presented as facts rather than fanciful metaphors, and caution against vocal malfunctions from use of mental imagery (</w:t>
      </w:r>
      <w:proofErr w:type="spellStart"/>
      <w:r w:rsidRPr="009C1DF4">
        <w:rPr>
          <w:rFonts w:ascii="Arial" w:hAnsi="Arial" w:cs="Arial"/>
        </w:rPr>
        <w:t>Helding</w:t>
      </w:r>
      <w:proofErr w:type="spellEnd"/>
      <w:r w:rsidRPr="009C1DF4">
        <w:rPr>
          <w:rFonts w:ascii="Arial" w:hAnsi="Arial" w:cs="Arial"/>
        </w:rPr>
        <w:t xml:space="preserve"> 2017; </w:t>
      </w:r>
      <w:r w:rsidRPr="009C1DF4">
        <w:rPr>
          <w:rFonts w:ascii="Arial" w:hAnsi="Arial" w:cs="Arial"/>
          <w:color w:val="000000" w:themeColor="text1"/>
        </w:rPr>
        <w:t>Ware cited in Lillis 2020:90; Sousa et al., 2010</w:t>
      </w:r>
      <w:r w:rsidRPr="009C1DF4">
        <w:rPr>
          <w:rFonts w:ascii="Arial" w:hAnsi="Arial" w:cs="Arial"/>
        </w:rPr>
        <w:t>). Recent s</w:t>
      </w:r>
      <w:r w:rsidRPr="009C1DF4">
        <w:rPr>
          <w:rFonts w:ascii="Arial" w:hAnsi="Arial" w:cs="Arial"/>
          <w:color w:val="000000" w:themeColor="text1"/>
        </w:rPr>
        <w:t>tudies have indicated that placing the focus externally, away from the body and its physical operations, improves tone (</w:t>
      </w:r>
      <w:proofErr w:type="spellStart"/>
      <w:r w:rsidRPr="009C1DF4">
        <w:rPr>
          <w:rFonts w:ascii="Arial" w:hAnsi="Arial" w:cs="Arial"/>
          <w:color w:val="000000" w:themeColor="text1"/>
        </w:rPr>
        <w:t>Treinkman</w:t>
      </w:r>
      <w:proofErr w:type="spellEnd"/>
      <w:r w:rsidRPr="009C1DF4">
        <w:rPr>
          <w:rFonts w:ascii="Arial" w:hAnsi="Arial" w:cs="Arial"/>
          <w:color w:val="000000" w:themeColor="text1"/>
        </w:rPr>
        <w:t xml:space="preserve"> 2021:411). Moreover, other </w:t>
      </w:r>
      <w:r w:rsidRPr="009C1DF4">
        <w:rPr>
          <w:rFonts w:ascii="Arial" w:hAnsi="Arial" w:cs="Arial"/>
        </w:rPr>
        <w:t>emerging research demonstrates a correlation between mental imagery in instruction and improved singing tech</w:t>
      </w:r>
      <w:r w:rsidRPr="009C1DF4">
        <w:rPr>
          <w:rFonts w:ascii="Arial" w:hAnsi="Arial" w:cs="Arial"/>
          <w:color w:val="000000" w:themeColor="text1"/>
        </w:rPr>
        <w:t xml:space="preserve">nique. In a recent study, Morales-Villar et al. (2023) </w:t>
      </w:r>
      <w:r w:rsidRPr="009C1DF4">
        <w:rPr>
          <w:rFonts w:ascii="Arial" w:hAnsi="Arial" w:cs="Arial"/>
        </w:rPr>
        <w:t>concluded that the employment of mental imagery through the Mental Images for Singing Education (MISE) method yields beneficial effects in teaching and learning vocal techniques, regardless of the performers’ initial skill level. The MISE method involves mental images addressing five specific aspects of vocal technique and provides an instrument for efficient and comprehensive evaluation of the student</w:t>
      </w:r>
      <w:r>
        <w:rPr>
          <w:rFonts w:ascii="Arial" w:hAnsi="Arial" w:cs="Arial"/>
        </w:rPr>
        <w:t>’</w:t>
      </w:r>
      <w:r w:rsidRPr="009C1DF4">
        <w:rPr>
          <w:rFonts w:ascii="Arial" w:hAnsi="Arial" w:cs="Arial"/>
        </w:rPr>
        <w:t>s success. The team behind this method call specifically for future research to analyse the participants’ perceptions of mental imagery in instruction by means of qualitative methods (</w:t>
      </w:r>
      <w:r w:rsidRPr="009C1DF4">
        <w:rPr>
          <w:rFonts w:ascii="Arial" w:hAnsi="Arial" w:cs="Arial"/>
          <w:color w:val="000000" w:themeColor="text1"/>
        </w:rPr>
        <w:t xml:space="preserve">Morales-Villar et al., 2023:13). </w:t>
      </w:r>
    </w:p>
    <w:p w14:paraId="5FAF80C4"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 xml:space="preserve">Mental imagery: neurophysiology and motor-learning </w:t>
      </w:r>
    </w:p>
    <w:p w14:paraId="6AEBD85C"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Despite its limited presence in the field of singing, extensive research has consistently demonstrated the benefits of using mental imagery in disciplines such as sports and surgical training, particularly in enhancing the learning of basic skills and improving performance outcomes (DeSantis et al., 2021: </w:t>
      </w:r>
      <w:r w:rsidRPr="009C1DF4">
        <w:rPr>
          <w:rFonts w:ascii="Arial" w:hAnsi="Arial" w:cs="Arial"/>
          <w:color w:val="000000" w:themeColor="text1"/>
        </w:rPr>
        <w:t xml:space="preserve">Sanders et al., 2008). </w:t>
      </w:r>
      <w:r w:rsidRPr="009C1DF4">
        <w:rPr>
          <w:rFonts w:ascii="Arial" w:hAnsi="Arial" w:cs="Arial"/>
        </w:rPr>
        <w:t xml:space="preserve">Much of the research focuses on the ideomotor theory which proposes that mental practice </w:t>
      </w:r>
      <w:r w:rsidRPr="009C1DF4">
        <w:rPr>
          <w:rFonts w:ascii="Arial" w:hAnsi="Arial" w:cs="Arial"/>
          <w:color w:val="000000" w:themeColor="text1"/>
        </w:rPr>
        <w:t>replicates the actual motor patterns being rehearsed (</w:t>
      </w:r>
      <w:proofErr w:type="spellStart"/>
      <w:r w:rsidRPr="009C1DF4">
        <w:rPr>
          <w:rFonts w:ascii="Arial" w:hAnsi="Arial" w:cs="Arial"/>
          <w:color w:val="000000" w:themeColor="text1"/>
        </w:rPr>
        <w:t>Suinn</w:t>
      </w:r>
      <w:proofErr w:type="spellEnd"/>
      <w:r w:rsidRPr="009C1DF4">
        <w:rPr>
          <w:rFonts w:ascii="Arial" w:hAnsi="Arial" w:cs="Arial"/>
          <w:color w:val="000000" w:themeColor="text1"/>
        </w:rPr>
        <w:t xml:space="preserve"> 1997:194). Similarly, the arousal theory suggests that mental images prime the muscles as a cognitive rehearsal (</w:t>
      </w:r>
      <w:proofErr w:type="spellStart"/>
      <w:r w:rsidRPr="009C1DF4">
        <w:rPr>
          <w:rFonts w:ascii="Arial" w:hAnsi="Arial" w:cs="Arial"/>
          <w:color w:val="000000" w:themeColor="text1"/>
        </w:rPr>
        <w:t>Suinn</w:t>
      </w:r>
      <w:proofErr w:type="spellEnd"/>
      <w:r w:rsidRPr="009C1DF4">
        <w:rPr>
          <w:rFonts w:ascii="Arial" w:hAnsi="Arial" w:cs="Arial"/>
          <w:color w:val="000000" w:themeColor="text1"/>
        </w:rPr>
        <w:t xml:space="preserve"> 1997). Embodied music cognition postulates that information processing involves simulation of sensory, motor or emotional experiences (</w:t>
      </w:r>
      <w:proofErr w:type="spellStart"/>
      <w:r w:rsidRPr="009C1DF4">
        <w:rPr>
          <w:rFonts w:ascii="Arial" w:hAnsi="Arial" w:cs="Arial"/>
          <w:color w:val="000000" w:themeColor="text1"/>
        </w:rPr>
        <w:t>Körner</w:t>
      </w:r>
      <w:proofErr w:type="spellEnd"/>
      <w:r w:rsidRPr="009C1DF4">
        <w:rPr>
          <w:rFonts w:ascii="Arial" w:hAnsi="Arial" w:cs="Arial"/>
          <w:color w:val="000000" w:themeColor="text1"/>
        </w:rPr>
        <w:t xml:space="preserve"> and </w:t>
      </w:r>
      <w:proofErr w:type="spellStart"/>
      <w:r w:rsidRPr="009C1DF4">
        <w:rPr>
          <w:rFonts w:ascii="Arial" w:hAnsi="Arial" w:cs="Arial"/>
          <w:color w:val="000000" w:themeColor="text1"/>
        </w:rPr>
        <w:t>Strack</w:t>
      </w:r>
      <w:proofErr w:type="spellEnd"/>
      <w:r w:rsidRPr="009C1DF4">
        <w:rPr>
          <w:rFonts w:ascii="Arial" w:hAnsi="Arial" w:cs="Arial"/>
          <w:color w:val="000000" w:themeColor="text1"/>
        </w:rPr>
        <w:t xml:space="preserve"> 2023). </w:t>
      </w:r>
      <w:r w:rsidRPr="009C1DF4">
        <w:rPr>
          <w:rFonts w:ascii="Arial" w:hAnsi="Arial" w:cs="Arial"/>
        </w:rPr>
        <w:t xml:space="preserve">All of these theories imply that mental practice facilitates the creation and strengthening of neural pathways. Given that singing is a complex neural task with high cognitive requirements, mental practice has the potential to positively impact singing performance (Jaber 2020). In a quantitative study on kinaesthetic </w:t>
      </w:r>
      <w:r w:rsidRPr="009C1DF4">
        <w:rPr>
          <w:rFonts w:ascii="Arial" w:hAnsi="Arial" w:cs="Arial"/>
        </w:rPr>
        <w:lastRenderedPageBreak/>
        <w:t xml:space="preserve">imagery in singing, </w:t>
      </w:r>
      <w:proofErr w:type="spellStart"/>
      <w:r w:rsidRPr="009C1DF4">
        <w:rPr>
          <w:rFonts w:ascii="Arial" w:hAnsi="Arial" w:cs="Arial"/>
        </w:rPr>
        <w:t>Lotze</w:t>
      </w:r>
      <w:proofErr w:type="spellEnd"/>
      <w:r w:rsidRPr="009C1DF4">
        <w:rPr>
          <w:rFonts w:ascii="Arial" w:hAnsi="Arial" w:cs="Arial"/>
        </w:rPr>
        <w:t xml:space="preserve"> (2013)</w:t>
      </w:r>
      <w:r w:rsidRPr="009C1DF4">
        <w:rPr>
          <w:rFonts w:ascii="Arial" w:hAnsi="Arial" w:cs="Arial"/>
          <w:color w:val="FF0000"/>
        </w:rPr>
        <w:t xml:space="preserve"> </w:t>
      </w:r>
      <w:r w:rsidRPr="009C1DF4">
        <w:rPr>
          <w:rFonts w:ascii="Arial" w:hAnsi="Arial" w:cs="Arial"/>
        </w:rPr>
        <w:t xml:space="preserve">discovered that neurophysiological correlates of mental singing noted cerebral activation in motor areas during imagined singing. </w:t>
      </w:r>
    </w:p>
    <w:p w14:paraId="74D8369B" w14:textId="77777777" w:rsidR="00E517E4" w:rsidRPr="009C1DF4" w:rsidRDefault="00E517E4" w:rsidP="00E517E4">
      <w:pPr>
        <w:spacing w:line="360" w:lineRule="auto"/>
        <w:rPr>
          <w:rFonts w:ascii="Arial" w:hAnsi="Arial" w:cs="Arial"/>
          <w:color w:val="000000" w:themeColor="text1"/>
          <w:u w:val="single"/>
        </w:rPr>
      </w:pPr>
      <w:r w:rsidRPr="009C1DF4">
        <w:rPr>
          <w:rFonts w:ascii="Arial" w:hAnsi="Arial" w:cs="Arial"/>
          <w:color w:val="000000" w:themeColor="text1"/>
          <w:u w:val="single"/>
        </w:rPr>
        <w:t>The issues with mental imagery</w:t>
      </w:r>
    </w:p>
    <w:p w14:paraId="25B3DBCF" w14:textId="77777777" w:rsidR="00E517E4" w:rsidRPr="009C1DF4" w:rsidRDefault="00E517E4" w:rsidP="00E517E4">
      <w:pPr>
        <w:spacing w:line="360" w:lineRule="auto"/>
        <w:ind w:firstLine="720"/>
        <w:rPr>
          <w:rFonts w:ascii="Arial" w:hAnsi="Arial" w:cs="Arial"/>
        </w:rPr>
      </w:pPr>
      <w:r w:rsidRPr="009C1DF4">
        <w:rPr>
          <w:rFonts w:ascii="Arial" w:hAnsi="Arial" w:cs="Arial"/>
          <w:color w:val="000000" w:themeColor="text1"/>
        </w:rPr>
        <w:t xml:space="preserve">One of the key challenges in using mental imagery in singing instruction is the ambiguity of the mental images employed during instruction. </w:t>
      </w:r>
      <w:r w:rsidRPr="009C1DF4">
        <w:rPr>
          <w:rFonts w:ascii="Arial" w:hAnsi="Arial" w:cs="Arial"/>
        </w:rPr>
        <w:t>Much of the mental imagery in sports studies involve</w:t>
      </w:r>
      <w:r>
        <w:rPr>
          <w:rFonts w:ascii="Arial" w:hAnsi="Arial" w:cs="Arial"/>
        </w:rPr>
        <w:t>s</w:t>
      </w:r>
      <w:r w:rsidRPr="009C1DF4">
        <w:rPr>
          <w:rFonts w:ascii="Arial" w:hAnsi="Arial" w:cs="Arial"/>
        </w:rPr>
        <w:t xml:space="preserve"> participants visualising a particular performance outcome, such </w:t>
      </w:r>
      <w:r w:rsidRPr="009C1DF4">
        <w:rPr>
          <w:rFonts w:ascii="Arial" w:hAnsi="Arial" w:cs="Arial"/>
          <w:color w:val="000000" w:themeColor="text1"/>
        </w:rPr>
        <w:t>as putting a ball into the hole in a golf scenario (</w:t>
      </w:r>
      <w:proofErr w:type="spellStart"/>
      <w:r w:rsidRPr="009C1DF4">
        <w:rPr>
          <w:rFonts w:ascii="Arial" w:hAnsi="Arial" w:cs="Arial"/>
          <w:color w:val="000000" w:themeColor="text1"/>
        </w:rPr>
        <w:t>Suinn</w:t>
      </w:r>
      <w:proofErr w:type="spellEnd"/>
      <w:r w:rsidRPr="009C1DF4">
        <w:rPr>
          <w:rFonts w:ascii="Arial" w:hAnsi="Arial" w:cs="Arial"/>
          <w:color w:val="000000" w:themeColor="text1"/>
        </w:rPr>
        <w:t xml:space="preserve"> 1997). When </w:t>
      </w:r>
      <w:r w:rsidRPr="009C1DF4">
        <w:rPr>
          <w:rFonts w:ascii="Arial" w:hAnsi="Arial" w:cs="Arial"/>
        </w:rPr>
        <w:t xml:space="preserve">used in the singing classroom, imagery often involves ambiguous language that can be interpreted in various </w:t>
      </w:r>
      <w:r w:rsidRPr="009C1DF4">
        <w:rPr>
          <w:rFonts w:ascii="Arial" w:hAnsi="Arial" w:cs="Arial"/>
          <w:color w:val="000000" w:themeColor="text1"/>
        </w:rPr>
        <w:t xml:space="preserve">ways (Morales-Villar et. al, 2023; Clements 2008; Lillis 2020). </w:t>
      </w:r>
      <w:r w:rsidRPr="009C1DF4">
        <w:rPr>
          <w:rFonts w:ascii="Arial" w:hAnsi="Arial" w:cs="Arial"/>
        </w:rPr>
        <w:t xml:space="preserve">Some famous examples of interpretable mental imagery </w:t>
      </w:r>
      <w:r>
        <w:rPr>
          <w:rFonts w:ascii="Arial" w:hAnsi="Arial" w:cs="Arial"/>
        </w:rPr>
        <w:t>in vocal</w:t>
      </w:r>
      <w:r w:rsidRPr="009C1DF4">
        <w:rPr>
          <w:rFonts w:ascii="Arial" w:hAnsi="Arial" w:cs="Arial"/>
          <w:color w:val="000000" w:themeColor="text1"/>
        </w:rPr>
        <w:t xml:space="preserve"> instruction include singing between the eyes and imagining the voice coming out of the top of the head (Dos Santos Jaber 2020; Sousa et al., 2010).</w:t>
      </w:r>
      <w:r w:rsidRPr="009C1DF4">
        <w:rPr>
          <w:rFonts w:ascii="Arial" w:hAnsi="Arial" w:cs="Arial"/>
        </w:rPr>
        <w:t xml:space="preserve"> </w:t>
      </w:r>
    </w:p>
    <w:p w14:paraId="000465A7" w14:textId="77777777" w:rsidR="00E517E4" w:rsidRPr="009C1DF4" w:rsidRDefault="00E517E4" w:rsidP="00E517E4">
      <w:pPr>
        <w:spacing w:line="360" w:lineRule="auto"/>
        <w:jc w:val="both"/>
        <w:rPr>
          <w:rFonts w:ascii="Arial" w:hAnsi="Arial" w:cs="Arial"/>
          <w:u w:val="single"/>
        </w:rPr>
      </w:pPr>
      <w:r w:rsidRPr="009C1DF4">
        <w:rPr>
          <w:rFonts w:ascii="Arial" w:hAnsi="Arial" w:cs="Arial"/>
          <w:u w:val="single"/>
        </w:rPr>
        <w:t>The perfect mental imagery?</w:t>
      </w:r>
    </w:p>
    <w:p w14:paraId="43BC55CA"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Numerous suggestions exist regarding the considerations for effective mental imagery, many conflicting. </w:t>
      </w:r>
      <w:r w:rsidRPr="009C1DF4">
        <w:rPr>
          <w:rFonts w:ascii="Arial" w:hAnsi="Arial" w:cs="Arial"/>
          <w:color w:val="000000" w:themeColor="text1"/>
        </w:rPr>
        <w:t>Morales-Villar et. al, (2023), designers of the MISE method, argue that</w:t>
      </w:r>
      <w:r w:rsidRPr="009C1DF4">
        <w:rPr>
          <w:rFonts w:ascii="Arial" w:hAnsi="Arial" w:cs="Arial"/>
        </w:rPr>
        <w:t xml:space="preserve"> mental imagery is intended to transmit to the student the physical-acoustic sensations they will perceive when working on certain vocal aspects. This includes sympathetic resonances in the chest, for example. Conversely, </w:t>
      </w:r>
      <w:proofErr w:type="spellStart"/>
      <w:r w:rsidRPr="009C1DF4">
        <w:rPr>
          <w:rFonts w:ascii="Arial" w:hAnsi="Arial" w:cs="Arial"/>
        </w:rPr>
        <w:t>Treinkman</w:t>
      </w:r>
      <w:proofErr w:type="spellEnd"/>
      <w:r w:rsidRPr="009C1DF4">
        <w:rPr>
          <w:rFonts w:ascii="Arial" w:hAnsi="Arial" w:cs="Arial"/>
        </w:rPr>
        <w:t xml:space="preserve"> (2021), whose research focuses on attention in voice training, maintains that instruction that promotes external attention improves movement effectiveness, efficiency and form. </w:t>
      </w:r>
      <w:r w:rsidRPr="009C1DF4">
        <w:rPr>
          <w:rFonts w:ascii="Arial" w:hAnsi="Arial" w:cs="Arial"/>
          <w:color w:val="000000" w:themeColor="text1"/>
        </w:rPr>
        <w:t xml:space="preserve">Fields and Maxfield (2019:67) propose </w:t>
      </w:r>
      <w:r w:rsidRPr="009C1DF4">
        <w:rPr>
          <w:rFonts w:ascii="Arial" w:hAnsi="Arial" w:cs="Arial"/>
        </w:rPr>
        <w:t xml:space="preserve">that the key lies in imagery with </w:t>
      </w:r>
      <w:r>
        <w:rPr>
          <w:rFonts w:ascii="Arial" w:hAnsi="Arial" w:cs="Arial"/>
        </w:rPr>
        <w:t xml:space="preserve">an </w:t>
      </w:r>
      <w:r w:rsidRPr="009C1DF4">
        <w:rPr>
          <w:rFonts w:ascii="Arial" w:hAnsi="Arial" w:cs="Arial"/>
        </w:rPr>
        <w:t>emotive impetus that compels the singer to vocal utterance, emphasising that a mental image must be ”clear” and “clea</w:t>
      </w:r>
      <w:r w:rsidRPr="009C1DF4">
        <w:rPr>
          <w:rFonts w:ascii="Arial" w:hAnsi="Arial" w:cs="Arial"/>
          <w:color w:val="000000" w:themeColor="text1"/>
        </w:rPr>
        <w:t xml:space="preserve">n”. Researcher-performer Clements (2008:18) offers a potential framework for developing new imagery, suggesting that images should focus on one of five main pedagogical areas: ‘posture, respiration, phonation, resonation, and articulation’. Furthermore, Clements (2008:13) underscores the importance of establishing the student’s “image vocabulary”. Engaging in a dialogue that explores the student’s experiences and preferences can facilitate the selection of suitable imagery for the teacher, strengthening communication and rapport. </w:t>
      </w:r>
    </w:p>
    <w:p w14:paraId="2B3400F9"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Targeting techniques: Laryngeal Position in Contemporary Commercial Music (CCM)</w:t>
      </w:r>
    </w:p>
    <w:p w14:paraId="051628F4" w14:textId="77777777" w:rsidR="00E517E4" w:rsidRPr="009C1DF4" w:rsidRDefault="00E517E4" w:rsidP="00E517E4">
      <w:pPr>
        <w:spacing w:line="360" w:lineRule="auto"/>
        <w:ind w:firstLine="720"/>
        <w:rPr>
          <w:rFonts w:ascii="Arial" w:hAnsi="Arial" w:cs="Arial"/>
        </w:rPr>
      </w:pPr>
      <w:r w:rsidRPr="009C1DF4">
        <w:rPr>
          <w:rFonts w:ascii="Arial" w:hAnsi="Arial" w:cs="Arial"/>
        </w:rPr>
        <w:t>During this research project, a questionnaire was created to uncover the opinions and experience</w:t>
      </w:r>
      <w:r>
        <w:rPr>
          <w:rFonts w:ascii="Arial" w:hAnsi="Arial" w:cs="Arial"/>
        </w:rPr>
        <w:t>s</w:t>
      </w:r>
      <w:r w:rsidRPr="009C1DF4">
        <w:rPr>
          <w:rFonts w:ascii="Arial" w:hAnsi="Arial" w:cs="Arial"/>
        </w:rPr>
        <w:t xml:space="preserve"> of voice teachers. The questionnaire found that a recurring technique addressed when using mental imagery with amateur/semi-professional singers was laryngeal positioning. </w:t>
      </w:r>
    </w:p>
    <w:p w14:paraId="3E2DB99C" w14:textId="77777777" w:rsidR="00E517E4" w:rsidRPr="009C1DF4" w:rsidRDefault="00E517E4" w:rsidP="00E517E4">
      <w:pPr>
        <w:spacing w:line="360" w:lineRule="auto"/>
        <w:ind w:firstLine="360"/>
        <w:rPr>
          <w:rFonts w:ascii="Arial" w:hAnsi="Arial" w:cs="Arial"/>
        </w:rPr>
      </w:pPr>
      <w:r w:rsidRPr="009C1DF4">
        <w:rPr>
          <w:rFonts w:ascii="Arial" w:hAnsi="Arial" w:cs="Arial"/>
          <w:color w:val="000000" w:themeColor="text1"/>
        </w:rPr>
        <w:lastRenderedPageBreak/>
        <w:t>CCM singers commonly move the larynx, up as pitch ascends and down as pitch descends, in an effort to maintain a speech</w:t>
      </w:r>
      <w:r>
        <w:rPr>
          <w:rFonts w:ascii="Arial" w:hAnsi="Arial" w:cs="Arial"/>
          <w:color w:val="000000" w:themeColor="text1"/>
        </w:rPr>
        <w:t>-</w:t>
      </w:r>
      <w:r w:rsidRPr="009C1DF4">
        <w:rPr>
          <w:rFonts w:ascii="Arial" w:hAnsi="Arial" w:cs="Arial"/>
          <w:color w:val="000000" w:themeColor="text1"/>
        </w:rPr>
        <w:t>like sound (</w:t>
      </w:r>
      <w:proofErr w:type="spellStart"/>
      <w:r w:rsidRPr="009C1DF4">
        <w:rPr>
          <w:rFonts w:ascii="Arial" w:hAnsi="Arial" w:cs="Arial"/>
          <w:color w:val="000000" w:themeColor="text1"/>
        </w:rPr>
        <w:t>Sadolin</w:t>
      </w:r>
      <w:proofErr w:type="spellEnd"/>
      <w:r w:rsidRPr="009C1DF4">
        <w:rPr>
          <w:rFonts w:ascii="Arial" w:hAnsi="Arial" w:cs="Arial"/>
          <w:color w:val="000000" w:themeColor="text1"/>
        </w:rPr>
        <w:t xml:space="preserve"> 2013). </w:t>
      </w:r>
      <w:r w:rsidRPr="009C1DF4">
        <w:rPr>
          <w:rFonts w:ascii="Arial" w:hAnsi="Arial" w:cs="Arial"/>
        </w:rPr>
        <w:t xml:space="preserve">Raising the larynx in this manner will restrict the laryngopharynx area and create a ‘yell timbre’ in the upper range which causes pressed phonation of the vocal </w:t>
      </w:r>
      <w:r w:rsidRPr="009C1DF4">
        <w:rPr>
          <w:rFonts w:ascii="Arial" w:hAnsi="Arial" w:cs="Arial"/>
          <w:color w:val="000000" w:themeColor="text1"/>
        </w:rPr>
        <w:t xml:space="preserve">folds (Bozeman 2013:23). </w:t>
      </w:r>
      <w:r w:rsidRPr="009C1DF4">
        <w:rPr>
          <w:rFonts w:ascii="Arial" w:hAnsi="Arial" w:cs="Arial"/>
        </w:rPr>
        <w:t>While a higher larynx is desirable for certain styles of singing, belt for example (</w:t>
      </w:r>
      <w:proofErr w:type="spellStart"/>
      <w:r w:rsidRPr="009C1DF4">
        <w:rPr>
          <w:rFonts w:ascii="Arial" w:hAnsi="Arial" w:cs="Arial"/>
        </w:rPr>
        <w:t>Titze</w:t>
      </w:r>
      <w:proofErr w:type="spellEnd"/>
      <w:r w:rsidRPr="009C1DF4">
        <w:rPr>
          <w:rFonts w:ascii="Arial" w:hAnsi="Arial" w:cs="Arial"/>
        </w:rPr>
        <w:t xml:space="preserve"> 2007; </w:t>
      </w:r>
      <w:proofErr w:type="spellStart"/>
      <w:r w:rsidRPr="009C1DF4">
        <w:rPr>
          <w:rFonts w:ascii="Arial" w:hAnsi="Arial" w:cs="Arial"/>
        </w:rPr>
        <w:t>Bourne</w:t>
      </w:r>
      <w:proofErr w:type="spellEnd"/>
      <w:r w:rsidRPr="009C1DF4">
        <w:rPr>
          <w:rFonts w:ascii="Arial" w:hAnsi="Arial" w:cs="Arial"/>
        </w:rPr>
        <w:t xml:space="preserve"> et al., 2011:449), when amateur singers raise the larynx incorrectly, the larynx can squeeze inward due to tension in neighbouring muscles and </w:t>
      </w:r>
      <w:r w:rsidRPr="009C1DF4">
        <w:rPr>
          <w:rFonts w:ascii="Arial" w:hAnsi="Arial" w:cs="Arial"/>
          <w:color w:val="000000" w:themeColor="text1"/>
        </w:rPr>
        <w:t xml:space="preserve">a tight, pressed sound is produced. This can cause </w:t>
      </w:r>
      <w:proofErr w:type="spellStart"/>
      <w:r w:rsidRPr="009C1DF4">
        <w:rPr>
          <w:rFonts w:ascii="Arial" w:hAnsi="Arial" w:cs="Arial"/>
          <w:color w:val="000000" w:themeColor="text1"/>
        </w:rPr>
        <w:t>hyperfunctional</w:t>
      </w:r>
      <w:proofErr w:type="spellEnd"/>
      <w:r w:rsidRPr="009C1DF4">
        <w:rPr>
          <w:rFonts w:ascii="Arial" w:hAnsi="Arial" w:cs="Arial"/>
          <w:color w:val="000000" w:themeColor="text1"/>
        </w:rPr>
        <w:t xml:space="preserve"> wear in excess and singers who sing in this way are susceptible to muscle tension dysphonia (Gates et al., 2013; Bozeman 2013:25). A flexible, neutral larynx is widely considered the optimal default position for CCM singers singing in unaffected styles (Poi Tan 2020:60; Bartlett 2014:31).</w:t>
      </w:r>
      <w:r w:rsidRPr="009C1DF4">
        <w:rPr>
          <w:rFonts w:ascii="Arial" w:hAnsi="Arial" w:cs="Arial"/>
        </w:rPr>
        <w:t xml:space="preserve"> </w:t>
      </w:r>
    </w:p>
    <w:p w14:paraId="7B366C83" w14:textId="77777777" w:rsidR="00E517E4" w:rsidRPr="009C1DF4" w:rsidRDefault="00E517E4" w:rsidP="00E517E4">
      <w:pPr>
        <w:spacing w:line="360" w:lineRule="auto"/>
        <w:ind w:firstLine="360"/>
        <w:rPr>
          <w:rFonts w:ascii="Arial" w:hAnsi="Arial" w:cs="Arial"/>
          <w:color w:val="000000" w:themeColor="text1"/>
        </w:rPr>
      </w:pPr>
      <w:proofErr w:type="spellStart"/>
      <w:r w:rsidRPr="009C1DF4">
        <w:rPr>
          <w:rFonts w:ascii="Arial" w:hAnsi="Arial" w:cs="Arial"/>
        </w:rPr>
        <w:t>Jerde</w:t>
      </w:r>
      <w:proofErr w:type="spellEnd"/>
      <w:r w:rsidRPr="009C1DF4">
        <w:rPr>
          <w:rFonts w:ascii="Arial" w:hAnsi="Arial" w:cs="Arial"/>
        </w:rPr>
        <w:t xml:space="preserve"> (cited in </w:t>
      </w:r>
      <w:proofErr w:type="spellStart"/>
      <w:r w:rsidRPr="009C1DF4">
        <w:rPr>
          <w:rFonts w:ascii="Arial" w:hAnsi="Arial" w:cs="Arial"/>
        </w:rPr>
        <w:t>Lotze</w:t>
      </w:r>
      <w:proofErr w:type="spellEnd"/>
      <w:r w:rsidRPr="009C1DF4">
        <w:rPr>
          <w:rFonts w:ascii="Arial" w:hAnsi="Arial" w:cs="Arial"/>
        </w:rPr>
        <w:t xml:space="preserve"> 2013) concluded that good kinaesthetic images lead to an increased focus on target muscles and decreased “enslavement” of neighbouring muscles. With a good image that encourages a neutral larynx, the recruitment of these neighbouring muscles as the pitch and thus larynx rises could be avoided. The experimental component of this research project aims to compare the effectiveness of mental imagery instruction with a mechanistic explanation in influencing the larynx stability across the participants' vocal range. </w:t>
      </w:r>
    </w:p>
    <w:p w14:paraId="71EDCB6F" w14:textId="77777777" w:rsidR="00E517E4" w:rsidRPr="009C1DF4" w:rsidRDefault="00E517E4" w:rsidP="00E517E4">
      <w:pPr>
        <w:spacing w:line="360" w:lineRule="auto"/>
        <w:rPr>
          <w:rFonts w:ascii="Arial" w:hAnsi="Arial" w:cs="Arial"/>
          <w:b/>
          <w:bCs/>
          <w:color w:val="000000" w:themeColor="text1"/>
        </w:rPr>
      </w:pPr>
      <w:r w:rsidRPr="009C1DF4">
        <w:rPr>
          <w:rFonts w:ascii="Arial" w:hAnsi="Arial" w:cs="Arial"/>
          <w:b/>
          <w:bCs/>
          <w:color w:val="000000" w:themeColor="text1"/>
        </w:rPr>
        <w:t>Methodology</w:t>
      </w:r>
    </w:p>
    <w:p w14:paraId="4AA2461A"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This qualitative work-based project attempts to examine the efficacy of mental imagery instruction for technique acquisition of amateur and semi-professional singers based in Vienna. </w:t>
      </w:r>
      <w:r w:rsidRPr="009C1DF4">
        <w:rPr>
          <w:rFonts w:ascii="Arial" w:hAnsi="Arial" w:cs="Arial"/>
          <w:color w:val="000000" w:themeColor="text1"/>
        </w:rPr>
        <w:t>Engaging in practice</w:t>
      </w:r>
      <w:r>
        <w:rPr>
          <w:rFonts w:ascii="Arial" w:hAnsi="Arial" w:cs="Arial"/>
          <w:color w:val="000000" w:themeColor="text1"/>
        </w:rPr>
        <w:t>-</w:t>
      </w:r>
      <w:r w:rsidRPr="009C1DF4">
        <w:rPr>
          <w:rFonts w:ascii="Arial" w:hAnsi="Arial" w:cs="Arial"/>
          <w:color w:val="000000" w:themeColor="text1"/>
        </w:rPr>
        <w:t xml:space="preserve">led research (Candy 2006:1) allows me to advance knowledge about and within my practice and intrinsically motivates </w:t>
      </w:r>
      <w:r>
        <w:rPr>
          <w:rFonts w:ascii="Arial" w:hAnsi="Arial" w:cs="Arial"/>
          <w:color w:val="000000" w:themeColor="text1"/>
        </w:rPr>
        <w:t xml:space="preserve">me </w:t>
      </w:r>
      <w:r w:rsidRPr="009C1DF4">
        <w:rPr>
          <w:rFonts w:ascii="Arial" w:hAnsi="Arial" w:cs="Arial"/>
          <w:color w:val="000000" w:themeColor="text1"/>
        </w:rPr>
        <w:t xml:space="preserve">as I know the study will have significance for my practice. </w:t>
      </w:r>
      <w:r w:rsidRPr="009C1DF4">
        <w:rPr>
          <w:rFonts w:ascii="Arial" w:hAnsi="Arial" w:cs="Arial"/>
        </w:rPr>
        <w:t xml:space="preserve">This </w:t>
      </w:r>
      <w:r w:rsidRPr="009C1DF4">
        <w:rPr>
          <w:rFonts w:ascii="Arial" w:hAnsi="Arial" w:cs="Arial"/>
          <w:color w:val="000000" w:themeColor="text1"/>
        </w:rPr>
        <w:t>research is an opportunity for reflection-on-action to challenge and reconstruct teacher action (</w:t>
      </w:r>
      <w:proofErr w:type="spellStart"/>
      <w:r w:rsidRPr="009C1DF4">
        <w:rPr>
          <w:rFonts w:ascii="Arial" w:hAnsi="Arial" w:cs="Arial"/>
          <w:color w:val="000000" w:themeColor="text1"/>
        </w:rPr>
        <w:t>Ghaye</w:t>
      </w:r>
      <w:proofErr w:type="spellEnd"/>
      <w:r w:rsidRPr="009C1DF4">
        <w:rPr>
          <w:rFonts w:ascii="Arial" w:hAnsi="Arial" w:cs="Arial"/>
          <w:color w:val="000000" w:themeColor="text1"/>
        </w:rPr>
        <w:t xml:space="preserve"> 2010:25). The </w:t>
      </w:r>
      <w:r w:rsidRPr="009C1DF4">
        <w:rPr>
          <w:rFonts w:ascii="Arial" w:hAnsi="Arial" w:cs="Arial"/>
        </w:rPr>
        <w:t xml:space="preserve">project adheres to a pragmatic paradigm: the research question is the focal </w:t>
      </w:r>
      <w:r w:rsidRPr="009C1DF4">
        <w:rPr>
          <w:rFonts w:ascii="Arial" w:hAnsi="Arial" w:cs="Arial"/>
          <w:color w:val="000000" w:themeColor="text1"/>
        </w:rPr>
        <w:t xml:space="preserve">point (Creswell, 2003:11) and data is collected through methods which provide the best insights without a loyalty to a specific paradigm (Mackenzie and Knipe, 2006:198; Cohen, Manion and Morrison, 2006:35; Creswell, 2014:39). </w:t>
      </w:r>
      <w:r w:rsidRPr="009C1DF4">
        <w:rPr>
          <w:rFonts w:ascii="Arial" w:hAnsi="Arial" w:cs="Arial"/>
        </w:rPr>
        <w:t xml:space="preserve">Triangulation, to improve </w:t>
      </w:r>
      <w:r w:rsidRPr="009C1DF4">
        <w:rPr>
          <w:rFonts w:ascii="Arial" w:hAnsi="Arial" w:cs="Arial"/>
          <w:color w:val="000000" w:themeColor="text1"/>
        </w:rPr>
        <w:t xml:space="preserve">reliability (Denscombe 2014:154), was </w:t>
      </w:r>
      <w:r w:rsidRPr="009C1DF4">
        <w:rPr>
          <w:rFonts w:ascii="Arial" w:hAnsi="Arial" w:cs="Arial"/>
        </w:rPr>
        <w:t xml:space="preserve">used through mix-methods research: a questionnaire, a literature review, a quasi-experiment (with an observational journal) and then a semi-structured interview. </w:t>
      </w:r>
    </w:p>
    <w:p w14:paraId="4E68391F"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Stage 1: Questionnaire</w:t>
      </w:r>
    </w:p>
    <w:p w14:paraId="0F6446C3"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rPr>
        <w:t>To compare the efficacy of mental imagery and mechanistic explanation in singing instruction, it is necessary to ask voice teachers about their experiences. This helps to illuminate why and how subjects profit from imagery trainin</w:t>
      </w:r>
      <w:r w:rsidRPr="009C1DF4">
        <w:rPr>
          <w:rFonts w:ascii="Arial" w:hAnsi="Arial" w:cs="Arial"/>
          <w:color w:val="000000" w:themeColor="text1"/>
        </w:rPr>
        <w:t>g (</w:t>
      </w:r>
      <w:proofErr w:type="spellStart"/>
      <w:r w:rsidRPr="009C1DF4">
        <w:rPr>
          <w:rFonts w:ascii="Arial" w:hAnsi="Arial" w:cs="Arial"/>
          <w:color w:val="000000" w:themeColor="text1"/>
        </w:rPr>
        <w:t>Lotze</w:t>
      </w:r>
      <w:proofErr w:type="spellEnd"/>
      <w:r w:rsidRPr="009C1DF4">
        <w:rPr>
          <w:rFonts w:ascii="Arial" w:hAnsi="Arial" w:cs="Arial"/>
          <w:color w:val="000000" w:themeColor="text1"/>
        </w:rPr>
        <w:t xml:space="preserve"> 2013). </w:t>
      </w:r>
      <w:r w:rsidRPr="009C1DF4">
        <w:rPr>
          <w:rFonts w:ascii="Arial" w:hAnsi="Arial" w:cs="Arial"/>
        </w:rPr>
        <w:t xml:space="preserve">To collect data </w:t>
      </w:r>
      <w:r w:rsidRPr="009C1DF4">
        <w:rPr>
          <w:rFonts w:ascii="Arial" w:hAnsi="Arial" w:cs="Arial"/>
        </w:rPr>
        <w:lastRenderedPageBreak/>
        <w:t>from experienced voice teachers and address the research question, a self-completion questionnaire was created. This method was selected to obtain stan</w:t>
      </w:r>
      <w:r w:rsidRPr="009C1DF4">
        <w:rPr>
          <w:rFonts w:ascii="Arial" w:hAnsi="Arial" w:cs="Arial"/>
          <w:color w:val="000000" w:themeColor="text1"/>
        </w:rPr>
        <w:t xml:space="preserve">dardized data collection from 11 voice teachers (Denscombe 2014). The questionnaire </w:t>
      </w:r>
      <w:r w:rsidRPr="009C1DF4">
        <w:rPr>
          <w:rFonts w:ascii="Arial" w:hAnsi="Arial" w:cs="Arial"/>
        </w:rPr>
        <w:t>was made accessible on surveymonkey.</w:t>
      </w:r>
      <w:r w:rsidRPr="009C1DF4">
        <w:rPr>
          <w:rFonts w:ascii="Arial" w:hAnsi="Arial" w:cs="Arial"/>
          <w:color w:val="000000" w:themeColor="text1"/>
        </w:rPr>
        <w:t xml:space="preserve">com (Bell 2018). </w:t>
      </w:r>
      <w:r w:rsidRPr="009C1DF4">
        <w:rPr>
          <w:rFonts w:ascii="Arial" w:hAnsi="Arial" w:cs="Arial"/>
        </w:rPr>
        <w:t xml:space="preserve">Prior to participation, the volunteer participants had to give consent on the landing page. </w:t>
      </w:r>
      <w:r w:rsidRPr="009C1DF4">
        <w:rPr>
          <w:rFonts w:ascii="Arial" w:hAnsi="Arial" w:cs="Arial"/>
          <w:color w:val="000000" w:themeColor="text1"/>
        </w:rPr>
        <w:t xml:space="preserve">The questionnaire had inclusion criteria, to recruit teachers that had worked with the demographic and singing style of the convenience sample for the quasi-experiment in stage 3 (25-35-year-olds learning CCM singing). </w:t>
      </w:r>
      <w:r w:rsidRPr="009C1DF4">
        <w:rPr>
          <w:rFonts w:ascii="Arial" w:hAnsi="Arial" w:cs="Arial"/>
        </w:rPr>
        <w:t xml:space="preserve">Three main areas were addressed in the questionnaire: the frequency with which mental imagery is being used, the specific imagery being used and its physiological/technical intent, and the perceived efficacy of mental imagery (See Appendix 3). </w:t>
      </w:r>
      <w:r w:rsidRPr="009C1DF4">
        <w:rPr>
          <w:rFonts w:ascii="Arial" w:hAnsi="Arial" w:cs="Arial"/>
          <w:color w:val="000000" w:themeColor="text1"/>
        </w:rPr>
        <w:t xml:space="preserve">The open questions were </w:t>
      </w:r>
      <w:r w:rsidRPr="009C1DF4">
        <w:rPr>
          <w:rFonts w:ascii="Arial" w:hAnsi="Arial" w:cs="Arial"/>
        </w:rPr>
        <w:t>used to elicit in-depth, data</w:t>
      </w:r>
      <w:r>
        <w:rPr>
          <w:rFonts w:ascii="Arial" w:hAnsi="Arial" w:cs="Arial"/>
        </w:rPr>
        <w:t>-</w:t>
      </w:r>
      <w:r w:rsidRPr="009C1DF4">
        <w:rPr>
          <w:rFonts w:ascii="Arial" w:hAnsi="Arial" w:cs="Arial"/>
        </w:rPr>
        <w:t xml:space="preserve">rich responses (Bell 2018). While semi-structured interviews may have been more </w:t>
      </w:r>
      <w:r w:rsidRPr="009C1DF4">
        <w:rPr>
          <w:rFonts w:ascii="Arial" w:hAnsi="Arial" w:cs="Arial"/>
          <w:color w:val="000000" w:themeColor="text1"/>
        </w:rPr>
        <w:t>insightful, the questionnaire facilitated the collection of consistent data across all subjects in an expedient manner (Denscombe 2014:80). The questionnaire responses are interpreted using a hermeneutic approach, aiming to understand the human lived experience (</w:t>
      </w:r>
      <w:proofErr w:type="spellStart"/>
      <w:r w:rsidRPr="009C1DF4">
        <w:rPr>
          <w:rFonts w:ascii="Arial" w:hAnsi="Arial" w:cs="Arial"/>
          <w:color w:val="000000" w:themeColor="text1"/>
        </w:rPr>
        <w:t>Kvale</w:t>
      </w:r>
      <w:proofErr w:type="spellEnd"/>
      <w:r w:rsidRPr="009C1DF4">
        <w:rPr>
          <w:rFonts w:ascii="Arial" w:hAnsi="Arial" w:cs="Arial"/>
          <w:color w:val="000000" w:themeColor="text1"/>
        </w:rPr>
        <w:t xml:space="preserve"> 1996) and reconstruct the meanings assigned to language.</w:t>
      </w:r>
    </w:p>
    <w:p w14:paraId="14FB5AEB" w14:textId="77777777" w:rsidR="00E517E4" w:rsidRPr="009C1DF4" w:rsidRDefault="00E517E4" w:rsidP="00E517E4">
      <w:pPr>
        <w:spacing w:line="360" w:lineRule="auto"/>
        <w:rPr>
          <w:rFonts w:ascii="Arial" w:hAnsi="Arial" w:cs="Arial"/>
          <w:color w:val="000000" w:themeColor="text1"/>
          <w:u w:val="single"/>
        </w:rPr>
      </w:pPr>
      <w:r w:rsidRPr="009C1DF4">
        <w:rPr>
          <w:rFonts w:ascii="Arial" w:hAnsi="Arial" w:cs="Arial"/>
          <w:color w:val="000000" w:themeColor="text1"/>
          <w:u w:val="single"/>
        </w:rPr>
        <w:t>Stage 2: Literature Review</w:t>
      </w:r>
    </w:p>
    <w:p w14:paraId="09DBA611" w14:textId="77777777" w:rsidR="00E517E4" w:rsidRPr="009C1DF4" w:rsidRDefault="00E517E4" w:rsidP="00E517E4">
      <w:pPr>
        <w:spacing w:line="360" w:lineRule="auto"/>
        <w:ind w:firstLine="720"/>
        <w:rPr>
          <w:rFonts w:ascii="Arial" w:hAnsi="Arial" w:cs="Arial"/>
          <w:color w:val="000000" w:themeColor="text1"/>
          <w:u w:val="single"/>
        </w:rPr>
      </w:pPr>
      <w:r w:rsidRPr="009C1DF4">
        <w:rPr>
          <w:rFonts w:ascii="Arial" w:hAnsi="Arial" w:cs="Arial"/>
          <w:color w:val="000000" w:themeColor="text1"/>
        </w:rPr>
        <w:t>Reviewing existing literature to inform my work was paramount to the success of this research project as “a researcher cannot perform significant research without first understanding the literature in the field” (</w:t>
      </w:r>
      <w:proofErr w:type="spellStart"/>
      <w:r w:rsidRPr="009C1DF4">
        <w:rPr>
          <w:rFonts w:ascii="Arial" w:hAnsi="Arial" w:cs="Arial"/>
          <w:color w:val="000000" w:themeColor="text1"/>
        </w:rPr>
        <w:t>Boote</w:t>
      </w:r>
      <w:proofErr w:type="spellEnd"/>
      <w:r w:rsidRPr="009C1DF4">
        <w:rPr>
          <w:rFonts w:ascii="Arial" w:hAnsi="Arial" w:cs="Arial"/>
          <w:color w:val="000000" w:themeColor="text1"/>
        </w:rPr>
        <w:t xml:space="preserve"> &amp; </w:t>
      </w:r>
      <w:proofErr w:type="spellStart"/>
      <w:r w:rsidRPr="009C1DF4">
        <w:rPr>
          <w:rFonts w:ascii="Arial" w:hAnsi="Arial" w:cs="Arial"/>
          <w:color w:val="000000" w:themeColor="text1"/>
        </w:rPr>
        <w:t>Beile</w:t>
      </w:r>
      <w:proofErr w:type="spellEnd"/>
      <w:r w:rsidRPr="009C1DF4">
        <w:rPr>
          <w:rFonts w:ascii="Arial" w:hAnsi="Arial" w:cs="Arial"/>
          <w:color w:val="000000" w:themeColor="text1"/>
        </w:rPr>
        <w:t>, 2005 cited in Randolph 2009:3). Clear parameters were defined for the literature search, including studies from the year 2000 onwards, to ensure the latest information was prioritised (Bell 2018). Articles in journals were also prioritised as they are peer-reviewed and updated regularly (Bell 2018). An effort has been made to consider multiple perspectives on individual themes in an attempt to remain unbiased.</w:t>
      </w:r>
    </w:p>
    <w:p w14:paraId="4A7E9299"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Stage 3: Quasi-Experiment and Observational Journal</w:t>
      </w:r>
    </w:p>
    <w:p w14:paraId="74CAC8CD" w14:textId="77777777" w:rsidR="00E517E4" w:rsidRPr="009C1DF4" w:rsidRDefault="00E517E4" w:rsidP="00E517E4">
      <w:pPr>
        <w:spacing w:line="360" w:lineRule="auto"/>
        <w:ind w:firstLine="720"/>
        <w:rPr>
          <w:rFonts w:ascii="Arial" w:hAnsi="Arial" w:cs="Arial"/>
        </w:rPr>
      </w:pPr>
      <w:r w:rsidRPr="009C1DF4">
        <w:rPr>
          <w:rFonts w:ascii="Arial" w:hAnsi="Arial" w:cs="Arial"/>
          <w:color w:val="000000" w:themeColor="text1"/>
        </w:rPr>
        <w:t xml:space="preserve">The quasi-experiment involved a convenience sample of six current and new students. Observations were recorded by the primary researcher during the experiment. </w:t>
      </w:r>
      <w:r w:rsidRPr="009C1DF4">
        <w:rPr>
          <w:rFonts w:ascii="Arial" w:hAnsi="Arial" w:cs="Arial"/>
        </w:rPr>
        <w:t xml:space="preserve">These observations required </w:t>
      </w:r>
      <w:r w:rsidRPr="009C1DF4">
        <w:rPr>
          <w:rFonts w:ascii="Arial" w:hAnsi="Arial" w:cs="Arial"/>
          <w:color w:val="000000" w:themeColor="text1"/>
        </w:rPr>
        <w:t>the researcher to accept certain objective truths, such as assessing whether a participant is singing in tune, and place themself in the role of the observer (Lincoln and Guba 1994; Cohen, Manion and Morrison, 2006:5; Johnson and Onwuegbuzie, 2004:14). The experiment was followed by semi-structured interviews with the participants. These qualitative semi-structured interviews</w:t>
      </w:r>
      <w:r w:rsidRPr="009C1DF4">
        <w:rPr>
          <w:rFonts w:ascii="Arial" w:hAnsi="Arial" w:cs="Arial"/>
        </w:rPr>
        <w:t xml:space="preserve"> provide insight into how certain phenomena are interpreted </w:t>
      </w:r>
      <w:r w:rsidRPr="009C1DF4">
        <w:rPr>
          <w:rFonts w:ascii="Arial" w:hAnsi="Arial" w:cs="Arial"/>
          <w:color w:val="000000" w:themeColor="text1"/>
        </w:rPr>
        <w:t xml:space="preserve">(Merriam and </w:t>
      </w:r>
      <w:proofErr w:type="spellStart"/>
      <w:r w:rsidRPr="009C1DF4">
        <w:rPr>
          <w:rFonts w:ascii="Arial" w:hAnsi="Arial" w:cs="Arial"/>
          <w:color w:val="000000" w:themeColor="text1"/>
        </w:rPr>
        <w:t>Tisdell</w:t>
      </w:r>
      <w:proofErr w:type="spellEnd"/>
      <w:r w:rsidRPr="009C1DF4">
        <w:rPr>
          <w:rFonts w:ascii="Arial" w:hAnsi="Arial" w:cs="Arial"/>
          <w:color w:val="000000" w:themeColor="text1"/>
        </w:rPr>
        <w:t>, 2016:.23; Denscombe, 2012:75).</w:t>
      </w:r>
      <w:r w:rsidRPr="009C1DF4">
        <w:rPr>
          <w:rFonts w:ascii="Arial" w:hAnsi="Arial" w:cs="Arial"/>
        </w:rPr>
        <w:t xml:space="preserve"> </w:t>
      </w:r>
    </w:p>
    <w:p w14:paraId="22865CC8"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 xml:space="preserve"> Given the pre-existing researcher-participant relationship, which in certain cases included several months of prior lessons, it is important to consider potential benefits and </w:t>
      </w:r>
      <w:r w:rsidRPr="009C1DF4">
        <w:rPr>
          <w:rFonts w:ascii="Arial" w:hAnsi="Arial" w:cs="Arial"/>
          <w:color w:val="000000" w:themeColor="text1"/>
        </w:rPr>
        <w:lastRenderedPageBreak/>
        <w:t>drawbacks of insider research. One advantage of being an insider researcher is the established rapport between the researcher and participants which promotes telling the truth (</w:t>
      </w:r>
      <w:r w:rsidRPr="009C1DF4">
        <w:rPr>
          <w:rFonts w:ascii="Arial" w:hAnsi="Arial" w:cs="Arial"/>
          <w:color w:val="000000" w:themeColor="text1"/>
          <w:shd w:val="clear" w:color="auto" w:fill="FFFFFF"/>
        </w:rPr>
        <w:t xml:space="preserve">Bonner and </w:t>
      </w:r>
      <w:proofErr w:type="spellStart"/>
      <w:r w:rsidRPr="009C1DF4">
        <w:rPr>
          <w:rFonts w:ascii="Arial" w:hAnsi="Arial" w:cs="Arial"/>
          <w:color w:val="000000" w:themeColor="text1"/>
          <w:shd w:val="clear" w:color="auto" w:fill="FFFFFF"/>
        </w:rPr>
        <w:t>Tolhurst</w:t>
      </w:r>
      <w:proofErr w:type="spellEnd"/>
      <w:r w:rsidRPr="009C1DF4">
        <w:rPr>
          <w:rFonts w:ascii="Arial" w:hAnsi="Arial" w:cs="Arial"/>
          <w:color w:val="000000" w:themeColor="text1"/>
          <w:shd w:val="clear" w:color="auto" w:fill="FFFFFF"/>
        </w:rPr>
        <w:t xml:space="preserve"> 2002)</w:t>
      </w:r>
      <w:r w:rsidRPr="009C1DF4">
        <w:rPr>
          <w:rFonts w:ascii="Arial" w:hAnsi="Arial" w:cs="Arial"/>
          <w:color w:val="000000" w:themeColor="text1"/>
        </w:rPr>
        <w:t xml:space="preserve">. I also acknowledged that as an insider researcher, I was more likely to judge the validity of a participant’s feedback based on their assessed skill level (Bonner and </w:t>
      </w:r>
      <w:proofErr w:type="spellStart"/>
      <w:r w:rsidRPr="009C1DF4">
        <w:rPr>
          <w:rFonts w:ascii="Arial" w:hAnsi="Arial" w:cs="Arial"/>
          <w:color w:val="000000" w:themeColor="text1"/>
        </w:rPr>
        <w:t>Tolhurst</w:t>
      </w:r>
      <w:proofErr w:type="spellEnd"/>
      <w:r w:rsidRPr="009C1DF4">
        <w:rPr>
          <w:rFonts w:ascii="Arial" w:hAnsi="Arial" w:cs="Arial"/>
          <w:color w:val="000000" w:themeColor="text1"/>
        </w:rPr>
        <w:t xml:space="preserve"> 2002:14). To minimise this effect, neutral language was used to deliver pre-written questions and an objective stance was maintained throughout. To counteract any potential bias further, anonymous questionnaires with open questions could have been used. However, this approach could have resulted in misinterpretation as many cues in speech would have been lost, and follow-up questions to clarify interesting points would not have been possible. Additionally, as the participants were not native English speakers, a written questionnaire could have restricted their ability to communicate their experiences. </w:t>
      </w:r>
      <w:r w:rsidRPr="009C1DF4">
        <w:rPr>
          <w:rFonts w:ascii="Arial" w:hAnsi="Arial" w:cs="Arial"/>
        </w:rPr>
        <w:t>This lies within the constructionist domain as participants construct their own realities and perceptions of mental imagery.</w:t>
      </w:r>
    </w:p>
    <w:p w14:paraId="17A22552"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lang w:val="en-AT"/>
        </w:rPr>
        <w:t xml:space="preserve">The journal serves as a crucial tool for the researcher to record observations regarding the participants' performance </w:t>
      </w:r>
      <w:r w:rsidRPr="009C1DF4">
        <w:rPr>
          <w:rFonts w:ascii="Arial" w:hAnsi="Arial" w:cs="Arial"/>
          <w:color w:val="000000" w:themeColor="text1"/>
        </w:rPr>
        <w:t xml:space="preserve">after </w:t>
      </w:r>
      <w:r w:rsidRPr="009C1DF4">
        <w:rPr>
          <w:rFonts w:ascii="Arial" w:hAnsi="Arial" w:cs="Arial"/>
        </w:rPr>
        <w:t xml:space="preserve">each iteration of the exercise during the experiment. The approach to observation was structured, with foci having been pre-determined </w:t>
      </w:r>
      <w:r w:rsidRPr="009C1DF4">
        <w:rPr>
          <w:rFonts w:ascii="Arial" w:hAnsi="Arial" w:cs="Arial"/>
          <w:color w:val="000000" w:themeColor="text1"/>
        </w:rPr>
        <w:t xml:space="preserve">(Bell 2018). </w:t>
      </w:r>
      <w:r w:rsidRPr="009C1DF4">
        <w:rPr>
          <w:rFonts w:ascii="Arial" w:hAnsi="Arial" w:cs="Arial"/>
        </w:rPr>
        <w:t xml:space="preserve">The observational prompts in the journal were informed by the MISE instrument as well as the literature review on laryngeal positioning. The MISE method promotes </w:t>
      </w:r>
      <w:r>
        <w:rPr>
          <w:rFonts w:ascii="Arial" w:hAnsi="Arial" w:cs="Arial"/>
        </w:rPr>
        <w:t xml:space="preserve">the </w:t>
      </w:r>
      <w:r w:rsidRPr="009C1DF4">
        <w:rPr>
          <w:rFonts w:ascii="Arial" w:hAnsi="Arial" w:cs="Arial"/>
        </w:rPr>
        <w:t>evaluation of vocal/technical characteristics of singers using audition to assess vocal quality and changes in voice (</w:t>
      </w:r>
      <w:r w:rsidRPr="009C1DF4">
        <w:rPr>
          <w:rFonts w:ascii="Arial" w:hAnsi="Arial" w:cs="Arial"/>
          <w:color w:val="000000" w:themeColor="text1"/>
        </w:rPr>
        <w:t>Morales-Villar et al., 2023)</w:t>
      </w:r>
      <w:r w:rsidRPr="009C1DF4">
        <w:rPr>
          <w:rFonts w:ascii="Arial" w:hAnsi="Arial" w:cs="Arial"/>
        </w:rPr>
        <w:t xml:space="preserve">. </w:t>
      </w:r>
    </w:p>
    <w:p w14:paraId="427E8B43"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Ethical considerations</w:t>
      </w:r>
    </w:p>
    <w:p w14:paraId="0BB16654" w14:textId="77777777" w:rsidR="00E517E4" w:rsidRPr="009C1DF4" w:rsidRDefault="00E517E4" w:rsidP="00E517E4">
      <w:pPr>
        <w:spacing w:line="360" w:lineRule="auto"/>
        <w:ind w:firstLine="720"/>
        <w:rPr>
          <w:rFonts w:ascii="Arial" w:hAnsi="Arial" w:cs="Arial"/>
        </w:rPr>
      </w:pPr>
      <w:r w:rsidRPr="009C1DF4">
        <w:rPr>
          <w:rFonts w:ascii="Arial" w:hAnsi="Arial" w:cs="Arial"/>
        </w:rPr>
        <w:t>The process of conducting research is filled with ethical considerations that should be anticipated before the st</w:t>
      </w:r>
      <w:r w:rsidRPr="009C1DF4">
        <w:rPr>
          <w:rFonts w:ascii="Arial" w:hAnsi="Arial" w:cs="Arial"/>
          <w:color w:val="000000" w:themeColor="text1"/>
        </w:rPr>
        <w:t>udy (Creswell 2014:132). Accordingly</w:t>
      </w:r>
      <w:r w:rsidRPr="009C1DF4">
        <w:rPr>
          <w:rFonts w:ascii="Arial" w:hAnsi="Arial" w:cs="Arial"/>
        </w:rPr>
        <w:t xml:space="preserve">, diligent efforts were made to navigate this project ethically. Firstly, the </w:t>
      </w:r>
      <w:r w:rsidRPr="009C1DF4">
        <w:rPr>
          <w:rFonts w:ascii="Arial" w:hAnsi="Arial" w:cs="Arial"/>
          <w:color w:val="000000" w:themeColor="text1"/>
        </w:rPr>
        <w:t xml:space="preserve">questionnaire was designed to be completely anonymous, ensuring </w:t>
      </w:r>
      <w:r w:rsidRPr="009C1DF4">
        <w:rPr>
          <w:rFonts w:ascii="Arial" w:hAnsi="Arial" w:cs="Arial"/>
        </w:rPr>
        <w:t xml:space="preserve">that participants could freely express their thoughts without fear of </w:t>
      </w:r>
      <w:r w:rsidRPr="009C1DF4">
        <w:rPr>
          <w:rFonts w:ascii="Arial" w:hAnsi="Arial" w:cs="Arial"/>
          <w:color w:val="000000" w:themeColor="text1"/>
        </w:rPr>
        <w:t xml:space="preserve">repercussions. Additionally, inclusion criteria were established to ensure the suitability of participants for the study. Maintaining professional integrity was </w:t>
      </w:r>
      <w:r w:rsidRPr="009C1DF4">
        <w:rPr>
          <w:rFonts w:ascii="Arial" w:hAnsi="Arial" w:cs="Arial"/>
        </w:rPr>
        <w:t xml:space="preserve">of utmost importance, and participants were assured that their personal details would not be published in any way that could lead back to them. As a trained vocal health first aider, it was also crucial to provide participants with details to contact appropriate specialists if needed. To ensure transparency and informed consent, participants </w:t>
      </w:r>
      <w:r>
        <w:rPr>
          <w:rFonts w:ascii="Arial" w:hAnsi="Arial" w:cs="Arial"/>
        </w:rPr>
        <w:t xml:space="preserve">were </w:t>
      </w:r>
      <w:r w:rsidRPr="009C1DF4">
        <w:rPr>
          <w:rFonts w:ascii="Arial" w:hAnsi="Arial" w:cs="Arial"/>
        </w:rPr>
        <w:t>informed of</w:t>
      </w:r>
      <w:r>
        <w:rPr>
          <w:rFonts w:ascii="Arial" w:hAnsi="Arial" w:cs="Arial"/>
        </w:rPr>
        <w:t xml:space="preserve"> the</w:t>
      </w:r>
      <w:r w:rsidRPr="009C1DF4">
        <w:rPr>
          <w:rFonts w:ascii="Arial" w:hAnsi="Arial" w:cs="Arial"/>
        </w:rPr>
        <w:t xml:space="preserve"> risks and benefits (See Appendix 1) and </w:t>
      </w:r>
      <w:r w:rsidRPr="009C1DF4">
        <w:rPr>
          <w:rFonts w:ascii="Arial" w:hAnsi="Arial" w:cs="Arial"/>
          <w:color w:val="000000" w:themeColor="text1"/>
        </w:rPr>
        <w:t xml:space="preserve">were given the opportunity to ask any questions they had before signing the consent form (Berg 2001:57). </w:t>
      </w:r>
    </w:p>
    <w:p w14:paraId="2FAF67F4" w14:textId="77777777" w:rsidR="00E517E4" w:rsidRPr="009C1DF4" w:rsidRDefault="00E517E4" w:rsidP="00E517E4">
      <w:pPr>
        <w:spacing w:line="360" w:lineRule="auto"/>
        <w:rPr>
          <w:rFonts w:ascii="Arial" w:hAnsi="Arial" w:cs="Arial"/>
        </w:rPr>
      </w:pPr>
    </w:p>
    <w:p w14:paraId="7733C165" w14:textId="77777777" w:rsidR="00E517E4" w:rsidRPr="009C1DF4" w:rsidRDefault="00E517E4" w:rsidP="00E517E4">
      <w:pPr>
        <w:spacing w:line="360" w:lineRule="auto"/>
        <w:rPr>
          <w:rFonts w:ascii="Arial" w:hAnsi="Arial" w:cs="Arial"/>
          <w:b/>
          <w:bCs/>
          <w:color w:val="000000" w:themeColor="text1"/>
        </w:rPr>
      </w:pPr>
      <w:r w:rsidRPr="009C1DF4">
        <w:rPr>
          <w:rFonts w:ascii="Arial" w:hAnsi="Arial" w:cs="Arial"/>
          <w:b/>
          <w:bCs/>
          <w:color w:val="000000" w:themeColor="text1"/>
        </w:rPr>
        <w:t>Presentation of Findings</w:t>
      </w:r>
    </w:p>
    <w:p w14:paraId="178F4404" w14:textId="77777777" w:rsidR="00E517E4" w:rsidRPr="009C1DF4" w:rsidRDefault="00E517E4" w:rsidP="00E517E4">
      <w:pPr>
        <w:spacing w:line="360" w:lineRule="auto"/>
        <w:rPr>
          <w:rFonts w:ascii="Arial" w:hAnsi="Arial" w:cs="Arial"/>
        </w:rPr>
      </w:pPr>
      <w:r w:rsidRPr="009C1DF4">
        <w:rPr>
          <w:rFonts w:ascii="Arial" w:hAnsi="Arial" w:cs="Arial"/>
          <w:color w:val="000000" w:themeColor="text1"/>
          <w:u w:val="single"/>
        </w:rPr>
        <w:lastRenderedPageBreak/>
        <w:t>Questionnaire responses</w:t>
      </w:r>
      <w:r w:rsidRPr="009C1DF4">
        <w:rPr>
          <w:rFonts w:ascii="Arial" w:hAnsi="Arial" w:cs="Arial"/>
        </w:rPr>
        <w:t xml:space="preserve"> </w:t>
      </w:r>
    </w:p>
    <w:p w14:paraId="6E311EBF"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The online questionnaire was made available for a one-week period and was completed by eleven volunteer voice teachers who met the inclusion criteria. The participants had to have 5+ years of experience in teaching CCM techniques to amateur/semi-professional singers aged 18-35. The questionnaire focused on the extent to which they use mental imagery and mechanistic explanations respectively in their instruction to aid students with technique acquisition. </w:t>
      </w:r>
    </w:p>
    <w:p w14:paraId="6D7588A9"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Frequency of Mental Imagery and Mechanistic Explanations in Instruction</w:t>
      </w:r>
      <w:r w:rsidRPr="009C1DF4">
        <w:rPr>
          <w:rFonts w:ascii="Arial" w:hAnsi="Arial" w:cs="Arial"/>
          <w:noProof/>
          <w:u w:val="single"/>
          <w14:ligatures w14:val="standardContextual"/>
        </w:rPr>
        <w:drawing>
          <wp:inline distT="0" distB="0" distL="0" distR="0" wp14:anchorId="68B439AD" wp14:editId="651596CF">
            <wp:extent cx="5016500" cy="3581400"/>
            <wp:effectExtent l="12700" t="12700" r="12700" b="12700"/>
            <wp:docPr id="1906058060" name="Picture 2"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58060" name="Picture 2" descr="A picture containing text, screenshot, diagram, plot&#10;&#10;Description automatically generated"/>
                    <pic:cNvPicPr/>
                  </pic:nvPicPr>
                  <pic:blipFill rotWithShape="1">
                    <a:blip r:embed="rId16">
                      <a:extLst>
                        <a:ext uri="{28A0092B-C50C-407E-A947-70E740481C1C}">
                          <a14:useLocalDpi xmlns:a14="http://schemas.microsoft.com/office/drawing/2010/main" val="0"/>
                        </a:ext>
                      </a:extLst>
                    </a:blip>
                    <a:srcRect t="3063" b="6264"/>
                    <a:stretch/>
                  </pic:blipFill>
                  <pic:spPr bwMode="auto">
                    <a:xfrm>
                      <a:off x="0" y="0"/>
                      <a:ext cx="5077672" cy="362507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1089E39" w14:textId="77777777" w:rsidR="00E517E4" w:rsidRPr="009C1DF4" w:rsidRDefault="00E517E4" w:rsidP="00E517E4">
      <w:pPr>
        <w:spacing w:line="360" w:lineRule="auto"/>
        <w:rPr>
          <w:rFonts w:ascii="Arial" w:hAnsi="Arial" w:cs="Arial"/>
        </w:rPr>
      </w:pPr>
      <w:r w:rsidRPr="009C1DF4">
        <w:rPr>
          <w:rFonts w:ascii="Arial" w:hAnsi="Arial" w:cs="Arial"/>
        </w:rPr>
        <w:t>Figure 1: The frequency with which voice teachers employ each instructional technique.</w:t>
      </w:r>
    </w:p>
    <w:p w14:paraId="52AAE106" w14:textId="77777777" w:rsidR="00E517E4" w:rsidRPr="009C1DF4" w:rsidRDefault="00E517E4" w:rsidP="00E517E4">
      <w:pPr>
        <w:spacing w:line="360" w:lineRule="auto"/>
        <w:ind w:firstLine="720"/>
        <w:rPr>
          <w:rFonts w:ascii="Arial" w:hAnsi="Arial" w:cs="Arial"/>
        </w:rPr>
      </w:pPr>
      <w:r w:rsidRPr="009C1DF4">
        <w:rPr>
          <w:rFonts w:ascii="Arial" w:hAnsi="Arial" w:cs="Arial"/>
        </w:rPr>
        <w:t>Based on the collected data, it is evident that the majority of the participating voice teachers employ a combination of mental imagery and mechanistic explanations in their instruction. Out of the respondents, only one reported not using mental imagery as a pedagogical tool. The data further indicates a preference for favour mental imagery instruction among the participants, as 36% of the teachers reported only occasional use of mechanistic explanations in instruction. While these findings suggest that most voice teachers use mental imagery as their primary approach, it is important to note that more explicit questioning would be necessary to gather comprehensive, conclusive data on this matter.</w:t>
      </w:r>
    </w:p>
    <w:p w14:paraId="008787BD"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 xml:space="preserve">Perceptions of </w:t>
      </w:r>
      <w:r>
        <w:rPr>
          <w:rFonts w:ascii="Arial" w:hAnsi="Arial" w:cs="Arial"/>
          <w:u w:val="single"/>
        </w:rPr>
        <w:t xml:space="preserve">the </w:t>
      </w:r>
      <w:r w:rsidRPr="009C1DF4">
        <w:rPr>
          <w:rFonts w:ascii="Arial" w:hAnsi="Arial" w:cs="Arial"/>
          <w:u w:val="single"/>
        </w:rPr>
        <w:t>most effective form of instruction</w:t>
      </w:r>
    </w:p>
    <w:p w14:paraId="6A6F07FE" w14:textId="77777777" w:rsidR="00E517E4" w:rsidRPr="009C1DF4" w:rsidRDefault="00E517E4" w:rsidP="00E517E4">
      <w:pPr>
        <w:spacing w:line="360" w:lineRule="auto"/>
        <w:rPr>
          <w:rFonts w:ascii="Arial" w:hAnsi="Arial" w:cs="Arial"/>
          <w:u w:val="single"/>
        </w:rPr>
      </w:pPr>
      <w:r w:rsidRPr="009C1DF4">
        <w:rPr>
          <w:rFonts w:ascii="Arial" w:hAnsi="Arial" w:cs="Arial"/>
          <w:noProof/>
          <w:u w:val="single"/>
          <w14:ligatures w14:val="standardContextual"/>
        </w:rPr>
        <w:lastRenderedPageBreak/>
        <w:drawing>
          <wp:inline distT="0" distB="0" distL="0" distR="0" wp14:anchorId="084771CC" wp14:editId="37E5567B">
            <wp:extent cx="5322782" cy="3815021"/>
            <wp:effectExtent l="12700" t="12700" r="11430" b="8255"/>
            <wp:docPr id="1545545468" name="Picture 3"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45468" name="Picture 3" descr="A picture containing text, screenshot, diagram, line&#10;&#10;Description automatically generated"/>
                    <pic:cNvPicPr/>
                  </pic:nvPicPr>
                  <pic:blipFill rotWithShape="1">
                    <a:blip r:embed="rId17">
                      <a:extLst>
                        <a:ext uri="{28A0092B-C50C-407E-A947-70E740481C1C}">
                          <a14:useLocalDpi xmlns:a14="http://schemas.microsoft.com/office/drawing/2010/main" val="0"/>
                        </a:ext>
                      </a:extLst>
                    </a:blip>
                    <a:srcRect t="5682" b="5694"/>
                    <a:stretch/>
                  </pic:blipFill>
                  <pic:spPr bwMode="auto">
                    <a:xfrm>
                      <a:off x="0" y="0"/>
                      <a:ext cx="5436024" cy="389618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0928D2A" w14:textId="77777777" w:rsidR="00E517E4" w:rsidRPr="009C1DF4" w:rsidRDefault="00E517E4" w:rsidP="00E517E4">
      <w:pPr>
        <w:spacing w:line="360" w:lineRule="auto"/>
        <w:rPr>
          <w:rFonts w:ascii="Arial" w:hAnsi="Arial" w:cs="Arial"/>
        </w:rPr>
      </w:pPr>
      <w:r w:rsidRPr="009C1DF4">
        <w:rPr>
          <w:rFonts w:ascii="Arial" w:hAnsi="Arial" w:cs="Arial"/>
          <w:noProof/>
        </w:rPr>
        <mc:AlternateContent>
          <mc:Choice Requires="wps">
            <w:drawing>
              <wp:anchor distT="0" distB="0" distL="114300" distR="114300" simplePos="0" relativeHeight="251659264" behindDoc="0" locked="0" layoutInCell="1" allowOverlap="1" wp14:anchorId="74338F70" wp14:editId="7912A4F5">
                <wp:simplePos x="0" y="0"/>
                <wp:positionH relativeFrom="column">
                  <wp:posOffset>-147955</wp:posOffset>
                </wp:positionH>
                <wp:positionV relativeFrom="paragraph">
                  <wp:posOffset>783590</wp:posOffset>
                </wp:positionV>
                <wp:extent cx="1828800" cy="1828800"/>
                <wp:effectExtent l="0" t="0" r="0" b="0"/>
                <wp:wrapSquare wrapText="bothSides"/>
                <wp:docPr id="10127850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45DE72B" w14:textId="77777777" w:rsidR="00E517E4" w:rsidRPr="00AF3B6A" w:rsidRDefault="00E517E4" w:rsidP="00E517E4">
                            <w:pPr>
                              <w:spacing w:line="360" w:lineRule="auto"/>
                              <w:rPr>
                                <w:rFonts w:ascii="Arial" w:hAnsi="Arial" w:cs="Arial"/>
                                <w:sz w:val="24"/>
                                <w:szCs w:val="24"/>
                                <w:u w:val="single"/>
                              </w:rPr>
                            </w:pPr>
                            <w:r>
                              <w:rPr>
                                <w:rFonts w:ascii="Arial" w:hAnsi="Arial" w:cs="Arial"/>
                                <w:i/>
                                <w:iCs/>
                                <w:sz w:val="24"/>
                                <w:szCs w:val="24"/>
                              </w:rPr>
                              <w:t xml:space="preserve"> </w:t>
                            </w:r>
                            <w:r w:rsidRPr="00AF3B6A">
                              <w:rPr>
                                <w:rFonts w:ascii="Arial" w:hAnsi="Arial" w:cs="Arial"/>
                                <w:sz w:val="24"/>
                                <w:szCs w:val="24"/>
                                <w:u w:val="single"/>
                              </w:rPr>
                              <w:t>‘Other’ responses:</w:t>
                            </w:r>
                          </w:p>
                          <w:p w14:paraId="017A37F6" w14:textId="77777777" w:rsidR="00E517E4" w:rsidRPr="005E426A" w:rsidRDefault="00E517E4" w:rsidP="00E517E4">
                            <w:pPr>
                              <w:spacing w:line="360" w:lineRule="auto"/>
                              <w:ind w:firstLine="720"/>
                              <w:rPr>
                                <w:rFonts w:ascii="Arial" w:hAnsi="Arial" w:cs="Arial"/>
                                <w:i/>
                                <w:iCs/>
                                <w:sz w:val="24"/>
                                <w:szCs w:val="24"/>
                              </w:rPr>
                            </w:pPr>
                            <w:r w:rsidRPr="005E426A">
                              <w:rPr>
                                <w:rFonts w:ascii="Arial" w:hAnsi="Arial" w:cs="Arial"/>
                                <w:i/>
                                <w:iCs/>
                                <w:sz w:val="24"/>
                                <w:szCs w:val="24"/>
                              </w:rPr>
                              <w:t xml:space="preserve">“Physiological explanations combined with talking about where the singer feels the vibrations” </w:t>
                            </w:r>
                            <w:r>
                              <w:rPr>
                                <w:rFonts w:ascii="Arial" w:hAnsi="Arial" w:cs="Arial"/>
                                <w:i/>
                                <w:iCs/>
                                <w:sz w:val="24"/>
                                <w:szCs w:val="24"/>
                              </w:rPr>
                              <w:t>(P8)</w:t>
                            </w:r>
                          </w:p>
                          <w:p w14:paraId="48C19BF4" w14:textId="77777777" w:rsidR="00E517E4" w:rsidRPr="005504D3" w:rsidRDefault="00E517E4" w:rsidP="00E517E4">
                            <w:pPr>
                              <w:spacing w:line="360" w:lineRule="auto"/>
                              <w:ind w:firstLine="720"/>
                              <w:rPr>
                                <w:rFonts w:ascii="Arial" w:hAnsi="Arial" w:cs="Arial"/>
                                <w:i/>
                                <w:iCs/>
                              </w:rPr>
                            </w:pPr>
                            <w:r w:rsidRPr="005E426A">
                              <w:rPr>
                                <w:rFonts w:ascii="Arial" w:hAnsi="Arial" w:cs="Arial"/>
                                <w:i/>
                                <w:iCs/>
                                <w:sz w:val="24"/>
                                <w:szCs w:val="24"/>
                              </w:rPr>
                              <w:t>“I always teach functionally but the explanations are as brief and simple as possible, just enough to link the experience of a sound with the mental picture of the body.”</w:t>
                            </w:r>
                            <w:r>
                              <w:rPr>
                                <w:rFonts w:ascii="Arial" w:hAnsi="Arial" w:cs="Arial"/>
                                <w:i/>
                                <w:iCs/>
                                <w:sz w:val="24"/>
                                <w:szCs w:val="24"/>
                              </w:rPr>
                              <w:t xml:space="preserve"> (P9)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4338F70" id="_x0000_t202" coordsize="21600,21600" o:spt="202" path="m,l,21600r21600,l21600,xe">
                <v:stroke joinstyle="miter"/>
                <v:path gradientshapeok="t" o:connecttype="rect"/>
              </v:shapetype>
              <v:shape id="Text Box 1" o:spid="_x0000_s1026" type="#_x0000_t202" style="position:absolute;margin-left:-11.65pt;margin-top:61.7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" filled="f" strokeweight=".5pt">
                <v:fill o:detectmouseclick="t"/>
                <v:textbox style="mso-fit-shape-to-text:t">
                  <w:txbxContent>
                    <w:p w14:paraId="645DE72B" w14:textId="77777777" w:rsidR="00E517E4" w:rsidRPr="00AF3B6A" w:rsidRDefault="00E517E4" w:rsidP="00E517E4">
                      <w:pPr>
                        <w:spacing w:line="360" w:lineRule="auto"/>
                        <w:rPr>
                          <w:rFonts w:ascii="Arial" w:hAnsi="Arial" w:cs="Arial"/>
                          <w:sz w:val="24"/>
                          <w:szCs w:val="24"/>
                          <w:u w:val="single"/>
                        </w:rPr>
                      </w:pPr>
                      <w:r>
                        <w:rPr>
                          <w:rFonts w:ascii="Arial" w:hAnsi="Arial" w:cs="Arial"/>
                          <w:i/>
                          <w:iCs/>
                          <w:sz w:val="24"/>
                          <w:szCs w:val="24"/>
                        </w:rPr>
                        <w:t xml:space="preserve"> </w:t>
                      </w:r>
                      <w:r w:rsidRPr="00AF3B6A">
                        <w:rPr>
                          <w:rFonts w:ascii="Arial" w:hAnsi="Arial" w:cs="Arial"/>
                          <w:sz w:val="24"/>
                          <w:szCs w:val="24"/>
                          <w:u w:val="single"/>
                        </w:rPr>
                        <w:t>‘Other’ responses:</w:t>
                      </w:r>
                    </w:p>
                    <w:p w14:paraId="017A37F6" w14:textId="77777777" w:rsidR="00E517E4" w:rsidRPr="005E426A" w:rsidRDefault="00E517E4" w:rsidP="00E517E4">
                      <w:pPr>
                        <w:spacing w:line="360" w:lineRule="auto"/>
                        <w:ind w:firstLine="720"/>
                        <w:rPr>
                          <w:rFonts w:ascii="Arial" w:hAnsi="Arial" w:cs="Arial"/>
                          <w:i/>
                          <w:iCs/>
                          <w:sz w:val="24"/>
                          <w:szCs w:val="24"/>
                        </w:rPr>
                      </w:pPr>
                      <w:r w:rsidRPr="005E426A">
                        <w:rPr>
                          <w:rFonts w:ascii="Arial" w:hAnsi="Arial" w:cs="Arial"/>
                          <w:i/>
                          <w:iCs/>
                          <w:sz w:val="24"/>
                          <w:szCs w:val="24"/>
                        </w:rPr>
                        <w:t xml:space="preserve">“Physiological explanations combined with talking about where the singer feels the vibrations” </w:t>
                      </w:r>
                      <w:r>
                        <w:rPr>
                          <w:rFonts w:ascii="Arial" w:hAnsi="Arial" w:cs="Arial"/>
                          <w:i/>
                          <w:iCs/>
                          <w:sz w:val="24"/>
                          <w:szCs w:val="24"/>
                        </w:rPr>
                        <w:t>(P8)</w:t>
                      </w:r>
                    </w:p>
                    <w:p w14:paraId="48C19BF4" w14:textId="77777777" w:rsidR="00E517E4" w:rsidRPr="005504D3" w:rsidRDefault="00E517E4" w:rsidP="00E517E4">
                      <w:pPr>
                        <w:spacing w:line="360" w:lineRule="auto"/>
                        <w:ind w:firstLine="720"/>
                        <w:rPr>
                          <w:rFonts w:ascii="Arial" w:hAnsi="Arial" w:cs="Arial"/>
                          <w:i/>
                          <w:iCs/>
                        </w:rPr>
                      </w:pPr>
                      <w:r w:rsidRPr="005E426A">
                        <w:rPr>
                          <w:rFonts w:ascii="Arial" w:hAnsi="Arial" w:cs="Arial"/>
                          <w:i/>
                          <w:iCs/>
                          <w:sz w:val="24"/>
                          <w:szCs w:val="24"/>
                        </w:rPr>
                        <w:t>“I always teach functionally but the explanations are as brief and simple as possible, just enough to link the experience of a sound with the mental picture of the body.”</w:t>
                      </w:r>
                      <w:r>
                        <w:rPr>
                          <w:rFonts w:ascii="Arial" w:hAnsi="Arial" w:cs="Arial"/>
                          <w:i/>
                          <w:iCs/>
                          <w:sz w:val="24"/>
                          <w:szCs w:val="24"/>
                        </w:rPr>
                        <w:t xml:space="preserve"> (P9)</w:t>
                      </w:r>
                    </w:p>
                  </w:txbxContent>
                </v:textbox>
                <w10:wrap type="square"/>
              </v:shape>
            </w:pict>
          </mc:Fallback>
        </mc:AlternateContent>
      </w:r>
      <w:r w:rsidRPr="009C1DF4">
        <w:rPr>
          <w:rFonts w:ascii="Arial" w:hAnsi="Arial" w:cs="Arial"/>
        </w:rPr>
        <w:t>Figure 2: The voice teachers’ perceived efficacy of various instructional techniques. *</w:t>
      </w:r>
      <w:r w:rsidRPr="009C1DF4">
        <w:rPr>
          <w:rFonts w:ascii="Arial" w:hAnsi="Arial" w:cs="Arial"/>
          <w:color w:val="000000" w:themeColor="text1"/>
        </w:rPr>
        <w:t xml:space="preserve">The </w:t>
      </w:r>
      <w:r w:rsidRPr="009C1DF4">
        <w:rPr>
          <w:rFonts w:ascii="Arial" w:hAnsi="Arial" w:cs="Arial"/>
        </w:rPr>
        <w:t>‘Other’ category includes data from “student-dependent” and an open “other”.</w:t>
      </w:r>
    </w:p>
    <w:p w14:paraId="513E6D28" w14:textId="77777777" w:rsidR="00E517E4" w:rsidRPr="009C1DF4" w:rsidRDefault="00E517E4" w:rsidP="00E517E4">
      <w:pPr>
        <w:spacing w:line="360" w:lineRule="auto"/>
        <w:ind w:firstLine="720"/>
        <w:rPr>
          <w:rFonts w:ascii="Arial" w:hAnsi="Arial" w:cs="Arial"/>
        </w:rPr>
      </w:pPr>
    </w:p>
    <w:p w14:paraId="62EE7CC2"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55% of the voice teachers, constituting a slight majority, reported that a combination of mental imagery and mechanistic explanations proved to be the most effective approach in their instruction. These findings are consistent with much of the existing literature, which also emphasises </w:t>
      </w:r>
      <w:r w:rsidRPr="009C1DF4">
        <w:rPr>
          <w:rFonts w:ascii="Arial" w:hAnsi="Arial" w:cs="Arial"/>
          <w:color w:val="000000" w:themeColor="text1"/>
        </w:rPr>
        <w:t xml:space="preserve">the importance of utilising instructional methods that balance mental images and mechanistic explanations (Clements 2008: Sousa 2010: Lillis: 2021). </w:t>
      </w:r>
    </w:p>
    <w:p w14:paraId="72350786"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Examples of Mental Imagery</w:t>
      </w:r>
    </w:p>
    <w:p w14:paraId="776E92D7"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Participants were given the opportunity to provide examples of frequently used mental images and their associated techniques through open questions. The most </w:t>
      </w:r>
      <w:r w:rsidRPr="009C1DF4">
        <w:rPr>
          <w:rFonts w:ascii="Arial" w:hAnsi="Arial" w:cs="Arial"/>
        </w:rPr>
        <w:lastRenderedPageBreak/>
        <w:t>commonly mentioned mental image with a clear technique correlation was to be selected for further investigation in the quasi-experiment. To analyse the responses, content analysis</w:t>
      </w:r>
      <w:r w:rsidRPr="009C1DF4">
        <w:rPr>
          <w:rFonts w:ascii="Arial" w:hAnsi="Arial" w:cs="Arial"/>
          <w:color w:val="000000" w:themeColor="text1"/>
        </w:rPr>
        <w:t xml:space="preserve"> (Denscombe 2014:284) and </w:t>
      </w:r>
      <w:r w:rsidRPr="009C1DF4">
        <w:rPr>
          <w:rFonts w:ascii="Arial" w:hAnsi="Arial" w:cs="Arial"/>
        </w:rPr>
        <w:t xml:space="preserve">inductive analysis were employed. </w:t>
      </w:r>
      <w:r w:rsidRPr="009C1DF4">
        <w:rPr>
          <w:rFonts w:ascii="Arial" w:hAnsi="Arial" w:cs="Arial"/>
          <w:color w:val="000000" w:themeColor="text1"/>
        </w:rPr>
        <w:t xml:space="preserve">The </w:t>
      </w:r>
      <w:r w:rsidRPr="009C1DF4">
        <w:rPr>
          <w:rFonts w:ascii="Arial" w:hAnsi="Arial" w:cs="Arial"/>
        </w:rPr>
        <w:t>table shows the identified examples, with the most frequently mentioned at the top and decreasing in quantity to the least towards the bottom.</w:t>
      </w:r>
    </w:p>
    <w:tbl>
      <w:tblPr>
        <w:tblStyle w:val="TableGrid"/>
        <w:tblW w:w="0" w:type="auto"/>
        <w:shd w:val="clear" w:color="auto" w:fill="FFC000" w:themeFill="accent4"/>
        <w:tblLook w:val="04A0" w:firstRow="1" w:lastRow="0" w:firstColumn="1" w:lastColumn="0" w:noHBand="0" w:noVBand="1"/>
      </w:tblPr>
      <w:tblGrid>
        <w:gridCol w:w="4390"/>
        <w:gridCol w:w="4626"/>
      </w:tblGrid>
      <w:tr w:rsidR="00E517E4" w:rsidRPr="009C1DF4" w14:paraId="27EFB17F" w14:textId="77777777" w:rsidTr="009D4FEB">
        <w:tc>
          <w:tcPr>
            <w:tcW w:w="4390" w:type="dxa"/>
            <w:shd w:val="clear" w:color="auto" w:fill="FFE599" w:themeFill="accent4" w:themeFillTint="66"/>
          </w:tcPr>
          <w:p w14:paraId="68044959" w14:textId="77777777" w:rsidR="00E517E4" w:rsidRPr="009C1DF4" w:rsidRDefault="00E517E4" w:rsidP="009D4FEB">
            <w:pPr>
              <w:spacing w:line="360" w:lineRule="auto"/>
              <w:rPr>
                <w:rFonts w:ascii="Arial" w:hAnsi="Arial" w:cs="Arial"/>
                <w:b/>
                <w:bCs/>
              </w:rPr>
            </w:pPr>
            <w:r w:rsidRPr="009C1DF4">
              <w:rPr>
                <w:rFonts w:ascii="Arial" w:hAnsi="Arial" w:cs="Arial"/>
                <w:b/>
                <w:bCs/>
              </w:rPr>
              <w:t>Mental Imagery</w:t>
            </w:r>
          </w:p>
        </w:tc>
        <w:tc>
          <w:tcPr>
            <w:tcW w:w="4626" w:type="dxa"/>
            <w:shd w:val="clear" w:color="auto" w:fill="FFE599" w:themeFill="accent4" w:themeFillTint="66"/>
          </w:tcPr>
          <w:p w14:paraId="077ED64B" w14:textId="77777777" w:rsidR="00E517E4" w:rsidRPr="009C1DF4" w:rsidRDefault="00E517E4" w:rsidP="009D4FEB">
            <w:pPr>
              <w:spacing w:line="360" w:lineRule="auto"/>
              <w:rPr>
                <w:rFonts w:ascii="Arial" w:hAnsi="Arial" w:cs="Arial"/>
                <w:b/>
                <w:bCs/>
              </w:rPr>
            </w:pPr>
            <w:r w:rsidRPr="009C1DF4">
              <w:rPr>
                <w:rFonts w:ascii="Arial" w:hAnsi="Arial" w:cs="Arial"/>
                <w:b/>
                <w:bCs/>
              </w:rPr>
              <w:t>Technique</w:t>
            </w:r>
          </w:p>
        </w:tc>
      </w:tr>
      <w:tr w:rsidR="00E517E4" w:rsidRPr="009C1DF4" w14:paraId="06DEC4B8" w14:textId="77777777" w:rsidTr="009D4FEB">
        <w:tc>
          <w:tcPr>
            <w:tcW w:w="4390" w:type="dxa"/>
            <w:shd w:val="clear" w:color="auto" w:fill="FFD014"/>
          </w:tcPr>
          <w:p w14:paraId="31791C18" w14:textId="77777777" w:rsidR="00E517E4" w:rsidRPr="009C1DF4" w:rsidRDefault="00E517E4" w:rsidP="009D4FEB">
            <w:pPr>
              <w:spacing w:line="360" w:lineRule="auto"/>
              <w:rPr>
                <w:rFonts w:ascii="Arial" w:hAnsi="Arial" w:cs="Arial"/>
              </w:rPr>
            </w:pPr>
            <w:r w:rsidRPr="009C1DF4">
              <w:rPr>
                <w:rFonts w:ascii="Arial" w:hAnsi="Arial" w:cs="Arial"/>
              </w:rPr>
              <w:t>countermotion: ramp, imagine the note above/beneath you, look a down a well where the high note is sitting</w:t>
            </w:r>
          </w:p>
        </w:tc>
        <w:tc>
          <w:tcPr>
            <w:tcW w:w="4626" w:type="dxa"/>
            <w:shd w:val="clear" w:color="auto" w:fill="FFD014"/>
          </w:tcPr>
          <w:p w14:paraId="0E379F16" w14:textId="77777777" w:rsidR="00E517E4" w:rsidRPr="009C1DF4" w:rsidRDefault="00E517E4" w:rsidP="009D4FEB">
            <w:pPr>
              <w:spacing w:line="360" w:lineRule="auto"/>
              <w:rPr>
                <w:rFonts w:ascii="Arial" w:hAnsi="Arial" w:cs="Arial"/>
              </w:rPr>
            </w:pPr>
            <w:r w:rsidRPr="009C1DF4">
              <w:rPr>
                <w:rFonts w:ascii="Arial" w:hAnsi="Arial" w:cs="Arial"/>
              </w:rPr>
              <w:t>prevent the larynx raising/straining</w:t>
            </w:r>
          </w:p>
        </w:tc>
      </w:tr>
      <w:tr w:rsidR="00E517E4" w:rsidRPr="009C1DF4" w14:paraId="4C4E2E07" w14:textId="77777777" w:rsidTr="009D4FEB">
        <w:tc>
          <w:tcPr>
            <w:tcW w:w="4390" w:type="dxa"/>
            <w:shd w:val="clear" w:color="auto" w:fill="FFD966" w:themeFill="accent4" w:themeFillTint="99"/>
          </w:tcPr>
          <w:p w14:paraId="2B2D8363" w14:textId="77777777" w:rsidR="00E517E4" w:rsidRPr="009C1DF4" w:rsidRDefault="00E517E4" w:rsidP="009D4FEB">
            <w:pPr>
              <w:spacing w:line="360" w:lineRule="auto"/>
              <w:rPr>
                <w:rFonts w:ascii="Arial" w:hAnsi="Arial" w:cs="Arial"/>
                <w:u w:val="single"/>
              </w:rPr>
            </w:pPr>
            <w:r w:rsidRPr="009C1DF4">
              <w:rPr>
                <w:rFonts w:ascii="Arial" w:hAnsi="Arial" w:cs="Arial"/>
              </w:rPr>
              <w:t>Sing as if you are beading pearls</w:t>
            </w:r>
          </w:p>
        </w:tc>
        <w:tc>
          <w:tcPr>
            <w:tcW w:w="4626" w:type="dxa"/>
            <w:shd w:val="clear" w:color="auto" w:fill="FFD966" w:themeFill="accent4" w:themeFillTint="99"/>
          </w:tcPr>
          <w:p w14:paraId="0C163DD1" w14:textId="77777777" w:rsidR="00E517E4" w:rsidRPr="009C1DF4" w:rsidRDefault="00E517E4" w:rsidP="009D4FEB">
            <w:pPr>
              <w:spacing w:line="360" w:lineRule="auto"/>
              <w:rPr>
                <w:rFonts w:ascii="Arial" w:hAnsi="Arial" w:cs="Arial"/>
                <w:u w:val="single"/>
              </w:rPr>
            </w:pPr>
            <w:r w:rsidRPr="009C1DF4">
              <w:rPr>
                <w:rFonts w:ascii="Arial" w:hAnsi="Arial" w:cs="Arial"/>
              </w:rPr>
              <w:t>connect breath to the voice</w:t>
            </w:r>
          </w:p>
        </w:tc>
      </w:tr>
      <w:tr w:rsidR="00E517E4" w:rsidRPr="009C1DF4" w14:paraId="6A5C0A99" w14:textId="77777777" w:rsidTr="009D4FEB">
        <w:tc>
          <w:tcPr>
            <w:tcW w:w="4390" w:type="dxa"/>
            <w:shd w:val="clear" w:color="auto" w:fill="FFD966" w:themeFill="accent4" w:themeFillTint="99"/>
          </w:tcPr>
          <w:p w14:paraId="6E4897BC" w14:textId="77777777" w:rsidR="00E517E4" w:rsidRPr="009C1DF4" w:rsidRDefault="00E517E4" w:rsidP="009D4FEB">
            <w:pPr>
              <w:spacing w:line="360" w:lineRule="auto"/>
              <w:rPr>
                <w:rFonts w:ascii="Arial" w:hAnsi="Arial" w:cs="Arial"/>
              </w:rPr>
            </w:pPr>
            <w:r w:rsidRPr="009C1DF4">
              <w:rPr>
                <w:rFonts w:ascii="Arial" w:hAnsi="Arial" w:cs="Arial"/>
              </w:rPr>
              <w:t>Sing as though you are crying</w:t>
            </w:r>
          </w:p>
        </w:tc>
        <w:tc>
          <w:tcPr>
            <w:tcW w:w="4626" w:type="dxa"/>
            <w:shd w:val="clear" w:color="auto" w:fill="FFD966" w:themeFill="accent4" w:themeFillTint="99"/>
          </w:tcPr>
          <w:p w14:paraId="71F1F54A" w14:textId="77777777" w:rsidR="00E517E4" w:rsidRPr="009C1DF4" w:rsidRDefault="00E517E4" w:rsidP="009D4FEB">
            <w:pPr>
              <w:spacing w:line="360" w:lineRule="auto"/>
              <w:rPr>
                <w:rFonts w:ascii="Arial" w:hAnsi="Arial" w:cs="Arial"/>
              </w:rPr>
            </w:pPr>
            <w:r w:rsidRPr="009C1DF4">
              <w:rPr>
                <w:rFonts w:ascii="Arial" w:hAnsi="Arial" w:cs="Arial"/>
              </w:rPr>
              <w:t>stronger vocal cord closure</w:t>
            </w:r>
          </w:p>
        </w:tc>
      </w:tr>
      <w:tr w:rsidR="00E517E4" w:rsidRPr="009C1DF4" w14:paraId="5B8AE96C" w14:textId="77777777" w:rsidTr="009D4FEB">
        <w:tc>
          <w:tcPr>
            <w:tcW w:w="4390" w:type="dxa"/>
            <w:shd w:val="clear" w:color="auto" w:fill="FFE599" w:themeFill="accent4" w:themeFillTint="66"/>
          </w:tcPr>
          <w:p w14:paraId="680F6D04" w14:textId="77777777" w:rsidR="00E517E4" w:rsidRPr="009C1DF4" w:rsidRDefault="00E517E4" w:rsidP="009D4FEB">
            <w:pPr>
              <w:spacing w:line="360" w:lineRule="auto"/>
              <w:rPr>
                <w:rFonts w:ascii="Arial" w:hAnsi="Arial" w:cs="Arial"/>
                <w:u w:val="single"/>
              </w:rPr>
            </w:pPr>
            <w:r w:rsidRPr="009C1DF4">
              <w:rPr>
                <w:rFonts w:ascii="Arial" w:hAnsi="Arial" w:cs="Arial"/>
              </w:rPr>
              <w:t>Imagine a tennis ball at the back of your throat</w:t>
            </w:r>
          </w:p>
        </w:tc>
        <w:tc>
          <w:tcPr>
            <w:tcW w:w="4626" w:type="dxa"/>
            <w:shd w:val="clear" w:color="auto" w:fill="FFE599" w:themeFill="accent4" w:themeFillTint="66"/>
          </w:tcPr>
          <w:p w14:paraId="32D61FB3" w14:textId="77777777" w:rsidR="00E517E4" w:rsidRPr="009C1DF4" w:rsidRDefault="00E517E4" w:rsidP="009D4FEB">
            <w:pPr>
              <w:spacing w:line="360" w:lineRule="auto"/>
              <w:rPr>
                <w:rFonts w:ascii="Arial" w:hAnsi="Arial" w:cs="Arial"/>
                <w:u w:val="single"/>
              </w:rPr>
            </w:pPr>
            <w:r w:rsidRPr="009C1DF4">
              <w:rPr>
                <w:rFonts w:ascii="Arial" w:hAnsi="Arial" w:cs="Arial"/>
              </w:rPr>
              <w:t>lifting soft palette</w:t>
            </w:r>
          </w:p>
        </w:tc>
      </w:tr>
      <w:tr w:rsidR="00E517E4" w:rsidRPr="009C1DF4" w14:paraId="2BA06993" w14:textId="77777777" w:rsidTr="009D4FEB">
        <w:tc>
          <w:tcPr>
            <w:tcW w:w="4390" w:type="dxa"/>
            <w:shd w:val="clear" w:color="auto" w:fill="FFF2CC" w:themeFill="accent4" w:themeFillTint="33"/>
          </w:tcPr>
          <w:p w14:paraId="7B29B470" w14:textId="77777777" w:rsidR="00E517E4" w:rsidRPr="009C1DF4" w:rsidRDefault="00E517E4" w:rsidP="009D4FEB">
            <w:pPr>
              <w:spacing w:line="360" w:lineRule="auto"/>
              <w:rPr>
                <w:rFonts w:ascii="Arial" w:hAnsi="Arial" w:cs="Arial"/>
                <w:u w:val="single"/>
              </w:rPr>
            </w:pPr>
            <w:r w:rsidRPr="009C1DF4">
              <w:rPr>
                <w:rFonts w:ascii="Arial" w:hAnsi="Arial" w:cs="Arial"/>
              </w:rPr>
              <w:t>swimming in water</w:t>
            </w:r>
          </w:p>
        </w:tc>
        <w:tc>
          <w:tcPr>
            <w:tcW w:w="4626" w:type="dxa"/>
            <w:shd w:val="clear" w:color="auto" w:fill="FFF2CC" w:themeFill="accent4" w:themeFillTint="33"/>
          </w:tcPr>
          <w:p w14:paraId="09FC3596" w14:textId="77777777" w:rsidR="00E517E4" w:rsidRPr="009C1DF4" w:rsidRDefault="00E517E4" w:rsidP="009D4FEB">
            <w:pPr>
              <w:spacing w:line="360" w:lineRule="auto"/>
              <w:rPr>
                <w:rFonts w:ascii="Arial" w:hAnsi="Arial" w:cs="Arial"/>
                <w:u w:val="single"/>
              </w:rPr>
            </w:pPr>
            <w:r w:rsidRPr="009C1DF4">
              <w:rPr>
                <w:rFonts w:ascii="Arial" w:hAnsi="Arial" w:cs="Arial"/>
              </w:rPr>
              <w:t>consistent movement in breath &amp; flow</w:t>
            </w:r>
          </w:p>
        </w:tc>
      </w:tr>
      <w:tr w:rsidR="00E517E4" w:rsidRPr="009C1DF4" w14:paraId="2FF297D9" w14:textId="77777777" w:rsidTr="009D4FEB">
        <w:tc>
          <w:tcPr>
            <w:tcW w:w="4390" w:type="dxa"/>
            <w:shd w:val="clear" w:color="auto" w:fill="FFF2CC" w:themeFill="accent4" w:themeFillTint="33"/>
          </w:tcPr>
          <w:p w14:paraId="43FEFB14" w14:textId="77777777" w:rsidR="00E517E4" w:rsidRPr="009C1DF4" w:rsidRDefault="00E517E4" w:rsidP="009D4FEB">
            <w:pPr>
              <w:spacing w:line="360" w:lineRule="auto"/>
              <w:rPr>
                <w:rFonts w:ascii="Arial" w:hAnsi="Arial" w:cs="Arial"/>
              </w:rPr>
            </w:pPr>
            <w:r w:rsidRPr="009C1DF4">
              <w:rPr>
                <w:rFonts w:ascii="Arial" w:hAnsi="Arial" w:cs="Arial"/>
              </w:rPr>
              <w:t>squeeze lemons under your armpits</w:t>
            </w:r>
          </w:p>
        </w:tc>
        <w:tc>
          <w:tcPr>
            <w:tcW w:w="4626" w:type="dxa"/>
            <w:shd w:val="clear" w:color="auto" w:fill="FFF2CC" w:themeFill="accent4" w:themeFillTint="33"/>
          </w:tcPr>
          <w:p w14:paraId="27F2FD77" w14:textId="77777777" w:rsidR="00E517E4" w:rsidRPr="009C1DF4" w:rsidRDefault="00E517E4" w:rsidP="009D4FEB">
            <w:pPr>
              <w:spacing w:line="360" w:lineRule="auto"/>
              <w:rPr>
                <w:rFonts w:ascii="Arial" w:hAnsi="Arial" w:cs="Arial"/>
              </w:rPr>
            </w:pPr>
            <w:r w:rsidRPr="009C1DF4">
              <w:rPr>
                <w:rFonts w:ascii="Arial" w:hAnsi="Arial" w:cs="Arial"/>
              </w:rPr>
              <w:t>core support</w:t>
            </w:r>
          </w:p>
        </w:tc>
      </w:tr>
      <w:tr w:rsidR="00E517E4" w:rsidRPr="009C1DF4" w14:paraId="71A95357" w14:textId="77777777" w:rsidTr="009D4FEB">
        <w:tc>
          <w:tcPr>
            <w:tcW w:w="4390" w:type="dxa"/>
            <w:shd w:val="clear" w:color="auto" w:fill="FFF2CC" w:themeFill="accent4" w:themeFillTint="33"/>
          </w:tcPr>
          <w:p w14:paraId="08B81C9A" w14:textId="77777777" w:rsidR="00E517E4" w:rsidRPr="009C1DF4" w:rsidRDefault="00E517E4" w:rsidP="009D4FEB">
            <w:pPr>
              <w:spacing w:line="360" w:lineRule="auto"/>
              <w:rPr>
                <w:rFonts w:ascii="Arial" w:hAnsi="Arial" w:cs="Arial"/>
              </w:rPr>
            </w:pPr>
            <w:r w:rsidRPr="009C1DF4">
              <w:rPr>
                <w:rFonts w:ascii="Arial" w:hAnsi="Arial" w:cs="Arial"/>
              </w:rPr>
              <w:t>looking over into the Grand Canyon</w:t>
            </w:r>
          </w:p>
        </w:tc>
        <w:tc>
          <w:tcPr>
            <w:tcW w:w="4626" w:type="dxa"/>
            <w:shd w:val="clear" w:color="auto" w:fill="FFF2CC" w:themeFill="accent4" w:themeFillTint="33"/>
          </w:tcPr>
          <w:p w14:paraId="1A2DFF56" w14:textId="77777777" w:rsidR="00E517E4" w:rsidRPr="009C1DF4" w:rsidRDefault="00E517E4" w:rsidP="009D4FEB">
            <w:pPr>
              <w:spacing w:line="360" w:lineRule="auto"/>
              <w:rPr>
                <w:rFonts w:ascii="Arial" w:hAnsi="Arial" w:cs="Arial"/>
              </w:rPr>
            </w:pPr>
            <w:r w:rsidRPr="009C1DF4">
              <w:rPr>
                <w:rFonts w:ascii="Arial" w:hAnsi="Arial" w:cs="Arial"/>
              </w:rPr>
              <w:t>lifting the velum and keeping the resonance forward</w:t>
            </w:r>
          </w:p>
        </w:tc>
      </w:tr>
    </w:tbl>
    <w:p w14:paraId="07EF2D4A" w14:textId="77777777" w:rsidR="00E517E4" w:rsidRPr="009C1DF4" w:rsidRDefault="00E517E4" w:rsidP="00E517E4">
      <w:pPr>
        <w:spacing w:line="360" w:lineRule="auto"/>
        <w:rPr>
          <w:rFonts w:ascii="Arial" w:hAnsi="Arial" w:cs="Arial"/>
        </w:rPr>
      </w:pPr>
    </w:p>
    <w:p w14:paraId="7DA92CF2"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Perceived drawbacks of mental imagery</w:t>
      </w:r>
    </w:p>
    <w:p w14:paraId="5E2E418A" w14:textId="77777777" w:rsidR="00E517E4" w:rsidRPr="009C1DF4" w:rsidRDefault="00E517E4" w:rsidP="00E517E4">
      <w:pPr>
        <w:spacing w:line="360" w:lineRule="auto"/>
        <w:ind w:firstLine="720"/>
        <w:rPr>
          <w:rFonts w:ascii="Arial" w:hAnsi="Arial" w:cs="Arial"/>
        </w:rPr>
      </w:pPr>
      <w:r w:rsidRPr="009C1DF4">
        <w:rPr>
          <w:rFonts w:ascii="Arial" w:hAnsi="Arial" w:cs="Arial"/>
        </w:rPr>
        <w:t>All participants were asked to identify drawbacks to mental imagery. Inductive analysis of the data was coded to analyse the data. The most common drawbacks are presented in the paragraphs below.</w:t>
      </w:r>
    </w:p>
    <w:p w14:paraId="2F952E1D" w14:textId="77777777" w:rsidR="00E517E4" w:rsidRPr="009C1DF4" w:rsidRDefault="00E517E4" w:rsidP="00E517E4">
      <w:pPr>
        <w:spacing w:line="360" w:lineRule="auto"/>
        <w:rPr>
          <w:rFonts w:ascii="Arial" w:hAnsi="Arial" w:cs="Arial"/>
          <w:b/>
          <w:bCs/>
        </w:rPr>
      </w:pPr>
      <w:r w:rsidRPr="009C1DF4">
        <w:rPr>
          <w:rFonts w:ascii="Arial" w:hAnsi="Arial" w:cs="Arial"/>
          <w:b/>
          <w:bCs/>
        </w:rPr>
        <w:t>Student-teacher rapport</w:t>
      </w:r>
    </w:p>
    <w:p w14:paraId="0916E65B" w14:textId="77777777" w:rsidR="00E517E4" w:rsidRPr="009C1DF4" w:rsidRDefault="00E517E4" w:rsidP="00E517E4">
      <w:pPr>
        <w:spacing w:line="360" w:lineRule="auto"/>
        <w:ind w:firstLine="720"/>
        <w:rPr>
          <w:rFonts w:ascii="Arial" w:hAnsi="Arial" w:cs="Arial"/>
        </w:rPr>
      </w:pPr>
      <w:r w:rsidRPr="009C1DF4">
        <w:rPr>
          <w:rFonts w:ascii="Arial" w:hAnsi="Arial" w:cs="Arial"/>
        </w:rPr>
        <w:t>The use of mental imagery in vocal instruction can introduce challenges in establishing effective communication and rapport with certain students. One voice teacher reported experiences where adult students doubt their legitimacy when mental imagery is first introduced to instruction.</w:t>
      </w:r>
    </w:p>
    <w:p w14:paraId="4E8FE00A" w14:textId="77777777" w:rsidR="00E517E4" w:rsidRPr="009C1DF4" w:rsidRDefault="00E517E4" w:rsidP="00E517E4">
      <w:pPr>
        <w:spacing w:line="360" w:lineRule="auto"/>
        <w:ind w:firstLine="720"/>
        <w:rPr>
          <w:rFonts w:ascii="Arial" w:hAnsi="Arial" w:cs="Arial"/>
          <w:i/>
          <w:iCs/>
        </w:rPr>
      </w:pPr>
      <w:r w:rsidRPr="009C1DF4">
        <w:rPr>
          <w:rFonts w:ascii="Arial" w:hAnsi="Arial" w:cs="Arial"/>
          <w:i/>
          <w:iCs/>
        </w:rPr>
        <w:t>“some adult students are dubious I know what I am talking about until I explain [mental imagery] is easier to relate to than technical explanations”. (P11)</w:t>
      </w:r>
    </w:p>
    <w:p w14:paraId="0092B535" w14:textId="77777777" w:rsidR="00E517E4" w:rsidRPr="009C1DF4" w:rsidRDefault="00E517E4" w:rsidP="00E517E4">
      <w:pPr>
        <w:spacing w:line="360" w:lineRule="auto"/>
        <w:ind w:firstLine="720"/>
        <w:rPr>
          <w:rFonts w:ascii="Arial" w:hAnsi="Arial" w:cs="Arial"/>
        </w:rPr>
      </w:pPr>
      <w:r w:rsidRPr="009C1DF4">
        <w:rPr>
          <w:rFonts w:ascii="Arial" w:hAnsi="Arial" w:cs="Arial"/>
        </w:rPr>
        <w:lastRenderedPageBreak/>
        <w:t>Only in an environment where students feel they can trust a teacher will they make themselves vulnerable to demonstrating their weaknesses and asking for assistance and support. In a voice teaching environment, this would likely result in a student finding another teacher (Platz 2021). Through dialogue and discovering the student’s preferred learning style, this moment of doubting the teacher’s legitimacy could be avoided (Clements 2008). Some students have experienced frustration with former teachers who “use imagery and specialized lingo” (P9), emphasizing the need for a balanced, personalised approach. In any case, as one voice teacher responded, the best results are achieved when a “student is willing to fully participate” (P7).</w:t>
      </w:r>
    </w:p>
    <w:p w14:paraId="173E5001" w14:textId="77777777" w:rsidR="00E517E4" w:rsidRPr="009C1DF4" w:rsidRDefault="00E517E4" w:rsidP="00E517E4">
      <w:pPr>
        <w:spacing w:line="360" w:lineRule="auto"/>
        <w:rPr>
          <w:rFonts w:ascii="Arial" w:hAnsi="Arial" w:cs="Arial"/>
          <w:b/>
          <w:bCs/>
        </w:rPr>
      </w:pPr>
      <w:r w:rsidRPr="009C1DF4">
        <w:rPr>
          <w:rFonts w:ascii="Arial" w:hAnsi="Arial" w:cs="Arial"/>
          <w:b/>
          <w:bCs/>
        </w:rPr>
        <w:t>Unrelatable imagery</w:t>
      </w:r>
    </w:p>
    <w:p w14:paraId="4C8FEE1C"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One significant drawback of mental imagery highlighted in the questionnaire is the challenge of finding imagery that works across cultures. One voice teacher commented that certain imagery is “dependent on the knowledge of the student” (P5) and cultural references, making it less effective for those lacking the necessary background. This finding echoes Clements’ notion of the importance of establishing the student’s “image vocabulary” (2008:13). Additionally, images that focus primarily on the teacher’s image vocabulary can create an unhealthy or unproductive power dynamic that “deemphasizes student autonomy and learning” (</w:t>
      </w:r>
      <w:proofErr w:type="spellStart"/>
      <w:r w:rsidRPr="009C1DF4">
        <w:rPr>
          <w:rFonts w:ascii="Arial" w:hAnsi="Arial" w:cs="Arial"/>
          <w:color w:val="000000" w:themeColor="text1"/>
        </w:rPr>
        <w:t>Crocco</w:t>
      </w:r>
      <w:proofErr w:type="spellEnd"/>
      <w:r w:rsidRPr="009C1DF4">
        <w:rPr>
          <w:rFonts w:ascii="Arial" w:hAnsi="Arial" w:cs="Arial"/>
          <w:color w:val="000000" w:themeColor="text1"/>
        </w:rPr>
        <w:t xml:space="preserve"> and Meyer 2021:693).</w:t>
      </w:r>
    </w:p>
    <w:p w14:paraId="48AE92E8" w14:textId="77777777" w:rsidR="00E517E4" w:rsidRPr="009C1DF4" w:rsidRDefault="00E517E4" w:rsidP="00E517E4">
      <w:pPr>
        <w:spacing w:line="360" w:lineRule="auto"/>
        <w:rPr>
          <w:rFonts w:ascii="Arial" w:hAnsi="Arial" w:cs="Arial"/>
          <w:b/>
          <w:bCs/>
          <w:color w:val="000000" w:themeColor="text1"/>
        </w:rPr>
      </w:pPr>
      <w:r w:rsidRPr="009C1DF4">
        <w:rPr>
          <w:rFonts w:ascii="Arial" w:hAnsi="Arial" w:cs="Arial"/>
          <w:b/>
          <w:bCs/>
          <w:color w:val="000000" w:themeColor="text1"/>
        </w:rPr>
        <w:t>Misinterpretation and oversimplification</w:t>
      </w:r>
    </w:p>
    <w:p w14:paraId="6C46B1A2"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 xml:space="preserve">Mental imagery requires interpretation, and this can lead to variations in understanding that differ from the voice teacher’s intended meaning. One voice teacher commented on how this can negatively impact a student’s technique. </w:t>
      </w:r>
    </w:p>
    <w:p w14:paraId="6F198E82" w14:textId="77777777" w:rsidR="00E517E4" w:rsidRPr="009C1DF4" w:rsidRDefault="00E517E4" w:rsidP="00E517E4">
      <w:pPr>
        <w:spacing w:line="360" w:lineRule="auto"/>
        <w:ind w:firstLine="720"/>
        <w:rPr>
          <w:rFonts w:ascii="Arial" w:hAnsi="Arial" w:cs="Arial"/>
          <w:i/>
          <w:iCs/>
          <w:color w:val="000000" w:themeColor="text1"/>
        </w:rPr>
      </w:pPr>
      <w:r w:rsidRPr="009C1DF4">
        <w:rPr>
          <w:rFonts w:ascii="Arial" w:hAnsi="Arial" w:cs="Arial"/>
          <w:i/>
          <w:iCs/>
          <w:color w:val="000000" w:themeColor="text1"/>
        </w:rPr>
        <w:t>“Differences in imagination [among individuals] can lead to oversimplification complex systems.” (P1)</w:t>
      </w:r>
    </w:p>
    <w:p w14:paraId="427CF867"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 xml:space="preserve"> This observation aligns with existing literature that argues that certain mental imagery can negatively affect a student’s technique (Sousa 2010). To ensure the development of the student’s technique, the voice teachers reported that they often provide additional mechanistic or physiological explanations to support the imagery. They also mentioned the importance of checking the students’ understanding by asking knowledge</w:t>
      </w:r>
      <w:r>
        <w:rPr>
          <w:rFonts w:ascii="Arial" w:hAnsi="Arial" w:cs="Arial"/>
          <w:color w:val="000000" w:themeColor="text1"/>
        </w:rPr>
        <w:t>-</w:t>
      </w:r>
      <w:r w:rsidRPr="009C1DF4">
        <w:rPr>
          <w:rFonts w:ascii="Arial" w:hAnsi="Arial" w:cs="Arial"/>
          <w:color w:val="000000" w:themeColor="text1"/>
        </w:rPr>
        <w:t xml:space="preserve">based questions, thus ensuring the imagery has been understood as the teacher intended. </w:t>
      </w:r>
    </w:p>
    <w:p w14:paraId="4F5265E7" w14:textId="77777777" w:rsidR="00E517E4" w:rsidRPr="009C1DF4" w:rsidRDefault="00E517E4" w:rsidP="00E517E4">
      <w:pPr>
        <w:spacing w:line="360" w:lineRule="auto"/>
        <w:rPr>
          <w:rFonts w:ascii="Arial" w:hAnsi="Arial" w:cs="Arial"/>
          <w:b/>
          <w:bCs/>
        </w:rPr>
      </w:pPr>
      <w:r w:rsidRPr="009C1DF4">
        <w:rPr>
          <w:rFonts w:ascii="Arial" w:hAnsi="Arial" w:cs="Arial"/>
          <w:b/>
          <w:bCs/>
        </w:rPr>
        <w:t>Distraction</w:t>
      </w:r>
    </w:p>
    <w:p w14:paraId="271C2AA2"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The findings show that some students become distracted by their imagination when using mental </w:t>
      </w:r>
      <w:r w:rsidRPr="009C1DF4">
        <w:rPr>
          <w:rFonts w:ascii="Arial" w:hAnsi="Arial" w:cs="Arial"/>
          <w:color w:val="000000" w:themeColor="text1"/>
        </w:rPr>
        <w:t xml:space="preserve">imagery, resulting in a loss of concentration. This issue is especially prevalent </w:t>
      </w:r>
      <w:r w:rsidRPr="009C1DF4">
        <w:rPr>
          <w:rFonts w:ascii="Arial" w:hAnsi="Arial" w:cs="Arial"/>
          <w:color w:val="000000" w:themeColor="text1"/>
        </w:rPr>
        <w:lastRenderedPageBreak/>
        <w:t>among students with ADHD and other attention</w:t>
      </w:r>
      <w:r>
        <w:rPr>
          <w:rFonts w:ascii="Arial" w:hAnsi="Arial" w:cs="Arial"/>
          <w:color w:val="000000" w:themeColor="text1"/>
        </w:rPr>
        <w:t>-</w:t>
      </w:r>
      <w:r w:rsidRPr="009C1DF4">
        <w:rPr>
          <w:rFonts w:ascii="Arial" w:hAnsi="Arial" w:cs="Arial"/>
          <w:color w:val="000000" w:themeColor="text1"/>
        </w:rPr>
        <w:t>affective disorders, as their ability to focus on a single mental image may dwindle over the duration of an exercise (</w:t>
      </w:r>
      <w:proofErr w:type="spellStart"/>
      <w:r w:rsidRPr="009C1DF4">
        <w:rPr>
          <w:rFonts w:ascii="Arial" w:hAnsi="Arial" w:cs="Arial"/>
          <w:color w:val="000000" w:themeColor="text1"/>
        </w:rPr>
        <w:t>Raviotta</w:t>
      </w:r>
      <w:proofErr w:type="spellEnd"/>
      <w:r w:rsidRPr="009C1DF4">
        <w:rPr>
          <w:rFonts w:ascii="Arial" w:hAnsi="Arial" w:cs="Arial"/>
          <w:color w:val="000000" w:themeColor="text1"/>
        </w:rPr>
        <w:t xml:space="preserve"> 2017:108). </w:t>
      </w:r>
    </w:p>
    <w:p w14:paraId="7E9C48E9"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Quasi-experiment protocol</w:t>
      </w:r>
    </w:p>
    <w:p w14:paraId="4CA61E76" w14:textId="77777777" w:rsidR="00E517E4" w:rsidRPr="009C1DF4" w:rsidRDefault="00E517E4" w:rsidP="00E517E4">
      <w:pPr>
        <w:spacing w:line="360" w:lineRule="auto"/>
        <w:ind w:firstLine="720"/>
        <w:rPr>
          <w:rFonts w:ascii="Arial" w:hAnsi="Arial" w:cs="Arial"/>
        </w:rPr>
      </w:pPr>
      <w:r w:rsidRPr="009C1DF4">
        <w:rPr>
          <w:rFonts w:ascii="Arial" w:hAnsi="Arial" w:cs="Arial"/>
        </w:rPr>
        <w:t>Informed by the findings from the questionnaire, a quasi-experiment was designed to compare the efficacy of the most frequently cited mental imagery with a mechanistic instruct</w:t>
      </w:r>
      <w:r>
        <w:rPr>
          <w:rFonts w:ascii="Arial" w:hAnsi="Arial" w:cs="Arial"/>
        </w:rPr>
        <w:t>ion</w:t>
      </w:r>
      <w:r w:rsidRPr="009C1DF4">
        <w:rPr>
          <w:rFonts w:ascii="Arial" w:hAnsi="Arial" w:cs="Arial"/>
        </w:rPr>
        <w:t xml:space="preserve"> relating to the mechanistic/physiological aspects of the corresponding technique. The chosen mental image, the “steady ramp”, aims to maintain a neutral larynx position – as participants ascend in pitch, they imagine the ramp going down, and vice versa. To provide a physiological explanation of this technique, text and pictures and a simple kinaesthetic task were collected. Each participant was individually instructed to perform an exercise with musical imagery instruction first, followed by the physiological explanation. Observations were written in a journal after each iteration.</w:t>
      </w:r>
    </w:p>
    <w:p w14:paraId="1BEB6C76" w14:textId="77777777" w:rsidR="00E517E4" w:rsidRPr="009C1DF4" w:rsidRDefault="00E517E4" w:rsidP="00E517E4">
      <w:pPr>
        <w:spacing w:line="360" w:lineRule="auto"/>
        <w:rPr>
          <w:rFonts w:ascii="Arial" w:hAnsi="Arial" w:cs="Arial"/>
          <w:b/>
          <w:bCs/>
        </w:rPr>
      </w:pPr>
      <w:r w:rsidRPr="009C1DF4">
        <w:rPr>
          <w:rFonts w:ascii="Arial" w:hAnsi="Arial" w:cs="Arial"/>
          <w:b/>
          <w:bCs/>
        </w:rPr>
        <w:t>Sample profile</w:t>
      </w:r>
    </w:p>
    <w:p w14:paraId="31ACAB4F" w14:textId="77777777" w:rsidR="00E517E4" w:rsidRPr="009C1DF4" w:rsidRDefault="00E517E4" w:rsidP="00E517E4">
      <w:pPr>
        <w:spacing w:line="360" w:lineRule="auto"/>
        <w:ind w:firstLine="360"/>
        <w:rPr>
          <w:rFonts w:ascii="Arial" w:hAnsi="Arial" w:cs="Arial"/>
        </w:rPr>
      </w:pPr>
      <w:r w:rsidRPr="009C1DF4">
        <w:rPr>
          <w:rFonts w:ascii="Arial" w:hAnsi="Arial" w:cs="Arial"/>
        </w:rPr>
        <w:t>The convenience sample included current and new students aged 25 – 35. All had previous experience singing CCM at an amateur – semi-professional level. A protocol was written to ensure consistency and fairness. The protocol consisted of five phases.</w:t>
      </w:r>
    </w:p>
    <w:p w14:paraId="4834B144" w14:textId="77777777" w:rsidR="00E517E4" w:rsidRPr="009C1DF4" w:rsidRDefault="00E517E4" w:rsidP="00E517E4">
      <w:pPr>
        <w:pStyle w:val="ListParagraph"/>
        <w:numPr>
          <w:ilvl w:val="0"/>
          <w:numId w:val="8"/>
        </w:numPr>
        <w:spacing w:line="360" w:lineRule="auto"/>
        <w:rPr>
          <w:rFonts w:ascii="Arial" w:hAnsi="Arial" w:cs="Arial"/>
          <w:u w:val="single"/>
        </w:rPr>
      </w:pPr>
      <w:r w:rsidRPr="009C1DF4">
        <w:rPr>
          <w:rFonts w:ascii="Arial" w:hAnsi="Arial" w:cs="Arial"/>
          <w:u w:val="single"/>
        </w:rPr>
        <w:t>Ethical issues: informed consent</w:t>
      </w:r>
    </w:p>
    <w:p w14:paraId="2881670E" w14:textId="77777777" w:rsidR="00E517E4" w:rsidRPr="009C1DF4" w:rsidRDefault="00E517E4" w:rsidP="00E517E4">
      <w:pPr>
        <w:spacing w:line="360" w:lineRule="auto"/>
        <w:ind w:firstLine="360"/>
        <w:rPr>
          <w:rFonts w:ascii="Arial" w:hAnsi="Arial" w:cs="Arial"/>
        </w:rPr>
      </w:pPr>
      <w:r w:rsidRPr="009C1DF4">
        <w:rPr>
          <w:rFonts w:ascii="Arial" w:hAnsi="Arial" w:cs="Arial"/>
        </w:rPr>
        <w:t>A written outline of the research project was provided (</w:t>
      </w:r>
      <w:r w:rsidRPr="009C1DF4">
        <w:rPr>
          <w:rFonts w:ascii="Arial" w:hAnsi="Arial" w:cs="Arial"/>
          <w:color w:val="000000" w:themeColor="text1"/>
        </w:rPr>
        <w:t xml:space="preserve">See Appendix 1) which </w:t>
      </w:r>
      <w:r w:rsidRPr="009C1DF4">
        <w:rPr>
          <w:rFonts w:ascii="Arial" w:hAnsi="Arial" w:cs="Arial"/>
        </w:rPr>
        <w:t xml:space="preserve">outlined the purpose, procedures and potential risks of the study as well as the participant’s role and responsibilities. The participant had the opportunity to ask any questions before signing a consent form. </w:t>
      </w:r>
    </w:p>
    <w:p w14:paraId="075B4667" w14:textId="77777777" w:rsidR="00E517E4" w:rsidRPr="009C1DF4" w:rsidRDefault="00E517E4" w:rsidP="00E517E4">
      <w:pPr>
        <w:pStyle w:val="ListParagraph"/>
        <w:numPr>
          <w:ilvl w:val="0"/>
          <w:numId w:val="8"/>
        </w:numPr>
        <w:spacing w:line="360" w:lineRule="auto"/>
        <w:rPr>
          <w:rFonts w:ascii="Arial" w:hAnsi="Arial" w:cs="Arial"/>
          <w:u w:val="single"/>
        </w:rPr>
      </w:pPr>
      <w:r w:rsidRPr="009C1DF4">
        <w:rPr>
          <w:rFonts w:ascii="Arial" w:hAnsi="Arial" w:cs="Arial"/>
          <w:u w:val="single"/>
        </w:rPr>
        <w:t>Warm-up</w:t>
      </w:r>
    </w:p>
    <w:p w14:paraId="53A88760" w14:textId="77777777" w:rsidR="00E517E4" w:rsidRPr="009C1DF4" w:rsidRDefault="00E517E4" w:rsidP="00E517E4">
      <w:pPr>
        <w:spacing w:line="360" w:lineRule="auto"/>
        <w:ind w:firstLine="360"/>
        <w:rPr>
          <w:rFonts w:ascii="Arial" w:hAnsi="Arial" w:cs="Arial"/>
        </w:rPr>
      </w:pPr>
      <w:r w:rsidRPr="009C1DF4">
        <w:rPr>
          <w:rFonts w:ascii="Arial" w:hAnsi="Arial" w:cs="Arial"/>
        </w:rPr>
        <w:t>The warm-up was the same for each student. This involved a 10-minute routine focused on stretching and mobilising the entire body, warming up the vocal folds and employing a healthy breath technique. Additionally, the warm-up included exercises to determine the participants’ range,</w:t>
      </w:r>
      <w:r>
        <w:rPr>
          <w:rFonts w:ascii="Arial" w:hAnsi="Arial" w:cs="Arial"/>
        </w:rPr>
        <w:t xml:space="preserve"> and</w:t>
      </w:r>
      <w:r w:rsidRPr="009C1DF4">
        <w:rPr>
          <w:rFonts w:ascii="Arial" w:hAnsi="Arial" w:cs="Arial"/>
        </w:rPr>
        <w:t xml:space="preserve"> information necessary for the next stage.</w:t>
      </w:r>
    </w:p>
    <w:p w14:paraId="035E634B" w14:textId="77777777" w:rsidR="00E517E4" w:rsidRPr="009C1DF4" w:rsidRDefault="00E517E4" w:rsidP="00E517E4">
      <w:pPr>
        <w:pStyle w:val="ListParagraph"/>
        <w:numPr>
          <w:ilvl w:val="0"/>
          <w:numId w:val="8"/>
        </w:numPr>
        <w:spacing w:line="360" w:lineRule="auto"/>
        <w:rPr>
          <w:rFonts w:ascii="Arial" w:hAnsi="Arial" w:cs="Arial"/>
          <w:u w:val="single"/>
        </w:rPr>
      </w:pPr>
      <w:r w:rsidRPr="009C1DF4">
        <w:rPr>
          <w:rFonts w:ascii="Arial" w:hAnsi="Arial" w:cs="Arial"/>
          <w:u w:val="single"/>
        </w:rPr>
        <w:t>A control exercise</w:t>
      </w:r>
    </w:p>
    <w:p w14:paraId="5713D98F" w14:textId="77777777" w:rsidR="00E517E4" w:rsidRPr="009C1DF4" w:rsidRDefault="00E517E4" w:rsidP="00E517E4">
      <w:pPr>
        <w:spacing w:line="360" w:lineRule="auto"/>
        <w:rPr>
          <w:rFonts w:ascii="Arial" w:hAnsi="Arial" w:cs="Arial"/>
        </w:rPr>
      </w:pPr>
      <w:r w:rsidRPr="009C1DF4">
        <w:rPr>
          <w:rFonts w:ascii="Arial" w:hAnsi="Arial" w:cs="Arial"/>
          <w:b/>
          <w:bCs/>
          <w:noProof/>
          <w:color w:val="000000" w:themeColor="text1"/>
          <w:shd w:val="clear" w:color="auto" w:fill="000000" w:themeFill="text1"/>
        </w:rPr>
        <w:lastRenderedPageBreak/>
        <w:drawing>
          <wp:inline distT="0" distB="0" distL="0" distR="0" wp14:anchorId="5B4F5326" wp14:editId="0D35B44C">
            <wp:extent cx="4456253" cy="1565070"/>
            <wp:effectExtent l="12700" t="12700" r="14605" b="10160"/>
            <wp:docPr id="6346587" name="Picture 2" descr="A close-up of a music no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6587" name="Picture 2" descr="A close-up of a music note&#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67688" cy="1569086"/>
                    </a:xfrm>
                    <a:prstGeom prst="rect">
                      <a:avLst/>
                    </a:prstGeom>
                    <a:ln>
                      <a:solidFill>
                        <a:schemeClr val="tx1"/>
                      </a:solidFill>
                    </a:ln>
                  </pic:spPr>
                </pic:pic>
              </a:graphicData>
            </a:graphic>
          </wp:inline>
        </w:drawing>
      </w:r>
    </w:p>
    <w:p w14:paraId="2F8E2E53"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Figure 3: The vocal exercise performed by participants.</w:t>
      </w:r>
    </w:p>
    <w:p w14:paraId="7C93E4CA" w14:textId="77777777" w:rsidR="00E517E4" w:rsidRPr="009C1DF4" w:rsidRDefault="00E517E4" w:rsidP="00E517E4">
      <w:pPr>
        <w:spacing w:after="0" w:line="360" w:lineRule="auto"/>
        <w:ind w:firstLine="360"/>
        <w:rPr>
          <w:rFonts w:ascii="Arial" w:hAnsi="Arial" w:cs="Arial"/>
          <w:color w:val="000000" w:themeColor="text1"/>
        </w:rPr>
      </w:pPr>
      <w:r w:rsidRPr="009C1DF4">
        <w:rPr>
          <w:rFonts w:ascii="Arial" w:hAnsi="Arial" w:cs="Arial"/>
          <w:color w:val="000000" w:themeColor="text1"/>
        </w:rPr>
        <w:t>This exercise was to be performed spanning 1 octave and a 5</w:t>
      </w:r>
      <w:r w:rsidRPr="009C1DF4">
        <w:rPr>
          <w:rFonts w:ascii="Arial" w:hAnsi="Arial" w:cs="Arial"/>
          <w:color w:val="000000" w:themeColor="text1"/>
          <w:vertAlign w:val="superscript"/>
        </w:rPr>
        <w:t>th</w:t>
      </w:r>
      <w:r w:rsidRPr="009C1DF4">
        <w:rPr>
          <w:rFonts w:ascii="Arial" w:hAnsi="Arial" w:cs="Arial"/>
          <w:color w:val="000000" w:themeColor="text1"/>
        </w:rPr>
        <w:t>, starting at a low point in the participant’s range and ending where the participant would most likely more comfortably sing in mode 2 register (CT dominant). The exercise was to be repeated twice, once on an /a/ vowel and then once on an /</w:t>
      </w:r>
      <w:proofErr w:type="spellStart"/>
      <w:r w:rsidRPr="009C1DF4">
        <w:rPr>
          <w:rFonts w:ascii="Arial" w:hAnsi="Arial" w:cs="Arial"/>
          <w:color w:val="000000" w:themeColor="text1"/>
        </w:rPr>
        <w:t>i</w:t>
      </w:r>
      <w:proofErr w:type="spellEnd"/>
      <w:r w:rsidRPr="009C1DF4">
        <w:rPr>
          <w:rFonts w:ascii="Arial" w:hAnsi="Arial" w:cs="Arial"/>
          <w:color w:val="000000" w:themeColor="text1"/>
        </w:rPr>
        <w:t xml:space="preserve">/ vowel. The teacher modelled each exercise first. The mechanistic metronome was maintained at 80 bpm and the notes were simultaneously played on a piano to help participants </w:t>
      </w:r>
      <w:proofErr w:type="spellStart"/>
      <w:r w:rsidRPr="009C1DF4">
        <w:rPr>
          <w:rFonts w:ascii="Arial" w:hAnsi="Arial" w:cs="Arial"/>
          <w:color w:val="000000" w:themeColor="text1"/>
        </w:rPr>
        <w:t>audiate</w:t>
      </w:r>
      <w:proofErr w:type="spellEnd"/>
      <w:r w:rsidRPr="009C1DF4">
        <w:rPr>
          <w:rFonts w:ascii="Arial" w:hAnsi="Arial" w:cs="Arial"/>
          <w:color w:val="000000" w:themeColor="text1"/>
        </w:rPr>
        <w:t xml:space="preserve"> the pitches. All attempts were recorded with an audio recording device for reference when revising the journal.</w:t>
      </w:r>
    </w:p>
    <w:p w14:paraId="50BD13E4" w14:textId="77777777" w:rsidR="00E517E4" w:rsidRPr="009C1DF4" w:rsidRDefault="00E517E4" w:rsidP="00E517E4">
      <w:pPr>
        <w:pStyle w:val="ListParagraph"/>
        <w:numPr>
          <w:ilvl w:val="0"/>
          <w:numId w:val="8"/>
        </w:numPr>
        <w:spacing w:line="360" w:lineRule="auto"/>
        <w:rPr>
          <w:rFonts w:ascii="Arial" w:hAnsi="Arial" w:cs="Arial"/>
          <w:u w:val="single"/>
        </w:rPr>
      </w:pPr>
      <w:r w:rsidRPr="009C1DF4">
        <w:rPr>
          <w:rFonts w:ascii="Arial" w:hAnsi="Arial" w:cs="Arial"/>
          <w:u w:val="single"/>
        </w:rPr>
        <w:t>Mental Imagery Instruction</w:t>
      </w:r>
    </w:p>
    <w:p w14:paraId="00B0EB12" w14:textId="77777777" w:rsidR="00E517E4" w:rsidRPr="009C1DF4" w:rsidRDefault="00E517E4" w:rsidP="00E517E4">
      <w:pPr>
        <w:spacing w:line="360" w:lineRule="auto"/>
        <w:ind w:firstLine="360"/>
        <w:rPr>
          <w:rFonts w:ascii="Arial" w:hAnsi="Arial" w:cs="Arial"/>
        </w:rPr>
      </w:pPr>
      <w:r w:rsidRPr="009C1DF4">
        <w:rPr>
          <w:rFonts w:ascii="Arial" w:hAnsi="Arial" w:cs="Arial"/>
        </w:rPr>
        <w:t>The participants were then asked to imagine a steady ramp: as the notes were descending, the ramp declines steeply; as the notes descend, the ramp inclines steeply. Students were then asked to perform the same exercise again keeping this image clear in their mind. No explanations were given as to the goal of this exercise or the technique that was being addressed.</w:t>
      </w:r>
    </w:p>
    <w:p w14:paraId="1E36D1D4" w14:textId="77777777" w:rsidR="00E517E4" w:rsidRPr="009C1DF4" w:rsidRDefault="00E517E4" w:rsidP="00E517E4">
      <w:pPr>
        <w:pStyle w:val="ListParagraph"/>
        <w:numPr>
          <w:ilvl w:val="0"/>
          <w:numId w:val="8"/>
        </w:numPr>
        <w:spacing w:line="360" w:lineRule="auto"/>
        <w:rPr>
          <w:rFonts w:ascii="Arial" w:hAnsi="Arial" w:cs="Arial"/>
          <w:u w:val="single"/>
        </w:rPr>
      </w:pPr>
      <w:r w:rsidRPr="009C1DF4">
        <w:rPr>
          <w:rFonts w:ascii="Arial" w:hAnsi="Arial" w:cs="Arial"/>
          <w:u w:val="single"/>
        </w:rPr>
        <w:t>Physiological instruction</w:t>
      </w:r>
    </w:p>
    <w:p w14:paraId="381C8603" w14:textId="77777777" w:rsidR="00E517E4" w:rsidRPr="009C1DF4" w:rsidRDefault="00E517E4" w:rsidP="00E517E4">
      <w:pPr>
        <w:spacing w:line="360" w:lineRule="auto"/>
        <w:ind w:firstLine="360"/>
        <w:rPr>
          <w:rFonts w:ascii="Arial" w:hAnsi="Arial" w:cs="Arial"/>
        </w:rPr>
      </w:pPr>
      <w:r w:rsidRPr="009C1DF4">
        <w:rPr>
          <w:rFonts w:ascii="Arial" w:hAnsi="Arial" w:cs="Arial"/>
        </w:rPr>
        <w:t>Students were then shown a 3D model of a larynx and asked to locate their own larynx with the help of the primary researcher so they could feel for themselves how the larynx could move laterally. Subjects were additionally asked to yawn to feel the larynx depress and swallowed to feel it elevate. The participants were then asked to perform the exercise again with the goal of ‘keeping the larynx in a neutral position’.</w:t>
      </w:r>
    </w:p>
    <w:p w14:paraId="394DF7D2"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Observational Journal</w:t>
      </w:r>
    </w:p>
    <w:p w14:paraId="7F290389" w14:textId="77777777" w:rsidR="00E517E4" w:rsidRPr="009C1DF4" w:rsidRDefault="00E517E4" w:rsidP="00E517E4">
      <w:pPr>
        <w:spacing w:line="360" w:lineRule="auto"/>
        <w:ind w:firstLine="720"/>
        <w:rPr>
          <w:rFonts w:ascii="Arial" w:hAnsi="Arial" w:cs="Arial"/>
        </w:rPr>
      </w:pPr>
      <w:r w:rsidRPr="009C1DF4">
        <w:rPr>
          <w:rFonts w:ascii="Arial" w:hAnsi="Arial" w:cs="Arial"/>
        </w:rPr>
        <w:t>After each iteration of the exercise, the researcher noted any observations into a journal. To ensure concise note</w:t>
      </w:r>
      <w:r>
        <w:rPr>
          <w:rFonts w:ascii="Arial" w:hAnsi="Arial" w:cs="Arial"/>
        </w:rPr>
        <w:t>-</w:t>
      </w:r>
      <w:r w:rsidRPr="009C1DF4">
        <w:rPr>
          <w:rFonts w:ascii="Arial" w:hAnsi="Arial" w:cs="Arial"/>
        </w:rPr>
        <w:t xml:space="preserve">taking, clear objectives of the exercise were defined to introduce structure to the observations. These acted as prompts and notes were written accordingly. Other aspects of singing were also listed as prompts for the observer to follow with additional comments. This allowed for ease of evaluation through specified criteria of characteristics and technical resources of the singers. It also allowed for easier </w:t>
      </w:r>
      <w:r w:rsidRPr="009C1DF4">
        <w:rPr>
          <w:rFonts w:ascii="Arial" w:hAnsi="Arial" w:cs="Arial"/>
        </w:rPr>
        <w:lastRenderedPageBreak/>
        <w:t>communication to give practical advice to participants after the experiment and aid them in their further practice.</w:t>
      </w:r>
    </w:p>
    <w:tbl>
      <w:tblPr>
        <w:tblStyle w:val="TableGrid"/>
        <w:tblW w:w="0" w:type="auto"/>
        <w:tblLook w:val="04A0" w:firstRow="1" w:lastRow="0" w:firstColumn="1" w:lastColumn="0" w:noHBand="0" w:noVBand="1"/>
      </w:tblPr>
      <w:tblGrid>
        <w:gridCol w:w="9016"/>
      </w:tblGrid>
      <w:tr w:rsidR="00E517E4" w:rsidRPr="009C1DF4" w14:paraId="33BA7396" w14:textId="77777777" w:rsidTr="009D4FEB">
        <w:tc>
          <w:tcPr>
            <w:tcW w:w="9016" w:type="dxa"/>
          </w:tcPr>
          <w:p w14:paraId="63798D36" w14:textId="77777777" w:rsidR="00E517E4" w:rsidRPr="009C1DF4" w:rsidRDefault="00E517E4" w:rsidP="009D4FEB">
            <w:pPr>
              <w:spacing w:line="360" w:lineRule="auto"/>
              <w:rPr>
                <w:rFonts w:ascii="Arial" w:hAnsi="Arial" w:cs="Arial"/>
                <w:u w:val="single"/>
              </w:rPr>
            </w:pPr>
            <w:r w:rsidRPr="009C1DF4">
              <w:rPr>
                <w:rFonts w:ascii="Arial" w:hAnsi="Arial" w:cs="Arial"/>
                <w:u w:val="single"/>
              </w:rPr>
              <w:t xml:space="preserve">Objectives of the </w:t>
            </w:r>
            <w:r>
              <w:rPr>
                <w:rFonts w:ascii="Arial" w:hAnsi="Arial" w:cs="Arial"/>
                <w:u w:val="single"/>
              </w:rPr>
              <w:t>instruction</w:t>
            </w:r>
          </w:p>
          <w:p w14:paraId="492B46C7" w14:textId="77777777" w:rsidR="00E517E4" w:rsidRPr="009C1DF4" w:rsidRDefault="00E517E4" w:rsidP="009D4FEB">
            <w:pPr>
              <w:pStyle w:val="ListParagraph"/>
              <w:numPr>
                <w:ilvl w:val="0"/>
                <w:numId w:val="2"/>
              </w:numPr>
              <w:spacing w:line="360" w:lineRule="auto"/>
              <w:rPr>
                <w:rFonts w:ascii="Arial" w:hAnsi="Arial" w:cs="Arial"/>
                <w:u w:val="single"/>
              </w:rPr>
            </w:pPr>
            <w:r w:rsidRPr="009C1DF4">
              <w:rPr>
                <w:rFonts w:ascii="Arial" w:hAnsi="Arial" w:cs="Arial"/>
              </w:rPr>
              <w:t>natural posture</w:t>
            </w:r>
          </w:p>
          <w:p w14:paraId="1C472B4B"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little visible movement of larynx</w:t>
            </w:r>
          </w:p>
          <w:p w14:paraId="71549E68"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resonant tone (not squeezed)</w:t>
            </w:r>
          </w:p>
          <w:p w14:paraId="564DE488"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transition from chest into head voice at an appropriate pitch (according to the individual’s pre-assessed voice type)</w:t>
            </w:r>
          </w:p>
          <w:p w14:paraId="05450CB4" w14:textId="77777777" w:rsidR="00E517E4" w:rsidRPr="009C1DF4" w:rsidRDefault="00E517E4" w:rsidP="009D4FEB">
            <w:pPr>
              <w:spacing w:line="360" w:lineRule="auto"/>
              <w:rPr>
                <w:rFonts w:ascii="Arial" w:hAnsi="Arial" w:cs="Arial"/>
                <w:u w:val="single"/>
              </w:rPr>
            </w:pPr>
            <w:r w:rsidRPr="009C1DF4">
              <w:rPr>
                <w:rFonts w:ascii="Arial" w:hAnsi="Arial" w:cs="Arial"/>
                <w:u w:val="single"/>
              </w:rPr>
              <w:t>General aspects of singing</w:t>
            </w:r>
          </w:p>
          <w:p w14:paraId="4504F9F5"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breath management</w:t>
            </w:r>
          </w:p>
          <w:p w14:paraId="6AF5F80E"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intonation</w:t>
            </w:r>
          </w:p>
          <w:p w14:paraId="793A18EF"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tone</w:t>
            </w:r>
          </w:p>
          <w:p w14:paraId="44DB7F96" w14:textId="77777777" w:rsidR="00E517E4" w:rsidRPr="009C1DF4" w:rsidRDefault="00E517E4" w:rsidP="009D4FEB">
            <w:pPr>
              <w:pStyle w:val="ListParagraph"/>
              <w:numPr>
                <w:ilvl w:val="0"/>
                <w:numId w:val="2"/>
              </w:numPr>
              <w:spacing w:line="360" w:lineRule="auto"/>
              <w:rPr>
                <w:rFonts w:ascii="Arial" w:hAnsi="Arial" w:cs="Arial"/>
              </w:rPr>
            </w:pPr>
            <w:r w:rsidRPr="009C1DF4">
              <w:rPr>
                <w:rFonts w:ascii="Arial" w:hAnsi="Arial" w:cs="Arial"/>
              </w:rPr>
              <w:t>concentration</w:t>
            </w:r>
          </w:p>
        </w:tc>
      </w:tr>
    </w:tbl>
    <w:p w14:paraId="12F11005" w14:textId="77777777" w:rsidR="00E517E4" w:rsidRPr="009C1DF4" w:rsidRDefault="00E517E4" w:rsidP="00E517E4">
      <w:pPr>
        <w:spacing w:after="0" w:line="360" w:lineRule="auto"/>
        <w:rPr>
          <w:rFonts w:ascii="Arial" w:hAnsi="Arial" w:cs="Arial"/>
          <w:u w:val="single"/>
        </w:rPr>
      </w:pPr>
    </w:p>
    <w:p w14:paraId="45005114" w14:textId="77777777" w:rsidR="00E517E4" w:rsidRPr="009C1DF4" w:rsidRDefault="00E517E4" w:rsidP="00E517E4">
      <w:pPr>
        <w:spacing w:line="360" w:lineRule="auto"/>
        <w:rPr>
          <w:rFonts w:ascii="Arial" w:hAnsi="Arial" w:cs="Arial"/>
          <w:b/>
          <w:bCs/>
          <w:lang w:val="en-AT"/>
        </w:rPr>
      </w:pPr>
      <w:r w:rsidRPr="009C1DF4">
        <w:rPr>
          <w:rFonts w:ascii="Arial" w:hAnsi="Arial" w:cs="Arial"/>
          <w:b/>
          <w:bCs/>
          <w:lang w:val="en-AT"/>
        </w:rPr>
        <w:t>Performance Observations</w:t>
      </w:r>
    </w:p>
    <w:p w14:paraId="38334E1F" w14:textId="77777777" w:rsidR="00E517E4" w:rsidRPr="009C1DF4" w:rsidRDefault="00E517E4" w:rsidP="00E517E4">
      <w:pPr>
        <w:spacing w:line="360" w:lineRule="auto"/>
        <w:rPr>
          <w:rFonts w:ascii="Arial" w:hAnsi="Arial" w:cs="Arial"/>
          <w:u w:val="single"/>
          <w:lang w:val="en-AT"/>
        </w:rPr>
      </w:pPr>
      <w:r w:rsidRPr="009C1DF4">
        <w:rPr>
          <w:rFonts w:ascii="Arial" w:hAnsi="Arial" w:cs="Arial"/>
          <w:u w:val="single"/>
          <w:lang w:val="en-AT"/>
        </w:rPr>
        <w:t>Journal</w:t>
      </w:r>
    </w:p>
    <w:p w14:paraId="2348DDA5" w14:textId="77777777" w:rsidR="00E517E4" w:rsidRPr="009C1DF4" w:rsidRDefault="00E517E4" w:rsidP="00E517E4">
      <w:pPr>
        <w:spacing w:line="360" w:lineRule="auto"/>
        <w:ind w:firstLine="360"/>
        <w:rPr>
          <w:rFonts w:ascii="Arial" w:hAnsi="Arial" w:cs="Arial"/>
        </w:rPr>
      </w:pPr>
      <w:r w:rsidRPr="009C1DF4">
        <w:rPr>
          <w:rFonts w:ascii="Arial" w:hAnsi="Arial" w:cs="Arial"/>
        </w:rPr>
        <w:t xml:space="preserve">The journal was initially a notebook, with the text later being transcribed in a digital format for closer comparative analysis (See Appendix 6). </w:t>
      </w:r>
    </w:p>
    <w:p w14:paraId="3D6BC960" w14:textId="77777777" w:rsidR="00E517E4" w:rsidRPr="009C1DF4" w:rsidRDefault="00E517E4" w:rsidP="00E517E4">
      <w:pPr>
        <w:pStyle w:val="ListParagraph"/>
        <w:numPr>
          <w:ilvl w:val="0"/>
          <w:numId w:val="16"/>
        </w:numPr>
        <w:spacing w:line="360" w:lineRule="auto"/>
        <w:rPr>
          <w:rFonts w:ascii="Arial" w:hAnsi="Arial" w:cs="Arial"/>
        </w:rPr>
      </w:pPr>
      <w:r w:rsidRPr="009C1DF4">
        <w:rPr>
          <w:rFonts w:ascii="Arial" w:hAnsi="Arial" w:cs="Arial"/>
        </w:rPr>
        <w:t xml:space="preserve">83% of the participants (five out of six) were seen to perform better after one form of instruction was given – only one participant performed best during the control. </w:t>
      </w:r>
    </w:p>
    <w:p w14:paraId="6B1937D2" w14:textId="77777777" w:rsidR="00E517E4" w:rsidRPr="009C1DF4" w:rsidRDefault="00E517E4" w:rsidP="00E517E4">
      <w:pPr>
        <w:pStyle w:val="ListParagraph"/>
        <w:numPr>
          <w:ilvl w:val="0"/>
          <w:numId w:val="16"/>
        </w:numPr>
        <w:spacing w:line="360" w:lineRule="auto"/>
        <w:rPr>
          <w:rFonts w:ascii="Arial" w:hAnsi="Arial" w:cs="Arial"/>
        </w:rPr>
      </w:pPr>
      <w:r w:rsidRPr="009C1DF4">
        <w:rPr>
          <w:rFonts w:ascii="Arial" w:hAnsi="Arial" w:cs="Arial"/>
        </w:rPr>
        <w:t xml:space="preserve">67% of the participants (four out of six) were perceived by the researcher to have met more objectives of the exercise after the mental imagery instruction compared with the mechanistic explanation. </w:t>
      </w:r>
    </w:p>
    <w:p w14:paraId="417F6C39" w14:textId="77777777" w:rsidR="00E517E4" w:rsidRPr="009C1DF4" w:rsidRDefault="00E517E4" w:rsidP="00E517E4">
      <w:pPr>
        <w:pStyle w:val="ListParagraph"/>
        <w:numPr>
          <w:ilvl w:val="0"/>
          <w:numId w:val="16"/>
        </w:numPr>
        <w:spacing w:line="360" w:lineRule="auto"/>
        <w:rPr>
          <w:rFonts w:ascii="Arial" w:hAnsi="Arial" w:cs="Arial"/>
        </w:rPr>
      </w:pPr>
      <w:r w:rsidRPr="009C1DF4">
        <w:rPr>
          <w:rFonts w:ascii="Arial" w:hAnsi="Arial" w:cs="Arial"/>
        </w:rPr>
        <w:t>In general, intonation, tone, breath support and posture improved and were more consistent after the mental imagery instruction.</w:t>
      </w:r>
    </w:p>
    <w:p w14:paraId="5067A6FD" w14:textId="77777777" w:rsidR="00E517E4" w:rsidRPr="009C1DF4" w:rsidRDefault="00E517E4" w:rsidP="00E517E4">
      <w:pPr>
        <w:pStyle w:val="ListParagraph"/>
        <w:numPr>
          <w:ilvl w:val="0"/>
          <w:numId w:val="16"/>
        </w:numPr>
        <w:spacing w:line="360" w:lineRule="auto"/>
        <w:rPr>
          <w:rFonts w:ascii="Arial" w:hAnsi="Arial" w:cs="Arial"/>
          <w:lang w:val="en-AT"/>
        </w:rPr>
      </w:pPr>
      <w:r w:rsidRPr="009C1DF4">
        <w:rPr>
          <w:rFonts w:ascii="Arial" w:hAnsi="Arial" w:cs="Arial"/>
          <w:lang w:val="en-AT"/>
        </w:rPr>
        <w:t>The utili</w:t>
      </w:r>
      <w:r w:rsidRPr="009C1DF4">
        <w:rPr>
          <w:rFonts w:ascii="Arial" w:hAnsi="Arial" w:cs="Arial"/>
        </w:rPr>
        <w:t>s</w:t>
      </w:r>
      <w:r w:rsidRPr="009C1DF4">
        <w:rPr>
          <w:rFonts w:ascii="Arial" w:hAnsi="Arial" w:cs="Arial"/>
          <w:lang w:val="en-AT"/>
        </w:rPr>
        <w:t xml:space="preserve">ation of mental imagery in voice teaching led to more </w:t>
      </w:r>
      <w:r w:rsidRPr="009C1DF4">
        <w:rPr>
          <w:rFonts w:ascii="Arial" w:hAnsi="Arial" w:cs="Arial"/>
        </w:rPr>
        <w:t>connected phrases</w:t>
      </w:r>
      <w:r w:rsidRPr="009C1DF4">
        <w:rPr>
          <w:rFonts w:ascii="Arial" w:hAnsi="Arial" w:cs="Arial"/>
          <w:lang w:val="en-AT"/>
        </w:rPr>
        <w:t xml:space="preserve"> among participants</w:t>
      </w:r>
      <w:r w:rsidRPr="009C1DF4">
        <w:rPr>
          <w:rFonts w:ascii="Arial" w:hAnsi="Arial" w:cs="Arial"/>
        </w:rPr>
        <w:t xml:space="preserve"> compared with the controlled assessments</w:t>
      </w:r>
      <w:r w:rsidRPr="009C1DF4">
        <w:rPr>
          <w:rFonts w:ascii="Arial" w:hAnsi="Arial" w:cs="Arial"/>
          <w:lang w:val="en-AT"/>
        </w:rPr>
        <w:t xml:space="preserve">. </w:t>
      </w:r>
    </w:p>
    <w:p w14:paraId="337E2169" w14:textId="77777777" w:rsidR="00E517E4" w:rsidRPr="009C1DF4" w:rsidRDefault="00E517E4" w:rsidP="00E517E4">
      <w:pPr>
        <w:pStyle w:val="ListParagraph"/>
        <w:numPr>
          <w:ilvl w:val="0"/>
          <w:numId w:val="16"/>
        </w:numPr>
        <w:spacing w:line="360" w:lineRule="auto"/>
        <w:rPr>
          <w:rFonts w:ascii="Arial" w:hAnsi="Arial" w:cs="Arial"/>
          <w:lang w:val="en-AT"/>
        </w:rPr>
      </w:pPr>
      <w:r w:rsidRPr="009C1DF4">
        <w:rPr>
          <w:rFonts w:ascii="Arial" w:hAnsi="Arial" w:cs="Arial"/>
        </w:rPr>
        <w:t>All participants flipped to head voice at a lower pitch in the mental imagery assessment than in the control suggesting that the mental image contributed to a somewhat lowered larynx on the higher pitches.</w:t>
      </w:r>
    </w:p>
    <w:p w14:paraId="08D48965" w14:textId="77777777" w:rsidR="00E517E4" w:rsidRPr="009C1DF4" w:rsidRDefault="00E517E4" w:rsidP="00E517E4">
      <w:pPr>
        <w:pStyle w:val="ListParagraph"/>
        <w:numPr>
          <w:ilvl w:val="0"/>
          <w:numId w:val="16"/>
        </w:numPr>
        <w:spacing w:line="360" w:lineRule="auto"/>
        <w:rPr>
          <w:rFonts w:ascii="Arial" w:hAnsi="Arial" w:cs="Arial"/>
          <w:lang w:val="en-AT"/>
        </w:rPr>
      </w:pPr>
      <w:r w:rsidRPr="009C1DF4">
        <w:rPr>
          <w:rFonts w:ascii="Arial" w:hAnsi="Arial" w:cs="Arial"/>
        </w:rPr>
        <w:t xml:space="preserve">Each participant flipped to head voice at a lower pitch after the mechanistic instruction compared with the mental imagery and control iterations. </w:t>
      </w:r>
    </w:p>
    <w:p w14:paraId="5CA7AFC5" w14:textId="77777777" w:rsidR="00E517E4" w:rsidRPr="009C1DF4" w:rsidRDefault="00E517E4" w:rsidP="00E517E4">
      <w:pPr>
        <w:spacing w:line="360" w:lineRule="auto"/>
        <w:ind w:left="360" w:firstLine="360"/>
        <w:rPr>
          <w:rFonts w:ascii="Arial" w:hAnsi="Arial" w:cs="Arial"/>
          <w:lang w:val="en-AT"/>
        </w:rPr>
      </w:pPr>
      <w:r w:rsidRPr="009C1DF4">
        <w:rPr>
          <w:rFonts w:ascii="Arial" w:hAnsi="Arial" w:cs="Arial"/>
        </w:rPr>
        <w:lastRenderedPageBreak/>
        <w:t xml:space="preserve">Flipping to the head voice on a lower pitch indicated successful maintenance of a lower larynx position following the mechanistic instruction, thereby achieving the physiological objective of the exercise. </w:t>
      </w:r>
      <w:r w:rsidRPr="009C1DF4">
        <w:rPr>
          <w:rFonts w:ascii="Arial" w:hAnsi="Arial" w:cs="Arial"/>
          <w:color w:val="000000" w:themeColor="text1"/>
        </w:rPr>
        <w:t>However, the researcher noted that these performances often exhibited undesirable effects such as breathiness and visual recruitment of extrinsic muscles. These adverse outcomes can likely be attributed to the ‘internal focus of attention’ which suggests that “internal focus on a specific body part can affect other muscles and compound inefficiency” (</w:t>
      </w:r>
      <w:proofErr w:type="spellStart"/>
      <w:r w:rsidRPr="009C1DF4">
        <w:rPr>
          <w:rFonts w:ascii="Arial" w:hAnsi="Arial" w:cs="Arial"/>
          <w:color w:val="000000" w:themeColor="text1"/>
        </w:rPr>
        <w:t>Mornell</w:t>
      </w:r>
      <w:proofErr w:type="spellEnd"/>
      <w:r w:rsidRPr="009C1DF4">
        <w:rPr>
          <w:rFonts w:ascii="Arial" w:hAnsi="Arial" w:cs="Arial"/>
          <w:color w:val="000000" w:themeColor="text1"/>
        </w:rPr>
        <w:t xml:space="preserve"> and Wulf cited in </w:t>
      </w:r>
      <w:proofErr w:type="spellStart"/>
      <w:r w:rsidRPr="009C1DF4">
        <w:rPr>
          <w:rFonts w:ascii="Arial" w:hAnsi="Arial" w:cs="Arial"/>
          <w:color w:val="000000" w:themeColor="text1"/>
        </w:rPr>
        <w:t>Treinkman</w:t>
      </w:r>
      <w:proofErr w:type="spellEnd"/>
      <w:r w:rsidRPr="009C1DF4">
        <w:rPr>
          <w:rFonts w:ascii="Arial" w:hAnsi="Arial" w:cs="Arial"/>
          <w:color w:val="000000" w:themeColor="text1"/>
        </w:rPr>
        <w:t xml:space="preserve"> 2021:410). Additional instructional strategies, such as incorporating mental imagery and encouraging an external focus of attention, are likely necessary to optimise learning outcomes. </w:t>
      </w:r>
    </w:p>
    <w:p w14:paraId="280F0EBB" w14:textId="77777777" w:rsidR="00E517E4" w:rsidRPr="009C1DF4" w:rsidRDefault="00E517E4" w:rsidP="00E517E4">
      <w:pPr>
        <w:spacing w:line="360" w:lineRule="auto"/>
        <w:rPr>
          <w:rFonts w:ascii="Arial" w:hAnsi="Arial" w:cs="Arial"/>
          <w:u w:val="single"/>
          <w:lang w:val="en-AT"/>
        </w:rPr>
      </w:pPr>
      <w:r w:rsidRPr="009C1DF4">
        <w:rPr>
          <w:rFonts w:ascii="Arial" w:hAnsi="Arial" w:cs="Arial"/>
          <w:u w:val="single"/>
          <w:lang w:val="en-AT"/>
        </w:rPr>
        <w:t>Semi-structured Interview</w:t>
      </w:r>
    </w:p>
    <w:p w14:paraId="64B4E091" w14:textId="77777777" w:rsidR="00E517E4" w:rsidRPr="009C1DF4" w:rsidRDefault="00E517E4" w:rsidP="00E517E4">
      <w:pPr>
        <w:spacing w:line="360" w:lineRule="auto"/>
        <w:ind w:firstLine="720"/>
        <w:rPr>
          <w:rFonts w:ascii="Arial" w:hAnsi="Arial" w:cs="Arial"/>
        </w:rPr>
      </w:pPr>
      <w:r w:rsidRPr="009C1DF4">
        <w:rPr>
          <w:rFonts w:ascii="Arial" w:hAnsi="Arial" w:cs="Arial"/>
          <w:lang w:val="en-AT"/>
        </w:rPr>
        <w:t xml:space="preserve">The semi-structured interviews conducted provided insights into the participants' perceptions and experiences regarding </w:t>
      </w:r>
      <w:r w:rsidRPr="009C1DF4">
        <w:rPr>
          <w:rFonts w:ascii="Arial" w:hAnsi="Arial" w:cs="Arial"/>
        </w:rPr>
        <w:t>both forms of instruction</w:t>
      </w:r>
      <w:r w:rsidRPr="009C1DF4">
        <w:rPr>
          <w:rFonts w:ascii="Arial" w:hAnsi="Arial" w:cs="Arial"/>
          <w:lang w:val="en-AT"/>
        </w:rPr>
        <w:t>. The interviews were analy</w:t>
      </w:r>
      <w:r w:rsidRPr="009C1DF4">
        <w:rPr>
          <w:rFonts w:ascii="Arial" w:hAnsi="Arial" w:cs="Arial"/>
        </w:rPr>
        <w:t>s</w:t>
      </w:r>
      <w:r w:rsidRPr="009C1DF4">
        <w:rPr>
          <w:rFonts w:ascii="Arial" w:hAnsi="Arial" w:cs="Arial"/>
          <w:lang w:val="en-AT"/>
        </w:rPr>
        <w:t xml:space="preserve">ed using inductive and deductive approaches to derive meaningful conclusions. </w:t>
      </w:r>
      <w:r w:rsidRPr="009C1DF4">
        <w:rPr>
          <w:rFonts w:ascii="Arial" w:hAnsi="Arial" w:cs="Arial"/>
        </w:rPr>
        <w:t>The tone and extent of enthusiasm with which comments were made w</w:t>
      </w:r>
      <w:r>
        <w:rPr>
          <w:rFonts w:ascii="Arial" w:hAnsi="Arial" w:cs="Arial"/>
        </w:rPr>
        <w:t>ere</w:t>
      </w:r>
      <w:r w:rsidRPr="009C1DF4">
        <w:rPr>
          <w:rFonts w:ascii="Arial" w:hAnsi="Arial" w:cs="Arial"/>
        </w:rPr>
        <w:t xml:space="preserve"> also taken into account to draw conclusions about the participants’ feelings towards certain aspects of the topic.</w:t>
      </w:r>
    </w:p>
    <w:p w14:paraId="0A180334"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Following the experiment, the participants were asked after which instruction they felt they had performed better. </w:t>
      </w:r>
      <w:r w:rsidRPr="009C1DF4">
        <w:rPr>
          <w:rFonts w:ascii="Arial" w:hAnsi="Arial" w:cs="Arial"/>
          <w:lang w:val="en-AT"/>
        </w:rPr>
        <w:t xml:space="preserve">The findings reveal </w:t>
      </w:r>
      <w:r w:rsidRPr="009C1DF4">
        <w:rPr>
          <w:rFonts w:ascii="Arial" w:hAnsi="Arial" w:cs="Arial"/>
        </w:rPr>
        <w:t>that:</w:t>
      </w:r>
    </w:p>
    <w:p w14:paraId="563FA447" w14:textId="77777777" w:rsidR="00E517E4" w:rsidRPr="009C1DF4" w:rsidRDefault="00E517E4" w:rsidP="00E517E4">
      <w:pPr>
        <w:pStyle w:val="ListParagraph"/>
        <w:numPr>
          <w:ilvl w:val="0"/>
          <w:numId w:val="16"/>
        </w:numPr>
        <w:spacing w:line="360" w:lineRule="auto"/>
        <w:rPr>
          <w:rFonts w:ascii="Arial" w:hAnsi="Arial" w:cs="Arial"/>
          <w:lang w:val="en-AT"/>
        </w:rPr>
      </w:pPr>
      <w:r w:rsidRPr="009C1DF4">
        <w:rPr>
          <w:rFonts w:ascii="Arial" w:hAnsi="Arial" w:cs="Arial"/>
        </w:rPr>
        <w:t xml:space="preserve">the </w:t>
      </w:r>
      <w:r w:rsidRPr="009C1DF4">
        <w:rPr>
          <w:rFonts w:ascii="Arial" w:hAnsi="Arial" w:cs="Arial"/>
          <w:lang w:val="en-AT"/>
        </w:rPr>
        <w:t xml:space="preserve">participants' perceptions generally </w:t>
      </w:r>
      <w:r w:rsidRPr="009C1DF4">
        <w:rPr>
          <w:rFonts w:ascii="Arial" w:hAnsi="Arial" w:cs="Arial"/>
        </w:rPr>
        <w:t xml:space="preserve">align </w:t>
      </w:r>
      <w:r w:rsidRPr="009C1DF4">
        <w:rPr>
          <w:rFonts w:ascii="Arial" w:hAnsi="Arial" w:cs="Arial"/>
          <w:lang w:val="en-AT"/>
        </w:rPr>
        <w:t xml:space="preserve">with the </w:t>
      </w:r>
      <w:r w:rsidRPr="009C1DF4">
        <w:rPr>
          <w:rFonts w:ascii="Arial" w:hAnsi="Arial" w:cs="Arial"/>
        </w:rPr>
        <w:t>observations and assessments</w:t>
      </w:r>
      <w:r w:rsidRPr="009C1DF4">
        <w:rPr>
          <w:rFonts w:ascii="Arial" w:hAnsi="Arial" w:cs="Arial"/>
          <w:lang w:val="en-AT"/>
        </w:rPr>
        <w:t xml:space="preserve"> made by the researcher.</w:t>
      </w:r>
      <w:r w:rsidRPr="009C1DF4">
        <w:rPr>
          <w:rFonts w:ascii="Arial" w:hAnsi="Arial" w:cs="Arial"/>
        </w:rPr>
        <w:t xml:space="preserve"> </w:t>
      </w:r>
    </w:p>
    <w:p w14:paraId="628E0F15" w14:textId="77777777" w:rsidR="00E517E4" w:rsidRPr="009C1DF4" w:rsidRDefault="00E517E4" w:rsidP="00E517E4">
      <w:pPr>
        <w:pStyle w:val="ListParagraph"/>
        <w:numPr>
          <w:ilvl w:val="0"/>
          <w:numId w:val="16"/>
        </w:numPr>
        <w:spacing w:line="360" w:lineRule="auto"/>
        <w:rPr>
          <w:rFonts w:ascii="Arial" w:hAnsi="Arial" w:cs="Arial"/>
          <w:lang w:val="en-AT"/>
        </w:rPr>
      </w:pPr>
      <w:r w:rsidRPr="009C1DF4">
        <w:rPr>
          <w:rFonts w:ascii="Arial" w:hAnsi="Arial" w:cs="Arial"/>
        </w:rPr>
        <w:t>67% of the participants (four out of six)</w:t>
      </w:r>
      <w:r w:rsidRPr="009C1DF4">
        <w:rPr>
          <w:rFonts w:ascii="Arial" w:hAnsi="Arial" w:cs="Arial"/>
          <w:lang w:val="en-AT"/>
        </w:rPr>
        <w:t xml:space="preserve"> believed that they performed better after receiving the mental imagery instruction</w:t>
      </w:r>
      <w:r w:rsidRPr="009C1DF4">
        <w:rPr>
          <w:rFonts w:ascii="Arial" w:hAnsi="Arial" w:cs="Arial"/>
        </w:rPr>
        <w:t xml:space="preserve"> and two after the mechanistic instruction. </w:t>
      </w:r>
    </w:p>
    <w:p w14:paraId="7EE589EB" w14:textId="77777777" w:rsidR="00E517E4" w:rsidRPr="009C1DF4" w:rsidRDefault="00E517E4" w:rsidP="00E517E4">
      <w:pPr>
        <w:pStyle w:val="ListParagraph"/>
        <w:numPr>
          <w:ilvl w:val="0"/>
          <w:numId w:val="16"/>
        </w:numPr>
        <w:spacing w:line="360" w:lineRule="auto"/>
        <w:rPr>
          <w:rFonts w:ascii="Arial" w:hAnsi="Arial" w:cs="Arial"/>
          <w:lang w:val="en-AT"/>
        </w:rPr>
      </w:pPr>
      <w:r w:rsidRPr="009C1DF4">
        <w:rPr>
          <w:rFonts w:ascii="Arial" w:hAnsi="Arial" w:cs="Arial"/>
        </w:rPr>
        <w:t>a</w:t>
      </w:r>
      <w:r w:rsidRPr="009C1DF4">
        <w:rPr>
          <w:rFonts w:ascii="Arial" w:hAnsi="Arial" w:cs="Arial"/>
          <w:lang w:val="en-AT"/>
        </w:rPr>
        <w:t>ll participants were successfully able to interpret the mental image presented to them and establish a connection between the image and the technical exercise at hand, at least for a portion of the exercise.</w:t>
      </w:r>
    </w:p>
    <w:p w14:paraId="46E8EEC9" w14:textId="77777777" w:rsidR="00E517E4" w:rsidRPr="009C1DF4" w:rsidRDefault="00E517E4" w:rsidP="00E517E4">
      <w:pPr>
        <w:spacing w:line="360" w:lineRule="auto"/>
        <w:rPr>
          <w:rFonts w:ascii="Arial" w:hAnsi="Arial" w:cs="Arial"/>
          <w:lang w:val="en-AT"/>
        </w:rPr>
      </w:pPr>
      <w:r w:rsidRPr="009C1DF4">
        <w:rPr>
          <w:rFonts w:ascii="Arial" w:hAnsi="Arial" w:cs="Arial"/>
          <w:lang w:val="en-AT"/>
        </w:rPr>
        <w:t xml:space="preserve">The analysis of the data collected from the semi-structured interviews </w:t>
      </w:r>
      <w:r w:rsidRPr="009C1DF4">
        <w:rPr>
          <w:rFonts w:ascii="Arial" w:hAnsi="Arial" w:cs="Arial"/>
        </w:rPr>
        <w:t xml:space="preserve">demonstrates several </w:t>
      </w:r>
      <w:r w:rsidRPr="009C1DF4">
        <w:rPr>
          <w:rFonts w:ascii="Arial" w:hAnsi="Arial" w:cs="Arial"/>
          <w:lang w:val="en-AT"/>
        </w:rPr>
        <w:t>noteworthy findings:</w:t>
      </w:r>
    </w:p>
    <w:p w14:paraId="711D7CF1" w14:textId="77777777" w:rsidR="00E517E4" w:rsidRPr="009C1DF4" w:rsidRDefault="00E517E4" w:rsidP="00E517E4">
      <w:pPr>
        <w:spacing w:line="360" w:lineRule="auto"/>
        <w:rPr>
          <w:rFonts w:ascii="Arial" w:hAnsi="Arial" w:cs="Arial"/>
          <w:u w:val="single"/>
          <w:lang w:val="en-AT"/>
        </w:rPr>
      </w:pPr>
      <w:r w:rsidRPr="009C1DF4">
        <w:rPr>
          <w:rFonts w:ascii="Arial" w:hAnsi="Arial" w:cs="Arial"/>
          <w:u w:val="single"/>
          <w:lang w:val="en-AT"/>
        </w:rPr>
        <w:t>Diverse Interpretations</w:t>
      </w:r>
    </w:p>
    <w:p w14:paraId="134F2749"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All participants were asked whether they were able to visualise the ramp as instructed and integrate the imagery within the singing task. Each participant responded positively. They were then asked to describe the imagery. Interestingly, no two participants described the same mental image and were able to vividly describe </w:t>
      </w:r>
      <w:r w:rsidRPr="009C1DF4">
        <w:rPr>
          <w:rFonts w:ascii="Arial" w:hAnsi="Arial" w:cs="Arial"/>
          <w:lang w:val="en-AT"/>
        </w:rPr>
        <w:t xml:space="preserve">unique images that </w:t>
      </w:r>
      <w:r w:rsidRPr="009C1DF4">
        <w:rPr>
          <w:rFonts w:ascii="Arial" w:hAnsi="Arial" w:cs="Arial"/>
          <w:lang w:val="en-AT"/>
        </w:rPr>
        <w:lastRenderedPageBreak/>
        <w:t>resonated with them personally</w:t>
      </w:r>
      <w:r w:rsidRPr="009C1DF4">
        <w:rPr>
          <w:rFonts w:ascii="Arial" w:hAnsi="Arial" w:cs="Arial"/>
        </w:rPr>
        <w:t xml:space="preserve">. This demonstrates the degree to which the individual’s experience influences the interpretation of mental imagery. </w:t>
      </w:r>
    </w:p>
    <w:p w14:paraId="5EA2C70D" w14:textId="77777777" w:rsidR="00E517E4" w:rsidRPr="009C1DF4" w:rsidRDefault="00E517E4" w:rsidP="00E517E4">
      <w:pPr>
        <w:spacing w:line="360" w:lineRule="auto"/>
        <w:ind w:firstLine="720"/>
        <w:rPr>
          <w:rFonts w:ascii="Arial" w:eastAsia="Times New Roman" w:hAnsi="Arial" w:cs="Arial"/>
          <w:i/>
          <w:iCs/>
          <w:lang w:val="en-US" w:eastAsia="en-GB"/>
        </w:rPr>
      </w:pPr>
      <w:r w:rsidRPr="009C1DF4">
        <w:rPr>
          <w:rFonts w:ascii="Arial" w:hAnsi="Arial" w:cs="Arial"/>
          <w:i/>
          <w:iCs/>
        </w:rPr>
        <w:t>‘</w:t>
      </w:r>
      <w:r w:rsidRPr="009C1DF4">
        <w:rPr>
          <w:rFonts w:ascii="Arial" w:eastAsia="Times New Roman" w:hAnsi="Arial" w:cs="Arial"/>
          <w:i/>
          <w:iCs/>
          <w:lang w:val="en-US" w:eastAsia="en-GB"/>
        </w:rPr>
        <w:t>I pictured some sort of like a bowl that was just going down and up, around…’ (P3)</w:t>
      </w:r>
    </w:p>
    <w:p w14:paraId="25BB2C05" w14:textId="77777777" w:rsidR="00E517E4" w:rsidRPr="009C1DF4" w:rsidRDefault="00E517E4" w:rsidP="00E517E4">
      <w:pPr>
        <w:spacing w:line="360" w:lineRule="auto"/>
        <w:ind w:firstLine="720"/>
        <w:rPr>
          <w:rFonts w:ascii="Arial" w:eastAsia="Times New Roman" w:hAnsi="Arial" w:cs="Arial"/>
          <w:i/>
          <w:iCs/>
          <w:lang w:val="en-US" w:eastAsia="en-GB"/>
        </w:rPr>
      </w:pPr>
      <w:r w:rsidRPr="009C1DF4">
        <w:rPr>
          <w:rFonts w:ascii="Arial" w:eastAsia="Times New Roman" w:hAnsi="Arial" w:cs="Arial"/>
          <w:i/>
          <w:iCs/>
          <w:lang w:val="en-US" w:eastAsia="en-GB"/>
        </w:rPr>
        <w:t>‘I imagined little notes going down and back up again. Like they were kind of little objects’ (P4)</w:t>
      </w:r>
    </w:p>
    <w:p w14:paraId="18947DAE" w14:textId="77777777" w:rsidR="00E517E4" w:rsidRPr="009C1DF4" w:rsidRDefault="00E517E4" w:rsidP="00E517E4">
      <w:pPr>
        <w:spacing w:line="360" w:lineRule="auto"/>
        <w:ind w:firstLine="720"/>
        <w:rPr>
          <w:rFonts w:ascii="Arial" w:hAnsi="Arial" w:cs="Arial"/>
          <w:i/>
          <w:iCs/>
        </w:rPr>
      </w:pPr>
      <w:r w:rsidRPr="009C1DF4">
        <w:rPr>
          <w:rFonts w:ascii="Arial" w:eastAsia="Times New Roman" w:hAnsi="Arial" w:cs="Arial"/>
          <w:i/>
          <w:iCs/>
          <w:lang w:val="en-US" w:eastAsia="en-GB"/>
        </w:rPr>
        <w:t>‘I imagine like the slide and when I was supposed to [sing] up, I imagined a ladder [when singing] down…’ (P5)</w:t>
      </w:r>
    </w:p>
    <w:p w14:paraId="13A64917" w14:textId="77777777" w:rsidR="00E517E4" w:rsidRPr="009C1DF4" w:rsidRDefault="00E517E4" w:rsidP="00E517E4">
      <w:pPr>
        <w:spacing w:line="360" w:lineRule="auto"/>
        <w:ind w:firstLine="720"/>
        <w:rPr>
          <w:rFonts w:ascii="Arial" w:hAnsi="Arial" w:cs="Arial"/>
          <w:color w:val="FF0000"/>
        </w:rPr>
      </w:pPr>
      <w:r w:rsidRPr="009C1DF4">
        <w:rPr>
          <w:rFonts w:ascii="Arial" w:hAnsi="Arial" w:cs="Arial"/>
        </w:rPr>
        <w:t xml:space="preserve">While the majority of participants expressed success with their mental imagery, some stated that they could not find a visualisation that worked for them until partway through the exercise. </w:t>
      </w:r>
      <w:r w:rsidRPr="009C1DF4">
        <w:rPr>
          <w:rFonts w:ascii="Arial" w:hAnsi="Arial" w:cs="Arial"/>
          <w:lang w:val="en-AT"/>
        </w:rPr>
        <w:t xml:space="preserve">Some participants experienced confusion when attempting to visualize and connect with the imagery presented. </w:t>
      </w:r>
      <w:r w:rsidRPr="009C1DF4">
        <w:rPr>
          <w:rFonts w:ascii="Arial" w:hAnsi="Arial" w:cs="Arial"/>
        </w:rPr>
        <w:t>This is consistent with the observations made in the journal. During the first part of the exercise, these participants were observed by the researcher to sing with weaker breath support and poorer intonation.</w:t>
      </w:r>
      <w:r w:rsidRPr="009C1DF4">
        <w:rPr>
          <w:rFonts w:ascii="Arial" w:hAnsi="Arial" w:cs="Arial"/>
          <w:color w:val="FF0000"/>
        </w:rPr>
        <w:t xml:space="preserve"> </w:t>
      </w:r>
      <w:r w:rsidRPr="009C1DF4">
        <w:rPr>
          <w:rFonts w:ascii="Arial" w:hAnsi="Arial" w:cs="Arial"/>
          <w:color w:val="000000" w:themeColor="text1"/>
        </w:rPr>
        <w:t xml:space="preserve">This lack of connection to the imagery further demonstrates the need for concise language and strong communication between student and teacher (Clements 2008, p.13). </w:t>
      </w:r>
    </w:p>
    <w:p w14:paraId="6D4EB8C4" w14:textId="77777777" w:rsidR="00E517E4" w:rsidRPr="009C1DF4" w:rsidRDefault="00E517E4" w:rsidP="00E517E4">
      <w:pPr>
        <w:spacing w:line="360" w:lineRule="auto"/>
        <w:rPr>
          <w:rFonts w:ascii="Arial" w:hAnsi="Arial" w:cs="Arial"/>
        </w:rPr>
      </w:pPr>
      <w:r w:rsidRPr="009C1DF4">
        <w:rPr>
          <w:rFonts w:ascii="Arial" w:hAnsi="Arial" w:cs="Arial"/>
        </w:rPr>
        <w:t>Two participants describe the metaphor as counterintuitive:</w:t>
      </w:r>
    </w:p>
    <w:p w14:paraId="00132700" w14:textId="77777777" w:rsidR="00E517E4" w:rsidRPr="009C1DF4" w:rsidRDefault="00E517E4" w:rsidP="00E517E4">
      <w:pPr>
        <w:spacing w:line="360" w:lineRule="auto"/>
        <w:ind w:firstLine="720"/>
        <w:rPr>
          <w:rFonts w:ascii="Arial" w:hAnsi="Arial" w:cs="Arial"/>
          <w:i/>
          <w:iCs/>
        </w:rPr>
      </w:pPr>
      <w:r w:rsidRPr="009C1DF4">
        <w:rPr>
          <w:rFonts w:ascii="Arial" w:hAnsi="Arial" w:cs="Arial"/>
          <w:i/>
          <w:iCs/>
        </w:rPr>
        <w:t>‘</w:t>
      </w:r>
      <w:r w:rsidRPr="009C1DF4">
        <w:rPr>
          <w:rFonts w:ascii="Arial" w:hAnsi="Arial" w:cs="Arial"/>
          <w:i/>
          <w:iCs/>
          <w:lang w:val="en-AT"/>
        </w:rPr>
        <w:t xml:space="preserve">I could </w:t>
      </w:r>
      <w:r w:rsidRPr="009C1DF4">
        <w:rPr>
          <w:rFonts w:ascii="Arial" w:hAnsi="Arial" w:cs="Arial"/>
          <w:i/>
          <w:iCs/>
        </w:rPr>
        <w:t>[</w:t>
      </w:r>
      <w:r w:rsidRPr="009C1DF4">
        <w:rPr>
          <w:rFonts w:ascii="Arial" w:hAnsi="Arial" w:cs="Arial"/>
          <w:i/>
          <w:iCs/>
          <w:lang w:val="en-AT"/>
        </w:rPr>
        <w:t>envision the ramp</w:t>
      </w:r>
      <w:r w:rsidRPr="009C1DF4">
        <w:rPr>
          <w:rFonts w:ascii="Arial" w:hAnsi="Arial" w:cs="Arial"/>
          <w:i/>
          <w:iCs/>
        </w:rPr>
        <w:t>]</w:t>
      </w:r>
      <w:r w:rsidRPr="009C1DF4">
        <w:rPr>
          <w:rFonts w:ascii="Arial" w:hAnsi="Arial" w:cs="Arial"/>
          <w:i/>
          <w:iCs/>
          <w:lang w:val="en-AT"/>
        </w:rPr>
        <w:t>, but I found it difficult... I think because I have constructed the notes in the staff... I couldn't quite put notes into the mental picture</w:t>
      </w:r>
      <w:r w:rsidRPr="009C1DF4">
        <w:rPr>
          <w:rFonts w:ascii="Arial" w:hAnsi="Arial" w:cs="Arial"/>
          <w:i/>
          <w:iCs/>
        </w:rPr>
        <w:t>..’ (P3)</w:t>
      </w:r>
    </w:p>
    <w:p w14:paraId="79CBDEC6" w14:textId="77777777" w:rsidR="00E517E4" w:rsidRPr="009C1DF4" w:rsidRDefault="00E517E4" w:rsidP="00E517E4">
      <w:pPr>
        <w:spacing w:line="360" w:lineRule="auto"/>
        <w:ind w:firstLine="720"/>
        <w:rPr>
          <w:rFonts w:ascii="Arial" w:hAnsi="Arial" w:cs="Arial"/>
          <w:i/>
          <w:iCs/>
        </w:rPr>
      </w:pPr>
      <w:r w:rsidRPr="009C1DF4">
        <w:rPr>
          <w:rFonts w:ascii="Arial" w:hAnsi="Arial" w:cs="Arial"/>
          <w:i/>
          <w:iCs/>
        </w:rPr>
        <w:t>‘</w:t>
      </w:r>
      <w:r w:rsidRPr="009C1DF4">
        <w:rPr>
          <w:rFonts w:ascii="Arial" w:eastAsia="Times New Roman" w:hAnsi="Arial" w:cs="Arial"/>
          <w:i/>
          <w:iCs/>
          <w:lang w:val="en-US" w:eastAsia="en-GB"/>
        </w:rPr>
        <w:t>in the beginning, the ramp was going up when I was going up in [pitch] and vice versa…’ (P2)</w:t>
      </w:r>
    </w:p>
    <w:p w14:paraId="1D2E3F7B"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Mental imagery and resisting pressure</w:t>
      </w:r>
    </w:p>
    <w:p w14:paraId="124601DE"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Before the participants started singing, a few mentioned candidly that they felt nervous due to their lack of experience and/or the formal nature of the experiment. This was sometimes evident in the control exercise when students would close their eyes, produce shaky tones and/or assume a more closed body posture. This changed for many participants when singing with the mental imagery iteration, possibly because teaching with this instructional method tends to be lighter and more fun (Sousa 2010). Generally, singing with external focus increases resistance to the effects of pressure (</w:t>
      </w:r>
      <w:proofErr w:type="spellStart"/>
      <w:r w:rsidRPr="009C1DF4">
        <w:rPr>
          <w:rFonts w:ascii="Arial" w:hAnsi="Arial" w:cs="Arial"/>
          <w:color w:val="000000" w:themeColor="text1"/>
        </w:rPr>
        <w:t>Treinkman</w:t>
      </w:r>
      <w:proofErr w:type="spellEnd"/>
      <w:r w:rsidRPr="009C1DF4">
        <w:rPr>
          <w:rFonts w:ascii="Arial" w:hAnsi="Arial" w:cs="Arial"/>
          <w:color w:val="000000" w:themeColor="text1"/>
        </w:rPr>
        <w:t xml:space="preserve"> 2021) and although this exercise does not promote external focus per se, the shift in focus from the body may have contributed to increased comfort and performance.</w:t>
      </w:r>
    </w:p>
    <w:p w14:paraId="22C24D42"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On the mental imagery portion of the experiment, participants commented:</w:t>
      </w:r>
    </w:p>
    <w:p w14:paraId="131AABE1" w14:textId="77777777" w:rsidR="00E517E4" w:rsidRPr="009C1DF4" w:rsidRDefault="00E517E4" w:rsidP="00E517E4">
      <w:pPr>
        <w:spacing w:line="360" w:lineRule="auto"/>
        <w:ind w:firstLine="720"/>
        <w:rPr>
          <w:rFonts w:ascii="Arial" w:hAnsi="Arial" w:cs="Arial"/>
          <w:i/>
          <w:iCs/>
          <w:color w:val="000000" w:themeColor="text1"/>
        </w:rPr>
      </w:pPr>
      <w:r w:rsidRPr="009C1DF4">
        <w:rPr>
          <w:rFonts w:ascii="Arial" w:hAnsi="Arial" w:cs="Arial"/>
          <w:i/>
          <w:iCs/>
          <w:color w:val="000000" w:themeColor="text1"/>
        </w:rPr>
        <w:t>“it was funny… I found it surprisingly easy” (P4)</w:t>
      </w:r>
    </w:p>
    <w:p w14:paraId="0140947C" w14:textId="77777777" w:rsidR="00E517E4" w:rsidRPr="009C1DF4" w:rsidRDefault="00E517E4" w:rsidP="00E517E4">
      <w:pPr>
        <w:spacing w:line="360" w:lineRule="auto"/>
        <w:ind w:firstLine="720"/>
        <w:rPr>
          <w:rFonts w:ascii="Arial" w:hAnsi="Arial" w:cs="Arial"/>
          <w:i/>
          <w:iCs/>
          <w:color w:val="000000" w:themeColor="text1"/>
        </w:rPr>
      </w:pPr>
      <w:r w:rsidRPr="009C1DF4">
        <w:rPr>
          <w:rFonts w:ascii="Arial" w:hAnsi="Arial" w:cs="Arial"/>
          <w:i/>
          <w:iCs/>
          <w:color w:val="000000" w:themeColor="text1"/>
        </w:rPr>
        <w:lastRenderedPageBreak/>
        <w:t>“I like thinking about images” (P1)</w:t>
      </w:r>
    </w:p>
    <w:p w14:paraId="258CFFF0"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Internal focus as a distraction</w:t>
      </w:r>
    </w:p>
    <w:p w14:paraId="2D435815" w14:textId="77777777" w:rsidR="00E517E4" w:rsidRPr="009C1DF4" w:rsidRDefault="00E517E4" w:rsidP="00E517E4">
      <w:pPr>
        <w:spacing w:line="360" w:lineRule="auto"/>
        <w:rPr>
          <w:rFonts w:ascii="Arial" w:hAnsi="Arial" w:cs="Arial"/>
        </w:rPr>
      </w:pPr>
      <w:r w:rsidRPr="009C1DF4">
        <w:rPr>
          <w:rFonts w:ascii="Arial" w:hAnsi="Arial" w:cs="Arial"/>
          <w:lang w:val="en-AT"/>
        </w:rPr>
        <w:t xml:space="preserve">The </w:t>
      </w:r>
      <w:r w:rsidRPr="009C1DF4">
        <w:rPr>
          <w:rFonts w:ascii="Arial" w:hAnsi="Arial" w:cs="Arial"/>
        </w:rPr>
        <w:t>mechanistic instruction</w:t>
      </w:r>
      <w:r w:rsidRPr="009C1DF4">
        <w:rPr>
          <w:rFonts w:ascii="Arial" w:hAnsi="Arial" w:cs="Arial"/>
          <w:lang w:val="en-AT"/>
        </w:rPr>
        <w:t xml:space="preserve"> was often described as distracting by most participants. </w:t>
      </w:r>
      <w:r w:rsidRPr="009C1DF4">
        <w:rPr>
          <w:rFonts w:ascii="Arial" w:hAnsi="Arial" w:cs="Arial"/>
          <w:color w:val="000000" w:themeColor="text1"/>
        </w:rPr>
        <w:t xml:space="preserve">This aligns with </w:t>
      </w:r>
      <w:proofErr w:type="spellStart"/>
      <w:r w:rsidRPr="009C1DF4">
        <w:rPr>
          <w:rFonts w:ascii="Arial" w:hAnsi="Arial" w:cs="Arial"/>
          <w:color w:val="000000" w:themeColor="text1"/>
        </w:rPr>
        <w:t>Treinkman’s</w:t>
      </w:r>
      <w:proofErr w:type="spellEnd"/>
      <w:r w:rsidRPr="009C1DF4">
        <w:rPr>
          <w:rFonts w:ascii="Arial" w:hAnsi="Arial" w:cs="Arial"/>
          <w:color w:val="000000" w:themeColor="text1"/>
        </w:rPr>
        <w:t xml:space="preserve"> position that focusing on internal bodily functions can cause distraction (2021). </w:t>
      </w:r>
    </w:p>
    <w:p w14:paraId="0B96DDF5" w14:textId="77777777" w:rsidR="00E517E4" w:rsidRPr="009C1DF4" w:rsidRDefault="00E517E4" w:rsidP="00E517E4">
      <w:pPr>
        <w:spacing w:line="360" w:lineRule="auto"/>
        <w:ind w:firstLine="720"/>
        <w:rPr>
          <w:rFonts w:ascii="Arial" w:hAnsi="Arial" w:cs="Arial"/>
          <w:lang w:val="en-AT"/>
        </w:rPr>
      </w:pPr>
      <w:r w:rsidRPr="009C1DF4">
        <w:rPr>
          <w:rFonts w:ascii="Arial" w:hAnsi="Arial" w:cs="Arial"/>
          <w:lang w:val="en-AT"/>
        </w:rPr>
        <w:t xml:space="preserve">They expressed difficulty in focusing on a specific part of their body during the exercises, as one participant commented, </w:t>
      </w:r>
    </w:p>
    <w:p w14:paraId="35CDC44D" w14:textId="77777777" w:rsidR="00E517E4" w:rsidRPr="009C1DF4" w:rsidRDefault="00E517E4" w:rsidP="00E517E4">
      <w:pPr>
        <w:spacing w:line="360" w:lineRule="auto"/>
        <w:ind w:firstLine="720"/>
        <w:rPr>
          <w:rFonts w:ascii="Arial" w:hAnsi="Arial" w:cs="Arial"/>
          <w:i/>
          <w:iCs/>
        </w:rPr>
      </w:pPr>
      <w:r w:rsidRPr="009C1DF4">
        <w:rPr>
          <w:rFonts w:ascii="Arial" w:hAnsi="Arial" w:cs="Arial"/>
          <w:i/>
          <w:iCs/>
          <w:lang w:val="en-AT"/>
        </w:rPr>
        <w:t xml:space="preserve">"Thinking about </w:t>
      </w:r>
      <w:r w:rsidRPr="009C1DF4">
        <w:rPr>
          <w:rFonts w:ascii="Arial" w:hAnsi="Arial" w:cs="Arial"/>
          <w:i/>
          <w:iCs/>
        </w:rPr>
        <w:t>[the larynx]</w:t>
      </w:r>
      <w:r w:rsidRPr="009C1DF4">
        <w:rPr>
          <w:rFonts w:ascii="Arial" w:hAnsi="Arial" w:cs="Arial"/>
          <w:i/>
          <w:iCs/>
          <w:lang w:val="en-AT"/>
        </w:rPr>
        <w:t xml:space="preserve"> was quite distracting"</w:t>
      </w:r>
      <w:r w:rsidRPr="009C1DF4">
        <w:rPr>
          <w:rFonts w:ascii="Arial" w:hAnsi="Arial" w:cs="Arial"/>
          <w:i/>
          <w:iCs/>
        </w:rPr>
        <w:t xml:space="preserve"> (P1)</w:t>
      </w:r>
    </w:p>
    <w:p w14:paraId="31F09A53" w14:textId="77777777" w:rsidR="00E517E4" w:rsidRPr="009C1DF4" w:rsidRDefault="00E517E4" w:rsidP="00E517E4">
      <w:pPr>
        <w:spacing w:line="360" w:lineRule="auto"/>
        <w:ind w:firstLine="720"/>
        <w:rPr>
          <w:rFonts w:ascii="Arial" w:hAnsi="Arial" w:cs="Arial"/>
          <w:color w:val="FF0000"/>
        </w:rPr>
      </w:pPr>
      <w:r w:rsidRPr="009C1DF4">
        <w:rPr>
          <w:rFonts w:ascii="Arial" w:hAnsi="Arial" w:cs="Arial"/>
        </w:rPr>
        <w:t>Another student commented that the classroom is more conducive to learning through imagery, as singing with too much physiological knowledge can feel overwhelming,</w:t>
      </w:r>
    </w:p>
    <w:p w14:paraId="765D23F0" w14:textId="77777777" w:rsidR="00E517E4" w:rsidRPr="009C1DF4" w:rsidRDefault="00E517E4" w:rsidP="00E517E4">
      <w:pPr>
        <w:spacing w:line="360" w:lineRule="auto"/>
        <w:ind w:firstLine="720"/>
        <w:rPr>
          <w:rFonts w:ascii="Arial" w:hAnsi="Arial" w:cs="Arial"/>
          <w:i/>
          <w:iCs/>
        </w:rPr>
      </w:pPr>
      <w:r w:rsidRPr="009C1DF4">
        <w:rPr>
          <w:rFonts w:ascii="Arial" w:hAnsi="Arial" w:cs="Arial"/>
          <w:i/>
          <w:iCs/>
        </w:rPr>
        <w:t>“…in a lesson setting, I find it more difficult, yeah, to do everything at the same time because of course, it's a limited time and you're not alone and it's different. Yeah, but of course the input that you get in a lesson that you can try it out again without rush at home…” (P1)</w:t>
      </w:r>
    </w:p>
    <w:p w14:paraId="6E389A75" w14:textId="77777777" w:rsidR="00E517E4" w:rsidRPr="009C1DF4" w:rsidRDefault="00E517E4" w:rsidP="00E517E4">
      <w:pPr>
        <w:spacing w:line="360" w:lineRule="auto"/>
        <w:rPr>
          <w:rFonts w:ascii="Arial" w:hAnsi="Arial" w:cs="Arial"/>
          <w:u w:val="single"/>
          <w:lang w:val="en-AT"/>
        </w:rPr>
      </w:pPr>
      <w:r w:rsidRPr="009C1DF4">
        <w:rPr>
          <w:rFonts w:ascii="Arial" w:hAnsi="Arial" w:cs="Arial"/>
          <w:u w:val="single"/>
          <w:lang w:val="en-AT"/>
        </w:rPr>
        <w:t>Lack of Sensory Connection</w:t>
      </w:r>
    </w:p>
    <w:p w14:paraId="0C8A667B" w14:textId="77777777" w:rsidR="00E517E4" w:rsidRPr="009C1DF4" w:rsidRDefault="00E517E4" w:rsidP="00E517E4">
      <w:pPr>
        <w:spacing w:line="360" w:lineRule="auto"/>
        <w:ind w:firstLine="720"/>
        <w:rPr>
          <w:rFonts w:ascii="Arial" w:hAnsi="Arial" w:cs="Arial"/>
          <w:lang w:val="en-AT"/>
        </w:rPr>
      </w:pPr>
      <w:r w:rsidRPr="009C1DF4">
        <w:rPr>
          <w:rFonts w:ascii="Arial" w:hAnsi="Arial" w:cs="Arial"/>
          <w:lang w:val="en-AT"/>
        </w:rPr>
        <w:t xml:space="preserve">Many participants struggled to attach the physiological explanation to an acoustic-physical sensation or relate it to their personal experiences. </w:t>
      </w:r>
    </w:p>
    <w:p w14:paraId="348A266B" w14:textId="77777777" w:rsidR="00E517E4" w:rsidRPr="009C1DF4" w:rsidRDefault="00E517E4" w:rsidP="00E517E4">
      <w:pPr>
        <w:spacing w:line="360" w:lineRule="auto"/>
        <w:rPr>
          <w:rFonts w:ascii="Arial" w:hAnsi="Arial" w:cs="Arial"/>
          <w:lang w:val="en-AT"/>
        </w:rPr>
      </w:pPr>
      <w:r w:rsidRPr="009C1DF4">
        <w:rPr>
          <w:rFonts w:ascii="Arial" w:hAnsi="Arial" w:cs="Arial"/>
        </w:rPr>
        <w:t>One participant</w:t>
      </w:r>
      <w:r w:rsidRPr="009C1DF4">
        <w:rPr>
          <w:rFonts w:ascii="Arial" w:hAnsi="Arial" w:cs="Arial"/>
          <w:lang w:val="en-AT"/>
        </w:rPr>
        <w:t xml:space="preserve"> expressed uncertainty about how specific physiological actions felt, stating, </w:t>
      </w:r>
    </w:p>
    <w:p w14:paraId="32F0B761" w14:textId="77777777" w:rsidR="00E517E4" w:rsidRPr="009C1DF4" w:rsidRDefault="00E517E4" w:rsidP="00E517E4">
      <w:pPr>
        <w:spacing w:line="360" w:lineRule="auto"/>
        <w:ind w:firstLine="720"/>
        <w:rPr>
          <w:rFonts w:ascii="Arial" w:hAnsi="Arial" w:cs="Arial"/>
        </w:rPr>
      </w:pPr>
      <w:r w:rsidRPr="009C1DF4">
        <w:rPr>
          <w:rFonts w:ascii="Arial" w:hAnsi="Arial" w:cs="Arial"/>
          <w:i/>
          <w:iCs/>
          <w:lang w:val="en-AT"/>
        </w:rPr>
        <w:t>"I was very much just thinking about the larynx, 'I sure hope it's not moving,' but I wouldn't necessarily know what that feels like"</w:t>
      </w:r>
      <w:r w:rsidRPr="009C1DF4">
        <w:rPr>
          <w:rFonts w:ascii="Arial" w:hAnsi="Arial" w:cs="Arial"/>
          <w:i/>
          <w:iCs/>
        </w:rPr>
        <w:t xml:space="preserve">. (P4) </w:t>
      </w:r>
    </w:p>
    <w:p w14:paraId="57B7DC47" w14:textId="77777777" w:rsidR="00E517E4" w:rsidRPr="009C1DF4" w:rsidRDefault="00E517E4" w:rsidP="00E517E4">
      <w:pPr>
        <w:spacing w:line="360" w:lineRule="auto"/>
        <w:rPr>
          <w:rFonts w:ascii="Arial" w:hAnsi="Arial" w:cs="Arial"/>
          <w:i/>
          <w:iCs/>
        </w:rPr>
      </w:pPr>
      <w:r w:rsidRPr="009C1DF4">
        <w:rPr>
          <w:rFonts w:ascii="Arial" w:hAnsi="Arial" w:cs="Arial"/>
          <w:lang w:val="en-AT"/>
        </w:rPr>
        <w:t xml:space="preserve">Another participant simply stated, </w:t>
      </w:r>
      <w:r w:rsidRPr="009C1DF4">
        <w:rPr>
          <w:rFonts w:ascii="Arial" w:hAnsi="Arial" w:cs="Arial"/>
          <w:i/>
          <w:iCs/>
          <w:lang w:val="en-AT"/>
        </w:rPr>
        <w:t>"I had no idea</w:t>
      </w:r>
      <w:r w:rsidRPr="009C1DF4">
        <w:rPr>
          <w:rFonts w:ascii="Arial" w:hAnsi="Arial" w:cs="Arial"/>
          <w:i/>
          <w:iCs/>
        </w:rPr>
        <w:t xml:space="preserve"> [how the larynx was behaving during the mechanistic instruction]</w:t>
      </w:r>
      <w:r w:rsidRPr="009C1DF4">
        <w:rPr>
          <w:rFonts w:ascii="Arial" w:hAnsi="Arial" w:cs="Arial"/>
          <w:i/>
          <w:iCs/>
          <w:lang w:val="en-AT"/>
        </w:rPr>
        <w:t>"</w:t>
      </w:r>
      <w:r w:rsidRPr="009C1DF4">
        <w:rPr>
          <w:rFonts w:ascii="Arial" w:hAnsi="Arial" w:cs="Arial"/>
          <w:i/>
          <w:iCs/>
        </w:rPr>
        <w:t xml:space="preserve"> (P5)</w:t>
      </w:r>
    </w:p>
    <w:p w14:paraId="438A7A0B"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Techniques for autonomous learning and practice</w:t>
      </w:r>
    </w:p>
    <w:p w14:paraId="3278C134" w14:textId="77777777" w:rsidR="00E517E4" w:rsidRPr="009C1DF4" w:rsidRDefault="00E517E4" w:rsidP="00E517E4">
      <w:pPr>
        <w:spacing w:line="360" w:lineRule="auto"/>
        <w:ind w:firstLine="720"/>
        <w:rPr>
          <w:rFonts w:ascii="Arial" w:hAnsi="Arial" w:cs="Arial"/>
          <w:lang w:val="en-AT"/>
        </w:rPr>
      </w:pPr>
      <w:r w:rsidRPr="009C1DF4">
        <w:rPr>
          <w:rFonts w:ascii="Arial" w:hAnsi="Arial" w:cs="Arial"/>
        </w:rPr>
        <w:t xml:space="preserve">Participants were asked which instruction, if any, they would choose to implement within their autonomous practice. Several </w:t>
      </w:r>
      <w:r w:rsidRPr="009C1DF4">
        <w:rPr>
          <w:rFonts w:ascii="Arial" w:hAnsi="Arial" w:cs="Arial"/>
          <w:lang w:val="en-AT"/>
        </w:rPr>
        <w:t xml:space="preserve">participants </w:t>
      </w:r>
      <w:r w:rsidRPr="009C1DF4">
        <w:rPr>
          <w:rFonts w:ascii="Arial" w:hAnsi="Arial" w:cs="Arial"/>
        </w:rPr>
        <w:t>commented</w:t>
      </w:r>
      <w:r w:rsidRPr="009C1DF4">
        <w:rPr>
          <w:rFonts w:ascii="Arial" w:hAnsi="Arial" w:cs="Arial"/>
          <w:lang w:val="en-AT"/>
        </w:rPr>
        <w:t xml:space="preserve"> that mental imagery was more effective during the lesson </w:t>
      </w:r>
      <w:r w:rsidRPr="009C1DF4">
        <w:rPr>
          <w:rFonts w:ascii="Arial" w:hAnsi="Arial" w:cs="Arial"/>
        </w:rPr>
        <w:t>but</w:t>
      </w:r>
      <w:r w:rsidRPr="009C1DF4">
        <w:rPr>
          <w:rFonts w:ascii="Arial" w:hAnsi="Arial" w:cs="Arial"/>
          <w:lang w:val="en-AT"/>
        </w:rPr>
        <w:t xml:space="preserve"> </w:t>
      </w:r>
      <w:r w:rsidRPr="009C1DF4">
        <w:rPr>
          <w:rFonts w:ascii="Arial" w:hAnsi="Arial" w:cs="Arial"/>
        </w:rPr>
        <w:t>commented</w:t>
      </w:r>
      <w:r w:rsidRPr="009C1DF4">
        <w:rPr>
          <w:rFonts w:ascii="Arial" w:hAnsi="Arial" w:cs="Arial"/>
          <w:lang w:val="en-AT"/>
        </w:rPr>
        <w:t xml:space="preserve"> that a deeper understanding of the physiological aspects of the technique would likely enhance their practical skills during autonomous practice.</w:t>
      </w:r>
    </w:p>
    <w:p w14:paraId="5D98AD1F" w14:textId="77777777" w:rsidR="00E517E4" w:rsidRPr="009C1DF4" w:rsidRDefault="00E517E4" w:rsidP="00E517E4">
      <w:pPr>
        <w:spacing w:line="360" w:lineRule="auto"/>
        <w:ind w:firstLine="720"/>
        <w:rPr>
          <w:rFonts w:ascii="Arial" w:hAnsi="Arial" w:cs="Arial"/>
          <w:i/>
          <w:iCs/>
        </w:rPr>
      </w:pPr>
      <w:r w:rsidRPr="009C1DF4">
        <w:rPr>
          <w:rFonts w:ascii="Arial" w:hAnsi="Arial" w:cs="Arial"/>
          <w:i/>
          <w:iCs/>
        </w:rPr>
        <w:t>“I think that combining them would require a little bit of practice, but I think it might actually help if you're doing both together. But on the first go it would be difficult.” (P2)</w:t>
      </w:r>
    </w:p>
    <w:p w14:paraId="4536782C"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lastRenderedPageBreak/>
        <w:t>Limitations of the research</w:t>
      </w:r>
    </w:p>
    <w:p w14:paraId="55ACF7C4" w14:textId="77777777" w:rsidR="00E517E4" w:rsidRPr="009C1DF4" w:rsidRDefault="00E517E4" w:rsidP="00E517E4">
      <w:pPr>
        <w:spacing w:line="360" w:lineRule="auto"/>
        <w:ind w:firstLine="720"/>
        <w:rPr>
          <w:rFonts w:ascii="Arial" w:hAnsi="Arial" w:cs="Arial"/>
        </w:rPr>
      </w:pPr>
      <w:r w:rsidRPr="009C1DF4">
        <w:rPr>
          <w:rFonts w:ascii="Arial" w:hAnsi="Arial" w:cs="Arial"/>
        </w:rPr>
        <w:t>During the quasi-experiment, several limitations of the research design arose. Firstly, after the mechanistic explanation, several participants requested to use a mirror as a visual aid to track their progress. Additionally, some students expressed a desire to physically feel their larynx during the exercises. These requests were denied for consistency purposes but could have improved the participants’ technique acquisition.</w:t>
      </w:r>
    </w:p>
    <w:p w14:paraId="67A9F47D" w14:textId="77777777" w:rsidR="00E517E4" w:rsidRPr="009C1DF4" w:rsidRDefault="00E517E4" w:rsidP="00E517E4">
      <w:pPr>
        <w:spacing w:line="360" w:lineRule="auto"/>
        <w:ind w:firstLine="720"/>
        <w:rPr>
          <w:rFonts w:ascii="Arial" w:hAnsi="Arial" w:cs="Arial"/>
        </w:rPr>
      </w:pPr>
      <w:r w:rsidRPr="009C1DF4">
        <w:rPr>
          <w:rFonts w:ascii="Arial" w:hAnsi="Arial" w:cs="Arial"/>
        </w:rPr>
        <w:t>Another important aspect to consider is the sequencing of the instructions provided. The mental imagery instruction was always given first before the mechanistic explanation which may have influenced participants' approach to the exercises. It is possible that participants were still focused on the mental image, even unintentionally, which could have impacted their performance of the exercises. With more participants, this could have been randomised. One participant commented that the 3D model of the larynx shown during the mechanistic explanation “</w:t>
      </w:r>
      <w:r w:rsidRPr="009C1DF4">
        <w:rPr>
          <w:rFonts w:ascii="Arial" w:eastAsia="Times New Roman" w:hAnsi="Arial" w:cs="Arial"/>
          <w:lang w:val="en-US" w:eastAsia="en-GB"/>
        </w:rPr>
        <w:t>kind of was the mental image”.</w:t>
      </w:r>
    </w:p>
    <w:p w14:paraId="7E155AE3" w14:textId="77777777" w:rsidR="00E517E4" w:rsidRPr="009C1DF4" w:rsidRDefault="00E517E4" w:rsidP="00E517E4">
      <w:pPr>
        <w:spacing w:line="360" w:lineRule="auto"/>
        <w:ind w:firstLine="720"/>
        <w:rPr>
          <w:rFonts w:ascii="Arial" w:hAnsi="Arial" w:cs="Arial"/>
        </w:rPr>
      </w:pPr>
      <w:r w:rsidRPr="009C1DF4">
        <w:rPr>
          <w:rFonts w:ascii="Arial" w:hAnsi="Arial" w:cs="Arial"/>
        </w:rPr>
        <w:t xml:space="preserve">Furthermore, it is worth mentioning that during one study, the researcher had fatigued vocal folds. This changed the sound of the model presented to the participant, potentially influencing their perception and interpretation of the tone they were aiming for. </w:t>
      </w:r>
    </w:p>
    <w:p w14:paraId="144CC3DC" w14:textId="77777777" w:rsidR="00E517E4" w:rsidRPr="009C1DF4" w:rsidRDefault="00E517E4" w:rsidP="00E517E4">
      <w:pPr>
        <w:spacing w:line="360" w:lineRule="auto"/>
        <w:ind w:firstLine="720"/>
        <w:rPr>
          <w:rFonts w:ascii="Arial" w:hAnsi="Arial" w:cs="Arial"/>
        </w:rPr>
      </w:pPr>
      <w:r w:rsidRPr="009C1DF4">
        <w:rPr>
          <w:rFonts w:ascii="Arial" w:hAnsi="Arial" w:cs="Arial"/>
        </w:rPr>
        <w:t>Language barriers also played a role in the study. For some participants, this was their first singing lesson in English. This could have influenced their comprehension and ability to fully engage with the instructions and express themselves in the interviews.</w:t>
      </w:r>
    </w:p>
    <w:p w14:paraId="6002791B" w14:textId="77777777" w:rsidR="00E517E4" w:rsidRPr="009C1DF4" w:rsidRDefault="00E517E4" w:rsidP="00E517E4">
      <w:pPr>
        <w:spacing w:line="360" w:lineRule="auto"/>
        <w:ind w:firstLine="720"/>
        <w:rPr>
          <w:rFonts w:ascii="Arial" w:hAnsi="Arial" w:cs="Arial"/>
        </w:rPr>
      </w:pPr>
      <w:r w:rsidRPr="009C1DF4">
        <w:rPr>
          <w:rFonts w:ascii="Arial" w:hAnsi="Arial" w:cs="Arial"/>
          <w:lang w:val="en-AT"/>
        </w:rPr>
        <w:t xml:space="preserve">Some participants expressed their individual learning preferences and biases towards </w:t>
      </w:r>
      <w:r w:rsidRPr="009C1DF4">
        <w:rPr>
          <w:rFonts w:ascii="Arial" w:hAnsi="Arial" w:cs="Arial"/>
        </w:rPr>
        <w:t>one form of instruction</w:t>
      </w:r>
      <w:r w:rsidRPr="009C1DF4">
        <w:rPr>
          <w:rFonts w:ascii="Arial" w:hAnsi="Arial" w:cs="Arial"/>
          <w:lang w:val="en-AT"/>
        </w:rPr>
        <w:t>.</w:t>
      </w:r>
      <w:r w:rsidRPr="009C1DF4">
        <w:rPr>
          <w:rFonts w:ascii="Arial" w:hAnsi="Arial" w:cs="Arial"/>
        </w:rPr>
        <w:t xml:space="preserve"> This bias could have led to some resistance to the other form of instruction. To the minimise effects of potential bias on the data, larger sample studies are needed.</w:t>
      </w:r>
    </w:p>
    <w:p w14:paraId="59ECE4C3"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rPr>
        <w:t xml:space="preserve">One limitation of this study was the </w:t>
      </w:r>
      <w:r w:rsidRPr="009C1DF4">
        <w:rPr>
          <w:rFonts w:ascii="Arial" w:hAnsi="Arial" w:cs="Arial"/>
          <w:color w:val="000000" w:themeColor="text1"/>
        </w:rPr>
        <w:t>lack of follow-up interviews and/or experiments with the participants</w:t>
      </w:r>
      <w:r w:rsidRPr="009C1DF4">
        <w:rPr>
          <w:rFonts w:ascii="Arial" w:hAnsi="Arial" w:cs="Arial"/>
        </w:rPr>
        <w:t>. The only indicator that a student has truly learned a technique is to observe a stable, permanent change, which generally happens with continued exposure to the teacher’s instruction in addition to autonomous practice (</w:t>
      </w:r>
      <w:proofErr w:type="spellStart"/>
      <w:r w:rsidRPr="009C1DF4">
        <w:rPr>
          <w:rFonts w:ascii="Arial" w:hAnsi="Arial" w:cs="Arial"/>
        </w:rPr>
        <w:t>Helding</w:t>
      </w:r>
      <w:proofErr w:type="spellEnd"/>
      <w:r w:rsidRPr="009C1DF4">
        <w:rPr>
          <w:rFonts w:ascii="Arial" w:hAnsi="Arial" w:cs="Arial"/>
        </w:rPr>
        <w:t xml:space="preserve"> 2008). </w:t>
      </w:r>
      <w:r w:rsidRPr="009C1DF4">
        <w:rPr>
          <w:rFonts w:ascii="Arial" w:hAnsi="Arial" w:cs="Arial"/>
          <w:color w:val="000000" w:themeColor="text1"/>
        </w:rPr>
        <w:t>It is thus, not possible to conclude whether the students have indeed acquired these techniques and can apply them in their regular practice after one session. For reliability purposes, this experiment should be repeated several more times to observe potential trends in results.</w:t>
      </w:r>
    </w:p>
    <w:p w14:paraId="7010F284" w14:textId="77777777" w:rsidR="00E517E4" w:rsidRPr="009C1DF4" w:rsidRDefault="00E517E4" w:rsidP="00E517E4">
      <w:pPr>
        <w:spacing w:line="360" w:lineRule="auto"/>
        <w:rPr>
          <w:rFonts w:ascii="Arial" w:hAnsi="Arial" w:cs="Arial"/>
          <w:b/>
          <w:bCs/>
          <w:color w:val="000000" w:themeColor="text1"/>
        </w:rPr>
      </w:pPr>
      <w:r w:rsidRPr="009C1DF4">
        <w:rPr>
          <w:rFonts w:ascii="Arial" w:hAnsi="Arial" w:cs="Arial"/>
          <w:b/>
          <w:bCs/>
          <w:color w:val="000000" w:themeColor="text1"/>
        </w:rPr>
        <w:t>Conclusion and further recommendations</w:t>
      </w:r>
    </w:p>
    <w:p w14:paraId="55349E73"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The reflection-on-practice model encourages practitioners to learn from experience and use reflection as a meaning-making process (</w:t>
      </w:r>
      <w:proofErr w:type="spellStart"/>
      <w:r w:rsidRPr="009C1DF4">
        <w:rPr>
          <w:rFonts w:ascii="Arial" w:hAnsi="Arial" w:cs="Arial"/>
          <w:color w:val="000000" w:themeColor="text1"/>
        </w:rPr>
        <w:t>Ghaye</w:t>
      </w:r>
      <w:proofErr w:type="spellEnd"/>
      <w:r w:rsidRPr="009C1DF4">
        <w:rPr>
          <w:rFonts w:ascii="Arial" w:hAnsi="Arial" w:cs="Arial"/>
          <w:color w:val="000000" w:themeColor="text1"/>
        </w:rPr>
        <w:t xml:space="preserve"> 2010). The cyclical nature of the </w:t>
      </w:r>
      <w:r w:rsidRPr="009C1DF4">
        <w:rPr>
          <w:rFonts w:ascii="Arial" w:hAnsi="Arial" w:cs="Arial"/>
          <w:color w:val="000000" w:themeColor="text1"/>
        </w:rPr>
        <w:lastRenderedPageBreak/>
        <w:t>model encourages the practitioner to draw new conclusions from their practice and be constantly dynamic as a teacher. As a practitioner, I identified an area of improvement in my practice, instructional techniques</w:t>
      </w:r>
      <w:r>
        <w:rPr>
          <w:rFonts w:ascii="Arial" w:hAnsi="Arial" w:cs="Arial"/>
          <w:color w:val="000000" w:themeColor="text1"/>
        </w:rPr>
        <w:t>,</w:t>
      </w:r>
      <w:r w:rsidRPr="009C1DF4">
        <w:rPr>
          <w:rFonts w:ascii="Arial" w:hAnsi="Arial" w:cs="Arial"/>
          <w:color w:val="000000" w:themeColor="text1"/>
        </w:rPr>
        <w:t xml:space="preserve"> and sought ways to enhance my skills and knowledge. The aims of this work-based project were to investigate the efficacy of mental imagery as an instructional method for technique acquisition in the vocal classroom and uncover new ways to effectively communicate with my students and improve their learning experience. </w:t>
      </w:r>
    </w:p>
    <w:p w14:paraId="5EAF7C37"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The literature review helped to deepen my understanding of mental imagery and its application in singing instruction, and critically examine it through historical, neurophysiological and philosophical lenses. Used well, mental imagery instruction can relieve pressures singers may feel, help strengthen motor-learning and recruit the relevant, specific muscles necessary to execute a technique (</w:t>
      </w:r>
      <w:proofErr w:type="spellStart"/>
      <w:r w:rsidRPr="009C1DF4">
        <w:rPr>
          <w:rFonts w:ascii="Arial" w:hAnsi="Arial" w:cs="Arial"/>
          <w:color w:val="000000" w:themeColor="text1"/>
        </w:rPr>
        <w:t>Treinkman</w:t>
      </w:r>
      <w:proofErr w:type="spellEnd"/>
      <w:r w:rsidRPr="009C1DF4">
        <w:rPr>
          <w:rFonts w:ascii="Arial" w:hAnsi="Arial" w:cs="Arial"/>
          <w:color w:val="000000" w:themeColor="text1"/>
        </w:rPr>
        <w:t xml:space="preserve"> 2021; </w:t>
      </w:r>
      <w:proofErr w:type="spellStart"/>
      <w:r w:rsidRPr="009C1DF4">
        <w:rPr>
          <w:rFonts w:ascii="Arial" w:hAnsi="Arial" w:cs="Arial"/>
          <w:color w:val="000000" w:themeColor="text1"/>
        </w:rPr>
        <w:t>Lotze</w:t>
      </w:r>
      <w:proofErr w:type="spellEnd"/>
      <w:r w:rsidRPr="009C1DF4">
        <w:rPr>
          <w:rFonts w:ascii="Arial" w:hAnsi="Arial" w:cs="Arial"/>
          <w:color w:val="000000" w:themeColor="text1"/>
        </w:rPr>
        <w:t xml:space="preserve"> 2013; Moss Erickson (2023). The process revealed that there is a plethora of evidence that demonstrates benefits of using mental imagery however, the majority of researchers argue that this imagery must be scientifically grounded with the teacher having a comprehensive understanding of the voice science behind the imagery. This combination approach was also favoured by the vast majority of voice teachers participating in the questionnaire.</w:t>
      </w:r>
    </w:p>
    <w:p w14:paraId="0D3D2D0A"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Various benefits and drawbacks of mental imagery instruction were highlighted throughout this project. One interesting topic that arose throughout the project was the connection between instructional method</w:t>
      </w:r>
      <w:r>
        <w:rPr>
          <w:rFonts w:ascii="Arial" w:hAnsi="Arial" w:cs="Arial"/>
          <w:color w:val="000000" w:themeColor="text1"/>
        </w:rPr>
        <w:t>s</w:t>
      </w:r>
      <w:r w:rsidRPr="009C1DF4">
        <w:rPr>
          <w:rFonts w:ascii="Arial" w:hAnsi="Arial" w:cs="Arial"/>
          <w:color w:val="000000" w:themeColor="text1"/>
        </w:rPr>
        <w:t xml:space="preserve"> and rapport. The questionnaire and semi-structured interviews revealed the various attitudes students have towards mental imagery. While mental imagery instruction was favoured by the majority of voice teachers and participants in the quasi-experiment and subsequent interviews, there are still many students who are dubious of the effectiveness of mental imagery. Engaging in dialogue with students throughout their learning and developing personalised instruction is thus key to build</w:t>
      </w:r>
      <w:r>
        <w:rPr>
          <w:rFonts w:ascii="Arial" w:hAnsi="Arial" w:cs="Arial"/>
          <w:color w:val="000000" w:themeColor="text1"/>
        </w:rPr>
        <w:t>ing</w:t>
      </w:r>
      <w:r w:rsidRPr="009C1DF4">
        <w:rPr>
          <w:rFonts w:ascii="Arial" w:hAnsi="Arial" w:cs="Arial"/>
          <w:color w:val="000000" w:themeColor="text1"/>
        </w:rPr>
        <w:t xml:space="preserve"> rapport and effectively communicat</w:t>
      </w:r>
      <w:r>
        <w:rPr>
          <w:rFonts w:ascii="Arial" w:hAnsi="Arial" w:cs="Arial"/>
          <w:color w:val="000000" w:themeColor="text1"/>
        </w:rPr>
        <w:t>ing</w:t>
      </w:r>
      <w:r w:rsidRPr="009C1DF4">
        <w:rPr>
          <w:rFonts w:ascii="Arial" w:hAnsi="Arial" w:cs="Arial"/>
          <w:color w:val="000000" w:themeColor="text1"/>
        </w:rPr>
        <w:t xml:space="preserve"> and avoid</w:t>
      </w:r>
      <w:r>
        <w:rPr>
          <w:rFonts w:ascii="Arial" w:hAnsi="Arial" w:cs="Arial"/>
          <w:color w:val="000000" w:themeColor="text1"/>
        </w:rPr>
        <w:t>ing</w:t>
      </w:r>
      <w:r w:rsidRPr="009C1DF4">
        <w:rPr>
          <w:rFonts w:ascii="Arial" w:hAnsi="Arial" w:cs="Arial"/>
          <w:color w:val="000000" w:themeColor="text1"/>
        </w:rPr>
        <w:t xml:space="preserve"> misinterpretations (Clements 2008). As Moss Erickson (2022:234) remarks, “</w:t>
      </w:r>
      <w:r>
        <w:rPr>
          <w:rFonts w:ascii="Arial" w:hAnsi="Arial" w:cs="Arial"/>
          <w:color w:val="000000" w:themeColor="text1"/>
        </w:rPr>
        <w:t>T</w:t>
      </w:r>
      <w:r w:rsidRPr="009C1DF4">
        <w:rPr>
          <w:rFonts w:ascii="Arial" w:hAnsi="Arial" w:cs="Arial"/>
          <w:color w:val="000000" w:themeColor="text1"/>
        </w:rPr>
        <w:t>he hallmark of a complex field like singing is that there are many paths to a successful end”.</w:t>
      </w:r>
    </w:p>
    <w:p w14:paraId="7EF5910D"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rPr>
        <w:t>If the experiment were to be repeated, I recommend quantitative methods involving visualisation software be used to generate more accurate, reliable results. The participants should be split into three groups to test mental imagery, mechanistic approach and a combination of the two forms of instruction, and there should be follow-up tests with the participants to investigate long-term technique acquisition.</w:t>
      </w:r>
      <w:r w:rsidRPr="009C1DF4">
        <w:rPr>
          <w:rFonts w:ascii="Arial" w:hAnsi="Arial" w:cs="Arial"/>
          <w:color w:val="000000" w:themeColor="text1"/>
        </w:rPr>
        <w:t xml:space="preserve"> </w:t>
      </w:r>
    </w:p>
    <w:p w14:paraId="2DCA974F" w14:textId="77777777" w:rsidR="00E517E4" w:rsidRPr="009C1DF4" w:rsidRDefault="00E517E4" w:rsidP="00E517E4">
      <w:pPr>
        <w:spacing w:line="360" w:lineRule="auto"/>
        <w:ind w:firstLine="720"/>
        <w:rPr>
          <w:rFonts w:ascii="Arial" w:hAnsi="Arial" w:cs="Arial"/>
          <w:color w:val="000000" w:themeColor="text1"/>
        </w:rPr>
      </w:pPr>
      <w:r w:rsidRPr="009C1DF4">
        <w:rPr>
          <w:rFonts w:ascii="Arial" w:hAnsi="Arial" w:cs="Arial"/>
          <w:color w:val="000000" w:themeColor="text1"/>
        </w:rPr>
        <w:t>Additionally, this research can prompt further investigations into:</w:t>
      </w:r>
    </w:p>
    <w:p w14:paraId="501B87A4" w14:textId="77777777" w:rsidR="00E517E4" w:rsidRPr="009C1DF4" w:rsidRDefault="00E517E4" w:rsidP="00E517E4">
      <w:pPr>
        <w:pStyle w:val="ListParagraph"/>
        <w:numPr>
          <w:ilvl w:val="0"/>
          <w:numId w:val="16"/>
        </w:numPr>
        <w:spacing w:line="360" w:lineRule="auto"/>
        <w:rPr>
          <w:rFonts w:ascii="Arial" w:hAnsi="Arial" w:cs="Arial"/>
          <w:color w:val="000000" w:themeColor="text1"/>
        </w:rPr>
      </w:pPr>
      <w:r w:rsidRPr="009C1DF4">
        <w:rPr>
          <w:rFonts w:ascii="Arial" w:hAnsi="Arial" w:cs="Arial"/>
          <w:color w:val="000000" w:themeColor="text1"/>
        </w:rPr>
        <w:t xml:space="preserve">the rigour and purpose of various mental imagery metaphors </w:t>
      </w:r>
    </w:p>
    <w:p w14:paraId="4B2F8587" w14:textId="77777777" w:rsidR="00E517E4" w:rsidRPr="009C1DF4" w:rsidRDefault="00E517E4" w:rsidP="00E517E4">
      <w:pPr>
        <w:pStyle w:val="ListParagraph"/>
        <w:numPr>
          <w:ilvl w:val="0"/>
          <w:numId w:val="16"/>
        </w:numPr>
        <w:spacing w:line="360" w:lineRule="auto"/>
        <w:rPr>
          <w:rFonts w:ascii="Arial" w:hAnsi="Arial" w:cs="Arial"/>
          <w:color w:val="000000" w:themeColor="text1"/>
        </w:rPr>
      </w:pPr>
      <w:r w:rsidRPr="009C1DF4">
        <w:rPr>
          <w:rFonts w:ascii="Arial" w:hAnsi="Arial" w:cs="Arial"/>
          <w:color w:val="000000" w:themeColor="text1"/>
        </w:rPr>
        <w:lastRenderedPageBreak/>
        <w:t>what an effective mental image should include</w:t>
      </w:r>
    </w:p>
    <w:p w14:paraId="79227BE8" w14:textId="77777777" w:rsidR="00E517E4" w:rsidRDefault="00E517E4" w:rsidP="00E517E4">
      <w:pPr>
        <w:spacing w:line="360" w:lineRule="auto"/>
        <w:rPr>
          <w:rFonts w:ascii="Arial" w:hAnsi="Arial" w:cs="Arial"/>
          <w:color w:val="000000" w:themeColor="text1"/>
          <w:u w:val="single"/>
          <w:shd w:val="clear" w:color="auto" w:fill="FFFFFF"/>
        </w:rPr>
      </w:pPr>
    </w:p>
    <w:p w14:paraId="3AF87AC1" w14:textId="77777777" w:rsidR="00E517E4" w:rsidRDefault="00E517E4" w:rsidP="00E517E4">
      <w:pPr>
        <w:spacing w:line="360" w:lineRule="auto"/>
        <w:rPr>
          <w:rFonts w:ascii="Arial" w:hAnsi="Arial" w:cs="Arial"/>
          <w:color w:val="000000" w:themeColor="text1"/>
          <w:u w:val="single"/>
          <w:shd w:val="clear" w:color="auto" w:fill="FFFFFF"/>
        </w:rPr>
      </w:pPr>
    </w:p>
    <w:p w14:paraId="698A012C" w14:textId="77777777" w:rsidR="00E517E4" w:rsidRPr="009C1DF4" w:rsidRDefault="00E517E4" w:rsidP="00E517E4">
      <w:pPr>
        <w:spacing w:line="360" w:lineRule="auto"/>
        <w:rPr>
          <w:rFonts w:ascii="Arial" w:hAnsi="Arial" w:cs="Arial"/>
          <w:color w:val="000000" w:themeColor="text1"/>
          <w:u w:val="single"/>
          <w:shd w:val="clear" w:color="auto" w:fill="FFFFFF"/>
        </w:rPr>
      </w:pPr>
      <w:r w:rsidRPr="009C1DF4">
        <w:rPr>
          <w:rFonts w:ascii="Arial" w:hAnsi="Arial" w:cs="Arial"/>
          <w:color w:val="000000" w:themeColor="text1"/>
          <w:u w:val="single"/>
          <w:shd w:val="clear" w:color="auto" w:fill="FFFFFF"/>
        </w:rPr>
        <w:t>References</w:t>
      </w:r>
    </w:p>
    <w:p w14:paraId="6E5BE4A0" w14:textId="77777777" w:rsidR="00E517E4" w:rsidRPr="009C1DF4" w:rsidRDefault="00E517E4" w:rsidP="00E517E4">
      <w:pPr>
        <w:spacing w:line="360" w:lineRule="auto"/>
        <w:rPr>
          <w:rStyle w:val="s6"/>
          <w:rFonts w:ascii="Arial" w:hAnsi="Arial" w:cs="Arial"/>
          <w:color w:val="000000" w:themeColor="text1"/>
        </w:rPr>
      </w:pPr>
      <w:r w:rsidRPr="009C1DF4">
        <w:rPr>
          <w:rStyle w:val="s6"/>
          <w:rFonts w:ascii="Arial" w:hAnsi="Arial" w:cs="Arial"/>
          <w:color w:val="000000" w:themeColor="text1"/>
        </w:rPr>
        <w:t xml:space="preserve">Bartlett, I. (2014) ‘Reflections on contemporary commercial singing: an insider’s perspective’, </w:t>
      </w:r>
      <w:r w:rsidRPr="009C1DF4">
        <w:rPr>
          <w:rStyle w:val="s6"/>
          <w:rFonts w:ascii="Arial" w:hAnsi="Arial" w:cs="Arial"/>
          <w:i/>
          <w:iCs/>
          <w:color w:val="000000" w:themeColor="text1"/>
        </w:rPr>
        <w:t>Voice and Speech Review</w:t>
      </w:r>
      <w:r w:rsidRPr="009C1DF4">
        <w:rPr>
          <w:rStyle w:val="s6"/>
          <w:rFonts w:ascii="Arial" w:hAnsi="Arial" w:cs="Arial"/>
          <w:color w:val="000000" w:themeColor="text1"/>
        </w:rPr>
        <w:t xml:space="preserve">, 8(1) pp.27-35. [Online]. </w:t>
      </w:r>
      <w:r w:rsidRPr="009C1DF4">
        <w:rPr>
          <w:rFonts w:ascii="Arial" w:hAnsi="Arial" w:cs="Arial"/>
          <w:color w:val="000000" w:themeColor="text1"/>
          <w:shd w:val="clear" w:color="auto" w:fill="FFFFFF"/>
          <w:lang w:val="en-US"/>
        </w:rPr>
        <w:t xml:space="preserve">Available at: </w:t>
      </w:r>
      <w:r w:rsidRPr="009C1DF4">
        <w:rPr>
          <w:rStyle w:val="s6"/>
          <w:rFonts w:ascii="Arial" w:hAnsi="Arial" w:cs="Arial"/>
          <w:color w:val="000000" w:themeColor="text1"/>
        </w:rPr>
        <w:t xml:space="preserve"> </w:t>
      </w:r>
      <w:hyperlink r:id="rId19" w:history="1">
        <w:r w:rsidRPr="009C1DF4">
          <w:rPr>
            <w:rStyle w:val="Hyperlink"/>
            <w:rFonts w:ascii="Arial" w:hAnsi="Arial" w:cs="Arial"/>
          </w:rPr>
          <w:t>https://www-tandfonline-com.ezproxy.uwtsd.ac.uk/doi/full/10.1080/23268263.2013.829711</w:t>
        </w:r>
      </w:hyperlink>
      <w:r w:rsidRPr="009C1DF4">
        <w:rPr>
          <w:rStyle w:val="s6"/>
          <w:rFonts w:ascii="Arial" w:hAnsi="Arial" w:cs="Arial"/>
          <w:color w:val="000000" w:themeColor="text1"/>
        </w:rPr>
        <w:t xml:space="preserve">  [Accessed 20 May 2023].</w:t>
      </w:r>
    </w:p>
    <w:p w14:paraId="565EC0B0" w14:textId="77777777" w:rsidR="00E517E4" w:rsidRPr="009C1DF4" w:rsidRDefault="00E517E4" w:rsidP="00E517E4">
      <w:pPr>
        <w:spacing w:line="360" w:lineRule="auto"/>
        <w:rPr>
          <w:rStyle w:val="s6"/>
          <w:rFonts w:ascii="Arial" w:hAnsi="Arial" w:cs="Arial"/>
        </w:rPr>
      </w:pPr>
      <w:r w:rsidRPr="009C1DF4">
        <w:rPr>
          <w:rFonts w:ascii="Arial" w:hAnsi="Arial" w:cs="Arial"/>
        </w:rPr>
        <w:t xml:space="preserve">Berg, B. L. (2001) </w:t>
      </w:r>
      <w:r w:rsidRPr="009C1DF4">
        <w:rPr>
          <w:rFonts w:ascii="Arial" w:hAnsi="Arial" w:cs="Arial"/>
          <w:i/>
          <w:iCs/>
        </w:rPr>
        <w:t xml:space="preserve">Qualitative research methods for the social sciences. </w:t>
      </w:r>
      <w:r w:rsidRPr="009C1DF4">
        <w:rPr>
          <w:rFonts w:ascii="Arial" w:hAnsi="Arial" w:cs="Arial"/>
        </w:rPr>
        <w:t>4</w:t>
      </w:r>
      <w:r w:rsidRPr="009C1DF4">
        <w:rPr>
          <w:rFonts w:ascii="Arial" w:hAnsi="Arial" w:cs="Arial"/>
          <w:vertAlign w:val="superscript"/>
        </w:rPr>
        <w:t>th</w:t>
      </w:r>
      <w:r w:rsidRPr="009C1DF4">
        <w:rPr>
          <w:rFonts w:ascii="Arial" w:hAnsi="Arial" w:cs="Arial"/>
        </w:rPr>
        <w:t xml:space="preserve"> Ed.</w:t>
      </w:r>
      <w:r w:rsidRPr="009C1DF4">
        <w:rPr>
          <w:rFonts w:ascii="Arial" w:hAnsi="Arial" w:cs="Arial"/>
          <w:i/>
          <w:iCs/>
        </w:rPr>
        <w:t xml:space="preserve"> </w:t>
      </w:r>
      <w:r w:rsidRPr="009C1DF4">
        <w:rPr>
          <w:rFonts w:ascii="Arial" w:hAnsi="Arial" w:cs="Arial"/>
        </w:rPr>
        <w:t xml:space="preserve">Boston: </w:t>
      </w:r>
      <w:proofErr w:type="spellStart"/>
      <w:r w:rsidRPr="009C1DF4">
        <w:rPr>
          <w:rFonts w:ascii="Arial" w:hAnsi="Arial" w:cs="Arial"/>
        </w:rPr>
        <w:t>Allyn</w:t>
      </w:r>
      <w:proofErr w:type="spellEnd"/>
      <w:r w:rsidRPr="009C1DF4">
        <w:rPr>
          <w:rFonts w:ascii="Arial" w:hAnsi="Arial" w:cs="Arial"/>
        </w:rPr>
        <w:t xml:space="preserve"> and Bacon.</w:t>
      </w:r>
    </w:p>
    <w:p w14:paraId="0C1315CE" w14:textId="77777777" w:rsidR="00E517E4" w:rsidRPr="009C1DF4" w:rsidRDefault="00E517E4" w:rsidP="00E517E4">
      <w:pPr>
        <w:spacing w:line="360" w:lineRule="auto"/>
        <w:rPr>
          <w:rFonts w:ascii="Arial" w:hAnsi="Arial" w:cs="Arial"/>
          <w:color w:val="000000" w:themeColor="text1"/>
          <w:shd w:val="clear" w:color="auto" w:fill="FFFFFF"/>
        </w:rPr>
      </w:pPr>
      <w:r w:rsidRPr="009C1DF4">
        <w:rPr>
          <w:rStyle w:val="s6"/>
          <w:rFonts w:ascii="Arial" w:hAnsi="Arial" w:cs="Arial"/>
          <w:color w:val="000000" w:themeColor="text1"/>
        </w:rPr>
        <w:t>Bell, J. and Waters, S. (2018)</w:t>
      </w:r>
      <w:r w:rsidRPr="009C1DF4">
        <w:rPr>
          <w:rStyle w:val="apple-converted-space"/>
          <w:rFonts w:ascii="Arial" w:hAnsi="Arial" w:cs="Arial"/>
          <w:color w:val="000000" w:themeColor="text1"/>
        </w:rPr>
        <w:t> </w:t>
      </w:r>
      <w:r w:rsidRPr="009C1DF4">
        <w:rPr>
          <w:rStyle w:val="s9"/>
          <w:rFonts w:ascii="Arial" w:hAnsi="Arial" w:cs="Arial"/>
          <w:i/>
          <w:iCs/>
          <w:color w:val="000000" w:themeColor="text1"/>
        </w:rPr>
        <w:t>Doing Your Research Project: A Guide for First-time Researchers</w:t>
      </w:r>
      <w:r w:rsidRPr="009C1DF4">
        <w:rPr>
          <w:rStyle w:val="s6"/>
          <w:rFonts w:ascii="Arial" w:hAnsi="Arial" w:cs="Arial"/>
          <w:color w:val="000000" w:themeColor="text1"/>
        </w:rPr>
        <w:t>. 7</w:t>
      </w:r>
      <w:r w:rsidRPr="009C1DF4">
        <w:rPr>
          <w:rStyle w:val="s11"/>
          <w:rFonts w:ascii="Arial" w:hAnsi="Arial" w:cs="Arial"/>
          <w:color w:val="000000" w:themeColor="text1"/>
          <w:vertAlign w:val="superscript"/>
        </w:rPr>
        <w:t>th</w:t>
      </w:r>
      <w:r w:rsidRPr="009C1DF4">
        <w:rPr>
          <w:rStyle w:val="apple-converted-space"/>
          <w:rFonts w:ascii="Arial" w:hAnsi="Arial" w:cs="Arial"/>
          <w:color w:val="000000" w:themeColor="text1"/>
        </w:rPr>
        <w:t> </w:t>
      </w:r>
      <w:r w:rsidRPr="009C1DF4">
        <w:rPr>
          <w:rStyle w:val="s6"/>
          <w:rFonts w:ascii="Arial" w:hAnsi="Arial" w:cs="Arial"/>
          <w:color w:val="000000" w:themeColor="text1"/>
        </w:rPr>
        <w:t>Edition.</w:t>
      </w:r>
      <w:r w:rsidRPr="009C1DF4">
        <w:rPr>
          <w:rStyle w:val="apple-converted-space"/>
          <w:rFonts w:ascii="Arial" w:hAnsi="Arial" w:cs="Arial"/>
          <w:color w:val="000000" w:themeColor="text1"/>
        </w:rPr>
        <w:t> </w:t>
      </w:r>
      <w:r w:rsidRPr="009C1DF4">
        <w:rPr>
          <w:rStyle w:val="s6"/>
          <w:rFonts w:ascii="Arial" w:hAnsi="Arial" w:cs="Arial"/>
          <w:color w:val="000000" w:themeColor="text1"/>
        </w:rPr>
        <w:t>London:</w:t>
      </w:r>
      <w:r w:rsidRPr="009C1DF4">
        <w:rPr>
          <w:rStyle w:val="apple-converted-space"/>
          <w:rFonts w:ascii="Arial" w:hAnsi="Arial" w:cs="Arial"/>
          <w:color w:val="000000" w:themeColor="text1"/>
        </w:rPr>
        <w:t> </w:t>
      </w:r>
      <w:r w:rsidRPr="009C1DF4">
        <w:rPr>
          <w:rStyle w:val="s6"/>
          <w:rFonts w:ascii="Arial" w:hAnsi="Arial" w:cs="Arial"/>
          <w:color w:val="000000" w:themeColor="text1"/>
        </w:rPr>
        <w:t>Open</w:t>
      </w:r>
      <w:r w:rsidRPr="009C1DF4">
        <w:rPr>
          <w:rStyle w:val="apple-converted-space"/>
          <w:rFonts w:ascii="Arial" w:hAnsi="Arial" w:cs="Arial"/>
          <w:color w:val="000000" w:themeColor="text1"/>
        </w:rPr>
        <w:t> </w:t>
      </w:r>
      <w:r w:rsidRPr="009C1DF4">
        <w:rPr>
          <w:rStyle w:val="s6"/>
          <w:rFonts w:ascii="Arial" w:hAnsi="Arial" w:cs="Arial"/>
          <w:color w:val="000000" w:themeColor="text1"/>
        </w:rPr>
        <w:t>University Press.</w:t>
      </w:r>
    </w:p>
    <w:p w14:paraId="53382899" w14:textId="77777777" w:rsidR="00E517E4" w:rsidRPr="009C1DF4" w:rsidRDefault="00E517E4" w:rsidP="00E517E4">
      <w:pPr>
        <w:spacing w:line="360" w:lineRule="auto"/>
        <w:rPr>
          <w:rFonts w:ascii="Arial" w:hAnsi="Arial" w:cs="Arial"/>
          <w:color w:val="000000" w:themeColor="text1"/>
          <w:shd w:val="clear" w:color="auto" w:fill="FFFFFF"/>
          <w:lang w:val="en-US"/>
        </w:rPr>
      </w:pPr>
      <w:r w:rsidRPr="009C1DF4">
        <w:rPr>
          <w:rFonts w:ascii="Arial" w:hAnsi="Arial" w:cs="Arial"/>
          <w:color w:val="000000" w:themeColor="text1"/>
          <w:shd w:val="clear" w:color="auto" w:fill="FFFFFF"/>
        </w:rPr>
        <w:t xml:space="preserve">Bonner, A. and </w:t>
      </w:r>
      <w:proofErr w:type="spellStart"/>
      <w:r w:rsidRPr="009C1DF4">
        <w:rPr>
          <w:rFonts w:ascii="Arial" w:hAnsi="Arial" w:cs="Arial"/>
          <w:color w:val="000000" w:themeColor="text1"/>
          <w:shd w:val="clear" w:color="auto" w:fill="FFFFFF"/>
        </w:rPr>
        <w:t>Tolhurst</w:t>
      </w:r>
      <w:proofErr w:type="spellEnd"/>
      <w:r w:rsidRPr="009C1DF4">
        <w:rPr>
          <w:rFonts w:ascii="Arial" w:hAnsi="Arial" w:cs="Arial"/>
          <w:color w:val="000000" w:themeColor="text1"/>
          <w:shd w:val="clear" w:color="auto" w:fill="FFFFFF"/>
        </w:rPr>
        <w:t>, G. (2002) ‘Insider-outsider perspectives of participant observation’, </w:t>
      </w:r>
      <w:r w:rsidRPr="009C1DF4">
        <w:rPr>
          <w:rFonts w:ascii="Arial" w:hAnsi="Arial" w:cs="Arial"/>
          <w:i/>
          <w:iCs/>
          <w:color w:val="000000" w:themeColor="text1"/>
          <w:shd w:val="clear" w:color="auto" w:fill="FFFFFF"/>
        </w:rPr>
        <w:t>Nurse researcher</w:t>
      </w:r>
      <w:r w:rsidRPr="009C1DF4">
        <w:rPr>
          <w:rFonts w:ascii="Arial" w:hAnsi="Arial" w:cs="Arial"/>
          <w:color w:val="000000" w:themeColor="text1"/>
          <w:shd w:val="clear" w:color="auto" w:fill="FFFFFF"/>
        </w:rPr>
        <w:t xml:space="preserve">, 9(4), pp.7–19. </w:t>
      </w:r>
      <w:r w:rsidRPr="00E517E4">
        <w:rPr>
          <w:rFonts w:ascii="Arial" w:hAnsi="Arial" w:cs="Arial"/>
          <w:color w:val="000000" w:themeColor="text1"/>
          <w:shd w:val="clear" w:color="auto" w:fill="FFFFFF"/>
          <w:lang w:val="en-US"/>
        </w:rPr>
        <w:t xml:space="preserve">[Online]. </w:t>
      </w:r>
      <w:r w:rsidRPr="009C1DF4">
        <w:rPr>
          <w:rFonts w:ascii="Arial" w:hAnsi="Arial" w:cs="Arial"/>
          <w:color w:val="000000" w:themeColor="text1"/>
          <w:shd w:val="clear" w:color="auto" w:fill="FFFFFF"/>
          <w:lang w:val="en-US"/>
        </w:rPr>
        <w:t xml:space="preserve">Available at: </w:t>
      </w:r>
      <w:hyperlink r:id="rId20" w:history="1">
        <w:r w:rsidRPr="009C1DF4">
          <w:rPr>
            <w:rStyle w:val="Hyperlink"/>
            <w:rFonts w:ascii="Arial" w:hAnsi="Arial" w:cs="Arial"/>
            <w:shd w:val="clear" w:color="auto" w:fill="FFFFFF"/>
            <w:lang w:val="en-US"/>
          </w:rPr>
          <w:t>https://www.proquest.com/docview/200836425?parentSessionId=3LGbKAn%2B49pQBFzThC9jJpa2PZUmXgx6UyRObovMK0I%3D&amp;pq-origsite=primo&amp;accountid=130472</w:t>
        </w:r>
      </w:hyperlink>
      <w:r w:rsidRPr="009C1DF4">
        <w:rPr>
          <w:rFonts w:ascii="Arial" w:hAnsi="Arial" w:cs="Arial"/>
          <w:color w:val="000000" w:themeColor="text1"/>
          <w:shd w:val="clear" w:color="auto" w:fill="FFFFFF"/>
          <w:lang w:val="en-US"/>
        </w:rPr>
        <w:t xml:space="preserve"> [Accessed 03 June].</w:t>
      </w:r>
    </w:p>
    <w:p w14:paraId="2C7A483B" w14:textId="77777777" w:rsidR="00E517E4" w:rsidRPr="009C1DF4" w:rsidRDefault="00E517E4" w:rsidP="00E517E4">
      <w:pPr>
        <w:spacing w:line="360" w:lineRule="auto"/>
        <w:rPr>
          <w:rFonts w:ascii="Arial" w:hAnsi="Arial" w:cs="Arial"/>
          <w:color w:val="000000" w:themeColor="text1"/>
          <w:shd w:val="clear" w:color="auto" w:fill="FFFFFF"/>
        </w:rPr>
      </w:pPr>
      <w:proofErr w:type="spellStart"/>
      <w:r w:rsidRPr="009C1DF4">
        <w:rPr>
          <w:rFonts w:ascii="Arial" w:hAnsi="Arial" w:cs="Arial"/>
          <w:color w:val="000000" w:themeColor="text1"/>
          <w:shd w:val="clear" w:color="auto" w:fill="FFFFFF"/>
        </w:rPr>
        <w:t>Bourne</w:t>
      </w:r>
      <w:proofErr w:type="spellEnd"/>
      <w:r w:rsidRPr="009C1DF4">
        <w:rPr>
          <w:rFonts w:ascii="Arial" w:hAnsi="Arial" w:cs="Arial"/>
          <w:color w:val="000000" w:themeColor="text1"/>
          <w:shd w:val="clear" w:color="auto" w:fill="FFFFFF"/>
        </w:rPr>
        <w:t xml:space="preserve">, T., Garnier, M. and Kenny, D. (2011) ‘Music </w:t>
      </w:r>
      <w:proofErr w:type="spellStart"/>
      <w:r w:rsidRPr="009C1DF4">
        <w:rPr>
          <w:rFonts w:ascii="Arial" w:hAnsi="Arial" w:cs="Arial"/>
          <w:color w:val="000000" w:themeColor="text1"/>
          <w:shd w:val="clear" w:color="auto" w:fill="FFFFFF"/>
        </w:rPr>
        <w:t>Theater</w:t>
      </w:r>
      <w:proofErr w:type="spellEnd"/>
      <w:r w:rsidRPr="009C1DF4">
        <w:rPr>
          <w:rFonts w:ascii="Arial" w:hAnsi="Arial" w:cs="Arial"/>
          <w:color w:val="000000" w:themeColor="text1"/>
          <w:shd w:val="clear" w:color="auto" w:fill="FFFFFF"/>
        </w:rPr>
        <w:t xml:space="preserve"> Voice: Production, Physiology and Pedagogy’, </w:t>
      </w:r>
      <w:r w:rsidRPr="009C1DF4">
        <w:rPr>
          <w:rFonts w:ascii="Arial" w:hAnsi="Arial" w:cs="Arial"/>
          <w:i/>
          <w:iCs/>
          <w:color w:val="000000" w:themeColor="text1"/>
          <w:shd w:val="clear" w:color="auto" w:fill="FFFFFF"/>
        </w:rPr>
        <w:t>Journal of Singing</w:t>
      </w:r>
      <w:r w:rsidRPr="009C1DF4">
        <w:rPr>
          <w:rFonts w:ascii="Arial" w:hAnsi="Arial" w:cs="Arial"/>
          <w:color w:val="000000" w:themeColor="text1"/>
          <w:shd w:val="clear" w:color="auto" w:fill="FFFFFF"/>
        </w:rPr>
        <w:t xml:space="preserve">, 67(4), pp.437–444. [Online]. Available at: </w:t>
      </w:r>
      <w:hyperlink r:id="rId21" w:history="1">
        <w:r w:rsidRPr="009C1DF4">
          <w:rPr>
            <w:rStyle w:val="Hyperlink"/>
            <w:rFonts w:ascii="Arial" w:hAnsi="Arial" w:cs="Arial"/>
            <w:shd w:val="clear" w:color="auto" w:fill="FFFFFF"/>
          </w:rPr>
          <w:t>https://search-ebscohost-com.ezproxy.uwtsd.ac.uk/login.aspx?direct=true&amp;db=eue&amp;AN=508192476&amp;site=ehost-live</w:t>
        </w:r>
      </w:hyperlink>
      <w:r w:rsidRPr="009C1DF4">
        <w:rPr>
          <w:rFonts w:ascii="Arial" w:hAnsi="Arial" w:cs="Arial"/>
          <w:color w:val="000000" w:themeColor="text1"/>
          <w:shd w:val="clear" w:color="auto" w:fill="FFFFFF"/>
        </w:rPr>
        <w:t xml:space="preserve">  [Accessed: 3 July 2023].</w:t>
      </w:r>
    </w:p>
    <w:p w14:paraId="6A31C052" w14:textId="77777777" w:rsidR="00E517E4" w:rsidRPr="009C1DF4" w:rsidRDefault="00E517E4" w:rsidP="00E517E4">
      <w:pPr>
        <w:spacing w:line="360" w:lineRule="auto"/>
        <w:rPr>
          <w:rFonts w:ascii="Arial" w:hAnsi="Arial" w:cs="Arial"/>
          <w:color w:val="000000" w:themeColor="text1"/>
          <w:shd w:val="clear" w:color="auto" w:fill="FFFFFF"/>
        </w:rPr>
      </w:pPr>
      <w:r w:rsidRPr="009C1DF4">
        <w:rPr>
          <w:rFonts w:ascii="Arial" w:hAnsi="Arial" w:cs="Arial"/>
          <w:color w:val="000000" w:themeColor="text1"/>
          <w:shd w:val="clear" w:color="auto" w:fill="FFFFFF"/>
        </w:rPr>
        <w:t xml:space="preserve">Bozeman, K. (2013) </w:t>
      </w:r>
      <w:r w:rsidRPr="009C1DF4">
        <w:rPr>
          <w:rFonts w:ascii="Arial" w:hAnsi="Arial" w:cs="Arial"/>
          <w:i/>
          <w:iCs/>
          <w:color w:val="000000" w:themeColor="text1"/>
          <w:shd w:val="clear" w:color="auto" w:fill="FFFFFF"/>
        </w:rPr>
        <w:t>Practical Vocal Acoustics: Pedagogic Applications for Teachers and Singers</w:t>
      </w:r>
      <w:r w:rsidRPr="009C1DF4">
        <w:rPr>
          <w:rFonts w:ascii="Arial" w:hAnsi="Arial" w:cs="Arial"/>
          <w:color w:val="000000" w:themeColor="text1"/>
          <w:shd w:val="clear" w:color="auto" w:fill="FFFFFF"/>
        </w:rPr>
        <w:t>. Hillsdale, NY: Pendragon Press.</w:t>
      </w:r>
    </w:p>
    <w:p w14:paraId="11ABEF2C" w14:textId="77777777" w:rsidR="00E517E4" w:rsidRPr="009C1DF4" w:rsidRDefault="00E517E4" w:rsidP="00E517E4">
      <w:pPr>
        <w:spacing w:line="360" w:lineRule="auto"/>
        <w:rPr>
          <w:rFonts w:ascii="Arial" w:hAnsi="Arial" w:cs="Arial"/>
          <w:color w:val="000000" w:themeColor="text1"/>
        </w:rPr>
      </w:pPr>
      <w:r w:rsidRPr="009C1DF4">
        <w:rPr>
          <w:rStyle w:val="authors"/>
          <w:rFonts w:ascii="Arial" w:hAnsi="Arial" w:cs="Arial"/>
          <w:color w:val="000000" w:themeColor="text1"/>
          <w:shd w:val="clear" w:color="auto" w:fill="FFFFFF"/>
        </w:rPr>
        <w:t>Brown, J.</w:t>
      </w:r>
      <w:r w:rsidRPr="009C1DF4">
        <w:rPr>
          <w:rFonts w:ascii="Arial" w:hAnsi="Arial" w:cs="Arial"/>
          <w:color w:val="000000" w:themeColor="text1"/>
          <w:shd w:val="clear" w:color="auto" w:fill="FFFFFF"/>
        </w:rPr>
        <w:t> </w:t>
      </w:r>
      <w:r w:rsidRPr="009C1DF4">
        <w:rPr>
          <w:rStyle w:val="Date1"/>
          <w:rFonts w:ascii="Arial" w:hAnsi="Arial" w:cs="Arial"/>
          <w:color w:val="000000" w:themeColor="text1"/>
          <w:shd w:val="clear" w:color="auto" w:fill="FFFFFF"/>
        </w:rPr>
        <w:t>(2023)</w:t>
      </w:r>
      <w:r w:rsidRPr="009C1DF4">
        <w:rPr>
          <w:rFonts w:ascii="Arial" w:hAnsi="Arial" w:cs="Arial"/>
          <w:color w:val="000000" w:themeColor="text1"/>
          <w:shd w:val="clear" w:color="auto" w:fill="FFFFFF"/>
        </w:rPr>
        <w:t> </w:t>
      </w:r>
      <w:r w:rsidRPr="009C1DF4">
        <w:rPr>
          <w:rStyle w:val="arttitle"/>
          <w:rFonts w:ascii="Arial" w:hAnsi="Arial" w:cs="Arial"/>
          <w:color w:val="000000" w:themeColor="text1"/>
          <w:shd w:val="clear" w:color="auto" w:fill="FFFFFF"/>
        </w:rPr>
        <w:t>Imagery and Science in Singing Pedagogy: Redefining Imagination – A First Step to Resolving the Debate,</w:t>
      </w:r>
      <w:r w:rsidRPr="009C1DF4">
        <w:rPr>
          <w:rFonts w:ascii="Arial" w:hAnsi="Arial" w:cs="Arial"/>
          <w:color w:val="000000" w:themeColor="text1"/>
          <w:shd w:val="clear" w:color="auto" w:fill="FFFFFF"/>
        </w:rPr>
        <w:t> </w:t>
      </w:r>
      <w:r w:rsidRPr="009C1DF4">
        <w:rPr>
          <w:rStyle w:val="serialtitle"/>
          <w:rFonts w:ascii="Arial" w:hAnsi="Arial" w:cs="Arial"/>
          <w:i/>
          <w:iCs/>
          <w:color w:val="000000" w:themeColor="text1"/>
          <w:shd w:val="clear" w:color="auto" w:fill="FFFFFF"/>
        </w:rPr>
        <w:t>Voice and Speech Review</w:t>
      </w:r>
      <w:r w:rsidRPr="009C1DF4">
        <w:rPr>
          <w:rStyle w:val="serialtitle"/>
          <w:rFonts w:ascii="Arial" w:hAnsi="Arial" w:cs="Arial"/>
          <w:color w:val="000000" w:themeColor="text1"/>
          <w:shd w:val="clear" w:color="auto" w:fill="FFFFFF"/>
        </w:rPr>
        <w:t>,</w:t>
      </w:r>
      <w:r w:rsidRPr="009C1DF4">
        <w:rPr>
          <w:rFonts w:ascii="Arial" w:hAnsi="Arial" w:cs="Arial"/>
          <w:color w:val="000000" w:themeColor="text1"/>
          <w:shd w:val="clear" w:color="auto" w:fill="FFFFFF"/>
        </w:rPr>
        <w:t> </w:t>
      </w:r>
      <w:r w:rsidRPr="009C1DF4">
        <w:rPr>
          <w:rStyle w:val="volumeissue"/>
          <w:rFonts w:ascii="Arial" w:hAnsi="Arial" w:cs="Arial"/>
          <w:color w:val="000000" w:themeColor="text1"/>
          <w:shd w:val="clear" w:color="auto" w:fill="FFFFFF"/>
        </w:rPr>
        <w:t>17(1), pp.</w:t>
      </w:r>
      <w:r w:rsidRPr="009C1DF4">
        <w:rPr>
          <w:rStyle w:val="pagerange"/>
          <w:rFonts w:ascii="Arial" w:hAnsi="Arial" w:cs="Arial"/>
          <w:color w:val="000000" w:themeColor="text1"/>
          <w:shd w:val="clear" w:color="auto" w:fill="FFFFFF"/>
        </w:rPr>
        <w:t>26-35. [Online].</w:t>
      </w:r>
      <w:r w:rsidRPr="009C1DF4">
        <w:rPr>
          <w:rFonts w:ascii="Arial" w:hAnsi="Arial" w:cs="Arial"/>
          <w:color w:val="000000" w:themeColor="text1"/>
          <w:shd w:val="clear" w:color="auto" w:fill="FFFFFF"/>
        </w:rPr>
        <w:t> </w:t>
      </w:r>
      <w:r w:rsidRPr="009C1DF4">
        <w:rPr>
          <w:rStyle w:val="doilink"/>
          <w:rFonts w:ascii="Arial" w:hAnsi="Arial" w:cs="Arial"/>
          <w:color w:val="000000" w:themeColor="text1"/>
          <w:shd w:val="clear" w:color="auto" w:fill="FFFFFF"/>
        </w:rPr>
        <w:t xml:space="preserve">Available at: </w:t>
      </w:r>
      <w:hyperlink r:id="rId22" w:history="1">
        <w:r w:rsidRPr="009C1DF4">
          <w:rPr>
            <w:rStyle w:val="Hyperlink"/>
            <w:rFonts w:ascii="Arial" w:hAnsi="Arial" w:cs="Arial"/>
            <w:shd w:val="clear" w:color="auto" w:fill="FFFFFF"/>
          </w:rPr>
          <w:t>https://www-tandfonline-com.ezproxy.uwtsd.ac.uk/doi/full/10.1080/23268263.2021.1999584</w:t>
        </w:r>
      </w:hyperlink>
      <w:r w:rsidRPr="009C1DF4">
        <w:rPr>
          <w:rStyle w:val="doilink"/>
          <w:rFonts w:ascii="Arial" w:hAnsi="Arial" w:cs="Arial"/>
          <w:color w:val="000000" w:themeColor="text1"/>
          <w:shd w:val="clear" w:color="auto" w:fill="FFFFFF"/>
        </w:rPr>
        <w:t xml:space="preserve">  [Accessed 25 May 2023].</w:t>
      </w:r>
    </w:p>
    <w:p w14:paraId="0C03153F" w14:textId="77777777" w:rsidR="00E517E4" w:rsidRPr="009C1DF4" w:rsidRDefault="00E517E4" w:rsidP="00E517E4">
      <w:pPr>
        <w:spacing w:line="360" w:lineRule="auto"/>
        <w:rPr>
          <w:rFonts w:ascii="Arial" w:hAnsi="Arial" w:cs="Arial"/>
          <w:color w:val="0563C1" w:themeColor="hyperlink"/>
          <w:u w:val="single"/>
        </w:rPr>
      </w:pPr>
      <w:r w:rsidRPr="009C1DF4">
        <w:rPr>
          <w:rFonts w:ascii="Arial" w:hAnsi="Arial" w:cs="Arial"/>
        </w:rPr>
        <w:t xml:space="preserve">Candy, L. (2006) ‘Practice-based research: A guide’, CCS Report: 2006-V1.0 November, Available at: </w:t>
      </w:r>
      <w:hyperlink r:id="rId23" w:history="1">
        <w:r w:rsidRPr="009C1DF4">
          <w:rPr>
            <w:rStyle w:val="Hyperlink"/>
            <w:rFonts w:ascii="Arial" w:hAnsi="Arial" w:cs="Arial"/>
          </w:rPr>
          <w:t>https://www.creativityandcognition.com/resources/PBR%20Guide-1.1-2006.pdf</w:t>
        </w:r>
      </w:hyperlink>
      <w:r w:rsidRPr="009C1DF4">
        <w:rPr>
          <w:rFonts w:ascii="Arial" w:hAnsi="Arial" w:cs="Arial"/>
          <w:color w:val="0563C1" w:themeColor="hyperlink"/>
          <w:u w:val="single"/>
        </w:rPr>
        <w:t xml:space="preserve"> </w:t>
      </w:r>
      <w:r w:rsidRPr="009C1DF4">
        <w:rPr>
          <w:rFonts w:ascii="Arial" w:hAnsi="Arial" w:cs="Arial"/>
          <w:color w:val="000000" w:themeColor="text1"/>
          <w:shd w:val="clear" w:color="auto" w:fill="FFFFFF"/>
        </w:rPr>
        <w:t xml:space="preserve">(Accessed: 18 June 2023). </w:t>
      </w:r>
    </w:p>
    <w:p w14:paraId="6D52D672" w14:textId="77777777" w:rsidR="00E517E4" w:rsidRPr="009C1DF4" w:rsidRDefault="00E517E4" w:rsidP="00E517E4">
      <w:pPr>
        <w:spacing w:line="360" w:lineRule="auto"/>
        <w:rPr>
          <w:rFonts w:ascii="Arial" w:hAnsi="Arial" w:cs="Arial"/>
          <w:color w:val="000000" w:themeColor="text1"/>
          <w:shd w:val="clear" w:color="auto" w:fill="FFFFFF"/>
        </w:rPr>
      </w:pPr>
      <w:r w:rsidRPr="009C1DF4">
        <w:rPr>
          <w:rFonts w:ascii="Arial" w:hAnsi="Arial" w:cs="Arial"/>
          <w:color w:val="000000" w:themeColor="text1"/>
          <w:shd w:val="clear" w:color="auto" w:fill="FFFFFF"/>
        </w:rPr>
        <w:lastRenderedPageBreak/>
        <w:t>Chapman, J. L. (2016) </w:t>
      </w:r>
      <w:r w:rsidRPr="009C1DF4">
        <w:rPr>
          <w:rFonts w:ascii="Arial" w:hAnsi="Arial" w:cs="Arial"/>
          <w:i/>
          <w:iCs/>
          <w:color w:val="000000" w:themeColor="text1"/>
        </w:rPr>
        <w:t>Singing and Teaching Singing: A Holistic Approach to Classical Voice</w:t>
      </w:r>
      <w:r w:rsidRPr="009C1DF4">
        <w:rPr>
          <w:rFonts w:ascii="Arial" w:hAnsi="Arial" w:cs="Arial"/>
          <w:color w:val="000000" w:themeColor="text1"/>
        </w:rPr>
        <w:t>, Third Edition, San Diego, CA:</w:t>
      </w:r>
      <w:r w:rsidRPr="009C1DF4">
        <w:rPr>
          <w:rFonts w:ascii="Arial" w:hAnsi="Arial" w:cs="Arial"/>
          <w:color w:val="000000" w:themeColor="text1"/>
          <w:shd w:val="clear" w:color="auto" w:fill="FFFFFF"/>
        </w:rPr>
        <w:t xml:space="preserve"> Plural Publishing, Incorporated</w:t>
      </w:r>
    </w:p>
    <w:p w14:paraId="1DF9B4F9" w14:textId="77777777" w:rsidR="00E517E4" w:rsidRPr="009C1DF4" w:rsidRDefault="00E517E4" w:rsidP="00E517E4">
      <w:pPr>
        <w:spacing w:line="360" w:lineRule="auto"/>
        <w:rPr>
          <w:rFonts w:ascii="Arial" w:hAnsi="Arial" w:cs="Arial"/>
          <w:color w:val="000000" w:themeColor="text1"/>
          <w:shd w:val="clear" w:color="auto" w:fill="FFFFFF"/>
        </w:rPr>
      </w:pPr>
      <w:r w:rsidRPr="009C1DF4">
        <w:rPr>
          <w:rFonts w:ascii="Arial" w:hAnsi="Arial" w:cs="Arial"/>
          <w:color w:val="000000" w:themeColor="text1"/>
          <w:shd w:val="clear" w:color="auto" w:fill="FFFFFF"/>
        </w:rPr>
        <w:t xml:space="preserve">Clements, J. (2008) ‘The Use of Imagery in Teaching Voice to the Twenty-First Century Student’. Ph. D. Thesis. Florida State University. [Online]. Available at: </w:t>
      </w:r>
      <w:hyperlink r:id="rId24" w:history="1">
        <w:r w:rsidRPr="009C1DF4">
          <w:rPr>
            <w:rStyle w:val="Hyperlink"/>
            <w:rFonts w:ascii="Arial" w:hAnsi="Arial" w:cs="Arial"/>
            <w:shd w:val="clear" w:color="auto" w:fill="FFFFFF"/>
          </w:rPr>
          <w:t>http://fsu.digital.flvc.org/</w:t>
        </w:r>
      </w:hyperlink>
      <w:r w:rsidRPr="009C1DF4">
        <w:rPr>
          <w:rFonts w:ascii="Arial" w:hAnsi="Arial" w:cs="Arial"/>
          <w:color w:val="000000" w:themeColor="text1"/>
          <w:shd w:val="clear" w:color="auto" w:fill="FFFFFF"/>
        </w:rPr>
        <w:t xml:space="preserve"> [Accessed: 1 June 2023]. </w:t>
      </w:r>
    </w:p>
    <w:p w14:paraId="0FA07AF8"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Cohen, L; Manion, L and Morrison, K. (2018) </w:t>
      </w:r>
      <w:r w:rsidRPr="009C1DF4">
        <w:rPr>
          <w:rFonts w:ascii="Arial" w:hAnsi="Arial" w:cs="Arial"/>
          <w:i/>
          <w:iCs/>
          <w:color w:val="000000" w:themeColor="text1"/>
        </w:rPr>
        <w:t>Research Methods in Education</w:t>
      </w:r>
      <w:r w:rsidRPr="009C1DF4">
        <w:rPr>
          <w:rFonts w:ascii="Arial" w:hAnsi="Arial" w:cs="Arial"/>
          <w:color w:val="000000" w:themeColor="text1"/>
        </w:rPr>
        <w:t>. Routledge, Oxon.</w:t>
      </w:r>
    </w:p>
    <w:p w14:paraId="1A9A2CA6" w14:textId="77777777" w:rsidR="00E517E4" w:rsidRPr="009C1DF4" w:rsidRDefault="00E517E4" w:rsidP="00E517E4">
      <w:pPr>
        <w:spacing w:line="360" w:lineRule="auto"/>
        <w:rPr>
          <w:rStyle w:val="s6"/>
          <w:rFonts w:ascii="Arial" w:hAnsi="Arial" w:cs="Arial"/>
          <w:color w:val="000000" w:themeColor="text1"/>
          <w:lang w:val="en-US"/>
        </w:rPr>
      </w:pPr>
      <w:proofErr w:type="spellStart"/>
      <w:r w:rsidRPr="009C1DF4">
        <w:rPr>
          <w:rStyle w:val="s6"/>
          <w:rFonts w:ascii="Arial" w:hAnsi="Arial" w:cs="Arial"/>
          <w:color w:val="000000" w:themeColor="text1"/>
          <w:lang w:val="en-US"/>
        </w:rPr>
        <w:t>Crocco</w:t>
      </w:r>
      <w:proofErr w:type="spellEnd"/>
      <w:r w:rsidRPr="009C1DF4">
        <w:rPr>
          <w:rStyle w:val="s6"/>
          <w:rFonts w:ascii="Arial" w:hAnsi="Arial" w:cs="Arial"/>
          <w:color w:val="000000" w:themeColor="text1"/>
          <w:lang w:val="en-US"/>
        </w:rPr>
        <w:t xml:space="preserve">, L. and Meyer, D. (2021) ‘Motor Learning and Teaching Singing: An Overview’, </w:t>
      </w:r>
      <w:r w:rsidRPr="009C1DF4">
        <w:rPr>
          <w:rStyle w:val="s6"/>
          <w:rFonts w:ascii="Arial" w:hAnsi="Arial" w:cs="Arial"/>
          <w:i/>
          <w:iCs/>
          <w:color w:val="000000" w:themeColor="text1"/>
          <w:lang w:val="en-US"/>
        </w:rPr>
        <w:t>Journal of Singing</w:t>
      </w:r>
      <w:r w:rsidRPr="009C1DF4">
        <w:rPr>
          <w:rStyle w:val="s6"/>
          <w:rFonts w:ascii="Arial" w:hAnsi="Arial" w:cs="Arial"/>
          <w:color w:val="000000" w:themeColor="text1"/>
          <w:lang w:val="en-US"/>
        </w:rPr>
        <w:t xml:space="preserve">, 77(5), pp.693–702. [Online]. Available at: </w:t>
      </w:r>
      <w:hyperlink r:id="rId25" w:history="1">
        <w:r w:rsidRPr="009C1DF4">
          <w:rPr>
            <w:rStyle w:val="Hyperlink"/>
            <w:rFonts w:ascii="Arial" w:hAnsi="Arial" w:cs="Arial"/>
            <w:lang w:val="en-US"/>
          </w:rPr>
          <w:t>https://search-ebscohost-com.ezproxy.uwtsd.ac.uk/login.aspx?direct=true&amp;db=eue&amp;AN=149952068&amp;site=ehost-live</w:t>
        </w:r>
      </w:hyperlink>
      <w:r w:rsidRPr="009C1DF4">
        <w:rPr>
          <w:rStyle w:val="s6"/>
          <w:rFonts w:ascii="Arial" w:hAnsi="Arial" w:cs="Arial"/>
          <w:color w:val="000000" w:themeColor="text1"/>
          <w:lang w:val="en-US"/>
        </w:rPr>
        <w:t xml:space="preserve">  [Accessed: 4 July 2023]. </w:t>
      </w:r>
    </w:p>
    <w:p w14:paraId="27AFAAC2" w14:textId="77777777" w:rsidR="00E517E4" w:rsidRPr="009C1DF4" w:rsidRDefault="00E517E4" w:rsidP="00E517E4">
      <w:pPr>
        <w:spacing w:line="360" w:lineRule="auto"/>
        <w:rPr>
          <w:rStyle w:val="s6"/>
          <w:rFonts w:ascii="Arial" w:hAnsi="Arial" w:cs="Arial"/>
          <w:i/>
          <w:iCs/>
          <w:color w:val="000000" w:themeColor="text1"/>
          <w:lang w:val="en-US"/>
        </w:rPr>
      </w:pPr>
      <w:r w:rsidRPr="009C1DF4">
        <w:rPr>
          <w:rStyle w:val="s6"/>
          <w:rFonts w:ascii="Arial" w:hAnsi="Arial" w:cs="Arial"/>
          <w:color w:val="000000" w:themeColor="text1"/>
          <w:lang w:val="en-US"/>
        </w:rPr>
        <w:t xml:space="preserve">Creswell, J. W. (2014) </w:t>
      </w:r>
      <w:r w:rsidRPr="009C1DF4">
        <w:rPr>
          <w:rStyle w:val="s6"/>
          <w:rFonts w:ascii="Arial" w:hAnsi="Arial" w:cs="Arial"/>
          <w:i/>
          <w:iCs/>
          <w:color w:val="000000" w:themeColor="text1"/>
          <w:lang w:val="en-US"/>
        </w:rPr>
        <w:t xml:space="preserve">Research Design: Qualitative, Quantitative and Mixed Methods Approaches. </w:t>
      </w:r>
      <w:r w:rsidRPr="009C1DF4">
        <w:rPr>
          <w:rStyle w:val="s6"/>
          <w:rFonts w:ascii="Arial" w:hAnsi="Arial" w:cs="Arial"/>
          <w:color w:val="000000" w:themeColor="text1"/>
          <w:lang w:val="en-US"/>
        </w:rPr>
        <w:t>California: SAGE Publications, Inc.</w:t>
      </w:r>
    </w:p>
    <w:p w14:paraId="19368EC6" w14:textId="77777777" w:rsidR="00E517E4" w:rsidRPr="009C1DF4" w:rsidRDefault="00E517E4" w:rsidP="00E517E4">
      <w:pPr>
        <w:spacing w:line="360" w:lineRule="auto"/>
        <w:rPr>
          <w:rFonts w:ascii="Arial" w:hAnsi="Arial" w:cs="Arial"/>
          <w:color w:val="000000" w:themeColor="text1"/>
        </w:rPr>
      </w:pPr>
      <w:r w:rsidRPr="009C1DF4">
        <w:rPr>
          <w:rStyle w:val="s6"/>
          <w:rFonts w:ascii="Arial" w:hAnsi="Arial" w:cs="Arial"/>
          <w:color w:val="000000" w:themeColor="text1"/>
          <w:lang w:val="en-US"/>
        </w:rPr>
        <w:t>Denscombe, M.</w:t>
      </w:r>
      <w:r w:rsidRPr="009C1DF4">
        <w:rPr>
          <w:rStyle w:val="apple-converted-space"/>
          <w:rFonts w:ascii="Arial" w:hAnsi="Arial" w:cs="Arial"/>
          <w:color w:val="000000" w:themeColor="text1"/>
          <w:lang w:val="en-US"/>
        </w:rPr>
        <w:t> </w:t>
      </w:r>
      <w:r w:rsidRPr="009C1DF4">
        <w:rPr>
          <w:rStyle w:val="s6"/>
          <w:rFonts w:ascii="Arial" w:hAnsi="Arial" w:cs="Arial"/>
          <w:color w:val="000000" w:themeColor="text1"/>
          <w:lang w:val="en-US"/>
        </w:rPr>
        <w:t>(2012)</w:t>
      </w:r>
      <w:r w:rsidRPr="009C1DF4">
        <w:rPr>
          <w:rStyle w:val="apple-converted-space"/>
          <w:rFonts w:ascii="Arial" w:hAnsi="Arial" w:cs="Arial"/>
          <w:color w:val="000000" w:themeColor="text1"/>
          <w:lang w:val="en-US"/>
        </w:rPr>
        <w:t> </w:t>
      </w:r>
      <w:r w:rsidRPr="009C1DF4">
        <w:rPr>
          <w:rStyle w:val="s9"/>
          <w:rFonts w:ascii="Arial" w:hAnsi="Arial" w:cs="Arial"/>
          <w:i/>
          <w:iCs/>
          <w:color w:val="000000" w:themeColor="text1"/>
        </w:rPr>
        <w:t>Research Proposals: A Practical Guide</w:t>
      </w:r>
      <w:r w:rsidRPr="009C1DF4">
        <w:rPr>
          <w:rStyle w:val="s6"/>
          <w:rFonts w:ascii="Arial" w:hAnsi="Arial" w:cs="Arial"/>
          <w:color w:val="000000" w:themeColor="text1"/>
        </w:rPr>
        <w:t>.</w:t>
      </w:r>
      <w:r w:rsidRPr="009C1DF4">
        <w:rPr>
          <w:rStyle w:val="apple-converted-space"/>
          <w:rFonts w:ascii="Arial" w:hAnsi="Arial" w:cs="Arial"/>
          <w:color w:val="000000" w:themeColor="text1"/>
        </w:rPr>
        <w:t> </w:t>
      </w:r>
      <w:r w:rsidRPr="009C1DF4">
        <w:rPr>
          <w:rStyle w:val="s6"/>
          <w:rFonts w:ascii="Arial" w:hAnsi="Arial" w:cs="Arial"/>
          <w:color w:val="000000" w:themeColor="text1"/>
        </w:rPr>
        <w:t>Maidenhead:</w:t>
      </w:r>
      <w:r w:rsidRPr="009C1DF4">
        <w:rPr>
          <w:rStyle w:val="apple-converted-space"/>
          <w:rFonts w:ascii="Arial" w:hAnsi="Arial" w:cs="Arial"/>
          <w:color w:val="000000" w:themeColor="text1"/>
        </w:rPr>
        <w:t> </w:t>
      </w:r>
      <w:r w:rsidRPr="009C1DF4">
        <w:rPr>
          <w:rStyle w:val="s6"/>
          <w:rFonts w:ascii="Arial" w:hAnsi="Arial" w:cs="Arial"/>
          <w:color w:val="000000" w:themeColor="text1"/>
        </w:rPr>
        <w:t>Open University Press</w:t>
      </w:r>
    </w:p>
    <w:p w14:paraId="5D10018B"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Dos Santos Jaber, M. (2020) ‘The Use Of Mental Imagery Invoice Pedagogy And The Teaching Of The Head Voice Register’, </w:t>
      </w:r>
      <w:proofErr w:type="spellStart"/>
      <w:r w:rsidRPr="009C1DF4">
        <w:rPr>
          <w:rFonts w:ascii="Arial" w:hAnsi="Arial" w:cs="Arial"/>
          <w:i/>
          <w:iCs/>
          <w:color w:val="000000" w:themeColor="text1"/>
        </w:rPr>
        <w:t>Percepta</w:t>
      </w:r>
      <w:proofErr w:type="spellEnd"/>
      <w:r w:rsidRPr="009C1DF4">
        <w:rPr>
          <w:rFonts w:ascii="Arial" w:hAnsi="Arial" w:cs="Arial"/>
          <w:color w:val="000000" w:themeColor="text1"/>
        </w:rPr>
        <w:t xml:space="preserve">, 8(1), pp.35-32. [Online]. Available at: </w:t>
      </w:r>
      <w:hyperlink r:id="rId26" w:history="1">
        <w:r w:rsidRPr="009C1DF4">
          <w:rPr>
            <w:rStyle w:val="Hyperlink"/>
            <w:rFonts w:ascii="Arial" w:hAnsi="Arial" w:cs="Arial"/>
          </w:rPr>
          <w:t>https://www.abcogmus.com/journals/index.php/percepta/article/view/104/95</w:t>
        </w:r>
      </w:hyperlink>
      <w:r w:rsidRPr="009C1DF4">
        <w:rPr>
          <w:rFonts w:ascii="Arial" w:hAnsi="Arial" w:cs="Arial"/>
          <w:color w:val="000000" w:themeColor="text1"/>
        </w:rPr>
        <w:t xml:space="preserve"> [Accessed: 2 June 2023].</w:t>
      </w:r>
    </w:p>
    <w:p w14:paraId="4A181381"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shd w:val="clear" w:color="auto" w:fill="FFFFFF"/>
        </w:rPr>
        <w:t>Erickson, H.M. (2022) A Copernican Shift: Reframing How We Think About Breath in Singing. </w:t>
      </w:r>
      <w:r w:rsidRPr="009C1DF4">
        <w:rPr>
          <w:rFonts w:ascii="Arial" w:hAnsi="Arial" w:cs="Arial"/>
          <w:i/>
          <w:iCs/>
          <w:color w:val="000000" w:themeColor="text1"/>
          <w:shd w:val="clear" w:color="auto" w:fill="FFFFFF"/>
        </w:rPr>
        <w:t>Journal of Singing</w:t>
      </w:r>
      <w:r w:rsidRPr="009C1DF4">
        <w:rPr>
          <w:rFonts w:ascii="Arial" w:hAnsi="Arial" w:cs="Arial"/>
          <w:color w:val="000000" w:themeColor="text1"/>
          <w:shd w:val="clear" w:color="auto" w:fill="FFFFFF"/>
        </w:rPr>
        <w:t> </w:t>
      </w:r>
      <w:r w:rsidRPr="009C1DF4">
        <w:rPr>
          <w:rFonts w:ascii="Arial" w:hAnsi="Arial" w:cs="Arial"/>
          <w:i/>
          <w:iCs/>
          <w:color w:val="000000" w:themeColor="text1"/>
          <w:shd w:val="clear" w:color="auto" w:fill="FFFFFF"/>
        </w:rPr>
        <w:t>79</w:t>
      </w:r>
      <w:r w:rsidRPr="009C1DF4">
        <w:rPr>
          <w:rFonts w:ascii="Arial" w:hAnsi="Arial" w:cs="Arial"/>
          <w:color w:val="000000" w:themeColor="text1"/>
          <w:shd w:val="clear" w:color="auto" w:fill="FFFFFF"/>
        </w:rPr>
        <w:t>(2), 233-242. [Online]. Available at: </w:t>
      </w:r>
      <w:hyperlink r:id="rId27" w:history="1">
        <w:r w:rsidRPr="009C1DF4">
          <w:rPr>
            <w:rStyle w:val="Hyperlink"/>
            <w:rFonts w:ascii="Arial" w:hAnsi="Arial" w:cs="Arial"/>
          </w:rPr>
          <w:t>https://muse.jhu.edu/article/867858</w:t>
        </w:r>
      </w:hyperlink>
      <w:r w:rsidRPr="009C1DF4">
        <w:rPr>
          <w:rFonts w:ascii="Arial" w:hAnsi="Arial" w:cs="Arial"/>
          <w:color w:val="000000" w:themeColor="text1"/>
        </w:rPr>
        <w:t xml:space="preserve"> [Accessed: 2 June 2023].</w:t>
      </w:r>
    </w:p>
    <w:p w14:paraId="18B105D2"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shd w:val="clear" w:color="auto" w:fill="FFFFFF"/>
        </w:rPr>
        <w:t xml:space="preserve">Erickson, H.M. (2023) What Garcia Got Right: Understanding Cortical </w:t>
      </w:r>
      <w:proofErr w:type="spellStart"/>
      <w:r w:rsidRPr="009C1DF4">
        <w:rPr>
          <w:rFonts w:ascii="Arial" w:hAnsi="Arial" w:cs="Arial"/>
          <w:color w:val="000000" w:themeColor="text1"/>
          <w:shd w:val="clear" w:color="auto" w:fill="FFFFFF"/>
        </w:rPr>
        <w:t>Signaling</w:t>
      </w:r>
      <w:proofErr w:type="spellEnd"/>
      <w:r w:rsidRPr="009C1DF4">
        <w:rPr>
          <w:rFonts w:ascii="Arial" w:hAnsi="Arial" w:cs="Arial"/>
          <w:color w:val="000000" w:themeColor="text1"/>
          <w:shd w:val="clear" w:color="auto" w:fill="FFFFFF"/>
        </w:rPr>
        <w:t xml:space="preserve"> of the Glottis. </w:t>
      </w:r>
      <w:r w:rsidRPr="009C1DF4">
        <w:rPr>
          <w:rFonts w:ascii="Arial" w:hAnsi="Arial" w:cs="Arial"/>
          <w:i/>
          <w:iCs/>
          <w:color w:val="000000" w:themeColor="text1"/>
          <w:shd w:val="clear" w:color="auto" w:fill="FFFFFF"/>
        </w:rPr>
        <w:t>Journal of Singing</w:t>
      </w:r>
      <w:r w:rsidRPr="009C1DF4">
        <w:rPr>
          <w:rFonts w:ascii="Arial" w:hAnsi="Arial" w:cs="Arial"/>
          <w:color w:val="000000" w:themeColor="text1"/>
          <w:shd w:val="clear" w:color="auto" w:fill="FFFFFF"/>
        </w:rPr>
        <w:t> </w:t>
      </w:r>
      <w:r w:rsidRPr="009C1DF4">
        <w:rPr>
          <w:rFonts w:ascii="Arial" w:hAnsi="Arial" w:cs="Arial"/>
          <w:i/>
          <w:iCs/>
          <w:color w:val="000000" w:themeColor="text1"/>
          <w:shd w:val="clear" w:color="auto" w:fill="FFFFFF"/>
        </w:rPr>
        <w:t>79</w:t>
      </w:r>
      <w:r w:rsidRPr="009C1DF4">
        <w:rPr>
          <w:rFonts w:ascii="Arial" w:hAnsi="Arial" w:cs="Arial"/>
          <w:color w:val="000000" w:themeColor="text1"/>
          <w:shd w:val="clear" w:color="auto" w:fill="FFFFFF"/>
        </w:rPr>
        <w:t>(3), pp.379-385. [Online]. Available at: </w:t>
      </w:r>
      <w:hyperlink r:id="rId28" w:history="1">
        <w:r w:rsidRPr="009C1DF4">
          <w:rPr>
            <w:rStyle w:val="Hyperlink"/>
            <w:rFonts w:ascii="Arial" w:hAnsi="Arial" w:cs="Arial"/>
          </w:rPr>
          <w:t>https://muse.jhu.edu/article/875838</w:t>
        </w:r>
      </w:hyperlink>
      <w:r w:rsidRPr="009C1DF4">
        <w:rPr>
          <w:rFonts w:ascii="Arial" w:hAnsi="Arial" w:cs="Arial"/>
          <w:color w:val="000000" w:themeColor="text1"/>
          <w:shd w:val="clear" w:color="auto" w:fill="FFFFFF"/>
        </w:rPr>
        <w:t xml:space="preserve"> [Accessed: 29 May 2023].</w:t>
      </w:r>
    </w:p>
    <w:p w14:paraId="5A39077A"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Fields, V.A. and Maxfield, L. (2019) ‘How Mind Governs Voice: Part 2: A Basic Approach In The Teaching Of Singing’, </w:t>
      </w:r>
      <w:r w:rsidRPr="009C1DF4">
        <w:rPr>
          <w:rFonts w:ascii="Arial" w:hAnsi="Arial" w:cs="Arial"/>
          <w:i/>
          <w:iCs/>
          <w:color w:val="000000" w:themeColor="text1"/>
        </w:rPr>
        <w:t>Journal of Singing</w:t>
      </w:r>
      <w:r w:rsidRPr="009C1DF4">
        <w:rPr>
          <w:rFonts w:ascii="Arial" w:hAnsi="Arial" w:cs="Arial"/>
          <w:color w:val="000000" w:themeColor="text1"/>
        </w:rPr>
        <w:t xml:space="preserve">, 76(1), pp.65–72. [Online]. Available at: </w:t>
      </w:r>
      <w:hyperlink r:id="rId29" w:history="1">
        <w:r w:rsidRPr="009C1DF4">
          <w:rPr>
            <w:rStyle w:val="Hyperlink"/>
            <w:rFonts w:ascii="Arial" w:hAnsi="Arial" w:cs="Arial"/>
          </w:rPr>
          <w:t>https://search-ebscohost-com.ezproxy.uwtsd.ac.uk/login.aspx?direct=true&amp;db=eue&amp;AN=138233388&amp;site=ehost-live</w:t>
        </w:r>
      </w:hyperlink>
      <w:r w:rsidRPr="009C1DF4">
        <w:rPr>
          <w:rFonts w:ascii="Arial" w:hAnsi="Arial" w:cs="Arial"/>
          <w:color w:val="000000" w:themeColor="text1"/>
        </w:rPr>
        <w:t xml:space="preserve">  [Accessed: 3 July 2023].</w:t>
      </w:r>
    </w:p>
    <w:p w14:paraId="58E0CA61"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shd w:val="clear" w:color="auto" w:fill="FFFFFF"/>
        </w:rPr>
        <w:t xml:space="preserve">Gates, R., Forrest, L.A. and </w:t>
      </w:r>
      <w:proofErr w:type="spellStart"/>
      <w:r w:rsidRPr="009C1DF4">
        <w:rPr>
          <w:rFonts w:ascii="Arial" w:hAnsi="Arial" w:cs="Arial"/>
          <w:color w:val="000000" w:themeColor="text1"/>
          <w:shd w:val="clear" w:color="auto" w:fill="FFFFFF"/>
        </w:rPr>
        <w:t>Obert</w:t>
      </w:r>
      <w:proofErr w:type="spellEnd"/>
      <w:r w:rsidRPr="009C1DF4">
        <w:rPr>
          <w:rFonts w:ascii="Arial" w:hAnsi="Arial" w:cs="Arial"/>
          <w:color w:val="000000" w:themeColor="text1"/>
          <w:shd w:val="clear" w:color="auto" w:fill="FFFFFF"/>
        </w:rPr>
        <w:t>, K. (2013) </w:t>
      </w:r>
      <w:r w:rsidRPr="009C1DF4">
        <w:rPr>
          <w:rFonts w:ascii="Arial" w:hAnsi="Arial" w:cs="Arial"/>
          <w:i/>
          <w:iCs/>
          <w:color w:val="000000" w:themeColor="text1"/>
          <w:shd w:val="clear" w:color="auto" w:fill="FFFFFF"/>
        </w:rPr>
        <w:t>The owner’s manual to the voice: a guide for singers and other professional voice users</w:t>
      </w:r>
      <w:r w:rsidRPr="009C1DF4">
        <w:rPr>
          <w:rFonts w:ascii="Arial" w:hAnsi="Arial" w:cs="Arial"/>
          <w:color w:val="000000" w:themeColor="text1"/>
          <w:shd w:val="clear" w:color="auto" w:fill="FFFFFF"/>
        </w:rPr>
        <w:t>. Oxford: Oxford University Press.</w:t>
      </w:r>
    </w:p>
    <w:p w14:paraId="42C0DD21" w14:textId="77777777" w:rsidR="00E517E4" w:rsidRPr="009C1DF4" w:rsidRDefault="00E517E4" w:rsidP="00E517E4">
      <w:pPr>
        <w:spacing w:line="360" w:lineRule="auto"/>
        <w:rPr>
          <w:rFonts w:ascii="Arial" w:hAnsi="Arial" w:cs="Arial"/>
          <w:color w:val="000000" w:themeColor="text1"/>
          <w:lang w:val="en-AT"/>
        </w:rPr>
      </w:pPr>
      <w:proofErr w:type="spellStart"/>
      <w:r w:rsidRPr="009C1DF4">
        <w:rPr>
          <w:rFonts w:ascii="Arial" w:hAnsi="Arial" w:cs="Arial"/>
          <w:color w:val="000000" w:themeColor="text1"/>
        </w:rPr>
        <w:lastRenderedPageBreak/>
        <w:t>Ghaye</w:t>
      </w:r>
      <w:proofErr w:type="spellEnd"/>
      <w:r w:rsidRPr="009C1DF4">
        <w:rPr>
          <w:rFonts w:ascii="Arial" w:hAnsi="Arial" w:cs="Arial"/>
          <w:color w:val="000000" w:themeColor="text1"/>
        </w:rPr>
        <w:t xml:space="preserve">, T. (2010) </w:t>
      </w:r>
      <w:r w:rsidRPr="009C1DF4">
        <w:rPr>
          <w:rFonts w:ascii="Arial" w:hAnsi="Arial" w:cs="Arial"/>
          <w:i/>
          <w:iCs/>
          <w:color w:val="000000" w:themeColor="text1"/>
        </w:rPr>
        <w:t>Teaching and Learning through Reflective Practice</w:t>
      </w:r>
      <w:r w:rsidRPr="009C1DF4">
        <w:rPr>
          <w:rFonts w:ascii="Arial" w:hAnsi="Arial" w:cs="Arial"/>
          <w:color w:val="000000" w:themeColor="text1"/>
        </w:rPr>
        <w:t>. London: Routledge.</w:t>
      </w:r>
    </w:p>
    <w:p w14:paraId="7BF0186C"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Guba, E. G. and Lincoln, Y. S. (1994) </w:t>
      </w:r>
      <w:r w:rsidRPr="009C1DF4">
        <w:rPr>
          <w:rFonts w:ascii="Arial" w:hAnsi="Arial" w:cs="Arial"/>
          <w:i/>
          <w:iCs/>
          <w:color w:val="000000" w:themeColor="text1"/>
        </w:rPr>
        <w:t>Competing paradigms in qualitative research</w:t>
      </w:r>
      <w:r w:rsidRPr="009C1DF4">
        <w:rPr>
          <w:rFonts w:ascii="Arial" w:hAnsi="Arial" w:cs="Arial"/>
          <w:color w:val="000000" w:themeColor="text1"/>
        </w:rPr>
        <w:t>. In Denzin, N. L. and Lincoln, Y. S. (ed.), Handbook of qualitative research (pp. 105-117). Thousand Oaks, CA: SAGE Publications, Inc.</w:t>
      </w:r>
    </w:p>
    <w:p w14:paraId="44E5D47B" w14:textId="77777777" w:rsidR="00E517E4" w:rsidRPr="009C1DF4" w:rsidRDefault="00E517E4" w:rsidP="00E517E4">
      <w:pPr>
        <w:spacing w:line="360" w:lineRule="auto"/>
        <w:rPr>
          <w:rFonts w:ascii="Arial" w:hAnsi="Arial" w:cs="Arial"/>
          <w:color w:val="000000" w:themeColor="text1"/>
          <w:shd w:val="clear" w:color="auto" w:fill="FFFFFF"/>
        </w:rPr>
      </w:pPr>
      <w:proofErr w:type="spellStart"/>
      <w:r w:rsidRPr="009C1DF4">
        <w:rPr>
          <w:rFonts w:ascii="Arial" w:hAnsi="Arial" w:cs="Arial"/>
          <w:color w:val="000000" w:themeColor="text1"/>
          <w:shd w:val="clear" w:color="auto" w:fill="FFFFFF"/>
        </w:rPr>
        <w:t>Helding</w:t>
      </w:r>
      <w:proofErr w:type="spellEnd"/>
      <w:r w:rsidRPr="009C1DF4">
        <w:rPr>
          <w:rFonts w:ascii="Arial" w:hAnsi="Arial" w:cs="Arial"/>
          <w:color w:val="000000" w:themeColor="text1"/>
          <w:shd w:val="clear" w:color="auto" w:fill="FFFFFF"/>
        </w:rPr>
        <w:t xml:space="preserve">, L. (2008). Voice Science and Vocal Art, Part Two: Motor Learning Theory. </w:t>
      </w:r>
      <w:r w:rsidRPr="009C1DF4">
        <w:rPr>
          <w:rFonts w:ascii="Arial" w:hAnsi="Arial" w:cs="Arial"/>
          <w:i/>
          <w:iCs/>
          <w:color w:val="000000" w:themeColor="text1"/>
          <w:shd w:val="clear" w:color="auto" w:fill="FFFFFF"/>
        </w:rPr>
        <w:t>Journal of Singing</w:t>
      </w:r>
      <w:r w:rsidRPr="009C1DF4">
        <w:rPr>
          <w:rFonts w:ascii="Arial" w:hAnsi="Arial" w:cs="Arial"/>
          <w:color w:val="000000" w:themeColor="text1"/>
          <w:shd w:val="clear" w:color="auto" w:fill="FFFFFF"/>
        </w:rPr>
        <w:t>, 64, 417. [Online]. Available at:</w:t>
      </w:r>
    </w:p>
    <w:p w14:paraId="40154614" w14:textId="77777777" w:rsidR="00E517E4" w:rsidRPr="009C1DF4" w:rsidRDefault="00E517E4" w:rsidP="00E517E4">
      <w:pPr>
        <w:spacing w:line="360" w:lineRule="auto"/>
        <w:rPr>
          <w:rFonts w:ascii="Arial" w:hAnsi="Arial" w:cs="Arial"/>
          <w:color w:val="000000" w:themeColor="text1"/>
          <w:shd w:val="clear" w:color="auto" w:fill="FFFFFF"/>
        </w:rPr>
      </w:pPr>
      <w:r w:rsidRPr="009C1DF4">
        <w:rPr>
          <w:rFonts w:ascii="Arial" w:hAnsi="Arial" w:cs="Arial"/>
          <w:color w:val="000000" w:themeColor="text1"/>
          <w:shd w:val="clear" w:color="auto" w:fill="FFFFFF"/>
        </w:rPr>
        <w:t xml:space="preserve"> </w:t>
      </w:r>
      <w:hyperlink r:id="rId30" w:history="1">
        <w:r w:rsidRPr="009C1DF4">
          <w:rPr>
            <w:rStyle w:val="Hyperlink"/>
            <w:rFonts w:ascii="Arial" w:hAnsi="Arial" w:cs="Arial"/>
            <w:shd w:val="clear" w:color="auto" w:fill="FFFFFF"/>
          </w:rPr>
          <w:t>https://www.semanticscholar.org/paper/Voice-Science-and-Vocal-Art%2C-Part-Two%3A-Motor-Theory-Helding/4b738147ffd98eb5403af4fe795fd01a1063dde2</w:t>
        </w:r>
      </w:hyperlink>
      <w:r w:rsidRPr="009C1DF4">
        <w:rPr>
          <w:rFonts w:ascii="Arial" w:hAnsi="Arial" w:cs="Arial"/>
          <w:color w:val="2E414F"/>
          <w:shd w:val="clear" w:color="auto" w:fill="FFFFFF"/>
        </w:rPr>
        <w:t xml:space="preserve"> </w:t>
      </w:r>
      <w:r w:rsidRPr="009C1DF4">
        <w:rPr>
          <w:rFonts w:ascii="Arial" w:hAnsi="Arial" w:cs="Arial"/>
          <w:color w:val="000000" w:themeColor="text1"/>
        </w:rPr>
        <w:t>[Accessed: 3 July 2023].</w:t>
      </w:r>
    </w:p>
    <w:p w14:paraId="0B2E4D7A"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rPr>
        <w:t>Helding</w:t>
      </w:r>
      <w:proofErr w:type="spellEnd"/>
      <w:r w:rsidRPr="009C1DF4">
        <w:rPr>
          <w:rFonts w:ascii="Arial" w:hAnsi="Arial" w:cs="Arial"/>
          <w:color w:val="000000" w:themeColor="text1"/>
        </w:rPr>
        <w:t xml:space="preserve">, L. (2017). 'Cognitive Dissonance: Facts versus Alternative Facts', </w:t>
      </w:r>
      <w:r w:rsidRPr="009C1DF4">
        <w:rPr>
          <w:rFonts w:ascii="Arial" w:hAnsi="Arial" w:cs="Arial"/>
          <w:i/>
          <w:iCs/>
          <w:color w:val="000000" w:themeColor="text1"/>
        </w:rPr>
        <w:t>Journal of Singing</w:t>
      </w:r>
      <w:r w:rsidRPr="009C1DF4">
        <w:rPr>
          <w:rFonts w:ascii="Arial" w:hAnsi="Arial" w:cs="Arial"/>
          <w:color w:val="000000" w:themeColor="text1"/>
        </w:rPr>
        <w:t xml:space="preserve">, 74(1), pp.89+, [Online]. Available at: </w:t>
      </w:r>
      <w:hyperlink r:id="rId31" w:history="1">
        <w:r w:rsidRPr="009C1DF4">
          <w:rPr>
            <w:rStyle w:val="Hyperlink"/>
            <w:rFonts w:ascii="Arial" w:hAnsi="Arial" w:cs="Arial"/>
          </w:rPr>
          <w:t>https://link.gale.com/apps/doc/A624031681/HRCA?u=anon~cc17ee21&amp;sid=googleScholar&amp;xid=58656f47</w:t>
        </w:r>
      </w:hyperlink>
      <w:r w:rsidRPr="009C1DF4">
        <w:rPr>
          <w:rFonts w:ascii="Arial" w:hAnsi="Arial" w:cs="Arial"/>
          <w:color w:val="000000" w:themeColor="text1"/>
        </w:rPr>
        <w:t xml:space="preserve"> [Accessed: 03 July 2023].</w:t>
      </w:r>
    </w:p>
    <w:p w14:paraId="0A5EFD7E" w14:textId="77777777" w:rsidR="00E517E4" w:rsidRPr="009C1DF4" w:rsidRDefault="00E517E4" w:rsidP="00E517E4">
      <w:pPr>
        <w:rPr>
          <w:rFonts w:ascii="Arial" w:hAnsi="Arial" w:cs="Arial"/>
        </w:rPr>
      </w:pPr>
      <w:proofErr w:type="spellStart"/>
      <w:r w:rsidRPr="009C1DF4">
        <w:rPr>
          <w:rFonts w:ascii="Arial" w:hAnsi="Arial" w:cs="Arial"/>
        </w:rPr>
        <w:t>Kvale</w:t>
      </w:r>
      <w:proofErr w:type="spellEnd"/>
      <w:r w:rsidRPr="009C1DF4">
        <w:rPr>
          <w:rFonts w:ascii="Arial" w:hAnsi="Arial" w:cs="Arial"/>
        </w:rPr>
        <w:t xml:space="preserve">, S. (1996) </w:t>
      </w:r>
      <w:r w:rsidRPr="009C1DF4">
        <w:rPr>
          <w:rFonts w:ascii="Arial" w:hAnsi="Arial" w:cs="Arial"/>
          <w:i/>
          <w:iCs/>
        </w:rPr>
        <w:t>Interviews: An introduction to qualitative research</w:t>
      </w:r>
      <w:r w:rsidRPr="009C1DF4">
        <w:rPr>
          <w:rFonts w:ascii="Arial" w:hAnsi="Arial" w:cs="Arial"/>
        </w:rPr>
        <w:t xml:space="preserve">. Thousand Oaks: </w:t>
      </w:r>
    </w:p>
    <w:p w14:paraId="792F78C7" w14:textId="77777777" w:rsidR="00E517E4" w:rsidRPr="009C1DF4" w:rsidRDefault="00E517E4" w:rsidP="00E517E4">
      <w:pPr>
        <w:rPr>
          <w:rFonts w:ascii="Arial" w:hAnsi="Arial" w:cs="Arial"/>
        </w:rPr>
      </w:pPr>
      <w:r w:rsidRPr="009C1DF4">
        <w:rPr>
          <w:rFonts w:ascii="Arial" w:hAnsi="Arial" w:cs="Arial"/>
        </w:rPr>
        <w:t>Sage.</w:t>
      </w:r>
    </w:p>
    <w:p w14:paraId="2D39585D"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rPr>
        <w:t>Körner</w:t>
      </w:r>
      <w:proofErr w:type="spellEnd"/>
      <w:r w:rsidRPr="009C1DF4">
        <w:rPr>
          <w:rFonts w:ascii="Arial" w:hAnsi="Arial" w:cs="Arial"/>
          <w:color w:val="000000" w:themeColor="text1"/>
        </w:rPr>
        <w:t xml:space="preserve">, A. and </w:t>
      </w:r>
      <w:proofErr w:type="spellStart"/>
      <w:r w:rsidRPr="009C1DF4">
        <w:rPr>
          <w:rFonts w:ascii="Arial" w:hAnsi="Arial" w:cs="Arial"/>
          <w:color w:val="000000" w:themeColor="text1"/>
        </w:rPr>
        <w:t>Strack</w:t>
      </w:r>
      <w:proofErr w:type="spellEnd"/>
      <w:r w:rsidRPr="009C1DF4">
        <w:rPr>
          <w:rFonts w:ascii="Arial" w:hAnsi="Arial" w:cs="Arial"/>
          <w:color w:val="000000" w:themeColor="text1"/>
        </w:rPr>
        <w:t xml:space="preserve">, F. (2023) ‘Articulation posture influences pitch during singing imagery’, </w:t>
      </w:r>
      <w:r w:rsidRPr="009C1DF4">
        <w:rPr>
          <w:rFonts w:ascii="Arial" w:hAnsi="Arial" w:cs="Arial"/>
          <w:i/>
          <w:iCs/>
          <w:color w:val="000000" w:themeColor="text1"/>
        </w:rPr>
        <w:t>Psychonomic bulletin &amp; review [Preprint]</w:t>
      </w:r>
      <w:r w:rsidRPr="009C1DF4">
        <w:rPr>
          <w:rFonts w:ascii="Arial" w:hAnsi="Arial" w:cs="Arial"/>
          <w:color w:val="000000" w:themeColor="text1"/>
        </w:rPr>
        <w:t xml:space="preserve">. [Online]. Available at: </w:t>
      </w:r>
      <w:hyperlink r:id="rId32" w:history="1">
        <w:r w:rsidRPr="009C1DF4">
          <w:rPr>
            <w:rStyle w:val="Hyperlink"/>
            <w:rFonts w:ascii="Arial" w:hAnsi="Arial" w:cs="Arial"/>
          </w:rPr>
          <w:t>https://doi.org/10.3758/s13423-023-02306-1</w:t>
        </w:r>
      </w:hyperlink>
      <w:r w:rsidRPr="009C1DF4">
        <w:rPr>
          <w:rFonts w:ascii="Arial" w:hAnsi="Arial" w:cs="Arial"/>
          <w:color w:val="000000" w:themeColor="text1"/>
        </w:rPr>
        <w:t>. [Accessed: 02 July 2023].</w:t>
      </w:r>
    </w:p>
    <w:p w14:paraId="0BFFBB2F"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Lillis, A. (2021) ‘Imagery and Science in Singing Pedagogy: A Debate Introduction and Literature Review’, Voice and Speech Review, 15:1, pp.89-95, [Online]. Available at: </w:t>
      </w:r>
      <w:hyperlink r:id="rId33" w:history="1">
        <w:r w:rsidRPr="009C1DF4">
          <w:rPr>
            <w:rStyle w:val="Hyperlink"/>
            <w:rFonts w:ascii="Arial" w:hAnsi="Arial" w:cs="Arial"/>
          </w:rPr>
          <w:t>https://www.tandfonline.com/doi/abs/10.1080/23268263.2020.1753342?journalCode=rvsr20</w:t>
        </w:r>
      </w:hyperlink>
      <w:r w:rsidRPr="009C1DF4">
        <w:rPr>
          <w:rFonts w:ascii="Arial" w:hAnsi="Arial" w:cs="Arial"/>
          <w:color w:val="000000" w:themeColor="text1"/>
        </w:rPr>
        <w:t xml:space="preserve"> [Accessed: 20 June 2023].</w:t>
      </w:r>
    </w:p>
    <w:p w14:paraId="6CBCB3EB" w14:textId="77777777" w:rsidR="00E517E4" w:rsidRPr="009C1DF4" w:rsidRDefault="00E517E4" w:rsidP="00E517E4">
      <w:pPr>
        <w:spacing w:line="360" w:lineRule="auto"/>
        <w:rPr>
          <w:rFonts w:ascii="Arial" w:hAnsi="Arial" w:cs="Arial"/>
          <w:color w:val="000000" w:themeColor="text1"/>
        </w:rPr>
      </w:pPr>
      <w:r w:rsidRPr="009C1DF4">
        <w:rPr>
          <w:rStyle w:val="s6"/>
          <w:rFonts w:ascii="Arial" w:hAnsi="Arial" w:cs="Arial"/>
          <w:color w:val="000000"/>
        </w:rPr>
        <w:t>Johnson, R. B., &amp; Onwuegbuzie, A. J. (2004)</w:t>
      </w:r>
      <w:r w:rsidRPr="009C1DF4">
        <w:rPr>
          <w:rStyle w:val="apple-converted-space"/>
          <w:rFonts w:ascii="Arial" w:hAnsi="Arial" w:cs="Arial"/>
          <w:color w:val="000000"/>
        </w:rPr>
        <w:t> </w:t>
      </w:r>
      <w:r w:rsidRPr="009C1DF4">
        <w:rPr>
          <w:rStyle w:val="s6"/>
          <w:rFonts w:ascii="Arial" w:hAnsi="Arial" w:cs="Arial"/>
          <w:color w:val="000000"/>
        </w:rPr>
        <w:t>‘Mixed Methods Research: A Research Paradigm Whose Time Has Come’.</w:t>
      </w:r>
      <w:r w:rsidRPr="009C1DF4">
        <w:rPr>
          <w:rStyle w:val="apple-converted-space"/>
          <w:rFonts w:ascii="Arial" w:hAnsi="Arial" w:cs="Arial"/>
          <w:color w:val="000000"/>
        </w:rPr>
        <w:t> </w:t>
      </w:r>
      <w:r w:rsidRPr="009C1DF4">
        <w:rPr>
          <w:rStyle w:val="s9"/>
          <w:rFonts w:ascii="Arial" w:hAnsi="Arial" w:cs="Arial"/>
          <w:i/>
          <w:iCs/>
          <w:color w:val="000000"/>
        </w:rPr>
        <w:t>Educational Researcher</w:t>
      </w:r>
      <w:r w:rsidRPr="009C1DF4">
        <w:rPr>
          <w:rStyle w:val="s6"/>
          <w:rFonts w:ascii="Arial" w:hAnsi="Arial" w:cs="Arial"/>
          <w:color w:val="000000"/>
        </w:rPr>
        <w:t>, 33(7), pp.14–26.</w:t>
      </w:r>
      <w:r w:rsidRPr="009C1DF4">
        <w:rPr>
          <w:rStyle w:val="apple-converted-space"/>
          <w:rFonts w:ascii="Arial" w:hAnsi="Arial" w:cs="Arial"/>
          <w:color w:val="000000"/>
        </w:rPr>
        <w:t> </w:t>
      </w:r>
      <w:r w:rsidRPr="009C1DF4">
        <w:rPr>
          <w:rStyle w:val="s6"/>
          <w:rFonts w:ascii="Arial" w:hAnsi="Arial" w:cs="Arial"/>
          <w:color w:val="000000"/>
        </w:rPr>
        <w:t>Available at:</w:t>
      </w:r>
      <w:r w:rsidRPr="009C1DF4">
        <w:rPr>
          <w:rStyle w:val="apple-converted-space"/>
          <w:rFonts w:ascii="Arial" w:hAnsi="Arial" w:cs="Arial"/>
          <w:color w:val="000000"/>
        </w:rPr>
        <w:t> </w:t>
      </w:r>
      <w:hyperlink r:id="rId34" w:history="1">
        <w:r w:rsidRPr="009C1DF4">
          <w:rPr>
            <w:rStyle w:val="s12"/>
            <w:rFonts w:ascii="Arial" w:hAnsi="Arial" w:cs="Arial"/>
            <w:color w:val="000000"/>
            <w:u w:val="single"/>
          </w:rPr>
          <w:t>http://www.jstor.org/stable/3700093</w:t>
        </w:r>
      </w:hyperlink>
      <w:r w:rsidRPr="009C1DF4">
        <w:rPr>
          <w:rStyle w:val="apple-converted-space"/>
          <w:rFonts w:ascii="Arial" w:hAnsi="Arial" w:cs="Arial"/>
          <w:color w:val="000000"/>
        </w:rPr>
        <w:t> </w:t>
      </w:r>
      <w:r w:rsidRPr="009C1DF4">
        <w:rPr>
          <w:rStyle w:val="s6"/>
          <w:rFonts w:ascii="Arial" w:hAnsi="Arial" w:cs="Arial"/>
          <w:color w:val="000000"/>
        </w:rPr>
        <w:t>[Accessed</w:t>
      </w:r>
      <w:r w:rsidRPr="009C1DF4">
        <w:rPr>
          <w:rStyle w:val="apple-converted-space"/>
          <w:rFonts w:ascii="Arial" w:hAnsi="Arial" w:cs="Arial"/>
          <w:color w:val="000000"/>
        </w:rPr>
        <w:t> 25</w:t>
      </w:r>
      <w:r w:rsidRPr="009C1DF4">
        <w:rPr>
          <w:rStyle w:val="s6"/>
          <w:rFonts w:ascii="Arial" w:hAnsi="Arial" w:cs="Arial"/>
          <w:color w:val="000000"/>
        </w:rPr>
        <w:t xml:space="preserve"> May 2023].</w:t>
      </w:r>
    </w:p>
    <w:p w14:paraId="1E4F20E7"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rPr>
        <w:t>Lotze</w:t>
      </w:r>
      <w:proofErr w:type="spellEnd"/>
      <w:r w:rsidRPr="009C1DF4">
        <w:rPr>
          <w:rFonts w:ascii="Arial" w:hAnsi="Arial" w:cs="Arial"/>
          <w:color w:val="000000" w:themeColor="text1"/>
        </w:rPr>
        <w:t xml:space="preserve">, M. (2013) </w:t>
      </w:r>
      <w:proofErr w:type="spellStart"/>
      <w:r w:rsidRPr="009C1DF4">
        <w:rPr>
          <w:rFonts w:ascii="Arial" w:hAnsi="Arial" w:cs="Arial"/>
          <w:color w:val="000000" w:themeColor="text1"/>
        </w:rPr>
        <w:t>Kinesthetic</w:t>
      </w:r>
      <w:proofErr w:type="spellEnd"/>
      <w:r w:rsidRPr="009C1DF4">
        <w:rPr>
          <w:rFonts w:ascii="Arial" w:hAnsi="Arial" w:cs="Arial"/>
          <w:color w:val="000000" w:themeColor="text1"/>
        </w:rPr>
        <w:t xml:space="preserve"> imagery of musical performance. </w:t>
      </w:r>
      <w:r w:rsidRPr="009C1DF4">
        <w:rPr>
          <w:rFonts w:ascii="Arial" w:hAnsi="Arial" w:cs="Arial"/>
          <w:i/>
          <w:iCs/>
          <w:color w:val="000000" w:themeColor="text1"/>
        </w:rPr>
        <w:t>Frontiers in Human Neuroscience</w:t>
      </w:r>
      <w:r w:rsidRPr="009C1DF4">
        <w:rPr>
          <w:rFonts w:ascii="Arial" w:hAnsi="Arial" w:cs="Arial"/>
          <w:color w:val="000000" w:themeColor="text1"/>
        </w:rPr>
        <w:t xml:space="preserve">, 280(7). [Online]. Available at: </w:t>
      </w:r>
      <w:hyperlink r:id="rId35" w:history="1">
        <w:r w:rsidRPr="009C1DF4">
          <w:rPr>
            <w:rStyle w:val="Hyperlink"/>
            <w:rFonts w:ascii="Arial" w:hAnsi="Arial" w:cs="Arial"/>
          </w:rPr>
          <w:t>https://doi.org/10.3389/fnhum.2013.00280</w:t>
        </w:r>
      </w:hyperlink>
      <w:r w:rsidRPr="009C1DF4">
        <w:rPr>
          <w:rFonts w:ascii="Arial" w:hAnsi="Arial" w:cs="Arial"/>
          <w:color w:val="000000" w:themeColor="text1"/>
        </w:rPr>
        <w:t xml:space="preserve"> [Accessed 10 June 2023].</w:t>
      </w:r>
    </w:p>
    <w:p w14:paraId="5CAE125C" w14:textId="77777777" w:rsidR="00E517E4" w:rsidRPr="009C1DF4" w:rsidRDefault="00E517E4" w:rsidP="00E517E4">
      <w:pPr>
        <w:spacing w:line="360" w:lineRule="auto"/>
        <w:rPr>
          <w:rStyle w:val="s6"/>
          <w:rFonts w:ascii="Arial" w:hAnsi="Arial" w:cs="Arial"/>
          <w:color w:val="000000" w:themeColor="text1"/>
        </w:rPr>
      </w:pPr>
      <w:r w:rsidRPr="009C1DF4">
        <w:rPr>
          <w:rStyle w:val="s6"/>
          <w:rFonts w:ascii="Arial" w:hAnsi="Arial" w:cs="Arial"/>
          <w:color w:val="000000" w:themeColor="text1"/>
        </w:rPr>
        <w:t>Mackenzie, N.</w:t>
      </w:r>
      <w:r w:rsidRPr="009C1DF4">
        <w:rPr>
          <w:rStyle w:val="apple-converted-space"/>
          <w:rFonts w:ascii="Arial" w:hAnsi="Arial" w:cs="Arial"/>
          <w:color w:val="000000" w:themeColor="text1"/>
        </w:rPr>
        <w:t> </w:t>
      </w:r>
      <w:r w:rsidRPr="009C1DF4">
        <w:rPr>
          <w:rStyle w:val="s6"/>
          <w:rFonts w:ascii="Arial" w:hAnsi="Arial" w:cs="Arial"/>
          <w:color w:val="000000" w:themeColor="text1"/>
        </w:rPr>
        <w:t>and</w:t>
      </w:r>
      <w:r w:rsidRPr="009C1DF4">
        <w:rPr>
          <w:rStyle w:val="apple-converted-space"/>
          <w:rFonts w:ascii="Arial" w:hAnsi="Arial" w:cs="Arial"/>
          <w:color w:val="000000" w:themeColor="text1"/>
        </w:rPr>
        <w:t> </w:t>
      </w:r>
      <w:r w:rsidRPr="009C1DF4">
        <w:rPr>
          <w:rStyle w:val="s6"/>
          <w:rFonts w:ascii="Arial" w:hAnsi="Arial" w:cs="Arial"/>
          <w:color w:val="000000" w:themeColor="text1"/>
        </w:rPr>
        <w:t>Knipe, S.</w:t>
      </w:r>
      <w:r w:rsidRPr="009C1DF4">
        <w:rPr>
          <w:rStyle w:val="apple-converted-space"/>
          <w:rFonts w:ascii="Arial" w:hAnsi="Arial" w:cs="Arial"/>
          <w:color w:val="000000" w:themeColor="text1"/>
        </w:rPr>
        <w:t> </w:t>
      </w:r>
      <w:r w:rsidRPr="009C1DF4">
        <w:rPr>
          <w:rStyle w:val="s6"/>
          <w:rFonts w:ascii="Arial" w:hAnsi="Arial" w:cs="Arial"/>
          <w:color w:val="000000" w:themeColor="text1"/>
        </w:rPr>
        <w:t>(2006)</w:t>
      </w:r>
      <w:r w:rsidRPr="009C1DF4">
        <w:rPr>
          <w:rStyle w:val="apple-converted-space"/>
          <w:rFonts w:ascii="Arial" w:hAnsi="Arial" w:cs="Arial"/>
          <w:color w:val="000000" w:themeColor="text1"/>
        </w:rPr>
        <w:t> </w:t>
      </w:r>
      <w:r w:rsidRPr="009C1DF4">
        <w:rPr>
          <w:rStyle w:val="s6"/>
          <w:rFonts w:ascii="Arial" w:hAnsi="Arial" w:cs="Arial"/>
          <w:color w:val="000000" w:themeColor="text1"/>
        </w:rPr>
        <w:t>‘Research dilemmas: Paradigms, methods and methodology’,</w:t>
      </w:r>
      <w:r w:rsidRPr="009C1DF4">
        <w:rPr>
          <w:rStyle w:val="apple-converted-space"/>
          <w:rFonts w:ascii="Arial" w:hAnsi="Arial" w:cs="Arial"/>
          <w:color w:val="000000" w:themeColor="text1"/>
        </w:rPr>
        <w:t> </w:t>
      </w:r>
      <w:r w:rsidRPr="009C1DF4">
        <w:rPr>
          <w:rStyle w:val="s9"/>
          <w:rFonts w:ascii="Arial" w:hAnsi="Arial" w:cs="Arial"/>
          <w:i/>
          <w:iCs/>
          <w:color w:val="000000" w:themeColor="text1"/>
        </w:rPr>
        <w:t>Issues in Educational Research</w:t>
      </w:r>
      <w:r w:rsidRPr="009C1DF4">
        <w:rPr>
          <w:rStyle w:val="s6"/>
          <w:rFonts w:ascii="Arial" w:hAnsi="Arial" w:cs="Arial"/>
          <w:color w:val="000000" w:themeColor="text1"/>
        </w:rPr>
        <w:t>, 16(2), pp.193-205.</w:t>
      </w:r>
      <w:r w:rsidRPr="009C1DF4">
        <w:rPr>
          <w:rStyle w:val="apple-converted-space"/>
          <w:rFonts w:ascii="Arial" w:hAnsi="Arial" w:cs="Arial"/>
          <w:color w:val="000000" w:themeColor="text1"/>
        </w:rPr>
        <w:t> </w:t>
      </w:r>
      <w:r w:rsidRPr="009C1DF4">
        <w:rPr>
          <w:rStyle w:val="s6"/>
          <w:rFonts w:ascii="Arial" w:hAnsi="Arial" w:cs="Arial"/>
          <w:color w:val="000000" w:themeColor="text1"/>
        </w:rPr>
        <w:t>Available at:</w:t>
      </w:r>
      <w:r w:rsidRPr="009C1DF4">
        <w:rPr>
          <w:rStyle w:val="apple-converted-space"/>
          <w:rFonts w:ascii="Arial" w:hAnsi="Arial" w:cs="Arial"/>
          <w:color w:val="000000" w:themeColor="text1"/>
        </w:rPr>
        <w:t> </w:t>
      </w:r>
      <w:hyperlink r:id="rId36" w:history="1">
        <w:r w:rsidRPr="009C1DF4">
          <w:rPr>
            <w:rStyle w:val="s12"/>
            <w:rFonts w:ascii="Arial" w:hAnsi="Arial" w:cs="Arial"/>
            <w:color w:val="000000" w:themeColor="text1"/>
            <w:u w:val="single"/>
          </w:rPr>
          <w:t>https://www.iier.org.au/iier16/mackenzie.html</w:t>
        </w:r>
      </w:hyperlink>
      <w:r w:rsidRPr="009C1DF4">
        <w:rPr>
          <w:rStyle w:val="apple-converted-space"/>
          <w:rFonts w:ascii="Arial" w:hAnsi="Arial" w:cs="Arial"/>
          <w:color w:val="000000" w:themeColor="text1"/>
        </w:rPr>
        <w:t> </w:t>
      </w:r>
      <w:r w:rsidRPr="009C1DF4">
        <w:rPr>
          <w:rStyle w:val="s6"/>
          <w:rFonts w:ascii="Arial" w:hAnsi="Arial" w:cs="Arial"/>
          <w:color w:val="000000" w:themeColor="text1"/>
        </w:rPr>
        <w:t>[Accessed 12th June 2023].</w:t>
      </w:r>
    </w:p>
    <w:p w14:paraId="1D034876"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lastRenderedPageBreak/>
        <w:t xml:space="preserve">Merriam, S. B. and </w:t>
      </w:r>
      <w:proofErr w:type="spellStart"/>
      <w:r w:rsidRPr="009C1DF4">
        <w:rPr>
          <w:rFonts w:ascii="Arial" w:hAnsi="Arial" w:cs="Arial"/>
          <w:color w:val="000000" w:themeColor="text1"/>
        </w:rPr>
        <w:t>Tisdell</w:t>
      </w:r>
      <w:proofErr w:type="spellEnd"/>
      <w:r w:rsidRPr="009C1DF4">
        <w:rPr>
          <w:rFonts w:ascii="Arial" w:hAnsi="Arial" w:cs="Arial"/>
          <w:color w:val="000000" w:themeColor="text1"/>
        </w:rPr>
        <w:t xml:space="preserve">, E. J. (2016) </w:t>
      </w:r>
      <w:r w:rsidRPr="009C1DF4">
        <w:rPr>
          <w:rFonts w:ascii="Arial" w:hAnsi="Arial" w:cs="Arial"/>
          <w:i/>
          <w:iCs/>
          <w:color w:val="000000" w:themeColor="text1"/>
        </w:rPr>
        <w:t>Qualitative Research: A Guide to Design and Implementation</w:t>
      </w:r>
      <w:r w:rsidRPr="009C1DF4">
        <w:rPr>
          <w:rFonts w:ascii="Arial" w:hAnsi="Arial" w:cs="Arial"/>
          <w:color w:val="000000" w:themeColor="text1"/>
        </w:rPr>
        <w:t>. San Francisco, CA: Jossey-Bass (The Jossey-Bass Higher and Adult Education Series).</w:t>
      </w:r>
    </w:p>
    <w:p w14:paraId="21FFA612"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Morales-Villar, M. del C., </w:t>
      </w:r>
      <w:proofErr w:type="spellStart"/>
      <w:r w:rsidRPr="009C1DF4">
        <w:rPr>
          <w:rFonts w:ascii="Arial" w:hAnsi="Arial" w:cs="Arial"/>
          <w:color w:val="000000" w:themeColor="text1"/>
        </w:rPr>
        <w:t>Sáez-Zea</w:t>
      </w:r>
      <w:proofErr w:type="spellEnd"/>
      <w:r w:rsidRPr="009C1DF4">
        <w:rPr>
          <w:rFonts w:ascii="Arial" w:hAnsi="Arial" w:cs="Arial"/>
          <w:color w:val="000000" w:themeColor="text1"/>
        </w:rPr>
        <w:t xml:space="preserve">, C., Fernández-Pascual, R., Comino-Crespo, F. J. and </w:t>
      </w:r>
      <w:proofErr w:type="spellStart"/>
      <w:r w:rsidRPr="009C1DF4">
        <w:rPr>
          <w:rFonts w:ascii="Arial" w:hAnsi="Arial" w:cs="Arial"/>
          <w:color w:val="000000" w:themeColor="text1"/>
        </w:rPr>
        <w:t>Vélez</w:t>
      </w:r>
      <w:proofErr w:type="spellEnd"/>
      <w:r w:rsidRPr="009C1DF4">
        <w:rPr>
          <w:rFonts w:ascii="Arial" w:hAnsi="Arial" w:cs="Arial"/>
          <w:color w:val="000000" w:themeColor="text1"/>
        </w:rPr>
        <w:t xml:space="preserve">-Toral, M. (2023) ‘The MISE method: A new communicative approach for evaluating and training singing through mental imagery—Executive implications’ </w:t>
      </w:r>
      <w:r w:rsidRPr="009C1DF4">
        <w:rPr>
          <w:rFonts w:ascii="Arial" w:hAnsi="Arial" w:cs="Arial"/>
          <w:i/>
          <w:iCs/>
          <w:color w:val="000000" w:themeColor="text1"/>
        </w:rPr>
        <w:t>Psychology of Music</w:t>
      </w:r>
      <w:r w:rsidRPr="009C1DF4">
        <w:rPr>
          <w:rFonts w:ascii="Arial" w:hAnsi="Arial" w:cs="Arial"/>
          <w:color w:val="000000" w:themeColor="text1"/>
        </w:rPr>
        <w:t xml:space="preserve">, 0(0). </w:t>
      </w:r>
      <w:hyperlink r:id="rId37" w:history="1">
        <w:r w:rsidRPr="009C1DF4">
          <w:rPr>
            <w:rStyle w:val="Hyperlink"/>
            <w:rFonts w:ascii="Arial" w:hAnsi="Arial" w:cs="Arial"/>
          </w:rPr>
          <w:t>https://doi-org.ezproxy.uwtsd.ac.uk/10.1177/03057356221146813</w:t>
        </w:r>
      </w:hyperlink>
      <w:r w:rsidRPr="009C1DF4">
        <w:rPr>
          <w:rFonts w:ascii="Arial" w:hAnsi="Arial" w:cs="Arial"/>
          <w:color w:val="000000" w:themeColor="text1"/>
        </w:rPr>
        <w:t xml:space="preserve"> [Accessed 5 May 2023].</w:t>
      </w:r>
    </w:p>
    <w:p w14:paraId="6792B3CA"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t xml:space="preserve">Platz, M. (2021) ‘Trust Between Teacher and Student in Academic Education at School’. </w:t>
      </w:r>
      <w:r w:rsidRPr="009C1DF4">
        <w:rPr>
          <w:rFonts w:ascii="Arial" w:hAnsi="Arial" w:cs="Arial"/>
          <w:i/>
          <w:iCs/>
          <w:color w:val="000000" w:themeColor="text1"/>
        </w:rPr>
        <w:t>Journal of Philosophy of Education</w:t>
      </w:r>
      <w:r w:rsidRPr="009C1DF4">
        <w:rPr>
          <w:rFonts w:ascii="Arial" w:hAnsi="Arial" w:cs="Arial"/>
          <w:color w:val="000000" w:themeColor="text1"/>
        </w:rPr>
        <w:t xml:space="preserve">, 55(4), pp.688–697. [Online]. Available at: </w:t>
      </w:r>
      <w:hyperlink r:id="rId38" w:history="1">
        <w:r w:rsidRPr="009C1DF4">
          <w:rPr>
            <w:rStyle w:val="Hyperlink"/>
            <w:rFonts w:ascii="Arial" w:hAnsi="Arial" w:cs="Arial"/>
          </w:rPr>
          <w:t>https://ezproxy.uwtsd.ac.uk/login?url=https://search.ebscohost.com/login.aspx?direct=true&amp;db=eue&amp;AN=154688319&amp;site=ehost-live</w:t>
        </w:r>
      </w:hyperlink>
      <w:r w:rsidRPr="009C1DF4">
        <w:rPr>
          <w:rFonts w:ascii="Arial" w:hAnsi="Arial" w:cs="Arial"/>
          <w:color w:val="000000" w:themeColor="text1"/>
        </w:rPr>
        <w:t xml:space="preserve">  [Accessed 12 June 2023].</w:t>
      </w:r>
    </w:p>
    <w:p w14:paraId="02082F84" w14:textId="77777777" w:rsidR="00E517E4" w:rsidRPr="009C1DF4" w:rsidRDefault="00E517E4" w:rsidP="00E517E4">
      <w:pPr>
        <w:spacing w:line="360" w:lineRule="auto"/>
        <w:rPr>
          <w:rFonts w:ascii="Arial" w:hAnsi="Arial" w:cs="Arial"/>
          <w:color w:val="000000" w:themeColor="text1"/>
          <w:shd w:val="clear" w:color="auto" w:fill="FFFFFF"/>
        </w:rPr>
      </w:pPr>
      <w:r w:rsidRPr="009C1DF4">
        <w:rPr>
          <w:rFonts w:ascii="Arial" w:hAnsi="Arial" w:cs="Arial"/>
          <w:color w:val="000000" w:themeColor="text1"/>
        </w:rPr>
        <w:t xml:space="preserve">Randolph, J. (2009) ‘A Guide to Writing the Dissertation Literature Review’. </w:t>
      </w:r>
      <w:r w:rsidRPr="009C1DF4">
        <w:rPr>
          <w:rFonts w:ascii="Arial" w:hAnsi="Arial" w:cs="Arial"/>
          <w:i/>
          <w:iCs/>
          <w:color w:val="000000" w:themeColor="text1"/>
        </w:rPr>
        <w:t>Practical Assessment, Research &amp; Evaluation</w:t>
      </w:r>
      <w:r w:rsidRPr="009C1DF4">
        <w:rPr>
          <w:rFonts w:ascii="Arial" w:hAnsi="Arial" w:cs="Arial"/>
          <w:color w:val="000000" w:themeColor="text1"/>
        </w:rPr>
        <w:t xml:space="preserve">, 14(13). [Online]. Available online: </w:t>
      </w:r>
      <w:hyperlink r:id="rId39" w:history="1">
        <w:r w:rsidRPr="009C1DF4">
          <w:rPr>
            <w:rStyle w:val="Hyperlink"/>
            <w:rFonts w:ascii="Arial" w:hAnsi="Arial" w:cs="Arial"/>
          </w:rPr>
          <w:t>http://pareonline.net/getvn.asp?v=14&amp;n=13</w:t>
        </w:r>
      </w:hyperlink>
      <w:r w:rsidRPr="009C1DF4">
        <w:rPr>
          <w:rFonts w:ascii="Arial" w:hAnsi="Arial" w:cs="Arial"/>
          <w:color w:val="000000" w:themeColor="text1"/>
        </w:rPr>
        <w:t>. [Accessed 30 May 2023].</w:t>
      </w:r>
    </w:p>
    <w:p w14:paraId="0F139A59"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shd w:val="clear" w:color="auto" w:fill="FFFFFF"/>
        </w:rPr>
        <w:t>Raviotta</w:t>
      </w:r>
      <w:proofErr w:type="spellEnd"/>
      <w:r w:rsidRPr="009C1DF4">
        <w:rPr>
          <w:rFonts w:ascii="Arial" w:hAnsi="Arial" w:cs="Arial"/>
          <w:color w:val="000000" w:themeColor="text1"/>
          <w:shd w:val="clear" w:color="auto" w:fill="FFFFFF"/>
        </w:rPr>
        <w:t>, S. (2017) </w:t>
      </w:r>
      <w:r w:rsidRPr="009C1DF4">
        <w:rPr>
          <w:rFonts w:ascii="Arial" w:hAnsi="Arial" w:cs="Arial"/>
          <w:i/>
          <w:iCs/>
          <w:color w:val="000000" w:themeColor="text1"/>
          <w:shd w:val="clear" w:color="auto" w:fill="FFFFFF"/>
        </w:rPr>
        <w:t>Practical Learning Strategies for Musicians with Specific Learning Disorder (Dyslexia) and/or Attention Deficit Hyperactivity Disorder (ADHD)</w:t>
      </w:r>
      <w:r w:rsidRPr="009C1DF4">
        <w:rPr>
          <w:rFonts w:ascii="Arial" w:hAnsi="Arial" w:cs="Arial"/>
          <w:color w:val="000000" w:themeColor="text1"/>
          <w:shd w:val="clear" w:color="auto" w:fill="FFFFFF"/>
        </w:rPr>
        <w:t>. Ph. D. Thesis. University of North Texas.</w:t>
      </w:r>
    </w:p>
    <w:p w14:paraId="7E14EF12" w14:textId="77777777" w:rsidR="00E517E4" w:rsidRPr="009C1DF4" w:rsidRDefault="00E517E4" w:rsidP="00E517E4">
      <w:pPr>
        <w:spacing w:line="360" w:lineRule="auto"/>
        <w:rPr>
          <w:rFonts w:ascii="Arial" w:hAnsi="Arial" w:cs="Arial"/>
          <w:color w:val="000000" w:themeColor="text1"/>
          <w:lang w:val="en-US"/>
        </w:rPr>
      </w:pPr>
      <w:proofErr w:type="spellStart"/>
      <w:r w:rsidRPr="009C1DF4">
        <w:rPr>
          <w:rFonts w:ascii="Arial" w:hAnsi="Arial" w:cs="Arial"/>
          <w:color w:val="000000" w:themeColor="text1"/>
        </w:rPr>
        <w:t>Sadolin</w:t>
      </w:r>
      <w:proofErr w:type="spellEnd"/>
      <w:r w:rsidRPr="009C1DF4">
        <w:rPr>
          <w:rFonts w:ascii="Arial" w:hAnsi="Arial" w:cs="Arial"/>
          <w:color w:val="000000" w:themeColor="text1"/>
        </w:rPr>
        <w:t xml:space="preserve">, C. (2013) </w:t>
      </w:r>
      <w:r w:rsidRPr="009C1DF4">
        <w:rPr>
          <w:rFonts w:ascii="Arial" w:hAnsi="Arial" w:cs="Arial"/>
          <w:i/>
          <w:iCs/>
          <w:color w:val="000000" w:themeColor="text1"/>
          <w:lang w:val="en-US"/>
        </w:rPr>
        <w:t xml:space="preserve">Complete Vocal Technique (Deutsche </w:t>
      </w:r>
      <w:proofErr w:type="spellStart"/>
      <w:r w:rsidRPr="009C1DF4">
        <w:rPr>
          <w:rFonts w:ascii="Arial" w:hAnsi="Arial" w:cs="Arial"/>
          <w:i/>
          <w:iCs/>
          <w:color w:val="000000" w:themeColor="text1"/>
          <w:lang w:val="en-US"/>
        </w:rPr>
        <w:t>Ausgabe</w:t>
      </w:r>
      <w:proofErr w:type="spellEnd"/>
      <w:r w:rsidRPr="009C1DF4">
        <w:rPr>
          <w:rFonts w:ascii="Arial" w:hAnsi="Arial" w:cs="Arial"/>
          <w:i/>
          <w:iCs/>
          <w:color w:val="000000" w:themeColor="text1"/>
          <w:lang w:val="en-US"/>
        </w:rPr>
        <w:t xml:space="preserve">). </w:t>
      </w:r>
      <w:r w:rsidRPr="009C1DF4">
        <w:rPr>
          <w:rFonts w:ascii="Arial" w:hAnsi="Arial" w:cs="Arial"/>
          <w:color w:val="000000" w:themeColor="text1"/>
          <w:lang w:val="en-US"/>
        </w:rPr>
        <w:t>Copenhagen: Short Publications</w:t>
      </w:r>
    </w:p>
    <w:p w14:paraId="042472DD" w14:textId="77777777" w:rsidR="00E517E4" w:rsidRPr="009C1DF4" w:rsidRDefault="00E517E4" w:rsidP="00E517E4">
      <w:pPr>
        <w:spacing w:line="360" w:lineRule="auto"/>
        <w:rPr>
          <w:rFonts w:ascii="Arial" w:hAnsi="Arial" w:cs="Arial"/>
          <w:lang w:val="en-US"/>
        </w:rPr>
      </w:pPr>
      <w:r w:rsidRPr="009C1DF4">
        <w:rPr>
          <w:rFonts w:ascii="Arial" w:hAnsi="Arial" w:cs="Arial"/>
          <w:lang w:val="en-US"/>
        </w:rPr>
        <w:t xml:space="preserve">Sanders, C.W. et al. (2008) ‘Learning basic surgical skills with mental imagery: using the simulation </w:t>
      </w:r>
      <w:proofErr w:type="spellStart"/>
      <w:r w:rsidRPr="009C1DF4">
        <w:rPr>
          <w:rFonts w:ascii="Arial" w:hAnsi="Arial" w:cs="Arial"/>
          <w:lang w:val="en-US"/>
        </w:rPr>
        <w:t>centre</w:t>
      </w:r>
      <w:proofErr w:type="spellEnd"/>
      <w:r w:rsidRPr="009C1DF4">
        <w:rPr>
          <w:rFonts w:ascii="Arial" w:hAnsi="Arial" w:cs="Arial"/>
          <w:lang w:val="en-US"/>
        </w:rPr>
        <w:t xml:space="preserve"> in the mind’, Medical education. 42(6), pp. 607–612. [Online]. Available at: </w:t>
      </w:r>
      <w:hyperlink r:id="rId40" w:history="1">
        <w:r w:rsidRPr="009C1DF4">
          <w:rPr>
            <w:rStyle w:val="Hyperlink"/>
            <w:rFonts w:ascii="Arial" w:hAnsi="Arial" w:cs="Arial"/>
            <w:lang w:val="en-US"/>
          </w:rPr>
          <w:t>https://doi.org/10.1111/j.1365-2923.2007.02964.x</w:t>
        </w:r>
      </w:hyperlink>
      <w:r w:rsidRPr="009C1DF4">
        <w:rPr>
          <w:rFonts w:ascii="Arial" w:hAnsi="Arial" w:cs="Arial"/>
          <w:lang w:val="en-US"/>
        </w:rPr>
        <w:t>. [Accessed 18 May 2023].</w:t>
      </w:r>
    </w:p>
    <w:p w14:paraId="05573C5D" w14:textId="77777777" w:rsidR="00E517E4" w:rsidRPr="009C1DF4" w:rsidRDefault="00E517E4" w:rsidP="00E517E4">
      <w:pPr>
        <w:spacing w:line="360" w:lineRule="auto"/>
        <w:rPr>
          <w:rFonts w:ascii="Arial" w:hAnsi="Arial" w:cs="Arial"/>
        </w:rPr>
      </w:pPr>
      <w:r w:rsidRPr="00E517E4">
        <w:rPr>
          <w:rFonts w:ascii="Arial" w:hAnsi="Arial" w:cs="Arial"/>
          <w:lang w:val="de-DE"/>
        </w:rPr>
        <w:t xml:space="preserve">Sousa, J. M. de ., Andrada e Silva, M. A. de ., &amp; Ferreira, L. P.. </w:t>
      </w:r>
      <w:r w:rsidRPr="009C1DF4">
        <w:rPr>
          <w:rFonts w:ascii="Arial" w:hAnsi="Arial" w:cs="Arial"/>
        </w:rPr>
        <w:t xml:space="preserve">(2010) ‘O </w:t>
      </w:r>
      <w:proofErr w:type="spellStart"/>
      <w:r w:rsidRPr="009C1DF4">
        <w:rPr>
          <w:rFonts w:ascii="Arial" w:hAnsi="Arial" w:cs="Arial"/>
        </w:rPr>
        <w:t>uso</w:t>
      </w:r>
      <w:proofErr w:type="spellEnd"/>
      <w:r w:rsidRPr="009C1DF4">
        <w:rPr>
          <w:rFonts w:ascii="Arial" w:hAnsi="Arial" w:cs="Arial"/>
        </w:rPr>
        <w:t xml:space="preserve"> de </w:t>
      </w:r>
      <w:proofErr w:type="spellStart"/>
      <w:r w:rsidRPr="009C1DF4">
        <w:rPr>
          <w:rFonts w:ascii="Arial" w:hAnsi="Arial" w:cs="Arial"/>
        </w:rPr>
        <w:t>metáforas</w:t>
      </w:r>
      <w:proofErr w:type="spellEnd"/>
      <w:r w:rsidRPr="009C1DF4">
        <w:rPr>
          <w:rFonts w:ascii="Arial" w:hAnsi="Arial" w:cs="Arial"/>
        </w:rPr>
        <w:t xml:space="preserve"> </w:t>
      </w:r>
      <w:proofErr w:type="spellStart"/>
      <w:r w:rsidRPr="009C1DF4">
        <w:rPr>
          <w:rFonts w:ascii="Arial" w:hAnsi="Arial" w:cs="Arial"/>
        </w:rPr>
        <w:t>como</w:t>
      </w:r>
      <w:proofErr w:type="spellEnd"/>
      <w:r w:rsidRPr="009C1DF4">
        <w:rPr>
          <w:rFonts w:ascii="Arial" w:hAnsi="Arial" w:cs="Arial"/>
        </w:rPr>
        <w:t xml:space="preserve"> </w:t>
      </w:r>
      <w:proofErr w:type="spellStart"/>
      <w:r w:rsidRPr="009C1DF4">
        <w:rPr>
          <w:rFonts w:ascii="Arial" w:hAnsi="Arial" w:cs="Arial"/>
        </w:rPr>
        <w:t>recurso</w:t>
      </w:r>
      <w:proofErr w:type="spellEnd"/>
      <w:r w:rsidRPr="009C1DF4">
        <w:rPr>
          <w:rFonts w:ascii="Arial" w:hAnsi="Arial" w:cs="Arial"/>
        </w:rPr>
        <w:t xml:space="preserve"> </w:t>
      </w:r>
      <w:proofErr w:type="spellStart"/>
      <w:r w:rsidRPr="009C1DF4">
        <w:rPr>
          <w:rFonts w:ascii="Arial" w:hAnsi="Arial" w:cs="Arial"/>
        </w:rPr>
        <w:t>didático</w:t>
      </w:r>
      <w:proofErr w:type="spellEnd"/>
      <w:r w:rsidRPr="009C1DF4">
        <w:rPr>
          <w:rFonts w:ascii="Arial" w:hAnsi="Arial" w:cs="Arial"/>
        </w:rPr>
        <w:t xml:space="preserve"> no </w:t>
      </w:r>
      <w:proofErr w:type="spellStart"/>
      <w:r w:rsidRPr="009C1DF4">
        <w:rPr>
          <w:rFonts w:ascii="Arial" w:hAnsi="Arial" w:cs="Arial"/>
        </w:rPr>
        <w:t>ensino</w:t>
      </w:r>
      <w:proofErr w:type="spellEnd"/>
      <w:r w:rsidRPr="009C1DF4">
        <w:rPr>
          <w:rFonts w:ascii="Arial" w:hAnsi="Arial" w:cs="Arial"/>
        </w:rPr>
        <w:t xml:space="preserve"> do canto: </w:t>
      </w:r>
      <w:proofErr w:type="spellStart"/>
      <w:r w:rsidRPr="009C1DF4">
        <w:rPr>
          <w:rFonts w:ascii="Arial" w:hAnsi="Arial" w:cs="Arial"/>
        </w:rPr>
        <w:t>diferentes</w:t>
      </w:r>
      <w:proofErr w:type="spellEnd"/>
      <w:r w:rsidRPr="009C1DF4">
        <w:rPr>
          <w:rFonts w:ascii="Arial" w:hAnsi="Arial" w:cs="Arial"/>
        </w:rPr>
        <w:t xml:space="preserve"> </w:t>
      </w:r>
      <w:proofErr w:type="spellStart"/>
      <w:r w:rsidRPr="009C1DF4">
        <w:rPr>
          <w:rFonts w:ascii="Arial" w:hAnsi="Arial" w:cs="Arial"/>
        </w:rPr>
        <w:t>abordagens</w:t>
      </w:r>
      <w:proofErr w:type="spellEnd"/>
      <w:r w:rsidRPr="009C1DF4">
        <w:rPr>
          <w:rFonts w:ascii="Arial" w:hAnsi="Arial" w:cs="Arial"/>
        </w:rPr>
        <w:t xml:space="preserve">’. </w:t>
      </w:r>
      <w:proofErr w:type="spellStart"/>
      <w:r w:rsidRPr="009C1DF4">
        <w:rPr>
          <w:rFonts w:ascii="Arial" w:hAnsi="Arial" w:cs="Arial"/>
          <w:i/>
          <w:iCs/>
        </w:rPr>
        <w:t>Revista</w:t>
      </w:r>
      <w:proofErr w:type="spellEnd"/>
      <w:r w:rsidRPr="009C1DF4">
        <w:rPr>
          <w:rFonts w:ascii="Arial" w:hAnsi="Arial" w:cs="Arial"/>
          <w:i/>
          <w:iCs/>
        </w:rPr>
        <w:t xml:space="preserve"> Da </w:t>
      </w:r>
      <w:proofErr w:type="spellStart"/>
      <w:r w:rsidRPr="009C1DF4">
        <w:rPr>
          <w:rFonts w:ascii="Arial" w:hAnsi="Arial" w:cs="Arial"/>
          <w:i/>
          <w:iCs/>
        </w:rPr>
        <w:t>Sociedade</w:t>
      </w:r>
      <w:proofErr w:type="spellEnd"/>
      <w:r w:rsidRPr="009C1DF4">
        <w:rPr>
          <w:rFonts w:ascii="Arial" w:hAnsi="Arial" w:cs="Arial"/>
          <w:i/>
          <w:iCs/>
        </w:rPr>
        <w:t xml:space="preserve"> </w:t>
      </w:r>
      <w:proofErr w:type="spellStart"/>
      <w:r w:rsidRPr="009C1DF4">
        <w:rPr>
          <w:rFonts w:ascii="Arial" w:hAnsi="Arial" w:cs="Arial"/>
          <w:i/>
          <w:iCs/>
        </w:rPr>
        <w:t>Brasileira</w:t>
      </w:r>
      <w:proofErr w:type="spellEnd"/>
      <w:r w:rsidRPr="009C1DF4">
        <w:rPr>
          <w:rFonts w:ascii="Arial" w:hAnsi="Arial" w:cs="Arial"/>
          <w:i/>
          <w:iCs/>
        </w:rPr>
        <w:t xml:space="preserve"> De </w:t>
      </w:r>
      <w:proofErr w:type="spellStart"/>
      <w:r w:rsidRPr="009C1DF4">
        <w:rPr>
          <w:rFonts w:ascii="Arial" w:hAnsi="Arial" w:cs="Arial"/>
          <w:i/>
          <w:iCs/>
        </w:rPr>
        <w:t>Fonoaudiologia</w:t>
      </w:r>
      <w:proofErr w:type="spellEnd"/>
      <w:r w:rsidRPr="009C1DF4">
        <w:rPr>
          <w:rFonts w:ascii="Arial" w:hAnsi="Arial" w:cs="Arial"/>
        </w:rPr>
        <w:t xml:space="preserve">, 15(3), pp.317–328. [Online]. Available at: </w:t>
      </w:r>
      <w:hyperlink r:id="rId41" w:history="1">
        <w:r w:rsidRPr="009C1DF4">
          <w:rPr>
            <w:rStyle w:val="Hyperlink"/>
            <w:rFonts w:ascii="Arial" w:hAnsi="Arial" w:cs="Arial"/>
          </w:rPr>
          <w:t>https://doi.org/10.1590/S1516-80342010000300003</w:t>
        </w:r>
      </w:hyperlink>
      <w:r w:rsidRPr="009C1DF4">
        <w:rPr>
          <w:rFonts w:ascii="Arial" w:hAnsi="Arial" w:cs="Arial"/>
        </w:rPr>
        <w:t xml:space="preserve"> [Accessed 20 May 2023].</w:t>
      </w:r>
    </w:p>
    <w:p w14:paraId="7EB37879"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rPr>
        <w:t>Suinn</w:t>
      </w:r>
      <w:proofErr w:type="spellEnd"/>
      <w:r w:rsidRPr="009C1DF4">
        <w:rPr>
          <w:rFonts w:ascii="Arial" w:hAnsi="Arial" w:cs="Arial"/>
          <w:color w:val="000000" w:themeColor="text1"/>
        </w:rPr>
        <w:t xml:space="preserve">, R. M. (1997) ‘Mental Practice in Sport Psychology: Where Have We Been, Where Do We Go?’ </w:t>
      </w:r>
      <w:r w:rsidRPr="009C1DF4">
        <w:rPr>
          <w:rFonts w:ascii="Arial" w:hAnsi="Arial" w:cs="Arial"/>
          <w:i/>
          <w:iCs/>
          <w:color w:val="000000" w:themeColor="text1"/>
        </w:rPr>
        <w:t>Clinical Psychology</w:t>
      </w:r>
      <w:r w:rsidRPr="009C1DF4">
        <w:rPr>
          <w:rFonts w:ascii="Arial" w:hAnsi="Arial" w:cs="Arial"/>
          <w:color w:val="000000" w:themeColor="text1"/>
        </w:rPr>
        <w:t xml:space="preserve"> (New York, N.Y.), 4(3), pp.189–207. [Online]. Available at: </w:t>
      </w:r>
      <w:hyperlink r:id="rId42" w:history="1">
        <w:r w:rsidRPr="009C1DF4">
          <w:rPr>
            <w:rStyle w:val="Hyperlink"/>
            <w:rFonts w:ascii="Arial" w:hAnsi="Arial" w:cs="Arial"/>
          </w:rPr>
          <w:t>https://doi.org/10.1111/j.1468-2850.1997.tb00109.x</w:t>
        </w:r>
      </w:hyperlink>
      <w:r w:rsidRPr="009C1DF4">
        <w:rPr>
          <w:rFonts w:ascii="Arial" w:hAnsi="Arial" w:cs="Arial"/>
          <w:color w:val="000000" w:themeColor="text1"/>
        </w:rPr>
        <w:t xml:space="preserve"> [Accessed 13 June 2023].</w:t>
      </w:r>
    </w:p>
    <w:p w14:paraId="4621BF1B"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rPr>
        <w:t>Titze</w:t>
      </w:r>
      <w:proofErr w:type="spellEnd"/>
      <w:r w:rsidRPr="009C1DF4">
        <w:rPr>
          <w:rFonts w:ascii="Arial" w:hAnsi="Arial" w:cs="Arial"/>
          <w:color w:val="000000" w:themeColor="text1"/>
        </w:rPr>
        <w:t xml:space="preserve">, I. (2007) ‘Belting and a High Larynx Position’, </w:t>
      </w:r>
      <w:r w:rsidRPr="009C1DF4">
        <w:rPr>
          <w:rFonts w:ascii="Arial" w:hAnsi="Arial" w:cs="Arial"/>
          <w:i/>
          <w:iCs/>
          <w:color w:val="000000" w:themeColor="text1"/>
        </w:rPr>
        <w:t>Journal of Singing</w:t>
      </w:r>
      <w:r w:rsidRPr="009C1DF4">
        <w:rPr>
          <w:rFonts w:ascii="Arial" w:hAnsi="Arial" w:cs="Arial"/>
          <w:color w:val="000000" w:themeColor="text1"/>
        </w:rPr>
        <w:t xml:space="preserve">, 63(5) pp. 557-558. [Online]. Available at: </w:t>
      </w:r>
      <w:hyperlink r:id="rId43" w:history="1">
        <w:r w:rsidRPr="009C1DF4">
          <w:rPr>
            <w:rStyle w:val="Hyperlink"/>
            <w:rFonts w:ascii="Arial" w:hAnsi="Arial" w:cs="Arial"/>
          </w:rPr>
          <w:t>https://www.nats.org/_Library/Science_Informed_Voice_Pedagogy_Resource/Article_Titze_Belting_and_a_High_Larynx_JOS-063-5-2007-557_1_.pdf</w:t>
        </w:r>
      </w:hyperlink>
      <w:r w:rsidRPr="009C1DF4">
        <w:rPr>
          <w:rFonts w:ascii="Arial" w:hAnsi="Arial" w:cs="Arial"/>
          <w:color w:val="000000" w:themeColor="text1"/>
        </w:rPr>
        <w:t xml:space="preserve"> [Accessed 28 May 2023].</w:t>
      </w:r>
    </w:p>
    <w:p w14:paraId="17AD401C" w14:textId="77777777" w:rsidR="00E517E4" w:rsidRPr="009C1DF4" w:rsidRDefault="00E517E4" w:rsidP="00E517E4">
      <w:pPr>
        <w:spacing w:line="360" w:lineRule="auto"/>
        <w:rPr>
          <w:rFonts w:ascii="Arial" w:hAnsi="Arial" w:cs="Arial"/>
          <w:color w:val="000000" w:themeColor="text1"/>
        </w:rPr>
      </w:pPr>
      <w:proofErr w:type="spellStart"/>
      <w:r w:rsidRPr="009C1DF4">
        <w:rPr>
          <w:rFonts w:ascii="Arial" w:hAnsi="Arial" w:cs="Arial"/>
          <w:color w:val="000000" w:themeColor="text1"/>
        </w:rPr>
        <w:t>Treinkman</w:t>
      </w:r>
      <w:proofErr w:type="spellEnd"/>
      <w:r w:rsidRPr="009C1DF4">
        <w:rPr>
          <w:rFonts w:ascii="Arial" w:hAnsi="Arial" w:cs="Arial"/>
          <w:color w:val="000000" w:themeColor="text1"/>
        </w:rPr>
        <w:t xml:space="preserve">, M. (2021) ‘Focus of Attention Research: A Review and Update for Teachers of Singing’, </w:t>
      </w:r>
      <w:r w:rsidRPr="009C1DF4">
        <w:rPr>
          <w:rFonts w:ascii="Arial" w:hAnsi="Arial" w:cs="Arial"/>
          <w:i/>
          <w:iCs/>
          <w:color w:val="000000" w:themeColor="text1"/>
        </w:rPr>
        <w:t>Journal of Singing</w:t>
      </w:r>
      <w:r w:rsidRPr="009C1DF4">
        <w:rPr>
          <w:rFonts w:ascii="Arial" w:hAnsi="Arial" w:cs="Arial"/>
          <w:color w:val="000000" w:themeColor="text1"/>
        </w:rPr>
        <w:t xml:space="preserve">, 77(3), pp. 407–418. [Online]. Available at: </w:t>
      </w:r>
      <w:hyperlink r:id="rId44" w:history="1">
        <w:r w:rsidRPr="009C1DF4">
          <w:rPr>
            <w:rStyle w:val="Hyperlink"/>
            <w:rFonts w:ascii="Arial" w:hAnsi="Arial" w:cs="Arial"/>
          </w:rPr>
          <w:t>https://search-ebscohost-com.ezproxy.uwtsd.ac.uk/login.aspx?direct=true&amp;db=eue&amp;AN=147878862&amp;site=ehost-live</w:t>
        </w:r>
      </w:hyperlink>
      <w:r w:rsidRPr="009C1DF4">
        <w:rPr>
          <w:rFonts w:ascii="Arial" w:hAnsi="Arial" w:cs="Arial"/>
          <w:color w:val="000000" w:themeColor="text1"/>
        </w:rPr>
        <w:t xml:space="preserve">  [Accessed: 2 July 2023].</w:t>
      </w:r>
    </w:p>
    <w:p w14:paraId="6C8128B8" w14:textId="77777777" w:rsidR="00E517E4" w:rsidRPr="009C1DF4" w:rsidRDefault="00E517E4" w:rsidP="00E517E4">
      <w:pPr>
        <w:spacing w:after="0" w:line="240" w:lineRule="auto"/>
        <w:rPr>
          <w:rFonts w:ascii="Arial" w:hAnsi="Arial" w:cs="Arial"/>
          <w:color w:val="000000" w:themeColor="text1"/>
        </w:rPr>
      </w:pPr>
      <w:r w:rsidRPr="009C1DF4">
        <w:rPr>
          <w:rFonts w:ascii="Arial" w:hAnsi="Arial" w:cs="Arial"/>
          <w:color w:val="000000" w:themeColor="text1"/>
        </w:rPr>
        <w:br w:type="page"/>
      </w:r>
    </w:p>
    <w:p w14:paraId="3203FDAD" w14:textId="77777777" w:rsidR="00E517E4" w:rsidRPr="009C1DF4" w:rsidRDefault="00E517E4" w:rsidP="00E517E4">
      <w:pPr>
        <w:spacing w:line="360" w:lineRule="auto"/>
        <w:rPr>
          <w:rFonts w:ascii="Arial" w:hAnsi="Arial" w:cs="Arial"/>
        </w:rPr>
      </w:pPr>
      <w:r w:rsidRPr="009C1DF4">
        <w:rPr>
          <w:rFonts w:ascii="Arial" w:hAnsi="Arial" w:cs="Arial"/>
        </w:rPr>
        <w:lastRenderedPageBreak/>
        <w:t>Appendix 1</w:t>
      </w:r>
    </w:p>
    <w:p w14:paraId="5E279FCD" w14:textId="77777777" w:rsidR="00E517E4" w:rsidRPr="009C1DF4" w:rsidRDefault="00E517E4" w:rsidP="00E517E4">
      <w:pPr>
        <w:spacing w:line="360" w:lineRule="auto"/>
        <w:rPr>
          <w:rFonts w:ascii="Arial" w:hAnsi="Arial" w:cs="Arial"/>
          <w:u w:val="single"/>
        </w:rPr>
      </w:pPr>
      <w:r w:rsidRPr="009C1DF4">
        <w:rPr>
          <w:rFonts w:ascii="Arial" w:hAnsi="Arial" w:cs="Arial"/>
          <w:u w:val="single"/>
        </w:rPr>
        <w:t>Elena Atkinson-</w:t>
      </w:r>
      <w:proofErr w:type="spellStart"/>
      <w:r w:rsidRPr="009C1DF4">
        <w:rPr>
          <w:rFonts w:ascii="Arial" w:hAnsi="Arial" w:cs="Arial"/>
          <w:u w:val="single"/>
        </w:rPr>
        <w:t>Sporle</w:t>
      </w:r>
      <w:proofErr w:type="spellEnd"/>
      <w:r w:rsidRPr="009C1DF4">
        <w:rPr>
          <w:rFonts w:ascii="Arial" w:hAnsi="Arial" w:cs="Arial"/>
          <w:u w:val="single"/>
        </w:rPr>
        <w:t xml:space="preserve"> Research Project May 2023</w:t>
      </w:r>
    </w:p>
    <w:p w14:paraId="312A6007" w14:textId="77777777" w:rsidR="00E517E4" w:rsidRPr="009C1DF4" w:rsidRDefault="00E517E4" w:rsidP="00E517E4">
      <w:pPr>
        <w:spacing w:line="360" w:lineRule="auto"/>
        <w:rPr>
          <w:rFonts w:ascii="Arial" w:hAnsi="Arial" w:cs="Arial"/>
        </w:rPr>
      </w:pPr>
      <w:r w:rsidRPr="009C1DF4">
        <w:rPr>
          <w:rFonts w:ascii="Arial" w:hAnsi="Arial" w:cs="Arial"/>
        </w:rPr>
        <w:t xml:space="preserve">Information for prospective participants </w:t>
      </w:r>
    </w:p>
    <w:p w14:paraId="41B2BD3E" w14:textId="77777777" w:rsidR="00E517E4" w:rsidRPr="009C1DF4" w:rsidRDefault="00E517E4" w:rsidP="00E517E4">
      <w:pPr>
        <w:spacing w:line="360" w:lineRule="auto"/>
        <w:rPr>
          <w:rFonts w:ascii="Arial" w:hAnsi="Arial" w:cs="Arial"/>
        </w:rPr>
      </w:pPr>
      <w:r w:rsidRPr="009C1DF4">
        <w:rPr>
          <w:rFonts w:ascii="Arial" w:hAnsi="Arial" w:cs="Arial"/>
          <w:b/>
          <w:bCs/>
        </w:rPr>
        <w:t>Project title:</w:t>
      </w:r>
      <w:r w:rsidRPr="009C1DF4">
        <w:rPr>
          <w:rFonts w:ascii="Arial" w:hAnsi="Arial" w:cs="Arial"/>
        </w:rPr>
        <w:t xml:space="preserve"> Investigating the effectiveness of mental imagery as a pedagogical tool in the contemporary singing classroom.</w:t>
      </w:r>
    </w:p>
    <w:p w14:paraId="0112BF0E" w14:textId="77777777" w:rsidR="00E517E4" w:rsidRPr="009C1DF4" w:rsidRDefault="00E517E4" w:rsidP="00E517E4">
      <w:pPr>
        <w:spacing w:line="360" w:lineRule="auto"/>
        <w:rPr>
          <w:rFonts w:ascii="Arial" w:hAnsi="Arial" w:cs="Arial"/>
        </w:rPr>
      </w:pPr>
      <w:r w:rsidRPr="009C1DF4">
        <w:rPr>
          <w:rFonts w:ascii="Arial" w:hAnsi="Arial" w:cs="Arial"/>
        </w:rPr>
        <w:tab/>
        <w:t>Thank you for your interest in this research project. This document provides information on my current research project. The project is part of my MA in Vocal Pedagogy studies which I am currently undertaking at the University of Wales Trinity St David. I am motivated to investigate the effectiveness of mental imagery as a method of instruction in technique learning.</w:t>
      </w:r>
    </w:p>
    <w:p w14:paraId="47383328" w14:textId="77777777" w:rsidR="00E517E4" w:rsidRPr="009C1DF4" w:rsidRDefault="00E517E4" w:rsidP="00E517E4">
      <w:pPr>
        <w:spacing w:line="360" w:lineRule="auto"/>
        <w:rPr>
          <w:rFonts w:ascii="Arial" w:hAnsi="Arial" w:cs="Arial"/>
        </w:rPr>
      </w:pPr>
      <w:r w:rsidRPr="009C1DF4">
        <w:rPr>
          <w:rFonts w:ascii="Arial" w:hAnsi="Arial" w:cs="Arial"/>
        </w:rPr>
        <w:tab/>
        <w:t>Mental images, such as ‘sing through your eyes’ and ‘imagine an internal smile’ have been used in singing instruction for centuries, often without rigorous investigation. In an effort to improve my instruction in my practice as a teacher and further inform the voice pedagogy community, I am undertaking practical qualitative research to illuminate the benefits and drawbacks of mental imagery in instruction and evaluate how it can be used most effectively.</w:t>
      </w:r>
    </w:p>
    <w:p w14:paraId="520F72C7" w14:textId="77777777" w:rsidR="00E517E4" w:rsidRPr="009C1DF4" w:rsidRDefault="00E517E4" w:rsidP="00E517E4">
      <w:pPr>
        <w:spacing w:line="360" w:lineRule="auto"/>
        <w:rPr>
          <w:rFonts w:ascii="Arial" w:hAnsi="Arial" w:cs="Arial"/>
        </w:rPr>
      </w:pPr>
      <w:r w:rsidRPr="009C1DF4">
        <w:rPr>
          <w:rFonts w:ascii="Arial" w:hAnsi="Arial" w:cs="Arial"/>
        </w:rPr>
        <w:tab/>
        <w:t>Participating in this research will involve:</w:t>
      </w:r>
    </w:p>
    <w:p w14:paraId="35B31B27" w14:textId="77777777" w:rsidR="00E517E4" w:rsidRPr="009C1DF4" w:rsidRDefault="00E517E4" w:rsidP="00E517E4">
      <w:pPr>
        <w:pStyle w:val="ListParagraph"/>
        <w:numPr>
          <w:ilvl w:val="0"/>
          <w:numId w:val="28"/>
        </w:numPr>
        <w:spacing w:after="0" w:line="360" w:lineRule="auto"/>
        <w:rPr>
          <w:rFonts w:ascii="Arial" w:hAnsi="Arial" w:cs="Arial"/>
        </w:rPr>
      </w:pPr>
      <w:r w:rsidRPr="009C1DF4">
        <w:rPr>
          <w:rFonts w:ascii="Arial" w:hAnsi="Arial" w:cs="Arial"/>
        </w:rPr>
        <w:t>Providing consent with a consent form.</w:t>
      </w:r>
    </w:p>
    <w:p w14:paraId="33257F5C" w14:textId="77777777" w:rsidR="00E517E4" w:rsidRPr="009C1DF4" w:rsidRDefault="00E517E4" w:rsidP="00E517E4">
      <w:pPr>
        <w:pStyle w:val="ListParagraph"/>
        <w:numPr>
          <w:ilvl w:val="0"/>
          <w:numId w:val="28"/>
        </w:numPr>
        <w:spacing w:after="0" w:line="360" w:lineRule="auto"/>
        <w:rPr>
          <w:rFonts w:ascii="Arial" w:hAnsi="Arial" w:cs="Arial"/>
        </w:rPr>
      </w:pPr>
      <w:r w:rsidRPr="009C1DF4">
        <w:rPr>
          <w:rFonts w:ascii="Arial" w:hAnsi="Arial" w:cs="Arial"/>
        </w:rPr>
        <w:t>Participating in an experiment which involves 3-5 minutes of guided singing to test different forms of instruction.</w:t>
      </w:r>
    </w:p>
    <w:p w14:paraId="4093BE3E" w14:textId="77777777" w:rsidR="00E517E4" w:rsidRPr="009C1DF4" w:rsidRDefault="00E517E4" w:rsidP="00E517E4">
      <w:pPr>
        <w:pStyle w:val="ListParagraph"/>
        <w:numPr>
          <w:ilvl w:val="0"/>
          <w:numId w:val="28"/>
        </w:numPr>
        <w:spacing w:after="0" w:line="360" w:lineRule="auto"/>
        <w:rPr>
          <w:rFonts w:ascii="Arial" w:hAnsi="Arial" w:cs="Arial"/>
        </w:rPr>
      </w:pPr>
      <w:r w:rsidRPr="009C1DF4">
        <w:rPr>
          <w:rFonts w:ascii="Arial" w:hAnsi="Arial" w:cs="Arial"/>
        </w:rPr>
        <w:t>Participating in a short semi-structured interview after the experiment.</w:t>
      </w:r>
    </w:p>
    <w:p w14:paraId="7EF637D9" w14:textId="77777777" w:rsidR="00E517E4" w:rsidRPr="009C1DF4" w:rsidRDefault="00E517E4" w:rsidP="00E517E4">
      <w:pPr>
        <w:pStyle w:val="ListParagraph"/>
        <w:numPr>
          <w:ilvl w:val="0"/>
          <w:numId w:val="28"/>
        </w:numPr>
        <w:spacing w:after="0" w:line="360" w:lineRule="auto"/>
        <w:rPr>
          <w:rFonts w:ascii="Arial" w:hAnsi="Arial" w:cs="Arial"/>
        </w:rPr>
      </w:pPr>
      <w:r w:rsidRPr="009C1DF4">
        <w:rPr>
          <w:rFonts w:ascii="Arial" w:hAnsi="Arial" w:cs="Arial"/>
        </w:rPr>
        <w:t>The final report and presentation will be made available in late July.</w:t>
      </w:r>
    </w:p>
    <w:p w14:paraId="46C96C2E" w14:textId="77777777" w:rsidR="00E517E4" w:rsidRPr="009C1DF4" w:rsidRDefault="00E517E4" w:rsidP="00E517E4">
      <w:pPr>
        <w:spacing w:after="0" w:line="360" w:lineRule="auto"/>
        <w:ind w:left="360"/>
        <w:rPr>
          <w:rFonts w:ascii="Arial" w:hAnsi="Arial" w:cs="Arial"/>
        </w:rPr>
      </w:pPr>
    </w:p>
    <w:p w14:paraId="3847ED37" w14:textId="77777777" w:rsidR="00E517E4" w:rsidRPr="009C1DF4" w:rsidRDefault="00E517E4" w:rsidP="00E517E4">
      <w:pPr>
        <w:spacing w:line="360" w:lineRule="auto"/>
        <w:ind w:left="720"/>
        <w:rPr>
          <w:rFonts w:ascii="Arial" w:hAnsi="Arial" w:cs="Arial"/>
        </w:rPr>
      </w:pPr>
      <w:r w:rsidRPr="009C1DF4">
        <w:rPr>
          <w:rFonts w:ascii="Arial" w:hAnsi="Arial" w:cs="Arial"/>
        </w:rPr>
        <w:t>Benefits of your involvement include:</w:t>
      </w:r>
    </w:p>
    <w:p w14:paraId="3A641BEA" w14:textId="77777777" w:rsidR="00E517E4" w:rsidRPr="009C1DF4" w:rsidRDefault="00E517E4" w:rsidP="00E517E4">
      <w:pPr>
        <w:pStyle w:val="ListParagraph"/>
        <w:numPr>
          <w:ilvl w:val="0"/>
          <w:numId w:val="27"/>
        </w:numPr>
        <w:spacing w:after="0" w:line="360" w:lineRule="auto"/>
        <w:rPr>
          <w:rFonts w:ascii="Arial" w:hAnsi="Arial" w:cs="Arial"/>
        </w:rPr>
      </w:pPr>
      <w:r w:rsidRPr="009C1DF4">
        <w:rPr>
          <w:rFonts w:ascii="Arial" w:hAnsi="Arial" w:cs="Arial"/>
        </w:rPr>
        <w:t>Developing a more strategic communication and instruction structure between us as student-teacher.</w:t>
      </w:r>
    </w:p>
    <w:p w14:paraId="2D8FBE0B" w14:textId="77777777" w:rsidR="00E517E4" w:rsidRPr="009C1DF4" w:rsidRDefault="00E517E4" w:rsidP="00E517E4">
      <w:pPr>
        <w:pStyle w:val="ListParagraph"/>
        <w:numPr>
          <w:ilvl w:val="0"/>
          <w:numId w:val="27"/>
        </w:numPr>
        <w:spacing w:after="0" w:line="360" w:lineRule="auto"/>
        <w:rPr>
          <w:rFonts w:ascii="Arial" w:hAnsi="Arial" w:cs="Arial"/>
        </w:rPr>
      </w:pPr>
      <w:r w:rsidRPr="009C1DF4">
        <w:rPr>
          <w:rFonts w:ascii="Arial" w:hAnsi="Arial" w:cs="Arial"/>
        </w:rPr>
        <w:t>Contributing indirectly to the advancement of research on this topic</w:t>
      </w:r>
    </w:p>
    <w:p w14:paraId="7E7A8442" w14:textId="77777777" w:rsidR="00E517E4" w:rsidRPr="009C1DF4" w:rsidRDefault="00E517E4" w:rsidP="00E517E4">
      <w:pPr>
        <w:pStyle w:val="ListParagraph"/>
        <w:spacing w:after="0" w:line="360" w:lineRule="auto"/>
        <w:rPr>
          <w:rFonts w:ascii="Arial" w:hAnsi="Arial" w:cs="Arial"/>
        </w:rPr>
      </w:pPr>
    </w:p>
    <w:p w14:paraId="3D30D721" w14:textId="77777777" w:rsidR="00E517E4" w:rsidRPr="009C1DF4" w:rsidRDefault="00E517E4" w:rsidP="00E517E4">
      <w:pPr>
        <w:spacing w:line="360" w:lineRule="auto"/>
        <w:rPr>
          <w:rFonts w:ascii="Arial" w:hAnsi="Arial" w:cs="Arial"/>
        </w:rPr>
      </w:pPr>
      <w:r w:rsidRPr="009C1DF4">
        <w:rPr>
          <w:rFonts w:ascii="Arial" w:hAnsi="Arial" w:cs="Arial"/>
        </w:rPr>
        <w:t>There are no foreseeable risks involved in the study. You</w:t>
      </w:r>
      <w:r>
        <w:rPr>
          <w:rFonts w:ascii="Arial" w:hAnsi="Arial" w:cs="Arial"/>
        </w:rPr>
        <w:t>r</w:t>
      </w:r>
      <w:r w:rsidRPr="009C1DF4">
        <w:rPr>
          <w:rFonts w:ascii="Arial" w:hAnsi="Arial" w:cs="Arial"/>
        </w:rPr>
        <w:t xml:space="preserve"> participation is voluntary. Refusal to participate will not affect your treatment or education. You may withdraw from the research at any time for any reason. </w:t>
      </w:r>
    </w:p>
    <w:p w14:paraId="15B9F045" w14:textId="77777777" w:rsidR="00E517E4" w:rsidRPr="009C1DF4" w:rsidRDefault="00E517E4" w:rsidP="00E517E4">
      <w:pPr>
        <w:spacing w:line="360" w:lineRule="auto"/>
        <w:ind w:left="720"/>
        <w:rPr>
          <w:rFonts w:ascii="Arial" w:hAnsi="Arial" w:cs="Arial"/>
        </w:rPr>
      </w:pPr>
    </w:p>
    <w:p w14:paraId="19435465" w14:textId="77777777" w:rsidR="00E517E4" w:rsidRPr="009C1DF4" w:rsidRDefault="00E517E4" w:rsidP="00E517E4">
      <w:pPr>
        <w:spacing w:line="360" w:lineRule="auto"/>
        <w:rPr>
          <w:rFonts w:ascii="Arial" w:hAnsi="Arial" w:cs="Arial"/>
        </w:rPr>
      </w:pPr>
      <w:r w:rsidRPr="009C1DF4">
        <w:rPr>
          <w:rFonts w:ascii="Arial" w:hAnsi="Arial" w:cs="Arial"/>
        </w:rPr>
        <w:lastRenderedPageBreak/>
        <w:t xml:space="preserve">If you would like to participate, please let me know in a lesson or contact me </w:t>
      </w:r>
      <w:r>
        <w:rPr>
          <w:rFonts w:ascii="Arial" w:hAnsi="Arial" w:cs="Arial"/>
        </w:rPr>
        <w:t>at</w:t>
      </w:r>
      <w:r w:rsidRPr="009C1DF4">
        <w:rPr>
          <w:rFonts w:ascii="Arial" w:hAnsi="Arial" w:cs="Arial"/>
        </w:rPr>
        <w:t xml:space="preserve"> +436766086657. Please feel free to ask any questions you may have about the project. Thank you in advance. Elena</w:t>
      </w:r>
    </w:p>
    <w:p w14:paraId="47096B8D" w14:textId="77777777" w:rsidR="00E517E4" w:rsidRPr="009C1DF4" w:rsidRDefault="00E517E4" w:rsidP="00E517E4">
      <w:pPr>
        <w:spacing w:after="0" w:line="240" w:lineRule="auto"/>
        <w:rPr>
          <w:rFonts w:ascii="Arial" w:hAnsi="Arial" w:cs="Arial"/>
          <w:color w:val="000000" w:themeColor="text1"/>
        </w:rPr>
      </w:pPr>
      <w:r w:rsidRPr="009C1DF4">
        <w:rPr>
          <w:rFonts w:ascii="Arial" w:hAnsi="Arial" w:cs="Arial"/>
          <w:color w:val="000000" w:themeColor="text1"/>
        </w:rPr>
        <w:br w:type="page"/>
      </w:r>
    </w:p>
    <w:p w14:paraId="4F6FD74A"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lastRenderedPageBreak/>
        <w:t>Appendix 2</w:t>
      </w:r>
    </w:p>
    <w:p w14:paraId="10A30E46" w14:textId="77777777" w:rsidR="00E517E4" w:rsidRPr="009C1DF4" w:rsidRDefault="00E517E4" w:rsidP="00E517E4">
      <w:pPr>
        <w:spacing w:line="360" w:lineRule="auto"/>
        <w:jc w:val="center"/>
        <w:rPr>
          <w:rFonts w:ascii="Arial" w:hAnsi="Arial" w:cs="Arial"/>
          <w:b/>
          <w:bCs/>
        </w:rPr>
      </w:pPr>
      <w:r w:rsidRPr="009C1DF4">
        <w:rPr>
          <w:rFonts w:ascii="Arial" w:hAnsi="Arial" w:cs="Arial"/>
          <w:b/>
          <w:bCs/>
        </w:rPr>
        <w:t>Investigating the effectiveness of mental imagery as a pedagogical tool in the contemporary singing classroom</w:t>
      </w:r>
    </w:p>
    <w:p w14:paraId="5A67457B" w14:textId="77777777" w:rsidR="00E517E4" w:rsidRPr="009C1DF4" w:rsidRDefault="00E517E4" w:rsidP="00E517E4">
      <w:pPr>
        <w:jc w:val="center"/>
        <w:rPr>
          <w:rFonts w:ascii="Arial" w:hAnsi="Arial" w:cs="Arial"/>
        </w:rPr>
      </w:pPr>
      <w:r w:rsidRPr="009C1DF4">
        <w:rPr>
          <w:rFonts w:ascii="Arial" w:hAnsi="Arial" w:cs="Arial"/>
        </w:rPr>
        <w:t>Consent to take part in research</w:t>
      </w:r>
    </w:p>
    <w:p w14:paraId="46E16669" w14:textId="77777777" w:rsidR="00E517E4" w:rsidRPr="009C1DF4" w:rsidRDefault="00E517E4" w:rsidP="00E517E4">
      <w:pPr>
        <w:jc w:val="center"/>
        <w:rPr>
          <w:rFonts w:ascii="Arial" w:hAnsi="Arial" w:cs="Arial"/>
          <w:b/>
          <w:bCs/>
        </w:rPr>
      </w:pPr>
    </w:p>
    <w:p w14:paraId="5022A51B" w14:textId="77777777" w:rsidR="00E517E4" w:rsidRPr="009C1DF4" w:rsidRDefault="00E517E4" w:rsidP="00E517E4">
      <w:pPr>
        <w:rPr>
          <w:rFonts w:ascii="Arial" w:hAnsi="Arial" w:cs="Arial"/>
        </w:rPr>
      </w:pPr>
      <w:r w:rsidRPr="009C1DF4">
        <w:rPr>
          <w:rFonts w:ascii="Arial" w:hAnsi="Arial" w:cs="Arial"/>
        </w:rPr>
        <w:t> I……………………………………… voluntarily agree to participate in this research study.</w:t>
      </w:r>
    </w:p>
    <w:p w14:paraId="5C24EA47" w14:textId="77777777" w:rsidR="00E517E4" w:rsidRPr="009C1DF4" w:rsidRDefault="00E517E4" w:rsidP="00E517E4">
      <w:pPr>
        <w:rPr>
          <w:rFonts w:ascii="Arial" w:hAnsi="Arial" w:cs="Arial"/>
        </w:rPr>
      </w:pPr>
    </w:p>
    <w:p w14:paraId="0F3C8E19" w14:textId="77777777" w:rsidR="00E517E4" w:rsidRPr="009C1DF4" w:rsidRDefault="00E517E4" w:rsidP="00E517E4">
      <w:pPr>
        <w:rPr>
          <w:rFonts w:ascii="Arial" w:hAnsi="Arial" w:cs="Arial"/>
        </w:rPr>
      </w:pPr>
      <w:r w:rsidRPr="009C1DF4">
        <w:rPr>
          <w:rFonts w:ascii="Arial" w:hAnsi="Arial" w:cs="Arial"/>
        </w:rPr>
        <w:t> I understand that even if I agree to participate now, I can withdraw at any time or refuse to answer any question without any consequences of any kind.</w:t>
      </w:r>
    </w:p>
    <w:p w14:paraId="21240291" w14:textId="77777777" w:rsidR="00E517E4" w:rsidRPr="009C1DF4" w:rsidRDefault="00E517E4" w:rsidP="00E517E4">
      <w:pPr>
        <w:rPr>
          <w:rFonts w:ascii="Arial" w:hAnsi="Arial" w:cs="Arial"/>
        </w:rPr>
      </w:pPr>
    </w:p>
    <w:p w14:paraId="7D8331F7" w14:textId="77777777" w:rsidR="00E517E4" w:rsidRPr="009C1DF4" w:rsidRDefault="00E517E4" w:rsidP="00E517E4">
      <w:pPr>
        <w:rPr>
          <w:rFonts w:ascii="Arial" w:hAnsi="Arial" w:cs="Arial"/>
        </w:rPr>
      </w:pPr>
      <w:r w:rsidRPr="009C1DF4">
        <w:rPr>
          <w:rFonts w:ascii="Arial" w:hAnsi="Arial" w:cs="Arial"/>
        </w:rPr>
        <w:t> I understand that I can withdraw permission to use data from my interview within two weeks after the interview, in which case the material will be deleted.</w:t>
      </w:r>
    </w:p>
    <w:p w14:paraId="2D20C0E6" w14:textId="77777777" w:rsidR="00E517E4" w:rsidRPr="009C1DF4" w:rsidRDefault="00E517E4" w:rsidP="00E517E4">
      <w:pPr>
        <w:rPr>
          <w:rFonts w:ascii="Arial" w:hAnsi="Arial" w:cs="Arial"/>
        </w:rPr>
      </w:pPr>
    </w:p>
    <w:p w14:paraId="5C950E3F" w14:textId="77777777" w:rsidR="00E517E4" w:rsidRPr="009C1DF4" w:rsidRDefault="00E517E4" w:rsidP="00E517E4">
      <w:pPr>
        <w:rPr>
          <w:rFonts w:ascii="Arial" w:hAnsi="Arial" w:cs="Arial"/>
        </w:rPr>
      </w:pPr>
      <w:r w:rsidRPr="009C1DF4">
        <w:rPr>
          <w:rFonts w:ascii="Arial" w:hAnsi="Arial" w:cs="Arial"/>
        </w:rPr>
        <w:t> I have had the purpose and nature of the study explained to me in writing and I have had the opportunity to ask questions about the study.</w:t>
      </w:r>
    </w:p>
    <w:p w14:paraId="5D5066CB" w14:textId="77777777" w:rsidR="00E517E4" w:rsidRPr="009C1DF4" w:rsidRDefault="00E517E4" w:rsidP="00E517E4">
      <w:pPr>
        <w:rPr>
          <w:rFonts w:ascii="Arial" w:hAnsi="Arial" w:cs="Arial"/>
        </w:rPr>
      </w:pPr>
    </w:p>
    <w:p w14:paraId="708466C4" w14:textId="77777777" w:rsidR="00E517E4" w:rsidRPr="009C1DF4" w:rsidRDefault="00E517E4" w:rsidP="00E517E4">
      <w:pPr>
        <w:rPr>
          <w:rFonts w:ascii="Arial" w:hAnsi="Arial" w:cs="Arial"/>
        </w:rPr>
      </w:pPr>
      <w:r w:rsidRPr="009C1DF4">
        <w:rPr>
          <w:rFonts w:ascii="Arial" w:hAnsi="Arial" w:cs="Arial"/>
        </w:rPr>
        <w:t> I understand that participation involves performing vocal exercises for 3-5 minutes and taking part in a brief semi-structured interview focusing on the exercise and the efficacy of the delivery methods.</w:t>
      </w:r>
    </w:p>
    <w:p w14:paraId="2267520F" w14:textId="77777777" w:rsidR="00E517E4" w:rsidRPr="009C1DF4" w:rsidRDefault="00E517E4" w:rsidP="00E517E4">
      <w:pPr>
        <w:rPr>
          <w:rFonts w:ascii="Arial" w:hAnsi="Arial" w:cs="Arial"/>
        </w:rPr>
      </w:pPr>
    </w:p>
    <w:p w14:paraId="70C3CFA8" w14:textId="77777777" w:rsidR="00E517E4" w:rsidRPr="009C1DF4" w:rsidRDefault="00E517E4" w:rsidP="00E517E4">
      <w:pPr>
        <w:rPr>
          <w:rFonts w:ascii="Arial" w:hAnsi="Arial" w:cs="Arial"/>
        </w:rPr>
      </w:pPr>
      <w:r w:rsidRPr="009C1DF4">
        <w:rPr>
          <w:rFonts w:ascii="Arial" w:hAnsi="Arial" w:cs="Arial"/>
        </w:rPr>
        <w:t> I understand that I will not benefit directly from participating in this research.</w:t>
      </w:r>
    </w:p>
    <w:p w14:paraId="23024171" w14:textId="77777777" w:rsidR="00E517E4" w:rsidRPr="009C1DF4" w:rsidRDefault="00E517E4" w:rsidP="00E517E4">
      <w:pPr>
        <w:rPr>
          <w:rFonts w:ascii="Arial" w:hAnsi="Arial" w:cs="Arial"/>
        </w:rPr>
      </w:pPr>
    </w:p>
    <w:p w14:paraId="289544A0" w14:textId="77777777" w:rsidR="00E517E4" w:rsidRPr="009C1DF4" w:rsidRDefault="00E517E4" w:rsidP="00E517E4">
      <w:pPr>
        <w:rPr>
          <w:rFonts w:ascii="Arial" w:hAnsi="Arial" w:cs="Arial"/>
        </w:rPr>
      </w:pPr>
      <w:r w:rsidRPr="009C1DF4">
        <w:rPr>
          <w:rFonts w:ascii="Arial" w:hAnsi="Arial" w:cs="Arial"/>
        </w:rPr>
        <w:t> I agree to my interview being audio-recorded.</w:t>
      </w:r>
    </w:p>
    <w:p w14:paraId="017666ED" w14:textId="77777777" w:rsidR="00E517E4" w:rsidRPr="009C1DF4" w:rsidRDefault="00E517E4" w:rsidP="00E517E4">
      <w:pPr>
        <w:rPr>
          <w:rFonts w:ascii="Arial" w:hAnsi="Arial" w:cs="Arial"/>
        </w:rPr>
      </w:pPr>
    </w:p>
    <w:p w14:paraId="36573970" w14:textId="77777777" w:rsidR="00E517E4" w:rsidRPr="009C1DF4" w:rsidRDefault="00E517E4" w:rsidP="00E517E4">
      <w:pPr>
        <w:rPr>
          <w:rFonts w:ascii="Arial" w:hAnsi="Arial" w:cs="Arial"/>
        </w:rPr>
      </w:pPr>
      <w:r w:rsidRPr="009C1DF4">
        <w:rPr>
          <w:rFonts w:ascii="Arial" w:hAnsi="Arial" w:cs="Arial"/>
        </w:rPr>
        <w:t> I understand that all information I provide for this study will be treated confidentially.</w:t>
      </w:r>
    </w:p>
    <w:p w14:paraId="4B433F07" w14:textId="77777777" w:rsidR="00E517E4" w:rsidRPr="009C1DF4" w:rsidRDefault="00E517E4" w:rsidP="00E517E4">
      <w:pPr>
        <w:rPr>
          <w:rFonts w:ascii="Arial" w:hAnsi="Arial" w:cs="Arial"/>
        </w:rPr>
      </w:pPr>
    </w:p>
    <w:p w14:paraId="6DD5BD77" w14:textId="77777777" w:rsidR="00E517E4" w:rsidRPr="009C1DF4" w:rsidRDefault="00E517E4" w:rsidP="00E517E4">
      <w:pPr>
        <w:rPr>
          <w:rFonts w:ascii="Arial" w:hAnsi="Arial" w:cs="Arial"/>
        </w:rPr>
      </w:pPr>
      <w:r w:rsidRPr="009C1DF4">
        <w:rPr>
          <w:rFonts w:ascii="Arial" w:hAnsi="Arial" w:cs="Arial"/>
        </w:rPr>
        <w:t> I understand that in any report on the results of this research my identity will remain anonymous. This will be done by changing my name and disguising any details of my interview which may reveal my identity or the identity of people I speak about.</w:t>
      </w:r>
    </w:p>
    <w:p w14:paraId="3BD27AD6" w14:textId="77777777" w:rsidR="00E517E4" w:rsidRPr="009C1DF4" w:rsidRDefault="00E517E4" w:rsidP="00E517E4">
      <w:pPr>
        <w:rPr>
          <w:rFonts w:ascii="Arial" w:hAnsi="Arial" w:cs="Arial"/>
        </w:rPr>
      </w:pPr>
    </w:p>
    <w:p w14:paraId="14BF4048" w14:textId="77777777" w:rsidR="00E517E4" w:rsidRPr="009C1DF4" w:rsidRDefault="00E517E4" w:rsidP="00E517E4">
      <w:pPr>
        <w:rPr>
          <w:rFonts w:ascii="Arial" w:hAnsi="Arial" w:cs="Arial"/>
        </w:rPr>
      </w:pPr>
      <w:r w:rsidRPr="009C1DF4">
        <w:rPr>
          <w:rFonts w:ascii="Arial" w:hAnsi="Arial" w:cs="Arial"/>
        </w:rPr>
        <w:t> I understand that disguised extracts from my interview may be quoted in an academic presentation and/or research paper.</w:t>
      </w:r>
    </w:p>
    <w:p w14:paraId="0811CA26" w14:textId="77777777" w:rsidR="00E517E4" w:rsidRPr="009C1DF4" w:rsidRDefault="00E517E4" w:rsidP="00E517E4">
      <w:pPr>
        <w:rPr>
          <w:rFonts w:ascii="Arial" w:hAnsi="Arial" w:cs="Arial"/>
        </w:rPr>
      </w:pPr>
    </w:p>
    <w:p w14:paraId="2D84CBED" w14:textId="77777777" w:rsidR="00E517E4" w:rsidRPr="009C1DF4" w:rsidRDefault="00E517E4" w:rsidP="00E517E4">
      <w:pPr>
        <w:rPr>
          <w:rFonts w:ascii="Arial" w:hAnsi="Arial" w:cs="Arial"/>
        </w:rPr>
      </w:pPr>
      <w:r w:rsidRPr="009C1DF4">
        <w:rPr>
          <w:rFonts w:ascii="Arial" w:hAnsi="Arial" w:cs="Arial"/>
        </w:rPr>
        <w:lastRenderedPageBreak/>
        <w:t> I understand that if I inform the researcher that myself or someone else is at risk of harm they may have to report this to the relevant authorities - they will discuss this with me first but may be required to report with or without my permission.</w:t>
      </w:r>
    </w:p>
    <w:p w14:paraId="5A901ECF" w14:textId="77777777" w:rsidR="00E517E4" w:rsidRPr="009C1DF4" w:rsidRDefault="00E517E4" w:rsidP="00E517E4">
      <w:pPr>
        <w:rPr>
          <w:rFonts w:ascii="Arial" w:hAnsi="Arial" w:cs="Arial"/>
        </w:rPr>
      </w:pPr>
    </w:p>
    <w:p w14:paraId="65FAD1A0" w14:textId="77777777" w:rsidR="00E517E4" w:rsidRPr="009C1DF4" w:rsidRDefault="00E517E4" w:rsidP="00E517E4">
      <w:pPr>
        <w:rPr>
          <w:rFonts w:ascii="Arial" w:hAnsi="Arial" w:cs="Arial"/>
        </w:rPr>
      </w:pPr>
      <w:r w:rsidRPr="009C1DF4">
        <w:rPr>
          <w:rFonts w:ascii="Arial" w:hAnsi="Arial" w:cs="Arial"/>
        </w:rPr>
        <w:t> I understand that signed consent forms and original audio recordings will be retained on the researcher’s personal computer until August/September 2023.</w:t>
      </w:r>
    </w:p>
    <w:p w14:paraId="6248CC93" w14:textId="77777777" w:rsidR="00E517E4" w:rsidRPr="009C1DF4" w:rsidRDefault="00E517E4" w:rsidP="00E517E4">
      <w:pPr>
        <w:rPr>
          <w:rFonts w:ascii="Arial" w:hAnsi="Arial" w:cs="Arial"/>
        </w:rPr>
      </w:pPr>
    </w:p>
    <w:p w14:paraId="1DDD215C" w14:textId="77777777" w:rsidR="00E517E4" w:rsidRPr="009C1DF4" w:rsidRDefault="00E517E4" w:rsidP="00E517E4">
      <w:pPr>
        <w:rPr>
          <w:rFonts w:ascii="Arial" w:hAnsi="Arial" w:cs="Arial"/>
        </w:rPr>
      </w:pPr>
      <w:r w:rsidRPr="009C1DF4">
        <w:rPr>
          <w:rFonts w:ascii="Arial" w:hAnsi="Arial" w:cs="Arial"/>
        </w:rPr>
        <w:t> I understand that a transcript of my interview in which all identifying information has been removed will be retained for August/September 2025.</w:t>
      </w:r>
    </w:p>
    <w:p w14:paraId="475586DC" w14:textId="77777777" w:rsidR="00E517E4" w:rsidRPr="009C1DF4" w:rsidRDefault="00E517E4" w:rsidP="00E517E4">
      <w:pPr>
        <w:rPr>
          <w:rFonts w:ascii="Arial" w:hAnsi="Arial" w:cs="Arial"/>
        </w:rPr>
      </w:pPr>
    </w:p>
    <w:p w14:paraId="372387DB" w14:textId="77777777" w:rsidR="00E517E4" w:rsidRPr="009C1DF4" w:rsidRDefault="00E517E4" w:rsidP="00E517E4">
      <w:pPr>
        <w:rPr>
          <w:rFonts w:ascii="Arial" w:hAnsi="Arial" w:cs="Arial"/>
        </w:rPr>
      </w:pPr>
      <w:r w:rsidRPr="009C1DF4">
        <w:rPr>
          <w:rFonts w:ascii="Arial" w:hAnsi="Arial" w:cs="Arial"/>
        </w:rPr>
        <w:t> I understand that under freedom of information legalisation I am entitled to access the information I have provided at any time while it is in storage as specified above.</w:t>
      </w:r>
    </w:p>
    <w:p w14:paraId="691F9F8B" w14:textId="77777777" w:rsidR="00E517E4" w:rsidRPr="009C1DF4" w:rsidRDefault="00E517E4" w:rsidP="00E517E4">
      <w:pPr>
        <w:rPr>
          <w:rFonts w:ascii="Arial" w:hAnsi="Arial" w:cs="Arial"/>
        </w:rPr>
      </w:pPr>
    </w:p>
    <w:p w14:paraId="7D38802B" w14:textId="77777777" w:rsidR="00E517E4" w:rsidRPr="009C1DF4" w:rsidRDefault="00E517E4" w:rsidP="00E517E4">
      <w:pPr>
        <w:rPr>
          <w:rFonts w:ascii="Arial" w:hAnsi="Arial" w:cs="Arial"/>
        </w:rPr>
      </w:pPr>
      <w:r w:rsidRPr="009C1DF4">
        <w:rPr>
          <w:rFonts w:ascii="Arial" w:hAnsi="Arial" w:cs="Arial"/>
        </w:rPr>
        <w:t> I understand that I am free to contact any of the people involved in the research to seek further clarification and information.</w:t>
      </w:r>
    </w:p>
    <w:p w14:paraId="7B99E84E" w14:textId="77777777" w:rsidR="00E517E4" w:rsidRPr="009C1DF4" w:rsidRDefault="00E517E4" w:rsidP="00E517E4">
      <w:pPr>
        <w:rPr>
          <w:rFonts w:ascii="Arial" w:hAnsi="Arial" w:cs="Arial"/>
        </w:rPr>
      </w:pPr>
    </w:p>
    <w:p w14:paraId="5A71EDBF" w14:textId="77777777" w:rsidR="00E517E4" w:rsidRPr="009C1DF4" w:rsidRDefault="00E517E4" w:rsidP="00E517E4">
      <w:pPr>
        <w:rPr>
          <w:rFonts w:ascii="Arial" w:hAnsi="Arial" w:cs="Arial"/>
        </w:rPr>
      </w:pPr>
      <w:r w:rsidRPr="009C1DF4">
        <w:rPr>
          <w:rFonts w:ascii="Arial" w:hAnsi="Arial" w:cs="Arial"/>
        </w:rPr>
        <w:t>Elena Atkinson-</w:t>
      </w:r>
      <w:proofErr w:type="spellStart"/>
      <w:r w:rsidRPr="009C1DF4">
        <w:rPr>
          <w:rFonts w:ascii="Arial" w:hAnsi="Arial" w:cs="Arial"/>
        </w:rPr>
        <w:t>Sporle</w:t>
      </w:r>
      <w:proofErr w:type="spellEnd"/>
      <w:r w:rsidRPr="009C1DF4">
        <w:rPr>
          <w:rFonts w:ascii="Arial" w:hAnsi="Arial" w:cs="Arial"/>
        </w:rPr>
        <w:t xml:space="preserve"> BA(Hons)</w:t>
      </w:r>
    </w:p>
    <w:p w14:paraId="5FBAAA80" w14:textId="77777777" w:rsidR="00E517E4" w:rsidRPr="009C1DF4" w:rsidRDefault="00E517E4" w:rsidP="00E517E4">
      <w:pPr>
        <w:rPr>
          <w:rFonts w:ascii="Arial" w:hAnsi="Arial" w:cs="Arial"/>
        </w:rPr>
      </w:pPr>
    </w:p>
    <w:p w14:paraId="172BE2D8" w14:textId="77777777" w:rsidR="00E517E4" w:rsidRPr="009C1DF4" w:rsidRDefault="00E517E4" w:rsidP="00E517E4">
      <w:pPr>
        <w:rPr>
          <w:rFonts w:ascii="Arial" w:hAnsi="Arial" w:cs="Arial"/>
          <w:i/>
          <w:iCs/>
        </w:rPr>
      </w:pPr>
      <w:r w:rsidRPr="009C1DF4">
        <w:rPr>
          <w:rFonts w:ascii="Arial" w:hAnsi="Arial" w:cs="Arial"/>
          <w:i/>
          <w:iCs/>
        </w:rPr>
        <w:t>Signature of research participant</w:t>
      </w:r>
    </w:p>
    <w:p w14:paraId="09AA32FE" w14:textId="77777777" w:rsidR="00E517E4" w:rsidRPr="009C1DF4" w:rsidRDefault="00E517E4" w:rsidP="00E517E4">
      <w:pPr>
        <w:rPr>
          <w:rFonts w:ascii="Arial" w:hAnsi="Arial" w:cs="Arial"/>
        </w:rPr>
      </w:pPr>
    </w:p>
    <w:p w14:paraId="6172E86D" w14:textId="77777777" w:rsidR="00E517E4" w:rsidRPr="009C1DF4" w:rsidRDefault="00E517E4" w:rsidP="00E517E4">
      <w:pPr>
        <w:rPr>
          <w:rFonts w:ascii="Arial" w:hAnsi="Arial" w:cs="Arial"/>
        </w:rPr>
      </w:pPr>
      <w:r w:rsidRPr="009C1DF4">
        <w:rPr>
          <w:rFonts w:ascii="Arial" w:hAnsi="Arial" w:cs="Arial"/>
        </w:rPr>
        <w:t>---------------------------------</w:t>
      </w:r>
      <w:r w:rsidRPr="009C1DF4">
        <w:rPr>
          <w:rFonts w:ascii="Arial" w:hAnsi="Arial" w:cs="Arial"/>
        </w:rPr>
        <w:tab/>
      </w:r>
      <w:r w:rsidRPr="009C1DF4">
        <w:rPr>
          <w:rFonts w:ascii="Arial" w:hAnsi="Arial" w:cs="Arial"/>
        </w:rPr>
        <w:tab/>
        <w:t xml:space="preserve">-------- </w:t>
      </w:r>
      <w:r w:rsidRPr="009C1DF4">
        <w:rPr>
          <w:rFonts w:ascii="Arial" w:hAnsi="Arial" w:cs="Arial"/>
        </w:rPr>
        <w:tab/>
      </w:r>
      <w:r w:rsidRPr="009C1DF4">
        <w:rPr>
          <w:rFonts w:ascii="Arial" w:hAnsi="Arial" w:cs="Arial"/>
        </w:rPr>
        <w:tab/>
      </w:r>
    </w:p>
    <w:p w14:paraId="104B999B" w14:textId="77777777" w:rsidR="00E517E4" w:rsidRPr="009C1DF4" w:rsidRDefault="00E517E4" w:rsidP="00E517E4">
      <w:pPr>
        <w:rPr>
          <w:rFonts w:ascii="Arial" w:hAnsi="Arial" w:cs="Arial"/>
        </w:rPr>
      </w:pPr>
      <w:r w:rsidRPr="009C1DF4">
        <w:rPr>
          <w:rFonts w:ascii="Arial" w:hAnsi="Arial" w:cs="Arial"/>
        </w:rPr>
        <w:t xml:space="preserve">Signature of participant </w:t>
      </w:r>
      <w:r w:rsidRPr="009C1DF4">
        <w:rPr>
          <w:rFonts w:ascii="Arial" w:hAnsi="Arial" w:cs="Arial"/>
        </w:rPr>
        <w:tab/>
      </w:r>
      <w:r w:rsidRPr="009C1DF4">
        <w:rPr>
          <w:rFonts w:ascii="Arial" w:hAnsi="Arial" w:cs="Arial"/>
        </w:rPr>
        <w:tab/>
        <w:t xml:space="preserve">Date </w:t>
      </w:r>
      <w:r w:rsidRPr="009C1DF4">
        <w:rPr>
          <w:rFonts w:ascii="Arial" w:hAnsi="Arial" w:cs="Arial"/>
        </w:rPr>
        <w:tab/>
      </w:r>
      <w:r w:rsidRPr="009C1DF4">
        <w:rPr>
          <w:rFonts w:ascii="Arial" w:hAnsi="Arial" w:cs="Arial"/>
        </w:rPr>
        <w:tab/>
      </w:r>
    </w:p>
    <w:p w14:paraId="3F509A63" w14:textId="77777777" w:rsidR="00E517E4" w:rsidRPr="009C1DF4" w:rsidRDefault="00E517E4" w:rsidP="00E517E4">
      <w:pPr>
        <w:rPr>
          <w:rFonts w:ascii="Arial" w:hAnsi="Arial" w:cs="Arial"/>
        </w:rPr>
      </w:pPr>
    </w:p>
    <w:p w14:paraId="123FA1F5" w14:textId="77777777" w:rsidR="00E517E4" w:rsidRPr="009C1DF4" w:rsidRDefault="00E517E4" w:rsidP="00E517E4">
      <w:pPr>
        <w:rPr>
          <w:rFonts w:ascii="Arial" w:hAnsi="Arial" w:cs="Arial"/>
          <w:i/>
          <w:iCs/>
        </w:rPr>
      </w:pPr>
      <w:r w:rsidRPr="009C1DF4">
        <w:rPr>
          <w:rFonts w:ascii="Arial" w:hAnsi="Arial" w:cs="Arial"/>
          <w:i/>
          <w:iCs/>
        </w:rPr>
        <w:t>Signature of researcher</w:t>
      </w:r>
    </w:p>
    <w:p w14:paraId="2E34ED40" w14:textId="77777777" w:rsidR="00E517E4" w:rsidRPr="009C1DF4" w:rsidRDefault="00E517E4" w:rsidP="00E517E4">
      <w:pPr>
        <w:rPr>
          <w:rFonts w:ascii="Arial" w:hAnsi="Arial" w:cs="Arial"/>
        </w:rPr>
      </w:pPr>
    </w:p>
    <w:p w14:paraId="3F7E8166" w14:textId="77777777" w:rsidR="00E517E4" w:rsidRPr="009C1DF4" w:rsidRDefault="00E517E4" w:rsidP="00E517E4">
      <w:pPr>
        <w:rPr>
          <w:rFonts w:ascii="Arial" w:hAnsi="Arial" w:cs="Arial"/>
        </w:rPr>
      </w:pPr>
      <w:r w:rsidRPr="009C1DF4">
        <w:rPr>
          <w:rFonts w:ascii="Arial" w:hAnsi="Arial" w:cs="Arial"/>
        </w:rPr>
        <w:t>I believe the participant is giving informed consent to participate in this study</w:t>
      </w:r>
    </w:p>
    <w:p w14:paraId="7336F507" w14:textId="77777777" w:rsidR="00E517E4" w:rsidRPr="009C1DF4" w:rsidRDefault="00E517E4" w:rsidP="00E517E4">
      <w:pPr>
        <w:rPr>
          <w:rFonts w:ascii="Arial" w:hAnsi="Arial" w:cs="Arial"/>
        </w:rPr>
      </w:pPr>
    </w:p>
    <w:p w14:paraId="1E62F89E" w14:textId="77777777" w:rsidR="00E517E4" w:rsidRPr="009C1DF4" w:rsidRDefault="00E517E4" w:rsidP="00E517E4">
      <w:pPr>
        <w:rPr>
          <w:rFonts w:ascii="Arial" w:hAnsi="Arial" w:cs="Arial"/>
        </w:rPr>
      </w:pPr>
      <w:r w:rsidRPr="009C1DF4">
        <w:rPr>
          <w:rFonts w:ascii="Arial" w:hAnsi="Arial" w:cs="Arial"/>
        </w:rPr>
        <w:t>---------------------------------</w:t>
      </w:r>
      <w:r w:rsidRPr="009C1DF4">
        <w:rPr>
          <w:rFonts w:ascii="Arial" w:hAnsi="Arial" w:cs="Arial"/>
        </w:rPr>
        <w:tab/>
      </w:r>
      <w:r w:rsidRPr="009C1DF4">
        <w:rPr>
          <w:rFonts w:ascii="Arial" w:hAnsi="Arial" w:cs="Arial"/>
        </w:rPr>
        <w:tab/>
        <w:t xml:space="preserve">-------- </w:t>
      </w:r>
      <w:r w:rsidRPr="009C1DF4">
        <w:rPr>
          <w:rFonts w:ascii="Arial" w:hAnsi="Arial" w:cs="Arial"/>
        </w:rPr>
        <w:tab/>
      </w:r>
      <w:r w:rsidRPr="009C1DF4">
        <w:rPr>
          <w:rFonts w:ascii="Arial" w:hAnsi="Arial" w:cs="Arial"/>
        </w:rPr>
        <w:tab/>
      </w:r>
    </w:p>
    <w:p w14:paraId="55E88E9A" w14:textId="77777777" w:rsidR="00E517E4" w:rsidRPr="009C1DF4" w:rsidRDefault="00E517E4" w:rsidP="00E517E4">
      <w:pPr>
        <w:rPr>
          <w:rFonts w:ascii="Arial" w:hAnsi="Arial" w:cs="Arial"/>
        </w:rPr>
      </w:pPr>
      <w:r w:rsidRPr="009C1DF4">
        <w:rPr>
          <w:rFonts w:ascii="Arial" w:hAnsi="Arial" w:cs="Arial"/>
        </w:rPr>
        <w:t xml:space="preserve">Signature of researcher </w:t>
      </w:r>
      <w:r w:rsidRPr="009C1DF4">
        <w:rPr>
          <w:rFonts w:ascii="Arial" w:hAnsi="Arial" w:cs="Arial"/>
        </w:rPr>
        <w:tab/>
      </w:r>
      <w:r w:rsidRPr="009C1DF4">
        <w:rPr>
          <w:rFonts w:ascii="Arial" w:hAnsi="Arial" w:cs="Arial"/>
        </w:rPr>
        <w:tab/>
        <w:t xml:space="preserve">Date </w:t>
      </w:r>
      <w:r w:rsidRPr="009C1DF4">
        <w:rPr>
          <w:rFonts w:ascii="Arial" w:hAnsi="Arial" w:cs="Arial"/>
        </w:rPr>
        <w:tab/>
      </w:r>
      <w:r w:rsidRPr="009C1DF4">
        <w:rPr>
          <w:rFonts w:ascii="Arial" w:hAnsi="Arial" w:cs="Arial"/>
        </w:rPr>
        <w:tab/>
      </w:r>
    </w:p>
    <w:p w14:paraId="55B3958B" w14:textId="77777777" w:rsidR="00E517E4" w:rsidRPr="009C1DF4" w:rsidRDefault="00E517E4" w:rsidP="00E517E4">
      <w:pPr>
        <w:spacing w:after="0" w:line="240" w:lineRule="auto"/>
        <w:rPr>
          <w:rFonts w:ascii="Arial" w:hAnsi="Arial" w:cs="Arial"/>
          <w:color w:val="000000" w:themeColor="text1"/>
        </w:rPr>
      </w:pPr>
      <w:r w:rsidRPr="009C1DF4">
        <w:rPr>
          <w:rFonts w:ascii="Arial" w:hAnsi="Arial" w:cs="Arial"/>
          <w:color w:val="000000" w:themeColor="text1"/>
        </w:rPr>
        <w:br w:type="page"/>
      </w:r>
    </w:p>
    <w:p w14:paraId="657CC90A" w14:textId="77777777" w:rsidR="00E517E4" w:rsidRPr="009C1DF4" w:rsidRDefault="00E517E4" w:rsidP="00E517E4">
      <w:pPr>
        <w:spacing w:line="360" w:lineRule="auto"/>
        <w:rPr>
          <w:rFonts w:ascii="Arial" w:hAnsi="Arial" w:cs="Arial"/>
          <w:color w:val="000000" w:themeColor="text1"/>
        </w:rPr>
      </w:pPr>
      <w:r w:rsidRPr="009C1DF4">
        <w:rPr>
          <w:rFonts w:ascii="Arial" w:hAnsi="Arial" w:cs="Arial"/>
          <w:color w:val="000000" w:themeColor="text1"/>
        </w:rPr>
        <w:lastRenderedPageBreak/>
        <w:t>Appendix 3</w:t>
      </w:r>
    </w:p>
    <w:p w14:paraId="7F3972C6" w14:textId="77777777" w:rsidR="00E517E4" w:rsidRPr="009C1DF4" w:rsidRDefault="00E517E4" w:rsidP="00E517E4">
      <w:pPr>
        <w:pStyle w:val="Default"/>
        <w:spacing w:line="360" w:lineRule="auto"/>
        <w:rPr>
          <w:rFonts w:ascii="Arial" w:hAnsi="Arial" w:cs="Arial"/>
          <w:b/>
          <w:bCs/>
          <w:color w:val="auto"/>
          <w:sz w:val="22"/>
          <w:szCs w:val="22"/>
        </w:rPr>
      </w:pPr>
      <w:r w:rsidRPr="009C1DF4">
        <w:rPr>
          <w:rFonts w:ascii="Arial" w:hAnsi="Arial" w:cs="Arial"/>
          <w:b/>
          <w:bCs/>
          <w:color w:val="auto"/>
          <w:sz w:val="22"/>
          <w:szCs w:val="22"/>
        </w:rPr>
        <w:t>Page 1: Welcome to My Survey</w:t>
      </w:r>
    </w:p>
    <w:p w14:paraId="59F51695" w14:textId="77777777" w:rsidR="00E517E4" w:rsidRPr="009C1DF4" w:rsidRDefault="00E517E4" w:rsidP="00E517E4">
      <w:pPr>
        <w:pStyle w:val="Default"/>
        <w:spacing w:line="360" w:lineRule="auto"/>
        <w:rPr>
          <w:rFonts w:ascii="Arial" w:hAnsi="Arial" w:cs="Arial"/>
          <w:color w:val="auto"/>
          <w:sz w:val="22"/>
          <w:szCs w:val="22"/>
          <w:lang w:val="en-AT"/>
        </w:rPr>
      </w:pPr>
      <w:r w:rsidRPr="009C1DF4">
        <w:rPr>
          <w:rFonts w:ascii="Arial" w:hAnsi="Arial" w:cs="Arial"/>
          <w:color w:val="auto"/>
          <w:sz w:val="22"/>
          <w:szCs w:val="22"/>
          <w:lang w:val="en-AT"/>
        </w:rPr>
        <w:t>Thank you for your interest in this survey. I, Elena Atkinson-Sporle, am a MA Vo</w:t>
      </w:r>
      <w:proofErr w:type="spellStart"/>
      <w:r w:rsidRPr="009C1DF4">
        <w:rPr>
          <w:rFonts w:ascii="Arial" w:hAnsi="Arial" w:cs="Arial"/>
          <w:color w:val="auto"/>
          <w:sz w:val="22"/>
          <w:szCs w:val="22"/>
        </w:rPr>
        <w:t>cal</w:t>
      </w:r>
      <w:proofErr w:type="spellEnd"/>
      <w:r w:rsidRPr="009C1DF4">
        <w:rPr>
          <w:rFonts w:ascii="Arial" w:hAnsi="Arial" w:cs="Arial"/>
          <w:color w:val="auto"/>
          <w:sz w:val="22"/>
          <w:szCs w:val="22"/>
          <w:lang w:val="en-AT"/>
        </w:rPr>
        <w:t xml:space="preserve"> Pedagogy student at the University of Wales Trinity St David. This survey will inform a research project entitled "Investigating the effectiveness of mental imagery as a pedagogical tool in the contemporary singing classroom".</w:t>
      </w:r>
    </w:p>
    <w:p w14:paraId="2A702753" w14:textId="77777777" w:rsidR="00E517E4" w:rsidRPr="009C1DF4" w:rsidRDefault="00E517E4" w:rsidP="00E517E4">
      <w:pPr>
        <w:pStyle w:val="Default"/>
        <w:spacing w:line="360" w:lineRule="auto"/>
        <w:rPr>
          <w:rFonts w:ascii="Arial" w:hAnsi="Arial" w:cs="Arial"/>
          <w:color w:val="auto"/>
          <w:sz w:val="22"/>
          <w:szCs w:val="22"/>
          <w:lang w:val="en-AT"/>
        </w:rPr>
      </w:pPr>
    </w:p>
    <w:p w14:paraId="2BA162C9" w14:textId="77777777" w:rsidR="00E517E4" w:rsidRPr="009C1DF4" w:rsidRDefault="00E517E4" w:rsidP="00E517E4">
      <w:pPr>
        <w:pStyle w:val="Default"/>
        <w:spacing w:line="360" w:lineRule="auto"/>
        <w:rPr>
          <w:rFonts w:ascii="Arial" w:hAnsi="Arial" w:cs="Arial"/>
          <w:color w:val="auto"/>
          <w:sz w:val="22"/>
          <w:szCs w:val="22"/>
          <w:lang w:val="en-AT"/>
        </w:rPr>
      </w:pPr>
      <w:r w:rsidRPr="009C1DF4">
        <w:rPr>
          <w:rFonts w:ascii="Arial" w:hAnsi="Arial" w:cs="Arial"/>
          <w:color w:val="auto"/>
          <w:sz w:val="22"/>
          <w:szCs w:val="22"/>
          <w:lang w:val="en-AT"/>
        </w:rPr>
        <w:t>Participants should be professional singing teachers with 5+ years of experience teaching CCM styles to adults (18-35).</w:t>
      </w:r>
    </w:p>
    <w:p w14:paraId="6957855F" w14:textId="77777777" w:rsidR="00E517E4" w:rsidRPr="009C1DF4" w:rsidRDefault="00E517E4" w:rsidP="00E517E4">
      <w:pPr>
        <w:pStyle w:val="Default"/>
        <w:spacing w:line="360" w:lineRule="auto"/>
        <w:rPr>
          <w:rFonts w:ascii="Arial" w:hAnsi="Arial" w:cs="Arial"/>
          <w:color w:val="auto"/>
          <w:sz w:val="22"/>
          <w:szCs w:val="22"/>
          <w:lang w:val="en-AT"/>
        </w:rPr>
      </w:pPr>
    </w:p>
    <w:p w14:paraId="5DA46ADF" w14:textId="77777777" w:rsidR="00E517E4" w:rsidRPr="009C1DF4" w:rsidRDefault="00E517E4" w:rsidP="00E517E4">
      <w:pPr>
        <w:pStyle w:val="Default"/>
        <w:spacing w:line="360" w:lineRule="auto"/>
        <w:rPr>
          <w:rFonts w:ascii="Arial" w:hAnsi="Arial" w:cs="Arial"/>
          <w:b/>
          <w:bCs/>
          <w:color w:val="auto"/>
          <w:sz w:val="22"/>
          <w:szCs w:val="22"/>
          <w:lang w:val="en-AT"/>
        </w:rPr>
      </w:pPr>
      <w:r w:rsidRPr="009C1DF4">
        <w:rPr>
          <w:rFonts w:ascii="Arial" w:hAnsi="Arial" w:cs="Arial"/>
          <w:b/>
          <w:bCs/>
          <w:color w:val="auto"/>
          <w:sz w:val="22"/>
          <w:szCs w:val="22"/>
          <w:lang w:val="en-AT"/>
        </w:rPr>
        <w:t>Consent to survey participation</w:t>
      </w:r>
    </w:p>
    <w:p w14:paraId="07A4D34B" w14:textId="77777777" w:rsidR="00E517E4" w:rsidRPr="009C1DF4" w:rsidRDefault="00E517E4" w:rsidP="00E517E4">
      <w:pPr>
        <w:pStyle w:val="Default"/>
        <w:spacing w:line="360" w:lineRule="auto"/>
        <w:rPr>
          <w:rFonts w:ascii="Arial" w:hAnsi="Arial" w:cs="Arial"/>
          <w:color w:val="auto"/>
          <w:sz w:val="22"/>
          <w:szCs w:val="22"/>
          <w:lang w:val="en-AT"/>
        </w:rPr>
      </w:pPr>
    </w:p>
    <w:p w14:paraId="594A9566" w14:textId="77777777" w:rsidR="00E517E4" w:rsidRPr="009C1DF4" w:rsidRDefault="00E517E4" w:rsidP="00E517E4">
      <w:pPr>
        <w:pStyle w:val="Default"/>
        <w:numPr>
          <w:ilvl w:val="0"/>
          <w:numId w:val="24"/>
        </w:numPr>
        <w:spacing w:line="360" w:lineRule="auto"/>
        <w:rPr>
          <w:rFonts w:ascii="Arial" w:hAnsi="Arial" w:cs="Arial"/>
          <w:color w:val="auto"/>
          <w:sz w:val="22"/>
          <w:szCs w:val="22"/>
          <w:lang w:val="en-AT"/>
        </w:rPr>
      </w:pPr>
      <w:r w:rsidRPr="009C1DF4">
        <w:rPr>
          <w:rFonts w:ascii="Arial" w:hAnsi="Arial" w:cs="Arial"/>
          <w:color w:val="auto"/>
          <w:sz w:val="22"/>
          <w:szCs w:val="22"/>
          <w:lang w:val="en-AT"/>
        </w:rPr>
        <w:t>I voluntarily agree to participate in this research study. </w:t>
      </w:r>
    </w:p>
    <w:p w14:paraId="1D5249E4" w14:textId="77777777" w:rsidR="00E517E4" w:rsidRPr="009C1DF4" w:rsidRDefault="00E517E4" w:rsidP="00E517E4">
      <w:pPr>
        <w:pStyle w:val="Default"/>
        <w:numPr>
          <w:ilvl w:val="0"/>
          <w:numId w:val="24"/>
        </w:numPr>
        <w:spacing w:line="360" w:lineRule="auto"/>
        <w:rPr>
          <w:rFonts w:ascii="Arial" w:hAnsi="Arial" w:cs="Arial"/>
          <w:color w:val="auto"/>
          <w:sz w:val="22"/>
          <w:szCs w:val="22"/>
          <w:lang w:val="en-AT"/>
        </w:rPr>
      </w:pPr>
      <w:r w:rsidRPr="009C1DF4">
        <w:rPr>
          <w:rFonts w:ascii="Arial" w:hAnsi="Arial" w:cs="Arial"/>
          <w:color w:val="auto"/>
          <w:sz w:val="22"/>
          <w:szCs w:val="22"/>
          <w:lang w:val="en-AT"/>
        </w:rPr>
        <w:t>I understand that even if I agree to participate now, I can withdraw at any time or refuse to answer any question without any consequences. </w:t>
      </w:r>
    </w:p>
    <w:p w14:paraId="78E96F84" w14:textId="77777777" w:rsidR="00E517E4" w:rsidRPr="009C1DF4" w:rsidRDefault="00E517E4" w:rsidP="00E517E4">
      <w:pPr>
        <w:pStyle w:val="Default"/>
        <w:numPr>
          <w:ilvl w:val="0"/>
          <w:numId w:val="24"/>
        </w:numPr>
        <w:spacing w:line="360" w:lineRule="auto"/>
        <w:rPr>
          <w:rFonts w:ascii="Arial" w:hAnsi="Arial" w:cs="Arial"/>
          <w:color w:val="auto"/>
          <w:sz w:val="22"/>
          <w:szCs w:val="22"/>
          <w:lang w:val="en-AT"/>
        </w:rPr>
      </w:pPr>
      <w:r w:rsidRPr="009C1DF4">
        <w:rPr>
          <w:rFonts w:ascii="Arial" w:hAnsi="Arial" w:cs="Arial"/>
          <w:color w:val="auto"/>
          <w:sz w:val="22"/>
          <w:szCs w:val="22"/>
          <w:lang w:val="en-AT"/>
        </w:rPr>
        <w:t>I have had the purpose and nature of the study explained to me in writing.</w:t>
      </w:r>
    </w:p>
    <w:p w14:paraId="2E6803EE" w14:textId="77777777" w:rsidR="00E517E4" w:rsidRPr="009C1DF4" w:rsidRDefault="00E517E4" w:rsidP="00E517E4">
      <w:pPr>
        <w:pStyle w:val="Default"/>
        <w:numPr>
          <w:ilvl w:val="0"/>
          <w:numId w:val="24"/>
        </w:numPr>
        <w:spacing w:line="360" w:lineRule="auto"/>
        <w:rPr>
          <w:rFonts w:ascii="Arial" w:hAnsi="Arial" w:cs="Arial"/>
          <w:color w:val="auto"/>
          <w:sz w:val="22"/>
          <w:szCs w:val="22"/>
          <w:lang w:val="en-AT"/>
        </w:rPr>
      </w:pPr>
      <w:r w:rsidRPr="009C1DF4">
        <w:rPr>
          <w:rFonts w:ascii="Arial" w:hAnsi="Arial" w:cs="Arial"/>
          <w:color w:val="auto"/>
          <w:sz w:val="22"/>
          <w:szCs w:val="22"/>
          <w:lang w:val="en-AT"/>
        </w:rPr>
        <w:t>I understand that in any report on the results of this research, my identity will remain anonymous.</w:t>
      </w:r>
    </w:p>
    <w:p w14:paraId="676B875E" w14:textId="77777777" w:rsidR="00E517E4" w:rsidRPr="009C1DF4" w:rsidRDefault="00E517E4" w:rsidP="00E517E4">
      <w:pPr>
        <w:pStyle w:val="Default"/>
        <w:numPr>
          <w:ilvl w:val="0"/>
          <w:numId w:val="24"/>
        </w:numPr>
        <w:spacing w:line="360" w:lineRule="auto"/>
        <w:rPr>
          <w:rFonts w:ascii="Arial" w:hAnsi="Arial" w:cs="Arial"/>
          <w:color w:val="auto"/>
          <w:sz w:val="22"/>
          <w:szCs w:val="22"/>
          <w:lang w:val="en-AT"/>
        </w:rPr>
      </w:pPr>
      <w:r w:rsidRPr="009C1DF4">
        <w:rPr>
          <w:rFonts w:ascii="Arial" w:hAnsi="Arial" w:cs="Arial"/>
          <w:color w:val="auto"/>
          <w:sz w:val="22"/>
          <w:szCs w:val="22"/>
          <w:lang w:val="en-AT"/>
        </w:rPr>
        <w:t>I understand that I will not benefit directly from participating in this research, however, the broader community will learn about best teaching practices.</w:t>
      </w:r>
    </w:p>
    <w:p w14:paraId="23350D0C" w14:textId="77777777" w:rsidR="00E517E4" w:rsidRPr="009C1DF4" w:rsidRDefault="00E517E4" w:rsidP="00E517E4">
      <w:pPr>
        <w:pStyle w:val="Default"/>
        <w:spacing w:line="360" w:lineRule="auto"/>
        <w:rPr>
          <w:rFonts w:ascii="Arial" w:hAnsi="Arial" w:cs="Arial"/>
          <w:color w:val="auto"/>
          <w:sz w:val="22"/>
          <w:szCs w:val="22"/>
        </w:rPr>
      </w:pPr>
    </w:p>
    <w:p w14:paraId="45424E6A"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Q1</w:t>
      </w:r>
    </w:p>
    <w:p w14:paraId="1BC7162C"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Do you agree to the above terms? By clicking Yes, you consent that you are willing to answer the questions in this survey.</w:t>
      </w:r>
    </w:p>
    <w:p w14:paraId="3FAA4B69"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Yes / No</w:t>
      </w:r>
    </w:p>
    <w:p w14:paraId="031BC22E" w14:textId="77777777" w:rsidR="00E517E4" w:rsidRPr="009C1DF4" w:rsidRDefault="00E517E4" w:rsidP="00E517E4">
      <w:pPr>
        <w:pStyle w:val="Default"/>
        <w:spacing w:line="360" w:lineRule="auto"/>
        <w:rPr>
          <w:rFonts w:ascii="Arial" w:hAnsi="Arial" w:cs="Arial"/>
          <w:color w:val="auto"/>
          <w:sz w:val="22"/>
          <w:szCs w:val="22"/>
        </w:rPr>
      </w:pPr>
    </w:p>
    <w:p w14:paraId="5AF519AE"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Q2</w:t>
      </w:r>
    </w:p>
    <w:p w14:paraId="07E7002F"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Have you been teaching for at least five years?</w:t>
      </w:r>
    </w:p>
    <w:p w14:paraId="43FEB8A1"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Yes / No</w:t>
      </w:r>
    </w:p>
    <w:p w14:paraId="1DFDE31D" w14:textId="77777777" w:rsidR="00E517E4" w:rsidRPr="009C1DF4" w:rsidRDefault="00E517E4" w:rsidP="00E517E4">
      <w:pPr>
        <w:pStyle w:val="Default"/>
        <w:spacing w:line="360" w:lineRule="auto"/>
        <w:rPr>
          <w:rFonts w:ascii="Arial" w:hAnsi="Arial" w:cs="Arial"/>
          <w:color w:val="auto"/>
          <w:sz w:val="22"/>
          <w:szCs w:val="22"/>
        </w:rPr>
      </w:pPr>
    </w:p>
    <w:p w14:paraId="2FFE9538"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Q3</w:t>
      </w:r>
    </w:p>
    <w:p w14:paraId="54AF5C56"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In your teaching practice, do you utilise mental imagery as a pedagogical tool to teach vocal techniques? (Select one)</w:t>
      </w:r>
    </w:p>
    <w:p w14:paraId="667624A9"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Yes, frequently / Yes, occasionally / No, I do not use mental imagery</w:t>
      </w:r>
    </w:p>
    <w:p w14:paraId="5D6943EE" w14:textId="77777777" w:rsidR="00E517E4" w:rsidRPr="009C1DF4" w:rsidRDefault="00E517E4" w:rsidP="00E517E4">
      <w:pPr>
        <w:pStyle w:val="Default"/>
        <w:spacing w:line="360" w:lineRule="auto"/>
        <w:rPr>
          <w:rFonts w:ascii="Arial" w:hAnsi="Arial" w:cs="Arial"/>
          <w:color w:val="auto"/>
          <w:sz w:val="22"/>
          <w:szCs w:val="22"/>
        </w:rPr>
      </w:pPr>
    </w:p>
    <w:p w14:paraId="2A5FE7D1"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Q4</w:t>
      </w:r>
    </w:p>
    <w:p w14:paraId="3C4CF50C"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lastRenderedPageBreak/>
        <w:t>If you answered "Yes" to question 3, please list up to five of your favourite mental images you commonly use in teaching vocal techniques and the mechanical/physiological explanation of what these images address (e.g. “sing as though you are sobbing” - lower the larynx)</w:t>
      </w:r>
    </w:p>
    <w:p w14:paraId="6F61A912" w14:textId="77777777" w:rsidR="00E517E4" w:rsidRPr="009C1DF4" w:rsidRDefault="00E517E4" w:rsidP="00E517E4">
      <w:pPr>
        <w:pStyle w:val="Default"/>
        <w:spacing w:line="360" w:lineRule="auto"/>
        <w:rPr>
          <w:rFonts w:ascii="Arial" w:hAnsi="Arial" w:cs="Arial"/>
          <w:color w:val="auto"/>
          <w:sz w:val="22"/>
          <w:szCs w:val="22"/>
        </w:rPr>
      </w:pPr>
    </w:p>
    <w:p w14:paraId="109FFDF8"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Q5</w:t>
      </w:r>
    </w:p>
    <w:p w14:paraId="64DED242"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In your teaching practice, do you also provide mechanical explanations of the physiological set-up when teaching vocal techniques?</w:t>
      </w:r>
    </w:p>
    <w:p w14:paraId="53350C89"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Yes, frequently / Yes, occasionally / No, I do not provide mechanical-physiological explanations</w:t>
      </w:r>
    </w:p>
    <w:p w14:paraId="352EC673" w14:textId="77777777" w:rsidR="00E517E4" w:rsidRPr="009C1DF4" w:rsidRDefault="00E517E4" w:rsidP="00E517E4">
      <w:pPr>
        <w:pStyle w:val="Default"/>
        <w:spacing w:line="360" w:lineRule="auto"/>
        <w:rPr>
          <w:rFonts w:ascii="Arial" w:hAnsi="Arial" w:cs="Arial"/>
          <w:color w:val="auto"/>
          <w:sz w:val="22"/>
          <w:szCs w:val="22"/>
        </w:rPr>
      </w:pPr>
    </w:p>
    <w:p w14:paraId="5E800C15"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Q6</w:t>
      </w:r>
    </w:p>
    <w:p w14:paraId="715C6774"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If you answered "Yes" to question 5, please list up to 5 mechanical/physiological explanations.</w:t>
      </w:r>
    </w:p>
    <w:p w14:paraId="00F9C794" w14:textId="77777777" w:rsidR="00E517E4" w:rsidRPr="009C1DF4" w:rsidRDefault="00E517E4" w:rsidP="00E517E4">
      <w:pPr>
        <w:pStyle w:val="Default"/>
        <w:spacing w:line="360" w:lineRule="auto"/>
        <w:rPr>
          <w:rFonts w:ascii="Arial" w:hAnsi="Arial" w:cs="Arial"/>
          <w:b/>
          <w:bCs/>
          <w:color w:val="auto"/>
          <w:sz w:val="22"/>
          <w:szCs w:val="22"/>
        </w:rPr>
      </w:pPr>
    </w:p>
    <w:p w14:paraId="096A249A"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Q7</w:t>
      </w:r>
    </w:p>
    <w:p w14:paraId="480AE563"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Which teaching method do you generally find to be most effective?</w:t>
      </w:r>
    </w:p>
    <w:p w14:paraId="650EEA35"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Mental imagery / Mechanical-physiological explanation / A combination / Student-dependent/Other (please specify)</w:t>
      </w:r>
    </w:p>
    <w:p w14:paraId="083BD052" w14:textId="77777777" w:rsidR="00E517E4" w:rsidRPr="009C1DF4" w:rsidRDefault="00E517E4" w:rsidP="00E517E4">
      <w:pPr>
        <w:pStyle w:val="Default"/>
        <w:spacing w:line="360" w:lineRule="auto"/>
        <w:rPr>
          <w:rFonts w:ascii="Arial" w:hAnsi="Arial" w:cs="Arial"/>
          <w:color w:val="auto"/>
          <w:sz w:val="22"/>
          <w:szCs w:val="22"/>
        </w:rPr>
      </w:pPr>
    </w:p>
    <w:p w14:paraId="79B37DD4"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Q8</w:t>
      </w:r>
    </w:p>
    <w:p w14:paraId="75EF1603"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What challenges, if any, have you encountered when using mental imagery as a pedagogical tool in the singing classroom?</w:t>
      </w:r>
    </w:p>
    <w:p w14:paraId="702C75C9" w14:textId="77777777" w:rsidR="00E517E4" w:rsidRPr="009C1DF4" w:rsidRDefault="00E517E4" w:rsidP="00E517E4">
      <w:pPr>
        <w:pStyle w:val="Default"/>
        <w:spacing w:line="360" w:lineRule="auto"/>
        <w:rPr>
          <w:rFonts w:ascii="Arial" w:hAnsi="Arial" w:cs="Arial"/>
          <w:color w:val="auto"/>
          <w:sz w:val="22"/>
          <w:szCs w:val="22"/>
        </w:rPr>
      </w:pPr>
    </w:p>
    <w:p w14:paraId="74AF943B"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b/>
          <w:bCs/>
          <w:color w:val="auto"/>
          <w:sz w:val="22"/>
          <w:szCs w:val="22"/>
        </w:rPr>
        <w:t>Q9</w:t>
      </w:r>
    </w:p>
    <w:p w14:paraId="0ED69126"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t>Do you believe there is a need for a unified vocabulary of mental imagery in the contemporary singing classroom? Please explain your answer.</w:t>
      </w:r>
    </w:p>
    <w:p w14:paraId="588B2011" w14:textId="77777777" w:rsidR="00E517E4" w:rsidRPr="009C1DF4" w:rsidRDefault="00E517E4" w:rsidP="00E517E4">
      <w:pPr>
        <w:spacing w:after="0" w:line="240" w:lineRule="auto"/>
        <w:rPr>
          <w:rFonts w:ascii="Arial" w:hAnsi="Arial" w:cs="Arial"/>
          <w14:ligatures w14:val="standardContextual"/>
        </w:rPr>
      </w:pPr>
      <w:r w:rsidRPr="009C1DF4">
        <w:rPr>
          <w:rFonts w:ascii="Arial" w:hAnsi="Arial" w:cs="Arial"/>
        </w:rPr>
        <w:br w:type="page"/>
      </w:r>
    </w:p>
    <w:p w14:paraId="6C5A0E08" w14:textId="77777777" w:rsidR="00E517E4" w:rsidRPr="009C1DF4" w:rsidRDefault="00E517E4" w:rsidP="00E517E4">
      <w:pPr>
        <w:pStyle w:val="Default"/>
        <w:spacing w:line="360" w:lineRule="auto"/>
        <w:rPr>
          <w:rFonts w:ascii="Arial" w:hAnsi="Arial" w:cs="Arial"/>
          <w:color w:val="auto"/>
          <w:sz w:val="22"/>
          <w:szCs w:val="22"/>
        </w:rPr>
      </w:pPr>
      <w:r w:rsidRPr="009C1DF4">
        <w:rPr>
          <w:rFonts w:ascii="Arial" w:hAnsi="Arial" w:cs="Arial"/>
          <w:color w:val="auto"/>
          <w:sz w:val="22"/>
          <w:szCs w:val="22"/>
        </w:rPr>
        <w:lastRenderedPageBreak/>
        <w:t>Appendix 4</w:t>
      </w:r>
    </w:p>
    <w:p w14:paraId="55D92B49" w14:textId="77777777" w:rsidR="00E517E4" w:rsidRPr="009C1DF4" w:rsidRDefault="00E517E4" w:rsidP="00E517E4">
      <w:pPr>
        <w:pStyle w:val="Default"/>
        <w:spacing w:line="360" w:lineRule="auto"/>
        <w:rPr>
          <w:rFonts w:ascii="Arial" w:hAnsi="Arial" w:cs="Arial"/>
          <w:color w:val="auto"/>
          <w:sz w:val="22"/>
          <w:szCs w:val="22"/>
        </w:rPr>
      </w:pPr>
    </w:p>
    <w:p w14:paraId="075E7C65" w14:textId="77777777" w:rsidR="00E517E4" w:rsidRPr="009C1DF4" w:rsidRDefault="00E517E4" w:rsidP="00E517E4">
      <w:pPr>
        <w:textAlignment w:val="baseline"/>
        <w:rPr>
          <w:rFonts w:ascii="Arial" w:eastAsia="Times New Roman" w:hAnsi="Arial" w:cs="Arial"/>
          <w:color w:val="2F5496"/>
          <w:lang w:val="en-US" w:eastAsia="en-GB"/>
        </w:rPr>
      </w:pPr>
      <w:r w:rsidRPr="009C1DF4">
        <w:rPr>
          <w:rFonts w:ascii="Arial" w:eastAsia="Times New Roman" w:hAnsi="Arial" w:cs="Arial"/>
          <w:color w:val="2F5496"/>
          <w:lang w:val="en-US" w:eastAsia="en-GB"/>
        </w:rPr>
        <w:t>Transcript Participant 1</w:t>
      </w:r>
    </w:p>
    <w:p w14:paraId="4ED6DF3F" w14:textId="77777777" w:rsidR="00E517E4" w:rsidRPr="009C1DF4" w:rsidRDefault="00E517E4" w:rsidP="00E517E4">
      <w:pPr>
        <w:textAlignment w:val="baseline"/>
        <w:rPr>
          <w:rFonts w:ascii="Arial" w:eastAsia="Times New Roman" w:hAnsi="Arial" w:cs="Arial"/>
          <w:color w:val="2F5496"/>
          <w:lang w:val="en-US" w:eastAsia="en-GB"/>
        </w:rPr>
      </w:pPr>
    </w:p>
    <w:p w14:paraId="243F425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9E0BDE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Were you able to visualize the ramp as instructed? And could you associate this mental imagery with the exercise you were doing? </w:t>
      </w:r>
    </w:p>
    <w:p w14:paraId="2DE20689" w14:textId="77777777" w:rsidR="00E517E4" w:rsidRPr="009C1DF4" w:rsidRDefault="00E517E4" w:rsidP="00E517E4">
      <w:pPr>
        <w:textAlignment w:val="baseline"/>
        <w:rPr>
          <w:rFonts w:ascii="Arial" w:eastAsia="Times New Roman" w:hAnsi="Arial" w:cs="Arial"/>
          <w:lang w:val="en-US" w:eastAsia="en-GB"/>
        </w:rPr>
      </w:pPr>
    </w:p>
    <w:p w14:paraId="5321716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1</w:t>
      </w:r>
    </w:p>
    <w:p w14:paraId="4508B97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Yes. Like associate in, meaning that like, like doing the action while imagining that. Yes, yes, that was possible, yes. </w:t>
      </w:r>
    </w:p>
    <w:p w14:paraId="7ABFC86B" w14:textId="77777777" w:rsidR="00E517E4" w:rsidRPr="009C1DF4" w:rsidRDefault="00E517E4" w:rsidP="00E517E4">
      <w:pPr>
        <w:textAlignment w:val="baseline"/>
        <w:rPr>
          <w:rFonts w:ascii="Arial" w:eastAsia="Times New Roman" w:hAnsi="Arial" w:cs="Arial"/>
          <w:lang w:val="en-US" w:eastAsia="en-GB"/>
        </w:rPr>
      </w:pPr>
    </w:p>
    <w:p w14:paraId="2A78A7E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71CF476D"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During which segment do you feel you performed better: after the mental imagery or after the physiological instruction? </w:t>
      </w:r>
    </w:p>
    <w:p w14:paraId="37F40501" w14:textId="77777777" w:rsidR="00E517E4" w:rsidRPr="009C1DF4" w:rsidRDefault="00E517E4" w:rsidP="00E517E4">
      <w:pPr>
        <w:textAlignment w:val="baseline"/>
        <w:rPr>
          <w:rFonts w:ascii="Arial" w:eastAsia="Times New Roman" w:hAnsi="Arial" w:cs="Arial"/>
          <w:lang w:val="en-US" w:eastAsia="en-GB"/>
        </w:rPr>
      </w:pPr>
    </w:p>
    <w:p w14:paraId="2770BA2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1</w:t>
      </w:r>
    </w:p>
    <w:p w14:paraId="2AA13165"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After the </w:t>
      </w:r>
      <w:r w:rsidRPr="009C1DF4">
        <w:rPr>
          <w:rFonts w:ascii="Arial" w:eastAsia="Times New Roman" w:hAnsi="Arial" w:cs="Arial"/>
          <w:highlight w:val="cyan"/>
          <w:lang w:val="en-US" w:eastAsia="en-GB"/>
        </w:rPr>
        <w:t>mental imagery.</w:t>
      </w:r>
      <w:r w:rsidRPr="009C1DF4">
        <w:rPr>
          <w:rFonts w:ascii="Arial" w:eastAsia="Times New Roman" w:hAnsi="Arial" w:cs="Arial"/>
          <w:lang w:val="en-US" w:eastAsia="en-GB"/>
        </w:rPr>
        <w:t> </w:t>
      </w:r>
    </w:p>
    <w:p w14:paraId="04F0CC62" w14:textId="77777777" w:rsidR="00E517E4" w:rsidRPr="009C1DF4" w:rsidRDefault="00E517E4" w:rsidP="00E517E4">
      <w:pPr>
        <w:textAlignment w:val="baseline"/>
        <w:rPr>
          <w:rFonts w:ascii="Arial" w:eastAsia="Times New Roman" w:hAnsi="Arial" w:cs="Arial"/>
          <w:lang w:val="en-US" w:eastAsia="en-GB"/>
        </w:rPr>
      </w:pPr>
    </w:p>
    <w:p w14:paraId="24DD732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5E97E88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 what regards?</w:t>
      </w:r>
    </w:p>
    <w:p w14:paraId="04BF52F7" w14:textId="77777777" w:rsidR="00E517E4" w:rsidRPr="009C1DF4" w:rsidRDefault="00E517E4" w:rsidP="00E517E4">
      <w:pPr>
        <w:textAlignment w:val="baseline"/>
        <w:rPr>
          <w:rFonts w:ascii="Arial" w:eastAsia="Times New Roman" w:hAnsi="Arial" w:cs="Arial"/>
          <w:lang w:val="en-US" w:eastAsia="en-GB"/>
        </w:rPr>
      </w:pPr>
    </w:p>
    <w:p w14:paraId="3ADE86C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1</w:t>
      </w:r>
    </w:p>
    <w:p w14:paraId="05E4565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Yeah, I found it. </w:t>
      </w:r>
      <w:r w:rsidRPr="009C1DF4">
        <w:rPr>
          <w:rFonts w:ascii="Arial" w:eastAsia="Times New Roman" w:hAnsi="Arial" w:cs="Arial"/>
          <w:highlight w:val="yellow"/>
          <w:lang w:val="en-US" w:eastAsia="en-GB"/>
        </w:rPr>
        <w:t>Less distracting in the singing</w:t>
      </w:r>
      <w:r w:rsidRPr="009C1DF4">
        <w:rPr>
          <w:rFonts w:ascii="Arial" w:eastAsia="Times New Roman" w:hAnsi="Arial" w:cs="Arial"/>
          <w:lang w:val="en-US" w:eastAsia="en-GB"/>
        </w:rPr>
        <w:t xml:space="preserve">. Yeah, </w:t>
      </w:r>
      <w:r w:rsidRPr="009C1DF4">
        <w:rPr>
          <w:rFonts w:ascii="Arial" w:eastAsia="Times New Roman" w:hAnsi="Arial" w:cs="Arial"/>
          <w:highlight w:val="yellow"/>
          <w:lang w:val="en-US" w:eastAsia="en-GB"/>
        </w:rPr>
        <w:t>I generally perform better with just like images</w:t>
      </w:r>
      <w:r w:rsidRPr="009C1DF4">
        <w:rPr>
          <w:rFonts w:ascii="Arial" w:eastAsia="Times New Roman" w:hAnsi="Arial" w:cs="Arial"/>
          <w:lang w:val="en-US" w:eastAsia="en-GB"/>
        </w:rPr>
        <w:t xml:space="preserve">. I think I'm quite an imaginative person. </w:t>
      </w:r>
      <w:r w:rsidRPr="009C1DF4">
        <w:rPr>
          <w:rFonts w:ascii="Arial" w:eastAsia="Times New Roman" w:hAnsi="Arial" w:cs="Arial"/>
          <w:b/>
          <w:bCs/>
          <w:lang w:val="en-US" w:eastAsia="en-GB"/>
        </w:rPr>
        <w:t>I like thinking about images</w:t>
      </w:r>
      <w:r w:rsidRPr="009C1DF4">
        <w:rPr>
          <w:rFonts w:ascii="Arial" w:eastAsia="Times New Roman" w:hAnsi="Arial" w:cs="Arial"/>
          <w:lang w:val="en-US" w:eastAsia="en-GB"/>
        </w:rPr>
        <w:t xml:space="preserve"> doing stuff and it feels more natural to me. While thinking about a part of my body threw me off a little bit because I was thinking about it and I could feel that it was moving, so it was </w:t>
      </w:r>
      <w:r w:rsidRPr="009C1DF4">
        <w:rPr>
          <w:rFonts w:ascii="Arial" w:eastAsia="Times New Roman" w:hAnsi="Arial" w:cs="Arial"/>
          <w:highlight w:val="yellow"/>
          <w:lang w:val="en-US" w:eastAsia="en-GB"/>
        </w:rPr>
        <w:t>quite distracting</w:t>
      </w:r>
      <w:r w:rsidRPr="009C1DF4">
        <w:rPr>
          <w:rFonts w:ascii="Arial" w:eastAsia="Times New Roman" w:hAnsi="Arial" w:cs="Arial"/>
          <w:lang w:val="en-US" w:eastAsia="en-GB"/>
        </w:rPr>
        <w:t>. </w:t>
      </w:r>
    </w:p>
    <w:p w14:paraId="23D1BC66" w14:textId="77777777" w:rsidR="00E517E4" w:rsidRPr="009C1DF4" w:rsidRDefault="00E517E4" w:rsidP="00E517E4">
      <w:pPr>
        <w:textAlignment w:val="baseline"/>
        <w:rPr>
          <w:rFonts w:ascii="Arial" w:eastAsia="Times New Roman" w:hAnsi="Arial" w:cs="Arial"/>
          <w:lang w:val="en-US" w:eastAsia="en-GB"/>
        </w:rPr>
      </w:pPr>
    </w:p>
    <w:p w14:paraId="403558A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59965F4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Which instruction would you say you found to be more effective? </w:t>
      </w:r>
    </w:p>
    <w:p w14:paraId="78D1D625" w14:textId="77777777" w:rsidR="00E517E4" w:rsidRPr="009C1DF4" w:rsidRDefault="00E517E4" w:rsidP="00E517E4">
      <w:pPr>
        <w:textAlignment w:val="baseline"/>
        <w:rPr>
          <w:rFonts w:ascii="Arial" w:eastAsia="Times New Roman" w:hAnsi="Arial" w:cs="Arial"/>
          <w:lang w:val="en-US" w:eastAsia="en-GB"/>
        </w:rPr>
      </w:pPr>
    </w:p>
    <w:p w14:paraId="251141D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1</w:t>
      </w:r>
    </w:p>
    <w:p w14:paraId="22181E2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The first one, so </w:t>
      </w:r>
      <w:r w:rsidRPr="009C1DF4">
        <w:rPr>
          <w:rFonts w:ascii="Arial" w:eastAsia="Times New Roman" w:hAnsi="Arial" w:cs="Arial"/>
          <w:highlight w:val="yellow"/>
          <w:lang w:val="en-US" w:eastAsia="en-GB"/>
        </w:rPr>
        <w:t>the imagery</w:t>
      </w:r>
      <w:r w:rsidRPr="009C1DF4">
        <w:rPr>
          <w:rFonts w:ascii="Arial" w:eastAsia="Times New Roman" w:hAnsi="Arial" w:cs="Arial"/>
          <w:lang w:val="en-US" w:eastAsia="en-GB"/>
        </w:rPr>
        <w:t>. </w:t>
      </w:r>
    </w:p>
    <w:p w14:paraId="12490BAB" w14:textId="77777777" w:rsidR="00E517E4" w:rsidRPr="009C1DF4" w:rsidRDefault="00E517E4" w:rsidP="00E517E4">
      <w:pPr>
        <w:textAlignment w:val="baseline"/>
        <w:rPr>
          <w:rFonts w:ascii="Arial" w:eastAsia="Times New Roman" w:hAnsi="Arial" w:cs="Arial"/>
          <w:lang w:val="en-US" w:eastAsia="en-GB"/>
        </w:rPr>
      </w:pPr>
    </w:p>
    <w:p w14:paraId="175168A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lastRenderedPageBreak/>
        <w:t>Interviewer</w:t>
      </w:r>
    </w:p>
    <w:p w14:paraId="2927A33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Would you consider using these methods to help you in your own practice? If so, which would you choose? Mental imagery, knowledge of the physiology, or a combination?</w:t>
      </w:r>
    </w:p>
    <w:p w14:paraId="70ADF7DB" w14:textId="77777777" w:rsidR="00E517E4" w:rsidRPr="009C1DF4" w:rsidRDefault="00E517E4" w:rsidP="00E517E4">
      <w:pPr>
        <w:textAlignment w:val="baseline"/>
        <w:rPr>
          <w:rFonts w:ascii="Arial" w:eastAsia="Times New Roman" w:hAnsi="Arial" w:cs="Arial"/>
          <w:lang w:val="en-US" w:eastAsia="en-GB"/>
        </w:rPr>
      </w:pPr>
    </w:p>
    <w:p w14:paraId="5D0A7C33"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1</w:t>
      </w:r>
    </w:p>
    <w:p w14:paraId="764BA31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highlight w:val="yellow"/>
          <w:lang w:val="en-US" w:eastAsia="en-GB"/>
        </w:rPr>
        <w:t>Well, I mean, I wouldn't throw away the called mechanistic approach. However, in this setting, I found the other one better. I could put some effort in it and like maybe do it alone like at home where I can check if it's moving excessively. Then I think it would be helpful actually. So I think I would use the images more, but I would totally try out the other one.</w:t>
      </w:r>
      <w:r w:rsidRPr="009C1DF4">
        <w:rPr>
          <w:rFonts w:ascii="Arial" w:eastAsia="Times New Roman" w:hAnsi="Arial" w:cs="Arial"/>
          <w:lang w:val="en-US" w:eastAsia="en-GB"/>
        </w:rPr>
        <w:t> </w:t>
      </w:r>
    </w:p>
    <w:p w14:paraId="4EBC9F24" w14:textId="77777777" w:rsidR="00E517E4" w:rsidRPr="009C1DF4" w:rsidRDefault="00E517E4" w:rsidP="00E517E4">
      <w:pPr>
        <w:textAlignment w:val="baseline"/>
        <w:rPr>
          <w:rFonts w:ascii="Arial" w:eastAsia="Times New Roman" w:hAnsi="Arial" w:cs="Arial"/>
          <w:lang w:val="en-US" w:eastAsia="en-GB"/>
        </w:rPr>
      </w:pPr>
    </w:p>
    <w:p w14:paraId="3532169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5D99C25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OK. Do you have any additional comments, maybe expand on what you were going to say?</w:t>
      </w:r>
    </w:p>
    <w:p w14:paraId="6EC1B735" w14:textId="77777777" w:rsidR="00E517E4" w:rsidRPr="009C1DF4" w:rsidRDefault="00E517E4" w:rsidP="00E517E4">
      <w:pPr>
        <w:textAlignment w:val="baseline"/>
        <w:rPr>
          <w:rFonts w:ascii="Arial" w:eastAsia="Times New Roman" w:hAnsi="Arial" w:cs="Arial"/>
          <w:lang w:val="en-US" w:eastAsia="en-GB"/>
        </w:rPr>
      </w:pPr>
    </w:p>
    <w:p w14:paraId="189E552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1</w:t>
      </w:r>
    </w:p>
    <w:p w14:paraId="0D359E6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No, that in a lesson setting, I find it more difficult, yeah, to do everything at the same time because of course, it's a limited time and you're not alone and it's different. Yeah, but of course the input that you get in a lesson you can try it out again without rush at home. </w:t>
      </w:r>
    </w:p>
    <w:p w14:paraId="5D0A71BD" w14:textId="77777777" w:rsidR="00E517E4" w:rsidRPr="009C1DF4" w:rsidRDefault="00E517E4" w:rsidP="00E517E4">
      <w:pPr>
        <w:textAlignment w:val="baseline"/>
        <w:rPr>
          <w:rFonts w:ascii="Arial" w:eastAsia="Times New Roman" w:hAnsi="Arial" w:cs="Arial"/>
          <w:lang w:val="en-US" w:eastAsia="en-GB"/>
        </w:rPr>
      </w:pPr>
    </w:p>
    <w:p w14:paraId="74BA52D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B08497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OK. Thank you very much. </w:t>
      </w:r>
    </w:p>
    <w:p w14:paraId="77F7016A" w14:textId="77777777" w:rsidR="00E517E4" w:rsidRPr="009C1DF4" w:rsidRDefault="00E517E4" w:rsidP="00E517E4">
      <w:pPr>
        <w:rPr>
          <w:rFonts w:ascii="Arial" w:eastAsia="Times New Roman" w:hAnsi="Arial" w:cs="Arial"/>
          <w:lang w:val="en-US" w:eastAsia="en-GB"/>
        </w:rPr>
      </w:pPr>
      <w:r w:rsidRPr="009C1DF4">
        <w:rPr>
          <w:rFonts w:ascii="Arial" w:eastAsia="Times New Roman" w:hAnsi="Arial" w:cs="Arial"/>
          <w:lang w:val="en-US" w:eastAsia="en-GB"/>
        </w:rPr>
        <w:br w:type="page"/>
      </w:r>
      <w:r w:rsidRPr="009C1DF4">
        <w:rPr>
          <w:rFonts w:ascii="Arial" w:eastAsia="Times New Roman" w:hAnsi="Arial" w:cs="Arial"/>
          <w:lang w:val="en-US" w:eastAsia="en-GB"/>
        </w:rPr>
        <w:lastRenderedPageBreak/>
        <w:t> </w:t>
      </w:r>
      <w:r w:rsidRPr="009C1DF4">
        <w:rPr>
          <w:rFonts w:ascii="Arial" w:eastAsia="Times New Roman" w:hAnsi="Arial" w:cs="Arial"/>
          <w:color w:val="2F5496"/>
          <w:lang w:val="en-US" w:eastAsia="en-GB"/>
        </w:rPr>
        <w:t>Transcript Participant 2</w:t>
      </w:r>
    </w:p>
    <w:p w14:paraId="59FE3FA2" w14:textId="77777777" w:rsidR="00E517E4" w:rsidRPr="009C1DF4" w:rsidRDefault="00E517E4" w:rsidP="00E517E4">
      <w:pPr>
        <w:textAlignment w:val="baseline"/>
        <w:rPr>
          <w:rFonts w:ascii="Arial" w:eastAsia="Times New Roman" w:hAnsi="Arial" w:cs="Arial"/>
          <w:color w:val="2F5496"/>
          <w:lang w:val="en-US" w:eastAsia="en-GB"/>
        </w:rPr>
      </w:pPr>
    </w:p>
    <w:p w14:paraId="09DC1AE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5C0186E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Were you able to visualize the ramp as instructed? And could you associate this mental imagery with the exercise you were doing? </w:t>
      </w:r>
    </w:p>
    <w:p w14:paraId="41A059F4" w14:textId="77777777" w:rsidR="00E517E4" w:rsidRPr="009C1DF4" w:rsidRDefault="00E517E4" w:rsidP="00E517E4">
      <w:pPr>
        <w:textAlignment w:val="baseline"/>
        <w:rPr>
          <w:rFonts w:ascii="Arial" w:eastAsia="Times New Roman" w:hAnsi="Arial" w:cs="Arial"/>
          <w:lang w:val="en-US" w:eastAsia="en-GB"/>
        </w:rPr>
      </w:pPr>
    </w:p>
    <w:p w14:paraId="3FA7B4E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2</w:t>
      </w:r>
    </w:p>
    <w:p w14:paraId="1FD4559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I can imagine it, </w:t>
      </w:r>
      <w:r w:rsidRPr="009C1DF4">
        <w:rPr>
          <w:rFonts w:ascii="Arial" w:eastAsia="Times New Roman" w:hAnsi="Arial" w:cs="Arial"/>
          <w:b/>
          <w:bCs/>
          <w:lang w:val="en-US" w:eastAsia="en-GB"/>
        </w:rPr>
        <w:t>and in the beginning, the ramp was going up when I was going up in tone and vice versa</w:t>
      </w:r>
      <w:r w:rsidRPr="009C1DF4">
        <w:rPr>
          <w:rFonts w:ascii="Arial" w:eastAsia="Times New Roman" w:hAnsi="Arial" w:cs="Arial"/>
          <w:lang w:val="en-US" w:eastAsia="en-GB"/>
        </w:rPr>
        <w:t>. And then when I concentrated and gave myself some extra help with my eyes, then it became easier, then it actually made a lot more sense and I didn't need to focus on it. </w:t>
      </w:r>
    </w:p>
    <w:p w14:paraId="2FE460DE" w14:textId="77777777" w:rsidR="00E517E4" w:rsidRPr="009C1DF4" w:rsidRDefault="00E517E4" w:rsidP="00E517E4">
      <w:pPr>
        <w:textAlignment w:val="baseline"/>
        <w:rPr>
          <w:rFonts w:ascii="Arial" w:eastAsia="Times New Roman" w:hAnsi="Arial" w:cs="Arial"/>
          <w:lang w:val="en-US" w:eastAsia="en-GB"/>
        </w:rPr>
      </w:pPr>
    </w:p>
    <w:p w14:paraId="6764E46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49B801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During which segment the mental imagery or physiological instruction do you feel you performed better? </w:t>
      </w:r>
    </w:p>
    <w:p w14:paraId="7C8DB410" w14:textId="77777777" w:rsidR="00E517E4" w:rsidRPr="009C1DF4" w:rsidRDefault="00E517E4" w:rsidP="00E517E4">
      <w:pPr>
        <w:textAlignment w:val="baseline"/>
        <w:rPr>
          <w:rFonts w:ascii="Arial" w:eastAsia="Times New Roman" w:hAnsi="Arial" w:cs="Arial"/>
          <w:lang w:val="en-US" w:eastAsia="en-GB"/>
        </w:rPr>
      </w:pPr>
    </w:p>
    <w:p w14:paraId="6341D57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2</w:t>
      </w:r>
    </w:p>
    <w:p w14:paraId="6FA7995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I think </w:t>
      </w:r>
      <w:r w:rsidRPr="009C1DF4">
        <w:rPr>
          <w:rFonts w:ascii="Arial" w:eastAsia="Times New Roman" w:hAnsi="Arial" w:cs="Arial"/>
          <w:highlight w:val="cyan"/>
          <w:lang w:val="en-US" w:eastAsia="en-GB"/>
        </w:rPr>
        <w:t>the ramp</w:t>
      </w:r>
      <w:r w:rsidRPr="009C1DF4">
        <w:rPr>
          <w:rFonts w:ascii="Arial" w:eastAsia="Times New Roman" w:hAnsi="Arial" w:cs="Arial"/>
          <w:lang w:val="en-US" w:eastAsia="en-GB"/>
        </w:rPr>
        <w:t>. Was easier to follow, like to imagine. So yeah, I found that easier.</w:t>
      </w:r>
    </w:p>
    <w:p w14:paraId="0BB2674A" w14:textId="77777777" w:rsidR="00E517E4" w:rsidRPr="009C1DF4" w:rsidRDefault="00E517E4" w:rsidP="00E517E4">
      <w:pPr>
        <w:textAlignment w:val="baseline"/>
        <w:rPr>
          <w:rFonts w:ascii="Arial" w:eastAsia="Times New Roman" w:hAnsi="Arial" w:cs="Arial"/>
          <w:lang w:val="en-US" w:eastAsia="en-GB"/>
        </w:rPr>
      </w:pPr>
    </w:p>
    <w:p w14:paraId="56313CB3"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39F28F6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 what regards do you feel that this helped you? Or do you feel you performed better there? </w:t>
      </w:r>
    </w:p>
    <w:p w14:paraId="2974E765" w14:textId="77777777" w:rsidR="00E517E4" w:rsidRPr="009C1DF4" w:rsidRDefault="00E517E4" w:rsidP="00E517E4">
      <w:pPr>
        <w:textAlignment w:val="baseline"/>
        <w:rPr>
          <w:rFonts w:ascii="Arial" w:eastAsia="Times New Roman" w:hAnsi="Arial" w:cs="Arial"/>
          <w:lang w:val="en-US" w:eastAsia="en-GB"/>
        </w:rPr>
      </w:pPr>
    </w:p>
    <w:p w14:paraId="04DDDA4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2</w:t>
      </w:r>
    </w:p>
    <w:p w14:paraId="4E0B54F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Very difficult to explain, but the larynx is, to me was more difficult as a visual image and the ramp was easier to follow with the tones going up and down. </w:t>
      </w:r>
    </w:p>
    <w:p w14:paraId="23C78802" w14:textId="77777777" w:rsidR="00E517E4" w:rsidRPr="009C1DF4" w:rsidRDefault="00E517E4" w:rsidP="00E517E4">
      <w:pPr>
        <w:textAlignment w:val="baseline"/>
        <w:rPr>
          <w:rFonts w:ascii="Arial" w:eastAsia="Times New Roman" w:hAnsi="Arial" w:cs="Arial"/>
          <w:lang w:val="en-US" w:eastAsia="en-GB"/>
        </w:rPr>
      </w:pPr>
    </w:p>
    <w:p w14:paraId="38B98D5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4171246B"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So which instruction do you find to be most effective? Or do you think a combination of the two? </w:t>
      </w:r>
    </w:p>
    <w:p w14:paraId="2C8EEB79" w14:textId="77777777" w:rsidR="00E517E4" w:rsidRPr="009C1DF4" w:rsidRDefault="00E517E4" w:rsidP="00E517E4">
      <w:pPr>
        <w:textAlignment w:val="baseline"/>
        <w:rPr>
          <w:rFonts w:ascii="Arial" w:eastAsia="Times New Roman" w:hAnsi="Arial" w:cs="Arial"/>
          <w:lang w:val="en-US" w:eastAsia="en-GB"/>
        </w:rPr>
      </w:pPr>
    </w:p>
    <w:p w14:paraId="01EC493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2</w:t>
      </w:r>
    </w:p>
    <w:p w14:paraId="60C0942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I would say a </w:t>
      </w:r>
      <w:r w:rsidRPr="009C1DF4">
        <w:rPr>
          <w:rFonts w:ascii="Arial" w:eastAsia="Times New Roman" w:hAnsi="Arial" w:cs="Arial"/>
          <w:highlight w:val="yellow"/>
          <w:lang w:val="en-US" w:eastAsia="en-GB"/>
        </w:rPr>
        <w:t>combination</w:t>
      </w:r>
      <w:r w:rsidRPr="009C1DF4">
        <w:rPr>
          <w:rFonts w:ascii="Arial" w:eastAsia="Times New Roman" w:hAnsi="Arial" w:cs="Arial"/>
          <w:lang w:val="en-US" w:eastAsia="en-GB"/>
        </w:rPr>
        <w:t xml:space="preserve"> of the two because the larynx had something as well, so it wasn't complicated, but the ramp was easier to visualize. </w:t>
      </w:r>
    </w:p>
    <w:p w14:paraId="57013EBE" w14:textId="77777777" w:rsidR="00E517E4" w:rsidRPr="009C1DF4" w:rsidRDefault="00E517E4" w:rsidP="00E517E4">
      <w:pPr>
        <w:textAlignment w:val="baseline"/>
        <w:rPr>
          <w:rFonts w:ascii="Arial" w:eastAsia="Times New Roman" w:hAnsi="Arial" w:cs="Arial"/>
          <w:lang w:val="en-US" w:eastAsia="en-GB"/>
        </w:rPr>
      </w:pPr>
    </w:p>
    <w:p w14:paraId="65D0D8E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lastRenderedPageBreak/>
        <w:t>Interviewer</w:t>
      </w:r>
    </w:p>
    <w:p w14:paraId="181F47D5"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Would you consider using these methods to help you in your own practice? If so, which method would you choose?</w:t>
      </w:r>
    </w:p>
    <w:p w14:paraId="0313654A" w14:textId="77777777" w:rsidR="00E517E4" w:rsidRPr="009C1DF4" w:rsidRDefault="00E517E4" w:rsidP="00E517E4">
      <w:pPr>
        <w:textAlignment w:val="baseline"/>
        <w:rPr>
          <w:rFonts w:ascii="Arial" w:eastAsia="Times New Roman" w:hAnsi="Arial" w:cs="Arial"/>
          <w:lang w:val="en-US" w:eastAsia="en-GB"/>
        </w:rPr>
      </w:pPr>
    </w:p>
    <w:p w14:paraId="1A21701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2</w:t>
      </w:r>
    </w:p>
    <w:p w14:paraId="0FD71D8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 would probably try and combine them. </w:t>
      </w:r>
    </w:p>
    <w:p w14:paraId="4A935F83" w14:textId="77777777" w:rsidR="00E517E4" w:rsidRPr="009C1DF4" w:rsidRDefault="00E517E4" w:rsidP="00E517E4">
      <w:pPr>
        <w:textAlignment w:val="baseline"/>
        <w:rPr>
          <w:rFonts w:ascii="Arial" w:eastAsia="Times New Roman" w:hAnsi="Arial" w:cs="Arial"/>
          <w:lang w:val="en-US" w:eastAsia="en-GB"/>
        </w:rPr>
      </w:pPr>
    </w:p>
    <w:p w14:paraId="12C3FE4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03FED3E5"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OK. Do you have any additional comments? </w:t>
      </w:r>
    </w:p>
    <w:p w14:paraId="6213B375" w14:textId="77777777" w:rsidR="00E517E4" w:rsidRPr="009C1DF4" w:rsidRDefault="00E517E4" w:rsidP="00E517E4">
      <w:pPr>
        <w:textAlignment w:val="baseline"/>
        <w:rPr>
          <w:rFonts w:ascii="Arial" w:eastAsia="Times New Roman" w:hAnsi="Arial" w:cs="Arial"/>
          <w:lang w:val="en-US" w:eastAsia="en-GB"/>
        </w:rPr>
      </w:pPr>
    </w:p>
    <w:p w14:paraId="28D8835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2</w:t>
      </w:r>
    </w:p>
    <w:p w14:paraId="153399C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Like, yeah, I think that combining them would require a little bit of practice, but I think it might actually help if you're doing both together. But on the first go it would be difficult. Because you would get lost on the ramp going down ramp and at the same time the larynx moving as well. </w:t>
      </w:r>
    </w:p>
    <w:p w14:paraId="779EC306" w14:textId="77777777" w:rsidR="00E517E4" w:rsidRPr="009C1DF4" w:rsidRDefault="00E517E4" w:rsidP="00E517E4">
      <w:pPr>
        <w:textAlignment w:val="baseline"/>
        <w:rPr>
          <w:rFonts w:ascii="Arial" w:eastAsia="Times New Roman" w:hAnsi="Arial" w:cs="Arial"/>
          <w:lang w:val="en-US" w:eastAsia="en-GB"/>
        </w:rPr>
      </w:pPr>
    </w:p>
    <w:p w14:paraId="20ACC0A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1E68A4A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OK. Perfect. Thank you. </w:t>
      </w:r>
    </w:p>
    <w:p w14:paraId="2F81ABE1" w14:textId="77777777" w:rsidR="00E517E4" w:rsidRPr="009C1DF4" w:rsidRDefault="00E517E4" w:rsidP="00E517E4">
      <w:pPr>
        <w:rPr>
          <w:rFonts w:ascii="Arial" w:eastAsia="Times New Roman" w:hAnsi="Arial" w:cs="Arial"/>
          <w:lang w:val="en-US" w:eastAsia="en-GB"/>
        </w:rPr>
      </w:pPr>
      <w:r w:rsidRPr="009C1DF4">
        <w:rPr>
          <w:rFonts w:ascii="Arial" w:eastAsia="Times New Roman" w:hAnsi="Arial" w:cs="Arial"/>
          <w:lang w:val="en-US" w:eastAsia="en-GB"/>
        </w:rPr>
        <w:br w:type="page"/>
      </w:r>
    </w:p>
    <w:p w14:paraId="1CABB154" w14:textId="77777777" w:rsidR="00E517E4" w:rsidRPr="009C1DF4" w:rsidRDefault="00E517E4" w:rsidP="00E517E4">
      <w:pPr>
        <w:textAlignment w:val="baseline"/>
        <w:rPr>
          <w:rFonts w:ascii="Arial" w:eastAsia="Times New Roman" w:hAnsi="Arial" w:cs="Arial"/>
          <w:color w:val="2F5496"/>
          <w:lang w:val="en-US" w:eastAsia="en-GB"/>
        </w:rPr>
      </w:pPr>
      <w:r w:rsidRPr="009C1DF4">
        <w:rPr>
          <w:rFonts w:ascii="Arial" w:eastAsia="Times New Roman" w:hAnsi="Arial" w:cs="Arial"/>
          <w:color w:val="2F5496"/>
          <w:lang w:val="en-US" w:eastAsia="en-GB"/>
        </w:rPr>
        <w:lastRenderedPageBreak/>
        <w:t>Transcript Participant 3</w:t>
      </w:r>
    </w:p>
    <w:p w14:paraId="01BEAE26" w14:textId="77777777" w:rsidR="00E517E4" w:rsidRPr="009C1DF4" w:rsidRDefault="00E517E4" w:rsidP="00E517E4">
      <w:pPr>
        <w:textAlignment w:val="baseline"/>
        <w:rPr>
          <w:rFonts w:ascii="Arial" w:eastAsia="Times New Roman" w:hAnsi="Arial" w:cs="Arial"/>
          <w:lang w:val="en-US" w:eastAsia="en-GB"/>
        </w:rPr>
      </w:pPr>
    </w:p>
    <w:p w14:paraId="0B2B97FD"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272708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Were you able to visualize the ramp as instructed? And could you associate this mental imagery with the exercise you were doing? </w:t>
      </w:r>
    </w:p>
    <w:p w14:paraId="1B538436" w14:textId="77777777" w:rsidR="00E517E4" w:rsidRPr="009C1DF4" w:rsidRDefault="00E517E4" w:rsidP="00E517E4">
      <w:pPr>
        <w:textAlignment w:val="baseline"/>
        <w:rPr>
          <w:rFonts w:ascii="Arial" w:eastAsia="Times New Roman" w:hAnsi="Arial" w:cs="Arial"/>
          <w:lang w:val="en-US" w:eastAsia="en-GB"/>
        </w:rPr>
      </w:pPr>
    </w:p>
    <w:p w14:paraId="6E03D76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3</w:t>
      </w:r>
    </w:p>
    <w:p w14:paraId="246B936D"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 could, but I found it difficult. I mean, I had that interpretation of it. So</w:t>
      </w:r>
      <w:r w:rsidRPr="009C1DF4">
        <w:rPr>
          <w:rFonts w:ascii="Arial" w:eastAsia="Times New Roman" w:hAnsi="Arial" w:cs="Arial"/>
          <w:b/>
          <w:bCs/>
          <w:lang w:val="en-US" w:eastAsia="en-GB"/>
        </w:rPr>
        <w:t>, I pictured some sort of like a bowl that was just going down and up around</w:t>
      </w:r>
      <w:r w:rsidRPr="009C1DF4">
        <w:rPr>
          <w:rFonts w:ascii="Arial" w:eastAsia="Times New Roman" w:hAnsi="Arial" w:cs="Arial"/>
          <w:lang w:val="en-US" w:eastAsia="en-GB"/>
        </w:rPr>
        <w:t>. I think because</w:t>
      </w:r>
      <w:r w:rsidRPr="009C1DF4">
        <w:rPr>
          <w:rFonts w:ascii="Arial" w:eastAsia="Times New Roman" w:hAnsi="Arial" w:cs="Arial"/>
          <w:b/>
          <w:bCs/>
          <w:lang w:val="en-US" w:eastAsia="en-GB"/>
        </w:rPr>
        <w:t xml:space="preserve"> I have constructed the notes in the staff</w:t>
      </w:r>
      <w:r w:rsidRPr="009C1DF4">
        <w:rPr>
          <w:rFonts w:ascii="Arial" w:eastAsia="Times New Roman" w:hAnsi="Arial" w:cs="Arial"/>
          <w:lang w:val="en-US" w:eastAsia="en-GB"/>
        </w:rPr>
        <w:t xml:space="preserve"> that's going up when the pitch goes up, </w:t>
      </w:r>
      <w:r w:rsidRPr="009C1DF4">
        <w:rPr>
          <w:rFonts w:ascii="Arial" w:eastAsia="Times New Roman" w:hAnsi="Arial" w:cs="Arial"/>
          <w:b/>
          <w:bCs/>
          <w:lang w:val="en-US" w:eastAsia="en-GB"/>
        </w:rPr>
        <w:t>I couldn't quite put the notes into that mental picture</w:t>
      </w:r>
      <w:r w:rsidRPr="009C1DF4">
        <w:rPr>
          <w:rFonts w:ascii="Arial" w:eastAsia="Times New Roman" w:hAnsi="Arial" w:cs="Arial"/>
          <w:lang w:val="en-US" w:eastAsia="en-GB"/>
        </w:rPr>
        <w:t xml:space="preserve"> because if I [think of] notes then I sort of kind of have to imagine them the other way. So it was just like a ball going down and up the ramp. I wasn't very happy with my image. </w:t>
      </w:r>
    </w:p>
    <w:p w14:paraId="4E038833" w14:textId="77777777" w:rsidR="00E517E4" w:rsidRPr="009C1DF4" w:rsidRDefault="00E517E4" w:rsidP="00E517E4">
      <w:pPr>
        <w:textAlignment w:val="baseline"/>
        <w:rPr>
          <w:rFonts w:ascii="Arial" w:eastAsia="Times New Roman" w:hAnsi="Arial" w:cs="Arial"/>
          <w:lang w:val="en-US" w:eastAsia="en-GB"/>
        </w:rPr>
      </w:pPr>
    </w:p>
    <w:p w14:paraId="788CF0E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5203C39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Was it steady or was it stepped? </w:t>
      </w:r>
    </w:p>
    <w:p w14:paraId="75732556" w14:textId="77777777" w:rsidR="00E517E4" w:rsidRPr="009C1DF4" w:rsidRDefault="00E517E4" w:rsidP="00E517E4">
      <w:pPr>
        <w:textAlignment w:val="baseline"/>
        <w:rPr>
          <w:rFonts w:ascii="Arial" w:eastAsia="Times New Roman" w:hAnsi="Arial" w:cs="Arial"/>
          <w:lang w:val="en-US" w:eastAsia="en-GB"/>
        </w:rPr>
      </w:pPr>
    </w:p>
    <w:p w14:paraId="5D6C37E5"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3</w:t>
      </w:r>
    </w:p>
    <w:p w14:paraId="1BA93C5D"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With my picture. He was steady. No, no, he was steady. It's just like a V shape. </w:t>
      </w:r>
    </w:p>
    <w:p w14:paraId="467D6C0A" w14:textId="77777777" w:rsidR="00E517E4" w:rsidRPr="009C1DF4" w:rsidRDefault="00E517E4" w:rsidP="00E517E4">
      <w:pPr>
        <w:textAlignment w:val="baseline"/>
        <w:rPr>
          <w:rFonts w:ascii="Arial" w:eastAsia="Times New Roman" w:hAnsi="Arial" w:cs="Arial"/>
          <w:lang w:val="en-US" w:eastAsia="en-GB"/>
        </w:rPr>
      </w:pPr>
    </w:p>
    <w:p w14:paraId="54A6949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159E962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During which segment, mental imagery or physiological instruction do you feel you performed better and in what regards? </w:t>
      </w:r>
    </w:p>
    <w:p w14:paraId="7FF44730" w14:textId="77777777" w:rsidR="00E517E4" w:rsidRPr="009C1DF4" w:rsidRDefault="00E517E4" w:rsidP="00E517E4">
      <w:pPr>
        <w:textAlignment w:val="baseline"/>
        <w:rPr>
          <w:rFonts w:ascii="Arial" w:eastAsia="Times New Roman" w:hAnsi="Arial" w:cs="Arial"/>
          <w:lang w:val="en-US" w:eastAsia="en-GB"/>
        </w:rPr>
      </w:pPr>
    </w:p>
    <w:p w14:paraId="595BEC8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3</w:t>
      </w:r>
    </w:p>
    <w:p w14:paraId="368DED0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I feel that it was the second part </w:t>
      </w:r>
      <w:r w:rsidRPr="009C1DF4">
        <w:rPr>
          <w:rFonts w:ascii="Arial" w:eastAsia="Times New Roman" w:hAnsi="Arial" w:cs="Arial"/>
          <w:highlight w:val="cyan"/>
          <w:lang w:val="en-US" w:eastAsia="en-GB"/>
        </w:rPr>
        <w:t>[physiological instruction</w:t>
      </w:r>
      <w:r w:rsidRPr="009C1DF4">
        <w:rPr>
          <w:rFonts w:ascii="Arial" w:eastAsia="Times New Roman" w:hAnsi="Arial" w:cs="Arial"/>
          <w:lang w:val="en-US" w:eastAsia="en-GB"/>
        </w:rPr>
        <w:t>]. I found it relatively useful to gain, like the knowledge of the physiological like how, how it's working. But I think I performed better because in the first task I found it too distracting. I found it counterintuitive, so I had to make an active effort to picture it. I unfortunately didn't find it very helpful. </w:t>
      </w:r>
    </w:p>
    <w:p w14:paraId="7DCC0F25" w14:textId="77777777" w:rsidR="00E517E4" w:rsidRPr="009C1DF4" w:rsidRDefault="00E517E4" w:rsidP="00E517E4">
      <w:pPr>
        <w:textAlignment w:val="baseline"/>
        <w:rPr>
          <w:rFonts w:ascii="Arial" w:eastAsia="Times New Roman" w:hAnsi="Arial" w:cs="Arial"/>
          <w:lang w:val="en-US" w:eastAsia="en-GB"/>
        </w:rPr>
      </w:pPr>
    </w:p>
    <w:p w14:paraId="186DEF3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4C7EAC5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So which instruction did you find to be more effective mental? Imagery or physiological instruction?</w:t>
      </w:r>
    </w:p>
    <w:p w14:paraId="32A5F7D2" w14:textId="77777777" w:rsidR="00E517E4" w:rsidRPr="009C1DF4" w:rsidRDefault="00E517E4" w:rsidP="00E517E4">
      <w:pPr>
        <w:textAlignment w:val="baseline"/>
        <w:rPr>
          <w:rFonts w:ascii="Arial" w:eastAsia="Times New Roman" w:hAnsi="Arial" w:cs="Arial"/>
          <w:lang w:val="en-US" w:eastAsia="en-GB"/>
        </w:rPr>
      </w:pPr>
    </w:p>
    <w:p w14:paraId="2420FCF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3</w:t>
      </w:r>
    </w:p>
    <w:p w14:paraId="2094989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Physiological instruction.</w:t>
      </w:r>
    </w:p>
    <w:p w14:paraId="7FAEE066" w14:textId="77777777" w:rsidR="00E517E4" w:rsidRPr="009C1DF4" w:rsidRDefault="00E517E4" w:rsidP="00E517E4">
      <w:pPr>
        <w:textAlignment w:val="baseline"/>
        <w:rPr>
          <w:rFonts w:ascii="Arial" w:eastAsia="Times New Roman" w:hAnsi="Arial" w:cs="Arial"/>
          <w:lang w:val="en-US" w:eastAsia="en-GB"/>
        </w:rPr>
      </w:pPr>
    </w:p>
    <w:p w14:paraId="72E3997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08295F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Would you consider using these methods to help you in your own practice? If so, which one and why? </w:t>
      </w:r>
    </w:p>
    <w:p w14:paraId="4CBEE4D7" w14:textId="77777777" w:rsidR="00E517E4" w:rsidRPr="009C1DF4" w:rsidRDefault="00E517E4" w:rsidP="00E517E4">
      <w:pPr>
        <w:textAlignment w:val="baseline"/>
        <w:rPr>
          <w:rFonts w:ascii="Arial" w:eastAsia="Times New Roman" w:hAnsi="Arial" w:cs="Arial"/>
          <w:lang w:val="en-US" w:eastAsia="en-GB"/>
        </w:rPr>
      </w:pPr>
    </w:p>
    <w:p w14:paraId="525DDEF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3</w:t>
      </w:r>
    </w:p>
    <w:p w14:paraId="763FF29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 think for me it really helps to get the physiological like how things actually work. I think it you know, that's the type of person I am and I find it helpful. </w:t>
      </w:r>
    </w:p>
    <w:p w14:paraId="0E4B4A0E" w14:textId="77777777" w:rsidR="00E517E4" w:rsidRPr="009C1DF4" w:rsidRDefault="00E517E4" w:rsidP="00E517E4">
      <w:pPr>
        <w:textAlignment w:val="baseline"/>
        <w:rPr>
          <w:rFonts w:ascii="Arial" w:eastAsia="Times New Roman" w:hAnsi="Arial" w:cs="Arial"/>
          <w:lang w:val="en-US" w:eastAsia="en-GB"/>
        </w:rPr>
      </w:pPr>
    </w:p>
    <w:p w14:paraId="7964A67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55329F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Yeah. Do you have any additional comments? </w:t>
      </w:r>
    </w:p>
    <w:p w14:paraId="027D3FC0" w14:textId="77777777" w:rsidR="00E517E4" w:rsidRPr="009C1DF4" w:rsidRDefault="00E517E4" w:rsidP="00E517E4">
      <w:pPr>
        <w:textAlignment w:val="baseline"/>
        <w:rPr>
          <w:rFonts w:ascii="Arial" w:eastAsia="Times New Roman" w:hAnsi="Arial" w:cs="Arial"/>
          <w:lang w:val="en-US" w:eastAsia="en-GB"/>
        </w:rPr>
      </w:pPr>
    </w:p>
    <w:p w14:paraId="1A034E8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3</w:t>
      </w:r>
    </w:p>
    <w:p w14:paraId="0BE7E66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Yes, yes. So, I found the physiological instructions helpful, but I could not assess whether I was implementing it correctly. I think like perhaps if I could use a mirror or something that can help me like give me a little bit of feedback I could have perhaps performed better. With the visual imagery, I'm not sure if it's the approach of visual imagery, or if it's the fact that this particular metaphor didn't work for me because I found that counterintuitive. </w:t>
      </w:r>
    </w:p>
    <w:p w14:paraId="5A7F2D6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w:t>
      </w:r>
    </w:p>
    <w:p w14:paraId="5BFE7BEC" w14:textId="77777777" w:rsidR="00E517E4" w:rsidRPr="009C1DF4" w:rsidRDefault="00E517E4" w:rsidP="00E517E4">
      <w:pPr>
        <w:rPr>
          <w:rFonts w:ascii="Arial" w:eastAsia="Times New Roman" w:hAnsi="Arial" w:cs="Arial"/>
          <w:lang w:val="en-US" w:eastAsia="en-GB"/>
        </w:rPr>
      </w:pPr>
      <w:r w:rsidRPr="009C1DF4">
        <w:rPr>
          <w:rFonts w:ascii="Arial" w:eastAsia="Times New Roman" w:hAnsi="Arial" w:cs="Arial"/>
          <w:lang w:val="en-US" w:eastAsia="en-GB"/>
        </w:rPr>
        <w:br w:type="page"/>
      </w:r>
    </w:p>
    <w:p w14:paraId="4CE4F7F5" w14:textId="77777777" w:rsidR="00E517E4" w:rsidRPr="009C1DF4" w:rsidRDefault="00E517E4" w:rsidP="00E517E4">
      <w:pPr>
        <w:textAlignment w:val="baseline"/>
        <w:rPr>
          <w:rFonts w:ascii="Arial" w:eastAsia="Times New Roman" w:hAnsi="Arial" w:cs="Arial"/>
          <w:color w:val="2F5496"/>
          <w:lang w:val="en-US" w:eastAsia="en-GB"/>
        </w:rPr>
      </w:pPr>
      <w:r w:rsidRPr="009C1DF4">
        <w:rPr>
          <w:rFonts w:ascii="Arial" w:eastAsia="Times New Roman" w:hAnsi="Arial" w:cs="Arial"/>
          <w:color w:val="2F5496"/>
          <w:lang w:val="en-US" w:eastAsia="en-GB"/>
        </w:rPr>
        <w:lastRenderedPageBreak/>
        <w:t>Transcript Participant 4</w:t>
      </w:r>
    </w:p>
    <w:p w14:paraId="07094913" w14:textId="77777777" w:rsidR="00E517E4" w:rsidRPr="009C1DF4" w:rsidRDefault="00E517E4" w:rsidP="00E517E4">
      <w:pPr>
        <w:textAlignment w:val="baseline"/>
        <w:rPr>
          <w:rFonts w:ascii="Arial" w:eastAsia="Times New Roman" w:hAnsi="Arial" w:cs="Arial"/>
          <w:color w:val="2F5496"/>
          <w:lang w:val="en-US" w:eastAsia="en-GB"/>
        </w:rPr>
      </w:pPr>
      <w:r w:rsidRPr="009C1DF4">
        <w:rPr>
          <w:rFonts w:ascii="Arial" w:eastAsia="Times New Roman" w:hAnsi="Arial" w:cs="Arial"/>
          <w:color w:val="2F5496"/>
          <w:lang w:val="en-US" w:eastAsia="en-GB"/>
        </w:rPr>
        <w:t> </w:t>
      </w:r>
    </w:p>
    <w:p w14:paraId="0A4513E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171A438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Were you able to visualize the ramp as instructed? </w:t>
      </w:r>
    </w:p>
    <w:p w14:paraId="659CDF51" w14:textId="77777777" w:rsidR="00E517E4" w:rsidRPr="009C1DF4" w:rsidRDefault="00E517E4" w:rsidP="00E517E4">
      <w:pPr>
        <w:textAlignment w:val="baseline"/>
        <w:rPr>
          <w:rFonts w:ascii="Arial" w:eastAsia="Times New Roman" w:hAnsi="Arial" w:cs="Arial"/>
          <w:lang w:val="en-US" w:eastAsia="en-GB"/>
        </w:rPr>
      </w:pPr>
    </w:p>
    <w:p w14:paraId="4E300163"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22B2207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Yeah, yeah, really easy. </w:t>
      </w:r>
    </w:p>
    <w:p w14:paraId="26932AA0" w14:textId="77777777" w:rsidR="00E517E4" w:rsidRPr="009C1DF4" w:rsidRDefault="00E517E4" w:rsidP="00E517E4">
      <w:pPr>
        <w:textAlignment w:val="baseline"/>
        <w:rPr>
          <w:rFonts w:ascii="Arial" w:eastAsia="Times New Roman" w:hAnsi="Arial" w:cs="Arial"/>
          <w:lang w:val="en-US" w:eastAsia="en-GB"/>
        </w:rPr>
      </w:pPr>
    </w:p>
    <w:p w14:paraId="76D70FF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338C80C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OK, what could you see in your mind? </w:t>
      </w:r>
    </w:p>
    <w:p w14:paraId="30340F8E" w14:textId="77777777" w:rsidR="00E517E4" w:rsidRPr="009C1DF4" w:rsidRDefault="00E517E4" w:rsidP="00E517E4">
      <w:pPr>
        <w:textAlignment w:val="baseline"/>
        <w:rPr>
          <w:rFonts w:ascii="Arial" w:eastAsia="Times New Roman" w:hAnsi="Arial" w:cs="Arial"/>
          <w:lang w:val="en-US" w:eastAsia="en-GB"/>
        </w:rPr>
      </w:pPr>
    </w:p>
    <w:p w14:paraId="5845913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7FE050D4" w14:textId="77777777" w:rsidR="00E517E4" w:rsidRPr="009C1DF4" w:rsidRDefault="00E517E4" w:rsidP="00E517E4">
      <w:pPr>
        <w:textAlignment w:val="baseline"/>
        <w:rPr>
          <w:rFonts w:ascii="Arial" w:eastAsia="Times New Roman" w:hAnsi="Arial" w:cs="Arial"/>
          <w:b/>
          <w:bCs/>
          <w:lang w:val="en-US" w:eastAsia="en-GB"/>
        </w:rPr>
      </w:pPr>
      <w:r w:rsidRPr="009C1DF4">
        <w:rPr>
          <w:rFonts w:ascii="Arial" w:eastAsia="Times New Roman" w:hAnsi="Arial" w:cs="Arial"/>
          <w:b/>
          <w:bCs/>
          <w:lang w:val="en-US" w:eastAsia="en-GB"/>
        </w:rPr>
        <w:t>It was funny</w:t>
      </w:r>
      <w:r w:rsidRPr="009C1DF4">
        <w:rPr>
          <w:rFonts w:ascii="Arial" w:eastAsia="Times New Roman" w:hAnsi="Arial" w:cs="Arial"/>
          <w:lang w:val="en-US" w:eastAsia="en-GB"/>
        </w:rPr>
        <w:t>. Well,</w:t>
      </w:r>
      <w:r w:rsidRPr="009C1DF4">
        <w:rPr>
          <w:rFonts w:ascii="Arial" w:eastAsia="Times New Roman" w:hAnsi="Arial" w:cs="Arial"/>
          <w:b/>
          <w:bCs/>
          <w:lang w:val="en-US" w:eastAsia="en-GB"/>
        </w:rPr>
        <w:t xml:space="preserve"> I imagined little notes going down and back up again. Like they were kind of little objects. </w:t>
      </w:r>
    </w:p>
    <w:p w14:paraId="5B89C628" w14:textId="77777777" w:rsidR="00E517E4" w:rsidRPr="009C1DF4" w:rsidRDefault="00E517E4" w:rsidP="00E517E4">
      <w:pPr>
        <w:textAlignment w:val="baseline"/>
        <w:rPr>
          <w:rFonts w:ascii="Arial" w:eastAsia="Times New Roman" w:hAnsi="Arial" w:cs="Arial"/>
          <w:lang w:val="en-US" w:eastAsia="en-GB"/>
        </w:rPr>
      </w:pPr>
    </w:p>
    <w:p w14:paraId="4F83D10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0EF629D3"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Could you associate the mental imagery with the exercise?</w:t>
      </w:r>
    </w:p>
    <w:p w14:paraId="14AF2CF1" w14:textId="77777777" w:rsidR="00E517E4" w:rsidRPr="009C1DF4" w:rsidRDefault="00E517E4" w:rsidP="00E517E4">
      <w:pPr>
        <w:textAlignment w:val="baseline"/>
        <w:rPr>
          <w:rFonts w:ascii="Arial" w:eastAsia="Times New Roman" w:hAnsi="Arial" w:cs="Arial"/>
          <w:lang w:val="en-US" w:eastAsia="en-GB"/>
        </w:rPr>
      </w:pPr>
    </w:p>
    <w:p w14:paraId="1F5BD04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2050F1A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Yeah, I actually found this surprisingly easy because I thought it would be counterintuitive - notes going up, the image going down - but like, yeah, somehow it felt natural</w:t>
      </w:r>
    </w:p>
    <w:p w14:paraId="5C537BAB" w14:textId="77777777" w:rsidR="00E517E4" w:rsidRPr="009C1DF4" w:rsidRDefault="00E517E4" w:rsidP="00E517E4">
      <w:pPr>
        <w:textAlignment w:val="baseline"/>
        <w:rPr>
          <w:rFonts w:ascii="Arial" w:eastAsia="Times New Roman" w:hAnsi="Arial" w:cs="Arial"/>
          <w:lang w:val="en-US" w:eastAsia="en-GB"/>
        </w:rPr>
      </w:pPr>
    </w:p>
    <w:p w14:paraId="09BC2D7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1328AF4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During which segment - the mental imagery or the physiological instruction - do you feel you performed better? </w:t>
      </w:r>
    </w:p>
    <w:p w14:paraId="1AD92577" w14:textId="77777777" w:rsidR="00E517E4" w:rsidRPr="009C1DF4" w:rsidRDefault="00E517E4" w:rsidP="00E517E4">
      <w:pPr>
        <w:textAlignment w:val="baseline"/>
        <w:rPr>
          <w:rFonts w:ascii="Arial" w:eastAsia="Times New Roman" w:hAnsi="Arial" w:cs="Arial"/>
          <w:lang w:val="en-US" w:eastAsia="en-GB"/>
        </w:rPr>
      </w:pPr>
    </w:p>
    <w:p w14:paraId="177F0493"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7EDF33A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highlight w:val="yellow"/>
          <w:lang w:val="en-US" w:eastAsia="en-GB"/>
        </w:rPr>
        <w:t>I mean that depends on one’s goals, I guess, because I noticed like with the second one I went up into my head voice a lot more</w:t>
      </w:r>
      <w:r w:rsidRPr="009C1DF4">
        <w:rPr>
          <w:rFonts w:ascii="Arial" w:eastAsia="Times New Roman" w:hAnsi="Arial" w:cs="Arial"/>
          <w:lang w:val="en-US" w:eastAsia="en-GB"/>
        </w:rPr>
        <w:t xml:space="preserve">. Like, I was focusing trying to make the larynx stay stable and the note just went [sings in head voice]. Whereas with the other one, I was trying to keep it more uniform. I had this feeling that I should try to keep the same tone quality regardless of the note so that’s what I was trying, not super consciously to do. </w:t>
      </w:r>
    </w:p>
    <w:p w14:paraId="53CE3722" w14:textId="77777777" w:rsidR="00E517E4" w:rsidRPr="009C1DF4" w:rsidRDefault="00E517E4" w:rsidP="00E517E4">
      <w:pPr>
        <w:textAlignment w:val="baseline"/>
        <w:rPr>
          <w:rFonts w:ascii="Arial" w:eastAsia="Times New Roman" w:hAnsi="Arial" w:cs="Arial"/>
          <w:lang w:val="en-US" w:eastAsia="en-GB"/>
        </w:rPr>
      </w:pPr>
    </w:p>
    <w:p w14:paraId="2925F18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FAFFAF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OK, so which instruction did you find to be more effective? </w:t>
      </w:r>
    </w:p>
    <w:p w14:paraId="0D3BF302" w14:textId="77777777" w:rsidR="00E517E4" w:rsidRPr="009C1DF4" w:rsidRDefault="00E517E4" w:rsidP="00E517E4">
      <w:pPr>
        <w:textAlignment w:val="baseline"/>
        <w:rPr>
          <w:rFonts w:ascii="Arial" w:eastAsia="Times New Roman" w:hAnsi="Arial" w:cs="Arial"/>
          <w:lang w:val="en-US" w:eastAsia="en-GB"/>
        </w:rPr>
      </w:pPr>
    </w:p>
    <w:p w14:paraId="4FE6515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51CA761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 mean I found the first one more helpful, because then I knew what to do. “Keep the larynx stable” – like, I don't necessarily know what I have to do, I was just thinking. I was very much just thinking about the larynx, “I sure hope it's not moving”, but I wouldn't necessarily know what that feels like.</w:t>
      </w:r>
    </w:p>
    <w:p w14:paraId="5F21AFF1" w14:textId="77777777" w:rsidR="00E517E4" w:rsidRPr="009C1DF4" w:rsidRDefault="00E517E4" w:rsidP="00E517E4">
      <w:pPr>
        <w:textAlignment w:val="baseline"/>
        <w:rPr>
          <w:rFonts w:ascii="Arial" w:eastAsia="Times New Roman" w:hAnsi="Arial" w:cs="Arial"/>
          <w:lang w:val="en-US" w:eastAsia="en-GB"/>
        </w:rPr>
      </w:pPr>
    </w:p>
    <w:p w14:paraId="2A678AF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 </w:t>
      </w:r>
    </w:p>
    <w:p w14:paraId="614BEEF7"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Would you consider using these methods to help you in your own practice? </w:t>
      </w:r>
    </w:p>
    <w:p w14:paraId="391B5884" w14:textId="77777777" w:rsidR="00E517E4" w:rsidRPr="009C1DF4" w:rsidRDefault="00E517E4" w:rsidP="00E517E4">
      <w:pPr>
        <w:textAlignment w:val="baseline"/>
        <w:rPr>
          <w:rFonts w:ascii="Arial" w:eastAsia="Times New Roman" w:hAnsi="Arial" w:cs="Arial"/>
          <w:lang w:val="en-US" w:eastAsia="en-GB"/>
        </w:rPr>
      </w:pPr>
    </w:p>
    <w:p w14:paraId="691F912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7B11414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Which one? Yeah, I mean I have like the thing of like imagining a note to be low when it isn't low. This is something I have done a little bit in the past, yes. But yeah, like imagining the ramp specifically might be helpful. </w:t>
      </w:r>
    </w:p>
    <w:p w14:paraId="60029AD5" w14:textId="77777777" w:rsidR="00E517E4" w:rsidRPr="009C1DF4" w:rsidRDefault="00E517E4" w:rsidP="00E517E4">
      <w:pPr>
        <w:textAlignment w:val="baseline"/>
        <w:rPr>
          <w:rFonts w:ascii="Arial" w:eastAsia="Times New Roman" w:hAnsi="Arial" w:cs="Arial"/>
          <w:lang w:val="en-US" w:eastAsia="en-GB"/>
        </w:rPr>
      </w:pPr>
    </w:p>
    <w:p w14:paraId="5EFACD3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 </w:t>
      </w:r>
    </w:p>
    <w:p w14:paraId="56A0CAF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OK. And do you have any? Additional comments, </w:t>
      </w:r>
    </w:p>
    <w:p w14:paraId="71985BB2" w14:textId="77777777" w:rsidR="00E517E4" w:rsidRPr="009C1DF4" w:rsidRDefault="00E517E4" w:rsidP="00E517E4">
      <w:pPr>
        <w:textAlignment w:val="baseline"/>
        <w:rPr>
          <w:rFonts w:ascii="Arial" w:eastAsia="Times New Roman" w:hAnsi="Arial" w:cs="Arial"/>
          <w:lang w:val="en-US" w:eastAsia="en-GB"/>
        </w:rPr>
      </w:pPr>
    </w:p>
    <w:p w14:paraId="7D02AB4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4</w:t>
      </w:r>
    </w:p>
    <w:p w14:paraId="6A72C1E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Although yes, I would also like to learn a little bit more about vocal anatomy because I don't know anything about it. I find it helpful to like know about the actual physics sometimes. </w:t>
      </w:r>
    </w:p>
    <w:p w14:paraId="4F858A6B" w14:textId="77777777" w:rsidR="00E517E4" w:rsidRPr="009C1DF4" w:rsidRDefault="00E517E4" w:rsidP="00E517E4">
      <w:pPr>
        <w:rPr>
          <w:rFonts w:ascii="Arial" w:eastAsia="Times New Roman" w:hAnsi="Arial" w:cs="Arial"/>
          <w:lang w:val="en-US" w:eastAsia="en-GB"/>
        </w:rPr>
      </w:pPr>
      <w:r w:rsidRPr="009C1DF4">
        <w:rPr>
          <w:rFonts w:ascii="Arial" w:eastAsia="Times New Roman" w:hAnsi="Arial" w:cs="Arial"/>
          <w:lang w:val="en-US" w:eastAsia="en-GB"/>
        </w:rPr>
        <w:br w:type="page"/>
      </w:r>
    </w:p>
    <w:p w14:paraId="511BF9FF" w14:textId="77777777" w:rsidR="00E517E4" w:rsidRPr="009C1DF4" w:rsidRDefault="00E517E4" w:rsidP="00E517E4">
      <w:pPr>
        <w:textAlignment w:val="baseline"/>
        <w:rPr>
          <w:rFonts w:ascii="Arial" w:eastAsia="Times New Roman" w:hAnsi="Arial" w:cs="Arial"/>
          <w:color w:val="2F5496"/>
          <w:lang w:val="en-US" w:eastAsia="en-GB"/>
        </w:rPr>
      </w:pPr>
      <w:r w:rsidRPr="009C1DF4">
        <w:rPr>
          <w:rFonts w:ascii="Arial" w:eastAsia="Times New Roman" w:hAnsi="Arial" w:cs="Arial"/>
          <w:color w:val="2F5496"/>
          <w:lang w:val="en-US" w:eastAsia="en-GB"/>
        </w:rPr>
        <w:lastRenderedPageBreak/>
        <w:t>Transcript Participant 5</w:t>
      </w:r>
    </w:p>
    <w:p w14:paraId="39527E49" w14:textId="77777777" w:rsidR="00E517E4" w:rsidRPr="009C1DF4" w:rsidRDefault="00E517E4" w:rsidP="00E517E4">
      <w:pPr>
        <w:textAlignment w:val="baseline"/>
        <w:rPr>
          <w:rFonts w:ascii="Arial" w:eastAsia="Times New Roman" w:hAnsi="Arial" w:cs="Arial"/>
          <w:color w:val="2F5496"/>
          <w:lang w:val="en-US" w:eastAsia="en-GB"/>
        </w:rPr>
      </w:pPr>
    </w:p>
    <w:p w14:paraId="2CC3776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61C8B62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Were you able to visualize the ramp as instructed? And could you associate this mental imagery with the exercise you were doing? </w:t>
      </w:r>
    </w:p>
    <w:p w14:paraId="6C011384" w14:textId="77777777" w:rsidR="00E517E4" w:rsidRPr="009C1DF4" w:rsidRDefault="00E517E4" w:rsidP="00E517E4">
      <w:pPr>
        <w:textAlignment w:val="baseline"/>
        <w:rPr>
          <w:rFonts w:ascii="Arial" w:eastAsia="Times New Roman" w:hAnsi="Arial" w:cs="Arial"/>
          <w:lang w:val="en-US" w:eastAsia="en-GB"/>
        </w:rPr>
      </w:pPr>
    </w:p>
    <w:p w14:paraId="005699E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5</w:t>
      </w:r>
    </w:p>
    <w:p w14:paraId="155A080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Yes, I didn’t have a clear mental image all the time, but most of the time it was there. </w:t>
      </w:r>
      <w:r w:rsidRPr="009C1DF4">
        <w:rPr>
          <w:rFonts w:ascii="Arial" w:eastAsia="Times New Roman" w:hAnsi="Arial" w:cs="Arial"/>
          <w:b/>
          <w:bCs/>
          <w:lang w:val="en-US" w:eastAsia="en-GB"/>
        </w:rPr>
        <w:t>I imagine like the slide and when I was supposed to sing up, I imagined a ladder when singing down.</w:t>
      </w:r>
      <w:r w:rsidRPr="009C1DF4">
        <w:rPr>
          <w:rFonts w:ascii="Arial" w:eastAsia="Times New Roman" w:hAnsi="Arial" w:cs="Arial"/>
          <w:lang w:val="en-US" w:eastAsia="en-GB"/>
        </w:rPr>
        <w:t xml:space="preserve"> </w:t>
      </w:r>
    </w:p>
    <w:p w14:paraId="39F20234" w14:textId="77777777" w:rsidR="00E517E4" w:rsidRPr="009C1DF4" w:rsidRDefault="00E517E4" w:rsidP="00E517E4">
      <w:pPr>
        <w:textAlignment w:val="baseline"/>
        <w:rPr>
          <w:rFonts w:ascii="Arial" w:eastAsia="Times New Roman" w:hAnsi="Arial" w:cs="Arial"/>
          <w:lang w:val="en-US" w:eastAsia="en-GB"/>
        </w:rPr>
      </w:pPr>
    </w:p>
    <w:p w14:paraId="144B660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B96F8F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During which segment the mental imagery or the physiological instruction, do you feel you performed better? </w:t>
      </w:r>
    </w:p>
    <w:p w14:paraId="59DAA37A" w14:textId="77777777" w:rsidR="00E517E4" w:rsidRPr="009C1DF4" w:rsidRDefault="00E517E4" w:rsidP="00E517E4">
      <w:pPr>
        <w:textAlignment w:val="baseline"/>
        <w:rPr>
          <w:rFonts w:ascii="Arial" w:eastAsia="Times New Roman" w:hAnsi="Arial" w:cs="Arial"/>
          <w:lang w:val="en-US" w:eastAsia="en-GB"/>
        </w:rPr>
      </w:pPr>
    </w:p>
    <w:p w14:paraId="33BE678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5</w:t>
      </w:r>
    </w:p>
    <w:p w14:paraId="2A9732BD"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highlight w:val="cyan"/>
          <w:lang w:val="en-US" w:eastAsia="en-GB"/>
        </w:rPr>
        <w:t>The imagery thing.</w:t>
      </w:r>
      <w:r w:rsidRPr="009C1DF4">
        <w:rPr>
          <w:rFonts w:ascii="Arial" w:eastAsia="Times New Roman" w:hAnsi="Arial" w:cs="Arial"/>
          <w:lang w:val="en-US" w:eastAsia="en-GB"/>
        </w:rPr>
        <w:t> </w:t>
      </w:r>
    </w:p>
    <w:p w14:paraId="05823E14" w14:textId="77777777" w:rsidR="00E517E4" w:rsidRPr="009C1DF4" w:rsidRDefault="00E517E4" w:rsidP="00E517E4">
      <w:pPr>
        <w:textAlignment w:val="baseline"/>
        <w:rPr>
          <w:rFonts w:ascii="Arial" w:eastAsia="Times New Roman" w:hAnsi="Arial" w:cs="Arial"/>
          <w:lang w:val="en-US" w:eastAsia="en-GB"/>
        </w:rPr>
      </w:pPr>
    </w:p>
    <w:p w14:paraId="7094285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7EDC1F0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And in what regard? </w:t>
      </w:r>
    </w:p>
    <w:p w14:paraId="5D9ECA12" w14:textId="77777777" w:rsidR="00E517E4" w:rsidRPr="009C1DF4" w:rsidRDefault="00E517E4" w:rsidP="00E517E4">
      <w:pPr>
        <w:textAlignment w:val="baseline"/>
        <w:rPr>
          <w:rFonts w:ascii="Arial" w:eastAsia="Times New Roman" w:hAnsi="Arial" w:cs="Arial"/>
          <w:lang w:val="en-US" w:eastAsia="en-GB"/>
        </w:rPr>
      </w:pPr>
    </w:p>
    <w:p w14:paraId="2FBB0AD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5</w:t>
      </w:r>
    </w:p>
    <w:p w14:paraId="359C1FC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Because I could envision going up and down? And the second thing I had no idea if it was more or less so. </w:t>
      </w:r>
    </w:p>
    <w:p w14:paraId="417B827C" w14:textId="77777777" w:rsidR="00E517E4" w:rsidRPr="009C1DF4" w:rsidRDefault="00E517E4" w:rsidP="00E517E4">
      <w:pPr>
        <w:textAlignment w:val="baseline"/>
        <w:rPr>
          <w:rFonts w:ascii="Arial" w:eastAsia="Times New Roman" w:hAnsi="Arial" w:cs="Arial"/>
          <w:lang w:val="en-US" w:eastAsia="en-GB"/>
        </w:rPr>
      </w:pPr>
    </w:p>
    <w:p w14:paraId="3A49B88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3939A31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Would you consider using one of these methods or a combination to help you in your own practice?</w:t>
      </w:r>
    </w:p>
    <w:p w14:paraId="73333140" w14:textId="77777777" w:rsidR="00E517E4" w:rsidRPr="009C1DF4" w:rsidRDefault="00E517E4" w:rsidP="00E517E4">
      <w:pPr>
        <w:textAlignment w:val="baseline"/>
        <w:rPr>
          <w:rFonts w:ascii="Arial" w:eastAsia="Times New Roman" w:hAnsi="Arial" w:cs="Arial"/>
          <w:lang w:val="en-US" w:eastAsia="en-GB"/>
        </w:rPr>
      </w:pPr>
    </w:p>
    <w:p w14:paraId="0DF55A6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5</w:t>
      </w:r>
    </w:p>
    <w:p w14:paraId="189A593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Of course, yeah. </w:t>
      </w:r>
    </w:p>
    <w:p w14:paraId="745D8279" w14:textId="77777777" w:rsidR="00E517E4" w:rsidRPr="009C1DF4" w:rsidRDefault="00E517E4" w:rsidP="00E517E4">
      <w:pPr>
        <w:textAlignment w:val="baseline"/>
        <w:rPr>
          <w:rFonts w:ascii="Arial" w:eastAsia="Times New Roman" w:hAnsi="Arial" w:cs="Arial"/>
          <w:lang w:val="en-US" w:eastAsia="en-GB"/>
        </w:rPr>
      </w:pPr>
    </w:p>
    <w:p w14:paraId="4263409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74B1923B"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Which one or a combination? </w:t>
      </w:r>
    </w:p>
    <w:p w14:paraId="5B43D62C" w14:textId="77777777" w:rsidR="00E517E4" w:rsidRPr="009C1DF4" w:rsidRDefault="00E517E4" w:rsidP="00E517E4">
      <w:pPr>
        <w:textAlignment w:val="baseline"/>
        <w:rPr>
          <w:rFonts w:ascii="Arial" w:eastAsia="Times New Roman" w:hAnsi="Arial" w:cs="Arial"/>
          <w:lang w:val="en-US" w:eastAsia="en-GB"/>
        </w:rPr>
      </w:pPr>
    </w:p>
    <w:p w14:paraId="547C2FAC"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5</w:t>
      </w:r>
    </w:p>
    <w:p w14:paraId="3B3DC395"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The first one. Mental imagery.</w:t>
      </w:r>
    </w:p>
    <w:p w14:paraId="4B850CC3" w14:textId="77777777" w:rsidR="00E517E4" w:rsidRPr="009C1DF4" w:rsidRDefault="00E517E4" w:rsidP="00E517E4">
      <w:pPr>
        <w:textAlignment w:val="baseline"/>
        <w:rPr>
          <w:rFonts w:ascii="Arial" w:eastAsia="Times New Roman" w:hAnsi="Arial" w:cs="Arial"/>
          <w:lang w:val="en-US" w:eastAsia="en-GB"/>
        </w:rPr>
      </w:pPr>
    </w:p>
    <w:p w14:paraId="4A47625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2F93903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Do you have any additional comments? Was there something you said during the experiment?</w:t>
      </w:r>
    </w:p>
    <w:p w14:paraId="4B10A988" w14:textId="77777777" w:rsidR="00E517E4" w:rsidRPr="009C1DF4" w:rsidRDefault="00E517E4" w:rsidP="00E517E4">
      <w:pPr>
        <w:textAlignment w:val="baseline"/>
        <w:rPr>
          <w:rFonts w:ascii="Arial" w:eastAsia="Times New Roman" w:hAnsi="Arial" w:cs="Arial"/>
          <w:lang w:val="en-US" w:eastAsia="en-GB"/>
        </w:rPr>
      </w:pPr>
    </w:p>
    <w:p w14:paraId="5944A38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5</w:t>
      </w:r>
    </w:p>
    <w:p w14:paraId="3942DCDE"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At first it was a bit hard to imagine going up and down, but it helps when you have like the image of a of a slide and the ladder. Then it helped. </w:t>
      </w:r>
    </w:p>
    <w:p w14:paraId="55201487" w14:textId="77777777" w:rsidR="00E517E4" w:rsidRPr="009C1DF4" w:rsidRDefault="00E517E4" w:rsidP="00E517E4">
      <w:pPr>
        <w:textAlignment w:val="baseline"/>
        <w:rPr>
          <w:rFonts w:ascii="Arial" w:eastAsia="Times New Roman" w:hAnsi="Arial" w:cs="Arial"/>
          <w:lang w:val="en-US" w:eastAsia="en-GB"/>
        </w:rPr>
      </w:pPr>
    </w:p>
    <w:p w14:paraId="4AC05DC1" w14:textId="77777777" w:rsidR="00E517E4" w:rsidRPr="009C1DF4" w:rsidRDefault="00E517E4" w:rsidP="00E517E4">
      <w:pPr>
        <w:rPr>
          <w:rFonts w:ascii="Arial" w:eastAsia="Times New Roman" w:hAnsi="Arial" w:cs="Arial"/>
          <w:lang w:val="en-US" w:eastAsia="en-GB"/>
        </w:rPr>
      </w:pPr>
      <w:r w:rsidRPr="009C1DF4">
        <w:rPr>
          <w:rFonts w:ascii="Arial" w:eastAsia="Times New Roman" w:hAnsi="Arial" w:cs="Arial"/>
          <w:lang w:val="en-US" w:eastAsia="en-GB"/>
        </w:rPr>
        <w:br w:type="page"/>
      </w:r>
    </w:p>
    <w:p w14:paraId="50D97F5E" w14:textId="77777777" w:rsidR="00E517E4" w:rsidRPr="009C1DF4" w:rsidRDefault="00E517E4" w:rsidP="00E517E4">
      <w:pPr>
        <w:textAlignment w:val="baseline"/>
        <w:rPr>
          <w:rFonts w:ascii="Arial" w:eastAsia="Times New Roman" w:hAnsi="Arial" w:cs="Arial"/>
          <w:color w:val="2F5496"/>
          <w:lang w:val="en-US" w:eastAsia="en-GB"/>
        </w:rPr>
      </w:pPr>
      <w:r w:rsidRPr="009C1DF4">
        <w:rPr>
          <w:rFonts w:ascii="Arial" w:eastAsia="Times New Roman" w:hAnsi="Arial" w:cs="Arial"/>
          <w:color w:val="2F5496"/>
          <w:lang w:val="en-US" w:eastAsia="en-GB"/>
        </w:rPr>
        <w:lastRenderedPageBreak/>
        <w:t>Transcript Participant 6</w:t>
      </w:r>
    </w:p>
    <w:p w14:paraId="42F81336" w14:textId="77777777" w:rsidR="00E517E4" w:rsidRPr="009C1DF4" w:rsidRDefault="00E517E4" w:rsidP="00E517E4">
      <w:pPr>
        <w:textAlignment w:val="baseline"/>
        <w:rPr>
          <w:rFonts w:ascii="Arial" w:eastAsia="Times New Roman" w:hAnsi="Arial" w:cs="Arial"/>
          <w:color w:val="2F5496"/>
          <w:lang w:val="en-US" w:eastAsia="en-GB"/>
        </w:rPr>
      </w:pPr>
    </w:p>
    <w:p w14:paraId="4205E53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77367C30"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Were you able to visualize a ramp?</w:t>
      </w:r>
    </w:p>
    <w:p w14:paraId="00473327" w14:textId="77777777" w:rsidR="00E517E4" w:rsidRPr="009C1DF4" w:rsidRDefault="00E517E4" w:rsidP="00E517E4">
      <w:pPr>
        <w:textAlignment w:val="baseline"/>
        <w:rPr>
          <w:rFonts w:ascii="Arial" w:eastAsia="Times New Roman" w:hAnsi="Arial" w:cs="Arial"/>
          <w:lang w:val="en-US" w:eastAsia="en-GB"/>
        </w:rPr>
      </w:pPr>
    </w:p>
    <w:p w14:paraId="4682206E" w14:textId="77777777" w:rsidR="00E517E4" w:rsidRPr="009C1DF4" w:rsidRDefault="00E517E4" w:rsidP="00E517E4">
      <w:pPr>
        <w:textAlignment w:val="baseline"/>
        <w:rPr>
          <w:rFonts w:ascii="Arial" w:eastAsia="Times New Roman" w:hAnsi="Arial" w:cs="Arial"/>
          <w:lang w:val="en-US" w:eastAsia="en-GB"/>
        </w:rPr>
      </w:pPr>
    </w:p>
    <w:p w14:paraId="0922FDD3"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6</w:t>
      </w:r>
    </w:p>
    <w:p w14:paraId="1E702BB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Yeah, I mean, I imagine myself going down a ramp and then up.</w:t>
      </w:r>
    </w:p>
    <w:p w14:paraId="50490D4D" w14:textId="77777777" w:rsidR="00E517E4" w:rsidRPr="009C1DF4" w:rsidRDefault="00E517E4" w:rsidP="00E517E4">
      <w:pPr>
        <w:textAlignment w:val="baseline"/>
        <w:rPr>
          <w:rFonts w:ascii="Arial" w:eastAsia="Times New Roman" w:hAnsi="Arial" w:cs="Arial"/>
          <w:lang w:val="en-US" w:eastAsia="en-GB"/>
        </w:rPr>
      </w:pPr>
    </w:p>
    <w:p w14:paraId="1D90214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3D5AA17A"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And could you sort of associate this with the exercise at hand? </w:t>
      </w:r>
    </w:p>
    <w:p w14:paraId="58F18DA0" w14:textId="77777777" w:rsidR="00E517E4" w:rsidRPr="009C1DF4" w:rsidRDefault="00E517E4" w:rsidP="00E517E4">
      <w:pPr>
        <w:textAlignment w:val="baseline"/>
        <w:rPr>
          <w:rFonts w:ascii="Arial" w:eastAsia="Times New Roman" w:hAnsi="Arial" w:cs="Arial"/>
          <w:lang w:val="en-US" w:eastAsia="en-GB"/>
        </w:rPr>
      </w:pPr>
    </w:p>
    <w:p w14:paraId="45D317D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6</w:t>
      </w:r>
    </w:p>
    <w:p w14:paraId="4E45FEA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 guess so? Yes.</w:t>
      </w:r>
    </w:p>
    <w:p w14:paraId="6E470FF3" w14:textId="77777777" w:rsidR="00E517E4" w:rsidRPr="009C1DF4" w:rsidRDefault="00E517E4" w:rsidP="00E517E4">
      <w:pPr>
        <w:textAlignment w:val="baseline"/>
        <w:rPr>
          <w:rFonts w:ascii="Arial" w:eastAsia="Times New Roman" w:hAnsi="Arial" w:cs="Arial"/>
          <w:lang w:val="en-US" w:eastAsia="en-GB"/>
        </w:rPr>
      </w:pPr>
    </w:p>
    <w:p w14:paraId="373BE1D4"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0F5341E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During which segment the mental imagery or the physiological instruction, do you feel you performed better? </w:t>
      </w:r>
    </w:p>
    <w:p w14:paraId="08151EFB" w14:textId="77777777" w:rsidR="00E517E4" w:rsidRPr="009C1DF4" w:rsidRDefault="00E517E4" w:rsidP="00E517E4">
      <w:pPr>
        <w:textAlignment w:val="baseline"/>
        <w:rPr>
          <w:rFonts w:ascii="Arial" w:eastAsia="Times New Roman" w:hAnsi="Arial" w:cs="Arial"/>
          <w:lang w:val="en-US" w:eastAsia="en-GB"/>
        </w:rPr>
      </w:pPr>
    </w:p>
    <w:p w14:paraId="2D523CA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6</w:t>
      </w:r>
    </w:p>
    <w:p w14:paraId="46EDB8B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 think later actually [</w:t>
      </w:r>
      <w:r w:rsidRPr="009C1DF4">
        <w:rPr>
          <w:rFonts w:ascii="Arial" w:eastAsia="Times New Roman" w:hAnsi="Arial" w:cs="Arial"/>
          <w:highlight w:val="cyan"/>
          <w:lang w:val="en-US" w:eastAsia="en-GB"/>
        </w:rPr>
        <w:t>physiological instruction</w:t>
      </w:r>
      <w:r w:rsidRPr="009C1DF4">
        <w:rPr>
          <w:rFonts w:ascii="Arial" w:eastAsia="Times New Roman" w:hAnsi="Arial" w:cs="Arial"/>
          <w:lang w:val="en-US" w:eastAsia="en-GB"/>
        </w:rPr>
        <w:t xml:space="preserve">, but it might have something to do with the fact that this was my first voice lesson in ages and I just notice I have to take more lessons because it's fun. But beside that, yeah, I think the second one was better. It was more hands on. You showed me already [the 3D image of larynx]. </w:t>
      </w:r>
      <w:r w:rsidRPr="009C1DF4">
        <w:rPr>
          <w:rFonts w:ascii="Arial" w:eastAsia="Times New Roman" w:hAnsi="Arial" w:cs="Arial"/>
          <w:highlight w:val="yellow"/>
          <w:lang w:val="en-US" w:eastAsia="en-GB"/>
        </w:rPr>
        <w:t>If I actually did it, that's the thing because I don't have that big of a feeling in it,</w:t>
      </w:r>
      <w:r w:rsidRPr="009C1DF4">
        <w:rPr>
          <w:rFonts w:ascii="Arial" w:eastAsia="Times New Roman" w:hAnsi="Arial" w:cs="Arial"/>
          <w:lang w:val="en-US" w:eastAsia="en-GB"/>
        </w:rPr>
        <w:t xml:space="preserve"> but it was easier for me to be like “larynx down, don’t go up”. I don't know it’s, like, more straightforward. </w:t>
      </w:r>
    </w:p>
    <w:p w14:paraId="28D453D2" w14:textId="77777777" w:rsidR="00E517E4" w:rsidRPr="009C1DF4" w:rsidRDefault="00E517E4" w:rsidP="00E517E4">
      <w:pPr>
        <w:textAlignment w:val="baseline"/>
        <w:rPr>
          <w:rFonts w:ascii="Arial" w:eastAsia="Times New Roman" w:hAnsi="Arial" w:cs="Arial"/>
          <w:lang w:val="en-US" w:eastAsia="en-GB"/>
        </w:rPr>
      </w:pPr>
    </w:p>
    <w:p w14:paraId="74A0651F"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48543B3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Would you consider using these methods to help you in your own practice? If so, would you choose the mental imagery, the physiological instruction, or would you choose a combination of the two? </w:t>
      </w:r>
    </w:p>
    <w:p w14:paraId="626F940D" w14:textId="77777777" w:rsidR="00E517E4" w:rsidRPr="009C1DF4" w:rsidRDefault="00E517E4" w:rsidP="00E517E4">
      <w:pPr>
        <w:textAlignment w:val="baseline"/>
        <w:rPr>
          <w:rFonts w:ascii="Arial" w:eastAsia="Times New Roman" w:hAnsi="Arial" w:cs="Arial"/>
          <w:lang w:val="en-US" w:eastAsia="en-GB"/>
        </w:rPr>
      </w:pPr>
    </w:p>
    <w:p w14:paraId="6D8F9AF9"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6</w:t>
      </w:r>
    </w:p>
    <w:p w14:paraId="39394402"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 xml:space="preserve">I think maybe a combination, I have to say. Because I don't know if I would do it again now if </w:t>
      </w:r>
      <w:r w:rsidRPr="009C1DF4">
        <w:rPr>
          <w:rFonts w:ascii="Arial" w:eastAsia="Times New Roman" w:hAnsi="Arial" w:cs="Arial"/>
          <w:highlight w:val="yellow"/>
          <w:lang w:val="en-US" w:eastAsia="en-GB"/>
        </w:rPr>
        <w:t>I'm used to the mental image</w:t>
      </w:r>
      <w:r w:rsidRPr="009C1DF4">
        <w:rPr>
          <w:rFonts w:ascii="Arial" w:eastAsia="Times New Roman" w:hAnsi="Arial" w:cs="Arial"/>
          <w:lang w:val="en-US" w:eastAsia="en-GB"/>
        </w:rPr>
        <w:t xml:space="preserve">, because usually I'm more prone to it like </w:t>
      </w:r>
      <w:r w:rsidRPr="009C1DF4">
        <w:rPr>
          <w:rFonts w:ascii="Arial" w:eastAsia="Times New Roman" w:hAnsi="Arial" w:cs="Arial"/>
          <w:highlight w:val="yellow"/>
          <w:lang w:val="en-US" w:eastAsia="en-GB"/>
        </w:rPr>
        <w:t xml:space="preserve">I can connect better </w:t>
      </w:r>
      <w:r w:rsidRPr="009C1DF4">
        <w:rPr>
          <w:rFonts w:ascii="Arial" w:eastAsia="Times New Roman" w:hAnsi="Arial" w:cs="Arial"/>
          <w:highlight w:val="yellow"/>
          <w:lang w:val="en-US" w:eastAsia="en-GB"/>
        </w:rPr>
        <w:lastRenderedPageBreak/>
        <w:t>with that</w:t>
      </w:r>
      <w:r w:rsidRPr="009C1DF4">
        <w:rPr>
          <w:rFonts w:ascii="Arial" w:eastAsia="Times New Roman" w:hAnsi="Arial" w:cs="Arial"/>
          <w:lang w:val="en-US" w:eastAsia="en-GB"/>
        </w:rPr>
        <w:t xml:space="preserve">. But now it's just like </w:t>
      </w:r>
      <w:r w:rsidRPr="009C1DF4">
        <w:rPr>
          <w:rFonts w:ascii="Arial" w:eastAsia="Times New Roman" w:hAnsi="Arial" w:cs="Arial"/>
          <w:highlight w:val="yellow"/>
          <w:lang w:val="en-US" w:eastAsia="en-GB"/>
        </w:rPr>
        <w:t>this was basically my mental image that you showed me of my larynx</w:t>
      </w:r>
      <w:r w:rsidRPr="009C1DF4">
        <w:rPr>
          <w:rFonts w:ascii="Arial" w:eastAsia="Times New Roman" w:hAnsi="Arial" w:cs="Arial"/>
          <w:lang w:val="en-US" w:eastAsia="en-GB"/>
        </w:rPr>
        <w:t>. But I could connect better to it than the other one, so it's a mix I guess. </w:t>
      </w:r>
    </w:p>
    <w:p w14:paraId="64F2DCD0" w14:textId="77777777" w:rsidR="00E517E4" w:rsidRPr="009C1DF4" w:rsidRDefault="00E517E4" w:rsidP="00E517E4">
      <w:pPr>
        <w:textAlignment w:val="baseline"/>
        <w:rPr>
          <w:rFonts w:ascii="Arial" w:eastAsia="Times New Roman" w:hAnsi="Arial" w:cs="Arial"/>
          <w:lang w:val="en-US" w:eastAsia="en-GB"/>
        </w:rPr>
      </w:pPr>
    </w:p>
    <w:p w14:paraId="540DFA78"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Interviewer</w:t>
      </w:r>
    </w:p>
    <w:p w14:paraId="374E9E7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Do you have any additional comments to add? </w:t>
      </w:r>
    </w:p>
    <w:p w14:paraId="5E212E83" w14:textId="77777777" w:rsidR="00E517E4" w:rsidRPr="009C1DF4" w:rsidRDefault="00E517E4" w:rsidP="00E517E4">
      <w:pPr>
        <w:textAlignment w:val="baseline"/>
        <w:rPr>
          <w:rFonts w:ascii="Arial" w:eastAsia="Times New Roman" w:hAnsi="Arial" w:cs="Arial"/>
          <w:lang w:val="en-US" w:eastAsia="en-GB"/>
        </w:rPr>
      </w:pPr>
    </w:p>
    <w:p w14:paraId="3A025326"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Participant 6</w:t>
      </w:r>
    </w:p>
    <w:p w14:paraId="063CA071" w14:textId="77777777" w:rsidR="00E517E4" w:rsidRPr="009C1DF4" w:rsidRDefault="00E517E4" w:rsidP="00E517E4">
      <w:pPr>
        <w:textAlignment w:val="baseline"/>
        <w:rPr>
          <w:rFonts w:ascii="Arial" w:eastAsia="Times New Roman" w:hAnsi="Arial" w:cs="Arial"/>
          <w:lang w:val="en-US" w:eastAsia="en-GB"/>
        </w:rPr>
      </w:pPr>
      <w:r w:rsidRPr="009C1DF4">
        <w:rPr>
          <w:rFonts w:ascii="Arial" w:eastAsia="Times New Roman" w:hAnsi="Arial" w:cs="Arial"/>
          <w:lang w:val="en-US" w:eastAsia="en-GB"/>
        </w:rPr>
        <w:t>No, it was fun. </w:t>
      </w:r>
    </w:p>
    <w:p w14:paraId="5EE3B50A" w14:textId="77777777" w:rsidR="00E517E4" w:rsidRPr="0090158D" w:rsidRDefault="00E517E4" w:rsidP="00E517E4">
      <w:pPr>
        <w:pStyle w:val="Default"/>
        <w:spacing w:line="360" w:lineRule="auto"/>
        <w:rPr>
          <w:rFonts w:ascii="Arial" w:hAnsi="Arial" w:cs="Arial"/>
          <w:color w:val="auto"/>
          <w:lang w:val="en-US"/>
        </w:rPr>
      </w:pPr>
    </w:p>
    <w:p w14:paraId="60A51DFE" w14:textId="77777777" w:rsidR="00E517E4" w:rsidRPr="0090158D" w:rsidRDefault="00E517E4" w:rsidP="00E517E4">
      <w:pPr>
        <w:spacing w:after="0" w:line="240" w:lineRule="auto"/>
        <w:rPr>
          <w:rFonts w:ascii="Arial" w:hAnsi="Arial" w:cs="Arial"/>
          <w:color w:val="000000" w:themeColor="text1"/>
          <w:sz w:val="24"/>
          <w:szCs w:val="24"/>
        </w:rPr>
      </w:pPr>
      <w:r w:rsidRPr="0090158D">
        <w:rPr>
          <w:rFonts w:ascii="Arial" w:hAnsi="Arial" w:cs="Arial"/>
          <w:color w:val="000000" w:themeColor="text1"/>
          <w:sz w:val="24"/>
          <w:szCs w:val="24"/>
        </w:rPr>
        <w:br w:type="page"/>
      </w:r>
    </w:p>
    <w:p w14:paraId="397C7F8D" w14:textId="77777777" w:rsidR="00E517E4" w:rsidRPr="002D6995" w:rsidRDefault="00E517E4" w:rsidP="00E517E4">
      <w:pPr>
        <w:tabs>
          <w:tab w:val="left" w:pos="5103"/>
        </w:tabs>
        <w:rPr>
          <w:rFonts w:ascii="Arial" w:hAnsi="Arial" w:cs="Arial"/>
          <w:sz w:val="24"/>
          <w:szCs w:val="24"/>
        </w:rPr>
      </w:pPr>
      <w:r w:rsidRPr="002D6995">
        <w:rPr>
          <w:rFonts w:ascii="Arial" w:hAnsi="Arial" w:cs="Arial"/>
          <w:sz w:val="24"/>
          <w:szCs w:val="24"/>
        </w:rPr>
        <w:lastRenderedPageBreak/>
        <w:t>Appendix 5</w:t>
      </w:r>
    </w:p>
    <w:p w14:paraId="78361BBC" w14:textId="77777777" w:rsidR="00E517E4" w:rsidRPr="004C3A0B" w:rsidRDefault="00E517E4" w:rsidP="00E517E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ED3017E" w14:textId="77777777" w:rsidR="00E517E4" w:rsidRPr="004C3A0B" w:rsidRDefault="00E517E4" w:rsidP="00E517E4">
      <w:pPr>
        <w:tabs>
          <w:tab w:val="left" w:pos="5103"/>
        </w:tabs>
        <w:ind w:right="282"/>
        <w:jc w:val="center"/>
        <w:rPr>
          <w:rFonts w:ascii="Arial" w:hAnsi="Arial" w:cs="Arial"/>
          <w:b/>
          <w:bCs/>
        </w:rPr>
      </w:pPr>
    </w:p>
    <w:p w14:paraId="0FED24E7" w14:textId="77777777" w:rsidR="00E517E4" w:rsidRPr="004C3A0B" w:rsidRDefault="00E517E4" w:rsidP="00E517E4">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7AD7B80" w14:textId="77777777" w:rsidR="00E517E4" w:rsidRPr="004C3A0B" w:rsidRDefault="00E517E4" w:rsidP="00E517E4">
      <w:pPr>
        <w:tabs>
          <w:tab w:val="left" w:pos="5103"/>
        </w:tabs>
        <w:ind w:right="282"/>
        <w:jc w:val="center"/>
        <w:rPr>
          <w:rFonts w:ascii="Arial" w:hAnsi="Arial" w:cs="Arial"/>
          <w:b/>
          <w:bCs/>
          <w:sz w:val="16"/>
          <w:szCs w:val="16"/>
        </w:rPr>
      </w:pPr>
    </w:p>
    <w:p w14:paraId="75679F36" w14:textId="77777777" w:rsidR="00E517E4" w:rsidRPr="004C3A0B" w:rsidRDefault="00E517E4" w:rsidP="00E517E4">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53BFEC" w14:textId="77777777" w:rsidR="00E517E4" w:rsidRPr="004C3A0B" w:rsidRDefault="00E517E4" w:rsidP="00E517E4">
      <w:pPr>
        <w:tabs>
          <w:tab w:val="left" w:pos="5103"/>
        </w:tabs>
        <w:ind w:right="282"/>
        <w:jc w:val="both"/>
        <w:rPr>
          <w:rFonts w:ascii="Arial" w:hAnsi="Arial" w:cs="Arial"/>
        </w:rPr>
      </w:pPr>
    </w:p>
    <w:p w14:paraId="5EF68A63" w14:textId="77777777" w:rsidR="00E517E4" w:rsidRPr="004C3A0B" w:rsidRDefault="00E517E4" w:rsidP="00E517E4">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327E702" w14:textId="77777777" w:rsidR="00E517E4" w:rsidRPr="004C3A0B" w:rsidRDefault="00E517E4" w:rsidP="00E517E4">
      <w:pPr>
        <w:tabs>
          <w:tab w:val="left" w:pos="5103"/>
        </w:tabs>
        <w:ind w:right="282"/>
        <w:jc w:val="both"/>
        <w:rPr>
          <w:rFonts w:ascii="Arial" w:hAnsi="Arial" w:cs="Arial"/>
        </w:rPr>
      </w:pPr>
    </w:p>
    <w:p w14:paraId="1CD618E9" w14:textId="77777777" w:rsidR="00E517E4" w:rsidRPr="004C3A0B" w:rsidRDefault="00E517E4" w:rsidP="00E517E4">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C866CAC" w14:textId="77777777" w:rsidR="00E517E4" w:rsidRPr="004C3A0B" w:rsidRDefault="00E517E4" w:rsidP="00E517E4">
      <w:pPr>
        <w:tabs>
          <w:tab w:val="left" w:pos="5103"/>
        </w:tabs>
        <w:ind w:right="282"/>
        <w:jc w:val="both"/>
        <w:rPr>
          <w:rFonts w:ascii="Arial" w:hAnsi="Arial" w:cs="Arial"/>
        </w:rPr>
      </w:pPr>
    </w:p>
    <w:p w14:paraId="2C03EE02" w14:textId="77777777" w:rsidR="00E517E4" w:rsidRPr="004C3A0B" w:rsidRDefault="00E517E4" w:rsidP="00E517E4">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DCE8F4E" w14:textId="77777777" w:rsidR="00E517E4" w:rsidRPr="004C3A0B" w:rsidRDefault="00E517E4" w:rsidP="00E517E4">
      <w:pPr>
        <w:autoSpaceDE w:val="0"/>
        <w:autoSpaceDN w:val="0"/>
        <w:adjustRightInd w:val="0"/>
        <w:jc w:val="both"/>
        <w:rPr>
          <w:rFonts w:ascii="Arial" w:hAnsi="Arial" w:cs="Arial"/>
        </w:rPr>
      </w:pPr>
    </w:p>
    <w:p w14:paraId="685C6F3C" w14:textId="77777777" w:rsidR="00E517E4" w:rsidRDefault="00E517E4" w:rsidP="00E517E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D245113" w14:textId="77777777" w:rsidR="00E517E4" w:rsidRDefault="00E517E4" w:rsidP="00E517E4">
      <w:pPr>
        <w:autoSpaceDE w:val="0"/>
        <w:autoSpaceDN w:val="0"/>
        <w:adjustRightInd w:val="0"/>
        <w:jc w:val="both"/>
        <w:rPr>
          <w:rFonts w:ascii="Arial" w:hAnsi="Arial" w:cs="Arial"/>
        </w:rPr>
      </w:pPr>
    </w:p>
    <w:p w14:paraId="35471E8B" w14:textId="77777777" w:rsidR="00E517E4" w:rsidRPr="00D839CD" w:rsidRDefault="00E517E4" w:rsidP="00E517E4">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046B8FC5" w14:textId="77777777" w:rsidR="00E517E4" w:rsidRPr="004C3A0B" w:rsidRDefault="00E517E4" w:rsidP="00E517E4">
      <w:pPr>
        <w:autoSpaceDE w:val="0"/>
        <w:autoSpaceDN w:val="0"/>
        <w:adjustRightInd w:val="0"/>
        <w:jc w:val="both"/>
        <w:rPr>
          <w:rFonts w:ascii="Arial" w:hAnsi="Arial" w:cs="Arial"/>
        </w:rPr>
      </w:pPr>
    </w:p>
    <w:p w14:paraId="2D7720CE" w14:textId="77777777" w:rsidR="00E517E4" w:rsidRPr="004C3A0B" w:rsidRDefault="00E517E4" w:rsidP="00E517E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517E4" w:rsidRPr="004C3A0B" w14:paraId="5DF97F54" w14:textId="77777777" w:rsidTr="009D4FEB">
        <w:trPr>
          <w:trHeight w:val="439"/>
        </w:trPr>
        <w:tc>
          <w:tcPr>
            <w:tcW w:w="559" w:type="dxa"/>
            <w:shd w:val="clear" w:color="auto" w:fill="F2F2F2" w:themeFill="background1" w:themeFillShade="F2"/>
          </w:tcPr>
          <w:p w14:paraId="4E324711" w14:textId="77777777" w:rsidR="00E517E4" w:rsidRPr="004C3A0B" w:rsidRDefault="00E517E4" w:rsidP="009D4FEB">
            <w:pPr>
              <w:rPr>
                <w:rFonts w:ascii="Arial" w:hAnsi="Arial" w:cs="Arial"/>
              </w:rPr>
            </w:pPr>
            <w:r>
              <w:rPr>
                <w:rFonts w:ascii="Arial" w:hAnsi="Arial" w:cs="Arial"/>
              </w:rPr>
              <w:t>1</w:t>
            </w:r>
          </w:p>
        </w:tc>
        <w:tc>
          <w:tcPr>
            <w:tcW w:w="3253" w:type="dxa"/>
            <w:gridSpan w:val="2"/>
            <w:shd w:val="clear" w:color="auto" w:fill="F2F2F2" w:themeFill="background1" w:themeFillShade="F2"/>
          </w:tcPr>
          <w:p w14:paraId="79DD34E8" w14:textId="77777777" w:rsidR="00E517E4" w:rsidRPr="004C3A0B" w:rsidRDefault="00E517E4" w:rsidP="009D4FEB">
            <w:pPr>
              <w:rPr>
                <w:rFonts w:ascii="Arial" w:hAnsi="Arial" w:cs="Arial"/>
              </w:rPr>
            </w:pPr>
            <w:r w:rsidRPr="004C3A0B">
              <w:rPr>
                <w:rFonts w:ascii="Arial" w:hAnsi="Arial" w:cs="Arial"/>
              </w:rPr>
              <w:t>Full Name:</w:t>
            </w:r>
          </w:p>
        </w:tc>
        <w:tc>
          <w:tcPr>
            <w:tcW w:w="6636" w:type="dxa"/>
            <w:gridSpan w:val="4"/>
          </w:tcPr>
          <w:p w14:paraId="3643B167" w14:textId="77777777" w:rsidR="00E517E4" w:rsidRPr="004C3A0B" w:rsidRDefault="00E517E4" w:rsidP="009D4FEB">
            <w:pPr>
              <w:rPr>
                <w:rFonts w:ascii="Arial" w:hAnsi="Arial" w:cs="Arial"/>
              </w:rPr>
            </w:pPr>
            <w:r>
              <w:rPr>
                <w:rFonts w:ascii="Arial" w:hAnsi="Arial" w:cs="Arial"/>
              </w:rPr>
              <w:t>Elena Atkinson-</w:t>
            </w:r>
            <w:proofErr w:type="spellStart"/>
            <w:r>
              <w:rPr>
                <w:rFonts w:ascii="Arial" w:hAnsi="Arial" w:cs="Arial"/>
              </w:rPr>
              <w:t>Sporle</w:t>
            </w:r>
            <w:proofErr w:type="spellEnd"/>
          </w:p>
        </w:tc>
      </w:tr>
      <w:tr w:rsidR="00E517E4" w:rsidRPr="004C3A0B" w14:paraId="3AB1542F" w14:textId="77777777" w:rsidTr="009D4FEB">
        <w:trPr>
          <w:trHeight w:val="472"/>
        </w:trPr>
        <w:tc>
          <w:tcPr>
            <w:tcW w:w="559" w:type="dxa"/>
            <w:shd w:val="clear" w:color="auto" w:fill="BFBFBF" w:themeFill="background1" w:themeFillShade="BF"/>
          </w:tcPr>
          <w:p w14:paraId="47969B39" w14:textId="77777777" w:rsidR="00E517E4" w:rsidRPr="004C3A0B" w:rsidRDefault="00E517E4" w:rsidP="009D4FEB">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77CDAE26" w14:textId="77777777" w:rsidR="00E517E4" w:rsidRPr="004C3A0B" w:rsidRDefault="00E517E4" w:rsidP="009D4FEB">
            <w:pPr>
              <w:rPr>
                <w:rFonts w:ascii="Arial" w:hAnsi="Arial" w:cs="Arial"/>
              </w:rPr>
            </w:pPr>
            <w:r w:rsidRPr="004C3A0B">
              <w:rPr>
                <w:rFonts w:ascii="Arial" w:hAnsi="Arial" w:cs="Arial"/>
              </w:rPr>
              <w:t>Tick all boxes which apply:</w:t>
            </w:r>
          </w:p>
          <w:p w14:paraId="289EDCD8" w14:textId="77777777" w:rsidR="00E517E4" w:rsidRPr="004C3A0B" w:rsidRDefault="00E517E4" w:rsidP="009D4FEB">
            <w:pPr>
              <w:rPr>
                <w:rFonts w:ascii="Arial" w:hAnsi="Arial" w:cs="Arial"/>
              </w:rPr>
            </w:pPr>
          </w:p>
        </w:tc>
        <w:tc>
          <w:tcPr>
            <w:tcW w:w="2551" w:type="dxa"/>
            <w:shd w:val="clear" w:color="auto" w:fill="F2F2F2" w:themeFill="background1" w:themeFillShade="F2"/>
            <w:vAlign w:val="center"/>
          </w:tcPr>
          <w:p w14:paraId="718B19AA" w14:textId="77777777" w:rsidR="00E517E4" w:rsidRPr="004C3A0B" w:rsidRDefault="00E517E4" w:rsidP="009D4FEB">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0648EBD" w14:textId="77777777" w:rsidR="00E517E4" w:rsidRPr="004C3A0B" w:rsidRDefault="00E517E4" w:rsidP="009D4FEB">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CC4A56E" w14:textId="77777777" w:rsidR="00E517E4" w:rsidRPr="004C3A0B" w:rsidRDefault="00E517E4" w:rsidP="009D4FEB">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F0B2C5B" w14:textId="77777777" w:rsidR="00E517E4" w:rsidRPr="004C3A0B" w:rsidRDefault="00E517E4" w:rsidP="009D4FEB">
            <w:pPr>
              <w:jc w:val="center"/>
              <w:rPr>
                <w:rFonts w:ascii="Arial" w:hAnsi="Arial" w:cs="Arial"/>
              </w:rPr>
            </w:pPr>
            <w:r>
              <w:rPr>
                <w:rFonts w:ascii="MS Gothic" w:eastAsia="MS Gothic" w:hAnsi="MS Gothic" w:cs="Arial" w:hint="eastAsia"/>
              </w:rPr>
              <w:t>☐</w:t>
            </w:r>
          </w:p>
        </w:tc>
      </w:tr>
      <w:tr w:rsidR="00E517E4" w:rsidRPr="004C3A0B" w14:paraId="55D00423" w14:textId="77777777" w:rsidTr="009D4FEB">
        <w:trPr>
          <w:trHeight w:val="472"/>
        </w:trPr>
        <w:tc>
          <w:tcPr>
            <w:tcW w:w="559" w:type="dxa"/>
            <w:shd w:val="clear" w:color="auto" w:fill="F2F2F2" w:themeFill="background1" w:themeFillShade="F2"/>
          </w:tcPr>
          <w:p w14:paraId="3FF76099" w14:textId="77777777" w:rsidR="00E517E4" w:rsidRDefault="00E517E4" w:rsidP="009D4FEB">
            <w:pPr>
              <w:rPr>
                <w:rFonts w:ascii="Arial" w:hAnsi="Arial" w:cs="Arial"/>
              </w:rPr>
            </w:pPr>
            <w:r>
              <w:rPr>
                <w:rFonts w:ascii="Arial" w:hAnsi="Arial" w:cs="Arial"/>
              </w:rPr>
              <w:t>3</w:t>
            </w:r>
          </w:p>
        </w:tc>
        <w:tc>
          <w:tcPr>
            <w:tcW w:w="2544" w:type="dxa"/>
            <w:shd w:val="clear" w:color="auto" w:fill="F2F2F2" w:themeFill="background1" w:themeFillShade="F2"/>
            <w:vAlign w:val="center"/>
          </w:tcPr>
          <w:p w14:paraId="1041990A" w14:textId="77777777" w:rsidR="00E517E4" w:rsidRPr="004C3A0B" w:rsidRDefault="00E517E4" w:rsidP="009D4FEB">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F98C4BD" w14:textId="77777777" w:rsidR="00E517E4" w:rsidRDefault="00E517E4" w:rsidP="009D4FEB">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2C051A9" w14:textId="77777777" w:rsidR="00E517E4" w:rsidRPr="004C3A0B" w:rsidRDefault="00E517E4" w:rsidP="009D4FEB">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09B9C8" w14:textId="77777777" w:rsidR="00E517E4" w:rsidRDefault="00E517E4" w:rsidP="009D4FEB">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B28EB06" w14:textId="77777777" w:rsidR="00E517E4" w:rsidRPr="004C3A0B" w:rsidRDefault="00E517E4" w:rsidP="009D4FEB">
            <w:pPr>
              <w:rPr>
                <w:rFonts w:ascii="Arial" w:hAnsi="Arial" w:cs="Arial"/>
              </w:rPr>
            </w:pPr>
            <w:r>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BCD15F5" w14:textId="77777777" w:rsidR="00E517E4" w:rsidRDefault="00E517E4" w:rsidP="009D4FEB">
                <w:pPr>
                  <w:jc w:val="center"/>
                  <w:rPr>
                    <w:rFonts w:ascii="Arial" w:hAnsi="Arial" w:cs="Arial"/>
                  </w:rPr>
                </w:pPr>
                <w:r>
                  <w:rPr>
                    <w:rFonts w:ascii="MS Gothic" w:eastAsia="MS Gothic" w:hAnsi="MS Gothic" w:cs="Arial" w:hint="eastAsia"/>
                  </w:rPr>
                  <w:t>☒</w:t>
                </w:r>
              </w:p>
            </w:tc>
          </w:sdtContent>
        </w:sdt>
      </w:tr>
    </w:tbl>
    <w:p w14:paraId="283B8C08" w14:textId="77777777" w:rsidR="00E517E4" w:rsidRPr="004C3A0B" w:rsidRDefault="00E517E4" w:rsidP="00E517E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517E4" w:rsidRPr="004C3A0B" w14:paraId="736D881E" w14:textId="77777777" w:rsidTr="009D4FEB">
        <w:trPr>
          <w:cantSplit/>
          <w:trHeight w:val="334"/>
        </w:trPr>
        <w:tc>
          <w:tcPr>
            <w:tcW w:w="559" w:type="dxa"/>
            <w:shd w:val="clear" w:color="auto" w:fill="F2F2F2" w:themeFill="background1" w:themeFillShade="F2"/>
          </w:tcPr>
          <w:p w14:paraId="0F77D62B" w14:textId="77777777" w:rsidR="00E517E4" w:rsidRDefault="00E517E4" w:rsidP="009D4FEB">
            <w:pPr>
              <w:rPr>
                <w:rFonts w:ascii="Arial" w:hAnsi="Arial" w:cs="Arial"/>
              </w:rPr>
            </w:pPr>
            <w:r>
              <w:rPr>
                <w:rFonts w:ascii="Arial" w:hAnsi="Arial" w:cs="Arial"/>
              </w:rPr>
              <w:t>4</w:t>
            </w:r>
          </w:p>
        </w:tc>
        <w:tc>
          <w:tcPr>
            <w:tcW w:w="3253" w:type="dxa"/>
            <w:shd w:val="clear" w:color="auto" w:fill="F2F2F2" w:themeFill="background1" w:themeFillShade="F2"/>
          </w:tcPr>
          <w:p w14:paraId="035FD923" w14:textId="77777777" w:rsidR="00E517E4" w:rsidRPr="004C3A0B" w:rsidRDefault="00E517E4" w:rsidP="009D4FEB">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0F19B8F5" w14:textId="77777777" w:rsidR="00E517E4" w:rsidRDefault="00E517E4" w:rsidP="009D4FEB">
            <w:pPr>
              <w:rPr>
                <w:rFonts w:ascii="Arial" w:hAnsi="Arial" w:cs="Arial"/>
              </w:rPr>
            </w:pPr>
            <w:r>
              <w:rPr>
                <w:rFonts w:ascii="Arial" w:hAnsi="Arial" w:cs="Arial"/>
              </w:rPr>
              <w:t>WAPPAR</w:t>
            </w:r>
          </w:p>
          <w:p w14:paraId="68D94D0B" w14:textId="77777777" w:rsidR="00E517E4" w:rsidRPr="004C3A0B" w:rsidRDefault="00E517E4" w:rsidP="009D4FEB">
            <w:pPr>
              <w:rPr>
                <w:rFonts w:ascii="Arial" w:hAnsi="Arial" w:cs="Arial"/>
              </w:rPr>
            </w:pPr>
          </w:p>
        </w:tc>
      </w:tr>
      <w:tr w:rsidR="00E517E4" w:rsidRPr="004C3A0B" w14:paraId="47634C09" w14:textId="77777777" w:rsidTr="009D4FEB">
        <w:trPr>
          <w:cantSplit/>
          <w:trHeight w:val="340"/>
        </w:trPr>
        <w:tc>
          <w:tcPr>
            <w:tcW w:w="559" w:type="dxa"/>
            <w:shd w:val="clear" w:color="auto" w:fill="F2F2F2" w:themeFill="background1" w:themeFillShade="F2"/>
          </w:tcPr>
          <w:p w14:paraId="4C0BE108" w14:textId="77777777" w:rsidR="00E517E4" w:rsidRPr="004C3A0B" w:rsidRDefault="00E517E4" w:rsidP="009D4FEB">
            <w:pPr>
              <w:rPr>
                <w:rFonts w:ascii="Arial" w:hAnsi="Arial" w:cs="Arial"/>
              </w:rPr>
            </w:pPr>
            <w:r>
              <w:rPr>
                <w:rFonts w:ascii="Arial" w:hAnsi="Arial" w:cs="Arial"/>
              </w:rPr>
              <w:lastRenderedPageBreak/>
              <w:t>5</w:t>
            </w:r>
          </w:p>
        </w:tc>
        <w:tc>
          <w:tcPr>
            <w:tcW w:w="3253" w:type="dxa"/>
            <w:shd w:val="clear" w:color="auto" w:fill="F2F2F2" w:themeFill="background1" w:themeFillShade="F2"/>
          </w:tcPr>
          <w:p w14:paraId="7EC4CC97" w14:textId="77777777" w:rsidR="00E517E4" w:rsidRPr="004C3A0B" w:rsidRDefault="00E517E4" w:rsidP="009D4FEB">
            <w:pPr>
              <w:rPr>
                <w:rFonts w:ascii="Arial" w:hAnsi="Arial" w:cs="Arial"/>
              </w:rPr>
            </w:pPr>
            <w:r w:rsidRPr="004C3A0B">
              <w:rPr>
                <w:rFonts w:ascii="Arial" w:hAnsi="Arial" w:cs="Arial"/>
              </w:rPr>
              <w:t>Campus:</w:t>
            </w:r>
          </w:p>
        </w:tc>
        <w:tc>
          <w:tcPr>
            <w:tcW w:w="6636" w:type="dxa"/>
          </w:tcPr>
          <w:p w14:paraId="5EE9B125" w14:textId="77777777" w:rsidR="00E517E4" w:rsidRDefault="00E517E4" w:rsidP="009D4FEB">
            <w:pPr>
              <w:rPr>
                <w:rFonts w:ascii="Arial" w:hAnsi="Arial" w:cs="Arial"/>
              </w:rPr>
            </w:pPr>
            <w:r>
              <w:rPr>
                <w:rFonts w:ascii="Arial" w:hAnsi="Arial" w:cs="Arial"/>
              </w:rPr>
              <w:t>Carmarthen</w:t>
            </w:r>
          </w:p>
          <w:p w14:paraId="463DAEAF" w14:textId="77777777" w:rsidR="00E517E4" w:rsidRPr="004C3A0B" w:rsidRDefault="00E517E4" w:rsidP="009D4FEB">
            <w:pPr>
              <w:rPr>
                <w:rFonts w:ascii="Arial" w:hAnsi="Arial" w:cs="Arial"/>
              </w:rPr>
            </w:pPr>
          </w:p>
        </w:tc>
      </w:tr>
      <w:tr w:rsidR="00E517E4" w:rsidRPr="004C3A0B" w14:paraId="152A5628" w14:textId="77777777" w:rsidTr="009D4FEB">
        <w:trPr>
          <w:cantSplit/>
          <w:trHeight w:val="340"/>
        </w:trPr>
        <w:tc>
          <w:tcPr>
            <w:tcW w:w="559" w:type="dxa"/>
            <w:shd w:val="clear" w:color="auto" w:fill="F2F2F2" w:themeFill="background1" w:themeFillShade="F2"/>
          </w:tcPr>
          <w:p w14:paraId="4768D4A7" w14:textId="77777777" w:rsidR="00E517E4" w:rsidRPr="004C3A0B" w:rsidRDefault="00E517E4" w:rsidP="009D4FEB">
            <w:pPr>
              <w:rPr>
                <w:rFonts w:ascii="Arial" w:hAnsi="Arial" w:cs="Arial"/>
              </w:rPr>
            </w:pPr>
            <w:r>
              <w:rPr>
                <w:rFonts w:ascii="Arial" w:hAnsi="Arial" w:cs="Arial"/>
              </w:rPr>
              <w:t>6</w:t>
            </w:r>
          </w:p>
        </w:tc>
        <w:tc>
          <w:tcPr>
            <w:tcW w:w="3253" w:type="dxa"/>
            <w:shd w:val="clear" w:color="auto" w:fill="F2F2F2" w:themeFill="background1" w:themeFillShade="F2"/>
          </w:tcPr>
          <w:p w14:paraId="1BB2ED47" w14:textId="77777777" w:rsidR="00E517E4" w:rsidRPr="004C3A0B" w:rsidRDefault="00E517E4" w:rsidP="009D4FEB">
            <w:pPr>
              <w:rPr>
                <w:rFonts w:ascii="Arial" w:hAnsi="Arial" w:cs="Arial"/>
              </w:rPr>
            </w:pPr>
            <w:r w:rsidRPr="004C3A0B">
              <w:rPr>
                <w:rFonts w:ascii="Arial" w:hAnsi="Arial" w:cs="Arial"/>
              </w:rPr>
              <w:t>E-mail address:</w:t>
            </w:r>
          </w:p>
        </w:tc>
        <w:tc>
          <w:tcPr>
            <w:tcW w:w="6636" w:type="dxa"/>
          </w:tcPr>
          <w:p w14:paraId="3A4571C5" w14:textId="77777777" w:rsidR="00E517E4" w:rsidRPr="004C3A0B" w:rsidRDefault="00E517E4" w:rsidP="009D4FEB">
            <w:pPr>
              <w:rPr>
                <w:rFonts w:ascii="Arial" w:hAnsi="Arial" w:cs="Arial"/>
              </w:rPr>
            </w:pPr>
            <w:r>
              <w:rPr>
                <w:rFonts w:ascii="Arial" w:hAnsi="Arial" w:cs="Arial"/>
              </w:rPr>
              <w:t>elenaatkinsonsporle@gmail.com</w:t>
            </w:r>
          </w:p>
        </w:tc>
      </w:tr>
      <w:tr w:rsidR="00E517E4" w:rsidRPr="004C3A0B" w14:paraId="354B1213" w14:textId="77777777" w:rsidTr="009D4FEB">
        <w:trPr>
          <w:cantSplit/>
          <w:trHeight w:val="340"/>
        </w:trPr>
        <w:tc>
          <w:tcPr>
            <w:tcW w:w="559" w:type="dxa"/>
            <w:shd w:val="clear" w:color="auto" w:fill="F2F2F2" w:themeFill="background1" w:themeFillShade="F2"/>
          </w:tcPr>
          <w:p w14:paraId="1437E9DE" w14:textId="77777777" w:rsidR="00E517E4" w:rsidRPr="004C3A0B" w:rsidRDefault="00E517E4" w:rsidP="009D4FEB">
            <w:pPr>
              <w:rPr>
                <w:rFonts w:ascii="Arial" w:hAnsi="Arial" w:cs="Arial"/>
              </w:rPr>
            </w:pPr>
            <w:r>
              <w:rPr>
                <w:rFonts w:ascii="Arial" w:hAnsi="Arial" w:cs="Arial"/>
              </w:rPr>
              <w:t>7</w:t>
            </w:r>
          </w:p>
        </w:tc>
        <w:tc>
          <w:tcPr>
            <w:tcW w:w="3253" w:type="dxa"/>
            <w:shd w:val="clear" w:color="auto" w:fill="F2F2F2" w:themeFill="background1" w:themeFillShade="F2"/>
          </w:tcPr>
          <w:p w14:paraId="40139901" w14:textId="77777777" w:rsidR="00E517E4" w:rsidRPr="004C3A0B" w:rsidRDefault="00E517E4" w:rsidP="009D4FEB">
            <w:pPr>
              <w:rPr>
                <w:rFonts w:ascii="Arial" w:hAnsi="Arial" w:cs="Arial"/>
              </w:rPr>
            </w:pPr>
            <w:r w:rsidRPr="004C3A0B">
              <w:rPr>
                <w:rFonts w:ascii="Arial" w:hAnsi="Arial" w:cs="Arial"/>
              </w:rPr>
              <w:t>Contact Telephone Number:</w:t>
            </w:r>
          </w:p>
        </w:tc>
        <w:tc>
          <w:tcPr>
            <w:tcW w:w="6636" w:type="dxa"/>
          </w:tcPr>
          <w:p w14:paraId="4AE18D69" w14:textId="77777777" w:rsidR="00E517E4" w:rsidRDefault="00E517E4" w:rsidP="009D4FEB">
            <w:pPr>
              <w:rPr>
                <w:rFonts w:ascii="Arial" w:hAnsi="Arial" w:cs="Arial"/>
              </w:rPr>
            </w:pPr>
            <w:r>
              <w:rPr>
                <w:rFonts w:ascii="Arial" w:hAnsi="Arial" w:cs="Arial"/>
              </w:rPr>
              <w:t>+43 676 608 6657</w:t>
            </w:r>
          </w:p>
          <w:p w14:paraId="49FACB03" w14:textId="77777777" w:rsidR="00E517E4" w:rsidRPr="004C3A0B" w:rsidRDefault="00E517E4" w:rsidP="009D4FEB">
            <w:pPr>
              <w:rPr>
                <w:rFonts w:ascii="Arial" w:hAnsi="Arial" w:cs="Arial"/>
              </w:rPr>
            </w:pPr>
          </w:p>
        </w:tc>
      </w:tr>
      <w:tr w:rsidR="00E517E4" w:rsidRPr="004C3A0B" w14:paraId="0D9217E1" w14:textId="77777777" w:rsidTr="009D4FEB">
        <w:tc>
          <w:tcPr>
            <w:tcW w:w="559" w:type="dxa"/>
            <w:shd w:val="clear" w:color="auto" w:fill="BFBFBF" w:themeFill="background1" w:themeFillShade="BF"/>
          </w:tcPr>
          <w:p w14:paraId="1C013088" w14:textId="77777777" w:rsidR="00E517E4" w:rsidRPr="004C3A0B" w:rsidRDefault="00E517E4" w:rsidP="009D4FEB">
            <w:pPr>
              <w:rPr>
                <w:rFonts w:ascii="Arial" w:hAnsi="Arial" w:cs="Arial"/>
                <w:b/>
                <w:i/>
              </w:rPr>
            </w:pPr>
          </w:p>
        </w:tc>
        <w:tc>
          <w:tcPr>
            <w:tcW w:w="9889" w:type="dxa"/>
            <w:gridSpan w:val="2"/>
            <w:shd w:val="clear" w:color="auto" w:fill="BFBFBF" w:themeFill="background1" w:themeFillShade="BF"/>
          </w:tcPr>
          <w:p w14:paraId="74AF8BC6" w14:textId="77777777" w:rsidR="00E517E4" w:rsidRPr="004C3A0B" w:rsidRDefault="00E517E4" w:rsidP="009D4FEB">
            <w:pPr>
              <w:rPr>
                <w:rFonts w:ascii="Arial" w:hAnsi="Arial" w:cs="Arial"/>
              </w:rPr>
            </w:pPr>
            <w:r w:rsidRPr="004C3A0B">
              <w:rPr>
                <w:rFonts w:ascii="Arial" w:hAnsi="Arial" w:cs="Arial"/>
                <w:b/>
                <w:i/>
              </w:rPr>
              <w:t>For students:</w:t>
            </w:r>
          </w:p>
        </w:tc>
      </w:tr>
      <w:tr w:rsidR="00E517E4" w:rsidRPr="004C3A0B" w14:paraId="01CBFDA1" w14:textId="77777777" w:rsidTr="009D4FEB">
        <w:trPr>
          <w:trHeight w:val="513"/>
        </w:trPr>
        <w:tc>
          <w:tcPr>
            <w:tcW w:w="559" w:type="dxa"/>
            <w:shd w:val="clear" w:color="auto" w:fill="F2F2F2" w:themeFill="background1" w:themeFillShade="F2"/>
          </w:tcPr>
          <w:p w14:paraId="38AACA43" w14:textId="77777777" w:rsidR="00E517E4" w:rsidRPr="004C3A0B" w:rsidRDefault="00E517E4" w:rsidP="009D4FEB">
            <w:pPr>
              <w:rPr>
                <w:rFonts w:ascii="Arial" w:hAnsi="Arial" w:cs="Arial"/>
              </w:rPr>
            </w:pPr>
            <w:r>
              <w:rPr>
                <w:rFonts w:ascii="Arial" w:hAnsi="Arial" w:cs="Arial"/>
              </w:rPr>
              <w:t>8</w:t>
            </w:r>
          </w:p>
        </w:tc>
        <w:tc>
          <w:tcPr>
            <w:tcW w:w="3253" w:type="dxa"/>
            <w:shd w:val="clear" w:color="auto" w:fill="F2F2F2" w:themeFill="background1" w:themeFillShade="F2"/>
            <w:vAlign w:val="center"/>
          </w:tcPr>
          <w:p w14:paraId="0B1E36AC" w14:textId="77777777" w:rsidR="00E517E4" w:rsidRPr="004C3A0B" w:rsidRDefault="00E517E4" w:rsidP="009D4FEB">
            <w:pPr>
              <w:rPr>
                <w:rFonts w:ascii="Arial" w:hAnsi="Arial" w:cs="Arial"/>
              </w:rPr>
            </w:pPr>
            <w:r w:rsidRPr="004C3A0B">
              <w:rPr>
                <w:rFonts w:ascii="Arial" w:hAnsi="Arial" w:cs="Arial"/>
              </w:rPr>
              <w:t>Student Number:</w:t>
            </w:r>
          </w:p>
        </w:tc>
        <w:tc>
          <w:tcPr>
            <w:tcW w:w="6636" w:type="dxa"/>
          </w:tcPr>
          <w:p w14:paraId="21241F28" w14:textId="77777777" w:rsidR="00E517E4" w:rsidRPr="004C3A0B" w:rsidRDefault="00E517E4" w:rsidP="009D4FEB">
            <w:pPr>
              <w:rPr>
                <w:rFonts w:ascii="Arial" w:hAnsi="Arial" w:cs="Arial"/>
              </w:rPr>
            </w:pPr>
            <w:r>
              <w:rPr>
                <w:rFonts w:ascii="Arial" w:hAnsi="Arial" w:cs="Arial"/>
              </w:rPr>
              <w:t>2029941</w:t>
            </w:r>
          </w:p>
        </w:tc>
      </w:tr>
      <w:tr w:rsidR="00E517E4" w:rsidRPr="004C3A0B" w14:paraId="765DFF16" w14:textId="77777777" w:rsidTr="009D4FEB">
        <w:trPr>
          <w:trHeight w:val="549"/>
        </w:trPr>
        <w:tc>
          <w:tcPr>
            <w:tcW w:w="559" w:type="dxa"/>
            <w:shd w:val="clear" w:color="auto" w:fill="F2F2F2" w:themeFill="background1" w:themeFillShade="F2"/>
          </w:tcPr>
          <w:p w14:paraId="09CDB088" w14:textId="77777777" w:rsidR="00E517E4" w:rsidRPr="004C3A0B" w:rsidRDefault="00E517E4" w:rsidP="009D4FEB">
            <w:pPr>
              <w:rPr>
                <w:rFonts w:ascii="Arial" w:hAnsi="Arial" w:cs="Arial"/>
              </w:rPr>
            </w:pPr>
            <w:r>
              <w:rPr>
                <w:rFonts w:ascii="Arial" w:hAnsi="Arial" w:cs="Arial"/>
              </w:rPr>
              <w:t>9</w:t>
            </w:r>
          </w:p>
        </w:tc>
        <w:tc>
          <w:tcPr>
            <w:tcW w:w="3253" w:type="dxa"/>
            <w:shd w:val="clear" w:color="auto" w:fill="F2F2F2" w:themeFill="background1" w:themeFillShade="F2"/>
            <w:vAlign w:val="center"/>
          </w:tcPr>
          <w:p w14:paraId="32F9F6E0" w14:textId="77777777" w:rsidR="00E517E4" w:rsidRPr="004C3A0B" w:rsidRDefault="00E517E4" w:rsidP="009D4FEB">
            <w:pPr>
              <w:rPr>
                <w:rFonts w:ascii="Arial" w:hAnsi="Arial" w:cs="Arial"/>
              </w:rPr>
            </w:pPr>
            <w:r w:rsidRPr="004C3A0B">
              <w:rPr>
                <w:rFonts w:ascii="Arial" w:hAnsi="Arial" w:cs="Arial"/>
              </w:rPr>
              <w:t>Programme of Study:</w:t>
            </w:r>
          </w:p>
        </w:tc>
        <w:tc>
          <w:tcPr>
            <w:tcW w:w="6636" w:type="dxa"/>
          </w:tcPr>
          <w:p w14:paraId="3A80B2F4" w14:textId="77777777" w:rsidR="00E517E4" w:rsidRPr="004C3A0B" w:rsidRDefault="00E517E4" w:rsidP="009D4FEB">
            <w:pPr>
              <w:rPr>
                <w:rFonts w:ascii="Arial" w:hAnsi="Arial" w:cs="Arial"/>
              </w:rPr>
            </w:pPr>
            <w:r>
              <w:rPr>
                <w:rFonts w:ascii="Arial" w:hAnsi="Arial" w:cs="Arial"/>
              </w:rPr>
              <w:t>MA in Professional Practice</w:t>
            </w:r>
          </w:p>
        </w:tc>
      </w:tr>
      <w:tr w:rsidR="00E517E4" w:rsidRPr="004C3A0B" w14:paraId="3DCCE643" w14:textId="77777777" w:rsidTr="009D4FEB">
        <w:trPr>
          <w:trHeight w:val="557"/>
        </w:trPr>
        <w:tc>
          <w:tcPr>
            <w:tcW w:w="559" w:type="dxa"/>
            <w:shd w:val="clear" w:color="auto" w:fill="F2F2F2" w:themeFill="background1" w:themeFillShade="F2"/>
          </w:tcPr>
          <w:p w14:paraId="0F0FD952" w14:textId="77777777" w:rsidR="00E517E4" w:rsidRPr="004C3A0B" w:rsidRDefault="00E517E4" w:rsidP="009D4FEB">
            <w:pPr>
              <w:rPr>
                <w:rFonts w:ascii="Arial" w:hAnsi="Arial" w:cs="Arial"/>
              </w:rPr>
            </w:pPr>
            <w:r>
              <w:rPr>
                <w:rFonts w:ascii="Arial" w:hAnsi="Arial" w:cs="Arial"/>
              </w:rPr>
              <w:t>10</w:t>
            </w:r>
          </w:p>
        </w:tc>
        <w:tc>
          <w:tcPr>
            <w:tcW w:w="3253" w:type="dxa"/>
            <w:shd w:val="clear" w:color="auto" w:fill="F2F2F2" w:themeFill="background1" w:themeFillShade="F2"/>
            <w:vAlign w:val="center"/>
          </w:tcPr>
          <w:p w14:paraId="6E10C8AC" w14:textId="77777777" w:rsidR="00E517E4" w:rsidRPr="004C3A0B" w:rsidRDefault="00E517E4" w:rsidP="009D4FEB">
            <w:pPr>
              <w:rPr>
                <w:rFonts w:ascii="Arial" w:hAnsi="Arial" w:cs="Arial"/>
              </w:rPr>
            </w:pPr>
            <w:r w:rsidRPr="004C3A0B">
              <w:rPr>
                <w:rFonts w:ascii="Arial" w:hAnsi="Arial" w:cs="Arial"/>
              </w:rPr>
              <w:t>Director of Studies/Supervisor:</w:t>
            </w:r>
          </w:p>
        </w:tc>
        <w:tc>
          <w:tcPr>
            <w:tcW w:w="6636" w:type="dxa"/>
          </w:tcPr>
          <w:p w14:paraId="14EF5CEE" w14:textId="77777777" w:rsidR="00E517E4" w:rsidRPr="004C3A0B" w:rsidRDefault="00E517E4" w:rsidP="009D4FEB">
            <w:pPr>
              <w:rPr>
                <w:rFonts w:ascii="Arial" w:hAnsi="Arial" w:cs="Arial"/>
              </w:rPr>
            </w:pPr>
            <w:r>
              <w:rPr>
                <w:rFonts w:ascii="Arial" w:hAnsi="Arial" w:cs="Arial"/>
              </w:rPr>
              <w:t>Julie Crossman/Debbie Winter</w:t>
            </w:r>
          </w:p>
        </w:tc>
      </w:tr>
    </w:tbl>
    <w:p w14:paraId="78AA5CF9" w14:textId="77777777" w:rsidR="00E517E4" w:rsidRDefault="00E517E4" w:rsidP="00E517E4">
      <w:pPr>
        <w:rPr>
          <w:rFonts w:ascii="Arial" w:hAnsi="Arial" w:cs="Arial"/>
          <w:bCs/>
          <w:iCs/>
        </w:rPr>
      </w:pPr>
    </w:p>
    <w:p w14:paraId="3ABDA4FC" w14:textId="77777777" w:rsidR="00E517E4" w:rsidRDefault="00E517E4" w:rsidP="00E517E4">
      <w:pPr>
        <w:autoSpaceDE w:val="0"/>
        <w:autoSpaceDN w:val="0"/>
        <w:adjustRightInd w:val="0"/>
        <w:jc w:val="both"/>
        <w:rPr>
          <w:rFonts w:ascii="Arial" w:hAnsi="Arial" w:cs="Arial"/>
          <w:b/>
        </w:rPr>
      </w:pPr>
    </w:p>
    <w:p w14:paraId="186F1A03" w14:textId="77777777" w:rsidR="00E517E4" w:rsidRDefault="00E517E4" w:rsidP="00E517E4">
      <w:pPr>
        <w:rPr>
          <w:rFonts w:ascii="Arial" w:hAnsi="Arial" w:cs="Arial"/>
          <w:b/>
        </w:rPr>
      </w:pPr>
      <w:r>
        <w:rPr>
          <w:rFonts w:ascii="Arial" w:hAnsi="Arial" w:cs="Arial"/>
          <w:b/>
        </w:rPr>
        <w:br w:type="page"/>
      </w:r>
    </w:p>
    <w:p w14:paraId="79459CFC" w14:textId="77777777" w:rsidR="00E517E4" w:rsidRPr="004C3A0B" w:rsidRDefault="00E517E4" w:rsidP="00E517E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517E4" w:rsidRPr="004C3A0B" w14:paraId="5A5B36FF" w14:textId="77777777" w:rsidTr="009D4FEB">
        <w:tc>
          <w:tcPr>
            <w:tcW w:w="562" w:type="dxa"/>
            <w:shd w:val="clear" w:color="auto" w:fill="F2F2F2" w:themeFill="background1" w:themeFillShade="F2"/>
          </w:tcPr>
          <w:p w14:paraId="7EA45CB7" w14:textId="77777777" w:rsidR="00E517E4" w:rsidRPr="004C3A0B" w:rsidRDefault="00E517E4" w:rsidP="009D4FEB">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0285CB5A"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Has the research activity received approval in principle?</w:t>
            </w:r>
          </w:p>
          <w:p w14:paraId="61D6DA57" w14:textId="77777777" w:rsidR="00E517E4" w:rsidRPr="004C3A0B" w:rsidRDefault="00E517E4" w:rsidP="009D4FEB">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A83209D"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86EBD1" w14:textId="77777777" w:rsidR="00E517E4" w:rsidRPr="00065801" w:rsidRDefault="00E517E4" w:rsidP="009D4FEB">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4A11A763"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24F617A" w14:textId="77777777" w:rsidR="00E517E4" w:rsidRPr="00065801" w:rsidRDefault="00E517E4" w:rsidP="009D4FEB">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E517E4" w:rsidRPr="004C3A0B" w14:paraId="19167043" w14:textId="77777777" w:rsidTr="009D4FEB">
        <w:tc>
          <w:tcPr>
            <w:tcW w:w="562" w:type="dxa"/>
            <w:shd w:val="clear" w:color="auto" w:fill="F2F2F2" w:themeFill="background1" w:themeFillShade="F2"/>
          </w:tcPr>
          <w:p w14:paraId="7859BEE2" w14:textId="77777777" w:rsidR="00E517E4" w:rsidRPr="004C3A0B" w:rsidRDefault="00E517E4" w:rsidP="009D4FEB">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5FCD3AC" w14:textId="77777777" w:rsidR="00E517E4" w:rsidRPr="004C3A0B" w:rsidRDefault="00E517E4" w:rsidP="009D4FEB">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F5132CA" w14:textId="77777777" w:rsidR="00E517E4" w:rsidRPr="004C3A0B" w:rsidRDefault="00E517E4" w:rsidP="009D4FEB">
            <w:pPr>
              <w:autoSpaceDE w:val="0"/>
              <w:autoSpaceDN w:val="0"/>
              <w:adjustRightInd w:val="0"/>
              <w:jc w:val="center"/>
              <w:rPr>
                <w:rFonts w:ascii="Arial" w:hAnsi="Arial" w:cs="Arial"/>
                <w:b/>
                <w:bCs/>
                <w:i/>
              </w:rPr>
            </w:pPr>
            <w:r w:rsidRPr="004C3A0B">
              <w:rPr>
                <w:rFonts w:ascii="Arial" w:hAnsi="Arial" w:cs="Arial"/>
                <w:b/>
                <w:bCs/>
                <w:i/>
              </w:rPr>
              <w:t>Date</w:t>
            </w:r>
          </w:p>
        </w:tc>
      </w:tr>
      <w:tr w:rsidR="00E517E4" w:rsidRPr="004C3A0B" w14:paraId="2E568F49" w14:textId="77777777" w:rsidTr="009D4FEB">
        <w:trPr>
          <w:trHeight w:val="437"/>
        </w:trPr>
        <w:tc>
          <w:tcPr>
            <w:tcW w:w="562" w:type="dxa"/>
            <w:shd w:val="clear" w:color="auto" w:fill="F2F2F2" w:themeFill="background1" w:themeFillShade="F2"/>
          </w:tcPr>
          <w:p w14:paraId="0CDD7E01" w14:textId="77777777" w:rsidR="00E517E4" w:rsidRPr="004C3A0B" w:rsidRDefault="00E517E4" w:rsidP="009D4FEB">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2837A0AA" w14:textId="77777777" w:rsidR="00E517E4" w:rsidRPr="004C3A0B" w:rsidRDefault="00E517E4" w:rsidP="009D4FEB">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91B6B5A"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2547B" w14:textId="77777777" w:rsidR="00E517E4" w:rsidRPr="004C3A0B" w:rsidRDefault="00E517E4" w:rsidP="009D4F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A9FC509" w14:textId="77777777" w:rsidR="00E517E4" w:rsidRPr="004C3A0B" w:rsidRDefault="00E517E4" w:rsidP="009D4FEB">
            <w:pPr>
              <w:autoSpaceDE w:val="0"/>
              <w:autoSpaceDN w:val="0"/>
              <w:adjustRightInd w:val="0"/>
              <w:jc w:val="center"/>
              <w:rPr>
                <w:rFonts w:ascii="Arial" w:hAnsi="Arial" w:cs="Arial"/>
                <w:b/>
                <w:bCs/>
              </w:rPr>
            </w:pPr>
          </w:p>
        </w:tc>
      </w:tr>
      <w:tr w:rsidR="00E517E4" w:rsidRPr="004C3A0B" w14:paraId="5E502BFA" w14:textId="77777777" w:rsidTr="009D4FEB">
        <w:trPr>
          <w:trHeight w:val="415"/>
        </w:trPr>
        <w:tc>
          <w:tcPr>
            <w:tcW w:w="562" w:type="dxa"/>
            <w:shd w:val="clear" w:color="auto" w:fill="F2F2F2" w:themeFill="background1" w:themeFillShade="F2"/>
          </w:tcPr>
          <w:p w14:paraId="49C3B305" w14:textId="77777777" w:rsidR="00E517E4" w:rsidRPr="004C3A0B" w:rsidRDefault="00E517E4" w:rsidP="009D4FEB">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73B795F0" w14:textId="77777777" w:rsidR="00E517E4" w:rsidRPr="004C3A0B" w:rsidRDefault="00E517E4" w:rsidP="009D4FE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5001132" w14:textId="77777777" w:rsidR="00E517E4" w:rsidRPr="004C3A0B" w:rsidRDefault="00E517E4" w:rsidP="009D4FEB">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A0927D" w14:textId="77777777" w:rsidR="00E517E4" w:rsidRPr="004C3A0B" w:rsidRDefault="00E517E4" w:rsidP="009D4F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120B1C3" w14:textId="77777777" w:rsidR="00E517E4" w:rsidRPr="004C3A0B" w:rsidRDefault="00E517E4" w:rsidP="009D4FEB">
            <w:pPr>
              <w:autoSpaceDE w:val="0"/>
              <w:autoSpaceDN w:val="0"/>
              <w:adjustRightInd w:val="0"/>
              <w:jc w:val="center"/>
              <w:rPr>
                <w:rFonts w:ascii="Arial" w:hAnsi="Arial" w:cs="Arial"/>
                <w:b/>
                <w:bCs/>
              </w:rPr>
            </w:pPr>
          </w:p>
        </w:tc>
      </w:tr>
      <w:tr w:rsidR="00E517E4" w:rsidRPr="004C3A0B" w14:paraId="0DECA06D" w14:textId="77777777" w:rsidTr="009D4FEB">
        <w:tc>
          <w:tcPr>
            <w:tcW w:w="562" w:type="dxa"/>
            <w:shd w:val="clear" w:color="auto" w:fill="F2F2F2" w:themeFill="background1" w:themeFillShade="F2"/>
          </w:tcPr>
          <w:p w14:paraId="44B4011E" w14:textId="77777777" w:rsidR="00E517E4" w:rsidRPr="004C3A0B" w:rsidRDefault="00E517E4" w:rsidP="009D4FEB">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489BC566" w14:textId="77777777" w:rsidR="00E517E4" w:rsidRPr="004C3A0B" w:rsidRDefault="00E517E4" w:rsidP="009D4FE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1AF0AA4E"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Other (write in)</w:t>
            </w:r>
          </w:p>
          <w:p w14:paraId="1DC23A6B" w14:textId="77777777" w:rsidR="00E517E4" w:rsidRPr="004C3A0B" w:rsidRDefault="00E517E4" w:rsidP="009D4FEB">
            <w:pPr>
              <w:autoSpaceDE w:val="0"/>
              <w:autoSpaceDN w:val="0"/>
              <w:adjustRightInd w:val="0"/>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47EAAC" w14:textId="77777777" w:rsidR="00E517E4" w:rsidRPr="004C3A0B" w:rsidRDefault="00E517E4" w:rsidP="009D4F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5028D1E" w14:textId="77777777" w:rsidR="00E517E4" w:rsidRPr="004C3A0B" w:rsidRDefault="00E517E4" w:rsidP="009D4FEB">
            <w:pPr>
              <w:autoSpaceDE w:val="0"/>
              <w:autoSpaceDN w:val="0"/>
              <w:adjustRightInd w:val="0"/>
              <w:jc w:val="center"/>
              <w:rPr>
                <w:rFonts w:ascii="Arial" w:hAnsi="Arial" w:cs="Arial"/>
                <w:b/>
                <w:bCs/>
              </w:rPr>
            </w:pPr>
            <w:r>
              <w:rPr>
                <w:rFonts w:ascii="Arial" w:hAnsi="Arial" w:cs="Arial"/>
                <w:b/>
                <w:bCs/>
              </w:rPr>
              <w:t>-</w:t>
            </w:r>
          </w:p>
        </w:tc>
      </w:tr>
    </w:tbl>
    <w:p w14:paraId="49D337FC" w14:textId="77777777" w:rsidR="00E517E4" w:rsidRDefault="00E517E4" w:rsidP="00E517E4">
      <w:pPr>
        <w:autoSpaceDE w:val="0"/>
        <w:autoSpaceDN w:val="0"/>
        <w:adjustRightInd w:val="0"/>
        <w:spacing w:after="240"/>
        <w:jc w:val="both"/>
        <w:rPr>
          <w:rFonts w:ascii="Arial" w:hAnsi="Arial" w:cs="Arial"/>
          <w:bCs/>
          <w:iCs/>
        </w:rPr>
      </w:pPr>
    </w:p>
    <w:p w14:paraId="471795D7" w14:textId="77777777" w:rsidR="00E517E4" w:rsidRPr="004C3A0B" w:rsidRDefault="00E517E4" w:rsidP="00E517E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517E4" w:rsidRPr="004C3A0B" w14:paraId="7626E6B6" w14:textId="77777777" w:rsidTr="009D4FEB">
        <w:tc>
          <w:tcPr>
            <w:tcW w:w="562" w:type="dxa"/>
            <w:shd w:val="clear" w:color="auto" w:fill="F2F2F2" w:themeFill="background1" w:themeFillShade="F2"/>
          </w:tcPr>
          <w:p w14:paraId="6EDC2408" w14:textId="77777777" w:rsidR="00E517E4" w:rsidRPr="004C3A0B" w:rsidRDefault="00E517E4" w:rsidP="009D4FEB">
            <w:pPr>
              <w:autoSpaceDE w:val="0"/>
              <w:autoSpaceDN w:val="0"/>
              <w:adjustRightInd w:val="0"/>
              <w:rPr>
                <w:rFonts w:ascii="Arial" w:hAnsi="Arial" w:cs="Arial"/>
              </w:rPr>
            </w:pPr>
          </w:p>
        </w:tc>
        <w:tc>
          <w:tcPr>
            <w:tcW w:w="9918" w:type="dxa"/>
            <w:gridSpan w:val="2"/>
            <w:shd w:val="clear" w:color="auto" w:fill="F2F2F2" w:themeFill="background1" w:themeFillShade="F2"/>
          </w:tcPr>
          <w:p w14:paraId="0E5F3953"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517E4" w:rsidRPr="004C3A0B" w14:paraId="0FEFE079" w14:textId="77777777" w:rsidTr="009D4FEB">
        <w:trPr>
          <w:trHeight w:val="227"/>
        </w:trPr>
        <w:tc>
          <w:tcPr>
            <w:tcW w:w="562" w:type="dxa"/>
          </w:tcPr>
          <w:p w14:paraId="4D6DD1D9" w14:textId="77777777" w:rsidR="00E517E4" w:rsidRPr="002132F9" w:rsidRDefault="00E517E4" w:rsidP="009D4FEB">
            <w:pPr>
              <w:autoSpaceDE w:val="0"/>
              <w:autoSpaceDN w:val="0"/>
              <w:adjustRightInd w:val="0"/>
              <w:rPr>
                <w:rFonts w:ascii="Arial" w:hAnsi="Arial" w:cs="Arial"/>
              </w:rPr>
            </w:pPr>
            <w:r w:rsidRPr="002132F9">
              <w:rPr>
                <w:rFonts w:ascii="Arial" w:hAnsi="Arial" w:cs="Arial"/>
              </w:rPr>
              <w:t>1</w:t>
            </w:r>
          </w:p>
        </w:tc>
        <w:tc>
          <w:tcPr>
            <w:tcW w:w="8784" w:type="dxa"/>
          </w:tcPr>
          <w:p w14:paraId="091843BB" w14:textId="77777777" w:rsidR="00E517E4" w:rsidRPr="005704BE" w:rsidRDefault="00000000" w:rsidP="009D4FEB">
            <w:pPr>
              <w:autoSpaceDE w:val="0"/>
              <w:autoSpaceDN w:val="0"/>
              <w:adjustRightInd w:val="0"/>
              <w:rPr>
                <w:rStyle w:val="Hyperlink"/>
                <w:rFonts w:ascii="Arial" w:hAnsi="Arial" w:cs="Arial"/>
                <w:b/>
                <w:bCs/>
                <w:color w:val="auto"/>
                <w:u w:val="none"/>
              </w:rPr>
            </w:pPr>
            <w:hyperlink r:id="rId45" w:history="1">
              <w:r w:rsidR="00E517E4" w:rsidRPr="005704BE">
                <w:rPr>
                  <w:rStyle w:val="Hyperlink"/>
                  <w:rFonts w:ascii="Arial" w:hAnsi="Arial" w:cs="Arial"/>
                  <w:b/>
                  <w:bCs/>
                  <w:color w:val="auto"/>
                  <w:u w:val="none"/>
                </w:rPr>
                <w:t>UWTSD Research Ethi</w:t>
              </w:r>
              <w:r w:rsidR="00E517E4">
                <w:rPr>
                  <w:rStyle w:val="Hyperlink"/>
                  <w:rFonts w:ascii="Arial" w:hAnsi="Arial" w:cs="Arial"/>
                  <w:b/>
                  <w:bCs/>
                  <w:color w:val="auto"/>
                  <w:u w:val="none"/>
                </w:rPr>
                <w:t>cs &amp; Integrity Code of Practice</w:t>
              </w:r>
            </w:hyperlink>
          </w:p>
          <w:p w14:paraId="02EB24DE" w14:textId="77777777" w:rsidR="00E517E4" w:rsidRPr="003257BD" w:rsidRDefault="00E517E4" w:rsidP="009D4FEB">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1F21A83" w14:textId="77777777" w:rsidR="00E517E4" w:rsidRPr="00DD0929" w:rsidRDefault="00E517E4" w:rsidP="009D4FEB">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E517E4" w:rsidRPr="004C3A0B" w14:paraId="271A6786" w14:textId="77777777" w:rsidTr="009D4FEB">
        <w:trPr>
          <w:trHeight w:val="227"/>
        </w:trPr>
        <w:tc>
          <w:tcPr>
            <w:tcW w:w="562" w:type="dxa"/>
          </w:tcPr>
          <w:p w14:paraId="00833403" w14:textId="77777777" w:rsidR="00E517E4" w:rsidRPr="002132F9" w:rsidRDefault="00E517E4" w:rsidP="009D4FEB">
            <w:pPr>
              <w:autoSpaceDE w:val="0"/>
              <w:autoSpaceDN w:val="0"/>
              <w:adjustRightInd w:val="0"/>
              <w:rPr>
                <w:rFonts w:ascii="Arial" w:hAnsi="Arial" w:cs="Arial"/>
              </w:rPr>
            </w:pPr>
            <w:r w:rsidRPr="002132F9">
              <w:rPr>
                <w:rFonts w:ascii="Arial" w:hAnsi="Arial" w:cs="Arial"/>
              </w:rPr>
              <w:t>2</w:t>
            </w:r>
          </w:p>
        </w:tc>
        <w:tc>
          <w:tcPr>
            <w:tcW w:w="8784" w:type="dxa"/>
          </w:tcPr>
          <w:p w14:paraId="446F1774" w14:textId="77777777" w:rsidR="00E517E4" w:rsidRDefault="00E517E4" w:rsidP="009D4FEB">
            <w:pPr>
              <w:autoSpaceDE w:val="0"/>
              <w:autoSpaceDN w:val="0"/>
              <w:adjustRightInd w:val="0"/>
              <w:rPr>
                <w:rFonts w:ascii="Arial" w:hAnsi="Arial" w:cs="Arial"/>
                <w:b/>
                <w:bCs/>
                <w:i/>
              </w:rPr>
            </w:pPr>
          </w:p>
          <w:p w14:paraId="74E3981A" w14:textId="77777777" w:rsidR="00E517E4" w:rsidRPr="006C1FDD" w:rsidRDefault="00E517E4" w:rsidP="009D4FEB">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5A4F1661" w14:textId="77777777" w:rsidR="00E517E4" w:rsidRPr="004C3A0B" w:rsidRDefault="00E517E4" w:rsidP="009D4FE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E517E4" w:rsidRPr="004C3A0B" w14:paraId="5204FE79" w14:textId="77777777" w:rsidTr="009D4FEB">
        <w:trPr>
          <w:trHeight w:val="227"/>
        </w:trPr>
        <w:tc>
          <w:tcPr>
            <w:tcW w:w="562" w:type="dxa"/>
          </w:tcPr>
          <w:p w14:paraId="3B0242D1" w14:textId="77777777" w:rsidR="00E517E4" w:rsidRPr="002132F9" w:rsidRDefault="00E517E4" w:rsidP="009D4FEB">
            <w:pPr>
              <w:autoSpaceDE w:val="0"/>
              <w:autoSpaceDN w:val="0"/>
              <w:adjustRightInd w:val="0"/>
              <w:rPr>
                <w:rFonts w:ascii="Arial" w:hAnsi="Arial" w:cs="Arial"/>
              </w:rPr>
            </w:pPr>
            <w:r w:rsidRPr="002132F9">
              <w:rPr>
                <w:rFonts w:ascii="Arial" w:hAnsi="Arial" w:cs="Arial"/>
              </w:rPr>
              <w:t>3</w:t>
            </w:r>
          </w:p>
        </w:tc>
        <w:tc>
          <w:tcPr>
            <w:tcW w:w="8784" w:type="dxa"/>
          </w:tcPr>
          <w:p w14:paraId="60CA1C2C" w14:textId="77777777" w:rsidR="00E517E4" w:rsidRPr="00C73608" w:rsidRDefault="00E517E4" w:rsidP="009D4FEB">
            <w:pPr>
              <w:pStyle w:val="CommentText"/>
              <w:rPr>
                <w:rFonts w:cstheme="minorHAnsi"/>
                <w:color w:val="000000" w:themeColor="text1"/>
                <w:sz w:val="22"/>
                <w:szCs w:val="22"/>
              </w:rPr>
            </w:pPr>
            <w:r w:rsidRPr="00C73608">
              <w:rPr>
                <w:rFonts w:cstheme="minorHAnsi"/>
                <w:color w:val="000000" w:themeColor="text1"/>
                <w:sz w:val="22"/>
                <w:szCs w:val="22"/>
              </w:rPr>
              <w:t>EDPB Guidelines 01/2022 on data subject rights - Right of access</w:t>
            </w:r>
          </w:p>
          <w:p w14:paraId="44A7B26E" w14:textId="77777777" w:rsidR="00E517E4" w:rsidRPr="004C3A0B" w:rsidRDefault="00E517E4" w:rsidP="009D4FEB">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7074F5C2" w14:textId="77777777" w:rsidR="00E517E4" w:rsidRPr="004C3A0B" w:rsidRDefault="00E517E4" w:rsidP="009D4FEB">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4A3507C" w14:textId="77777777" w:rsidR="00E517E4" w:rsidRPr="004C3A0B" w:rsidRDefault="00E517E4" w:rsidP="00E517E4">
      <w:pPr>
        <w:autoSpaceDE w:val="0"/>
        <w:autoSpaceDN w:val="0"/>
        <w:adjustRightInd w:val="0"/>
        <w:spacing w:after="240"/>
        <w:jc w:val="both"/>
        <w:rPr>
          <w:rFonts w:ascii="Arial" w:hAnsi="Arial" w:cs="Arial"/>
          <w:b/>
        </w:rPr>
      </w:pPr>
    </w:p>
    <w:p w14:paraId="2853676F" w14:textId="77777777" w:rsidR="00E517E4" w:rsidRPr="004C3A0B" w:rsidRDefault="00E517E4" w:rsidP="00E517E4">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E517E4" w:rsidRPr="004C3A0B" w14:paraId="73473618" w14:textId="77777777" w:rsidTr="009D4FEB">
        <w:tc>
          <w:tcPr>
            <w:tcW w:w="562" w:type="dxa"/>
            <w:shd w:val="clear" w:color="auto" w:fill="F2F2F2" w:themeFill="background1" w:themeFillShade="F2"/>
          </w:tcPr>
          <w:p w14:paraId="22B3E49E" w14:textId="77777777" w:rsidR="00E517E4" w:rsidRPr="004C3A0B" w:rsidRDefault="00E517E4" w:rsidP="009D4FEB">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6A564C53" w14:textId="77777777" w:rsidR="00E517E4" w:rsidRPr="004C3A0B" w:rsidRDefault="00E517E4" w:rsidP="009D4FEB">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BBAFE92"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1FC4E887" w14:textId="77777777" w:rsidR="00E517E4" w:rsidRPr="00065801" w:rsidRDefault="00E517E4" w:rsidP="009D4FEB">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60195370"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46A2EC12" w14:textId="77777777" w:rsidR="00E517E4" w:rsidRPr="00065801" w:rsidRDefault="00E517E4" w:rsidP="009D4FEB">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E517E4" w:rsidRPr="004C3A0B" w14:paraId="5653FC05" w14:textId="77777777" w:rsidTr="009D4FEB">
        <w:tc>
          <w:tcPr>
            <w:tcW w:w="562" w:type="dxa"/>
          </w:tcPr>
          <w:p w14:paraId="0DF32278" w14:textId="77777777" w:rsidR="00E517E4" w:rsidRPr="002132F9" w:rsidRDefault="00E517E4" w:rsidP="009D4FEB">
            <w:pPr>
              <w:autoSpaceDE w:val="0"/>
              <w:autoSpaceDN w:val="0"/>
              <w:adjustRightInd w:val="0"/>
              <w:rPr>
                <w:rFonts w:ascii="Arial" w:hAnsi="Arial" w:cs="Arial"/>
              </w:rPr>
            </w:pPr>
            <w:r>
              <w:rPr>
                <w:rFonts w:ascii="Arial" w:hAnsi="Arial" w:cs="Arial"/>
              </w:rPr>
              <w:t>2</w:t>
            </w:r>
          </w:p>
        </w:tc>
        <w:tc>
          <w:tcPr>
            <w:tcW w:w="9918" w:type="dxa"/>
            <w:gridSpan w:val="8"/>
          </w:tcPr>
          <w:p w14:paraId="437E10B6" w14:textId="77777777" w:rsidR="00E517E4" w:rsidRPr="004C3A0B" w:rsidRDefault="00E517E4" w:rsidP="009D4FEB">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E517E4" w:rsidRPr="004C3A0B" w14:paraId="431F1AC2" w14:textId="77777777" w:rsidTr="009D4FEB">
        <w:trPr>
          <w:trHeight w:val="227"/>
        </w:trPr>
        <w:tc>
          <w:tcPr>
            <w:tcW w:w="562" w:type="dxa"/>
            <w:shd w:val="clear" w:color="auto" w:fill="F2F2F2" w:themeFill="background1" w:themeFillShade="F2"/>
          </w:tcPr>
          <w:p w14:paraId="6EF826DA" w14:textId="77777777" w:rsidR="00E517E4" w:rsidRPr="004C3A0B" w:rsidRDefault="00E517E4" w:rsidP="009D4FEB">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40F76DA2" w14:textId="77777777" w:rsidR="00E517E4" w:rsidRPr="004C3A0B" w:rsidRDefault="00E517E4" w:rsidP="009D4FEB">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6F35C407" w14:textId="77777777" w:rsidR="00E517E4" w:rsidRDefault="00E517E4" w:rsidP="009D4FEB">
            <w:pPr>
              <w:autoSpaceDE w:val="0"/>
              <w:autoSpaceDN w:val="0"/>
              <w:adjustRightInd w:val="0"/>
              <w:rPr>
                <w:rFonts w:ascii="Arial" w:hAnsi="Arial" w:cs="Arial"/>
                <w:bCs/>
              </w:rPr>
            </w:pPr>
          </w:p>
          <w:p w14:paraId="7CAE3B1F" w14:textId="77777777" w:rsidR="00E517E4" w:rsidRPr="004C3A0B" w:rsidRDefault="00E517E4" w:rsidP="009D4FEB">
            <w:pPr>
              <w:autoSpaceDE w:val="0"/>
              <w:autoSpaceDN w:val="0"/>
              <w:adjustRightInd w:val="0"/>
              <w:rPr>
                <w:rFonts w:ascii="Arial" w:hAnsi="Arial" w:cs="Arial"/>
                <w:bCs/>
              </w:rPr>
            </w:pPr>
          </w:p>
        </w:tc>
      </w:tr>
      <w:tr w:rsidR="00E517E4" w:rsidRPr="004C3A0B" w14:paraId="3C3A16AF" w14:textId="77777777" w:rsidTr="009D4FEB">
        <w:trPr>
          <w:trHeight w:val="227"/>
        </w:trPr>
        <w:tc>
          <w:tcPr>
            <w:tcW w:w="562" w:type="dxa"/>
            <w:shd w:val="clear" w:color="auto" w:fill="F2F2F2" w:themeFill="background1" w:themeFillShade="F2"/>
          </w:tcPr>
          <w:p w14:paraId="1B52601E" w14:textId="77777777" w:rsidR="00E517E4" w:rsidRPr="004C3A0B" w:rsidRDefault="00E517E4" w:rsidP="009D4FEB">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423E17FE" w14:textId="77777777" w:rsidR="00E517E4" w:rsidRPr="004C3A0B" w:rsidRDefault="00E517E4" w:rsidP="009D4FEB">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632B54D8" w14:textId="77777777" w:rsidR="00E517E4" w:rsidRDefault="00E517E4" w:rsidP="009D4FEB">
            <w:pPr>
              <w:autoSpaceDE w:val="0"/>
              <w:autoSpaceDN w:val="0"/>
              <w:adjustRightInd w:val="0"/>
              <w:rPr>
                <w:rFonts w:ascii="Arial" w:hAnsi="Arial" w:cs="Arial"/>
                <w:bCs/>
              </w:rPr>
            </w:pPr>
          </w:p>
          <w:p w14:paraId="1062E00D" w14:textId="77777777" w:rsidR="00E517E4" w:rsidRPr="004C3A0B" w:rsidRDefault="00E517E4" w:rsidP="009D4FEB">
            <w:pPr>
              <w:autoSpaceDE w:val="0"/>
              <w:autoSpaceDN w:val="0"/>
              <w:adjustRightInd w:val="0"/>
              <w:rPr>
                <w:rFonts w:ascii="Arial" w:hAnsi="Arial" w:cs="Arial"/>
                <w:bCs/>
              </w:rPr>
            </w:pPr>
          </w:p>
        </w:tc>
      </w:tr>
      <w:tr w:rsidR="00E517E4" w:rsidRPr="004C3A0B" w14:paraId="1D2CA5A4" w14:textId="77777777" w:rsidTr="009D4FEB">
        <w:trPr>
          <w:trHeight w:val="227"/>
        </w:trPr>
        <w:tc>
          <w:tcPr>
            <w:tcW w:w="562" w:type="dxa"/>
            <w:shd w:val="clear" w:color="auto" w:fill="F2F2F2" w:themeFill="background1" w:themeFillShade="F2"/>
          </w:tcPr>
          <w:p w14:paraId="1B8507C0" w14:textId="77777777" w:rsidR="00E517E4" w:rsidRPr="004C3A0B" w:rsidRDefault="00E517E4" w:rsidP="009D4FEB">
            <w:pPr>
              <w:autoSpaceDE w:val="0"/>
              <w:autoSpaceDN w:val="0"/>
              <w:adjustRightInd w:val="0"/>
              <w:rPr>
                <w:rFonts w:ascii="Arial" w:hAnsi="Arial" w:cs="Arial"/>
              </w:rPr>
            </w:pPr>
            <w:r>
              <w:rPr>
                <w:rFonts w:ascii="Arial" w:hAnsi="Arial" w:cs="Arial"/>
              </w:rPr>
              <w:lastRenderedPageBreak/>
              <w:t>5</w:t>
            </w:r>
          </w:p>
        </w:tc>
        <w:tc>
          <w:tcPr>
            <w:tcW w:w="3823" w:type="dxa"/>
            <w:shd w:val="clear" w:color="auto" w:fill="F2F2F2" w:themeFill="background1" w:themeFillShade="F2"/>
          </w:tcPr>
          <w:p w14:paraId="598711DD" w14:textId="77777777" w:rsidR="00E517E4" w:rsidRDefault="00E517E4" w:rsidP="009D4FEB">
            <w:pPr>
              <w:autoSpaceDE w:val="0"/>
              <w:autoSpaceDN w:val="0"/>
              <w:adjustRightInd w:val="0"/>
              <w:jc w:val="both"/>
              <w:rPr>
                <w:rFonts w:ascii="Arial" w:hAnsi="Arial" w:cs="Arial"/>
              </w:rPr>
            </w:pPr>
            <w:r w:rsidRPr="004C3A0B">
              <w:rPr>
                <w:rFonts w:ascii="Arial" w:hAnsi="Arial" w:cs="Arial"/>
              </w:rPr>
              <w:t>Contact person e-mail address</w:t>
            </w:r>
          </w:p>
          <w:p w14:paraId="2DC51F35" w14:textId="77777777" w:rsidR="00E517E4" w:rsidRPr="004C3A0B" w:rsidRDefault="00E517E4" w:rsidP="009D4FEB">
            <w:pPr>
              <w:autoSpaceDE w:val="0"/>
              <w:autoSpaceDN w:val="0"/>
              <w:adjustRightInd w:val="0"/>
              <w:jc w:val="both"/>
              <w:rPr>
                <w:rFonts w:ascii="Arial" w:hAnsi="Arial" w:cs="Arial"/>
              </w:rPr>
            </w:pPr>
          </w:p>
        </w:tc>
        <w:tc>
          <w:tcPr>
            <w:tcW w:w="6095" w:type="dxa"/>
            <w:gridSpan w:val="7"/>
          </w:tcPr>
          <w:p w14:paraId="7E4AF883" w14:textId="77777777" w:rsidR="00E517E4" w:rsidRDefault="00E517E4" w:rsidP="009D4FEB">
            <w:pPr>
              <w:autoSpaceDE w:val="0"/>
              <w:autoSpaceDN w:val="0"/>
              <w:adjustRightInd w:val="0"/>
              <w:rPr>
                <w:rFonts w:ascii="Arial" w:hAnsi="Arial" w:cs="Arial"/>
                <w:bCs/>
              </w:rPr>
            </w:pPr>
          </w:p>
        </w:tc>
      </w:tr>
      <w:tr w:rsidR="00E517E4" w:rsidRPr="004C3A0B" w14:paraId="1844AC06" w14:textId="77777777" w:rsidTr="009D4FEB">
        <w:tc>
          <w:tcPr>
            <w:tcW w:w="562" w:type="dxa"/>
            <w:shd w:val="clear" w:color="auto" w:fill="F2F2F2" w:themeFill="background1" w:themeFillShade="F2"/>
          </w:tcPr>
          <w:p w14:paraId="54DB3535" w14:textId="77777777" w:rsidR="00E517E4" w:rsidRDefault="00E517E4" w:rsidP="009D4FEB">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789507AB" w14:textId="77777777" w:rsidR="00E517E4" w:rsidRPr="004C3A0B" w:rsidRDefault="00E517E4" w:rsidP="009D4FEB">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08542E06" w14:textId="77777777" w:rsidR="00E517E4" w:rsidRPr="004C3A0B" w:rsidRDefault="00E517E4" w:rsidP="009D4FE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0765C3F" w14:textId="77777777" w:rsidR="00E517E4" w:rsidRPr="004C3A0B" w:rsidRDefault="00000000" w:rsidP="009D4FEB">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7BD9BF9" w14:textId="77777777" w:rsidR="00E517E4" w:rsidRPr="004C3A0B" w:rsidRDefault="00E517E4" w:rsidP="009D4FEB">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40159D69"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517E4" w:rsidRPr="004C3A0B" w14:paraId="66BAA0FB" w14:textId="77777777" w:rsidTr="009D4FEB">
        <w:tc>
          <w:tcPr>
            <w:tcW w:w="562" w:type="dxa"/>
            <w:shd w:val="clear" w:color="auto" w:fill="F2F2F2" w:themeFill="background1" w:themeFillShade="F2"/>
          </w:tcPr>
          <w:p w14:paraId="1D8824B8" w14:textId="77777777" w:rsidR="00E517E4" w:rsidRDefault="00E517E4" w:rsidP="009D4FEB">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0AF565B6" w14:textId="77777777" w:rsidR="00E517E4" w:rsidRPr="004C3A0B" w:rsidRDefault="00E517E4" w:rsidP="009D4FEB">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034BB9CF" w14:textId="77777777" w:rsidR="00E517E4" w:rsidRPr="004C3A0B" w:rsidRDefault="00E517E4" w:rsidP="009D4FE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B23E0A4" w14:textId="77777777" w:rsidR="00E517E4" w:rsidRPr="004C3A0B" w:rsidRDefault="00000000" w:rsidP="009D4FEB">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A6DAE05" w14:textId="77777777" w:rsidR="00E517E4" w:rsidRPr="004C3A0B" w:rsidRDefault="00E517E4" w:rsidP="009D4FEB">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CBA00B9"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517E4" w:rsidRPr="004C3A0B" w14:paraId="56029516" w14:textId="77777777" w:rsidTr="009D4FEB">
        <w:tc>
          <w:tcPr>
            <w:tcW w:w="562" w:type="dxa"/>
            <w:shd w:val="clear" w:color="auto" w:fill="F2F2F2" w:themeFill="background1" w:themeFillShade="F2"/>
          </w:tcPr>
          <w:p w14:paraId="20BEACFB" w14:textId="77777777" w:rsidR="00E517E4" w:rsidRDefault="00E517E4" w:rsidP="009D4FEB">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4DFECCF5" w14:textId="77777777" w:rsidR="00E517E4" w:rsidRPr="004C3A0B" w:rsidRDefault="00E517E4" w:rsidP="009D4FEB">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4309C08D" w14:textId="77777777" w:rsidR="00E517E4" w:rsidRPr="004C3A0B" w:rsidRDefault="00E517E4" w:rsidP="009D4FEB">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82CAA20" w14:textId="77777777" w:rsidR="00E517E4" w:rsidRPr="004C3A0B" w:rsidRDefault="00000000" w:rsidP="009D4FEB">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48783B7" w14:textId="77777777" w:rsidR="00E517E4" w:rsidRPr="004C3A0B" w:rsidRDefault="00E517E4" w:rsidP="009D4FEB">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DD4C126"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517E4" w:rsidRPr="004C3A0B" w14:paraId="1395EA89" w14:textId="77777777" w:rsidTr="009D4FEB">
        <w:trPr>
          <w:trHeight w:val="386"/>
        </w:trPr>
        <w:tc>
          <w:tcPr>
            <w:tcW w:w="562" w:type="dxa"/>
            <w:shd w:val="clear" w:color="auto" w:fill="F2F2F2" w:themeFill="background1" w:themeFillShade="F2"/>
          </w:tcPr>
          <w:p w14:paraId="3C1E555E" w14:textId="77777777" w:rsidR="00E517E4" w:rsidRDefault="00E517E4" w:rsidP="009D4FEB">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72BDD1F5" w14:textId="77777777" w:rsidR="00E517E4" w:rsidRDefault="00E517E4" w:rsidP="009D4FEB">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772CA9E6" w14:textId="77777777" w:rsidR="00E517E4" w:rsidRDefault="00E517E4" w:rsidP="009D4FEB">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77ECD2D"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2691EB20" w14:textId="77777777" w:rsidR="00E517E4"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6F5F1CF"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644A5B1A" w14:textId="77777777" w:rsidR="00E517E4" w:rsidRPr="003257BD" w:rsidRDefault="00E517E4" w:rsidP="009D4FEB">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517E4" w:rsidRPr="004C3A0B" w14:paraId="02C4EC03" w14:textId="77777777" w:rsidTr="009D4FEB">
        <w:trPr>
          <w:trHeight w:val="386"/>
        </w:trPr>
        <w:tc>
          <w:tcPr>
            <w:tcW w:w="562" w:type="dxa"/>
            <w:shd w:val="clear" w:color="auto" w:fill="F2F2F2" w:themeFill="background1" w:themeFillShade="F2"/>
          </w:tcPr>
          <w:p w14:paraId="7953476F" w14:textId="77777777" w:rsidR="00E517E4" w:rsidRDefault="00E517E4" w:rsidP="009D4FEB">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0AE859F9" w14:textId="77777777" w:rsidR="00E517E4" w:rsidRDefault="00E517E4" w:rsidP="009D4FEB">
            <w:pPr>
              <w:autoSpaceDE w:val="0"/>
              <w:autoSpaceDN w:val="0"/>
              <w:adjustRightInd w:val="0"/>
              <w:rPr>
                <w:rFonts w:ascii="Arial" w:hAnsi="Arial" w:cs="Arial"/>
              </w:rPr>
            </w:pPr>
          </w:p>
        </w:tc>
        <w:tc>
          <w:tcPr>
            <w:tcW w:w="2409" w:type="dxa"/>
          </w:tcPr>
          <w:p w14:paraId="0ED06779" w14:textId="77777777" w:rsidR="00E517E4" w:rsidRDefault="00E517E4" w:rsidP="009D4FEB">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C1E4168"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FC01250" w14:textId="77777777" w:rsidR="00E517E4"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668B77AD"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F7B2847" w14:textId="77777777" w:rsidR="00E517E4" w:rsidRPr="003257BD" w:rsidRDefault="00E517E4" w:rsidP="009D4FEB">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E517E4" w:rsidRPr="004C3A0B" w14:paraId="428D3CBA" w14:textId="77777777" w:rsidTr="009D4FEB">
        <w:tc>
          <w:tcPr>
            <w:tcW w:w="562" w:type="dxa"/>
            <w:shd w:val="clear" w:color="auto" w:fill="F2F2F2" w:themeFill="background1" w:themeFillShade="F2"/>
          </w:tcPr>
          <w:p w14:paraId="579ED5C0" w14:textId="77777777" w:rsidR="00E517E4" w:rsidRDefault="00E517E4" w:rsidP="009D4FEB">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037B1C78" w14:textId="77777777" w:rsidR="00E517E4" w:rsidRDefault="00E517E4" w:rsidP="009D4FEB">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24FFD96C" w14:textId="77777777" w:rsidR="00E517E4" w:rsidRDefault="00E517E4" w:rsidP="009D4FEB">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0644D60F"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19D4BE6A" w14:textId="77777777" w:rsidR="00E517E4" w:rsidRPr="00CE6A02" w:rsidRDefault="00000000" w:rsidP="009D4FEB">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E517E4">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199AE7E"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FC7E446" w14:textId="77777777" w:rsidR="00E517E4" w:rsidRPr="00CE6A02" w:rsidRDefault="00E517E4" w:rsidP="009D4FEB">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E517E4" w:rsidRPr="004C3A0B" w14:paraId="4E818823" w14:textId="77777777" w:rsidTr="009D4FEB">
        <w:tc>
          <w:tcPr>
            <w:tcW w:w="562" w:type="dxa"/>
            <w:shd w:val="clear" w:color="auto" w:fill="F2F2F2" w:themeFill="background1" w:themeFillShade="F2"/>
          </w:tcPr>
          <w:p w14:paraId="3F5F899B" w14:textId="77777777" w:rsidR="00E517E4" w:rsidRDefault="00E517E4" w:rsidP="009D4FEB">
            <w:pPr>
              <w:autoSpaceDE w:val="0"/>
              <w:autoSpaceDN w:val="0"/>
              <w:adjustRightInd w:val="0"/>
              <w:rPr>
                <w:rFonts w:ascii="Arial" w:hAnsi="Arial" w:cs="Arial"/>
              </w:rPr>
            </w:pPr>
            <w:r>
              <w:rPr>
                <w:rFonts w:ascii="Arial" w:hAnsi="Arial" w:cs="Arial"/>
              </w:rPr>
              <w:t>12</w:t>
            </w:r>
          </w:p>
        </w:tc>
        <w:tc>
          <w:tcPr>
            <w:tcW w:w="3823" w:type="dxa"/>
            <w:shd w:val="clear" w:color="auto" w:fill="F2F2F2" w:themeFill="background1" w:themeFillShade="F2"/>
          </w:tcPr>
          <w:p w14:paraId="4F2ED793" w14:textId="77777777" w:rsidR="00E517E4" w:rsidRDefault="00E517E4" w:rsidP="009D4FEB">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5310FB31" w14:textId="77777777" w:rsidR="00E517E4" w:rsidRDefault="00E517E4" w:rsidP="009D4FEB">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4D816A01" w14:textId="77777777" w:rsidR="00E517E4" w:rsidDel="008461DD" w:rsidRDefault="00E517E4" w:rsidP="009D4FEB">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8CC9515"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5B8035F9" w14:textId="77777777" w:rsidR="00E517E4" w:rsidRPr="00CE6A02" w:rsidRDefault="00000000" w:rsidP="009D4FEB">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E517E4"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0A36826"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77DF59B6" w14:textId="77777777" w:rsidR="00E517E4" w:rsidRPr="00CE6A02" w:rsidRDefault="00E517E4" w:rsidP="009D4FEB">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5A508BA4" w14:textId="77777777" w:rsidR="00E517E4" w:rsidRPr="004C3A0B" w:rsidRDefault="00E517E4" w:rsidP="00E517E4">
      <w:pPr>
        <w:rPr>
          <w:rFonts w:ascii="Arial" w:hAnsi="Arial" w:cs="Arial"/>
          <w:bCs/>
          <w:iCs/>
          <w:sz w:val="16"/>
          <w:szCs w:val="16"/>
        </w:rPr>
      </w:pPr>
    </w:p>
    <w:p w14:paraId="5F0A061E" w14:textId="77777777" w:rsidR="00E517E4" w:rsidRDefault="00E517E4" w:rsidP="00E517E4">
      <w:pPr>
        <w:rPr>
          <w:rFonts w:ascii="Arial" w:hAnsi="Arial" w:cs="Arial"/>
          <w:b/>
          <w:bCs/>
          <w:iCs/>
        </w:rPr>
      </w:pPr>
    </w:p>
    <w:p w14:paraId="1E998A30" w14:textId="77777777" w:rsidR="00E517E4" w:rsidRPr="00354F34" w:rsidRDefault="00E517E4" w:rsidP="00E517E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517E4" w:rsidRPr="004C3A0B" w14:paraId="5D6DA05F" w14:textId="77777777" w:rsidTr="009D4FEB">
        <w:trPr>
          <w:trHeight w:val="507"/>
        </w:trPr>
        <w:tc>
          <w:tcPr>
            <w:tcW w:w="567" w:type="dxa"/>
            <w:shd w:val="clear" w:color="auto" w:fill="F2F2F2" w:themeFill="background1" w:themeFillShade="F2"/>
          </w:tcPr>
          <w:p w14:paraId="03570C63" w14:textId="77777777" w:rsidR="00E517E4" w:rsidRPr="004C3A0B" w:rsidRDefault="00E517E4" w:rsidP="009D4FEB">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3D82E73D" w14:textId="77777777" w:rsidR="00E517E4" w:rsidRPr="004C3A0B" w:rsidRDefault="00E517E4" w:rsidP="009D4FEB">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61EDEE9E"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FE80CF8"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044683AD" w14:textId="77777777" w:rsidR="00E517E4" w:rsidRPr="003257BD" w:rsidRDefault="00E517E4" w:rsidP="009D4FEB">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203647CF"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06060156" w14:textId="77777777" w:rsidTr="009D4FEB">
        <w:tc>
          <w:tcPr>
            <w:tcW w:w="567" w:type="dxa"/>
          </w:tcPr>
          <w:p w14:paraId="51AE43FD" w14:textId="77777777" w:rsidR="00E517E4" w:rsidRDefault="00E517E4" w:rsidP="009D4FEB">
            <w:pPr>
              <w:autoSpaceDE w:val="0"/>
              <w:autoSpaceDN w:val="0"/>
              <w:adjustRightInd w:val="0"/>
              <w:rPr>
                <w:rFonts w:ascii="Arial" w:hAnsi="Arial" w:cs="Arial"/>
                <w:bCs/>
              </w:rPr>
            </w:pPr>
            <w:r>
              <w:rPr>
                <w:rFonts w:ascii="Arial" w:hAnsi="Arial" w:cs="Arial"/>
                <w:bCs/>
              </w:rPr>
              <w:t>14</w:t>
            </w:r>
          </w:p>
        </w:tc>
        <w:tc>
          <w:tcPr>
            <w:tcW w:w="9923" w:type="dxa"/>
            <w:gridSpan w:val="5"/>
          </w:tcPr>
          <w:p w14:paraId="257314D5" w14:textId="77777777" w:rsidR="00E517E4" w:rsidRDefault="00E517E4" w:rsidP="009D4FEB">
            <w:pPr>
              <w:autoSpaceDE w:val="0"/>
              <w:autoSpaceDN w:val="0"/>
              <w:adjustRightInd w:val="0"/>
              <w:rPr>
                <w:rFonts w:ascii="Arial" w:hAnsi="Arial" w:cs="Arial"/>
                <w:bCs/>
              </w:rPr>
            </w:pPr>
          </w:p>
          <w:p w14:paraId="4AF2F3A3" w14:textId="77777777" w:rsidR="00E517E4" w:rsidRDefault="00E517E4" w:rsidP="009D4FEB">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6579A042" w14:textId="77777777" w:rsidR="00E517E4" w:rsidRPr="004C3A0B" w:rsidRDefault="00E517E4" w:rsidP="009D4FEB">
            <w:pPr>
              <w:autoSpaceDE w:val="0"/>
              <w:autoSpaceDN w:val="0"/>
              <w:adjustRightInd w:val="0"/>
              <w:rPr>
                <w:rFonts w:ascii="Arial" w:hAnsi="Arial" w:cs="Arial"/>
                <w:b/>
                <w:bCs/>
              </w:rPr>
            </w:pPr>
          </w:p>
        </w:tc>
      </w:tr>
    </w:tbl>
    <w:p w14:paraId="2F6DEF4C" w14:textId="77777777" w:rsidR="00E517E4" w:rsidRDefault="00E517E4" w:rsidP="00E517E4">
      <w:pPr>
        <w:autoSpaceDE w:val="0"/>
        <w:autoSpaceDN w:val="0"/>
        <w:adjustRightInd w:val="0"/>
        <w:spacing w:after="240"/>
        <w:jc w:val="both"/>
        <w:rPr>
          <w:rFonts w:ascii="Arial" w:hAnsi="Arial" w:cs="Arial"/>
          <w:b/>
        </w:rPr>
      </w:pPr>
    </w:p>
    <w:p w14:paraId="27821326" w14:textId="77777777" w:rsidR="00E517E4" w:rsidRPr="004C3A0B" w:rsidRDefault="00E517E4" w:rsidP="00E517E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E517E4" w:rsidRPr="004C3A0B" w14:paraId="34A04ADF" w14:textId="77777777" w:rsidTr="009D4FE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2558CB" w14:textId="77777777" w:rsidR="00E517E4" w:rsidRPr="00D66471" w:rsidRDefault="00E517E4" w:rsidP="009D4FEB">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C423B" w14:textId="77777777" w:rsidR="00E517E4" w:rsidRPr="004C3A0B" w:rsidRDefault="00E517E4" w:rsidP="009D4FEB">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2215AD26" w14:textId="77777777" w:rsidR="00E517E4" w:rsidRPr="004C3A0B" w:rsidRDefault="00E517E4" w:rsidP="009D4FEB">
            <w:pPr>
              <w:rPr>
                <w:rFonts w:ascii="Arial" w:hAnsi="Arial" w:cs="Arial"/>
              </w:rPr>
            </w:pPr>
            <w:r>
              <w:rPr>
                <w:rFonts w:ascii="Arial" w:hAnsi="Arial" w:cs="Arial"/>
              </w:rPr>
              <w:t>Investigating the effectiveness of mental imagery as a pedagogical tool in the contemporary singing classroom</w:t>
            </w:r>
          </w:p>
        </w:tc>
      </w:tr>
      <w:tr w:rsidR="00E517E4" w:rsidRPr="004C3A0B" w14:paraId="031C971A" w14:textId="77777777" w:rsidTr="009D4FEB">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650C1B" w14:textId="77777777" w:rsidR="00E517E4" w:rsidRPr="00D66471" w:rsidRDefault="00E517E4" w:rsidP="009D4FEB">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E190A" w14:textId="77777777" w:rsidR="00E517E4" w:rsidRPr="00D839CD" w:rsidRDefault="00E517E4" w:rsidP="009D4FEB">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D635512" w14:textId="77777777" w:rsidR="00E517E4" w:rsidRPr="00D839CD" w:rsidRDefault="00E517E4" w:rsidP="009D4FEB">
            <w:pPr>
              <w:rPr>
                <w:rFonts w:ascii="Arial" w:hAnsi="Arial" w:cs="Arial"/>
              </w:rPr>
            </w:pPr>
            <w:r>
              <w:rPr>
                <w:rFonts w:ascii="Arial" w:hAnsi="Arial" w:cs="Arial"/>
              </w:rPr>
              <w:t>May 1st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C37579" w14:textId="77777777" w:rsidR="00E517E4" w:rsidRPr="00D839CD" w:rsidRDefault="00E517E4" w:rsidP="009D4FEB">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37E6604" w14:textId="77777777" w:rsidR="00E517E4" w:rsidRPr="004C3A0B" w:rsidRDefault="00E517E4" w:rsidP="009D4FEB">
            <w:pPr>
              <w:rPr>
                <w:rFonts w:ascii="Arial" w:hAnsi="Arial" w:cs="Arial"/>
              </w:rPr>
            </w:pPr>
            <w:r>
              <w:rPr>
                <w:rFonts w:ascii="Arial" w:hAnsi="Arial" w:cs="Arial"/>
              </w:rPr>
              <w:t>June 8</w:t>
            </w:r>
            <w:r w:rsidRPr="006504BD">
              <w:rPr>
                <w:rFonts w:ascii="Arial" w:hAnsi="Arial" w:cs="Arial"/>
                <w:vertAlign w:val="superscript"/>
              </w:rPr>
              <w:t>th</w:t>
            </w:r>
            <w:r>
              <w:rPr>
                <w:rFonts w:ascii="Arial" w:hAnsi="Arial" w:cs="Arial"/>
              </w:rPr>
              <w:t xml:space="preserve"> 2023</w:t>
            </w:r>
          </w:p>
        </w:tc>
      </w:tr>
      <w:tr w:rsidR="00E517E4" w:rsidRPr="004C3A0B" w14:paraId="427691DB" w14:textId="77777777" w:rsidTr="009D4FEB">
        <w:trPr>
          <w:trHeight w:val="454"/>
        </w:trPr>
        <w:tc>
          <w:tcPr>
            <w:tcW w:w="272" w:type="pct"/>
            <w:tcBorders>
              <w:top w:val="single" w:sz="4" w:space="0" w:color="auto"/>
            </w:tcBorders>
            <w:shd w:val="clear" w:color="auto" w:fill="F2F2F2" w:themeFill="background1" w:themeFillShade="F2"/>
          </w:tcPr>
          <w:p w14:paraId="7ADD6648" w14:textId="77777777" w:rsidR="00E517E4" w:rsidRPr="002132F9" w:rsidRDefault="00E517E4" w:rsidP="009D4FEB">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1AA9CDF3" w14:textId="77777777" w:rsidR="00E517E4" w:rsidRDefault="00E517E4" w:rsidP="009D4FEB">
            <w:pPr>
              <w:spacing w:before="120" w:after="120"/>
              <w:rPr>
                <w:rFonts w:ascii="Arial" w:hAnsi="Arial" w:cs="Arial"/>
                <w:b/>
              </w:rPr>
            </w:pPr>
            <w:r>
              <w:rPr>
                <w:rFonts w:ascii="Arial" w:hAnsi="Arial" w:cs="Arial"/>
                <w:b/>
              </w:rPr>
              <w:t>Introduction to the Research (maximum 300 words)</w:t>
            </w:r>
          </w:p>
          <w:p w14:paraId="7F4E9BFF" w14:textId="77777777" w:rsidR="00E517E4" w:rsidRPr="009D2E0B" w:rsidRDefault="00E517E4" w:rsidP="009D4FEB">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5C372BC" w14:textId="77777777" w:rsidR="00E517E4" w:rsidRPr="006C1FDD" w:rsidRDefault="00E517E4" w:rsidP="009D4FEB">
            <w:pPr>
              <w:pStyle w:val="ListParagraph"/>
              <w:numPr>
                <w:ilvl w:val="0"/>
                <w:numId w:val="54"/>
              </w:numPr>
              <w:spacing w:after="0" w:line="240" w:lineRule="auto"/>
              <w:contextualSpacing w:val="0"/>
              <w:rPr>
                <w:rFonts w:ascii="Arial" w:hAnsi="Arial" w:cs="Arial"/>
                <w:i/>
              </w:rPr>
            </w:pPr>
            <w:r w:rsidRPr="006C1FDD">
              <w:rPr>
                <w:rFonts w:ascii="Arial" w:hAnsi="Arial" w:cs="Arial"/>
                <w:i/>
              </w:rPr>
              <w:t>Purpose of Research Activity</w:t>
            </w:r>
          </w:p>
          <w:p w14:paraId="36155BC2" w14:textId="77777777" w:rsidR="00E517E4" w:rsidRPr="006C1FDD" w:rsidRDefault="00E517E4" w:rsidP="009D4FEB">
            <w:pPr>
              <w:pStyle w:val="ListParagraph"/>
              <w:numPr>
                <w:ilvl w:val="0"/>
                <w:numId w:val="54"/>
              </w:numPr>
              <w:spacing w:after="0" w:line="240" w:lineRule="auto"/>
              <w:contextualSpacing w:val="0"/>
              <w:rPr>
                <w:rFonts w:ascii="Arial" w:hAnsi="Arial" w:cs="Arial"/>
                <w:i/>
              </w:rPr>
            </w:pPr>
            <w:r w:rsidRPr="006C1FDD">
              <w:rPr>
                <w:rFonts w:ascii="Arial" w:hAnsi="Arial" w:cs="Arial"/>
                <w:i/>
              </w:rPr>
              <w:t>Proposed Research Question</w:t>
            </w:r>
          </w:p>
          <w:p w14:paraId="6C6DE390" w14:textId="77777777" w:rsidR="00E517E4" w:rsidRPr="009D2E0B" w:rsidRDefault="00E517E4" w:rsidP="009D4FEB">
            <w:pPr>
              <w:pStyle w:val="ListParagraph"/>
              <w:numPr>
                <w:ilvl w:val="0"/>
                <w:numId w:val="54"/>
              </w:numPr>
              <w:spacing w:after="0" w:line="240" w:lineRule="auto"/>
              <w:contextualSpacing w:val="0"/>
              <w:rPr>
                <w:rFonts w:ascii="Arial" w:hAnsi="Arial" w:cs="Arial"/>
                <w:i/>
              </w:rPr>
            </w:pPr>
            <w:r w:rsidRPr="009D2E0B">
              <w:rPr>
                <w:rFonts w:ascii="Arial" w:hAnsi="Arial" w:cs="Arial"/>
                <w:i/>
              </w:rPr>
              <w:t>Aims of Research Activity</w:t>
            </w:r>
          </w:p>
          <w:p w14:paraId="4EBFED18" w14:textId="77777777" w:rsidR="00E517E4" w:rsidRPr="009D2E0B" w:rsidRDefault="00E517E4" w:rsidP="009D4FEB">
            <w:pPr>
              <w:pStyle w:val="ListParagraph"/>
              <w:numPr>
                <w:ilvl w:val="0"/>
                <w:numId w:val="5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33F78D35" w14:textId="77777777" w:rsidR="00E517E4" w:rsidRDefault="00E517E4" w:rsidP="009D4FEB">
            <w:pPr>
              <w:spacing w:after="120"/>
              <w:rPr>
                <w:rFonts w:ascii="Arial" w:hAnsi="Arial" w:cs="Arial"/>
              </w:rPr>
            </w:pPr>
            <w:r>
              <w:rPr>
                <w:rFonts w:ascii="Arial" w:hAnsi="Arial" w:cs="Arial"/>
              </w:rPr>
              <w:lastRenderedPageBreak/>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AF0FBC7" w14:textId="77777777" w:rsidR="00E517E4" w:rsidRPr="009D2E0B" w:rsidRDefault="00E517E4" w:rsidP="009D4FEB">
            <w:pPr>
              <w:pStyle w:val="ListParagraph"/>
              <w:numPr>
                <w:ilvl w:val="0"/>
                <w:numId w:val="5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49F7CCBF" w14:textId="77777777" w:rsidR="00E517E4" w:rsidRPr="009D2E0B" w:rsidRDefault="00E517E4" w:rsidP="009D4FEB">
            <w:pPr>
              <w:pStyle w:val="ListParagraph"/>
              <w:numPr>
                <w:ilvl w:val="0"/>
                <w:numId w:val="5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E517E4" w:rsidRPr="004C3A0B" w:rsidDel="002A152D" w14:paraId="1AF5EBA0" w14:textId="77777777" w:rsidTr="009D4FEB">
        <w:trPr>
          <w:trHeight w:val="454"/>
        </w:trPr>
        <w:tc>
          <w:tcPr>
            <w:tcW w:w="272" w:type="pct"/>
          </w:tcPr>
          <w:p w14:paraId="59C64990" w14:textId="77777777" w:rsidR="00E517E4" w:rsidRPr="002132F9" w:rsidRDefault="00E517E4" w:rsidP="009D4FEB">
            <w:pPr>
              <w:autoSpaceDE w:val="0"/>
              <w:autoSpaceDN w:val="0"/>
              <w:adjustRightInd w:val="0"/>
              <w:rPr>
                <w:rFonts w:ascii="Arial" w:hAnsi="Arial" w:cs="Arial"/>
              </w:rPr>
            </w:pPr>
            <w:r w:rsidRPr="0030103C">
              <w:rPr>
                <w:rFonts w:ascii="Arial" w:hAnsi="Arial" w:cs="Arial"/>
              </w:rPr>
              <w:lastRenderedPageBreak/>
              <w:t>4</w:t>
            </w:r>
          </w:p>
        </w:tc>
        <w:tc>
          <w:tcPr>
            <w:tcW w:w="4728" w:type="pct"/>
            <w:gridSpan w:val="4"/>
            <w:vAlign w:val="center"/>
          </w:tcPr>
          <w:p w14:paraId="2700EC56" w14:textId="77777777" w:rsidR="00E517E4" w:rsidRPr="00C75E28" w:rsidRDefault="00E517E4" w:rsidP="009D4FEB">
            <w:pPr>
              <w:autoSpaceDE w:val="0"/>
              <w:autoSpaceDN w:val="0"/>
              <w:adjustRightInd w:val="0"/>
              <w:rPr>
                <w:rFonts w:ascii="Arial" w:hAnsi="Arial" w:cs="Arial"/>
                <w:b/>
                <w:bCs/>
                <w:color w:val="000000" w:themeColor="text1"/>
              </w:rPr>
            </w:pPr>
            <w:r w:rsidRPr="00C75E28">
              <w:rPr>
                <w:rFonts w:ascii="Arial" w:hAnsi="Arial" w:cs="Arial"/>
                <w:b/>
                <w:bCs/>
                <w:color w:val="000000" w:themeColor="text1"/>
              </w:rPr>
              <w:t>Purpose of Research Activity</w:t>
            </w:r>
          </w:p>
          <w:p w14:paraId="69775C9B" w14:textId="77777777" w:rsidR="00E517E4" w:rsidRDefault="00E517E4" w:rsidP="009D4FEB">
            <w:pPr>
              <w:rPr>
                <w:rFonts w:ascii="Arial" w:hAnsi="Arial" w:cs="Arial"/>
              </w:rPr>
            </w:pPr>
          </w:p>
          <w:p w14:paraId="23289D72" w14:textId="77777777" w:rsidR="00E517E4" w:rsidRDefault="00E517E4" w:rsidP="009D4FEB">
            <w:pPr>
              <w:rPr>
                <w:rFonts w:ascii="Arial" w:hAnsi="Arial" w:cs="Arial"/>
              </w:rPr>
            </w:pPr>
            <w:r>
              <w:rPr>
                <w:rFonts w:ascii="Arial" w:hAnsi="Arial" w:cs="Arial"/>
              </w:rPr>
              <w:t xml:space="preserve">The purpose of my research is to investigate the use and effectiveness of mental imagery as a pedagogical tool to improve singing technique. As a practitioner, I have used mental imagery to guide my students to apply healthy singing techniques with varying success, applying mental imagery that ‘worked for me’ in my own singing training. Although the use of mental imagery in singing has been documented in the field of voice teaching since at least the sixteenth century (Stark 1999), little research has been conducted to prove its effectiveness. A number of recent studies, however, point to its potential as an effective pedagogical </w:t>
            </w:r>
            <w:commentRangeStart w:id="0"/>
            <w:r>
              <w:rPr>
                <w:rFonts w:ascii="Arial" w:hAnsi="Arial" w:cs="Arial"/>
              </w:rPr>
              <w:t>tool</w:t>
            </w:r>
            <w:commentRangeEnd w:id="0"/>
            <w:r>
              <w:rPr>
                <w:rStyle w:val="CommentReference"/>
              </w:rPr>
              <w:commentReference w:id="0"/>
            </w:r>
            <w:r>
              <w:rPr>
                <w:rFonts w:ascii="Arial" w:hAnsi="Arial" w:cs="Arial"/>
              </w:rPr>
              <w:t xml:space="preserve"> (DeSantis 2019; </w:t>
            </w:r>
            <w:r w:rsidRPr="00B50A5E">
              <w:rPr>
                <w:rFonts w:ascii="Arial" w:hAnsi="Arial" w:cs="Arial"/>
              </w:rPr>
              <w:t>Morales-Villar</w:t>
            </w:r>
            <w:r>
              <w:rPr>
                <w:rFonts w:ascii="Arial" w:hAnsi="Arial" w:cs="Arial"/>
              </w:rPr>
              <w:t xml:space="preserve">, et al., 2023). The purpose of this study is thus to contribute to this growing corpus of research. </w:t>
            </w:r>
          </w:p>
          <w:p w14:paraId="682CF0E8" w14:textId="77777777" w:rsidR="00E517E4" w:rsidRDefault="00E517E4" w:rsidP="009D4FEB">
            <w:pPr>
              <w:rPr>
                <w:rFonts w:ascii="Arial" w:hAnsi="Arial" w:cs="Arial"/>
              </w:rPr>
            </w:pPr>
          </w:p>
          <w:p w14:paraId="1F22F3F6" w14:textId="77777777" w:rsidR="00E517E4" w:rsidRPr="002A152D" w:rsidDel="00425DA7" w:rsidRDefault="00E517E4" w:rsidP="009D4FEB">
            <w:pPr>
              <w:rPr>
                <w:rFonts w:ascii="Arial" w:hAnsi="Arial" w:cs="Arial"/>
              </w:rPr>
            </w:pPr>
            <w:r w:rsidRPr="004C3A0B">
              <w:rPr>
                <w:rFonts w:ascii="Arial" w:hAnsi="Arial" w:cs="Arial"/>
                <w:color w:val="808080"/>
                <w:sz w:val="18"/>
                <w:szCs w:val="18"/>
              </w:rPr>
              <w:t>(this box should expand as you type)</w:t>
            </w:r>
          </w:p>
        </w:tc>
      </w:tr>
      <w:tr w:rsidR="00E517E4" w:rsidRPr="006C1FDD" w:rsidDel="002A152D" w14:paraId="59E0DDD3" w14:textId="77777777" w:rsidTr="009D4FEB">
        <w:trPr>
          <w:trHeight w:val="454"/>
        </w:trPr>
        <w:tc>
          <w:tcPr>
            <w:tcW w:w="272" w:type="pct"/>
          </w:tcPr>
          <w:p w14:paraId="675D28FF" w14:textId="77777777" w:rsidR="00E517E4" w:rsidRPr="002132F9" w:rsidRDefault="00E517E4" w:rsidP="009D4FEB">
            <w:pPr>
              <w:autoSpaceDE w:val="0"/>
              <w:autoSpaceDN w:val="0"/>
              <w:adjustRightInd w:val="0"/>
              <w:rPr>
                <w:rFonts w:ascii="Arial" w:hAnsi="Arial" w:cs="Arial"/>
              </w:rPr>
            </w:pPr>
            <w:r>
              <w:rPr>
                <w:rFonts w:ascii="Arial" w:hAnsi="Arial" w:cs="Arial"/>
              </w:rPr>
              <w:t>5</w:t>
            </w:r>
          </w:p>
        </w:tc>
        <w:tc>
          <w:tcPr>
            <w:tcW w:w="4728" w:type="pct"/>
            <w:gridSpan w:val="4"/>
            <w:vAlign w:val="center"/>
          </w:tcPr>
          <w:p w14:paraId="7BFAB099" w14:textId="77777777" w:rsidR="00E517E4" w:rsidRPr="00C75E28" w:rsidRDefault="00E517E4" w:rsidP="009D4FEB">
            <w:pPr>
              <w:autoSpaceDE w:val="0"/>
              <w:autoSpaceDN w:val="0"/>
              <w:adjustRightInd w:val="0"/>
              <w:rPr>
                <w:rFonts w:ascii="Arial" w:hAnsi="Arial" w:cs="Arial"/>
                <w:b/>
                <w:bCs/>
                <w:color w:val="000000" w:themeColor="text1"/>
              </w:rPr>
            </w:pPr>
            <w:r w:rsidRPr="00C75E28">
              <w:rPr>
                <w:rFonts w:ascii="Arial" w:hAnsi="Arial" w:cs="Arial"/>
                <w:b/>
                <w:bCs/>
                <w:color w:val="000000" w:themeColor="text1"/>
              </w:rPr>
              <w:t>Research Question</w:t>
            </w:r>
          </w:p>
          <w:p w14:paraId="5B55E859" w14:textId="77777777" w:rsidR="00E517E4" w:rsidRPr="006C1FDD" w:rsidRDefault="00E517E4" w:rsidP="009D4FEB">
            <w:pPr>
              <w:rPr>
                <w:rFonts w:ascii="Arial" w:hAnsi="Arial" w:cs="Arial"/>
              </w:rPr>
            </w:pPr>
          </w:p>
          <w:p w14:paraId="09BF8776" w14:textId="77777777" w:rsidR="00E517E4" w:rsidRPr="006C1FDD" w:rsidRDefault="00E517E4" w:rsidP="009D4FEB">
            <w:pPr>
              <w:rPr>
                <w:rFonts w:ascii="Arial" w:hAnsi="Arial" w:cs="Arial"/>
              </w:rPr>
            </w:pPr>
            <w:r>
              <w:rPr>
                <w:rFonts w:ascii="Arial" w:hAnsi="Arial" w:cs="Arial"/>
              </w:rPr>
              <w:t>How can mental imagery be used effectively in the singing classroom?</w:t>
            </w:r>
          </w:p>
          <w:p w14:paraId="13BC6747" w14:textId="77777777" w:rsidR="00E517E4" w:rsidRPr="006C1FDD" w:rsidRDefault="00E517E4" w:rsidP="009D4FEB">
            <w:pPr>
              <w:rPr>
                <w:rFonts w:ascii="Arial" w:hAnsi="Arial" w:cs="Arial"/>
              </w:rPr>
            </w:pPr>
          </w:p>
          <w:p w14:paraId="3DD2C51E" w14:textId="77777777" w:rsidR="00E517E4" w:rsidRPr="006C1FDD" w:rsidRDefault="00E517E4" w:rsidP="009D4FEB">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E517E4" w:rsidRPr="004C3A0B" w14:paraId="26484623" w14:textId="77777777" w:rsidTr="009D4FEB">
        <w:trPr>
          <w:trHeight w:val="454"/>
        </w:trPr>
        <w:tc>
          <w:tcPr>
            <w:tcW w:w="272" w:type="pct"/>
          </w:tcPr>
          <w:p w14:paraId="22AABDE6" w14:textId="77777777" w:rsidR="00E517E4" w:rsidRPr="002132F9" w:rsidRDefault="00E517E4" w:rsidP="009D4FEB">
            <w:pPr>
              <w:autoSpaceDE w:val="0"/>
              <w:autoSpaceDN w:val="0"/>
              <w:adjustRightInd w:val="0"/>
              <w:rPr>
                <w:rFonts w:ascii="Arial" w:hAnsi="Arial" w:cs="Arial"/>
              </w:rPr>
            </w:pPr>
            <w:r>
              <w:rPr>
                <w:rFonts w:ascii="Arial" w:hAnsi="Arial" w:cs="Arial"/>
              </w:rPr>
              <w:t>6</w:t>
            </w:r>
          </w:p>
        </w:tc>
        <w:tc>
          <w:tcPr>
            <w:tcW w:w="4728" w:type="pct"/>
            <w:gridSpan w:val="4"/>
            <w:vAlign w:val="center"/>
          </w:tcPr>
          <w:p w14:paraId="0B43D6A8" w14:textId="77777777" w:rsidR="00E517E4" w:rsidRPr="002F5CC7" w:rsidRDefault="00E517E4" w:rsidP="009D4FEB">
            <w:pPr>
              <w:autoSpaceDE w:val="0"/>
              <w:autoSpaceDN w:val="0"/>
              <w:adjustRightInd w:val="0"/>
              <w:rPr>
                <w:rFonts w:ascii="Arial" w:hAnsi="Arial" w:cs="Arial"/>
                <w:b/>
                <w:bCs/>
                <w:color w:val="000000" w:themeColor="text1"/>
              </w:rPr>
            </w:pPr>
            <w:r w:rsidRPr="002F5CC7">
              <w:rPr>
                <w:rFonts w:ascii="Arial" w:hAnsi="Arial" w:cs="Arial"/>
                <w:b/>
                <w:bCs/>
                <w:color w:val="000000" w:themeColor="text1"/>
              </w:rPr>
              <w:t>Aims of Research Activity</w:t>
            </w:r>
          </w:p>
          <w:p w14:paraId="448EA40D" w14:textId="77777777" w:rsidR="00E517E4" w:rsidRDefault="00E517E4" w:rsidP="009D4FEB">
            <w:pPr>
              <w:rPr>
                <w:rFonts w:ascii="Arial" w:hAnsi="Arial" w:cs="Arial"/>
              </w:rPr>
            </w:pPr>
          </w:p>
          <w:p w14:paraId="2F386954" w14:textId="77777777" w:rsidR="00E517E4" w:rsidRDefault="00E517E4" w:rsidP="009D4FEB">
            <w:pPr>
              <w:rPr>
                <w:rFonts w:ascii="Arial" w:hAnsi="Arial" w:cs="Arial"/>
              </w:rPr>
            </w:pPr>
            <w:r>
              <w:rPr>
                <w:rFonts w:ascii="Arial" w:hAnsi="Arial" w:cs="Arial"/>
              </w:rPr>
              <w:t>Few studies have been conducted on the exact impacts that mental imagery has on the training singer. The research aims to find evidence on the effectiveness of mental imagery in the classroom. I will select imagery that correspond with good practises that form a healthy singing technique, specifically relating to the contemporary vocalist. This will include aspects such as continuity of breath and closure of the vocal folds. These will be measured using both qualitative and quantitative methods.</w:t>
            </w:r>
          </w:p>
          <w:p w14:paraId="222D96DB" w14:textId="77777777" w:rsidR="00E517E4" w:rsidRPr="004C3A0B" w:rsidRDefault="00E517E4" w:rsidP="009D4FEB">
            <w:pPr>
              <w:rPr>
                <w:rFonts w:ascii="Arial" w:hAnsi="Arial" w:cs="Arial"/>
              </w:rPr>
            </w:pPr>
          </w:p>
          <w:p w14:paraId="4A011325" w14:textId="77777777" w:rsidR="00E517E4" w:rsidRPr="002A152D" w:rsidRDefault="00E517E4" w:rsidP="009D4FEB">
            <w:pPr>
              <w:rPr>
                <w:rFonts w:ascii="Arial" w:hAnsi="Arial" w:cs="Arial"/>
              </w:rPr>
            </w:pPr>
            <w:r w:rsidRPr="004C3A0B">
              <w:rPr>
                <w:rFonts w:ascii="Arial" w:hAnsi="Arial" w:cs="Arial"/>
                <w:color w:val="808080"/>
                <w:sz w:val="18"/>
                <w:szCs w:val="18"/>
              </w:rPr>
              <w:t>(this box should expand as you type)</w:t>
            </w:r>
          </w:p>
        </w:tc>
      </w:tr>
      <w:tr w:rsidR="00E517E4" w:rsidRPr="004C3A0B" w14:paraId="6E63439D" w14:textId="77777777" w:rsidTr="009D4FEB">
        <w:trPr>
          <w:trHeight w:val="454"/>
        </w:trPr>
        <w:tc>
          <w:tcPr>
            <w:tcW w:w="272" w:type="pct"/>
          </w:tcPr>
          <w:p w14:paraId="3DB7826F" w14:textId="77777777" w:rsidR="00E517E4" w:rsidRPr="002132F9" w:rsidRDefault="00E517E4" w:rsidP="009D4FEB">
            <w:pPr>
              <w:autoSpaceDE w:val="0"/>
              <w:autoSpaceDN w:val="0"/>
              <w:adjustRightInd w:val="0"/>
              <w:rPr>
                <w:rFonts w:ascii="Arial" w:hAnsi="Arial" w:cs="Arial"/>
              </w:rPr>
            </w:pPr>
            <w:r>
              <w:rPr>
                <w:rFonts w:ascii="Arial" w:hAnsi="Arial" w:cs="Arial"/>
              </w:rPr>
              <w:t>7</w:t>
            </w:r>
          </w:p>
        </w:tc>
        <w:tc>
          <w:tcPr>
            <w:tcW w:w="4728" w:type="pct"/>
            <w:gridSpan w:val="4"/>
            <w:vAlign w:val="center"/>
          </w:tcPr>
          <w:p w14:paraId="4413AE5F" w14:textId="77777777" w:rsidR="00E517E4" w:rsidRPr="002F5CC7" w:rsidRDefault="00E517E4" w:rsidP="009D4FEB">
            <w:pPr>
              <w:autoSpaceDE w:val="0"/>
              <w:autoSpaceDN w:val="0"/>
              <w:adjustRightInd w:val="0"/>
              <w:rPr>
                <w:rFonts w:ascii="Arial" w:hAnsi="Arial" w:cs="Arial"/>
                <w:b/>
                <w:bCs/>
                <w:color w:val="000000" w:themeColor="text1"/>
              </w:rPr>
            </w:pPr>
            <w:r w:rsidRPr="002F5CC7">
              <w:rPr>
                <w:rFonts w:ascii="Arial" w:hAnsi="Arial" w:cs="Arial"/>
                <w:b/>
                <w:bCs/>
                <w:color w:val="000000" w:themeColor="text1"/>
              </w:rPr>
              <w:t>Objectives of Research Activity</w:t>
            </w:r>
          </w:p>
          <w:p w14:paraId="42154861" w14:textId="77777777" w:rsidR="00E517E4" w:rsidRDefault="00E517E4" w:rsidP="009D4FEB">
            <w:pPr>
              <w:rPr>
                <w:rFonts w:ascii="Arial" w:hAnsi="Arial" w:cs="Arial"/>
              </w:rPr>
            </w:pPr>
          </w:p>
          <w:p w14:paraId="45869139" w14:textId="77777777" w:rsidR="00E517E4" w:rsidRPr="00676B74" w:rsidRDefault="00E517E4" w:rsidP="009D4FEB">
            <w:pPr>
              <w:rPr>
                <w:rFonts w:ascii="Arial" w:hAnsi="Arial" w:cs="Arial"/>
              </w:rPr>
            </w:pPr>
            <w:r w:rsidRPr="00676B74">
              <w:rPr>
                <w:rFonts w:ascii="Arial" w:hAnsi="Arial" w:cs="Arial"/>
              </w:rPr>
              <w:t xml:space="preserve">The objective of the research is to provide </w:t>
            </w:r>
            <w:r>
              <w:rPr>
                <w:rFonts w:ascii="Arial" w:hAnsi="Arial" w:cs="Arial"/>
              </w:rPr>
              <w:t>mental imagery guidance to</w:t>
            </w:r>
            <w:r w:rsidRPr="00676B74">
              <w:rPr>
                <w:rFonts w:ascii="Arial" w:hAnsi="Arial" w:cs="Arial"/>
              </w:rPr>
              <w:t xml:space="preserve"> contemporary singers and observe any changes in their contemporary singing voice and their perception of their voice/singing experience after the </w:t>
            </w:r>
            <w:r>
              <w:rPr>
                <w:rFonts w:ascii="Arial" w:hAnsi="Arial" w:cs="Arial"/>
              </w:rPr>
              <w:t>guidance</w:t>
            </w:r>
            <w:r w:rsidRPr="00676B74">
              <w:rPr>
                <w:rFonts w:ascii="Arial" w:hAnsi="Arial" w:cs="Arial"/>
              </w:rPr>
              <w:t>. This is measurable using audio-visualising software and interviews.</w:t>
            </w:r>
          </w:p>
          <w:p w14:paraId="567E0555" w14:textId="77777777" w:rsidR="00E517E4" w:rsidRPr="004C3A0B" w:rsidRDefault="00E517E4" w:rsidP="009D4FEB">
            <w:pPr>
              <w:rPr>
                <w:rFonts w:ascii="Arial" w:hAnsi="Arial" w:cs="Arial"/>
              </w:rPr>
            </w:pPr>
          </w:p>
          <w:p w14:paraId="3B9F6E9D" w14:textId="77777777" w:rsidR="00E517E4" w:rsidRPr="004C3A0B" w:rsidRDefault="00E517E4" w:rsidP="009D4FEB">
            <w:pPr>
              <w:rPr>
                <w:rFonts w:ascii="Arial" w:hAnsi="Arial" w:cs="Arial"/>
              </w:rPr>
            </w:pPr>
            <w:r w:rsidRPr="004C3A0B">
              <w:rPr>
                <w:rFonts w:ascii="Arial" w:hAnsi="Arial" w:cs="Arial"/>
                <w:color w:val="808080"/>
                <w:sz w:val="18"/>
                <w:szCs w:val="18"/>
              </w:rPr>
              <w:lastRenderedPageBreak/>
              <w:t>(this box should expand as you type)</w:t>
            </w:r>
          </w:p>
        </w:tc>
      </w:tr>
      <w:tr w:rsidR="00E517E4" w:rsidRPr="004C3A0B" w14:paraId="4A336F81" w14:textId="77777777" w:rsidTr="009D4FEB">
        <w:trPr>
          <w:trHeight w:val="454"/>
        </w:trPr>
        <w:tc>
          <w:tcPr>
            <w:tcW w:w="272" w:type="pct"/>
            <w:shd w:val="clear" w:color="auto" w:fill="F2F2F2" w:themeFill="background1" w:themeFillShade="F2"/>
          </w:tcPr>
          <w:p w14:paraId="7125E248" w14:textId="77777777" w:rsidR="00E517E4" w:rsidRPr="002132F9" w:rsidRDefault="00E517E4" w:rsidP="009D4FEB">
            <w:pPr>
              <w:spacing w:before="120" w:after="120"/>
              <w:rPr>
                <w:rFonts w:ascii="Arial" w:hAnsi="Arial" w:cs="Arial"/>
              </w:rPr>
            </w:pPr>
            <w:r>
              <w:rPr>
                <w:rFonts w:ascii="Arial" w:hAnsi="Arial" w:cs="Arial"/>
              </w:rPr>
              <w:lastRenderedPageBreak/>
              <w:t>8</w:t>
            </w:r>
          </w:p>
        </w:tc>
        <w:tc>
          <w:tcPr>
            <w:tcW w:w="4728" w:type="pct"/>
            <w:gridSpan w:val="4"/>
            <w:shd w:val="clear" w:color="auto" w:fill="F2F2F2" w:themeFill="background1" w:themeFillShade="F2"/>
            <w:vAlign w:val="center"/>
          </w:tcPr>
          <w:p w14:paraId="5566D4EC" w14:textId="77777777" w:rsidR="00E517E4" w:rsidRPr="00C75E28" w:rsidRDefault="00E517E4" w:rsidP="009D4FEB">
            <w:pPr>
              <w:spacing w:before="120" w:after="120"/>
              <w:rPr>
                <w:rFonts w:ascii="Arial" w:hAnsi="Arial" w:cs="Arial"/>
                <w:b/>
                <w:color w:val="000000" w:themeColor="text1"/>
              </w:rPr>
            </w:pPr>
            <w:r w:rsidRPr="00C75E28">
              <w:rPr>
                <w:rFonts w:ascii="Arial" w:hAnsi="Arial" w:cs="Arial"/>
                <w:b/>
                <w:color w:val="000000" w:themeColor="text1"/>
              </w:rPr>
              <w:t>Proposed methods (maximum 600 words)</w:t>
            </w:r>
          </w:p>
          <w:p w14:paraId="650349CF" w14:textId="77777777" w:rsidR="00E517E4" w:rsidRPr="004C3A0B" w:rsidRDefault="00E517E4" w:rsidP="009D4FEB">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E517E4" w:rsidRPr="004C3A0B" w14:paraId="438B18E9" w14:textId="77777777" w:rsidTr="009D4FEB">
        <w:trPr>
          <w:trHeight w:val="454"/>
        </w:trPr>
        <w:tc>
          <w:tcPr>
            <w:tcW w:w="272" w:type="pct"/>
          </w:tcPr>
          <w:p w14:paraId="32497185" w14:textId="77777777" w:rsidR="00E517E4" w:rsidRPr="00D66471" w:rsidRDefault="00E517E4" w:rsidP="009D4FEB">
            <w:pPr>
              <w:rPr>
                <w:rFonts w:ascii="Arial" w:hAnsi="Arial" w:cs="Arial"/>
              </w:rPr>
            </w:pPr>
            <w:r>
              <w:rPr>
                <w:rFonts w:ascii="Arial" w:hAnsi="Arial" w:cs="Arial"/>
              </w:rPr>
              <w:t>9</w:t>
            </w:r>
          </w:p>
        </w:tc>
        <w:tc>
          <w:tcPr>
            <w:tcW w:w="4728" w:type="pct"/>
            <w:gridSpan w:val="4"/>
            <w:vAlign w:val="center"/>
          </w:tcPr>
          <w:p w14:paraId="4694C3FF" w14:textId="77777777" w:rsidR="00E517E4" w:rsidRDefault="00E517E4" w:rsidP="009D4FEB">
            <w:pPr>
              <w:rPr>
                <w:rFonts w:ascii="Arial" w:hAnsi="Arial" w:cs="Arial"/>
                <w:color w:val="000000" w:themeColor="text1"/>
              </w:rPr>
            </w:pPr>
          </w:p>
          <w:p w14:paraId="542FEED1" w14:textId="77777777" w:rsidR="00E517E4" w:rsidRPr="00B50A5E" w:rsidRDefault="00E517E4" w:rsidP="009D4FEB">
            <w:pPr>
              <w:pStyle w:val="ListParagraph"/>
              <w:numPr>
                <w:ilvl w:val="0"/>
                <w:numId w:val="58"/>
              </w:numPr>
              <w:spacing w:after="0" w:line="240" w:lineRule="auto"/>
              <w:rPr>
                <w:rFonts w:ascii="Arial" w:hAnsi="Arial" w:cs="Arial"/>
                <w:color w:val="000000" w:themeColor="text1"/>
              </w:rPr>
            </w:pPr>
            <w:r w:rsidRPr="00B50A5E">
              <w:rPr>
                <w:rFonts w:ascii="Arial" w:hAnsi="Arial" w:cs="Arial"/>
                <w:color w:val="000000" w:themeColor="text1"/>
              </w:rPr>
              <w:t>Survey: A semi-structured questionnaire will be developed to gather insights from voice teachers regarding their utili</w:t>
            </w:r>
            <w:r>
              <w:rPr>
                <w:rFonts w:ascii="Arial" w:hAnsi="Arial" w:cs="Arial"/>
                <w:color w:val="000000" w:themeColor="text1"/>
              </w:rPr>
              <w:t>s</w:t>
            </w:r>
            <w:r w:rsidRPr="00B50A5E">
              <w:rPr>
                <w:rFonts w:ascii="Arial" w:hAnsi="Arial" w:cs="Arial"/>
                <w:color w:val="000000" w:themeColor="text1"/>
              </w:rPr>
              <w:t xml:space="preserve">ation of </w:t>
            </w:r>
            <w:r>
              <w:rPr>
                <w:rFonts w:ascii="Arial" w:hAnsi="Arial" w:cs="Arial"/>
                <w:color w:val="000000" w:themeColor="text1"/>
              </w:rPr>
              <w:t xml:space="preserve">and attitude toward </w:t>
            </w:r>
            <w:r w:rsidRPr="00B50A5E">
              <w:rPr>
                <w:rFonts w:ascii="Arial" w:hAnsi="Arial" w:cs="Arial"/>
                <w:color w:val="000000" w:themeColor="text1"/>
              </w:rPr>
              <w:t>mental imagery as a pedagogical tool. The questionnaire will consist of closed-ended questions, incorporating Likert scale items for easy data processing and visual representation. Additionally, open-ended questions will be included to capture more in-depth responses. Th</w:t>
            </w:r>
            <w:r>
              <w:rPr>
                <w:rFonts w:ascii="Arial" w:hAnsi="Arial" w:cs="Arial"/>
                <w:color w:val="000000" w:themeColor="text1"/>
              </w:rPr>
              <w:t xml:space="preserve">is </w:t>
            </w:r>
            <w:r w:rsidRPr="00B50A5E">
              <w:rPr>
                <w:rFonts w:ascii="Arial" w:hAnsi="Arial" w:cs="Arial"/>
                <w:color w:val="000000" w:themeColor="text1"/>
              </w:rPr>
              <w:t>will be administered using an online platform like Survey Monkey and distributed within targeted Facebook groups comprising singing teachers. Inclusion/exclusion criteria will be established, with a minimum requirement of five years of teaching experience and experience instructing pre-professional singers. The survey findings will inform the subsequent quasi-experiment phase of the research, specifically by utili</w:t>
            </w:r>
            <w:r>
              <w:rPr>
                <w:rFonts w:ascii="Arial" w:hAnsi="Arial" w:cs="Arial"/>
                <w:color w:val="000000" w:themeColor="text1"/>
              </w:rPr>
              <w:t>s</w:t>
            </w:r>
            <w:r w:rsidRPr="00B50A5E">
              <w:rPr>
                <w:rFonts w:ascii="Arial" w:hAnsi="Arial" w:cs="Arial"/>
                <w:color w:val="000000" w:themeColor="text1"/>
              </w:rPr>
              <w:t>ing commonly advocated mental imagery examples from voice teachers.</w:t>
            </w:r>
          </w:p>
          <w:p w14:paraId="4DE9B851" w14:textId="77777777" w:rsidR="00E517E4" w:rsidRPr="00B50A5E" w:rsidRDefault="00E517E4" w:rsidP="009D4FEB">
            <w:pPr>
              <w:rPr>
                <w:rFonts w:ascii="Arial" w:hAnsi="Arial" w:cs="Arial"/>
                <w:color w:val="000000" w:themeColor="text1"/>
              </w:rPr>
            </w:pPr>
          </w:p>
          <w:p w14:paraId="1A50E6F3" w14:textId="77777777" w:rsidR="00E517E4" w:rsidRDefault="00E517E4" w:rsidP="009D4FEB">
            <w:pPr>
              <w:pStyle w:val="ListParagraph"/>
              <w:numPr>
                <w:ilvl w:val="0"/>
                <w:numId w:val="58"/>
              </w:numPr>
              <w:spacing w:after="0" w:line="240" w:lineRule="auto"/>
              <w:rPr>
                <w:rFonts w:ascii="Arial" w:hAnsi="Arial" w:cs="Arial"/>
                <w:color w:val="000000" w:themeColor="text1"/>
              </w:rPr>
            </w:pPr>
            <w:r w:rsidRPr="00B50A5E">
              <w:rPr>
                <w:rFonts w:ascii="Arial" w:hAnsi="Arial" w:cs="Arial"/>
                <w:color w:val="000000" w:themeColor="text1"/>
              </w:rPr>
              <w:t xml:space="preserve">Quasi-experiment: The study will encompass a quasi-experimental design, involving </w:t>
            </w:r>
            <w:r>
              <w:rPr>
                <w:rFonts w:ascii="Arial" w:hAnsi="Arial" w:cs="Arial"/>
                <w:color w:val="000000" w:themeColor="text1"/>
              </w:rPr>
              <w:t xml:space="preserve">9-12 </w:t>
            </w:r>
            <w:r w:rsidRPr="00B50A5E">
              <w:rPr>
                <w:rFonts w:ascii="Arial" w:hAnsi="Arial" w:cs="Arial"/>
                <w:color w:val="000000" w:themeColor="text1"/>
              </w:rPr>
              <w:t xml:space="preserve">participants who are current students. Random assignment will be employed to allocate participants into one of three (or two, depending on participant numbers) groups. Each group will be instructed to perform a designated vocal exercise, which will be recorded using a laptop. Group 1 will receive a mental image aimed at enhancing technique, Group 2 will be provided with an explanation outlining the optimal mechanistic approach, and Group 3 (if feasible based on participant availability) will receive both the mental image and mechanistic explanation. </w:t>
            </w:r>
            <w:r>
              <w:rPr>
                <w:rFonts w:ascii="Arial" w:hAnsi="Arial" w:cs="Arial"/>
                <w:color w:val="000000" w:themeColor="text1"/>
              </w:rPr>
              <w:t>These recordings will be analysed with a voice analysis software to compare results and identify trends.</w:t>
            </w:r>
          </w:p>
          <w:p w14:paraId="2CB8C4DB" w14:textId="77777777" w:rsidR="00E517E4" w:rsidRPr="00A83264" w:rsidRDefault="00E517E4" w:rsidP="009D4FEB">
            <w:pPr>
              <w:pStyle w:val="ListParagraph"/>
              <w:rPr>
                <w:rFonts w:ascii="Arial" w:hAnsi="Arial" w:cs="Arial"/>
                <w:color w:val="000000" w:themeColor="text1"/>
              </w:rPr>
            </w:pPr>
          </w:p>
          <w:p w14:paraId="4764D176" w14:textId="77777777" w:rsidR="00E517E4" w:rsidRPr="009B44AA" w:rsidRDefault="00E517E4" w:rsidP="009D4FEB">
            <w:pPr>
              <w:pStyle w:val="ListParagraph"/>
              <w:numPr>
                <w:ilvl w:val="0"/>
                <w:numId w:val="58"/>
              </w:numPr>
              <w:spacing w:after="0" w:line="240" w:lineRule="auto"/>
              <w:rPr>
                <w:rFonts w:ascii="Arial" w:hAnsi="Arial" w:cs="Arial"/>
                <w:color w:val="000000" w:themeColor="text1"/>
              </w:rPr>
            </w:pPr>
            <w:r w:rsidRPr="009B44AA">
              <w:rPr>
                <w:rFonts w:ascii="Arial" w:hAnsi="Arial" w:cs="Arial"/>
                <w:color w:val="000000" w:themeColor="text1"/>
              </w:rPr>
              <w:t>Journal: Throughout the quasi-experiment, an observational journal will be maintained to record relevant contextual information and unique circumstances that may impact the results. The journal will also document the instruments, measures, and protocols used, ensuring that each sample can be accurately replicated. Additionally, observations and evaluations regarding changes in the participants' targeted technique will be noted in the journal. By maintaining this detailed journal, a comprehensive and reliable account of the study's progress will be established, enhancing the integrity and validity of the research process.</w:t>
            </w:r>
          </w:p>
          <w:p w14:paraId="01C475C9" w14:textId="77777777" w:rsidR="00E517E4" w:rsidRPr="00B50A5E" w:rsidRDefault="00E517E4" w:rsidP="009D4FEB">
            <w:pPr>
              <w:rPr>
                <w:rFonts w:ascii="Arial" w:hAnsi="Arial" w:cs="Arial"/>
                <w:color w:val="000000" w:themeColor="text1"/>
              </w:rPr>
            </w:pPr>
          </w:p>
          <w:p w14:paraId="68E7524B" w14:textId="77777777" w:rsidR="00E517E4" w:rsidRPr="00B50A5E" w:rsidRDefault="00E517E4" w:rsidP="009D4FEB">
            <w:pPr>
              <w:pStyle w:val="ListParagraph"/>
              <w:numPr>
                <w:ilvl w:val="0"/>
                <w:numId w:val="58"/>
              </w:numPr>
              <w:spacing w:after="0" w:line="240" w:lineRule="auto"/>
              <w:rPr>
                <w:rFonts w:ascii="Arial" w:hAnsi="Arial" w:cs="Arial"/>
                <w:color w:val="000000" w:themeColor="text1"/>
              </w:rPr>
            </w:pPr>
            <w:r w:rsidRPr="00B50A5E">
              <w:rPr>
                <w:rFonts w:ascii="Arial" w:hAnsi="Arial" w:cs="Arial"/>
                <w:color w:val="000000" w:themeColor="text1"/>
              </w:rPr>
              <w:t>Interviews: Semi-structured interviews will be conducted to investigate the students' experiences. The interviews will focus on aspects such as the students' perceived confidence levels when utili</w:t>
            </w:r>
            <w:r>
              <w:rPr>
                <w:rFonts w:ascii="Arial" w:hAnsi="Arial" w:cs="Arial"/>
                <w:color w:val="000000" w:themeColor="text1"/>
              </w:rPr>
              <w:t>s</w:t>
            </w:r>
            <w:r w:rsidRPr="00B50A5E">
              <w:rPr>
                <w:rFonts w:ascii="Arial" w:hAnsi="Arial" w:cs="Arial"/>
                <w:color w:val="000000" w:themeColor="text1"/>
              </w:rPr>
              <w:t>ing mental imagery guides or mechanistic explanations. In cases where clarification is needed, follow-up discussions will be held. All interviews will be audio-recorded to facilitate comprehensive analysis.</w:t>
            </w:r>
          </w:p>
          <w:p w14:paraId="0D4D02E2" w14:textId="77777777" w:rsidR="00E517E4" w:rsidRPr="00B50A5E" w:rsidRDefault="00E517E4" w:rsidP="009D4FEB">
            <w:pPr>
              <w:pStyle w:val="ListParagraph"/>
              <w:rPr>
                <w:rFonts w:ascii="Arial" w:hAnsi="Arial" w:cs="Arial"/>
                <w:color w:val="00B050"/>
              </w:rPr>
            </w:pPr>
          </w:p>
          <w:p w14:paraId="5E745757" w14:textId="77777777" w:rsidR="00E517E4" w:rsidRPr="00B50A5E" w:rsidRDefault="00E517E4" w:rsidP="009D4FEB">
            <w:pPr>
              <w:rPr>
                <w:rFonts w:ascii="Arial" w:hAnsi="Arial" w:cs="Arial"/>
                <w:color w:val="00B050"/>
              </w:rPr>
            </w:pPr>
          </w:p>
          <w:p w14:paraId="30478A22" w14:textId="77777777" w:rsidR="00E517E4" w:rsidRPr="00676B74" w:rsidRDefault="00E517E4" w:rsidP="009D4FEB">
            <w:pPr>
              <w:rPr>
                <w:rFonts w:ascii="Arial" w:hAnsi="Arial" w:cs="Arial"/>
                <w:b/>
              </w:rPr>
            </w:pPr>
            <w:r w:rsidRPr="00676B74">
              <w:rPr>
                <w:rFonts w:ascii="Arial" w:hAnsi="Arial" w:cs="Arial"/>
                <w:color w:val="808080"/>
              </w:rPr>
              <w:t>(this box should expand as you type)</w:t>
            </w:r>
          </w:p>
        </w:tc>
      </w:tr>
    </w:tbl>
    <w:p w14:paraId="4A478553" w14:textId="77777777" w:rsidR="00E517E4" w:rsidRDefault="00E517E4" w:rsidP="00E517E4">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E517E4" w:rsidRPr="004C3A0B" w14:paraId="036A197A" w14:textId="77777777" w:rsidTr="009D4FEB">
        <w:trPr>
          <w:trHeight w:val="454"/>
        </w:trPr>
        <w:tc>
          <w:tcPr>
            <w:tcW w:w="272" w:type="pct"/>
            <w:shd w:val="clear" w:color="auto" w:fill="F2F2F2" w:themeFill="background1" w:themeFillShade="F2"/>
          </w:tcPr>
          <w:p w14:paraId="34D2A376" w14:textId="77777777" w:rsidR="00E517E4" w:rsidRPr="002132F9" w:rsidRDefault="00E517E4" w:rsidP="009D4FEB">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0FD5A556" w14:textId="77777777" w:rsidR="00E517E4" w:rsidRPr="004C3A0B" w:rsidRDefault="00E517E4" w:rsidP="009D4FEB">
            <w:pPr>
              <w:spacing w:before="120"/>
              <w:rPr>
                <w:rFonts w:ascii="Arial" w:hAnsi="Arial" w:cs="Arial"/>
                <w:b/>
              </w:rPr>
            </w:pPr>
            <w:r w:rsidRPr="004C3A0B">
              <w:rPr>
                <w:rFonts w:ascii="Arial" w:hAnsi="Arial" w:cs="Arial"/>
                <w:b/>
              </w:rPr>
              <w:t>Location of research activity</w:t>
            </w:r>
          </w:p>
          <w:p w14:paraId="123481F4" w14:textId="77777777" w:rsidR="00E517E4" w:rsidRPr="004C3A0B" w:rsidRDefault="00E517E4" w:rsidP="009D4FEB">
            <w:pPr>
              <w:rPr>
                <w:rFonts w:ascii="Arial" w:hAnsi="Arial" w:cs="Arial"/>
              </w:rPr>
            </w:pPr>
            <w:r w:rsidRPr="004C3A0B">
              <w:rPr>
                <w:rFonts w:ascii="Arial" w:hAnsi="Arial" w:cs="Arial"/>
              </w:rPr>
              <w:t>Identify all locations where research activity will take place.</w:t>
            </w:r>
          </w:p>
        </w:tc>
      </w:tr>
      <w:tr w:rsidR="00E517E4" w:rsidRPr="004C3A0B" w14:paraId="3E93FD52" w14:textId="77777777" w:rsidTr="009D4FEB">
        <w:trPr>
          <w:trHeight w:val="454"/>
        </w:trPr>
        <w:tc>
          <w:tcPr>
            <w:tcW w:w="272" w:type="pct"/>
          </w:tcPr>
          <w:p w14:paraId="18601AC4" w14:textId="77777777" w:rsidR="00E517E4" w:rsidRPr="00F87E26" w:rsidRDefault="00E517E4" w:rsidP="009D4FEB">
            <w:pPr>
              <w:rPr>
                <w:rFonts w:ascii="Arial" w:hAnsi="Arial" w:cs="Arial"/>
                <w:bCs/>
              </w:rPr>
            </w:pPr>
            <w:r w:rsidRPr="00F96C3F">
              <w:rPr>
                <w:rFonts w:ascii="Arial" w:hAnsi="Arial" w:cs="Arial"/>
                <w:bCs/>
              </w:rPr>
              <w:t>11</w:t>
            </w:r>
          </w:p>
        </w:tc>
        <w:tc>
          <w:tcPr>
            <w:tcW w:w="4728" w:type="pct"/>
            <w:vAlign w:val="center"/>
          </w:tcPr>
          <w:p w14:paraId="39EF8295" w14:textId="77777777" w:rsidR="00E517E4" w:rsidRPr="004C3A0B" w:rsidRDefault="00E517E4" w:rsidP="009D4FEB">
            <w:pPr>
              <w:rPr>
                <w:rFonts w:ascii="Arial" w:hAnsi="Arial" w:cs="Arial"/>
              </w:rPr>
            </w:pPr>
            <w:r>
              <w:rPr>
                <w:rFonts w:ascii="Arial" w:hAnsi="Arial" w:cs="Arial"/>
              </w:rPr>
              <w:t xml:space="preserve">Elena Coe Vocal Studio, </w:t>
            </w:r>
            <w:proofErr w:type="spellStart"/>
            <w:r>
              <w:rPr>
                <w:rFonts w:ascii="Arial" w:hAnsi="Arial" w:cs="Arial"/>
              </w:rPr>
              <w:t>Liebhartsgasse</w:t>
            </w:r>
            <w:proofErr w:type="spellEnd"/>
            <w:r>
              <w:rPr>
                <w:rFonts w:ascii="Arial" w:hAnsi="Arial" w:cs="Arial"/>
              </w:rPr>
              <w:t xml:space="preserve"> 43, Vienna, Austria</w:t>
            </w:r>
          </w:p>
          <w:p w14:paraId="34715C81" w14:textId="77777777" w:rsidR="00E517E4" w:rsidRPr="004C3A0B" w:rsidRDefault="00E517E4" w:rsidP="009D4FEB">
            <w:pPr>
              <w:rPr>
                <w:rFonts w:ascii="Arial" w:hAnsi="Arial" w:cs="Arial"/>
              </w:rPr>
            </w:pPr>
          </w:p>
          <w:p w14:paraId="7BF69A8D" w14:textId="77777777" w:rsidR="00E517E4" w:rsidRPr="004C3A0B" w:rsidRDefault="00E517E4" w:rsidP="009D4FEB">
            <w:pPr>
              <w:rPr>
                <w:rFonts w:ascii="Arial" w:hAnsi="Arial" w:cs="Arial"/>
                <w:b/>
              </w:rPr>
            </w:pPr>
            <w:r w:rsidRPr="004C3A0B">
              <w:rPr>
                <w:rFonts w:ascii="Arial" w:hAnsi="Arial" w:cs="Arial"/>
                <w:color w:val="808080"/>
                <w:sz w:val="18"/>
                <w:szCs w:val="18"/>
              </w:rPr>
              <w:t>(this box should expand as you type)</w:t>
            </w:r>
          </w:p>
        </w:tc>
      </w:tr>
      <w:tr w:rsidR="00E517E4" w:rsidRPr="004C3A0B" w14:paraId="03D0D7D6" w14:textId="77777777" w:rsidTr="009D4FEB">
        <w:trPr>
          <w:trHeight w:val="454"/>
        </w:trPr>
        <w:tc>
          <w:tcPr>
            <w:tcW w:w="272" w:type="pct"/>
            <w:shd w:val="clear" w:color="auto" w:fill="F2F2F2" w:themeFill="background1" w:themeFillShade="F2"/>
          </w:tcPr>
          <w:p w14:paraId="4E6A146C" w14:textId="77777777" w:rsidR="00E517E4" w:rsidRPr="002132F9" w:rsidRDefault="00E517E4" w:rsidP="009D4FEB">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569E40B6" w14:textId="77777777" w:rsidR="00E517E4" w:rsidRPr="004C3A0B" w:rsidRDefault="00E517E4" w:rsidP="009D4FEB">
            <w:pPr>
              <w:spacing w:before="120"/>
              <w:rPr>
                <w:rFonts w:ascii="Arial" w:hAnsi="Arial" w:cs="Arial"/>
                <w:b/>
              </w:rPr>
            </w:pPr>
            <w:r w:rsidRPr="004C3A0B">
              <w:rPr>
                <w:rFonts w:ascii="Arial" w:hAnsi="Arial" w:cs="Arial"/>
                <w:b/>
              </w:rPr>
              <w:t>Research activity outside of the UK</w:t>
            </w:r>
          </w:p>
          <w:p w14:paraId="102558EB"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E517E4" w:rsidRPr="004C3A0B" w14:paraId="5D5C28BB" w14:textId="77777777" w:rsidTr="009D4FEB">
        <w:trPr>
          <w:trHeight w:val="454"/>
        </w:trPr>
        <w:tc>
          <w:tcPr>
            <w:tcW w:w="272" w:type="pct"/>
          </w:tcPr>
          <w:p w14:paraId="7DF4E383" w14:textId="77777777" w:rsidR="00E517E4" w:rsidRPr="00F87E26" w:rsidRDefault="00E517E4" w:rsidP="009D4FEB">
            <w:pPr>
              <w:rPr>
                <w:rFonts w:ascii="Arial" w:hAnsi="Arial" w:cs="Arial"/>
                <w:bCs/>
              </w:rPr>
            </w:pPr>
            <w:r w:rsidRPr="00F96C3F">
              <w:rPr>
                <w:rFonts w:ascii="Arial" w:hAnsi="Arial" w:cs="Arial"/>
                <w:bCs/>
              </w:rPr>
              <w:t>13</w:t>
            </w:r>
          </w:p>
        </w:tc>
        <w:tc>
          <w:tcPr>
            <w:tcW w:w="4728" w:type="pct"/>
            <w:vAlign w:val="center"/>
          </w:tcPr>
          <w:p w14:paraId="36C91053" w14:textId="77777777" w:rsidR="00E517E4" w:rsidRDefault="00E517E4" w:rsidP="009D4FEB">
            <w:pPr>
              <w:rPr>
                <w:rFonts w:ascii="Arial" w:hAnsi="Arial" w:cs="Arial"/>
              </w:rPr>
            </w:pPr>
            <w:r>
              <w:rPr>
                <w:rFonts w:ascii="Arial" w:hAnsi="Arial" w:cs="Arial"/>
              </w:rPr>
              <w:t>There are no local ethical considerations including no legal/cultural sensitivities. I will not be working with vulnerable participants.</w:t>
            </w:r>
          </w:p>
          <w:p w14:paraId="5A842408" w14:textId="77777777" w:rsidR="00E517E4" w:rsidRDefault="00E517E4" w:rsidP="009D4FEB">
            <w:pPr>
              <w:rPr>
                <w:rFonts w:ascii="Arial" w:hAnsi="Arial" w:cs="Arial"/>
              </w:rPr>
            </w:pPr>
          </w:p>
          <w:p w14:paraId="1A67259E" w14:textId="77777777" w:rsidR="00E517E4" w:rsidRPr="004C3A0B" w:rsidRDefault="00E517E4" w:rsidP="009D4FEB">
            <w:pPr>
              <w:rPr>
                <w:rFonts w:ascii="Arial" w:hAnsi="Arial" w:cs="Arial"/>
              </w:rPr>
            </w:pPr>
          </w:p>
          <w:p w14:paraId="021AE8A8" w14:textId="77777777" w:rsidR="00E517E4" w:rsidRPr="003257BD" w:rsidRDefault="00E517E4" w:rsidP="009D4FEB">
            <w:pPr>
              <w:rPr>
                <w:rFonts w:ascii="Arial" w:hAnsi="Arial" w:cs="Arial"/>
                <w:b/>
                <w:i/>
              </w:rPr>
            </w:pPr>
            <w:r w:rsidRPr="003257BD">
              <w:rPr>
                <w:rFonts w:ascii="Arial" w:hAnsi="Arial" w:cs="Arial"/>
                <w:i/>
                <w:color w:val="808080"/>
                <w:sz w:val="18"/>
                <w:szCs w:val="18"/>
              </w:rPr>
              <w:t>(this box should expand as you type)</w:t>
            </w:r>
          </w:p>
        </w:tc>
      </w:tr>
    </w:tbl>
    <w:p w14:paraId="33937484" w14:textId="77777777" w:rsidR="00E517E4" w:rsidRDefault="00E517E4" w:rsidP="00E517E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517E4" w:rsidRPr="00090CF7" w14:paraId="39D0E11E" w14:textId="77777777" w:rsidTr="009D4FEB">
        <w:trPr>
          <w:trHeight w:val="383"/>
        </w:trPr>
        <w:tc>
          <w:tcPr>
            <w:tcW w:w="567" w:type="dxa"/>
            <w:vMerge w:val="restart"/>
            <w:shd w:val="clear" w:color="auto" w:fill="F2F2F2" w:themeFill="background1" w:themeFillShade="F2"/>
          </w:tcPr>
          <w:p w14:paraId="3AE9A99F" w14:textId="77777777" w:rsidR="00E517E4" w:rsidRPr="00090CF7" w:rsidRDefault="00E517E4" w:rsidP="009D4FEB">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311CFF0C" w14:textId="77777777" w:rsidR="00E517E4" w:rsidRPr="00090CF7" w:rsidRDefault="00E517E4" w:rsidP="009D4FEB">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4071315F" w14:textId="77777777" w:rsidR="00E517E4" w:rsidRPr="00090CF7" w:rsidRDefault="00E517E4" w:rsidP="009D4FEB">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17FE453" w14:textId="77777777" w:rsidR="00E517E4" w:rsidRPr="00090CF7" w:rsidRDefault="00E517E4" w:rsidP="009D4FEB">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26723B0" w14:textId="77777777" w:rsidR="00E517E4" w:rsidRPr="00090CF7" w:rsidRDefault="00E517E4" w:rsidP="009D4F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517E4" w:rsidRPr="00090CF7" w14:paraId="676541A8" w14:textId="77777777" w:rsidTr="009D4FEB">
        <w:trPr>
          <w:trHeight w:val="218"/>
        </w:trPr>
        <w:tc>
          <w:tcPr>
            <w:tcW w:w="567" w:type="dxa"/>
            <w:vMerge/>
            <w:shd w:val="clear" w:color="auto" w:fill="F2F2F2" w:themeFill="background1" w:themeFillShade="F2"/>
          </w:tcPr>
          <w:p w14:paraId="1D590EFF" w14:textId="77777777" w:rsidR="00E517E4" w:rsidRPr="00090CF7" w:rsidRDefault="00E517E4" w:rsidP="009D4FEB">
            <w:pPr>
              <w:autoSpaceDE w:val="0"/>
              <w:autoSpaceDN w:val="0"/>
              <w:adjustRightInd w:val="0"/>
              <w:rPr>
                <w:rFonts w:ascii="Arial" w:hAnsi="Arial" w:cs="Arial"/>
                <w:bCs/>
              </w:rPr>
            </w:pPr>
          </w:p>
        </w:tc>
        <w:tc>
          <w:tcPr>
            <w:tcW w:w="7371" w:type="dxa"/>
            <w:vMerge/>
            <w:shd w:val="clear" w:color="auto" w:fill="F2F2F2" w:themeFill="background1" w:themeFillShade="F2"/>
          </w:tcPr>
          <w:p w14:paraId="7CA110F8" w14:textId="77777777" w:rsidR="00E517E4" w:rsidRPr="00090CF7" w:rsidRDefault="00E517E4" w:rsidP="009D4FEB">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A14ED1C" w14:textId="77777777" w:rsidR="00E517E4" w:rsidRPr="00090CF7" w:rsidRDefault="00E517E4" w:rsidP="009D4FEB">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1FD91E1F" w14:textId="77777777" w:rsidR="00E517E4" w:rsidRPr="00090CF7" w:rsidRDefault="00000000" w:rsidP="009D4FE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E517E4">
                  <w:rPr>
                    <w:rFonts w:ascii="MS Gothic" w:eastAsia="MS Gothic" w:hAnsi="MS Gothic" w:cs="Arial" w:hint="eastAsia"/>
                    <w:bCs/>
                  </w:rPr>
                  <w:t>☐</w:t>
                </w:r>
              </w:sdtContent>
            </w:sdt>
          </w:p>
        </w:tc>
      </w:tr>
      <w:tr w:rsidR="00E517E4" w:rsidRPr="00090CF7" w14:paraId="267DFDEA" w14:textId="77777777" w:rsidTr="009D4FEB">
        <w:tc>
          <w:tcPr>
            <w:tcW w:w="567" w:type="dxa"/>
            <w:shd w:val="clear" w:color="auto" w:fill="FFFFFF" w:themeFill="background1"/>
          </w:tcPr>
          <w:p w14:paraId="3294C54A" w14:textId="77777777" w:rsidR="00E517E4" w:rsidRPr="00090CF7" w:rsidRDefault="00E517E4" w:rsidP="009D4FEB">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10617A02" w14:textId="77777777" w:rsidR="00E517E4" w:rsidRPr="00090CF7" w:rsidRDefault="00E517E4" w:rsidP="009D4FEB">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06925534" w14:textId="77777777" w:rsidR="00E517E4" w:rsidRPr="00090CF7" w:rsidRDefault="00E517E4" w:rsidP="009D4FEB">
            <w:pPr>
              <w:rPr>
                <w:rFonts w:ascii="Arial" w:hAnsi="Arial" w:cs="Arial"/>
              </w:rPr>
            </w:pPr>
          </w:p>
          <w:p w14:paraId="36DB6164" w14:textId="77777777" w:rsidR="00E517E4" w:rsidRPr="00090CF7" w:rsidRDefault="00E517E4" w:rsidP="009D4FEB">
            <w:pPr>
              <w:rPr>
                <w:rFonts w:ascii="Arial" w:hAnsi="Arial" w:cs="Arial"/>
              </w:rPr>
            </w:pPr>
          </w:p>
          <w:p w14:paraId="19340755" w14:textId="77777777" w:rsidR="00E517E4" w:rsidRPr="00090CF7" w:rsidRDefault="00E517E4" w:rsidP="009D4FEB">
            <w:pPr>
              <w:rPr>
                <w:rFonts w:ascii="Arial" w:hAnsi="Arial" w:cs="Arial"/>
              </w:rPr>
            </w:pPr>
          </w:p>
          <w:p w14:paraId="7C09FEB9" w14:textId="77777777" w:rsidR="00E517E4" w:rsidRPr="00090CF7" w:rsidRDefault="00E517E4" w:rsidP="009D4FEB">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A82B37A" w14:textId="77777777" w:rsidR="00E517E4" w:rsidRDefault="00E517E4" w:rsidP="00E517E4">
      <w:pPr>
        <w:autoSpaceDE w:val="0"/>
        <w:autoSpaceDN w:val="0"/>
        <w:adjustRightInd w:val="0"/>
        <w:spacing w:after="240"/>
        <w:jc w:val="both"/>
        <w:rPr>
          <w:rFonts w:ascii="Arial" w:hAnsi="Arial" w:cs="Arial"/>
          <w:b/>
        </w:rPr>
      </w:pPr>
    </w:p>
    <w:p w14:paraId="132C3560" w14:textId="77777777" w:rsidR="00E517E4" w:rsidRPr="002F5CC7" w:rsidRDefault="00E517E4" w:rsidP="00E517E4">
      <w:pPr>
        <w:rPr>
          <w:rFonts w:ascii="Arial" w:hAnsi="Arial" w:cs="Arial"/>
          <w:b/>
          <w:color w:val="000000" w:themeColor="text1"/>
        </w:rPr>
      </w:pPr>
      <w:r w:rsidRPr="004C3A0B">
        <w:rPr>
          <w:rFonts w:ascii="Arial" w:hAnsi="Arial" w:cs="Arial"/>
          <w:b/>
        </w:rPr>
        <w:t xml:space="preserve">SECTION F: </w:t>
      </w:r>
      <w:r w:rsidRPr="002F5CC7">
        <w:rPr>
          <w:rFonts w:ascii="Arial" w:hAnsi="Arial" w:cs="Arial"/>
          <w:b/>
          <w:color w:val="000000" w:themeColor="text1"/>
        </w:rPr>
        <w:t>Scope of Research Activity</w:t>
      </w:r>
    </w:p>
    <w:tbl>
      <w:tblPr>
        <w:tblStyle w:val="TableGrid"/>
        <w:tblW w:w="10451" w:type="dxa"/>
        <w:tblLook w:val="04A0" w:firstRow="1" w:lastRow="0" w:firstColumn="1" w:lastColumn="0" w:noHBand="0" w:noVBand="1"/>
      </w:tblPr>
      <w:tblGrid>
        <w:gridCol w:w="562"/>
        <w:gridCol w:w="8227"/>
        <w:gridCol w:w="846"/>
        <w:gridCol w:w="816"/>
      </w:tblGrid>
      <w:tr w:rsidR="00E517E4" w:rsidRPr="004C3A0B" w14:paraId="7DBE4F3B" w14:textId="77777777" w:rsidTr="009D4FEB">
        <w:tc>
          <w:tcPr>
            <w:tcW w:w="562" w:type="dxa"/>
            <w:shd w:val="clear" w:color="auto" w:fill="F2F2F2" w:themeFill="background1" w:themeFillShade="F2"/>
          </w:tcPr>
          <w:p w14:paraId="2208667D" w14:textId="77777777" w:rsidR="00E517E4" w:rsidRPr="004C3A0B" w:rsidRDefault="00E517E4" w:rsidP="009D4FEB">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37508F3F" w14:textId="77777777" w:rsidR="00E517E4" w:rsidRPr="004C3A0B" w:rsidRDefault="00E517E4" w:rsidP="009D4FEB">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28942274" w14:textId="77777777" w:rsidR="00E517E4" w:rsidRPr="004C3A0B" w:rsidRDefault="00E517E4" w:rsidP="009D4FEB">
            <w:pPr>
              <w:autoSpaceDE w:val="0"/>
              <w:autoSpaceDN w:val="0"/>
              <w:adjustRightInd w:val="0"/>
              <w:jc w:val="center"/>
              <w:rPr>
                <w:rFonts w:ascii="Arial" w:hAnsi="Arial" w:cs="Arial"/>
                <w:b/>
                <w:bCs/>
              </w:rPr>
            </w:pPr>
          </w:p>
          <w:p w14:paraId="55FA8951"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772C5B7" w14:textId="77777777" w:rsidR="00E517E4" w:rsidRPr="004C3A0B" w:rsidRDefault="00E517E4" w:rsidP="009D4FEB">
            <w:pPr>
              <w:autoSpaceDE w:val="0"/>
              <w:autoSpaceDN w:val="0"/>
              <w:adjustRightInd w:val="0"/>
              <w:jc w:val="center"/>
              <w:rPr>
                <w:rFonts w:ascii="Arial" w:hAnsi="Arial" w:cs="Arial"/>
                <w:b/>
                <w:bCs/>
              </w:rPr>
            </w:pPr>
          </w:p>
          <w:p w14:paraId="5917B66D"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NO</w:t>
            </w:r>
          </w:p>
        </w:tc>
      </w:tr>
      <w:tr w:rsidR="00E517E4" w:rsidRPr="004C3A0B" w14:paraId="631E2B72" w14:textId="77777777" w:rsidTr="009D4FEB">
        <w:trPr>
          <w:trHeight w:val="439"/>
        </w:trPr>
        <w:tc>
          <w:tcPr>
            <w:tcW w:w="562" w:type="dxa"/>
            <w:shd w:val="clear" w:color="auto" w:fill="F2F2F2" w:themeFill="background1" w:themeFillShade="F2"/>
          </w:tcPr>
          <w:p w14:paraId="08F29042" w14:textId="77777777" w:rsidR="00E517E4" w:rsidRPr="004C3A0B" w:rsidRDefault="00E517E4" w:rsidP="009D4FEB">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5C94F730"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59DBC3A7"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5EEDC7FD"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4A82B5EC" w14:textId="77777777" w:rsidTr="009D4FEB">
        <w:trPr>
          <w:trHeight w:val="439"/>
        </w:trPr>
        <w:tc>
          <w:tcPr>
            <w:tcW w:w="562" w:type="dxa"/>
            <w:shd w:val="clear" w:color="auto" w:fill="F2F2F2" w:themeFill="background1" w:themeFillShade="F2"/>
          </w:tcPr>
          <w:p w14:paraId="17759BE5" w14:textId="77777777" w:rsidR="00E517E4" w:rsidRPr="004C3A0B" w:rsidRDefault="00E517E4" w:rsidP="009D4FEB">
            <w:pPr>
              <w:autoSpaceDE w:val="0"/>
              <w:autoSpaceDN w:val="0"/>
              <w:adjustRightInd w:val="0"/>
              <w:rPr>
                <w:rFonts w:ascii="Arial" w:hAnsi="Arial" w:cs="Arial"/>
              </w:rPr>
            </w:pPr>
            <w:r>
              <w:rPr>
                <w:rFonts w:ascii="Arial" w:hAnsi="Arial" w:cs="Arial"/>
              </w:rPr>
              <w:lastRenderedPageBreak/>
              <w:t>3</w:t>
            </w:r>
          </w:p>
        </w:tc>
        <w:tc>
          <w:tcPr>
            <w:tcW w:w="8227" w:type="dxa"/>
            <w:shd w:val="clear" w:color="auto" w:fill="F2F2F2" w:themeFill="background1" w:themeFillShade="F2"/>
            <w:vAlign w:val="center"/>
          </w:tcPr>
          <w:p w14:paraId="15EA4DC0"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8B58302"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66FCFC6"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33C9C104" w14:textId="77777777" w:rsidTr="009D4FEB">
        <w:trPr>
          <w:trHeight w:val="403"/>
        </w:trPr>
        <w:tc>
          <w:tcPr>
            <w:tcW w:w="562" w:type="dxa"/>
            <w:shd w:val="clear" w:color="auto" w:fill="F2F2F2" w:themeFill="background1" w:themeFillShade="F2"/>
          </w:tcPr>
          <w:p w14:paraId="1389F428" w14:textId="77777777" w:rsidR="00E517E4" w:rsidRPr="004C3A0B" w:rsidRDefault="00E517E4" w:rsidP="009D4FEB">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2E6858B5"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41FD7BD"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4A4728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00631F51" w14:textId="77777777" w:rsidTr="009D4FEB">
        <w:trPr>
          <w:trHeight w:val="403"/>
        </w:trPr>
        <w:tc>
          <w:tcPr>
            <w:tcW w:w="562" w:type="dxa"/>
            <w:shd w:val="clear" w:color="auto" w:fill="F2F2F2" w:themeFill="background1" w:themeFillShade="F2"/>
          </w:tcPr>
          <w:p w14:paraId="5DFE7D7C" w14:textId="77777777" w:rsidR="00E517E4" w:rsidRPr="004C3A0B" w:rsidRDefault="00E517E4" w:rsidP="009D4FEB">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720DF62"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 xml:space="preserve">Participant observation with their </w:t>
            </w:r>
            <w:commentRangeStart w:id="1"/>
            <w:r w:rsidRPr="004C3A0B">
              <w:rPr>
                <w:rFonts w:ascii="Arial" w:hAnsi="Arial" w:cs="Arial"/>
              </w:rPr>
              <w:t>knowledge</w:t>
            </w:r>
            <w:commentRangeEnd w:id="1"/>
            <w:r>
              <w:rPr>
                <w:rStyle w:val="CommentReference"/>
              </w:rPr>
              <w:commentReference w:id="1"/>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13266435"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42DF022C"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63DE40F9" w14:textId="77777777" w:rsidTr="009D4FEB">
        <w:trPr>
          <w:trHeight w:val="439"/>
        </w:trPr>
        <w:tc>
          <w:tcPr>
            <w:tcW w:w="562" w:type="dxa"/>
            <w:shd w:val="clear" w:color="auto" w:fill="F2F2F2" w:themeFill="background1" w:themeFillShade="F2"/>
          </w:tcPr>
          <w:p w14:paraId="75B504EB" w14:textId="77777777" w:rsidR="00E517E4" w:rsidRPr="004C3A0B" w:rsidRDefault="00E517E4" w:rsidP="009D4FEB">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3C8AA8CE"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2E7AAB3F"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3086382"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3B742E97" w14:textId="77777777" w:rsidTr="009D4FEB">
        <w:trPr>
          <w:trHeight w:val="403"/>
        </w:trPr>
        <w:tc>
          <w:tcPr>
            <w:tcW w:w="562" w:type="dxa"/>
            <w:shd w:val="clear" w:color="auto" w:fill="F2F2F2" w:themeFill="background1" w:themeFillShade="F2"/>
          </w:tcPr>
          <w:p w14:paraId="606F8CFC" w14:textId="77777777" w:rsidR="00E517E4" w:rsidRPr="004C3A0B" w:rsidRDefault="00E517E4" w:rsidP="009D4FEB">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32809B68"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0AD6A1ED"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70EBCF7"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7C6D375C" w14:textId="77777777" w:rsidTr="009D4FEB">
        <w:trPr>
          <w:trHeight w:val="439"/>
        </w:trPr>
        <w:tc>
          <w:tcPr>
            <w:tcW w:w="562" w:type="dxa"/>
            <w:shd w:val="clear" w:color="auto" w:fill="F2F2F2" w:themeFill="background1" w:themeFillShade="F2"/>
          </w:tcPr>
          <w:p w14:paraId="732C2F0B" w14:textId="77777777" w:rsidR="00E517E4" w:rsidRPr="004C3A0B" w:rsidRDefault="00E517E4" w:rsidP="009D4FEB">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115B12F"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83B190A"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E3C5A9E"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1A488606" w14:textId="77777777" w:rsidTr="009D4FEB">
        <w:trPr>
          <w:trHeight w:val="403"/>
        </w:trPr>
        <w:tc>
          <w:tcPr>
            <w:tcW w:w="562" w:type="dxa"/>
            <w:shd w:val="clear" w:color="auto" w:fill="F2F2F2" w:themeFill="background1" w:themeFillShade="F2"/>
          </w:tcPr>
          <w:p w14:paraId="04F1CE12" w14:textId="77777777" w:rsidR="00E517E4" w:rsidRPr="004C3A0B" w:rsidRDefault="00E517E4" w:rsidP="009D4FEB">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4B7B2F94"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FDD0C98"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E38F629"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6E55E07F" w14:textId="77777777" w:rsidTr="009D4FEB">
        <w:trPr>
          <w:trHeight w:val="403"/>
        </w:trPr>
        <w:tc>
          <w:tcPr>
            <w:tcW w:w="562" w:type="dxa"/>
            <w:shd w:val="clear" w:color="auto" w:fill="F2F2F2" w:themeFill="background1" w:themeFillShade="F2"/>
          </w:tcPr>
          <w:p w14:paraId="6B4A42B5" w14:textId="77777777" w:rsidR="00E517E4" w:rsidRPr="004C3A0B" w:rsidRDefault="00E517E4" w:rsidP="009D4FEB">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1AEE123E"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A3E8AFF"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C673481"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15C2C439" w14:textId="77777777" w:rsidTr="009D4FEB">
        <w:trPr>
          <w:trHeight w:val="403"/>
        </w:trPr>
        <w:tc>
          <w:tcPr>
            <w:tcW w:w="562" w:type="dxa"/>
            <w:shd w:val="clear" w:color="auto" w:fill="F2F2F2" w:themeFill="background1" w:themeFillShade="F2"/>
          </w:tcPr>
          <w:p w14:paraId="6F926BB5" w14:textId="77777777" w:rsidR="00E517E4" w:rsidRPr="004C3A0B" w:rsidRDefault="00E517E4" w:rsidP="009D4FEB">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F3AFD75"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51A5156"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DAF364C"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3984F75D" w14:textId="77777777" w:rsidTr="009D4FEB">
        <w:trPr>
          <w:trHeight w:val="403"/>
        </w:trPr>
        <w:tc>
          <w:tcPr>
            <w:tcW w:w="562" w:type="dxa"/>
            <w:shd w:val="clear" w:color="auto" w:fill="F2F2F2" w:themeFill="background1" w:themeFillShade="F2"/>
          </w:tcPr>
          <w:p w14:paraId="6BEE848A" w14:textId="77777777" w:rsidR="00E517E4" w:rsidRPr="004C3A0B" w:rsidRDefault="00E517E4" w:rsidP="009D4FEB">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85F8710"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3CD3E10"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33D2D011"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14075B07" w14:textId="77777777" w:rsidTr="009D4FEB">
        <w:trPr>
          <w:trHeight w:val="403"/>
        </w:trPr>
        <w:tc>
          <w:tcPr>
            <w:tcW w:w="562" w:type="dxa"/>
            <w:shd w:val="clear" w:color="auto" w:fill="F2F2F2" w:themeFill="background1" w:themeFillShade="F2"/>
          </w:tcPr>
          <w:p w14:paraId="3D1286CC" w14:textId="77777777" w:rsidR="00E517E4" w:rsidRPr="004C3A0B" w:rsidRDefault="00E517E4" w:rsidP="009D4FEB">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0ACA1C0D"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6A2CD55"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2EABE89B"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59AE4096" w14:textId="77777777" w:rsidTr="009D4FEB">
        <w:trPr>
          <w:trHeight w:val="403"/>
        </w:trPr>
        <w:tc>
          <w:tcPr>
            <w:tcW w:w="562" w:type="dxa"/>
            <w:shd w:val="clear" w:color="auto" w:fill="F2F2F2" w:themeFill="background1" w:themeFillShade="F2"/>
          </w:tcPr>
          <w:p w14:paraId="793BD16A" w14:textId="77777777" w:rsidR="00E517E4" w:rsidRPr="004C3A0B" w:rsidRDefault="00E517E4" w:rsidP="009D4FEB">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06DDC05B"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429054E"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34BD3530"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6C1FDD" w14:paraId="4012F2F4" w14:textId="77777777" w:rsidTr="009D4FEB">
        <w:trPr>
          <w:trHeight w:val="403"/>
        </w:trPr>
        <w:tc>
          <w:tcPr>
            <w:tcW w:w="562" w:type="dxa"/>
            <w:shd w:val="clear" w:color="auto" w:fill="F2F2F2" w:themeFill="background1" w:themeFillShade="F2"/>
          </w:tcPr>
          <w:p w14:paraId="0CF0A5A5" w14:textId="77777777" w:rsidR="00E517E4" w:rsidRPr="006C1FDD" w:rsidRDefault="00E517E4" w:rsidP="009D4FEB">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070F54AE" w14:textId="77777777" w:rsidR="00E517E4" w:rsidRPr="006C1FDD" w:rsidRDefault="00E517E4" w:rsidP="009D4FEB">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7230515A" w14:textId="77777777" w:rsidR="00E517E4" w:rsidRPr="006C1FDD" w:rsidRDefault="00E517E4" w:rsidP="009D4FEB">
            <w:pPr>
              <w:autoSpaceDE w:val="0"/>
              <w:autoSpaceDN w:val="0"/>
              <w:adjustRightInd w:val="0"/>
              <w:rPr>
                <w:rFonts w:ascii="Arial" w:hAnsi="Arial" w:cs="Arial"/>
              </w:rPr>
            </w:pPr>
            <w:r w:rsidRPr="006C1FDD">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2ADE819" w14:textId="77777777" w:rsidR="00E517E4" w:rsidRPr="006C1FDD" w:rsidRDefault="00E517E4" w:rsidP="009D4FEB">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4ADF168" w14:textId="77777777" w:rsidR="00E517E4" w:rsidRPr="006C1FDD" w:rsidRDefault="00E517E4" w:rsidP="009D4FEB">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E517E4" w:rsidRPr="006C1FDD" w14:paraId="64B50CFC" w14:textId="77777777" w:rsidTr="009D4FEB">
        <w:trPr>
          <w:trHeight w:val="403"/>
        </w:trPr>
        <w:tc>
          <w:tcPr>
            <w:tcW w:w="562" w:type="dxa"/>
          </w:tcPr>
          <w:p w14:paraId="31FF621E" w14:textId="77777777" w:rsidR="00E517E4" w:rsidRPr="006C1FDD" w:rsidRDefault="00E517E4" w:rsidP="009D4FEB">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2D63ECD2" w14:textId="77777777" w:rsidR="00E517E4" w:rsidRPr="006C1FDD" w:rsidRDefault="00E517E4" w:rsidP="009D4FEB">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D80F88C" w14:textId="77777777" w:rsidR="00E517E4" w:rsidRPr="006C1FDD" w:rsidRDefault="00E517E4" w:rsidP="009D4FEB">
            <w:pPr>
              <w:rPr>
                <w:rFonts w:ascii="Arial" w:hAnsi="Arial" w:cs="Arial"/>
              </w:rPr>
            </w:pPr>
          </w:p>
          <w:p w14:paraId="07CBFEE9" w14:textId="77777777" w:rsidR="00E517E4" w:rsidRPr="006C1FDD" w:rsidRDefault="00E517E4" w:rsidP="009D4FEB">
            <w:pPr>
              <w:rPr>
                <w:rFonts w:ascii="Arial" w:hAnsi="Arial" w:cs="Arial"/>
              </w:rPr>
            </w:pPr>
          </w:p>
          <w:p w14:paraId="37FEE146" w14:textId="77777777" w:rsidR="00E517E4" w:rsidRPr="006C1FDD" w:rsidRDefault="00E517E4" w:rsidP="009D4FEB">
            <w:pPr>
              <w:rPr>
                <w:rFonts w:ascii="Arial" w:hAnsi="Arial" w:cs="Arial"/>
              </w:rPr>
            </w:pPr>
          </w:p>
          <w:p w14:paraId="48150FD9" w14:textId="77777777" w:rsidR="00E517E4" w:rsidRPr="006C1FDD" w:rsidRDefault="00E517E4" w:rsidP="009D4FEB">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0DD45E" w14:textId="77777777" w:rsidR="00E517E4" w:rsidRPr="006C1FDD" w:rsidRDefault="00E517E4" w:rsidP="009D4FEB">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C990081" w14:textId="77777777" w:rsidR="00E517E4" w:rsidRPr="006C1FDD" w:rsidRDefault="00E517E4" w:rsidP="009D4FEB">
            <w:pPr>
              <w:autoSpaceDE w:val="0"/>
              <w:autoSpaceDN w:val="0"/>
              <w:adjustRightInd w:val="0"/>
              <w:jc w:val="center"/>
              <w:rPr>
                <w:rFonts w:ascii="Arial" w:hAnsi="Arial" w:cs="Arial"/>
                <w:b/>
                <w:bCs/>
              </w:rPr>
            </w:pPr>
          </w:p>
        </w:tc>
      </w:tr>
    </w:tbl>
    <w:p w14:paraId="10BFFB43" w14:textId="77777777" w:rsidR="00E517E4" w:rsidRPr="004C3A0B" w:rsidRDefault="00E517E4" w:rsidP="00E517E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016F968" w14:textId="77777777" w:rsidR="00E517E4" w:rsidRPr="004C3A0B" w:rsidRDefault="00E517E4" w:rsidP="00E517E4">
      <w:pPr>
        <w:rPr>
          <w:rFonts w:ascii="Arial" w:hAnsi="Arial" w:cs="Arial"/>
          <w:bCs/>
          <w:iCs/>
        </w:rPr>
      </w:pPr>
    </w:p>
    <w:p w14:paraId="7C6AC9DE" w14:textId="77777777" w:rsidR="00E517E4" w:rsidRDefault="00E517E4" w:rsidP="00E517E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27CF479B" w14:textId="77777777" w:rsidR="00E517E4" w:rsidRPr="004C3A0B" w:rsidRDefault="00E517E4" w:rsidP="00E517E4">
      <w:pPr>
        <w:rPr>
          <w:rFonts w:ascii="Arial" w:hAnsi="Arial" w:cs="Arial"/>
          <w:bCs/>
          <w:iCs/>
        </w:rPr>
      </w:pPr>
    </w:p>
    <w:p w14:paraId="55FAC5D2" w14:textId="77777777" w:rsidR="00E517E4" w:rsidRPr="00354F34" w:rsidRDefault="00E517E4" w:rsidP="00E517E4">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E517E4" w:rsidRPr="004C3A0B" w14:paraId="60AEE596" w14:textId="77777777" w:rsidTr="009D4FEB">
        <w:tc>
          <w:tcPr>
            <w:tcW w:w="562" w:type="dxa"/>
            <w:shd w:val="clear" w:color="auto" w:fill="F2F2F2" w:themeFill="background1" w:themeFillShade="F2"/>
          </w:tcPr>
          <w:p w14:paraId="1083F231" w14:textId="77777777" w:rsidR="00E517E4" w:rsidRPr="004C3A0B" w:rsidRDefault="00E517E4" w:rsidP="009D4FEB">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30EF00AB" w14:textId="77777777" w:rsidR="00E517E4" w:rsidRPr="004C3A0B" w:rsidRDefault="00E517E4" w:rsidP="009D4FEB">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BF962CE" w14:textId="77777777" w:rsidR="00E517E4" w:rsidRPr="004C3A0B" w:rsidRDefault="00E517E4" w:rsidP="009D4FEB">
            <w:pPr>
              <w:autoSpaceDE w:val="0"/>
              <w:autoSpaceDN w:val="0"/>
              <w:adjustRightInd w:val="0"/>
              <w:jc w:val="center"/>
              <w:rPr>
                <w:rFonts w:ascii="Arial" w:hAnsi="Arial" w:cs="Arial"/>
                <w:b/>
                <w:bCs/>
              </w:rPr>
            </w:pPr>
          </w:p>
          <w:p w14:paraId="09506C01"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6D4C1CCE" w14:textId="77777777" w:rsidR="00E517E4" w:rsidRPr="004C3A0B" w:rsidRDefault="00E517E4" w:rsidP="009D4FEB">
            <w:pPr>
              <w:autoSpaceDE w:val="0"/>
              <w:autoSpaceDN w:val="0"/>
              <w:adjustRightInd w:val="0"/>
              <w:jc w:val="center"/>
              <w:rPr>
                <w:rFonts w:ascii="Arial" w:hAnsi="Arial" w:cs="Arial"/>
                <w:b/>
                <w:bCs/>
              </w:rPr>
            </w:pPr>
          </w:p>
          <w:p w14:paraId="1BF9FEC1"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NO</w:t>
            </w:r>
          </w:p>
        </w:tc>
      </w:tr>
      <w:tr w:rsidR="00E517E4" w:rsidRPr="004C3A0B" w14:paraId="338365CC" w14:textId="77777777" w:rsidTr="009D4FEB">
        <w:trPr>
          <w:trHeight w:val="439"/>
        </w:trPr>
        <w:tc>
          <w:tcPr>
            <w:tcW w:w="562" w:type="dxa"/>
            <w:shd w:val="clear" w:color="auto" w:fill="F2F2F2" w:themeFill="background1" w:themeFillShade="F2"/>
          </w:tcPr>
          <w:p w14:paraId="30AAA387" w14:textId="77777777" w:rsidR="00E517E4" w:rsidRPr="004C3A0B" w:rsidRDefault="00E517E4" w:rsidP="009D4FEB">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1D504B6F"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C6AAF8D"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3DD7FFA"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4AF5CAC5" w14:textId="77777777" w:rsidTr="009D4FEB">
        <w:trPr>
          <w:trHeight w:val="403"/>
        </w:trPr>
        <w:tc>
          <w:tcPr>
            <w:tcW w:w="562" w:type="dxa"/>
            <w:shd w:val="clear" w:color="auto" w:fill="F2F2F2" w:themeFill="background1" w:themeFillShade="F2"/>
          </w:tcPr>
          <w:p w14:paraId="52E523FE" w14:textId="77777777" w:rsidR="00E517E4" w:rsidRPr="004C3A0B" w:rsidRDefault="00E517E4" w:rsidP="009D4FEB">
            <w:pPr>
              <w:autoSpaceDE w:val="0"/>
              <w:autoSpaceDN w:val="0"/>
              <w:adjustRightInd w:val="0"/>
              <w:rPr>
                <w:rFonts w:ascii="Arial" w:hAnsi="Arial" w:cs="Arial"/>
              </w:rPr>
            </w:pPr>
            <w:r>
              <w:rPr>
                <w:rFonts w:ascii="Arial" w:hAnsi="Arial" w:cs="Arial"/>
              </w:rPr>
              <w:lastRenderedPageBreak/>
              <w:t>3</w:t>
            </w:r>
          </w:p>
        </w:tc>
        <w:tc>
          <w:tcPr>
            <w:tcW w:w="8217" w:type="dxa"/>
            <w:shd w:val="clear" w:color="auto" w:fill="F2F2F2" w:themeFill="background1" w:themeFillShade="F2"/>
            <w:vAlign w:val="center"/>
          </w:tcPr>
          <w:p w14:paraId="3BA29BCB"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83F906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69931767"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6B93D404" w14:textId="77777777" w:rsidTr="009D4FEB">
        <w:trPr>
          <w:trHeight w:val="439"/>
        </w:trPr>
        <w:tc>
          <w:tcPr>
            <w:tcW w:w="562" w:type="dxa"/>
            <w:shd w:val="clear" w:color="auto" w:fill="F2F2F2" w:themeFill="background1" w:themeFillShade="F2"/>
          </w:tcPr>
          <w:p w14:paraId="5270C72D" w14:textId="77777777" w:rsidR="00E517E4" w:rsidRPr="004C3A0B" w:rsidRDefault="00E517E4" w:rsidP="009D4FEB">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4B95DA7F"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EEC091C"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026623E"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33E35544" w14:textId="77777777" w:rsidTr="009D4FEB">
        <w:trPr>
          <w:trHeight w:val="403"/>
        </w:trPr>
        <w:tc>
          <w:tcPr>
            <w:tcW w:w="562" w:type="dxa"/>
            <w:shd w:val="clear" w:color="auto" w:fill="F2F2F2" w:themeFill="background1" w:themeFillShade="F2"/>
          </w:tcPr>
          <w:p w14:paraId="21398216" w14:textId="77777777" w:rsidR="00E517E4" w:rsidRPr="004C3A0B" w:rsidRDefault="00E517E4" w:rsidP="009D4FEB">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3640375F"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89905E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0183AF28"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4FBE8D9D" w14:textId="77777777" w:rsidTr="009D4FEB">
        <w:trPr>
          <w:trHeight w:val="403"/>
        </w:trPr>
        <w:tc>
          <w:tcPr>
            <w:tcW w:w="562" w:type="dxa"/>
            <w:shd w:val="clear" w:color="auto" w:fill="F2F2F2" w:themeFill="background1" w:themeFillShade="F2"/>
          </w:tcPr>
          <w:p w14:paraId="334AF356" w14:textId="77777777" w:rsidR="00E517E4" w:rsidRPr="004C3A0B" w:rsidRDefault="00E517E4" w:rsidP="009D4FEB">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5D660338"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D965CCA"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7C7280A7"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60F0F267" w14:textId="77777777" w:rsidTr="009D4FEB">
        <w:trPr>
          <w:trHeight w:val="439"/>
        </w:trPr>
        <w:tc>
          <w:tcPr>
            <w:tcW w:w="562" w:type="dxa"/>
            <w:shd w:val="clear" w:color="auto" w:fill="F2F2F2" w:themeFill="background1" w:themeFillShade="F2"/>
          </w:tcPr>
          <w:p w14:paraId="5C4B9F1E" w14:textId="77777777" w:rsidR="00E517E4" w:rsidRPr="004C3A0B" w:rsidRDefault="00E517E4" w:rsidP="009D4FEB">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5C242EFE"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32BB218"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6E5C2B2B"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BC037B2" w14:textId="77777777" w:rsidTr="009D4FEB">
        <w:trPr>
          <w:trHeight w:val="403"/>
        </w:trPr>
        <w:tc>
          <w:tcPr>
            <w:tcW w:w="562" w:type="dxa"/>
            <w:shd w:val="clear" w:color="auto" w:fill="F2F2F2" w:themeFill="background1" w:themeFillShade="F2"/>
          </w:tcPr>
          <w:p w14:paraId="169034E9" w14:textId="77777777" w:rsidR="00E517E4" w:rsidRPr="004C3A0B" w:rsidRDefault="00E517E4" w:rsidP="009D4FEB">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354A79CE"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052F9F4B"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EFEB05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2B768841" w14:textId="77777777" w:rsidTr="009D4FEB">
        <w:trPr>
          <w:trHeight w:val="403"/>
        </w:trPr>
        <w:tc>
          <w:tcPr>
            <w:tcW w:w="562" w:type="dxa"/>
            <w:shd w:val="clear" w:color="auto" w:fill="F2F2F2" w:themeFill="background1" w:themeFillShade="F2"/>
          </w:tcPr>
          <w:p w14:paraId="7825A10B" w14:textId="77777777" w:rsidR="00E517E4" w:rsidRPr="004C3A0B" w:rsidRDefault="00E517E4" w:rsidP="009D4FEB">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56A02D16"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9EE9C34"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1EB505B"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6CA57155" w14:textId="77777777" w:rsidTr="009D4FEB">
        <w:trPr>
          <w:trHeight w:val="403"/>
        </w:trPr>
        <w:tc>
          <w:tcPr>
            <w:tcW w:w="562" w:type="dxa"/>
            <w:shd w:val="clear" w:color="auto" w:fill="F2F2F2" w:themeFill="background1" w:themeFillShade="F2"/>
          </w:tcPr>
          <w:p w14:paraId="7D55ED3E" w14:textId="77777777" w:rsidR="00E517E4" w:rsidRPr="004C3A0B" w:rsidRDefault="00E517E4" w:rsidP="009D4FEB">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647B563D"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6AA83F98" w14:textId="77777777" w:rsidR="00E517E4" w:rsidRPr="004C3A0B" w:rsidRDefault="00E517E4" w:rsidP="009D4FEB">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39C9777"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96B83A0"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3F47093F" w14:textId="77777777" w:rsidTr="009D4FEB">
        <w:trPr>
          <w:trHeight w:val="403"/>
        </w:trPr>
        <w:tc>
          <w:tcPr>
            <w:tcW w:w="562" w:type="dxa"/>
          </w:tcPr>
          <w:p w14:paraId="21F9AC69" w14:textId="77777777" w:rsidR="00E517E4" w:rsidRPr="006C1FDD" w:rsidRDefault="00E517E4" w:rsidP="009D4FEB">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02580C98" w14:textId="77777777" w:rsidR="00E517E4" w:rsidRPr="006C1FDD" w:rsidRDefault="00E517E4" w:rsidP="009D4FEB">
            <w:pPr>
              <w:autoSpaceDE w:val="0"/>
              <w:autoSpaceDN w:val="0"/>
              <w:adjustRightInd w:val="0"/>
              <w:rPr>
                <w:rFonts w:ascii="Arial" w:hAnsi="Arial" w:cs="Arial"/>
              </w:rPr>
            </w:pPr>
            <w:r w:rsidRPr="006C1FDD">
              <w:rPr>
                <w:rFonts w:ascii="Arial" w:hAnsi="Arial" w:cs="Arial"/>
              </w:rPr>
              <w:t>Other – please indicate here:</w:t>
            </w:r>
          </w:p>
          <w:p w14:paraId="06E7CB89" w14:textId="77777777" w:rsidR="00E517E4" w:rsidRPr="004C3A0B" w:rsidRDefault="00E517E4" w:rsidP="009D4FEB">
            <w:pPr>
              <w:rPr>
                <w:rFonts w:ascii="Arial" w:hAnsi="Arial" w:cs="Arial"/>
              </w:rPr>
            </w:pPr>
          </w:p>
          <w:p w14:paraId="0577EF9D" w14:textId="77777777" w:rsidR="00E517E4" w:rsidRPr="004C3A0B" w:rsidRDefault="00E517E4" w:rsidP="009D4FEB">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52FFDEA" w14:textId="77777777" w:rsidR="00E517E4" w:rsidRDefault="00E517E4" w:rsidP="009D4FEB">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D2CEB2D" w14:textId="77777777" w:rsidR="00E517E4" w:rsidRDefault="00E517E4" w:rsidP="009D4FEB">
            <w:pPr>
              <w:autoSpaceDE w:val="0"/>
              <w:autoSpaceDN w:val="0"/>
              <w:adjustRightInd w:val="0"/>
              <w:jc w:val="center"/>
              <w:rPr>
                <w:rFonts w:ascii="Arial" w:hAnsi="Arial" w:cs="Arial"/>
                <w:b/>
                <w:bCs/>
              </w:rPr>
            </w:pPr>
          </w:p>
        </w:tc>
      </w:tr>
    </w:tbl>
    <w:p w14:paraId="233A7EF2" w14:textId="77777777" w:rsidR="00E517E4" w:rsidRPr="00D71982" w:rsidRDefault="00E517E4" w:rsidP="00E517E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517E4" w:rsidRPr="004C3A0B" w14:paraId="6A7B08E4" w14:textId="77777777" w:rsidTr="009D4FEB">
        <w:trPr>
          <w:trHeight w:val="403"/>
        </w:trPr>
        <w:tc>
          <w:tcPr>
            <w:tcW w:w="562" w:type="dxa"/>
            <w:tcBorders>
              <w:bottom w:val="single" w:sz="4" w:space="0" w:color="auto"/>
            </w:tcBorders>
            <w:shd w:val="clear" w:color="auto" w:fill="F2F2F2" w:themeFill="background1" w:themeFillShade="F2"/>
          </w:tcPr>
          <w:p w14:paraId="1624C137" w14:textId="77777777" w:rsidR="00E517E4" w:rsidRPr="002132F9" w:rsidRDefault="00E517E4" w:rsidP="009D4FEB">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1B151068" w14:textId="77777777" w:rsidR="00E517E4" w:rsidRPr="004C3A0B" w:rsidRDefault="00E517E4" w:rsidP="009D4FEB">
            <w:pPr>
              <w:rPr>
                <w:rFonts w:ascii="Arial" w:hAnsi="Arial" w:cs="Arial"/>
                <w:b/>
              </w:rPr>
            </w:pPr>
            <w:r w:rsidRPr="004C3A0B">
              <w:rPr>
                <w:rFonts w:ascii="Arial" w:hAnsi="Arial" w:cs="Arial"/>
                <w:b/>
              </w:rPr>
              <w:t>Participant numbers and source</w:t>
            </w:r>
          </w:p>
          <w:p w14:paraId="12232CD1"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E517E4" w:rsidRPr="004C3A0B" w14:paraId="6597EABF" w14:textId="77777777" w:rsidTr="009D4FE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D111129" w14:textId="77777777" w:rsidR="00E517E4" w:rsidRDefault="00E517E4" w:rsidP="009D4FEB">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C0ECF" w14:textId="77777777" w:rsidR="00E517E4" w:rsidRPr="004C3A0B" w:rsidRDefault="00E517E4" w:rsidP="009D4FEB">
            <w:pPr>
              <w:rPr>
                <w:rFonts w:ascii="Arial" w:hAnsi="Arial" w:cs="Arial"/>
              </w:rPr>
            </w:pPr>
            <w:r>
              <w:rPr>
                <w:rFonts w:ascii="Arial" w:hAnsi="Arial" w:cs="Arial"/>
              </w:rPr>
              <w:t>How many participants are expected?</w:t>
            </w:r>
          </w:p>
          <w:p w14:paraId="49610EE3" w14:textId="77777777" w:rsidR="00E517E4" w:rsidRPr="004C3A0B" w:rsidRDefault="00E517E4" w:rsidP="009D4FE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B8505B0" w14:textId="77777777" w:rsidR="00E517E4" w:rsidRPr="004C3A0B" w:rsidRDefault="00E517E4" w:rsidP="009D4FEB">
            <w:pPr>
              <w:rPr>
                <w:rFonts w:ascii="Arial" w:hAnsi="Arial" w:cs="Arial"/>
              </w:rPr>
            </w:pPr>
            <w:r>
              <w:rPr>
                <w:rFonts w:ascii="Arial" w:hAnsi="Arial" w:cs="Arial"/>
              </w:rPr>
              <w:t>I expect to include 9-12 participants in my quasi-experiments and up to 6 in the survey.</w:t>
            </w:r>
          </w:p>
          <w:p w14:paraId="29380802" w14:textId="77777777" w:rsidR="00E517E4" w:rsidRPr="004C3A0B" w:rsidRDefault="00E517E4" w:rsidP="009D4FEB">
            <w:pPr>
              <w:rPr>
                <w:rFonts w:ascii="Arial" w:hAnsi="Arial" w:cs="Arial"/>
                <w:b/>
              </w:rPr>
            </w:pPr>
            <w:r w:rsidRPr="003257BD">
              <w:rPr>
                <w:rFonts w:ascii="Arial" w:hAnsi="Arial" w:cs="Arial"/>
                <w:i/>
                <w:color w:val="808080"/>
                <w:sz w:val="18"/>
                <w:szCs w:val="18"/>
              </w:rPr>
              <w:t>(this box should expand as you type)</w:t>
            </w:r>
          </w:p>
        </w:tc>
      </w:tr>
      <w:tr w:rsidR="00E517E4" w:rsidRPr="004C3A0B" w14:paraId="40EA3241" w14:textId="77777777" w:rsidTr="009D4FE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15A02B" w14:textId="77777777" w:rsidR="00E517E4" w:rsidRDefault="00E517E4" w:rsidP="009D4FEB">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E51FC" w14:textId="77777777" w:rsidR="00E517E4" w:rsidRDefault="00E517E4" w:rsidP="009D4FEB">
            <w:pPr>
              <w:rPr>
                <w:rFonts w:ascii="Arial" w:hAnsi="Arial" w:cs="Arial"/>
              </w:rPr>
            </w:pPr>
            <w:r>
              <w:rPr>
                <w:rFonts w:ascii="Arial" w:hAnsi="Arial" w:cs="Arial"/>
              </w:rPr>
              <w:t>Who will the participants be?</w:t>
            </w:r>
          </w:p>
          <w:p w14:paraId="428C0B83" w14:textId="77777777" w:rsidR="00E517E4" w:rsidRDefault="00E517E4" w:rsidP="009D4FE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1A267B3" w14:textId="77777777" w:rsidR="00E517E4" w:rsidRDefault="00E517E4" w:rsidP="009D4FEB">
            <w:pPr>
              <w:rPr>
                <w:rFonts w:ascii="Arial" w:hAnsi="Arial" w:cs="Arial"/>
              </w:rPr>
            </w:pPr>
            <w:r>
              <w:rPr>
                <w:rFonts w:ascii="Arial" w:hAnsi="Arial" w:cs="Arial"/>
              </w:rPr>
              <w:t>The quasi-experiment and interview participants will be current students of mine. They will all be 18-35 and able to give their consent. They are all singers with little to no training.</w:t>
            </w:r>
          </w:p>
          <w:p w14:paraId="1E70FFF7" w14:textId="77777777" w:rsidR="00E517E4" w:rsidRDefault="00E517E4" w:rsidP="009D4FEB">
            <w:pPr>
              <w:rPr>
                <w:rFonts w:ascii="Arial" w:hAnsi="Arial" w:cs="Arial"/>
              </w:rPr>
            </w:pPr>
          </w:p>
          <w:p w14:paraId="70187A93" w14:textId="77777777" w:rsidR="00E517E4" w:rsidRPr="004C3A0B" w:rsidRDefault="00E517E4" w:rsidP="009D4FEB">
            <w:pPr>
              <w:rPr>
                <w:rFonts w:ascii="Arial" w:hAnsi="Arial" w:cs="Arial"/>
              </w:rPr>
            </w:pPr>
            <w:r>
              <w:rPr>
                <w:rFonts w:ascii="Arial" w:hAnsi="Arial" w:cs="Arial"/>
              </w:rPr>
              <w:t>The survey participants will be members of various Facebook groups aimed at singers. They will likely have a range of training experience.</w:t>
            </w:r>
          </w:p>
          <w:p w14:paraId="76233D0E" w14:textId="77777777" w:rsidR="00E517E4" w:rsidRPr="003257BD" w:rsidRDefault="00E517E4" w:rsidP="009D4FEB">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517E4" w:rsidRPr="004C3A0B" w14:paraId="1455AD38" w14:textId="77777777" w:rsidTr="009D4FEB">
        <w:trPr>
          <w:trHeight w:val="403"/>
        </w:trPr>
        <w:tc>
          <w:tcPr>
            <w:tcW w:w="562" w:type="dxa"/>
            <w:tcBorders>
              <w:top w:val="single" w:sz="4" w:space="0" w:color="auto"/>
            </w:tcBorders>
            <w:shd w:val="clear" w:color="auto" w:fill="F2F2F2" w:themeFill="background1" w:themeFillShade="F2"/>
          </w:tcPr>
          <w:p w14:paraId="7396BE4D" w14:textId="77777777" w:rsidR="00E517E4" w:rsidRDefault="00E517E4" w:rsidP="009D4FEB">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790F963E" w14:textId="77777777" w:rsidR="00E517E4" w:rsidRDefault="00E517E4" w:rsidP="009D4FEB">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6603B58B" w14:textId="77777777" w:rsidR="00E517E4" w:rsidRDefault="00E517E4" w:rsidP="009D4FEB">
            <w:pPr>
              <w:rPr>
                <w:rFonts w:ascii="Arial" w:hAnsi="Arial" w:cs="Arial"/>
              </w:rPr>
            </w:pPr>
            <w:r>
              <w:rPr>
                <w:rFonts w:ascii="Arial" w:hAnsi="Arial" w:cs="Arial"/>
              </w:rPr>
              <w:t>I will identify the participants as they are students of mine. The survey participants will be identified through Facebook groups as members of singing communities.</w:t>
            </w:r>
          </w:p>
          <w:p w14:paraId="37587A6D" w14:textId="77777777" w:rsidR="00E517E4" w:rsidRPr="004C3A0B" w:rsidRDefault="00E517E4" w:rsidP="009D4FEB">
            <w:pPr>
              <w:rPr>
                <w:rFonts w:ascii="Arial" w:hAnsi="Arial" w:cs="Arial"/>
              </w:rPr>
            </w:pPr>
          </w:p>
          <w:p w14:paraId="585D74C6" w14:textId="77777777" w:rsidR="00E517E4" w:rsidRPr="004C3A0B" w:rsidRDefault="00E517E4" w:rsidP="009D4FE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5E2F64A" w14:textId="77777777" w:rsidR="00E517E4" w:rsidRDefault="00E517E4" w:rsidP="00E517E4"/>
    <w:tbl>
      <w:tblPr>
        <w:tblStyle w:val="TableGrid"/>
        <w:tblW w:w="10485" w:type="dxa"/>
        <w:tblLook w:val="04A0" w:firstRow="1" w:lastRow="0" w:firstColumn="1" w:lastColumn="0" w:noHBand="0" w:noVBand="1"/>
      </w:tblPr>
      <w:tblGrid>
        <w:gridCol w:w="562"/>
        <w:gridCol w:w="7088"/>
        <w:gridCol w:w="992"/>
        <w:gridCol w:w="851"/>
        <w:gridCol w:w="992"/>
      </w:tblGrid>
      <w:tr w:rsidR="00E517E4" w:rsidRPr="004C3A0B" w14:paraId="6674EFBC" w14:textId="77777777" w:rsidTr="009D4FEB">
        <w:tc>
          <w:tcPr>
            <w:tcW w:w="562" w:type="dxa"/>
            <w:shd w:val="clear" w:color="auto" w:fill="F2F2F2" w:themeFill="background1" w:themeFillShade="F2"/>
          </w:tcPr>
          <w:p w14:paraId="5F0F5085" w14:textId="77777777" w:rsidR="00E517E4" w:rsidRPr="002132F9" w:rsidRDefault="00E517E4" w:rsidP="009D4FEB">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6990DDC6" w14:textId="77777777" w:rsidR="00E517E4" w:rsidRPr="004C3A0B" w:rsidRDefault="00E517E4" w:rsidP="009D4FEB">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598DE80" w14:textId="77777777" w:rsidR="00E517E4" w:rsidRPr="004C3A0B" w:rsidRDefault="00E517E4" w:rsidP="009D4FEB">
            <w:pPr>
              <w:autoSpaceDE w:val="0"/>
              <w:autoSpaceDN w:val="0"/>
              <w:adjustRightInd w:val="0"/>
              <w:jc w:val="center"/>
              <w:rPr>
                <w:rFonts w:ascii="Arial" w:hAnsi="Arial" w:cs="Arial"/>
                <w:b/>
                <w:bCs/>
                <w:sz w:val="16"/>
                <w:szCs w:val="16"/>
              </w:rPr>
            </w:pPr>
          </w:p>
          <w:p w14:paraId="049CD215"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F343398"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0ABF807" w14:textId="77777777" w:rsidR="00E517E4" w:rsidRPr="004C3A0B" w:rsidRDefault="00E517E4" w:rsidP="009D4FEB">
            <w:pPr>
              <w:autoSpaceDE w:val="0"/>
              <w:autoSpaceDN w:val="0"/>
              <w:adjustRightInd w:val="0"/>
              <w:jc w:val="center"/>
              <w:rPr>
                <w:rFonts w:ascii="Arial" w:hAnsi="Arial" w:cs="Arial"/>
                <w:b/>
                <w:bCs/>
                <w:sz w:val="16"/>
                <w:szCs w:val="16"/>
              </w:rPr>
            </w:pPr>
          </w:p>
          <w:p w14:paraId="40570C05"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N/A</w:t>
            </w:r>
          </w:p>
        </w:tc>
      </w:tr>
      <w:tr w:rsidR="00E517E4" w:rsidRPr="004C3A0B" w14:paraId="39B83973" w14:textId="77777777" w:rsidTr="009D4FEB">
        <w:trPr>
          <w:trHeight w:val="439"/>
        </w:trPr>
        <w:tc>
          <w:tcPr>
            <w:tcW w:w="562" w:type="dxa"/>
            <w:shd w:val="clear" w:color="auto" w:fill="F2F2F2" w:themeFill="background1" w:themeFillShade="F2"/>
          </w:tcPr>
          <w:p w14:paraId="2F1DE9EC" w14:textId="77777777" w:rsidR="00E517E4" w:rsidRPr="004C3A0B" w:rsidRDefault="00E517E4" w:rsidP="009D4FEB">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29A3C86B"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B4C87DE"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204FEB5"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4AC1BED"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68BC57A" w14:textId="77777777" w:rsidTr="009D4FEB">
        <w:trPr>
          <w:trHeight w:val="403"/>
        </w:trPr>
        <w:tc>
          <w:tcPr>
            <w:tcW w:w="562" w:type="dxa"/>
            <w:shd w:val="clear" w:color="auto" w:fill="F2F2F2" w:themeFill="background1" w:themeFillShade="F2"/>
          </w:tcPr>
          <w:p w14:paraId="6B80CF42" w14:textId="77777777" w:rsidR="00E517E4" w:rsidRPr="004C3A0B" w:rsidRDefault="00E517E4" w:rsidP="009D4FEB">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479C190D"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A79EE26"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2B20D42"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3B37491"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EFD27DB" w14:textId="77777777" w:rsidTr="009D4FEB">
        <w:trPr>
          <w:trHeight w:val="439"/>
        </w:trPr>
        <w:tc>
          <w:tcPr>
            <w:tcW w:w="562" w:type="dxa"/>
            <w:shd w:val="clear" w:color="auto" w:fill="F2F2F2" w:themeFill="background1" w:themeFillShade="F2"/>
          </w:tcPr>
          <w:p w14:paraId="4B23BB40" w14:textId="77777777" w:rsidR="00E517E4" w:rsidRPr="004C3A0B" w:rsidRDefault="00E517E4" w:rsidP="009D4FEB">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34D36F9A"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E6D2942"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CD4994D"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309EE05"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CB8818A" w14:textId="77777777" w:rsidTr="009D4FEB">
        <w:trPr>
          <w:trHeight w:val="403"/>
        </w:trPr>
        <w:tc>
          <w:tcPr>
            <w:tcW w:w="562" w:type="dxa"/>
            <w:shd w:val="clear" w:color="auto" w:fill="F2F2F2" w:themeFill="background1" w:themeFillShade="F2"/>
          </w:tcPr>
          <w:p w14:paraId="30EEE7EF" w14:textId="77777777" w:rsidR="00E517E4" w:rsidRPr="004C3A0B" w:rsidRDefault="00E517E4" w:rsidP="009D4FEB">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58447A77"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561AFB60"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642A6B0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A593E51"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77F5D655" w14:textId="77777777" w:rsidTr="009D4FEB">
        <w:trPr>
          <w:trHeight w:val="439"/>
        </w:trPr>
        <w:tc>
          <w:tcPr>
            <w:tcW w:w="562" w:type="dxa"/>
            <w:shd w:val="clear" w:color="auto" w:fill="F2F2F2" w:themeFill="background1" w:themeFillShade="F2"/>
          </w:tcPr>
          <w:p w14:paraId="2D4E7C5A" w14:textId="77777777" w:rsidR="00E517E4" w:rsidRPr="004C3A0B" w:rsidRDefault="00E517E4" w:rsidP="009D4FEB">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37054DC8"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6185B74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1D47BB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2F9B681C"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16CA48B3" w14:textId="77777777" w:rsidTr="009D4FEB">
        <w:trPr>
          <w:trHeight w:val="403"/>
        </w:trPr>
        <w:tc>
          <w:tcPr>
            <w:tcW w:w="562" w:type="dxa"/>
            <w:shd w:val="clear" w:color="auto" w:fill="F2F2F2" w:themeFill="background1" w:themeFillShade="F2"/>
          </w:tcPr>
          <w:p w14:paraId="2D2C64C1" w14:textId="77777777" w:rsidR="00E517E4" w:rsidRPr="004C3A0B" w:rsidRDefault="00E517E4" w:rsidP="009D4FEB">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1B220CEB"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4564DD2"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7DF41879"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185BDA16"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0C3C0CD9" w14:textId="77777777" w:rsidTr="009D4FEB">
        <w:trPr>
          <w:trHeight w:val="439"/>
        </w:trPr>
        <w:tc>
          <w:tcPr>
            <w:tcW w:w="562" w:type="dxa"/>
            <w:shd w:val="clear" w:color="auto" w:fill="F2F2F2" w:themeFill="background1" w:themeFillShade="F2"/>
          </w:tcPr>
          <w:p w14:paraId="6953B22C" w14:textId="77777777" w:rsidR="00E517E4" w:rsidRPr="004C3A0B" w:rsidRDefault="00E517E4" w:rsidP="009D4FEB">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4AE73633"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31711CE"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4712C60E"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644E619"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3905AFBF" w14:textId="77777777" w:rsidTr="009D4FEB">
        <w:trPr>
          <w:trHeight w:val="403"/>
        </w:trPr>
        <w:tc>
          <w:tcPr>
            <w:tcW w:w="562" w:type="dxa"/>
            <w:shd w:val="clear" w:color="auto" w:fill="F2F2F2" w:themeFill="background1" w:themeFillShade="F2"/>
          </w:tcPr>
          <w:p w14:paraId="76C5AA69" w14:textId="77777777" w:rsidR="00E517E4" w:rsidRPr="004C3A0B" w:rsidRDefault="00E517E4" w:rsidP="009D4FEB">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18276639"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A8957B9"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1F724D5"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14CC3F0"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3AE270D7" w14:textId="77777777" w:rsidTr="009D4FEB">
        <w:trPr>
          <w:trHeight w:val="439"/>
        </w:trPr>
        <w:tc>
          <w:tcPr>
            <w:tcW w:w="562" w:type="dxa"/>
            <w:shd w:val="clear" w:color="auto" w:fill="F2F2F2" w:themeFill="background1" w:themeFillShade="F2"/>
          </w:tcPr>
          <w:p w14:paraId="2A33F8E5" w14:textId="77777777" w:rsidR="00E517E4" w:rsidRPr="004C3A0B" w:rsidRDefault="00E517E4" w:rsidP="009D4FEB">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26E0401C"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40840A0"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BA3F46B"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BE492D9"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1BA1CD10" w14:textId="77777777" w:rsidTr="009D4FEB">
        <w:trPr>
          <w:trHeight w:val="403"/>
        </w:trPr>
        <w:tc>
          <w:tcPr>
            <w:tcW w:w="562" w:type="dxa"/>
            <w:tcBorders>
              <w:bottom w:val="single" w:sz="4" w:space="0" w:color="auto"/>
            </w:tcBorders>
            <w:shd w:val="clear" w:color="auto" w:fill="F2F2F2" w:themeFill="background1" w:themeFillShade="F2"/>
          </w:tcPr>
          <w:p w14:paraId="1C0FB210" w14:textId="77777777" w:rsidR="00E517E4" w:rsidRPr="004C3A0B" w:rsidRDefault="00E517E4" w:rsidP="009D4FEB">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212ECE01"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E517E4" w:rsidRPr="004C3A0B" w14:paraId="647C7822" w14:textId="77777777" w:rsidTr="009D4FEB">
        <w:trPr>
          <w:trHeight w:val="403"/>
        </w:trPr>
        <w:tc>
          <w:tcPr>
            <w:tcW w:w="562" w:type="dxa"/>
          </w:tcPr>
          <w:p w14:paraId="2944AA58" w14:textId="77777777" w:rsidR="00E517E4" w:rsidRDefault="00E517E4" w:rsidP="009D4FEB">
            <w:pPr>
              <w:rPr>
                <w:rFonts w:ascii="Arial" w:hAnsi="Arial" w:cs="Arial"/>
              </w:rPr>
            </w:pPr>
            <w:r>
              <w:rPr>
                <w:rFonts w:ascii="Arial" w:hAnsi="Arial" w:cs="Arial"/>
              </w:rPr>
              <w:t>27</w:t>
            </w:r>
          </w:p>
        </w:tc>
        <w:tc>
          <w:tcPr>
            <w:tcW w:w="9923" w:type="dxa"/>
            <w:gridSpan w:val="4"/>
            <w:vAlign w:val="center"/>
          </w:tcPr>
          <w:p w14:paraId="4A47A90A" w14:textId="77777777" w:rsidR="00E517E4" w:rsidRPr="004C3A0B" w:rsidRDefault="00E517E4" w:rsidP="009D4FEB">
            <w:pPr>
              <w:rPr>
                <w:rFonts w:ascii="Arial" w:hAnsi="Arial" w:cs="Arial"/>
              </w:rPr>
            </w:pPr>
          </w:p>
          <w:p w14:paraId="3A2CD1E1"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199090" w14:textId="77777777" w:rsidR="00E517E4" w:rsidRPr="004C3A0B" w:rsidRDefault="00E517E4" w:rsidP="00E517E4"/>
    <w:tbl>
      <w:tblPr>
        <w:tblStyle w:val="TableGrid"/>
        <w:tblW w:w="10485" w:type="dxa"/>
        <w:tblLook w:val="04A0" w:firstRow="1" w:lastRow="0" w:firstColumn="1" w:lastColumn="0" w:noHBand="0" w:noVBand="1"/>
      </w:tblPr>
      <w:tblGrid>
        <w:gridCol w:w="562"/>
        <w:gridCol w:w="7088"/>
        <w:gridCol w:w="992"/>
        <w:gridCol w:w="851"/>
        <w:gridCol w:w="992"/>
      </w:tblGrid>
      <w:tr w:rsidR="00E517E4" w:rsidRPr="004C3A0B" w14:paraId="7195520E" w14:textId="77777777" w:rsidTr="009D4FEB">
        <w:tc>
          <w:tcPr>
            <w:tcW w:w="562" w:type="dxa"/>
            <w:shd w:val="clear" w:color="auto" w:fill="F2F2F2" w:themeFill="background1" w:themeFillShade="F2"/>
          </w:tcPr>
          <w:p w14:paraId="6DCBA07A" w14:textId="77777777" w:rsidR="00E517E4" w:rsidRPr="002132F9" w:rsidRDefault="00E517E4" w:rsidP="009D4FEB">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37D8630E" w14:textId="77777777" w:rsidR="00E517E4" w:rsidRPr="004C3A0B" w:rsidRDefault="00E517E4" w:rsidP="009D4FEB">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035CD7CC" w14:textId="77777777" w:rsidR="00E517E4" w:rsidRPr="004C3A0B" w:rsidRDefault="00E517E4" w:rsidP="009D4FEB">
            <w:pPr>
              <w:autoSpaceDE w:val="0"/>
              <w:autoSpaceDN w:val="0"/>
              <w:adjustRightInd w:val="0"/>
              <w:jc w:val="center"/>
              <w:rPr>
                <w:rFonts w:ascii="Arial" w:hAnsi="Arial" w:cs="Arial"/>
                <w:b/>
                <w:bCs/>
                <w:sz w:val="16"/>
                <w:szCs w:val="16"/>
              </w:rPr>
            </w:pPr>
          </w:p>
          <w:p w14:paraId="1BCF5A12"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CBF1769"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49F22429" w14:textId="77777777" w:rsidR="00E517E4" w:rsidRPr="004C3A0B" w:rsidRDefault="00E517E4" w:rsidP="009D4FEB">
            <w:pPr>
              <w:autoSpaceDE w:val="0"/>
              <w:autoSpaceDN w:val="0"/>
              <w:adjustRightInd w:val="0"/>
              <w:jc w:val="center"/>
              <w:rPr>
                <w:rFonts w:ascii="Arial" w:hAnsi="Arial" w:cs="Arial"/>
                <w:b/>
                <w:bCs/>
                <w:sz w:val="16"/>
                <w:szCs w:val="16"/>
              </w:rPr>
            </w:pPr>
          </w:p>
          <w:p w14:paraId="69620CE3"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N/A</w:t>
            </w:r>
          </w:p>
        </w:tc>
      </w:tr>
      <w:tr w:rsidR="00E517E4" w:rsidRPr="004C3A0B" w14:paraId="64A0C210" w14:textId="77777777" w:rsidTr="009D4FEB">
        <w:trPr>
          <w:trHeight w:val="439"/>
        </w:trPr>
        <w:tc>
          <w:tcPr>
            <w:tcW w:w="562" w:type="dxa"/>
            <w:shd w:val="clear" w:color="auto" w:fill="F2F2F2" w:themeFill="background1" w:themeFillShade="F2"/>
          </w:tcPr>
          <w:p w14:paraId="0879CB04" w14:textId="77777777" w:rsidR="00E517E4" w:rsidRPr="004C3A0B" w:rsidRDefault="00E517E4" w:rsidP="009D4FEB">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436E0988"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F707F45"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9CF643D"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44560D6"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160DA62F" w14:textId="77777777" w:rsidTr="009D4FEB">
        <w:trPr>
          <w:trHeight w:val="403"/>
        </w:trPr>
        <w:tc>
          <w:tcPr>
            <w:tcW w:w="562" w:type="dxa"/>
            <w:shd w:val="clear" w:color="auto" w:fill="F2F2F2" w:themeFill="background1" w:themeFillShade="F2"/>
          </w:tcPr>
          <w:p w14:paraId="0641D53B" w14:textId="77777777" w:rsidR="00E517E4" w:rsidRPr="004C3A0B" w:rsidRDefault="00E517E4" w:rsidP="009D4FEB">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269DDDC0"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1150D3C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4D89E7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544A8D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4AC6823E" w14:textId="77777777" w:rsidTr="009D4FEB">
        <w:trPr>
          <w:trHeight w:val="439"/>
        </w:trPr>
        <w:tc>
          <w:tcPr>
            <w:tcW w:w="562" w:type="dxa"/>
            <w:shd w:val="clear" w:color="auto" w:fill="F2F2F2" w:themeFill="background1" w:themeFillShade="F2"/>
          </w:tcPr>
          <w:p w14:paraId="24AD1265" w14:textId="77777777" w:rsidR="00E517E4" w:rsidRPr="004C3A0B" w:rsidRDefault="00E517E4" w:rsidP="009D4FEB">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1EA784CF"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B9EC40E"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4D4122C"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6C9E798"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7575FB5D" w14:textId="77777777" w:rsidTr="009D4FEB">
        <w:trPr>
          <w:trHeight w:val="403"/>
        </w:trPr>
        <w:tc>
          <w:tcPr>
            <w:tcW w:w="562" w:type="dxa"/>
            <w:shd w:val="clear" w:color="auto" w:fill="F2F2F2" w:themeFill="background1" w:themeFillShade="F2"/>
          </w:tcPr>
          <w:p w14:paraId="3C7F5E10" w14:textId="77777777" w:rsidR="00E517E4" w:rsidRPr="004C3A0B" w:rsidRDefault="00E517E4" w:rsidP="009D4FEB">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7D4867F9"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DC9A554"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BD87AAF"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AE74604"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6A0B40A0" w14:textId="77777777" w:rsidTr="009D4FEB">
        <w:trPr>
          <w:trHeight w:val="403"/>
        </w:trPr>
        <w:tc>
          <w:tcPr>
            <w:tcW w:w="562" w:type="dxa"/>
            <w:shd w:val="clear" w:color="auto" w:fill="F2F2F2" w:themeFill="background1" w:themeFillShade="F2"/>
          </w:tcPr>
          <w:p w14:paraId="4A391EEA" w14:textId="77777777" w:rsidR="00E517E4" w:rsidRPr="004C3A0B" w:rsidRDefault="00E517E4" w:rsidP="009D4FEB">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0C63C1B7"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E517E4" w:rsidRPr="004C3A0B" w14:paraId="1EB4D3BE" w14:textId="77777777" w:rsidTr="009D4FEB">
        <w:trPr>
          <w:trHeight w:val="403"/>
        </w:trPr>
        <w:tc>
          <w:tcPr>
            <w:tcW w:w="562" w:type="dxa"/>
          </w:tcPr>
          <w:p w14:paraId="4CBB2E57" w14:textId="77777777" w:rsidR="00E517E4" w:rsidRDefault="00E517E4" w:rsidP="009D4FEB">
            <w:pPr>
              <w:rPr>
                <w:rFonts w:ascii="Arial" w:hAnsi="Arial" w:cs="Arial"/>
              </w:rPr>
            </w:pPr>
            <w:r>
              <w:rPr>
                <w:rFonts w:ascii="Arial" w:hAnsi="Arial" w:cs="Arial"/>
              </w:rPr>
              <w:t>34</w:t>
            </w:r>
          </w:p>
        </w:tc>
        <w:tc>
          <w:tcPr>
            <w:tcW w:w="9923" w:type="dxa"/>
            <w:gridSpan w:val="4"/>
            <w:vAlign w:val="center"/>
          </w:tcPr>
          <w:p w14:paraId="43ED8EE1" w14:textId="77777777" w:rsidR="00E517E4" w:rsidRDefault="00E517E4" w:rsidP="009D4FEB">
            <w:pPr>
              <w:rPr>
                <w:rFonts w:ascii="Arial" w:hAnsi="Arial" w:cs="Arial"/>
              </w:rPr>
            </w:pPr>
          </w:p>
          <w:p w14:paraId="0B8F2E53" w14:textId="77777777" w:rsidR="00E517E4" w:rsidRDefault="00E517E4" w:rsidP="009D4FEB">
            <w:pPr>
              <w:rPr>
                <w:rFonts w:ascii="Arial" w:hAnsi="Arial" w:cs="Arial"/>
              </w:rPr>
            </w:pPr>
            <w:r>
              <w:rPr>
                <w:rFonts w:ascii="Arial" w:hAnsi="Arial" w:cs="Arial"/>
              </w:rPr>
              <w:t>I will be using a zoom recorder to capture audio from the interviews.</w:t>
            </w:r>
          </w:p>
          <w:p w14:paraId="0EF0DECD" w14:textId="77777777" w:rsidR="00E517E4" w:rsidRPr="004C3A0B" w:rsidRDefault="00E517E4" w:rsidP="009D4FEB">
            <w:pPr>
              <w:rPr>
                <w:rFonts w:ascii="Arial" w:hAnsi="Arial" w:cs="Arial"/>
              </w:rPr>
            </w:pPr>
          </w:p>
          <w:p w14:paraId="49A01E3D"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2BE1BD" w14:textId="77777777" w:rsidR="00E517E4" w:rsidRPr="00354F34" w:rsidRDefault="00E517E4" w:rsidP="00E517E4">
      <w:pPr>
        <w:autoSpaceDE w:val="0"/>
        <w:autoSpaceDN w:val="0"/>
        <w:adjustRightInd w:val="0"/>
        <w:spacing w:after="240"/>
        <w:jc w:val="both"/>
        <w:rPr>
          <w:rFonts w:ascii="Arial" w:hAnsi="Arial" w:cs="Arial"/>
          <w:b/>
        </w:rPr>
      </w:pPr>
    </w:p>
    <w:p w14:paraId="207FCE9A" w14:textId="77777777" w:rsidR="00E517E4" w:rsidRPr="00354F34" w:rsidRDefault="00E517E4" w:rsidP="00E517E4">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517E4" w:rsidRPr="004C3A0B" w14:paraId="10D94D18" w14:textId="77777777" w:rsidTr="009D4FEB">
        <w:tc>
          <w:tcPr>
            <w:tcW w:w="596" w:type="dxa"/>
            <w:tcBorders>
              <w:bottom w:val="single" w:sz="4" w:space="0" w:color="auto"/>
            </w:tcBorders>
            <w:shd w:val="clear" w:color="auto" w:fill="F2F2F2" w:themeFill="background1" w:themeFillShade="F2"/>
          </w:tcPr>
          <w:p w14:paraId="6225B399" w14:textId="77777777" w:rsidR="00E517E4" w:rsidRPr="002132F9" w:rsidRDefault="00E517E4" w:rsidP="009D4FEB">
            <w:pPr>
              <w:pStyle w:val="Heading1"/>
              <w:rPr>
                <w:rFonts w:ascii="Arial" w:hAnsi="Arial" w:cs="Arial"/>
                <w:b/>
                <w:bCs/>
              </w:rPr>
            </w:pPr>
            <w:r w:rsidRPr="002132F9">
              <w:rPr>
                <w:rFonts w:ascii="Arial" w:hAnsi="Arial" w:cs="Arial"/>
              </w:rPr>
              <w:t>1</w:t>
            </w:r>
          </w:p>
        </w:tc>
        <w:tc>
          <w:tcPr>
            <w:tcW w:w="9923" w:type="dxa"/>
            <w:gridSpan w:val="4"/>
            <w:tcBorders>
              <w:bottom w:val="single" w:sz="4" w:space="0" w:color="auto"/>
            </w:tcBorders>
            <w:shd w:val="clear" w:color="auto" w:fill="F2F2F2" w:themeFill="background1" w:themeFillShade="F2"/>
          </w:tcPr>
          <w:p w14:paraId="5B67E3A0" w14:textId="77777777" w:rsidR="00E517E4" w:rsidRDefault="00E517E4" w:rsidP="009D4FEB">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B94524F" w14:textId="77777777" w:rsidR="00E517E4" w:rsidRDefault="00E517E4" w:rsidP="009D4FEB"/>
          <w:p w14:paraId="44266ABA" w14:textId="77777777" w:rsidR="00E517E4" w:rsidRPr="00204E14" w:rsidRDefault="00E517E4" w:rsidP="009D4FEB">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517E4" w:rsidRPr="004C3A0B" w14:paraId="4390040B" w14:textId="77777777" w:rsidTr="009D4FEB">
        <w:tc>
          <w:tcPr>
            <w:tcW w:w="596" w:type="dxa"/>
            <w:vMerge w:val="restart"/>
            <w:shd w:val="clear" w:color="auto" w:fill="F2F2F2" w:themeFill="background1" w:themeFillShade="F2"/>
          </w:tcPr>
          <w:p w14:paraId="7B6F5E4B" w14:textId="77777777" w:rsidR="00E517E4" w:rsidRPr="002132F9" w:rsidRDefault="00E517E4" w:rsidP="009D4FEB">
            <w:pPr>
              <w:pStyle w:val="Heading1"/>
              <w:rPr>
                <w:rFonts w:ascii="Arial" w:hAnsi="Arial" w:cs="Arial"/>
                <w:b/>
                <w:bCs/>
                <w:sz w:val="20"/>
                <w:szCs w:val="16"/>
              </w:rPr>
            </w:pPr>
            <w:r w:rsidRPr="00CE0890">
              <w:rPr>
                <w:rFonts w:ascii="Arial" w:hAnsi="Arial" w:cs="Arial"/>
                <w:sz w:val="20"/>
                <w:szCs w:val="16"/>
              </w:rPr>
              <w:t>2</w:t>
            </w:r>
          </w:p>
        </w:tc>
        <w:tc>
          <w:tcPr>
            <w:tcW w:w="8393" w:type="dxa"/>
            <w:gridSpan w:val="2"/>
            <w:vMerge w:val="restart"/>
            <w:shd w:val="clear" w:color="auto" w:fill="F2F2F2" w:themeFill="background1" w:themeFillShade="F2"/>
          </w:tcPr>
          <w:p w14:paraId="7A815582" w14:textId="77777777" w:rsidR="00E517E4" w:rsidRPr="00204E14" w:rsidRDefault="00E517E4" w:rsidP="009D4FEB">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4EBA5C94" w14:textId="77777777" w:rsidR="00E517E4" w:rsidRPr="00204E14" w:rsidRDefault="00E517E4" w:rsidP="009D4FE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7E7973" w14:textId="77777777" w:rsidR="00E517E4" w:rsidRPr="00264416" w:rsidRDefault="00E517E4" w:rsidP="009D4FEB">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50608E5" w14:textId="77777777" w:rsidR="00E517E4" w:rsidRPr="00FD519A" w:rsidRDefault="00000000" w:rsidP="009D4FEB">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E517E4">
                  <w:rPr>
                    <w:rFonts w:ascii="MS Gothic" w:eastAsia="MS Gothic" w:hAnsi="MS Gothic" w:cs="Arial" w:hint="eastAsia"/>
                  </w:rPr>
                  <w:t>☐</w:t>
                </w:r>
              </w:sdtContent>
            </w:sdt>
          </w:p>
        </w:tc>
      </w:tr>
      <w:tr w:rsidR="00E517E4" w:rsidRPr="004C3A0B" w14:paraId="1F432E20" w14:textId="77777777" w:rsidTr="009D4FEB">
        <w:tc>
          <w:tcPr>
            <w:tcW w:w="596" w:type="dxa"/>
            <w:vMerge/>
            <w:tcBorders>
              <w:bottom w:val="single" w:sz="4" w:space="0" w:color="auto"/>
            </w:tcBorders>
            <w:shd w:val="clear" w:color="auto" w:fill="F2F2F2" w:themeFill="background1" w:themeFillShade="F2"/>
          </w:tcPr>
          <w:p w14:paraId="06F80572" w14:textId="77777777" w:rsidR="00E517E4" w:rsidRPr="002132F9" w:rsidRDefault="00E517E4" w:rsidP="009D4FEB">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3F5AC05" w14:textId="77777777" w:rsidR="00E517E4" w:rsidRPr="00204E14" w:rsidRDefault="00E517E4" w:rsidP="009D4FE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D53234" w14:textId="77777777" w:rsidR="00E517E4" w:rsidRPr="00204E14" w:rsidRDefault="00E517E4" w:rsidP="009D4FEB">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7F3CE6E" w14:textId="77777777" w:rsidR="00E517E4" w:rsidRDefault="00000000" w:rsidP="009D4FEB">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E517E4">
                  <w:rPr>
                    <w:rFonts w:ascii="MS Gothic" w:eastAsia="MS Gothic" w:hAnsi="MS Gothic" w:cs="Arial" w:hint="eastAsia"/>
                  </w:rPr>
                  <w:t>☒</w:t>
                </w:r>
              </w:sdtContent>
            </w:sdt>
          </w:p>
        </w:tc>
      </w:tr>
      <w:tr w:rsidR="00E517E4" w:rsidRPr="004C3A0B" w14:paraId="1264A081" w14:textId="77777777" w:rsidTr="009D4FEB">
        <w:tc>
          <w:tcPr>
            <w:tcW w:w="596" w:type="dxa"/>
            <w:tcBorders>
              <w:bottom w:val="single" w:sz="4" w:space="0" w:color="auto"/>
            </w:tcBorders>
            <w:shd w:val="clear" w:color="auto" w:fill="F2F2F2" w:themeFill="background1" w:themeFillShade="F2"/>
          </w:tcPr>
          <w:p w14:paraId="6F4D4522" w14:textId="77777777" w:rsidR="00E517E4" w:rsidRPr="002132F9" w:rsidRDefault="00E517E4" w:rsidP="009D4FEB">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02621C72" w14:textId="77777777" w:rsidR="00E517E4" w:rsidRPr="004C3A0B" w:rsidRDefault="00E517E4" w:rsidP="009D4FEB">
            <w:pPr>
              <w:rPr>
                <w:rFonts w:ascii="Arial" w:hAnsi="Arial" w:cs="Arial"/>
              </w:rPr>
            </w:pPr>
            <w:r w:rsidRPr="004C3A0B">
              <w:rPr>
                <w:rFonts w:ascii="Arial" w:hAnsi="Arial" w:cs="Arial"/>
                <w:b/>
              </w:rPr>
              <w:t>Risks to participants</w:t>
            </w:r>
          </w:p>
          <w:p w14:paraId="08E9F4E5" w14:textId="77777777" w:rsidR="00E517E4" w:rsidRPr="004C3A0B" w:rsidRDefault="00E517E4" w:rsidP="009D4FEB">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517E4" w:rsidRPr="004C3A0B" w14:paraId="1F2885B1" w14:textId="77777777" w:rsidTr="009D4FEB">
        <w:tc>
          <w:tcPr>
            <w:tcW w:w="596" w:type="dxa"/>
            <w:tcBorders>
              <w:top w:val="single" w:sz="4" w:space="0" w:color="auto"/>
              <w:bottom w:val="single" w:sz="4" w:space="0" w:color="auto"/>
            </w:tcBorders>
          </w:tcPr>
          <w:p w14:paraId="396E3EE2" w14:textId="77777777" w:rsidR="00E517E4" w:rsidRPr="00CE0890" w:rsidRDefault="00E517E4" w:rsidP="009D4FEB">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556F4060" w14:textId="77777777" w:rsidR="00E517E4" w:rsidRDefault="00E517E4" w:rsidP="009D4FEB">
            <w:pPr>
              <w:autoSpaceDE w:val="0"/>
              <w:autoSpaceDN w:val="0"/>
              <w:adjustRightInd w:val="0"/>
              <w:rPr>
                <w:rFonts w:ascii="Arial" w:hAnsi="Arial" w:cs="Arial"/>
              </w:rPr>
            </w:pPr>
            <w:r>
              <w:rPr>
                <w:rFonts w:ascii="Arial" w:hAnsi="Arial" w:cs="Arial"/>
              </w:rPr>
              <w:t>Risk to Participant:</w:t>
            </w:r>
          </w:p>
          <w:p w14:paraId="2805840F" w14:textId="77777777" w:rsidR="00E517E4" w:rsidRDefault="00E517E4" w:rsidP="009D4FEB">
            <w:pPr>
              <w:rPr>
                <w:rFonts w:ascii="Arial" w:hAnsi="Arial" w:cs="Arial"/>
              </w:rPr>
            </w:pPr>
            <w:r>
              <w:rPr>
                <w:rFonts w:ascii="Arial" w:hAnsi="Arial" w:cs="Arial"/>
              </w:rPr>
              <w:br/>
              <w:t>1. potential transmission of Covid-19 or other illnesses spread via close contact</w:t>
            </w:r>
          </w:p>
          <w:p w14:paraId="76A7FD7A" w14:textId="77777777" w:rsidR="00E517E4" w:rsidRDefault="00E517E4" w:rsidP="009D4FEB">
            <w:pPr>
              <w:rPr>
                <w:rFonts w:ascii="Arial" w:hAnsi="Arial" w:cs="Arial"/>
              </w:rPr>
            </w:pPr>
            <w:r>
              <w:rPr>
                <w:rFonts w:ascii="Arial" w:hAnsi="Arial" w:cs="Arial"/>
              </w:rPr>
              <w:t>2. misrepresentation of data</w:t>
            </w:r>
          </w:p>
          <w:p w14:paraId="25B41CD8" w14:textId="77777777" w:rsidR="00E517E4" w:rsidRPr="004C3A0B" w:rsidRDefault="00E517E4" w:rsidP="009D4FEB">
            <w:pPr>
              <w:rPr>
                <w:rFonts w:ascii="Arial" w:hAnsi="Arial" w:cs="Arial"/>
              </w:rPr>
            </w:pPr>
            <w:r>
              <w:rPr>
                <w:rFonts w:ascii="Arial" w:hAnsi="Arial" w:cs="Arial"/>
              </w:rPr>
              <w:t>3. emotional distress</w:t>
            </w:r>
            <w:r>
              <w:rPr>
                <w:rFonts w:ascii="Arial" w:hAnsi="Arial" w:cs="Arial"/>
              </w:rPr>
              <w:br/>
            </w:r>
          </w:p>
          <w:p w14:paraId="09C35720" w14:textId="77777777" w:rsidR="00E517E4" w:rsidRPr="004C3A0B" w:rsidRDefault="00E517E4" w:rsidP="009D4FEB">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5F21322" w14:textId="77777777" w:rsidR="00E517E4" w:rsidRDefault="00E517E4" w:rsidP="009D4FE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2D4D525" w14:textId="77777777" w:rsidR="00E517E4" w:rsidRDefault="00E517E4" w:rsidP="009D4FEB">
            <w:pPr>
              <w:rPr>
                <w:rFonts w:ascii="Arial" w:hAnsi="Arial" w:cs="Arial"/>
              </w:rPr>
            </w:pPr>
          </w:p>
          <w:p w14:paraId="4A01C575" w14:textId="77777777" w:rsidR="00E517E4" w:rsidRDefault="00E517E4" w:rsidP="009D4FEB">
            <w:pPr>
              <w:rPr>
                <w:rFonts w:ascii="Arial" w:hAnsi="Arial" w:cs="Arial"/>
              </w:rPr>
            </w:pPr>
            <w:r>
              <w:rPr>
                <w:rFonts w:ascii="Arial" w:hAnsi="Arial" w:cs="Arial"/>
              </w:rPr>
              <w:t>1. I will minimise the risk of transmission by ensuring each participant is fully vaccinated and PCR tested before each lesson. I will do the same too as the teacher-researcher. I will also clean the microphone and room appropriately.</w:t>
            </w:r>
          </w:p>
          <w:p w14:paraId="4100EB40" w14:textId="77777777" w:rsidR="00E517E4" w:rsidRDefault="00E517E4" w:rsidP="009D4FEB">
            <w:pPr>
              <w:rPr>
                <w:rFonts w:ascii="Arial" w:hAnsi="Arial" w:cs="Arial"/>
              </w:rPr>
            </w:pPr>
            <w:r>
              <w:rPr>
                <w:rFonts w:ascii="Arial" w:hAnsi="Arial" w:cs="Arial"/>
              </w:rPr>
              <w:t>2. I will follow up interviews with a discussion should clarity on any issues be required. I will also show the participants my interpretation of the data they provide so they can confirm it is a fair representation.</w:t>
            </w:r>
          </w:p>
          <w:p w14:paraId="5B4DD69B" w14:textId="77777777" w:rsidR="00E517E4" w:rsidRDefault="00E517E4" w:rsidP="009D4FEB">
            <w:pPr>
              <w:rPr>
                <w:rFonts w:ascii="Arial" w:hAnsi="Arial" w:cs="Arial"/>
              </w:rPr>
            </w:pPr>
            <w:r>
              <w:rPr>
                <w:rFonts w:ascii="Arial" w:hAnsi="Arial" w:cs="Arial"/>
              </w:rPr>
              <w:t xml:space="preserve">3. I will assure the participants that they can opt out of the research at any </w:t>
            </w:r>
            <w:commentRangeStart w:id="2"/>
            <w:r>
              <w:rPr>
                <w:rFonts w:ascii="Arial" w:hAnsi="Arial" w:cs="Arial"/>
              </w:rPr>
              <w:t>time</w:t>
            </w:r>
            <w:commentRangeEnd w:id="2"/>
            <w:r>
              <w:rPr>
                <w:rStyle w:val="CommentReference"/>
              </w:rPr>
              <w:commentReference w:id="2"/>
            </w:r>
            <w:r>
              <w:rPr>
                <w:rFonts w:ascii="Arial" w:hAnsi="Arial" w:cs="Arial"/>
              </w:rPr>
              <w:t>. I will also direct them to local support services should I deem it appropriate.</w:t>
            </w:r>
          </w:p>
          <w:p w14:paraId="542EE8C6" w14:textId="77777777" w:rsidR="00E517E4" w:rsidRPr="004C3A0B" w:rsidRDefault="00E517E4" w:rsidP="009D4FEB">
            <w:pPr>
              <w:rPr>
                <w:rFonts w:ascii="Arial" w:hAnsi="Arial" w:cs="Arial"/>
              </w:rPr>
            </w:pPr>
          </w:p>
          <w:p w14:paraId="26A4E66C" w14:textId="77777777" w:rsidR="00E517E4" w:rsidRPr="00354F34" w:rsidRDefault="00E517E4" w:rsidP="009D4FEB">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517E4" w:rsidRPr="004C3A0B" w14:paraId="137F5802" w14:textId="77777777" w:rsidTr="009D4FEB">
        <w:tc>
          <w:tcPr>
            <w:tcW w:w="596" w:type="dxa"/>
            <w:tcBorders>
              <w:bottom w:val="single" w:sz="4" w:space="0" w:color="auto"/>
            </w:tcBorders>
            <w:shd w:val="clear" w:color="auto" w:fill="F2F2F2" w:themeFill="background1" w:themeFillShade="F2"/>
          </w:tcPr>
          <w:p w14:paraId="709DA393" w14:textId="77777777" w:rsidR="00E517E4" w:rsidRPr="00E32138" w:rsidRDefault="00E517E4" w:rsidP="009D4FEB">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6A993B28" w14:textId="77777777" w:rsidR="00E517E4" w:rsidRPr="004C3A0B" w:rsidRDefault="00E517E4" w:rsidP="009D4FEB">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517E4" w:rsidRPr="004C3A0B" w14:paraId="0197D2D1" w14:textId="77777777" w:rsidTr="009D4FEB">
        <w:tc>
          <w:tcPr>
            <w:tcW w:w="596" w:type="dxa"/>
            <w:tcBorders>
              <w:top w:val="single" w:sz="4" w:space="0" w:color="auto"/>
              <w:bottom w:val="single" w:sz="4" w:space="0" w:color="auto"/>
            </w:tcBorders>
          </w:tcPr>
          <w:p w14:paraId="175FFC7A" w14:textId="77777777" w:rsidR="00E517E4" w:rsidRPr="00CE0890" w:rsidRDefault="00E517E4" w:rsidP="009D4FEB">
            <w:pPr>
              <w:rPr>
                <w:rFonts w:ascii="Arial" w:hAnsi="Arial" w:cs="Arial"/>
              </w:rPr>
            </w:pPr>
          </w:p>
        </w:tc>
        <w:tc>
          <w:tcPr>
            <w:tcW w:w="9923" w:type="dxa"/>
            <w:gridSpan w:val="4"/>
            <w:tcBorders>
              <w:top w:val="single" w:sz="4" w:space="0" w:color="auto"/>
              <w:bottom w:val="single" w:sz="4" w:space="0" w:color="auto"/>
            </w:tcBorders>
          </w:tcPr>
          <w:p w14:paraId="58658D31" w14:textId="77777777" w:rsidR="00E517E4" w:rsidRDefault="00E517E4" w:rsidP="009D4FEB">
            <w:pPr>
              <w:rPr>
                <w:rFonts w:ascii="Arial" w:hAnsi="Arial" w:cs="Arial"/>
              </w:rPr>
            </w:pPr>
          </w:p>
          <w:p w14:paraId="4AE66578" w14:textId="77777777" w:rsidR="00E517E4" w:rsidRDefault="00E517E4" w:rsidP="009D4FEB">
            <w:pPr>
              <w:rPr>
                <w:rFonts w:ascii="Arial" w:hAnsi="Arial" w:cs="Arial"/>
              </w:rPr>
            </w:pPr>
            <w:r>
              <w:rPr>
                <w:rFonts w:ascii="Arial" w:hAnsi="Arial" w:cs="Arial"/>
              </w:rPr>
              <w:t>N/A</w:t>
            </w:r>
          </w:p>
          <w:p w14:paraId="03CF902D" w14:textId="77777777" w:rsidR="00E517E4" w:rsidRPr="004C3A0B" w:rsidRDefault="00E517E4" w:rsidP="009D4FEB">
            <w:pPr>
              <w:rPr>
                <w:rFonts w:ascii="Arial" w:hAnsi="Arial" w:cs="Arial"/>
              </w:rPr>
            </w:pPr>
          </w:p>
          <w:p w14:paraId="4CDAD12F"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17E4" w:rsidRPr="004C3A0B" w14:paraId="763DB960" w14:textId="77777777" w:rsidTr="009D4FEB">
        <w:tc>
          <w:tcPr>
            <w:tcW w:w="596" w:type="dxa"/>
            <w:tcBorders>
              <w:top w:val="single" w:sz="4" w:space="0" w:color="auto"/>
              <w:bottom w:val="single" w:sz="4" w:space="0" w:color="auto"/>
            </w:tcBorders>
            <w:shd w:val="clear" w:color="auto" w:fill="F2F2F2" w:themeFill="background1" w:themeFillShade="F2"/>
          </w:tcPr>
          <w:p w14:paraId="387F4E21" w14:textId="77777777" w:rsidR="00E517E4" w:rsidRPr="002132F9" w:rsidRDefault="00E517E4" w:rsidP="009D4FEB">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6E5164B" w14:textId="77777777" w:rsidR="00E517E4" w:rsidRPr="002F5CC7" w:rsidRDefault="00E517E4" w:rsidP="009D4FEB">
            <w:pPr>
              <w:rPr>
                <w:rFonts w:ascii="Arial" w:hAnsi="Arial" w:cs="Arial"/>
                <w:color w:val="000000" w:themeColor="text1"/>
              </w:rPr>
            </w:pPr>
            <w:r w:rsidRPr="002F5CC7">
              <w:rPr>
                <w:rFonts w:ascii="Arial" w:hAnsi="Arial" w:cs="Arial"/>
                <w:b/>
                <w:color w:val="000000" w:themeColor="text1"/>
              </w:rPr>
              <w:t>Risks to investigator</w:t>
            </w:r>
          </w:p>
          <w:p w14:paraId="1D94F312" w14:textId="77777777" w:rsidR="00E517E4" w:rsidRPr="004C3A0B" w:rsidRDefault="00E517E4" w:rsidP="009D4FEB">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517E4" w:rsidRPr="004C3A0B" w14:paraId="22C6047E" w14:textId="77777777" w:rsidTr="009D4FEB">
        <w:tc>
          <w:tcPr>
            <w:tcW w:w="596" w:type="dxa"/>
            <w:tcBorders>
              <w:top w:val="single" w:sz="4" w:space="0" w:color="auto"/>
              <w:bottom w:val="single" w:sz="4" w:space="0" w:color="auto"/>
            </w:tcBorders>
          </w:tcPr>
          <w:p w14:paraId="38FD8EC9" w14:textId="77777777" w:rsidR="00E517E4" w:rsidRPr="00CE0890" w:rsidRDefault="00E517E4" w:rsidP="009D4FEB">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725B990C" w14:textId="77777777" w:rsidR="00E517E4" w:rsidRDefault="00E517E4" w:rsidP="009D4FEB">
            <w:pPr>
              <w:autoSpaceDE w:val="0"/>
              <w:autoSpaceDN w:val="0"/>
              <w:adjustRightInd w:val="0"/>
              <w:rPr>
                <w:rFonts w:ascii="Arial" w:hAnsi="Arial" w:cs="Arial"/>
              </w:rPr>
            </w:pPr>
            <w:r>
              <w:rPr>
                <w:rFonts w:ascii="Arial" w:hAnsi="Arial" w:cs="Arial"/>
              </w:rPr>
              <w:t>Risk to Investigator:</w:t>
            </w:r>
          </w:p>
          <w:p w14:paraId="3F0B4E01" w14:textId="77777777" w:rsidR="00E517E4" w:rsidRDefault="00E517E4" w:rsidP="009D4FEB">
            <w:pPr>
              <w:rPr>
                <w:rFonts w:ascii="Arial" w:hAnsi="Arial" w:cs="Arial"/>
              </w:rPr>
            </w:pPr>
          </w:p>
          <w:p w14:paraId="2FBC64BD" w14:textId="77777777" w:rsidR="00E517E4" w:rsidRDefault="00E517E4" w:rsidP="009D4FEB">
            <w:pPr>
              <w:rPr>
                <w:rFonts w:ascii="Arial" w:hAnsi="Arial" w:cs="Arial"/>
              </w:rPr>
            </w:pPr>
            <w:r>
              <w:rPr>
                <w:rFonts w:ascii="Arial" w:hAnsi="Arial" w:cs="Arial"/>
              </w:rPr>
              <w:t>1. potential transmission of Covid-19 or other illnesses spread via close contact</w:t>
            </w:r>
          </w:p>
          <w:p w14:paraId="69718179" w14:textId="77777777" w:rsidR="00E517E4" w:rsidRDefault="00E517E4" w:rsidP="009D4FEB">
            <w:pPr>
              <w:rPr>
                <w:rFonts w:ascii="Arial" w:hAnsi="Arial" w:cs="Arial"/>
              </w:rPr>
            </w:pPr>
            <w:r>
              <w:rPr>
                <w:rFonts w:ascii="Arial" w:hAnsi="Arial" w:cs="Arial"/>
              </w:rPr>
              <w:t>2. personal safety</w:t>
            </w:r>
          </w:p>
          <w:p w14:paraId="4280DE7E" w14:textId="77777777" w:rsidR="00E517E4" w:rsidRDefault="00E517E4" w:rsidP="009D4FEB">
            <w:pPr>
              <w:rPr>
                <w:rFonts w:ascii="Arial" w:hAnsi="Arial" w:cs="Arial"/>
              </w:rPr>
            </w:pPr>
          </w:p>
          <w:p w14:paraId="64E451F3" w14:textId="77777777" w:rsidR="00E517E4" w:rsidRPr="004C3A0B" w:rsidRDefault="00E517E4" w:rsidP="009D4FEB">
            <w:pPr>
              <w:rPr>
                <w:rFonts w:ascii="Arial" w:hAnsi="Arial" w:cs="Arial"/>
              </w:rPr>
            </w:pPr>
          </w:p>
          <w:p w14:paraId="2628D0BD" w14:textId="77777777" w:rsidR="00E517E4" w:rsidRPr="004C3A0B" w:rsidRDefault="00E517E4" w:rsidP="009D4FEB">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6DCA700" w14:textId="77777777" w:rsidR="00E517E4" w:rsidRPr="00354F34" w:rsidRDefault="00E517E4" w:rsidP="009D4FE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59FF5149" w14:textId="77777777" w:rsidR="00E517E4" w:rsidRDefault="00E517E4" w:rsidP="009D4FEB">
            <w:pPr>
              <w:rPr>
                <w:rFonts w:ascii="Arial" w:hAnsi="Arial" w:cs="Arial"/>
              </w:rPr>
            </w:pPr>
          </w:p>
          <w:p w14:paraId="32DE56C1" w14:textId="77777777" w:rsidR="00E517E4" w:rsidRDefault="00E517E4" w:rsidP="009D4FEB">
            <w:pPr>
              <w:rPr>
                <w:rFonts w:ascii="Arial" w:hAnsi="Arial" w:cs="Arial"/>
              </w:rPr>
            </w:pPr>
            <w:r>
              <w:rPr>
                <w:rFonts w:ascii="Arial" w:hAnsi="Arial" w:cs="Arial"/>
              </w:rPr>
              <w:t>1. As stated in H4, I will minimise the risk of transmission by ensuring each participant is fully vaccinated and PCR tested before each lesson. I will also ask the participants whether they have experienced any symptoms in the preceding days.</w:t>
            </w:r>
          </w:p>
          <w:p w14:paraId="16B2FFE9" w14:textId="77777777" w:rsidR="00E517E4" w:rsidRDefault="00E517E4" w:rsidP="009D4FEB">
            <w:pPr>
              <w:rPr>
                <w:rFonts w:ascii="Arial" w:hAnsi="Arial" w:cs="Arial"/>
              </w:rPr>
            </w:pPr>
            <w:r>
              <w:rPr>
                <w:rFonts w:ascii="Arial" w:hAnsi="Arial" w:cs="Arial"/>
              </w:rPr>
              <w:t>2. As lessons take place in my home studio, I will have to ensure that I have appropriate emergency escape routes in place. As a lone researcher, I must ensure trusted individuals are aware of my location at the times I am undertaking the study.</w:t>
            </w:r>
          </w:p>
          <w:p w14:paraId="6C10404B" w14:textId="77777777" w:rsidR="00E517E4" w:rsidRPr="004C3A0B" w:rsidRDefault="00E517E4" w:rsidP="009D4FEB">
            <w:pPr>
              <w:rPr>
                <w:rFonts w:ascii="Arial" w:hAnsi="Arial" w:cs="Arial"/>
              </w:rPr>
            </w:pPr>
          </w:p>
          <w:p w14:paraId="467F755B"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17E4" w:rsidRPr="004C3A0B" w14:paraId="342A29F2" w14:textId="77777777" w:rsidTr="009D4FEB">
        <w:tc>
          <w:tcPr>
            <w:tcW w:w="596" w:type="dxa"/>
            <w:tcBorders>
              <w:top w:val="single" w:sz="4" w:space="0" w:color="auto"/>
              <w:bottom w:val="single" w:sz="4" w:space="0" w:color="auto"/>
            </w:tcBorders>
            <w:shd w:val="clear" w:color="auto" w:fill="F2F2F2" w:themeFill="background1" w:themeFillShade="F2"/>
          </w:tcPr>
          <w:p w14:paraId="21A726D9" w14:textId="77777777" w:rsidR="00E517E4" w:rsidRPr="002132F9" w:rsidRDefault="00E517E4" w:rsidP="009D4FEB">
            <w:pPr>
              <w:rPr>
                <w:rFonts w:ascii="Arial" w:hAnsi="Arial" w:cs="Arial"/>
              </w:rPr>
            </w:pPr>
            <w:r w:rsidRPr="002132F9">
              <w:rPr>
                <w:rFonts w:ascii="Arial" w:hAnsi="Arial" w:cs="Arial"/>
              </w:rPr>
              <w:t>7</w:t>
            </w:r>
          </w:p>
        </w:tc>
        <w:tc>
          <w:tcPr>
            <w:tcW w:w="9923" w:type="dxa"/>
            <w:gridSpan w:val="4"/>
            <w:tcBorders>
              <w:top w:val="single" w:sz="4" w:space="0" w:color="auto"/>
              <w:bottom w:val="single" w:sz="4" w:space="0" w:color="auto"/>
            </w:tcBorders>
            <w:shd w:val="clear" w:color="auto" w:fill="F2F2F2" w:themeFill="background1" w:themeFillShade="F2"/>
          </w:tcPr>
          <w:p w14:paraId="248A1AD7" w14:textId="77777777" w:rsidR="00E517E4" w:rsidRPr="004C3A0B" w:rsidRDefault="00E517E4" w:rsidP="009D4FEB">
            <w:pPr>
              <w:rPr>
                <w:rFonts w:ascii="Arial" w:hAnsi="Arial" w:cs="Arial"/>
              </w:rPr>
            </w:pPr>
            <w:r w:rsidRPr="004C3A0B">
              <w:rPr>
                <w:rFonts w:ascii="Arial" w:hAnsi="Arial" w:cs="Arial"/>
                <w:b/>
              </w:rPr>
              <w:t>University/institutional risks</w:t>
            </w:r>
          </w:p>
          <w:p w14:paraId="613472EF" w14:textId="77777777" w:rsidR="00E517E4" w:rsidRPr="004C3A0B" w:rsidRDefault="00E517E4" w:rsidP="009D4FEB">
            <w:pPr>
              <w:rPr>
                <w:rFonts w:ascii="Arial" w:hAnsi="Arial" w:cs="Arial"/>
              </w:rPr>
            </w:pPr>
            <w:r w:rsidRPr="004C3A0B">
              <w:rPr>
                <w:rFonts w:ascii="Arial" w:hAnsi="Arial" w:cs="Arial"/>
              </w:rPr>
              <w:t>For example: adverse publicity, financial loss, data protection</w:t>
            </w:r>
          </w:p>
        </w:tc>
      </w:tr>
      <w:tr w:rsidR="00E517E4" w:rsidRPr="004C3A0B" w14:paraId="7B6CC02D" w14:textId="77777777" w:rsidTr="009D4FEB">
        <w:tc>
          <w:tcPr>
            <w:tcW w:w="596" w:type="dxa"/>
            <w:tcBorders>
              <w:top w:val="single" w:sz="4" w:space="0" w:color="auto"/>
              <w:bottom w:val="single" w:sz="4" w:space="0" w:color="auto"/>
            </w:tcBorders>
          </w:tcPr>
          <w:p w14:paraId="5097EAB3" w14:textId="77777777" w:rsidR="00E517E4" w:rsidRPr="00CE0890" w:rsidRDefault="00E517E4" w:rsidP="009D4FEB">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6F13C14C" w14:textId="77777777" w:rsidR="00E517E4" w:rsidRDefault="00E517E4" w:rsidP="009D4FEB">
            <w:pPr>
              <w:autoSpaceDE w:val="0"/>
              <w:autoSpaceDN w:val="0"/>
              <w:adjustRightInd w:val="0"/>
              <w:rPr>
                <w:rFonts w:ascii="Arial" w:hAnsi="Arial" w:cs="Arial"/>
              </w:rPr>
            </w:pPr>
            <w:r>
              <w:rPr>
                <w:rFonts w:ascii="Arial" w:hAnsi="Arial" w:cs="Arial"/>
              </w:rPr>
              <w:t>Risk to University:</w:t>
            </w:r>
            <w:r>
              <w:rPr>
                <w:rFonts w:ascii="Arial" w:hAnsi="Arial" w:cs="Arial"/>
              </w:rPr>
              <w:br/>
            </w:r>
          </w:p>
          <w:p w14:paraId="63EB6C81" w14:textId="77777777" w:rsidR="00E517E4" w:rsidRDefault="00E517E4" w:rsidP="009D4FEB">
            <w:pPr>
              <w:rPr>
                <w:rFonts w:ascii="Arial" w:hAnsi="Arial" w:cs="Arial"/>
              </w:rPr>
            </w:pPr>
            <w:r>
              <w:rPr>
                <w:rFonts w:ascii="Arial" w:hAnsi="Arial" w:cs="Arial"/>
              </w:rPr>
              <w:t>1. data protection</w:t>
            </w:r>
            <w:r>
              <w:rPr>
                <w:rFonts w:ascii="Arial" w:hAnsi="Arial" w:cs="Arial"/>
              </w:rPr>
              <w:br/>
              <w:t>2. adverse publicity</w:t>
            </w:r>
          </w:p>
          <w:p w14:paraId="59AE8048" w14:textId="77777777" w:rsidR="00E517E4" w:rsidRPr="004C3A0B" w:rsidRDefault="00E517E4" w:rsidP="009D4FEB">
            <w:pPr>
              <w:rPr>
                <w:rFonts w:ascii="Arial" w:hAnsi="Arial" w:cs="Arial"/>
              </w:rPr>
            </w:pPr>
          </w:p>
          <w:p w14:paraId="167C27D2" w14:textId="77777777" w:rsidR="00E517E4" w:rsidRPr="004C3A0B" w:rsidRDefault="00E517E4" w:rsidP="009D4FEB">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1058B7" w14:textId="77777777" w:rsidR="00E517E4" w:rsidRPr="00354F34" w:rsidRDefault="00E517E4" w:rsidP="009D4FE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2282B82" w14:textId="77777777" w:rsidR="00E517E4" w:rsidRDefault="00E517E4" w:rsidP="009D4FEB">
            <w:pPr>
              <w:rPr>
                <w:rFonts w:ascii="Arial" w:hAnsi="Arial" w:cs="Arial"/>
              </w:rPr>
            </w:pPr>
            <w:r>
              <w:rPr>
                <w:rFonts w:ascii="Arial" w:hAnsi="Arial" w:cs="Arial"/>
              </w:rPr>
              <w:t>1. I must ensure that I comply with the data protection requirements set by the university.</w:t>
            </w:r>
            <w:r>
              <w:rPr>
                <w:rFonts w:ascii="Arial" w:hAnsi="Arial" w:cs="Arial"/>
              </w:rPr>
              <w:br/>
              <w:t xml:space="preserve">2. I will be transparent with the university and the participants with each step of the process. I will be sure to work honestly and rigorously with care and respect. I will </w:t>
            </w:r>
            <w:r w:rsidRPr="00C20EF5">
              <w:rPr>
                <w:rFonts w:ascii="Arial" w:hAnsi="Arial" w:cs="Arial"/>
              </w:rPr>
              <w:t>be professional and follow the Research Integrity and Ethics Code of Practice.</w:t>
            </w:r>
          </w:p>
          <w:p w14:paraId="0A1A21ED" w14:textId="77777777" w:rsidR="00E517E4" w:rsidRPr="004C3A0B" w:rsidRDefault="00E517E4" w:rsidP="009D4FEB">
            <w:pPr>
              <w:rPr>
                <w:rFonts w:ascii="Arial" w:hAnsi="Arial" w:cs="Arial"/>
              </w:rPr>
            </w:pPr>
          </w:p>
          <w:p w14:paraId="279432C7"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156DEB" w14:textId="77777777" w:rsidR="00E517E4" w:rsidRDefault="00E517E4" w:rsidP="00E517E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517E4" w:rsidRPr="004C3A0B" w14:paraId="0BC6B93C" w14:textId="77777777" w:rsidTr="009D4FEB">
        <w:tc>
          <w:tcPr>
            <w:tcW w:w="596" w:type="dxa"/>
            <w:tcBorders>
              <w:top w:val="single" w:sz="4" w:space="0" w:color="auto"/>
              <w:bottom w:val="single" w:sz="4" w:space="0" w:color="auto"/>
            </w:tcBorders>
            <w:shd w:val="clear" w:color="auto" w:fill="F2F2F2" w:themeFill="background1" w:themeFillShade="F2"/>
          </w:tcPr>
          <w:p w14:paraId="4F2695AE" w14:textId="77777777" w:rsidR="00E517E4" w:rsidRPr="002132F9" w:rsidRDefault="00E517E4" w:rsidP="009D4FEB">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16490EBA" w14:textId="77777777" w:rsidR="00E517E4" w:rsidRPr="004C3A0B" w:rsidRDefault="00E517E4" w:rsidP="009D4FEB">
            <w:pPr>
              <w:autoSpaceDE w:val="0"/>
              <w:autoSpaceDN w:val="0"/>
              <w:adjustRightInd w:val="0"/>
              <w:rPr>
                <w:rFonts w:ascii="Arial" w:hAnsi="Arial" w:cs="Arial"/>
                <w:b/>
              </w:rPr>
            </w:pPr>
            <w:r w:rsidRPr="004C3A0B">
              <w:rPr>
                <w:rFonts w:ascii="Arial" w:hAnsi="Arial" w:cs="Arial"/>
                <w:b/>
              </w:rPr>
              <w:t>Disclosure and Barring Service</w:t>
            </w:r>
          </w:p>
        </w:tc>
      </w:tr>
      <w:tr w:rsidR="00E517E4" w:rsidRPr="004C3A0B" w14:paraId="631A3D76" w14:textId="77777777" w:rsidTr="009D4FEB">
        <w:tc>
          <w:tcPr>
            <w:tcW w:w="596" w:type="dxa"/>
            <w:tcBorders>
              <w:top w:val="single" w:sz="4" w:space="0" w:color="auto"/>
              <w:bottom w:val="single" w:sz="4" w:space="0" w:color="auto"/>
            </w:tcBorders>
            <w:shd w:val="clear" w:color="auto" w:fill="F2F2F2" w:themeFill="background1" w:themeFillShade="F2"/>
          </w:tcPr>
          <w:p w14:paraId="61BCE718" w14:textId="77777777" w:rsidR="00E517E4" w:rsidRPr="00F96C3F" w:rsidRDefault="00E517E4" w:rsidP="009D4FEB">
            <w:pPr>
              <w:autoSpaceDE w:val="0"/>
              <w:autoSpaceDN w:val="0"/>
              <w:adjustRightInd w:val="0"/>
              <w:rPr>
                <w:rFonts w:ascii="Arial" w:hAnsi="Arial" w:cs="Arial"/>
                <w:bCs/>
              </w:rPr>
            </w:pPr>
            <w:r w:rsidRPr="00E32138">
              <w:rPr>
                <w:rFonts w:ascii="Arial" w:hAnsi="Arial" w:cs="Arial"/>
                <w:bCs/>
              </w:rPr>
              <w:lastRenderedPageBreak/>
              <w:t>9</w:t>
            </w:r>
          </w:p>
        </w:tc>
        <w:tc>
          <w:tcPr>
            <w:tcW w:w="7401" w:type="dxa"/>
            <w:tcBorders>
              <w:top w:val="single" w:sz="4" w:space="0" w:color="auto"/>
              <w:bottom w:val="single" w:sz="4" w:space="0" w:color="auto"/>
            </w:tcBorders>
            <w:shd w:val="clear" w:color="auto" w:fill="F2F2F2" w:themeFill="background1" w:themeFillShade="F2"/>
          </w:tcPr>
          <w:p w14:paraId="26FA7BAE" w14:textId="77777777" w:rsidR="00E517E4" w:rsidRPr="004C3A0B" w:rsidRDefault="00E517E4" w:rsidP="009D4FEB">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26794A1" w14:textId="77777777" w:rsidR="00E517E4" w:rsidRDefault="00E517E4" w:rsidP="009D4FEB">
            <w:pPr>
              <w:autoSpaceDE w:val="0"/>
              <w:autoSpaceDN w:val="0"/>
              <w:adjustRightInd w:val="0"/>
              <w:jc w:val="center"/>
              <w:rPr>
                <w:rFonts w:ascii="Arial" w:hAnsi="Arial" w:cs="Arial"/>
                <w:b/>
                <w:bCs/>
              </w:rPr>
            </w:pPr>
            <w:r w:rsidRPr="004C3A0B">
              <w:rPr>
                <w:rFonts w:ascii="Arial" w:hAnsi="Arial" w:cs="Arial"/>
                <w:b/>
                <w:bCs/>
              </w:rPr>
              <w:t>YES</w:t>
            </w:r>
          </w:p>
          <w:p w14:paraId="0ABDDD34" w14:textId="77777777" w:rsidR="00E517E4" w:rsidRPr="004C3A0B" w:rsidRDefault="00E517E4" w:rsidP="009D4FE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0DBB8FB" w14:textId="77777777" w:rsidR="00E517E4" w:rsidRDefault="00E517E4" w:rsidP="009D4FEB">
            <w:pPr>
              <w:autoSpaceDE w:val="0"/>
              <w:autoSpaceDN w:val="0"/>
              <w:adjustRightInd w:val="0"/>
              <w:jc w:val="center"/>
              <w:rPr>
                <w:rFonts w:ascii="Arial" w:hAnsi="Arial" w:cs="Arial"/>
                <w:b/>
                <w:bCs/>
              </w:rPr>
            </w:pPr>
            <w:r w:rsidRPr="004C3A0B">
              <w:rPr>
                <w:rFonts w:ascii="Arial" w:hAnsi="Arial" w:cs="Arial"/>
                <w:b/>
                <w:bCs/>
              </w:rPr>
              <w:t>NO</w:t>
            </w:r>
          </w:p>
          <w:p w14:paraId="78544BA6" w14:textId="77777777" w:rsidR="00E517E4" w:rsidRPr="004C3A0B" w:rsidRDefault="00E517E4" w:rsidP="009D4FEB">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4E710AC" w14:textId="77777777" w:rsidR="00E517E4" w:rsidRDefault="00E517E4" w:rsidP="009D4FEB">
            <w:pPr>
              <w:autoSpaceDE w:val="0"/>
              <w:autoSpaceDN w:val="0"/>
              <w:adjustRightInd w:val="0"/>
              <w:jc w:val="center"/>
              <w:rPr>
                <w:rFonts w:ascii="Arial" w:hAnsi="Arial" w:cs="Arial"/>
                <w:b/>
                <w:bCs/>
              </w:rPr>
            </w:pPr>
            <w:r w:rsidRPr="004C3A0B">
              <w:rPr>
                <w:rFonts w:ascii="Arial" w:hAnsi="Arial" w:cs="Arial"/>
                <w:b/>
                <w:bCs/>
              </w:rPr>
              <w:t>N/A</w:t>
            </w:r>
          </w:p>
          <w:p w14:paraId="3F776995" w14:textId="77777777" w:rsidR="00E517E4" w:rsidRPr="004C3A0B" w:rsidRDefault="00E517E4" w:rsidP="009D4FEB">
            <w:pPr>
              <w:autoSpaceDE w:val="0"/>
              <w:autoSpaceDN w:val="0"/>
              <w:adjustRightInd w:val="0"/>
              <w:jc w:val="center"/>
              <w:rPr>
                <w:rFonts w:ascii="Arial" w:hAnsi="Arial" w:cs="Arial"/>
                <w:b/>
              </w:rPr>
            </w:pPr>
          </w:p>
        </w:tc>
      </w:tr>
      <w:tr w:rsidR="00E517E4" w:rsidRPr="004C3A0B" w14:paraId="1A9BB464" w14:textId="77777777" w:rsidTr="009D4FEB">
        <w:trPr>
          <w:trHeight w:val="492"/>
        </w:trPr>
        <w:tc>
          <w:tcPr>
            <w:tcW w:w="596" w:type="dxa"/>
            <w:tcBorders>
              <w:top w:val="single" w:sz="4" w:space="0" w:color="auto"/>
              <w:bottom w:val="single" w:sz="4" w:space="0" w:color="auto"/>
            </w:tcBorders>
            <w:shd w:val="clear" w:color="auto" w:fill="F2F2F2" w:themeFill="background1" w:themeFillShade="F2"/>
          </w:tcPr>
          <w:p w14:paraId="00B4CAE3" w14:textId="77777777" w:rsidR="00E517E4" w:rsidRPr="00F96C3F" w:rsidRDefault="00E517E4" w:rsidP="009D4FEB">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32D812F9" w14:textId="77777777" w:rsidR="00E517E4" w:rsidRPr="004C3A0B" w:rsidRDefault="00E517E4" w:rsidP="009D4FEB">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65CB041" w14:textId="77777777" w:rsidR="00E517E4" w:rsidRPr="004C3A0B" w:rsidRDefault="00000000" w:rsidP="009D4FEB">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CE26BC4" w14:textId="77777777" w:rsidR="00E517E4" w:rsidRPr="004C3A0B" w:rsidRDefault="00000000" w:rsidP="009D4FEB">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E517E4">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54D1E9A" w14:textId="77777777" w:rsidR="00E517E4" w:rsidRPr="004C3A0B" w:rsidRDefault="00000000" w:rsidP="009D4FEB">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r>
    </w:tbl>
    <w:p w14:paraId="62642DE1" w14:textId="77777777" w:rsidR="00E517E4" w:rsidRPr="00354F34" w:rsidRDefault="00E517E4" w:rsidP="00E517E4">
      <w:pPr>
        <w:autoSpaceDE w:val="0"/>
        <w:autoSpaceDN w:val="0"/>
        <w:adjustRightInd w:val="0"/>
        <w:spacing w:after="240"/>
        <w:jc w:val="both"/>
        <w:rPr>
          <w:rFonts w:ascii="Arial" w:hAnsi="Arial" w:cs="Arial"/>
          <w:b/>
        </w:rPr>
      </w:pPr>
    </w:p>
    <w:p w14:paraId="3840EA81" w14:textId="77777777" w:rsidR="00E517E4" w:rsidRPr="00354F34" w:rsidRDefault="00E517E4" w:rsidP="00E517E4">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517E4" w:rsidRPr="004C3A0B" w14:paraId="21948629" w14:textId="77777777" w:rsidTr="009D4FEB">
        <w:tc>
          <w:tcPr>
            <w:tcW w:w="596" w:type="dxa"/>
            <w:tcBorders>
              <w:top w:val="single" w:sz="4" w:space="0" w:color="auto"/>
              <w:bottom w:val="single" w:sz="4" w:space="0" w:color="auto"/>
            </w:tcBorders>
            <w:shd w:val="clear" w:color="auto" w:fill="F2F2F2" w:themeFill="background1" w:themeFillShade="F2"/>
          </w:tcPr>
          <w:p w14:paraId="2D712191" w14:textId="77777777" w:rsidR="00E517E4" w:rsidRPr="002132F9" w:rsidRDefault="00E517E4" w:rsidP="009D4FEB">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821952F" w14:textId="77777777" w:rsidR="00E517E4" w:rsidRPr="004C3A0B" w:rsidRDefault="00E517E4" w:rsidP="009D4FEB">
            <w:pPr>
              <w:rPr>
                <w:rFonts w:ascii="Arial" w:hAnsi="Arial" w:cs="Arial"/>
              </w:rPr>
            </w:pPr>
            <w:r w:rsidRPr="004C3A0B">
              <w:rPr>
                <w:rFonts w:ascii="Arial" w:hAnsi="Arial" w:cs="Arial"/>
                <w:b/>
              </w:rPr>
              <w:t>Feedback</w:t>
            </w:r>
          </w:p>
          <w:p w14:paraId="6B652049" w14:textId="77777777" w:rsidR="00E517E4" w:rsidRPr="004C3A0B" w:rsidRDefault="00E517E4" w:rsidP="009D4FEB">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517E4" w:rsidRPr="004C3A0B" w14:paraId="0498F278" w14:textId="77777777" w:rsidTr="009D4FEB">
        <w:tc>
          <w:tcPr>
            <w:tcW w:w="596" w:type="dxa"/>
            <w:tcBorders>
              <w:top w:val="single" w:sz="4" w:space="0" w:color="auto"/>
              <w:bottom w:val="single" w:sz="4" w:space="0" w:color="auto"/>
            </w:tcBorders>
          </w:tcPr>
          <w:p w14:paraId="59EB8D1D" w14:textId="77777777" w:rsidR="00E517E4" w:rsidRPr="00E32138" w:rsidRDefault="00E517E4" w:rsidP="009D4FEB">
            <w:pPr>
              <w:rPr>
                <w:rFonts w:ascii="Arial" w:hAnsi="Arial" w:cs="Arial"/>
                <w:bCs/>
              </w:rPr>
            </w:pPr>
          </w:p>
        </w:tc>
        <w:tc>
          <w:tcPr>
            <w:tcW w:w="9923" w:type="dxa"/>
            <w:tcBorders>
              <w:top w:val="single" w:sz="4" w:space="0" w:color="auto"/>
              <w:bottom w:val="single" w:sz="4" w:space="0" w:color="auto"/>
            </w:tcBorders>
          </w:tcPr>
          <w:p w14:paraId="3C91708B" w14:textId="77777777" w:rsidR="00E517E4" w:rsidRDefault="00E517E4" w:rsidP="009D4FEB">
            <w:pPr>
              <w:rPr>
                <w:rFonts w:ascii="Arial" w:hAnsi="Arial" w:cs="Arial"/>
              </w:rPr>
            </w:pPr>
          </w:p>
          <w:p w14:paraId="32976AA0" w14:textId="77777777" w:rsidR="00E517E4" w:rsidRPr="004C3A0B" w:rsidRDefault="00E517E4" w:rsidP="009D4FEB">
            <w:pPr>
              <w:rPr>
                <w:rFonts w:ascii="Arial" w:hAnsi="Arial" w:cs="Arial"/>
              </w:rPr>
            </w:pPr>
            <w:r>
              <w:rPr>
                <w:rFonts w:ascii="Arial" w:hAnsi="Arial" w:cs="Arial"/>
              </w:rPr>
              <w:t xml:space="preserve">I will set up an email inbox and give this address to the participants should they wish to see further details of the </w:t>
            </w:r>
            <w:commentRangeStart w:id="3"/>
            <w:r>
              <w:rPr>
                <w:rFonts w:ascii="Arial" w:hAnsi="Arial" w:cs="Arial"/>
              </w:rPr>
              <w:t>results</w:t>
            </w:r>
            <w:commentRangeEnd w:id="3"/>
            <w:r>
              <w:rPr>
                <w:rStyle w:val="CommentReference"/>
              </w:rPr>
              <w:commentReference w:id="3"/>
            </w:r>
            <w:r>
              <w:rPr>
                <w:rFonts w:ascii="Arial" w:hAnsi="Arial" w:cs="Arial"/>
              </w:rPr>
              <w:t>. They can request this within the consent form. I will then delete this email account after a stated amount of time.</w:t>
            </w:r>
            <w:r>
              <w:rPr>
                <w:rFonts w:ascii="Arial" w:hAnsi="Arial" w:cs="Arial"/>
              </w:rPr>
              <w:br/>
            </w:r>
          </w:p>
          <w:p w14:paraId="75E245B4"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17E4" w:rsidRPr="004C3A0B" w14:paraId="0086882F" w14:textId="77777777" w:rsidTr="009D4FEB">
        <w:tc>
          <w:tcPr>
            <w:tcW w:w="596" w:type="dxa"/>
            <w:tcBorders>
              <w:top w:val="single" w:sz="4" w:space="0" w:color="auto"/>
              <w:bottom w:val="single" w:sz="4" w:space="0" w:color="auto"/>
            </w:tcBorders>
            <w:shd w:val="clear" w:color="auto" w:fill="F2F2F2" w:themeFill="background1" w:themeFillShade="F2"/>
          </w:tcPr>
          <w:p w14:paraId="7A9AA49B" w14:textId="77777777" w:rsidR="00E517E4" w:rsidRPr="002132F9" w:rsidRDefault="00E517E4" w:rsidP="009D4FEB">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9A9C54C" w14:textId="77777777" w:rsidR="00E517E4" w:rsidRPr="004C3A0B" w:rsidRDefault="00E517E4" w:rsidP="009D4FEB">
            <w:pPr>
              <w:rPr>
                <w:rFonts w:ascii="Arial" w:hAnsi="Arial" w:cs="Arial"/>
              </w:rPr>
            </w:pPr>
            <w:r w:rsidRPr="004C3A0B">
              <w:rPr>
                <w:rFonts w:ascii="Arial" w:hAnsi="Arial" w:cs="Arial"/>
                <w:b/>
              </w:rPr>
              <w:t>Informed consent</w:t>
            </w:r>
          </w:p>
          <w:p w14:paraId="2102B92C" w14:textId="77777777" w:rsidR="00E517E4" w:rsidRPr="004C3A0B" w:rsidRDefault="00E517E4" w:rsidP="009D4FEB">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517E4" w:rsidRPr="004C3A0B" w14:paraId="6FA5BEE1" w14:textId="77777777" w:rsidTr="009D4FEB">
        <w:tc>
          <w:tcPr>
            <w:tcW w:w="596" w:type="dxa"/>
            <w:tcBorders>
              <w:top w:val="single" w:sz="4" w:space="0" w:color="auto"/>
              <w:bottom w:val="single" w:sz="4" w:space="0" w:color="auto"/>
            </w:tcBorders>
          </w:tcPr>
          <w:p w14:paraId="44231338" w14:textId="77777777" w:rsidR="00E517E4" w:rsidRPr="00E32138" w:rsidRDefault="00E517E4" w:rsidP="009D4FEB">
            <w:pPr>
              <w:rPr>
                <w:rFonts w:ascii="Arial" w:hAnsi="Arial" w:cs="Arial"/>
                <w:bCs/>
              </w:rPr>
            </w:pPr>
          </w:p>
        </w:tc>
        <w:tc>
          <w:tcPr>
            <w:tcW w:w="9923" w:type="dxa"/>
            <w:tcBorders>
              <w:top w:val="single" w:sz="4" w:space="0" w:color="auto"/>
              <w:bottom w:val="single" w:sz="4" w:space="0" w:color="auto"/>
            </w:tcBorders>
          </w:tcPr>
          <w:p w14:paraId="10A52244" w14:textId="77777777" w:rsidR="00E517E4" w:rsidRDefault="00E517E4" w:rsidP="009D4FEB">
            <w:pPr>
              <w:rPr>
                <w:rFonts w:ascii="Arial" w:hAnsi="Arial" w:cs="Arial"/>
              </w:rPr>
            </w:pPr>
            <w:r>
              <w:rPr>
                <w:rFonts w:ascii="Arial" w:hAnsi="Arial" w:cs="Arial"/>
              </w:rPr>
              <w:t xml:space="preserve">For the survey, I will enable a consent page that the participants must read and actively read through the terms and conditions and click accept before they can begin the survey. </w:t>
            </w:r>
            <w:r>
              <w:rPr>
                <w:rFonts w:ascii="Arial" w:hAnsi="Arial" w:cs="Arial"/>
              </w:rPr>
              <w:br/>
            </w:r>
            <w:r>
              <w:rPr>
                <w:rFonts w:ascii="Arial" w:hAnsi="Arial" w:cs="Arial"/>
              </w:rPr>
              <w:br/>
              <w:t xml:space="preserve">With regards to the experiment and interviews, I will inform each participant of the aims, methods, anticipated benefits and potential hazards of the research. I will obtain written consent from the participants before the experiment and interviews takes place. The written consent form will include that which I verbally explain to them - </w:t>
            </w:r>
            <w:proofErr w:type="spellStart"/>
            <w:r>
              <w:rPr>
                <w:rFonts w:ascii="Arial" w:hAnsi="Arial" w:cs="Arial"/>
              </w:rPr>
              <w:t>i.e</w:t>
            </w:r>
            <w:proofErr w:type="spellEnd"/>
            <w:r>
              <w:rPr>
                <w:rFonts w:ascii="Arial" w:hAnsi="Arial" w:cs="Arial"/>
              </w:rPr>
              <w:t xml:space="preserve">, what they are consenting to - their name and the date. I will assure the participants that they can withdraw their consent at any time. </w:t>
            </w:r>
          </w:p>
          <w:p w14:paraId="2A203E41" w14:textId="77777777" w:rsidR="00E517E4" w:rsidRPr="004C3A0B" w:rsidRDefault="00E517E4" w:rsidP="009D4FEB">
            <w:pPr>
              <w:rPr>
                <w:rFonts w:ascii="Arial" w:hAnsi="Arial" w:cs="Arial"/>
              </w:rPr>
            </w:pPr>
          </w:p>
          <w:p w14:paraId="32011C41"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517E4" w:rsidRPr="004C3A0B" w14:paraId="5ABFA4C8" w14:textId="77777777" w:rsidTr="009D4FEB">
        <w:tc>
          <w:tcPr>
            <w:tcW w:w="596" w:type="dxa"/>
            <w:tcBorders>
              <w:top w:val="single" w:sz="4" w:space="0" w:color="auto"/>
              <w:bottom w:val="single" w:sz="4" w:space="0" w:color="auto"/>
            </w:tcBorders>
            <w:shd w:val="clear" w:color="auto" w:fill="F2F2F2" w:themeFill="background1" w:themeFillShade="F2"/>
          </w:tcPr>
          <w:p w14:paraId="4498B2B4" w14:textId="77777777" w:rsidR="00E517E4" w:rsidRPr="002132F9" w:rsidRDefault="00E517E4" w:rsidP="009D4FEB">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10C6BB3" w14:textId="77777777" w:rsidR="00E517E4" w:rsidRPr="004C3A0B" w:rsidRDefault="00E517E4" w:rsidP="009D4FEB">
            <w:pPr>
              <w:rPr>
                <w:rFonts w:ascii="Arial" w:hAnsi="Arial" w:cs="Arial"/>
                <w:b/>
              </w:rPr>
            </w:pPr>
            <w:r w:rsidRPr="004C3A0B">
              <w:rPr>
                <w:rFonts w:ascii="Arial" w:hAnsi="Arial" w:cs="Arial"/>
                <w:b/>
              </w:rPr>
              <w:t>Confidentiality / Anonymity</w:t>
            </w:r>
          </w:p>
          <w:p w14:paraId="448C705E" w14:textId="77777777" w:rsidR="00E517E4" w:rsidRPr="004C3A0B" w:rsidRDefault="00E517E4" w:rsidP="009D4FEB">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517E4" w:rsidRPr="004C3A0B" w14:paraId="3A2841D7" w14:textId="77777777" w:rsidTr="009D4FEB">
        <w:tc>
          <w:tcPr>
            <w:tcW w:w="596" w:type="dxa"/>
            <w:tcBorders>
              <w:top w:val="single" w:sz="4" w:space="0" w:color="auto"/>
              <w:bottom w:val="single" w:sz="4" w:space="0" w:color="auto"/>
            </w:tcBorders>
          </w:tcPr>
          <w:p w14:paraId="0521764F" w14:textId="77777777" w:rsidR="00E517E4" w:rsidRPr="00E32138" w:rsidRDefault="00E517E4" w:rsidP="009D4FEB">
            <w:pPr>
              <w:rPr>
                <w:rFonts w:ascii="Arial" w:hAnsi="Arial" w:cs="Arial"/>
                <w:bCs/>
              </w:rPr>
            </w:pPr>
          </w:p>
        </w:tc>
        <w:tc>
          <w:tcPr>
            <w:tcW w:w="9923" w:type="dxa"/>
            <w:tcBorders>
              <w:top w:val="single" w:sz="4" w:space="0" w:color="auto"/>
              <w:bottom w:val="single" w:sz="4" w:space="0" w:color="auto"/>
            </w:tcBorders>
          </w:tcPr>
          <w:p w14:paraId="6FC46C85" w14:textId="77777777" w:rsidR="00E517E4" w:rsidRDefault="00E517E4" w:rsidP="009D4FEB">
            <w:pPr>
              <w:rPr>
                <w:rFonts w:ascii="Arial" w:hAnsi="Arial" w:cs="Arial"/>
              </w:rPr>
            </w:pPr>
          </w:p>
          <w:p w14:paraId="5D841084" w14:textId="77777777" w:rsidR="00E517E4" w:rsidRDefault="00E517E4" w:rsidP="009D4FEB">
            <w:pPr>
              <w:rPr>
                <w:rFonts w:ascii="Arial" w:hAnsi="Arial" w:cs="Arial"/>
              </w:rPr>
            </w:pPr>
            <w:r>
              <w:rPr>
                <w:rFonts w:ascii="Arial" w:hAnsi="Arial" w:cs="Arial"/>
              </w:rPr>
              <w:t>I will allow the survey participants to answer the survey anonymously – I will not know the identity of the participants. They will not have to provide their names, addresses nor any information that could be used to identify them.</w:t>
            </w:r>
            <w:r>
              <w:rPr>
                <w:rFonts w:ascii="Arial" w:hAnsi="Arial" w:cs="Arial"/>
              </w:rPr>
              <w:br/>
            </w:r>
            <w:r>
              <w:rPr>
                <w:rFonts w:ascii="Arial" w:hAnsi="Arial" w:cs="Arial"/>
              </w:rPr>
              <w:br/>
              <w:t xml:space="preserve">As the participants of the experiment and interviews are my current singing students, I already know their identities and thus cannot ensure them anonymity. I will not, however, publish any information that could give away their identity, thus maintaining confidentiality. </w:t>
            </w:r>
          </w:p>
          <w:p w14:paraId="2E7A8EDE" w14:textId="77777777" w:rsidR="00E517E4" w:rsidRPr="004C3A0B" w:rsidRDefault="00E517E4" w:rsidP="009D4FEB">
            <w:pPr>
              <w:rPr>
                <w:rFonts w:ascii="Arial" w:hAnsi="Arial" w:cs="Arial"/>
              </w:rPr>
            </w:pPr>
          </w:p>
          <w:p w14:paraId="2EC7983E" w14:textId="77777777" w:rsidR="00E517E4" w:rsidRPr="004C3A0B" w:rsidRDefault="00E517E4" w:rsidP="009D4FE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5729B3D" w14:textId="77777777" w:rsidR="00E517E4" w:rsidRPr="004C3A0B" w:rsidRDefault="00E517E4" w:rsidP="00E517E4">
      <w:pPr>
        <w:rPr>
          <w:rFonts w:ascii="Arial" w:hAnsi="Arial" w:cs="Arial"/>
        </w:rPr>
      </w:pPr>
    </w:p>
    <w:p w14:paraId="08BA4D9A" w14:textId="77777777" w:rsidR="00E517E4" w:rsidRPr="00354F34" w:rsidRDefault="00E517E4" w:rsidP="00E517E4">
      <w:pPr>
        <w:rPr>
          <w:rFonts w:ascii="Arial" w:hAnsi="Arial" w:cs="Arial"/>
          <w:b/>
        </w:rPr>
      </w:pPr>
      <w:r w:rsidRPr="00354F34">
        <w:rPr>
          <w:rFonts w:ascii="Arial" w:hAnsi="Arial" w:cs="Arial"/>
          <w:b/>
        </w:rPr>
        <w:t>SECTION J: Data Protection and Storage</w:t>
      </w:r>
    </w:p>
    <w:p w14:paraId="6E3FC9A2" w14:textId="77777777" w:rsidR="00E517E4" w:rsidRDefault="00E517E4" w:rsidP="00E517E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517E4" w14:paraId="4186DEAF" w14:textId="77777777" w:rsidTr="009D4FE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0275100" w14:textId="77777777" w:rsidR="00E517E4" w:rsidRDefault="00E517E4" w:rsidP="009D4FEB">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5B3E4D" w14:textId="77777777" w:rsidR="00E517E4" w:rsidRDefault="00E517E4" w:rsidP="009D4FE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1C686"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D9BF26"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517E4" w14:paraId="31A1EF5A" w14:textId="77777777" w:rsidTr="009D4FE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E19BD28" w14:textId="77777777" w:rsidR="00E517E4" w:rsidRPr="00354F34" w:rsidRDefault="00E517E4" w:rsidP="009D4FEB">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7AA2B6" w14:textId="77777777" w:rsidR="00E517E4" w:rsidRDefault="00E517E4" w:rsidP="009D4FE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560993411"/>
              <w14:checkbox>
                <w14:checked w14:val="1"/>
                <w14:checkedState w14:val="2612" w14:font="MS Gothic"/>
                <w14:uncheckedState w14:val="2610" w14:font="MS Gothic"/>
              </w14:checkbox>
            </w:sdtPr>
            <w:sdtContent>
              <w:p w14:paraId="37C111A2" w14:textId="77777777" w:rsidR="00E517E4" w:rsidRDefault="00E517E4" w:rsidP="009D4FEB">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04CE54E3"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9B448E"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517E4" w14:paraId="25555EC7" w14:textId="77777777" w:rsidTr="009D4FE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681B99" w14:textId="77777777" w:rsidR="00E517E4" w:rsidRDefault="00E517E4" w:rsidP="009D4FEB">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F7967F" w14:textId="77777777" w:rsidR="00E517E4" w:rsidRDefault="00E517E4" w:rsidP="009D4FE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517E4" w14:paraId="4F6938F2" w14:textId="77777777" w:rsidTr="009D4FEB">
        <w:trPr>
          <w:trHeight w:val="403"/>
        </w:trPr>
        <w:tc>
          <w:tcPr>
            <w:tcW w:w="567" w:type="dxa"/>
            <w:tcBorders>
              <w:top w:val="single" w:sz="4" w:space="0" w:color="auto"/>
              <w:left w:val="single" w:sz="4" w:space="0" w:color="auto"/>
              <w:bottom w:val="single" w:sz="4" w:space="0" w:color="auto"/>
              <w:right w:val="single" w:sz="4" w:space="0" w:color="auto"/>
            </w:tcBorders>
          </w:tcPr>
          <w:p w14:paraId="5721CD8F" w14:textId="77777777" w:rsidR="00E517E4" w:rsidRDefault="00E517E4" w:rsidP="009D4FEB">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D7DBEA" w14:textId="77777777" w:rsidR="00E517E4" w:rsidRDefault="00E517E4" w:rsidP="009D4FEB">
            <w:pPr>
              <w:rPr>
                <w:rFonts w:ascii="Arial" w:hAnsi="Arial" w:cs="Arial"/>
              </w:rPr>
            </w:pPr>
            <w:r>
              <w:rPr>
                <w:rFonts w:ascii="Arial" w:hAnsi="Arial" w:cs="Arial"/>
              </w:rPr>
              <w:br/>
              <w:t>I will be recording the audio from the interviews in order to transcribe these. I will also be collecting written consent forms to undertake both the interviews and experiment.</w:t>
            </w:r>
          </w:p>
          <w:p w14:paraId="621C683D" w14:textId="77777777" w:rsidR="00E517E4" w:rsidRPr="004C3A0B" w:rsidRDefault="00E517E4" w:rsidP="009D4FEB">
            <w:pPr>
              <w:rPr>
                <w:rFonts w:ascii="Arial" w:hAnsi="Arial" w:cs="Arial"/>
              </w:rPr>
            </w:pPr>
          </w:p>
          <w:p w14:paraId="76D7C9E4" w14:textId="77777777" w:rsidR="00E517E4" w:rsidRPr="00354F34" w:rsidRDefault="00E517E4" w:rsidP="009D4FEB">
            <w:pPr>
              <w:autoSpaceDE w:val="0"/>
              <w:autoSpaceDN w:val="0"/>
              <w:adjustRightInd w:val="0"/>
              <w:rPr>
                <w:i/>
              </w:rPr>
            </w:pPr>
            <w:r w:rsidRPr="003257BD">
              <w:rPr>
                <w:rFonts w:ascii="Arial" w:hAnsi="Arial" w:cs="Arial"/>
                <w:i/>
                <w:color w:val="808080"/>
                <w:sz w:val="18"/>
                <w:szCs w:val="18"/>
              </w:rPr>
              <w:t>(this box should expand as you type)</w:t>
            </w:r>
          </w:p>
        </w:tc>
      </w:tr>
      <w:tr w:rsidR="00E517E4" w14:paraId="75FC6646" w14:textId="77777777" w:rsidTr="009D4FE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2BA8531" w14:textId="77777777" w:rsidR="00E517E4" w:rsidRDefault="00E517E4" w:rsidP="009D4FEB">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946426" w14:textId="77777777" w:rsidR="00E517E4" w:rsidRPr="00947984" w:rsidRDefault="00E517E4" w:rsidP="009D4FE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2B3E4"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4BDA24"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517E4" w14:paraId="6C1467FF" w14:textId="77777777" w:rsidTr="009D4FE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EC8B68" w14:textId="77777777" w:rsidR="00E517E4" w:rsidRDefault="00E517E4" w:rsidP="009D4FEB">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CF7EA" w14:textId="77777777" w:rsidR="00E517E4" w:rsidRDefault="00E517E4" w:rsidP="009D4FE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DAF8B79"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(a) racial or ethnic origin,</w:t>
            </w:r>
          </w:p>
          <w:p w14:paraId="72867506"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(b) political opinions,</w:t>
            </w:r>
          </w:p>
          <w:p w14:paraId="2B445FBE"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919B989"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AEFC1D7"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AEC45BA"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(f) sexual life,</w:t>
            </w:r>
          </w:p>
          <w:p w14:paraId="253BA459" w14:textId="77777777" w:rsidR="00E517E4" w:rsidRDefault="00E517E4" w:rsidP="009D4FEB">
            <w:pPr>
              <w:pStyle w:val="NormalWeb"/>
              <w:spacing w:before="0" w:beforeAutospacing="0" w:after="0" w:afterAutospacing="0"/>
              <w:ind w:left="1134" w:right="567"/>
            </w:pPr>
            <w:r>
              <w:rPr>
                <w:rFonts w:ascii="Arial" w:hAnsi="Arial" w:cs="Arial"/>
                <w:i/>
                <w:iCs/>
                <w:color w:val="000000"/>
                <w:sz w:val="20"/>
                <w:szCs w:val="23"/>
              </w:rPr>
              <w:t>(g) genetics,</w:t>
            </w:r>
          </w:p>
          <w:p w14:paraId="7C1CB183" w14:textId="77777777" w:rsidR="00E517E4" w:rsidRPr="00354F34" w:rsidRDefault="00E517E4" w:rsidP="009D4FE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D2DDDB"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p>
          <w:p w14:paraId="7B9610B8" w14:textId="77777777" w:rsidR="00E517E4" w:rsidRDefault="00E517E4" w:rsidP="009D4FE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0C4DEB" w14:textId="77777777" w:rsidR="00E517E4" w:rsidRDefault="00E517E4" w:rsidP="009D4FEB">
            <w:pPr>
              <w:pStyle w:val="NormalWeb"/>
              <w:autoSpaceDE w:val="0"/>
              <w:autoSpaceDN w:val="0"/>
              <w:adjustRightInd w:val="0"/>
              <w:jc w:val="center"/>
              <w:rPr>
                <w:rFonts w:ascii="MS Gothic" w:eastAsia="MS Gothic" w:hAnsi="MS Gothic" w:cs="Arial"/>
                <w:b/>
                <w:bCs/>
                <w:sz w:val="22"/>
                <w:szCs w:val="22"/>
                <w:lang w:val="en-US"/>
              </w:rPr>
            </w:pPr>
          </w:p>
          <w:p w14:paraId="3E15F994" w14:textId="77777777" w:rsidR="00E517E4" w:rsidRDefault="00000000" w:rsidP="009D4FEB">
            <w:pPr>
              <w:pStyle w:val="NormalWeb"/>
              <w:autoSpaceDE w:val="0"/>
              <w:autoSpaceDN w:val="0"/>
              <w:adjustRightInd w:val="0"/>
              <w:jc w:val="center"/>
            </w:pPr>
            <w:sdt>
              <w:sdtPr>
                <w:rPr>
                  <w:rFonts w:ascii="Arial" w:hAnsi="Arial" w:cs="Arial"/>
                  <w:b/>
                  <w:bCs/>
                  <w:sz w:val="22"/>
                  <w:szCs w:val="22"/>
                </w:rPr>
                <w:id w:val="37937147"/>
                <w14:checkbox>
                  <w14:checked w14:val="1"/>
                  <w14:checkedState w14:val="2612" w14:font="MS Gothic"/>
                  <w14:uncheckedState w14:val="2610" w14:font="MS Gothic"/>
                </w14:checkbox>
              </w:sdtPr>
              <w:sdtContent>
                <w:r w:rsidR="00E517E4">
                  <w:rPr>
                    <w:rFonts w:ascii="MS Gothic" w:eastAsia="MS Gothic" w:hAnsi="MS Gothic" w:cs="Arial" w:hint="eastAsia"/>
                    <w:b/>
                    <w:bCs/>
                    <w:sz w:val="22"/>
                    <w:szCs w:val="22"/>
                  </w:rPr>
                  <w:t>☒</w:t>
                </w:r>
              </w:sdtContent>
            </w:sdt>
          </w:p>
        </w:tc>
      </w:tr>
      <w:tr w:rsidR="00E517E4" w14:paraId="60B67ABC" w14:textId="77777777" w:rsidTr="009D4FE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E69B8B" w14:textId="77777777" w:rsidR="00E517E4" w:rsidRDefault="00E517E4" w:rsidP="009D4FEB">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A11B7" w14:textId="77777777" w:rsidR="00E517E4" w:rsidRDefault="00E517E4" w:rsidP="009D4FE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517E4" w14:paraId="163CCFA9" w14:textId="77777777" w:rsidTr="009D4FEB">
        <w:trPr>
          <w:trHeight w:val="403"/>
        </w:trPr>
        <w:tc>
          <w:tcPr>
            <w:tcW w:w="567" w:type="dxa"/>
            <w:tcBorders>
              <w:top w:val="single" w:sz="4" w:space="0" w:color="auto"/>
              <w:left w:val="single" w:sz="4" w:space="0" w:color="auto"/>
              <w:bottom w:val="single" w:sz="4" w:space="0" w:color="auto"/>
              <w:right w:val="single" w:sz="4" w:space="0" w:color="auto"/>
            </w:tcBorders>
          </w:tcPr>
          <w:p w14:paraId="538F75A8" w14:textId="77777777" w:rsidR="00E517E4" w:rsidRDefault="00E517E4" w:rsidP="009D4FEB">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A1956F" w14:textId="77777777" w:rsidR="00E517E4" w:rsidRDefault="00E517E4" w:rsidP="009D4FEB">
            <w:pPr>
              <w:rPr>
                <w:rFonts w:ascii="Arial" w:hAnsi="Arial" w:cs="Arial"/>
              </w:rPr>
            </w:pPr>
          </w:p>
          <w:p w14:paraId="6EEE9046" w14:textId="77777777" w:rsidR="00E517E4" w:rsidRPr="004C3A0B" w:rsidRDefault="00E517E4" w:rsidP="009D4FEB">
            <w:pPr>
              <w:rPr>
                <w:rFonts w:ascii="Arial" w:hAnsi="Arial" w:cs="Arial"/>
              </w:rPr>
            </w:pPr>
          </w:p>
          <w:p w14:paraId="5121BC2C" w14:textId="77777777" w:rsidR="00E517E4" w:rsidRDefault="00E517E4" w:rsidP="009D4FEB">
            <w:pPr>
              <w:autoSpaceDE w:val="0"/>
              <w:autoSpaceDN w:val="0"/>
              <w:adjustRightInd w:val="0"/>
            </w:pPr>
            <w:r w:rsidRPr="003257BD">
              <w:rPr>
                <w:rFonts w:ascii="Arial" w:hAnsi="Arial" w:cs="Arial"/>
                <w:i/>
                <w:color w:val="808080"/>
                <w:sz w:val="18"/>
                <w:szCs w:val="18"/>
              </w:rPr>
              <w:t>(this box should expand as you type)</w:t>
            </w:r>
          </w:p>
        </w:tc>
      </w:tr>
    </w:tbl>
    <w:p w14:paraId="35F73A8C" w14:textId="77777777" w:rsidR="00E517E4" w:rsidRDefault="00E517E4" w:rsidP="00E517E4"/>
    <w:tbl>
      <w:tblPr>
        <w:tblStyle w:val="TableGrid"/>
        <w:tblW w:w="10485" w:type="dxa"/>
        <w:tblLook w:val="04A0" w:firstRow="1" w:lastRow="0" w:firstColumn="1" w:lastColumn="0" w:noHBand="0" w:noVBand="1"/>
      </w:tblPr>
      <w:tblGrid>
        <w:gridCol w:w="562"/>
        <w:gridCol w:w="7905"/>
        <w:gridCol w:w="992"/>
        <w:gridCol w:w="1026"/>
      </w:tblGrid>
      <w:tr w:rsidR="00E517E4" w:rsidRPr="004C3A0B" w14:paraId="61E6A69C" w14:textId="77777777" w:rsidTr="009D4FEB">
        <w:trPr>
          <w:trHeight w:val="439"/>
        </w:trPr>
        <w:tc>
          <w:tcPr>
            <w:tcW w:w="562" w:type="dxa"/>
            <w:shd w:val="clear" w:color="auto" w:fill="F2F2F2" w:themeFill="background1" w:themeFillShade="F2"/>
          </w:tcPr>
          <w:p w14:paraId="688DD084" w14:textId="77777777" w:rsidR="00E517E4" w:rsidRPr="002132F9" w:rsidRDefault="00E517E4" w:rsidP="009D4FEB">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238558FB" w14:textId="77777777" w:rsidR="00E517E4" w:rsidRPr="004C3A0B" w:rsidRDefault="00E517E4" w:rsidP="009D4FEB">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4DB366C8"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67AD913"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NO</w:t>
            </w:r>
          </w:p>
        </w:tc>
      </w:tr>
      <w:tr w:rsidR="00E517E4" w:rsidRPr="004C3A0B" w14:paraId="57CFACB9" w14:textId="77777777" w:rsidTr="009D4FEB">
        <w:trPr>
          <w:trHeight w:val="439"/>
        </w:trPr>
        <w:tc>
          <w:tcPr>
            <w:tcW w:w="562" w:type="dxa"/>
            <w:shd w:val="clear" w:color="auto" w:fill="F2F2F2" w:themeFill="background1" w:themeFillShade="F2"/>
          </w:tcPr>
          <w:p w14:paraId="6892A07C"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lastRenderedPageBreak/>
              <w:t>6</w:t>
            </w:r>
          </w:p>
        </w:tc>
        <w:tc>
          <w:tcPr>
            <w:tcW w:w="7905" w:type="dxa"/>
            <w:shd w:val="clear" w:color="auto" w:fill="F2F2F2" w:themeFill="background1" w:themeFillShade="F2"/>
          </w:tcPr>
          <w:p w14:paraId="5C23B1E0"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606BCFBD"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230D7F0C"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7C595CC5" w14:textId="77777777" w:rsidTr="009D4FEB">
        <w:trPr>
          <w:trHeight w:val="403"/>
        </w:trPr>
        <w:tc>
          <w:tcPr>
            <w:tcW w:w="562" w:type="dxa"/>
            <w:shd w:val="clear" w:color="auto" w:fill="F2F2F2" w:themeFill="background1" w:themeFillShade="F2"/>
          </w:tcPr>
          <w:p w14:paraId="55222C58"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1B0BFE78"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362DF48C"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C0B661E"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B346BB2" w14:textId="77777777" w:rsidTr="009D4FEB">
        <w:trPr>
          <w:trHeight w:val="439"/>
        </w:trPr>
        <w:tc>
          <w:tcPr>
            <w:tcW w:w="562" w:type="dxa"/>
            <w:shd w:val="clear" w:color="auto" w:fill="F2F2F2" w:themeFill="background1" w:themeFillShade="F2"/>
          </w:tcPr>
          <w:p w14:paraId="0B48E389"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064DBCE4"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6F541A31"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087DBFD1"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821C03F" w14:textId="77777777" w:rsidTr="009D4FEB">
        <w:trPr>
          <w:trHeight w:val="403"/>
        </w:trPr>
        <w:tc>
          <w:tcPr>
            <w:tcW w:w="562" w:type="dxa"/>
            <w:shd w:val="clear" w:color="auto" w:fill="F2F2F2" w:themeFill="background1" w:themeFillShade="F2"/>
          </w:tcPr>
          <w:p w14:paraId="05148367"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7F01C3EE"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01C6868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38240006"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21974A2" w14:textId="77777777" w:rsidTr="009D4FEB">
        <w:trPr>
          <w:trHeight w:val="403"/>
        </w:trPr>
        <w:tc>
          <w:tcPr>
            <w:tcW w:w="562" w:type="dxa"/>
            <w:shd w:val="clear" w:color="auto" w:fill="F2F2F2" w:themeFill="background1" w:themeFillShade="F2"/>
          </w:tcPr>
          <w:p w14:paraId="21D9081B"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1E18B7C5"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354ED0BE"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2BAACA2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17E80CDC" w14:textId="77777777" w:rsidTr="009D4FEB">
        <w:trPr>
          <w:trHeight w:val="403"/>
        </w:trPr>
        <w:tc>
          <w:tcPr>
            <w:tcW w:w="562" w:type="dxa"/>
            <w:shd w:val="clear" w:color="auto" w:fill="F2F2F2" w:themeFill="background1" w:themeFillShade="F2"/>
          </w:tcPr>
          <w:p w14:paraId="359C557A"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4987EF01"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7EE8D05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448E087A"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4BF55BCF" w14:textId="77777777" w:rsidTr="009D4FEB">
        <w:trPr>
          <w:trHeight w:val="403"/>
        </w:trPr>
        <w:tc>
          <w:tcPr>
            <w:tcW w:w="562" w:type="dxa"/>
            <w:shd w:val="clear" w:color="auto" w:fill="F2F2F2" w:themeFill="background1" w:themeFillShade="F2"/>
          </w:tcPr>
          <w:p w14:paraId="3C4213E9" w14:textId="77777777" w:rsidR="00E517E4" w:rsidRPr="00903B3C" w:rsidRDefault="00E517E4" w:rsidP="009D4FEB">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4E02B021"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Other – specify:</w:t>
            </w:r>
          </w:p>
          <w:p w14:paraId="582BBDB3" w14:textId="77777777" w:rsidR="00E517E4" w:rsidRPr="004C3A0B" w:rsidRDefault="00E517E4" w:rsidP="009D4FEB">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21196275"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65E2E197"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5ADF63CF" w14:textId="77777777" w:rsidTr="009D4FEB">
        <w:trPr>
          <w:trHeight w:val="403"/>
        </w:trPr>
        <w:tc>
          <w:tcPr>
            <w:tcW w:w="562" w:type="dxa"/>
            <w:shd w:val="clear" w:color="auto" w:fill="F2F2F2" w:themeFill="background1" w:themeFillShade="F2"/>
          </w:tcPr>
          <w:p w14:paraId="1ECFFB01" w14:textId="77777777" w:rsidR="00E517E4" w:rsidRPr="00903B3C" w:rsidRDefault="00E517E4" w:rsidP="009D4FEB">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14:paraId="2BDD10EF" w14:textId="77777777" w:rsidR="00E517E4" w:rsidRDefault="00E517E4" w:rsidP="009D4FEB">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E517E4" w:rsidRPr="004C3A0B" w14:paraId="66758DAC" w14:textId="77777777" w:rsidTr="009D4FEB">
        <w:trPr>
          <w:trHeight w:val="403"/>
        </w:trPr>
        <w:tc>
          <w:tcPr>
            <w:tcW w:w="562" w:type="dxa"/>
          </w:tcPr>
          <w:p w14:paraId="4704E4E0" w14:textId="77777777" w:rsidR="00E517E4" w:rsidRPr="00E65973" w:rsidRDefault="00E517E4" w:rsidP="009D4FEB">
            <w:pPr>
              <w:rPr>
                <w:rFonts w:ascii="Arial" w:hAnsi="Arial" w:cs="Arial"/>
              </w:rPr>
            </w:pPr>
          </w:p>
        </w:tc>
        <w:tc>
          <w:tcPr>
            <w:tcW w:w="9923" w:type="dxa"/>
            <w:gridSpan w:val="3"/>
          </w:tcPr>
          <w:p w14:paraId="21CD35B3" w14:textId="77777777" w:rsidR="00E517E4" w:rsidRPr="004033FC" w:rsidRDefault="00E517E4" w:rsidP="009D4FEB">
            <w:pPr>
              <w:rPr>
                <w:rFonts w:ascii="Arial" w:hAnsi="Arial" w:cs="Arial"/>
                <w:color w:val="00B050"/>
              </w:rPr>
            </w:pPr>
          </w:p>
          <w:p w14:paraId="5891E313" w14:textId="77777777" w:rsidR="00E517E4" w:rsidRPr="006B3FA7" w:rsidRDefault="00E517E4" w:rsidP="009D4FEB">
            <w:pPr>
              <w:autoSpaceDE w:val="0"/>
              <w:autoSpaceDN w:val="0"/>
              <w:adjustRightInd w:val="0"/>
              <w:rPr>
                <w:rFonts w:ascii="Arial" w:hAnsi="Arial" w:cs="Arial"/>
                <w:iCs/>
                <w:color w:val="000000" w:themeColor="text1"/>
                <w:lang w:eastAsia="en-GB"/>
              </w:rPr>
            </w:pPr>
            <w:r w:rsidRPr="006B3FA7">
              <w:rPr>
                <w:rFonts w:ascii="Arial" w:hAnsi="Arial" w:cs="Arial"/>
                <w:iCs/>
                <w:color w:val="000000" w:themeColor="text1"/>
                <w:lang w:eastAsia="en-GB"/>
              </w:rPr>
              <w:t>Audio/visual data will be transcribed and w</w:t>
            </w:r>
            <w:r>
              <w:rPr>
                <w:rFonts w:ascii="Arial" w:hAnsi="Arial" w:cs="Arial"/>
                <w:iCs/>
                <w:color w:val="000000" w:themeColor="text1"/>
                <w:lang w:eastAsia="en-GB"/>
              </w:rPr>
              <w:t>ill</w:t>
            </w:r>
            <w:r w:rsidRPr="006B3FA7">
              <w:rPr>
                <w:rFonts w:ascii="Arial" w:hAnsi="Arial" w:cs="Arial"/>
                <w:iCs/>
                <w:color w:val="000000" w:themeColor="text1"/>
                <w:lang w:eastAsia="en-GB"/>
              </w:rPr>
              <w:t xml:space="preserve"> be shown to participants to check accuracy of reporting. Any USB sticks used to store or transfer data will be password protected. All participants will be given a unique identifier to ensure confidentiality and this list will be kept securely in the password protected folder. The participants in the survey will also not need to provide any information that could be used to identify them.</w:t>
            </w:r>
          </w:p>
          <w:p w14:paraId="6FC141F1" w14:textId="77777777" w:rsidR="00E517E4" w:rsidRPr="004033FC" w:rsidRDefault="00E517E4" w:rsidP="009D4FEB">
            <w:pPr>
              <w:rPr>
                <w:rFonts w:ascii="Arial" w:hAnsi="Arial" w:cs="Arial"/>
                <w:sz w:val="24"/>
              </w:rPr>
            </w:pPr>
          </w:p>
          <w:p w14:paraId="640BA5EC" w14:textId="77777777" w:rsidR="00E517E4" w:rsidRPr="004C3A0B" w:rsidRDefault="00E517E4" w:rsidP="009D4FEB">
            <w:pPr>
              <w:rPr>
                <w:rFonts w:ascii="Arial" w:hAnsi="Arial" w:cs="Arial"/>
              </w:rPr>
            </w:pPr>
          </w:p>
          <w:p w14:paraId="2DE933D0" w14:textId="77777777" w:rsidR="00E517E4" w:rsidRDefault="00E517E4" w:rsidP="009D4FEB">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E517E4" w:rsidRPr="004C3A0B" w14:paraId="711FC50E" w14:textId="77777777" w:rsidTr="009D4FEB">
        <w:trPr>
          <w:trHeight w:val="439"/>
        </w:trPr>
        <w:tc>
          <w:tcPr>
            <w:tcW w:w="562" w:type="dxa"/>
            <w:shd w:val="clear" w:color="auto" w:fill="F2F2F2" w:themeFill="background1" w:themeFillShade="F2"/>
          </w:tcPr>
          <w:p w14:paraId="46C8FAE4" w14:textId="77777777" w:rsidR="00E517E4" w:rsidRPr="002132F9" w:rsidRDefault="00E517E4" w:rsidP="009D4FEB">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14:paraId="274DDCE3" w14:textId="77777777" w:rsidR="00E517E4" w:rsidRPr="004C3A0B" w:rsidRDefault="00E517E4" w:rsidP="009D4FEB">
            <w:pPr>
              <w:autoSpaceDE w:val="0"/>
              <w:autoSpaceDN w:val="0"/>
              <w:adjustRightInd w:val="0"/>
              <w:rPr>
                <w:rFonts w:ascii="Arial" w:hAnsi="Arial" w:cs="Arial"/>
                <w:b/>
                <w:bCs/>
              </w:rPr>
            </w:pPr>
            <w:r>
              <w:rPr>
                <w:rFonts w:ascii="Arial" w:hAnsi="Arial" w:cs="Arial"/>
                <w:b/>
                <w:bCs/>
              </w:rPr>
              <w:t>All Data Storage</w:t>
            </w:r>
          </w:p>
        </w:tc>
      </w:tr>
      <w:tr w:rsidR="00E517E4" w:rsidRPr="004C3A0B" w14:paraId="61B28586" w14:textId="77777777" w:rsidTr="009D4FEB">
        <w:trPr>
          <w:trHeight w:val="439"/>
        </w:trPr>
        <w:tc>
          <w:tcPr>
            <w:tcW w:w="562" w:type="dxa"/>
            <w:shd w:val="clear" w:color="auto" w:fill="F2F2F2" w:themeFill="background1" w:themeFillShade="F2"/>
          </w:tcPr>
          <w:p w14:paraId="6AD7AD0F"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6F1705C4" w14:textId="77777777" w:rsidR="00E517E4" w:rsidRPr="004C3A0B" w:rsidRDefault="00E517E4" w:rsidP="009D4FEB">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61453101"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3675D67F" w14:textId="77777777" w:rsidR="00E517E4" w:rsidRPr="004C3A0B" w:rsidRDefault="00E517E4" w:rsidP="009D4FEB">
            <w:pPr>
              <w:autoSpaceDE w:val="0"/>
              <w:autoSpaceDN w:val="0"/>
              <w:adjustRightInd w:val="0"/>
              <w:jc w:val="center"/>
              <w:rPr>
                <w:rFonts w:ascii="Arial" w:hAnsi="Arial" w:cs="Arial"/>
                <w:b/>
                <w:bCs/>
              </w:rPr>
            </w:pPr>
            <w:r w:rsidRPr="004C3A0B">
              <w:rPr>
                <w:rFonts w:ascii="Arial" w:hAnsi="Arial" w:cs="Arial"/>
                <w:b/>
                <w:bCs/>
              </w:rPr>
              <w:t>NO</w:t>
            </w:r>
          </w:p>
        </w:tc>
      </w:tr>
      <w:tr w:rsidR="00E517E4" w:rsidRPr="004C3A0B" w14:paraId="5E1F657A" w14:textId="77777777" w:rsidTr="009D4FEB">
        <w:trPr>
          <w:trHeight w:val="439"/>
        </w:trPr>
        <w:tc>
          <w:tcPr>
            <w:tcW w:w="562" w:type="dxa"/>
            <w:shd w:val="clear" w:color="auto" w:fill="F2F2F2" w:themeFill="background1" w:themeFillShade="F2"/>
          </w:tcPr>
          <w:p w14:paraId="18B95926"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199DB6C3"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527913E8"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9FD868C"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0FA9E51A" w14:textId="77777777" w:rsidTr="009D4FEB">
        <w:trPr>
          <w:trHeight w:val="403"/>
        </w:trPr>
        <w:tc>
          <w:tcPr>
            <w:tcW w:w="562" w:type="dxa"/>
            <w:shd w:val="clear" w:color="auto" w:fill="F2F2F2" w:themeFill="background1" w:themeFillShade="F2"/>
          </w:tcPr>
          <w:p w14:paraId="7584D122"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03580110"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22D7217"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47ECDCD"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02BDE3DD" w14:textId="77777777" w:rsidTr="009D4FEB">
        <w:trPr>
          <w:trHeight w:val="439"/>
        </w:trPr>
        <w:tc>
          <w:tcPr>
            <w:tcW w:w="562" w:type="dxa"/>
            <w:shd w:val="clear" w:color="auto" w:fill="F2F2F2" w:themeFill="background1" w:themeFillShade="F2"/>
          </w:tcPr>
          <w:p w14:paraId="03C6CFB2"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7D1A8A72"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E3E2CC0"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247ACD3"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082DACBB" w14:textId="77777777" w:rsidTr="009D4FEB">
        <w:trPr>
          <w:trHeight w:val="403"/>
        </w:trPr>
        <w:tc>
          <w:tcPr>
            <w:tcW w:w="562" w:type="dxa"/>
            <w:shd w:val="clear" w:color="auto" w:fill="F2F2F2" w:themeFill="background1" w:themeFillShade="F2"/>
          </w:tcPr>
          <w:p w14:paraId="49DB3428"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796CB613"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A91FC0C"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D7F5005"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08CCFC93" w14:textId="77777777" w:rsidTr="009D4FEB">
        <w:trPr>
          <w:trHeight w:val="403"/>
        </w:trPr>
        <w:tc>
          <w:tcPr>
            <w:tcW w:w="562" w:type="dxa"/>
            <w:shd w:val="clear" w:color="auto" w:fill="F2F2F2" w:themeFill="background1" w:themeFillShade="F2"/>
          </w:tcPr>
          <w:p w14:paraId="5B483E66"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7D8EBF4B"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684DA431"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05A0E710"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25765A27" w14:textId="77777777" w:rsidTr="009D4FEB">
        <w:trPr>
          <w:trHeight w:val="403"/>
        </w:trPr>
        <w:tc>
          <w:tcPr>
            <w:tcW w:w="562" w:type="dxa"/>
            <w:shd w:val="clear" w:color="auto" w:fill="F2F2F2" w:themeFill="background1" w:themeFillShade="F2"/>
          </w:tcPr>
          <w:p w14:paraId="3B0249E0"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61D8F23C"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AD1DC29"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3FF7EE1B"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40137B8E" w14:textId="77777777" w:rsidTr="009D4FEB">
        <w:trPr>
          <w:trHeight w:val="403"/>
        </w:trPr>
        <w:tc>
          <w:tcPr>
            <w:tcW w:w="562" w:type="dxa"/>
            <w:shd w:val="clear" w:color="auto" w:fill="F2F2F2" w:themeFill="background1" w:themeFillShade="F2"/>
          </w:tcPr>
          <w:p w14:paraId="486D4390"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22C5CA66" w14:textId="77777777" w:rsidR="00E517E4" w:rsidRPr="004C3A0B" w:rsidRDefault="00E517E4" w:rsidP="009D4FEB">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18F271CA"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280417D8" w14:textId="77777777" w:rsidR="00E517E4" w:rsidRPr="004C3A0B" w:rsidRDefault="00E517E4" w:rsidP="009D4FEB">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517E4" w:rsidRPr="004C3A0B" w14:paraId="17BD5FAC" w14:textId="77777777" w:rsidTr="009D4FEB">
        <w:trPr>
          <w:trHeight w:val="403"/>
        </w:trPr>
        <w:tc>
          <w:tcPr>
            <w:tcW w:w="562" w:type="dxa"/>
            <w:shd w:val="clear" w:color="auto" w:fill="F2F2F2" w:themeFill="background1" w:themeFillShade="F2"/>
          </w:tcPr>
          <w:p w14:paraId="4677D85E"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7EB4698F" w14:textId="77777777" w:rsidR="00E517E4" w:rsidRPr="004C3A0B" w:rsidRDefault="00E517E4" w:rsidP="009D4FEB">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A4283DD"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14C9AB4D" w14:textId="77777777" w:rsidR="00E517E4" w:rsidRPr="004C3A0B" w:rsidRDefault="00E517E4" w:rsidP="009D4FEB">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7E4" w:rsidRPr="004C3A0B" w14:paraId="61B45A90" w14:textId="77777777" w:rsidTr="009D4FEB">
        <w:trPr>
          <w:trHeight w:val="403"/>
        </w:trPr>
        <w:tc>
          <w:tcPr>
            <w:tcW w:w="562" w:type="dxa"/>
            <w:shd w:val="clear" w:color="auto" w:fill="F2F2F2" w:themeFill="background1" w:themeFillShade="F2"/>
          </w:tcPr>
          <w:p w14:paraId="570C13E3" w14:textId="77777777" w:rsidR="00E517E4" w:rsidRPr="00842FC0" w:rsidRDefault="00E517E4" w:rsidP="009D4FEB">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14:paraId="0563D378" w14:textId="77777777" w:rsidR="00E517E4" w:rsidRPr="004C3A0B" w:rsidRDefault="00E517E4" w:rsidP="009D4FEB">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E517E4" w:rsidRPr="004C3A0B" w14:paraId="591BF19D" w14:textId="77777777" w:rsidTr="009D4FEB">
        <w:trPr>
          <w:trHeight w:val="403"/>
        </w:trPr>
        <w:tc>
          <w:tcPr>
            <w:tcW w:w="562" w:type="dxa"/>
          </w:tcPr>
          <w:p w14:paraId="5F033A73" w14:textId="77777777" w:rsidR="00E517E4" w:rsidRPr="00E65973" w:rsidRDefault="00E517E4" w:rsidP="009D4FEB">
            <w:pPr>
              <w:autoSpaceDE w:val="0"/>
              <w:autoSpaceDN w:val="0"/>
              <w:adjustRightInd w:val="0"/>
              <w:rPr>
                <w:rFonts w:ascii="Arial" w:hAnsi="Arial" w:cs="Arial"/>
              </w:rPr>
            </w:pPr>
          </w:p>
        </w:tc>
        <w:tc>
          <w:tcPr>
            <w:tcW w:w="9923" w:type="dxa"/>
            <w:gridSpan w:val="3"/>
            <w:vAlign w:val="center"/>
          </w:tcPr>
          <w:p w14:paraId="19E63C73" w14:textId="77777777" w:rsidR="00E517E4" w:rsidRDefault="00E517E4" w:rsidP="009D4FEB">
            <w:pPr>
              <w:autoSpaceDE w:val="0"/>
              <w:autoSpaceDN w:val="0"/>
              <w:adjustRightInd w:val="0"/>
              <w:rPr>
                <w:rFonts w:ascii="Arial" w:hAnsi="Arial" w:cs="Arial"/>
              </w:rPr>
            </w:pPr>
          </w:p>
          <w:p w14:paraId="30A9C61E" w14:textId="77777777" w:rsidR="00E517E4" w:rsidRPr="00962DF7" w:rsidRDefault="00E517E4" w:rsidP="009D4FEB">
            <w:pPr>
              <w:autoSpaceDE w:val="0"/>
              <w:autoSpaceDN w:val="0"/>
              <w:adjustRightInd w:val="0"/>
              <w:rPr>
                <w:rFonts w:ascii="Arial" w:hAnsi="Arial" w:cs="Arial"/>
                <w:iCs/>
                <w:color w:val="000000" w:themeColor="text1"/>
              </w:rPr>
            </w:pPr>
            <w:r w:rsidRPr="00962DF7">
              <w:rPr>
                <w:rFonts w:ascii="Arial" w:hAnsi="Arial" w:cs="Arial"/>
                <w:iCs/>
                <w:color w:val="000000" w:themeColor="text1"/>
                <w:lang w:eastAsia="en-GB"/>
              </w:rPr>
              <w:t>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C224B88" w14:textId="77777777" w:rsidR="00E517E4" w:rsidRDefault="00E517E4" w:rsidP="009D4FEB">
            <w:pPr>
              <w:autoSpaceDE w:val="0"/>
              <w:autoSpaceDN w:val="0"/>
              <w:adjustRightInd w:val="0"/>
              <w:rPr>
                <w:rFonts w:ascii="Arial" w:hAnsi="Arial" w:cs="Arial"/>
              </w:rPr>
            </w:pPr>
          </w:p>
          <w:p w14:paraId="4AB88A0E" w14:textId="77777777" w:rsidR="00E517E4" w:rsidRDefault="00E517E4" w:rsidP="009D4FEB">
            <w:pPr>
              <w:autoSpaceDE w:val="0"/>
              <w:autoSpaceDN w:val="0"/>
              <w:adjustRightInd w:val="0"/>
              <w:rPr>
                <w:rFonts w:ascii="Arial" w:hAnsi="Arial" w:cs="Arial"/>
              </w:rPr>
            </w:pPr>
            <w:r>
              <w:rPr>
                <w:rFonts w:ascii="Arial" w:hAnsi="Arial" w:cs="Arial"/>
              </w:rPr>
              <w:t>I will only store the email addresses of the experiment/interview participants with their written permission in order to contact them to discuss how I have interpreted the findings and if they feel this represents their given information fairly.</w:t>
            </w:r>
          </w:p>
          <w:p w14:paraId="24951946" w14:textId="77777777" w:rsidR="00E517E4" w:rsidRPr="00354F34" w:rsidRDefault="00E517E4" w:rsidP="009D4FEB">
            <w:pPr>
              <w:autoSpaceDE w:val="0"/>
              <w:autoSpaceDN w:val="0"/>
              <w:adjustRightInd w:val="0"/>
              <w:rPr>
                <w:rFonts w:ascii="Arial" w:hAnsi="Arial" w:cs="Arial"/>
              </w:rPr>
            </w:pPr>
          </w:p>
          <w:p w14:paraId="06F75246" w14:textId="77777777" w:rsidR="00E517E4" w:rsidRPr="004C3A0B" w:rsidRDefault="00E517E4" w:rsidP="009D4FE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517E4" w:rsidRPr="004C3A0B" w14:paraId="03FF88FE" w14:textId="77777777" w:rsidTr="009D4FEB">
        <w:trPr>
          <w:trHeight w:val="403"/>
        </w:trPr>
        <w:tc>
          <w:tcPr>
            <w:tcW w:w="562" w:type="dxa"/>
            <w:shd w:val="clear" w:color="auto" w:fill="F2F2F2" w:themeFill="background1" w:themeFillShade="F2"/>
          </w:tcPr>
          <w:p w14:paraId="2010F7FE" w14:textId="77777777" w:rsidR="00E517E4" w:rsidRPr="00842FC0" w:rsidRDefault="00E517E4" w:rsidP="009D4FEB">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14:paraId="46068A96" w14:textId="77777777" w:rsidR="00E517E4" w:rsidRPr="004C3A0B" w:rsidRDefault="00E517E4" w:rsidP="009D4FEB">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E517E4" w:rsidRPr="004C3A0B" w14:paraId="0D428D02" w14:textId="77777777" w:rsidTr="009D4FEB">
        <w:trPr>
          <w:trHeight w:val="403"/>
        </w:trPr>
        <w:tc>
          <w:tcPr>
            <w:tcW w:w="562" w:type="dxa"/>
          </w:tcPr>
          <w:p w14:paraId="7D372C58" w14:textId="77777777" w:rsidR="00E517E4" w:rsidRPr="00E65973" w:rsidRDefault="00E517E4" w:rsidP="009D4FEB">
            <w:pPr>
              <w:autoSpaceDE w:val="0"/>
              <w:autoSpaceDN w:val="0"/>
              <w:adjustRightInd w:val="0"/>
              <w:rPr>
                <w:rFonts w:ascii="Arial" w:hAnsi="Arial" w:cs="Arial"/>
              </w:rPr>
            </w:pPr>
          </w:p>
        </w:tc>
        <w:tc>
          <w:tcPr>
            <w:tcW w:w="9923" w:type="dxa"/>
            <w:gridSpan w:val="3"/>
            <w:vAlign w:val="center"/>
          </w:tcPr>
          <w:p w14:paraId="48AD3563" w14:textId="77777777" w:rsidR="00E517E4" w:rsidRPr="000E0BD9" w:rsidRDefault="00E517E4" w:rsidP="009D4FEB">
            <w:pPr>
              <w:autoSpaceDE w:val="0"/>
              <w:autoSpaceDN w:val="0"/>
              <w:adjustRightInd w:val="0"/>
              <w:rPr>
                <w:rFonts w:ascii="Arial" w:hAnsi="Arial" w:cs="Arial"/>
                <w:color w:val="000000" w:themeColor="text1"/>
                <w:sz w:val="24"/>
              </w:rPr>
            </w:pPr>
            <w:r w:rsidRPr="000E0BD9">
              <w:rPr>
                <w:rFonts w:ascii="Arial" w:hAnsi="Arial" w:cs="Arial"/>
                <w:color w:val="000000" w:themeColor="text1"/>
              </w:rPr>
              <w:t>I will have access to this as the principal researcher.</w:t>
            </w:r>
          </w:p>
          <w:p w14:paraId="37E5F5C0" w14:textId="77777777" w:rsidR="00E517E4" w:rsidRDefault="00E517E4" w:rsidP="009D4FEB">
            <w:pPr>
              <w:autoSpaceDE w:val="0"/>
              <w:autoSpaceDN w:val="0"/>
              <w:adjustRightInd w:val="0"/>
              <w:rPr>
                <w:rFonts w:ascii="Arial" w:hAnsi="Arial" w:cs="Arial"/>
              </w:rPr>
            </w:pPr>
          </w:p>
          <w:p w14:paraId="0C1197FA" w14:textId="77777777" w:rsidR="00E517E4" w:rsidRPr="00354F34" w:rsidRDefault="00E517E4" w:rsidP="009D4FEB">
            <w:pPr>
              <w:autoSpaceDE w:val="0"/>
              <w:autoSpaceDN w:val="0"/>
              <w:adjustRightInd w:val="0"/>
              <w:rPr>
                <w:rFonts w:ascii="Arial" w:hAnsi="Arial" w:cs="Arial"/>
              </w:rPr>
            </w:pPr>
          </w:p>
          <w:p w14:paraId="1A000167" w14:textId="77777777" w:rsidR="00E517E4" w:rsidRPr="004C3A0B" w:rsidRDefault="00E517E4" w:rsidP="009D4F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517E4" w:rsidRPr="004C3A0B" w14:paraId="734E768E" w14:textId="77777777" w:rsidTr="009D4FEB">
        <w:trPr>
          <w:trHeight w:val="403"/>
        </w:trPr>
        <w:tc>
          <w:tcPr>
            <w:tcW w:w="562" w:type="dxa"/>
            <w:shd w:val="clear" w:color="auto" w:fill="F2F2F2" w:themeFill="background1" w:themeFillShade="F2"/>
          </w:tcPr>
          <w:p w14:paraId="4D284F3B" w14:textId="77777777" w:rsidR="00E517E4" w:rsidRPr="00842FC0" w:rsidRDefault="00E517E4" w:rsidP="009D4FEB">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14:paraId="1E746B8B" w14:textId="77777777" w:rsidR="00E517E4" w:rsidRPr="004C3A0B" w:rsidRDefault="00E517E4" w:rsidP="009D4FEB">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517E4" w:rsidRPr="004C3A0B" w14:paraId="39E48211" w14:textId="77777777" w:rsidTr="009D4FEB">
        <w:trPr>
          <w:trHeight w:val="403"/>
        </w:trPr>
        <w:tc>
          <w:tcPr>
            <w:tcW w:w="562" w:type="dxa"/>
          </w:tcPr>
          <w:p w14:paraId="2427153B" w14:textId="77777777" w:rsidR="00E517E4" w:rsidRPr="00E65973" w:rsidRDefault="00E517E4" w:rsidP="009D4FEB">
            <w:pPr>
              <w:autoSpaceDE w:val="0"/>
              <w:autoSpaceDN w:val="0"/>
              <w:adjustRightInd w:val="0"/>
              <w:rPr>
                <w:rFonts w:ascii="Arial" w:hAnsi="Arial" w:cs="Arial"/>
              </w:rPr>
            </w:pPr>
          </w:p>
        </w:tc>
        <w:tc>
          <w:tcPr>
            <w:tcW w:w="9923" w:type="dxa"/>
            <w:gridSpan w:val="3"/>
          </w:tcPr>
          <w:p w14:paraId="0A6644A4" w14:textId="77777777" w:rsidR="00E517E4" w:rsidRPr="000E0BD9" w:rsidRDefault="00E517E4" w:rsidP="009D4FEB">
            <w:pPr>
              <w:autoSpaceDE w:val="0"/>
              <w:autoSpaceDN w:val="0"/>
              <w:adjustRightInd w:val="0"/>
              <w:rPr>
                <w:rFonts w:ascii="Arial" w:hAnsi="Arial" w:cs="Arial"/>
                <w:color w:val="000000" w:themeColor="text1"/>
              </w:rPr>
            </w:pPr>
            <w:r w:rsidRPr="000E0BD9">
              <w:rPr>
                <w:rFonts w:ascii="Arial" w:hAnsi="Arial" w:cs="Arial"/>
                <w:color w:val="000000" w:themeColor="text1"/>
              </w:rPr>
              <w:t>I will have access to this as the principal researcher.</w:t>
            </w:r>
          </w:p>
          <w:p w14:paraId="1063F0A4" w14:textId="77777777" w:rsidR="00E517E4" w:rsidRPr="00354F34" w:rsidRDefault="00E517E4" w:rsidP="009D4FEB">
            <w:pPr>
              <w:autoSpaceDE w:val="0"/>
              <w:autoSpaceDN w:val="0"/>
              <w:adjustRightInd w:val="0"/>
              <w:rPr>
                <w:rFonts w:ascii="Arial" w:hAnsi="Arial" w:cs="Arial"/>
              </w:rPr>
            </w:pPr>
          </w:p>
          <w:p w14:paraId="65138BBB" w14:textId="77777777" w:rsidR="00E517E4" w:rsidRPr="004C3A0B" w:rsidRDefault="00E517E4" w:rsidP="009D4F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517E4" w:rsidRPr="004C3A0B" w14:paraId="584754F8" w14:textId="77777777" w:rsidTr="009D4FEB">
        <w:trPr>
          <w:trHeight w:val="403"/>
        </w:trPr>
        <w:tc>
          <w:tcPr>
            <w:tcW w:w="562" w:type="dxa"/>
            <w:shd w:val="clear" w:color="auto" w:fill="F2F2F2" w:themeFill="background1" w:themeFillShade="F2"/>
          </w:tcPr>
          <w:p w14:paraId="0E5E86B1" w14:textId="77777777" w:rsidR="00E517E4" w:rsidRPr="00842FC0" w:rsidRDefault="00E517E4" w:rsidP="009D4FEB">
            <w:pPr>
              <w:autoSpaceDE w:val="0"/>
              <w:autoSpaceDN w:val="0"/>
              <w:adjustRightInd w:val="0"/>
              <w:rPr>
                <w:rFonts w:ascii="Arial" w:hAnsi="Arial" w:cs="Arial"/>
                <w:bCs/>
              </w:rPr>
            </w:pPr>
            <w:r w:rsidRPr="00E65973">
              <w:rPr>
                <w:rFonts w:ascii="Arial" w:hAnsi="Arial" w:cs="Arial"/>
                <w:bCs/>
              </w:rPr>
              <w:t>27</w:t>
            </w:r>
          </w:p>
        </w:tc>
        <w:tc>
          <w:tcPr>
            <w:tcW w:w="9923" w:type="dxa"/>
            <w:gridSpan w:val="3"/>
            <w:shd w:val="clear" w:color="auto" w:fill="F2F2F2" w:themeFill="background1" w:themeFillShade="F2"/>
          </w:tcPr>
          <w:p w14:paraId="5B61F6D6" w14:textId="77777777" w:rsidR="00E517E4" w:rsidRPr="004C3A0B" w:rsidRDefault="00E517E4" w:rsidP="009D4FEB">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E517E4" w:rsidRPr="004C3A0B" w14:paraId="504CDDF1" w14:textId="77777777" w:rsidTr="009D4FEB">
        <w:trPr>
          <w:trHeight w:val="403"/>
        </w:trPr>
        <w:tc>
          <w:tcPr>
            <w:tcW w:w="562" w:type="dxa"/>
          </w:tcPr>
          <w:p w14:paraId="43939725" w14:textId="77777777" w:rsidR="00E517E4" w:rsidRPr="00E65973" w:rsidRDefault="00E517E4" w:rsidP="009D4FEB">
            <w:pPr>
              <w:autoSpaceDE w:val="0"/>
              <w:autoSpaceDN w:val="0"/>
              <w:adjustRightInd w:val="0"/>
              <w:rPr>
                <w:rFonts w:ascii="Arial" w:hAnsi="Arial" w:cs="Arial"/>
              </w:rPr>
            </w:pPr>
          </w:p>
        </w:tc>
        <w:tc>
          <w:tcPr>
            <w:tcW w:w="9923" w:type="dxa"/>
            <w:gridSpan w:val="3"/>
          </w:tcPr>
          <w:p w14:paraId="101A333F" w14:textId="77777777" w:rsidR="00E517E4" w:rsidRPr="000E0BD9" w:rsidRDefault="00E517E4" w:rsidP="009D4FEB">
            <w:pPr>
              <w:autoSpaceDE w:val="0"/>
              <w:autoSpaceDN w:val="0"/>
              <w:adjustRightInd w:val="0"/>
              <w:rPr>
                <w:rFonts w:ascii="Arial" w:hAnsi="Arial" w:cs="Arial"/>
                <w:color w:val="000000" w:themeColor="text1"/>
              </w:rPr>
            </w:pPr>
            <w:r w:rsidRPr="000E0BD9">
              <w:rPr>
                <w:rFonts w:ascii="Arial" w:hAnsi="Arial" w:cs="Arial"/>
                <w:color w:val="000000" w:themeColor="text1"/>
              </w:rPr>
              <w:t xml:space="preserve">It is unlikely that </w:t>
            </w:r>
            <w:r>
              <w:rPr>
                <w:rFonts w:ascii="Arial" w:hAnsi="Arial" w:cs="Arial"/>
                <w:color w:val="000000" w:themeColor="text1"/>
              </w:rPr>
              <w:t>the data</w:t>
            </w:r>
            <w:r w:rsidRPr="000E0BD9">
              <w:rPr>
                <w:rFonts w:ascii="Arial" w:hAnsi="Arial" w:cs="Arial"/>
                <w:color w:val="000000" w:themeColor="text1"/>
              </w:rPr>
              <w:t xml:space="preserve"> will need to be archived</w:t>
            </w:r>
            <w:r>
              <w:rPr>
                <w:rFonts w:ascii="Arial" w:hAnsi="Arial" w:cs="Arial"/>
                <w:color w:val="000000" w:themeColor="text1"/>
              </w:rPr>
              <w:t xml:space="preserve"> as this is an MA research study</w:t>
            </w:r>
            <w:r w:rsidRPr="000E0BD9">
              <w:rPr>
                <w:rFonts w:ascii="Arial" w:hAnsi="Arial" w:cs="Arial"/>
                <w:color w:val="000000" w:themeColor="text1"/>
              </w:rPr>
              <w:t xml:space="preserve">. </w:t>
            </w:r>
          </w:p>
          <w:p w14:paraId="582CB254" w14:textId="77777777" w:rsidR="00E517E4" w:rsidRDefault="00E517E4" w:rsidP="009D4FEB">
            <w:pPr>
              <w:autoSpaceDE w:val="0"/>
              <w:autoSpaceDN w:val="0"/>
              <w:adjustRightInd w:val="0"/>
              <w:rPr>
                <w:rFonts w:ascii="Arial" w:hAnsi="Arial" w:cs="Arial"/>
                <w:color w:val="00B050"/>
              </w:rPr>
            </w:pPr>
          </w:p>
          <w:p w14:paraId="45C2346E" w14:textId="77777777" w:rsidR="00E517E4" w:rsidRPr="000E0BD9" w:rsidRDefault="00E517E4" w:rsidP="009D4FEB">
            <w:pPr>
              <w:autoSpaceDE w:val="0"/>
              <w:autoSpaceDN w:val="0"/>
              <w:adjustRightInd w:val="0"/>
              <w:rPr>
                <w:rFonts w:ascii="Arial" w:hAnsi="Arial" w:cs="Arial"/>
                <w:iCs/>
                <w:color w:val="000000" w:themeColor="text1"/>
              </w:rPr>
            </w:pPr>
            <w:r w:rsidRPr="000E0BD9">
              <w:rPr>
                <w:rFonts w:ascii="Arial" w:hAnsi="Arial" w:cs="Arial"/>
                <w:iCs/>
                <w:color w:val="000000" w:themeColor="text1"/>
                <w:lang w:eastAsia="en-GB"/>
              </w:rPr>
              <w:t xml:space="preserve">Any USB sticks used to store or transfer data will be password protected, and will be reformatted at the end of the project in order to destroy the data. The data will be stored until the completion of the project and then deleted. </w:t>
            </w:r>
            <w:r>
              <w:rPr>
                <w:rFonts w:ascii="Arial" w:hAnsi="Arial" w:cs="Arial"/>
                <w:iCs/>
                <w:color w:val="000000" w:themeColor="text1"/>
                <w:lang w:eastAsia="en-GB"/>
              </w:rPr>
              <w:t>The email account used to contact participants will also be deleted.</w:t>
            </w:r>
          </w:p>
          <w:p w14:paraId="466239BA" w14:textId="77777777" w:rsidR="00E517E4" w:rsidRPr="00354F34" w:rsidRDefault="00E517E4" w:rsidP="009D4FEB">
            <w:pPr>
              <w:autoSpaceDE w:val="0"/>
              <w:autoSpaceDN w:val="0"/>
              <w:adjustRightInd w:val="0"/>
              <w:rPr>
                <w:rFonts w:ascii="Arial" w:hAnsi="Arial" w:cs="Arial"/>
              </w:rPr>
            </w:pPr>
          </w:p>
          <w:p w14:paraId="414D5F46" w14:textId="77777777" w:rsidR="00E517E4" w:rsidRPr="004C3A0B" w:rsidRDefault="00E517E4" w:rsidP="009D4F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517E4" w:rsidRPr="004C3A0B" w14:paraId="36ADC0E2" w14:textId="77777777" w:rsidTr="009D4FEB">
        <w:trPr>
          <w:trHeight w:val="403"/>
        </w:trPr>
        <w:tc>
          <w:tcPr>
            <w:tcW w:w="562" w:type="dxa"/>
          </w:tcPr>
          <w:p w14:paraId="2FEB3467" w14:textId="77777777" w:rsidR="00E517E4" w:rsidRPr="00842FC0" w:rsidRDefault="00E517E4" w:rsidP="009D4FEB">
            <w:pPr>
              <w:autoSpaceDE w:val="0"/>
              <w:autoSpaceDN w:val="0"/>
              <w:adjustRightInd w:val="0"/>
              <w:rPr>
                <w:rFonts w:ascii="Arial" w:hAnsi="Arial" w:cs="Arial"/>
              </w:rPr>
            </w:pPr>
            <w:r w:rsidRPr="00E65973">
              <w:rPr>
                <w:rFonts w:ascii="Arial" w:hAnsi="Arial" w:cs="Arial"/>
              </w:rPr>
              <w:t>28</w:t>
            </w:r>
          </w:p>
        </w:tc>
        <w:tc>
          <w:tcPr>
            <w:tcW w:w="9923" w:type="dxa"/>
            <w:gridSpan w:val="3"/>
          </w:tcPr>
          <w:p w14:paraId="6D4622B1" w14:textId="77777777" w:rsidR="00E517E4" w:rsidRDefault="00E517E4" w:rsidP="009D4FEB">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5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E517E4" w:rsidRPr="004C3A0B" w14:paraId="1C6D4692" w14:textId="77777777" w:rsidTr="009D4FEB">
        <w:trPr>
          <w:trHeight w:val="403"/>
        </w:trPr>
        <w:tc>
          <w:tcPr>
            <w:tcW w:w="562" w:type="dxa"/>
          </w:tcPr>
          <w:p w14:paraId="42CD7D30" w14:textId="77777777" w:rsidR="00E517E4" w:rsidRPr="00E65973" w:rsidRDefault="00E517E4" w:rsidP="009D4FEB">
            <w:pPr>
              <w:autoSpaceDE w:val="0"/>
              <w:autoSpaceDN w:val="0"/>
              <w:adjustRightInd w:val="0"/>
              <w:rPr>
                <w:rFonts w:ascii="Arial" w:hAnsi="Arial" w:cs="Arial"/>
              </w:rPr>
            </w:pPr>
          </w:p>
        </w:tc>
        <w:tc>
          <w:tcPr>
            <w:tcW w:w="9923" w:type="dxa"/>
            <w:gridSpan w:val="3"/>
          </w:tcPr>
          <w:p w14:paraId="6048612B" w14:textId="77777777" w:rsidR="00E517E4" w:rsidRDefault="00E517E4" w:rsidP="009D4FEB">
            <w:pPr>
              <w:autoSpaceDE w:val="0"/>
              <w:autoSpaceDN w:val="0"/>
              <w:adjustRightInd w:val="0"/>
              <w:rPr>
                <w:rFonts w:ascii="Arial" w:hAnsi="Arial" w:cs="Arial"/>
              </w:rPr>
            </w:pPr>
          </w:p>
          <w:p w14:paraId="53C49A71" w14:textId="77777777" w:rsidR="00E517E4" w:rsidRDefault="00E517E4" w:rsidP="009D4FEB">
            <w:pPr>
              <w:autoSpaceDE w:val="0"/>
              <w:autoSpaceDN w:val="0"/>
              <w:adjustRightInd w:val="0"/>
              <w:rPr>
                <w:rFonts w:ascii="Arial" w:hAnsi="Arial" w:cs="Arial"/>
              </w:rPr>
            </w:pPr>
            <w:r>
              <w:rPr>
                <w:rFonts w:ascii="Arial" w:hAnsi="Arial" w:cs="Arial"/>
              </w:rPr>
              <w:t>It will not be.</w:t>
            </w:r>
          </w:p>
          <w:p w14:paraId="3865C980" w14:textId="77777777" w:rsidR="00E517E4" w:rsidRPr="00354F34" w:rsidRDefault="00E517E4" w:rsidP="009D4FEB">
            <w:pPr>
              <w:autoSpaceDE w:val="0"/>
              <w:autoSpaceDN w:val="0"/>
              <w:adjustRightInd w:val="0"/>
              <w:rPr>
                <w:rFonts w:ascii="Arial" w:hAnsi="Arial" w:cs="Arial"/>
              </w:rPr>
            </w:pPr>
          </w:p>
          <w:p w14:paraId="33F01548" w14:textId="77777777" w:rsidR="00E517E4" w:rsidRDefault="00E517E4" w:rsidP="009D4FEB">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517E4" w:rsidRPr="004C3A0B" w14:paraId="5FBCB864" w14:textId="77777777" w:rsidTr="009D4FEB">
        <w:trPr>
          <w:trHeight w:val="252"/>
        </w:trPr>
        <w:tc>
          <w:tcPr>
            <w:tcW w:w="562" w:type="dxa"/>
            <w:vMerge w:val="restart"/>
            <w:shd w:val="clear" w:color="auto" w:fill="F2F2F2" w:themeFill="background1" w:themeFillShade="F2"/>
          </w:tcPr>
          <w:p w14:paraId="27391998" w14:textId="77777777" w:rsidR="00E517E4" w:rsidRPr="00842FC0" w:rsidRDefault="00E517E4" w:rsidP="009D4FEB">
            <w:pPr>
              <w:autoSpaceDE w:val="0"/>
              <w:autoSpaceDN w:val="0"/>
              <w:adjustRightInd w:val="0"/>
              <w:rPr>
                <w:rFonts w:ascii="Arial" w:hAnsi="Arial" w:cs="Arial"/>
                <w:bCs/>
              </w:rPr>
            </w:pPr>
            <w:r w:rsidRPr="00E65973">
              <w:rPr>
                <w:rFonts w:ascii="Arial" w:hAnsi="Arial" w:cs="Arial"/>
                <w:bCs/>
              </w:rPr>
              <w:lastRenderedPageBreak/>
              <w:t>29</w:t>
            </w:r>
          </w:p>
        </w:tc>
        <w:tc>
          <w:tcPr>
            <w:tcW w:w="7905" w:type="dxa"/>
            <w:vMerge w:val="restart"/>
            <w:shd w:val="clear" w:color="auto" w:fill="F2F2F2" w:themeFill="background1" w:themeFillShade="F2"/>
          </w:tcPr>
          <w:p w14:paraId="5497ABCB" w14:textId="77777777" w:rsidR="00E517E4" w:rsidRDefault="00E517E4" w:rsidP="009D4FEB">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5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59A660D6" w14:textId="77777777" w:rsidR="00E517E4" w:rsidRPr="0092487B" w:rsidRDefault="00E517E4" w:rsidP="009D4FEB">
            <w:pPr>
              <w:autoSpaceDE w:val="0"/>
              <w:autoSpaceDN w:val="0"/>
              <w:adjustRightInd w:val="0"/>
              <w:rPr>
                <w:rFonts w:ascii="Arial" w:hAnsi="Arial" w:cs="Arial"/>
              </w:rPr>
            </w:pPr>
          </w:p>
        </w:tc>
        <w:tc>
          <w:tcPr>
            <w:tcW w:w="992" w:type="dxa"/>
            <w:shd w:val="clear" w:color="auto" w:fill="F2F2F2" w:themeFill="background1" w:themeFillShade="F2"/>
          </w:tcPr>
          <w:p w14:paraId="5EDDE6A1"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01E5961E" w14:textId="77777777" w:rsidR="00E517E4" w:rsidRPr="0092487B" w:rsidRDefault="00000000" w:rsidP="009D4FEB">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E517E4">
                  <w:rPr>
                    <w:rFonts w:ascii="MS Gothic" w:eastAsia="MS Gothic" w:hAnsi="MS Gothic" w:cs="Arial" w:hint="eastAsia"/>
                    <w:b/>
                    <w:bCs/>
                  </w:rPr>
                  <w:t>☒</w:t>
                </w:r>
              </w:sdtContent>
            </w:sdt>
          </w:p>
        </w:tc>
      </w:tr>
      <w:tr w:rsidR="00E517E4" w:rsidRPr="004C3A0B" w14:paraId="0913E31F" w14:textId="77777777" w:rsidTr="009D4FEB">
        <w:trPr>
          <w:trHeight w:val="252"/>
        </w:trPr>
        <w:tc>
          <w:tcPr>
            <w:tcW w:w="562" w:type="dxa"/>
            <w:vMerge/>
            <w:shd w:val="clear" w:color="auto" w:fill="F2F2F2" w:themeFill="background1" w:themeFillShade="F2"/>
          </w:tcPr>
          <w:p w14:paraId="65FAB6B6" w14:textId="77777777" w:rsidR="00E517E4" w:rsidRPr="002132F9" w:rsidRDefault="00E517E4" w:rsidP="009D4FEB">
            <w:pPr>
              <w:autoSpaceDE w:val="0"/>
              <w:autoSpaceDN w:val="0"/>
              <w:adjustRightInd w:val="0"/>
              <w:rPr>
                <w:rFonts w:ascii="Arial" w:hAnsi="Arial" w:cs="Arial"/>
                <w:bCs/>
              </w:rPr>
            </w:pPr>
          </w:p>
        </w:tc>
        <w:tc>
          <w:tcPr>
            <w:tcW w:w="7905" w:type="dxa"/>
            <w:vMerge/>
            <w:shd w:val="clear" w:color="auto" w:fill="F2F2F2" w:themeFill="background1" w:themeFillShade="F2"/>
          </w:tcPr>
          <w:p w14:paraId="5E40418D" w14:textId="77777777" w:rsidR="00E517E4" w:rsidRPr="004D6425" w:rsidRDefault="00E517E4" w:rsidP="009D4FEB">
            <w:pPr>
              <w:autoSpaceDE w:val="0"/>
              <w:autoSpaceDN w:val="0"/>
              <w:adjustRightInd w:val="0"/>
              <w:rPr>
                <w:rFonts w:ascii="Arial" w:hAnsi="Arial" w:cs="Arial"/>
                <w:bCs/>
              </w:rPr>
            </w:pPr>
          </w:p>
        </w:tc>
        <w:tc>
          <w:tcPr>
            <w:tcW w:w="992" w:type="dxa"/>
            <w:shd w:val="clear" w:color="auto" w:fill="F2F2F2" w:themeFill="background1" w:themeFillShade="F2"/>
          </w:tcPr>
          <w:p w14:paraId="621FAB77" w14:textId="77777777" w:rsidR="00E517E4" w:rsidRPr="003257BD" w:rsidRDefault="00E517E4" w:rsidP="009D4FEB">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7401EDFC" w14:textId="77777777" w:rsidR="00E517E4" w:rsidRPr="0092487B" w:rsidRDefault="00000000" w:rsidP="009D4FEB">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r>
      <w:tr w:rsidR="00E517E4" w:rsidRPr="004C3A0B" w14:paraId="2F5089CE" w14:textId="77777777" w:rsidTr="009D4FEB">
        <w:trPr>
          <w:trHeight w:val="311"/>
        </w:trPr>
        <w:tc>
          <w:tcPr>
            <w:tcW w:w="562" w:type="dxa"/>
            <w:vMerge w:val="restart"/>
            <w:shd w:val="clear" w:color="auto" w:fill="F2F2F2" w:themeFill="background1" w:themeFillShade="F2"/>
          </w:tcPr>
          <w:p w14:paraId="5AFCD86E" w14:textId="77777777" w:rsidR="00E517E4" w:rsidRPr="00842FC0" w:rsidRDefault="00E517E4" w:rsidP="009D4FEB">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3107C855" w14:textId="77777777" w:rsidR="00E517E4" w:rsidRPr="0092487B" w:rsidRDefault="00E517E4" w:rsidP="009D4FEB">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129D2C97"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32C449D0" w14:textId="77777777" w:rsidR="00E517E4" w:rsidRPr="0092487B" w:rsidRDefault="00000000" w:rsidP="009D4FEB">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E517E4">
                  <w:rPr>
                    <w:rFonts w:ascii="MS Gothic" w:eastAsia="MS Gothic" w:hAnsi="MS Gothic" w:cs="Arial" w:hint="eastAsia"/>
                    <w:b/>
                    <w:bCs/>
                  </w:rPr>
                  <w:t>☒</w:t>
                </w:r>
              </w:sdtContent>
            </w:sdt>
          </w:p>
        </w:tc>
      </w:tr>
      <w:tr w:rsidR="00E517E4" w:rsidRPr="004C3A0B" w14:paraId="465FA32F" w14:textId="77777777" w:rsidTr="009D4FEB">
        <w:trPr>
          <w:trHeight w:val="311"/>
        </w:trPr>
        <w:tc>
          <w:tcPr>
            <w:tcW w:w="562" w:type="dxa"/>
            <w:vMerge/>
            <w:shd w:val="clear" w:color="auto" w:fill="F2F2F2" w:themeFill="background1" w:themeFillShade="F2"/>
          </w:tcPr>
          <w:p w14:paraId="3FC36420" w14:textId="77777777" w:rsidR="00E517E4" w:rsidRPr="002132F9" w:rsidRDefault="00E517E4" w:rsidP="009D4FEB">
            <w:pPr>
              <w:autoSpaceDE w:val="0"/>
              <w:autoSpaceDN w:val="0"/>
              <w:adjustRightInd w:val="0"/>
              <w:rPr>
                <w:rFonts w:ascii="Arial" w:hAnsi="Arial" w:cs="Arial"/>
              </w:rPr>
            </w:pPr>
          </w:p>
        </w:tc>
        <w:tc>
          <w:tcPr>
            <w:tcW w:w="7905" w:type="dxa"/>
            <w:vMerge/>
            <w:shd w:val="clear" w:color="auto" w:fill="F2F2F2" w:themeFill="background1" w:themeFillShade="F2"/>
          </w:tcPr>
          <w:p w14:paraId="45E4F39F" w14:textId="77777777" w:rsidR="00E517E4" w:rsidRPr="0092487B" w:rsidRDefault="00E517E4" w:rsidP="009D4FEB">
            <w:pPr>
              <w:autoSpaceDE w:val="0"/>
              <w:autoSpaceDN w:val="0"/>
              <w:adjustRightInd w:val="0"/>
              <w:rPr>
                <w:rFonts w:ascii="Arial" w:hAnsi="Arial" w:cs="Arial"/>
              </w:rPr>
            </w:pPr>
          </w:p>
        </w:tc>
        <w:tc>
          <w:tcPr>
            <w:tcW w:w="992" w:type="dxa"/>
            <w:shd w:val="clear" w:color="auto" w:fill="F2F2F2" w:themeFill="background1" w:themeFillShade="F2"/>
          </w:tcPr>
          <w:p w14:paraId="7B62E5FD" w14:textId="77777777" w:rsidR="00E517E4" w:rsidRPr="003257BD" w:rsidRDefault="00E517E4" w:rsidP="009D4FEB">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1C1E02D7" w14:textId="77777777" w:rsidR="00E517E4" w:rsidRPr="0092487B" w:rsidRDefault="00000000" w:rsidP="009D4FEB">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E517E4">
                  <w:rPr>
                    <w:rFonts w:ascii="MS Gothic" w:eastAsia="MS Gothic" w:hAnsi="MS Gothic" w:cs="Arial" w:hint="eastAsia"/>
                    <w:b/>
                    <w:bCs/>
                  </w:rPr>
                  <w:t>☐</w:t>
                </w:r>
              </w:sdtContent>
            </w:sdt>
          </w:p>
        </w:tc>
      </w:tr>
    </w:tbl>
    <w:p w14:paraId="5E041AF0" w14:textId="77777777" w:rsidR="00E517E4" w:rsidRDefault="00E517E4" w:rsidP="00E517E4">
      <w:pPr>
        <w:rPr>
          <w:rFonts w:ascii="Arial" w:hAnsi="Arial" w:cs="Arial"/>
          <w:b/>
          <w:bCs/>
        </w:rPr>
      </w:pPr>
    </w:p>
    <w:p w14:paraId="5E8A535C" w14:textId="77777777" w:rsidR="00E517E4" w:rsidRDefault="00E517E4" w:rsidP="00E517E4">
      <w:pPr>
        <w:rPr>
          <w:rFonts w:ascii="Arial" w:hAnsi="Arial" w:cs="Arial"/>
          <w:b/>
          <w:bCs/>
        </w:rPr>
      </w:pPr>
      <w:r>
        <w:rPr>
          <w:rFonts w:ascii="Arial" w:hAnsi="Arial" w:cs="Arial"/>
          <w:b/>
          <w:bCs/>
        </w:rPr>
        <w:br w:type="page"/>
      </w:r>
    </w:p>
    <w:p w14:paraId="7BACD905" w14:textId="77777777" w:rsidR="00E517E4" w:rsidRPr="00354F34" w:rsidRDefault="00E517E4" w:rsidP="00E517E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517E4" w:rsidRPr="004C3A0B" w14:paraId="776435CD" w14:textId="77777777" w:rsidTr="009D4FEB">
        <w:trPr>
          <w:trHeight w:val="1807"/>
        </w:trPr>
        <w:tc>
          <w:tcPr>
            <w:tcW w:w="554" w:type="dxa"/>
            <w:shd w:val="clear" w:color="auto" w:fill="F2F2F2" w:themeFill="background1" w:themeFillShade="F2"/>
          </w:tcPr>
          <w:p w14:paraId="310E8489" w14:textId="77777777" w:rsidR="00E517E4" w:rsidRPr="004C3A0B" w:rsidRDefault="00E517E4" w:rsidP="009D4FEB">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14FF4F05" w14:textId="77777777" w:rsidR="00E517E4" w:rsidRPr="004C3A0B" w:rsidRDefault="00E517E4" w:rsidP="009D4FEB">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1871EBA" w14:textId="77777777" w:rsidR="00E517E4" w:rsidRPr="004C3A0B" w:rsidRDefault="00E517E4" w:rsidP="009D4FEB">
            <w:pPr>
              <w:jc w:val="both"/>
              <w:rPr>
                <w:rFonts w:ascii="Arial" w:hAnsi="Arial" w:cs="Arial"/>
                <w:b/>
                <w:bCs/>
                <w:color w:val="000000"/>
              </w:rPr>
            </w:pPr>
          </w:p>
          <w:p w14:paraId="57B289FB" w14:textId="77777777" w:rsidR="00E517E4" w:rsidRPr="004C3A0B" w:rsidRDefault="00E517E4" w:rsidP="009D4FEB">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53" w:history="1">
              <w:r w:rsidRPr="00100C35">
                <w:rPr>
                  <w:rStyle w:val="Hyperlink"/>
                  <w:rFonts w:ascii="Arial" w:hAnsi="Arial" w:cs="Arial"/>
                </w:rPr>
                <w:t>https://www.uwtsd.ac.uk/research/research-ethics/</w:t>
              </w:r>
            </w:hyperlink>
            <w:r>
              <w:rPr>
                <w:rFonts w:ascii="Arial" w:hAnsi="Arial" w:cs="Arial"/>
              </w:rPr>
              <w:t xml:space="preserve"> </w:t>
            </w:r>
          </w:p>
        </w:tc>
      </w:tr>
      <w:tr w:rsidR="00E517E4" w:rsidRPr="004C3A0B" w14:paraId="5B664F61" w14:textId="77777777" w:rsidTr="009D4FE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70EE96" w14:textId="77777777" w:rsidR="00E517E4" w:rsidRPr="004C3A0B" w:rsidRDefault="00E517E4" w:rsidP="009D4FEB">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7DC6BC" w14:textId="77777777" w:rsidR="00E517E4" w:rsidRPr="004C3A0B" w:rsidRDefault="00E517E4" w:rsidP="009D4FEB">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293DF6C3" w14:textId="77777777" w:rsidR="00E517E4" w:rsidRPr="004C3A0B" w:rsidRDefault="00E517E4" w:rsidP="009D4FEB">
            <w:pPr>
              <w:spacing w:before="100" w:beforeAutospacing="1" w:after="100" w:afterAutospacing="1"/>
              <w:rPr>
                <w:rFonts w:ascii="Arial" w:hAnsi="Arial" w:cs="Arial"/>
              </w:rPr>
            </w:pPr>
            <w:r>
              <w:rPr>
                <w:rFonts w:ascii="Arial" w:hAnsi="Arial" w:cs="Arial"/>
              </w:rPr>
              <w:t>Elena Atkinson-</w:t>
            </w:r>
            <w:proofErr w:type="spellStart"/>
            <w:r>
              <w:rPr>
                <w:rFonts w:ascii="Arial" w:hAnsi="Arial" w:cs="Arial"/>
              </w:rPr>
              <w:t>Sporle</w:t>
            </w:r>
            <w:proofErr w:type="spellEnd"/>
          </w:p>
        </w:tc>
        <w:tc>
          <w:tcPr>
            <w:tcW w:w="2139" w:type="dxa"/>
            <w:vAlign w:val="center"/>
          </w:tcPr>
          <w:p w14:paraId="49304FDC" w14:textId="77777777" w:rsidR="00E517E4" w:rsidRPr="006504BD" w:rsidRDefault="00E517E4" w:rsidP="009D4FEB">
            <w:pPr>
              <w:spacing w:before="100" w:beforeAutospacing="1" w:after="100" w:afterAutospacing="1"/>
              <w:rPr>
                <w:rFonts w:ascii="Arial" w:hAnsi="Arial" w:cs="Arial"/>
                <w:b/>
                <w:bCs/>
                <w:color w:val="000000" w:themeColor="text1"/>
              </w:rPr>
            </w:pPr>
            <w:r w:rsidRPr="006504BD">
              <w:rPr>
                <w:rFonts w:ascii="Arial" w:hAnsi="Arial" w:cs="Arial"/>
                <w:b/>
                <w:bCs/>
                <w:color w:val="000000" w:themeColor="text1"/>
              </w:rPr>
              <w:t>Date:</w:t>
            </w:r>
          </w:p>
          <w:p w14:paraId="5D748D87" w14:textId="77777777" w:rsidR="00E517E4" w:rsidRPr="004C3A0B" w:rsidRDefault="00E517E4" w:rsidP="009D4FEB">
            <w:pPr>
              <w:spacing w:before="100" w:beforeAutospacing="1" w:after="100" w:afterAutospacing="1"/>
              <w:rPr>
                <w:rFonts w:ascii="Arial" w:hAnsi="Arial" w:cs="Arial"/>
              </w:rPr>
            </w:pPr>
            <w:r>
              <w:rPr>
                <w:rFonts w:ascii="Arial" w:hAnsi="Arial" w:cs="Arial"/>
              </w:rPr>
              <w:t>27.04.2023</w:t>
            </w:r>
          </w:p>
        </w:tc>
      </w:tr>
    </w:tbl>
    <w:p w14:paraId="7F00262F" w14:textId="77777777" w:rsidR="00E517E4" w:rsidRPr="004C3A0B" w:rsidRDefault="00E517E4" w:rsidP="00E517E4">
      <w:pPr>
        <w:rPr>
          <w:rFonts w:ascii="Arial" w:hAnsi="Arial" w:cs="Arial"/>
        </w:rPr>
      </w:pPr>
    </w:p>
    <w:p w14:paraId="43C5D322" w14:textId="77777777" w:rsidR="00E517E4" w:rsidRPr="004C3A0B" w:rsidRDefault="00E517E4" w:rsidP="00E517E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517E4" w:rsidRPr="004C3A0B" w14:paraId="5C52A66B" w14:textId="77777777" w:rsidTr="009D4FEB">
        <w:trPr>
          <w:trHeight w:val="346"/>
        </w:trPr>
        <w:tc>
          <w:tcPr>
            <w:tcW w:w="336" w:type="pct"/>
            <w:shd w:val="clear" w:color="auto" w:fill="F2F2F2" w:themeFill="background1" w:themeFillShade="F2"/>
          </w:tcPr>
          <w:p w14:paraId="17419526" w14:textId="77777777" w:rsidR="00E517E4" w:rsidRPr="004C3A0B" w:rsidRDefault="00E517E4" w:rsidP="009D4FEB">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4A038575" w14:textId="77777777" w:rsidR="00E517E4" w:rsidRPr="004C3A0B" w:rsidRDefault="00E517E4" w:rsidP="009D4FEB">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0423AB41" w14:textId="77777777" w:rsidR="00E517E4" w:rsidRPr="004C3A0B" w:rsidRDefault="00E517E4" w:rsidP="009D4FEB">
            <w:pPr>
              <w:pStyle w:val="ListParagraph"/>
              <w:ind w:left="0"/>
              <w:rPr>
                <w:rFonts w:ascii="Arial" w:hAnsi="Arial" w:cs="Arial"/>
              </w:rPr>
            </w:pPr>
            <w:r w:rsidRPr="2480A9D3">
              <w:rPr>
                <w:rFonts w:ascii="Arial" w:hAnsi="Arial" w:cs="Arial"/>
              </w:rPr>
              <w:t>Louise Emanuel</w:t>
            </w:r>
          </w:p>
        </w:tc>
        <w:tc>
          <w:tcPr>
            <w:tcW w:w="1014" w:type="pct"/>
            <w:vMerge w:val="restart"/>
          </w:tcPr>
          <w:p w14:paraId="676D969B" w14:textId="77777777" w:rsidR="00E517E4" w:rsidRPr="004C3A0B" w:rsidRDefault="00E517E4" w:rsidP="009D4FEB">
            <w:pPr>
              <w:pStyle w:val="ListParagraph"/>
              <w:ind w:left="0"/>
              <w:rPr>
                <w:rFonts w:ascii="Arial" w:hAnsi="Arial" w:cs="Arial"/>
              </w:rPr>
            </w:pPr>
            <w:r w:rsidRPr="2480A9D3">
              <w:rPr>
                <w:rFonts w:ascii="Arial" w:hAnsi="Arial" w:cs="Arial"/>
                <w:b/>
                <w:bCs/>
              </w:rPr>
              <w:t>Date:</w:t>
            </w:r>
          </w:p>
          <w:p w14:paraId="7237A8C6" w14:textId="77777777" w:rsidR="00E517E4" w:rsidRPr="004C3A0B" w:rsidRDefault="00E517E4" w:rsidP="009D4FEB">
            <w:pPr>
              <w:pStyle w:val="ListParagraph"/>
              <w:ind w:left="0"/>
              <w:rPr>
                <w:rFonts w:ascii="Arial" w:hAnsi="Arial" w:cs="Arial"/>
                <w:b/>
                <w:bCs/>
              </w:rPr>
            </w:pPr>
            <w:r w:rsidRPr="2480A9D3">
              <w:rPr>
                <w:rFonts w:ascii="Arial" w:hAnsi="Arial" w:cs="Arial"/>
                <w:b/>
                <w:bCs/>
              </w:rPr>
              <w:t>28.4.23</w:t>
            </w:r>
          </w:p>
        </w:tc>
      </w:tr>
      <w:tr w:rsidR="00E517E4" w:rsidRPr="004C3A0B" w14:paraId="6237DC9A" w14:textId="77777777" w:rsidTr="009D4FEB">
        <w:trPr>
          <w:trHeight w:val="347"/>
        </w:trPr>
        <w:tc>
          <w:tcPr>
            <w:tcW w:w="336" w:type="pct"/>
            <w:shd w:val="clear" w:color="auto" w:fill="F2F2F2" w:themeFill="background1" w:themeFillShade="F2"/>
          </w:tcPr>
          <w:p w14:paraId="69C745B0" w14:textId="77777777" w:rsidR="00E517E4" w:rsidRPr="004C3A0B" w:rsidRDefault="00E517E4" w:rsidP="009D4FEB">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1CC96395" w14:textId="77777777" w:rsidR="00E517E4" w:rsidRPr="004C3A0B" w:rsidRDefault="00E517E4" w:rsidP="009D4FE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4FDFB28" w14:textId="77777777" w:rsidR="00E517E4" w:rsidRPr="004C3A0B" w:rsidRDefault="00E517E4" w:rsidP="009D4FEB">
            <w:pPr>
              <w:pStyle w:val="ListParagraph"/>
              <w:ind w:left="0"/>
              <w:rPr>
                <w:rFonts w:ascii="Bradley Hand ITC" w:eastAsia="Bradley Hand ITC" w:hAnsi="Bradley Hand ITC" w:cs="Bradley Hand ITC"/>
                <w:sz w:val="24"/>
                <w:szCs w:val="24"/>
              </w:rPr>
            </w:pPr>
            <w:r w:rsidRPr="2480A9D3">
              <w:rPr>
                <w:rFonts w:ascii="Bradley Hand ITC" w:eastAsia="Bradley Hand ITC" w:hAnsi="Bradley Hand ITC" w:cs="Bradley Hand ITC"/>
                <w:sz w:val="24"/>
                <w:szCs w:val="24"/>
              </w:rPr>
              <w:t>Louise Emanuel</w:t>
            </w:r>
          </w:p>
        </w:tc>
        <w:tc>
          <w:tcPr>
            <w:tcW w:w="1014" w:type="pct"/>
            <w:vMerge/>
            <w:vAlign w:val="center"/>
          </w:tcPr>
          <w:p w14:paraId="4E9917EE" w14:textId="77777777" w:rsidR="00E517E4" w:rsidRPr="004C3A0B" w:rsidRDefault="00E517E4" w:rsidP="009D4FEB">
            <w:pPr>
              <w:pStyle w:val="ListParagraph"/>
              <w:ind w:left="0"/>
              <w:rPr>
                <w:rFonts w:ascii="Arial" w:hAnsi="Arial" w:cs="Arial"/>
              </w:rPr>
            </w:pPr>
          </w:p>
        </w:tc>
      </w:tr>
    </w:tbl>
    <w:p w14:paraId="1416E34E" w14:textId="77777777" w:rsidR="00E517E4" w:rsidRPr="004C3A0B" w:rsidRDefault="00E517E4" w:rsidP="00E517E4">
      <w:pPr>
        <w:rPr>
          <w:rFonts w:ascii="Arial" w:hAnsi="Arial" w:cs="Arial"/>
        </w:rPr>
      </w:pPr>
    </w:p>
    <w:p w14:paraId="4D1AD544" w14:textId="77777777" w:rsidR="00E517E4" w:rsidRDefault="00E517E4" w:rsidP="00E517E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E517E4" w:rsidRPr="004C3A0B" w14:paraId="13B9F092" w14:textId="77777777" w:rsidTr="009D4FEB">
        <w:trPr>
          <w:trHeight w:val="346"/>
        </w:trPr>
        <w:tc>
          <w:tcPr>
            <w:tcW w:w="336" w:type="pct"/>
            <w:shd w:val="clear" w:color="auto" w:fill="F2F2F2" w:themeFill="background1" w:themeFillShade="F2"/>
          </w:tcPr>
          <w:p w14:paraId="197478CF" w14:textId="77777777" w:rsidR="00E517E4" w:rsidRDefault="00E517E4" w:rsidP="009D4FEB">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244B4E47" w14:textId="77777777" w:rsidR="00E517E4" w:rsidRPr="004C3A0B" w:rsidRDefault="00E517E4" w:rsidP="009D4FE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806D2A8" w14:textId="77777777" w:rsidR="00E517E4" w:rsidRPr="004C3A0B" w:rsidRDefault="00E517E4" w:rsidP="009D4FEB">
            <w:pPr>
              <w:pStyle w:val="ListParagraph"/>
              <w:ind w:left="0"/>
              <w:rPr>
                <w:rFonts w:ascii="Arial" w:hAnsi="Arial" w:cs="Arial"/>
              </w:rPr>
            </w:pPr>
          </w:p>
        </w:tc>
        <w:tc>
          <w:tcPr>
            <w:tcW w:w="1014" w:type="pct"/>
            <w:vMerge w:val="restart"/>
          </w:tcPr>
          <w:p w14:paraId="38CC6135" w14:textId="77777777" w:rsidR="00E517E4" w:rsidRPr="004C3A0B" w:rsidRDefault="00E517E4" w:rsidP="009D4FEB">
            <w:pPr>
              <w:pStyle w:val="ListParagraph"/>
              <w:ind w:left="0"/>
              <w:rPr>
                <w:rFonts w:ascii="Arial" w:hAnsi="Arial" w:cs="Arial"/>
              </w:rPr>
            </w:pPr>
            <w:r w:rsidRPr="004C3A0B">
              <w:rPr>
                <w:rFonts w:ascii="Arial" w:hAnsi="Arial" w:cs="Arial"/>
                <w:b/>
                <w:bCs/>
              </w:rPr>
              <w:t>Date:</w:t>
            </w:r>
          </w:p>
        </w:tc>
      </w:tr>
      <w:tr w:rsidR="00E517E4" w:rsidRPr="004C3A0B" w14:paraId="1C95A218" w14:textId="77777777" w:rsidTr="009D4FEB">
        <w:trPr>
          <w:trHeight w:val="347"/>
        </w:trPr>
        <w:tc>
          <w:tcPr>
            <w:tcW w:w="336" w:type="pct"/>
            <w:shd w:val="clear" w:color="auto" w:fill="F2F2F2" w:themeFill="background1" w:themeFillShade="F2"/>
          </w:tcPr>
          <w:p w14:paraId="5F4EBAFF" w14:textId="77777777" w:rsidR="00E517E4" w:rsidRPr="004C3A0B" w:rsidRDefault="00E517E4" w:rsidP="009D4FEB">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6A68BE0C" w14:textId="77777777" w:rsidR="00E517E4" w:rsidRPr="004C3A0B" w:rsidRDefault="00E517E4" w:rsidP="009D4FE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4F4FC466" w14:textId="77777777" w:rsidR="00E517E4" w:rsidRPr="004C3A0B" w:rsidRDefault="00E517E4" w:rsidP="009D4FEB">
            <w:pPr>
              <w:pStyle w:val="ListParagraph"/>
              <w:ind w:left="0"/>
              <w:rPr>
                <w:rFonts w:ascii="Arial" w:hAnsi="Arial" w:cs="Arial"/>
              </w:rPr>
            </w:pPr>
          </w:p>
          <w:p w14:paraId="422E686D" w14:textId="77777777" w:rsidR="00E517E4" w:rsidRPr="004C3A0B" w:rsidRDefault="00E517E4" w:rsidP="009D4FEB">
            <w:pPr>
              <w:pStyle w:val="ListParagraph"/>
              <w:ind w:left="0"/>
              <w:rPr>
                <w:rFonts w:ascii="Arial" w:hAnsi="Arial" w:cs="Arial"/>
              </w:rPr>
            </w:pPr>
          </w:p>
        </w:tc>
        <w:tc>
          <w:tcPr>
            <w:tcW w:w="1014" w:type="pct"/>
            <w:vMerge/>
            <w:vAlign w:val="center"/>
          </w:tcPr>
          <w:p w14:paraId="0969029B" w14:textId="77777777" w:rsidR="00E517E4" w:rsidRPr="004C3A0B" w:rsidRDefault="00E517E4" w:rsidP="009D4FEB">
            <w:pPr>
              <w:pStyle w:val="ListParagraph"/>
              <w:ind w:left="0"/>
              <w:rPr>
                <w:rFonts w:ascii="Arial" w:hAnsi="Arial" w:cs="Arial"/>
              </w:rPr>
            </w:pPr>
          </w:p>
        </w:tc>
      </w:tr>
    </w:tbl>
    <w:p w14:paraId="33782585" w14:textId="77777777" w:rsidR="00E517E4" w:rsidRDefault="00E517E4" w:rsidP="00E517E4">
      <w:pPr>
        <w:rPr>
          <w:rFonts w:ascii="Arial" w:hAnsi="Arial" w:cs="Arial"/>
          <w:b/>
        </w:rPr>
      </w:pPr>
    </w:p>
    <w:p w14:paraId="23443F00" w14:textId="77777777" w:rsidR="00E517E4" w:rsidRPr="004C3A0B" w:rsidRDefault="00E517E4" w:rsidP="00E517E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517E4" w:rsidRPr="004C3A0B" w14:paraId="50620932" w14:textId="77777777" w:rsidTr="009D4FE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C31BB1F" w14:textId="77777777" w:rsidR="00E517E4" w:rsidRPr="004C3A0B" w:rsidRDefault="00E517E4" w:rsidP="009D4FEB">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6AE438C0" w14:textId="77777777" w:rsidR="00E517E4" w:rsidRPr="004C3A0B" w:rsidRDefault="00E517E4" w:rsidP="009D4FEB">
            <w:pPr>
              <w:rPr>
                <w:rFonts w:ascii="Arial" w:eastAsia="MS Gothic" w:hAnsi="Arial" w:cs="Arial"/>
                <w:bCs/>
              </w:rPr>
            </w:pPr>
            <w:r w:rsidRPr="004C3A0B">
              <w:rPr>
                <w:rFonts w:ascii="Arial" w:eastAsia="MS Gothic" w:hAnsi="Arial" w:cs="Arial"/>
                <w:bCs/>
              </w:rPr>
              <w:t>I have read the guidance notes supplied before completing the form.</w:t>
            </w:r>
          </w:p>
        </w:tc>
      </w:tr>
      <w:tr w:rsidR="00E517E4" w:rsidRPr="004C3A0B" w14:paraId="1E07A934" w14:textId="77777777" w:rsidTr="009D4FE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C07AF22" w14:textId="77777777" w:rsidR="00E517E4" w:rsidRPr="004C3A0B" w:rsidRDefault="00E517E4" w:rsidP="009D4FEB">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2DD6A1BD" w14:textId="77777777" w:rsidR="00E517E4" w:rsidRPr="004C3A0B" w:rsidRDefault="00E517E4" w:rsidP="009D4FEB">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517E4" w:rsidRPr="004C3A0B" w14:paraId="100E4A4B" w14:textId="77777777" w:rsidTr="009D4FE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6F2E5B1" w14:textId="77777777" w:rsidR="00E517E4" w:rsidRPr="004C3A0B" w:rsidRDefault="00E517E4" w:rsidP="009D4FEB">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4F627AD0" w14:textId="77777777" w:rsidR="00E517E4" w:rsidRPr="004C3A0B" w:rsidRDefault="00E517E4" w:rsidP="009D4FEB">
            <w:pPr>
              <w:rPr>
                <w:rFonts w:ascii="Arial" w:hAnsi="Arial" w:cs="Arial"/>
              </w:rPr>
            </w:pPr>
            <w:r w:rsidRPr="004C3A0B">
              <w:rPr>
                <w:rFonts w:ascii="Arial" w:hAnsi="Arial" w:cs="Arial"/>
              </w:rPr>
              <w:t>I confirm that the research activity has received approval in principle</w:t>
            </w:r>
          </w:p>
        </w:tc>
      </w:tr>
      <w:tr w:rsidR="00E517E4" w:rsidRPr="004C3A0B" w14:paraId="77779520" w14:textId="77777777" w:rsidTr="009D4FE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F44D2BA" w14:textId="77777777" w:rsidR="00E517E4" w:rsidRPr="004C3A0B" w:rsidRDefault="00E517E4" w:rsidP="009D4FEB">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E54D4E1" w14:textId="77777777" w:rsidR="00E517E4" w:rsidRPr="004C3A0B" w:rsidRDefault="00E517E4" w:rsidP="009D4FEB">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E517E4" w:rsidRPr="004C3A0B" w14:paraId="3D90E646" w14:textId="77777777" w:rsidTr="009D4FE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1A0E137" w14:textId="77777777" w:rsidR="00E517E4" w:rsidRDefault="00E517E4" w:rsidP="009D4FEB">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53ECC6BB" w14:textId="77777777" w:rsidR="00E517E4" w:rsidRPr="004C3A0B" w:rsidRDefault="00E517E4" w:rsidP="009D4FEB">
            <w:pPr>
              <w:rPr>
                <w:rFonts w:ascii="Arial" w:hAnsi="Arial" w:cs="Arial"/>
              </w:rPr>
            </w:pPr>
            <w:r w:rsidRPr="00204E14">
              <w:rPr>
                <w:rFonts w:ascii="Arial" w:hAnsi="Arial" w:cs="Arial"/>
              </w:rPr>
              <w:t>I have attached a full risk assessment (and have NOT completed Section H of this form)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E517E4" w:rsidRPr="004C3A0B" w14:paraId="437062C6" w14:textId="77777777" w:rsidTr="009D4FE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ADEEC4F" w14:textId="77777777" w:rsidR="00E517E4" w:rsidRPr="004C3A0B" w:rsidRDefault="00E517E4" w:rsidP="009D4FEB">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51C8D95" w14:textId="77777777" w:rsidR="00E517E4" w:rsidRPr="004C3A0B" w:rsidRDefault="00E517E4" w:rsidP="009D4FEB">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E517E4" w:rsidRPr="004C3A0B" w14:paraId="3D877317" w14:textId="77777777" w:rsidTr="009D4FE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98A1102" w14:textId="77777777" w:rsidR="00E517E4" w:rsidRPr="004C3A0B" w:rsidRDefault="00E517E4" w:rsidP="009D4FEB">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0BB53B7" w14:textId="77777777" w:rsidR="00E517E4" w:rsidRPr="004C3A0B" w:rsidRDefault="00E517E4" w:rsidP="009D4FEB">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E517E4" w:rsidRPr="004C3A0B" w14:paraId="5A815421" w14:textId="77777777" w:rsidTr="009D4FE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0570A82" w14:textId="77777777" w:rsidR="00E517E4" w:rsidRDefault="00E517E4" w:rsidP="009D4FEB">
                <w:pPr>
                  <w:jc w:val="center"/>
                  <w:rPr>
                    <w:rFonts w:ascii="Arial" w:hAnsi="Arial" w:cs="Arial"/>
                    <w:b/>
                    <w:bCs/>
                  </w:rPr>
                </w:pPr>
                <w:r>
                  <w:rPr>
                    <w:rFonts w:ascii="MS Gothic" w:eastAsia="MS Gothic" w:hAnsi="MS Gothic" w:cs="Arial" w:hint="eastAsia"/>
                    <w:b/>
                    <w:bCs/>
                  </w:rPr>
                  <w:t>☒</w:t>
                </w:r>
              </w:p>
            </w:sdtContent>
          </w:sdt>
          <w:p w14:paraId="763AC5D6" w14:textId="77777777" w:rsidR="00E517E4" w:rsidRDefault="00E517E4" w:rsidP="009D4FEB">
            <w:pPr>
              <w:jc w:val="center"/>
              <w:rPr>
                <w:rFonts w:ascii="MS Gothic" w:eastAsia="MS Gothic" w:hAnsi="MS Gothic" w:cs="Arial"/>
                <w:b/>
                <w:bCs/>
              </w:rPr>
            </w:pPr>
          </w:p>
        </w:tc>
        <w:tc>
          <w:tcPr>
            <w:tcW w:w="9810" w:type="dxa"/>
            <w:vAlign w:val="center"/>
          </w:tcPr>
          <w:p w14:paraId="47C48DD1" w14:textId="77777777" w:rsidR="00E517E4" w:rsidRPr="004C3A0B" w:rsidRDefault="00E517E4" w:rsidP="009D4FEB">
            <w:pPr>
              <w:rPr>
                <w:rFonts w:ascii="Arial" w:hAnsi="Arial" w:cs="Arial"/>
              </w:rPr>
            </w:pPr>
            <w:r>
              <w:rPr>
                <w:rFonts w:ascii="Arial" w:hAnsi="Arial" w:cs="Arial"/>
              </w:rPr>
              <w:lastRenderedPageBreak/>
              <w:t>I have deleted the guidance notes before submitting the PG2 for consideration</w:t>
            </w:r>
          </w:p>
        </w:tc>
      </w:tr>
    </w:tbl>
    <w:p w14:paraId="2E856196" w14:textId="77777777" w:rsidR="00E517E4" w:rsidRPr="004C3A0B" w:rsidRDefault="00E517E4" w:rsidP="00E517E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517E4" w:rsidRPr="004C3A0B" w14:paraId="25B0293B" w14:textId="77777777" w:rsidTr="009D4FEB">
        <w:tc>
          <w:tcPr>
            <w:tcW w:w="10485" w:type="dxa"/>
            <w:shd w:val="clear" w:color="auto" w:fill="D9D9D9" w:themeFill="background1" w:themeFillShade="D9"/>
          </w:tcPr>
          <w:p w14:paraId="4DFD8B09" w14:textId="77777777" w:rsidR="00E517E4" w:rsidRPr="004C3A0B" w:rsidRDefault="00E517E4" w:rsidP="009D4FEB">
            <w:pPr>
              <w:rPr>
                <w:rFonts w:ascii="Arial" w:hAnsi="Arial" w:cs="Arial"/>
                <w:b/>
              </w:rPr>
            </w:pPr>
            <w:r w:rsidRPr="004C3A0B">
              <w:rPr>
                <w:rFonts w:ascii="Arial" w:hAnsi="Arial" w:cs="Arial"/>
                <w:b/>
              </w:rPr>
              <w:t>RESEARCH STUDENTS AND STAFF ONLY</w:t>
            </w:r>
          </w:p>
          <w:p w14:paraId="12CBC66B" w14:textId="77777777" w:rsidR="00E517E4" w:rsidRPr="004C3A0B" w:rsidRDefault="00E517E4" w:rsidP="009D4FEB">
            <w:pPr>
              <w:rPr>
                <w:rFonts w:ascii="Arial" w:hAnsi="Arial" w:cs="Arial"/>
              </w:rPr>
            </w:pPr>
            <w:r w:rsidRPr="004C3A0B">
              <w:rPr>
                <w:rFonts w:ascii="Arial" w:hAnsi="Arial" w:cs="Arial"/>
              </w:rPr>
              <w:t xml:space="preserve">All communications relating to this application during its processing must be in writing and emailed to </w:t>
            </w:r>
            <w:hyperlink r:id="rId5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E87AACC" w14:textId="77777777" w:rsidR="00E517E4" w:rsidRPr="004C3A0B" w:rsidRDefault="00E517E4" w:rsidP="009D4FEB">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E517E4" w:rsidRPr="004C3A0B" w14:paraId="630DF88E" w14:textId="77777777" w:rsidTr="009D4FEB">
        <w:tc>
          <w:tcPr>
            <w:tcW w:w="10485" w:type="dxa"/>
            <w:shd w:val="clear" w:color="auto" w:fill="D9D9D9" w:themeFill="background1" w:themeFillShade="D9"/>
          </w:tcPr>
          <w:p w14:paraId="722A7D18" w14:textId="77777777" w:rsidR="00E517E4" w:rsidRPr="004C3A0B" w:rsidRDefault="00E517E4" w:rsidP="009D4F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tc>
      </w:tr>
    </w:tbl>
    <w:p w14:paraId="2A053C93" w14:textId="77777777" w:rsidR="00E517E4" w:rsidRPr="004C3A0B" w:rsidRDefault="00E517E4" w:rsidP="00E517E4">
      <w:pPr>
        <w:tabs>
          <w:tab w:val="left" w:pos="5103"/>
        </w:tabs>
        <w:rPr>
          <w:rFonts w:ascii="Arial" w:hAnsi="Arial" w:cs="Arial"/>
          <w:bCs/>
        </w:rPr>
      </w:pPr>
    </w:p>
    <w:p w14:paraId="25F196D7" w14:textId="77777777" w:rsidR="00E517E4" w:rsidRPr="00CA510C" w:rsidRDefault="00E517E4" w:rsidP="00E517E4">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55"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40347BDD" w14:textId="77777777" w:rsidR="00E517E4" w:rsidRPr="004C3A0B" w:rsidRDefault="00E517E4" w:rsidP="00E517E4">
      <w:pPr>
        <w:tabs>
          <w:tab w:val="left" w:pos="5103"/>
        </w:tabs>
        <w:rPr>
          <w:rFonts w:ascii="Arial" w:hAnsi="Arial" w:cs="Arial"/>
          <w:bCs/>
        </w:rPr>
      </w:pPr>
    </w:p>
    <w:p w14:paraId="3880AB3F" w14:textId="77777777" w:rsidR="00E517E4" w:rsidRDefault="00E517E4" w:rsidP="00E517E4">
      <w:pPr>
        <w:jc w:val="center"/>
        <w:rPr>
          <w:rFonts w:ascii="Arial" w:hAnsi="Arial" w:cs="Arial"/>
          <w:b/>
        </w:rPr>
      </w:pPr>
    </w:p>
    <w:p w14:paraId="3B36612F" w14:textId="77777777" w:rsidR="00E517E4" w:rsidRPr="004C3A0B" w:rsidRDefault="00E517E4" w:rsidP="00E517E4">
      <w:pPr>
        <w:jc w:val="center"/>
        <w:rPr>
          <w:rFonts w:ascii="Arial" w:hAnsi="Arial" w:cs="Arial"/>
          <w:b/>
        </w:rPr>
      </w:pPr>
      <w:r w:rsidRPr="004C3A0B">
        <w:rPr>
          <w:rFonts w:ascii="Arial" w:hAnsi="Arial" w:cs="Arial"/>
          <w:b/>
        </w:rPr>
        <w:t>Application Process</w:t>
      </w:r>
    </w:p>
    <w:p w14:paraId="303B24FD" w14:textId="77777777" w:rsidR="00E517E4" w:rsidRPr="004C3A0B" w:rsidRDefault="00E517E4" w:rsidP="00E517E4">
      <w:pPr>
        <w:jc w:val="both"/>
        <w:rPr>
          <w:rFonts w:ascii="Arial" w:hAnsi="Arial" w:cs="Arial"/>
        </w:rPr>
      </w:pPr>
    </w:p>
    <w:p w14:paraId="6806BA60" w14:textId="77777777" w:rsidR="00E517E4" w:rsidRPr="004C3A0B" w:rsidRDefault="00E517E4" w:rsidP="00E517E4">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56"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6528E51E" w14:textId="77777777" w:rsidR="00E517E4" w:rsidRPr="004C3A0B" w:rsidRDefault="00E517E4" w:rsidP="00E517E4">
      <w:pPr>
        <w:jc w:val="both"/>
        <w:rPr>
          <w:rFonts w:ascii="Arial" w:hAnsi="Arial" w:cs="Arial"/>
        </w:rPr>
      </w:pPr>
    </w:p>
    <w:p w14:paraId="6CEA8D7B" w14:textId="77777777" w:rsidR="00E517E4" w:rsidRPr="004C3A0B" w:rsidRDefault="00E517E4" w:rsidP="00E517E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approval, this includes assignment work as well as dissertations.   </w:t>
      </w:r>
    </w:p>
    <w:p w14:paraId="7D42A2DD" w14:textId="77777777" w:rsidR="00E517E4" w:rsidRPr="004C3A0B" w:rsidRDefault="00E517E4" w:rsidP="00E517E4">
      <w:pPr>
        <w:jc w:val="both"/>
        <w:rPr>
          <w:rFonts w:ascii="Arial" w:hAnsi="Arial" w:cs="Arial"/>
        </w:rPr>
      </w:pPr>
    </w:p>
    <w:p w14:paraId="006EE9CE" w14:textId="77777777" w:rsidR="00E517E4" w:rsidRPr="004C3A0B" w:rsidRDefault="00E517E4" w:rsidP="00E517E4">
      <w:pPr>
        <w:jc w:val="center"/>
        <w:rPr>
          <w:rFonts w:ascii="Arial" w:hAnsi="Arial" w:cs="Arial"/>
          <w:b/>
          <w:bCs/>
        </w:rPr>
      </w:pPr>
      <w:r w:rsidRPr="004C3A0B">
        <w:rPr>
          <w:rFonts w:ascii="Arial" w:hAnsi="Arial" w:cs="Arial"/>
          <w:b/>
          <w:bCs/>
        </w:rPr>
        <w:t>Notes for guidance in completion of this form</w:t>
      </w:r>
    </w:p>
    <w:p w14:paraId="3A0C3E81" w14:textId="77777777" w:rsidR="00E517E4" w:rsidRPr="004C3A0B" w:rsidRDefault="00E517E4" w:rsidP="00E517E4">
      <w:pPr>
        <w:tabs>
          <w:tab w:val="left" w:pos="5103"/>
        </w:tabs>
        <w:jc w:val="both"/>
        <w:rPr>
          <w:rFonts w:ascii="Arial" w:hAnsi="Arial" w:cs="Arial"/>
          <w:b/>
          <w:bCs/>
        </w:rPr>
      </w:pPr>
    </w:p>
    <w:p w14:paraId="02C6BD53"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A:  About You</w:t>
      </w:r>
    </w:p>
    <w:p w14:paraId="1D59CBA8"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Please complete all relevant sections</w:t>
      </w:r>
    </w:p>
    <w:p w14:paraId="18E6AFD9" w14:textId="77777777" w:rsidR="00E517E4" w:rsidRPr="004C3A0B" w:rsidRDefault="00E517E4" w:rsidP="00E517E4">
      <w:pPr>
        <w:tabs>
          <w:tab w:val="left" w:pos="5103"/>
        </w:tabs>
        <w:jc w:val="both"/>
        <w:rPr>
          <w:rFonts w:ascii="Arial" w:hAnsi="Arial" w:cs="Arial"/>
          <w:b/>
          <w:bCs/>
        </w:rPr>
      </w:pPr>
    </w:p>
    <w:p w14:paraId="64F4CAB5"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B:  Approval for research activity</w:t>
      </w:r>
    </w:p>
    <w:p w14:paraId="1E116868"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1CDF31C7" w14:textId="77777777" w:rsidR="00E517E4" w:rsidRPr="004C3A0B" w:rsidRDefault="00E517E4" w:rsidP="00E517E4">
      <w:pPr>
        <w:tabs>
          <w:tab w:val="left" w:pos="5103"/>
        </w:tabs>
        <w:jc w:val="both"/>
        <w:rPr>
          <w:rFonts w:ascii="Arial" w:hAnsi="Arial" w:cs="Arial"/>
          <w:bCs/>
          <w:sz w:val="12"/>
          <w:szCs w:val="12"/>
        </w:rPr>
      </w:pPr>
    </w:p>
    <w:p w14:paraId="39856A86"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54583E" w14:textId="77777777" w:rsidR="00E517E4" w:rsidRPr="004C3A0B" w:rsidRDefault="00E517E4" w:rsidP="00E517E4">
      <w:pPr>
        <w:pStyle w:val="ListParagraph"/>
        <w:numPr>
          <w:ilvl w:val="0"/>
          <w:numId w:val="4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4CA19E5" w14:textId="77777777" w:rsidR="00E517E4" w:rsidRPr="004C3A0B" w:rsidRDefault="00E517E4" w:rsidP="00E517E4">
      <w:pPr>
        <w:pStyle w:val="ListParagraph"/>
        <w:numPr>
          <w:ilvl w:val="0"/>
          <w:numId w:val="4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285011BA" w14:textId="77777777" w:rsidR="00E517E4" w:rsidRPr="004C3A0B" w:rsidRDefault="00E517E4" w:rsidP="00E517E4">
      <w:pPr>
        <w:pStyle w:val="ListParagraph"/>
        <w:numPr>
          <w:ilvl w:val="0"/>
          <w:numId w:val="48"/>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22C4D481" w14:textId="77777777" w:rsidR="00E517E4" w:rsidRPr="004C3A0B" w:rsidRDefault="00E517E4" w:rsidP="00E517E4">
      <w:pPr>
        <w:tabs>
          <w:tab w:val="left" w:pos="5103"/>
        </w:tabs>
        <w:jc w:val="both"/>
        <w:rPr>
          <w:rFonts w:ascii="Arial" w:hAnsi="Arial" w:cs="Arial"/>
          <w:bCs/>
        </w:rPr>
      </w:pPr>
    </w:p>
    <w:p w14:paraId="74191AB9"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C:  External Ethical Guidance materials</w:t>
      </w:r>
    </w:p>
    <w:p w14:paraId="02231E73"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853E331" w14:textId="77777777" w:rsidR="00E517E4" w:rsidRPr="004C3A0B" w:rsidRDefault="00E517E4" w:rsidP="00E517E4">
      <w:pPr>
        <w:tabs>
          <w:tab w:val="left" w:pos="5103"/>
        </w:tabs>
        <w:jc w:val="both"/>
        <w:rPr>
          <w:rFonts w:ascii="Arial" w:hAnsi="Arial" w:cs="Arial"/>
          <w:bCs/>
        </w:rPr>
      </w:pPr>
    </w:p>
    <w:p w14:paraId="653F983B"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D:  External Collaborative Research Activity</w:t>
      </w:r>
    </w:p>
    <w:p w14:paraId="53C00093"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7E2EBE3" w14:textId="77777777" w:rsidR="00E517E4" w:rsidRPr="004C3A0B" w:rsidRDefault="00E517E4" w:rsidP="00E517E4">
      <w:pPr>
        <w:tabs>
          <w:tab w:val="left" w:pos="5103"/>
        </w:tabs>
        <w:jc w:val="both"/>
        <w:rPr>
          <w:rFonts w:ascii="Arial" w:hAnsi="Arial" w:cs="Arial"/>
          <w:bCs/>
        </w:rPr>
      </w:pPr>
    </w:p>
    <w:p w14:paraId="278006D5"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E:  Details of Research Activity</w:t>
      </w:r>
    </w:p>
    <w:p w14:paraId="7592E906" w14:textId="77777777" w:rsidR="00E517E4" w:rsidRDefault="00E517E4" w:rsidP="00E517E4">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0028E9B" w14:textId="77777777" w:rsidR="00E517E4" w:rsidRDefault="00E517E4" w:rsidP="00E517E4">
      <w:pPr>
        <w:tabs>
          <w:tab w:val="left" w:pos="5103"/>
        </w:tabs>
        <w:jc w:val="both"/>
        <w:rPr>
          <w:rFonts w:ascii="Arial" w:hAnsi="Arial" w:cs="Arial"/>
          <w:bCs/>
        </w:rPr>
      </w:pPr>
    </w:p>
    <w:p w14:paraId="1D259AB7"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6AD201E" w14:textId="77777777" w:rsidR="00E517E4" w:rsidRDefault="00E517E4" w:rsidP="00E517E4">
      <w:pPr>
        <w:tabs>
          <w:tab w:val="left" w:pos="5103"/>
        </w:tabs>
        <w:jc w:val="both"/>
        <w:rPr>
          <w:rFonts w:ascii="Arial" w:hAnsi="Arial" w:cs="Arial"/>
          <w:b/>
          <w:bCs/>
        </w:rPr>
      </w:pPr>
    </w:p>
    <w:p w14:paraId="7AB5FD3B" w14:textId="77777777" w:rsidR="00E517E4" w:rsidRDefault="00E517E4" w:rsidP="00E517E4">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2C0B493" w14:textId="77777777" w:rsidR="00E517E4" w:rsidRDefault="00E517E4" w:rsidP="00E517E4">
      <w:pPr>
        <w:tabs>
          <w:tab w:val="left" w:pos="5103"/>
        </w:tabs>
        <w:jc w:val="both"/>
        <w:rPr>
          <w:rFonts w:ascii="Arial" w:hAnsi="Arial" w:cs="Arial"/>
          <w:b/>
          <w:bCs/>
        </w:rPr>
      </w:pPr>
    </w:p>
    <w:p w14:paraId="25DC33B6" w14:textId="77777777" w:rsidR="00E517E4" w:rsidRDefault="00E517E4" w:rsidP="00E517E4">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B88B76" w14:textId="77777777" w:rsidR="00E517E4" w:rsidRDefault="00E517E4" w:rsidP="00E517E4">
      <w:pPr>
        <w:tabs>
          <w:tab w:val="left" w:pos="5103"/>
        </w:tabs>
        <w:jc w:val="both"/>
        <w:rPr>
          <w:rFonts w:ascii="Arial" w:hAnsi="Arial" w:cs="Arial"/>
          <w:b/>
          <w:bCs/>
        </w:rPr>
      </w:pPr>
    </w:p>
    <w:p w14:paraId="41CAE623" w14:textId="77777777" w:rsidR="00E517E4" w:rsidRDefault="00E517E4" w:rsidP="00E517E4">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1FEBB65E" w14:textId="77777777" w:rsidR="00E517E4" w:rsidRDefault="00E517E4" w:rsidP="00E517E4">
      <w:pPr>
        <w:tabs>
          <w:tab w:val="left" w:pos="5103"/>
        </w:tabs>
        <w:jc w:val="both"/>
        <w:rPr>
          <w:rFonts w:ascii="Arial" w:hAnsi="Arial" w:cs="Arial"/>
          <w:b/>
          <w:bCs/>
        </w:rPr>
      </w:pPr>
    </w:p>
    <w:p w14:paraId="30BFEBF9" w14:textId="77777777" w:rsidR="00E517E4" w:rsidRPr="004C3A0B" w:rsidRDefault="00E517E4" w:rsidP="00E517E4">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DCC6F4C" w14:textId="77777777" w:rsidR="00E517E4" w:rsidRDefault="00E517E4" w:rsidP="00E517E4">
      <w:pPr>
        <w:tabs>
          <w:tab w:val="left" w:pos="5103"/>
        </w:tabs>
        <w:jc w:val="both"/>
        <w:rPr>
          <w:rFonts w:ascii="Arial" w:hAnsi="Arial" w:cs="Arial"/>
          <w:b/>
          <w:bCs/>
        </w:rPr>
      </w:pPr>
    </w:p>
    <w:p w14:paraId="36D68728"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F:  Scope of Research Activity</w:t>
      </w:r>
    </w:p>
    <w:p w14:paraId="5F0BED7C"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7A293B9" w14:textId="77777777" w:rsidR="00E517E4" w:rsidRDefault="00E517E4" w:rsidP="00E517E4">
      <w:pPr>
        <w:tabs>
          <w:tab w:val="left" w:pos="5103"/>
        </w:tabs>
        <w:jc w:val="both"/>
        <w:rPr>
          <w:rFonts w:ascii="Arial" w:hAnsi="Arial" w:cs="Arial"/>
          <w:bCs/>
        </w:rPr>
      </w:pPr>
    </w:p>
    <w:p w14:paraId="630A0CB4"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w:t>
      </w:r>
      <w:r>
        <w:rPr>
          <w:rFonts w:ascii="Arial" w:hAnsi="Arial" w:cs="Arial"/>
          <w:bCs/>
        </w:rPr>
        <w:t xml:space="preserve">and I do </w:t>
      </w:r>
      <w:r w:rsidRPr="004C3A0B">
        <w:rPr>
          <w:rFonts w:ascii="Arial" w:hAnsi="Arial" w:cs="Arial"/>
          <w:bCs/>
        </w:rPr>
        <w:t>not need to be completed.  .  Signatures are still required in section K.</w:t>
      </w:r>
    </w:p>
    <w:p w14:paraId="13962FD5" w14:textId="77777777" w:rsidR="00E517E4" w:rsidRDefault="00E517E4" w:rsidP="00E517E4">
      <w:pPr>
        <w:tabs>
          <w:tab w:val="left" w:pos="5103"/>
        </w:tabs>
        <w:jc w:val="both"/>
        <w:rPr>
          <w:rFonts w:ascii="Arial" w:hAnsi="Arial" w:cs="Arial"/>
          <w:b/>
          <w:bCs/>
        </w:rPr>
      </w:pPr>
    </w:p>
    <w:p w14:paraId="03B5BB13"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G:  Intended Participants</w:t>
      </w:r>
    </w:p>
    <w:p w14:paraId="6DD68052"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Please tick all categories that might apply.</w:t>
      </w:r>
    </w:p>
    <w:p w14:paraId="5905C160" w14:textId="77777777" w:rsidR="00E517E4" w:rsidRDefault="00E517E4" w:rsidP="00E517E4">
      <w:pPr>
        <w:tabs>
          <w:tab w:val="left" w:pos="5103"/>
        </w:tabs>
        <w:jc w:val="both"/>
        <w:rPr>
          <w:rFonts w:ascii="Arial" w:hAnsi="Arial" w:cs="Arial"/>
          <w:b/>
          <w:bCs/>
        </w:rPr>
      </w:pPr>
    </w:p>
    <w:p w14:paraId="4CD855D1" w14:textId="77777777" w:rsidR="00E517E4" w:rsidRPr="004C3A0B" w:rsidRDefault="00E517E4" w:rsidP="00E517E4">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26119E1" w14:textId="77777777" w:rsidR="00E517E4" w:rsidRDefault="00E517E4" w:rsidP="00E517E4">
      <w:pPr>
        <w:tabs>
          <w:tab w:val="left" w:pos="5103"/>
        </w:tabs>
        <w:jc w:val="both"/>
        <w:rPr>
          <w:rFonts w:ascii="Arial" w:hAnsi="Arial" w:cs="Arial"/>
          <w:b/>
          <w:bCs/>
        </w:rPr>
      </w:pPr>
    </w:p>
    <w:p w14:paraId="022A963F" w14:textId="77777777" w:rsidR="00E517E4" w:rsidRPr="004C3A0B" w:rsidRDefault="00E517E4" w:rsidP="00E517E4">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36D2A9A2" w14:textId="77777777" w:rsidR="00E517E4" w:rsidRPr="004C3A0B" w:rsidRDefault="00E517E4" w:rsidP="00E517E4">
      <w:pPr>
        <w:tabs>
          <w:tab w:val="left" w:pos="5103"/>
        </w:tabs>
        <w:jc w:val="both"/>
        <w:rPr>
          <w:rFonts w:ascii="Arial" w:hAnsi="Arial" w:cs="Arial"/>
          <w:bCs/>
        </w:rPr>
      </w:pPr>
    </w:p>
    <w:p w14:paraId="4AC26EEA" w14:textId="77777777" w:rsidR="00E517E4" w:rsidRPr="004C3A0B" w:rsidRDefault="00E517E4" w:rsidP="00E517E4">
      <w:pPr>
        <w:tabs>
          <w:tab w:val="left" w:pos="5103"/>
        </w:tabs>
        <w:jc w:val="both"/>
        <w:rPr>
          <w:rFonts w:ascii="Arial" w:hAnsi="Arial" w:cs="Arial"/>
          <w:b/>
          <w:bCs/>
        </w:rPr>
      </w:pPr>
      <w:r w:rsidRPr="004C3A0B">
        <w:rPr>
          <w:rFonts w:ascii="Arial" w:hAnsi="Arial" w:cs="Arial"/>
          <w:b/>
          <w:bCs/>
        </w:rPr>
        <w:t>Section H:  Anticipate Risks</w:t>
      </w:r>
    </w:p>
    <w:p w14:paraId="2025E74B" w14:textId="77777777" w:rsidR="00E517E4" w:rsidRPr="004C3A0B" w:rsidRDefault="00E517E4" w:rsidP="00E517E4">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926EB61" w14:textId="77777777" w:rsidR="00E517E4" w:rsidRDefault="00E517E4" w:rsidP="00E517E4">
      <w:pPr>
        <w:contextualSpacing/>
        <w:jc w:val="both"/>
        <w:rPr>
          <w:rFonts w:ascii="Arial" w:hAnsi="Arial" w:cs="Arial"/>
          <w:b/>
        </w:rPr>
      </w:pPr>
    </w:p>
    <w:p w14:paraId="1520DEDA" w14:textId="77777777" w:rsidR="00E517E4" w:rsidRPr="004C3A0B" w:rsidRDefault="00E517E4" w:rsidP="00E517E4">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9121947" w14:textId="77777777" w:rsidR="00E517E4" w:rsidRPr="004C3A0B" w:rsidRDefault="00E517E4" w:rsidP="00E517E4">
      <w:pPr>
        <w:jc w:val="both"/>
        <w:rPr>
          <w:rFonts w:ascii="Arial" w:hAnsi="Arial" w:cs="Arial"/>
        </w:rPr>
      </w:pPr>
      <w:r w:rsidRPr="004C3A0B">
        <w:rPr>
          <w:rFonts w:ascii="Arial" w:hAnsi="Arial" w:cs="Arial"/>
        </w:rPr>
        <w:t xml:space="preserve">If these are business owners, time with you may reduce profit.  </w:t>
      </w:r>
    </w:p>
    <w:p w14:paraId="36608898" w14:textId="77777777" w:rsidR="00E517E4" w:rsidRPr="004C3A0B" w:rsidRDefault="00E517E4" w:rsidP="00E517E4">
      <w:pPr>
        <w:jc w:val="both"/>
        <w:rPr>
          <w:rFonts w:ascii="Arial" w:hAnsi="Arial" w:cs="Arial"/>
        </w:rPr>
      </w:pPr>
      <w:r w:rsidRPr="004C3A0B">
        <w:rPr>
          <w:rFonts w:ascii="Arial" w:hAnsi="Arial" w:cs="Arial"/>
        </w:rPr>
        <w:lastRenderedPageBreak/>
        <w:t>In some locations physical risk is very real to both participants and yourself, please consider this.</w:t>
      </w:r>
    </w:p>
    <w:p w14:paraId="3064F3DB" w14:textId="77777777" w:rsidR="00E517E4" w:rsidRDefault="00E517E4" w:rsidP="00E517E4">
      <w:pPr>
        <w:contextualSpacing/>
        <w:jc w:val="both"/>
        <w:rPr>
          <w:rFonts w:ascii="Arial" w:hAnsi="Arial" w:cs="Arial"/>
          <w:b/>
        </w:rPr>
      </w:pPr>
    </w:p>
    <w:p w14:paraId="2BEBDAB9" w14:textId="77777777" w:rsidR="00E517E4" w:rsidRPr="004C3A0B" w:rsidRDefault="00E517E4" w:rsidP="00E517E4">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1232AD99" w14:textId="77777777" w:rsidR="00E517E4" w:rsidRDefault="00E517E4" w:rsidP="00E517E4">
      <w:pPr>
        <w:contextualSpacing/>
        <w:jc w:val="both"/>
        <w:rPr>
          <w:rFonts w:ascii="Arial" w:hAnsi="Arial" w:cs="Arial"/>
          <w:b/>
        </w:rPr>
      </w:pPr>
    </w:p>
    <w:p w14:paraId="3D3A7783" w14:textId="77777777" w:rsidR="00E517E4" w:rsidRPr="00CA0057" w:rsidRDefault="00E517E4" w:rsidP="00E517E4">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707A786" w14:textId="77777777" w:rsidR="00E517E4" w:rsidRPr="00CA0057" w:rsidRDefault="00E517E4" w:rsidP="00E517E4">
      <w:pPr>
        <w:pStyle w:val="ListParagraph"/>
        <w:numPr>
          <w:ilvl w:val="0"/>
          <w:numId w:val="51"/>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4BB2655E" w14:textId="77777777" w:rsidR="00E517E4" w:rsidRPr="00CA0057" w:rsidRDefault="00E517E4" w:rsidP="00E517E4">
      <w:pPr>
        <w:pStyle w:val="ListParagraph"/>
        <w:numPr>
          <w:ilvl w:val="0"/>
          <w:numId w:val="51"/>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5E7AF00" w14:textId="77777777" w:rsidR="00E517E4" w:rsidRPr="00CA0057" w:rsidRDefault="00E517E4" w:rsidP="00E517E4">
      <w:pPr>
        <w:pStyle w:val="ListParagraph"/>
        <w:numPr>
          <w:ilvl w:val="0"/>
          <w:numId w:val="51"/>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4316365" w14:textId="77777777" w:rsidR="00E517E4" w:rsidRPr="00CA0057" w:rsidRDefault="00E517E4" w:rsidP="00E517E4">
      <w:pPr>
        <w:pStyle w:val="ListParagraph"/>
        <w:numPr>
          <w:ilvl w:val="0"/>
          <w:numId w:val="51"/>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5BF1613" w14:textId="77777777" w:rsidR="00E517E4" w:rsidRPr="00CA0057" w:rsidRDefault="00E517E4" w:rsidP="00E517E4">
      <w:pPr>
        <w:pStyle w:val="ListParagraph"/>
        <w:numPr>
          <w:ilvl w:val="0"/>
          <w:numId w:val="51"/>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2EBE9E76" w14:textId="77777777" w:rsidR="00E517E4" w:rsidRDefault="00E517E4" w:rsidP="00E517E4">
      <w:pPr>
        <w:contextualSpacing/>
        <w:jc w:val="both"/>
        <w:rPr>
          <w:rFonts w:ascii="Arial" w:hAnsi="Arial" w:cs="Arial"/>
          <w:b/>
        </w:rPr>
      </w:pPr>
    </w:p>
    <w:p w14:paraId="61D1DA40" w14:textId="77777777" w:rsidR="00E517E4" w:rsidRPr="004C3A0B" w:rsidRDefault="00E517E4" w:rsidP="00E517E4">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AAEAABB" w14:textId="77777777" w:rsidR="00E517E4" w:rsidRPr="004C3A0B" w:rsidRDefault="00E517E4" w:rsidP="00E517E4">
      <w:pPr>
        <w:contextualSpacing/>
        <w:jc w:val="both"/>
        <w:rPr>
          <w:rFonts w:ascii="Arial" w:hAnsi="Arial" w:cs="Arial"/>
        </w:rPr>
      </w:pPr>
    </w:p>
    <w:p w14:paraId="29D8ADD6" w14:textId="77777777" w:rsidR="00E517E4" w:rsidRPr="004C3A0B" w:rsidRDefault="00E517E4" w:rsidP="00E517E4">
      <w:pPr>
        <w:contextualSpacing/>
        <w:jc w:val="both"/>
        <w:rPr>
          <w:rFonts w:ascii="Arial" w:hAnsi="Arial" w:cs="Arial"/>
          <w:b/>
        </w:rPr>
      </w:pPr>
      <w:r w:rsidRPr="004C3A0B">
        <w:rPr>
          <w:rFonts w:ascii="Arial" w:hAnsi="Arial" w:cs="Arial"/>
          <w:b/>
        </w:rPr>
        <w:t>Section I:  Feedback, Consent and Confidentiality</w:t>
      </w:r>
    </w:p>
    <w:p w14:paraId="7891C5C7" w14:textId="77777777" w:rsidR="00E517E4" w:rsidRDefault="00E517E4" w:rsidP="00E517E4">
      <w:pPr>
        <w:jc w:val="both"/>
        <w:rPr>
          <w:rFonts w:ascii="Arial" w:hAnsi="Arial" w:cs="Arial"/>
          <w:b/>
        </w:rPr>
      </w:pPr>
    </w:p>
    <w:p w14:paraId="0B5D57BC" w14:textId="77777777" w:rsidR="00E517E4" w:rsidRDefault="00E517E4" w:rsidP="00E517E4">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6FB851E" w14:textId="77777777" w:rsidR="00E517E4" w:rsidRDefault="00E517E4" w:rsidP="00E517E4">
      <w:pPr>
        <w:jc w:val="both"/>
        <w:rPr>
          <w:rFonts w:ascii="Arial" w:hAnsi="Arial" w:cs="Arial"/>
          <w:b/>
        </w:rPr>
      </w:pPr>
    </w:p>
    <w:p w14:paraId="4A2E7DC1" w14:textId="77777777" w:rsidR="00E517E4" w:rsidRDefault="00E517E4" w:rsidP="00E517E4">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DoS/supervisor (if research student), supervisor/module tutor if taught student, or </w:t>
      </w:r>
      <w:r>
        <w:rPr>
          <w:rFonts w:ascii="Arial" w:hAnsi="Arial" w:cs="Arial"/>
        </w:rPr>
        <w:t>Academic Director</w:t>
      </w:r>
      <w:r w:rsidRPr="004C3A0B">
        <w:rPr>
          <w:rFonts w:ascii="Arial" w:hAnsi="Arial" w:cs="Arial"/>
        </w:rPr>
        <w:t xml:space="preserve"> / Assistant Dean if a member of staff.</w:t>
      </w:r>
    </w:p>
    <w:p w14:paraId="749B353E" w14:textId="77777777" w:rsidR="00E517E4" w:rsidRPr="004C3A0B" w:rsidRDefault="00E517E4" w:rsidP="00E517E4">
      <w:pPr>
        <w:jc w:val="both"/>
        <w:rPr>
          <w:rFonts w:ascii="Arial" w:hAnsi="Arial" w:cs="Arial"/>
        </w:rPr>
      </w:pPr>
      <w:r w:rsidRPr="004C3A0B">
        <w:rPr>
          <w:rFonts w:ascii="Arial" w:hAnsi="Arial" w:cs="Arial"/>
        </w:rPr>
        <w:t>Confidentiality/Anonymity.  Explain clearly how you will ensure confidentiality and anonymity.</w:t>
      </w:r>
    </w:p>
    <w:p w14:paraId="01568D74" w14:textId="77777777" w:rsidR="00E517E4" w:rsidRDefault="00E517E4" w:rsidP="00E517E4">
      <w:pPr>
        <w:jc w:val="both"/>
        <w:rPr>
          <w:rFonts w:ascii="Arial" w:hAnsi="Arial" w:cs="Arial"/>
        </w:rPr>
      </w:pPr>
    </w:p>
    <w:p w14:paraId="707D4D44" w14:textId="77777777" w:rsidR="00E517E4" w:rsidRPr="004C3A0B" w:rsidRDefault="00E517E4" w:rsidP="00E517E4">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20A1767" w14:textId="77777777" w:rsidR="00E517E4" w:rsidRDefault="00E517E4" w:rsidP="00E517E4">
      <w:pPr>
        <w:jc w:val="both"/>
        <w:rPr>
          <w:rFonts w:ascii="Arial" w:hAnsi="Arial" w:cs="Arial"/>
        </w:rPr>
      </w:pPr>
      <w:r w:rsidRPr="004C3A0B">
        <w:rPr>
          <w:rFonts w:ascii="Arial" w:hAnsi="Arial" w:cs="Arial"/>
        </w:rPr>
        <w:lastRenderedPageBreak/>
        <w:t>Before completing this section it is necessary to read the University’s Research Data Management information.   The questions that follow are designed to ensure compliance with the Data Protection Act as well as established research protocols.</w:t>
      </w:r>
    </w:p>
    <w:p w14:paraId="28308670" w14:textId="77777777" w:rsidR="00E517E4" w:rsidRPr="004C3A0B" w:rsidRDefault="00E517E4" w:rsidP="00E517E4">
      <w:pPr>
        <w:jc w:val="both"/>
        <w:rPr>
          <w:rFonts w:ascii="Arial" w:hAnsi="Arial" w:cs="Arial"/>
        </w:rPr>
      </w:pPr>
    </w:p>
    <w:p w14:paraId="68A23D1E" w14:textId="77777777" w:rsidR="00E517E4" w:rsidRDefault="00E517E4" w:rsidP="00E517E4">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30F9E36" w14:textId="77777777" w:rsidR="00E517E4" w:rsidRDefault="00E517E4" w:rsidP="00E517E4">
      <w:pPr>
        <w:jc w:val="both"/>
        <w:rPr>
          <w:rFonts w:ascii="Arial" w:hAnsi="Arial" w:cs="Arial"/>
        </w:rPr>
      </w:pPr>
    </w:p>
    <w:p w14:paraId="7935502F" w14:textId="77777777" w:rsidR="00E517E4" w:rsidRPr="004C3A0B" w:rsidRDefault="00E517E4" w:rsidP="00E517E4">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D5221B9" w14:textId="77777777" w:rsidR="00E517E4" w:rsidRDefault="00E517E4" w:rsidP="00E517E4">
      <w:pPr>
        <w:jc w:val="both"/>
        <w:rPr>
          <w:rFonts w:ascii="Arial" w:hAnsi="Arial" w:cs="Arial"/>
        </w:rPr>
      </w:pPr>
    </w:p>
    <w:p w14:paraId="22E4796B" w14:textId="77777777" w:rsidR="00E517E4" w:rsidRPr="004C3A0B" w:rsidRDefault="00E517E4" w:rsidP="00E517E4">
      <w:pPr>
        <w:jc w:val="both"/>
        <w:rPr>
          <w:rFonts w:ascii="Arial" w:hAnsi="Arial" w:cs="Arial"/>
        </w:rPr>
      </w:pPr>
      <w:r w:rsidRPr="004C3A0B">
        <w:rPr>
          <w:rFonts w:ascii="Arial" w:hAnsi="Arial" w:cs="Arial"/>
        </w:rPr>
        <w:t>In terms of storage of data please ensure security, and also mitigate against loss of data.</w:t>
      </w:r>
    </w:p>
    <w:p w14:paraId="3212D517" w14:textId="77777777" w:rsidR="00E517E4" w:rsidRPr="004C3A0B" w:rsidRDefault="00E517E4" w:rsidP="00E517E4">
      <w:pPr>
        <w:jc w:val="both"/>
        <w:rPr>
          <w:rFonts w:ascii="Arial" w:hAnsi="Arial" w:cs="Arial"/>
        </w:rPr>
      </w:pPr>
    </w:p>
    <w:p w14:paraId="17859751" w14:textId="77777777" w:rsidR="00E517E4" w:rsidRPr="004C3A0B" w:rsidRDefault="00E517E4" w:rsidP="00E517E4">
      <w:pPr>
        <w:jc w:val="both"/>
        <w:rPr>
          <w:rFonts w:ascii="Arial" w:hAnsi="Arial" w:cs="Arial"/>
          <w:b/>
        </w:rPr>
      </w:pPr>
      <w:r w:rsidRPr="004C3A0B">
        <w:rPr>
          <w:rFonts w:ascii="Arial" w:hAnsi="Arial" w:cs="Arial"/>
          <w:b/>
        </w:rPr>
        <w:t>Section K:  Declaration</w:t>
      </w:r>
    </w:p>
    <w:p w14:paraId="7B0ACE99" w14:textId="77777777" w:rsidR="00E517E4" w:rsidRPr="004C3A0B" w:rsidRDefault="00E517E4" w:rsidP="00E517E4">
      <w:pPr>
        <w:jc w:val="both"/>
        <w:rPr>
          <w:rFonts w:ascii="Arial" w:hAnsi="Arial" w:cs="Arial"/>
        </w:rPr>
      </w:pPr>
      <w:r w:rsidRPr="004C3A0B">
        <w:rPr>
          <w:rFonts w:ascii="Arial" w:hAnsi="Arial" w:cs="Arial"/>
        </w:rPr>
        <w:t>Ensure the appropriate countersignatures have been provided</w:t>
      </w:r>
    </w:p>
    <w:p w14:paraId="68A4AB0E" w14:textId="77777777" w:rsidR="00E517E4" w:rsidRPr="00D77DFD" w:rsidRDefault="00E517E4" w:rsidP="00E517E4">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10433272" w14:textId="77777777" w:rsidR="00E517E4" w:rsidRDefault="00E517E4" w:rsidP="00E517E4">
      <w:pPr>
        <w:spacing w:after="0" w:line="240" w:lineRule="auto"/>
        <w:rPr>
          <w:rFonts w:ascii="Arial" w:hAnsi="Arial" w:cs="Arial"/>
          <w:color w:val="000000" w:themeColor="text1"/>
          <w:sz w:val="24"/>
          <w:szCs w:val="24"/>
        </w:rPr>
      </w:pPr>
      <w:r>
        <w:rPr>
          <w:rFonts w:ascii="Arial" w:hAnsi="Arial" w:cs="Arial"/>
          <w:color w:val="000000" w:themeColor="text1"/>
          <w:sz w:val="24"/>
          <w:szCs w:val="24"/>
        </w:rPr>
        <w:br w:type="page"/>
      </w:r>
    </w:p>
    <w:p w14:paraId="7CF30AA4" w14:textId="77777777" w:rsidR="00E517E4" w:rsidRPr="00426F01" w:rsidRDefault="00E517E4" w:rsidP="00E517E4">
      <w:pPr>
        <w:spacing w:after="0" w:line="240" w:lineRule="auto"/>
        <w:rPr>
          <w:rFonts w:ascii="Arial" w:hAnsi="Arial" w:cs="Arial"/>
          <w:color w:val="000000" w:themeColor="text1"/>
        </w:rPr>
      </w:pPr>
      <w:r w:rsidRPr="00426F01">
        <w:rPr>
          <w:rFonts w:ascii="Arial" w:hAnsi="Arial" w:cs="Arial"/>
          <w:color w:val="000000" w:themeColor="text1"/>
        </w:rPr>
        <w:lastRenderedPageBreak/>
        <w:t>Appendix 6</w:t>
      </w:r>
    </w:p>
    <w:p w14:paraId="12EC1D82" w14:textId="77777777" w:rsidR="00E517E4" w:rsidRPr="00426F01" w:rsidRDefault="00E517E4" w:rsidP="00E517E4">
      <w:pPr>
        <w:spacing w:after="0" w:line="240" w:lineRule="auto"/>
        <w:rPr>
          <w:rFonts w:ascii="Arial" w:hAnsi="Arial" w:cs="Arial"/>
          <w:color w:val="000000" w:themeColor="text1"/>
        </w:rPr>
      </w:pPr>
    </w:p>
    <w:p w14:paraId="0734B54F" w14:textId="77777777" w:rsidR="00E517E4" w:rsidRPr="00426F01" w:rsidRDefault="00E517E4" w:rsidP="00E517E4">
      <w:pPr>
        <w:rPr>
          <w:rFonts w:ascii="Arial" w:hAnsi="Arial" w:cs="Arial"/>
          <w:b/>
          <w:bCs/>
          <w:u w:val="single"/>
        </w:rPr>
      </w:pPr>
      <w:r w:rsidRPr="00426F01">
        <w:rPr>
          <w:rFonts w:ascii="Arial" w:hAnsi="Arial" w:cs="Arial"/>
          <w:b/>
          <w:bCs/>
          <w:u w:val="single"/>
        </w:rPr>
        <w:t>Redacted journal:</w:t>
      </w:r>
    </w:p>
    <w:p w14:paraId="0C1C4A34" w14:textId="77777777" w:rsidR="00E517E4" w:rsidRPr="00426F01" w:rsidRDefault="00E517E4" w:rsidP="00E517E4">
      <w:pPr>
        <w:rPr>
          <w:rFonts w:ascii="Arial" w:hAnsi="Arial" w:cs="Arial"/>
          <w:b/>
          <w:bCs/>
        </w:rPr>
      </w:pPr>
    </w:p>
    <w:p w14:paraId="345770B4" w14:textId="77777777" w:rsidR="00E517E4" w:rsidRPr="00426F01" w:rsidRDefault="00E517E4" w:rsidP="00E517E4">
      <w:pPr>
        <w:rPr>
          <w:rFonts w:ascii="Arial" w:hAnsi="Arial" w:cs="Arial"/>
          <w:b/>
          <w:bCs/>
        </w:rPr>
      </w:pPr>
      <w:r w:rsidRPr="00426F01">
        <w:rPr>
          <w:rFonts w:ascii="Arial" w:hAnsi="Arial" w:cs="Arial"/>
          <w:b/>
          <w:bCs/>
        </w:rPr>
        <w:t>Participant 1</w:t>
      </w:r>
    </w:p>
    <w:p w14:paraId="198B6BA1" w14:textId="77777777" w:rsidR="00E517E4" w:rsidRPr="00426F01" w:rsidRDefault="00E517E4" w:rsidP="00E517E4">
      <w:pPr>
        <w:rPr>
          <w:rFonts w:ascii="Arial" w:hAnsi="Arial" w:cs="Arial"/>
        </w:rPr>
      </w:pPr>
      <w:r w:rsidRPr="00426F01">
        <w:rPr>
          <w:rFonts w:ascii="Arial" w:hAnsi="Arial" w:cs="Arial"/>
        </w:rPr>
        <w:t>Control</w:t>
      </w:r>
    </w:p>
    <w:p w14:paraId="14ACC8D9" w14:textId="77777777" w:rsidR="00E517E4" w:rsidRPr="00426F01" w:rsidRDefault="00E517E4" w:rsidP="00E517E4">
      <w:pPr>
        <w:pStyle w:val="ListParagraph"/>
        <w:numPr>
          <w:ilvl w:val="0"/>
          <w:numId w:val="2"/>
        </w:numPr>
        <w:spacing w:after="0" w:line="240" w:lineRule="auto"/>
        <w:rPr>
          <w:rFonts w:ascii="Arial" w:hAnsi="Arial" w:cs="Arial"/>
        </w:rPr>
      </w:pPr>
      <w:r w:rsidRPr="00426F01">
        <w:rPr>
          <w:rFonts w:ascii="Arial" w:hAnsi="Arial" w:cs="Arial"/>
        </w:rPr>
        <w:t>good intonation</w:t>
      </w:r>
    </w:p>
    <w:p w14:paraId="43A1D9A4" w14:textId="77777777" w:rsidR="00E517E4" w:rsidRPr="00426F01" w:rsidRDefault="00E517E4" w:rsidP="00E517E4">
      <w:pPr>
        <w:pStyle w:val="ListParagraph"/>
        <w:numPr>
          <w:ilvl w:val="0"/>
          <w:numId w:val="2"/>
        </w:numPr>
        <w:spacing w:after="0" w:line="240" w:lineRule="auto"/>
        <w:rPr>
          <w:rFonts w:ascii="Arial" w:hAnsi="Arial" w:cs="Arial"/>
        </w:rPr>
      </w:pPr>
      <w:r w:rsidRPr="00426F01">
        <w:rPr>
          <w:rFonts w:ascii="Arial" w:hAnsi="Arial" w:cs="Arial"/>
        </w:rPr>
        <w:t>larynx pinched in higher range</w:t>
      </w:r>
    </w:p>
    <w:p w14:paraId="332733E2" w14:textId="77777777" w:rsidR="00E517E4" w:rsidRPr="00426F01" w:rsidRDefault="00E517E4" w:rsidP="00E517E4">
      <w:pPr>
        <w:rPr>
          <w:rFonts w:ascii="Arial" w:hAnsi="Arial" w:cs="Arial"/>
        </w:rPr>
      </w:pPr>
    </w:p>
    <w:p w14:paraId="01FE2DA3" w14:textId="77777777" w:rsidR="00E517E4" w:rsidRPr="00426F01" w:rsidRDefault="00E517E4" w:rsidP="00E517E4">
      <w:pPr>
        <w:pStyle w:val="ListParagraph"/>
        <w:numPr>
          <w:ilvl w:val="0"/>
          <w:numId w:val="65"/>
        </w:numPr>
        <w:spacing w:after="0" w:line="240" w:lineRule="auto"/>
        <w:rPr>
          <w:rFonts w:ascii="Arial" w:hAnsi="Arial" w:cs="Arial"/>
        </w:rPr>
      </w:pPr>
      <w:r w:rsidRPr="00426F01">
        <w:rPr>
          <w:rFonts w:ascii="Arial" w:hAnsi="Arial" w:cs="Arial"/>
        </w:rPr>
        <w:t>mental imagery</w:t>
      </w:r>
    </w:p>
    <w:p w14:paraId="0F29731A"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body engaged</w:t>
      </w:r>
    </w:p>
    <w:p w14:paraId="4431585B"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eyes closed</w:t>
      </w:r>
    </w:p>
    <w:p w14:paraId="34177679"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good intonation</w:t>
      </w:r>
    </w:p>
    <w:p w14:paraId="0328CA84"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more ease than in control</w:t>
      </w:r>
    </w:p>
    <w:p w14:paraId="4EEDD32A"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resonant tone</w:t>
      </w:r>
    </w:p>
    <w:p w14:paraId="14CAC85B" w14:textId="77777777" w:rsidR="00E517E4" w:rsidRPr="00426F01" w:rsidRDefault="00E517E4" w:rsidP="00E517E4">
      <w:pPr>
        <w:rPr>
          <w:rFonts w:ascii="Arial" w:hAnsi="Arial" w:cs="Arial"/>
        </w:rPr>
      </w:pPr>
    </w:p>
    <w:p w14:paraId="42750A39" w14:textId="77777777" w:rsidR="00E517E4" w:rsidRPr="00426F01" w:rsidRDefault="00E517E4" w:rsidP="00E517E4">
      <w:pPr>
        <w:pStyle w:val="ListParagraph"/>
        <w:numPr>
          <w:ilvl w:val="0"/>
          <w:numId w:val="65"/>
        </w:numPr>
        <w:spacing w:after="0" w:line="240" w:lineRule="auto"/>
        <w:rPr>
          <w:rFonts w:ascii="Arial" w:hAnsi="Arial" w:cs="Arial"/>
        </w:rPr>
      </w:pPr>
      <w:r w:rsidRPr="00426F01">
        <w:rPr>
          <w:rFonts w:ascii="Arial" w:hAnsi="Arial" w:cs="Arial"/>
        </w:rPr>
        <w:t>physiological explanation</w:t>
      </w:r>
    </w:p>
    <w:p w14:paraId="1F160B45"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less whole body engagement</w:t>
      </w:r>
    </w:p>
    <w:p w14:paraId="2BBB1263"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less support</w:t>
      </w:r>
    </w:p>
    <w:p w14:paraId="42BD1BE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breathier quality</w:t>
      </w:r>
    </w:p>
    <w:p w14:paraId="6BE4791B"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to head voice sooner</w:t>
      </w:r>
    </w:p>
    <w:p w14:paraId="3706FB3E" w14:textId="77777777" w:rsidR="00E517E4" w:rsidRPr="00426F01" w:rsidRDefault="00E517E4" w:rsidP="00E517E4">
      <w:pPr>
        <w:rPr>
          <w:rFonts w:ascii="Arial" w:hAnsi="Arial" w:cs="Arial"/>
        </w:rPr>
      </w:pPr>
    </w:p>
    <w:p w14:paraId="21E14BB9" w14:textId="77777777" w:rsidR="00E517E4" w:rsidRPr="00426F01" w:rsidRDefault="00E517E4" w:rsidP="00E517E4">
      <w:pPr>
        <w:rPr>
          <w:rFonts w:ascii="Arial" w:hAnsi="Arial" w:cs="Arial"/>
        </w:rPr>
      </w:pPr>
      <w:r w:rsidRPr="00426F01">
        <w:rPr>
          <w:rFonts w:ascii="Arial" w:hAnsi="Arial" w:cs="Arial"/>
        </w:rPr>
        <w:t>summary:</w:t>
      </w:r>
    </w:p>
    <w:p w14:paraId="5B22B5A6" w14:textId="77777777" w:rsidR="00E517E4" w:rsidRPr="00426F01" w:rsidRDefault="00E517E4" w:rsidP="00E517E4">
      <w:pPr>
        <w:pStyle w:val="ListParagraph"/>
        <w:numPr>
          <w:ilvl w:val="0"/>
          <w:numId w:val="59"/>
        </w:numPr>
        <w:spacing w:after="0" w:line="240" w:lineRule="auto"/>
        <w:rPr>
          <w:rFonts w:ascii="Arial" w:hAnsi="Arial" w:cs="Arial"/>
        </w:rPr>
      </w:pPr>
      <w:r w:rsidRPr="00426F01">
        <w:rPr>
          <w:rFonts w:ascii="Arial" w:hAnsi="Arial" w:cs="Arial"/>
        </w:rPr>
        <w:t>mental imagery encouraged smoother register shift, more resonance</w:t>
      </w:r>
    </w:p>
    <w:p w14:paraId="5D9F790B" w14:textId="77777777" w:rsidR="00E517E4" w:rsidRPr="00426F01" w:rsidRDefault="00E517E4" w:rsidP="00E517E4">
      <w:pPr>
        <w:pStyle w:val="ListParagraph"/>
        <w:numPr>
          <w:ilvl w:val="0"/>
          <w:numId w:val="59"/>
        </w:numPr>
        <w:spacing w:after="0" w:line="240" w:lineRule="auto"/>
        <w:rPr>
          <w:rFonts w:ascii="Arial" w:hAnsi="Arial" w:cs="Arial"/>
        </w:rPr>
      </w:pPr>
      <w:r w:rsidRPr="00426F01">
        <w:rPr>
          <w:rFonts w:ascii="Arial" w:hAnsi="Arial" w:cs="Arial"/>
        </w:rPr>
        <w:t>breathier quality suggests more extrinsic muscles were recruited and squeezing larynx due to engagement of extrinsic muscles in throat</w:t>
      </w:r>
    </w:p>
    <w:p w14:paraId="49F38FBC" w14:textId="77777777" w:rsidR="00E517E4" w:rsidRPr="00426F01" w:rsidRDefault="00E517E4" w:rsidP="00E517E4">
      <w:pPr>
        <w:pStyle w:val="ListParagraph"/>
        <w:numPr>
          <w:ilvl w:val="1"/>
          <w:numId w:val="59"/>
        </w:numPr>
        <w:spacing w:after="0" w:line="240" w:lineRule="auto"/>
        <w:rPr>
          <w:rFonts w:ascii="Arial" w:hAnsi="Arial" w:cs="Arial"/>
        </w:rPr>
      </w:pPr>
      <w:r w:rsidRPr="00426F01">
        <w:rPr>
          <w:rFonts w:ascii="Arial" w:hAnsi="Arial" w:cs="Arial"/>
        </w:rPr>
        <w:t>earlier flip to head voice likely due to sustained tube length</w:t>
      </w:r>
    </w:p>
    <w:p w14:paraId="1FDDF8FD" w14:textId="77777777" w:rsidR="00E517E4" w:rsidRPr="00426F01" w:rsidRDefault="00E517E4" w:rsidP="00E517E4">
      <w:pPr>
        <w:rPr>
          <w:rFonts w:ascii="Arial" w:hAnsi="Arial" w:cs="Arial"/>
        </w:rPr>
      </w:pPr>
    </w:p>
    <w:p w14:paraId="21A5C5A6" w14:textId="77777777" w:rsidR="00E517E4" w:rsidRPr="00426F01" w:rsidRDefault="00E517E4" w:rsidP="00E517E4">
      <w:pPr>
        <w:rPr>
          <w:rFonts w:ascii="Arial" w:hAnsi="Arial" w:cs="Arial"/>
          <w:b/>
          <w:bCs/>
        </w:rPr>
      </w:pPr>
      <w:r w:rsidRPr="00426F01">
        <w:rPr>
          <w:rFonts w:ascii="Arial" w:hAnsi="Arial" w:cs="Arial"/>
          <w:b/>
          <w:bCs/>
        </w:rPr>
        <w:t>Participant 2</w:t>
      </w:r>
    </w:p>
    <w:p w14:paraId="6F9C2C92" w14:textId="77777777" w:rsidR="00E517E4" w:rsidRPr="00426F01" w:rsidRDefault="00E517E4" w:rsidP="00E517E4">
      <w:pPr>
        <w:rPr>
          <w:rFonts w:ascii="Arial" w:hAnsi="Arial" w:cs="Arial"/>
        </w:rPr>
      </w:pPr>
      <w:r w:rsidRPr="00426F01">
        <w:rPr>
          <w:rFonts w:ascii="Arial" w:hAnsi="Arial" w:cs="Arial"/>
        </w:rPr>
        <w:t>Control</w:t>
      </w:r>
    </w:p>
    <w:p w14:paraId="5566D0E1"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larynx pinched in higher range</w:t>
      </w:r>
    </w:p>
    <w:p w14:paraId="64681A8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no transition into head voice</w:t>
      </w:r>
    </w:p>
    <w:p w14:paraId="08CEC899" w14:textId="77777777" w:rsidR="00E517E4" w:rsidRPr="00426F01" w:rsidRDefault="00E517E4" w:rsidP="00E517E4">
      <w:pPr>
        <w:rPr>
          <w:rFonts w:ascii="Arial" w:hAnsi="Arial" w:cs="Arial"/>
        </w:rPr>
      </w:pPr>
    </w:p>
    <w:p w14:paraId="7FF24C5A" w14:textId="77777777" w:rsidR="00E517E4" w:rsidRPr="00426F01" w:rsidRDefault="00E517E4" w:rsidP="00E517E4">
      <w:pPr>
        <w:pStyle w:val="ListParagraph"/>
        <w:numPr>
          <w:ilvl w:val="0"/>
          <w:numId w:val="66"/>
        </w:numPr>
        <w:spacing w:after="0" w:line="240" w:lineRule="auto"/>
        <w:rPr>
          <w:rFonts w:ascii="Arial" w:hAnsi="Arial" w:cs="Arial"/>
        </w:rPr>
      </w:pPr>
      <w:r w:rsidRPr="00426F01">
        <w:rPr>
          <w:rFonts w:ascii="Arial" w:hAnsi="Arial" w:cs="Arial"/>
        </w:rPr>
        <w:t>mental imagery</w:t>
      </w:r>
    </w:p>
    <w:p w14:paraId="0D68106F"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initially imagined ramp in reverse (could see this in eye movement)</w:t>
      </w:r>
    </w:p>
    <w:p w14:paraId="6C4B2FD7"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lack of understanding of imagery clear</w:t>
      </w:r>
    </w:p>
    <w:p w14:paraId="1B7729D1"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as the exercises unfolded, was able to create a relatively stable transition in chest/mix/head</w:t>
      </w:r>
    </w:p>
    <w:p w14:paraId="458C012E" w14:textId="77777777" w:rsidR="00E517E4" w:rsidRPr="00426F01" w:rsidRDefault="00E517E4" w:rsidP="00E517E4">
      <w:pPr>
        <w:rPr>
          <w:rFonts w:ascii="Arial" w:hAnsi="Arial" w:cs="Arial"/>
        </w:rPr>
      </w:pPr>
    </w:p>
    <w:p w14:paraId="27161BC7" w14:textId="77777777" w:rsidR="00E517E4" w:rsidRPr="00426F01" w:rsidRDefault="00E517E4" w:rsidP="00E517E4">
      <w:pPr>
        <w:pStyle w:val="ListParagraph"/>
        <w:numPr>
          <w:ilvl w:val="0"/>
          <w:numId w:val="66"/>
        </w:numPr>
        <w:spacing w:after="0" w:line="240" w:lineRule="auto"/>
        <w:rPr>
          <w:rFonts w:ascii="Arial" w:hAnsi="Arial" w:cs="Arial"/>
        </w:rPr>
      </w:pPr>
      <w:r w:rsidRPr="00426F01">
        <w:rPr>
          <w:rFonts w:ascii="Arial" w:hAnsi="Arial" w:cs="Arial"/>
        </w:rPr>
        <w:t>Larynx</w:t>
      </w:r>
    </w:p>
    <w:p w14:paraId="16346182"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started well but as exercise got higher, larynx was clearly pinching and neck tension was clear</w:t>
      </w:r>
    </w:p>
    <w:p w14:paraId="728D8540"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sound was more squeezed and less resonant</w:t>
      </w:r>
    </w:p>
    <w:p w14:paraId="3A3DDDF7" w14:textId="77777777" w:rsidR="00E517E4" w:rsidRPr="00426F01" w:rsidRDefault="00E517E4" w:rsidP="00E517E4">
      <w:pPr>
        <w:rPr>
          <w:rFonts w:ascii="Arial" w:hAnsi="Arial" w:cs="Arial"/>
        </w:rPr>
      </w:pPr>
    </w:p>
    <w:p w14:paraId="72790DFE" w14:textId="77777777" w:rsidR="00E517E4" w:rsidRPr="00426F01" w:rsidRDefault="00E517E4" w:rsidP="00E517E4">
      <w:pPr>
        <w:rPr>
          <w:rFonts w:ascii="Arial" w:hAnsi="Arial" w:cs="Arial"/>
        </w:rPr>
      </w:pPr>
      <w:r w:rsidRPr="00426F01">
        <w:rPr>
          <w:rFonts w:ascii="Arial" w:hAnsi="Arial" w:cs="Arial"/>
        </w:rPr>
        <w:lastRenderedPageBreak/>
        <w:t>summary:</w:t>
      </w:r>
    </w:p>
    <w:p w14:paraId="291AAB22" w14:textId="77777777" w:rsidR="00E517E4" w:rsidRPr="00426F01" w:rsidRDefault="00E517E4" w:rsidP="00E517E4">
      <w:pPr>
        <w:pStyle w:val="ListParagraph"/>
        <w:numPr>
          <w:ilvl w:val="0"/>
          <w:numId w:val="60"/>
        </w:numPr>
        <w:spacing w:after="0" w:line="240" w:lineRule="auto"/>
        <w:rPr>
          <w:rFonts w:ascii="Arial" w:hAnsi="Arial" w:cs="Arial"/>
        </w:rPr>
      </w:pPr>
      <w:r w:rsidRPr="00426F01">
        <w:rPr>
          <w:rFonts w:ascii="Arial" w:hAnsi="Arial" w:cs="Arial"/>
        </w:rPr>
        <w:t>struggled to interpret but when adopted correctly, tone was resonant and more ease of transition between registers</w:t>
      </w:r>
    </w:p>
    <w:p w14:paraId="7F23F35E" w14:textId="77777777" w:rsidR="00E517E4" w:rsidRPr="00426F01" w:rsidRDefault="00E517E4" w:rsidP="00E517E4">
      <w:pPr>
        <w:pStyle w:val="ListParagraph"/>
        <w:numPr>
          <w:ilvl w:val="0"/>
          <w:numId w:val="60"/>
        </w:numPr>
        <w:spacing w:after="0" w:line="240" w:lineRule="auto"/>
        <w:rPr>
          <w:rFonts w:ascii="Arial" w:hAnsi="Arial" w:cs="Arial"/>
        </w:rPr>
      </w:pPr>
      <w:r w:rsidRPr="00426F01">
        <w:rPr>
          <w:rFonts w:ascii="Arial" w:hAnsi="Arial" w:cs="Arial"/>
        </w:rPr>
        <w:t>recruitment of extrinsic muscles was clear in posture</w:t>
      </w:r>
    </w:p>
    <w:p w14:paraId="213C49F2" w14:textId="77777777" w:rsidR="00E517E4" w:rsidRPr="00426F01" w:rsidRDefault="00E517E4" w:rsidP="00E517E4">
      <w:pPr>
        <w:rPr>
          <w:rFonts w:ascii="Arial" w:hAnsi="Arial" w:cs="Arial"/>
        </w:rPr>
      </w:pPr>
    </w:p>
    <w:p w14:paraId="20ED98DD" w14:textId="77777777" w:rsidR="00E517E4" w:rsidRPr="00426F01" w:rsidRDefault="00E517E4" w:rsidP="00E517E4">
      <w:pPr>
        <w:rPr>
          <w:rFonts w:ascii="Arial" w:hAnsi="Arial" w:cs="Arial"/>
          <w:b/>
          <w:bCs/>
        </w:rPr>
      </w:pPr>
      <w:r w:rsidRPr="00426F01">
        <w:rPr>
          <w:rFonts w:ascii="Arial" w:hAnsi="Arial" w:cs="Arial"/>
          <w:b/>
          <w:bCs/>
        </w:rPr>
        <w:t>Participant 3</w:t>
      </w:r>
    </w:p>
    <w:p w14:paraId="560E28DB" w14:textId="77777777" w:rsidR="00E517E4" w:rsidRPr="00426F01" w:rsidRDefault="00E517E4" w:rsidP="00E517E4">
      <w:pPr>
        <w:rPr>
          <w:rFonts w:ascii="Arial" w:hAnsi="Arial" w:cs="Arial"/>
        </w:rPr>
      </w:pPr>
      <w:r w:rsidRPr="00426F01">
        <w:rPr>
          <w:rFonts w:ascii="Arial" w:hAnsi="Arial" w:cs="Arial"/>
        </w:rPr>
        <w:t>Control</w:t>
      </w:r>
    </w:p>
    <w:p w14:paraId="784239D7"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very resonant</w:t>
      </w:r>
    </w:p>
    <w:p w14:paraId="1FB1D69B"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good intonation</w:t>
      </w:r>
    </w:p>
    <w:p w14:paraId="0482C890"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tone relatively consistent throughout</w:t>
      </w:r>
    </w:p>
    <w:p w14:paraId="2854DE0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 to head voice was early, no transition</w:t>
      </w:r>
    </w:p>
    <w:p w14:paraId="5AD6A8B4" w14:textId="77777777" w:rsidR="00E517E4" w:rsidRPr="00426F01" w:rsidRDefault="00E517E4" w:rsidP="00E517E4">
      <w:pPr>
        <w:rPr>
          <w:rFonts w:ascii="Arial" w:hAnsi="Arial" w:cs="Arial"/>
        </w:rPr>
      </w:pPr>
    </w:p>
    <w:p w14:paraId="7812EC63" w14:textId="77777777" w:rsidR="00E517E4" w:rsidRPr="00426F01" w:rsidRDefault="00E517E4" w:rsidP="00E517E4">
      <w:pPr>
        <w:pStyle w:val="ListParagraph"/>
        <w:numPr>
          <w:ilvl w:val="0"/>
          <w:numId w:val="67"/>
        </w:numPr>
        <w:spacing w:after="0" w:line="240" w:lineRule="auto"/>
        <w:rPr>
          <w:rFonts w:ascii="Arial" w:hAnsi="Arial" w:cs="Arial"/>
        </w:rPr>
      </w:pPr>
      <w:r w:rsidRPr="00426F01">
        <w:rPr>
          <w:rFonts w:ascii="Arial" w:hAnsi="Arial" w:cs="Arial"/>
        </w:rPr>
        <w:t>mental imagery</w:t>
      </w:r>
    </w:p>
    <w:p w14:paraId="09037A7E"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eyes closed</w:t>
      </w:r>
    </w:p>
    <w:p w14:paraId="657EF63C"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extreme concentration</w:t>
      </w:r>
    </w:p>
    <w:p w14:paraId="52B93A0E"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timing off</w:t>
      </w:r>
    </w:p>
    <w:p w14:paraId="26F51842"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less intonation</w:t>
      </w:r>
    </w:p>
    <w:p w14:paraId="23B0686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more stable larynx and transition into head voice</w:t>
      </w:r>
    </w:p>
    <w:p w14:paraId="41A21BBF" w14:textId="77777777" w:rsidR="00E517E4" w:rsidRPr="00426F01" w:rsidRDefault="00E517E4" w:rsidP="00E517E4">
      <w:pPr>
        <w:rPr>
          <w:rFonts w:ascii="Arial" w:hAnsi="Arial" w:cs="Arial"/>
        </w:rPr>
      </w:pPr>
    </w:p>
    <w:p w14:paraId="030F508C" w14:textId="77777777" w:rsidR="00E517E4" w:rsidRPr="00426F01" w:rsidRDefault="00E517E4" w:rsidP="00E517E4">
      <w:pPr>
        <w:pStyle w:val="ListParagraph"/>
        <w:numPr>
          <w:ilvl w:val="0"/>
          <w:numId w:val="67"/>
        </w:numPr>
        <w:spacing w:after="0" w:line="240" w:lineRule="auto"/>
        <w:rPr>
          <w:rFonts w:ascii="Arial" w:hAnsi="Arial" w:cs="Arial"/>
        </w:rPr>
      </w:pPr>
      <w:r w:rsidRPr="00426F01">
        <w:rPr>
          <w:rFonts w:ascii="Arial" w:hAnsi="Arial" w:cs="Arial"/>
        </w:rPr>
        <w:t>Physiological</w:t>
      </w:r>
    </w:p>
    <w:p w14:paraId="7D91BC62"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to head voice earlier</w:t>
      </w:r>
    </w:p>
    <w:p w14:paraId="5AF4FE47"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high notes less achievable</w:t>
      </w:r>
    </w:p>
    <w:p w14:paraId="03CBD22C"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trouble intonating</w:t>
      </w:r>
    </w:p>
    <w:p w14:paraId="3D4A966F" w14:textId="77777777" w:rsidR="00E517E4" w:rsidRPr="00426F01" w:rsidRDefault="00E517E4" w:rsidP="00E517E4">
      <w:pPr>
        <w:rPr>
          <w:rFonts w:ascii="Arial" w:hAnsi="Arial" w:cs="Arial"/>
        </w:rPr>
      </w:pPr>
    </w:p>
    <w:p w14:paraId="7179FFDB" w14:textId="77777777" w:rsidR="00E517E4" w:rsidRPr="00426F01" w:rsidRDefault="00E517E4" w:rsidP="00E517E4">
      <w:pPr>
        <w:rPr>
          <w:rFonts w:ascii="Arial" w:hAnsi="Arial" w:cs="Arial"/>
        </w:rPr>
      </w:pPr>
      <w:r w:rsidRPr="00426F01">
        <w:rPr>
          <w:rFonts w:ascii="Arial" w:hAnsi="Arial" w:cs="Arial"/>
        </w:rPr>
        <w:t>summary:</w:t>
      </w:r>
    </w:p>
    <w:p w14:paraId="70596519" w14:textId="77777777" w:rsidR="00E517E4" w:rsidRPr="00426F01" w:rsidRDefault="00E517E4" w:rsidP="00E517E4">
      <w:pPr>
        <w:pStyle w:val="ListParagraph"/>
        <w:numPr>
          <w:ilvl w:val="0"/>
          <w:numId w:val="61"/>
        </w:numPr>
        <w:spacing w:after="0" w:line="240" w:lineRule="auto"/>
        <w:rPr>
          <w:rFonts w:ascii="Arial" w:hAnsi="Arial" w:cs="Arial"/>
        </w:rPr>
      </w:pPr>
      <w:r w:rsidRPr="00426F01">
        <w:rPr>
          <w:rFonts w:ascii="Arial" w:hAnsi="Arial" w:cs="Arial"/>
        </w:rPr>
        <w:t>affecting musicality of performance, larynx position was more stable/neutral</w:t>
      </w:r>
    </w:p>
    <w:p w14:paraId="3088698B" w14:textId="77777777" w:rsidR="00E517E4" w:rsidRPr="00426F01" w:rsidRDefault="00E517E4" w:rsidP="00E517E4">
      <w:pPr>
        <w:pStyle w:val="ListParagraph"/>
        <w:numPr>
          <w:ilvl w:val="0"/>
          <w:numId w:val="61"/>
        </w:numPr>
        <w:spacing w:after="0" w:line="240" w:lineRule="auto"/>
        <w:rPr>
          <w:rFonts w:ascii="Arial" w:hAnsi="Arial" w:cs="Arial"/>
        </w:rPr>
      </w:pPr>
      <w:r w:rsidRPr="00426F01">
        <w:rPr>
          <w:rFonts w:ascii="Arial" w:hAnsi="Arial" w:cs="Arial"/>
        </w:rPr>
        <w:t xml:space="preserve">flipped to head voice earlier, suggesting larynx was lowered, lack of resonance in upper register </w:t>
      </w:r>
    </w:p>
    <w:p w14:paraId="7C45BDE7" w14:textId="77777777" w:rsidR="00E517E4" w:rsidRPr="00426F01" w:rsidRDefault="00E517E4" w:rsidP="00E517E4">
      <w:pPr>
        <w:rPr>
          <w:rFonts w:ascii="Arial" w:hAnsi="Arial" w:cs="Arial"/>
        </w:rPr>
      </w:pPr>
    </w:p>
    <w:p w14:paraId="1A9340E7" w14:textId="77777777" w:rsidR="00E517E4" w:rsidRPr="00426F01" w:rsidRDefault="00E517E4" w:rsidP="00E517E4">
      <w:pPr>
        <w:rPr>
          <w:rFonts w:ascii="Arial" w:hAnsi="Arial" w:cs="Arial"/>
          <w:b/>
          <w:bCs/>
        </w:rPr>
      </w:pPr>
      <w:r w:rsidRPr="00426F01">
        <w:rPr>
          <w:rFonts w:ascii="Arial" w:hAnsi="Arial" w:cs="Arial"/>
          <w:b/>
          <w:bCs/>
        </w:rPr>
        <w:t>Participant 4</w:t>
      </w:r>
    </w:p>
    <w:p w14:paraId="1E2DACAC" w14:textId="77777777" w:rsidR="00E517E4" w:rsidRPr="00426F01" w:rsidRDefault="00E517E4" w:rsidP="00E517E4">
      <w:pPr>
        <w:rPr>
          <w:rFonts w:ascii="Arial" w:hAnsi="Arial" w:cs="Arial"/>
        </w:rPr>
      </w:pPr>
      <w:r w:rsidRPr="00426F01">
        <w:rPr>
          <w:rFonts w:ascii="Arial" w:hAnsi="Arial" w:cs="Arial"/>
        </w:rPr>
        <w:t>Control</w:t>
      </w:r>
    </w:p>
    <w:p w14:paraId="5945F24A"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good intonation</w:t>
      </w:r>
    </w:p>
    <w:p w14:paraId="6B6CD660"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shoulders rise slightly with ascending pitch</w:t>
      </w:r>
    </w:p>
    <w:p w14:paraId="49690461"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slightly squeezed tone at top of range</w:t>
      </w:r>
    </w:p>
    <w:p w14:paraId="5CD9DF78" w14:textId="77777777" w:rsidR="00E517E4" w:rsidRPr="00426F01" w:rsidRDefault="00E517E4" w:rsidP="00E517E4">
      <w:pPr>
        <w:rPr>
          <w:rFonts w:ascii="Arial" w:hAnsi="Arial" w:cs="Arial"/>
        </w:rPr>
      </w:pPr>
    </w:p>
    <w:p w14:paraId="2D5EDD74" w14:textId="77777777" w:rsidR="00E517E4" w:rsidRPr="00426F01" w:rsidRDefault="00E517E4" w:rsidP="00E517E4">
      <w:pPr>
        <w:pStyle w:val="ListParagraph"/>
        <w:numPr>
          <w:ilvl w:val="0"/>
          <w:numId w:val="68"/>
        </w:numPr>
        <w:spacing w:after="0" w:line="240" w:lineRule="auto"/>
        <w:rPr>
          <w:rFonts w:ascii="Arial" w:hAnsi="Arial" w:cs="Arial"/>
        </w:rPr>
      </w:pPr>
      <w:r w:rsidRPr="00426F01">
        <w:rPr>
          <w:rFonts w:ascii="Arial" w:hAnsi="Arial" w:cs="Arial"/>
        </w:rPr>
        <w:t>mental imagery</w:t>
      </w:r>
    </w:p>
    <w:p w14:paraId="2B628355"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consistent tone</w:t>
      </w:r>
    </w:p>
    <w:p w14:paraId="7D5525B2"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into head voice relatively high</w:t>
      </w:r>
    </w:p>
    <w:p w14:paraId="46942B5A" w14:textId="77777777" w:rsidR="00E517E4" w:rsidRPr="00426F01" w:rsidRDefault="00E517E4" w:rsidP="00E517E4">
      <w:pPr>
        <w:rPr>
          <w:rFonts w:ascii="Arial" w:hAnsi="Arial" w:cs="Arial"/>
        </w:rPr>
      </w:pPr>
    </w:p>
    <w:p w14:paraId="3D50081E" w14:textId="77777777" w:rsidR="00E517E4" w:rsidRPr="00426F01" w:rsidRDefault="00E517E4" w:rsidP="00E517E4">
      <w:pPr>
        <w:pStyle w:val="ListParagraph"/>
        <w:numPr>
          <w:ilvl w:val="0"/>
          <w:numId w:val="68"/>
        </w:numPr>
        <w:spacing w:after="0" w:line="240" w:lineRule="auto"/>
        <w:rPr>
          <w:rFonts w:ascii="Arial" w:hAnsi="Arial" w:cs="Arial"/>
        </w:rPr>
      </w:pPr>
      <w:r w:rsidRPr="00426F01">
        <w:rPr>
          <w:rFonts w:ascii="Arial" w:hAnsi="Arial" w:cs="Arial"/>
        </w:rPr>
        <w:t>Physiological</w:t>
      </w:r>
    </w:p>
    <w:p w14:paraId="42543A5E"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less consistent tone</w:t>
      </w:r>
    </w:p>
    <w:p w14:paraId="34500F53"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into head voice earlier</w:t>
      </w:r>
    </w:p>
    <w:p w14:paraId="7E68C18F"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extraneous muscles seemed more engaged</w:t>
      </w:r>
    </w:p>
    <w:p w14:paraId="13D6860F" w14:textId="77777777" w:rsidR="00E517E4" w:rsidRPr="00426F01" w:rsidRDefault="00E517E4" w:rsidP="00E517E4">
      <w:pPr>
        <w:rPr>
          <w:rFonts w:ascii="Arial" w:hAnsi="Arial" w:cs="Arial"/>
        </w:rPr>
      </w:pPr>
    </w:p>
    <w:p w14:paraId="27E1B1B6" w14:textId="77777777" w:rsidR="00E517E4" w:rsidRPr="00426F01" w:rsidRDefault="00E517E4" w:rsidP="00E517E4">
      <w:pPr>
        <w:rPr>
          <w:rFonts w:ascii="Arial" w:hAnsi="Arial" w:cs="Arial"/>
        </w:rPr>
      </w:pPr>
      <w:r w:rsidRPr="00426F01">
        <w:rPr>
          <w:rFonts w:ascii="Arial" w:hAnsi="Arial" w:cs="Arial"/>
        </w:rPr>
        <w:lastRenderedPageBreak/>
        <w:t>Summary:</w:t>
      </w:r>
    </w:p>
    <w:p w14:paraId="186B58CE" w14:textId="77777777" w:rsidR="00E517E4" w:rsidRPr="00426F01" w:rsidRDefault="00E517E4" w:rsidP="00E517E4">
      <w:pPr>
        <w:pStyle w:val="ListParagraph"/>
        <w:numPr>
          <w:ilvl w:val="0"/>
          <w:numId w:val="62"/>
        </w:numPr>
        <w:spacing w:after="0" w:line="240" w:lineRule="auto"/>
        <w:rPr>
          <w:rFonts w:ascii="Arial" w:hAnsi="Arial" w:cs="Arial"/>
        </w:rPr>
      </w:pPr>
      <w:r w:rsidRPr="00426F01">
        <w:rPr>
          <w:rFonts w:ascii="Arial" w:hAnsi="Arial" w:cs="Arial"/>
        </w:rPr>
        <w:t>larynx position similar to control</w:t>
      </w:r>
    </w:p>
    <w:p w14:paraId="693A8776" w14:textId="77777777" w:rsidR="00E517E4" w:rsidRPr="00426F01" w:rsidRDefault="00E517E4" w:rsidP="00E517E4">
      <w:pPr>
        <w:pStyle w:val="ListParagraph"/>
        <w:numPr>
          <w:ilvl w:val="0"/>
          <w:numId w:val="62"/>
        </w:numPr>
        <w:spacing w:after="0" w:line="240" w:lineRule="auto"/>
        <w:rPr>
          <w:rFonts w:ascii="Arial" w:hAnsi="Arial" w:cs="Arial"/>
        </w:rPr>
      </w:pPr>
      <w:r w:rsidRPr="00426F01">
        <w:rPr>
          <w:rFonts w:ascii="Arial" w:hAnsi="Arial" w:cs="Arial"/>
        </w:rPr>
        <w:t>less consistent tone, flipped earlier, larynx was more neutral</w:t>
      </w:r>
    </w:p>
    <w:p w14:paraId="056BB5A7" w14:textId="77777777" w:rsidR="00E517E4" w:rsidRPr="00426F01" w:rsidRDefault="00E517E4" w:rsidP="00E517E4">
      <w:pPr>
        <w:rPr>
          <w:rFonts w:ascii="Arial" w:hAnsi="Arial" w:cs="Arial"/>
          <w:b/>
          <w:bCs/>
        </w:rPr>
      </w:pPr>
    </w:p>
    <w:p w14:paraId="10247DD8" w14:textId="77777777" w:rsidR="00E517E4" w:rsidRPr="00426F01" w:rsidRDefault="00E517E4" w:rsidP="00E517E4">
      <w:pPr>
        <w:rPr>
          <w:rFonts w:ascii="Arial" w:hAnsi="Arial" w:cs="Arial"/>
          <w:b/>
          <w:bCs/>
        </w:rPr>
      </w:pPr>
      <w:r w:rsidRPr="00426F01">
        <w:rPr>
          <w:rFonts w:ascii="Arial" w:hAnsi="Arial" w:cs="Arial"/>
          <w:b/>
          <w:bCs/>
        </w:rPr>
        <w:t>Participant 5</w:t>
      </w:r>
    </w:p>
    <w:p w14:paraId="62FC8775" w14:textId="77777777" w:rsidR="00E517E4" w:rsidRPr="00426F01" w:rsidRDefault="00E517E4" w:rsidP="00E517E4">
      <w:pPr>
        <w:rPr>
          <w:rFonts w:ascii="Arial" w:hAnsi="Arial" w:cs="Arial"/>
        </w:rPr>
      </w:pPr>
      <w:r w:rsidRPr="00426F01">
        <w:rPr>
          <w:rFonts w:ascii="Arial" w:hAnsi="Arial" w:cs="Arial"/>
        </w:rPr>
        <w:t>Control</w:t>
      </w:r>
    </w:p>
    <w:p w14:paraId="0CE571FE"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very breathy falsetto</w:t>
      </w:r>
    </w:p>
    <w:p w14:paraId="5952D29F"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to head voice early</w:t>
      </w:r>
    </w:p>
    <w:p w14:paraId="59670430"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very breathy tone</w:t>
      </w:r>
    </w:p>
    <w:p w14:paraId="60188AE4" w14:textId="77777777" w:rsidR="00E517E4" w:rsidRPr="00426F01" w:rsidRDefault="00E517E4" w:rsidP="00E517E4">
      <w:pPr>
        <w:rPr>
          <w:rFonts w:ascii="Arial" w:hAnsi="Arial" w:cs="Arial"/>
        </w:rPr>
      </w:pPr>
    </w:p>
    <w:p w14:paraId="2895246C" w14:textId="77777777" w:rsidR="00E517E4" w:rsidRPr="00426F01" w:rsidRDefault="00E517E4" w:rsidP="00E517E4">
      <w:pPr>
        <w:pStyle w:val="ListParagraph"/>
        <w:numPr>
          <w:ilvl w:val="0"/>
          <w:numId w:val="69"/>
        </w:numPr>
        <w:spacing w:after="0" w:line="240" w:lineRule="auto"/>
        <w:rPr>
          <w:rFonts w:ascii="Arial" w:hAnsi="Arial" w:cs="Arial"/>
        </w:rPr>
      </w:pPr>
      <w:r w:rsidRPr="00426F01">
        <w:rPr>
          <w:rFonts w:ascii="Arial" w:hAnsi="Arial" w:cs="Arial"/>
        </w:rPr>
        <w:t>mental imagery</w:t>
      </w:r>
    </w:p>
    <w:p w14:paraId="7CA303AB"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eyes closed</w:t>
      </w:r>
    </w:p>
    <w:p w14:paraId="14D0BF6B"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to head voice</w:t>
      </w:r>
    </w:p>
    <w:p w14:paraId="274C2EEF"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unsupported</w:t>
      </w:r>
    </w:p>
    <w:p w14:paraId="30B1501B" w14:textId="77777777" w:rsidR="00E517E4" w:rsidRPr="00426F01" w:rsidRDefault="00E517E4" w:rsidP="00E517E4">
      <w:pPr>
        <w:rPr>
          <w:rFonts w:ascii="Arial" w:hAnsi="Arial" w:cs="Arial"/>
        </w:rPr>
      </w:pPr>
    </w:p>
    <w:p w14:paraId="1D5AE803" w14:textId="77777777" w:rsidR="00E517E4" w:rsidRPr="00426F01" w:rsidRDefault="00E517E4" w:rsidP="00E517E4">
      <w:pPr>
        <w:pStyle w:val="ListParagraph"/>
        <w:numPr>
          <w:ilvl w:val="0"/>
          <w:numId w:val="69"/>
        </w:numPr>
        <w:spacing w:after="0" w:line="240" w:lineRule="auto"/>
        <w:rPr>
          <w:rFonts w:ascii="Arial" w:hAnsi="Arial" w:cs="Arial"/>
        </w:rPr>
      </w:pPr>
      <w:r w:rsidRPr="00426F01">
        <w:rPr>
          <w:rFonts w:ascii="Arial" w:hAnsi="Arial" w:cs="Arial"/>
        </w:rPr>
        <w:t>physiological</w:t>
      </w:r>
    </w:p>
    <w:p w14:paraId="43838A84"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flipped to head voice sooner</w:t>
      </w:r>
    </w:p>
    <w:p w14:paraId="2865B21C"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neck tension on higher notes</w:t>
      </w:r>
    </w:p>
    <w:p w14:paraId="606EB2F0"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shoulders rising</w:t>
      </w:r>
    </w:p>
    <w:p w14:paraId="11D38811" w14:textId="77777777" w:rsidR="00E517E4" w:rsidRDefault="00E517E4" w:rsidP="00E517E4">
      <w:pPr>
        <w:pStyle w:val="ListParagraph"/>
        <w:numPr>
          <w:ilvl w:val="0"/>
          <w:numId w:val="14"/>
        </w:numPr>
        <w:spacing w:after="0" w:line="240" w:lineRule="auto"/>
        <w:rPr>
          <w:rFonts w:ascii="Arial" w:hAnsi="Arial" w:cs="Arial"/>
        </w:rPr>
      </w:pPr>
      <w:r w:rsidRPr="00426F01">
        <w:rPr>
          <w:rFonts w:ascii="Arial" w:hAnsi="Arial" w:cs="Arial"/>
        </w:rPr>
        <w:t>chin/jaw protruding</w:t>
      </w:r>
    </w:p>
    <w:p w14:paraId="7B17B6B5" w14:textId="77777777" w:rsidR="00E517E4" w:rsidRPr="00426F01" w:rsidRDefault="00E517E4" w:rsidP="00E517E4">
      <w:pPr>
        <w:spacing w:after="0" w:line="240" w:lineRule="auto"/>
        <w:rPr>
          <w:rFonts w:ascii="Arial" w:hAnsi="Arial" w:cs="Arial"/>
        </w:rPr>
      </w:pPr>
    </w:p>
    <w:p w14:paraId="57C94958" w14:textId="77777777" w:rsidR="00E517E4" w:rsidRPr="00426F01" w:rsidRDefault="00E517E4" w:rsidP="00E517E4">
      <w:pPr>
        <w:rPr>
          <w:rFonts w:ascii="Arial" w:hAnsi="Arial" w:cs="Arial"/>
        </w:rPr>
      </w:pPr>
      <w:r w:rsidRPr="00426F01">
        <w:rPr>
          <w:rFonts w:ascii="Arial" w:hAnsi="Arial" w:cs="Arial"/>
        </w:rPr>
        <w:t>summary:</w:t>
      </w:r>
    </w:p>
    <w:p w14:paraId="600F9E17" w14:textId="77777777" w:rsidR="00E517E4" w:rsidRPr="00426F01" w:rsidRDefault="00E517E4" w:rsidP="00E517E4">
      <w:pPr>
        <w:pStyle w:val="ListParagraph"/>
        <w:numPr>
          <w:ilvl w:val="0"/>
          <w:numId w:val="63"/>
        </w:numPr>
        <w:spacing w:after="0" w:line="240" w:lineRule="auto"/>
        <w:rPr>
          <w:rFonts w:ascii="Arial" w:hAnsi="Arial" w:cs="Arial"/>
        </w:rPr>
      </w:pPr>
      <w:r w:rsidRPr="00426F01">
        <w:rPr>
          <w:rFonts w:ascii="Arial" w:hAnsi="Arial" w:cs="Arial"/>
        </w:rPr>
        <w:t>mental imagery achieved more consistent tone, better musicality</w:t>
      </w:r>
    </w:p>
    <w:p w14:paraId="5230D27D" w14:textId="77777777" w:rsidR="00E517E4" w:rsidRPr="00426F01" w:rsidRDefault="00E517E4" w:rsidP="00E517E4">
      <w:pPr>
        <w:pStyle w:val="ListParagraph"/>
        <w:numPr>
          <w:ilvl w:val="0"/>
          <w:numId w:val="63"/>
        </w:numPr>
        <w:spacing w:after="0" w:line="240" w:lineRule="auto"/>
        <w:rPr>
          <w:rFonts w:ascii="Arial" w:hAnsi="Arial" w:cs="Arial"/>
        </w:rPr>
      </w:pPr>
      <w:r w:rsidRPr="00426F01">
        <w:rPr>
          <w:rFonts w:ascii="Arial" w:hAnsi="Arial" w:cs="Arial"/>
        </w:rPr>
        <w:t>larynx was clearly more fixed but external muscles recruited</w:t>
      </w:r>
    </w:p>
    <w:p w14:paraId="3607E219" w14:textId="77777777" w:rsidR="00E517E4" w:rsidRPr="00426F01" w:rsidRDefault="00E517E4" w:rsidP="00E517E4">
      <w:pPr>
        <w:rPr>
          <w:rFonts w:ascii="Arial" w:hAnsi="Arial" w:cs="Arial"/>
          <w:b/>
          <w:bCs/>
        </w:rPr>
      </w:pPr>
    </w:p>
    <w:p w14:paraId="6779A701" w14:textId="77777777" w:rsidR="00E517E4" w:rsidRPr="00426F01" w:rsidRDefault="00E517E4" w:rsidP="00E517E4">
      <w:pPr>
        <w:rPr>
          <w:rFonts w:ascii="Arial" w:hAnsi="Arial" w:cs="Arial"/>
          <w:b/>
          <w:bCs/>
        </w:rPr>
      </w:pPr>
      <w:r w:rsidRPr="00426F01">
        <w:rPr>
          <w:rFonts w:ascii="Arial" w:hAnsi="Arial" w:cs="Arial"/>
          <w:b/>
          <w:bCs/>
        </w:rPr>
        <w:t>Participant 6</w:t>
      </w:r>
    </w:p>
    <w:p w14:paraId="4108CDF8" w14:textId="77777777" w:rsidR="00E517E4" w:rsidRPr="00426F01" w:rsidRDefault="00E517E4" w:rsidP="00E517E4">
      <w:pPr>
        <w:rPr>
          <w:rFonts w:ascii="Arial" w:hAnsi="Arial" w:cs="Arial"/>
          <w:b/>
          <w:bCs/>
        </w:rPr>
      </w:pPr>
      <w:r w:rsidRPr="00426F01">
        <w:rPr>
          <w:rFonts w:ascii="Arial" w:hAnsi="Arial" w:cs="Arial"/>
          <w:b/>
          <w:bCs/>
        </w:rPr>
        <w:t>Control</w:t>
      </w:r>
    </w:p>
    <w:p w14:paraId="09D27F8F"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good intonation</w:t>
      </w:r>
    </w:p>
    <w:p w14:paraId="6B7449F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transition between different registers</w:t>
      </w:r>
    </w:p>
    <w:p w14:paraId="674691B3"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body posture relaxed</w:t>
      </w:r>
    </w:p>
    <w:p w14:paraId="19505B5E"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slight extension of jaw as pitch ascended</w:t>
      </w:r>
    </w:p>
    <w:p w14:paraId="3ACDE8BC" w14:textId="77777777" w:rsidR="00E517E4" w:rsidRPr="00426F01" w:rsidRDefault="00E517E4" w:rsidP="00E517E4">
      <w:pPr>
        <w:rPr>
          <w:rFonts w:ascii="Arial" w:hAnsi="Arial" w:cs="Arial"/>
        </w:rPr>
      </w:pPr>
    </w:p>
    <w:p w14:paraId="086647FF" w14:textId="77777777" w:rsidR="00E517E4" w:rsidRPr="00426F01" w:rsidRDefault="00E517E4" w:rsidP="00E517E4">
      <w:pPr>
        <w:pStyle w:val="ListParagraph"/>
        <w:numPr>
          <w:ilvl w:val="0"/>
          <w:numId w:val="70"/>
        </w:numPr>
        <w:spacing w:after="0" w:line="240" w:lineRule="auto"/>
        <w:rPr>
          <w:rFonts w:ascii="Arial" w:hAnsi="Arial" w:cs="Arial"/>
        </w:rPr>
      </w:pPr>
      <w:r w:rsidRPr="00426F01">
        <w:rPr>
          <w:rFonts w:ascii="Arial" w:hAnsi="Arial" w:cs="Arial"/>
        </w:rPr>
        <w:t xml:space="preserve"> mental imagery</w:t>
      </w:r>
    </w:p>
    <w:p w14:paraId="56E4B0FE"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body tense</w:t>
      </w:r>
    </w:p>
    <w:p w14:paraId="1E66D253"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over-extension of jaw</w:t>
      </w:r>
    </w:p>
    <w:p w14:paraId="699F69A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nice consistent tone</w:t>
      </w:r>
    </w:p>
    <w:p w14:paraId="23A53204" w14:textId="77777777" w:rsidR="00E517E4" w:rsidRPr="00426F01" w:rsidRDefault="00E517E4" w:rsidP="00E517E4">
      <w:pPr>
        <w:rPr>
          <w:rFonts w:ascii="Arial" w:hAnsi="Arial" w:cs="Arial"/>
        </w:rPr>
      </w:pPr>
    </w:p>
    <w:p w14:paraId="137C9115" w14:textId="77777777" w:rsidR="00E517E4" w:rsidRPr="00426F01" w:rsidRDefault="00E517E4" w:rsidP="00E517E4">
      <w:pPr>
        <w:pStyle w:val="ListParagraph"/>
        <w:numPr>
          <w:ilvl w:val="0"/>
          <w:numId w:val="70"/>
        </w:numPr>
        <w:spacing w:after="0" w:line="240" w:lineRule="auto"/>
        <w:rPr>
          <w:rFonts w:ascii="Arial" w:hAnsi="Arial" w:cs="Arial"/>
        </w:rPr>
      </w:pPr>
      <w:r w:rsidRPr="00426F01">
        <w:rPr>
          <w:rFonts w:ascii="Arial" w:hAnsi="Arial" w:cs="Arial"/>
        </w:rPr>
        <w:t>physiological</w:t>
      </w:r>
    </w:p>
    <w:p w14:paraId="2CD68D00"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sound was more resonant</w:t>
      </w:r>
    </w:p>
    <w:p w14:paraId="3DEBFF95"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register transition was sooner and smoother</w:t>
      </w:r>
    </w:p>
    <w:p w14:paraId="21B8D504"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more vibrato</w:t>
      </w:r>
    </w:p>
    <w:p w14:paraId="4AD0C4C8" w14:textId="77777777" w:rsidR="00E517E4" w:rsidRPr="00426F01" w:rsidRDefault="00E517E4" w:rsidP="00E517E4">
      <w:pPr>
        <w:pStyle w:val="ListParagraph"/>
        <w:numPr>
          <w:ilvl w:val="0"/>
          <w:numId w:val="14"/>
        </w:numPr>
        <w:spacing w:after="0" w:line="240" w:lineRule="auto"/>
        <w:rPr>
          <w:rFonts w:ascii="Arial" w:hAnsi="Arial" w:cs="Arial"/>
        </w:rPr>
      </w:pPr>
      <w:r w:rsidRPr="00426F01">
        <w:rPr>
          <w:rFonts w:ascii="Arial" w:hAnsi="Arial" w:cs="Arial"/>
        </w:rPr>
        <w:t>more relaxed</w:t>
      </w:r>
    </w:p>
    <w:p w14:paraId="461A0DB0" w14:textId="77777777" w:rsidR="00E517E4" w:rsidRPr="00426F01" w:rsidRDefault="00E517E4" w:rsidP="00E517E4">
      <w:pPr>
        <w:rPr>
          <w:rFonts w:ascii="Arial" w:hAnsi="Arial" w:cs="Arial"/>
        </w:rPr>
      </w:pPr>
    </w:p>
    <w:p w14:paraId="708BFB64" w14:textId="77777777" w:rsidR="00E517E4" w:rsidRPr="00426F01" w:rsidRDefault="00E517E4" w:rsidP="00E517E4">
      <w:pPr>
        <w:rPr>
          <w:rFonts w:ascii="Arial" w:hAnsi="Arial" w:cs="Arial"/>
        </w:rPr>
      </w:pPr>
      <w:r w:rsidRPr="00426F01">
        <w:rPr>
          <w:rFonts w:ascii="Arial" w:hAnsi="Arial" w:cs="Arial"/>
        </w:rPr>
        <w:t>summary:</w:t>
      </w:r>
    </w:p>
    <w:p w14:paraId="45381F18" w14:textId="77777777" w:rsidR="00E517E4" w:rsidRPr="00426F01" w:rsidRDefault="00E517E4" w:rsidP="00E517E4">
      <w:pPr>
        <w:pStyle w:val="ListParagraph"/>
        <w:numPr>
          <w:ilvl w:val="0"/>
          <w:numId w:val="64"/>
        </w:numPr>
        <w:spacing w:after="0" w:line="240" w:lineRule="auto"/>
        <w:rPr>
          <w:rFonts w:ascii="Arial" w:hAnsi="Arial" w:cs="Arial"/>
        </w:rPr>
      </w:pPr>
      <w:r w:rsidRPr="00426F01">
        <w:rPr>
          <w:rFonts w:ascii="Arial" w:hAnsi="Arial" w:cs="Arial"/>
        </w:rPr>
        <w:lastRenderedPageBreak/>
        <w:t>more tense compared to control, distracted</w:t>
      </w:r>
    </w:p>
    <w:p w14:paraId="150DA7A0" w14:textId="77777777" w:rsidR="00E517E4" w:rsidRPr="00426F01" w:rsidRDefault="00E517E4" w:rsidP="00E517E4">
      <w:pPr>
        <w:pStyle w:val="ListParagraph"/>
        <w:numPr>
          <w:ilvl w:val="0"/>
          <w:numId w:val="64"/>
        </w:numPr>
        <w:spacing w:after="0" w:line="240" w:lineRule="auto"/>
        <w:rPr>
          <w:rFonts w:ascii="Arial" w:hAnsi="Arial" w:cs="Arial"/>
        </w:rPr>
      </w:pPr>
      <w:r w:rsidRPr="00426F01">
        <w:rPr>
          <w:rFonts w:ascii="Arial" w:hAnsi="Arial" w:cs="Arial"/>
        </w:rPr>
        <w:t>register transition was sooner, and more resonance, vowel modifications was adopted to ease transition</w:t>
      </w:r>
    </w:p>
    <w:p w14:paraId="47E458AD" w14:textId="77777777" w:rsidR="00E517E4" w:rsidRPr="00426F01" w:rsidRDefault="00E517E4" w:rsidP="00E517E4">
      <w:pPr>
        <w:spacing w:after="0" w:line="240" w:lineRule="auto"/>
        <w:rPr>
          <w:rFonts w:ascii="Arial" w:hAnsi="Arial" w:cs="Arial"/>
          <w:color w:val="000000" w:themeColor="text1"/>
        </w:rPr>
      </w:pPr>
    </w:p>
    <w:p w14:paraId="1E2ABD7D" w14:textId="77777777" w:rsidR="00E517E4" w:rsidRPr="00426F01" w:rsidRDefault="00E517E4" w:rsidP="00E517E4">
      <w:pPr>
        <w:spacing w:after="0" w:line="240" w:lineRule="auto"/>
        <w:rPr>
          <w:rFonts w:ascii="Arial" w:hAnsi="Arial" w:cs="Arial"/>
          <w:color w:val="000000" w:themeColor="text1"/>
        </w:rPr>
      </w:pPr>
    </w:p>
    <w:p w14:paraId="75E32E34" w14:textId="77777777" w:rsidR="00E517E4" w:rsidRDefault="00E517E4"/>
    <w:sectPr w:rsidR="00E517E4">
      <w:footerReference w:type="even" r:id="rId57"/>
      <w:footerReference w:type="default" r:id="rId5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ophie Scott" w:date="2023-04-20T12:59:00Z" w:initials="SS">
    <w:p w14:paraId="605272C4" w14:textId="77777777" w:rsidR="00E517E4" w:rsidRDefault="00E517E4" w:rsidP="00E517E4">
      <w:pPr>
        <w:pStyle w:val="CommentText"/>
      </w:pPr>
      <w:r>
        <w:rPr>
          <w:rStyle w:val="CommentReference"/>
        </w:rPr>
        <w:annotationRef/>
      </w:r>
      <w:r>
        <w:rPr>
          <w:lang w:val="en-US"/>
        </w:rPr>
        <w:t>Again, can you support this?</w:t>
      </w:r>
    </w:p>
  </w:comment>
  <w:comment w:id="1" w:author="Sophie Scott" w:date="2023-04-20T14:59:00Z" w:initials="SS">
    <w:p w14:paraId="5609BB05" w14:textId="77777777" w:rsidR="00E517E4" w:rsidRDefault="00E517E4" w:rsidP="00E517E4">
      <w:pPr>
        <w:pStyle w:val="CommentText"/>
      </w:pPr>
      <w:r>
        <w:rPr>
          <w:rStyle w:val="CommentReference"/>
        </w:rPr>
        <w:annotationRef/>
      </w:r>
      <w:r>
        <w:rPr>
          <w:lang w:val="en-US"/>
        </w:rPr>
        <w:t>Are you not observing them with their knowledge while they do the exercises?</w:t>
      </w:r>
    </w:p>
  </w:comment>
  <w:comment w:id="2" w:author="Sophie Scott" w:date="2023-04-20T15:02:00Z" w:initials="SS">
    <w:p w14:paraId="4E588548" w14:textId="77777777" w:rsidR="00E517E4" w:rsidRDefault="00E517E4" w:rsidP="00E517E4">
      <w:pPr>
        <w:pStyle w:val="CommentText"/>
      </w:pPr>
      <w:r>
        <w:rPr>
          <w:rStyle w:val="CommentReference"/>
        </w:rPr>
        <w:annotationRef/>
      </w:r>
      <w:r>
        <w:rPr>
          <w:lang w:val="en-US"/>
        </w:rPr>
        <w:t>Might you also provide information regarding any supporting services (eg counselling or other such?)</w:t>
      </w:r>
    </w:p>
  </w:comment>
  <w:comment w:id="3" w:author="Sophie Scott" w:date="2023-04-20T15:03:00Z" w:initials="SS">
    <w:p w14:paraId="34FE0C86" w14:textId="77777777" w:rsidR="00E517E4" w:rsidRDefault="00E517E4" w:rsidP="00E517E4">
      <w:pPr>
        <w:pStyle w:val="CommentText"/>
      </w:pPr>
      <w:r>
        <w:rPr>
          <w:rStyle w:val="CommentReference"/>
        </w:rPr>
        <w:annotationRef/>
      </w:r>
      <w:r>
        <w:rPr>
          <w:lang w:val="en-US"/>
        </w:rPr>
        <w:t>How will they request this? Is it part of the consent form?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05272C4" w15:done="1"/>
  <w15:commentEx w15:paraId="5609BB05" w15:done="1"/>
  <w15:commentEx w15:paraId="4E588548" w15:done="1"/>
  <w15:commentEx w15:paraId="34FE0C8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EBB5A0" w16cex:dateUtc="2023-04-20T11:59:00Z"/>
  <w16cex:commentExtensible w16cex:durableId="27EBD1E0" w16cex:dateUtc="2023-04-20T13:59:00Z"/>
  <w16cex:commentExtensible w16cex:durableId="27EBD284" w16cex:dateUtc="2023-04-20T14:02:00Z"/>
  <w16cex:commentExtensible w16cex:durableId="27EBD2BA" w16cex:dateUtc="2023-04-20T14:0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05272C4" w16cid:durableId="27EBB5A0"/>
  <w16cid:commentId w16cid:paraId="5609BB05" w16cid:durableId="27EBD1E0"/>
  <w16cid:commentId w16cid:paraId="4E588548" w16cid:durableId="27EBD284"/>
  <w16cid:commentId w16cid:paraId="34FE0C86" w16cid:durableId="27EBD2B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25025" w14:textId="77777777" w:rsidR="00B36A17" w:rsidRDefault="00B36A17" w:rsidP="00E517E4">
      <w:pPr>
        <w:spacing w:after="0" w:line="240" w:lineRule="auto"/>
      </w:pPr>
      <w:r>
        <w:separator/>
      </w:r>
    </w:p>
  </w:endnote>
  <w:endnote w:type="continuationSeparator" w:id="0">
    <w:p w14:paraId="6BA8F574" w14:textId="77777777" w:rsidR="00B36A17" w:rsidRDefault="00B36A17" w:rsidP="00E51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 w:name="Liberation Sans">
    <w:altName w:val="Arial"/>
    <w:panose1 w:val="020B0604020202020204"/>
    <w:charset w:val="00"/>
    <w:family w:val="swiss"/>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3117293"/>
      <w:docPartObj>
        <w:docPartGallery w:val="Page Numbers (Bottom of Page)"/>
        <w:docPartUnique/>
      </w:docPartObj>
    </w:sdtPr>
    <w:sdtContent>
      <w:p w14:paraId="7B5BCC7F" w14:textId="087153D3" w:rsidR="00E517E4" w:rsidRDefault="00E517E4" w:rsidP="00FA37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115E4E" w14:textId="77777777" w:rsidR="00E517E4" w:rsidRDefault="00E517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3003122"/>
      <w:docPartObj>
        <w:docPartGallery w:val="Page Numbers (Bottom of Page)"/>
        <w:docPartUnique/>
      </w:docPartObj>
    </w:sdtPr>
    <w:sdtContent>
      <w:p w14:paraId="36901961" w14:textId="3EBEDB9D" w:rsidR="00E517E4" w:rsidRDefault="00E517E4" w:rsidP="00FA37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6DA643" w14:textId="77777777" w:rsidR="00E517E4" w:rsidRDefault="00E51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66C6F" w14:textId="77777777" w:rsidR="00B36A17" w:rsidRDefault="00B36A17" w:rsidP="00E517E4">
      <w:pPr>
        <w:spacing w:after="0" w:line="240" w:lineRule="auto"/>
      </w:pPr>
      <w:r>
        <w:separator/>
      </w:r>
    </w:p>
  </w:footnote>
  <w:footnote w:type="continuationSeparator" w:id="0">
    <w:p w14:paraId="00F881DE" w14:textId="77777777" w:rsidR="00B36A17" w:rsidRDefault="00B36A17" w:rsidP="00E517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579C0"/>
    <w:multiLevelType w:val="hybridMultilevel"/>
    <w:tmpl w:val="E86C3DE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A1D97"/>
    <w:multiLevelType w:val="hybridMultilevel"/>
    <w:tmpl w:val="7BBC5B46"/>
    <w:lvl w:ilvl="0" w:tplc="09FEC8E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B622F"/>
    <w:multiLevelType w:val="hybridMultilevel"/>
    <w:tmpl w:val="DEF28766"/>
    <w:lvl w:ilvl="0" w:tplc="D61C8196">
      <w:start w:val="7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60553"/>
    <w:multiLevelType w:val="hybridMultilevel"/>
    <w:tmpl w:val="5CC095BA"/>
    <w:lvl w:ilvl="0" w:tplc="D61C8196">
      <w:start w:val="720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2029E"/>
    <w:multiLevelType w:val="hybridMultilevel"/>
    <w:tmpl w:val="8B5E0E82"/>
    <w:lvl w:ilvl="0" w:tplc="83C8198C">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AA29C1"/>
    <w:multiLevelType w:val="hybridMultilevel"/>
    <w:tmpl w:val="1450C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6643B2"/>
    <w:multiLevelType w:val="hybridMultilevel"/>
    <w:tmpl w:val="771CD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9E3CD6"/>
    <w:multiLevelType w:val="hybridMultilevel"/>
    <w:tmpl w:val="377E29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82F7F71"/>
    <w:multiLevelType w:val="hybridMultilevel"/>
    <w:tmpl w:val="72F22800"/>
    <w:lvl w:ilvl="0" w:tplc="5BBA75AC">
      <w:start w:val="112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FA69D9"/>
    <w:multiLevelType w:val="hybridMultilevel"/>
    <w:tmpl w:val="4C42F8F2"/>
    <w:lvl w:ilvl="0" w:tplc="51FECC1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562877"/>
    <w:multiLevelType w:val="hybridMultilevel"/>
    <w:tmpl w:val="08586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D02B95"/>
    <w:multiLevelType w:val="hybridMultilevel"/>
    <w:tmpl w:val="06121924"/>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245757E3"/>
    <w:multiLevelType w:val="hybridMultilevel"/>
    <w:tmpl w:val="C1DC90E0"/>
    <w:lvl w:ilvl="0" w:tplc="DA36C1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25FA1A78"/>
    <w:multiLevelType w:val="hybridMultilevel"/>
    <w:tmpl w:val="951CD5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6FD7E6E"/>
    <w:multiLevelType w:val="hybridMultilevel"/>
    <w:tmpl w:val="99C80F48"/>
    <w:lvl w:ilvl="0" w:tplc="BBEAB3D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D066CAE"/>
    <w:multiLevelType w:val="hybridMultilevel"/>
    <w:tmpl w:val="47841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EFF384D"/>
    <w:multiLevelType w:val="hybridMultilevel"/>
    <w:tmpl w:val="6116165C"/>
    <w:lvl w:ilvl="0" w:tplc="21BC8E30">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620511"/>
    <w:multiLevelType w:val="hybridMultilevel"/>
    <w:tmpl w:val="6414D3B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00A3BC6"/>
    <w:multiLevelType w:val="hybridMultilevel"/>
    <w:tmpl w:val="80C0E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08D504F"/>
    <w:multiLevelType w:val="hybridMultilevel"/>
    <w:tmpl w:val="888A9B28"/>
    <w:lvl w:ilvl="0" w:tplc="7048F83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2C4595D"/>
    <w:multiLevelType w:val="hybridMultilevel"/>
    <w:tmpl w:val="85A6CC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3661042"/>
    <w:multiLevelType w:val="hybridMultilevel"/>
    <w:tmpl w:val="DB8AD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362C6E2D"/>
    <w:multiLevelType w:val="hybridMultilevel"/>
    <w:tmpl w:val="7898D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37CF3373"/>
    <w:multiLevelType w:val="hybridMultilevel"/>
    <w:tmpl w:val="50648334"/>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1F14942C">
      <w:start w:val="1"/>
      <w:numFmt w:val="bullet"/>
      <w:lvlText w:val="-"/>
      <w:lvlJc w:val="left"/>
      <w:pPr>
        <w:ind w:left="1208" w:hanging="363"/>
      </w:pPr>
      <w:rPr>
        <w:rFonts w:ascii="Open Sans" w:eastAsiaTheme="minorHAnsi" w:hAnsi="Open Sans" w:hint="default"/>
        <w:color w:val="333333"/>
      </w:rPr>
    </w:lvl>
    <w:lvl w:ilvl="3" w:tplc="EE6EA796">
      <w:start w:val="1"/>
      <w:numFmt w:val="decimal"/>
      <w:lvlText w:val="(%4)"/>
      <w:lvlJc w:val="left"/>
      <w:pPr>
        <w:ind w:left="2880" w:hanging="360"/>
      </w:pPr>
      <w:rPr>
        <w:rFonts w:hint="default"/>
      </w:rPr>
    </w:lvl>
    <w:lvl w:ilvl="4" w:tplc="7ACED430">
      <w:start w:val="1"/>
      <w:numFmt w:val="bullet"/>
      <w:lvlText w:val=""/>
      <w:lvlJc w:val="left"/>
      <w:pPr>
        <w:ind w:left="3600" w:hanging="360"/>
      </w:pPr>
      <w:rPr>
        <w:rFonts w:ascii="Symbol" w:eastAsia="Times New Roman" w:hAnsi="Symbol" w:cs="Open Sans" w:hint="default"/>
      </w:rPr>
    </w:lvl>
    <w:lvl w:ilvl="5" w:tplc="E912F7BA">
      <w:start w:val="1"/>
      <w:numFmt w:val="decimal"/>
      <w:lvlText w:val="%6."/>
      <w:lvlJc w:val="left"/>
      <w:pPr>
        <w:ind w:left="1100" w:hanging="363"/>
      </w:pPr>
      <w:rPr>
        <w:rFonts w:hint="default"/>
      </w:r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D231D5B"/>
    <w:multiLevelType w:val="hybridMultilevel"/>
    <w:tmpl w:val="6414D3B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3DAA70C4"/>
    <w:multiLevelType w:val="hybridMultilevel"/>
    <w:tmpl w:val="A1282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E6C7EDC"/>
    <w:multiLevelType w:val="hybridMultilevel"/>
    <w:tmpl w:val="DF7AD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0FB1C65"/>
    <w:multiLevelType w:val="hybridMultilevel"/>
    <w:tmpl w:val="6C045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1F22051"/>
    <w:multiLevelType w:val="hybridMultilevel"/>
    <w:tmpl w:val="C03418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1531A59"/>
    <w:multiLevelType w:val="hybridMultilevel"/>
    <w:tmpl w:val="ABB24D9E"/>
    <w:lvl w:ilvl="0" w:tplc="5BBA75AC">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7E52B26"/>
    <w:multiLevelType w:val="hybridMultilevel"/>
    <w:tmpl w:val="3232F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9B41E96"/>
    <w:multiLevelType w:val="hybridMultilevel"/>
    <w:tmpl w:val="65C80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0" w15:restartNumberingAfterBreak="0">
    <w:nsid w:val="5D4E3A1F"/>
    <w:multiLevelType w:val="hybridMultilevel"/>
    <w:tmpl w:val="F348B8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2680A94"/>
    <w:multiLevelType w:val="hybridMultilevel"/>
    <w:tmpl w:val="89527C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4" w15:restartNumberingAfterBreak="0">
    <w:nsid w:val="63F20F51"/>
    <w:multiLevelType w:val="hybridMultilevel"/>
    <w:tmpl w:val="6414D3B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8" w15:restartNumberingAfterBreak="0">
    <w:nsid w:val="6F834D5B"/>
    <w:multiLevelType w:val="hybridMultilevel"/>
    <w:tmpl w:val="6414D3B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9" w15:restartNumberingAfterBreak="0">
    <w:nsid w:val="7004268E"/>
    <w:multiLevelType w:val="hybridMultilevel"/>
    <w:tmpl w:val="BB6E2576"/>
    <w:lvl w:ilvl="0" w:tplc="26863FD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2" w15:restartNumberingAfterBreak="0">
    <w:nsid w:val="72F200A6"/>
    <w:multiLevelType w:val="hybridMultilevel"/>
    <w:tmpl w:val="17B02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3A2694A"/>
    <w:multiLevelType w:val="hybridMultilevel"/>
    <w:tmpl w:val="32068460"/>
    <w:lvl w:ilvl="0" w:tplc="D61C8196">
      <w:start w:val="72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70D08A4"/>
    <w:multiLevelType w:val="hybridMultilevel"/>
    <w:tmpl w:val="6414D3B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5" w15:restartNumberingAfterBreak="0">
    <w:nsid w:val="775427EE"/>
    <w:multiLevelType w:val="hybridMultilevel"/>
    <w:tmpl w:val="FCB8C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A777C60"/>
    <w:multiLevelType w:val="hybridMultilevel"/>
    <w:tmpl w:val="9F483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EE43A3D"/>
    <w:multiLevelType w:val="hybridMultilevel"/>
    <w:tmpl w:val="BD561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585400">
    <w:abstractNumId w:val="50"/>
  </w:num>
  <w:num w:numId="2" w16cid:durableId="877738467">
    <w:abstractNumId w:val="3"/>
  </w:num>
  <w:num w:numId="3" w16cid:durableId="2116166557">
    <w:abstractNumId w:val="6"/>
  </w:num>
  <w:num w:numId="4" w16cid:durableId="2031712275">
    <w:abstractNumId w:val="14"/>
  </w:num>
  <w:num w:numId="5" w16cid:durableId="1319698698">
    <w:abstractNumId w:val="28"/>
  </w:num>
  <w:num w:numId="6" w16cid:durableId="63182887">
    <w:abstractNumId w:val="9"/>
  </w:num>
  <w:num w:numId="7" w16cid:durableId="1480534841">
    <w:abstractNumId w:val="44"/>
  </w:num>
  <w:num w:numId="8" w16cid:durableId="1626426196">
    <w:abstractNumId w:val="40"/>
  </w:num>
  <w:num w:numId="9" w16cid:durableId="641617248">
    <w:abstractNumId w:val="4"/>
  </w:num>
  <w:num w:numId="10" w16cid:durableId="765003322">
    <w:abstractNumId w:val="18"/>
  </w:num>
  <w:num w:numId="11" w16cid:durableId="262417409">
    <w:abstractNumId w:val="39"/>
  </w:num>
  <w:num w:numId="12" w16cid:durableId="1682121832">
    <w:abstractNumId w:val="59"/>
  </w:num>
  <w:num w:numId="13" w16cid:durableId="1656177264">
    <w:abstractNumId w:val="22"/>
  </w:num>
  <w:num w:numId="14" w16cid:durableId="160856923">
    <w:abstractNumId w:val="11"/>
  </w:num>
  <w:num w:numId="15" w16cid:durableId="625309018">
    <w:abstractNumId w:val="25"/>
  </w:num>
  <w:num w:numId="16" w16cid:durableId="1401488432">
    <w:abstractNumId w:val="2"/>
  </w:num>
  <w:num w:numId="17" w16cid:durableId="1649673678">
    <w:abstractNumId w:val="5"/>
  </w:num>
  <w:num w:numId="18" w16cid:durableId="1623337691">
    <w:abstractNumId w:val="54"/>
  </w:num>
  <w:num w:numId="19" w16cid:durableId="1470896388">
    <w:abstractNumId w:val="23"/>
  </w:num>
  <w:num w:numId="20" w16cid:durableId="1904826686">
    <w:abstractNumId w:val="64"/>
  </w:num>
  <w:num w:numId="21" w16cid:durableId="1545287011">
    <w:abstractNumId w:val="58"/>
  </w:num>
  <w:num w:numId="22" w16cid:durableId="1396127374">
    <w:abstractNumId w:val="36"/>
  </w:num>
  <w:num w:numId="23" w16cid:durableId="928078210">
    <w:abstractNumId w:val="32"/>
  </w:num>
  <w:num w:numId="24" w16cid:durableId="256792944">
    <w:abstractNumId w:val="63"/>
  </w:num>
  <w:num w:numId="25" w16cid:durableId="1943562551">
    <w:abstractNumId w:val="13"/>
  </w:num>
  <w:num w:numId="26" w16cid:durableId="930163433">
    <w:abstractNumId w:val="8"/>
  </w:num>
  <w:num w:numId="27" w16cid:durableId="1497958496">
    <w:abstractNumId w:val="62"/>
  </w:num>
  <w:num w:numId="28" w16cid:durableId="151416119">
    <w:abstractNumId w:val="67"/>
  </w:num>
  <w:num w:numId="29" w16cid:durableId="918172673">
    <w:abstractNumId w:val="34"/>
  </w:num>
  <w:num w:numId="30" w16cid:durableId="1128014203">
    <w:abstractNumId w:val="53"/>
  </w:num>
  <w:num w:numId="31" w16cid:durableId="760754833">
    <w:abstractNumId w:val="15"/>
  </w:num>
  <w:num w:numId="32" w16cid:durableId="539627954">
    <w:abstractNumId w:val="61"/>
  </w:num>
  <w:num w:numId="33" w16cid:durableId="154621100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687445723">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672298935">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530297027">
    <w:abstractNumId w:val="17"/>
  </w:num>
  <w:num w:numId="37" w16cid:durableId="1440026630">
    <w:abstractNumId w:val="29"/>
  </w:num>
  <w:num w:numId="38" w16cid:durableId="2019774043">
    <w:abstractNumId w:val="31"/>
  </w:num>
  <w:num w:numId="39" w16cid:durableId="1136096439">
    <w:abstractNumId w:val="57"/>
  </w:num>
  <w:num w:numId="40" w16cid:durableId="1798448664">
    <w:abstractNumId w:val="55"/>
  </w:num>
  <w:num w:numId="41" w16cid:durableId="529951246">
    <w:abstractNumId w:val="56"/>
  </w:num>
  <w:num w:numId="42" w16cid:durableId="2068331053">
    <w:abstractNumId w:val="7"/>
  </w:num>
  <w:num w:numId="43" w16cid:durableId="498348682">
    <w:abstractNumId w:val="20"/>
  </w:num>
  <w:num w:numId="44" w16cid:durableId="618953837">
    <w:abstractNumId w:val="26"/>
  </w:num>
  <w:num w:numId="45" w16cid:durableId="920717904">
    <w:abstractNumId w:val="35"/>
  </w:num>
  <w:num w:numId="46" w16cid:durableId="1330596692">
    <w:abstractNumId w:val="42"/>
  </w:num>
  <w:num w:numId="47" w16cid:durableId="546524398">
    <w:abstractNumId w:val="60"/>
  </w:num>
  <w:num w:numId="48" w16cid:durableId="153953897">
    <w:abstractNumId w:val="19"/>
  </w:num>
  <w:num w:numId="49" w16cid:durableId="1023628509">
    <w:abstractNumId w:val="43"/>
  </w:num>
  <w:num w:numId="50" w16cid:durableId="1516265026">
    <w:abstractNumId w:val="51"/>
  </w:num>
  <w:num w:numId="51" w16cid:durableId="1331718058">
    <w:abstractNumId w:val="10"/>
  </w:num>
  <w:num w:numId="52" w16cid:durableId="646669265">
    <w:abstractNumId w:val="33"/>
  </w:num>
  <w:num w:numId="53" w16cid:durableId="203294820">
    <w:abstractNumId w:val="41"/>
  </w:num>
  <w:num w:numId="54" w16cid:durableId="202136359">
    <w:abstractNumId w:val="66"/>
  </w:num>
  <w:num w:numId="55" w16cid:durableId="530724295">
    <w:abstractNumId w:val="49"/>
  </w:num>
  <w:num w:numId="56" w16cid:durableId="1088888444">
    <w:abstractNumId w:val="1"/>
  </w:num>
  <w:num w:numId="57" w16cid:durableId="915285204">
    <w:abstractNumId w:val="16"/>
  </w:num>
  <w:num w:numId="58" w16cid:durableId="163085848">
    <w:abstractNumId w:val="52"/>
  </w:num>
  <w:num w:numId="59" w16cid:durableId="887691915">
    <w:abstractNumId w:val="0"/>
  </w:num>
  <w:num w:numId="60" w16cid:durableId="1778790329">
    <w:abstractNumId w:val="38"/>
  </w:num>
  <w:num w:numId="61" w16cid:durableId="438374844">
    <w:abstractNumId w:val="65"/>
  </w:num>
  <w:num w:numId="62" w16cid:durableId="454325033">
    <w:abstractNumId w:val="21"/>
  </w:num>
  <w:num w:numId="63" w16cid:durableId="1114865149">
    <w:abstractNumId w:val="46"/>
  </w:num>
  <w:num w:numId="64" w16cid:durableId="900361966">
    <w:abstractNumId w:val="30"/>
  </w:num>
  <w:num w:numId="65" w16cid:durableId="1794857699">
    <w:abstractNumId w:val="47"/>
  </w:num>
  <w:num w:numId="66" w16cid:durableId="1833258750">
    <w:abstractNumId w:val="37"/>
  </w:num>
  <w:num w:numId="67" w16cid:durableId="577204757">
    <w:abstractNumId w:val="24"/>
  </w:num>
  <w:num w:numId="68" w16cid:durableId="1695426801">
    <w:abstractNumId w:val="27"/>
  </w:num>
  <w:num w:numId="69" w16cid:durableId="1913000957">
    <w:abstractNumId w:val="68"/>
  </w:num>
  <w:num w:numId="70" w16cid:durableId="57215960">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ophie Scott">
    <w15:presenceInfo w15:providerId="None" w15:userId="Sophie Scott"/>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7E4"/>
    <w:rsid w:val="002350E3"/>
    <w:rsid w:val="00B36A17"/>
    <w:rsid w:val="00E517E4"/>
    <w:rsid w:val="00ED0A19"/>
  </w:rsids>
  <m:mathPr>
    <m:mathFont m:val="Cambria Math"/>
    <m:brkBin m:val="before"/>
    <m:brkBinSub m:val="--"/>
    <m:smallFrac m:val="0"/>
    <m:dispDef/>
    <m:lMargin m:val="0"/>
    <m:rMargin m:val="0"/>
    <m:defJc m:val="centerGroup"/>
    <m:wrapIndent m:val="1440"/>
    <m:intLim m:val="subSup"/>
    <m:naryLim m:val="undOvr"/>
  </m:mathPr>
  <w:themeFontLang w:val="en-AT"/>
  <w:clrSchemeMapping w:bg1="light1" w:t1="dark1" w:bg2="light2" w:t2="dark2" w:accent1="accent1" w:accent2="accent2" w:accent3="accent3" w:accent4="accent4" w:accent5="accent5" w:accent6="accent6" w:hyperlink="hyperlink" w:followedHyperlink="followedHyperlink"/>
  <w:decimalSymbol w:val=","/>
  <w:listSeparator w:val=","/>
  <w14:docId w14:val="2193ED36"/>
  <w15:chartTrackingRefBased/>
  <w15:docId w15:val="{252DCEF7-0868-BC40-802E-BCCCF49D0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A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7E4"/>
    <w:pPr>
      <w:spacing w:after="160" w:line="259" w:lineRule="auto"/>
    </w:pPr>
    <w:rPr>
      <w:kern w:val="0"/>
      <w:sz w:val="22"/>
      <w:szCs w:val="22"/>
      <w:lang w:val="en-GB"/>
      <w14:ligatures w14:val="none"/>
    </w:rPr>
  </w:style>
  <w:style w:type="paragraph" w:styleId="Heading1">
    <w:name w:val="heading 1"/>
    <w:basedOn w:val="Normal"/>
    <w:next w:val="Normal"/>
    <w:link w:val="Heading1Char"/>
    <w:uiPriority w:val="99"/>
    <w:qFormat/>
    <w:rsid w:val="00E517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E517E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517E4"/>
    <w:rPr>
      <w:rFonts w:asciiTheme="majorHAnsi" w:eastAsiaTheme="majorEastAsia" w:hAnsiTheme="majorHAnsi" w:cstheme="majorBidi"/>
      <w:color w:val="2F5496" w:themeColor="accent1" w:themeShade="BF"/>
      <w:kern w:val="0"/>
      <w:sz w:val="32"/>
      <w:szCs w:val="32"/>
      <w:lang w:val="en-GB"/>
      <w14:ligatures w14:val="none"/>
    </w:rPr>
  </w:style>
  <w:style w:type="character" w:customStyle="1" w:styleId="Heading4Char">
    <w:name w:val="Heading 4 Char"/>
    <w:basedOn w:val="DefaultParagraphFont"/>
    <w:link w:val="Heading4"/>
    <w:uiPriority w:val="99"/>
    <w:rsid w:val="00E517E4"/>
    <w:rPr>
      <w:rFonts w:ascii="Times New Roman" w:eastAsia="Times New Roman" w:hAnsi="Times New Roman" w:cs="Times New Roman"/>
      <w:b/>
      <w:bCs/>
      <w:kern w:val="0"/>
      <w:sz w:val="28"/>
      <w:szCs w:val="28"/>
      <w:lang w:val="en-GB"/>
      <w14:ligatures w14:val="none"/>
    </w:rPr>
  </w:style>
  <w:style w:type="paragraph" w:styleId="ListParagraph">
    <w:name w:val="List Paragraph"/>
    <w:basedOn w:val="Normal"/>
    <w:uiPriority w:val="34"/>
    <w:qFormat/>
    <w:rsid w:val="00E517E4"/>
    <w:pPr>
      <w:ind w:left="720"/>
      <w:contextualSpacing/>
    </w:pPr>
  </w:style>
  <w:style w:type="table" w:styleId="TableGrid">
    <w:name w:val="Table Grid"/>
    <w:basedOn w:val="TableNormal"/>
    <w:uiPriority w:val="59"/>
    <w:rsid w:val="00E517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517E4"/>
    <w:rPr>
      <w:sz w:val="16"/>
      <w:szCs w:val="16"/>
    </w:rPr>
  </w:style>
  <w:style w:type="paragraph" w:styleId="CommentText">
    <w:name w:val="annotation text"/>
    <w:basedOn w:val="Normal"/>
    <w:link w:val="CommentTextChar"/>
    <w:uiPriority w:val="99"/>
    <w:unhideWhenUsed/>
    <w:rsid w:val="00E517E4"/>
    <w:pPr>
      <w:spacing w:line="240" w:lineRule="auto"/>
    </w:pPr>
    <w:rPr>
      <w:sz w:val="20"/>
      <w:szCs w:val="20"/>
    </w:rPr>
  </w:style>
  <w:style w:type="character" w:customStyle="1" w:styleId="CommentTextChar">
    <w:name w:val="Comment Text Char"/>
    <w:basedOn w:val="DefaultParagraphFont"/>
    <w:link w:val="CommentText"/>
    <w:uiPriority w:val="99"/>
    <w:rsid w:val="00E517E4"/>
    <w:rPr>
      <w:kern w:val="0"/>
      <w:sz w:val="20"/>
      <w:szCs w:val="20"/>
      <w:lang w:val="en-GB"/>
      <w14:ligatures w14:val="none"/>
    </w:rPr>
  </w:style>
  <w:style w:type="character" w:styleId="Hyperlink">
    <w:name w:val="Hyperlink"/>
    <w:basedOn w:val="DefaultParagraphFont"/>
    <w:uiPriority w:val="99"/>
    <w:unhideWhenUsed/>
    <w:rsid w:val="00E517E4"/>
    <w:rPr>
      <w:color w:val="0563C1" w:themeColor="hyperlink"/>
      <w:u w:val="single"/>
    </w:rPr>
  </w:style>
  <w:style w:type="character" w:styleId="UnresolvedMention">
    <w:name w:val="Unresolved Mention"/>
    <w:basedOn w:val="DefaultParagraphFont"/>
    <w:uiPriority w:val="99"/>
    <w:semiHidden/>
    <w:unhideWhenUsed/>
    <w:rsid w:val="00E517E4"/>
    <w:rPr>
      <w:color w:val="605E5C"/>
      <w:shd w:val="clear" w:color="auto" w:fill="E1DFDD"/>
    </w:rPr>
  </w:style>
  <w:style w:type="character" w:styleId="FollowedHyperlink">
    <w:name w:val="FollowedHyperlink"/>
    <w:basedOn w:val="DefaultParagraphFont"/>
    <w:uiPriority w:val="99"/>
    <w:semiHidden/>
    <w:unhideWhenUsed/>
    <w:rsid w:val="00E517E4"/>
    <w:rPr>
      <w:color w:val="954F72" w:themeColor="followedHyperlink"/>
      <w:u w:val="single"/>
    </w:rPr>
  </w:style>
  <w:style w:type="character" w:customStyle="1" w:styleId="s6">
    <w:name w:val="s6"/>
    <w:basedOn w:val="DefaultParagraphFont"/>
    <w:rsid w:val="00E517E4"/>
  </w:style>
  <w:style w:type="character" w:customStyle="1" w:styleId="apple-converted-space">
    <w:name w:val="apple-converted-space"/>
    <w:basedOn w:val="DefaultParagraphFont"/>
    <w:rsid w:val="00E517E4"/>
  </w:style>
  <w:style w:type="character" w:customStyle="1" w:styleId="s9">
    <w:name w:val="s9"/>
    <w:basedOn w:val="DefaultParagraphFont"/>
    <w:rsid w:val="00E517E4"/>
  </w:style>
  <w:style w:type="character" w:customStyle="1" w:styleId="s12">
    <w:name w:val="s12"/>
    <w:basedOn w:val="DefaultParagraphFont"/>
    <w:rsid w:val="00E517E4"/>
  </w:style>
  <w:style w:type="character" w:customStyle="1" w:styleId="s11">
    <w:name w:val="s11"/>
    <w:basedOn w:val="DefaultParagraphFont"/>
    <w:rsid w:val="00E517E4"/>
  </w:style>
  <w:style w:type="character" w:customStyle="1" w:styleId="m-4275076791555856479msosmartlink">
    <w:name w:val="m_-4275076791555856479msosmartlink"/>
    <w:basedOn w:val="DefaultParagraphFont"/>
    <w:rsid w:val="00E517E4"/>
  </w:style>
  <w:style w:type="paragraph" w:styleId="TOCHeading">
    <w:name w:val="TOC Heading"/>
    <w:basedOn w:val="Heading1"/>
    <w:next w:val="Normal"/>
    <w:uiPriority w:val="39"/>
    <w:unhideWhenUsed/>
    <w:qFormat/>
    <w:rsid w:val="00E517E4"/>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E517E4"/>
    <w:pPr>
      <w:spacing w:before="360" w:after="360"/>
    </w:pPr>
    <w:rPr>
      <w:rFonts w:cstheme="minorHAnsi"/>
      <w:b/>
      <w:bCs/>
      <w:caps/>
      <w:u w:val="single"/>
    </w:rPr>
  </w:style>
  <w:style w:type="paragraph" w:styleId="TOC2">
    <w:name w:val="toc 2"/>
    <w:basedOn w:val="Normal"/>
    <w:next w:val="Normal"/>
    <w:autoRedefine/>
    <w:uiPriority w:val="39"/>
    <w:semiHidden/>
    <w:unhideWhenUsed/>
    <w:rsid w:val="00E517E4"/>
    <w:pPr>
      <w:spacing w:after="0"/>
    </w:pPr>
    <w:rPr>
      <w:rFonts w:cstheme="minorHAnsi"/>
      <w:b/>
      <w:bCs/>
      <w:smallCaps/>
    </w:rPr>
  </w:style>
  <w:style w:type="paragraph" w:styleId="TOC3">
    <w:name w:val="toc 3"/>
    <w:basedOn w:val="Normal"/>
    <w:next w:val="Normal"/>
    <w:autoRedefine/>
    <w:uiPriority w:val="39"/>
    <w:semiHidden/>
    <w:unhideWhenUsed/>
    <w:rsid w:val="00E517E4"/>
    <w:pPr>
      <w:spacing w:after="0"/>
    </w:pPr>
    <w:rPr>
      <w:rFonts w:cstheme="minorHAnsi"/>
      <w:smallCaps/>
    </w:rPr>
  </w:style>
  <w:style w:type="paragraph" w:styleId="TOC4">
    <w:name w:val="toc 4"/>
    <w:basedOn w:val="Normal"/>
    <w:next w:val="Normal"/>
    <w:autoRedefine/>
    <w:uiPriority w:val="39"/>
    <w:semiHidden/>
    <w:unhideWhenUsed/>
    <w:rsid w:val="00E517E4"/>
    <w:pPr>
      <w:spacing w:after="0"/>
    </w:pPr>
    <w:rPr>
      <w:rFonts w:cstheme="minorHAnsi"/>
    </w:rPr>
  </w:style>
  <w:style w:type="paragraph" w:styleId="TOC5">
    <w:name w:val="toc 5"/>
    <w:basedOn w:val="Normal"/>
    <w:next w:val="Normal"/>
    <w:autoRedefine/>
    <w:uiPriority w:val="39"/>
    <w:semiHidden/>
    <w:unhideWhenUsed/>
    <w:rsid w:val="00E517E4"/>
    <w:pPr>
      <w:spacing w:after="0"/>
    </w:pPr>
    <w:rPr>
      <w:rFonts w:cstheme="minorHAnsi"/>
    </w:rPr>
  </w:style>
  <w:style w:type="paragraph" w:styleId="TOC6">
    <w:name w:val="toc 6"/>
    <w:basedOn w:val="Normal"/>
    <w:next w:val="Normal"/>
    <w:autoRedefine/>
    <w:uiPriority w:val="39"/>
    <w:semiHidden/>
    <w:unhideWhenUsed/>
    <w:rsid w:val="00E517E4"/>
    <w:pPr>
      <w:spacing w:after="0"/>
    </w:pPr>
    <w:rPr>
      <w:rFonts w:cstheme="minorHAnsi"/>
    </w:rPr>
  </w:style>
  <w:style w:type="paragraph" w:styleId="TOC7">
    <w:name w:val="toc 7"/>
    <w:basedOn w:val="Normal"/>
    <w:next w:val="Normal"/>
    <w:autoRedefine/>
    <w:uiPriority w:val="39"/>
    <w:semiHidden/>
    <w:unhideWhenUsed/>
    <w:rsid w:val="00E517E4"/>
    <w:pPr>
      <w:spacing w:after="0"/>
    </w:pPr>
    <w:rPr>
      <w:rFonts w:cstheme="minorHAnsi"/>
    </w:rPr>
  </w:style>
  <w:style w:type="paragraph" w:styleId="TOC8">
    <w:name w:val="toc 8"/>
    <w:basedOn w:val="Normal"/>
    <w:next w:val="Normal"/>
    <w:autoRedefine/>
    <w:uiPriority w:val="39"/>
    <w:semiHidden/>
    <w:unhideWhenUsed/>
    <w:rsid w:val="00E517E4"/>
    <w:pPr>
      <w:spacing w:after="0"/>
    </w:pPr>
    <w:rPr>
      <w:rFonts w:cstheme="minorHAnsi"/>
    </w:rPr>
  </w:style>
  <w:style w:type="paragraph" w:styleId="TOC9">
    <w:name w:val="toc 9"/>
    <w:basedOn w:val="Normal"/>
    <w:next w:val="Normal"/>
    <w:autoRedefine/>
    <w:uiPriority w:val="39"/>
    <w:semiHidden/>
    <w:unhideWhenUsed/>
    <w:rsid w:val="00E517E4"/>
    <w:pPr>
      <w:spacing w:after="0"/>
    </w:pPr>
    <w:rPr>
      <w:rFonts w:cstheme="minorHAnsi"/>
    </w:rPr>
  </w:style>
  <w:style w:type="paragraph" w:styleId="Footer">
    <w:name w:val="footer"/>
    <w:basedOn w:val="Normal"/>
    <w:link w:val="FooterChar"/>
    <w:uiPriority w:val="99"/>
    <w:unhideWhenUsed/>
    <w:rsid w:val="00E517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7E4"/>
    <w:rPr>
      <w:kern w:val="0"/>
      <w:sz w:val="22"/>
      <w:szCs w:val="22"/>
      <w:lang w:val="en-GB"/>
      <w14:ligatures w14:val="none"/>
    </w:rPr>
  </w:style>
  <w:style w:type="character" w:styleId="PageNumber">
    <w:name w:val="page number"/>
    <w:basedOn w:val="DefaultParagraphFont"/>
    <w:uiPriority w:val="99"/>
    <w:unhideWhenUsed/>
    <w:rsid w:val="00E517E4"/>
  </w:style>
  <w:style w:type="character" w:styleId="Emphasis">
    <w:name w:val="Emphasis"/>
    <w:basedOn w:val="DefaultParagraphFont"/>
    <w:uiPriority w:val="20"/>
    <w:qFormat/>
    <w:rsid w:val="00E517E4"/>
    <w:rPr>
      <w:i/>
      <w:iCs/>
    </w:rPr>
  </w:style>
  <w:style w:type="character" w:customStyle="1" w:styleId="authors">
    <w:name w:val="authors"/>
    <w:basedOn w:val="DefaultParagraphFont"/>
    <w:rsid w:val="00E517E4"/>
  </w:style>
  <w:style w:type="character" w:customStyle="1" w:styleId="Date1">
    <w:name w:val="Date1"/>
    <w:basedOn w:val="DefaultParagraphFont"/>
    <w:rsid w:val="00E517E4"/>
  </w:style>
  <w:style w:type="character" w:customStyle="1" w:styleId="arttitle">
    <w:name w:val="art_title"/>
    <w:basedOn w:val="DefaultParagraphFont"/>
    <w:rsid w:val="00E517E4"/>
  </w:style>
  <w:style w:type="character" w:customStyle="1" w:styleId="serialtitle">
    <w:name w:val="serial_title"/>
    <w:basedOn w:val="DefaultParagraphFont"/>
    <w:rsid w:val="00E517E4"/>
  </w:style>
  <w:style w:type="character" w:customStyle="1" w:styleId="volumeissue">
    <w:name w:val="volume_issue"/>
    <w:basedOn w:val="DefaultParagraphFont"/>
    <w:rsid w:val="00E517E4"/>
  </w:style>
  <w:style w:type="character" w:customStyle="1" w:styleId="pagerange">
    <w:name w:val="page_range"/>
    <w:basedOn w:val="DefaultParagraphFont"/>
    <w:rsid w:val="00E517E4"/>
  </w:style>
  <w:style w:type="character" w:customStyle="1" w:styleId="doilink">
    <w:name w:val="doi_link"/>
    <w:basedOn w:val="DefaultParagraphFont"/>
    <w:rsid w:val="00E517E4"/>
  </w:style>
  <w:style w:type="paragraph" w:customStyle="1" w:styleId="Default">
    <w:name w:val="Default"/>
    <w:rsid w:val="00E517E4"/>
    <w:pPr>
      <w:autoSpaceDE w:val="0"/>
      <w:autoSpaceDN w:val="0"/>
      <w:adjustRightInd w:val="0"/>
    </w:pPr>
    <w:rPr>
      <w:rFonts w:ascii="Liberation Sans" w:hAnsi="Liberation Sans" w:cs="Liberation Sans"/>
      <w:color w:val="000000"/>
      <w:kern w:val="0"/>
      <w:lang w:val="en-GB"/>
    </w:rPr>
  </w:style>
  <w:style w:type="paragraph" w:styleId="BodyText2">
    <w:name w:val="Body Text 2"/>
    <w:basedOn w:val="Normal"/>
    <w:link w:val="BodyText2Char"/>
    <w:uiPriority w:val="99"/>
    <w:rsid w:val="00E517E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517E4"/>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E517E4"/>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517E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517E4"/>
    <w:rPr>
      <w:rFonts w:ascii="Tahoma" w:eastAsia="Times New Roman" w:hAnsi="Tahoma" w:cs="Tahoma"/>
      <w:kern w:val="0"/>
      <w:sz w:val="16"/>
      <w:szCs w:val="16"/>
      <w:lang w:val="en-GB"/>
      <w14:ligatures w14:val="none"/>
    </w:rPr>
  </w:style>
  <w:style w:type="paragraph" w:styleId="Header">
    <w:name w:val="header"/>
    <w:basedOn w:val="Normal"/>
    <w:link w:val="HeaderChar"/>
    <w:uiPriority w:val="99"/>
    <w:semiHidden/>
    <w:rsid w:val="00E517E4"/>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517E4"/>
    <w:rPr>
      <w:rFonts w:ascii="Times New Roman" w:eastAsia="Times New Roman" w:hAnsi="Times New Roman" w:cs="Times New Roman"/>
      <w:kern w:val="0"/>
      <w:sz w:val="20"/>
      <w:szCs w:val="20"/>
      <w:lang w:val="en-GB"/>
      <w14:ligatures w14:val="none"/>
    </w:rPr>
  </w:style>
  <w:style w:type="paragraph" w:styleId="NormalWeb">
    <w:name w:val="Normal (Web)"/>
    <w:basedOn w:val="Normal"/>
    <w:uiPriority w:val="99"/>
    <w:rsid w:val="00E517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E517E4"/>
    <w:rPr>
      <w:color w:val="535353"/>
      <w:u w:val="single"/>
      <w:effect w:val="none"/>
    </w:rPr>
  </w:style>
  <w:style w:type="paragraph" w:customStyle="1" w:styleId="NormalWeb1">
    <w:name w:val="Normal (Web)1"/>
    <w:basedOn w:val="Normal"/>
    <w:uiPriority w:val="99"/>
    <w:rsid w:val="00E517E4"/>
    <w:pPr>
      <w:spacing w:before="100" w:beforeAutospacing="1" w:after="300" w:line="240" w:lineRule="auto"/>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E517E4"/>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E517E4"/>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E517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j.1365-2923.2007.02964.x" TargetMode="External"/><Relationship Id="rId18" Type="http://schemas.openxmlformats.org/officeDocument/2006/relationships/image" Target="media/image3.png"/><Relationship Id="rId26" Type="http://schemas.openxmlformats.org/officeDocument/2006/relationships/hyperlink" Target="https://www.abcogmus.com/journals/index.php/percepta/article/view/104/95" TargetMode="External"/><Relationship Id="rId39" Type="http://schemas.openxmlformats.org/officeDocument/2006/relationships/hyperlink" Target="http://pareonline.net/getvn.asp?v=14&amp;n=13" TargetMode="External"/><Relationship Id="rId21" Type="http://schemas.openxmlformats.org/officeDocument/2006/relationships/hyperlink" Target="https://search-ebscohost-com.ezproxy.uwtsd.ac.uk/login.aspx?direct=true&amp;db=eue&amp;AN=508192476&amp;site=ehost-live" TargetMode="External"/><Relationship Id="rId34" Type="http://schemas.openxmlformats.org/officeDocument/2006/relationships/hyperlink" Target="http://www.jstor.org/stable/3700093" TargetMode="External"/><Relationship Id="rId42" Type="http://schemas.openxmlformats.org/officeDocument/2006/relationships/hyperlink" Target="https://doi.org/10.1111/j.1468-2850.1997.tb00109.x" TargetMode="External"/><Relationship Id="rId47" Type="http://schemas.microsoft.com/office/2011/relationships/commentsExtended" Target="commentsExtended.xml"/><Relationship Id="rId5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5" Type="http://schemas.openxmlformats.org/officeDocument/2006/relationships/hyperlink" Target="https://www.uwtsd.ac.uk/academic-office/appendices-and-forms/" TargetMode="External"/><Relationship Id="rId7" Type="http://schemas.openxmlformats.org/officeDocument/2006/relationships/hyperlink" Target="https://doi.org/10.4324/9781315456539" TargetMode="External"/><Relationship Id="rId2" Type="http://schemas.openxmlformats.org/officeDocument/2006/relationships/styles" Target="styles.xml"/><Relationship Id="rId16" Type="http://schemas.openxmlformats.org/officeDocument/2006/relationships/image" Target="media/image1.png"/><Relationship Id="rId29" Type="http://schemas.openxmlformats.org/officeDocument/2006/relationships/hyperlink" Target="https://search-ebscohost-com.ezproxy.uwtsd.ac.uk/login.aspx?direct=true&amp;db=eue&amp;AN=138233388&amp;site=ehost-live" TargetMode="External"/><Relationship Id="rId11" Type="http://schemas.openxmlformats.org/officeDocument/2006/relationships/hyperlink" Target="https://doi.org/10.1177/03057356221146813" TargetMode="External"/><Relationship Id="rId24" Type="http://schemas.openxmlformats.org/officeDocument/2006/relationships/hyperlink" Target="http://fsu.digital.flvc.org/" TargetMode="External"/><Relationship Id="rId32" Type="http://schemas.openxmlformats.org/officeDocument/2006/relationships/hyperlink" Target="https://doi.org/10.3758/s13423-023-02306-1" TargetMode="External"/><Relationship Id="rId37" Type="http://schemas.openxmlformats.org/officeDocument/2006/relationships/hyperlink" Target="https://doi-org.ezproxy.uwtsd.ac.uk/10.1177/03057356221146813" TargetMode="External"/><Relationship Id="rId40" Type="http://schemas.openxmlformats.org/officeDocument/2006/relationships/hyperlink" Target="https://doi.org/10.1111/j.1365-2923.2007.02964.x" TargetMode="External"/><Relationship Id="rId45" Type="http://schemas.openxmlformats.org/officeDocument/2006/relationships/hyperlink" Target="file:///C:\Users\c.lohmann-hancock\AppData\Local\Microsoft\Windows\INetCache\REICoP-17-20-v3-Final.pdf" TargetMode="External"/><Relationship Id="rId53" Type="http://schemas.openxmlformats.org/officeDocument/2006/relationships/hyperlink" Target="https://www.uwtsd.ac.uk/research/research-ethics/" TargetMode="External"/><Relationship Id="rId58"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tandfonline-com.ezproxy.uwtsd.ac.uk/doi/full/10.1080/23268263.2013.829711" TargetMode="External"/><Relationship Id="rId14" Type="http://schemas.openxmlformats.org/officeDocument/2006/relationships/hyperlink" Target="https://doi.org/10.1080/10413200600944132" TargetMode="External"/><Relationship Id="rId22" Type="http://schemas.openxmlformats.org/officeDocument/2006/relationships/hyperlink" Target="https://www-tandfonline-com.ezproxy.uwtsd.ac.uk/doi/full/10.1080/23268263.2021.1999584" TargetMode="External"/><Relationship Id="rId27" Type="http://schemas.openxmlformats.org/officeDocument/2006/relationships/hyperlink" Target="https://muse.jhu.edu/article/867858" TargetMode="External"/><Relationship Id="rId30" Type="http://schemas.openxmlformats.org/officeDocument/2006/relationships/hyperlink" Target="https://www.semanticscholar.org/paper/Voice-Science-and-Vocal-Art%2C-Part-Two%3A-Motor-Theory-Helding/4b738147ffd98eb5403af4fe795fd01a1063dde2" TargetMode="External"/><Relationship Id="rId35" Type="http://schemas.openxmlformats.org/officeDocument/2006/relationships/hyperlink" Target="https://doi.org/10.3389/fnhum.2013.00280" TargetMode="External"/><Relationship Id="rId43" Type="http://schemas.openxmlformats.org/officeDocument/2006/relationships/hyperlink" Target="https://www.nats.org/_Library/Science_Informed_Voice_Pedagogy_Resource/Article_Titze_Belting_and_a_High_Larynx_JOS-063-5-2007-557_1_.pdf" TargetMode="External"/><Relationship Id="rId48" Type="http://schemas.microsoft.com/office/2016/09/relationships/commentsIds" Target="commentsIds.xml"/><Relationship Id="rId56" Type="http://schemas.openxmlformats.org/officeDocument/2006/relationships/hyperlink" Target="mailto:pgresearch@uwtsd.ac.uk" TargetMode="External"/><Relationship Id="rId8" Type="http://schemas.openxmlformats.org/officeDocument/2006/relationships/hyperlink" Target="https://doi.org/10.1177/0305735619868299" TargetMode="External"/><Relationship Id="rId5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12" Type="http://schemas.openxmlformats.org/officeDocument/2006/relationships/hyperlink" Target="https://doi.org/10.1080/09650790802260430" TargetMode="External"/><Relationship Id="rId17" Type="http://schemas.openxmlformats.org/officeDocument/2006/relationships/image" Target="media/image2.png"/><Relationship Id="rId25" Type="http://schemas.openxmlformats.org/officeDocument/2006/relationships/hyperlink" Target="https://search-ebscohost-com.ezproxy.uwtsd.ac.uk/login.aspx?direct=true&amp;db=eue&amp;AN=149952068&amp;site=ehost-live" TargetMode="External"/><Relationship Id="rId33" Type="http://schemas.openxmlformats.org/officeDocument/2006/relationships/hyperlink" Target="https://www.tandfonline.com/doi/abs/10.1080/23268263.2020.1753342?journalCode=rvsr20" TargetMode="External"/><Relationship Id="rId38" Type="http://schemas.openxmlformats.org/officeDocument/2006/relationships/hyperlink" Target="https://ezproxy.uwtsd.ac.uk/login?url=https://search.ebscohost.com/login.aspx?direct=true&amp;db=eue&amp;AN=154688319&amp;site=ehost-live" TargetMode="External"/><Relationship Id="rId46" Type="http://schemas.openxmlformats.org/officeDocument/2006/relationships/comments" Target="comments.xml"/><Relationship Id="rId59" Type="http://schemas.openxmlformats.org/officeDocument/2006/relationships/fontTable" Target="fontTable.xml"/><Relationship Id="rId20" Type="http://schemas.openxmlformats.org/officeDocument/2006/relationships/hyperlink" Target="https://www.proquest.com/docview/200836425?parentSessionId=3LGbKAn%2B49pQBFzThC9jJpa2PZUmXgx6UyRObovMK0I%3D&amp;pq-origsite=primo&amp;accountid=130472" TargetMode="External"/><Relationship Id="rId41" Type="http://schemas.openxmlformats.org/officeDocument/2006/relationships/hyperlink" Target="https://doi.org/10.1590/S1516-80342010000300003" TargetMode="External"/><Relationship Id="rId54"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hefreelibrary.com/The+use+of+science+and+imagery+in+the+voice+studio--a+survey+of+voice...-a0330251807" TargetMode="External"/><Relationship Id="rId23" Type="http://schemas.openxmlformats.org/officeDocument/2006/relationships/hyperlink" Target="https://www.creativityandcognition.com/resources/PBR%20Guide-1.1-2006.pdf" TargetMode="External"/><Relationship Id="rId28" Type="http://schemas.openxmlformats.org/officeDocument/2006/relationships/hyperlink" Target="https://muse.jhu.edu/article/875838" TargetMode="External"/><Relationship Id="rId36" Type="http://schemas.openxmlformats.org/officeDocument/2006/relationships/hyperlink" Target="https://www.iier.org.au/iier16/mackenzie.html" TargetMode="External"/><Relationship Id="rId49" Type="http://schemas.microsoft.com/office/2018/08/relationships/commentsExtensible" Target="commentsExtensible.xml"/><Relationship Id="rId57" Type="http://schemas.openxmlformats.org/officeDocument/2006/relationships/footer" Target="footer1.xml"/><Relationship Id="rId10" Type="http://schemas.openxmlformats.org/officeDocument/2006/relationships/hyperlink" Target="https://doi.org/10.1093/acprof:osobl/9780195098259.003.0001" TargetMode="External"/><Relationship Id="rId31" Type="http://schemas.openxmlformats.org/officeDocument/2006/relationships/hyperlink" Target="https://link.gale.com/apps/doc/A624031681/HRCA?u=anon~cc17ee21&amp;sid=googleScholar&amp;xid=58656f47" TargetMode="External"/><Relationship Id="rId44" Type="http://schemas.openxmlformats.org/officeDocument/2006/relationships/hyperlink" Target="https://search-ebscohost-com.ezproxy.uwtsd.ac.uk/login.aspx?direct=true&amp;db=eue&amp;AN=147878862&amp;site=ehost-live" TargetMode="External"/><Relationship Id="rId5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0" Type="http://schemas.microsoft.com/office/2011/relationships/people" Target="people.xml"/><Relationship Id="rId4" Type="http://schemas.openxmlformats.org/officeDocument/2006/relationships/webSettings" Target="webSettings.xml"/><Relationship Id="rId9" Type="http://schemas.openxmlformats.org/officeDocument/2006/relationships/hyperlink" Target="https://doi.org/10.1080/23268263.2020.17533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74</Pages>
  <Words>19205</Words>
  <Characters>109471</Characters>
  <Application>Microsoft Office Word</Application>
  <DocSecurity>0</DocSecurity>
  <Lines>912</Lines>
  <Paragraphs>256</Paragraphs>
  <ScaleCrop>false</ScaleCrop>
  <Company/>
  <LinksUpToDate>false</LinksUpToDate>
  <CharactersWithSpaces>128420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AS</dc:creator>
  <cp:keywords/>
  <dc:description/>
  <cp:lastModifiedBy>Ellie AS</cp:lastModifiedBy>
  <cp:revision>2</cp:revision>
  <dcterms:created xsi:type="dcterms:W3CDTF">2023-07-06T14:53:00Z</dcterms:created>
  <dcterms:modified xsi:type="dcterms:W3CDTF">2023-07-06T14:56:00Z</dcterms:modified>
</cp:coreProperties>
</file>