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4A2D2" w14:textId="77777777" w:rsidR="00BB240A" w:rsidRPr="002E4DF0" w:rsidRDefault="00BB240A" w:rsidP="00BB240A">
      <w:pPr>
        <w:rPr>
          <w:rFonts w:ascii="Arial" w:hAnsi="Arial" w:cs="Arial"/>
          <w:b/>
          <w:bCs/>
        </w:rPr>
      </w:pPr>
      <w:r w:rsidRPr="002E4DF0">
        <w:rPr>
          <w:rFonts w:ascii="Arial" w:hAnsi="Arial" w:cs="Arial"/>
          <w:b/>
          <w:bCs/>
        </w:rPr>
        <w:t>Student name: Iulian Vasile Puric</w:t>
      </w:r>
      <w:r>
        <w:rPr>
          <w:rFonts w:ascii="Arial" w:hAnsi="Arial" w:cs="Arial"/>
          <w:b/>
          <w:bCs/>
        </w:rPr>
        <w:t>e</w:t>
      </w:r>
    </w:p>
    <w:p w14:paraId="2067435C" w14:textId="77777777" w:rsidR="00BB240A" w:rsidRPr="002E4DF0" w:rsidRDefault="00BB240A" w:rsidP="00BB240A">
      <w:pPr>
        <w:rPr>
          <w:rFonts w:ascii="Arial" w:hAnsi="Arial" w:cs="Arial"/>
          <w:b/>
          <w:bCs/>
        </w:rPr>
      </w:pPr>
      <w:r w:rsidRPr="002E4DF0">
        <w:rPr>
          <w:rFonts w:ascii="Arial" w:hAnsi="Arial" w:cs="Arial"/>
          <w:b/>
          <w:bCs/>
        </w:rPr>
        <w:t>Student id number: 1919243</w:t>
      </w:r>
    </w:p>
    <w:p w14:paraId="348FD792" w14:textId="77777777" w:rsidR="00BB240A" w:rsidRPr="002E4DF0" w:rsidRDefault="00BB240A" w:rsidP="00BB240A">
      <w:pPr>
        <w:rPr>
          <w:rFonts w:ascii="Arial" w:hAnsi="Arial" w:cs="Arial"/>
          <w:b/>
          <w:bCs/>
        </w:rPr>
      </w:pPr>
      <w:r w:rsidRPr="002E4DF0">
        <w:rPr>
          <w:rFonts w:ascii="Arial" w:hAnsi="Arial" w:cs="Arial"/>
          <w:b/>
          <w:bCs/>
        </w:rPr>
        <w:t>Lecturer:</w:t>
      </w:r>
      <w:r>
        <w:rPr>
          <w:rFonts w:ascii="Arial" w:hAnsi="Arial" w:cs="Arial"/>
          <w:b/>
          <w:bCs/>
        </w:rPr>
        <w:t xml:space="preserve"> </w:t>
      </w:r>
      <w:proofErr w:type="spellStart"/>
      <w:r w:rsidRPr="002E4DF0">
        <w:rPr>
          <w:rFonts w:ascii="Arial" w:hAnsi="Arial" w:cs="Arial"/>
          <w:b/>
          <w:bCs/>
        </w:rPr>
        <w:t>Sadeque</w:t>
      </w:r>
      <w:proofErr w:type="spellEnd"/>
      <w:r w:rsidRPr="002E4DF0">
        <w:rPr>
          <w:rFonts w:ascii="Arial" w:hAnsi="Arial" w:cs="Arial"/>
          <w:b/>
          <w:bCs/>
        </w:rPr>
        <w:t xml:space="preserve"> Shaikh</w:t>
      </w:r>
    </w:p>
    <w:p w14:paraId="3BC25106" w14:textId="2B899FD5" w:rsidR="00EE7DC0" w:rsidRDefault="00BB240A" w:rsidP="00BB240A">
      <w:pPr>
        <w:rPr>
          <w:rFonts w:ascii="Arial" w:hAnsi="Arial" w:cs="Arial"/>
          <w:b/>
          <w:bCs/>
        </w:rPr>
      </w:pPr>
      <w:r w:rsidRPr="002E4DF0">
        <w:rPr>
          <w:rFonts w:ascii="Arial" w:hAnsi="Arial" w:cs="Arial"/>
          <w:b/>
          <w:bCs/>
        </w:rPr>
        <w:t>Module Code: LCBB5005</w:t>
      </w:r>
    </w:p>
    <w:p w14:paraId="59C57A6E" w14:textId="07F6B5D1" w:rsidR="00BB240A" w:rsidRDefault="00BB240A" w:rsidP="00BB240A">
      <w:pPr>
        <w:rPr>
          <w:rFonts w:ascii="Arial" w:hAnsi="Arial" w:cs="Arial"/>
          <w:b/>
          <w:bCs/>
        </w:rPr>
      </w:pPr>
    </w:p>
    <w:p w14:paraId="1EA9BCF7" w14:textId="70C2FF62" w:rsidR="00BB240A" w:rsidRDefault="00BB240A" w:rsidP="00BB240A">
      <w:pPr>
        <w:rPr>
          <w:rFonts w:ascii="Arial" w:hAnsi="Arial" w:cs="Arial"/>
          <w:b/>
          <w:bCs/>
        </w:rPr>
      </w:pPr>
    </w:p>
    <w:p w14:paraId="03CC4086" w14:textId="4DD41A23" w:rsidR="00BB240A" w:rsidRDefault="00BB240A" w:rsidP="00BB240A">
      <w:pPr>
        <w:rPr>
          <w:rFonts w:ascii="Arial" w:hAnsi="Arial" w:cs="Arial"/>
          <w:b/>
          <w:bCs/>
        </w:rPr>
      </w:pPr>
    </w:p>
    <w:p w14:paraId="5CFB992A" w14:textId="3B2FC20A" w:rsidR="00BB240A" w:rsidRDefault="00BB240A" w:rsidP="00BB240A">
      <w:pPr>
        <w:rPr>
          <w:rFonts w:ascii="Arial" w:hAnsi="Arial" w:cs="Arial"/>
          <w:b/>
          <w:bCs/>
        </w:rPr>
      </w:pPr>
    </w:p>
    <w:p w14:paraId="09F734BF" w14:textId="77777777" w:rsidR="00BB240A" w:rsidRPr="002E4DF0" w:rsidRDefault="00BB240A" w:rsidP="00BB240A">
      <w:pPr>
        <w:jc w:val="center"/>
        <w:rPr>
          <w:rFonts w:ascii="Arial" w:hAnsi="Arial" w:cs="Arial"/>
          <w:b/>
          <w:bCs/>
          <w:sz w:val="32"/>
          <w:szCs w:val="32"/>
        </w:rPr>
      </w:pPr>
      <w:r w:rsidRPr="002E4DF0">
        <w:rPr>
          <w:rFonts w:ascii="Arial" w:hAnsi="Arial" w:cs="Arial"/>
          <w:b/>
          <w:bCs/>
          <w:sz w:val="32"/>
          <w:szCs w:val="32"/>
        </w:rPr>
        <w:t>Programme: BA in Business Management</w:t>
      </w:r>
    </w:p>
    <w:p w14:paraId="6BAF2F98" w14:textId="77777777" w:rsidR="00BB240A" w:rsidRPr="002E4DF0" w:rsidRDefault="00BB240A" w:rsidP="00BB240A">
      <w:pPr>
        <w:jc w:val="center"/>
        <w:rPr>
          <w:rFonts w:ascii="Arial" w:hAnsi="Arial" w:cs="Arial"/>
          <w:b/>
          <w:bCs/>
          <w:sz w:val="32"/>
          <w:szCs w:val="32"/>
        </w:rPr>
      </w:pPr>
      <w:r w:rsidRPr="002E4DF0">
        <w:rPr>
          <w:rFonts w:ascii="Arial" w:hAnsi="Arial" w:cs="Arial"/>
          <w:b/>
          <w:bCs/>
          <w:sz w:val="32"/>
          <w:szCs w:val="32"/>
        </w:rPr>
        <w:t>Module: Project Management</w:t>
      </w:r>
    </w:p>
    <w:p w14:paraId="3AC1BA81" w14:textId="27B5721F" w:rsidR="00BB240A" w:rsidRDefault="00BB240A" w:rsidP="00BB240A">
      <w:pPr>
        <w:jc w:val="center"/>
        <w:rPr>
          <w:rFonts w:ascii="Arial" w:hAnsi="Arial" w:cs="Arial"/>
          <w:b/>
          <w:bCs/>
          <w:sz w:val="32"/>
          <w:szCs w:val="32"/>
        </w:rPr>
      </w:pPr>
      <w:r w:rsidRPr="00316E56">
        <w:rPr>
          <w:rFonts w:ascii="Arial" w:hAnsi="Arial" w:cs="Arial"/>
          <w:b/>
          <w:bCs/>
          <w:sz w:val="32"/>
          <w:szCs w:val="32"/>
        </w:rPr>
        <w:t xml:space="preserve">Assessment </w:t>
      </w:r>
      <w:r>
        <w:rPr>
          <w:rFonts w:ascii="Arial" w:hAnsi="Arial" w:cs="Arial"/>
          <w:b/>
          <w:bCs/>
          <w:sz w:val="32"/>
          <w:szCs w:val="32"/>
        </w:rPr>
        <w:t>2</w:t>
      </w:r>
    </w:p>
    <w:p w14:paraId="3233D50C" w14:textId="0980F7EB" w:rsidR="00BB240A" w:rsidRDefault="00BB240A" w:rsidP="00BB240A">
      <w:pPr>
        <w:rPr>
          <w:rFonts w:ascii="Arial" w:hAnsi="Arial" w:cs="Arial"/>
          <w:b/>
          <w:bCs/>
        </w:rPr>
      </w:pPr>
    </w:p>
    <w:p w14:paraId="33B39B95" w14:textId="76E7D338" w:rsidR="00BB240A" w:rsidRDefault="00BB240A" w:rsidP="00BB240A">
      <w:pPr>
        <w:rPr>
          <w:rFonts w:ascii="Arial" w:hAnsi="Arial" w:cs="Arial"/>
        </w:rPr>
      </w:pPr>
    </w:p>
    <w:p w14:paraId="369F01E2" w14:textId="0D17FC5E" w:rsidR="00BB240A" w:rsidRDefault="00BB240A" w:rsidP="00BB240A">
      <w:pPr>
        <w:rPr>
          <w:rFonts w:ascii="Arial" w:hAnsi="Arial" w:cs="Arial"/>
        </w:rPr>
      </w:pPr>
    </w:p>
    <w:p w14:paraId="6C395DA4" w14:textId="6FCA3EF5" w:rsidR="00BB240A" w:rsidRDefault="00BB240A" w:rsidP="00BB240A">
      <w:pPr>
        <w:rPr>
          <w:rFonts w:ascii="Arial" w:hAnsi="Arial" w:cs="Arial"/>
        </w:rPr>
      </w:pPr>
    </w:p>
    <w:p w14:paraId="3CDE29E0" w14:textId="31F94D5E" w:rsidR="00BB240A" w:rsidRDefault="00BB240A" w:rsidP="00BB240A">
      <w:pPr>
        <w:rPr>
          <w:rFonts w:ascii="Arial" w:hAnsi="Arial" w:cs="Arial"/>
        </w:rPr>
      </w:pPr>
    </w:p>
    <w:p w14:paraId="4419E491" w14:textId="30626B37" w:rsidR="00BB240A" w:rsidRDefault="00BB240A" w:rsidP="00BB240A">
      <w:pPr>
        <w:rPr>
          <w:rFonts w:ascii="Arial" w:hAnsi="Arial" w:cs="Arial"/>
        </w:rPr>
      </w:pPr>
    </w:p>
    <w:p w14:paraId="4AB7DCF8" w14:textId="0AA4F495" w:rsidR="00BB240A" w:rsidRDefault="00BB240A" w:rsidP="00BB240A">
      <w:pPr>
        <w:rPr>
          <w:rFonts w:ascii="Arial" w:hAnsi="Arial" w:cs="Arial"/>
        </w:rPr>
      </w:pPr>
    </w:p>
    <w:p w14:paraId="7547AD7A" w14:textId="59D707BF" w:rsidR="00BB240A" w:rsidRDefault="00BB240A" w:rsidP="00BB240A">
      <w:pPr>
        <w:rPr>
          <w:rFonts w:ascii="Arial" w:hAnsi="Arial" w:cs="Arial"/>
        </w:rPr>
      </w:pPr>
    </w:p>
    <w:p w14:paraId="29510FEB" w14:textId="25DC6292" w:rsidR="00BB240A" w:rsidRDefault="00BB240A" w:rsidP="00BB240A">
      <w:pPr>
        <w:rPr>
          <w:rFonts w:ascii="Arial" w:hAnsi="Arial" w:cs="Arial"/>
        </w:rPr>
      </w:pPr>
    </w:p>
    <w:p w14:paraId="12BE375C" w14:textId="265E805E" w:rsidR="00BB240A" w:rsidRDefault="00BB240A" w:rsidP="00BB240A">
      <w:pPr>
        <w:rPr>
          <w:rFonts w:ascii="Arial" w:hAnsi="Arial" w:cs="Arial"/>
        </w:rPr>
      </w:pPr>
    </w:p>
    <w:p w14:paraId="126F559E" w14:textId="54343C1B" w:rsidR="00BB240A" w:rsidRDefault="00BB240A" w:rsidP="00BB240A">
      <w:pPr>
        <w:rPr>
          <w:rFonts w:ascii="Arial" w:hAnsi="Arial" w:cs="Arial"/>
        </w:rPr>
      </w:pPr>
    </w:p>
    <w:p w14:paraId="72F2AA01" w14:textId="6270CC2A" w:rsidR="00BB240A" w:rsidRDefault="00BB240A" w:rsidP="00BB240A">
      <w:pPr>
        <w:rPr>
          <w:rFonts w:ascii="Arial" w:hAnsi="Arial" w:cs="Arial"/>
        </w:rPr>
      </w:pPr>
    </w:p>
    <w:p w14:paraId="1C55655D" w14:textId="131E6F2A" w:rsidR="00BB240A" w:rsidRDefault="00BB240A" w:rsidP="00BB240A">
      <w:pPr>
        <w:rPr>
          <w:rFonts w:ascii="Arial" w:hAnsi="Arial" w:cs="Arial"/>
        </w:rPr>
      </w:pPr>
    </w:p>
    <w:p w14:paraId="119B5196" w14:textId="0E95AB3B" w:rsidR="00BB240A" w:rsidRDefault="00BB240A" w:rsidP="00BB240A">
      <w:pPr>
        <w:rPr>
          <w:rFonts w:ascii="Arial" w:hAnsi="Arial" w:cs="Arial"/>
        </w:rPr>
      </w:pPr>
    </w:p>
    <w:sdt>
      <w:sdtPr>
        <w:rPr>
          <w:rFonts w:ascii="Arial" w:eastAsia="Times New Roman" w:hAnsi="Arial" w:cs="Arial"/>
          <w:b w:val="0"/>
          <w:bCs w:val="0"/>
          <w:color w:val="000000" w:themeColor="text1"/>
          <w:sz w:val="22"/>
          <w:szCs w:val="22"/>
          <w:lang w:val="en-GB"/>
        </w:rPr>
        <w:id w:val="1363903454"/>
        <w:docPartObj>
          <w:docPartGallery w:val="Table of Contents"/>
          <w:docPartUnique/>
        </w:docPartObj>
      </w:sdtPr>
      <w:sdtEndPr>
        <w:rPr>
          <w:rFonts w:eastAsiaTheme="minorHAnsi"/>
          <w:color w:val="auto"/>
        </w:rPr>
      </w:sdtEndPr>
      <w:sdtContent>
        <w:p w14:paraId="19398D2D" w14:textId="77777777" w:rsidR="00BB240A" w:rsidRPr="001C1AFA" w:rsidRDefault="00BB240A" w:rsidP="00BB240A">
          <w:pPr>
            <w:pStyle w:val="TOCHeading"/>
            <w:spacing w:line="360" w:lineRule="auto"/>
            <w:jc w:val="center"/>
            <w:rPr>
              <w:rFonts w:ascii="Arial" w:hAnsi="Arial" w:cs="Arial"/>
              <w:sz w:val="22"/>
              <w:szCs w:val="22"/>
            </w:rPr>
          </w:pPr>
          <w:r w:rsidRPr="001C1AFA">
            <w:rPr>
              <w:rFonts w:ascii="Arial" w:hAnsi="Arial" w:cs="Arial"/>
              <w:color w:val="0D0D0D" w:themeColor="text1" w:themeTint="F2"/>
              <w:sz w:val="22"/>
              <w:szCs w:val="22"/>
            </w:rPr>
            <w:t>Table of Contents</w:t>
          </w:r>
        </w:p>
        <w:p w14:paraId="4FE9A86D" w14:textId="570B1159" w:rsidR="00BB240A" w:rsidRPr="001C1AFA" w:rsidRDefault="00BB240A" w:rsidP="00BB240A">
          <w:pPr>
            <w:pStyle w:val="TOC1"/>
            <w:tabs>
              <w:tab w:val="right" w:leader="dot" w:pos="9350"/>
            </w:tabs>
            <w:rPr>
              <w:rFonts w:ascii="Arial" w:eastAsiaTheme="minorEastAsia" w:hAnsi="Arial" w:cs="Arial"/>
              <w:b w:val="0"/>
              <w:bCs w:val="0"/>
              <w:caps w:val="0"/>
              <w:noProof/>
              <w:color w:val="auto"/>
              <w:sz w:val="22"/>
              <w:szCs w:val="22"/>
              <w:lang w:val="en-US"/>
            </w:rPr>
          </w:pPr>
          <w:r w:rsidRPr="001C1AFA">
            <w:rPr>
              <w:rFonts w:ascii="Arial" w:hAnsi="Arial" w:cs="Arial"/>
              <w:sz w:val="22"/>
              <w:szCs w:val="22"/>
            </w:rPr>
            <w:fldChar w:fldCharType="begin"/>
          </w:r>
          <w:r w:rsidRPr="001C1AFA">
            <w:rPr>
              <w:rFonts w:ascii="Arial" w:hAnsi="Arial" w:cs="Arial"/>
              <w:sz w:val="22"/>
              <w:szCs w:val="22"/>
            </w:rPr>
            <w:instrText xml:space="preserve"> TOC \o "1-3" \h \z \u </w:instrText>
          </w:r>
          <w:r w:rsidRPr="001C1AFA">
            <w:rPr>
              <w:rFonts w:ascii="Arial" w:hAnsi="Arial" w:cs="Arial"/>
              <w:sz w:val="22"/>
              <w:szCs w:val="22"/>
            </w:rPr>
            <w:fldChar w:fldCharType="separate"/>
          </w:r>
          <w:hyperlink r:id="rId6" w:anchor="_Toc102415761" w:history="1">
            <w:r w:rsidRPr="001C1AFA">
              <w:rPr>
                <w:rStyle w:val="Hyperlink"/>
                <w:rFonts w:ascii="Arial" w:eastAsia="Arial" w:hAnsi="Arial" w:cs="Arial"/>
                <w:noProof/>
                <w:szCs w:val="22"/>
                <w:lang w:val="en-US"/>
              </w:rPr>
              <w:t>Introduction</w:t>
            </w:r>
            <w:r w:rsidRPr="001C1AFA">
              <w:rPr>
                <w:rStyle w:val="Hyperlink"/>
                <w:rFonts w:ascii="Arial" w:hAnsi="Arial" w:cs="Arial"/>
                <w:noProof/>
                <w:webHidden/>
                <w:szCs w:val="22"/>
              </w:rPr>
              <w:tab/>
            </w:r>
            <w:r w:rsidR="00450D28">
              <w:rPr>
                <w:rStyle w:val="Hyperlink"/>
                <w:rFonts w:ascii="Arial" w:hAnsi="Arial" w:cs="Arial"/>
                <w:noProof/>
                <w:webHidden/>
                <w:szCs w:val="22"/>
              </w:rPr>
              <w:t>1</w:t>
            </w:r>
          </w:hyperlink>
        </w:p>
        <w:p w14:paraId="51EF3676" w14:textId="0972ACF8" w:rsidR="00BB240A" w:rsidRPr="001C1AFA" w:rsidRDefault="00F929E4" w:rsidP="00BB240A">
          <w:pPr>
            <w:pStyle w:val="TOC1"/>
            <w:tabs>
              <w:tab w:val="right" w:leader="dot" w:pos="9350"/>
            </w:tabs>
            <w:rPr>
              <w:rFonts w:ascii="Arial" w:eastAsiaTheme="minorEastAsia" w:hAnsi="Arial" w:cs="Arial"/>
              <w:b w:val="0"/>
              <w:bCs w:val="0"/>
              <w:caps w:val="0"/>
              <w:noProof/>
              <w:color w:val="auto"/>
              <w:sz w:val="22"/>
              <w:szCs w:val="22"/>
              <w:lang w:val="en-US"/>
            </w:rPr>
          </w:pPr>
          <w:hyperlink r:id="rId7" w:anchor="_Toc102415762" w:history="1">
            <w:r w:rsidR="00BB240A" w:rsidRPr="001C1AFA">
              <w:rPr>
                <w:rStyle w:val="Hyperlink"/>
                <w:rFonts w:ascii="Arial" w:eastAsia="Arial" w:hAnsi="Arial" w:cs="Arial"/>
                <w:noProof/>
                <w:szCs w:val="22"/>
                <w:lang w:val="en-US"/>
              </w:rPr>
              <w:t>Critical success/failure factors</w:t>
            </w:r>
            <w:r w:rsidR="00BB240A" w:rsidRPr="001C1AFA">
              <w:rPr>
                <w:rStyle w:val="Hyperlink"/>
                <w:rFonts w:ascii="Arial" w:hAnsi="Arial" w:cs="Arial"/>
                <w:noProof/>
                <w:webHidden/>
                <w:szCs w:val="22"/>
              </w:rPr>
              <w:tab/>
            </w:r>
            <w:r w:rsidR="00450D28">
              <w:rPr>
                <w:rStyle w:val="Hyperlink"/>
                <w:rFonts w:ascii="Arial" w:hAnsi="Arial" w:cs="Arial"/>
                <w:noProof/>
                <w:webHidden/>
                <w:szCs w:val="22"/>
              </w:rPr>
              <w:t>1</w:t>
            </w:r>
          </w:hyperlink>
        </w:p>
        <w:p w14:paraId="6109370A" w14:textId="0EC20015" w:rsidR="00BB240A" w:rsidRPr="001C1AFA" w:rsidRDefault="00F929E4" w:rsidP="00BB240A">
          <w:pPr>
            <w:pStyle w:val="TOC1"/>
            <w:tabs>
              <w:tab w:val="right" w:leader="dot" w:pos="9350"/>
            </w:tabs>
            <w:rPr>
              <w:rFonts w:ascii="Arial" w:eastAsiaTheme="minorEastAsia" w:hAnsi="Arial" w:cs="Arial"/>
              <w:b w:val="0"/>
              <w:bCs w:val="0"/>
              <w:caps w:val="0"/>
              <w:noProof/>
              <w:color w:val="auto"/>
              <w:sz w:val="22"/>
              <w:szCs w:val="22"/>
              <w:lang w:val="en-US"/>
            </w:rPr>
          </w:pPr>
          <w:hyperlink r:id="rId8" w:anchor="_Toc102415763" w:history="1">
            <w:r w:rsidR="00BB240A" w:rsidRPr="001C1AFA">
              <w:rPr>
                <w:rStyle w:val="Hyperlink"/>
                <w:rFonts w:ascii="Arial" w:eastAsia="Arial" w:hAnsi="Arial" w:cs="Arial"/>
                <w:noProof/>
                <w:szCs w:val="22"/>
                <w:lang w:val="en-US"/>
              </w:rPr>
              <w:t>Lesson learnt from the project</w:t>
            </w:r>
            <w:r w:rsidR="00BB240A" w:rsidRPr="001C1AFA">
              <w:rPr>
                <w:rStyle w:val="Hyperlink"/>
                <w:rFonts w:ascii="Arial" w:hAnsi="Arial" w:cs="Arial"/>
                <w:noProof/>
                <w:webHidden/>
                <w:szCs w:val="22"/>
              </w:rPr>
              <w:tab/>
            </w:r>
            <w:r w:rsidR="00974E16">
              <w:rPr>
                <w:rStyle w:val="Hyperlink"/>
                <w:rFonts w:ascii="Arial" w:hAnsi="Arial" w:cs="Arial"/>
                <w:noProof/>
                <w:webHidden/>
                <w:szCs w:val="22"/>
              </w:rPr>
              <w:t>3</w:t>
            </w:r>
          </w:hyperlink>
        </w:p>
        <w:p w14:paraId="3991633C" w14:textId="18A5C624" w:rsidR="00BB240A" w:rsidRPr="001C1AFA" w:rsidRDefault="00F929E4" w:rsidP="00BB240A">
          <w:pPr>
            <w:pStyle w:val="TOC1"/>
            <w:tabs>
              <w:tab w:val="right" w:leader="dot" w:pos="9350"/>
            </w:tabs>
            <w:rPr>
              <w:rFonts w:ascii="Arial" w:eastAsiaTheme="minorEastAsia" w:hAnsi="Arial" w:cs="Arial"/>
              <w:b w:val="0"/>
              <w:bCs w:val="0"/>
              <w:caps w:val="0"/>
              <w:noProof/>
              <w:color w:val="auto"/>
              <w:sz w:val="22"/>
              <w:szCs w:val="22"/>
              <w:lang w:val="en-US"/>
            </w:rPr>
          </w:pPr>
          <w:hyperlink r:id="rId9" w:anchor="_Toc102415764" w:history="1">
            <w:r w:rsidR="00BB240A" w:rsidRPr="001C1AFA">
              <w:rPr>
                <w:rStyle w:val="Hyperlink"/>
                <w:rFonts w:ascii="Arial" w:eastAsia="Arial" w:hAnsi="Arial" w:cs="Arial"/>
                <w:noProof/>
                <w:szCs w:val="22"/>
                <w:lang w:val="en-US"/>
              </w:rPr>
              <w:t>Recommendation</w:t>
            </w:r>
            <w:r w:rsidR="00BB240A" w:rsidRPr="001C1AFA">
              <w:rPr>
                <w:rStyle w:val="Hyperlink"/>
                <w:rFonts w:ascii="Arial" w:hAnsi="Arial" w:cs="Arial"/>
                <w:noProof/>
                <w:webHidden/>
                <w:szCs w:val="22"/>
              </w:rPr>
              <w:tab/>
            </w:r>
            <w:r w:rsidR="00974E16">
              <w:rPr>
                <w:rStyle w:val="Hyperlink"/>
                <w:rFonts w:ascii="Arial" w:hAnsi="Arial" w:cs="Arial"/>
                <w:noProof/>
                <w:webHidden/>
                <w:szCs w:val="22"/>
              </w:rPr>
              <w:t>4</w:t>
            </w:r>
          </w:hyperlink>
        </w:p>
        <w:p w14:paraId="1998BE28" w14:textId="196CF24F" w:rsidR="00BB240A" w:rsidRPr="001C1AFA" w:rsidRDefault="00F929E4" w:rsidP="00BB240A">
          <w:pPr>
            <w:pStyle w:val="TOC2"/>
            <w:tabs>
              <w:tab w:val="right" w:leader="dot" w:pos="9350"/>
            </w:tabs>
            <w:rPr>
              <w:rFonts w:ascii="Arial" w:eastAsiaTheme="minorEastAsia" w:hAnsi="Arial" w:cs="Arial"/>
              <w:noProof/>
              <w:color w:val="auto"/>
              <w:sz w:val="22"/>
              <w:szCs w:val="22"/>
              <w:lang w:val="en-US"/>
            </w:rPr>
          </w:pPr>
          <w:hyperlink r:id="rId10" w:anchor="_Toc102415765" w:history="1">
            <w:r w:rsidR="00BB240A" w:rsidRPr="001C1AFA">
              <w:rPr>
                <w:rStyle w:val="Hyperlink"/>
                <w:rFonts w:ascii="Arial" w:eastAsia="Arial" w:hAnsi="Arial" w:cs="Arial"/>
                <w:noProof/>
                <w:szCs w:val="22"/>
                <w:lang w:val="en-US"/>
              </w:rPr>
              <w:t>Reflection</w:t>
            </w:r>
            <w:r w:rsidR="00BB240A" w:rsidRPr="001C1AFA">
              <w:rPr>
                <w:rStyle w:val="Hyperlink"/>
                <w:rFonts w:ascii="Arial" w:hAnsi="Arial" w:cs="Arial"/>
                <w:noProof/>
                <w:webHidden/>
                <w:szCs w:val="22"/>
              </w:rPr>
              <w:tab/>
            </w:r>
            <w:r w:rsidR="00974E16">
              <w:rPr>
                <w:rStyle w:val="Hyperlink"/>
                <w:rFonts w:ascii="Arial" w:hAnsi="Arial" w:cs="Arial"/>
                <w:noProof/>
                <w:webHidden/>
                <w:szCs w:val="22"/>
              </w:rPr>
              <w:t>5</w:t>
            </w:r>
          </w:hyperlink>
        </w:p>
        <w:p w14:paraId="13C3B157" w14:textId="0E0C0D3A" w:rsidR="00BB240A" w:rsidRPr="001C1AFA" w:rsidRDefault="00F929E4" w:rsidP="00BB240A">
          <w:pPr>
            <w:pStyle w:val="TOC2"/>
            <w:tabs>
              <w:tab w:val="right" w:leader="dot" w:pos="9350"/>
            </w:tabs>
            <w:rPr>
              <w:rFonts w:ascii="Arial" w:eastAsiaTheme="minorEastAsia" w:hAnsi="Arial" w:cs="Arial"/>
              <w:noProof/>
              <w:color w:val="auto"/>
              <w:sz w:val="22"/>
              <w:szCs w:val="22"/>
              <w:lang w:val="en-US"/>
            </w:rPr>
          </w:pPr>
          <w:hyperlink r:id="rId11" w:anchor="_Toc102415766" w:history="1">
            <w:r w:rsidR="00BB240A" w:rsidRPr="001C1AFA">
              <w:rPr>
                <w:rStyle w:val="Hyperlink"/>
                <w:rFonts w:ascii="Arial" w:eastAsia="Arial" w:hAnsi="Arial" w:cs="Arial"/>
                <w:noProof/>
                <w:szCs w:val="22"/>
                <w:lang w:val="en-US"/>
              </w:rPr>
              <w:t>Action plan for own skill</w:t>
            </w:r>
            <w:r w:rsidR="00BB240A" w:rsidRPr="001C1AFA">
              <w:rPr>
                <w:rStyle w:val="Hyperlink"/>
                <w:rFonts w:ascii="Arial" w:hAnsi="Arial" w:cs="Arial"/>
                <w:noProof/>
                <w:webHidden/>
                <w:szCs w:val="22"/>
              </w:rPr>
              <w:tab/>
            </w:r>
            <w:r w:rsidR="00974E16">
              <w:rPr>
                <w:rStyle w:val="Hyperlink"/>
                <w:rFonts w:ascii="Arial" w:hAnsi="Arial" w:cs="Arial"/>
                <w:noProof/>
                <w:webHidden/>
                <w:szCs w:val="22"/>
              </w:rPr>
              <w:t>5</w:t>
            </w:r>
          </w:hyperlink>
        </w:p>
        <w:p w14:paraId="557721E8" w14:textId="732FFCC4" w:rsidR="00BB240A" w:rsidRPr="001C1AFA" w:rsidRDefault="00F929E4" w:rsidP="00BB240A">
          <w:pPr>
            <w:pStyle w:val="TOC1"/>
            <w:tabs>
              <w:tab w:val="right" w:leader="dot" w:pos="9350"/>
            </w:tabs>
            <w:rPr>
              <w:rFonts w:ascii="Arial" w:eastAsiaTheme="minorEastAsia" w:hAnsi="Arial" w:cs="Arial"/>
              <w:b w:val="0"/>
              <w:bCs w:val="0"/>
              <w:caps w:val="0"/>
              <w:noProof/>
              <w:color w:val="auto"/>
              <w:sz w:val="22"/>
              <w:szCs w:val="22"/>
              <w:lang w:val="en-US"/>
            </w:rPr>
          </w:pPr>
          <w:hyperlink r:id="rId12" w:anchor="_Toc102415767" w:history="1">
            <w:r w:rsidR="00BB240A" w:rsidRPr="001C1AFA">
              <w:rPr>
                <w:rStyle w:val="Hyperlink"/>
                <w:rFonts w:ascii="Arial" w:eastAsia="Arial" w:hAnsi="Arial" w:cs="Arial"/>
                <w:noProof/>
                <w:szCs w:val="22"/>
                <w:lang w:val="en-US"/>
              </w:rPr>
              <w:t>Conclusion</w:t>
            </w:r>
            <w:r w:rsidR="00BB240A" w:rsidRPr="001C1AFA">
              <w:rPr>
                <w:rStyle w:val="Hyperlink"/>
                <w:rFonts w:ascii="Arial" w:hAnsi="Arial" w:cs="Arial"/>
                <w:noProof/>
                <w:webHidden/>
                <w:szCs w:val="22"/>
              </w:rPr>
              <w:tab/>
            </w:r>
            <w:r w:rsidR="00974E16">
              <w:rPr>
                <w:rStyle w:val="Hyperlink"/>
                <w:rFonts w:ascii="Arial" w:hAnsi="Arial" w:cs="Arial"/>
                <w:noProof/>
                <w:webHidden/>
                <w:szCs w:val="22"/>
              </w:rPr>
              <w:t>7</w:t>
            </w:r>
          </w:hyperlink>
        </w:p>
        <w:p w14:paraId="565CB02D" w14:textId="651B71CA" w:rsidR="00BB240A" w:rsidRPr="001C1AFA" w:rsidRDefault="00F929E4" w:rsidP="00BB240A">
          <w:pPr>
            <w:pStyle w:val="TOC1"/>
            <w:tabs>
              <w:tab w:val="right" w:leader="dot" w:pos="9350"/>
            </w:tabs>
            <w:rPr>
              <w:rFonts w:ascii="Arial" w:eastAsiaTheme="minorEastAsia" w:hAnsi="Arial" w:cs="Arial"/>
              <w:b w:val="0"/>
              <w:bCs w:val="0"/>
              <w:caps w:val="0"/>
              <w:noProof/>
              <w:color w:val="auto"/>
              <w:sz w:val="22"/>
              <w:szCs w:val="22"/>
              <w:lang w:val="en-US"/>
            </w:rPr>
          </w:pPr>
          <w:hyperlink r:id="rId13" w:anchor="_Toc102415768" w:history="1">
            <w:r w:rsidR="00BB240A" w:rsidRPr="001C1AFA">
              <w:rPr>
                <w:rStyle w:val="Hyperlink"/>
                <w:rFonts w:ascii="Arial" w:eastAsia="Arial" w:hAnsi="Arial" w:cs="Arial"/>
                <w:noProof/>
                <w:szCs w:val="22"/>
                <w:lang w:val="en-US"/>
              </w:rPr>
              <w:t>Reference list</w:t>
            </w:r>
            <w:r w:rsidR="00BB240A" w:rsidRPr="001C1AFA">
              <w:rPr>
                <w:rStyle w:val="Hyperlink"/>
                <w:rFonts w:ascii="Arial" w:hAnsi="Arial" w:cs="Arial"/>
                <w:noProof/>
                <w:webHidden/>
                <w:szCs w:val="22"/>
              </w:rPr>
              <w:tab/>
            </w:r>
            <w:r w:rsidR="0069115B">
              <w:rPr>
                <w:rStyle w:val="Hyperlink"/>
                <w:rFonts w:ascii="Arial" w:hAnsi="Arial" w:cs="Arial"/>
                <w:noProof/>
                <w:webHidden/>
                <w:szCs w:val="22"/>
              </w:rPr>
              <w:t>8</w:t>
            </w:r>
          </w:hyperlink>
        </w:p>
        <w:p w14:paraId="3CDF8198" w14:textId="77777777" w:rsidR="00BB240A" w:rsidRPr="001C1AFA" w:rsidRDefault="00BB240A" w:rsidP="00BB240A">
          <w:pPr>
            <w:rPr>
              <w:rFonts w:ascii="Arial" w:eastAsia="Times New Roman" w:hAnsi="Arial" w:cs="Arial"/>
              <w:color w:val="000000" w:themeColor="text1"/>
            </w:rPr>
          </w:pPr>
          <w:r w:rsidRPr="001C1AFA">
            <w:rPr>
              <w:rFonts w:ascii="Arial" w:hAnsi="Arial" w:cs="Arial"/>
            </w:rPr>
            <w:fldChar w:fldCharType="end"/>
          </w:r>
        </w:p>
      </w:sdtContent>
    </w:sdt>
    <w:p w14:paraId="657B767D" w14:textId="1991018B" w:rsidR="00BB240A" w:rsidRPr="001C1AFA" w:rsidRDefault="00BB240A" w:rsidP="00BB240A">
      <w:pPr>
        <w:rPr>
          <w:rFonts w:ascii="Arial" w:hAnsi="Arial" w:cs="Arial"/>
        </w:rPr>
      </w:pPr>
      <w:r w:rsidRPr="001C1AFA">
        <w:rPr>
          <w:rFonts w:ascii="Arial" w:hAnsi="Arial" w:cs="Arial"/>
        </w:rPr>
        <w:br w:type="page"/>
      </w:r>
    </w:p>
    <w:p w14:paraId="5AC34608" w14:textId="77777777" w:rsidR="00450D28" w:rsidRDefault="00450D28" w:rsidP="00BB240A">
      <w:pPr>
        <w:pStyle w:val="Heading1"/>
        <w:rPr>
          <w:rFonts w:ascii="Arial" w:hAnsi="Arial" w:cs="Arial"/>
          <w:sz w:val="22"/>
          <w:szCs w:val="22"/>
          <w:lang w:val="en-US"/>
        </w:rPr>
        <w:sectPr w:rsidR="00450D28" w:rsidSect="00232841">
          <w:footerReference w:type="default" r:id="rId14"/>
          <w:pgSz w:w="11906" w:h="16838"/>
          <w:pgMar w:top="1440" w:right="1440" w:bottom="1440" w:left="1440" w:header="708" w:footer="708" w:gutter="0"/>
          <w:pgNumType w:start="1"/>
          <w:cols w:space="708"/>
          <w:docGrid w:linePitch="360"/>
        </w:sectPr>
      </w:pPr>
      <w:bookmarkStart w:id="0" w:name="_Toc102415761"/>
    </w:p>
    <w:p w14:paraId="4C7D842F" w14:textId="52740475" w:rsidR="00BB240A" w:rsidRPr="001C1AFA" w:rsidRDefault="00BB240A" w:rsidP="00BB240A">
      <w:pPr>
        <w:pStyle w:val="Heading1"/>
        <w:rPr>
          <w:rFonts w:ascii="Arial" w:hAnsi="Arial" w:cs="Arial"/>
          <w:color w:val="auto"/>
          <w:sz w:val="22"/>
          <w:szCs w:val="22"/>
          <w:lang w:val="en-US"/>
        </w:rPr>
      </w:pPr>
      <w:r w:rsidRPr="001C1AFA">
        <w:rPr>
          <w:rFonts w:ascii="Arial" w:hAnsi="Arial" w:cs="Arial"/>
          <w:sz w:val="22"/>
          <w:szCs w:val="22"/>
          <w:lang w:val="en-US"/>
        </w:rPr>
        <w:lastRenderedPageBreak/>
        <w:t>Introduction</w:t>
      </w:r>
      <w:bookmarkEnd w:id="0"/>
    </w:p>
    <w:p w14:paraId="0644D2B3" w14:textId="77777777" w:rsidR="00BB240A" w:rsidRPr="001C1AFA" w:rsidRDefault="00BB240A" w:rsidP="00BB240A">
      <w:pPr>
        <w:rPr>
          <w:rFonts w:ascii="Arial" w:hAnsi="Arial" w:cs="Arial"/>
          <w:lang w:val="en-US"/>
        </w:rPr>
      </w:pPr>
      <w:r w:rsidRPr="001C1AFA">
        <w:rPr>
          <w:rFonts w:ascii="Arial" w:hAnsi="Arial" w:cs="Arial"/>
          <w:color w:val="000000"/>
          <w:lang w:val="en-US"/>
        </w:rPr>
        <w:t xml:space="preserve">A project management plan consists of several types of analysis regarding the perspectives of the plan, the determinants of the plan, and the deciding factors related to the success and failures of the project management plan. Then comes the learning outcomes which are very important factors that can be learnt from the project. This assignment is aimed at the reflective approach regarding the project management plan </w:t>
      </w:r>
      <w:proofErr w:type="gramStart"/>
      <w:r w:rsidRPr="001C1AFA">
        <w:rPr>
          <w:rFonts w:ascii="Arial" w:hAnsi="Arial" w:cs="Arial"/>
          <w:color w:val="000000"/>
          <w:lang w:val="en-US"/>
        </w:rPr>
        <w:t>on the basis of</w:t>
      </w:r>
      <w:proofErr w:type="gramEnd"/>
      <w:r w:rsidRPr="001C1AFA">
        <w:rPr>
          <w:rFonts w:ascii="Arial" w:hAnsi="Arial" w:cs="Arial"/>
          <w:color w:val="000000"/>
          <w:lang w:val="en-US"/>
        </w:rPr>
        <w:t xml:space="preserve"> assignment 1.</w:t>
      </w:r>
    </w:p>
    <w:p w14:paraId="1953C56B" w14:textId="77777777" w:rsidR="00BB240A" w:rsidRPr="001C1AFA" w:rsidRDefault="00BB240A" w:rsidP="00BB240A">
      <w:pPr>
        <w:rPr>
          <w:rFonts w:ascii="Arial" w:hAnsi="Arial" w:cs="Arial"/>
          <w:lang w:val="en-US"/>
        </w:rPr>
      </w:pPr>
    </w:p>
    <w:p w14:paraId="3DC949AD" w14:textId="77777777" w:rsidR="00BB240A" w:rsidRPr="001C1AFA" w:rsidRDefault="00BB240A" w:rsidP="00BB240A">
      <w:pPr>
        <w:pStyle w:val="Heading1"/>
        <w:rPr>
          <w:rFonts w:ascii="Arial" w:hAnsi="Arial" w:cs="Arial"/>
          <w:color w:val="auto"/>
          <w:sz w:val="22"/>
          <w:szCs w:val="22"/>
          <w:lang w:val="en-US"/>
        </w:rPr>
      </w:pPr>
      <w:bookmarkStart w:id="1" w:name="_Toc102415762"/>
      <w:r w:rsidRPr="001C1AFA">
        <w:rPr>
          <w:rFonts w:ascii="Arial" w:hAnsi="Arial" w:cs="Arial"/>
          <w:sz w:val="22"/>
          <w:szCs w:val="22"/>
          <w:lang w:val="en-US"/>
        </w:rPr>
        <w:t>Critical success/failure factors</w:t>
      </w:r>
      <w:bookmarkEnd w:id="1"/>
      <w:r w:rsidRPr="001C1AFA">
        <w:rPr>
          <w:rFonts w:ascii="Arial" w:hAnsi="Arial" w:cs="Arial"/>
          <w:sz w:val="22"/>
          <w:szCs w:val="22"/>
          <w:lang w:val="en-US"/>
        </w:rPr>
        <w:t> </w:t>
      </w:r>
    </w:p>
    <w:p w14:paraId="6E1C4757"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t>There are some distinct factors of the success that have been found, which in turn help to improve the project plan as well as give genuine support to the plan. The factors of success are as follows:</w:t>
      </w:r>
    </w:p>
    <w:p w14:paraId="4DE9B81C" w14:textId="77777777" w:rsidR="00BB240A" w:rsidRPr="001C1AFA" w:rsidRDefault="00BB240A" w:rsidP="00BB240A">
      <w:pPr>
        <w:spacing w:before="240" w:after="240"/>
        <w:rPr>
          <w:rFonts w:ascii="Arial" w:hAnsi="Arial" w:cs="Arial"/>
          <w:lang w:val="en-US"/>
        </w:rPr>
      </w:pPr>
      <w:r w:rsidRPr="001C1AFA">
        <w:rPr>
          <w:rFonts w:ascii="Arial" w:hAnsi="Arial" w:cs="Arial"/>
          <w:i/>
          <w:iCs/>
          <w:color w:val="000000"/>
          <w:lang w:val="en-US"/>
        </w:rPr>
        <w:t>Communication skills:</w:t>
      </w:r>
      <w:r w:rsidRPr="001C1AFA">
        <w:rPr>
          <w:rFonts w:ascii="Arial" w:hAnsi="Arial" w:cs="Arial"/>
          <w:color w:val="000000"/>
          <w:lang w:val="en-US"/>
        </w:rPr>
        <w:t> </w:t>
      </w:r>
    </w:p>
    <w:p w14:paraId="1A48EC68"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t xml:space="preserve">An improved communication skill is very much necessary to improve a project management plan. Communication skills are very essential to deal with the problems within the workspace (Binder, 2016). A good communicative skill helps to convince the employees </w:t>
      </w:r>
      <w:proofErr w:type="gramStart"/>
      <w:r w:rsidRPr="001C1AFA">
        <w:rPr>
          <w:rFonts w:ascii="Arial" w:hAnsi="Arial" w:cs="Arial"/>
          <w:color w:val="000000"/>
          <w:lang w:val="en-US"/>
        </w:rPr>
        <w:t>and also</w:t>
      </w:r>
      <w:proofErr w:type="gramEnd"/>
      <w:r w:rsidRPr="001C1AFA">
        <w:rPr>
          <w:rFonts w:ascii="Arial" w:hAnsi="Arial" w:cs="Arial"/>
          <w:color w:val="000000"/>
          <w:lang w:val="en-US"/>
        </w:rPr>
        <w:t xml:space="preserve"> it is very important to talk with the stakeholders. The stakeholders are the backbone of the project. </w:t>
      </w:r>
      <w:proofErr w:type="gramStart"/>
      <w:r w:rsidRPr="001C1AFA">
        <w:rPr>
          <w:rFonts w:ascii="Arial" w:hAnsi="Arial" w:cs="Arial"/>
          <w:color w:val="000000"/>
          <w:lang w:val="en-US"/>
        </w:rPr>
        <w:t>So</w:t>
      </w:r>
      <w:proofErr w:type="gramEnd"/>
      <w:r w:rsidRPr="001C1AFA">
        <w:rPr>
          <w:rFonts w:ascii="Arial" w:hAnsi="Arial" w:cs="Arial"/>
          <w:color w:val="000000"/>
          <w:lang w:val="en-US"/>
        </w:rPr>
        <w:t xml:space="preserve"> dealing with the stakeholders is one of the key factors to develop a business plan.  A good corporate understanding is also related to good communicative skills. Communication skills are one of the key factors that in turn help to increase the transparency of the project management plan while dealing with the stakeholders as well the employees. Good communication can also help to clear all kinds of doubts among the employees and help to make the work environment so healthy. Furthermore, a healthy workspace environment may lead to influence the road to success. </w:t>
      </w:r>
      <w:proofErr w:type="gramStart"/>
      <w:r w:rsidRPr="001C1AFA">
        <w:rPr>
          <w:rFonts w:ascii="Arial" w:hAnsi="Arial" w:cs="Arial"/>
          <w:color w:val="000000"/>
          <w:lang w:val="en-US"/>
        </w:rPr>
        <w:t>So</w:t>
      </w:r>
      <w:proofErr w:type="gramEnd"/>
      <w:r w:rsidRPr="001C1AFA">
        <w:rPr>
          <w:rFonts w:ascii="Arial" w:hAnsi="Arial" w:cs="Arial"/>
          <w:color w:val="000000"/>
          <w:lang w:val="en-US"/>
        </w:rPr>
        <w:t xml:space="preserve"> communication skills are very necessary to improve cognitive skills. In the recent project management study, it has a great role to play.</w:t>
      </w:r>
    </w:p>
    <w:p w14:paraId="7AA20A46" w14:textId="77777777" w:rsidR="00BB240A" w:rsidRPr="001C1AFA" w:rsidRDefault="00BB240A" w:rsidP="00BB240A">
      <w:pPr>
        <w:spacing w:before="240" w:after="240"/>
        <w:rPr>
          <w:rFonts w:ascii="Arial" w:hAnsi="Arial" w:cs="Arial"/>
          <w:lang w:val="en-US"/>
        </w:rPr>
      </w:pPr>
      <w:r w:rsidRPr="001C1AFA">
        <w:rPr>
          <w:rFonts w:ascii="Arial" w:hAnsi="Arial" w:cs="Arial"/>
          <w:i/>
          <w:iCs/>
          <w:color w:val="000000"/>
          <w:lang w:val="en-US"/>
        </w:rPr>
        <w:t>Understanding the stakeholder</w:t>
      </w:r>
      <w:r w:rsidRPr="001C1AFA">
        <w:rPr>
          <w:rFonts w:ascii="Arial" w:hAnsi="Arial" w:cs="Arial"/>
          <w:color w:val="000000"/>
          <w:lang w:val="en-US"/>
        </w:rPr>
        <w:t>:</w:t>
      </w:r>
    </w:p>
    <w:p w14:paraId="35711DFC"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t>The success criteria also lie within the proper identification of the stakeholders. The identification of the stakeholders can be done with an appropriate stakeholder analysis by elaborating the distinct features of the stakeholder power-</w:t>
      </w:r>
      <w:proofErr w:type="spellStart"/>
      <w:r w:rsidRPr="001C1AFA">
        <w:rPr>
          <w:rFonts w:ascii="Arial" w:hAnsi="Arial" w:cs="Arial"/>
          <w:color w:val="000000"/>
          <w:lang w:val="en-US"/>
        </w:rPr>
        <w:t>intereset</w:t>
      </w:r>
      <w:proofErr w:type="spellEnd"/>
      <w:r w:rsidRPr="001C1AFA">
        <w:rPr>
          <w:rFonts w:ascii="Arial" w:hAnsi="Arial" w:cs="Arial"/>
          <w:color w:val="000000"/>
          <w:lang w:val="en-US"/>
        </w:rPr>
        <w:t xml:space="preserve"> matrix that is used in assignment 1 (</w:t>
      </w:r>
      <w:proofErr w:type="spellStart"/>
      <w:r w:rsidRPr="001C1AFA">
        <w:rPr>
          <w:rFonts w:ascii="Arial" w:hAnsi="Arial" w:cs="Arial"/>
          <w:color w:val="000000"/>
          <w:shd w:val="clear" w:color="auto" w:fill="FFFFFF"/>
          <w:lang w:val="en-US"/>
        </w:rPr>
        <w:t>Eskerod</w:t>
      </w:r>
      <w:proofErr w:type="spellEnd"/>
      <w:r w:rsidRPr="001C1AFA">
        <w:rPr>
          <w:rFonts w:ascii="Arial" w:hAnsi="Arial" w:cs="Arial"/>
          <w:color w:val="000000"/>
          <w:shd w:val="clear" w:color="auto" w:fill="FFFFFF"/>
          <w:lang w:val="en-US"/>
        </w:rPr>
        <w:t xml:space="preserve"> </w:t>
      </w:r>
      <w:r w:rsidRPr="001C1AFA">
        <w:rPr>
          <w:rFonts w:ascii="Arial" w:hAnsi="Arial" w:cs="Arial"/>
          <w:i/>
          <w:iCs/>
          <w:color w:val="000000"/>
          <w:shd w:val="clear" w:color="auto" w:fill="FFFFFF"/>
          <w:lang w:val="en-US"/>
        </w:rPr>
        <w:t xml:space="preserve">et al., </w:t>
      </w:r>
      <w:r w:rsidRPr="001C1AFA">
        <w:rPr>
          <w:rFonts w:ascii="Arial" w:hAnsi="Arial" w:cs="Arial"/>
          <w:color w:val="000000"/>
          <w:shd w:val="clear" w:color="auto" w:fill="FFFFFF"/>
          <w:lang w:val="en-US"/>
        </w:rPr>
        <w:t>2015</w:t>
      </w:r>
      <w:r w:rsidRPr="001C1AFA">
        <w:rPr>
          <w:rFonts w:ascii="Arial" w:hAnsi="Arial" w:cs="Arial"/>
          <w:color w:val="000000"/>
          <w:lang w:val="en-US"/>
        </w:rPr>
        <w:t xml:space="preserve">). The internal, as well as the external stakeholders, can be identified with proper benefits along with the disadvantage. The goals and objectives of </w:t>
      </w:r>
      <w:r w:rsidRPr="001C1AFA">
        <w:rPr>
          <w:rFonts w:ascii="Arial" w:hAnsi="Arial" w:cs="Arial"/>
          <w:color w:val="000000"/>
          <w:lang w:val="en-US"/>
        </w:rPr>
        <w:lastRenderedPageBreak/>
        <w:t xml:space="preserve">the project planning can be implemented through proper insight and considering all the risk factors. Good vision is one of the key points to identifying the stakeholders which in turn helps to reach the goals and objectives of the plan in a very systematic way by </w:t>
      </w:r>
      <w:proofErr w:type="spellStart"/>
      <w:r w:rsidRPr="001C1AFA">
        <w:rPr>
          <w:rFonts w:ascii="Arial" w:hAnsi="Arial" w:cs="Arial"/>
          <w:color w:val="000000"/>
          <w:lang w:val="en-US"/>
        </w:rPr>
        <w:t>analysing</w:t>
      </w:r>
      <w:proofErr w:type="spellEnd"/>
      <w:r w:rsidRPr="001C1AFA">
        <w:rPr>
          <w:rFonts w:ascii="Arial" w:hAnsi="Arial" w:cs="Arial"/>
          <w:color w:val="000000"/>
          <w:lang w:val="en-US"/>
        </w:rPr>
        <w:t xml:space="preserve"> all the factors. The role of stakeholders is one of the key characteristics to form a proper plan of project management. In this plan, the governing bodies, students, faculties </w:t>
      </w:r>
      <w:proofErr w:type="gramStart"/>
      <w:r w:rsidRPr="001C1AFA">
        <w:rPr>
          <w:rFonts w:ascii="Arial" w:hAnsi="Arial" w:cs="Arial"/>
          <w:color w:val="000000"/>
          <w:lang w:val="en-US"/>
        </w:rPr>
        <w:t>and also</w:t>
      </w:r>
      <w:proofErr w:type="gramEnd"/>
      <w:r w:rsidRPr="001C1AFA">
        <w:rPr>
          <w:rFonts w:ascii="Arial" w:hAnsi="Arial" w:cs="Arial"/>
          <w:color w:val="000000"/>
          <w:lang w:val="en-US"/>
        </w:rPr>
        <w:t xml:space="preserve"> the Government are the main stakeholders. </w:t>
      </w:r>
      <w:proofErr w:type="gramStart"/>
      <w:r w:rsidRPr="001C1AFA">
        <w:rPr>
          <w:rFonts w:ascii="Arial" w:hAnsi="Arial" w:cs="Arial"/>
          <w:color w:val="000000"/>
          <w:lang w:val="en-US"/>
        </w:rPr>
        <w:t>So</w:t>
      </w:r>
      <w:proofErr w:type="gramEnd"/>
      <w:r w:rsidRPr="001C1AFA">
        <w:rPr>
          <w:rFonts w:ascii="Arial" w:hAnsi="Arial" w:cs="Arial"/>
          <w:color w:val="000000"/>
          <w:lang w:val="en-US"/>
        </w:rPr>
        <w:t xml:space="preserve"> understanding these stakeholders is a matter of concern that has been explained in assignment 1.</w:t>
      </w:r>
    </w:p>
    <w:p w14:paraId="4F981E71" w14:textId="77777777" w:rsidR="00BB240A" w:rsidRPr="001C1AFA" w:rsidRDefault="00BB240A" w:rsidP="00BB240A">
      <w:pPr>
        <w:spacing w:before="240" w:after="240"/>
        <w:rPr>
          <w:rFonts w:ascii="Arial" w:hAnsi="Arial" w:cs="Arial"/>
          <w:lang w:val="en-US"/>
        </w:rPr>
      </w:pPr>
      <w:r w:rsidRPr="001C1AFA">
        <w:rPr>
          <w:rFonts w:ascii="Arial" w:hAnsi="Arial" w:cs="Arial"/>
          <w:i/>
          <w:iCs/>
          <w:color w:val="000000"/>
          <w:lang w:val="en-US"/>
        </w:rPr>
        <w:t>Evaluation of the external and internal environment</w:t>
      </w:r>
    </w:p>
    <w:p w14:paraId="19D4C359"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t xml:space="preserve">There are some internal as well as external factors that can influence a project management plan that is already discussed in assignment 1. The external factors regarding the university are mainly the Government and some political influences. Government policies are very much essential to follow for an educational </w:t>
      </w:r>
      <w:proofErr w:type="spellStart"/>
      <w:r w:rsidRPr="001C1AFA">
        <w:rPr>
          <w:rFonts w:ascii="Arial" w:hAnsi="Arial" w:cs="Arial"/>
          <w:color w:val="000000"/>
          <w:lang w:val="en-US"/>
        </w:rPr>
        <w:t>organisation</w:t>
      </w:r>
      <w:proofErr w:type="spellEnd"/>
      <w:r w:rsidRPr="001C1AFA">
        <w:rPr>
          <w:rFonts w:ascii="Arial" w:hAnsi="Arial" w:cs="Arial"/>
          <w:color w:val="000000"/>
          <w:lang w:val="en-US"/>
        </w:rPr>
        <w:t xml:space="preserve"> (</w:t>
      </w:r>
      <w:r w:rsidRPr="001C1AFA">
        <w:rPr>
          <w:rFonts w:ascii="Arial" w:hAnsi="Arial" w:cs="Arial"/>
          <w:color w:val="000000"/>
          <w:shd w:val="clear" w:color="auto" w:fill="FFFFFF"/>
          <w:lang w:val="en-US"/>
        </w:rPr>
        <w:t xml:space="preserve">Kassem </w:t>
      </w:r>
      <w:r w:rsidRPr="001C1AFA">
        <w:rPr>
          <w:rFonts w:ascii="Arial" w:hAnsi="Arial" w:cs="Arial"/>
          <w:i/>
          <w:iCs/>
          <w:color w:val="000000"/>
          <w:shd w:val="clear" w:color="auto" w:fill="FFFFFF"/>
          <w:lang w:val="en-US"/>
        </w:rPr>
        <w:t xml:space="preserve">et al., </w:t>
      </w:r>
      <w:r w:rsidRPr="001C1AFA">
        <w:rPr>
          <w:rFonts w:ascii="Arial" w:hAnsi="Arial" w:cs="Arial"/>
          <w:color w:val="000000"/>
          <w:shd w:val="clear" w:color="auto" w:fill="FFFFFF"/>
          <w:lang w:val="en-US"/>
        </w:rPr>
        <w:t>2015</w:t>
      </w:r>
      <w:r w:rsidRPr="001C1AFA">
        <w:rPr>
          <w:rFonts w:ascii="Arial" w:hAnsi="Arial" w:cs="Arial"/>
          <w:color w:val="000000"/>
          <w:lang w:val="en-US"/>
        </w:rPr>
        <w:t xml:space="preserve">). The university </w:t>
      </w:r>
      <w:proofErr w:type="gramStart"/>
      <w:r w:rsidRPr="001C1AFA">
        <w:rPr>
          <w:rFonts w:ascii="Arial" w:hAnsi="Arial" w:cs="Arial"/>
          <w:color w:val="000000"/>
          <w:lang w:val="en-US"/>
        </w:rPr>
        <w:t>has to</w:t>
      </w:r>
      <w:proofErr w:type="gramEnd"/>
      <w:r w:rsidRPr="001C1AFA">
        <w:rPr>
          <w:rFonts w:ascii="Arial" w:hAnsi="Arial" w:cs="Arial"/>
          <w:color w:val="000000"/>
          <w:lang w:val="en-US"/>
        </w:rPr>
        <w:t xml:space="preserve"> follow the rules and regulations implemented by the Government regarding strict covid protocols (</w:t>
      </w:r>
      <w:r w:rsidRPr="001C1AFA">
        <w:rPr>
          <w:rFonts w:ascii="Arial" w:hAnsi="Arial" w:cs="Arial"/>
          <w:color w:val="000000"/>
          <w:shd w:val="clear" w:color="auto" w:fill="FFFFFF"/>
          <w:lang w:val="en-US"/>
        </w:rPr>
        <w:t xml:space="preserve">de Sousa </w:t>
      </w:r>
      <w:proofErr w:type="spellStart"/>
      <w:r w:rsidRPr="001C1AFA">
        <w:rPr>
          <w:rFonts w:ascii="Arial" w:hAnsi="Arial" w:cs="Arial"/>
          <w:color w:val="000000"/>
          <w:shd w:val="clear" w:color="auto" w:fill="FFFFFF"/>
          <w:lang w:val="en-US"/>
        </w:rPr>
        <w:t>Jabbour</w:t>
      </w:r>
      <w:proofErr w:type="spellEnd"/>
      <w:r w:rsidRPr="001C1AFA">
        <w:rPr>
          <w:rFonts w:ascii="Arial" w:hAnsi="Arial" w:cs="Arial"/>
          <w:color w:val="000000"/>
          <w:shd w:val="clear" w:color="auto" w:fill="FFFFFF"/>
          <w:lang w:val="en-US"/>
        </w:rPr>
        <w:t xml:space="preserve"> </w:t>
      </w:r>
      <w:r w:rsidRPr="001C1AFA">
        <w:rPr>
          <w:rFonts w:ascii="Arial" w:hAnsi="Arial" w:cs="Arial"/>
          <w:i/>
          <w:iCs/>
          <w:color w:val="000000"/>
          <w:shd w:val="clear" w:color="auto" w:fill="FFFFFF"/>
          <w:lang w:val="en-US"/>
        </w:rPr>
        <w:t xml:space="preserve">et al., </w:t>
      </w:r>
      <w:r w:rsidRPr="001C1AFA">
        <w:rPr>
          <w:rFonts w:ascii="Arial" w:hAnsi="Arial" w:cs="Arial"/>
          <w:color w:val="000000"/>
          <w:shd w:val="clear" w:color="auto" w:fill="FFFFFF"/>
          <w:lang w:val="en-US"/>
        </w:rPr>
        <w:t>2020</w:t>
      </w:r>
      <w:r w:rsidRPr="001C1AFA">
        <w:rPr>
          <w:rFonts w:ascii="Arial" w:hAnsi="Arial" w:cs="Arial"/>
          <w:color w:val="000000"/>
          <w:lang w:val="en-US"/>
        </w:rPr>
        <w:t xml:space="preserve">). The internal factors associated with the university are the students and the faculties. The authority wants that the students and faculties to come and attain the classes within the university. They want to dissolve the hybrid concept fully and want to focus to </w:t>
      </w:r>
      <w:proofErr w:type="spellStart"/>
      <w:r w:rsidRPr="001C1AFA">
        <w:rPr>
          <w:rFonts w:ascii="Arial" w:hAnsi="Arial" w:cs="Arial"/>
          <w:color w:val="000000"/>
          <w:lang w:val="en-US"/>
        </w:rPr>
        <w:t>organise</w:t>
      </w:r>
      <w:proofErr w:type="spellEnd"/>
      <w:r w:rsidRPr="001C1AFA">
        <w:rPr>
          <w:rFonts w:ascii="Arial" w:hAnsi="Arial" w:cs="Arial"/>
          <w:color w:val="000000"/>
          <w:lang w:val="en-US"/>
        </w:rPr>
        <w:t xml:space="preserve"> the physical classes for the students. The university should give focus on the heath measurement protocols within the university by adhering to proper </w:t>
      </w:r>
      <w:proofErr w:type="spellStart"/>
      <w:r w:rsidRPr="001C1AFA">
        <w:rPr>
          <w:rFonts w:ascii="Arial" w:hAnsi="Arial" w:cs="Arial"/>
          <w:color w:val="000000"/>
          <w:lang w:val="en-US"/>
        </w:rPr>
        <w:t>sanitisation</w:t>
      </w:r>
      <w:proofErr w:type="spellEnd"/>
      <w:r w:rsidRPr="001C1AFA">
        <w:rPr>
          <w:rFonts w:ascii="Arial" w:hAnsi="Arial" w:cs="Arial"/>
          <w:color w:val="000000"/>
          <w:lang w:val="en-US"/>
        </w:rPr>
        <w:t xml:space="preserve"> and properly vaccinated staff and the students. The vaccination should be compulsory among all the staff, faculties, and students. This can lead to a healthy atmosphere and furthermore, it can influence the students and the faculties to come to the university. The </w:t>
      </w:r>
      <w:proofErr w:type="gramStart"/>
      <w:r w:rsidRPr="001C1AFA">
        <w:rPr>
          <w:rFonts w:ascii="Arial" w:hAnsi="Arial" w:cs="Arial"/>
          <w:color w:val="000000"/>
          <w:lang w:val="en-US"/>
        </w:rPr>
        <w:t>face to face</w:t>
      </w:r>
      <w:proofErr w:type="gramEnd"/>
      <w:r w:rsidRPr="001C1AFA">
        <w:rPr>
          <w:rFonts w:ascii="Arial" w:hAnsi="Arial" w:cs="Arial"/>
          <w:color w:val="000000"/>
          <w:lang w:val="en-US"/>
        </w:rPr>
        <w:t xml:space="preserve"> attachment will be improved by this process.</w:t>
      </w:r>
    </w:p>
    <w:p w14:paraId="1256EF32" w14:textId="77777777" w:rsidR="00BB240A" w:rsidRPr="001C1AFA" w:rsidRDefault="00BB240A" w:rsidP="00BB240A">
      <w:pPr>
        <w:spacing w:before="240" w:after="240"/>
        <w:rPr>
          <w:rFonts w:ascii="Arial" w:hAnsi="Arial" w:cs="Arial"/>
          <w:lang w:val="en-US"/>
        </w:rPr>
      </w:pPr>
      <w:r w:rsidRPr="001C1AFA">
        <w:rPr>
          <w:rFonts w:ascii="Arial" w:hAnsi="Arial" w:cs="Arial"/>
          <w:i/>
          <w:iCs/>
          <w:color w:val="000000"/>
          <w:lang w:val="en-US"/>
        </w:rPr>
        <w:t>Management and board of directors</w:t>
      </w:r>
    </w:p>
    <w:p w14:paraId="2C231E0B"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t xml:space="preserve">The backbone of the university is the management and the board of directors. The management is a prior part of any </w:t>
      </w:r>
      <w:proofErr w:type="spellStart"/>
      <w:r w:rsidRPr="001C1AFA">
        <w:rPr>
          <w:rFonts w:ascii="Arial" w:hAnsi="Arial" w:cs="Arial"/>
          <w:color w:val="000000"/>
          <w:lang w:val="en-US"/>
        </w:rPr>
        <w:t>organisation</w:t>
      </w:r>
      <w:proofErr w:type="spellEnd"/>
      <w:r w:rsidRPr="001C1AFA">
        <w:rPr>
          <w:rFonts w:ascii="Arial" w:hAnsi="Arial" w:cs="Arial"/>
          <w:color w:val="000000"/>
          <w:lang w:val="en-US"/>
        </w:rPr>
        <w:t xml:space="preserve">. The management is the main deciding authority of the </w:t>
      </w:r>
      <w:proofErr w:type="spellStart"/>
      <w:r w:rsidRPr="001C1AFA">
        <w:rPr>
          <w:rFonts w:ascii="Arial" w:hAnsi="Arial" w:cs="Arial"/>
          <w:color w:val="000000"/>
          <w:lang w:val="en-US"/>
        </w:rPr>
        <w:t>organisation</w:t>
      </w:r>
      <w:proofErr w:type="spellEnd"/>
      <w:r w:rsidRPr="001C1AFA">
        <w:rPr>
          <w:rFonts w:ascii="Arial" w:hAnsi="Arial" w:cs="Arial"/>
          <w:color w:val="000000"/>
          <w:lang w:val="en-US"/>
        </w:rPr>
        <w:t xml:space="preserve"> (</w:t>
      </w:r>
      <w:proofErr w:type="spellStart"/>
      <w:r w:rsidRPr="001C1AFA">
        <w:rPr>
          <w:rFonts w:ascii="Arial" w:hAnsi="Arial" w:cs="Arial"/>
          <w:color w:val="000000"/>
          <w:shd w:val="clear" w:color="auto" w:fill="FFFFFF"/>
          <w:lang w:val="en-US"/>
        </w:rPr>
        <w:t>Hornstein</w:t>
      </w:r>
      <w:proofErr w:type="spellEnd"/>
      <w:r w:rsidRPr="001C1AFA">
        <w:rPr>
          <w:rFonts w:ascii="Arial" w:hAnsi="Arial" w:cs="Arial"/>
          <w:color w:val="000000"/>
          <w:shd w:val="clear" w:color="auto" w:fill="FFFFFF"/>
          <w:lang w:val="en-US"/>
        </w:rPr>
        <w:t>, 2015</w:t>
      </w:r>
      <w:r w:rsidRPr="001C1AFA">
        <w:rPr>
          <w:rFonts w:ascii="Arial" w:hAnsi="Arial" w:cs="Arial"/>
          <w:color w:val="000000"/>
          <w:lang w:val="en-US"/>
        </w:rPr>
        <w:t xml:space="preserve">). The management </w:t>
      </w:r>
      <w:proofErr w:type="gramStart"/>
      <w:r w:rsidRPr="001C1AFA">
        <w:rPr>
          <w:rFonts w:ascii="Arial" w:hAnsi="Arial" w:cs="Arial"/>
          <w:color w:val="000000"/>
          <w:lang w:val="en-US"/>
        </w:rPr>
        <w:t>has to</w:t>
      </w:r>
      <w:proofErr w:type="gramEnd"/>
      <w:r w:rsidRPr="001C1AFA">
        <w:rPr>
          <w:rFonts w:ascii="Arial" w:hAnsi="Arial" w:cs="Arial"/>
          <w:color w:val="000000"/>
          <w:lang w:val="en-US"/>
        </w:rPr>
        <w:t xml:space="preserve"> take the charge of making the decisions to take face to face classes in the university. They decided to remove all the previous hybrid concepts of online classes along with the physical classes. The physical classes can be </w:t>
      </w:r>
      <w:proofErr w:type="spellStart"/>
      <w:r w:rsidRPr="001C1AFA">
        <w:rPr>
          <w:rFonts w:ascii="Arial" w:hAnsi="Arial" w:cs="Arial"/>
          <w:color w:val="000000"/>
          <w:lang w:val="en-US"/>
        </w:rPr>
        <w:t>prioritised</w:t>
      </w:r>
      <w:proofErr w:type="spellEnd"/>
      <w:r w:rsidRPr="001C1AFA">
        <w:rPr>
          <w:rFonts w:ascii="Arial" w:hAnsi="Arial" w:cs="Arial"/>
          <w:color w:val="000000"/>
          <w:lang w:val="en-US"/>
        </w:rPr>
        <w:t xml:space="preserve"> to make this project successful. The management should follow the Government protocols regarding health and safety. This may lead to building a belief in the students that they will be safe within the circumstances in the university. </w:t>
      </w:r>
      <w:proofErr w:type="gramStart"/>
      <w:r w:rsidRPr="001C1AFA">
        <w:rPr>
          <w:rFonts w:ascii="Arial" w:hAnsi="Arial" w:cs="Arial"/>
          <w:color w:val="000000"/>
          <w:lang w:val="en-US"/>
        </w:rPr>
        <w:t>So</w:t>
      </w:r>
      <w:proofErr w:type="gramEnd"/>
      <w:r w:rsidRPr="001C1AFA">
        <w:rPr>
          <w:rFonts w:ascii="Arial" w:hAnsi="Arial" w:cs="Arial"/>
          <w:color w:val="000000"/>
          <w:lang w:val="en-US"/>
        </w:rPr>
        <w:t xml:space="preserve"> the board of directors can affect some appropriate policies for the students to improve their faith of the students and this may lead to helping the student to come to the university and attain the physical classes.</w:t>
      </w:r>
    </w:p>
    <w:p w14:paraId="5A444D68" w14:textId="77777777" w:rsidR="00BB240A" w:rsidRPr="001C1AFA" w:rsidRDefault="00BB240A" w:rsidP="00BB240A">
      <w:pPr>
        <w:spacing w:before="240" w:after="240"/>
        <w:rPr>
          <w:rFonts w:ascii="Arial" w:hAnsi="Arial" w:cs="Arial"/>
          <w:lang w:val="en-US"/>
        </w:rPr>
      </w:pPr>
      <w:r w:rsidRPr="001C1AFA">
        <w:rPr>
          <w:rFonts w:ascii="Arial" w:hAnsi="Arial" w:cs="Arial"/>
          <w:color w:val="000000"/>
          <w:lang w:val="en-US"/>
        </w:rPr>
        <w:lastRenderedPageBreak/>
        <w:t xml:space="preserve">There are also some failures that have been identified from the previous assignment. The skill of research is found not so good while conducting the project development. The research still needs to be improved by improving the knowledge about the project. Research skills are most important to gather the wisdom about the project that can be developed. Lacking time management is also found while conducting the project management plan. Time management </w:t>
      </w:r>
      <w:proofErr w:type="gramStart"/>
      <w:r w:rsidRPr="001C1AFA">
        <w:rPr>
          <w:rFonts w:ascii="Arial" w:hAnsi="Arial" w:cs="Arial"/>
          <w:color w:val="000000"/>
          <w:lang w:val="en-US"/>
        </w:rPr>
        <w:t>has to</w:t>
      </w:r>
      <w:proofErr w:type="gramEnd"/>
      <w:r w:rsidRPr="001C1AFA">
        <w:rPr>
          <w:rFonts w:ascii="Arial" w:hAnsi="Arial" w:cs="Arial"/>
          <w:color w:val="000000"/>
          <w:lang w:val="en-US"/>
        </w:rPr>
        <w:t xml:space="preserve"> be improved by </w:t>
      </w:r>
      <w:proofErr w:type="spellStart"/>
      <w:r w:rsidRPr="001C1AFA">
        <w:rPr>
          <w:rFonts w:ascii="Arial" w:hAnsi="Arial" w:cs="Arial"/>
          <w:color w:val="000000"/>
          <w:lang w:val="en-US"/>
        </w:rPr>
        <w:t>prioritising</w:t>
      </w:r>
      <w:proofErr w:type="spellEnd"/>
      <w:r w:rsidRPr="001C1AFA">
        <w:rPr>
          <w:rFonts w:ascii="Arial" w:hAnsi="Arial" w:cs="Arial"/>
          <w:color w:val="000000"/>
          <w:lang w:val="en-US"/>
        </w:rPr>
        <w:t xml:space="preserve"> the work by dividing it into some fragments. It can further influence a delay in the work being fulfilled. Decision-making skills have been found so poor from this study (</w:t>
      </w:r>
      <w:proofErr w:type="spellStart"/>
      <w:r w:rsidRPr="001C1AFA">
        <w:rPr>
          <w:rFonts w:ascii="Arial" w:hAnsi="Arial" w:cs="Arial"/>
          <w:color w:val="000000"/>
          <w:shd w:val="clear" w:color="auto" w:fill="FFFFFF"/>
          <w:lang w:val="en-US"/>
        </w:rPr>
        <w:t>Samset</w:t>
      </w:r>
      <w:proofErr w:type="spellEnd"/>
      <w:r w:rsidRPr="001C1AFA">
        <w:rPr>
          <w:rFonts w:ascii="Arial" w:hAnsi="Arial" w:cs="Arial"/>
          <w:color w:val="000000"/>
          <w:shd w:val="clear" w:color="auto" w:fill="FFFFFF"/>
          <w:lang w:val="en-US"/>
        </w:rPr>
        <w:t xml:space="preserve"> and </w:t>
      </w:r>
      <w:proofErr w:type="spellStart"/>
      <w:r w:rsidRPr="001C1AFA">
        <w:rPr>
          <w:rFonts w:ascii="Arial" w:hAnsi="Arial" w:cs="Arial"/>
          <w:color w:val="000000"/>
          <w:shd w:val="clear" w:color="auto" w:fill="FFFFFF"/>
          <w:lang w:val="en-US"/>
        </w:rPr>
        <w:t>Volden</w:t>
      </w:r>
      <w:proofErr w:type="spellEnd"/>
      <w:r w:rsidRPr="001C1AFA">
        <w:rPr>
          <w:rFonts w:ascii="Arial" w:hAnsi="Arial" w:cs="Arial"/>
          <w:color w:val="000000"/>
          <w:shd w:val="clear" w:color="auto" w:fill="FFFFFF"/>
          <w:lang w:val="en-US"/>
        </w:rPr>
        <w:t>, 2016</w:t>
      </w:r>
      <w:r w:rsidRPr="001C1AFA">
        <w:rPr>
          <w:rFonts w:ascii="Arial" w:hAnsi="Arial" w:cs="Arial"/>
          <w:color w:val="000000"/>
          <w:lang w:val="en-US"/>
        </w:rPr>
        <w:t>). Decision-making skill is very significant to deal with the critical conditions of the workspace. So, enhancement in this skill is very much significant to tackle the adverse situations within the workspace. There is a lack of monitoring and supervision has also been found from the previous studies. Monitoring and supervision are important skills that can help to improve the project planning cycle. Moreover, the project planning cycle is necessary to improve the project development plan. These factors are very much essential to be improved.</w:t>
      </w:r>
    </w:p>
    <w:p w14:paraId="74F24E8E" w14:textId="77777777" w:rsidR="00450D28" w:rsidRDefault="00450D28" w:rsidP="00BB240A">
      <w:pPr>
        <w:pStyle w:val="Heading1"/>
        <w:rPr>
          <w:rFonts w:ascii="Arial" w:hAnsi="Arial" w:cs="Arial"/>
          <w:sz w:val="22"/>
          <w:szCs w:val="22"/>
          <w:lang w:val="en-US"/>
        </w:rPr>
      </w:pPr>
      <w:bookmarkStart w:id="2" w:name="_Toc102415763"/>
    </w:p>
    <w:p w14:paraId="73A24FDA" w14:textId="77777777" w:rsidR="00450D28" w:rsidRDefault="00450D28" w:rsidP="00BB240A">
      <w:pPr>
        <w:pStyle w:val="Heading1"/>
        <w:rPr>
          <w:rFonts w:ascii="Arial" w:hAnsi="Arial" w:cs="Arial"/>
          <w:sz w:val="22"/>
          <w:szCs w:val="22"/>
          <w:lang w:val="en-US"/>
        </w:rPr>
      </w:pPr>
    </w:p>
    <w:p w14:paraId="095A7E94" w14:textId="0EBC94BA" w:rsidR="00BB240A" w:rsidRPr="001C1AFA" w:rsidRDefault="00BB240A" w:rsidP="00BB240A">
      <w:pPr>
        <w:pStyle w:val="Heading1"/>
        <w:rPr>
          <w:rFonts w:ascii="Arial" w:hAnsi="Arial" w:cs="Arial"/>
          <w:color w:val="auto"/>
          <w:sz w:val="22"/>
          <w:szCs w:val="22"/>
          <w:lang w:val="en-US"/>
        </w:rPr>
      </w:pPr>
      <w:r w:rsidRPr="001C1AFA">
        <w:rPr>
          <w:rFonts w:ascii="Arial" w:hAnsi="Arial" w:cs="Arial"/>
          <w:sz w:val="22"/>
          <w:szCs w:val="22"/>
          <w:lang w:val="en-US"/>
        </w:rPr>
        <w:t>Lesson learnt from the project</w:t>
      </w:r>
      <w:bookmarkEnd w:id="2"/>
    </w:p>
    <w:p w14:paraId="6FB6A78A" w14:textId="77777777" w:rsidR="00BB240A" w:rsidRPr="001C1AFA" w:rsidRDefault="00BB240A" w:rsidP="00BB240A">
      <w:pPr>
        <w:rPr>
          <w:rFonts w:ascii="Arial" w:hAnsi="Arial" w:cs="Arial"/>
          <w:lang w:val="en-US"/>
        </w:rPr>
      </w:pPr>
      <w:r w:rsidRPr="001C1AFA">
        <w:rPr>
          <w:rFonts w:ascii="Arial" w:hAnsi="Arial" w:cs="Arial"/>
          <w:color w:val="000000"/>
          <w:shd w:val="clear" w:color="auto" w:fill="FFFFFF"/>
          <w:lang w:val="en-US"/>
        </w:rPr>
        <w:t xml:space="preserve">This project is based on assessment 1 that is previously conducted. There are a lot of lessons to be learnt from the project management plan. Some skills are needed to be improved that can be explained in the study and all other significant skills are also improved by adhering to this project development plan. The stakeholder analysis in relation to the power-interest matrix is already learnt from the assignment plan. </w:t>
      </w:r>
      <w:proofErr w:type="gramStart"/>
      <w:r w:rsidRPr="001C1AFA">
        <w:rPr>
          <w:rFonts w:ascii="Arial" w:hAnsi="Arial" w:cs="Arial"/>
          <w:color w:val="000000"/>
          <w:shd w:val="clear" w:color="auto" w:fill="FFFFFF"/>
          <w:lang w:val="en-US"/>
        </w:rPr>
        <w:t>So</w:t>
      </w:r>
      <w:proofErr w:type="gramEnd"/>
      <w:r w:rsidRPr="001C1AFA">
        <w:rPr>
          <w:rFonts w:ascii="Arial" w:hAnsi="Arial" w:cs="Arial"/>
          <w:color w:val="000000"/>
          <w:shd w:val="clear" w:color="auto" w:fill="FFFFFF"/>
          <w:lang w:val="en-US"/>
        </w:rPr>
        <w:t xml:space="preserve"> the process of identification of the key stakeholders is improved to some extent and the benefits along with the risk factors are also discussed and learned from assignment 1. The uses of various tools can be learned from the assignment 1 like PMBOK. All the important learning that has been learned from the previous assignment. There are various kinds of learning outcomes we have found from the assignment 1. </w:t>
      </w:r>
      <w:proofErr w:type="gramStart"/>
      <w:r w:rsidRPr="001C1AFA">
        <w:rPr>
          <w:rFonts w:ascii="Arial" w:hAnsi="Arial" w:cs="Arial"/>
          <w:color w:val="000000"/>
          <w:shd w:val="clear" w:color="auto" w:fill="FFFFFF"/>
          <w:lang w:val="en-US"/>
        </w:rPr>
        <w:t>A lots of improvement</w:t>
      </w:r>
      <w:proofErr w:type="gramEnd"/>
      <w:r w:rsidRPr="001C1AFA">
        <w:rPr>
          <w:rFonts w:ascii="Arial" w:hAnsi="Arial" w:cs="Arial"/>
          <w:color w:val="000000"/>
          <w:shd w:val="clear" w:color="auto" w:fill="FFFFFF"/>
          <w:lang w:val="en-US"/>
        </w:rPr>
        <w:t xml:space="preserve"> have to be done to improve the skills regarding developing this kind of project management plan. </w:t>
      </w:r>
      <w:proofErr w:type="gramStart"/>
      <w:r w:rsidRPr="001C1AFA">
        <w:rPr>
          <w:rFonts w:ascii="Arial" w:hAnsi="Arial" w:cs="Arial"/>
          <w:color w:val="000000"/>
          <w:shd w:val="clear" w:color="auto" w:fill="FFFFFF"/>
          <w:lang w:val="en-US"/>
        </w:rPr>
        <w:t>So</w:t>
      </w:r>
      <w:proofErr w:type="gramEnd"/>
      <w:r w:rsidRPr="001C1AFA">
        <w:rPr>
          <w:rFonts w:ascii="Arial" w:hAnsi="Arial" w:cs="Arial"/>
          <w:color w:val="000000"/>
          <w:shd w:val="clear" w:color="auto" w:fill="FFFFFF"/>
          <w:lang w:val="en-US"/>
        </w:rPr>
        <w:t xml:space="preserve"> the lesson learnt from the project is very much essential to improve the poor skills. Theses improved skills can further help to improve in the development of the project management development.</w:t>
      </w:r>
    </w:p>
    <w:p w14:paraId="4C943661" w14:textId="77777777" w:rsidR="00450D28" w:rsidRDefault="00450D28" w:rsidP="00BB240A">
      <w:pPr>
        <w:pStyle w:val="Heading1"/>
        <w:rPr>
          <w:rFonts w:ascii="Arial" w:hAnsi="Arial" w:cs="Arial"/>
          <w:sz w:val="22"/>
          <w:szCs w:val="22"/>
          <w:lang w:val="en-US"/>
        </w:rPr>
      </w:pPr>
      <w:bookmarkStart w:id="3" w:name="_Toc102412407"/>
      <w:bookmarkStart w:id="4" w:name="_Toc102415764"/>
    </w:p>
    <w:p w14:paraId="7272B87B" w14:textId="77777777" w:rsidR="00450D28" w:rsidRPr="00450D28" w:rsidRDefault="00450D28" w:rsidP="00450D28">
      <w:pPr>
        <w:rPr>
          <w:lang w:val="en-US"/>
        </w:rPr>
      </w:pPr>
    </w:p>
    <w:p w14:paraId="4D4646AD" w14:textId="6519E87D" w:rsidR="00BB240A" w:rsidRPr="001C1AFA" w:rsidRDefault="00BB240A" w:rsidP="00BB240A">
      <w:pPr>
        <w:pStyle w:val="Heading1"/>
        <w:rPr>
          <w:rFonts w:ascii="Arial" w:hAnsi="Arial" w:cs="Arial"/>
          <w:sz w:val="22"/>
          <w:szCs w:val="22"/>
          <w:lang w:val="en-US"/>
        </w:rPr>
      </w:pPr>
      <w:r w:rsidRPr="001C1AFA">
        <w:rPr>
          <w:rFonts w:ascii="Arial" w:hAnsi="Arial" w:cs="Arial"/>
          <w:sz w:val="22"/>
          <w:szCs w:val="22"/>
          <w:lang w:val="en-US"/>
        </w:rPr>
        <w:lastRenderedPageBreak/>
        <w:t>Recommendation</w:t>
      </w:r>
      <w:bookmarkEnd w:id="3"/>
      <w:bookmarkEnd w:id="4"/>
    </w:p>
    <w:p w14:paraId="4A40C57B" w14:textId="77777777" w:rsidR="0076369B" w:rsidRDefault="00BB240A" w:rsidP="00BB240A">
      <w:pPr>
        <w:rPr>
          <w:rFonts w:ascii="Arial" w:hAnsi="Arial" w:cs="Arial"/>
          <w:b/>
          <w:bCs/>
          <w:lang w:val="en-US"/>
        </w:rPr>
      </w:pPr>
      <w:r w:rsidRPr="001C1AFA">
        <w:rPr>
          <w:rFonts w:ascii="Arial" w:hAnsi="Arial" w:cs="Arial"/>
          <w:b/>
          <w:bCs/>
          <w:lang w:val="en-US"/>
        </w:rPr>
        <w:t>Recommendation for improvement of project management program</w:t>
      </w:r>
    </w:p>
    <w:p w14:paraId="04B7F05E" w14:textId="48B10605" w:rsidR="00BB240A" w:rsidRPr="0076369B" w:rsidRDefault="00BB240A" w:rsidP="00BB240A">
      <w:pPr>
        <w:rPr>
          <w:rFonts w:ascii="Arial" w:hAnsi="Arial" w:cs="Arial"/>
          <w:b/>
          <w:bCs/>
          <w:lang w:val="en-US"/>
        </w:rPr>
      </w:pPr>
      <w:r w:rsidRPr="001C1AFA">
        <w:rPr>
          <w:rFonts w:ascii="Arial" w:hAnsi="Arial" w:cs="Arial"/>
          <w:lang w:val="en-US"/>
        </w:rPr>
        <w:t xml:space="preserve">During the project management program, different setbacks have occurred that have created setbacks for the project to some extent. In case those disruptions were not faced by the team of project management, it would have been completed with better outcomes. Recommendations for all the lacking areas will be made for the project. </w:t>
      </w:r>
    </w:p>
    <w:p w14:paraId="1F8CFB93" w14:textId="77777777" w:rsidR="00BB240A" w:rsidRPr="001C1AFA" w:rsidRDefault="00BB240A" w:rsidP="00BB240A">
      <w:pPr>
        <w:rPr>
          <w:rFonts w:ascii="Arial" w:hAnsi="Arial" w:cs="Arial"/>
          <w:b/>
          <w:lang w:val="en-US"/>
        </w:rPr>
      </w:pPr>
      <w:r w:rsidRPr="001C1AFA">
        <w:rPr>
          <w:rFonts w:ascii="Arial" w:hAnsi="Arial" w:cs="Arial"/>
          <w:b/>
          <w:lang w:val="en-US"/>
        </w:rPr>
        <w:t>Project planning</w:t>
      </w:r>
    </w:p>
    <w:p w14:paraId="7E9BFD6E" w14:textId="77777777" w:rsidR="00BB240A" w:rsidRPr="001C1AFA" w:rsidRDefault="00BB240A" w:rsidP="00BB240A">
      <w:pPr>
        <w:rPr>
          <w:rFonts w:ascii="Arial" w:hAnsi="Arial" w:cs="Arial"/>
          <w:lang w:val="en-US"/>
        </w:rPr>
      </w:pPr>
      <w:r w:rsidRPr="001C1AFA">
        <w:rPr>
          <w:rFonts w:ascii="Arial" w:hAnsi="Arial" w:cs="Arial"/>
          <w:lang w:val="en-US"/>
        </w:rPr>
        <w:t xml:space="preserve">In the initiation stage of the project, some areas were delayed because of a lack of proper planning. The project was introduced </w:t>
      </w:r>
      <w:proofErr w:type="gramStart"/>
      <w:r w:rsidRPr="001C1AFA">
        <w:rPr>
          <w:rFonts w:ascii="Arial" w:hAnsi="Arial" w:cs="Arial"/>
          <w:lang w:val="en-US"/>
        </w:rPr>
        <w:t>verbally</w:t>
      </w:r>
      <w:proofErr w:type="gramEnd"/>
      <w:r w:rsidRPr="001C1AFA">
        <w:rPr>
          <w:rFonts w:ascii="Arial" w:hAnsi="Arial" w:cs="Arial"/>
          <w:lang w:val="en-US"/>
        </w:rPr>
        <w:t xml:space="preserve"> and it was not written or recorded. </w:t>
      </w:r>
      <w:proofErr w:type="gramStart"/>
      <w:r w:rsidRPr="001C1AFA">
        <w:rPr>
          <w:rFonts w:ascii="Arial" w:hAnsi="Arial" w:cs="Arial"/>
          <w:lang w:val="en-US"/>
        </w:rPr>
        <w:t>This is why</w:t>
      </w:r>
      <w:proofErr w:type="gramEnd"/>
      <w:r w:rsidRPr="001C1AFA">
        <w:rPr>
          <w:rFonts w:ascii="Arial" w:hAnsi="Arial" w:cs="Arial"/>
          <w:lang w:val="en-US"/>
        </w:rPr>
        <w:t xml:space="preserve"> things were not going </w:t>
      </w:r>
      <w:proofErr w:type="spellStart"/>
      <w:r w:rsidRPr="001C1AFA">
        <w:rPr>
          <w:rFonts w:ascii="Arial" w:hAnsi="Arial" w:cs="Arial"/>
          <w:lang w:val="en-US"/>
        </w:rPr>
        <w:t>organised</w:t>
      </w:r>
      <w:proofErr w:type="spellEnd"/>
      <w:r w:rsidRPr="001C1AFA">
        <w:rPr>
          <w:rFonts w:ascii="Arial" w:hAnsi="Arial" w:cs="Arial"/>
          <w:lang w:val="en-US"/>
        </w:rPr>
        <w:t xml:space="preserve"> way in the initial time of the project initiation. In case of conducting any project management in future, a list of activities is mandatory to be written or recorded. Additionally, the project needs to be started with the proper allocation of funds and resources. This will be the other aspect to be ensured and conducted by the project team. Proper listing of activities, schedule, planning, </w:t>
      </w:r>
      <w:proofErr w:type="gramStart"/>
      <w:r w:rsidRPr="001C1AFA">
        <w:rPr>
          <w:rFonts w:ascii="Arial" w:hAnsi="Arial" w:cs="Arial"/>
          <w:lang w:val="en-US"/>
        </w:rPr>
        <w:t>resources</w:t>
      </w:r>
      <w:proofErr w:type="gramEnd"/>
      <w:r w:rsidRPr="001C1AFA">
        <w:rPr>
          <w:rFonts w:ascii="Arial" w:hAnsi="Arial" w:cs="Arial"/>
          <w:lang w:val="en-US"/>
        </w:rPr>
        <w:t xml:space="preserve"> and further need will be essential practice to be done. </w:t>
      </w:r>
    </w:p>
    <w:p w14:paraId="41566CA8" w14:textId="77777777" w:rsidR="00BB240A" w:rsidRPr="001C1AFA" w:rsidRDefault="00BB240A" w:rsidP="00BB240A">
      <w:pPr>
        <w:rPr>
          <w:rFonts w:ascii="Arial" w:hAnsi="Arial" w:cs="Arial"/>
          <w:b/>
          <w:lang w:val="en-US"/>
        </w:rPr>
      </w:pPr>
      <w:r w:rsidRPr="001C1AFA">
        <w:rPr>
          <w:rFonts w:ascii="Arial" w:hAnsi="Arial" w:cs="Arial"/>
          <w:b/>
          <w:lang w:val="en-US"/>
        </w:rPr>
        <w:t>Identifying scope</w:t>
      </w:r>
    </w:p>
    <w:p w14:paraId="2B934113" w14:textId="77777777" w:rsidR="00BB240A" w:rsidRPr="001C1AFA" w:rsidRDefault="00BB240A" w:rsidP="00BB240A">
      <w:pPr>
        <w:rPr>
          <w:rFonts w:ascii="Arial" w:hAnsi="Arial" w:cs="Arial"/>
          <w:lang w:val="en-US"/>
        </w:rPr>
      </w:pPr>
      <w:r w:rsidRPr="001C1AFA">
        <w:rPr>
          <w:rFonts w:ascii="Arial" w:hAnsi="Arial" w:cs="Arial"/>
          <w:lang w:val="en-US"/>
        </w:rPr>
        <w:t xml:space="preserve">During this project, scope identification has been a tough task for the team. Next time, for identifying the scope of project expertise members will be given specific areas. Due to the </w:t>
      </w:r>
      <w:proofErr w:type="spellStart"/>
      <w:r w:rsidRPr="001C1AFA">
        <w:rPr>
          <w:rFonts w:ascii="Arial" w:hAnsi="Arial" w:cs="Arial"/>
          <w:lang w:val="en-US"/>
        </w:rPr>
        <w:t>disorganised</w:t>
      </w:r>
      <w:proofErr w:type="spellEnd"/>
      <w:r w:rsidRPr="001C1AFA">
        <w:rPr>
          <w:rFonts w:ascii="Arial" w:hAnsi="Arial" w:cs="Arial"/>
          <w:lang w:val="en-US"/>
        </w:rPr>
        <w:t xml:space="preserve"> activities in finding scopes in these areas, the project got delayed for some time. This will be a major task to be done while initiating a project management task in future. Each member of the team in project management activity will be allocated with the task of finding suitable strategies, and scope for the area of time and cost. Additionally, one of the members will be responsible for identifying the time scope. This way, with individual and specific tasks, the exact scope of the project will be identified and </w:t>
      </w:r>
      <w:proofErr w:type="spellStart"/>
      <w:r w:rsidRPr="001C1AFA">
        <w:rPr>
          <w:rFonts w:ascii="Arial" w:hAnsi="Arial" w:cs="Arial"/>
          <w:lang w:val="en-US"/>
        </w:rPr>
        <w:t>utilised</w:t>
      </w:r>
      <w:proofErr w:type="spellEnd"/>
      <w:r w:rsidRPr="001C1AFA">
        <w:rPr>
          <w:rFonts w:ascii="Arial" w:hAnsi="Arial" w:cs="Arial"/>
          <w:lang w:val="en-US"/>
        </w:rPr>
        <w:t xml:space="preserve">. </w:t>
      </w:r>
    </w:p>
    <w:p w14:paraId="4B3439C9" w14:textId="77777777" w:rsidR="00BB240A" w:rsidRPr="001C1AFA" w:rsidRDefault="00BB240A" w:rsidP="00BB240A">
      <w:pPr>
        <w:rPr>
          <w:rFonts w:ascii="Arial" w:hAnsi="Arial" w:cs="Arial"/>
          <w:b/>
          <w:lang w:val="en-US"/>
        </w:rPr>
      </w:pPr>
      <w:r w:rsidRPr="001C1AFA">
        <w:rPr>
          <w:rFonts w:ascii="Arial" w:hAnsi="Arial" w:cs="Arial"/>
          <w:b/>
          <w:lang w:val="en-US"/>
        </w:rPr>
        <w:t>Communication</w:t>
      </w:r>
    </w:p>
    <w:p w14:paraId="2D99C397" w14:textId="77777777" w:rsidR="00BB240A" w:rsidRPr="001C1AFA" w:rsidRDefault="00BB240A" w:rsidP="00BB240A">
      <w:pPr>
        <w:rPr>
          <w:rFonts w:ascii="Arial" w:hAnsi="Arial" w:cs="Arial"/>
          <w:lang w:val="en-US"/>
        </w:rPr>
      </w:pPr>
      <w:r w:rsidRPr="001C1AFA">
        <w:rPr>
          <w:rFonts w:ascii="Arial" w:hAnsi="Arial" w:cs="Arial"/>
          <w:lang w:val="en-US"/>
        </w:rPr>
        <w:t xml:space="preserve">Communication is one of the major components of any task or practice. Especially when it comes to team </w:t>
      </w:r>
      <w:proofErr w:type="spellStart"/>
      <w:r w:rsidRPr="001C1AFA">
        <w:rPr>
          <w:rFonts w:ascii="Arial" w:hAnsi="Arial" w:cs="Arial"/>
          <w:lang w:val="en-US"/>
        </w:rPr>
        <w:t>behaviour</w:t>
      </w:r>
      <w:proofErr w:type="spellEnd"/>
      <w:r w:rsidRPr="001C1AFA">
        <w:rPr>
          <w:rFonts w:ascii="Arial" w:hAnsi="Arial" w:cs="Arial"/>
          <w:lang w:val="en-US"/>
        </w:rPr>
        <w:t xml:space="preserve"> communication plays a severe role in ensuring transparency, shared values and ideas that fuel any group project positively (</w:t>
      </w:r>
      <w:r w:rsidRPr="001C1AFA">
        <w:rPr>
          <w:rFonts w:ascii="Arial" w:hAnsi="Arial" w:cs="Arial"/>
        </w:rPr>
        <w:t xml:space="preserve">Chen </w:t>
      </w:r>
      <w:r w:rsidRPr="001C1AFA">
        <w:rPr>
          <w:rFonts w:ascii="Arial" w:hAnsi="Arial" w:cs="Arial"/>
          <w:i/>
        </w:rPr>
        <w:t>et al</w:t>
      </w:r>
      <w:r w:rsidRPr="001C1AFA">
        <w:rPr>
          <w:rFonts w:ascii="Arial" w:hAnsi="Arial" w:cs="Arial"/>
        </w:rPr>
        <w:t>., 2018)</w:t>
      </w:r>
      <w:r w:rsidRPr="001C1AFA">
        <w:rPr>
          <w:rFonts w:ascii="Arial" w:hAnsi="Arial" w:cs="Arial"/>
          <w:lang w:val="en-US"/>
        </w:rPr>
        <w:t xml:space="preserve">. This is one of the major aspects that can be improved by enhancing the communication skills of project members. In future, conducting a session regarding flexibility, </w:t>
      </w:r>
      <w:proofErr w:type="gramStart"/>
      <w:r w:rsidRPr="001C1AFA">
        <w:rPr>
          <w:rFonts w:ascii="Arial" w:hAnsi="Arial" w:cs="Arial"/>
          <w:lang w:val="en-US"/>
        </w:rPr>
        <w:t>transparency</w:t>
      </w:r>
      <w:proofErr w:type="gramEnd"/>
      <w:r w:rsidRPr="001C1AFA">
        <w:rPr>
          <w:rFonts w:ascii="Arial" w:hAnsi="Arial" w:cs="Arial"/>
          <w:lang w:val="en-US"/>
        </w:rPr>
        <w:t xml:space="preserve"> and the need for communicating properly can be arranged before starting a project. It is one of the prime aspects of any group tasks. Depending on communication strong cooperation is built among individuals. When team members will be aware of their flexibility to share issues, discomfort, </w:t>
      </w:r>
      <w:r w:rsidRPr="001C1AFA">
        <w:rPr>
          <w:rFonts w:ascii="Arial" w:hAnsi="Arial" w:cs="Arial"/>
          <w:lang w:val="en-US"/>
        </w:rPr>
        <w:lastRenderedPageBreak/>
        <w:t xml:space="preserve">their participation in ideas and strategies they will feel motivated to invest their skills and expertise in the group task. Through proper communication, the tasks can be executed with transparency and participation. </w:t>
      </w:r>
    </w:p>
    <w:p w14:paraId="7EF13D16" w14:textId="77777777" w:rsidR="00BB240A" w:rsidRPr="001C1AFA" w:rsidRDefault="00BB240A" w:rsidP="00BB240A">
      <w:pPr>
        <w:rPr>
          <w:rFonts w:ascii="Arial" w:hAnsi="Arial" w:cs="Arial"/>
          <w:b/>
          <w:lang w:val="en-US"/>
        </w:rPr>
      </w:pPr>
      <w:r w:rsidRPr="001C1AFA">
        <w:rPr>
          <w:rFonts w:ascii="Arial" w:hAnsi="Arial" w:cs="Arial"/>
          <w:b/>
          <w:lang w:val="en-US"/>
        </w:rPr>
        <w:t>Identifying risk</w:t>
      </w:r>
    </w:p>
    <w:p w14:paraId="07C16EE7" w14:textId="77777777" w:rsidR="00BB240A" w:rsidRPr="001C1AFA" w:rsidRDefault="00BB240A" w:rsidP="00BB240A">
      <w:pPr>
        <w:rPr>
          <w:rFonts w:ascii="Arial" w:hAnsi="Arial" w:cs="Arial"/>
          <w:lang w:val="en-US"/>
        </w:rPr>
      </w:pPr>
      <w:r w:rsidRPr="001C1AFA">
        <w:rPr>
          <w:rFonts w:ascii="Arial" w:hAnsi="Arial" w:cs="Arial"/>
          <w:lang w:val="en-US"/>
        </w:rPr>
        <w:t xml:space="preserve">Risks identification can be improved in future project management activities through proper evaluation. For example, for identification of the financial risk of shortage of funding for the project, the strategy of calculating all small and big activities and listing of tasks need to be estimated with exact figures of expense. This can be a helpful strategy for making the project more effective with useful ideas, controlling plans and resources. By identifying risks for the future, resources and mitigation measures can be allocated and </w:t>
      </w:r>
      <w:proofErr w:type="spellStart"/>
      <w:r w:rsidRPr="001C1AFA">
        <w:rPr>
          <w:rFonts w:ascii="Arial" w:hAnsi="Arial" w:cs="Arial"/>
          <w:lang w:val="en-US"/>
        </w:rPr>
        <w:t>strategised</w:t>
      </w:r>
      <w:proofErr w:type="spellEnd"/>
      <w:r w:rsidRPr="001C1AFA">
        <w:rPr>
          <w:rFonts w:ascii="Arial" w:hAnsi="Arial" w:cs="Arial"/>
          <w:lang w:val="en-US"/>
        </w:rPr>
        <w:t xml:space="preserve"> properly which will be helpful for the project to be completed on time and with proper execution. It will boost the project in future to be more effective and less risky. </w:t>
      </w:r>
    </w:p>
    <w:p w14:paraId="22C85BC7" w14:textId="77777777" w:rsidR="00BB240A" w:rsidRPr="001C1AFA" w:rsidRDefault="00BB240A" w:rsidP="00BB240A">
      <w:pPr>
        <w:rPr>
          <w:rFonts w:ascii="Arial" w:hAnsi="Arial" w:cs="Arial"/>
          <w:b/>
          <w:lang w:val="en-US"/>
        </w:rPr>
      </w:pPr>
      <w:r w:rsidRPr="001C1AFA">
        <w:rPr>
          <w:rFonts w:ascii="Arial" w:hAnsi="Arial" w:cs="Arial"/>
          <w:b/>
          <w:lang w:val="en-US"/>
        </w:rPr>
        <w:t xml:space="preserve">Use of tools </w:t>
      </w:r>
    </w:p>
    <w:p w14:paraId="7B759C2F" w14:textId="77777777" w:rsidR="00BB240A" w:rsidRPr="001C1AFA" w:rsidRDefault="00BB240A" w:rsidP="00BB240A">
      <w:pPr>
        <w:rPr>
          <w:rFonts w:ascii="Arial" w:hAnsi="Arial" w:cs="Arial"/>
          <w:lang w:val="en-US"/>
        </w:rPr>
      </w:pPr>
      <w:r w:rsidRPr="001C1AFA">
        <w:rPr>
          <w:rFonts w:ascii="Arial" w:hAnsi="Arial" w:cs="Arial"/>
          <w:lang w:val="en-US"/>
        </w:rPr>
        <w:t xml:space="preserve">During the project, few of the team members have faced any issues in using different tools and programs. This challenge has created a major delay in the project tasks. Next time for completing such projects, experts or individuals who </w:t>
      </w:r>
      <w:proofErr w:type="gramStart"/>
      <w:r w:rsidRPr="001C1AFA">
        <w:rPr>
          <w:rFonts w:ascii="Arial" w:hAnsi="Arial" w:cs="Arial"/>
          <w:lang w:val="en-US"/>
        </w:rPr>
        <w:t>are able to</w:t>
      </w:r>
      <w:proofErr w:type="gramEnd"/>
      <w:r w:rsidRPr="001C1AFA">
        <w:rPr>
          <w:rFonts w:ascii="Arial" w:hAnsi="Arial" w:cs="Arial"/>
          <w:lang w:val="en-US"/>
        </w:rPr>
        <w:t xml:space="preserve"> use computer systems, programs and software will be hired for the task. In case of any need for taking members for the project, out of this expertise, they can be involved in some basic classes to use general tools for the project. This can help the project to be improved in future. </w:t>
      </w:r>
    </w:p>
    <w:p w14:paraId="69F5AE6F" w14:textId="77777777" w:rsidR="00BB240A" w:rsidRPr="001C1AFA" w:rsidRDefault="00BB240A" w:rsidP="00BB240A">
      <w:pPr>
        <w:rPr>
          <w:rFonts w:ascii="Arial" w:hAnsi="Arial" w:cs="Arial"/>
          <w:b/>
          <w:lang w:val="en-US"/>
        </w:rPr>
      </w:pPr>
      <w:r w:rsidRPr="001C1AFA">
        <w:rPr>
          <w:rFonts w:ascii="Arial" w:hAnsi="Arial" w:cs="Arial"/>
          <w:b/>
          <w:lang w:val="en-US"/>
        </w:rPr>
        <w:t>Conducting research</w:t>
      </w:r>
    </w:p>
    <w:p w14:paraId="1131BFCE" w14:textId="77777777" w:rsidR="00BB240A" w:rsidRPr="001C1AFA" w:rsidRDefault="00BB240A" w:rsidP="00BB240A">
      <w:pPr>
        <w:rPr>
          <w:rFonts w:ascii="Arial" w:hAnsi="Arial" w:cs="Arial"/>
          <w:lang w:val="en-US"/>
        </w:rPr>
      </w:pPr>
      <w:proofErr w:type="gramStart"/>
      <w:r w:rsidRPr="001C1AFA">
        <w:rPr>
          <w:rFonts w:ascii="Arial" w:hAnsi="Arial" w:cs="Arial"/>
          <w:lang w:val="en-US"/>
        </w:rPr>
        <w:t>Through the use of</w:t>
      </w:r>
      <w:proofErr w:type="gramEnd"/>
      <w:r w:rsidRPr="001C1AFA">
        <w:rPr>
          <w:rFonts w:ascii="Arial" w:hAnsi="Arial" w:cs="Arial"/>
          <w:lang w:val="en-US"/>
        </w:rPr>
        <w:t xml:space="preserve"> the right keywords and using the right site, efficient research can be done</w:t>
      </w:r>
      <w:r w:rsidRPr="001C1AFA">
        <w:rPr>
          <w:rFonts w:ascii="Arial" w:hAnsi="Arial" w:cs="Arial"/>
        </w:rPr>
        <w:t>.</w:t>
      </w:r>
      <w:r w:rsidRPr="001C1AFA">
        <w:rPr>
          <w:rFonts w:ascii="Arial" w:hAnsi="Arial" w:cs="Arial"/>
          <w:lang w:val="en-US"/>
        </w:rPr>
        <w:t xml:space="preserve"> During the project, a </w:t>
      </w:r>
      <w:proofErr w:type="gramStart"/>
      <w:r w:rsidRPr="001C1AFA">
        <w:rPr>
          <w:rFonts w:ascii="Arial" w:hAnsi="Arial" w:cs="Arial"/>
          <w:lang w:val="en-US"/>
        </w:rPr>
        <w:t>lacking of</w:t>
      </w:r>
      <w:proofErr w:type="gramEnd"/>
      <w:r w:rsidRPr="001C1AFA">
        <w:rPr>
          <w:rFonts w:ascii="Arial" w:hAnsi="Arial" w:cs="Arial"/>
          <w:lang w:val="en-US"/>
        </w:rPr>
        <w:t xml:space="preserve"> research has occurred that has caused some misinformation in the initial stage of the project. Next time while conducting some project management activity, a session regarding making team members aware of the research process can be arranged. By making every student aware of research processes, they will be able to conduct efficient research and extract useful information from different sources. </w:t>
      </w:r>
    </w:p>
    <w:p w14:paraId="3C97EF65" w14:textId="27225AB1" w:rsidR="00BB240A" w:rsidRPr="001C1AFA" w:rsidRDefault="00BB240A" w:rsidP="00BB240A">
      <w:pPr>
        <w:rPr>
          <w:rFonts w:ascii="Arial" w:hAnsi="Arial" w:cs="Arial"/>
          <w:b/>
          <w:lang w:val="en-US"/>
        </w:rPr>
      </w:pPr>
      <w:r w:rsidRPr="001C1AFA">
        <w:rPr>
          <w:rFonts w:ascii="Arial" w:hAnsi="Arial" w:cs="Arial"/>
          <w:b/>
          <w:lang w:val="en-US"/>
        </w:rPr>
        <w:t>Code of conduct</w:t>
      </w:r>
    </w:p>
    <w:p w14:paraId="2BC7B9F4" w14:textId="77777777" w:rsidR="00BB240A" w:rsidRPr="001C1AFA" w:rsidRDefault="00BB240A" w:rsidP="00BB240A">
      <w:pPr>
        <w:rPr>
          <w:rFonts w:ascii="Arial" w:hAnsi="Arial" w:cs="Arial"/>
          <w:lang w:val="en-US"/>
        </w:rPr>
      </w:pPr>
      <w:r w:rsidRPr="001C1AFA">
        <w:rPr>
          <w:rFonts w:ascii="Arial" w:hAnsi="Arial" w:cs="Arial"/>
          <w:lang w:val="en-US"/>
        </w:rPr>
        <w:t xml:space="preserve"> During the project activity, a few of the team members showed some misconduct by showing some negative </w:t>
      </w:r>
      <w:proofErr w:type="spellStart"/>
      <w:r w:rsidRPr="001C1AFA">
        <w:rPr>
          <w:rFonts w:ascii="Arial" w:hAnsi="Arial" w:cs="Arial"/>
          <w:lang w:val="en-US"/>
        </w:rPr>
        <w:t>behaviour</w:t>
      </w:r>
      <w:proofErr w:type="spellEnd"/>
      <w:r w:rsidRPr="001C1AFA">
        <w:rPr>
          <w:rFonts w:ascii="Arial" w:hAnsi="Arial" w:cs="Arial"/>
          <w:lang w:val="en-US"/>
        </w:rPr>
        <w:t xml:space="preserve"> toward other members. Code of conduct in team task and project management includes respectful </w:t>
      </w:r>
      <w:proofErr w:type="spellStart"/>
      <w:r w:rsidRPr="001C1AFA">
        <w:rPr>
          <w:rFonts w:ascii="Arial" w:hAnsi="Arial" w:cs="Arial"/>
          <w:lang w:val="en-US"/>
        </w:rPr>
        <w:t>behaviour</w:t>
      </w:r>
      <w:proofErr w:type="spellEnd"/>
      <w:r w:rsidRPr="001C1AFA">
        <w:rPr>
          <w:rFonts w:ascii="Arial" w:hAnsi="Arial" w:cs="Arial"/>
          <w:lang w:val="en-US"/>
        </w:rPr>
        <w:t>, maintaining transparency and confidentiality in required places, knowledge of privacy and other associated policies that ensure ethical practices from all individuals' end (</w:t>
      </w:r>
      <w:r w:rsidRPr="001C1AFA">
        <w:rPr>
          <w:rFonts w:ascii="Arial" w:hAnsi="Arial" w:cs="Arial"/>
        </w:rPr>
        <w:t>CHILD, 2021)</w:t>
      </w:r>
      <w:r w:rsidRPr="001C1AFA">
        <w:rPr>
          <w:rFonts w:ascii="Arial" w:hAnsi="Arial" w:cs="Arial"/>
          <w:lang w:val="en-US"/>
        </w:rPr>
        <w:t xml:space="preserve">. Additionally, some of them were not aware of privacy mandates. In this process, it has been identified that enhancing </w:t>
      </w:r>
      <w:r w:rsidRPr="001C1AFA">
        <w:rPr>
          <w:rFonts w:ascii="Arial" w:hAnsi="Arial" w:cs="Arial"/>
          <w:lang w:val="en-US"/>
        </w:rPr>
        <w:lastRenderedPageBreak/>
        <w:t xml:space="preserve">members' knowledge regarding the privacy policies and mandates and code of conduct is essential. </w:t>
      </w:r>
    </w:p>
    <w:p w14:paraId="0884936D" w14:textId="77777777" w:rsidR="0076369B" w:rsidRDefault="0076369B" w:rsidP="00BB240A">
      <w:pPr>
        <w:pStyle w:val="Heading2"/>
        <w:spacing w:line="360" w:lineRule="auto"/>
        <w:rPr>
          <w:rFonts w:ascii="Arial" w:hAnsi="Arial" w:cs="Arial"/>
          <w:sz w:val="22"/>
          <w:szCs w:val="22"/>
          <w:lang w:val="en-US"/>
        </w:rPr>
      </w:pPr>
      <w:bookmarkStart w:id="5" w:name="_Toc102412408"/>
      <w:bookmarkStart w:id="6" w:name="_Toc102415765"/>
    </w:p>
    <w:p w14:paraId="04845891" w14:textId="77777777" w:rsidR="0076369B" w:rsidRDefault="0076369B" w:rsidP="00BB240A">
      <w:pPr>
        <w:pStyle w:val="Heading2"/>
        <w:spacing w:line="360" w:lineRule="auto"/>
        <w:rPr>
          <w:rFonts w:ascii="Arial" w:hAnsi="Arial" w:cs="Arial"/>
          <w:sz w:val="22"/>
          <w:szCs w:val="22"/>
          <w:lang w:val="en-US"/>
        </w:rPr>
      </w:pPr>
    </w:p>
    <w:p w14:paraId="28358B53" w14:textId="64465C09" w:rsidR="00BB240A" w:rsidRPr="001C1AFA" w:rsidRDefault="00BB240A" w:rsidP="00BB240A">
      <w:pPr>
        <w:pStyle w:val="Heading2"/>
        <w:spacing w:line="360" w:lineRule="auto"/>
        <w:rPr>
          <w:rFonts w:ascii="Arial" w:hAnsi="Arial" w:cs="Arial"/>
          <w:sz w:val="22"/>
          <w:szCs w:val="22"/>
          <w:lang w:val="en-US"/>
        </w:rPr>
      </w:pPr>
      <w:r w:rsidRPr="001C1AFA">
        <w:rPr>
          <w:rFonts w:ascii="Arial" w:hAnsi="Arial" w:cs="Arial"/>
          <w:sz w:val="22"/>
          <w:szCs w:val="22"/>
          <w:lang w:val="en-US"/>
        </w:rPr>
        <w:t>Reflection</w:t>
      </w:r>
      <w:bookmarkEnd w:id="5"/>
      <w:bookmarkEnd w:id="6"/>
    </w:p>
    <w:p w14:paraId="7CEF9921" w14:textId="77777777" w:rsidR="00DA7B59" w:rsidRDefault="00BB240A" w:rsidP="00DA7B59">
      <w:pPr>
        <w:rPr>
          <w:rFonts w:ascii="Arial" w:hAnsi="Arial" w:cs="Arial"/>
          <w:lang w:val="en-US"/>
        </w:rPr>
      </w:pPr>
      <w:r w:rsidRPr="001C1AFA">
        <w:rPr>
          <w:rFonts w:ascii="Arial" w:hAnsi="Arial" w:cs="Arial"/>
          <w:lang w:val="en-US"/>
        </w:rPr>
        <w:t xml:space="preserve">During this project management activity, I have gained major knowledge and expertise in different areas. I have learned to use different tools and techniques for using computer programs that have made me able to use devices for further uses in future. In this whole process, the communication skill, and understating of different stakeholders, both internal and external environments for a project have been introduced to me. This knowledge and skills will also work for me in future when I will conduct more project management for my professional role. Those skills have improved my career prospect with an efficient computer program using, communication and understating of stakeholders along with useful understating of project management. However, in this process, I have identified that I have a lacking in some areas of my skills creating setbacks or disruptions in my tasks majorly. These skills are research, time management, decision making and monitoring and supervision. </w:t>
      </w:r>
    </w:p>
    <w:p w14:paraId="6CA311D5" w14:textId="507ED1B7" w:rsidR="0076369B" w:rsidRPr="001C1AFA" w:rsidRDefault="0076369B" w:rsidP="00DA7B59">
      <w:pPr>
        <w:rPr>
          <w:rFonts w:ascii="Arial" w:hAnsi="Arial" w:cs="Arial"/>
          <w:lang w:val="en-US"/>
        </w:rPr>
      </w:pPr>
      <w:r w:rsidRPr="001C1AFA">
        <w:rPr>
          <w:rFonts w:ascii="Arial" w:hAnsi="Arial" w:cs="Arial"/>
          <w:lang w:val="en-US"/>
        </w:rPr>
        <w:t>Action plan for own skill</w:t>
      </w:r>
    </w:p>
    <w:p w14:paraId="1A4C07D0" w14:textId="71D47606" w:rsidR="008F6567" w:rsidRPr="008F6567" w:rsidRDefault="0076369B" w:rsidP="008F6567">
      <w:pPr>
        <w:rPr>
          <w:rFonts w:ascii="Arial" w:hAnsi="Arial" w:cs="Arial"/>
          <w:lang w:val="en-US"/>
        </w:rPr>
      </w:pPr>
      <w:r w:rsidRPr="001C1AFA">
        <w:rPr>
          <w:rFonts w:ascii="Arial" w:hAnsi="Arial" w:cs="Arial"/>
          <w:lang w:val="en-US"/>
        </w:rPr>
        <w:t>An action plan helps individuals to meet their desired targets by removing obstacles significantly (</w:t>
      </w:r>
      <w:r w:rsidRPr="001C1AFA">
        <w:rPr>
          <w:rFonts w:ascii="Arial" w:hAnsi="Arial" w:cs="Arial"/>
        </w:rPr>
        <w:t xml:space="preserve">Hughes </w:t>
      </w:r>
      <w:r w:rsidRPr="001C1AFA">
        <w:rPr>
          <w:rFonts w:ascii="Arial" w:hAnsi="Arial" w:cs="Arial"/>
          <w:i/>
        </w:rPr>
        <w:t>et al</w:t>
      </w:r>
      <w:r w:rsidRPr="001C1AFA">
        <w:rPr>
          <w:rFonts w:ascii="Arial" w:hAnsi="Arial" w:cs="Arial"/>
        </w:rPr>
        <w:t>., 2019)</w:t>
      </w:r>
      <w:r w:rsidRPr="001C1AFA">
        <w:rPr>
          <w:rFonts w:ascii="Arial" w:hAnsi="Arial" w:cs="Arial"/>
          <w:lang w:val="en-US"/>
        </w:rPr>
        <w:t>.</w:t>
      </w:r>
    </w:p>
    <w:tbl>
      <w:tblPr>
        <w:tblStyle w:val="TableGrid"/>
        <w:tblpPr w:leftFromText="113" w:rightFromText="113" w:topFromText="556" w:bottomFromText="2540" w:vertAnchor="page" w:horzAnchor="page" w:tblpXSpec="center" w:tblpYSpec="top"/>
        <w:tblW w:w="11378" w:type="dxa"/>
        <w:tblInd w:w="0" w:type="dxa"/>
        <w:tblLook w:val="04A0" w:firstRow="1" w:lastRow="0" w:firstColumn="1" w:lastColumn="0" w:noHBand="0" w:noVBand="1"/>
      </w:tblPr>
      <w:tblGrid>
        <w:gridCol w:w="1586"/>
        <w:gridCol w:w="1626"/>
        <w:gridCol w:w="2877"/>
        <w:gridCol w:w="1619"/>
        <w:gridCol w:w="3670"/>
      </w:tblGrid>
      <w:tr w:rsidR="0073616C" w:rsidRPr="001C1AFA" w14:paraId="4573A622" w14:textId="77777777" w:rsidTr="0073616C">
        <w:trPr>
          <w:trHeight w:val="95"/>
        </w:trPr>
        <w:tc>
          <w:tcPr>
            <w:tcW w:w="1586" w:type="dxa"/>
            <w:tcBorders>
              <w:top w:val="single" w:sz="4" w:space="0" w:color="auto"/>
              <w:left w:val="single" w:sz="4" w:space="0" w:color="auto"/>
              <w:bottom w:val="single" w:sz="4" w:space="0" w:color="auto"/>
              <w:right w:val="single" w:sz="4" w:space="0" w:color="auto"/>
            </w:tcBorders>
            <w:shd w:val="clear" w:color="auto" w:fill="0070C0"/>
            <w:hideMark/>
          </w:tcPr>
          <w:p w14:paraId="4523B0DC" w14:textId="77777777" w:rsidR="00BB240A" w:rsidRPr="001C1AFA" w:rsidRDefault="00BB240A" w:rsidP="00143D41">
            <w:pPr>
              <w:spacing w:line="360" w:lineRule="auto"/>
              <w:rPr>
                <w:rFonts w:ascii="Arial" w:hAnsi="Arial" w:cs="Arial"/>
                <w:b/>
                <w:sz w:val="22"/>
                <w:szCs w:val="22"/>
              </w:rPr>
            </w:pPr>
            <w:r w:rsidRPr="001C1AFA">
              <w:rPr>
                <w:rFonts w:ascii="Arial" w:hAnsi="Arial" w:cs="Arial"/>
                <w:b/>
                <w:sz w:val="22"/>
                <w:szCs w:val="22"/>
              </w:rPr>
              <w:lastRenderedPageBreak/>
              <w:t>Specific</w:t>
            </w:r>
          </w:p>
        </w:tc>
        <w:tc>
          <w:tcPr>
            <w:tcW w:w="1626" w:type="dxa"/>
            <w:tcBorders>
              <w:top w:val="single" w:sz="4" w:space="0" w:color="auto"/>
              <w:left w:val="single" w:sz="4" w:space="0" w:color="auto"/>
              <w:bottom w:val="single" w:sz="4" w:space="0" w:color="auto"/>
              <w:right w:val="single" w:sz="4" w:space="0" w:color="auto"/>
            </w:tcBorders>
            <w:shd w:val="clear" w:color="auto" w:fill="0070C0"/>
            <w:hideMark/>
          </w:tcPr>
          <w:p w14:paraId="0544B70D" w14:textId="77777777" w:rsidR="00BB240A" w:rsidRPr="001C1AFA" w:rsidRDefault="00BB240A" w:rsidP="00143D41">
            <w:pPr>
              <w:spacing w:line="360" w:lineRule="auto"/>
              <w:rPr>
                <w:rFonts w:ascii="Arial" w:hAnsi="Arial" w:cs="Arial"/>
                <w:b/>
                <w:sz w:val="22"/>
                <w:szCs w:val="22"/>
              </w:rPr>
            </w:pPr>
            <w:r w:rsidRPr="001C1AFA">
              <w:rPr>
                <w:rFonts w:ascii="Arial" w:hAnsi="Arial" w:cs="Arial"/>
                <w:b/>
                <w:sz w:val="22"/>
                <w:szCs w:val="22"/>
              </w:rPr>
              <w:t>Measurable</w:t>
            </w:r>
          </w:p>
        </w:tc>
        <w:tc>
          <w:tcPr>
            <w:tcW w:w="2877" w:type="dxa"/>
            <w:tcBorders>
              <w:top w:val="single" w:sz="4" w:space="0" w:color="auto"/>
              <w:left w:val="single" w:sz="4" w:space="0" w:color="auto"/>
              <w:bottom w:val="single" w:sz="4" w:space="0" w:color="auto"/>
              <w:right w:val="single" w:sz="4" w:space="0" w:color="auto"/>
            </w:tcBorders>
            <w:shd w:val="clear" w:color="auto" w:fill="0070C0"/>
            <w:hideMark/>
          </w:tcPr>
          <w:p w14:paraId="382F1A02" w14:textId="77777777" w:rsidR="00BB240A" w:rsidRPr="001C1AFA" w:rsidRDefault="00BB240A" w:rsidP="00143D41">
            <w:pPr>
              <w:spacing w:line="360" w:lineRule="auto"/>
              <w:rPr>
                <w:rFonts w:ascii="Arial" w:hAnsi="Arial" w:cs="Arial"/>
                <w:b/>
                <w:sz w:val="22"/>
                <w:szCs w:val="22"/>
              </w:rPr>
            </w:pPr>
            <w:r w:rsidRPr="001C1AFA">
              <w:rPr>
                <w:rFonts w:ascii="Arial" w:hAnsi="Arial" w:cs="Arial"/>
                <w:b/>
                <w:sz w:val="22"/>
                <w:szCs w:val="22"/>
              </w:rPr>
              <w:t>Attainable</w:t>
            </w:r>
          </w:p>
        </w:tc>
        <w:tc>
          <w:tcPr>
            <w:tcW w:w="1619" w:type="dxa"/>
            <w:tcBorders>
              <w:top w:val="single" w:sz="4" w:space="0" w:color="auto"/>
              <w:left w:val="single" w:sz="4" w:space="0" w:color="auto"/>
              <w:bottom w:val="single" w:sz="4" w:space="0" w:color="auto"/>
              <w:right w:val="single" w:sz="4" w:space="0" w:color="auto"/>
            </w:tcBorders>
            <w:shd w:val="clear" w:color="auto" w:fill="0070C0"/>
            <w:hideMark/>
          </w:tcPr>
          <w:p w14:paraId="02057F9E" w14:textId="77777777" w:rsidR="00BB240A" w:rsidRPr="001C1AFA" w:rsidRDefault="00BB240A" w:rsidP="00143D41">
            <w:pPr>
              <w:spacing w:line="360" w:lineRule="auto"/>
              <w:rPr>
                <w:rFonts w:ascii="Arial" w:hAnsi="Arial" w:cs="Arial"/>
                <w:b/>
                <w:sz w:val="22"/>
                <w:szCs w:val="22"/>
              </w:rPr>
            </w:pPr>
            <w:r w:rsidRPr="001C1AFA">
              <w:rPr>
                <w:rFonts w:ascii="Arial" w:hAnsi="Arial" w:cs="Arial"/>
                <w:b/>
                <w:sz w:val="22"/>
                <w:szCs w:val="22"/>
              </w:rPr>
              <w:t>Relevant</w:t>
            </w:r>
          </w:p>
        </w:tc>
        <w:tc>
          <w:tcPr>
            <w:tcW w:w="3670" w:type="dxa"/>
            <w:tcBorders>
              <w:top w:val="single" w:sz="4" w:space="0" w:color="auto"/>
              <w:left w:val="single" w:sz="4" w:space="0" w:color="auto"/>
              <w:bottom w:val="single" w:sz="4" w:space="0" w:color="auto"/>
              <w:right w:val="single" w:sz="4" w:space="0" w:color="auto"/>
            </w:tcBorders>
            <w:shd w:val="clear" w:color="auto" w:fill="0070C0"/>
            <w:hideMark/>
          </w:tcPr>
          <w:p w14:paraId="27FD8F6A" w14:textId="77777777" w:rsidR="00BB240A" w:rsidRPr="001C1AFA" w:rsidRDefault="00BB240A" w:rsidP="00143D41">
            <w:pPr>
              <w:spacing w:line="360" w:lineRule="auto"/>
              <w:rPr>
                <w:rFonts w:ascii="Arial" w:hAnsi="Arial" w:cs="Arial"/>
                <w:b/>
                <w:sz w:val="22"/>
                <w:szCs w:val="22"/>
              </w:rPr>
            </w:pPr>
            <w:r w:rsidRPr="001C1AFA">
              <w:rPr>
                <w:rFonts w:ascii="Arial" w:hAnsi="Arial" w:cs="Arial"/>
                <w:b/>
                <w:sz w:val="22"/>
                <w:szCs w:val="22"/>
              </w:rPr>
              <w:t>Timeframe</w:t>
            </w:r>
          </w:p>
        </w:tc>
      </w:tr>
      <w:tr w:rsidR="008F6567" w:rsidRPr="001C1AFA" w14:paraId="0F93AA7E" w14:textId="77777777" w:rsidTr="0073616C">
        <w:trPr>
          <w:trHeight w:val="5250"/>
        </w:trPr>
        <w:tc>
          <w:tcPr>
            <w:tcW w:w="1586" w:type="dxa"/>
            <w:tcBorders>
              <w:top w:val="single" w:sz="4" w:space="0" w:color="auto"/>
              <w:left w:val="single" w:sz="4" w:space="0" w:color="auto"/>
              <w:bottom w:val="single" w:sz="4" w:space="0" w:color="auto"/>
              <w:right w:val="single" w:sz="4" w:space="0" w:color="auto"/>
            </w:tcBorders>
            <w:hideMark/>
          </w:tcPr>
          <w:p w14:paraId="00B941EB"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To improve research skill</w:t>
            </w:r>
          </w:p>
        </w:tc>
        <w:tc>
          <w:tcPr>
            <w:tcW w:w="1626" w:type="dxa"/>
            <w:tcBorders>
              <w:top w:val="single" w:sz="4" w:space="0" w:color="auto"/>
              <w:left w:val="single" w:sz="4" w:space="0" w:color="auto"/>
              <w:bottom w:val="single" w:sz="4" w:space="0" w:color="auto"/>
              <w:right w:val="single" w:sz="4" w:space="0" w:color="auto"/>
            </w:tcBorders>
            <w:hideMark/>
          </w:tcPr>
          <w:p w14:paraId="5E22867F"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It can be measured through my efficiency in using keywords and finding useful information through research </w:t>
            </w:r>
          </w:p>
        </w:tc>
        <w:tc>
          <w:tcPr>
            <w:tcW w:w="2877" w:type="dxa"/>
            <w:tcBorders>
              <w:top w:val="single" w:sz="4" w:space="0" w:color="auto"/>
              <w:left w:val="single" w:sz="4" w:space="0" w:color="auto"/>
              <w:bottom w:val="single" w:sz="4" w:space="0" w:color="auto"/>
              <w:right w:val="single" w:sz="4" w:space="0" w:color="auto"/>
            </w:tcBorders>
            <w:hideMark/>
          </w:tcPr>
          <w:p w14:paraId="6D8EA3D5"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Attainable through </w:t>
            </w:r>
            <w:proofErr w:type="spellStart"/>
            <w:r w:rsidRPr="001C1AFA">
              <w:rPr>
                <w:rFonts w:ascii="Arial" w:hAnsi="Arial" w:cs="Arial"/>
                <w:sz w:val="22"/>
                <w:szCs w:val="22"/>
              </w:rPr>
              <w:t>practising</w:t>
            </w:r>
            <w:proofErr w:type="spellEnd"/>
            <w:r w:rsidRPr="001C1AFA">
              <w:rPr>
                <w:rFonts w:ascii="Arial" w:hAnsi="Arial" w:cs="Arial"/>
                <w:sz w:val="22"/>
                <w:szCs w:val="22"/>
              </w:rPr>
              <w:t xml:space="preserve"> research in different topics</w:t>
            </w:r>
          </w:p>
        </w:tc>
        <w:tc>
          <w:tcPr>
            <w:tcW w:w="1619" w:type="dxa"/>
            <w:tcBorders>
              <w:top w:val="single" w:sz="4" w:space="0" w:color="auto"/>
              <w:left w:val="single" w:sz="4" w:space="0" w:color="auto"/>
              <w:bottom w:val="single" w:sz="4" w:space="0" w:color="auto"/>
              <w:right w:val="single" w:sz="4" w:space="0" w:color="auto"/>
            </w:tcBorders>
            <w:hideMark/>
          </w:tcPr>
          <w:p w14:paraId="143004B0"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Relevant for gathering useful information in future.</w:t>
            </w:r>
          </w:p>
        </w:tc>
        <w:tc>
          <w:tcPr>
            <w:tcW w:w="3670" w:type="dxa"/>
            <w:tcBorders>
              <w:top w:val="single" w:sz="4" w:space="0" w:color="auto"/>
              <w:left w:val="single" w:sz="4" w:space="0" w:color="auto"/>
              <w:bottom w:val="single" w:sz="4" w:space="0" w:color="auto"/>
              <w:right w:val="single" w:sz="4" w:space="0" w:color="auto"/>
            </w:tcBorders>
            <w:hideMark/>
          </w:tcPr>
          <w:p w14:paraId="11309368"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24.8.2022</w:t>
            </w:r>
          </w:p>
        </w:tc>
      </w:tr>
      <w:tr w:rsidR="008F6567" w:rsidRPr="001C1AFA" w14:paraId="558112CC" w14:textId="77777777" w:rsidTr="0073616C">
        <w:trPr>
          <w:trHeight w:val="3671"/>
        </w:trPr>
        <w:tc>
          <w:tcPr>
            <w:tcW w:w="1586" w:type="dxa"/>
            <w:tcBorders>
              <w:top w:val="single" w:sz="4" w:space="0" w:color="auto"/>
              <w:left w:val="single" w:sz="4" w:space="0" w:color="auto"/>
              <w:bottom w:val="single" w:sz="4" w:space="0" w:color="auto"/>
              <w:right w:val="single" w:sz="4" w:space="0" w:color="auto"/>
            </w:tcBorders>
            <w:hideMark/>
          </w:tcPr>
          <w:p w14:paraId="2F004F9C"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To develop time management skills</w:t>
            </w:r>
          </w:p>
        </w:tc>
        <w:tc>
          <w:tcPr>
            <w:tcW w:w="1626" w:type="dxa"/>
            <w:tcBorders>
              <w:top w:val="single" w:sz="4" w:space="0" w:color="auto"/>
              <w:left w:val="single" w:sz="4" w:space="0" w:color="auto"/>
              <w:bottom w:val="single" w:sz="4" w:space="0" w:color="auto"/>
              <w:right w:val="single" w:sz="4" w:space="0" w:color="auto"/>
            </w:tcBorders>
            <w:hideMark/>
          </w:tcPr>
          <w:p w14:paraId="39FAD11D"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This skill can be measured through my ability to deliver professional commitment on time. </w:t>
            </w:r>
          </w:p>
        </w:tc>
        <w:tc>
          <w:tcPr>
            <w:tcW w:w="2877" w:type="dxa"/>
            <w:tcBorders>
              <w:top w:val="single" w:sz="4" w:space="0" w:color="auto"/>
              <w:left w:val="single" w:sz="4" w:space="0" w:color="auto"/>
              <w:bottom w:val="single" w:sz="4" w:space="0" w:color="auto"/>
              <w:right w:val="single" w:sz="4" w:space="0" w:color="auto"/>
            </w:tcBorders>
            <w:hideMark/>
          </w:tcPr>
          <w:p w14:paraId="3A6FD528" w14:textId="77777777" w:rsidR="00BB240A" w:rsidRDefault="00BB240A" w:rsidP="00143D41">
            <w:pPr>
              <w:spacing w:line="360" w:lineRule="auto"/>
              <w:rPr>
                <w:rFonts w:ascii="Arial" w:hAnsi="Arial" w:cs="Arial"/>
                <w:sz w:val="22"/>
                <w:szCs w:val="22"/>
              </w:rPr>
            </w:pPr>
            <w:r w:rsidRPr="001C1AFA">
              <w:rPr>
                <w:rFonts w:ascii="Arial" w:hAnsi="Arial" w:cs="Arial"/>
                <w:sz w:val="22"/>
                <w:szCs w:val="22"/>
              </w:rPr>
              <w:t xml:space="preserve">Attainable through making lists of tasks and attempting them on time. </w:t>
            </w:r>
          </w:p>
          <w:p w14:paraId="1B7CF2E4" w14:textId="237ED9B0" w:rsidR="008F6567" w:rsidRDefault="008F6567" w:rsidP="00143D41">
            <w:pPr>
              <w:tabs>
                <w:tab w:val="left" w:pos="2352"/>
              </w:tabs>
              <w:rPr>
                <w:rFonts w:ascii="Arial" w:hAnsi="Arial" w:cs="Arial"/>
                <w:sz w:val="22"/>
                <w:szCs w:val="22"/>
              </w:rPr>
            </w:pPr>
            <w:r>
              <w:rPr>
                <w:rFonts w:ascii="Arial" w:hAnsi="Arial" w:cs="Arial"/>
                <w:sz w:val="22"/>
                <w:szCs w:val="22"/>
              </w:rPr>
              <w:tab/>
            </w:r>
          </w:p>
          <w:p w14:paraId="66351D46" w14:textId="6F5142CF" w:rsidR="008F6567" w:rsidRPr="008F6567" w:rsidRDefault="008F6567" w:rsidP="00143D41">
            <w:pPr>
              <w:rPr>
                <w:rFonts w:ascii="Arial" w:hAnsi="Arial" w:cs="Arial"/>
                <w:sz w:val="22"/>
                <w:szCs w:val="22"/>
              </w:rPr>
            </w:pPr>
          </w:p>
        </w:tc>
        <w:tc>
          <w:tcPr>
            <w:tcW w:w="1619" w:type="dxa"/>
            <w:tcBorders>
              <w:top w:val="single" w:sz="4" w:space="0" w:color="auto"/>
              <w:left w:val="single" w:sz="4" w:space="0" w:color="auto"/>
              <w:bottom w:val="single" w:sz="4" w:space="0" w:color="auto"/>
              <w:right w:val="single" w:sz="4" w:space="0" w:color="auto"/>
            </w:tcBorders>
            <w:hideMark/>
          </w:tcPr>
          <w:p w14:paraId="1EB0FB2C"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Relevant for punctuality </w:t>
            </w:r>
          </w:p>
        </w:tc>
        <w:tc>
          <w:tcPr>
            <w:tcW w:w="3670" w:type="dxa"/>
            <w:tcBorders>
              <w:top w:val="single" w:sz="4" w:space="0" w:color="auto"/>
              <w:left w:val="single" w:sz="4" w:space="0" w:color="auto"/>
              <w:bottom w:val="single" w:sz="4" w:space="0" w:color="auto"/>
              <w:right w:val="single" w:sz="4" w:space="0" w:color="auto"/>
            </w:tcBorders>
            <w:hideMark/>
          </w:tcPr>
          <w:p w14:paraId="06A07A50"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30.9.2022</w:t>
            </w:r>
          </w:p>
        </w:tc>
      </w:tr>
      <w:tr w:rsidR="008F6567" w:rsidRPr="001C1AFA" w14:paraId="75C54950" w14:textId="77777777" w:rsidTr="0073616C">
        <w:trPr>
          <w:trHeight w:val="2676"/>
        </w:trPr>
        <w:tc>
          <w:tcPr>
            <w:tcW w:w="1586" w:type="dxa"/>
            <w:tcBorders>
              <w:top w:val="single" w:sz="4" w:space="0" w:color="auto"/>
              <w:left w:val="single" w:sz="4" w:space="0" w:color="auto"/>
              <w:bottom w:val="single" w:sz="4" w:space="0" w:color="auto"/>
              <w:right w:val="single" w:sz="4" w:space="0" w:color="auto"/>
            </w:tcBorders>
            <w:hideMark/>
          </w:tcPr>
          <w:p w14:paraId="53BAFDBD" w14:textId="1594D7BC"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To improve decision making skill</w:t>
            </w:r>
          </w:p>
        </w:tc>
        <w:tc>
          <w:tcPr>
            <w:tcW w:w="1626" w:type="dxa"/>
            <w:tcBorders>
              <w:top w:val="single" w:sz="4" w:space="0" w:color="auto"/>
              <w:left w:val="single" w:sz="4" w:space="0" w:color="auto"/>
              <w:bottom w:val="single" w:sz="4" w:space="0" w:color="auto"/>
              <w:right w:val="single" w:sz="4" w:space="0" w:color="auto"/>
            </w:tcBorders>
            <w:hideMark/>
          </w:tcPr>
          <w:p w14:paraId="47A52F80"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Measurable through my efficiency in monitoring and observation </w:t>
            </w:r>
          </w:p>
        </w:tc>
        <w:tc>
          <w:tcPr>
            <w:tcW w:w="2877" w:type="dxa"/>
            <w:tcBorders>
              <w:top w:val="single" w:sz="4" w:space="0" w:color="auto"/>
              <w:left w:val="single" w:sz="4" w:space="0" w:color="auto"/>
              <w:bottom w:val="single" w:sz="4" w:space="0" w:color="auto"/>
              <w:right w:val="single" w:sz="4" w:space="0" w:color="auto"/>
            </w:tcBorders>
            <w:hideMark/>
          </w:tcPr>
          <w:p w14:paraId="271C144C"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Attainable through effective analysis of the situation. </w:t>
            </w:r>
          </w:p>
        </w:tc>
        <w:tc>
          <w:tcPr>
            <w:tcW w:w="1619" w:type="dxa"/>
            <w:tcBorders>
              <w:top w:val="single" w:sz="4" w:space="0" w:color="auto"/>
              <w:left w:val="single" w:sz="4" w:space="0" w:color="auto"/>
              <w:bottom w:val="single" w:sz="4" w:space="0" w:color="auto"/>
              <w:right w:val="single" w:sz="4" w:space="0" w:color="auto"/>
            </w:tcBorders>
            <w:hideMark/>
          </w:tcPr>
          <w:p w14:paraId="7B43766E"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 xml:space="preserve">Relevant for decision making. </w:t>
            </w:r>
          </w:p>
        </w:tc>
        <w:tc>
          <w:tcPr>
            <w:tcW w:w="3670" w:type="dxa"/>
            <w:tcBorders>
              <w:top w:val="single" w:sz="4" w:space="0" w:color="auto"/>
              <w:left w:val="single" w:sz="4" w:space="0" w:color="auto"/>
              <w:bottom w:val="single" w:sz="4" w:space="0" w:color="auto"/>
              <w:right w:val="single" w:sz="4" w:space="0" w:color="auto"/>
            </w:tcBorders>
            <w:hideMark/>
          </w:tcPr>
          <w:p w14:paraId="66235D75" w14:textId="77777777" w:rsidR="00BB240A" w:rsidRPr="001C1AFA" w:rsidRDefault="00BB240A" w:rsidP="00143D41">
            <w:pPr>
              <w:spacing w:line="360" w:lineRule="auto"/>
              <w:rPr>
                <w:rFonts w:ascii="Arial" w:hAnsi="Arial" w:cs="Arial"/>
                <w:sz w:val="22"/>
                <w:szCs w:val="22"/>
              </w:rPr>
            </w:pPr>
            <w:r w:rsidRPr="001C1AFA">
              <w:rPr>
                <w:rFonts w:ascii="Arial" w:hAnsi="Arial" w:cs="Arial"/>
                <w:sz w:val="22"/>
                <w:szCs w:val="22"/>
              </w:rPr>
              <w:t>20.12.2022</w:t>
            </w:r>
          </w:p>
        </w:tc>
      </w:tr>
    </w:tbl>
    <w:p w14:paraId="5C5F3666" w14:textId="77777777" w:rsidR="0073616C" w:rsidRDefault="00BB240A" w:rsidP="0073616C">
      <w:pPr>
        <w:jc w:val="center"/>
        <w:rPr>
          <w:rFonts w:ascii="Arial" w:hAnsi="Arial" w:cs="Arial"/>
          <w:lang w:val="en-US"/>
        </w:rPr>
      </w:pPr>
      <w:r w:rsidRPr="001C1AFA">
        <w:rPr>
          <w:rFonts w:ascii="Arial" w:hAnsi="Arial" w:cs="Arial"/>
          <w:b/>
          <w:bCs/>
        </w:rPr>
        <w:t xml:space="preserve">Table </w:t>
      </w:r>
      <w:r w:rsidRPr="001C1AFA">
        <w:rPr>
          <w:rFonts w:ascii="Arial" w:hAnsi="Arial" w:cs="Arial"/>
          <w:b/>
          <w:bCs/>
        </w:rPr>
        <w:fldChar w:fldCharType="begin"/>
      </w:r>
      <w:r w:rsidRPr="001C1AFA">
        <w:rPr>
          <w:rFonts w:ascii="Arial" w:hAnsi="Arial" w:cs="Arial"/>
          <w:b/>
          <w:bCs/>
        </w:rPr>
        <w:instrText xml:space="preserve"> SEQ Table \* ARABIC </w:instrText>
      </w:r>
      <w:r w:rsidRPr="001C1AFA">
        <w:rPr>
          <w:rFonts w:ascii="Arial" w:hAnsi="Arial" w:cs="Arial"/>
          <w:b/>
          <w:bCs/>
        </w:rPr>
        <w:fldChar w:fldCharType="separate"/>
      </w:r>
      <w:r w:rsidRPr="001C1AFA">
        <w:rPr>
          <w:rFonts w:ascii="Arial" w:hAnsi="Arial" w:cs="Arial"/>
          <w:b/>
          <w:bCs/>
        </w:rPr>
        <w:t>1</w:t>
      </w:r>
      <w:r w:rsidRPr="001C1AFA">
        <w:rPr>
          <w:rFonts w:ascii="Arial" w:hAnsi="Arial" w:cs="Arial"/>
          <w:lang w:val="en-US"/>
        </w:rPr>
        <w:fldChar w:fldCharType="end"/>
      </w:r>
      <w:r w:rsidRPr="001C1AFA">
        <w:rPr>
          <w:rFonts w:ascii="Arial" w:hAnsi="Arial" w:cs="Arial"/>
          <w:b/>
          <w:bCs/>
        </w:rPr>
        <w:t xml:space="preserve">: Action </w:t>
      </w:r>
      <w:proofErr w:type="gramStart"/>
      <w:r w:rsidRPr="001C1AFA">
        <w:rPr>
          <w:rFonts w:ascii="Arial" w:hAnsi="Arial" w:cs="Arial"/>
          <w:b/>
          <w:bCs/>
        </w:rPr>
        <w:t>Plan</w:t>
      </w:r>
      <w:r w:rsidRPr="001C1AFA">
        <w:rPr>
          <w:rFonts w:ascii="Arial" w:hAnsi="Arial" w:cs="Arial"/>
          <w:lang w:val="en-US"/>
        </w:rPr>
        <w:t>(</w:t>
      </w:r>
      <w:proofErr w:type="gramEnd"/>
    </w:p>
    <w:p w14:paraId="6974A74A" w14:textId="2E43068E" w:rsidR="00112685" w:rsidRPr="008402FD" w:rsidRDefault="00BB240A" w:rsidP="0073616C">
      <w:pPr>
        <w:jc w:val="center"/>
        <w:rPr>
          <w:rFonts w:ascii="Arial" w:hAnsi="Arial" w:cs="Arial"/>
          <w:b/>
          <w:bCs/>
        </w:rPr>
      </w:pPr>
      <w:r w:rsidRPr="001C1AFA">
        <w:rPr>
          <w:rFonts w:ascii="Arial" w:hAnsi="Arial" w:cs="Arial"/>
          <w:lang w:val="en-US"/>
        </w:rPr>
        <w:t>Created by the learner)</w:t>
      </w:r>
      <w:bookmarkStart w:id="7" w:name="_Toc102412410"/>
      <w:bookmarkStart w:id="8" w:name="_Toc102415767"/>
    </w:p>
    <w:p w14:paraId="2DAEE52B" w14:textId="42664BBF" w:rsidR="00BB240A" w:rsidRPr="001C1AFA" w:rsidRDefault="00BB240A" w:rsidP="00BB240A">
      <w:pPr>
        <w:pStyle w:val="Heading1"/>
        <w:rPr>
          <w:rFonts w:ascii="Arial" w:hAnsi="Arial" w:cs="Arial"/>
          <w:sz w:val="22"/>
          <w:szCs w:val="22"/>
          <w:lang w:val="en-US"/>
        </w:rPr>
      </w:pPr>
      <w:r w:rsidRPr="001C1AFA">
        <w:rPr>
          <w:rFonts w:ascii="Arial" w:hAnsi="Arial" w:cs="Arial"/>
          <w:sz w:val="22"/>
          <w:szCs w:val="22"/>
          <w:lang w:val="en-US"/>
        </w:rPr>
        <w:lastRenderedPageBreak/>
        <w:t>Conclusion</w:t>
      </w:r>
      <w:bookmarkEnd w:id="7"/>
      <w:bookmarkEnd w:id="8"/>
    </w:p>
    <w:p w14:paraId="0C01233B" w14:textId="77777777" w:rsidR="0076369B" w:rsidRDefault="00BB240A" w:rsidP="0076369B">
      <w:pPr>
        <w:rPr>
          <w:rFonts w:ascii="Arial" w:hAnsi="Arial" w:cs="Arial"/>
          <w:lang w:val="en-US"/>
        </w:rPr>
      </w:pPr>
      <w:r w:rsidRPr="001C1AFA">
        <w:rPr>
          <w:rFonts w:ascii="Arial" w:hAnsi="Arial" w:cs="Arial"/>
          <w:lang w:val="en-US"/>
        </w:rPr>
        <w:t xml:space="preserve">The study has aimed to record the experience of the project management for the initiation of the reopening of </w:t>
      </w:r>
      <w:r w:rsidRPr="001C1AFA">
        <w:rPr>
          <w:rFonts w:ascii="Arial" w:hAnsi="Arial" w:cs="Arial"/>
        </w:rPr>
        <w:t>The University of Wales Trinity Saint David, London campus. It has included all the success and failure measures after completion of the project such as communication, internal and external environment and so on</w:t>
      </w:r>
      <w:proofErr w:type="gramStart"/>
      <w:r w:rsidRPr="001C1AFA">
        <w:rPr>
          <w:rFonts w:ascii="Arial" w:hAnsi="Arial" w:cs="Arial"/>
        </w:rPr>
        <w:t>. .</w:t>
      </w:r>
      <w:proofErr w:type="gramEnd"/>
      <w:r w:rsidRPr="001C1AFA">
        <w:rPr>
          <w:rFonts w:ascii="Arial" w:hAnsi="Arial" w:cs="Arial"/>
        </w:rPr>
        <w:t xml:space="preserve"> Additionally, a reflection on own learning experience has been discussed. Lastly, suitable recommendations for the project such as the communication, scope and risk identification by experts and some others are made for a future project. Lastly, a SMART action plan has been designed to improve skill gaps such as research, time management, and decision making.  </w:t>
      </w:r>
      <w:bookmarkStart w:id="9" w:name="_Toc102412411"/>
      <w:bookmarkStart w:id="10" w:name="_Toc102415768"/>
    </w:p>
    <w:p w14:paraId="59D5D27F" w14:textId="77777777" w:rsidR="0076369B" w:rsidRDefault="0076369B" w:rsidP="0076369B">
      <w:pPr>
        <w:rPr>
          <w:rFonts w:ascii="Arial" w:hAnsi="Arial" w:cs="Arial"/>
          <w:b/>
          <w:lang w:val="en-US"/>
        </w:rPr>
      </w:pPr>
    </w:p>
    <w:p w14:paraId="35443781" w14:textId="77777777" w:rsidR="008F6567" w:rsidRDefault="008F6567" w:rsidP="0076369B">
      <w:pPr>
        <w:rPr>
          <w:rFonts w:ascii="Arial" w:hAnsi="Arial" w:cs="Arial"/>
          <w:b/>
          <w:lang w:val="en-US"/>
        </w:rPr>
      </w:pPr>
    </w:p>
    <w:p w14:paraId="579ED5C9" w14:textId="77777777" w:rsidR="001467C3" w:rsidRDefault="001467C3" w:rsidP="0076369B">
      <w:pPr>
        <w:rPr>
          <w:rFonts w:ascii="Arial" w:hAnsi="Arial" w:cs="Arial"/>
          <w:b/>
          <w:lang w:val="en-US"/>
        </w:rPr>
      </w:pPr>
    </w:p>
    <w:p w14:paraId="545C60EC" w14:textId="77777777" w:rsidR="001467C3" w:rsidRDefault="001467C3" w:rsidP="0076369B">
      <w:pPr>
        <w:rPr>
          <w:rFonts w:ascii="Arial" w:hAnsi="Arial" w:cs="Arial"/>
          <w:b/>
          <w:lang w:val="en-US"/>
        </w:rPr>
      </w:pPr>
    </w:p>
    <w:p w14:paraId="32C53940" w14:textId="77777777" w:rsidR="001467C3" w:rsidRDefault="001467C3" w:rsidP="0076369B">
      <w:pPr>
        <w:rPr>
          <w:rFonts w:ascii="Arial" w:hAnsi="Arial" w:cs="Arial"/>
          <w:b/>
          <w:lang w:val="en-US"/>
        </w:rPr>
      </w:pPr>
    </w:p>
    <w:p w14:paraId="41D5C11A" w14:textId="77777777" w:rsidR="001467C3" w:rsidRDefault="001467C3" w:rsidP="0076369B">
      <w:pPr>
        <w:rPr>
          <w:rFonts w:ascii="Arial" w:hAnsi="Arial" w:cs="Arial"/>
          <w:b/>
          <w:lang w:val="en-US"/>
        </w:rPr>
      </w:pPr>
    </w:p>
    <w:p w14:paraId="6C5CE83D" w14:textId="77777777" w:rsidR="001467C3" w:rsidRDefault="001467C3" w:rsidP="0076369B">
      <w:pPr>
        <w:rPr>
          <w:rFonts w:ascii="Arial" w:hAnsi="Arial" w:cs="Arial"/>
          <w:b/>
          <w:lang w:val="en-US"/>
        </w:rPr>
      </w:pPr>
    </w:p>
    <w:p w14:paraId="7FFCFA6D" w14:textId="77777777" w:rsidR="001467C3" w:rsidRDefault="001467C3" w:rsidP="0076369B">
      <w:pPr>
        <w:rPr>
          <w:rFonts w:ascii="Arial" w:hAnsi="Arial" w:cs="Arial"/>
          <w:b/>
          <w:lang w:val="en-US"/>
        </w:rPr>
      </w:pPr>
    </w:p>
    <w:p w14:paraId="154AF054" w14:textId="77777777" w:rsidR="001467C3" w:rsidRDefault="001467C3" w:rsidP="0076369B">
      <w:pPr>
        <w:rPr>
          <w:rFonts w:ascii="Arial" w:hAnsi="Arial" w:cs="Arial"/>
          <w:b/>
          <w:lang w:val="en-US"/>
        </w:rPr>
      </w:pPr>
    </w:p>
    <w:p w14:paraId="4E1C8402" w14:textId="77777777" w:rsidR="001467C3" w:rsidRDefault="001467C3" w:rsidP="0076369B">
      <w:pPr>
        <w:rPr>
          <w:rFonts w:ascii="Arial" w:hAnsi="Arial" w:cs="Arial"/>
          <w:b/>
          <w:lang w:val="en-US"/>
        </w:rPr>
      </w:pPr>
    </w:p>
    <w:p w14:paraId="3F7948F4" w14:textId="77777777" w:rsidR="001467C3" w:rsidRDefault="001467C3" w:rsidP="0076369B">
      <w:pPr>
        <w:rPr>
          <w:rFonts w:ascii="Arial" w:hAnsi="Arial" w:cs="Arial"/>
          <w:b/>
          <w:lang w:val="en-US"/>
        </w:rPr>
      </w:pPr>
    </w:p>
    <w:p w14:paraId="690557CE" w14:textId="77777777" w:rsidR="001467C3" w:rsidRDefault="001467C3" w:rsidP="0076369B">
      <w:pPr>
        <w:rPr>
          <w:rFonts w:ascii="Arial" w:hAnsi="Arial" w:cs="Arial"/>
          <w:b/>
          <w:lang w:val="en-US"/>
        </w:rPr>
      </w:pPr>
    </w:p>
    <w:p w14:paraId="47B09AEA" w14:textId="77777777" w:rsidR="001467C3" w:rsidRDefault="001467C3" w:rsidP="0076369B">
      <w:pPr>
        <w:rPr>
          <w:rFonts w:ascii="Arial" w:hAnsi="Arial" w:cs="Arial"/>
          <w:b/>
          <w:lang w:val="en-US"/>
        </w:rPr>
      </w:pPr>
    </w:p>
    <w:p w14:paraId="2AB4B69C" w14:textId="77777777" w:rsidR="001467C3" w:rsidRDefault="001467C3" w:rsidP="0076369B">
      <w:pPr>
        <w:rPr>
          <w:rFonts w:ascii="Arial" w:hAnsi="Arial" w:cs="Arial"/>
          <w:b/>
          <w:lang w:val="en-US"/>
        </w:rPr>
      </w:pPr>
    </w:p>
    <w:p w14:paraId="0F01E67F" w14:textId="77777777" w:rsidR="001467C3" w:rsidRDefault="001467C3" w:rsidP="0076369B">
      <w:pPr>
        <w:rPr>
          <w:rFonts w:ascii="Arial" w:hAnsi="Arial" w:cs="Arial"/>
          <w:b/>
          <w:lang w:val="en-US"/>
        </w:rPr>
      </w:pPr>
    </w:p>
    <w:p w14:paraId="75CCD14A" w14:textId="77777777" w:rsidR="001467C3" w:rsidRDefault="001467C3" w:rsidP="0076369B">
      <w:pPr>
        <w:rPr>
          <w:rFonts w:ascii="Arial" w:hAnsi="Arial" w:cs="Arial"/>
          <w:b/>
          <w:lang w:val="en-US"/>
        </w:rPr>
      </w:pPr>
    </w:p>
    <w:p w14:paraId="277A6735" w14:textId="77777777" w:rsidR="001467C3" w:rsidRDefault="001467C3" w:rsidP="0076369B">
      <w:pPr>
        <w:rPr>
          <w:rFonts w:ascii="Arial" w:hAnsi="Arial" w:cs="Arial"/>
          <w:b/>
          <w:lang w:val="en-US"/>
        </w:rPr>
      </w:pPr>
    </w:p>
    <w:p w14:paraId="3DE8E843" w14:textId="77777777" w:rsidR="001467C3" w:rsidRDefault="001467C3" w:rsidP="0076369B">
      <w:pPr>
        <w:rPr>
          <w:rFonts w:ascii="Arial" w:hAnsi="Arial" w:cs="Arial"/>
          <w:b/>
          <w:lang w:val="en-US"/>
        </w:rPr>
      </w:pPr>
    </w:p>
    <w:p w14:paraId="7EB35A45" w14:textId="77777777" w:rsidR="001467C3" w:rsidRDefault="001467C3" w:rsidP="0076369B">
      <w:pPr>
        <w:rPr>
          <w:rFonts w:ascii="Arial" w:hAnsi="Arial" w:cs="Arial"/>
          <w:b/>
          <w:lang w:val="en-US"/>
        </w:rPr>
      </w:pPr>
    </w:p>
    <w:p w14:paraId="61B1B05C" w14:textId="2B23279C" w:rsidR="00BB240A" w:rsidRPr="0076369B" w:rsidRDefault="00BB240A" w:rsidP="0076369B">
      <w:pPr>
        <w:rPr>
          <w:rFonts w:ascii="Arial" w:hAnsi="Arial" w:cs="Arial"/>
          <w:lang w:val="en-US"/>
        </w:rPr>
      </w:pPr>
      <w:r w:rsidRPr="001C1AFA">
        <w:rPr>
          <w:rFonts w:ascii="Arial" w:hAnsi="Arial" w:cs="Arial"/>
          <w:b/>
          <w:lang w:val="en-US"/>
        </w:rPr>
        <w:lastRenderedPageBreak/>
        <w:t>Reference list</w:t>
      </w:r>
      <w:bookmarkEnd w:id="9"/>
      <w:bookmarkEnd w:id="10"/>
    </w:p>
    <w:p w14:paraId="78C79AAD" w14:textId="77777777" w:rsidR="00BB240A" w:rsidRPr="001C1AFA" w:rsidRDefault="00BB240A" w:rsidP="00BB240A">
      <w:pPr>
        <w:rPr>
          <w:rFonts w:ascii="Arial" w:hAnsi="Arial" w:cs="Arial"/>
          <w:lang w:val="en-US"/>
        </w:rPr>
      </w:pPr>
      <w:r w:rsidRPr="001C1AFA">
        <w:rPr>
          <w:rFonts w:ascii="Arial" w:hAnsi="Arial" w:cs="Arial"/>
          <w:lang w:val="en-US"/>
        </w:rPr>
        <w:t xml:space="preserve">Binder, J., 2016. Global project management: communication, </w:t>
      </w:r>
      <w:proofErr w:type="gramStart"/>
      <w:r w:rsidRPr="001C1AFA">
        <w:rPr>
          <w:rFonts w:ascii="Arial" w:hAnsi="Arial" w:cs="Arial"/>
          <w:lang w:val="en-US"/>
        </w:rPr>
        <w:t>collaboration</w:t>
      </w:r>
      <w:proofErr w:type="gramEnd"/>
      <w:r w:rsidRPr="001C1AFA">
        <w:rPr>
          <w:rFonts w:ascii="Arial" w:hAnsi="Arial" w:cs="Arial"/>
          <w:lang w:val="en-US"/>
        </w:rPr>
        <w:t xml:space="preserve"> and management across borders. Routledge.</w:t>
      </w:r>
    </w:p>
    <w:p w14:paraId="1C85D636" w14:textId="77777777" w:rsidR="00BB240A" w:rsidRPr="001C1AFA" w:rsidRDefault="00BB240A" w:rsidP="00BB240A">
      <w:pPr>
        <w:rPr>
          <w:rFonts w:ascii="Arial" w:hAnsi="Arial" w:cs="Arial"/>
        </w:rPr>
      </w:pPr>
      <w:r w:rsidRPr="001C1AFA">
        <w:rPr>
          <w:rFonts w:ascii="Arial" w:hAnsi="Arial" w:cs="Arial"/>
        </w:rPr>
        <w:t xml:space="preserve">Chen, J.Y., </w:t>
      </w:r>
      <w:proofErr w:type="spellStart"/>
      <w:r w:rsidRPr="001C1AFA">
        <w:rPr>
          <w:rFonts w:ascii="Arial" w:hAnsi="Arial" w:cs="Arial"/>
        </w:rPr>
        <w:t>Lakhmani</w:t>
      </w:r>
      <w:proofErr w:type="spellEnd"/>
      <w:r w:rsidRPr="001C1AFA">
        <w:rPr>
          <w:rFonts w:ascii="Arial" w:hAnsi="Arial" w:cs="Arial"/>
        </w:rPr>
        <w:t xml:space="preserve">, S.G., Stowers, K., </w:t>
      </w:r>
      <w:proofErr w:type="spellStart"/>
      <w:r w:rsidRPr="001C1AFA">
        <w:rPr>
          <w:rFonts w:ascii="Arial" w:hAnsi="Arial" w:cs="Arial"/>
        </w:rPr>
        <w:t>Selkowitz</w:t>
      </w:r>
      <w:proofErr w:type="spellEnd"/>
      <w:r w:rsidRPr="001C1AFA">
        <w:rPr>
          <w:rFonts w:ascii="Arial" w:hAnsi="Arial" w:cs="Arial"/>
        </w:rPr>
        <w:t>, A.R., Wright, J.L. and Barnes, M., 2018. Situation awareness-based agent transparency and human-autonomy teaming effectiveness. </w:t>
      </w:r>
      <w:r w:rsidRPr="001C1AFA">
        <w:rPr>
          <w:rFonts w:ascii="Arial" w:hAnsi="Arial" w:cs="Arial"/>
          <w:i/>
          <w:iCs/>
        </w:rPr>
        <w:t>Theoretical issues in ergonomics science</w:t>
      </w:r>
      <w:r w:rsidRPr="001C1AFA">
        <w:rPr>
          <w:rFonts w:ascii="Arial" w:hAnsi="Arial" w:cs="Arial"/>
        </w:rPr>
        <w:t>, </w:t>
      </w:r>
      <w:r w:rsidRPr="001C1AFA">
        <w:rPr>
          <w:rFonts w:ascii="Arial" w:hAnsi="Arial" w:cs="Arial"/>
          <w:i/>
          <w:iCs/>
        </w:rPr>
        <w:t>19</w:t>
      </w:r>
      <w:r w:rsidRPr="001C1AFA">
        <w:rPr>
          <w:rFonts w:ascii="Arial" w:hAnsi="Arial" w:cs="Arial"/>
        </w:rPr>
        <w:t>(3), pp.259-282.</w:t>
      </w:r>
    </w:p>
    <w:p w14:paraId="557796BB" w14:textId="77777777" w:rsidR="00BB240A" w:rsidRPr="001C1AFA" w:rsidRDefault="00BB240A" w:rsidP="00BB240A">
      <w:pPr>
        <w:rPr>
          <w:rFonts w:ascii="Arial" w:hAnsi="Arial" w:cs="Arial"/>
        </w:rPr>
      </w:pPr>
      <w:r w:rsidRPr="001C1AFA">
        <w:rPr>
          <w:rFonts w:ascii="Arial" w:hAnsi="Arial" w:cs="Arial"/>
        </w:rPr>
        <w:t>CHILD, P.O., 2021. Code of Conduct. </w:t>
      </w:r>
      <w:r w:rsidRPr="001C1AFA">
        <w:rPr>
          <w:rFonts w:ascii="Arial" w:hAnsi="Arial" w:cs="Arial"/>
          <w:i/>
          <w:iCs/>
        </w:rPr>
        <w:t>POLICY</w:t>
      </w:r>
      <w:r w:rsidRPr="001C1AFA">
        <w:rPr>
          <w:rFonts w:ascii="Arial" w:hAnsi="Arial" w:cs="Arial"/>
        </w:rPr>
        <w:t>, </w:t>
      </w:r>
      <w:r w:rsidRPr="001C1AFA">
        <w:rPr>
          <w:rFonts w:ascii="Arial" w:hAnsi="Arial" w:cs="Arial"/>
          <w:i/>
          <w:iCs/>
        </w:rPr>
        <w:t>1</w:t>
      </w:r>
      <w:r w:rsidRPr="001C1AFA">
        <w:rPr>
          <w:rFonts w:ascii="Arial" w:hAnsi="Arial" w:cs="Arial"/>
        </w:rPr>
        <w:t>(1).</w:t>
      </w:r>
    </w:p>
    <w:p w14:paraId="67DE57DA" w14:textId="77777777" w:rsidR="00BB240A" w:rsidRPr="001C1AFA" w:rsidRDefault="00BB240A" w:rsidP="00BB240A">
      <w:pPr>
        <w:rPr>
          <w:rFonts w:ascii="Arial" w:hAnsi="Arial" w:cs="Arial"/>
          <w:lang w:val="en-US"/>
        </w:rPr>
      </w:pPr>
      <w:r w:rsidRPr="001C1AFA">
        <w:rPr>
          <w:rFonts w:ascii="Arial" w:hAnsi="Arial" w:cs="Arial"/>
          <w:lang w:val="en-US"/>
        </w:rPr>
        <w:t xml:space="preserve">de Sousa </w:t>
      </w:r>
      <w:proofErr w:type="spellStart"/>
      <w:r w:rsidRPr="001C1AFA">
        <w:rPr>
          <w:rFonts w:ascii="Arial" w:hAnsi="Arial" w:cs="Arial"/>
          <w:lang w:val="en-US"/>
        </w:rPr>
        <w:t>Jabbour</w:t>
      </w:r>
      <w:proofErr w:type="spellEnd"/>
      <w:r w:rsidRPr="001C1AFA">
        <w:rPr>
          <w:rFonts w:ascii="Arial" w:hAnsi="Arial" w:cs="Arial"/>
          <w:lang w:val="en-US"/>
        </w:rPr>
        <w:t xml:space="preserve">, A.B.L., </w:t>
      </w:r>
      <w:proofErr w:type="spellStart"/>
      <w:r w:rsidRPr="001C1AFA">
        <w:rPr>
          <w:rFonts w:ascii="Arial" w:hAnsi="Arial" w:cs="Arial"/>
          <w:lang w:val="en-US"/>
        </w:rPr>
        <w:t>Jabbour</w:t>
      </w:r>
      <w:proofErr w:type="spellEnd"/>
      <w:r w:rsidRPr="001C1AFA">
        <w:rPr>
          <w:rFonts w:ascii="Arial" w:hAnsi="Arial" w:cs="Arial"/>
          <w:lang w:val="en-US"/>
        </w:rPr>
        <w:t xml:space="preserve">, C.J.C., </w:t>
      </w:r>
      <w:proofErr w:type="spellStart"/>
      <w:r w:rsidRPr="001C1AFA">
        <w:rPr>
          <w:rFonts w:ascii="Arial" w:hAnsi="Arial" w:cs="Arial"/>
          <w:lang w:val="en-US"/>
        </w:rPr>
        <w:t>Hingley</w:t>
      </w:r>
      <w:proofErr w:type="spellEnd"/>
      <w:r w:rsidRPr="001C1AFA">
        <w:rPr>
          <w:rFonts w:ascii="Arial" w:hAnsi="Arial" w:cs="Arial"/>
          <w:lang w:val="en-US"/>
        </w:rPr>
        <w:t xml:space="preserve">, M., </w:t>
      </w:r>
      <w:proofErr w:type="spellStart"/>
      <w:r w:rsidRPr="001C1AFA">
        <w:rPr>
          <w:rFonts w:ascii="Arial" w:hAnsi="Arial" w:cs="Arial"/>
          <w:lang w:val="en-US"/>
        </w:rPr>
        <w:t>Vilalta</w:t>
      </w:r>
      <w:proofErr w:type="spellEnd"/>
      <w:r w:rsidRPr="001C1AFA">
        <w:rPr>
          <w:rFonts w:ascii="Arial" w:hAnsi="Arial" w:cs="Arial"/>
          <w:lang w:val="en-US"/>
        </w:rPr>
        <w:t>-Perdomo, E.L., Ramsden, G. and Twigg, D., 2020. Sustainability of supply chains in the wake of the coronavirus (COVID-19/SARS-CoV-2) pandemic: lessons and trends. Modern Supply Chain Research and Applications.</w:t>
      </w:r>
    </w:p>
    <w:p w14:paraId="57DD30D1" w14:textId="77777777" w:rsidR="00BB240A" w:rsidRPr="001C1AFA" w:rsidRDefault="00BB240A" w:rsidP="00BB240A">
      <w:pPr>
        <w:rPr>
          <w:rFonts w:ascii="Arial" w:hAnsi="Arial" w:cs="Arial"/>
          <w:lang w:val="en-US"/>
        </w:rPr>
      </w:pPr>
      <w:proofErr w:type="spellStart"/>
      <w:r w:rsidRPr="001C1AFA">
        <w:rPr>
          <w:rFonts w:ascii="Arial" w:hAnsi="Arial" w:cs="Arial"/>
          <w:lang w:val="en-US"/>
        </w:rPr>
        <w:t>Eskerod</w:t>
      </w:r>
      <w:proofErr w:type="spellEnd"/>
      <w:r w:rsidRPr="001C1AFA">
        <w:rPr>
          <w:rFonts w:ascii="Arial" w:hAnsi="Arial" w:cs="Arial"/>
          <w:lang w:val="en-US"/>
        </w:rPr>
        <w:t xml:space="preserve">, P., </w:t>
      </w:r>
      <w:proofErr w:type="spellStart"/>
      <w:r w:rsidRPr="001C1AFA">
        <w:rPr>
          <w:rFonts w:ascii="Arial" w:hAnsi="Arial" w:cs="Arial"/>
          <w:lang w:val="en-US"/>
        </w:rPr>
        <w:t>Huemann</w:t>
      </w:r>
      <w:proofErr w:type="spellEnd"/>
      <w:r w:rsidRPr="001C1AFA">
        <w:rPr>
          <w:rFonts w:ascii="Arial" w:hAnsi="Arial" w:cs="Arial"/>
          <w:lang w:val="en-US"/>
        </w:rPr>
        <w:t>, M. and Savage, G., 2015. Project stakeholder management—Past and present. Project management journal, 46(6), pp.6-14.</w:t>
      </w:r>
    </w:p>
    <w:p w14:paraId="5BA6ADF9" w14:textId="77777777" w:rsidR="00BB240A" w:rsidRPr="001C1AFA" w:rsidRDefault="00BB240A" w:rsidP="00BB240A">
      <w:pPr>
        <w:rPr>
          <w:rFonts w:ascii="Arial" w:hAnsi="Arial" w:cs="Arial"/>
          <w:lang w:val="en-US"/>
        </w:rPr>
      </w:pPr>
      <w:proofErr w:type="spellStart"/>
      <w:r w:rsidRPr="001C1AFA">
        <w:rPr>
          <w:rFonts w:ascii="Arial" w:hAnsi="Arial" w:cs="Arial"/>
          <w:lang w:val="en-US"/>
        </w:rPr>
        <w:t>Hornstein</w:t>
      </w:r>
      <w:proofErr w:type="spellEnd"/>
      <w:r w:rsidRPr="001C1AFA">
        <w:rPr>
          <w:rFonts w:ascii="Arial" w:hAnsi="Arial" w:cs="Arial"/>
          <w:lang w:val="en-US"/>
        </w:rPr>
        <w:t>, H.A., 2015. The integration of project management and organizational change management is now a necessity. International journal of project management, 33(2), pp.291-298.</w:t>
      </w:r>
    </w:p>
    <w:p w14:paraId="246D0073" w14:textId="77777777" w:rsidR="00BB240A" w:rsidRPr="001C1AFA" w:rsidRDefault="00BB240A" w:rsidP="00BB240A">
      <w:pPr>
        <w:rPr>
          <w:rFonts w:ascii="Arial" w:hAnsi="Arial" w:cs="Arial"/>
        </w:rPr>
      </w:pPr>
      <w:r w:rsidRPr="001C1AFA">
        <w:rPr>
          <w:rFonts w:ascii="Arial" w:hAnsi="Arial" w:cs="Arial"/>
        </w:rPr>
        <w:t xml:space="preserve">Hughes, J.A., </w:t>
      </w:r>
      <w:proofErr w:type="spellStart"/>
      <w:r w:rsidRPr="001C1AFA">
        <w:rPr>
          <w:rFonts w:ascii="Arial" w:hAnsi="Arial" w:cs="Arial"/>
        </w:rPr>
        <w:t>Cleven</w:t>
      </w:r>
      <w:proofErr w:type="spellEnd"/>
      <w:r w:rsidRPr="001C1AFA">
        <w:rPr>
          <w:rFonts w:ascii="Arial" w:hAnsi="Arial" w:cs="Arial"/>
        </w:rPr>
        <w:t xml:space="preserve">, A.J., Ross, J., Fuentes, D.G., </w:t>
      </w:r>
      <w:proofErr w:type="spellStart"/>
      <w:r w:rsidRPr="001C1AFA">
        <w:rPr>
          <w:rFonts w:ascii="Arial" w:hAnsi="Arial" w:cs="Arial"/>
        </w:rPr>
        <w:t>Elbarbry</w:t>
      </w:r>
      <w:proofErr w:type="spellEnd"/>
      <w:r w:rsidRPr="001C1AFA">
        <w:rPr>
          <w:rFonts w:ascii="Arial" w:hAnsi="Arial" w:cs="Arial"/>
        </w:rPr>
        <w:t xml:space="preserve">, F., Suzuki, M., Della </w:t>
      </w:r>
      <w:proofErr w:type="spellStart"/>
      <w:r w:rsidRPr="001C1AFA">
        <w:rPr>
          <w:rFonts w:ascii="Arial" w:hAnsi="Arial" w:cs="Arial"/>
        </w:rPr>
        <w:t>Paolera</w:t>
      </w:r>
      <w:proofErr w:type="spellEnd"/>
      <w:r w:rsidRPr="001C1AFA">
        <w:rPr>
          <w:rFonts w:ascii="Arial" w:hAnsi="Arial" w:cs="Arial"/>
        </w:rPr>
        <w:t>, M., Carter, N.S., Stamper, B., Low, P. and Malhotra, A., 2019. A comprehensive reflective journal-writing framework for pharmacy students to increase self-awareness and develop actionable goals. </w:t>
      </w:r>
      <w:r w:rsidRPr="001C1AFA">
        <w:rPr>
          <w:rFonts w:ascii="Arial" w:hAnsi="Arial" w:cs="Arial"/>
          <w:i/>
          <w:iCs/>
        </w:rPr>
        <w:t>American Journal of Pharmaceutical Education</w:t>
      </w:r>
      <w:r w:rsidRPr="001C1AFA">
        <w:rPr>
          <w:rFonts w:ascii="Arial" w:hAnsi="Arial" w:cs="Arial"/>
        </w:rPr>
        <w:t>, </w:t>
      </w:r>
      <w:r w:rsidRPr="001C1AFA">
        <w:rPr>
          <w:rFonts w:ascii="Arial" w:hAnsi="Arial" w:cs="Arial"/>
          <w:i/>
          <w:iCs/>
        </w:rPr>
        <w:t>83</w:t>
      </w:r>
      <w:r w:rsidRPr="001C1AFA">
        <w:rPr>
          <w:rFonts w:ascii="Arial" w:hAnsi="Arial" w:cs="Arial"/>
        </w:rPr>
        <w:t xml:space="preserve">(3). </w:t>
      </w:r>
    </w:p>
    <w:p w14:paraId="04B71133" w14:textId="77777777" w:rsidR="00BB240A" w:rsidRPr="001C1AFA" w:rsidRDefault="00BB240A" w:rsidP="00BB240A">
      <w:pPr>
        <w:rPr>
          <w:rFonts w:ascii="Arial" w:hAnsi="Arial" w:cs="Arial"/>
          <w:lang w:val="en-US"/>
        </w:rPr>
      </w:pPr>
      <w:r w:rsidRPr="001C1AFA">
        <w:rPr>
          <w:rFonts w:ascii="Arial" w:hAnsi="Arial" w:cs="Arial"/>
          <w:lang w:val="en-US"/>
        </w:rPr>
        <w:t xml:space="preserve">Kassem, M., Kelly, G., Dawood, N., </w:t>
      </w:r>
      <w:proofErr w:type="spellStart"/>
      <w:r w:rsidRPr="001C1AFA">
        <w:rPr>
          <w:rFonts w:ascii="Arial" w:hAnsi="Arial" w:cs="Arial"/>
          <w:lang w:val="en-US"/>
        </w:rPr>
        <w:t>Serginson</w:t>
      </w:r>
      <w:proofErr w:type="spellEnd"/>
      <w:r w:rsidRPr="001C1AFA">
        <w:rPr>
          <w:rFonts w:ascii="Arial" w:hAnsi="Arial" w:cs="Arial"/>
          <w:lang w:val="en-US"/>
        </w:rPr>
        <w:t>, M. and Lockley, S., 2015. BIM in facilities management applications: a case study of a large university complex. Built Environment Project and Asset Management.</w:t>
      </w:r>
    </w:p>
    <w:p w14:paraId="7E1B87B2" w14:textId="77777777" w:rsidR="00BB240A" w:rsidRPr="001C1AFA" w:rsidRDefault="00BB240A" w:rsidP="00BB240A">
      <w:pPr>
        <w:rPr>
          <w:rFonts w:ascii="Arial" w:hAnsi="Arial" w:cs="Arial"/>
          <w:lang w:val="en-US"/>
        </w:rPr>
      </w:pPr>
      <w:proofErr w:type="spellStart"/>
      <w:r w:rsidRPr="001C1AFA">
        <w:rPr>
          <w:rFonts w:ascii="Arial" w:hAnsi="Arial" w:cs="Arial"/>
          <w:lang w:val="en-US"/>
        </w:rPr>
        <w:t>Samset</w:t>
      </w:r>
      <w:proofErr w:type="spellEnd"/>
      <w:r w:rsidRPr="001C1AFA">
        <w:rPr>
          <w:rFonts w:ascii="Arial" w:hAnsi="Arial" w:cs="Arial"/>
          <w:lang w:val="en-US"/>
        </w:rPr>
        <w:t xml:space="preserve">, K. and </w:t>
      </w:r>
      <w:proofErr w:type="spellStart"/>
      <w:r w:rsidRPr="001C1AFA">
        <w:rPr>
          <w:rFonts w:ascii="Arial" w:hAnsi="Arial" w:cs="Arial"/>
          <w:lang w:val="en-US"/>
        </w:rPr>
        <w:t>Volden</w:t>
      </w:r>
      <w:proofErr w:type="spellEnd"/>
      <w:r w:rsidRPr="001C1AFA">
        <w:rPr>
          <w:rFonts w:ascii="Arial" w:hAnsi="Arial" w:cs="Arial"/>
          <w:lang w:val="en-US"/>
        </w:rPr>
        <w:t>, G.H., 2016. Front-end definition of projects: Ten paradoxes and some reflections regarding project management and project governance. International journal of project management, 34(2), pp.297-313.</w:t>
      </w:r>
    </w:p>
    <w:p w14:paraId="0131C462" w14:textId="77777777" w:rsidR="00BB240A" w:rsidRPr="001C1AFA" w:rsidRDefault="00BB240A" w:rsidP="00BB240A">
      <w:pPr>
        <w:rPr>
          <w:rFonts w:ascii="Arial" w:hAnsi="Arial" w:cs="Arial"/>
        </w:rPr>
      </w:pPr>
    </w:p>
    <w:p w14:paraId="6D479BDF" w14:textId="77777777" w:rsidR="00BB240A" w:rsidRPr="001C1AFA" w:rsidRDefault="00BB240A" w:rsidP="00BB240A">
      <w:pPr>
        <w:rPr>
          <w:rFonts w:ascii="Arial" w:hAnsi="Arial" w:cs="Arial"/>
        </w:rPr>
      </w:pPr>
    </w:p>
    <w:p w14:paraId="1ED6B1B4" w14:textId="77777777" w:rsidR="00BB240A" w:rsidRPr="00BB240A" w:rsidRDefault="00BB240A" w:rsidP="00BB240A">
      <w:pPr>
        <w:rPr>
          <w:rFonts w:ascii="Arial" w:hAnsi="Arial" w:cs="Arial"/>
        </w:rPr>
      </w:pPr>
    </w:p>
    <w:sectPr w:rsidR="00BB240A" w:rsidRPr="00BB240A" w:rsidSect="00232841">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AC44A" w14:textId="77777777" w:rsidR="00BB3628" w:rsidRDefault="00BB3628" w:rsidP="00BB3628">
      <w:pPr>
        <w:spacing w:after="0" w:line="240" w:lineRule="auto"/>
      </w:pPr>
      <w:r>
        <w:separator/>
      </w:r>
    </w:p>
  </w:endnote>
  <w:endnote w:type="continuationSeparator" w:id="0">
    <w:p w14:paraId="37F36BB4" w14:textId="77777777" w:rsidR="00BB3628" w:rsidRDefault="00BB3628" w:rsidP="00BB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1E0A2" w14:textId="2B033549" w:rsidR="00BB3628" w:rsidRDefault="00BB3628" w:rsidP="00BB362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002341"/>
      <w:docPartObj>
        <w:docPartGallery w:val="Page Numbers (Bottom of Page)"/>
        <w:docPartUnique/>
      </w:docPartObj>
    </w:sdtPr>
    <w:sdtEndPr>
      <w:rPr>
        <w:noProof/>
      </w:rPr>
    </w:sdtEndPr>
    <w:sdtContent>
      <w:p w14:paraId="171C5AA4" w14:textId="77777777" w:rsidR="00450D28" w:rsidRDefault="00450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CDFCF3" w14:textId="77777777" w:rsidR="00450D28" w:rsidRDefault="00450D28" w:rsidP="00BB362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3C0E6" w14:textId="77777777" w:rsidR="00BB3628" w:rsidRDefault="00BB3628" w:rsidP="00BB3628">
      <w:pPr>
        <w:spacing w:after="0" w:line="240" w:lineRule="auto"/>
      </w:pPr>
      <w:r>
        <w:separator/>
      </w:r>
    </w:p>
  </w:footnote>
  <w:footnote w:type="continuationSeparator" w:id="0">
    <w:p w14:paraId="04C442FB" w14:textId="77777777" w:rsidR="00BB3628" w:rsidRDefault="00BB3628" w:rsidP="00BB36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40A"/>
    <w:rsid w:val="00042952"/>
    <w:rsid w:val="00084991"/>
    <w:rsid w:val="00112685"/>
    <w:rsid w:val="00143D41"/>
    <w:rsid w:val="001467C3"/>
    <w:rsid w:val="001C1AFA"/>
    <w:rsid w:val="00232841"/>
    <w:rsid w:val="00381800"/>
    <w:rsid w:val="00450D28"/>
    <w:rsid w:val="005279D3"/>
    <w:rsid w:val="0069115B"/>
    <w:rsid w:val="0073616C"/>
    <w:rsid w:val="0076369B"/>
    <w:rsid w:val="008402FD"/>
    <w:rsid w:val="008F6567"/>
    <w:rsid w:val="00974E16"/>
    <w:rsid w:val="00AD4F03"/>
    <w:rsid w:val="00BB240A"/>
    <w:rsid w:val="00BB3628"/>
    <w:rsid w:val="00BB5D62"/>
    <w:rsid w:val="00CF323E"/>
    <w:rsid w:val="00D6737F"/>
    <w:rsid w:val="00DA7B59"/>
    <w:rsid w:val="00E841D9"/>
    <w:rsid w:val="00EE7DC0"/>
    <w:rsid w:val="00F929E4"/>
    <w:rsid w:val="00FF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529158"/>
  <w15:chartTrackingRefBased/>
  <w15:docId w15:val="{4B3967EC-15D4-493D-8898-F5A69332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40A"/>
  </w:style>
  <w:style w:type="paragraph" w:styleId="Heading1">
    <w:name w:val="heading 1"/>
    <w:basedOn w:val="Normal"/>
    <w:next w:val="Normal"/>
    <w:link w:val="Heading1Char"/>
    <w:autoRedefine/>
    <w:uiPriority w:val="9"/>
    <w:qFormat/>
    <w:rsid w:val="00BB240A"/>
    <w:pPr>
      <w:keepNext/>
      <w:keepLines/>
      <w:spacing w:before="400" w:after="120"/>
      <w:jc w:val="both"/>
      <w:outlineLvl w:val="0"/>
    </w:pPr>
    <w:rPr>
      <w:rFonts w:ascii="Times New Roman" w:eastAsia="Times New Roman" w:hAnsi="Times New Roman" w:cs="Times New Roman"/>
      <w:b/>
      <w:color w:val="000000" w:themeColor="text1"/>
      <w:sz w:val="28"/>
      <w:szCs w:val="40"/>
    </w:rPr>
  </w:style>
  <w:style w:type="paragraph" w:styleId="Heading2">
    <w:name w:val="heading 2"/>
    <w:basedOn w:val="Normal"/>
    <w:next w:val="Normal"/>
    <w:link w:val="Heading2Char"/>
    <w:autoRedefine/>
    <w:uiPriority w:val="9"/>
    <w:semiHidden/>
    <w:unhideWhenUsed/>
    <w:qFormat/>
    <w:rsid w:val="00BB240A"/>
    <w:pPr>
      <w:keepNext/>
      <w:keepLines/>
      <w:spacing w:before="40" w:after="0" w:line="480" w:lineRule="auto"/>
      <w:jc w:val="both"/>
      <w:outlineLvl w:val="1"/>
    </w:pPr>
    <w:rPr>
      <w:rFonts w:ascii="Times New Roman" w:eastAsiaTheme="majorEastAsia" w:hAnsi="Times New Roman" w:cstheme="minorHAnsi"/>
      <w:b/>
      <w:color w:val="000000" w:themeColor="text1"/>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40A"/>
    <w:rPr>
      <w:rFonts w:ascii="Times New Roman" w:eastAsia="Times New Roman" w:hAnsi="Times New Roman" w:cs="Times New Roman"/>
      <w:b/>
      <w:color w:val="000000" w:themeColor="text1"/>
      <w:sz w:val="28"/>
      <w:szCs w:val="40"/>
    </w:rPr>
  </w:style>
  <w:style w:type="character" w:customStyle="1" w:styleId="Heading2Char">
    <w:name w:val="Heading 2 Char"/>
    <w:basedOn w:val="DefaultParagraphFont"/>
    <w:link w:val="Heading2"/>
    <w:uiPriority w:val="9"/>
    <w:semiHidden/>
    <w:rsid w:val="00BB240A"/>
    <w:rPr>
      <w:rFonts w:ascii="Times New Roman" w:eastAsiaTheme="majorEastAsia" w:hAnsi="Times New Roman" w:cstheme="minorHAnsi"/>
      <w:b/>
      <w:color w:val="000000" w:themeColor="text1"/>
      <w:sz w:val="24"/>
      <w:szCs w:val="20"/>
    </w:rPr>
  </w:style>
  <w:style w:type="character" w:styleId="Hyperlink">
    <w:name w:val="Hyperlink"/>
    <w:basedOn w:val="DefaultParagraphFont"/>
    <w:uiPriority w:val="99"/>
    <w:semiHidden/>
    <w:unhideWhenUsed/>
    <w:rsid w:val="00BB240A"/>
    <w:rPr>
      <w:rFonts w:ascii="Times New Roman" w:hAnsi="Times New Roman" w:cs="Times New Roman" w:hint="default"/>
      <w:strike w:val="0"/>
      <w:dstrike w:val="0"/>
      <w:color w:val="000000" w:themeColor="text1"/>
      <w:sz w:val="22"/>
      <w:u w:val="none"/>
      <w:effect w:val="none"/>
    </w:rPr>
  </w:style>
  <w:style w:type="paragraph" w:styleId="TOC1">
    <w:name w:val="toc 1"/>
    <w:basedOn w:val="Normal"/>
    <w:next w:val="Normal"/>
    <w:autoRedefine/>
    <w:uiPriority w:val="39"/>
    <w:semiHidden/>
    <w:unhideWhenUsed/>
    <w:rsid w:val="00BB240A"/>
    <w:pPr>
      <w:spacing w:before="360" w:after="360" w:line="480" w:lineRule="auto"/>
      <w:jc w:val="both"/>
    </w:pPr>
    <w:rPr>
      <w:rFonts w:ascii="Times New Roman" w:eastAsia="Times New Roman" w:hAnsi="Times New Roman" w:cstheme="minorHAnsi"/>
      <w:b/>
      <w:bCs/>
      <w:caps/>
      <w:color w:val="000000" w:themeColor="text1"/>
      <w:sz w:val="24"/>
      <w:szCs w:val="20"/>
    </w:rPr>
  </w:style>
  <w:style w:type="paragraph" w:styleId="TOC2">
    <w:name w:val="toc 2"/>
    <w:basedOn w:val="Normal"/>
    <w:next w:val="Normal"/>
    <w:autoRedefine/>
    <w:uiPriority w:val="39"/>
    <w:semiHidden/>
    <w:unhideWhenUsed/>
    <w:rsid w:val="00BB240A"/>
    <w:pPr>
      <w:spacing w:after="100" w:line="480" w:lineRule="auto"/>
      <w:ind w:left="240"/>
      <w:jc w:val="both"/>
    </w:pPr>
    <w:rPr>
      <w:rFonts w:ascii="Times New Roman" w:eastAsia="Times New Roman" w:hAnsi="Times New Roman" w:cs="Times New Roman"/>
      <w:color w:val="000000" w:themeColor="text1"/>
      <w:sz w:val="24"/>
      <w:szCs w:val="20"/>
    </w:rPr>
  </w:style>
  <w:style w:type="paragraph" w:styleId="TOCHeading">
    <w:name w:val="TOC Heading"/>
    <w:basedOn w:val="Heading1"/>
    <w:next w:val="Normal"/>
    <w:uiPriority w:val="39"/>
    <w:semiHidden/>
    <w:unhideWhenUsed/>
    <w:qFormat/>
    <w:rsid w:val="00BB240A"/>
    <w:pPr>
      <w:spacing w:before="480" w:after="0" w:line="276" w:lineRule="auto"/>
      <w:jc w:val="left"/>
      <w:outlineLvl w:val="9"/>
    </w:pPr>
    <w:rPr>
      <w:rFonts w:asciiTheme="majorHAnsi" w:eastAsiaTheme="majorEastAsia" w:hAnsiTheme="majorHAnsi" w:cstheme="majorBidi"/>
      <w:bCs/>
      <w:color w:val="2F5496" w:themeColor="accent1" w:themeShade="BF"/>
      <w:szCs w:val="28"/>
      <w:lang w:val="en-US"/>
    </w:rPr>
  </w:style>
  <w:style w:type="table" w:styleId="TableGrid">
    <w:name w:val="Table Grid"/>
    <w:basedOn w:val="TableNormal"/>
    <w:uiPriority w:val="59"/>
    <w:rsid w:val="00BB240A"/>
    <w:pPr>
      <w:spacing w:after="0" w:line="240" w:lineRule="auto"/>
    </w:pPr>
    <w:rPr>
      <w:rFonts w:ascii="Times New Roman" w:eastAsia="Times New Roman" w:hAnsi="Times New Roman" w:cs="Times New Roman"/>
      <w:color w:val="222222"/>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3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628"/>
  </w:style>
  <w:style w:type="paragraph" w:styleId="Footer">
    <w:name w:val="footer"/>
    <w:basedOn w:val="Normal"/>
    <w:link w:val="FooterChar"/>
    <w:uiPriority w:val="99"/>
    <w:unhideWhenUsed/>
    <w:rsid w:val="00BB3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6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iki_\Downloads\mortgage%20invoices\assessment%202.docx" TargetMode="External"/><Relationship Id="rId13" Type="http://schemas.openxmlformats.org/officeDocument/2006/relationships/hyperlink" Target="file:///C:\Users\kiki_\Downloads\mortgage%20invoices\assessment%202.docx" TargetMode="External"/><Relationship Id="rId3" Type="http://schemas.openxmlformats.org/officeDocument/2006/relationships/webSettings" Target="webSettings.xml"/><Relationship Id="rId7" Type="http://schemas.openxmlformats.org/officeDocument/2006/relationships/hyperlink" Target="file:///C:\Users\kiki_\Downloads\mortgage%20invoices\assessment%202.docx" TargetMode="External"/><Relationship Id="rId12" Type="http://schemas.openxmlformats.org/officeDocument/2006/relationships/hyperlink" Target="file:///C:\Users\kiki_\Downloads\mortgage%20invoices\assessment%202.doc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kiki_\Downloads\mortgage%20invoices\assessment%202.docx" TargetMode="External"/><Relationship Id="rId11" Type="http://schemas.openxmlformats.org/officeDocument/2006/relationships/hyperlink" Target="file:///C:\Users\kiki_\Downloads\mortgage%20invoices\assessment%202.docx"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file:///C:\Users\kiki_\Downloads\mortgage%20invoices\assessment%202.docx" TargetMode="External"/><Relationship Id="rId4" Type="http://schemas.openxmlformats.org/officeDocument/2006/relationships/footnotes" Target="footnotes.xml"/><Relationship Id="rId9" Type="http://schemas.openxmlformats.org/officeDocument/2006/relationships/hyperlink" Target="file:///C:\Users\kiki_\Downloads\mortgage%20invoices\assessment%202.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Vasile Purice (1919243)</dc:creator>
  <cp:keywords/>
  <dc:description/>
  <cp:lastModifiedBy>Iulian Vasile Purice (1919243)</cp:lastModifiedBy>
  <cp:revision>2</cp:revision>
  <dcterms:created xsi:type="dcterms:W3CDTF">2022-05-08T16:43:00Z</dcterms:created>
  <dcterms:modified xsi:type="dcterms:W3CDTF">2022-05-08T16:43:00Z</dcterms:modified>
</cp:coreProperties>
</file>