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674DEFDC" w14:textId="77777777" w:rsidR="00045F39" w:rsidRDefault="007B491F" w:rsidP="0022001B">
            <w:pPr>
              <w:overflowPunct/>
              <w:autoSpaceDE/>
              <w:autoSpaceDN/>
              <w:adjustRightInd/>
              <w:ind w:right="-330"/>
              <w:textAlignment w:val="auto"/>
              <w:rPr>
                <w:b/>
                <w:color w:val="auto"/>
                <w:sz w:val="32"/>
              </w:rPr>
            </w:pPr>
            <w:r w:rsidRPr="008F22BD">
              <w:rPr>
                <w:b/>
                <w:color w:val="auto"/>
                <w:sz w:val="32"/>
              </w:rPr>
              <w:t>Learner name</w:t>
            </w:r>
            <w:r w:rsidR="00045F39">
              <w:rPr>
                <w:b/>
                <w:color w:val="auto"/>
                <w:sz w:val="32"/>
              </w:rPr>
              <w:t xml:space="preserve">:                   </w:t>
            </w:r>
          </w:p>
          <w:p w14:paraId="7FB1B882" w14:textId="720B481F" w:rsidR="007B491F" w:rsidRPr="008F22BD" w:rsidRDefault="00045F39" w:rsidP="0022001B">
            <w:pPr>
              <w:overflowPunct/>
              <w:autoSpaceDE/>
              <w:autoSpaceDN/>
              <w:adjustRightInd/>
              <w:ind w:right="-330"/>
              <w:textAlignment w:val="auto"/>
              <w:rPr>
                <w:b/>
                <w:color w:val="auto"/>
                <w:sz w:val="32"/>
              </w:rPr>
            </w:pPr>
            <w:r>
              <w:rPr>
                <w:b/>
                <w:color w:val="auto"/>
                <w:sz w:val="32"/>
              </w:rPr>
              <w:t>Suzanne Morgan</w:t>
            </w:r>
            <w:r w:rsidR="005A1BA3">
              <w:rPr>
                <w:b/>
                <w:color w:val="auto"/>
                <w:sz w:val="32"/>
              </w:rPr>
              <w:t>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3898F83" w:rsidR="005A1BA3" w:rsidRDefault="005A1BA3" w:rsidP="0022001B">
            <w:pPr>
              <w:overflowPunct/>
              <w:autoSpaceDE/>
              <w:autoSpaceDN/>
              <w:adjustRightInd/>
              <w:ind w:right="-330"/>
              <w:textAlignment w:val="auto"/>
              <w:rPr>
                <w:b/>
                <w:color w:val="auto"/>
                <w:sz w:val="32"/>
              </w:rPr>
            </w:pPr>
            <w:r>
              <w:rPr>
                <w:b/>
                <w:color w:val="auto"/>
                <w:sz w:val="32"/>
              </w:rPr>
              <w:t>____</w:t>
            </w:r>
            <w:r w:rsidR="00045F39">
              <w:rPr>
                <w:b/>
                <w:color w:val="auto"/>
                <w:sz w:val="32"/>
              </w:rPr>
              <w:t>2023715</w:t>
            </w:r>
            <w:r>
              <w:rPr>
                <w:b/>
                <w:color w:val="auto"/>
                <w:sz w:val="32"/>
              </w:rPr>
              <w:t>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F1D0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35A64B43" w14:textId="77777777" w:rsidR="00045F39" w:rsidRDefault="00045F39" w:rsidP="00045F39">
      <w:r>
        <w:t>For this essay I will be looking at coping strategies I have applied and the ways I developed my resilience and minimised my stress throughout my initial 6 months training and since being attested as a police officer.</w:t>
      </w:r>
    </w:p>
    <w:p w14:paraId="47A2080E" w14:textId="77777777" w:rsidR="00045F39" w:rsidRDefault="00045F39" w:rsidP="00045F39"/>
    <w:p w14:paraId="2E1BDC33" w14:textId="77777777" w:rsidR="00045F39" w:rsidRDefault="00045F39" w:rsidP="00045F39">
      <w:r>
        <w:t xml:space="preserve">Before I came into the force I realised that I needed to put more effort into managing my stress levels and increase my self-awareness to avoid ‘burn-out’. I also needed to make considerations towards my work/life balance as a single mother, when out of work I knew my own personal time would be limited. Although I was not naive to the pressures of the job I knew I needed to prepare myself a little bit more because of my circumstances. </w:t>
      </w:r>
    </w:p>
    <w:p w14:paraId="7DDB6591" w14:textId="77777777" w:rsidR="00045F39" w:rsidRDefault="00045F39" w:rsidP="00045F39">
      <w:pPr>
        <w:rPr>
          <w:b/>
        </w:rPr>
      </w:pPr>
    </w:p>
    <w:p w14:paraId="64D47218" w14:textId="77777777" w:rsidR="00045F39" w:rsidRDefault="00045F39" w:rsidP="00045F39">
      <w:pPr>
        <w:rPr>
          <w:b/>
        </w:rPr>
      </w:pPr>
      <w:r w:rsidRPr="00A434AE">
        <w:rPr>
          <w:b/>
        </w:rPr>
        <w:t>‘stress is the body’s reaction to feeling threatened or under pressure… too much stress can affect our mood , our body and our relationships- especially when it feels out of control’</w:t>
      </w:r>
      <w:r>
        <w:rPr>
          <w:b/>
        </w:rPr>
        <w:t xml:space="preserve">  (NHS,2021)</w:t>
      </w:r>
    </w:p>
    <w:p w14:paraId="4529FDD3" w14:textId="77777777" w:rsidR="00045F39" w:rsidRDefault="00045F39" w:rsidP="00045F39"/>
    <w:p w14:paraId="78218EE8" w14:textId="77777777" w:rsidR="00045F39" w:rsidRDefault="00045F39" w:rsidP="00045F39">
      <w:r>
        <w:t>The current pandemic not only brought negatives to our lives through the restrictions upon our freedom but also brought positives in the way that life did in fact slow down for myself and gave me the opportunity to re- evaluate and put strategies in place.</w:t>
      </w:r>
    </w:p>
    <w:p w14:paraId="79F26938" w14:textId="77777777" w:rsidR="00045F39" w:rsidRDefault="00045F39" w:rsidP="00045F39"/>
    <w:p w14:paraId="76FB7233" w14:textId="38A32BC8" w:rsidR="00045F39" w:rsidRDefault="00045F39" w:rsidP="00045F39">
      <w:r>
        <w:t>I no longer had the opportunity to visit friends after work, shopping or meals out and visits to the pub. My daughter was no longer able to attend school or any of her social clubs and we both had to resort to online learning. With the restrictions in place and the inevitable stress that my new career was going to bestow upon me I knew I had to look for other ways to release stress.</w:t>
      </w:r>
    </w:p>
    <w:p w14:paraId="2758F39C" w14:textId="77777777" w:rsidR="00045F39" w:rsidRDefault="00045F39" w:rsidP="00045F39">
      <w:r>
        <w:t xml:space="preserve"> </w:t>
      </w:r>
    </w:p>
    <w:p w14:paraId="1A865C80" w14:textId="77777777" w:rsidR="00045F39" w:rsidRDefault="00045F39" w:rsidP="00045F39">
      <w:r>
        <w:t>Covid restrictions had unfortunately led to my local gym closing therefore taking away my exercise routine. Exercise not only benefitted my physical health but also helped with my mental health and I understood the importance of maintaining this not only for myself but my new career within the force, Especially as I had not been exposed to some of the situations I knew I would have to deal with and also the shift patterns once I left training and started in station. I needed to look into alternative methods. I also had to take into consideration that I would also be completing exams within the first 6 months of training which as a mature student had been something I had not done since leaving school.</w:t>
      </w:r>
    </w:p>
    <w:p w14:paraId="2F975026" w14:textId="77777777" w:rsidR="00045F39" w:rsidRDefault="00045F39" w:rsidP="00045F39">
      <w:pPr>
        <w:rPr>
          <w:rFonts w:ascii="Calibri" w:hAnsi="Calibri" w:cs="Calibri"/>
          <w:b/>
          <w:color w:val="333333"/>
          <w:shd w:val="clear" w:color="auto" w:fill="FFFFFF"/>
        </w:rPr>
      </w:pPr>
    </w:p>
    <w:p w14:paraId="5AEA9DBE" w14:textId="77777777" w:rsidR="00045F39" w:rsidRDefault="00045F39" w:rsidP="00045F39">
      <w:pPr>
        <w:rPr>
          <w:rFonts w:ascii="Calibri" w:hAnsi="Calibri" w:cs="Calibri"/>
          <w:color w:val="333333"/>
          <w:shd w:val="clear" w:color="auto" w:fill="FFFFFF"/>
        </w:rPr>
      </w:pPr>
      <w:r>
        <w:rPr>
          <w:rFonts w:ascii="Calibri" w:hAnsi="Calibri" w:cs="Calibri"/>
          <w:b/>
          <w:color w:val="333333"/>
          <w:shd w:val="clear" w:color="auto" w:fill="FFFFFF"/>
        </w:rPr>
        <w:t>‘</w:t>
      </w:r>
      <w:r w:rsidRPr="00287F5D">
        <w:rPr>
          <w:rFonts w:ascii="Calibri" w:hAnsi="Calibri" w:cs="Calibri"/>
          <w:b/>
          <w:color w:val="333333"/>
          <w:shd w:val="clear" w:color="auto" w:fill="FFFFFF"/>
        </w:rPr>
        <w:t>Exercise is also considered vital for maintaining mental fitness, and it can reduce stress. Studies show that it is very effective at reducing fatigue, improving alertness and concentration, and at enhancing overall cognitive function. This can be especially helpful when stress has depleted your energy or ability to concentrate</w:t>
      </w:r>
      <w:r w:rsidRPr="00287F5D">
        <w:rPr>
          <w:rFonts w:ascii="Calibri" w:hAnsi="Calibri" w:cs="Calibri"/>
          <w:color w:val="333333"/>
          <w:shd w:val="clear" w:color="auto" w:fill="FFFFFF"/>
        </w:rPr>
        <w:t>.</w:t>
      </w:r>
      <w:r>
        <w:rPr>
          <w:rFonts w:ascii="Calibri" w:hAnsi="Calibri" w:cs="Calibri"/>
          <w:color w:val="333333"/>
          <w:shd w:val="clear" w:color="auto" w:fill="FFFFFF"/>
        </w:rPr>
        <w:t xml:space="preserve">’ </w:t>
      </w:r>
      <w:r w:rsidRPr="00FC1935">
        <w:rPr>
          <w:rFonts w:ascii="Calibri" w:hAnsi="Calibri" w:cs="Calibri"/>
          <w:b/>
          <w:color w:val="333333"/>
          <w:shd w:val="clear" w:color="auto" w:fill="FFFFFF"/>
        </w:rPr>
        <w:t>(ADAA,2021</w:t>
      </w:r>
      <w:r>
        <w:rPr>
          <w:rFonts w:ascii="Calibri" w:hAnsi="Calibri" w:cs="Calibri"/>
          <w:color w:val="333333"/>
          <w:shd w:val="clear" w:color="auto" w:fill="FFFFFF"/>
        </w:rPr>
        <w:t>)</w:t>
      </w:r>
    </w:p>
    <w:p w14:paraId="75B256FD" w14:textId="77777777" w:rsidR="00045F39" w:rsidRDefault="00045F39" w:rsidP="00045F39"/>
    <w:p w14:paraId="55C0275D" w14:textId="77777777" w:rsidR="00045F39" w:rsidRDefault="00045F39" w:rsidP="00045F39">
      <w:r>
        <w:t xml:space="preserve">I had previously completed the couch to 5K an NHS initiative to help people start running but had found preference for weight lifting at the gym, with this option taken away from me I decided to start running again. </w:t>
      </w:r>
    </w:p>
    <w:p w14:paraId="47B2F393" w14:textId="77777777" w:rsidR="00045F39" w:rsidRDefault="00045F39" w:rsidP="00045F39">
      <w:r>
        <w:lastRenderedPageBreak/>
        <w:t xml:space="preserve">To motivate me further I was lucky enough to come across a force led park run face book group. For every officer or staff member of SWP who completed a run every Saturday for four weeks £5.00 would be donated to charity on your behalf. This not only allowed me to build some contacts within my new career , it held me accountable to get out and do it and was for a fantastic cause but last but certainly not least it made me feel part of a team. </w:t>
      </w:r>
    </w:p>
    <w:p w14:paraId="29C5D019" w14:textId="77777777" w:rsidR="00045F39" w:rsidRDefault="00045F39" w:rsidP="00045F39"/>
    <w:p w14:paraId="3737319C" w14:textId="19E2B852" w:rsidR="00045F39" w:rsidRDefault="00045F39" w:rsidP="00045F39">
      <w:r>
        <w:t>As well as making time for exercise as part of a strategy to minimise stress, I also had to learn to give myself time to plan and prepare. I did not do so well in my first exam in the first half of the course and realised that this could have been down to lack of preparation, hence feeling stressed during the exam and leading up to. I did not want the same to occur for my second and therefore put more time to plan and prepare. I spent more time making revision guides, voice notes and flash cards ensuring that I felt much more relaxed and confident.</w:t>
      </w:r>
    </w:p>
    <w:p w14:paraId="3332A48F" w14:textId="77777777" w:rsidR="00045F39" w:rsidRDefault="00045F39" w:rsidP="00045F39"/>
    <w:p w14:paraId="5B76F407" w14:textId="04C5CC13" w:rsidR="00045F39" w:rsidRDefault="00045F39" w:rsidP="00045F39">
      <w:r>
        <w:t>As a mature student starting a new career I already possessed enough self-awareness to understand that if I did not manage my stress efficiently it would have a knock on effect on many areas, work /home life balance, physical and mental health. It is important that I understand that although I have put tools in place to minimise and manage my stress it does not eradicate stress entirely and therefore introduces the importance of also building resilience within my job role, The process of getting ‘back up when you get knocked down’.</w:t>
      </w:r>
    </w:p>
    <w:p w14:paraId="7EC504E3" w14:textId="77777777" w:rsidR="00045F39" w:rsidRDefault="00045F39" w:rsidP="00045F39"/>
    <w:p w14:paraId="7D7C9FE2" w14:textId="7DD21037" w:rsidR="00045F39" w:rsidRDefault="00045F39" w:rsidP="00045F39">
      <w:r>
        <w:t>Many of the incidents that I attend will be difficult and challenging, I will have to adapt to individuals needs and have a greater understanding of ‘one size does not fit all’. I will also have to accept that although I have the willingness to try and help I will not always get it right first time and also accept that I will not always be successful.</w:t>
      </w:r>
    </w:p>
    <w:p w14:paraId="0C00D92E" w14:textId="77777777" w:rsidR="00045F39" w:rsidRDefault="00045F39" w:rsidP="00045F39">
      <w:pPr>
        <w:rPr>
          <w:b/>
        </w:rPr>
      </w:pPr>
    </w:p>
    <w:p w14:paraId="310E9E28" w14:textId="136104C6" w:rsidR="00045F39" w:rsidRDefault="00045F39" w:rsidP="00045F39">
      <w:pPr>
        <w:rPr>
          <w:b/>
        </w:rPr>
      </w:pPr>
      <w:r w:rsidRPr="00FC1935">
        <w:rPr>
          <w:b/>
        </w:rPr>
        <w:t>‘The word ‘resilience’ refers to our bounce back ability in the face of difficulty or challenges. Resilience is the ability to adapt and grow following adversity.’  (NHS, 2021)</w:t>
      </w:r>
      <w:r>
        <w:rPr>
          <w:b/>
        </w:rPr>
        <w:t>.</w:t>
      </w:r>
    </w:p>
    <w:p w14:paraId="2B43FC91" w14:textId="77777777" w:rsidR="00045F39" w:rsidRDefault="00045F39" w:rsidP="00045F39"/>
    <w:p w14:paraId="18D64484" w14:textId="5F0DB0C9" w:rsidR="00045F39" w:rsidRDefault="00045F39" w:rsidP="00045F39">
      <w:r>
        <w:t xml:space="preserve">As mentioned above I did not do as well as I had hoped in my first exam , I found the examination difficult because it had been so long since I actively had to prepare for an exam of this kind. Although I had spent many hours revising for the exam I believe that my lack of preparation behind my revision had ultimately let me  down and that this way was not going to work for me going forward, more time needed to be put into planning my revision. </w:t>
      </w:r>
    </w:p>
    <w:p w14:paraId="0589346A" w14:textId="77777777" w:rsidR="00045F39" w:rsidRDefault="00045F39" w:rsidP="00045F39"/>
    <w:p w14:paraId="6F0F4994" w14:textId="6A637B97" w:rsidR="00045F39" w:rsidRDefault="00045F39" w:rsidP="00045F39">
      <w:r>
        <w:t>I was able to adapt my learning going forward by approaching my revision and my ongoing learning differently especially as I also had to get used to working from home. I spoke to colleagues and trainers via skype more frequently for understanding and made revision guides etc. I was able to reflect on my first exam and realise my errors, therefore adapting my processes and learning from my mistakes ultimately gave me success in my second exam towards the end of the course.</w:t>
      </w:r>
    </w:p>
    <w:p w14:paraId="38869380" w14:textId="77777777" w:rsidR="00045F39" w:rsidRDefault="00045F39" w:rsidP="00045F39">
      <w:r>
        <w:t>Ultimately going forward in my career, my coping strategies will no doubt become part of a bigger list but to enable me to continue developing my resilience and minimise my stress I must continue to make time to reflect and organise.</w:t>
      </w:r>
    </w:p>
    <w:p w14:paraId="1DD55C29" w14:textId="77777777" w:rsidR="00045F39" w:rsidRDefault="00045F39" w:rsidP="00045F39"/>
    <w:p w14:paraId="1D3D4F63" w14:textId="22A3754E" w:rsidR="00045F39" w:rsidRPr="00AB67E3" w:rsidRDefault="00045F39" w:rsidP="00045F39">
      <w:r>
        <w:t xml:space="preserve">Word count : 1084 </w:t>
      </w:r>
    </w:p>
    <w:p w14:paraId="541B4F2C" w14:textId="77777777" w:rsidR="00045F39" w:rsidRDefault="00045F39" w:rsidP="00045F39"/>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0A774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32680C50" w14:textId="3CE1FCE4" w:rsidR="00045F39" w:rsidRDefault="00045F39" w:rsidP="00045F39">
      <w:r>
        <w:t xml:space="preserve">For this essay I will be looking at an incident where I have encountered conflict, used communication skills, witnessed the use of force and applied the use of force. I will demonstrate my use of the national decision </w:t>
      </w:r>
      <w:r w:rsidR="00B85FF5">
        <w:t xml:space="preserve">making </w:t>
      </w:r>
      <w:r>
        <w:t>model during the incident and explain the situation and the role I played utilising ‘The drama triangle’.</w:t>
      </w:r>
    </w:p>
    <w:p w14:paraId="0ABB97EB" w14:textId="77777777" w:rsidR="000A7745" w:rsidRDefault="000A7745" w:rsidP="00045F39"/>
    <w:p w14:paraId="5CAD3A78" w14:textId="2C566DB6" w:rsidR="00045F39" w:rsidRDefault="00045F39" w:rsidP="00045F39">
      <w:r>
        <w:t>Myself and my colleague attended a report of a male being held down by members of the public in the street. On arrival we located a male being restrained in the front garden of his mother's address by neighbours. The male was heavily intoxicated and/or under the influence of drugs and had facial injuries which had bled across his face.</w:t>
      </w:r>
    </w:p>
    <w:p w14:paraId="5255B05E" w14:textId="77777777" w:rsidR="000A7745" w:rsidRDefault="000A7745" w:rsidP="00045F39"/>
    <w:p w14:paraId="7CA8EC86" w14:textId="077C9B12" w:rsidR="00045F39" w:rsidRDefault="00045F39" w:rsidP="00045F39">
      <w:r>
        <w:t>He was immediately detained for his own safety and members of the public in the street while we ascertained what had happened.  The male was extremely volatile and aggressive and couldn't communicate with us effectively.</w:t>
      </w:r>
      <w:r w:rsidRPr="005C104F">
        <w:t xml:space="preserve"> </w:t>
      </w:r>
      <w:r>
        <w:t>Due to his behaviour, temperature and other signs and symptoms we considered that the male could be suffering ABD (Acute behavioural disorder). An ambulance was called and PSC appraised of this.</w:t>
      </w:r>
    </w:p>
    <w:p w14:paraId="7ABD5F68" w14:textId="77777777" w:rsidR="000A7745" w:rsidRDefault="000A7745" w:rsidP="00045F39"/>
    <w:p w14:paraId="7786D633" w14:textId="2E7FDFE7" w:rsidR="00045F39" w:rsidRDefault="00045F39" w:rsidP="00045F39">
      <w:r>
        <w:t>We spoke to his mother who stated he had gone crazy in the house. The family had forced him outside where he had been detained by neighbours and police had been called.</w:t>
      </w:r>
    </w:p>
    <w:p w14:paraId="0AD456BF" w14:textId="77777777" w:rsidR="00045F39" w:rsidRDefault="00045F39" w:rsidP="00045F39">
      <w:r>
        <w:lastRenderedPageBreak/>
        <w:t>The male was placed in the rear of the police van whilst witnesses were being spoken to. Whilst we attended to the witnesses at the scene the male then attempted to harm himself by smashing his head repeatedly into the cage of the van. To prevent further harm, PAVA was discharged by my colleague to prevent any further harm of the male, protect officers and any public at the scene.</w:t>
      </w:r>
    </w:p>
    <w:p w14:paraId="0F108660" w14:textId="77777777" w:rsidR="00045F39" w:rsidRDefault="00045F39" w:rsidP="00045F39">
      <w:r>
        <w:t>I asked the suspect to calm down numerous times to which he ignored my request and continued to become increasing agitated. The male was extremely hard to control and there was no sign of this improving. Due to this it was then decided to remove the male from the back of the van and restrain him on the ground to his side to prevent positional asphyxia.</w:t>
      </w:r>
    </w:p>
    <w:p w14:paraId="3175C26F" w14:textId="77777777" w:rsidR="000A7745" w:rsidRDefault="000A7745" w:rsidP="00045F39"/>
    <w:p w14:paraId="07FFD211" w14:textId="41609660" w:rsidR="00045F39" w:rsidRDefault="00045F39" w:rsidP="00045F39">
      <w:r>
        <w:t>Another colleague arrived at scene to assist with detaining the male whilst waiting for an ambulance, this released me long enough to enable me to have a discussion with the two males who had detained the male until we arrived who had left to go back in their house a few houses down away from the male.</w:t>
      </w:r>
    </w:p>
    <w:p w14:paraId="3AF831B0" w14:textId="77777777" w:rsidR="000A7745" w:rsidRDefault="000A7745" w:rsidP="00045F39"/>
    <w:p w14:paraId="7C2A8AB2" w14:textId="573F85AD" w:rsidR="00045F39" w:rsidRDefault="00045F39" w:rsidP="00045F39">
      <w:r>
        <w:t>I was aware that the two males knew that the suspect was still at scene so I reassured them of their safety to talk and encouraged them with open questions to allow them to speak to me fully. I reiterated that I had time to talk to them and showed sensitivity to how they were feeling. I emphasised my body language and nodded continuously whilst paraphrasing the information they were giving to show understanding.</w:t>
      </w:r>
    </w:p>
    <w:p w14:paraId="22223C4C" w14:textId="77777777" w:rsidR="000A7745" w:rsidRDefault="000A7745" w:rsidP="00045F39"/>
    <w:p w14:paraId="0717DB88" w14:textId="7A2CC22D" w:rsidR="00045F39" w:rsidRDefault="00045F39" w:rsidP="00045F39">
      <w:r>
        <w:t>During discussion they disclosed to me that they had been subjected to racial slurs and threats and therefore causing them harassment, alarm and distress. I returned from this discussion and arrested the male for racially aggravated public order as there were no complaint from the family with regards to any damage caused in the mothers address and the incident with the males was in the street.</w:t>
      </w:r>
    </w:p>
    <w:p w14:paraId="29671B77" w14:textId="77777777" w:rsidR="000A7745" w:rsidRDefault="000A7745" w:rsidP="00045F39"/>
    <w:p w14:paraId="394DB677" w14:textId="4195C303" w:rsidR="00045F39" w:rsidRDefault="00045F39" w:rsidP="00045F39">
      <w:r>
        <w:t>The male’s behaviour had still not improved and I had been advised that he had started spitting blood in the general direction of my colleagues therefore I thought it was best that I apply a spit hood for the remainder of the wait for an ambulance to arrive.</w:t>
      </w:r>
    </w:p>
    <w:p w14:paraId="5973B66E" w14:textId="77777777" w:rsidR="000A7745" w:rsidRDefault="000A7745" w:rsidP="00045F39"/>
    <w:p w14:paraId="755DC6B3" w14:textId="1DA837DC" w:rsidR="00045F39" w:rsidRDefault="00045F39" w:rsidP="00045F39">
      <w:r>
        <w:t>Once ambulance arrived the male was conveyed to hospital for treatment and we remained with him until satisfactory to be released into police custody. The male was then conveyed to custody where detention was authorised.</w:t>
      </w:r>
    </w:p>
    <w:p w14:paraId="2A97700C" w14:textId="77777777" w:rsidR="000A7745" w:rsidRDefault="000A7745" w:rsidP="00045F39"/>
    <w:p w14:paraId="299CA835" w14:textId="35702710" w:rsidR="00045F39" w:rsidRDefault="00045F39" w:rsidP="00045F39">
      <w:r>
        <w:t xml:space="preserve">When arriving at an incident like described it is important for an officer to consider their overall presence at the scene and the public expectation of them, overall adherence to the code of ethics, to aid an officer in this there is the National decision making model. </w:t>
      </w:r>
    </w:p>
    <w:p w14:paraId="79EDB15F" w14:textId="77777777" w:rsidR="00045F39" w:rsidRDefault="00045F39" w:rsidP="00045F39">
      <w:r>
        <w:t xml:space="preserve">The NDM is a cyclical process that is constantly going round in the background aiding an officer in his or her dynamic risk assessment. </w:t>
      </w:r>
    </w:p>
    <w:p w14:paraId="2EBA8B97" w14:textId="77777777" w:rsidR="00045F39" w:rsidRDefault="00045F39" w:rsidP="00045F39"/>
    <w:p w14:paraId="4589DFEB" w14:textId="77777777" w:rsidR="00045F39" w:rsidRDefault="00045F39" w:rsidP="00045F39">
      <w:r>
        <w:rPr>
          <w:noProof/>
        </w:rPr>
        <w:lastRenderedPageBreak/>
        <w:drawing>
          <wp:inline distT="0" distB="0" distL="0" distR="0" wp14:anchorId="6E3EF6D4" wp14:editId="00901F67">
            <wp:extent cx="4616146" cy="3134637"/>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60276" cy="3164604"/>
                    </a:xfrm>
                    <a:prstGeom prst="rect">
                      <a:avLst/>
                    </a:prstGeom>
                  </pic:spPr>
                </pic:pic>
              </a:graphicData>
            </a:graphic>
          </wp:inline>
        </w:drawing>
      </w:r>
    </w:p>
    <w:p w14:paraId="55601FD3" w14:textId="77777777" w:rsidR="00045F39" w:rsidRDefault="00045F39" w:rsidP="00045F39">
      <w:r>
        <w:rPr>
          <w:shd w:val="clear" w:color="auto" w:fill="FFFFFF"/>
        </w:rPr>
        <w:t>(National Decision Model, 2021)</w:t>
      </w:r>
      <w:r>
        <w:t>.</w:t>
      </w:r>
    </w:p>
    <w:p w14:paraId="159D5ADB" w14:textId="77777777" w:rsidR="00B85FF5" w:rsidRDefault="00B85FF5" w:rsidP="00045F39"/>
    <w:p w14:paraId="63B1B93E" w14:textId="1382A269" w:rsidR="00045F39" w:rsidRDefault="00045F39" w:rsidP="00045F39">
      <w:r>
        <w:t>Before arriving at the scene the information and intelligence that I had was that the incident was happening in the street and that the male was known to police, therefore I was made aware of violent markers. I was aware that there were numerous members of the public involved and considered that this situation could be a public order offence.</w:t>
      </w:r>
    </w:p>
    <w:p w14:paraId="5F3CCEF5" w14:textId="77777777" w:rsidR="000A7745" w:rsidRDefault="000A7745" w:rsidP="00045F39"/>
    <w:p w14:paraId="341C6653" w14:textId="310D1DCB" w:rsidR="00045F39" w:rsidRDefault="00045F39" w:rsidP="00045F39">
      <w:r>
        <w:t xml:space="preserve">On arrival I considered the impact factors as part of my initial assessment. It was clear to me that the male was under the influence of drink and drugs and along with my knowledge of the violent markers this situation could escalate. The suspect was showing seriously aggravated resistance. </w:t>
      </w:r>
    </w:p>
    <w:p w14:paraId="408E6015" w14:textId="77777777" w:rsidR="00045F39" w:rsidRDefault="00045F39" w:rsidP="00045F39">
      <w:pPr>
        <w:rPr>
          <w:shd w:val="clear" w:color="auto" w:fill="FFFFFF"/>
        </w:rPr>
      </w:pPr>
      <w:r>
        <w:t>It was clear to see that the male was uncooperative with the members of the public trying to help him, so in order to prevent any further harm to the male or any public unnecessarily the male was restrained immediately and placed into handcuffs using section 117 of PACE allowing an officer the use of force</w:t>
      </w:r>
      <w:r>
        <w:rPr>
          <w:shd w:val="clear" w:color="auto" w:fill="FFFFFF"/>
        </w:rPr>
        <w:t xml:space="preserve"> (Legislation.gov.uk, 2021).</w:t>
      </w:r>
    </w:p>
    <w:p w14:paraId="00C24258" w14:textId="77777777" w:rsidR="000A7745" w:rsidRDefault="000A7745" w:rsidP="00045F39">
      <w:pPr>
        <w:rPr>
          <w:rFonts w:ascii="Calibri" w:hAnsi="Calibri" w:cs="Calibri"/>
          <w:shd w:val="clear" w:color="auto" w:fill="FFFFFF"/>
        </w:rPr>
      </w:pPr>
    </w:p>
    <w:p w14:paraId="3108EEFB" w14:textId="0C505464" w:rsidR="00045F39" w:rsidRPr="000A7745" w:rsidRDefault="00045F39" w:rsidP="00045F39">
      <w:pPr>
        <w:rPr>
          <w:shd w:val="clear" w:color="auto" w:fill="FFFFFF"/>
        </w:rPr>
      </w:pPr>
      <w:r w:rsidRPr="000A7745">
        <w:rPr>
          <w:shd w:val="clear" w:color="auto" w:fill="FFFFFF"/>
        </w:rPr>
        <w:t>Unfortunately in this situation I was unable to use tactical communications such as the 5 step process with the suspect where I would have communicated my appeal and explained the consequence of an escalation. It was later noted from further observations from myself and other officers that we were possibly dealing with ABD and therefore capacity and understanding was lacking from the suspect, therefore justifying the immediate detention of the suspect into handcuffs and into the back of the van not only for the safety of the public but for his also.</w:t>
      </w:r>
    </w:p>
    <w:p w14:paraId="1F1A195B" w14:textId="77777777" w:rsidR="000A7745" w:rsidRDefault="000A7745" w:rsidP="00045F39">
      <w:pPr>
        <w:rPr>
          <w:shd w:val="clear" w:color="auto" w:fill="FFFFFF"/>
        </w:rPr>
      </w:pPr>
    </w:p>
    <w:p w14:paraId="77FEC86D" w14:textId="77777777" w:rsidR="000A7745" w:rsidRDefault="00045F39" w:rsidP="00045F39">
      <w:pPr>
        <w:rPr>
          <w:shd w:val="clear" w:color="auto" w:fill="FFFFFF"/>
        </w:rPr>
      </w:pPr>
      <w:r w:rsidRPr="000A7745">
        <w:rPr>
          <w:shd w:val="clear" w:color="auto" w:fill="FFFFFF"/>
        </w:rPr>
        <w:t>Once male was in the back of the van, I started to assess the risk again, demonstrating the cyclical motion of an ongoing dynamic risk assessment. It was clear that we had some wait before the ambulance would arrive and the behaviour of the suspect suggested that it was not safe to convey him to the hospital.</w:t>
      </w:r>
    </w:p>
    <w:p w14:paraId="2B1BA923" w14:textId="77777777" w:rsidR="000A7745" w:rsidRDefault="000A7745" w:rsidP="00045F39">
      <w:pPr>
        <w:rPr>
          <w:shd w:val="clear" w:color="auto" w:fill="FFFFFF"/>
        </w:rPr>
      </w:pPr>
    </w:p>
    <w:p w14:paraId="3EC4D57F" w14:textId="210EF40D" w:rsidR="00045F39" w:rsidRPr="000A7745" w:rsidRDefault="00045F39" w:rsidP="00045F39">
      <w:pPr>
        <w:rPr>
          <w:shd w:val="clear" w:color="auto" w:fill="FFFFFF"/>
        </w:rPr>
      </w:pPr>
      <w:r w:rsidRPr="000A7745">
        <w:rPr>
          <w:shd w:val="clear" w:color="auto" w:fill="FFFFFF"/>
        </w:rPr>
        <w:t>The male started to self-harm within the back of the van, banging his head on the inside of the cage, we have a duty of care to the suspect and therefore I pleaded for him to calm down, to which he did not comply, PAVA was used on two occasions in between attempts at communicating with the male. This led to the male being taken from the van, positioned to the gr</w:t>
      </w:r>
      <w:r w:rsidR="00B85FF5">
        <w:rPr>
          <w:shd w:val="clear" w:color="auto" w:fill="FFFFFF"/>
        </w:rPr>
        <w:t xml:space="preserve">ound and </w:t>
      </w:r>
      <w:r w:rsidRPr="000A7745">
        <w:rPr>
          <w:shd w:val="clear" w:color="auto" w:fill="FFFFFF"/>
        </w:rPr>
        <w:t xml:space="preserve">alternative use of force were subsequently used such as limb restraints and a spit hood. </w:t>
      </w:r>
    </w:p>
    <w:p w14:paraId="45BE3ED2" w14:textId="77777777" w:rsidR="000A7745" w:rsidRDefault="000A7745" w:rsidP="00045F39">
      <w:pPr>
        <w:rPr>
          <w:shd w:val="clear" w:color="auto" w:fill="FFFFFF"/>
        </w:rPr>
      </w:pPr>
    </w:p>
    <w:p w14:paraId="203F3976" w14:textId="70609EF0" w:rsidR="00045F39" w:rsidRPr="000A7745" w:rsidRDefault="00045F39" w:rsidP="00045F39">
      <w:pPr>
        <w:rPr>
          <w:shd w:val="clear" w:color="auto" w:fill="FFFFFF"/>
        </w:rPr>
      </w:pPr>
      <w:r w:rsidRPr="000A7745">
        <w:rPr>
          <w:shd w:val="clear" w:color="auto" w:fill="FFFFFF"/>
        </w:rPr>
        <w:t>In incidents of conflict there is a tool that can be used called ‘The drama triangle’ which can aid in recognising the cycle of drama/conflict and therefore breaking it. (Use the Karpman Drama Triangle to Solve Conflicts, 2021)</w:t>
      </w:r>
    </w:p>
    <w:p w14:paraId="26347E1E" w14:textId="77777777" w:rsidR="000A7745" w:rsidRDefault="000A7745" w:rsidP="00045F39">
      <w:pPr>
        <w:rPr>
          <w:shd w:val="clear" w:color="auto" w:fill="FFFFFF"/>
        </w:rPr>
      </w:pPr>
    </w:p>
    <w:p w14:paraId="348C32EB" w14:textId="1EE083FF" w:rsidR="00045F39" w:rsidRPr="000A7745" w:rsidRDefault="00045F39" w:rsidP="00045F39">
      <w:pPr>
        <w:rPr>
          <w:shd w:val="clear" w:color="auto" w:fill="FFFFFF"/>
        </w:rPr>
      </w:pPr>
      <w:r w:rsidRPr="000A7745">
        <w:rPr>
          <w:shd w:val="clear" w:color="auto" w:fill="FFFFFF"/>
        </w:rPr>
        <w:lastRenderedPageBreak/>
        <w:t xml:space="preserve">In the situation described above I acknowledged the family, two male witnesses and the public present at the scene (living in the vicinity) as the victims, the persecutor the male and the rescuers as myself and all other officers at scene. </w:t>
      </w:r>
    </w:p>
    <w:p w14:paraId="497C3D7E" w14:textId="77777777" w:rsidR="000A7745" w:rsidRDefault="000A7745" w:rsidP="00045F39">
      <w:pPr>
        <w:rPr>
          <w:shd w:val="clear" w:color="auto" w:fill="FFFFFF"/>
        </w:rPr>
      </w:pPr>
    </w:p>
    <w:p w14:paraId="018A2D0E" w14:textId="16AB6CDE" w:rsidR="00045F39" w:rsidRPr="000A7745" w:rsidRDefault="00045F39" w:rsidP="00045F39">
      <w:pPr>
        <w:rPr>
          <w:shd w:val="clear" w:color="auto" w:fill="FFFFFF"/>
        </w:rPr>
      </w:pPr>
      <w:r w:rsidRPr="000A7745">
        <w:rPr>
          <w:shd w:val="clear" w:color="auto" w:fill="FFFFFF"/>
        </w:rPr>
        <w:t xml:space="preserve">The male had in fact been originally a victim himself as part of a drama triangle involving his girlfriend, his reaction to this was to drink and take drugs. This behaviour ultimately led the male to his grandparents and mother’s house where his behaviour escalated to the point that an argument occurred which spilled out onto the street, at this point creating the family as victim and the male as persecutor. The two male witnesses heard the argument in the street and attempted to resolve the situation, becoming the rescuers. </w:t>
      </w:r>
    </w:p>
    <w:p w14:paraId="1771D8D8" w14:textId="77777777" w:rsidR="000A7745" w:rsidRDefault="000A7745" w:rsidP="00045F39">
      <w:pPr>
        <w:rPr>
          <w:shd w:val="clear" w:color="auto" w:fill="FFFFFF"/>
        </w:rPr>
      </w:pPr>
    </w:p>
    <w:p w14:paraId="2CEF10BC" w14:textId="655D269E" w:rsidR="00045F39" w:rsidRDefault="00045F39" w:rsidP="00045F39">
      <w:pPr>
        <w:rPr>
          <w:shd w:val="clear" w:color="auto" w:fill="FFFFFF"/>
        </w:rPr>
      </w:pPr>
      <w:r w:rsidRPr="000A7745">
        <w:rPr>
          <w:shd w:val="clear" w:color="auto" w:fill="FFFFFF"/>
        </w:rPr>
        <w:t xml:space="preserve">The situation did not resolve and this has then led to the police being called and once again another shift in roles amongst the involved, The 2 male’s in-fact became victims and on arrival the police became the rescuers. To break the cycle of this drama triangle the best resolution was to remove the male. </w:t>
      </w:r>
    </w:p>
    <w:p w14:paraId="419F5DA1" w14:textId="497C10D1" w:rsidR="00B85FF5" w:rsidRDefault="00B85FF5" w:rsidP="00045F39">
      <w:pPr>
        <w:rPr>
          <w:shd w:val="clear" w:color="auto" w:fill="FFFFFF"/>
        </w:rPr>
      </w:pPr>
    </w:p>
    <w:p w14:paraId="379E0788" w14:textId="081E12DE" w:rsidR="00B85FF5" w:rsidRDefault="00B85FF5" w:rsidP="00045F39">
      <w:pPr>
        <w:rPr>
          <w:shd w:val="clear" w:color="auto" w:fill="FFFFFF"/>
        </w:rPr>
      </w:pPr>
      <w:r>
        <w:rPr>
          <w:shd w:val="clear" w:color="auto" w:fill="FFFFFF"/>
        </w:rPr>
        <w:t xml:space="preserve">On reflection of the incident </w:t>
      </w:r>
      <w:r w:rsidR="00F611B8">
        <w:rPr>
          <w:shd w:val="clear" w:color="auto" w:fill="FFFFFF"/>
        </w:rPr>
        <w:t>it</w:t>
      </w:r>
      <w:r>
        <w:rPr>
          <w:shd w:val="clear" w:color="auto" w:fill="FFFFFF"/>
        </w:rPr>
        <w:t xml:space="preserve"> has enabled me to see the importance of the NDM in my job role and the continual rotation of it throughout the incident. Although various types of force were used during the incident , all were justified and were used in not only the apprehension of the suspect but to aid us in preventing further self-harm as the suspect was not communicating effect</w:t>
      </w:r>
      <w:r w:rsidR="00F611B8">
        <w:rPr>
          <w:shd w:val="clear" w:color="auto" w:fill="FFFFFF"/>
        </w:rPr>
        <w:t xml:space="preserve">ively with us. </w:t>
      </w:r>
    </w:p>
    <w:p w14:paraId="4AEB02D0" w14:textId="3279A5AD" w:rsidR="00F611B8" w:rsidRDefault="00F611B8" w:rsidP="00045F39">
      <w:pPr>
        <w:rPr>
          <w:shd w:val="clear" w:color="auto" w:fill="FFFFFF"/>
        </w:rPr>
      </w:pPr>
    </w:p>
    <w:p w14:paraId="7FD5A39A" w14:textId="6A10AD52" w:rsidR="00F611B8" w:rsidRDefault="00F611B8" w:rsidP="00045F39">
      <w:pPr>
        <w:rPr>
          <w:shd w:val="clear" w:color="auto" w:fill="FFFFFF"/>
        </w:rPr>
      </w:pPr>
      <w:r>
        <w:rPr>
          <w:shd w:val="clear" w:color="auto" w:fill="FFFFFF"/>
        </w:rPr>
        <w:t>Effective communication with witnesses and victims enabled us to gather more information and provide reassurance, ultimately allowing us to take control of the situation efficiently and effectively and come to a resolution.</w:t>
      </w:r>
    </w:p>
    <w:p w14:paraId="1CD61D39" w14:textId="51382E21" w:rsidR="00F611B8" w:rsidRDefault="00F611B8" w:rsidP="00045F39">
      <w:pPr>
        <w:rPr>
          <w:shd w:val="clear" w:color="auto" w:fill="FFFFFF"/>
        </w:rPr>
      </w:pPr>
    </w:p>
    <w:p w14:paraId="734E7FF4" w14:textId="67F2C5FD" w:rsidR="00F611B8" w:rsidRDefault="00F611B8" w:rsidP="00045F39">
      <w:pPr>
        <w:rPr>
          <w:shd w:val="clear" w:color="auto" w:fill="FFFFFF"/>
        </w:rPr>
      </w:pPr>
      <w:r>
        <w:rPr>
          <w:shd w:val="clear" w:color="auto" w:fill="FFFFFF"/>
        </w:rPr>
        <w:t xml:space="preserve">No further injuries were sustained in our presence and no members of the public or officers were harmed. </w:t>
      </w:r>
    </w:p>
    <w:p w14:paraId="67A26169" w14:textId="2AE395F2" w:rsidR="00F611B8" w:rsidRDefault="00F611B8" w:rsidP="00045F39">
      <w:pPr>
        <w:rPr>
          <w:shd w:val="clear" w:color="auto" w:fill="FFFFFF"/>
        </w:rPr>
      </w:pPr>
    </w:p>
    <w:p w14:paraId="77FC2919" w14:textId="1B7DDD22" w:rsidR="00F611B8" w:rsidRPr="000A7745" w:rsidRDefault="00F611B8" w:rsidP="00045F39">
      <w:pPr>
        <w:rPr>
          <w:shd w:val="clear" w:color="auto" w:fill="FFFFFF"/>
        </w:rPr>
      </w:pPr>
      <w:r>
        <w:rPr>
          <w:shd w:val="clear" w:color="auto" w:fill="FFFFFF"/>
        </w:rPr>
        <w:t xml:space="preserve">Word count : 1454 </w:t>
      </w:r>
    </w:p>
    <w:p w14:paraId="6A61BAF0" w14:textId="77777777" w:rsidR="00045F39" w:rsidRPr="000A7745" w:rsidRDefault="00045F39" w:rsidP="00045F39"/>
    <w:p w14:paraId="424D68D5" w14:textId="77777777" w:rsidR="00045F39" w:rsidRDefault="00045F39" w:rsidP="00045F39"/>
    <w:p w14:paraId="2EBB9B3B" w14:textId="77777777" w:rsidR="00045F39" w:rsidRDefault="00045F39" w:rsidP="00045F39"/>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30926711" w14:textId="77777777" w:rsidR="00337501" w:rsidRDefault="00337501" w:rsidP="00337501">
      <w:r>
        <w:t>This essay describes an incident where I played a significant role with a victim of domestic violence and explore how I used policing values and relevant codes of practice to support the victim through the criminal justice system. I would also like to reflect upon this incident using the Gibbs reflective cycle.</w:t>
      </w:r>
    </w:p>
    <w:p w14:paraId="6712F150" w14:textId="77777777" w:rsidR="00337501" w:rsidRDefault="00337501" w:rsidP="00337501"/>
    <w:p w14:paraId="7B88B8F6" w14:textId="68AA4481" w:rsidR="00337501" w:rsidRDefault="00337501" w:rsidP="00337501">
      <w:r>
        <w:t>Police were called to reports where a female has reported that her male partner has smashed up the house and was fearful for her safety. Upon arrival the female was waiting outside of the address and looked scared standing in her pyjamas, this made me realise that she must have exited the property quickly, I asked her if the male was still inside, she replied yes.</w:t>
      </w:r>
    </w:p>
    <w:p w14:paraId="472CA1A3" w14:textId="77777777" w:rsidR="00337501" w:rsidRDefault="00337501" w:rsidP="00337501">
      <w:r>
        <w:t xml:space="preserve">I entered the property and called out that police were in the property, the male was potentially upstairs, I searched downstairs and I then went to the foot of the stairs and shouted up to the male by his name. </w:t>
      </w:r>
    </w:p>
    <w:p w14:paraId="16C82E89" w14:textId="77777777" w:rsidR="00337501" w:rsidRDefault="00337501" w:rsidP="00337501"/>
    <w:p w14:paraId="1641D630" w14:textId="384DABE4" w:rsidR="00337501" w:rsidRDefault="00337501" w:rsidP="00337501">
      <w:r>
        <w:t>The male responded and he initially stated that he didn’t want me to come upstairs, this instantly raised my suspicion and threat level, I told him that I was coming upstairs to speak with him, he backed off and went into a bedroom. My concerns were growing as he left my sightline and I couldn’t see him for a second. My initial risk assessment led me to believe he may have been attempting to get a weapon or attempt to escape.</w:t>
      </w:r>
    </w:p>
    <w:p w14:paraId="2263CC1F" w14:textId="77777777" w:rsidR="00337501" w:rsidRDefault="00337501" w:rsidP="00337501"/>
    <w:p w14:paraId="76C2BF75" w14:textId="593A0878" w:rsidR="00337501" w:rsidRDefault="00337501" w:rsidP="00337501">
      <w:r>
        <w:t xml:space="preserve">I quickly got to the door of the room and I took hold of his left arm and placed a handcuff around his wrist, he immediately pulled away and attempted to free his arm, I took hold of him and managed to get his hand behind his back. I was able to handcuff him in the back to back position to prevent his </w:t>
      </w:r>
      <w:r>
        <w:lastRenderedPageBreak/>
        <w:t>escape, protect the victim and other officers at scene, I made this decision because of his initial resistance to comply with any of my instructions and I now believed that he was unpredictable.</w:t>
      </w:r>
    </w:p>
    <w:p w14:paraId="2837EB69" w14:textId="77777777" w:rsidR="00337501" w:rsidRDefault="00337501" w:rsidP="00337501">
      <w:r>
        <w:t>I looked at the bedroom door and it had a large hole in it, I could see fresh damage and parts of the door were on the floor underneath the door, Due to this I arrested the male for domestic criminal damage. As we walked downstairs I noticed that there were three (3) doors in total that had been damaged and had holes in them.</w:t>
      </w:r>
    </w:p>
    <w:p w14:paraId="12B341F9" w14:textId="77777777" w:rsidR="00337501" w:rsidRDefault="00337501" w:rsidP="00337501"/>
    <w:p w14:paraId="044ED106" w14:textId="1FFB9C98" w:rsidR="00337501" w:rsidRDefault="00337501" w:rsidP="00337501">
      <w:r>
        <w:t xml:space="preserve">I took positive action and removed the male from scene as a safeguarding measure to minimise and prevent any further risk .I then quickly spoke to the female to check on her immediate welfare and confirm her support for a criminal prosecution, I checked if she had support from friends or family close by to which she explained that they were already on the way and confirmed she would be available for a statement when I came back. I was happy that the female was now safe and well in my short absence. </w:t>
      </w:r>
    </w:p>
    <w:p w14:paraId="01C3F6E7" w14:textId="77777777" w:rsidR="00337501" w:rsidRDefault="00337501" w:rsidP="00337501">
      <w:pPr>
        <w:rPr>
          <w:rFonts w:cstheme="minorHAnsi"/>
        </w:rPr>
      </w:pPr>
    </w:p>
    <w:p w14:paraId="5EB5774B" w14:textId="4F90D18D" w:rsidR="00337501" w:rsidRPr="00337501" w:rsidRDefault="00337501" w:rsidP="00337501">
      <w:pPr>
        <w:rPr>
          <w:rFonts w:cstheme="minorHAnsi"/>
          <w:b/>
          <w:shd w:val="clear" w:color="auto" w:fill="FFFFFF"/>
        </w:rPr>
      </w:pPr>
      <w:r w:rsidRPr="00337501">
        <w:rPr>
          <w:rFonts w:cstheme="minorHAnsi"/>
          <w:b/>
        </w:rPr>
        <w:t>On average SOUTH WALES POLICE received 98 domestic calls a day between April and September 2020 and 6460 repeat victims. (</w:t>
      </w:r>
      <w:r w:rsidRPr="00337501">
        <w:rPr>
          <w:rFonts w:cstheme="minorHAnsi"/>
          <w:b/>
          <w:shd w:val="clear" w:color="auto" w:fill="FFFFFF"/>
        </w:rPr>
        <w:t>Commissioner.south-wales.police.uk. 2021).</w:t>
      </w:r>
    </w:p>
    <w:p w14:paraId="41343B07" w14:textId="77777777" w:rsidR="00337501" w:rsidRPr="00337501" w:rsidRDefault="00337501" w:rsidP="00337501">
      <w:pPr>
        <w:rPr>
          <w:rFonts w:ascii="Calibri" w:hAnsi="Calibri" w:cs="Calibri"/>
          <w:b/>
          <w:shd w:val="clear" w:color="auto" w:fill="FFFFFF"/>
        </w:rPr>
      </w:pPr>
    </w:p>
    <w:p w14:paraId="72AE6736" w14:textId="6065ECA4" w:rsidR="00337501" w:rsidRPr="00337501" w:rsidRDefault="00337501" w:rsidP="00337501">
      <w:pPr>
        <w:rPr>
          <w:shd w:val="clear" w:color="auto" w:fill="FFFFFF"/>
        </w:rPr>
      </w:pPr>
      <w:r w:rsidRPr="00337501">
        <w:rPr>
          <w:shd w:val="clear" w:color="auto" w:fill="FFFFFF"/>
        </w:rPr>
        <w:t>The female of this incident is a repeat victim of domestic abuse, she has reported more than one incident in a 12 month period. I arrive back at the address shortly after to complete a statement with the victim and was met at the door of the address by an older lady holding a very young baby. On entrance I request the lady to identify herself to me and ask whose baby to which she identified herself as the aggressor’s mother, the baby was the victims and aggressors.</w:t>
      </w:r>
    </w:p>
    <w:p w14:paraId="27BA8332" w14:textId="77777777" w:rsidR="00337501" w:rsidRPr="00337501" w:rsidRDefault="00337501" w:rsidP="00337501">
      <w:pPr>
        <w:rPr>
          <w:shd w:val="clear" w:color="auto" w:fill="FFFFFF"/>
        </w:rPr>
      </w:pPr>
      <w:r w:rsidRPr="00337501">
        <w:rPr>
          <w:shd w:val="clear" w:color="auto" w:fill="FFFFFF"/>
        </w:rPr>
        <w:t xml:space="preserve">I entered into the living room where the victim was and explained that having the lady at the address at this time is a conflict of interest and that I would not advise a statement being taken in her presence. The female did not want her to leave and therefore was more than happy for her to stay as she was providing care to her young baby. </w:t>
      </w:r>
    </w:p>
    <w:p w14:paraId="3947E351" w14:textId="77777777" w:rsidR="00337501" w:rsidRPr="00337501" w:rsidRDefault="00337501" w:rsidP="00337501">
      <w:pPr>
        <w:rPr>
          <w:shd w:val="clear" w:color="auto" w:fill="FFFFFF"/>
        </w:rPr>
      </w:pPr>
      <w:r w:rsidRPr="00337501">
        <w:rPr>
          <w:shd w:val="clear" w:color="auto" w:fill="FFFFFF"/>
        </w:rPr>
        <w:t>Before I begun the statement taking I spoke to the older lady and warned her that she was not to answer questions for the female and warned her that I would ask her to leave if so. The female began to explain that her baby was only 6 months old and that her and her partner did not get much sleep the night before.</w:t>
      </w:r>
    </w:p>
    <w:p w14:paraId="15E85F36" w14:textId="77777777" w:rsidR="00337501" w:rsidRPr="00337501" w:rsidRDefault="00337501" w:rsidP="00337501">
      <w:pPr>
        <w:rPr>
          <w:shd w:val="clear" w:color="auto" w:fill="FFFFFF"/>
        </w:rPr>
      </w:pPr>
      <w:r w:rsidRPr="00337501">
        <w:rPr>
          <w:shd w:val="clear" w:color="auto" w:fill="FFFFFF"/>
        </w:rPr>
        <w:t xml:space="preserve">I questioned whether any domestic incidents occurred before the baby and the pregnancy, these questions actually cover part of the high risk DASH risk assessment because it is believed that a pregnancy in a relationship can in fact either intensify or initiate domestic abuse and children under 18 months are at greatest risk (Mezey and Bewley, 2021). I casually injected these questions into my interview because I prefer to put them into conversation with a victim as and when rather than in a uniformed manner with the hope that I can build good rapport with victim. </w:t>
      </w:r>
    </w:p>
    <w:p w14:paraId="0E996AB8" w14:textId="77777777" w:rsidR="00337501" w:rsidRPr="00337501" w:rsidRDefault="00337501" w:rsidP="00337501">
      <w:pPr>
        <w:rPr>
          <w:shd w:val="clear" w:color="auto" w:fill="FFFFFF"/>
        </w:rPr>
      </w:pPr>
      <w:r w:rsidRPr="00337501">
        <w:rPr>
          <w:shd w:val="clear" w:color="auto" w:fill="FFFFFF"/>
        </w:rPr>
        <w:t xml:space="preserve">The victim seemed to avoid answering me and just kept giving the excuse that they were both tired and that she believed that he would not physically hurt her and that he just breaks things. Victims do not always acknowledge the potential threats in front of them so therefore I tried explaining to her the potential ones before her but she no longer felt threatened by the actions of this incident and continued to show no concern and became unresponsive to some of my questions. I suspected that the mother of the aggressor had spoken to the victim in my short absence and therefore the victim was intimidated so I asked the lady to leave in an indirect manner by suggesting that the baby may need changing or feeding, while out of the room I reassured the victim that she was safe and no harm would come to her in my presence and I can support her. </w:t>
      </w:r>
    </w:p>
    <w:p w14:paraId="2E9FCEFD" w14:textId="77777777" w:rsidR="00337501" w:rsidRPr="00337501" w:rsidRDefault="00337501" w:rsidP="00337501">
      <w:pPr>
        <w:rPr>
          <w:shd w:val="clear" w:color="auto" w:fill="FFFFFF"/>
        </w:rPr>
      </w:pPr>
      <w:r w:rsidRPr="00337501">
        <w:rPr>
          <w:shd w:val="clear" w:color="auto" w:fill="FFFFFF"/>
        </w:rPr>
        <w:t>I explained to the victim that she would qualify for an enhanced service of victim support automatically due to her age being a vulnerability factor, the victim was 17 years old and also being a domestic abuse victim.</w:t>
      </w:r>
    </w:p>
    <w:p w14:paraId="43D497F3" w14:textId="77777777" w:rsidR="00337501" w:rsidRPr="00337501" w:rsidRDefault="00337501" w:rsidP="00337501">
      <w:pPr>
        <w:rPr>
          <w:shd w:val="clear" w:color="auto" w:fill="FFFFFF"/>
        </w:rPr>
      </w:pPr>
      <w:r w:rsidRPr="00337501">
        <w:rPr>
          <w:shd w:val="clear" w:color="auto" w:fill="FFFFFF"/>
        </w:rPr>
        <w:t xml:space="preserve">The victim eventually disclosed to me that she did not want to give a statement against her partner and therefore withdrew any co-operation towards a prosecution, she disclosed that she was happy enough that he had been removed. </w:t>
      </w:r>
    </w:p>
    <w:p w14:paraId="4DD62F86" w14:textId="77777777" w:rsidR="00337501" w:rsidRPr="00337501" w:rsidRDefault="00337501" w:rsidP="00337501">
      <w:r w:rsidRPr="00337501">
        <w:rPr>
          <w:shd w:val="clear" w:color="auto" w:fill="FFFFFF"/>
        </w:rPr>
        <w:t xml:space="preserve">I explained further safeguarding measures to the female such as the ‘LIVE FEAR FREE’ service which is available to her 24/7 hours a day , 7 days a week and explained that this can be used over various platforms i.e. messenger, email , phone. The female showed no interest in learning more about or using these methods and </w:t>
      </w:r>
      <w:r w:rsidRPr="00337501">
        <w:t xml:space="preserve">declared again she no longer wanted to substantiate any allegations regarding the incident and was not going to provide a statement. </w:t>
      </w:r>
    </w:p>
    <w:p w14:paraId="2CEA1740" w14:textId="60D23265" w:rsidR="00337501" w:rsidRPr="00337501" w:rsidRDefault="00337501" w:rsidP="00337501">
      <w:r w:rsidRPr="00337501">
        <w:t>Using the Gibbs reflective model and going through the 6</w:t>
      </w:r>
      <w:r w:rsidR="006A5B57">
        <w:t xml:space="preserve"> stages</w:t>
      </w:r>
      <w:r w:rsidR="006A5B57" w:rsidRPr="006A5B57">
        <w:rPr>
          <w:shd w:val="clear" w:color="auto" w:fill="FFFFFF"/>
        </w:rPr>
        <w:t xml:space="preserve"> </w:t>
      </w:r>
      <w:r w:rsidR="006A5B57">
        <w:rPr>
          <w:shd w:val="clear" w:color="auto" w:fill="FFFFFF"/>
        </w:rPr>
        <w:t>(Copley, 2011)</w:t>
      </w:r>
      <w:r w:rsidRPr="00337501">
        <w:t xml:space="preserve"> I would like to reflect on how I gave support to the victim and identify if there are things I would change to come to an </w:t>
      </w:r>
      <w:r w:rsidRPr="00337501">
        <w:lastRenderedPageBreak/>
        <w:t xml:space="preserve">alternative conclusion I have covered stage 1 of the cycle above with my description of the events that occurred. </w:t>
      </w:r>
    </w:p>
    <w:p w14:paraId="2B8AB77C" w14:textId="77777777" w:rsidR="00337501" w:rsidRPr="00337501" w:rsidRDefault="00337501" w:rsidP="00337501">
      <w:r w:rsidRPr="00337501">
        <w:t xml:space="preserve">Upon arrival at the call I was faced with a young woman who was visibly scared, I noted that the woman was a lot younger than myself. I instantly felt obliged to protect her not only as a police officer but I felt a female/ motherly instinct kick in. As I approached the house with my partner my feelings were slightly uneasy and my threat assessment was very high, I did not know what I was walking into and wondered how bad it must have been for the lady to have to go out of her own home and stand on the corner in her nightwear. Once the male was detained I felt instant relief and was keen to initiate the next stages. </w:t>
      </w:r>
    </w:p>
    <w:p w14:paraId="03ADE399" w14:textId="77777777" w:rsidR="00337501" w:rsidRPr="00337501" w:rsidRDefault="00337501" w:rsidP="00337501">
      <w:r w:rsidRPr="00337501">
        <w:t xml:space="preserve">The first part of the situation was executed well, myself and my colleague quickly checked welfare of female outside and retrieved a verbal first account, we advised her of our actions, entered the property and detained the male quickly with no further injuries or damages. The interview itself did not go well and I think delaying this has damaged the case against the aggressor. </w:t>
      </w:r>
    </w:p>
    <w:p w14:paraId="41010600" w14:textId="77777777" w:rsidR="00337501" w:rsidRPr="00337501" w:rsidRDefault="00337501" w:rsidP="00337501">
      <w:r w:rsidRPr="00337501">
        <w:t>The overall actions of removing the male was efficient, professional and quick. The female was fearful and we needed to take him from the situation to make the female feel safe. I think in hindsight I would have preferred to stay at scene with the female rather than convey the male but that option unfortunately was not available to me, I also feel that I should have asked her specifically who the family member was that would arrive at scene for support so that I could have advised against the suspects mother attending until I had taken a statement.</w:t>
      </w:r>
    </w:p>
    <w:p w14:paraId="5F500849" w14:textId="77777777" w:rsidR="00337501" w:rsidRPr="00337501" w:rsidRDefault="00337501" w:rsidP="00337501">
      <w:r w:rsidRPr="00337501">
        <w:t xml:space="preserve"> Overall I am happy with my performance at scene and would still repeat as I do believe that I had built a good rapport with the young lady and she was happy with outcome, I am happy with the advice and the communication skills I demonstrated and my swift actions with the male. Overall If I was faced with a similar situation again that involved a repeat aggressor before leaving the victim I would clarify who the support is coming from or try not to leave the scene so that I can retrieve a statement without victim being under duress and secondly I would remove the other adult upon my arrival. </w:t>
      </w:r>
    </w:p>
    <w:p w14:paraId="1C5AD401" w14:textId="77777777" w:rsidR="00337501" w:rsidRPr="00337501" w:rsidRDefault="00337501" w:rsidP="00337501"/>
    <w:p w14:paraId="6383EB06" w14:textId="77777777" w:rsidR="00337501" w:rsidRDefault="00337501" w:rsidP="00337501">
      <w:pPr>
        <w:rPr>
          <w:rFonts w:ascii="Calibri" w:hAnsi="Calibri" w:cs="Calibri"/>
        </w:rPr>
      </w:pPr>
      <w:r>
        <w:rPr>
          <w:rFonts w:ascii="Calibri" w:hAnsi="Calibri" w:cs="Calibri"/>
        </w:rPr>
        <w:t>Word count :1597</w:t>
      </w:r>
    </w:p>
    <w:p w14:paraId="56DC3C04" w14:textId="77777777" w:rsidR="00337501" w:rsidRDefault="00337501" w:rsidP="00337501">
      <w:pPr>
        <w:rPr>
          <w:rFonts w:ascii="Calibri" w:hAnsi="Calibri" w:cs="Calibri"/>
        </w:rPr>
      </w:pPr>
    </w:p>
    <w:p w14:paraId="59F74270" w14:textId="77777777" w:rsidR="00337501" w:rsidRDefault="00337501" w:rsidP="00337501">
      <w:pPr>
        <w:rPr>
          <w:rFonts w:ascii="Calibri" w:hAnsi="Calibri" w:cs="Calibri"/>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08997517" w14:textId="77777777" w:rsidR="006A5B57" w:rsidRDefault="006A5B57" w:rsidP="006A5B57">
      <w:pPr>
        <w:shd w:val="clear" w:color="auto" w:fill="FFFFFF"/>
        <w:rPr>
          <w:rFonts w:ascii="Global User Interface" w:hAnsi="Global User Interface" w:cs="Global User Interface"/>
          <w:sz w:val="18"/>
          <w:szCs w:val="18"/>
        </w:rPr>
      </w:pPr>
      <w:r>
        <w:rPr>
          <w:rFonts w:ascii="Global User Interface" w:hAnsi="Global User Interface" w:cs="Global User Interface"/>
          <w:sz w:val="18"/>
          <w:szCs w:val="18"/>
        </w:rPr>
        <w:t>In this essay I will describe a policing incident in which I played a significant role between the subject and the reporting persons at scene. I will reflect by using the NDM to show how I came to resolve this situation by using my discretion. I will finally reflect on the situation using Borton’s reflective model.</w:t>
      </w:r>
      <w:r w:rsidRPr="005E1944">
        <w:rPr>
          <w:shd w:val="clear" w:color="auto" w:fill="FFFFFF"/>
        </w:rPr>
        <w:t xml:space="preserve"> </w:t>
      </w:r>
      <w:r>
        <w:rPr>
          <w:shd w:val="clear" w:color="auto" w:fill="FFFFFF"/>
        </w:rPr>
        <w:t>(Copley, 2011)</w:t>
      </w:r>
    </w:p>
    <w:p w14:paraId="022DA509" w14:textId="77777777" w:rsidR="006A5B57" w:rsidRDefault="006A5B57" w:rsidP="006A5B57">
      <w:pPr>
        <w:shd w:val="clear" w:color="auto" w:fill="FFFFFF"/>
        <w:rPr>
          <w:rFonts w:ascii="Global User Interface" w:hAnsi="Global User Interface" w:cs="Global User Interface"/>
          <w:sz w:val="18"/>
          <w:szCs w:val="18"/>
        </w:rPr>
      </w:pPr>
    </w:p>
    <w:p w14:paraId="2C210E28" w14:textId="77777777" w:rsidR="006A5B57" w:rsidRDefault="006A5B57" w:rsidP="006A5B57">
      <w:pPr>
        <w:shd w:val="clear" w:color="auto" w:fill="FFFFFF"/>
        <w:rPr>
          <w:rFonts w:ascii="Global User Interface" w:hAnsi="Global User Interface" w:cs="Global User Interface"/>
          <w:sz w:val="18"/>
          <w:szCs w:val="18"/>
        </w:rPr>
      </w:pPr>
      <w:r>
        <w:rPr>
          <w:rFonts w:ascii="Global User Interface" w:hAnsi="Global User Interface" w:cs="Global User Interface"/>
          <w:sz w:val="18"/>
          <w:szCs w:val="18"/>
        </w:rPr>
        <w:t xml:space="preserve">My colleague and I attended a call to complaints made by workers attending a property after being unable to gain the required access in order to cut off the clients gas supply due to non-payment. Client has been verbally abusive towards the workers and was not consenting for the work to be carried out. </w:t>
      </w:r>
    </w:p>
    <w:p w14:paraId="0B28DDBE" w14:textId="77777777" w:rsidR="006A5B57" w:rsidRDefault="006A5B57" w:rsidP="006A5B57">
      <w:pPr>
        <w:shd w:val="clear" w:color="auto" w:fill="FFFFFF"/>
        <w:rPr>
          <w:rFonts w:ascii="Global User Interface" w:hAnsi="Global User Interface" w:cs="Global User Interface"/>
          <w:sz w:val="18"/>
          <w:szCs w:val="18"/>
        </w:rPr>
      </w:pPr>
    </w:p>
    <w:p w14:paraId="39CF77E6" w14:textId="77777777" w:rsidR="006A5B57" w:rsidRDefault="006A5B57" w:rsidP="006A5B57">
      <w:pPr>
        <w:shd w:val="clear" w:color="auto" w:fill="FFFFFF"/>
        <w:rPr>
          <w:rFonts w:ascii="Global User Interface" w:hAnsi="Global User Interface" w:cs="Global User Interface"/>
          <w:sz w:val="18"/>
          <w:szCs w:val="18"/>
        </w:rPr>
      </w:pPr>
      <w:r>
        <w:rPr>
          <w:rFonts w:ascii="Global User Interface" w:hAnsi="Global User Interface" w:cs="Global User Interface"/>
          <w:sz w:val="18"/>
          <w:szCs w:val="18"/>
        </w:rPr>
        <w:t xml:space="preserve">When I arrived at scene the male was not inside the property. I spoke to the workers who explained that </w:t>
      </w:r>
      <w:r>
        <w:rPr>
          <w:rFonts w:ascii="Global User Interface" w:hAnsi="Global User Interface" w:cs="Times New Roman"/>
          <w:sz w:val="18"/>
          <w:szCs w:val="18"/>
        </w:rPr>
        <w:t>the resident gave entry to the workers but when he was informed his gas meter was being taken away he has become angry and upset. The worker has phoned his boss who advised to withdraw and phone police to assist.</w:t>
      </w:r>
    </w:p>
    <w:p w14:paraId="67377D08" w14:textId="77777777" w:rsidR="006A5B57" w:rsidRDefault="006A5B57" w:rsidP="006A5B57">
      <w:pPr>
        <w:shd w:val="clear" w:color="auto" w:fill="FFFFFF"/>
        <w:rPr>
          <w:rFonts w:ascii="Global User Interface" w:hAnsi="Global User Interface" w:cs="Global User Interface"/>
          <w:sz w:val="18"/>
          <w:szCs w:val="18"/>
        </w:rPr>
      </w:pPr>
    </w:p>
    <w:p w14:paraId="56C48AE0" w14:textId="77777777"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I was able to locate the resident in a neighbouring house who stated that he had been contacted by the energy company to inform that emergency work needed to be carried out by the energy company and he was already mindful to the fact that if he did not give access that the police would gain access through force which he did not want. He was correct in his mindsight and I re iterated this circumstance with him.</w:t>
      </w:r>
    </w:p>
    <w:p w14:paraId="4D108D97" w14:textId="77777777" w:rsidR="006A5B57" w:rsidRDefault="006A5B57" w:rsidP="006A5B57">
      <w:pPr>
        <w:shd w:val="clear" w:color="auto" w:fill="FFFFFF"/>
        <w:rPr>
          <w:rFonts w:ascii="Global User Interface" w:hAnsi="Global User Interface" w:cs="Times New Roman"/>
          <w:sz w:val="18"/>
          <w:szCs w:val="18"/>
        </w:rPr>
      </w:pPr>
    </w:p>
    <w:p w14:paraId="0F14A802" w14:textId="77777777"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I spoke to the worker and he stated he did not feel scared of assault and not feel threatened and he felt it was an empty threat to prevent him cutting the gas supply off. He has not been harassed, alarmed or distressed by this incident and did not feel any violence towards him.</w:t>
      </w:r>
    </w:p>
    <w:p w14:paraId="267E1983" w14:textId="77777777" w:rsidR="006A5B57" w:rsidRDefault="006A5B57" w:rsidP="006A5B57">
      <w:pPr>
        <w:shd w:val="clear" w:color="auto" w:fill="FFFFFF"/>
        <w:rPr>
          <w:rFonts w:ascii="Global User Interface" w:hAnsi="Global User Interface" w:cs="Times New Roman"/>
          <w:sz w:val="18"/>
          <w:szCs w:val="18"/>
        </w:rPr>
      </w:pPr>
    </w:p>
    <w:p w14:paraId="4EA586B0" w14:textId="77777777"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After further discussion he allowed the workers into the property to conduct the work required. I spoke to the workers and they were happy to not pursue any allegations against the resident. I remained at scene to prevent Breach of the Peace for the work to be completed without any incident occurring.</w:t>
      </w:r>
    </w:p>
    <w:p w14:paraId="3F2CEE72" w14:textId="77777777" w:rsidR="006A5B57" w:rsidRDefault="006A5B57" w:rsidP="006A5B57">
      <w:pPr>
        <w:shd w:val="clear" w:color="auto" w:fill="FFFFFF"/>
        <w:rPr>
          <w:rFonts w:ascii="Global User Interface" w:hAnsi="Global User Interface" w:cs="Times New Roman"/>
          <w:sz w:val="18"/>
          <w:szCs w:val="18"/>
        </w:rPr>
      </w:pPr>
    </w:p>
    <w:p w14:paraId="39C46375" w14:textId="77777777"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lastRenderedPageBreak/>
        <w:t>I was aware that his presence there was breach of his bail conditions but due to the nature of the work needed to be done to the property and contact made to arrange for him to allow access it was decided to allow for this and then when access was granted I escorted him from the area.</w:t>
      </w:r>
    </w:p>
    <w:p w14:paraId="3E284364" w14:textId="77777777" w:rsidR="006A5B57" w:rsidRDefault="006A5B57" w:rsidP="006A5B57">
      <w:pPr>
        <w:shd w:val="clear" w:color="auto" w:fill="FFFFFF"/>
        <w:rPr>
          <w:rFonts w:ascii="Global User Interface" w:hAnsi="Global User Interface" w:cs="Times New Roman"/>
          <w:sz w:val="18"/>
          <w:szCs w:val="18"/>
        </w:rPr>
      </w:pPr>
    </w:p>
    <w:p w14:paraId="29AE1C89" w14:textId="77777777"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 xml:space="preserve">When an officer attends a scene it is not an option to just not do anything, numerous things must be considered especially as to whether our legal powers are actually appropriate to the situation and if not to consider the ‘common sense approach’ and use our problem solving skills. </w:t>
      </w:r>
    </w:p>
    <w:p w14:paraId="17897902" w14:textId="77777777" w:rsidR="006A5B57" w:rsidRDefault="006A5B57" w:rsidP="006A5B57">
      <w:pPr>
        <w:shd w:val="clear" w:color="auto" w:fill="FFFFFF"/>
        <w:rPr>
          <w:rFonts w:ascii="Global User Interface" w:hAnsi="Global User Interface" w:cs="Times New Roman"/>
          <w:sz w:val="18"/>
          <w:szCs w:val="18"/>
        </w:rPr>
      </w:pPr>
    </w:p>
    <w:p w14:paraId="0FF3EEE9" w14:textId="77777777"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 xml:space="preserve">It must be considered that the complainants just want police to mediate a situation and are completely aware as to solve the situation themselves but realisation that they need support and can’t get the desired result on their own. It also can be considered that once the situation is solved the complainant will not actually support a prosecution either, this was certainly the case in the above described scenario above once I gathered information at scene. </w:t>
      </w:r>
    </w:p>
    <w:p w14:paraId="1C21286E" w14:textId="77777777" w:rsidR="006A5B57" w:rsidRDefault="006A5B57" w:rsidP="006A5B57">
      <w:pPr>
        <w:shd w:val="clear" w:color="auto" w:fill="FFFFFF"/>
        <w:rPr>
          <w:rFonts w:ascii="Global User Interface" w:hAnsi="Global User Interface" w:cs="Times New Roman"/>
          <w:sz w:val="18"/>
          <w:szCs w:val="18"/>
        </w:rPr>
      </w:pPr>
    </w:p>
    <w:p w14:paraId="3F18B7E3" w14:textId="1B92413A"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As a police officer I have the National decision making model available to me to aid me in my decision making, create rationale and to also reflect and support the actions that I commit to at</w:t>
      </w:r>
      <w:bookmarkStart w:id="6" w:name="_GoBack"/>
      <w:bookmarkEnd w:id="6"/>
      <w:r>
        <w:rPr>
          <w:rFonts w:ascii="Global User Interface" w:hAnsi="Global User Interface" w:cs="Times New Roman"/>
          <w:sz w:val="18"/>
          <w:szCs w:val="18"/>
        </w:rPr>
        <w:t xml:space="preserve"> </w:t>
      </w:r>
      <w:r>
        <w:rPr>
          <w:rFonts w:ascii="Global User Interface" w:hAnsi="Global User Interface" w:cs="Times New Roman"/>
          <w:sz w:val="18"/>
          <w:szCs w:val="18"/>
        </w:rPr>
        <w:t xml:space="preserve">scene. </w:t>
      </w:r>
      <w:r>
        <w:rPr>
          <w:shd w:val="clear" w:color="auto" w:fill="FFFFFF"/>
        </w:rPr>
        <w:t>(National Decision Model, 2021)</w:t>
      </w:r>
    </w:p>
    <w:p w14:paraId="32535496" w14:textId="77777777" w:rsidR="006A5B57" w:rsidRDefault="006A5B57" w:rsidP="006A5B57">
      <w:pPr>
        <w:shd w:val="clear" w:color="auto" w:fill="FFFFFF"/>
        <w:rPr>
          <w:rFonts w:ascii="Global User Interface" w:hAnsi="Global User Interface" w:cs="Times New Roman"/>
          <w:sz w:val="18"/>
          <w:szCs w:val="18"/>
        </w:rPr>
      </w:pPr>
    </w:p>
    <w:p w14:paraId="41E0BF28" w14:textId="77777777"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 xml:space="preserve">The national decision making model is a cyclical risk assessment tool that should continually run through the back of an officers mind it centres from the code of ethics , the professional standards set that an officer must adhere to. The second is information and intelligence, I was aware that the male was breaching bail conditions being at his address from the information available to me on PNC and was also aware that he was due in court that very week for this . I assessed the risk that the male did have warning markers for mental health and had already showed that he was agitated and upset at scene with the workers that tried to enter his home. I considered that I had the powers to arrest him for breaching his bail conditions and considered the possible outcomes of this. </w:t>
      </w:r>
    </w:p>
    <w:p w14:paraId="66123201" w14:textId="77777777" w:rsidR="006A5B57" w:rsidRDefault="006A5B57" w:rsidP="006A5B57">
      <w:pPr>
        <w:shd w:val="clear" w:color="auto" w:fill="FFFFFF"/>
        <w:rPr>
          <w:rFonts w:ascii="Global User Interface" w:hAnsi="Global User Interface" w:cs="Times New Roman"/>
          <w:sz w:val="18"/>
          <w:szCs w:val="18"/>
        </w:rPr>
      </w:pPr>
    </w:p>
    <w:p w14:paraId="63152D59" w14:textId="77777777"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Upon arrival at scene the male was not at his home address and had in fact at his neighbours address. I spoke to the male whilst my colleague ascertained the reporting person version of events. The male explained to me that he was struggling with money and that he did not realise that the workers were coming to remove the gas altogether and had in fact thought he was entitled to some sort of pay as you go output .</w:t>
      </w:r>
    </w:p>
    <w:p w14:paraId="3E799922" w14:textId="77777777" w:rsidR="006A5B57" w:rsidRDefault="006A5B57" w:rsidP="006A5B57">
      <w:pPr>
        <w:shd w:val="clear" w:color="auto" w:fill="FFFFFF"/>
        <w:rPr>
          <w:rFonts w:ascii="Global User Interface" w:hAnsi="Global User Interface" w:cs="Times New Roman"/>
          <w:sz w:val="18"/>
          <w:szCs w:val="18"/>
        </w:rPr>
      </w:pPr>
    </w:p>
    <w:p w14:paraId="59F4731C" w14:textId="77777777"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 xml:space="preserve"> I explained that the debt that was incurred by him to the energy company was in fact a civil complaint but he did need to let the workers gain access to the property, if this was not provided there was no reason for him to be at the address and therefore was breaching his bail conditions for no apparent reason. Having this necessity taken away in the hope that he could come back to the address after the court case had clearly upset the transgressor and after explaining the situation a bit clearer to him he understood the consequences but did explain that he felt that he had good reason to attend the address as he did not want damage to his door if needed to be forced. The male allowed the workers into the property after this understanding. </w:t>
      </w:r>
    </w:p>
    <w:p w14:paraId="11F0D723" w14:textId="77777777" w:rsidR="006A5B57" w:rsidRDefault="006A5B57" w:rsidP="006A5B57">
      <w:pPr>
        <w:shd w:val="clear" w:color="auto" w:fill="FFFFFF"/>
        <w:rPr>
          <w:rFonts w:ascii="Global User Interface" w:hAnsi="Global User Interface" w:cs="Times New Roman"/>
          <w:sz w:val="18"/>
          <w:szCs w:val="18"/>
        </w:rPr>
      </w:pPr>
    </w:p>
    <w:p w14:paraId="5F7A04A6" w14:textId="77777777" w:rsidR="006A5B57" w:rsidRDefault="006A5B57" w:rsidP="006A5B57">
      <w:pPr>
        <w:shd w:val="clear" w:color="auto" w:fill="FFFFFF"/>
        <w:rPr>
          <w:rFonts w:ascii="Global User Interface" w:hAnsi="Global User Interface" w:cs="Times New Roman"/>
          <w:sz w:val="18"/>
          <w:szCs w:val="18"/>
        </w:rPr>
      </w:pPr>
    </w:p>
    <w:p w14:paraId="67113137" w14:textId="77777777" w:rsidR="006A5B57" w:rsidRDefault="006A5B57" w:rsidP="006A5B57">
      <w:pPr>
        <w:shd w:val="clear" w:color="auto" w:fill="FFFFFF"/>
        <w:rPr>
          <w:rFonts w:ascii="Global User Interface" w:hAnsi="Global User Interface" w:cs="Times New Roman"/>
          <w:sz w:val="18"/>
          <w:szCs w:val="18"/>
        </w:rPr>
      </w:pPr>
    </w:p>
    <w:p w14:paraId="1999EDD0" w14:textId="77777777"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 xml:space="preserve">My colleague and myself discussed the information that he had obtained from the workers and they did not wish to make a complaint and was actually compassionate and sympathetic towards the male, in fact they were just happy to complete what they were there for then rather than have to re attend or suffer any further delays. </w:t>
      </w:r>
    </w:p>
    <w:p w14:paraId="41450E71" w14:textId="77777777" w:rsidR="006A5B57" w:rsidRDefault="006A5B57" w:rsidP="006A5B57">
      <w:pPr>
        <w:shd w:val="clear" w:color="auto" w:fill="FFFFFF"/>
        <w:rPr>
          <w:rFonts w:ascii="Global User Interface" w:hAnsi="Global User Interface" w:cs="Times New Roman"/>
          <w:sz w:val="18"/>
          <w:szCs w:val="18"/>
        </w:rPr>
      </w:pPr>
    </w:p>
    <w:p w14:paraId="1147E2A4" w14:textId="77777777"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 xml:space="preserve">I made the decision that I would use my discretion in this situation and not arrest the male for breaching his conditions at this time as I was aware that he was in court that week anyway and that there were no substantial complaints to address. I was happy with the reasons that the male had given me for attending on this occasion and warned that I would not tolerate a repercussion before his court date in two days’ time. </w:t>
      </w:r>
    </w:p>
    <w:p w14:paraId="0DCE5C09" w14:textId="77777777" w:rsidR="006A5B57" w:rsidRDefault="006A5B57" w:rsidP="006A5B57">
      <w:pPr>
        <w:shd w:val="clear" w:color="auto" w:fill="FFFFFF"/>
        <w:rPr>
          <w:rFonts w:ascii="Global User Interface" w:hAnsi="Global User Interface" w:cs="Times New Roman"/>
          <w:sz w:val="18"/>
          <w:szCs w:val="18"/>
        </w:rPr>
      </w:pPr>
    </w:p>
    <w:p w14:paraId="40AD906C" w14:textId="77777777"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 xml:space="preserve"> The male showed me compliance and agreed to be escorted away from the address when the work was complete. My fair decision and use of my discretion ensured that everyone was happy and understood and that this situation was contained and would not escalate any further, everyone was safe and no injuries occurred. </w:t>
      </w:r>
    </w:p>
    <w:p w14:paraId="5D8A6031" w14:textId="77777777" w:rsidR="006A5B57" w:rsidRDefault="006A5B57" w:rsidP="006A5B57">
      <w:pPr>
        <w:shd w:val="clear" w:color="auto" w:fill="FFFFFF"/>
        <w:rPr>
          <w:rFonts w:ascii="Global User Interface" w:hAnsi="Global User Interface" w:cs="Times New Roman"/>
          <w:sz w:val="18"/>
          <w:szCs w:val="18"/>
        </w:rPr>
      </w:pPr>
    </w:p>
    <w:p w14:paraId="2099134A" w14:textId="77777777"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 xml:space="preserve">Using Bortons reflective </w:t>
      </w:r>
      <w:r w:rsidRPr="003C0454">
        <w:t>model</w:t>
      </w:r>
      <w:r>
        <w:t xml:space="preserve"> </w:t>
      </w:r>
      <w:r w:rsidRPr="003C0454">
        <w:rPr>
          <w:shd w:val="clear" w:color="auto" w:fill="FFFFFF"/>
        </w:rPr>
        <w:t>(Copley, 2011</w:t>
      </w:r>
      <w:r>
        <w:rPr>
          <w:shd w:val="clear" w:color="auto" w:fill="FFFFFF"/>
        </w:rPr>
        <w:t>)</w:t>
      </w:r>
      <w:r>
        <w:rPr>
          <w:rFonts w:ascii="Global User Interface" w:hAnsi="Global User Interface" w:cs="Times New Roman"/>
          <w:sz w:val="18"/>
          <w:szCs w:val="18"/>
        </w:rPr>
        <w:t xml:space="preserve"> I will reflect on the incident using three steps, what? So what? And now what? The first step is what took place? I attended a scene to complaints that a man had objected workers to enter his home to take action in regards to unpaid debts, what did I do? I mediated between the reporting person and the male and was able to get access to the workers to complete their job roles, the outcome was that everyone understood, everyone was happier than before I arrived and the task that was imminent was then completed. </w:t>
      </w:r>
    </w:p>
    <w:p w14:paraId="2B85CF68" w14:textId="77777777" w:rsidR="006A5B57" w:rsidRDefault="006A5B57" w:rsidP="006A5B57">
      <w:pPr>
        <w:shd w:val="clear" w:color="auto" w:fill="FFFFFF"/>
        <w:rPr>
          <w:rFonts w:ascii="Global User Interface" w:hAnsi="Global User Interface" w:cs="Times New Roman"/>
          <w:sz w:val="18"/>
          <w:szCs w:val="18"/>
        </w:rPr>
      </w:pPr>
    </w:p>
    <w:p w14:paraId="4772943C" w14:textId="77777777"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 xml:space="preserve">So What? The effects of my actions was that everyone found my discretion fair and justified , no complaints were made of the outcome , no one was hurt or injured during the process and no other offences were identified . Now what?  I was happy with the outcome of this incident and there is not much else I would change, I was successful </w:t>
      </w:r>
      <w:r>
        <w:rPr>
          <w:rFonts w:ascii="Global User Interface" w:hAnsi="Global User Interface" w:cs="Times New Roman"/>
          <w:sz w:val="18"/>
          <w:szCs w:val="18"/>
        </w:rPr>
        <w:lastRenderedPageBreak/>
        <w:t xml:space="preserve">in containing the incident and gathering further information from those involved, the incident was dealt with efficiently and effectively by myself and colleague. I am aware that if I had not been so efficient in my information gathering I could possibly have caused upset i.e. the workers had a job to do and was still at scene waiting when they had other jobs to attend, I also understand that if I could not get the male to understand my position that his upset may have become unpredictable and therefore other offences may have been committed, for example, breach of the peace. </w:t>
      </w:r>
    </w:p>
    <w:p w14:paraId="11AD9844" w14:textId="77777777" w:rsidR="006A5B57" w:rsidRDefault="006A5B57" w:rsidP="006A5B57">
      <w:pPr>
        <w:shd w:val="clear" w:color="auto" w:fill="FFFFFF"/>
        <w:rPr>
          <w:rFonts w:ascii="Global User Interface" w:hAnsi="Global User Interface" w:cs="Times New Roman"/>
          <w:sz w:val="18"/>
          <w:szCs w:val="18"/>
        </w:rPr>
      </w:pPr>
    </w:p>
    <w:p w14:paraId="4BB733B5" w14:textId="5A1021CE"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Discretion is a tool that can be used by every officer and must be exercised with the utmost professionalism and within the law. I felt that my use of discretion in this situation was warranted and therefore happy to be held accountable and be challenged by members of the public and members of the force.</w:t>
      </w:r>
    </w:p>
    <w:p w14:paraId="37EDCEB4" w14:textId="13D97CEB" w:rsidR="006A5B57" w:rsidRDefault="006A5B57" w:rsidP="006A5B57">
      <w:pPr>
        <w:shd w:val="clear" w:color="auto" w:fill="FFFFFF"/>
        <w:rPr>
          <w:rFonts w:ascii="Global User Interface" w:hAnsi="Global User Interface" w:cs="Times New Roman"/>
          <w:sz w:val="18"/>
          <w:szCs w:val="18"/>
        </w:rPr>
      </w:pPr>
    </w:p>
    <w:p w14:paraId="199A09BB" w14:textId="42C89294" w:rsidR="006A5B57" w:rsidRDefault="006A5B57" w:rsidP="006A5B57">
      <w:pPr>
        <w:shd w:val="clear" w:color="auto" w:fill="FFFFFF"/>
        <w:rPr>
          <w:rFonts w:ascii="Global User Interface" w:hAnsi="Global User Interface" w:cs="Times New Roman"/>
          <w:sz w:val="18"/>
          <w:szCs w:val="18"/>
        </w:rPr>
      </w:pPr>
    </w:p>
    <w:p w14:paraId="23AC1DD2" w14:textId="05189605" w:rsidR="006A5B57" w:rsidRDefault="006A5B57" w:rsidP="006A5B57">
      <w:pPr>
        <w:shd w:val="clear" w:color="auto" w:fill="FFFFFF"/>
        <w:rPr>
          <w:rFonts w:ascii="Global User Interface" w:hAnsi="Global User Interface" w:cs="Times New Roman"/>
          <w:sz w:val="18"/>
          <w:szCs w:val="18"/>
        </w:rPr>
      </w:pPr>
      <w:r>
        <w:rPr>
          <w:rFonts w:ascii="Global User Interface" w:hAnsi="Global User Interface" w:cs="Times New Roman"/>
          <w:sz w:val="18"/>
          <w:szCs w:val="18"/>
        </w:rPr>
        <w:t>Word count :1449</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0A7745">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4C8B7925" w:rsidR="00220D06" w:rsidRPr="00270EEB" w:rsidRDefault="008D331D" w:rsidP="00FF7EBB">
            <w:pPr>
              <w:jc w:val="both"/>
              <w:rPr>
                <w:sz w:val="24"/>
                <w:szCs w:val="24"/>
              </w:rPr>
            </w:pPr>
            <w:r>
              <w:rPr>
                <w:sz w:val="24"/>
                <w:szCs w:val="24"/>
              </w:rPr>
              <w:t xml:space="preserve">Gain confidence in my job role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3926941" w14:textId="77777777" w:rsidR="008D331D" w:rsidRDefault="008D331D" w:rsidP="008D331D">
            <w:pPr>
              <w:jc w:val="both"/>
              <w:rPr>
                <w:sz w:val="24"/>
                <w:szCs w:val="24"/>
              </w:rPr>
            </w:pPr>
            <w:r>
              <w:rPr>
                <w:sz w:val="24"/>
                <w:szCs w:val="24"/>
              </w:rPr>
              <w:t xml:space="preserve">Experience, feedback </w:t>
            </w:r>
          </w:p>
          <w:p w14:paraId="1DD535CE" w14:textId="1A9F9315" w:rsidR="00220D06" w:rsidRPr="00270EEB" w:rsidRDefault="008D331D" w:rsidP="008D331D">
            <w:pPr>
              <w:jc w:val="both"/>
              <w:rPr>
                <w:sz w:val="24"/>
                <w:szCs w:val="24"/>
              </w:rPr>
            </w:pPr>
            <w:r>
              <w:rPr>
                <w:sz w:val="24"/>
                <w:szCs w:val="24"/>
              </w:rPr>
              <w:t xml:space="preserve">and talking through my incidents with colleagues </w:t>
            </w:r>
          </w:p>
        </w:tc>
        <w:tc>
          <w:tcPr>
            <w:tcW w:w="2230" w:type="dxa"/>
            <w:shd w:val="clear" w:color="auto" w:fill="auto"/>
          </w:tcPr>
          <w:p w14:paraId="36C49B31" w14:textId="77777777" w:rsidR="00220D06" w:rsidRDefault="008D331D" w:rsidP="00FF7EBB">
            <w:pPr>
              <w:jc w:val="both"/>
              <w:rPr>
                <w:sz w:val="24"/>
                <w:szCs w:val="24"/>
              </w:rPr>
            </w:pPr>
            <w:r>
              <w:rPr>
                <w:sz w:val="24"/>
                <w:szCs w:val="24"/>
              </w:rPr>
              <w:t xml:space="preserve">My tutor </w:t>
            </w:r>
          </w:p>
          <w:p w14:paraId="0ECC9DB1" w14:textId="32964E7E" w:rsidR="008D331D" w:rsidRDefault="008D331D" w:rsidP="00FF7EBB">
            <w:pPr>
              <w:jc w:val="both"/>
              <w:rPr>
                <w:sz w:val="24"/>
                <w:szCs w:val="24"/>
              </w:rPr>
            </w:pPr>
            <w:r>
              <w:rPr>
                <w:sz w:val="24"/>
                <w:szCs w:val="24"/>
              </w:rPr>
              <w:t xml:space="preserve">My Sgt and my colleagues </w:t>
            </w:r>
          </w:p>
          <w:p w14:paraId="177DD410" w14:textId="455FFF29" w:rsidR="008D331D" w:rsidRPr="00270EEB" w:rsidRDefault="008D331D" w:rsidP="00FF7EBB">
            <w:pPr>
              <w:jc w:val="both"/>
              <w:rPr>
                <w:sz w:val="24"/>
                <w:szCs w:val="24"/>
              </w:rPr>
            </w:pPr>
          </w:p>
        </w:tc>
        <w:tc>
          <w:tcPr>
            <w:tcW w:w="2230" w:type="dxa"/>
            <w:shd w:val="clear" w:color="auto" w:fill="auto"/>
          </w:tcPr>
          <w:p w14:paraId="1F90E38B" w14:textId="2831E9DE" w:rsidR="62FE5CAF" w:rsidRDefault="008D331D" w:rsidP="62FE5CAF">
            <w:pPr>
              <w:jc w:val="both"/>
              <w:rPr>
                <w:sz w:val="24"/>
                <w:szCs w:val="24"/>
              </w:rPr>
            </w:pPr>
            <w:r>
              <w:rPr>
                <w:sz w:val="24"/>
                <w:szCs w:val="24"/>
              </w:rPr>
              <w:t xml:space="preserve">Throughout the PCDA as my experience increases I believe that so will my confidence , I also believe that this will come at different stages for different areas such as more popular calls like domestic and MH will give me more practice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9064F4B" w:rsidR="00220D06" w:rsidRPr="00270EEB" w:rsidRDefault="008D331D" w:rsidP="00FF7EBB">
            <w:pPr>
              <w:jc w:val="both"/>
              <w:rPr>
                <w:sz w:val="24"/>
                <w:szCs w:val="24"/>
              </w:rPr>
            </w:pPr>
            <w:r>
              <w:rPr>
                <w:sz w:val="24"/>
                <w:szCs w:val="24"/>
              </w:rPr>
              <w:t xml:space="preserve">Case files and managing my own workload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E2FD9A8" w14:textId="77777777" w:rsidR="00220D06" w:rsidRDefault="00220D06" w:rsidP="00FF7EBB">
            <w:pPr>
              <w:jc w:val="both"/>
              <w:rPr>
                <w:sz w:val="24"/>
                <w:szCs w:val="24"/>
              </w:rPr>
            </w:pPr>
          </w:p>
          <w:p w14:paraId="565120CC" w14:textId="77777777" w:rsidR="008D331D" w:rsidRDefault="008D331D" w:rsidP="00FF7EBB">
            <w:pPr>
              <w:jc w:val="both"/>
              <w:rPr>
                <w:sz w:val="24"/>
                <w:szCs w:val="24"/>
              </w:rPr>
            </w:pPr>
            <w:r>
              <w:rPr>
                <w:sz w:val="24"/>
                <w:szCs w:val="24"/>
              </w:rPr>
              <w:t xml:space="preserve">Looking back through training notes, seeking knowledge from other members of staff, using pro forma’s and amending to suit my case. </w:t>
            </w:r>
          </w:p>
          <w:p w14:paraId="4A5263DB" w14:textId="27528053" w:rsidR="00833B9B" w:rsidRPr="00270EEB" w:rsidRDefault="00833B9B" w:rsidP="00FF7EBB">
            <w:pPr>
              <w:jc w:val="both"/>
              <w:rPr>
                <w:sz w:val="24"/>
                <w:szCs w:val="24"/>
              </w:rPr>
            </w:pPr>
            <w:r>
              <w:rPr>
                <w:sz w:val="24"/>
                <w:szCs w:val="24"/>
              </w:rPr>
              <w:t xml:space="preserve">Do something admin every shift to keep my workload down and check my dates , keep accountable </w:t>
            </w:r>
          </w:p>
        </w:tc>
        <w:tc>
          <w:tcPr>
            <w:tcW w:w="2230" w:type="dxa"/>
            <w:shd w:val="clear" w:color="auto" w:fill="auto"/>
          </w:tcPr>
          <w:p w14:paraId="0A054F84" w14:textId="77777777" w:rsidR="00220D06" w:rsidRDefault="00220D06" w:rsidP="00FF7EBB">
            <w:pPr>
              <w:jc w:val="both"/>
              <w:rPr>
                <w:sz w:val="24"/>
                <w:szCs w:val="24"/>
              </w:rPr>
            </w:pPr>
          </w:p>
          <w:p w14:paraId="265A7E9F" w14:textId="77777777" w:rsidR="008D331D" w:rsidRDefault="008D331D" w:rsidP="00FF7EBB">
            <w:pPr>
              <w:jc w:val="both"/>
              <w:rPr>
                <w:sz w:val="24"/>
                <w:szCs w:val="24"/>
              </w:rPr>
            </w:pPr>
            <w:r>
              <w:rPr>
                <w:sz w:val="24"/>
                <w:szCs w:val="24"/>
              </w:rPr>
              <w:t xml:space="preserve">My colleagues </w:t>
            </w:r>
          </w:p>
          <w:p w14:paraId="5C1E34F6" w14:textId="77777777" w:rsidR="008D331D" w:rsidRDefault="008D331D" w:rsidP="00FF7EBB">
            <w:pPr>
              <w:jc w:val="both"/>
              <w:rPr>
                <w:sz w:val="24"/>
                <w:szCs w:val="24"/>
              </w:rPr>
            </w:pPr>
            <w:r>
              <w:rPr>
                <w:sz w:val="24"/>
                <w:szCs w:val="24"/>
              </w:rPr>
              <w:t xml:space="preserve">My SGT </w:t>
            </w:r>
          </w:p>
          <w:p w14:paraId="6DCD8C31" w14:textId="77777777" w:rsidR="008D331D" w:rsidRDefault="008D331D" w:rsidP="00FF7EBB">
            <w:pPr>
              <w:jc w:val="both"/>
              <w:rPr>
                <w:sz w:val="24"/>
                <w:szCs w:val="24"/>
              </w:rPr>
            </w:pPr>
            <w:r>
              <w:rPr>
                <w:sz w:val="24"/>
                <w:szCs w:val="24"/>
              </w:rPr>
              <w:t xml:space="preserve">Hub officers </w:t>
            </w:r>
          </w:p>
          <w:p w14:paraId="5A1CF198" w14:textId="77777777" w:rsidR="008D331D" w:rsidRDefault="008D331D" w:rsidP="00FF7EBB">
            <w:pPr>
              <w:jc w:val="both"/>
              <w:rPr>
                <w:sz w:val="24"/>
                <w:szCs w:val="24"/>
              </w:rPr>
            </w:pPr>
            <w:r>
              <w:rPr>
                <w:sz w:val="24"/>
                <w:szCs w:val="24"/>
              </w:rPr>
              <w:t xml:space="preserve">Niche trainers </w:t>
            </w:r>
          </w:p>
          <w:p w14:paraId="55CDA8EA" w14:textId="7DBC5750" w:rsidR="008D331D" w:rsidRPr="00270EEB" w:rsidRDefault="008D331D" w:rsidP="00FF7EBB">
            <w:pPr>
              <w:jc w:val="both"/>
              <w:rPr>
                <w:sz w:val="24"/>
                <w:szCs w:val="24"/>
              </w:rPr>
            </w:pPr>
            <w:r>
              <w:rPr>
                <w:sz w:val="24"/>
                <w:szCs w:val="24"/>
              </w:rPr>
              <w:t xml:space="preserve">BOB demo videos </w:t>
            </w:r>
          </w:p>
        </w:tc>
        <w:tc>
          <w:tcPr>
            <w:tcW w:w="2230" w:type="dxa"/>
            <w:shd w:val="clear" w:color="auto" w:fill="auto"/>
          </w:tcPr>
          <w:p w14:paraId="70367E58" w14:textId="77777777" w:rsidR="62FE5CAF" w:rsidRDefault="62FE5CAF" w:rsidP="62FE5CAF">
            <w:pPr>
              <w:jc w:val="both"/>
              <w:rPr>
                <w:sz w:val="24"/>
                <w:szCs w:val="24"/>
              </w:rPr>
            </w:pPr>
          </w:p>
          <w:p w14:paraId="25AAFC86" w14:textId="5F240B3C" w:rsidR="008D331D" w:rsidRDefault="008D331D" w:rsidP="62FE5CAF">
            <w:pPr>
              <w:jc w:val="both"/>
              <w:rPr>
                <w:sz w:val="24"/>
                <w:szCs w:val="24"/>
              </w:rPr>
            </w:pPr>
            <w:r>
              <w:rPr>
                <w:sz w:val="24"/>
                <w:szCs w:val="24"/>
              </w:rPr>
              <w:t xml:space="preserve">I think I should see an increase in my experience and knowledge by the time I complete my HUB attachment.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5EE269C1" w:rsidR="00220D06" w:rsidRPr="00270EEB" w:rsidRDefault="008D331D" w:rsidP="00FF7EBB">
            <w:pPr>
              <w:jc w:val="both"/>
              <w:rPr>
                <w:sz w:val="24"/>
                <w:szCs w:val="24"/>
              </w:rPr>
            </w:pPr>
            <w:r>
              <w:rPr>
                <w:sz w:val="24"/>
                <w:szCs w:val="24"/>
              </w:rPr>
              <w:t xml:space="preserve">Conflict management </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2A0E2FAC" w14:textId="77777777" w:rsidR="00220D06" w:rsidRDefault="00220D06" w:rsidP="00FF7EBB">
            <w:pPr>
              <w:jc w:val="both"/>
              <w:rPr>
                <w:sz w:val="24"/>
                <w:szCs w:val="24"/>
              </w:rPr>
            </w:pPr>
          </w:p>
          <w:p w14:paraId="568C69DA" w14:textId="623AEF1C" w:rsidR="008D331D" w:rsidRPr="00270EEB" w:rsidRDefault="008D331D" w:rsidP="00FF7EBB">
            <w:pPr>
              <w:jc w:val="both"/>
              <w:rPr>
                <w:sz w:val="24"/>
                <w:szCs w:val="24"/>
              </w:rPr>
            </w:pPr>
            <w:r>
              <w:rPr>
                <w:sz w:val="24"/>
                <w:szCs w:val="24"/>
              </w:rPr>
              <w:t xml:space="preserve">So far I have not had many incidents with </w:t>
            </w:r>
            <w:r>
              <w:rPr>
                <w:sz w:val="24"/>
                <w:szCs w:val="24"/>
              </w:rPr>
              <w:lastRenderedPageBreak/>
              <w:t>major conflict management so therefore I hope to increase experience so that I can have better situational awareness</w:t>
            </w:r>
          </w:p>
        </w:tc>
        <w:tc>
          <w:tcPr>
            <w:tcW w:w="2230" w:type="dxa"/>
            <w:shd w:val="clear" w:color="auto" w:fill="auto"/>
          </w:tcPr>
          <w:p w14:paraId="580FA7B7" w14:textId="77777777" w:rsidR="00220D06" w:rsidRDefault="00220D06" w:rsidP="00FF7EBB">
            <w:pPr>
              <w:jc w:val="both"/>
              <w:rPr>
                <w:sz w:val="24"/>
                <w:szCs w:val="24"/>
              </w:rPr>
            </w:pPr>
          </w:p>
          <w:p w14:paraId="63C5B3FF" w14:textId="7E9DA987" w:rsidR="008D331D" w:rsidRPr="00270EEB" w:rsidRDefault="008D331D" w:rsidP="00FF7EBB">
            <w:pPr>
              <w:jc w:val="both"/>
              <w:rPr>
                <w:sz w:val="24"/>
                <w:szCs w:val="24"/>
              </w:rPr>
            </w:pPr>
            <w:r>
              <w:rPr>
                <w:sz w:val="24"/>
                <w:szCs w:val="24"/>
              </w:rPr>
              <w:t xml:space="preserve">My SGT and my colleagues </w:t>
            </w:r>
          </w:p>
        </w:tc>
        <w:tc>
          <w:tcPr>
            <w:tcW w:w="2230" w:type="dxa"/>
            <w:shd w:val="clear" w:color="auto" w:fill="auto"/>
          </w:tcPr>
          <w:p w14:paraId="2A100D81" w14:textId="77777777" w:rsidR="62FE5CAF" w:rsidRDefault="62FE5CAF" w:rsidP="62FE5CAF">
            <w:pPr>
              <w:jc w:val="both"/>
              <w:rPr>
                <w:sz w:val="24"/>
                <w:szCs w:val="24"/>
              </w:rPr>
            </w:pPr>
          </w:p>
          <w:p w14:paraId="583BB5AA" w14:textId="10A38DE3" w:rsidR="008D331D" w:rsidRDefault="008D331D" w:rsidP="62FE5CAF">
            <w:pPr>
              <w:jc w:val="both"/>
              <w:rPr>
                <w:sz w:val="24"/>
                <w:szCs w:val="24"/>
              </w:rPr>
            </w:pPr>
            <w:r>
              <w:rPr>
                <w:sz w:val="24"/>
                <w:szCs w:val="24"/>
              </w:rPr>
              <w:t xml:space="preserve">I think I should see an increase in this </w:t>
            </w:r>
            <w:r>
              <w:rPr>
                <w:sz w:val="24"/>
                <w:szCs w:val="24"/>
              </w:rPr>
              <w:lastRenderedPageBreak/>
              <w:t xml:space="preserve">before the end of year 1 </w:t>
            </w:r>
            <w:r w:rsidR="002818E3">
              <w:rPr>
                <w:sz w:val="24"/>
                <w:szCs w:val="24"/>
              </w:rPr>
              <w:t>-</w:t>
            </w:r>
          </w:p>
          <w:p w14:paraId="5A4090B6" w14:textId="464265FA" w:rsidR="002818E3" w:rsidRDefault="002818E3" w:rsidP="62FE5CAF">
            <w:pPr>
              <w:jc w:val="both"/>
              <w:rPr>
                <w:sz w:val="24"/>
                <w:szCs w:val="24"/>
              </w:rPr>
            </w:pPr>
            <w:r>
              <w:rPr>
                <w:sz w:val="24"/>
                <w:szCs w:val="24"/>
              </w:rPr>
              <w:t xml:space="preserve">December 2021 especially with the pubs now open and Christmas coming up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A9FBB77" w14:textId="77777777" w:rsidR="00C1716D" w:rsidRDefault="00C1716D" w:rsidP="000B1E96">
      <w:pPr>
        <w:keepNext/>
        <w:jc w:val="center"/>
        <w:rPr>
          <w:b/>
          <w:sz w:val="24"/>
          <w:szCs w:val="24"/>
        </w:rPr>
      </w:pPr>
    </w:p>
    <w:p w14:paraId="204E3928" w14:textId="2E9BF796" w:rsidR="00C1716D" w:rsidRPr="00337501" w:rsidRDefault="00C1716D" w:rsidP="00C1716D">
      <w:pPr>
        <w:rPr>
          <w:u w:val="single"/>
        </w:rPr>
      </w:pPr>
      <w:r w:rsidRPr="00337501">
        <w:rPr>
          <w:u w:val="single"/>
        </w:rPr>
        <w:t>Task 1 References:</w:t>
      </w:r>
    </w:p>
    <w:p w14:paraId="73F372C5" w14:textId="77777777" w:rsidR="00C1716D" w:rsidRDefault="00C1716D" w:rsidP="00C1716D"/>
    <w:p w14:paraId="5D86D518" w14:textId="77777777" w:rsidR="00C1716D" w:rsidRPr="0084080C" w:rsidRDefault="00C1716D" w:rsidP="00C1716D">
      <w:pPr>
        <w:rPr>
          <w:i/>
        </w:rPr>
      </w:pPr>
      <w:r>
        <w:t xml:space="preserve">NHS (2021,April 22) Better health – Every mind matters- feeling stressed ?. </w:t>
      </w:r>
      <w:hyperlink r:id="rId27" w:history="1">
        <w:r w:rsidRPr="0084080C">
          <w:rPr>
            <w:rStyle w:val="Hyperlink"/>
            <w:i/>
          </w:rPr>
          <w:t>https://www.nhs.uk/every-mind-matters/mental-health-issues/stress/</w:t>
        </w:r>
      </w:hyperlink>
    </w:p>
    <w:p w14:paraId="18A9D85B" w14:textId="77777777" w:rsidR="00C1716D" w:rsidRDefault="00C1716D" w:rsidP="00C1716D"/>
    <w:p w14:paraId="46DDDE58" w14:textId="77777777" w:rsidR="00C1716D" w:rsidRDefault="00C1716D" w:rsidP="00C1716D">
      <w:pPr>
        <w:rPr>
          <w:i/>
        </w:rPr>
      </w:pPr>
      <w:r>
        <w:t xml:space="preserve">ADAA( 2021 ), Anxiety and depression association of America (03/13/21) Exercise for stress and anxiety. </w:t>
      </w:r>
      <w:hyperlink r:id="rId28" w:history="1">
        <w:r w:rsidRPr="00C10EC2">
          <w:rPr>
            <w:rStyle w:val="Hyperlink"/>
            <w:i/>
          </w:rPr>
          <w:t>https://adaa.org/living-with-anxiety/managing-anxiety/exercise-stress-and-anxiety</w:t>
        </w:r>
      </w:hyperlink>
    </w:p>
    <w:p w14:paraId="48A7B427" w14:textId="77777777" w:rsidR="00C1716D" w:rsidRDefault="00C1716D" w:rsidP="00C1716D"/>
    <w:p w14:paraId="64B7225E" w14:textId="77777777" w:rsidR="00C1716D" w:rsidRDefault="00C1716D" w:rsidP="00C1716D">
      <w:pPr>
        <w:rPr>
          <w:i/>
        </w:rPr>
      </w:pPr>
      <w:r>
        <w:t xml:space="preserve">NHS (2021) what is resilience? </w:t>
      </w:r>
      <w:r w:rsidRPr="00355EF8">
        <w:rPr>
          <w:i/>
        </w:rPr>
        <w:t>http://people.nhs.uk/guides/health-and-wellbeing-conversations-support-for facil</w:t>
      </w:r>
      <w:r>
        <w:rPr>
          <w:i/>
        </w:rPr>
        <w:t>i</w:t>
      </w:r>
      <w:r w:rsidRPr="00355EF8">
        <w:rPr>
          <w:i/>
        </w:rPr>
        <w:t>tators/steps/what-is-resilience</w:t>
      </w:r>
    </w:p>
    <w:p w14:paraId="60AE670F" w14:textId="1A62C560" w:rsidR="00C1716D" w:rsidRDefault="009F1D0C" w:rsidP="00C1716D">
      <w:pPr>
        <w:rPr>
          <w:rStyle w:val="Hyperlink"/>
        </w:rPr>
      </w:pPr>
      <w:hyperlink r:id="rId29" w:history="1">
        <w:r w:rsidR="00C1716D">
          <w:rPr>
            <w:rStyle w:val="Hyperlink"/>
          </w:rPr>
          <w:t>What is resilience – Our NHS People</w:t>
        </w:r>
      </w:hyperlink>
    </w:p>
    <w:p w14:paraId="5A3AB656" w14:textId="7F9898CF" w:rsidR="00980532" w:rsidRDefault="00980532" w:rsidP="00C1716D">
      <w:pPr>
        <w:rPr>
          <w:rStyle w:val="Hyperlink"/>
        </w:rPr>
      </w:pPr>
    </w:p>
    <w:p w14:paraId="1C2B3A1B" w14:textId="334DB44A" w:rsidR="00980532" w:rsidRDefault="00980532" w:rsidP="00C1716D">
      <w:pPr>
        <w:rPr>
          <w:rStyle w:val="Hyperlink"/>
        </w:rPr>
      </w:pPr>
    </w:p>
    <w:p w14:paraId="470A4789" w14:textId="055F285A" w:rsidR="00980532" w:rsidRDefault="00980532" w:rsidP="00C1716D">
      <w:pPr>
        <w:rPr>
          <w:rStyle w:val="Hyperlink"/>
          <w:color w:val="000000" w:themeColor="text1"/>
        </w:rPr>
      </w:pPr>
      <w:r w:rsidRPr="00980532">
        <w:rPr>
          <w:rStyle w:val="Hyperlink"/>
          <w:color w:val="000000" w:themeColor="text1"/>
        </w:rPr>
        <w:t>Task 2 references:</w:t>
      </w:r>
    </w:p>
    <w:p w14:paraId="2E9BB6E6" w14:textId="064DF0E8" w:rsidR="00980532" w:rsidRDefault="00980532" w:rsidP="00C1716D">
      <w:pPr>
        <w:rPr>
          <w:rStyle w:val="Hyperlink"/>
          <w:color w:val="000000" w:themeColor="text1"/>
        </w:rPr>
      </w:pPr>
    </w:p>
    <w:p w14:paraId="00D3528A" w14:textId="77777777" w:rsidR="00980532" w:rsidRDefault="00980532" w:rsidP="00980532">
      <w:pPr>
        <w:rPr>
          <w:shd w:val="clear" w:color="auto" w:fill="FFFFFF"/>
        </w:rPr>
      </w:pPr>
    </w:p>
    <w:p w14:paraId="069F9A03" w14:textId="37F85AED" w:rsidR="00980532" w:rsidRDefault="00980532" w:rsidP="00980532">
      <w:pPr>
        <w:rPr>
          <w:shd w:val="clear" w:color="auto" w:fill="FFFFFF"/>
        </w:rPr>
      </w:pPr>
      <w:r>
        <w:rPr>
          <w:shd w:val="clear" w:color="auto" w:fill="FFFFFF"/>
        </w:rPr>
        <w:t>(National Decision Model, 2021)</w:t>
      </w:r>
      <w:r>
        <w:t xml:space="preserve">  </w:t>
      </w:r>
      <w:r>
        <w:rPr>
          <w:shd w:val="clear" w:color="auto" w:fill="FFFFFF"/>
        </w:rPr>
        <w:t>App.college.police.uk. 2021. </w:t>
      </w:r>
      <w:r>
        <w:rPr>
          <w:i/>
          <w:iCs/>
          <w:shd w:val="clear" w:color="auto" w:fill="FFFFFF"/>
        </w:rPr>
        <w:t>National Decision Model</w:t>
      </w:r>
      <w:r>
        <w:rPr>
          <w:shd w:val="clear" w:color="auto" w:fill="FFFFFF"/>
        </w:rPr>
        <w:t>. [online] Available at: &lt;https://www.app.college.police.uk/app-content/national-decision-model/the-national-decision-model/&gt; [Accessed 30 August 2021].</w:t>
      </w:r>
    </w:p>
    <w:p w14:paraId="33E408AF" w14:textId="77777777" w:rsidR="00980532" w:rsidRDefault="00980532" w:rsidP="00980532">
      <w:pPr>
        <w:rPr>
          <w:shd w:val="clear" w:color="auto" w:fill="FFFFFF"/>
        </w:rPr>
      </w:pPr>
    </w:p>
    <w:p w14:paraId="6522EFE6" w14:textId="77777777" w:rsidR="00980532" w:rsidRDefault="00980532" w:rsidP="00980532">
      <w:pPr>
        <w:rPr>
          <w:shd w:val="clear" w:color="auto" w:fill="FFFFFF"/>
        </w:rPr>
      </w:pPr>
    </w:p>
    <w:p w14:paraId="445E4B4C" w14:textId="6322722E" w:rsidR="00833B9B" w:rsidRDefault="00980532" w:rsidP="00833B9B">
      <w:pPr>
        <w:rPr>
          <w:shd w:val="clear" w:color="auto" w:fill="FFFFFF"/>
        </w:rPr>
      </w:pPr>
      <w:r>
        <w:rPr>
          <w:shd w:val="clear" w:color="auto" w:fill="FFFFFF"/>
        </w:rPr>
        <w:t>(Legislation.gov.uk, 2021)</w:t>
      </w:r>
      <w:r w:rsidR="00833B9B" w:rsidRPr="00833B9B">
        <w:t xml:space="preserve"> </w:t>
      </w:r>
      <w:hyperlink r:id="rId30" w:history="1">
        <w:r w:rsidR="00833B9B" w:rsidRPr="00833B9B">
          <w:rPr>
            <w:color w:val="0000FF"/>
            <w:u w:val="single"/>
          </w:rPr>
          <w:t>Police and Criminal Evidence Act 1984 (legislation.gov.uk)</w:t>
        </w:r>
      </w:hyperlink>
    </w:p>
    <w:p w14:paraId="6BD9BA5F" w14:textId="6F06CF03" w:rsidR="00980532" w:rsidRDefault="00980532" w:rsidP="00980532">
      <w:pPr>
        <w:rPr>
          <w:shd w:val="clear" w:color="auto" w:fill="FFFFFF"/>
        </w:rPr>
      </w:pPr>
    </w:p>
    <w:p w14:paraId="0366D62A" w14:textId="19FCF99D" w:rsidR="00980532" w:rsidRDefault="00980532" w:rsidP="00980532">
      <w:pPr>
        <w:rPr>
          <w:shd w:val="clear" w:color="auto" w:fill="FFFFFF"/>
        </w:rPr>
      </w:pPr>
    </w:p>
    <w:p w14:paraId="1900CDDC" w14:textId="77777777" w:rsidR="00980532" w:rsidRDefault="00980532" w:rsidP="00980532">
      <w:pPr>
        <w:rPr>
          <w:shd w:val="clear" w:color="auto" w:fill="FFFFFF"/>
        </w:rPr>
      </w:pPr>
    </w:p>
    <w:p w14:paraId="4E2DDFC4" w14:textId="49EE1563" w:rsidR="00980532" w:rsidRDefault="00980532" w:rsidP="00980532">
      <w:r>
        <w:rPr>
          <w:shd w:val="clear" w:color="auto" w:fill="FFFFFF"/>
        </w:rPr>
        <w:t>(</w:t>
      </w:r>
      <w:r w:rsidRPr="00980532">
        <w:rPr>
          <w:shd w:val="clear" w:color="auto" w:fill="FFFFFF"/>
        </w:rPr>
        <w:t>Karpman Drama Triangle to Solve Conflicts</w:t>
      </w:r>
      <w:r>
        <w:rPr>
          <w:shd w:val="clear" w:color="auto" w:fill="FFFFFF"/>
        </w:rPr>
        <w:t>,2021 )</w:t>
      </w:r>
      <w:hyperlink r:id="rId31" w:history="1">
        <w:r w:rsidRPr="007003D9">
          <w:rPr>
            <w:rStyle w:val="Hyperlink"/>
            <w:shd w:val="clear" w:color="auto" w:fill="FFFFFF"/>
          </w:rPr>
          <w:t>TheMindFool - Perfect medium for self-development &amp; mental health. Explorer of lifestyle choices &amp; seeker of the spiritual journey. 2021. </w:t>
        </w:r>
        <w:r w:rsidRPr="007003D9">
          <w:rPr>
            <w:rStyle w:val="Hyperlink"/>
            <w:i/>
            <w:iCs/>
            <w:shd w:val="clear" w:color="auto" w:fill="FFFFFF"/>
          </w:rPr>
          <w:t>Use the Karpman Drama Triangle to Solve Conflicts</w:t>
        </w:r>
        <w:r w:rsidRPr="007003D9">
          <w:rPr>
            <w:rStyle w:val="Hyperlink"/>
            <w:shd w:val="clear" w:color="auto" w:fill="FFFFFF"/>
          </w:rPr>
          <w:t>. [online] Available at: &lt;https://themindfool.com/use-the-karpman-drama-triangle-to-solve-conflicts/&gt; [Accessed 30 August 2021].</w:t>
        </w:r>
      </w:hyperlink>
      <w:r>
        <w:t xml:space="preserve"> </w:t>
      </w:r>
    </w:p>
    <w:p w14:paraId="771F9D30" w14:textId="77777777" w:rsidR="00980532" w:rsidRPr="00980532" w:rsidRDefault="00980532" w:rsidP="00C1716D">
      <w:pPr>
        <w:rPr>
          <w:rStyle w:val="Hyperlink"/>
          <w:color w:val="000000" w:themeColor="text1"/>
        </w:rPr>
      </w:pPr>
    </w:p>
    <w:p w14:paraId="167A8460" w14:textId="1E33DCA6" w:rsidR="00980532" w:rsidRDefault="00980532" w:rsidP="00C1716D">
      <w:pPr>
        <w:rPr>
          <w:rStyle w:val="Hyperlink"/>
        </w:rPr>
      </w:pPr>
    </w:p>
    <w:p w14:paraId="46A484F3" w14:textId="2F7E2B01" w:rsidR="00980532" w:rsidRDefault="00980532" w:rsidP="00C1716D">
      <w:pPr>
        <w:rPr>
          <w:rStyle w:val="Hyperlink"/>
        </w:rPr>
      </w:pPr>
    </w:p>
    <w:p w14:paraId="164491CB" w14:textId="2E303A25" w:rsidR="00980532" w:rsidRDefault="00337501" w:rsidP="00C1716D">
      <w:pPr>
        <w:rPr>
          <w:u w:val="single"/>
        </w:rPr>
      </w:pPr>
      <w:r w:rsidRPr="00337501">
        <w:rPr>
          <w:u w:val="single"/>
        </w:rPr>
        <w:t>Task 3 references</w:t>
      </w:r>
      <w:r>
        <w:rPr>
          <w:u w:val="single"/>
        </w:rPr>
        <w:t>:</w:t>
      </w:r>
    </w:p>
    <w:p w14:paraId="0B33775C" w14:textId="6E5EC639" w:rsidR="00337501" w:rsidRDefault="00337501" w:rsidP="00C1716D">
      <w:pPr>
        <w:rPr>
          <w:u w:val="single"/>
        </w:rPr>
      </w:pPr>
    </w:p>
    <w:p w14:paraId="4FB46C65" w14:textId="77777777" w:rsidR="00337501" w:rsidRDefault="00337501" w:rsidP="00337501">
      <w:pPr>
        <w:rPr>
          <w:shd w:val="clear" w:color="auto" w:fill="FFFFFF"/>
        </w:rPr>
      </w:pPr>
    </w:p>
    <w:p w14:paraId="415A8868" w14:textId="32891341" w:rsidR="00337501" w:rsidRDefault="00337501" w:rsidP="00337501">
      <w:pPr>
        <w:rPr>
          <w:shd w:val="clear" w:color="auto" w:fill="FFFFFF"/>
        </w:rPr>
      </w:pPr>
      <w:r>
        <w:rPr>
          <w:shd w:val="clear" w:color="auto" w:fill="FFFFFF"/>
        </w:rPr>
        <w:t>Commissioner.south-wales.police.uk. 2021. [online] Available at: &lt;https://commissioner.south-wales.police.uk/media/1923/crp002-crime-plan-2020-eng-p5.pdf&gt; [Accessed 2 September 2021].</w:t>
      </w:r>
    </w:p>
    <w:p w14:paraId="492FC9C2" w14:textId="77777777" w:rsidR="00337501" w:rsidRDefault="00337501" w:rsidP="00337501">
      <w:pPr>
        <w:rPr>
          <w:shd w:val="clear" w:color="auto" w:fill="FFFFFF"/>
        </w:rPr>
      </w:pPr>
    </w:p>
    <w:p w14:paraId="44E76A99" w14:textId="477D7323" w:rsidR="00337501" w:rsidRDefault="00337501" w:rsidP="00337501">
      <w:pPr>
        <w:rPr>
          <w:color w:val="0000FF"/>
          <w:u w:val="single"/>
        </w:rPr>
      </w:pPr>
      <w:r>
        <w:rPr>
          <w:shd w:val="clear" w:color="auto" w:fill="FFFFFF"/>
        </w:rPr>
        <w:t>Mezey, G. and Bewley, S., 2021.</w:t>
      </w:r>
      <w:r w:rsidR="004C6B98">
        <w:rPr>
          <w:shd w:val="clear" w:color="auto" w:fill="FFFFFF"/>
        </w:rPr>
        <w:t xml:space="preserve"> </w:t>
      </w:r>
      <w:r>
        <w:rPr>
          <w:shd w:val="clear" w:color="auto" w:fill="FFFFFF"/>
        </w:rPr>
        <w:t> </w:t>
      </w:r>
      <w:r>
        <w:rPr>
          <w:i/>
          <w:iCs/>
          <w:shd w:val="clear" w:color="auto" w:fill="FFFFFF"/>
        </w:rPr>
        <w:t>Domestic violence and pregnancy</w:t>
      </w:r>
      <w:r w:rsidR="004C6B98">
        <w:rPr>
          <w:i/>
          <w:iCs/>
          <w:shd w:val="clear" w:color="auto" w:fill="FFFFFF"/>
        </w:rPr>
        <w:t xml:space="preserve"> </w:t>
      </w:r>
      <w:hyperlink r:id="rId32" w:history="1">
        <w:r w:rsidR="004C6B98" w:rsidRPr="004C6B98">
          <w:rPr>
            <w:color w:val="0000FF"/>
            <w:u w:val="single"/>
          </w:rPr>
          <w:t>Domestic violence and pregnancy - Mezey - 1997 - BJOG: An International Journal of Obstetrics &amp;amp; Gynaecology - Wiley Online Library</w:t>
        </w:r>
      </w:hyperlink>
    </w:p>
    <w:p w14:paraId="32B6E660" w14:textId="79AB8FD7" w:rsidR="006A5B57" w:rsidRDefault="006A5B57" w:rsidP="00337501">
      <w:pPr>
        <w:rPr>
          <w:color w:val="0000FF"/>
          <w:u w:val="single"/>
        </w:rPr>
      </w:pPr>
    </w:p>
    <w:p w14:paraId="15429857" w14:textId="77777777" w:rsidR="006A5B57" w:rsidRDefault="006A5B57" w:rsidP="00337501">
      <w:pPr>
        <w:rPr>
          <w:shd w:val="clear" w:color="auto" w:fill="FFFFFF"/>
        </w:rPr>
      </w:pPr>
    </w:p>
    <w:p w14:paraId="74E06191" w14:textId="77777777" w:rsidR="006A5B57" w:rsidRDefault="006A5B57" w:rsidP="00337501">
      <w:pPr>
        <w:rPr>
          <w:shd w:val="clear" w:color="auto" w:fill="FFFFFF"/>
        </w:rPr>
      </w:pPr>
    </w:p>
    <w:p w14:paraId="46E52DBD" w14:textId="77777777" w:rsidR="006A5B57" w:rsidRDefault="006A5B57" w:rsidP="00337501">
      <w:pPr>
        <w:rPr>
          <w:shd w:val="clear" w:color="auto" w:fill="FFFFFF"/>
        </w:rPr>
      </w:pPr>
    </w:p>
    <w:p w14:paraId="45BA23F7" w14:textId="74344297" w:rsidR="006A5B57" w:rsidRDefault="006A5B57" w:rsidP="00337501">
      <w:pPr>
        <w:rPr>
          <w:color w:val="0000FF"/>
          <w:u w:val="single"/>
        </w:rPr>
      </w:pPr>
      <w:r>
        <w:rPr>
          <w:shd w:val="clear" w:color="auto" w:fill="FFFFFF"/>
        </w:rPr>
        <w:t>(Copley, 2011)Copley, S., 2011. </w:t>
      </w:r>
      <w:r>
        <w:rPr>
          <w:i/>
          <w:iCs/>
          <w:shd w:val="clear" w:color="auto" w:fill="FFFFFF"/>
        </w:rPr>
        <w:t>Reflective practice for policing students</w:t>
      </w:r>
      <w:r>
        <w:rPr>
          <w:shd w:val="clear" w:color="auto" w:fill="FFFFFF"/>
        </w:rPr>
        <w:t>. Exeter [England]: Learning Matters, pp.58-59.</w:t>
      </w:r>
    </w:p>
    <w:p w14:paraId="7D30A7EA" w14:textId="77777777" w:rsidR="006A5B57" w:rsidRDefault="006A5B57" w:rsidP="000B1E96">
      <w:pPr>
        <w:keepNext/>
        <w:jc w:val="center"/>
        <w:rPr>
          <w:b/>
          <w:sz w:val="24"/>
          <w:szCs w:val="24"/>
        </w:rPr>
      </w:pPr>
    </w:p>
    <w:p w14:paraId="731D2BAB" w14:textId="77777777" w:rsidR="006A5B57" w:rsidRDefault="006A5B57" w:rsidP="000B1E96">
      <w:pPr>
        <w:keepNext/>
        <w:jc w:val="center"/>
        <w:rPr>
          <w:b/>
          <w:sz w:val="24"/>
          <w:szCs w:val="24"/>
        </w:rPr>
      </w:pPr>
    </w:p>
    <w:p w14:paraId="6ED77802" w14:textId="0B13F604" w:rsidR="0093018C" w:rsidRDefault="006A5B57" w:rsidP="006A5B57">
      <w:pPr>
        <w:keepNext/>
        <w:rPr>
          <w:u w:val="single"/>
        </w:rPr>
      </w:pPr>
      <w:r>
        <w:rPr>
          <w:u w:val="single"/>
        </w:rPr>
        <w:t>Task 4 reference :</w:t>
      </w:r>
    </w:p>
    <w:p w14:paraId="17D1B233" w14:textId="644D4AC0" w:rsidR="006A5B57" w:rsidRDefault="006A5B57" w:rsidP="006A5B57">
      <w:pPr>
        <w:keepNext/>
        <w:rPr>
          <w:u w:val="single"/>
        </w:rPr>
      </w:pPr>
    </w:p>
    <w:p w14:paraId="043985B7" w14:textId="5C1B2D3E" w:rsidR="006A5B57" w:rsidRDefault="006A5B57" w:rsidP="006A5B57">
      <w:pPr>
        <w:keepNext/>
        <w:rPr>
          <w:shd w:val="clear" w:color="auto" w:fill="FFFFFF"/>
        </w:rPr>
      </w:pPr>
      <w:r>
        <w:rPr>
          <w:shd w:val="clear" w:color="auto" w:fill="FFFFFF"/>
        </w:rPr>
        <w:t>(Copley, 2011)</w:t>
      </w:r>
      <w:r>
        <w:rPr>
          <w:shd w:val="clear" w:color="auto" w:fill="FFFFFF"/>
        </w:rPr>
        <w:t xml:space="preserve"> </w:t>
      </w:r>
      <w:r>
        <w:rPr>
          <w:shd w:val="clear" w:color="auto" w:fill="FFFFFF"/>
        </w:rPr>
        <w:t>Copley, S., 2011. </w:t>
      </w:r>
      <w:r>
        <w:rPr>
          <w:i/>
          <w:iCs/>
          <w:shd w:val="clear" w:color="auto" w:fill="FFFFFF"/>
        </w:rPr>
        <w:t>Reflective practice for policing students</w:t>
      </w:r>
      <w:r>
        <w:rPr>
          <w:shd w:val="clear" w:color="auto" w:fill="FFFFFF"/>
        </w:rPr>
        <w:t>. Exeter [England]: Learning Matters, pp.49-51.</w:t>
      </w:r>
    </w:p>
    <w:p w14:paraId="19A3987D" w14:textId="4B9D4331" w:rsidR="006A5B57" w:rsidRDefault="006A5B57" w:rsidP="006A5B57">
      <w:pPr>
        <w:keepNext/>
        <w:rPr>
          <w:shd w:val="clear" w:color="auto" w:fill="FFFFFF"/>
        </w:rPr>
      </w:pPr>
    </w:p>
    <w:p w14:paraId="6B278EA2" w14:textId="77777777" w:rsidR="006A5B57" w:rsidRDefault="006A5B57" w:rsidP="006A5B57">
      <w:pPr>
        <w:keepNext/>
        <w:rPr>
          <w:u w:val="single"/>
        </w:rPr>
      </w:pPr>
    </w:p>
    <w:p w14:paraId="3B11FF9E" w14:textId="7B3B89F8" w:rsidR="006A5B57" w:rsidRDefault="006A5B57" w:rsidP="006A5B57">
      <w:pPr>
        <w:keepNext/>
        <w:rPr>
          <w:u w:val="single"/>
        </w:rPr>
      </w:pPr>
      <w:r>
        <w:rPr>
          <w:shd w:val="clear" w:color="auto" w:fill="FFFFFF"/>
        </w:rPr>
        <w:t>(National Decision Model, 2021)</w:t>
      </w:r>
      <w:r w:rsidRPr="006A5B57">
        <w:rPr>
          <w:shd w:val="clear" w:color="auto" w:fill="FFFFFF"/>
        </w:rPr>
        <w:t xml:space="preserve"> </w:t>
      </w:r>
      <w:r>
        <w:rPr>
          <w:shd w:val="clear" w:color="auto" w:fill="FFFFFF"/>
        </w:rPr>
        <w:t>App.college.police.uk. 2021. </w:t>
      </w:r>
      <w:r>
        <w:rPr>
          <w:i/>
          <w:iCs/>
          <w:shd w:val="clear" w:color="auto" w:fill="FFFFFF"/>
        </w:rPr>
        <w:t>National Decision Model</w:t>
      </w:r>
      <w:r>
        <w:rPr>
          <w:shd w:val="clear" w:color="auto" w:fill="FFFFFF"/>
        </w:rPr>
        <w:t>. [online] Available at: &lt;https://www.app.college.police.uk/app-content/national-decision-model/?highlight=risk%20management&gt; [Accessed 6 September 2021].</w:t>
      </w:r>
    </w:p>
    <w:p w14:paraId="2751E2A4" w14:textId="3FB6624E" w:rsidR="006A5B57" w:rsidRDefault="006A5B57" w:rsidP="006A5B57">
      <w:pPr>
        <w:keepNext/>
        <w:rPr>
          <w:u w:val="single"/>
        </w:rPr>
      </w:pPr>
    </w:p>
    <w:p w14:paraId="52E621DA" w14:textId="47C1F432" w:rsidR="006A5B57" w:rsidRDefault="006A5B57" w:rsidP="006A5B57">
      <w:pPr>
        <w:keepNext/>
        <w:rPr>
          <w:u w:val="single"/>
        </w:rPr>
      </w:pPr>
    </w:p>
    <w:p w14:paraId="76C1FDE0" w14:textId="77777777" w:rsidR="006A5B57" w:rsidRPr="006A5B57" w:rsidRDefault="006A5B57" w:rsidP="006A5B57">
      <w:pPr>
        <w:keepNext/>
        <w:rPr>
          <w:highlight w:val="yellow"/>
          <w:u w:val="single"/>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A7745">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B4AB07D" w:rsidR="62FE5CAF" w:rsidRDefault="62FE5CAF" w:rsidP="62FE5CAF">
      <w:pPr>
        <w:jc w:val="both"/>
        <w:rPr>
          <w:sz w:val="24"/>
          <w:szCs w:val="24"/>
        </w:rPr>
      </w:pPr>
      <w:r w:rsidRPr="48DF4B50">
        <w:rPr>
          <w:sz w:val="24"/>
          <w:szCs w:val="24"/>
        </w:rPr>
        <w:t xml:space="preserve">Signed:  </w:t>
      </w:r>
      <w:r w:rsidR="0008045A">
        <w:rPr>
          <w:sz w:val="24"/>
          <w:szCs w:val="24"/>
        </w:rPr>
        <w:t>Suzanne Morgan</w:t>
      </w:r>
    </w:p>
    <w:p w14:paraId="6356F007" w14:textId="77777777" w:rsidR="62FE5CAF" w:rsidRDefault="62FE5CAF" w:rsidP="62FE5CAF">
      <w:pPr>
        <w:jc w:val="both"/>
        <w:rPr>
          <w:sz w:val="24"/>
          <w:szCs w:val="24"/>
        </w:rPr>
      </w:pPr>
    </w:p>
    <w:p w14:paraId="663EA512" w14:textId="6E0E4F68" w:rsidR="62FE5CAF" w:rsidRDefault="00CE3EED" w:rsidP="62FE5CAF">
      <w:pPr>
        <w:jc w:val="both"/>
        <w:rPr>
          <w:sz w:val="24"/>
          <w:szCs w:val="24"/>
        </w:rPr>
      </w:pPr>
      <w:r>
        <w:rPr>
          <w:sz w:val="24"/>
          <w:szCs w:val="24"/>
        </w:rPr>
        <w:t xml:space="preserve">Date: 30/08/2021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A7745">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B98712" w14:textId="77777777" w:rsidR="00833B9B" w:rsidRDefault="00833B9B">
      <w:r>
        <w:separator/>
      </w:r>
    </w:p>
  </w:endnote>
  <w:endnote w:type="continuationSeparator" w:id="0">
    <w:p w14:paraId="30BA031A" w14:textId="77777777" w:rsidR="00833B9B" w:rsidRDefault="00833B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lobal User Interface">
    <w:panose1 w:val="00000000000000000000"/>
    <w:charset w:val="00"/>
    <w:family w:val="auto"/>
    <w:notTrueType/>
    <w:pitch w:val="default"/>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70601A" w14:textId="38BFA075" w:rsidR="00833B9B" w:rsidRDefault="009F1D0C" w:rsidP="009F1D0C">
    <w:pPr>
      <w:pStyle w:val="Footer"/>
      <w:rPr>
        <w:sz w:val="17"/>
      </w:rPr>
    </w:pPr>
    <w:bookmarkStart w:id="2" w:name="TITUS1FooterEvenPages"/>
    <w:r>
      <w:rPr>
        <w:sz w:val="17"/>
      </w:rPr>
      <w:t> </w:t>
    </w:r>
  </w:p>
  <w:bookmarkEnd w:id="2"/>
  <w:p w14:paraId="29C08976" w14:textId="128BB6EA" w:rsidR="00833B9B" w:rsidRDefault="00833B9B" w:rsidP="000A7745">
    <w:pPr>
      <w:pStyle w:val="Footer"/>
      <w:jc w:val="right"/>
    </w:pPr>
    <w:r>
      <w:fldChar w:fldCharType="begin"/>
    </w:r>
    <w:r>
      <w:instrText xml:space="preserve"> PAGE   \* MERGEFORMAT </w:instrText>
    </w:r>
    <w:r>
      <w:fldChar w:fldCharType="separate"/>
    </w:r>
    <w:r w:rsidR="009F1D0C">
      <w:rPr>
        <w:noProof/>
      </w:rPr>
      <w:t>6</w:t>
    </w:r>
    <w:r>
      <w:rPr>
        <w:noProof/>
      </w:rPr>
      <w:fldChar w:fldCharType="end"/>
    </w:r>
  </w:p>
  <w:p w14:paraId="5A6640AB" w14:textId="77777777" w:rsidR="00833B9B" w:rsidRPr="00BB5EAA" w:rsidRDefault="00833B9B" w:rsidP="000A7745">
    <w:pPr>
      <w:pStyle w:val="Footer"/>
      <w:ind w:right="360"/>
      <w:jc w:val="center"/>
    </w:pPr>
  </w:p>
  <w:p w14:paraId="04E796FA" w14:textId="77777777" w:rsidR="00833B9B" w:rsidRDefault="00833B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2AAADD" w14:textId="50A0FE6E" w:rsidR="00833B9B" w:rsidRDefault="009F1D0C" w:rsidP="009F1D0C">
    <w:pPr>
      <w:pStyle w:val="Footer"/>
      <w:rPr>
        <w:sz w:val="17"/>
      </w:rPr>
    </w:pPr>
    <w:bookmarkStart w:id="3" w:name="TITUS1FooterPrimary"/>
    <w:r>
      <w:rPr>
        <w:sz w:val="17"/>
      </w:rPr>
      <w:t> </w:t>
    </w:r>
  </w:p>
  <w:bookmarkEnd w:id="3"/>
  <w:p w14:paraId="50521BFA" w14:textId="06BD14D2" w:rsidR="00833B9B" w:rsidRDefault="00833B9B">
    <w:pPr>
      <w:pStyle w:val="Footer"/>
      <w:jc w:val="right"/>
    </w:pPr>
    <w:r>
      <w:fldChar w:fldCharType="begin"/>
    </w:r>
    <w:r>
      <w:instrText xml:space="preserve"> PAGE   \* MERGEFORMAT </w:instrText>
    </w:r>
    <w:r>
      <w:fldChar w:fldCharType="separate"/>
    </w:r>
    <w:r w:rsidR="009F1D0C">
      <w:rPr>
        <w:noProof/>
      </w:rPr>
      <w:t>7</w:t>
    </w:r>
    <w:r>
      <w:rPr>
        <w:noProof/>
      </w:rPr>
      <w:fldChar w:fldCharType="end"/>
    </w:r>
  </w:p>
  <w:p w14:paraId="790812FF" w14:textId="77777777" w:rsidR="00833B9B" w:rsidRPr="00BB5EAA" w:rsidRDefault="00833B9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B79877" w14:textId="4B81F0EC" w:rsidR="00833B9B" w:rsidRDefault="009F1D0C" w:rsidP="009F1D0C">
    <w:pPr>
      <w:pStyle w:val="Footer"/>
      <w:rPr>
        <w:sz w:val="17"/>
      </w:rPr>
    </w:pPr>
    <w:bookmarkStart w:id="5" w:name="TITUS1FooterFirstPage"/>
    <w:r>
      <w:rPr>
        <w:sz w:val="17"/>
      </w:rPr>
      <w:t> </w:t>
    </w:r>
  </w:p>
  <w:bookmarkEnd w:id="5"/>
  <w:p w14:paraId="4F9745FF" w14:textId="751F4046" w:rsidR="00833B9B" w:rsidRDefault="00833B9B" w:rsidP="000A7745">
    <w:pPr>
      <w:pStyle w:val="Footer"/>
      <w:jc w:val="right"/>
    </w:pPr>
    <w:r>
      <w:fldChar w:fldCharType="begin"/>
    </w:r>
    <w:r>
      <w:instrText xml:space="preserve"> PAGE   \* MERGEFORMAT </w:instrText>
    </w:r>
    <w:r>
      <w:fldChar w:fldCharType="separate"/>
    </w:r>
    <w:r w:rsidR="009F1D0C">
      <w:rPr>
        <w:noProof/>
      </w:rPr>
      <w:t>1</w:t>
    </w:r>
    <w:r>
      <w:rPr>
        <w:noProof/>
      </w:rPr>
      <w:fldChar w:fldCharType="end"/>
    </w:r>
  </w:p>
  <w:p w14:paraId="79652811" w14:textId="77777777" w:rsidR="00833B9B" w:rsidRPr="00BB5EAA" w:rsidRDefault="00833B9B" w:rsidP="000A7745">
    <w:pPr>
      <w:pStyle w:val="Footer"/>
      <w:ind w:right="360"/>
      <w:jc w:val="center"/>
    </w:pPr>
  </w:p>
  <w:p w14:paraId="5A3A5350" w14:textId="77777777" w:rsidR="00833B9B" w:rsidRDefault="00833B9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73239A" w14:textId="57730C4F" w:rsidR="00833B9B" w:rsidRDefault="009F1D0C" w:rsidP="009F1D0C">
    <w:pPr>
      <w:pStyle w:val="Footer"/>
      <w:rPr>
        <w:sz w:val="17"/>
      </w:rPr>
    </w:pPr>
    <w:bookmarkStart w:id="9" w:name="TITUS2FooterEvenPages"/>
    <w:r>
      <w:rPr>
        <w:sz w:val="17"/>
      </w:rPr>
      <w:t> </w:t>
    </w:r>
  </w:p>
  <w:bookmarkEnd w:id="9"/>
  <w:p w14:paraId="337FDC0A" w14:textId="77777777" w:rsidR="00833B9B" w:rsidRDefault="00833B9B" w:rsidP="000A7745">
    <w:pPr>
      <w:pStyle w:val="Footer"/>
      <w:jc w:val="right"/>
    </w:pPr>
  </w:p>
  <w:p w14:paraId="6829D197" w14:textId="43465C5B" w:rsidR="00833B9B" w:rsidRDefault="00833B9B" w:rsidP="000A7745">
    <w:pPr>
      <w:pStyle w:val="Footer"/>
      <w:jc w:val="right"/>
    </w:pPr>
    <w:r>
      <w:fldChar w:fldCharType="begin"/>
    </w:r>
    <w:r>
      <w:instrText xml:space="preserve"> PAGE   \* MERGEFORMAT </w:instrText>
    </w:r>
    <w:r>
      <w:fldChar w:fldCharType="separate"/>
    </w:r>
    <w:r w:rsidR="009F1D0C">
      <w:rPr>
        <w:noProof/>
      </w:rPr>
      <w:t>16</w:t>
    </w:r>
    <w:r>
      <w:rPr>
        <w:noProof/>
      </w:rPr>
      <w:fldChar w:fldCharType="end"/>
    </w:r>
  </w:p>
  <w:p w14:paraId="275A776E" w14:textId="77777777" w:rsidR="00833B9B" w:rsidRPr="00BB5EAA" w:rsidRDefault="00833B9B" w:rsidP="000A7745">
    <w:pPr>
      <w:pStyle w:val="Footer"/>
      <w:ind w:right="360"/>
      <w:jc w:val="center"/>
    </w:pPr>
  </w:p>
  <w:p w14:paraId="54A48E2D" w14:textId="77777777" w:rsidR="00833B9B" w:rsidRDefault="00833B9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1CA1D1" w14:textId="57579FB4" w:rsidR="00833B9B" w:rsidRDefault="009F1D0C" w:rsidP="009F1D0C">
    <w:pPr>
      <w:pStyle w:val="Footer"/>
      <w:rPr>
        <w:sz w:val="17"/>
      </w:rPr>
    </w:pPr>
    <w:bookmarkStart w:id="10" w:name="TITUS2FooterPrimary"/>
    <w:r>
      <w:rPr>
        <w:sz w:val="17"/>
      </w:rPr>
      <w:t> </w:t>
    </w:r>
  </w:p>
  <w:bookmarkEnd w:id="10"/>
  <w:p w14:paraId="71B86643" w14:textId="77777777" w:rsidR="00833B9B" w:rsidRDefault="00833B9B">
    <w:pPr>
      <w:pStyle w:val="Footer"/>
      <w:jc w:val="right"/>
    </w:pPr>
  </w:p>
  <w:p w14:paraId="4578AEAF" w14:textId="23D529C6" w:rsidR="00833B9B" w:rsidRDefault="00833B9B">
    <w:pPr>
      <w:pStyle w:val="Footer"/>
      <w:jc w:val="right"/>
    </w:pPr>
    <w:r>
      <w:fldChar w:fldCharType="begin"/>
    </w:r>
    <w:r>
      <w:instrText xml:space="preserve"> PAGE   \* MERGEFORMAT </w:instrText>
    </w:r>
    <w:r>
      <w:fldChar w:fldCharType="separate"/>
    </w:r>
    <w:r w:rsidR="009F1D0C">
      <w:rPr>
        <w:noProof/>
      </w:rPr>
      <w:t>17</w:t>
    </w:r>
    <w:r>
      <w:rPr>
        <w:noProof/>
      </w:rPr>
      <w:fldChar w:fldCharType="end"/>
    </w:r>
  </w:p>
  <w:p w14:paraId="41D24EA9" w14:textId="77777777" w:rsidR="00833B9B" w:rsidRPr="00BB5EAA" w:rsidRDefault="00833B9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070D7F" w14:textId="40389F10" w:rsidR="00833B9B" w:rsidRDefault="009F1D0C" w:rsidP="009F1D0C">
    <w:pPr>
      <w:pStyle w:val="Footer"/>
      <w:rPr>
        <w:sz w:val="17"/>
      </w:rPr>
    </w:pPr>
    <w:bookmarkStart w:id="12" w:name="TITUS2FooterFirstPage"/>
    <w:r>
      <w:rPr>
        <w:sz w:val="17"/>
      </w:rPr>
      <w:t> </w:t>
    </w:r>
  </w:p>
  <w:bookmarkEnd w:id="12"/>
  <w:p w14:paraId="09C27FFA" w14:textId="77777777" w:rsidR="00833B9B" w:rsidRDefault="00833B9B" w:rsidP="000A7745">
    <w:pPr>
      <w:pStyle w:val="Footer"/>
      <w:jc w:val="right"/>
    </w:pPr>
  </w:p>
  <w:p w14:paraId="109D8CBE" w14:textId="09FC84FF" w:rsidR="00833B9B" w:rsidRDefault="00833B9B" w:rsidP="000A7745">
    <w:pPr>
      <w:pStyle w:val="Footer"/>
      <w:jc w:val="right"/>
    </w:pPr>
    <w:r>
      <w:fldChar w:fldCharType="begin"/>
    </w:r>
    <w:r>
      <w:instrText xml:space="preserve"> PAGE   \* MERGEFORMAT </w:instrText>
    </w:r>
    <w:r>
      <w:fldChar w:fldCharType="separate"/>
    </w:r>
    <w:r w:rsidR="009F1D0C">
      <w:rPr>
        <w:noProof/>
      </w:rPr>
      <w:t>8</w:t>
    </w:r>
    <w:r>
      <w:rPr>
        <w:noProof/>
      </w:rPr>
      <w:fldChar w:fldCharType="end"/>
    </w:r>
  </w:p>
  <w:p w14:paraId="072D1311" w14:textId="77777777" w:rsidR="00833B9B" w:rsidRPr="00BB5EAA" w:rsidRDefault="00833B9B" w:rsidP="000A7745">
    <w:pPr>
      <w:pStyle w:val="Footer"/>
      <w:ind w:right="360"/>
      <w:jc w:val="center"/>
    </w:pPr>
  </w:p>
  <w:p w14:paraId="0A8C44D4" w14:textId="77777777" w:rsidR="00833B9B" w:rsidRDefault="00833B9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28DB45" w14:textId="6AE89C1D" w:rsidR="00833B9B" w:rsidRDefault="009F1D0C" w:rsidP="009F1D0C">
    <w:pPr>
      <w:pStyle w:val="Footer"/>
      <w:rPr>
        <w:sz w:val="17"/>
      </w:rPr>
    </w:pPr>
    <w:bookmarkStart w:id="15" w:name="TITUS3FooterEvenPages"/>
    <w:r>
      <w:rPr>
        <w:sz w:val="17"/>
      </w:rPr>
      <w:t> </w:t>
    </w:r>
  </w:p>
  <w:bookmarkEnd w:id="15"/>
  <w:p w14:paraId="1A5D53CA" w14:textId="77777777" w:rsidR="00833B9B" w:rsidRDefault="00833B9B" w:rsidP="000A7745">
    <w:pPr>
      <w:pStyle w:val="Footer"/>
      <w:jc w:val="right"/>
    </w:pPr>
  </w:p>
  <w:p w14:paraId="6170C36D" w14:textId="58D25123" w:rsidR="00833B9B" w:rsidRDefault="00833B9B" w:rsidP="000A7745">
    <w:pPr>
      <w:pStyle w:val="Footer"/>
      <w:jc w:val="right"/>
    </w:pPr>
    <w:r>
      <w:fldChar w:fldCharType="begin"/>
    </w:r>
    <w:r>
      <w:instrText xml:space="preserve"> PAGE   \* MERGEFORMAT </w:instrText>
    </w:r>
    <w:r>
      <w:fldChar w:fldCharType="separate"/>
    </w:r>
    <w:r w:rsidR="009F1D0C">
      <w:rPr>
        <w:noProof/>
      </w:rPr>
      <w:t>20</w:t>
    </w:r>
    <w:r>
      <w:rPr>
        <w:noProof/>
      </w:rPr>
      <w:fldChar w:fldCharType="end"/>
    </w:r>
  </w:p>
  <w:p w14:paraId="3E0612E0" w14:textId="77777777" w:rsidR="00833B9B" w:rsidRPr="00BB5EAA" w:rsidRDefault="00833B9B" w:rsidP="000A7745">
    <w:pPr>
      <w:pStyle w:val="Footer"/>
      <w:ind w:right="360"/>
      <w:jc w:val="center"/>
    </w:pPr>
  </w:p>
  <w:p w14:paraId="0A0EF2E5" w14:textId="77777777" w:rsidR="00833B9B" w:rsidRDefault="00833B9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395047" w14:textId="09263773" w:rsidR="00833B9B" w:rsidRDefault="009F1D0C" w:rsidP="009F1D0C">
    <w:pPr>
      <w:pStyle w:val="Footer"/>
      <w:rPr>
        <w:sz w:val="17"/>
      </w:rPr>
    </w:pPr>
    <w:bookmarkStart w:id="16" w:name="TITUS3FooterPrimary"/>
    <w:r>
      <w:rPr>
        <w:sz w:val="17"/>
      </w:rPr>
      <w:t> </w:t>
    </w:r>
  </w:p>
  <w:bookmarkEnd w:id="16"/>
  <w:p w14:paraId="5F406AC4" w14:textId="77777777" w:rsidR="00833B9B" w:rsidRDefault="00833B9B">
    <w:pPr>
      <w:pStyle w:val="Footer"/>
      <w:jc w:val="right"/>
    </w:pPr>
  </w:p>
  <w:p w14:paraId="06C9A0E4" w14:textId="083A71F7" w:rsidR="00833B9B" w:rsidRDefault="00833B9B">
    <w:pPr>
      <w:pStyle w:val="Footer"/>
      <w:jc w:val="right"/>
    </w:pPr>
    <w:r>
      <w:fldChar w:fldCharType="begin"/>
    </w:r>
    <w:r>
      <w:instrText xml:space="preserve"> PAGE   \* MERGEFORMAT </w:instrText>
    </w:r>
    <w:r>
      <w:fldChar w:fldCharType="separate"/>
    </w:r>
    <w:r w:rsidR="009F1D0C">
      <w:rPr>
        <w:noProof/>
      </w:rPr>
      <w:t>19</w:t>
    </w:r>
    <w:r>
      <w:rPr>
        <w:noProof/>
      </w:rPr>
      <w:fldChar w:fldCharType="end"/>
    </w:r>
  </w:p>
  <w:p w14:paraId="002E104A" w14:textId="77777777" w:rsidR="00833B9B" w:rsidRPr="00BB5EAA" w:rsidRDefault="00833B9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69BBAE" w14:textId="2FA41073" w:rsidR="00833B9B" w:rsidRDefault="009F1D0C" w:rsidP="009F1D0C">
    <w:pPr>
      <w:pStyle w:val="Footer"/>
      <w:rPr>
        <w:sz w:val="17"/>
      </w:rPr>
    </w:pPr>
    <w:bookmarkStart w:id="18" w:name="TITUS3FooterFirstPage"/>
    <w:r>
      <w:rPr>
        <w:sz w:val="17"/>
      </w:rPr>
      <w:t> </w:t>
    </w:r>
  </w:p>
  <w:bookmarkEnd w:id="18"/>
  <w:p w14:paraId="64B083DB" w14:textId="77777777" w:rsidR="00833B9B" w:rsidRDefault="00833B9B" w:rsidP="000A7745">
    <w:pPr>
      <w:pStyle w:val="Footer"/>
      <w:jc w:val="right"/>
    </w:pPr>
  </w:p>
  <w:p w14:paraId="4151D648" w14:textId="639AD76F" w:rsidR="00833B9B" w:rsidRDefault="00833B9B" w:rsidP="000A7745">
    <w:pPr>
      <w:pStyle w:val="Footer"/>
      <w:jc w:val="right"/>
    </w:pPr>
    <w:r>
      <w:fldChar w:fldCharType="begin"/>
    </w:r>
    <w:r>
      <w:instrText xml:space="preserve"> PAGE   \* MERGEFORMAT </w:instrText>
    </w:r>
    <w:r>
      <w:fldChar w:fldCharType="separate"/>
    </w:r>
    <w:r w:rsidR="009F1D0C">
      <w:rPr>
        <w:noProof/>
      </w:rPr>
      <w:t>18</w:t>
    </w:r>
    <w:r>
      <w:rPr>
        <w:noProof/>
      </w:rPr>
      <w:fldChar w:fldCharType="end"/>
    </w:r>
  </w:p>
  <w:p w14:paraId="7B965A59" w14:textId="77777777" w:rsidR="00833B9B" w:rsidRPr="00BB5EAA" w:rsidRDefault="00833B9B" w:rsidP="000A7745">
    <w:pPr>
      <w:pStyle w:val="Footer"/>
      <w:ind w:right="360"/>
      <w:jc w:val="center"/>
    </w:pPr>
  </w:p>
  <w:p w14:paraId="7BAE8C47" w14:textId="77777777" w:rsidR="00833B9B" w:rsidRDefault="00833B9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397FE9" w14:textId="5B5D1D84" w:rsidR="00833B9B" w:rsidRDefault="009F1D0C" w:rsidP="009F1D0C">
    <w:pPr>
      <w:pStyle w:val="Footer"/>
      <w:rPr>
        <w:sz w:val="17"/>
      </w:rPr>
    </w:pPr>
    <w:bookmarkStart w:id="21" w:name="TITUS4FooterEvenPages"/>
    <w:r>
      <w:rPr>
        <w:sz w:val="17"/>
      </w:rPr>
      <w:t> </w:t>
    </w:r>
  </w:p>
  <w:bookmarkEnd w:id="21"/>
  <w:p w14:paraId="6E8ADD61" w14:textId="77777777" w:rsidR="00833B9B" w:rsidRDefault="00833B9B" w:rsidP="000A7745">
    <w:pPr>
      <w:pStyle w:val="Footer"/>
      <w:jc w:val="right"/>
    </w:pPr>
  </w:p>
  <w:p w14:paraId="06ECCB3D" w14:textId="77777777" w:rsidR="00833B9B" w:rsidRDefault="00833B9B" w:rsidP="000A7745">
    <w:pPr>
      <w:pStyle w:val="Footer"/>
      <w:jc w:val="right"/>
    </w:pPr>
    <w:r>
      <w:fldChar w:fldCharType="begin"/>
    </w:r>
    <w:r>
      <w:instrText xml:space="preserve"> PAGE   \* MERGEFORMAT </w:instrText>
    </w:r>
    <w:r>
      <w:fldChar w:fldCharType="separate"/>
    </w:r>
    <w:r>
      <w:rPr>
        <w:noProof/>
      </w:rPr>
      <w:t>1</w:t>
    </w:r>
    <w:r>
      <w:rPr>
        <w:noProof/>
      </w:rPr>
      <w:fldChar w:fldCharType="end"/>
    </w:r>
  </w:p>
  <w:p w14:paraId="453DA279" w14:textId="77777777" w:rsidR="00833B9B" w:rsidRPr="00BB5EAA" w:rsidRDefault="00833B9B" w:rsidP="000A7745">
    <w:pPr>
      <w:pStyle w:val="Footer"/>
      <w:ind w:right="360"/>
      <w:jc w:val="center"/>
    </w:pPr>
  </w:p>
  <w:p w14:paraId="688EE873" w14:textId="77777777" w:rsidR="00833B9B" w:rsidRDefault="00833B9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9DCC98" w14:textId="34E6FA78" w:rsidR="00833B9B" w:rsidRDefault="009F1D0C" w:rsidP="009F1D0C">
    <w:pPr>
      <w:pStyle w:val="Footer"/>
      <w:rPr>
        <w:sz w:val="17"/>
      </w:rPr>
    </w:pPr>
    <w:bookmarkStart w:id="22" w:name="TITUS4FooterPrimary"/>
    <w:r>
      <w:rPr>
        <w:sz w:val="17"/>
      </w:rPr>
      <w:t> </w:t>
    </w:r>
  </w:p>
  <w:bookmarkEnd w:id="22"/>
  <w:p w14:paraId="372ACC0F" w14:textId="77777777" w:rsidR="00833B9B" w:rsidRDefault="00833B9B">
    <w:pPr>
      <w:pStyle w:val="Footer"/>
      <w:jc w:val="right"/>
    </w:pPr>
  </w:p>
  <w:p w14:paraId="49BEA0BC" w14:textId="77777777" w:rsidR="00833B9B" w:rsidRDefault="00833B9B">
    <w:pPr>
      <w:pStyle w:val="Footer"/>
      <w:jc w:val="right"/>
    </w:pPr>
    <w:r>
      <w:fldChar w:fldCharType="begin"/>
    </w:r>
    <w:r>
      <w:instrText xml:space="preserve"> PAGE   \* MERGEFORMAT </w:instrText>
    </w:r>
    <w:r>
      <w:fldChar w:fldCharType="separate"/>
    </w:r>
    <w:r>
      <w:rPr>
        <w:noProof/>
      </w:rPr>
      <w:t>1</w:t>
    </w:r>
    <w:r>
      <w:rPr>
        <w:noProof/>
      </w:rPr>
      <w:fldChar w:fldCharType="end"/>
    </w:r>
  </w:p>
  <w:p w14:paraId="31292B02" w14:textId="77777777" w:rsidR="00833B9B" w:rsidRPr="00BB5EAA" w:rsidRDefault="00833B9B"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82BE53" w14:textId="3DCCA782" w:rsidR="00833B9B" w:rsidRDefault="009F1D0C" w:rsidP="009F1D0C">
    <w:pPr>
      <w:pStyle w:val="Footer"/>
      <w:rPr>
        <w:sz w:val="17"/>
      </w:rPr>
    </w:pPr>
    <w:bookmarkStart w:id="24" w:name="TITUS4FooterFirstPage"/>
    <w:r>
      <w:rPr>
        <w:sz w:val="17"/>
      </w:rPr>
      <w:t> </w:t>
    </w:r>
  </w:p>
  <w:bookmarkEnd w:id="24"/>
  <w:p w14:paraId="3A3B321D" w14:textId="77777777" w:rsidR="00833B9B" w:rsidRDefault="00833B9B" w:rsidP="000A7745">
    <w:pPr>
      <w:pStyle w:val="Footer"/>
      <w:jc w:val="right"/>
    </w:pPr>
  </w:p>
  <w:p w14:paraId="66CC56BC" w14:textId="4FA081D2" w:rsidR="00833B9B" w:rsidRDefault="00833B9B" w:rsidP="000A7745">
    <w:pPr>
      <w:pStyle w:val="Footer"/>
      <w:jc w:val="right"/>
    </w:pPr>
    <w:r>
      <w:fldChar w:fldCharType="begin"/>
    </w:r>
    <w:r>
      <w:instrText xml:space="preserve"> PAGE   \* MERGEFORMAT </w:instrText>
    </w:r>
    <w:r>
      <w:fldChar w:fldCharType="separate"/>
    </w:r>
    <w:r w:rsidR="009F1D0C">
      <w:rPr>
        <w:noProof/>
      </w:rPr>
      <w:t>22</w:t>
    </w:r>
    <w:r>
      <w:rPr>
        <w:noProof/>
      </w:rPr>
      <w:fldChar w:fldCharType="end"/>
    </w:r>
  </w:p>
  <w:p w14:paraId="4828494E" w14:textId="77777777" w:rsidR="00833B9B" w:rsidRPr="00BB5EAA" w:rsidRDefault="00833B9B" w:rsidP="000A7745">
    <w:pPr>
      <w:pStyle w:val="Footer"/>
      <w:ind w:right="360"/>
      <w:jc w:val="center"/>
    </w:pPr>
  </w:p>
  <w:p w14:paraId="79058056" w14:textId="77777777" w:rsidR="00833B9B" w:rsidRDefault="00833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FCE2D8" w14:textId="77777777" w:rsidR="00833B9B" w:rsidRDefault="00833B9B">
      <w:r>
        <w:separator/>
      </w:r>
    </w:p>
  </w:footnote>
  <w:footnote w:type="continuationSeparator" w:id="0">
    <w:p w14:paraId="6090A31C" w14:textId="77777777" w:rsidR="00833B9B" w:rsidRDefault="00833B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6B9C47" w14:textId="7396E812" w:rsidR="00833B9B" w:rsidRDefault="009F1D0C" w:rsidP="009F1D0C">
    <w:pPr>
      <w:pStyle w:val="Header"/>
      <w:rPr>
        <w:sz w:val="17"/>
      </w:rPr>
    </w:pPr>
    <w:bookmarkStart w:id="0" w:name="TITUS1HeaderEvenPages"/>
    <w:r>
      <w:rPr>
        <w:sz w:val="17"/>
      </w:rPr>
      <w:t> </w:t>
    </w:r>
  </w:p>
  <w:bookmarkEnd w:id="0"/>
  <w:p w14:paraId="19C8E43A" w14:textId="77777777" w:rsidR="00833B9B" w:rsidRDefault="00833B9B" w:rsidP="00980532">
    <w:pPr>
      <w:pStyle w:val="Header"/>
    </w:pPr>
  </w:p>
  <w:p w14:paraId="1EEB3044" w14:textId="77777777" w:rsidR="00833B9B" w:rsidRDefault="00833B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C975B5" w14:textId="347857CA" w:rsidR="00833B9B" w:rsidRDefault="009F1D0C" w:rsidP="009F1D0C">
    <w:pPr>
      <w:pStyle w:val="Header"/>
      <w:rPr>
        <w:sz w:val="17"/>
      </w:rPr>
    </w:pPr>
    <w:bookmarkStart w:id="1" w:name="TITUS1HeaderPrimary"/>
    <w:r>
      <w:rPr>
        <w:sz w:val="17"/>
      </w:rPr>
      <w:t> </w:t>
    </w:r>
  </w:p>
  <w:bookmarkEnd w:id="1"/>
  <w:p w14:paraId="6394BC4B" w14:textId="77777777" w:rsidR="00833B9B" w:rsidRDefault="00833B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AF9FCC" w14:textId="767C09CC" w:rsidR="00833B9B" w:rsidRDefault="009F1D0C" w:rsidP="009F1D0C">
    <w:pPr>
      <w:pStyle w:val="Header"/>
      <w:rPr>
        <w:sz w:val="17"/>
      </w:rPr>
    </w:pPr>
    <w:bookmarkStart w:id="4" w:name="TITUS1HeaderFirstPage"/>
    <w:r>
      <w:rPr>
        <w:sz w:val="17"/>
      </w:rPr>
      <w:t> </w:t>
    </w:r>
  </w:p>
  <w:bookmarkEnd w:id="4"/>
  <w:p w14:paraId="08A46091" w14:textId="77777777" w:rsidR="00833B9B" w:rsidRDefault="00833B9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138F26" w14:textId="224B3781" w:rsidR="00833B9B" w:rsidRDefault="009F1D0C" w:rsidP="009F1D0C">
    <w:pPr>
      <w:pStyle w:val="Header"/>
      <w:rPr>
        <w:sz w:val="17"/>
      </w:rPr>
    </w:pPr>
    <w:bookmarkStart w:id="7" w:name="TITUS2HeaderEvenPages"/>
    <w:r>
      <w:rPr>
        <w:sz w:val="17"/>
      </w:rPr>
      <w:t> </w:t>
    </w:r>
  </w:p>
  <w:bookmarkEnd w:id="7"/>
  <w:p w14:paraId="22B08437" w14:textId="77777777" w:rsidR="00833B9B" w:rsidRDefault="00833B9B" w:rsidP="000A7745">
    <w:pPr>
      <w:pStyle w:val="Header"/>
    </w:pPr>
  </w:p>
  <w:p w14:paraId="56F60F96" w14:textId="77777777" w:rsidR="00833B9B" w:rsidRDefault="00833B9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B71A35" w14:textId="11EF3047" w:rsidR="00833B9B" w:rsidRDefault="009F1D0C" w:rsidP="009F1D0C">
    <w:pPr>
      <w:pStyle w:val="Header"/>
      <w:rPr>
        <w:sz w:val="17"/>
      </w:rPr>
    </w:pPr>
    <w:bookmarkStart w:id="8" w:name="TITUS2HeaderPrimary"/>
    <w:r>
      <w:rPr>
        <w:sz w:val="17"/>
      </w:rPr>
      <w:t> </w:t>
    </w:r>
  </w:p>
  <w:bookmarkEnd w:id="8"/>
  <w:p w14:paraId="157DAE12" w14:textId="77777777" w:rsidR="00833B9B" w:rsidRDefault="00833B9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F60717" w14:textId="254822BE" w:rsidR="00833B9B" w:rsidRDefault="009F1D0C" w:rsidP="009F1D0C">
    <w:pPr>
      <w:pStyle w:val="Header"/>
      <w:rPr>
        <w:sz w:val="17"/>
      </w:rPr>
    </w:pPr>
    <w:bookmarkStart w:id="11" w:name="TITUS2HeaderFirstPage"/>
    <w:r>
      <w:rPr>
        <w:sz w:val="17"/>
      </w:rPr>
      <w:t> </w:t>
    </w:r>
  </w:p>
  <w:bookmarkEnd w:id="11"/>
  <w:p w14:paraId="1D038333" w14:textId="77777777" w:rsidR="00833B9B" w:rsidRDefault="00833B9B" w:rsidP="000A7745">
    <w:pPr>
      <w:pStyle w:val="Header"/>
    </w:pPr>
  </w:p>
  <w:p w14:paraId="6B6B7470" w14:textId="77777777" w:rsidR="00833B9B" w:rsidRDefault="00833B9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14D09B" w14:textId="2CCDAE91" w:rsidR="00833B9B" w:rsidRDefault="009F1D0C" w:rsidP="009F1D0C">
    <w:pPr>
      <w:pStyle w:val="Header"/>
      <w:rPr>
        <w:sz w:val="17"/>
      </w:rPr>
    </w:pPr>
    <w:bookmarkStart w:id="13" w:name="TITUS3HeaderEvenPages"/>
    <w:r>
      <w:rPr>
        <w:sz w:val="17"/>
      </w:rPr>
      <w:t> </w:t>
    </w:r>
  </w:p>
  <w:bookmarkEnd w:id="13"/>
  <w:p w14:paraId="731EDD72" w14:textId="77777777" w:rsidR="00833B9B" w:rsidRDefault="00833B9B" w:rsidP="000A7745">
    <w:pPr>
      <w:pStyle w:val="Header"/>
    </w:pPr>
  </w:p>
  <w:p w14:paraId="06939145" w14:textId="77777777" w:rsidR="00833B9B" w:rsidRDefault="00833B9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1F499F" w14:textId="1FE0D755" w:rsidR="00833B9B" w:rsidRDefault="009F1D0C" w:rsidP="009F1D0C">
    <w:pPr>
      <w:pStyle w:val="Header"/>
      <w:rPr>
        <w:sz w:val="17"/>
      </w:rPr>
    </w:pPr>
    <w:bookmarkStart w:id="14" w:name="TITUS3HeaderPrimary"/>
    <w:r>
      <w:rPr>
        <w:sz w:val="17"/>
      </w:rPr>
      <w:t> </w:t>
    </w:r>
  </w:p>
  <w:bookmarkEnd w:id="14"/>
  <w:p w14:paraId="15748735" w14:textId="77777777" w:rsidR="00833B9B" w:rsidRDefault="00833B9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20A041" w14:textId="5A91095E" w:rsidR="00833B9B" w:rsidRDefault="009F1D0C" w:rsidP="009F1D0C">
    <w:pPr>
      <w:pStyle w:val="Header"/>
      <w:rPr>
        <w:sz w:val="17"/>
      </w:rPr>
    </w:pPr>
    <w:bookmarkStart w:id="17" w:name="TITUS3HeaderFirstPage"/>
    <w:r>
      <w:rPr>
        <w:sz w:val="17"/>
      </w:rPr>
      <w:t> </w:t>
    </w:r>
  </w:p>
  <w:bookmarkEnd w:id="17"/>
  <w:p w14:paraId="781F4CF9" w14:textId="77777777" w:rsidR="00833B9B" w:rsidRDefault="00833B9B" w:rsidP="000A7745">
    <w:pPr>
      <w:pStyle w:val="Header"/>
    </w:pPr>
  </w:p>
  <w:p w14:paraId="67F96B97" w14:textId="77777777" w:rsidR="00833B9B" w:rsidRDefault="00833B9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8E6598" w14:textId="00E99DD5" w:rsidR="00833B9B" w:rsidRDefault="009F1D0C" w:rsidP="009F1D0C">
    <w:pPr>
      <w:pStyle w:val="Header"/>
      <w:rPr>
        <w:sz w:val="17"/>
      </w:rPr>
    </w:pPr>
    <w:bookmarkStart w:id="19" w:name="TITUS4HeaderEvenPages"/>
    <w:r>
      <w:rPr>
        <w:sz w:val="17"/>
      </w:rPr>
      <w:t> </w:t>
    </w:r>
  </w:p>
  <w:bookmarkEnd w:id="19"/>
  <w:p w14:paraId="238304D3" w14:textId="77777777" w:rsidR="00833B9B" w:rsidRDefault="00833B9B" w:rsidP="000A7745">
    <w:pPr>
      <w:pStyle w:val="Header"/>
    </w:pPr>
  </w:p>
  <w:p w14:paraId="53DC537B" w14:textId="77777777" w:rsidR="00833B9B" w:rsidRDefault="00833B9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09A5D2" w14:textId="33F3E786" w:rsidR="00833B9B" w:rsidRDefault="009F1D0C" w:rsidP="009F1D0C">
    <w:pPr>
      <w:pStyle w:val="Header"/>
      <w:rPr>
        <w:sz w:val="17"/>
      </w:rPr>
    </w:pPr>
    <w:bookmarkStart w:id="20" w:name="TITUS4HeaderPrimary"/>
    <w:r>
      <w:rPr>
        <w:sz w:val="17"/>
      </w:rPr>
      <w:t> </w:t>
    </w:r>
  </w:p>
  <w:bookmarkEnd w:id="20"/>
  <w:p w14:paraId="49A68FA1" w14:textId="77777777" w:rsidR="00833B9B" w:rsidRDefault="00833B9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463746" w14:textId="75408C48" w:rsidR="00833B9B" w:rsidRDefault="009F1D0C" w:rsidP="009F1D0C">
    <w:pPr>
      <w:pStyle w:val="Header"/>
      <w:rPr>
        <w:sz w:val="17"/>
      </w:rPr>
    </w:pPr>
    <w:bookmarkStart w:id="23" w:name="TITUS4HeaderFirstPage"/>
    <w:r>
      <w:rPr>
        <w:sz w:val="17"/>
      </w:rPr>
      <w:t> </w:t>
    </w:r>
  </w:p>
  <w:bookmarkEnd w:id="23"/>
  <w:p w14:paraId="26E76920" w14:textId="77777777" w:rsidR="00833B9B" w:rsidRDefault="00833B9B" w:rsidP="000A7745">
    <w:pPr>
      <w:pStyle w:val="Header"/>
    </w:pPr>
  </w:p>
  <w:p w14:paraId="2BC0B502" w14:textId="77777777" w:rsidR="00833B9B" w:rsidRDefault="00833B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8"/>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45F39"/>
    <w:rsid w:val="00055D43"/>
    <w:rsid w:val="00056FAC"/>
    <w:rsid w:val="00057751"/>
    <w:rsid w:val="00062E39"/>
    <w:rsid w:val="0008045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745"/>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4402"/>
    <w:rsid w:val="00171418"/>
    <w:rsid w:val="0019062A"/>
    <w:rsid w:val="00190913"/>
    <w:rsid w:val="001961CF"/>
    <w:rsid w:val="001A59BB"/>
    <w:rsid w:val="001A6A51"/>
    <w:rsid w:val="001A79C4"/>
    <w:rsid w:val="001B331A"/>
    <w:rsid w:val="001C0E74"/>
    <w:rsid w:val="001C6CEC"/>
    <w:rsid w:val="001D229F"/>
    <w:rsid w:val="001D6162"/>
    <w:rsid w:val="001E7592"/>
    <w:rsid w:val="001F0373"/>
    <w:rsid w:val="001F3878"/>
    <w:rsid w:val="001F4552"/>
    <w:rsid w:val="002019EB"/>
    <w:rsid w:val="002030F2"/>
    <w:rsid w:val="00205051"/>
    <w:rsid w:val="00211F65"/>
    <w:rsid w:val="002169C3"/>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18E3"/>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37501"/>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67965"/>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6B98"/>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B4565"/>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5B57"/>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0FB6"/>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3B9B"/>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331D"/>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0532"/>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1D0C"/>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AF7A3B"/>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5FF5"/>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1716D"/>
    <w:rsid w:val="00C206A5"/>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E3EED"/>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73EE3"/>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1B8"/>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D61A3"/>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header" Target="header10.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eader" Target="header8.xml"/><Relationship Id="rId42"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s://people.nhs.uk/guides/health-and-wellbeing-conversations-support-for-facilitators/steps/what-is-resilience/" TargetMode="External"/><Relationship Id="rId41"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obgyn.onlinelibrary.wiley.com/doi/abs/10.1111/j.1471-0528.1997.tb11526.x" TargetMode="External"/><Relationship Id="rId37" Type="http://schemas.openxmlformats.org/officeDocument/2006/relationships/header" Target="header9.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adaa.org/living-with-anxiety/managing-anxiety/exercise-stress-and-anxiety" TargetMode="Externa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file:///C:\Users\SWP6877\Downloads\TheMindFool%20-%20Perfect%20medium%20for%20self-development%20&amp;%20mental%20health.%20Explorer%20of%20lifestyle%20choices%20&amp;%20seeker%20of%20the%20spiritual%20journey.%202021.&#160;Use%20the%20Karpman%20Drama%20Triangle%20to%20Solve%20Conflicts.%20%5bonline%5d%20Available%20at:%20%3chttps:\themindfool.com\use-the-karpman-drama-triangle-to-solve-conflicts\%3e%20%5bAccessed%2030%20August%202021%5d.%20Rights%20Act%201998%20(legislation.gov.uk)" TargetMode="Externa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www.nhs.uk/every-mind-matters/mental-health-issues/stress/" TargetMode="External"/><Relationship Id="rId30" Type="http://schemas.openxmlformats.org/officeDocument/2006/relationships/hyperlink" Target="https://www.legislation.gov.uk/ukpga/1984/60/section/117" TargetMode="External"/><Relationship Id="rId35" Type="http://schemas.openxmlformats.org/officeDocument/2006/relationships/footer" Target="footer7.xml"/><Relationship Id="rId43"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73F3B44-9581-430C-B6F9-ED5E2028B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22</Pages>
  <Words>7488</Words>
  <Characters>39146</Characters>
  <Application>Microsoft Office Word</Application>
  <DocSecurity>0</DocSecurity>
  <Lines>326</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Morgan,Suzanne swp6877</cp:lastModifiedBy>
  <cp:revision>9</cp:revision>
  <cp:lastPrinted>2014-08-26T08:55:00Z</cp:lastPrinted>
  <dcterms:created xsi:type="dcterms:W3CDTF">2021-09-05T16:21:00Z</dcterms:created>
  <dcterms:modified xsi:type="dcterms:W3CDTF">2021-09-06T19:00:00Z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769011ea-0f25-4fc0-b4d0-cea284371788</vt:lpwstr>
  </property>
  <property fmtid="{D5CDD505-2E9C-101B-9397-08002B2CF9AE}" pid="4" name="Classification">
    <vt:lpwstr>OFFICIAL</vt:lpwstr>
  </property>
  <property fmtid="{D5CDD505-2E9C-101B-9397-08002B2CF9AE}" pid="5" name="Visibility">
    <vt:lpwstr>NOT VISIBLE</vt:lpwstr>
  </property>
</Properties>
</file>