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49A2C" w14:textId="77777777" w:rsidR="00E43C9A" w:rsidRPr="003C365B" w:rsidRDefault="00E43C9A" w:rsidP="00E43C9A">
      <w:pPr>
        <w:pStyle w:val="Heading1"/>
        <w:jc w:val="center"/>
        <w:rPr>
          <w:rFonts w:ascii="Arial" w:hAnsi="Arial" w:cs="Arial"/>
          <w:sz w:val="24"/>
          <w:szCs w:val="24"/>
        </w:rPr>
      </w:pPr>
    </w:p>
    <w:p w14:paraId="3EA0406D" w14:textId="77777777" w:rsidR="00E43C9A" w:rsidRPr="003C365B" w:rsidRDefault="00E43C9A" w:rsidP="00E43C9A">
      <w:pPr>
        <w:rPr>
          <w:rFonts w:ascii="Arial" w:hAnsi="Arial" w:cs="Arial"/>
          <w:sz w:val="24"/>
          <w:szCs w:val="24"/>
        </w:rPr>
      </w:pPr>
    </w:p>
    <w:p w14:paraId="03934689" w14:textId="77777777" w:rsidR="00E43C9A" w:rsidRPr="003C365B" w:rsidRDefault="00E43C9A" w:rsidP="00E43C9A">
      <w:pPr>
        <w:rPr>
          <w:rFonts w:ascii="Arial" w:hAnsi="Arial" w:cs="Arial"/>
          <w:sz w:val="24"/>
          <w:szCs w:val="24"/>
        </w:rPr>
      </w:pPr>
    </w:p>
    <w:p w14:paraId="292EFC91" w14:textId="77777777" w:rsidR="00E43C9A" w:rsidRPr="003C365B" w:rsidRDefault="00E43C9A" w:rsidP="00E43C9A">
      <w:pPr>
        <w:rPr>
          <w:rFonts w:ascii="Arial" w:hAnsi="Arial" w:cs="Arial"/>
          <w:sz w:val="24"/>
          <w:szCs w:val="24"/>
        </w:rPr>
      </w:pPr>
    </w:p>
    <w:p w14:paraId="518B7DF9" w14:textId="77777777" w:rsidR="00E43C9A" w:rsidRPr="003C365B" w:rsidRDefault="00E43C9A" w:rsidP="00E43C9A">
      <w:pPr>
        <w:pStyle w:val="Heading1"/>
        <w:jc w:val="center"/>
        <w:rPr>
          <w:rFonts w:ascii="Arial" w:hAnsi="Arial" w:cs="Arial"/>
          <w:sz w:val="24"/>
          <w:szCs w:val="24"/>
        </w:rPr>
      </w:pPr>
      <w:r w:rsidRPr="003C365B">
        <w:rPr>
          <w:rFonts w:ascii="Arial" w:hAnsi="Arial" w:cs="Arial"/>
          <w:sz w:val="24"/>
          <w:szCs w:val="24"/>
        </w:rPr>
        <w:t>Developing a new landscape for customer care</w:t>
      </w:r>
    </w:p>
    <w:p w14:paraId="6F6C9A30" w14:textId="77777777" w:rsidR="00E43C9A" w:rsidRPr="003C365B" w:rsidRDefault="00E43C9A" w:rsidP="00E43C9A">
      <w:pPr>
        <w:jc w:val="center"/>
        <w:rPr>
          <w:rFonts w:ascii="Arial" w:hAnsi="Arial" w:cs="Arial"/>
          <w:b/>
          <w:bCs/>
          <w:sz w:val="24"/>
          <w:szCs w:val="24"/>
        </w:rPr>
      </w:pPr>
    </w:p>
    <w:p w14:paraId="34641062" w14:textId="77777777" w:rsidR="00E43C9A" w:rsidRPr="003C365B" w:rsidRDefault="00E43C9A" w:rsidP="00E43C9A">
      <w:pPr>
        <w:jc w:val="center"/>
        <w:rPr>
          <w:rFonts w:ascii="Arial" w:hAnsi="Arial" w:cs="Arial"/>
          <w:b/>
          <w:bCs/>
          <w:sz w:val="24"/>
          <w:szCs w:val="24"/>
        </w:rPr>
      </w:pPr>
    </w:p>
    <w:p w14:paraId="7DD55DA2" w14:textId="77777777" w:rsidR="00E43C9A" w:rsidRPr="003C365B" w:rsidRDefault="00E43C9A" w:rsidP="00E43C9A">
      <w:pPr>
        <w:jc w:val="center"/>
        <w:rPr>
          <w:rFonts w:ascii="Arial" w:hAnsi="Arial" w:cs="Arial"/>
          <w:b/>
          <w:bCs/>
          <w:sz w:val="24"/>
          <w:szCs w:val="24"/>
        </w:rPr>
      </w:pPr>
    </w:p>
    <w:p w14:paraId="7D760E7A" w14:textId="77777777" w:rsidR="00E43C9A" w:rsidRPr="003C365B" w:rsidRDefault="00E43C9A" w:rsidP="00E43C9A">
      <w:pPr>
        <w:jc w:val="center"/>
        <w:rPr>
          <w:rFonts w:ascii="Arial" w:hAnsi="Arial" w:cs="Arial"/>
          <w:sz w:val="24"/>
          <w:szCs w:val="24"/>
          <w:lang w:val="en-GB"/>
        </w:rPr>
      </w:pPr>
      <w:r w:rsidRPr="003C365B">
        <w:rPr>
          <w:rFonts w:ascii="Arial" w:hAnsi="Arial" w:cs="Arial"/>
          <w:sz w:val="24"/>
          <w:szCs w:val="24"/>
          <w:lang w:val="en-GB"/>
        </w:rPr>
        <w:t>Sylwia Stefanska (1913932)</w:t>
      </w:r>
    </w:p>
    <w:p w14:paraId="5D14F0E2" w14:textId="77777777" w:rsidR="000A7A15" w:rsidRPr="003C365B" w:rsidRDefault="000A7A15" w:rsidP="00E43C9A">
      <w:pPr>
        <w:jc w:val="center"/>
        <w:rPr>
          <w:rFonts w:ascii="Arial" w:hAnsi="Arial" w:cs="Arial"/>
          <w:sz w:val="24"/>
          <w:szCs w:val="24"/>
          <w:lang w:val="en-GB"/>
        </w:rPr>
      </w:pPr>
      <w:r w:rsidRPr="003C365B">
        <w:rPr>
          <w:rFonts w:ascii="Arial" w:hAnsi="Arial" w:cs="Arial"/>
          <w:sz w:val="24"/>
          <w:szCs w:val="24"/>
          <w:lang w:val="en-GB"/>
        </w:rPr>
        <w:t>Strategic management (BMMB7013)</w:t>
      </w:r>
    </w:p>
    <w:p w14:paraId="7E24D34B" w14:textId="77777777" w:rsidR="000A7A15" w:rsidRPr="003C365B" w:rsidRDefault="000A7A15" w:rsidP="00E43C9A">
      <w:pPr>
        <w:jc w:val="center"/>
        <w:rPr>
          <w:rFonts w:ascii="Arial" w:hAnsi="Arial" w:cs="Arial"/>
          <w:sz w:val="24"/>
          <w:szCs w:val="24"/>
          <w:lang w:val="en-GB"/>
        </w:rPr>
      </w:pPr>
      <w:r w:rsidRPr="003C365B">
        <w:rPr>
          <w:rFonts w:ascii="Arial" w:hAnsi="Arial" w:cs="Arial"/>
          <w:sz w:val="24"/>
          <w:szCs w:val="24"/>
          <w:lang w:val="en-GB"/>
        </w:rPr>
        <w:t>Robyn Griffiths</w:t>
      </w:r>
    </w:p>
    <w:p w14:paraId="00DD9B46" w14:textId="3CF2D41E" w:rsidR="00E43C9A" w:rsidRPr="003C365B" w:rsidRDefault="000A7A15" w:rsidP="00E43C9A">
      <w:pPr>
        <w:jc w:val="center"/>
        <w:rPr>
          <w:rFonts w:ascii="Arial" w:hAnsi="Arial" w:cs="Arial"/>
          <w:sz w:val="24"/>
          <w:szCs w:val="24"/>
        </w:rPr>
      </w:pPr>
      <w:r w:rsidRPr="003C365B">
        <w:rPr>
          <w:rFonts w:ascii="Arial" w:hAnsi="Arial" w:cs="Arial"/>
          <w:sz w:val="24"/>
          <w:szCs w:val="24"/>
        </w:rPr>
        <w:t>29</w:t>
      </w:r>
      <w:r w:rsidR="00E43C9A" w:rsidRPr="003C365B">
        <w:rPr>
          <w:rFonts w:ascii="Arial" w:hAnsi="Arial" w:cs="Arial"/>
          <w:sz w:val="24"/>
          <w:szCs w:val="24"/>
          <w:vertAlign w:val="superscript"/>
        </w:rPr>
        <w:t>th</w:t>
      </w:r>
      <w:r w:rsidR="00E43C9A" w:rsidRPr="003C365B">
        <w:rPr>
          <w:rFonts w:ascii="Arial" w:hAnsi="Arial" w:cs="Arial"/>
          <w:sz w:val="24"/>
          <w:szCs w:val="24"/>
        </w:rPr>
        <w:t xml:space="preserve"> March 2023</w:t>
      </w:r>
    </w:p>
    <w:p w14:paraId="509A6BAD" w14:textId="77777777" w:rsidR="00E43C9A" w:rsidRPr="003C365B" w:rsidRDefault="00E43C9A" w:rsidP="00E43C9A">
      <w:pPr>
        <w:jc w:val="center"/>
        <w:rPr>
          <w:rFonts w:ascii="Arial" w:hAnsi="Arial" w:cs="Arial"/>
          <w:sz w:val="24"/>
          <w:szCs w:val="24"/>
        </w:rPr>
      </w:pPr>
    </w:p>
    <w:p w14:paraId="4F219BDF" w14:textId="77777777" w:rsidR="00E43C9A" w:rsidRPr="003C365B" w:rsidRDefault="00E43C9A" w:rsidP="00E43C9A">
      <w:pPr>
        <w:jc w:val="center"/>
        <w:rPr>
          <w:rFonts w:ascii="Arial" w:hAnsi="Arial" w:cs="Arial"/>
          <w:sz w:val="24"/>
          <w:szCs w:val="24"/>
        </w:rPr>
      </w:pPr>
    </w:p>
    <w:p w14:paraId="57659F04" w14:textId="77777777" w:rsidR="00E43C9A" w:rsidRPr="003C365B" w:rsidRDefault="00E43C9A" w:rsidP="00E43C9A">
      <w:pPr>
        <w:jc w:val="center"/>
        <w:rPr>
          <w:rFonts w:ascii="Arial" w:hAnsi="Arial" w:cs="Arial"/>
          <w:sz w:val="24"/>
          <w:szCs w:val="24"/>
        </w:rPr>
      </w:pPr>
    </w:p>
    <w:p w14:paraId="70923098" w14:textId="77777777" w:rsidR="00E43C9A" w:rsidRPr="003C365B" w:rsidRDefault="00E43C9A" w:rsidP="00E43C9A">
      <w:pPr>
        <w:jc w:val="center"/>
        <w:rPr>
          <w:rFonts w:ascii="Arial" w:hAnsi="Arial" w:cs="Arial"/>
          <w:sz w:val="24"/>
          <w:szCs w:val="24"/>
        </w:rPr>
      </w:pPr>
    </w:p>
    <w:p w14:paraId="335F36BF" w14:textId="77777777" w:rsidR="00E43C9A" w:rsidRPr="003C365B" w:rsidRDefault="00E43C9A" w:rsidP="00E43C9A">
      <w:pPr>
        <w:jc w:val="center"/>
        <w:rPr>
          <w:rFonts w:ascii="Arial" w:hAnsi="Arial" w:cs="Arial"/>
          <w:sz w:val="24"/>
          <w:szCs w:val="24"/>
        </w:rPr>
      </w:pPr>
    </w:p>
    <w:p w14:paraId="5EDB21A0" w14:textId="77777777" w:rsidR="00E43C9A" w:rsidRPr="003C365B" w:rsidRDefault="00E43C9A" w:rsidP="00E43C9A">
      <w:pPr>
        <w:jc w:val="center"/>
        <w:rPr>
          <w:rFonts w:ascii="Arial" w:hAnsi="Arial" w:cs="Arial"/>
          <w:sz w:val="24"/>
          <w:szCs w:val="24"/>
        </w:rPr>
      </w:pPr>
    </w:p>
    <w:p w14:paraId="0CA1D366" w14:textId="77777777" w:rsidR="00E43C9A" w:rsidRPr="003C365B" w:rsidRDefault="00E43C9A" w:rsidP="00E43C9A">
      <w:pPr>
        <w:jc w:val="center"/>
        <w:rPr>
          <w:rFonts w:ascii="Arial" w:hAnsi="Arial" w:cs="Arial"/>
          <w:sz w:val="24"/>
          <w:szCs w:val="24"/>
        </w:rPr>
      </w:pPr>
    </w:p>
    <w:sdt>
      <w:sdtPr>
        <w:rPr>
          <w:rFonts w:ascii="Arial" w:eastAsiaTheme="minorHAnsi" w:hAnsi="Arial" w:cs="Arial"/>
          <w:b w:val="0"/>
          <w:bCs w:val="0"/>
          <w:color w:val="auto"/>
          <w:sz w:val="24"/>
          <w:szCs w:val="24"/>
          <w:lang w:eastAsia="en-US"/>
        </w:rPr>
        <w:id w:val="163991067"/>
        <w:docPartObj>
          <w:docPartGallery w:val="Table of Contents"/>
          <w:docPartUnique/>
        </w:docPartObj>
      </w:sdtPr>
      <w:sdtEndPr>
        <w:rPr>
          <w:noProof/>
        </w:rPr>
      </w:sdtEndPr>
      <w:sdtContent>
        <w:p w14:paraId="3737B2AB" w14:textId="77777777" w:rsidR="00E43C9A" w:rsidRPr="003C365B" w:rsidRDefault="00E43C9A" w:rsidP="00E43C9A">
          <w:pPr>
            <w:pStyle w:val="TOCHeading"/>
            <w:rPr>
              <w:rFonts w:ascii="Arial" w:hAnsi="Arial" w:cs="Arial"/>
              <w:sz w:val="24"/>
              <w:szCs w:val="24"/>
            </w:rPr>
          </w:pPr>
          <w:r w:rsidRPr="003C365B">
            <w:rPr>
              <w:rFonts w:ascii="Arial" w:hAnsi="Arial" w:cs="Arial"/>
              <w:sz w:val="24"/>
              <w:szCs w:val="24"/>
            </w:rPr>
            <w:t>Contents</w:t>
          </w:r>
        </w:p>
        <w:p w14:paraId="542DED46" w14:textId="77777777" w:rsidR="00E43C9A" w:rsidRPr="003C365B" w:rsidRDefault="00E43C9A" w:rsidP="00E43C9A">
          <w:pPr>
            <w:rPr>
              <w:rFonts w:ascii="Arial" w:hAnsi="Arial" w:cs="Arial"/>
              <w:sz w:val="24"/>
              <w:szCs w:val="24"/>
              <w:lang w:eastAsia="ja-JP"/>
            </w:rPr>
          </w:pPr>
        </w:p>
        <w:p w14:paraId="6ECE0FF4" w14:textId="77777777" w:rsidR="00E43C9A" w:rsidRPr="003C365B" w:rsidRDefault="00E43C9A" w:rsidP="00E43C9A">
          <w:pPr>
            <w:pStyle w:val="TOC1"/>
            <w:tabs>
              <w:tab w:val="right" w:leader="dot" w:pos="9350"/>
            </w:tabs>
            <w:rPr>
              <w:rFonts w:ascii="Arial" w:eastAsiaTheme="minorEastAsia" w:hAnsi="Arial" w:cs="Arial"/>
              <w:noProof/>
              <w:sz w:val="24"/>
              <w:szCs w:val="24"/>
            </w:rPr>
          </w:pPr>
          <w:r w:rsidRPr="003C365B">
            <w:rPr>
              <w:rFonts w:ascii="Arial" w:hAnsi="Arial" w:cs="Arial"/>
              <w:sz w:val="24"/>
              <w:szCs w:val="24"/>
            </w:rPr>
            <w:fldChar w:fldCharType="begin"/>
          </w:r>
          <w:r w:rsidRPr="003C365B">
            <w:rPr>
              <w:rFonts w:ascii="Arial" w:hAnsi="Arial" w:cs="Arial"/>
              <w:sz w:val="24"/>
              <w:szCs w:val="24"/>
            </w:rPr>
            <w:instrText xml:space="preserve"> TOC \o "1-3" \h \z \u </w:instrText>
          </w:r>
          <w:r w:rsidRPr="003C365B">
            <w:rPr>
              <w:rFonts w:ascii="Arial" w:hAnsi="Arial" w:cs="Arial"/>
              <w:sz w:val="24"/>
              <w:szCs w:val="24"/>
            </w:rPr>
            <w:fldChar w:fldCharType="separate"/>
          </w:r>
          <w:hyperlink w:anchor="_Toc130898098" w:history="1">
            <w:r w:rsidRPr="003C365B">
              <w:rPr>
                <w:rStyle w:val="Hyperlink"/>
                <w:rFonts w:ascii="Arial" w:hAnsi="Arial" w:cs="Arial"/>
                <w:noProof/>
                <w:sz w:val="24"/>
                <w:szCs w:val="24"/>
              </w:rPr>
              <w:t>Developing a new landscape for customer care</w:t>
            </w:r>
            <w:r w:rsidRPr="003C365B">
              <w:rPr>
                <w:rFonts w:ascii="Arial" w:hAnsi="Arial" w:cs="Arial"/>
                <w:noProof/>
                <w:webHidden/>
                <w:sz w:val="24"/>
                <w:szCs w:val="24"/>
              </w:rPr>
              <w:tab/>
            </w:r>
            <w:r w:rsidRPr="003C365B">
              <w:rPr>
                <w:rFonts w:ascii="Arial" w:hAnsi="Arial" w:cs="Arial"/>
                <w:noProof/>
                <w:webHidden/>
                <w:sz w:val="24"/>
                <w:szCs w:val="24"/>
              </w:rPr>
              <w:fldChar w:fldCharType="begin"/>
            </w:r>
            <w:r w:rsidRPr="003C365B">
              <w:rPr>
                <w:rFonts w:ascii="Arial" w:hAnsi="Arial" w:cs="Arial"/>
                <w:noProof/>
                <w:webHidden/>
                <w:sz w:val="24"/>
                <w:szCs w:val="24"/>
              </w:rPr>
              <w:instrText xml:space="preserve"> PAGEREF _Toc130898098 \h </w:instrText>
            </w:r>
            <w:r w:rsidRPr="003C365B">
              <w:rPr>
                <w:rFonts w:ascii="Arial" w:hAnsi="Arial" w:cs="Arial"/>
                <w:noProof/>
                <w:webHidden/>
                <w:sz w:val="24"/>
                <w:szCs w:val="24"/>
              </w:rPr>
            </w:r>
            <w:r w:rsidRPr="003C365B">
              <w:rPr>
                <w:rFonts w:ascii="Arial" w:hAnsi="Arial" w:cs="Arial"/>
                <w:noProof/>
                <w:webHidden/>
                <w:sz w:val="24"/>
                <w:szCs w:val="24"/>
              </w:rPr>
              <w:fldChar w:fldCharType="separate"/>
            </w:r>
            <w:r w:rsidRPr="003C365B">
              <w:rPr>
                <w:rFonts w:ascii="Arial" w:hAnsi="Arial" w:cs="Arial"/>
                <w:noProof/>
                <w:webHidden/>
                <w:sz w:val="24"/>
                <w:szCs w:val="24"/>
              </w:rPr>
              <w:t>1</w:t>
            </w:r>
            <w:r w:rsidRPr="003C365B">
              <w:rPr>
                <w:rFonts w:ascii="Arial" w:hAnsi="Arial" w:cs="Arial"/>
                <w:noProof/>
                <w:webHidden/>
                <w:sz w:val="24"/>
                <w:szCs w:val="24"/>
              </w:rPr>
              <w:fldChar w:fldCharType="end"/>
            </w:r>
          </w:hyperlink>
        </w:p>
        <w:p w14:paraId="7246E891" w14:textId="77777777" w:rsidR="00E43C9A" w:rsidRPr="003C365B" w:rsidRDefault="00000000" w:rsidP="00E43C9A">
          <w:pPr>
            <w:pStyle w:val="TOC1"/>
            <w:tabs>
              <w:tab w:val="right" w:leader="dot" w:pos="9350"/>
            </w:tabs>
            <w:rPr>
              <w:rFonts w:ascii="Arial" w:eastAsiaTheme="minorEastAsia" w:hAnsi="Arial" w:cs="Arial"/>
              <w:noProof/>
              <w:sz w:val="24"/>
              <w:szCs w:val="24"/>
            </w:rPr>
          </w:pPr>
          <w:hyperlink w:anchor="_Toc130898099" w:history="1">
            <w:r w:rsidR="00E43C9A" w:rsidRPr="003C365B">
              <w:rPr>
                <w:rStyle w:val="Hyperlink"/>
                <w:rFonts w:ascii="Arial" w:hAnsi="Arial" w:cs="Arial"/>
                <w:noProof/>
                <w:sz w:val="24"/>
                <w:szCs w:val="24"/>
              </w:rPr>
              <w:t>Developing a new landscape for customer care</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_Toc130898099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3</w:t>
            </w:r>
            <w:r w:rsidR="00E43C9A" w:rsidRPr="003C365B">
              <w:rPr>
                <w:rFonts w:ascii="Arial" w:hAnsi="Arial" w:cs="Arial"/>
                <w:noProof/>
                <w:webHidden/>
                <w:sz w:val="24"/>
                <w:szCs w:val="24"/>
              </w:rPr>
              <w:fldChar w:fldCharType="end"/>
            </w:r>
          </w:hyperlink>
        </w:p>
        <w:p w14:paraId="2554F64B" w14:textId="77777777" w:rsidR="00E43C9A" w:rsidRPr="003C365B" w:rsidRDefault="00000000" w:rsidP="00E43C9A">
          <w:pPr>
            <w:pStyle w:val="TOC2"/>
            <w:tabs>
              <w:tab w:val="right" w:leader="dot" w:pos="9350"/>
            </w:tabs>
            <w:rPr>
              <w:rFonts w:ascii="Arial" w:eastAsiaTheme="minorEastAsia" w:hAnsi="Arial" w:cs="Arial"/>
              <w:noProof/>
              <w:sz w:val="24"/>
              <w:szCs w:val="24"/>
            </w:rPr>
          </w:pPr>
          <w:hyperlink w:anchor="_Toc130898100" w:history="1">
            <w:r w:rsidR="00E43C9A" w:rsidRPr="003C365B">
              <w:rPr>
                <w:rStyle w:val="Hyperlink"/>
                <w:rFonts w:ascii="Arial" w:hAnsi="Arial" w:cs="Arial"/>
                <w:noProof/>
                <w:sz w:val="24"/>
                <w:szCs w:val="24"/>
              </w:rPr>
              <w:t>Executive Summary</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_Toc130898100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3</w:t>
            </w:r>
            <w:r w:rsidR="00E43C9A" w:rsidRPr="003C365B">
              <w:rPr>
                <w:rFonts w:ascii="Arial" w:hAnsi="Arial" w:cs="Arial"/>
                <w:noProof/>
                <w:webHidden/>
                <w:sz w:val="24"/>
                <w:szCs w:val="24"/>
              </w:rPr>
              <w:fldChar w:fldCharType="end"/>
            </w:r>
          </w:hyperlink>
        </w:p>
        <w:p w14:paraId="47795936" w14:textId="77777777" w:rsidR="00E43C9A" w:rsidRPr="003C365B" w:rsidRDefault="00000000" w:rsidP="00E43C9A">
          <w:pPr>
            <w:pStyle w:val="TOC2"/>
            <w:tabs>
              <w:tab w:val="right" w:leader="dot" w:pos="9350"/>
            </w:tabs>
            <w:rPr>
              <w:rFonts w:ascii="Arial" w:eastAsiaTheme="minorEastAsia" w:hAnsi="Arial" w:cs="Arial"/>
              <w:noProof/>
              <w:sz w:val="24"/>
              <w:szCs w:val="24"/>
            </w:rPr>
          </w:pPr>
          <w:hyperlink w:anchor="_Toc130898101" w:history="1">
            <w:r w:rsidR="00E43C9A" w:rsidRPr="003C365B">
              <w:rPr>
                <w:rStyle w:val="Hyperlink"/>
                <w:rFonts w:ascii="Arial" w:hAnsi="Arial" w:cs="Arial"/>
                <w:noProof/>
                <w:sz w:val="24"/>
                <w:szCs w:val="24"/>
              </w:rPr>
              <w:t>Introduction</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_Toc130898101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3</w:t>
            </w:r>
            <w:r w:rsidR="00E43C9A" w:rsidRPr="003C365B">
              <w:rPr>
                <w:rFonts w:ascii="Arial" w:hAnsi="Arial" w:cs="Arial"/>
                <w:noProof/>
                <w:webHidden/>
                <w:sz w:val="24"/>
                <w:szCs w:val="24"/>
              </w:rPr>
              <w:fldChar w:fldCharType="end"/>
            </w:r>
          </w:hyperlink>
        </w:p>
        <w:p w14:paraId="15604EC7" w14:textId="77777777" w:rsidR="00E43C9A" w:rsidRPr="003C365B" w:rsidRDefault="00000000" w:rsidP="00E43C9A">
          <w:pPr>
            <w:pStyle w:val="TOC1"/>
            <w:tabs>
              <w:tab w:val="right" w:leader="dot" w:pos="9350"/>
            </w:tabs>
            <w:rPr>
              <w:rFonts w:ascii="Arial" w:eastAsiaTheme="minorEastAsia" w:hAnsi="Arial" w:cs="Arial"/>
              <w:noProof/>
              <w:sz w:val="24"/>
              <w:szCs w:val="24"/>
            </w:rPr>
          </w:pPr>
          <w:hyperlink w:anchor="_Toc130898102" w:history="1">
            <w:r w:rsidR="00E43C9A" w:rsidRPr="003C365B">
              <w:rPr>
                <w:rStyle w:val="Hyperlink"/>
                <w:rFonts w:ascii="Arial" w:hAnsi="Arial" w:cs="Arial"/>
                <w:noProof/>
                <w:sz w:val="24"/>
                <w:szCs w:val="24"/>
              </w:rPr>
              <w:t>Literature Review</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_Toc130898102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5</w:t>
            </w:r>
            <w:r w:rsidR="00E43C9A" w:rsidRPr="003C365B">
              <w:rPr>
                <w:rFonts w:ascii="Arial" w:hAnsi="Arial" w:cs="Arial"/>
                <w:noProof/>
                <w:webHidden/>
                <w:sz w:val="24"/>
                <w:szCs w:val="24"/>
              </w:rPr>
              <w:fldChar w:fldCharType="end"/>
            </w:r>
          </w:hyperlink>
        </w:p>
        <w:p w14:paraId="2ABAD9D2" w14:textId="77777777" w:rsidR="00E43C9A" w:rsidRPr="003C365B" w:rsidRDefault="00000000" w:rsidP="00E43C9A">
          <w:pPr>
            <w:pStyle w:val="TOC2"/>
            <w:tabs>
              <w:tab w:val="right" w:leader="dot" w:pos="9350"/>
            </w:tabs>
            <w:rPr>
              <w:rFonts w:ascii="Arial" w:eastAsiaTheme="minorEastAsia" w:hAnsi="Arial" w:cs="Arial"/>
              <w:noProof/>
              <w:sz w:val="24"/>
              <w:szCs w:val="24"/>
            </w:rPr>
          </w:pPr>
          <w:hyperlink w:anchor="_Toc130898103" w:history="1">
            <w:r w:rsidR="00E43C9A" w:rsidRPr="003C365B">
              <w:rPr>
                <w:rStyle w:val="Hyperlink"/>
                <w:rFonts w:ascii="Arial" w:hAnsi="Arial" w:cs="Arial"/>
                <w:noProof/>
                <w:sz w:val="24"/>
                <w:szCs w:val="24"/>
              </w:rPr>
              <w:t>Analysis</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_Toc130898103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12</w:t>
            </w:r>
            <w:r w:rsidR="00E43C9A" w:rsidRPr="003C365B">
              <w:rPr>
                <w:rFonts w:ascii="Arial" w:hAnsi="Arial" w:cs="Arial"/>
                <w:noProof/>
                <w:webHidden/>
                <w:sz w:val="24"/>
                <w:szCs w:val="24"/>
              </w:rPr>
              <w:fldChar w:fldCharType="end"/>
            </w:r>
          </w:hyperlink>
        </w:p>
        <w:p w14:paraId="5D432999" w14:textId="77777777" w:rsidR="00E43C9A" w:rsidRPr="003C365B" w:rsidRDefault="00000000" w:rsidP="00E43C9A">
          <w:pPr>
            <w:pStyle w:val="TOC2"/>
            <w:tabs>
              <w:tab w:val="right" w:leader="dot" w:pos="9350"/>
            </w:tabs>
            <w:rPr>
              <w:rFonts w:ascii="Arial" w:eastAsiaTheme="minorEastAsia" w:hAnsi="Arial" w:cs="Arial"/>
              <w:noProof/>
              <w:sz w:val="24"/>
              <w:szCs w:val="24"/>
            </w:rPr>
          </w:pPr>
          <w:hyperlink w:anchor="_Toc130898104" w:history="1">
            <w:r w:rsidR="00E43C9A" w:rsidRPr="003C365B">
              <w:rPr>
                <w:rStyle w:val="Hyperlink"/>
                <w:rFonts w:ascii="Arial" w:hAnsi="Arial" w:cs="Arial"/>
                <w:noProof/>
                <w:sz w:val="24"/>
                <w:szCs w:val="24"/>
              </w:rPr>
              <w:t>Evaluation</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_Toc130898104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15</w:t>
            </w:r>
            <w:r w:rsidR="00E43C9A" w:rsidRPr="003C365B">
              <w:rPr>
                <w:rFonts w:ascii="Arial" w:hAnsi="Arial" w:cs="Arial"/>
                <w:noProof/>
                <w:webHidden/>
                <w:sz w:val="24"/>
                <w:szCs w:val="24"/>
              </w:rPr>
              <w:fldChar w:fldCharType="end"/>
            </w:r>
          </w:hyperlink>
        </w:p>
        <w:p w14:paraId="749FCA64" w14:textId="77777777" w:rsidR="00E43C9A" w:rsidRPr="003C365B" w:rsidRDefault="00000000" w:rsidP="00E43C9A">
          <w:pPr>
            <w:pStyle w:val="TOC2"/>
            <w:tabs>
              <w:tab w:val="right" w:leader="dot" w:pos="9350"/>
            </w:tabs>
            <w:rPr>
              <w:rFonts w:ascii="Arial" w:eastAsiaTheme="minorEastAsia" w:hAnsi="Arial" w:cs="Arial"/>
              <w:noProof/>
              <w:sz w:val="24"/>
              <w:szCs w:val="24"/>
            </w:rPr>
          </w:pPr>
          <w:hyperlink w:anchor="_Toc130898105" w:history="1">
            <w:r w:rsidR="00E43C9A" w:rsidRPr="003C365B">
              <w:rPr>
                <w:rStyle w:val="Hyperlink"/>
                <w:rFonts w:ascii="Arial" w:hAnsi="Arial" w:cs="Arial"/>
                <w:noProof/>
                <w:sz w:val="24"/>
                <w:szCs w:val="24"/>
              </w:rPr>
              <w:t>Conclusion</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_Toc130898105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18</w:t>
            </w:r>
            <w:r w:rsidR="00E43C9A" w:rsidRPr="003C365B">
              <w:rPr>
                <w:rFonts w:ascii="Arial" w:hAnsi="Arial" w:cs="Arial"/>
                <w:noProof/>
                <w:webHidden/>
                <w:sz w:val="24"/>
                <w:szCs w:val="24"/>
              </w:rPr>
              <w:fldChar w:fldCharType="end"/>
            </w:r>
          </w:hyperlink>
        </w:p>
        <w:p w14:paraId="3124492D" w14:textId="77777777" w:rsidR="00E43C9A" w:rsidRPr="003C365B" w:rsidRDefault="00000000" w:rsidP="00E43C9A">
          <w:pPr>
            <w:pStyle w:val="TOC2"/>
            <w:tabs>
              <w:tab w:val="right" w:leader="dot" w:pos="9350"/>
            </w:tabs>
            <w:rPr>
              <w:rFonts w:ascii="Arial" w:eastAsiaTheme="minorEastAsia" w:hAnsi="Arial" w:cs="Arial"/>
              <w:noProof/>
              <w:sz w:val="24"/>
              <w:szCs w:val="24"/>
            </w:rPr>
          </w:pPr>
          <w:hyperlink w:anchor="_Toc130898106" w:history="1">
            <w:r w:rsidR="00E43C9A" w:rsidRPr="003C365B">
              <w:rPr>
                <w:rStyle w:val="Hyperlink"/>
                <w:rFonts w:ascii="Arial" w:hAnsi="Arial" w:cs="Arial"/>
                <w:noProof/>
                <w:sz w:val="24"/>
                <w:szCs w:val="24"/>
              </w:rPr>
              <w:t>Recommendations</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_Toc130898106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19</w:t>
            </w:r>
            <w:r w:rsidR="00E43C9A" w:rsidRPr="003C365B">
              <w:rPr>
                <w:rFonts w:ascii="Arial" w:hAnsi="Arial" w:cs="Arial"/>
                <w:noProof/>
                <w:webHidden/>
                <w:sz w:val="24"/>
                <w:szCs w:val="24"/>
              </w:rPr>
              <w:fldChar w:fldCharType="end"/>
            </w:r>
          </w:hyperlink>
        </w:p>
        <w:p w14:paraId="58181E16" w14:textId="77777777" w:rsidR="00E43C9A" w:rsidRPr="003C365B" w:rsidRDefault="00000000" w:rsidP="00E43C9A">
          <w:pPr>
            <w:pStyle w:val="TOC1"/>
            <w:tabs>
              <w:tab w:val="right" w:leader="dot" w:pos="9350"/>
            </w:tabs>
            <w:rPr>
              <w:rFonts w:ascii="Arial" w:eastAsiaTheme="minorEastAsia" w:hAnsi="Arial" w:cs="Arial"/>
              <w:noProof/>
              <w:sz w:val="24"/>
              <w:szCs w:val="24"/>
            </w:rPr>
          </w:pPr>
          <w:hyperlink w:anchor="_Toc130898107" w:history="1">
            <w:r w:rsidR="00E43C9A" w:rsidRPr="003C365B">
              <w:rPr>
                <w:rStyle w:val="Hyperlink"/>
                <w:rFonts w:ascii="Arial" w:hAnsi="Arial" w:cs="Arial"/>
                <w:noProof/>
                <w:sz w:val="24"/>
                <w:szCs w:val="24"/>
              </w:rPr>
              <w:t>References</w:t>
            </w:r>
            <w:r w:rsidR="00E43C9A" w:rsidRPr="003C365B">
              <w:rPr>
                <w:rFonts w:ascii="Arial" w:hAnsi="Arial" w:cs="Arial"/>
                <w:noProof/>
                <w:webHidden/>
                <w:sz w:val="24"/>
                <w:szCs w:val="24"/>
              </w:rPr>
              <w:tab/>
            </w:r>
            <w:r w:rsidR="00E43C9A" w:rsidRPr="003C365B">
              <w:rPr>
                <w:rFonts w:ascii="Arial" w:hAnsi="Arial" w:cs="Arial"/>
                <w:noProof/>
                <w:webHidden/>
                <w:sz w:val="24"/>
                <w:szCs w:val="24"/>
              </w:rPr>
              <w:fldChar w:fldCharType="begin"/>
            </w:r>
            <w:r w:rsidR="00E43C9A" w:rsidRPr="003C365B">
              <w:rPr>
                <w:rFonts w:ascii="Arial" w:hAnsi="Arial" w:cs="Arial"/>
                <w:noProof/>
                <w:webHidden/>
                <w:sz w:val="24"/>
                <w:szCs w:val="24"/>
              </w:rPr>
              <w:instrText xml:space="preserve"> PAGEREF _Toc130898107 \h </w:instrText>
            </w:r>
            <w:r w:rsidR="00E43C9A" w:rsidRPr="003C365B">
              <w:rPr>
                <w:rFonts w:ascii="Arial" w:hAnsi="Arial" w:cs="Arial"/>
                <w:noProof/>
                <w:webHidden/>
                <w:sz w:val="24"/>
                <w:szCs w:val="24"/>
              </w:rPr>
            </w:r>
            <w:r w:rsidR="00E43C9A" w:rsidRPr="003C365B">
              <w:rPr>
                <w:rFonts w:ascii="Arial" w:hAnsi="Arial" w:cs="Arial"/>
                <w:noProof/>
                <w:webHidden/>
                <w:sz w:val="24"/>
                <w:szCs w:val="24"/>
              </w:rPr>
              <w:fldChar w:fldCharType="separate"/>
            </w:r>
            <w:r w:rsidR="00E43C9A" w:rsidRPr="003C365B">
              <w:rPr>
                <w:rFonts w:ascii="Arial" w:hAnsi="Arial" w:cs="Arial"/>
                <w:noProof/>
                <w:webHidden/>
                <w:sz w:val="24"/>
                <w:szCs w:val="24"/>
              </w:rPr>
              <w:t>21</w:t>
            </w:r>
            <w:r w:rsidR="00E43C9A" w:rsidRPr="003C365B">
              <w:rPr>
                <w:rFonts w:ascii="Arial" w:hAnsi="Arial" w:cs="Arial"/>
                <w:noProof/>
                <w:webHidden/>
                <w:sz w:val="24"/>
                <w:szCs w:val="24"/>
              </w:rPr>
              <w:fldChar w:fldCharType="end"/>
            </w:r>
          </w:hyperlink>
        </w:p>
        <w:p w14:paraId="30470A8F" w14:textId="77777777" w:rsidR="00E43C9A" w:rsidRPr="003C365B" w:rsidRDefault="00E43C9A" w:rsidP="00E43C9A">
          <w:pPr>
            <w:rPr>
              <w:rFonts w:ascii="Arial" w:hAnsi="Arial" w:cs="Arial"/>
              <w:sz w:val="24"/>
              <w:szCs w:val="24"/>
            </w:rPr>
          </w:pPr>
          <w:r w:rsidRPr="003C365B">
            <w:rPr>
              <w:rFonts w:ascii="Arial" w:hAnsi="Arial" w:cs="Arial"/>
              <w:b/>
              <w:bCs/>
              <w:noProof/>
              <w:sz w:val="24"/>
              <w:szCs w:val="24"/>
            </w:rPr>
            <w:fldChar w:fldCharType="end"/>
          </w:r>
        </w:p>
      </w:sdtContent>
    </w:sdt>
    <w:p w14:paraId="306CDE40" w14:textId="77777777" w:rsidR="00E43C9A" w:rsidRPr="003C365B" w:rsidRDefault="00E43C9A" w:rsidP="00E43C9A">
      <w:pPr>
        <w:rPr>
          <w:rFonts w:ascii="Arial" w:eastAsiaTheme="majorEastAsia" w:hAnsi="Arial" w:cs="Arial"/>
          <w:b/>
          <w:bCs/>
          <w:color w:val="2F5496" w:themeColor="accent1" w:themeShade="BF"/>
          <w:sz w:val="24"/>
          <w:szCs w:val="24"/>
        </w:rPr>
      </w:pPr>
      <w:r w:rsidRPr="003C365B">
        <w:rPr>
          <w:rFonts w:ascii="Arial" w:hAnsi="Arial" w:cs="Arial"/>
          <w:sz w:val="24"/>
          <w:szCs w:val="24"/>
        </w:rPr>
        <w:br w:type="page"/>
      </w:r>
    </w:p>
    <w:p w14:paraId="5B970FF8" w14:textId="77777777" w:rsidR="00E43C9A" w:rsidRPr="003C365B" w:rsidRDefault="00E43C9A" w:rsidP="00E43C9A">
      <w:pPr>
        <w:pStyle w:val="Heading1"/>
        <w:jc w:val="center"/>
        <w:rPr>
          <w:rFonts w:ascii="Arial" w:hAnsi="Arial" w:cs="Arial"/>
          <w:color w:val="auto"/>
          <w:sz w:val="24"/>
          <w:szCs w:val="24"/>
        </w:rPr>
      </w:pPr>
      <w:bookmarkStart w:id="0" w:name="_Toc130898099"/>
      <w:r w:rsidRPr="003C365B">
        <w:rPr>
          <w:rFonts w:ascii="Arial" w:hAnsi="Arial" w:cs="Arial"/>
          <w:color w:val="auto"/>
          <w:sz w:val="24"/>
          <w:szCs w:val="24"/>
        </w:rPr>
        <w:lastRenderedPageBreak/>
        <w:t>Developing a new landscape for customer care</w:t>
      </w:r>
      <w:bookmarkEnd w:id="0"/>
    </w:p>
    <w:p w14:paraId="4D4C8B50" w14:textId="77777777" w:rsidR="00E43C9A" w:rsidRPr="003C365B" w:rsidRDefault="00E43C9A" w:rsidP="003C365B">
      <w:pPr>
        <w:pStyle w:val="Heading1"/>
        <w:rPr>
          <w:rFonts w:ascii="Arial" w:hAnsi="Arial" w:cs="Arial"/>
          <w:sz w:val="24"/>
          <w:szCs w:val="24"/>
        </w:rPr>
      </w:pPr>
      <w:bookmarkStart w:id="1" w:name="_Toc130898100"/>
      <w:r w:rsidRPr="003C365B">
        <w:rPr>
          <w:rFonts w:ascii="Arial" w:hAnsi="Arial" w:cs="Arial"/>
          <w:sz w:val="24"/>
          <w:szCs w:val="24"/>
        </w:rPr>
        <w:t>Executive Summary</w:t>
      </w:r>
      <w:bookmarkEnd w:id="1"/>
    </w:p>
    <w:p w14:paraId="0C895D53" w14:textId="77777777" w:rsidR="00E43C9A" w:rsidRPr="003C365B" w:rsidRDefault="00E43C9A" w:rsidP="00E43C9A">
      <w:pPr>
        <w:rPr>
          <w:rFonts w:ascii="Arial" w:hAnsi="Arial" w:cs="Arial"/>
          <w:sz w:val="24"/>
          <w:szCs w:val="24"/>
        </w:rPr>
      </w:pPr>
      <w:r w:rsidRPr="003C365B">
        <w:rPr>
          <w:rFonts w:ascii="Arial" w:hAnsi="Arial" w:cs="Arial"/>
          <w:sz w:val="24"/>
          <w:szCs w:val="24"/>
        </w:rPr>
        <w:t>Marriott is a multi-national hotel brand that has been in business since 1927. Prior to the COVID-19 epidemic, it was well-known for its outstanding customer service, which was a major contributing reason to its prosperity and appeal to tourists. Yet, the arrival of the pandemic in the hospitality sector presented Marriott with considerable hurdles. Fortunately, Marriott met these issues by introducing new health and safety procedures to protect the safety of both customers and staff. Marriott remained competitive despite the difficulties the industry was facing by concentrating on reacting to the shifting requirements of passengers by providing innovative amenities like remote workplaces and flexible cancellation policies. By lowering its carbon footprint and investing in renewable energy, Marriott also stepped up its environmental initiatives. This article will examine the various approaches to developing a new landscape for customer care at the Marriott Hotel based on Michael E. Porter's five competitive forces (Zutshi et al., 2022, pp 3840).</w:t>
      </w:r>
    </w:p>
    <w:p w14:paraId="0CCDE3CA" w14:textId="77777777" w:rsidR="00E43C9A" w:rsidRPr="003C365B" w:rsidRDefault="00E43C9A" w:rsidP="003C365B">
      <w:pPr>
        <w:pStyle w:val="Heading1"/>
        <w:rPr>
          <w:rFonts w:ascii="Arial" w:hAnsi="Arial" w:cs="Arial"/>
          <w:sz w:val="24"/>
          <w:szCs w:val="24"/>
        </w:rPr>
      </w:pPr>
      <w:bookmarkStart w:id="2" w:name="_Toc130898101"/>
      <w:r w:rsidRPr="003C365B">
        <w:rPr>
          <w:rFonts w:ascii="Arial" w:hAnsi="Arial" w:cs="Arial"/>
          <w:sz w:val="24"/>
          <w:szCs w:val="24"/>
        </w:rPr>
        <w:t>Introduction</w:t>
      </w:r>
      <w:bookmarkEnd w:id="2"/>
      <w:r w:rsidRPr="003C365B">
        <w:rPr>
          <w:rFonts w:ascii="Arial" w:hAnsi="Arial" w:cs="Arial"/>
          <w:sz w:val="24"/>
          <w:szCs w:val="24"/>
        </w:rPr>
        <w:t xml:space="preserve"> </w:t>
      </w:r>
    </w:p>
    <w:p w14:paraId="51A87D6B"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Marriott International is one of the world's largest hotel chains, with a reputation for providing exceptional customer service, staying competitive in the market, and prioritizing sustainability. However, the COVID-19 pandemic has had a profound impact on the hospitality industry, forcing Marriott to adapt and navigate unprecedented challenges. This article is thus concerned more with Marriott's performance before and after the pandemic across key areas such as customer service, competition, and sustainability. Prior to the epidemic, Marriott was well known as a pioneer in the hospitality sector, committed to offering visitors first-rate </w:t>
      </w:r>
      <w:r w:rsidRPr="003C365B">
        <w:rPr>
          <w:rFonts w:ascii="Arial" w:hAnsi="Arial" w:cs="Arial"/>
          <w:sz w:val="24"/>
          <w:szCs w:val="24"/>
        </w:rPr>
        <w:lastRenderedPageBreak/>
        <w:t>service that went above and beyond basic lodging. The company's skilled personnel and dedication to individualized care made it stand out from rivals, strengthening its reputation and patron loyalty. With a broad portfolio of hotels and resorts that serve a variety of clientele categories, Marriott further established itself as a competitive force in the industry. By putting programs in place to lessen its impact on the environment and increase social responsibility, the corporation also achieved substantial progress toward sustainable practices (Gaur et al., 2021 pp 4079).</w:t>
      </w:r>
    </w:p>
    <w:p w14:paraId="47E06530" w14:textId="77777777" w:rsidR="00E43C9A" w:rsidRPr="003C365B" w:rsidRDefault="00E43C9A" w:rsidP="00E43C9A">
      <w:pPr>
        <w:rPr>
          <w:rFonts w:ascii="Arial" w:hAnsi="Arial" w:cs="Arial"/>
          <w:sz w:val="24"/>
          <w:szCs w:val="24"/>
        </w:rPr>
      </w:pPr>
      <w:r w:rsidRPr="003C365B">
        <w:rPr>
          <w:rFonts w:ascii="Arial" w:hAnsi="Arial" w:cs="Arial"/>
          <w:sz w:val="24"/>
          <w:szCs w:val="24"/>
        </w:rPr>
        <w:t>Marriott implemented new health and safety protocols, including enhanced cleaning measures and contactless check-in procedures in response to the pandemic to ensure the safety of its guests and staff. They undoubtedly impacted the company's customer service and reputation, as guests' expectations and needs shifted in response to the pandemic as was necessary per the changes. Furthermore, the pandemic led to significant changes in the competitive landscape, with new players entering the market and existing competitors adapting to meet the evolving needs of customers. Marriott had to navigate this landscape carefully, implementing new strategies to stay competitive while maintaining its commitment to exceptional customer service. The pandemic underscored the importance of sustainability and social responsibility, highlighting the need for companies like Marriott to prioritize these values in their operations. Marriott continued to make strides in sustainability, implementing initiatives to reduce its environmental impact and support local communities, but the pandemic has undoubtedly presented new challenges in this regard. This article investigates the various approaches to developing a new landscape for customer care at the Marriott Hotel based on Michael E. Porter's five competitive forces (Tinakhat et al., 2022, pp 110).</w:t>
      </w:r>
    </w:p>
    <w:p w14:paraId="0696AAD2" w14:textId="77777777" w:rsidR="00E43C9A" w:rsidRPr="003C365B" w:rsidRDefault="00E43C9A" w:rsidP="00E43C9A">
      <w:pPr>
        <w:rPr>
          <w:rFonts w:ascii="Arial" w:hAnsi="Arial" w:cs="Arial"/>
          <w:sz w:val="24"/>
          <w:szCs w:val="24"/>
        </w:rPr>
      </w:pPr>
    </w:p>
    <w:p w14:paraId="5D23FF99" w14:textId="77777777" w:rsidR="00E43C9A" w:rsidRPr="003C365B" w:rsidRDefault="00E43C9A" w:rsidP="003C365B">
      <w:pPr>
        <w:pStyle w:val="Heading1"/>
        <w:rPr>
          <w:rFonts w:ascii="Arial" w:hAnsi="Arial" w:cs="Arial"/>
          <w:sz w:val="24"/>
          <w:szCs w:val="24"/>
        </w:rPr>
      </w:pPr>
      <w:bookmarkStart w:id="3" w:name="_Toc130898102"/>
      <w:r w:rsidRPr="003C365B">
        <w:rPr>
          <w:rFonts w:ascii="Arial" w:hAnsi="Arial" w:cs="Arial"/>
          <w:sz w:val="24"/>
          <w:szCs w:val="24"/>
        </w:rPr>
        <w:lastRenderedPageBreak/>
        <w:t>Literature Review</w:t>
      </w:r>
      <w:bookmarkEnd w:id="3"/>
    </w:p>
    <w:p w14:paraId="49116B18" w14:textId="77777777" w:rsidR="00E43C9A" w:rsidRPr="003C365B" w:rsidRDefault="00E43C9A" w:rsidP="00E43C9A">
      <w:pPr>
        <w:rPr>
          <w:rFonts w:ascii="Arial" w:hAnsi="Arial" w:cs="Arial"/>
          <w:sz w:val="24"/>
          <w:szCs w:val="24"/>
        </w:rPr>
      </w:pPr>
      <w:r w:rsidRPr="003C365B">
        <w:rPr>
          <w:rFonts w:ascii="Arial" w:hAnsi="Arial" w:cs="Arial"/>
          <w:sz w:val="24"/>
          <w:szCs w:val="24"/>
        </w:rPr>
        <w:t>Before the COVID-19 pandemic, Marriott International hotels had a strong performance in the hospitality industry. With more than 7,500 hotels spread throughout 131 countries and territories, the firm had grown to become one of the largest hotel chains in the world, generating supernormal profits from its high-end offerings. Ritz-Carlton, JW Marriott, Sheraton, Westin, and Courtyard were just a few of the many hotel brands that Marriott offered. Marriott placed a strong emphasis on delivering top-notch customer service, and as a result, the firm made a significant investment in its workforce's training and development to meet the demands of their various positions. The company had a customer-centric culture and had implemented various initiatives to improve its customer service, such as the Marriott Bonvoy loyalty program, mobile check-in and check-out, and personalized customer experiences. These initiatives had resulted in high customer satisfaction rates and a competitive edge in the market (Kumar et al., 2022 pp 79).</w:t>
      </w:r>
    </w:p>
    <w:p w14:paraId="3C4661BE"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 Marriott had also demonstrated strong financial performance before the pandemic, with increasing revenue and profits. The company reported a net income of $1.3 billion in 2019 which was an increase of 26% from the previous year. Moreover, Marriott had a strong balance sheet with a debt-to-equity ratio of 2.72, indicating that the company had adequate financial resources to fund its operations and investments. Furthermore, Marriott has implemented various sustainability initiatives to reduce its environmental impact. It formulated a conducive environment supported by the legal authority for complying with the environmental rules, thereby making its activities thrive. The corporation had set goals to get rid of single-use plastic items by the end of 2020 and cut its carbon impact by 30% by 2025. Marriott had also taken steps to lessen its influence on the environment by using eco-friendly </w:t>
      </w:r>
      <w:r w:rsidRPr="003C365B">
        <w:rPr>
          <w:rFonts w:ascii="Arial" w:hAnsi="Arial" w:cs="Arial"/>
          <w:sz w:val="24"/>
          <w:szCs w:val="24"/>
        </w:rPr>
        <w:lastRenderedPageBreak/>
        <w:t>goods, sourcing locally, and preserving water and electricity (O'Connell et al., 2023 pp 141).</w:t>
      </w:r>
    </w:p>
    <w:p w14:paraId="732090AF" w14:textId="77777777" w:rsidR="00E43C9A" w:rsidRPr="003C365B" w:rsidRDefault="00E43C9A" w:rsidP="00E43C9A">
      <w:pPr>
        <w:rPr>
          <w:rFonts w:ascii="Arial" w:hAnsi="Arial" w:cs="Arial"/>
          <w:sz w:val="24"/>
          <w:szCs w:val="24"/>
        </w:rPr>
      </w:pPr>
      <w:r w:rsidRPr="003C365B">
        <w:rPr>
          <w:rFonts w:ascii="Arial" w:hAnsi="Arial" w:cs="Arial"/>
          <w:sz w:val="24"/>
          <w:szCs w:val="24"/>
        </w:rPr>
        <w:t>With the start of the COVID-19 pandemic, several disease outbreak issues, including travel restrictions, a decline in the demand for hotel rooms, and changes in consumer behavior, had a significant influence on the profitability of Marriott hotels. In the first quarter of 2020, Marriott reported a 23% decline in revenue per available room compared to the same period in 2019, and this trend continued throughout the year. The decline was attributed to a combination of lower occupancy rates and lower room rates. Marriott's occupancy rates in 2020 were around 37%, down from around 70% in 2019, and the average daily room rate declined by around 20%. However, as vaccination rates had risen and some travel restrictions were eliminated, Marriott's performance had steadily improved. The company's occupancy rates have been steadily increasing, and Marriott recorded an increase in revenue per available room in the second quarter of 2021 compared to the same period in 2020. To adjust to shifting consumer behavior, Marriott has also launched a number of initiatives, including improving cleaning standards, providing contactless check-in and check-out, and increasing its delivery and takeout choices. These measures helped to instill confidence among consumers and increase their willingness to travel and stay in hotels (Zutshi et al., 2022, pp 3840).</w:t>
      </w:r>
    </w:p>
    <w:p w14:paraId="435B8189"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The COVID-19 pandemic had imposed distress on the hospitality industry worldwide, with hotels facing unprecedented challenges in terms of maintaining customer service while ensuring the safety of their guests and employees. Marriott had taken several steps to adapt to the changing needs of its customers during and after the pandemic, including enhancing safety and cleanliness protocols. Safety and cleanliness were major concerns for hotel guests during the pandemic. Meeting the </w:t>
      </w:r>
      <w:r w:rsidRPr="003C365B">
        <w:rPr>
          <w:rFonts w:ascii="Arial" w:hAnsi="Arial" w:cs="Arial"/>
          <w:sz w:val="24"/>
          <w:szCs w:val="24"/>
        </w:rPr>
        <w:lastRenderedPageBreak/>
        <w:t>required level of cleanliness required by the health authority instilled some drawbacks in the normalcy of the hotels since they were not used to the new rules put in place to combat the Corona virus. Marriott responded by implementing enhanced safety and cleanliness protocols across its properties, including increased cleaning frequency, enhanced disinfection of high-touch surfaces, and the use of electrostatic sprayers to sanitize surfaces (San Ip et al., 2023, pp 55).</w:t>
      </w:r>
    </w:p>
    <w:p w14:paraId="28853744" w14:textId="21C66311" w:rsidR="00E43C9A" w:rsidRPr="003C365B" w:rsidRDefault="00E43C9A" w:rsidP="00E43C9A">
      <w:pPr>
        <w:rPr>
          <w:rFonts w:ascii="Arial" w:hAnsi="Arial" w:cs="Arial"/>
          <w:sz w:val="24"/>
          <w:szCs w:val="24"/>
        </w:rPr>
      </w:pPr>
      <w:r w:rsidRPr="003C365B">
        <w:rPr>
          <w:rFonts w:ascii="Arial" w:hAnsi="Arial" w:cs="Arial"/>
          <w:sz w:val="24"/>
          <w:szCs w:val="24"/>
        </w:rPr>
        <w:t>Marriott also employed social distancing measures, such as rearranging furniture in public areas, limiting the number of guests in elevators, and placing markers on the floor to indicate safe distances. Similarly, to minimize contact and reduce the risk of transmission, Marriott has implemented several contactless services for its guests, including mobile check-in and checkout, keyless room entry, and digital menus. This activity is critical in preventing further disease transmissions in the hotel as a way of adhering to the health sector's set measures. Marriott has also introduced the Marriott Bonvoy app, which allows guests to communicate with hotel staff, order room service, and access hotel information from their mobile devices. Communication through the app enabled people to easily interact without the dangers of contacting COVID-19 (Chan et al., 2021 pp 1668).</w:t>
      </w:r>
    </w:p>
    <w:p w14:paraId="19A60505" w14:textId="69828C86" w:rsidR="00E43C9A" w:rsidRPr="003C365B" w:rsidRDefault="00E43C9A" w:rsidP="00E43C9A">
      <w:pPr>
        <w:rPr>
          <w:rFonts w:ascii="Arial" w:hAnsi="Arial" w:cs="Arial"/>
          <w:sz w:val="24"/>
          <w:szCs w:val="24"/>
        </w:rPr>
      </w:pPr>
      <w:r w:rsidRPr="003C365B">
        <w:rPr>
          <w:rFonts w:ascii="Arial" w:hAnsi="Arial" w:cs="Arial"/>
          <w:sz w:val="24"/>
          <w:szCs w:val="24"/>
        </w:rPr>
        <w:t xml:space="preserve"> In line with this, Marriott recognized the uncertainty and unpredictability of travel during the pandemic and introduced flexible booking policies to accommodate changing plans. Marriott's "Book Now, Pay Later" policy allows guests to book their stay without prepayment and cancel up to 24 hours before their arrival date without penalty. Marriott has also extended the validity of Marriott Bonvoy points and elite status for its members by offering ample and affordable booking policies. Similarly, Marriott has always prided itself on providing exceptional customer service, and the pandemic has not changed this. In fact, Marriott has gone above and beyond to </w:t>
      </w:r>
      <w:r w:rsidRPr="003C365B">
        <w:rPr>
          <w:rFonts w:ascii="Arial" w:hAnsi="Arial" w:cs="Arial"/>
          <w:sz w:val="24"/>
          <w:szCs w:val="24"/>
        </w:rPr>
        <w:lastRenderedPageBreak/>
        <w:t>provide personalized customer service to its guests during these challenging times. Marriott has trained its staff to anticipate guests' needs and provide tailored recommendations for local activities and dining options. Marriott has also introduced a "Caregiver Rate" for frontline workers and their families, recognizing the importance of their contributions during the pandemic (O'Connell et al., 2023 pp 141).</w:t>
      </w:r>
    </w:p>
    <w:p w14:paraId="111B5814" w14:textId="77777777" w:rsidR="00E43C9A" w:rsidRPr="003C365B" w:rsidRDefault="00E43C9A" w:rsidP="00E43C9A">
      <w:pPr>
        <w:rPr>
          <w:rFonts w:ascii="Arial" w:hAnsi="Arial" w:cs="Arial"/>
          <w:sz w:val="24"/>
          <w:szCs w:val="24"/>
        </w:rPr>
      </w:pPr>
      <w:r w:rsidRPr="003C365B">
        <w:rPr>
          <w:rFonts w:ascii="Arial" w:hAnsi="Arial" w:cs="Arial"/>
          <w:sz w:val="24"/>
          <w:szCs w:val="24"/>
        </w:rPr>
        <w:t>The COVID-19 pandemic had a significant impact on the hotel industry, with many hotel chains struggling to stay afloat amidst the pandemic-related travel restrictions and lockdowns. One of the leading hotel chains in the world, Marriott International, had not been an exception, but it had steadily changed and evolved in reaction to the crisis. With actions geared at both guest safety and company continuity, Marriott's reaction to the pandemic has been multifaceted. In terms of guest safety, Marriott has put in place a variety of steps to ensure the health and wellbeing of its visitors, such as improved cleaning procedures, social distance rules, and the usage of face masks and other protective gear. At the same time, Marriott also focused on maintaining its competitive edge in the face of increasing competition from other hotel chains. One key strategy has been to leverage its loyalty program, Marriott Bonvoy, to encourage repeat business and loyalty from its customers. For example, the chain has offered special promotions and discounts to Bonvoy members, as well as increased flexibility for cancellations and changes to reservations (Krupskyi et al., 2019 pp 34).</w:t>
      </w:r>
    </w:p>
    <w:p w14:paraId="610EA0C6"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With the debut of Homes &amp; Villas by Marriott International in 2019, a platform that gives visitors access to a hand-picked selection of high-end vacation homes, villas, and apartments across the world, Marriott also made a substantial effort to enter the home-sharing sector. This action helped Marriott diversify its revenue </w:t>
      </w:r>
      <w:r w:rsidRPr="003C365B">
        <w:rPr>
          <w:rFonts w:ascii="Arial" w:hAnsi="Arial" w:cs="Arial"/>
          <w:sz w:val="24"/>
          <w:szCs w:val="24"/>
        </w:rPr>
        <w:lastRenderedPageBreak/>
        <w:t>sources and capitalize on the expanding trend toward alternative lodging choices. Marriott also concentrated on preserving its reputation for first-rate services and facilities in addition to these measures. The company as well continued to invest in its properties, with a focus on upgrading guest rooms, public spaces, and technology infrastructure. Marriott had also been proactive in responding to changing consumer preferences, for example by offering more plant-based and locally sourced dining options at its properties (Chan et al., 2021 pp 1668).</w:t>
      </w:r>
    </w:p>
    <w:p w14:paraId="093ABDE6"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Sustainability had long been embraced and prioritized at the Marriott International hotel. The COVID-19 pandemic presented new challenges for the hospitality industry, and Marriott thus took several measures to address these challenges while also advancing its sustainability goals. In managing its sustainable operations, Marriott has taken steps to reduce the environmental impact of its operations. For example, the company has implemented energy-efficient lighting, installed low-flow water fixtures, and introduced more sustainable food options in its restaurants. After the outbreak of the Corona virus pandemic, Marriott implemented new cleaning protocols and hygiene measures to ensure the safety of guests and staff. These practices included the application of social isolation techniques, the use of hospital-grade disinfectants, and improved cleaning of high-touch surfaces. The adoption of certification criteria for many of its hotels, which demand the use of sustainable building materials and procedures, allowed Marriott to put this theory about sustainable building design into practice. Also, Marriott has created its own design guidelines that include sustainability concepts into every component of the structure, from lighting to landscaping to water efficiency. Similarly, Marriott also introduced new building design features, such as touchless check-in and keyless </w:t>
      </w:r>
      <w:r w:rsidRPr="003C365B">
        <w:rPr>
          <w:rFonts w:ascii="Arial" w:hAnsi="Arial" w:cs="Arial"/>
          <w:sz w:val="24"/>
          <w:szCs w:val="24"/>
        </w:rPr>
        <w:lastRenderedPageBreak/>
        <w:t>room entry, to minimize contact between guests and staff (San Ip et al., 2023, pp 55).</w:t>
      </w:r>
    </w:p>
    <w:p w14:paraId="2D93DE99" w14:textId="77777777" w:rsidR="00E43C9A" w:rsidRPr="003C365B" w:rsidRDefault="00E43C9A" w:rsidP="00E43C9A">
      <w:pPr>
        <w:rPr>
          <w:rFonts w:ascii="Arial" w:hAnsi="Arial" w:cs="Arial"/>
          <w:sz w:val="24"/>
          <w:szCs w:val="24"/>
        </w:rPr>
      </w:pPr>
      <w:r w:rsidRPr="003C365B">
        <w:rPr>
          <w:rFonts w:ascii="Arial" w:hAnsi="Arial" w:cs="Arial"/>
          <w:sz w:val="24"/>
          <w:szCs w:val="24"/>
        </w:rPr>
        <w:t>By purchasing the goods from environmentally friendly sources and cutting waste, Marriott had strived to lessen the environmental effect of its supply chain. For instance, the corporation has put in place a program to replace single-use plastics in its hotels with more environmentally friendly options. Moreover, Marriott has worked closely with its suppliers to ensure the security of both its staff and visitors. To guarantee the availability of necessities like personal protective equipment while also guaranteeing that these things are supplied responsibly and ecologically, new sourcing rules have been created. In a similar manner, Marriott has a long history of supporting the local communities where its hotels are situated. The corporation had put in place several initiatives to help the neighborhood, such its Serve360 program, which emphasizes sustainability, diversity and inclusion, and community involvement. Similarly, Marriott also thought about supporting regional communities with its We Care initiative, which aids medical professionals, first responders, and other crucial personnel. To make sure that both guests and staff feel comfortable and welcome at its hotels, the firm has also adopted new safety standards (O'Connell et al., 2023 pp 141).</w:t>
      </w:r>
    </w:p>
    <w:p w14:paraId="1CCF5658" w14:textId="0B26A9DD" w:rsidR="00E43C9A" w:rsidRPr="003C365B" w:rsidRDefault="00E43C9A" w:rsidP="00E43C9A">
      <w:pPr>
        <w:rPr>
          <w:rFonts w:ascii="Arial" w:hAnsi="Arial" w:cs="Arial"/>
          <w:sz w:val="24"/>
          <w:szCs w:val="24"/>
        </w:rPr>
      </w:pPr>
      <w:r w:rsidRPr="003C365B">
        <w:rPr>
          <w:rFonts w:ascii="Arial" w:hAnsi="Arial" w:cs="Arial"/>
          <w:sz w:val="24"/>
          <w:szCs w:val="24"/>
        </w:rPr>
        <w:t xml:space="preserve">The Marriott's business model was significantly influenced by technology, which allowed the hotel to provide a higher guest experience while increasing efficiency and revenue. The hotel put more effort into utilizing technology, which allowed it to automate processes, optimize pricing, and enhance customer satisfaction, allowing it to stay competitive in the market. The hotel has been able to provide its clients with high-end services like reservations and bookings by using contemporary technology in its business plan. Customers may use these </w:t>
      </w:r>
      <w:r w:rsidRPr="003C365B">
        <w:rPr>
          <w:rFonts w:ascii="Arial" w:hAnsi="Arial" w:cs="Arial"/>
          <w:sz w:val="24"/>
          <w:szCs w:val="24"/>
        </w:rPr>
        <w:lastRenderedPageBreak/>
        <w:t>technological advancements to access simple platforms for making and maintaining reservations. With the Marriott Bonvoy mobile app, guests can make bookings, check-in, and access their room key, all from their mobile devices. Similarly, Marriott's hotel management system is integrated with their mobile app, which allows guests to manage their rooms and requests directly from their smartphones. For instance, guests can request room service, housekeeping, or even additional amenities like towels or pillows, thus making work easier for them (Kumar et al., 2022 pp 79).</w:t>
      </w:r>
    </w:p>
    <w:p w14:paraId="593041BD"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Also, Marriott hotels use various technologies to automate and streamline operations, reducing wait times and minimizing human error. For instance, housekeeping teams can track room cleaning status using radio frequency identification chips embedded in room keys. The technology helps the hotel manage the housekeeping schedule more efficiently and ensure rooms are ready for guests. This kind of technology, however, had drawbacks since many workers were in danger of losing their jobs, which would lead to unemployment and be bad for the economy. The client experience at Marriott hotels is also improved through technology, which is crucial for the hospitality sector since it increases worker productivity. For instance, Marriott's virtual reality tours provide visitors with a 360-degree picture of its hotels, allowing them to get a sense of the hotel's structure and style before making a reservation—all without the need for any physical effort on their part. Through this technology, guests may feel at their most comfortable by utilizing the hotel’s advanced technology. In the same way. Marriott hotels use revenue management systems to optimize pricing and maximize revenue. These systems leverage data analytics and machine learning algorithms to predict demand </w:t>
      </w:r>
      <w:r w:rsidRPr="003C365B">
        <w:rPr>
          <w:rFonts w:ascii="Arial" w:hAnsi="Arial" w:cs="Arial"/>
          <w:sz w:val="24"/>
          <w:szCs w:val="24"/>
        </w:rPr>
        <w:lastRenderedPageBreak/>
        <w:t>and adjust pricing dynamically and are not prone to making arithmetic errors in the finance department (Kumar et al., 2022 pp 79).</w:t>
      </w:r>
    </w:p>
    <w:p w14:paraId="2B56CC59" w14:textId="77777777" w:rsidR="00E43C9A" w:rsidRPr="003C365B" w:rsidRDefault="00E43C9A" w:rsidP="00E43C9A">
      <w:pPr>
        <w:rPr>
          <w:rFonts w:ascii="Arial" w:hAnsi="Arial" w:cs="Arial"/>
          <w:sz w:val="24"/>
          <w:szCs w:val="24"/>
        </w:rPr>
      </w:pPr>
      <w:r w:rsidRPr="003C365B">
        <w:rPr>
          <w:rFonts w:ascii="Arial" w:hAnsi="Arial" w:cs="Arial"/>
          <w:sz w:val="24"/>
          <w:szCs w:val="24"/>
        </w:rPr>
        <w:t>Marriott also formed a strong social media presence and used it to engage with guests before, during, and after their stay. Through social media platforms, guests can make reservations, access customer care services, and share feedback about their experiences, which allows the hotels to know where to put more effort for full customer satisfaction. In addition, data analytic technology in hotels provides analysis of guest preferences and behaviors. This data is used to provide guests with personalized recommendations and offers, such as restaurant reservations and local events. In developing their fan base, Marriott has developed chatbots that use artificial intelligence to interact with guests and answer their questions. These chatbots are available throughout and can handle a wide range of inquiries, from basic requests to complex issues (Kumar et al., 2021 pp 1).</w:t>
      </w:r>
    </w:p>
    <w:p w14:paraId="3BEA4042" w14:textId="77777777" w:rsidR="00E43C9A" w:rsidRPr="003C365B" w:rsidRDefault="00E43C9A" w:rsidP="003C365B">
      <w:pPr>
        <w:pStyle w:val="Heading1"/>
        <w:rPr>
          <w:rFonts w:ascii="Arial" w:hAnsi="Arial" w:cs="Arial"/>
          <w:sz w:val="24"/>
          <w:szCs w:val="24"/>
        </w:rPr>
      </w:pPr>
      <w:bookmarkStart w:id="4" w:name="_Toc130898103"/>
      <w:r w:rsidRPr="003C365B">
        <w:rPr>
          <w:rFonts w:ascii="Arial" w:hAnsi="Arial" w:cs="Arial"/>
          <w:sz w:val="24"/>
          <w:szCs w:val="24"/>
        </w:rPr>
        <w:t>Analysis</w:t>
      </w:r>
      <w:bookmarkEnd w:id="4"/>
    </w:p>
    <w:p w14:paraId="24AFFA39" w14:textId="2D111033" w:rsidR="00E43C9A" w:rsidRPr="003C365B" w:rsidRDefault="00E43C9A" w:rsidP="00E43C9A">
      <w:pPr>
        <w:rPr>
          <w:rFonts w:ascii="Arial" w:hAnsi="Arial" w:cs="Arial"/>
          <w:sz w:val="24"/>
          <w:szCs w:val="24"/>
        </w:rPr>
      </w:pPr>
      <w:r w:rsidRPr="003C365B">
        <w:rPr>
          <w:rFonts w:ascii="Arial" w:hAnsi="Arial" w:cs="Arial"/>
          <w:sz w:val="24"/>
          <w:szCs w:val="24"/>
        </w:rPr>
        <w:t xml:space="preserve">Marriott International was heavily affected by the COVID-19 pandemic, which imposed significant impacts on Marriott's business operations, revenues, and workforce. As the virus spread, governments all around the world-imposed travel restrictions and lockdown measures, which drastically reduced demand for hotel rooms. As a result, Marriott reported revenue in the second quarter of 2020 was down 75% from the same time in 2019, which had a significant impact on the company's finances. Like this, owing to a decline in demand, Marriott had to close some of its properties throughout the world since their clienteles were insufficient. By April 2020, almost 25% of Marriott's hotels have closed, some for temporary reasons and others permanently. Also, Marriott had to fire tens of thousands of workers </w:t>
      </w:r>
      <w:r w:rsidRPr="003C365B">
        <w:rPr>
          <w:rFonts w:ascii="Arial" w:hAnsi="Arial" w:cs="Arial"/>
          <w:sz w:val="24"/>
          <w:szCs w:val="24"/>
        </w:rPr>
        <w:lastRenderedPageBreak/>
        <w:t>because of the reduction in demand. In April 2020, Marriott announced that it would furlough tens of thousands of employees globally (Krupskyi et al., 2019 pp 34).</w:t>
      </w:r>
    </w:p>
    <w:p w14:paraId="0E1F12CF" w14:textId="77777777" w:rsidR="00E43C9A" w:rsidRPr="003C365B" w:rsidRDefault="00E43C9A" w:rsidP="00E43C9A">
      <w:pPr>
        <w:rPr>
          <w:rFonts w:ascii="Arial" w:hAnsi="Arial" w:cs="Arial"/>
          <w:sz w:val="24"/>
          <w:szCs w:val="24"/>
        </w:rPr>
      </w:pPr>
      <w:r w:rsidRPr="003C365B">
        <w:rPr>
          <w:rFonts w:ascii="Arial" w:hAnsi="Arial" w:cs="Arial"/>
          <w:sz w:val="24"/>
          <w:szCs w:val="24"/>
        </w:rPr>
        <w:t>Marriott employed cost-cutting measures including lowering working hours and enacting pay cutbacks for its staff to lessen the financial impact of the epidemic. The staff of Marriott hotels have been significantly impacted by the decrease in working hours and wage cutbacks. Several workers' hours of work have been cut, which has lowered their pay. They experienced financial hardship as a result, finding it difficult to sustain their families and make ends meet. Also, several employees found it challenging to make ends meet because of the salary reduction, which raised their financial stress. Moreover, reduced working hours and pay cuts also affected the mental health and well-being of Marriott employees. Many of them are facing uncertainty about their future job security, which has caused anxiety and stress (Jiang &amp; Wen, 2020. Pp 2563)</w:t>
      </w:r>
    </w:p>
    <w:p w14:paraId="59214838"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Due to the epidemic, many workers had to juggle jobs and personal obligations, such looking after children or elderly relatives, which increased their stress levels. Also, the pandemic made it necessary for Marriott staff to adjust to new working circumstances, such as heightened safety precautions and altered job responsibilities, which was difficult for some. Workers' workload and stress levels increased because of the new cleaning and safety measures that required them to deeply clean guest rooms and wear personal protective equipment. For this reason, Marriott had to pivot its business model to adapt to the new normal created by the pandemic. The company began offering "Work from Hotel" packages to attract remote workers who were looking for a change of scenery. This enabled conformity with the regulations in combating the spread of COVID-19. Marriott also started </w:t>
      </w:r>
      <w:r w:rsidRPr="003C365B">
        <w:rPr>
          <w:rFonts w:ascii="Arial" w:hAnsi="Arial" w:cs="Arial"/>
          <w:sz w:val="24"/>
          <w:szCs w:val="24"/>
        </w:rPr>
        <w:lastRenderedPageBreak/>
        <w:t>offering contactless check-in and enhanced cleaning protocols to ensure the safety of its guests (Gaur et al., 2021 pp 4079).</w:t>
      </w:r>
    </w:p>
    <w:p w14:paraId="6CDC6EF2" w14:textId="77777777" w:rsidR="00E43C9A" w:rsidRPr="003C365B" w:rsidRDefault="00E43C9A" w:rsidP="00E43C9A">
      <w:pPr>
        <w:rPr>
          <w:rFonts w:ascii="Arial" w:hAnsi="Arial" w:cs="Arial"/>
          <w:sz w:val="24"/>
          <w:szCs w:val="24"/>
        </w:rPr>
      </w:pPr>
      <w:r w:rsidRPr="003C365B">
        <w:rPr>
          <w:rFonts w:ascii="Arial" w:hAnsi="Arial" w:cs="Arial"/>
          <w:sz w:val="24"/>
          <w:szCs w:val="24"/>
        </w:rPr>
        <w:t>On the other hand, there were positive impacts that came with the outbreak of the Corona virus pandemic at the Marriott hotel, including increased domestic travel where international travel got restricted due to the pandemic and so many people thus turned to domestic travel instead. This could have a positive impact for Marriott hotels that have a strong presence in popular domestic travel destinations. For instance, Marriott owns several hotels near national parks and other well-liked outdoor locations, which have witnessed a rise in demand from tourists since the outbreak. To deal with the stress and uncertainty of the epidemic, many individuals had also turned to recreational travel. Those seeking a secure and pleasant getaway may find Marriott's emphasis on luxury and high-end hotels appealing. In addition, Marriott's loyalty program made travelers choose Marriott properties over other options due to their cheaply available services. To some extent, the outbreak of this pandemic provided a good opportunity for the Marriott hotel to innovate because the only way to survive at the time was to adapt and innovate (Emara et al., 2023 pp 1).</w:t>
      </w:r>
    </w:p>
    <w:p w14:paraId="5F993B9D"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As a result, Marriott launched new initiatives to meet changing traveler needs, such as a work-from-hotel program and a program that allows guests to book day-use rooms for remote work or leisure. These initiatives may continue to be popular even after the pandemic is over, providing new revenue streams for Marriott and thus expanding its market operations. In a similar manner, Marriott was compelled to reduce its operational expenses, which helped it to better compete in the market against other hospitality sectors providing the same services. Although while it first looked to have a negative effect, the organization may end up becoming more </w:t>
      </w:r>
      <w:r w:rsidRPr="003C365B">
        <w:rPr>
          <w:rFonts w:ascii="Arial" w:hAnsi="Arial" w:cs="Arial"/>
          <w:sz w:val="24"/>
          <w:szCs w:val="24"/>
        </w:rPr>
        <w:lastRenderedPageBreak/>
        <w:t>effective and leaner as a result. This further assisted Marriott in remaining competitive even after the pandemic ended (Chan et al., 2021 pp 1668).</w:t>
      </w:r>
    </w:p>
    <w:p w14:paraId="1490E010" w14:textId="77777777" w:rsidR="00E43C9A" w:rsidRPr="003C365B" w:rsidRDefault="00E43C9A" w:rsidP="00E43C9A">
      <w:pPr>
        <w:rPr>
          <w:rFonts w:ascii="Arial" w:hAnsi="Arial" w:cs="Arial"/>
          <w:sz w:val="24"/>
          <w:szCs w:val="24"/>
        </w:rPr>
      </w:pPr>
      <w:r w:rsidRPr="003C365B">
        <w:rPr>
          <w:rFonts w:ascii="Arial" w:hAnsi="Arial" w:cs="Arial"/>
          <w:sz w:val="24"/>
          <w:szCs w:val="24"/>
        </w:rPr>
        <w:t>The competitive five forces framework developed by Michael Porter is a tool that helps businesses understand the competitive environment in which they operate. The five forces include the threat of new entrants, the bargaining power of customers, the bargaining power of suppliers, the threat of substitute products or services, and competitive rivalry. Thus far, the Marriott hotel has considered putting this framework into practice to develop their customer services. The hospitality industry is highly competitive, and the threat of new entrants is always a key factor that affects many competing industries. The Marriott hotel recognized this threat and focused on maintaining a competitive edge by continually improving their customer services. They invested in staff training and development which ensured that their employees provided high-quality services to customers, which would make it difficult for new entrants to compete. Customers have bargaining power in the hospitality industry because they have many options and can easily switch to a competitor. The Marriott hotel recognized this and focused on providing exceptional customer service to retain their customers. They made it a priority to understand the needs of their customers and tailor their services to meet those needs before their competitors could identify the loopholes in the market (Alkasasbeh, 2020, pp 22).</w:t>
      </w:r>
    </w:p>
    <w:p w14:paraId="14F07A1E"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Similarly, suppliers have bargaining power over hotel chains in the hospitality industry. The Marriott hotel thus utilized this information and worked closely with their suppliers to negotiate favorable prices for products and services. They also developed long-term relationships with their suppliers to ensure a stable supply chain. This enabled them to always have their output readily available to their customers, facilitating timely production. Furthermore, the threat of substitute </w:t>
      </w:r>
      <w:r w:rsidRPr="003C365B">
        <w:rPr>
          <w:rFonts w:ascii="Arial" w:hAnsi="Arial" w:cs="Arial"/>
          <w:sz w:val="24"/>
          <w:szCs w:val="24"/>
        </w:rPr>
        <w:lastRenderedPageBreak/>
        <w:t>products or services in the market made the Marriott hotel realize the many substitute products and services available in the hospitality industry. Therefore, to compete effectively, they developed unique services and amenities that set them apart from their competitors. For instance, they launched the Marriott Rewards program, which provided devoted clients with special advantages including hotel upgrades, complimentary nights, and discounts. Like other industries, the hospitality sector was extremely competitive, and the Marriott hotel concluded that in order to stay ahead of their rivals, they needed to constantly enhance their offerings. They regularly performed market research to better understand the requirements of their clients, and they made use of the results to create fresh, cutting-edge services. For example, they unveiled the Marriott Mobile App, which enabled guests to use their mobile devices to reserve rooms, check in, and use hotel amenities (Akram et al., 2021, pp 7533).</w:t>
      </w:r>
    </w:p>
    <w:p w14:paraId="68897C21" w14:textId="77777777" w:rsidR="00E43C9A" w:rsidRPr="003C365B" w:rsidRDefault="00E43C9A" w:rsidP="003C365B">
      <w:pPr>
        <w:pStyle w:val="Heading1"/>
        <w:rPr>
          <w:rFonts w:ascii="Arial" w:hAnsi="Arial" w:cs="Arial"/>
          <w:sz w:val="24"/>
          <w:szCs w:val="24"/>
        </w:rPr>
      </w:pPr>
      <w:bookmarkStart w:id="5" w:name="_Toc130898104"/>
      <w:r w:rsidRPr="003C365B">
        <w:rPr>
          <w:rFonts w:ascii="Arial" w:hAnsi="Arial" w:cs="Arial"/>
          <w:sz w:val="24"/>
          <w:szCs w:val="24"/>
        </w:rPr>
        <w:t>Evaluation</w:t>
      </w:r>
      <w:bookmarkEnd w:id="5"/>
      <w:r w:rsidRPr="003C365B">
        <w:rPr>
          <w:rFonts w:ascii="Arial" w:hAnsi="Arial" w:cs="Arial"/>
          <w:sz w:val="24"/>
          <w:szCs w:val="24"/>
        </w:rPr>
        <w:t xml:space="preserve"> </w:t>
      </w:r>
    </w:p>
    <w:p w14:paraId="7D6BF6C5"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The COVID-19 pandemic drastically affected the travel industry, and Marriott had to adapt its customer service practices ensuring the safety and wellbeing of its guests. The company considered implementing several measures, such as enhanced cleaning protocols and contactless check-in, to reassure guests of their safety during their stay. The development of a new landscape for customer care at the Marriott hotel is a crucial step in enhancing customer experience and maintaining a competitive edge in the hospitality industry. This move is praiseworthy as it recognizes the growing importance of customer satisfaction in the hospitality industry. The major strengths of the new landscape include the use of technology to enhance the customer experience. This move is timely as technology has become </w:t>
      </w:r>
      <w:r w:rsidRPr="003C365B">
        <w:rPr>
          <w:rFonts w:ascii="Arial" w:hAnsi="Arial" w:cs="Arial"/>
          <w:sz w:val="24"/>
          <w:szCs w:val="24"/>
        </w:rPr>
        <w:lastRenderedPageBreak/>
        <w:t>an integral part of customer service delivery. Marriott's use of technology, such as mobile applications, chatbots, and social media, enables guests to access hotel services conveniently, making their stay more enjoyable, and is therefore key to offering quality services to customers (San Ip et al., 2023, pp 55).</w:t>
      </w:r>
    </w:p>
    <w:p w14:paraId="31E6DC47" w14:textId="77777777" w:rsidR="00E43C9A" w:rsidRPr="003C365B" w:rsidRDefault="00E43C9A" w:rsidP="00E43C9A">
      <w:pPr>
        <w:rPr>
          <w:rFonts w:ascii="Arial" w:hAnsi="Arial" w:cs="Arial"/>
          <w:sz w:val="24"/>
          <w:szCs w:val="24"/>
        </w:rPr>
      </w:pPr>
      <w:r w:rsidRPr="003C365B">
        <w:rPr>
          <w:rFonts w:ascii="Arial" w:hAnsi="Arial" w:cs="Arial"/>
          <w:sz w:val="24"/>
          <w:szCs w:val="24"/>
        </w:rPr>
        <w:t>Similarly, Marriott's commitment to sustainability is another strength of the new landscape, which is responsible for promoting the hotel's customer care. For this reason, Marriott incorporated eco-friendly practices, such as reducing waste and energy consumption, to appeal to environmentally conscious guests. This practice not only appeals to guests but also aligns with the broader trend towards sustainable tourism. Also, Marriott's focus on personalized experiences is another strength since the company has recognized that guests want customized experiences that reflect their unique preferences and needs. As such, Marriott's new landscape allowed guests to tailor their stay to their liking, enhancing their experience. Similarly, Marriott established a robust customer service culture, which is reflected in their training and development programs. The company invested heavily in training its employees to provide top-notch services and to meet the expectations of their guests. This has resulted in Marriott hotels having a reputation for exceptional customer service, which has contributed to their competitive advantage. In the same way, Marriott executed several customer service initiatives to enhance guest satisfaction. For example, the company introduced the Marriott Bonvoy loyalty program, which offers guests personalized experiences, exclusive perks, and benefits. Marriott also dedicated customer service team available around the clock to assist guests with any issues or concerns (Tinakhat et al., 2022, pp 110).</w:t>
      </w:r>
    </w:p>
    <w:p w14:paraId="009D5B40"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However, reports emerged of some Marriott hotels falling short of the company's high customer service standards, as some guests have reported issues </w:t>
      </w:r>
      <w:r w:rsidRPr="003C365B">
        <w:rPr>
          <w:rFonts w:ascii="Arial" w:hAnsi="Arial" w:cs="Arial"/>
          <w:sz w:val="24"/>
          <w:szCs w:val="24"/>
        </w:rPr>
        <w:lastRenderedPageBreak/>
        <w:t>with room cleanliness, noise, and staff responsiveness. These issues are key in damaging the brand's reputation and affecting Marriott's competitive ability. Therefore, in other opinions, there are other weaknesses that the hotel should put more effort into adjusting to function efficiently. One of the potential weaknesses of the new landscape lies in the over-reliance on technology. Technology should not replace human interaction entirely, as this would lead to more cases of unemployment. As such, unemployment in the economy is a limiting factor for the growth of the economy. Marriott should strike a balance between the use of technology and personal interaction to ensure guests feel valued and appreciated because some guests prefer dealing with human beings to automated machines. Correspondingly, the new landscape may also increase operational costs, thus leading to increased prices for guests. Marriott must ensure that any additional costs are justified by the improved customer experience and do not lead to decreased demand for its services. Also, the effectiveness of the new landscape may also depend on the staff's competence in using the technology and delivering personalized experiences. Marriott should therefore invest in staff training to ensure they are equipped to deliver the desired level of service. Staff training should be done based on the performance appraisal by the human resource manager, who will have a better understanding of the employee’s performance (Zutshi et al., 2022, pp 3840).</w:t>
      </w:r>
    </w:p>
    <w:p w14:paraId="2FC2565B" w14:textId="77777777" w:rsidR="00E43C9A" w:rsidRPr="003C365B" w:rsidRDefault="00E43C9A" w:rsidP="003C365B">
      <w:pPr>
        <w:pStyle w:val="Heading1"/>
        <w:rPr>
          <w:rFonts w:ascii="Arial" w:hAnsi="Arial" w:cs="Arial"/>
          <w:sz w:val="24"/>
          <w:szCs w:val="24"/>
        </w:rPr>
      </w:pPr>
      <w:bookmarkStart w:id="6" w:name="_Toc130898105"/>
      <w:r w:rsidRPr="003C365B">
        <w:rPr>
          <w:rFonts w:ascii="Arial" w:hAnsi="Arial" w:cs="Arial"/>
          <w:sz w:val="24"/>
          <w:szCs w:val="24"/>
        </w:rPr>
        <w:t>Conclusion</w:t>
      </w:r>
      <w:bookmarkEnd w:id="6"/>
    </w:p>
    <w:p w14:paraId="4D77AC10" w14:textId="77777777" w:rsidR="00E43C9A" w:rsidRPr="003C365B" w:rsidRDefault="00E43C9A" w:rsidP="00E43C9A">
      <w:pPr>
        <w:rPr>
          <w:rFonts w:ascii="Arial" w:hAnsi="Arial" w:cs="Arial"/>
          <w:sz w:val="24"/>
          <w:szCs w:val="24"/>
        </w:rPr>
      </w:pPr>
      <w:r w:rsidRPr="003C365B">
        <w:rPr>
          <w:rFonts w:ascii="Arial" w:hAnsi="Arial" w:cs="Arial"/>
          <w:sz w:val="24"/>
          <w:szCs w:val="24"/>
        </w:rPr>
        <w:t xml:space="preserve">The COVID-19 epidemic had a significant influence on the hospitality sector. Marriott was forced to adjust and deal with previously unheard-of difficulties, which resulted in the creation of a new environment for customer service that is essential to </w:t>
      </w:r>
      <w:r w:rsidRPr="003C365B">
        <w:rPr>
          <w:rFonts w:ascii="Arial" w:hAnsi="Arial" w:cs="Arial"/>
          <w:sz w:val="24"/>
          <w:szCs w:val="24"/>
        </w:rPr>
        <w:lastRenderedPageBreak/>
        <w:t>achieving a competitive edge in the sector. Marriott has the chance to gain a competitive advantage with the introduction of a new environment for customer service in Marriott hotels. Marriott will be able to provide tailored customer experiences and create a more positive customer experience by leveraging the most modern technology, customer service initiatives, and customer feedback surveys, which will increase customer loyalty and encourage more repeat business. Moreover, Marriott will be able to monitor customer satisfaction more accurately, pinpoint client requirements, and make wise judgments regarding customer care activities by leveraging the most recent customer service technologies. Similarly, by engaging customers in a more meaningful way and responding to their feedback, Marriott will be able to build customer relationships, establish customer loyalty, and ultimately increase customer satisfaction.</w:t>
      </w:r>
    </w:p>
    <w:p w14:paraId="0310C057" w14:textId="3A8C14F2" w:rsidR="00E43C9A" w:rsidRPr="003C365B" w:rsidRDefault="00E43C9A" w:rsidP="00E43C9A">
      <w:pPr>
        <w:rPr>
          <w:rFonts w:ascii="Arial" w:hAnsi="Arial" w:cs="Arial"/>
          <w:sz w:val="24"/>
          <w:szCs w:val="24"/>
        </w:rPr>
      </w:pPr>
      <w:r w:rsidRPr="003C365B">
        <w:rPr>
          <w:rFonts w:ascii="Arial" w:hAnsi="Arial" w:cs="Arial"/>
          <w:sz w:val="24"/>
          <w:szCs w:val="24"/>
        </w:rPr>
        <w:t xml:space="preserve">To do this, it is crucial to emphasize factors like staff investment, personalization, technology, sustainability, and the use of data and analytics. By standing out from competitors and providing a unique guest experience, Marriott can expand its clientele and secure the long-term viability of the brand. Personalization implies tailoring services and experiences to meet the needs and preferences of consumers, while technology plays a critical role in improving the visitor experience by making hotel services faster and more accessible. Sustainability, on the other hand, plays an important role in consideration for many guests, and Marriott must strive to reduce its environmental impact and operate in a responsible manner. In developing this new landscape for customer care, Marriott is expected to invest in its employees and provide ongoing training, empowering staff to make decisions that benefit guests. Marriott should also leverage data and analytics to gain insights into </w:t>
      </w:r>
      <w:r w:rsidRPr="003C365B">
        <w:rPr>
          <w:rFonts w:ascii="Arial" w:hAnsi="Arial" w:cs="Arial"/>
          <w:sz w:val="24"/>
          <w:szCs w:val="24"/>
        </w:rPr>
        <w:lastRenderedPageBreak/>
        <w:t>guest preferences and behaviors, enabling the hotel to tailor services and experiences accordingly.</w:t>
      </w:r>
    </w:p>
    <w:p w14:paraId="34AF6F38" w14:textId="77777777" w:rsidR="00E43C9A" w:rsidRPr="003C365B" w:rsidRDefault="00E43C9A" w:rsidP="003C365B">
      <w:pPr>
        <w:pStyle w:val="Heading1"/>
        <w:rPr>
          <w:rFonts w:ascii="Arial" w:hAnsi="Arial" w:cs="Arial"/>
          <w:sz w:val="24"/>
          <w:szCs w:val="24"/>
        </w:rPr>
      </w:pPr>
      <w:bookmarkStart w:id="7" w:name="_Toc130898106"/>
      <w:r w:rsidRPr="003C365B">
        <w:rPr>
          <w:rFonts w:ascii="Arial" w:hAnsi="Arial" w:cs="Arial"/>
          <w:sz w:val="24"/>
          <w:szCs w:val="24"/>
        </w:rPr>
        <w:t>Recommendations</w:t>
      </w:r>
      <w:bookmarkEnd w:id="7"/>
      <w:r w:rsidRPr="003C365B">
        <w:rPr>
          <w:rFonts w:ascii="Arial" w:hAnsi="Arial" w:cs="Arial"/>
          <w:sz w:val="24"/>
          <w:szCs w:val="24"/>
        </w:rPr>
        <w:t xml:space="preserve"> </w:t>
      </w:r>
    </w:p>
    <w:p w14:paraId="494A983A" w14:textId="77777777" w:rsidR="00E43C9A" w:rsidRPr="003C365B" w:rsidRDefault="00E43C9A" w:rsidP="00E43C9A">
      <w:pPr>
        <w:rPr>
          <w:rFonts w:ascii="Arial" w:hAnsi="Arial" w:cs="Arial"/>
          <w:sz w:val="24"/>
          <w:szCs w:val="24"/>
        </w:rPr>
      </w:pPr>
      <w:r w:rsidRPr="003C365B">
        <w:rPr>
          <w:rFonts w:ascii="Arial" w:hAnsi="Arial" w:cs="Arial"/>
          <w:sz w:val="24"/>
          <w:szCs w:val="24"/>
        </w:rPr>
        <w:t>Developing a new landscape for customer care in Marriott hotels is significant, as it helps the company meet competitive advantages by enhancing guest satisfaction, increasing brand loyalty, and improving the overall customer experience. These can be easily attained by focusing on personalization, which is essential in providing excellent customer service. Marriott should leverage technology to gather guest data such as preferences, interests, and previous experiences to tailor the guest experience. This could include personalized welcome messages, room amenities, and recommendations for local activities, which assist the managers in making informed decisions when managing the hotels effectively.</w:t>
      </w:r>
    </w:p>
    <w:p w14:paraId="4DBED498" w14:textId="77777777" w:rsidR="00E43C9A" w:rsidRPr="003C365B" w:rsidRDefault="00E43C9A" w:rsidP="00E43C9A">
      <w:pPr>
        <w:rPr>
          <w:rFonts w:ascii="Arial" w:hAnsi="Arial" w:cs="Arial"/>
          <w:sz w:val="24"/>
          <w:szCs w:val="24"/>
        </w:rPr>
      </w:pPr>
      <w:r w:rsidRPr="003C365B">
        <w:rPr>
          <w:rFonts w:ascii="Arial" w:hAnsi="Arial" w:cs="Arial"/>
          <w:sz w:val="24"/>
          <w:szCs w:val="24"/>
        </w:rPr>
        <w:t>Similarly, investing in employee training provides employees with new skills for carrying out their tasks, increasing their productivity. The level of service provided by the personnel may have a huge influence on the experience guests have, thus Marriott should engage in thorough training programs for their employees to ensure they are prepared to answer questions from guests and quickly address any difficulties. This could involve instruction in technical skills like problem-solving and conflict resolution as well as soft skills like empathy and active listening. As well, implementing digital solutions serves a major role in incorporating the solutions to streamline the guest experience and improve communication. This could include a mobile app that allows guests to check-in, make reservations, and communicate with hotel staff. It could also include chatbots or AI-powered virtual assistants that can answer guests' queries and provide recommendations.</w:t>
      </w:r>
    </w:p>
    <w:p w14:paraId="2CEE97CC" w14:textId="15C9D262" w:rsidR="00E43C9A" w:rsidRPr="003C365B" w:rsidRDefault="00E43C9A" w:rsidP="00E43C9A">
      <w:pPr>
        <w:rPr>
          <w:rFonts w:ascii="Arial" w:hAnsi="Arial" w:cs="Arial"/>
          <w:sz w:val="24"/>
          <w:szCs w:val="24"/>
        </w:rPr>
      </w:pPr>
      <w:r w:rsidRPr="003C365B">
        <w:rPr>
          <w:rFonts w:ascii="Arial" w:hAnsi="Arial" w:cs="Arial"/>
          <w:sz w:val="24"/>
          <w:szCs w:val="24"/>
        </w:rPr>
        <w:lastRenderedPageBreak/>
        <w:t>Marriott should enhance sustainability initiatives since, with the increasing focus on sustainability, Marriott would be able to differentiate itself from competitors by implementing sustainable practices. This could include eco-friendly room amenities, reduced plastic usage, and waste reduction initiatives, as guests are more likely to choose hotels that prioritize sustainability. Also, Marriott should create a feedback loop that allows guests to provide feedback on their experiences. It could be done through surveys, social media, or in-person interactions. Marriott should use this feedback to continuously improve their customer care landscape and make data-driven decisions.</w:t>
      </w:r>
    </w:p>
    <w:p w14:paraId="58423903" w14:textId="77777777" w:rsidR="00E43C9A" w:rsidRPr="003C365B" w:rsidRDefault="00E43C9A" w:rsidP="00E43C9A">
      <w:pPr>
        <w:rPr>
          <w:rFonts w:ascii="Arial" w:hAnsi="Arial" w:cs="Arial"/>
          <w:sz w:val="24"/>
          <w:szCs w:val="24"/>
        </w:rPr>
      </w:pPr>
    </w:p>
    <w:p w14:paraId="7F920200" w14:textId="77777777" w:rsidR="00E43C9A" w:rsidRPr="003C365B" w:rsidRDefault="00E43C9A" w:rsidP="00E43C9A">
      <w:pPr>
        <w:rPr>
          <w:rFonts w:ascii="Arial" w:hAnsi="Arial" w:cs="Arial"/>
          <w:sz w:val="24"/>
          <w:szCs w:val="24"/>
        </w:rPr>
      </w:pPr>
    </w:p>
    <w:p w14:paraId="1F63B901" w14:textId="77777777" w:rsidR="00E43C9A" w:rsidRPr="003C365B" w:rsidRDefault="00E43C9A" w:rsidP="00E43C9A">
      <w:pPr>
        <w:rPr>
          <w:rFonts w:ascii="Arial" w:hAnsi="Arial" w:cs="Arial"/>
          <w:sz w:val="24"/>
          <w:szCs w:val="24"/>
        </w:rPr>
      </w:pPr>
    </w:p>
    <w:p w14:paraId="4FBD30B5" w14:textId="77777777" w:rsidR="00E43C9A" w:rsidRPr="003C365B" w:rsidRDefault="00E43C9A" w:rsidP="00E43C9A">
      <w:pPr>
        <w:rPr>
          <w:rFonts w:ascii="Arial" w:hAnsi="Arial" w:cs="Arial"/>
          <w:sz w:val="24"/>
          <w:szCs w:val="24"/>
        </w:rPr>
      </w:pPr>
    </w:p>
    <w:p w14:paraId="28026553" w14:textId="77777777" w:rsidR="00E43C9A" w:rsidRPr="003C365B" w:rsidRDefault="00E43C9A" w:rsidP="00E43C9A">
      <w:pPr>
        <w:pStyle w:val="Heading1"/>
        <w:rPr>
          <w:rFonts w:ascii="Arial" w:hAnsi="Arial" w:cs="Arial"/>
          <w:sz w:val="24"/>
          <w:szCs w:val="24"/>
        </w:rPr>
      </w:pPr>
    </w:p>
    <w:p w14:paraId="7EF5E542" w14:textId="77777777" w:rsidR="00E43C9A" w:rsidRPr="003C365B" w:rsidRDefault="00E43C9A" w:rsidP="00E43C9A">
      <w:pPr>
        <w:pStyle w:val="Heading1"/>
        <w:rPr>
          <w:rFonts w:ascii="Arial" w:hAnsi="Arial" w:cs="Arial"/>
          <w:sz w:val="24"/>
          <w:szCs w:val="24"/>
        </w:rPr>
      </w:pPr>
    </w:p>
    <w:p w14:paraId="3A691973" w14:textId="77777777" w:rsidR="00E43C9A" w:rsidRPr="003C365B" w:rsidRDefault="00E43C9A" w:rsidP="00E43C9A">
      <w:pPr>
        <w:rPr>
          <w:rFonts w:ascii="Arial" w:eastAsiaTheme="majorEastAsia" w:hAnsi="Arial" w:cs="Arial"/>
          <w:b/>
          <w:bCs/>
          <w:color w:val="2F5496" w:themeColor="accent1" w:themeShade="BF"/>
          <w:sz w:val="24"/>
          <w:szCs w:val="24"/>
        </w:rPr>
      </w:pPr>
      <w:r w:rsidRPr="003C365B">
        <w:rPr>
          <w:rFonts w:ascii="Arial" w:hAnsi="Arial" w:cs="Arial"/>
          <w:sz w:val="24"/>
          <w:szCs w:val="24"/>
        </w:rPr>
        <w:br w:type="page"/>
      </w:r>
    </w:p>
    <w:p w14:paraId="6D023002" w14:textId="77777777" w:rsidR="00E43C9A" w:rsidRPr="003C365B" w:rsidRDefault="00E43C9A" w:rsidP="003C365B">
      <w:pPr>
        <w:pStyle w:val="Heading1"/>
        <w:rPr>
          <w:rFonts w:ascii="Arial" w:hAnsi="Arial" w:cs="Arial"/>
          <w:sz w:val="24"/>
          <w:szCs w:val="24"/>
        </w:rPr>
      </w:pPr>
      <w:bookmarkStart w:id="8" w:name="_Toc130898107"/>
      <w:r w:rsidRPr="003C365B">
        <w:rPr>
          <w:rFonts w:ascii="Arial" w:hAnsi="Arial" w:cs="Arial"/>
          <w:sz w:val="24"/>
          <w:szCs w:val="24"/>
        </w:rPr>
        <w:lastRenderedPageBreak/>
        <w:t>References</w:t>
      </w:r>
      <w:bookmarkEnd w:id="8"/>
    </w:p>
    <w:p w14:paraId="07F8B7C3"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Akram, U., Fülöp, M.T., Tiron-Tudor, A., Topor, D.I. and Căpușneanu, S., 2021. Impact of digitalization on customers’ well-being in the pandemic period: Challenges and opportunities for the retail industry. International Journal of Environmental Research and Public Health, 18(14), p.7533.</w:t>
      </w:r>
    </w:p>
    <w:p w14:paraId="6BAE7134"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Alkasasbeh, F., 2020. The effects Of COVID-19 on restaurant industry: A perspective article. Journal of Innovations in Digital Marketing, 1(1), pp.22-31.</w:t>
      </w:r>
    </w:p>
    <w:p w14:paraId="1E39CF07"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Chan, J., Gao, Y.L. and McGinley, S., 2021. Updates in service standards in hotels: how COVID-19 changed operations. International Journal of Contemporary Hospitality Management, 33(5), pp.1668-1687.</w:t>
      </w:r>
    </w:p>
    <w:p w14:paraId="2AC81231"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Dempere, J. and Modugu, K., 2022. Explanatory power of the tourist destination competitiveness index on the control of the first wave of COVID-19. European Journal of Management and Business Economics, (ahead-of-print).</w:t>
      </w:r>
    </w:p>
    <w:p w14:paraId="586EA2B0"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Emara, O.A.M., Halim, H.T., El-Deeb, M.S. and Halim, Y.T., 2023. Toward a sustained recovery of the lodging sector: a management path to lessen the Corona Variants upshots. Future Business Journal, 9(1), p.1.</w:t>
      </w:r>
    </w:p>
    <w:p w14:paraId="27641F51"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Gaur, L., Afaq, A., Singh, G. and Dwivedi, Y.K., 2021. Role of artificial intelligence and robotics to foster the touchless travel during a pandemic: a review and research agenda. International Journal of Contemporary Hospitality Management, 33(11), pp.4079-4098.</w:t>
      </w:r>
    </w:p>
    <w:p w14:paraId="4712370C"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Han, Y. and Lee, H., 2021. Lifestyle experiences: exploring key attributes of lifestyle hotels using instagram user-created contents in South Korea. Sustainability, 13(5), p.2591.</w:t>
      </w:r>
    </w:p>
    <w:p w14:paraId="20D6B249"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lastRenderedPageBreak/>
        <w:t>Jensen, R.J., Bryce, D.J., Godfrey, P.C. and Dyer, J.H., 2023. Strategic Management: Concepts and Cases. John Wiley &amp; Sons.</w:t>
      </w:r>
    </w:p>
    <w:p w14:paraId="678255B6"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Jiang, Y. and Wen, J., 2020. Effects of COVID-19 on hotel marketing and management: a perspective article. International journal of contemporary hospitality management, 32(8), pp.2563-2573.</w:t>
      </w:r>
    </w:p>
    <w:p w14:paraId="0E1F13FE"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Kang, E.M. and Lee, S.K., 2022. The Impact of Monetary Benefits in a Pandemic Situation—Navigating Changes in Customer Loyalty through Negative Switching Barriers in the Hotel Industry. Sustainability, 14(13), p.8079.</w:t>
      </w:r>
    </w:p>
    <w:p w14:paraId="594EA7D3"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Kim, J.J. and Han, H., 2022. Saving the hotel industry: Strategic response to the COVID-19 pandemic, hotel selection analysis, and customer retention. International Journal of Hospitality Management, 102, p.103163.</w:t>
      </w:r>
    </w:p>
    <w:p w14:paraId="39893E77"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Kim, Y.J. and Kim, H.S., 2022. The impact of hotel customer experience on customer satisfaction through online reviews. Sustainability, 14(2), p.848.</w:t>
      </w:r>
    </w:p>
    <w:p w14:paraId="612E3BE3"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Koukoufiki, I., 2022. Recovery COVID-19 strategies to sustain tourism performance.</w:t>
      </w:r>
    </w:p>
    <w:p w14:paraId="45BC5971"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Krupskyi, O.P., Dzhusov, O., Meshko, N., Britchenko, I. and Prytykin, A., 2019. Key sources when formulating competitive advantages for hotel chains. Tourism: An International Interdisciplinary Journal, 67(1), pp.34-46.</w:t>
      </w:r>
    </w:p>
    <w:p w14:paraId="65C0260E"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Kumar, A., Sowdamini, T., Manocha, S. and Pujari, P., 2021. Gamification as a sustainable tool for HR managers. Acta Universitatis Bohemiae Meridionalis, 24(2), pp.1-14.</w:t>
      </w:r>
    </w:p>
    <w:p w14:paraId="1780D768"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 xml:space="preserve">Kumar, A., Syed, A.A. and Singh, A., 2022. Future Aspects of Digital Sustainability in Hotels: A Study on Digital Marketing Challenges with Proposed Solutions </w:t>
      </w:r>
      <w:r w:rsidRPr="003C365B">
        <w:rPr>
          <w:rFonts w:ascii="Arial" w:hAnsi="Arial" w:cs="Arial"/>
          <w:sz w:val="24"/>
          <w:szCs w:val="24"/>
        </w:rPr>
        <w:lastRenderedPageBreak/>
        <w:t>(Opportunities) during and Post COVID Era. International Management Review, 18, pp.79-94.</w:t>
      </w:r>
    </w:p>
    <w:p w14:paraId="44D46EF9"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Legrand, W., Chen, J.S. and Laeis, G.C., 2022. Sustainability in the hospitality industry: Principles of sustainable operations. Taylor &amp; Francis.</w:t>
      </w:r>
    </w:p>
    <w:p w14:paraId="24B21728"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O'Connell, B., Tharapos, M., De Lange, P. and Beatson, N., 2023. Revitalising the enterprise university post-COVID 19: a focus on business schools. Meditari Accountancy Research, 31(1), pp.141-166.</w:t>
      </w:r>
    </w:p>
    <w:p w14:paraId="5F2F250F"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Olawale, S., 2020. The Competitive Position of Marriott International Inc. and Starwood Worldwide: An Assessment using Porter's Five Forces and PESTLE-Analysis. GRIN Verlag.</w:t>
      </w:r>
    </w:p>
    <w:p w14:paraId="2EAD8DE3"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San Ip, P. and Noronha, C., 2023. Sustainability Reporting during COVID-19: A Study of the Hospitality Industry. In Comparative CSR and Sustainability (pp. 55-71). Routledge.</w:t>
      </w:r>
    </w:p>
    <w:p w14:paraId="53290459"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Thesaurus, C.A.B.I., Portal, B., Compendium, C.A.B.I., Tool, H.S., Bank, P.K. and Cases, T., 2022. Social Justice in the Hospitality Industry–Better Pay Equals Better Employees and a Better Hotel.</w:t>
      </w:r>
    </w:p>
    <w:p w14:paraId="67989DBA" w14:textId="77777777" w:rsidR="00E43C9A" w:rsidRPr="003C365B" w:rsidRDefault="00E43C9A" w:rsidP="00E43C9A">
      <w:pPr>
        <w:ind w:left="720" w:hanging="720"/>
        <w:rPr>
          <w:rFonts w:ascii="Arial" w:hAnsi="Arial" w:cs="Arial"/>
          <w:sz w:val="24"/>
          <w:szCs w:val="24"/>
        </w:rPr>
      </w:pPr>
      <w:r w:rsidRPr="003C365B">
        <w:rPr>
          <w:rFonts w:ascii="Arial" w:hAnsi="Arial" w:cs="Arial"/>
          <w:sz w:val="24"/>
          <w:szCs w:val="24"/>
        </w:rPr>
        <w:t>Tinakhat, P., Jaroenwisan, K. and Weerapaiboon, W., 2022. A Service Redesign in Customer Experience Management for International Luxury Beach Hotel Chains in Phuket: A Fresh Perspective from COVID-19 Pandemic in Thailand. NIDA Case Research Journal, 14(2), pp.110-147.</w:t>
      </w:r>
    </w:p>
    <w:p w14:paraId="0EDA2B79" w14:textId="64E7C8C7" w:rsidR="003077DA" w:rsidRPr="003C365B" w:rsidRDefault="00E43C9A" w:rsidP="00E43C9A">
      <w:pPr>
        <w:rPr>
          <w:rFonts w:ascii="Arial" w:hAnsi="Arial" w:cs="Arial"/>
          <w:sz w:val="24"/>
          <w:szCs w:val="24"/>
        </w:rPr>
      </w:pPr>
      <w:r w:rsidRPr="003C365B">
        <w:rPr>
          <w:rFonts w:ascii="Arial" w:hAnsi="Arial" w:cs="Arial"/>
          <w:sz w:val="24"/>
          <w:szCs w:val="24"/>
        </w:rPr>
        <w:t>Zutshi, A., Creed, A., Bhattacharya, A., Croy, G. and Dahms, S., 2022. Sustainability during the COVID pandemic: analysis of hotel association communication. Current Issues in Tourism, 25(</w:t>
      </w:r>
    </w:p>
    <w:sectPr w:rsidR="003077DA" w:rsidRPr="003C3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9A"/>
    <w:rsid w:val="000A7A15"/>
    <w:rsid w:val="003077DA"/>
    <w:rsid w:val="003C365B"/>
    <w:rsid w:val="00543E56"/>
    <w:rsid w:val="00E43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31569"/>
  <w15:chartTrackingRefBased/>
  <w15:docId w15:val="{539AEB3C-C934-46F1-B26E-7FABA232E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C9A"/>
    <w:pPr>
      <w:spacing w:line="480" w:lineRule="auto"/>
      <w:ind w:firstLine="720"/>
    </w:pPr>
    <w:rPr>
      <w:kern w:val="0"/>
      <w:lang w:val="en-US"/>
      <w14:ligatures w14:val="none"/>
    </w:rPr>
  </w:style>
  <w:style w:type="paragraph" w:styleId="Heading1">
    <w:name w:val="heading 1"/>
    <w:basedOn w:val="Normal"/>
    <w:next w:val="Normal"/>
    <w:link w:val="Heading1Char"/>
    <w:uiPriority w:val="9"/>
    <w:qFormat/>
    <w:rsid w:val="00E43C9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43C9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C9A"/>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E43C9A"/>
    <w:rPr>
      <w:rFonts w:asciiTheme="majorHAnsi" w:eastAsiaTheme="majorEastAsia" w:hAnsiTheme="majorHAnsi" w:cstheme="majorBidi"/>
      <w:b/>
      <w:bCs/>
      <w:color w:val="4472C4" w:themeColor="accent1"/>
      <w:kern w:val="0"/>
      <w:sz w:val="26"/>
      <w:szCs w:val="26"/>
      <w:lang w:val="en-US"/>
      <w14:ligatures w14:val="none"/>
    </w:rPr>
  </w:style>
  <w:style w:type="paragraph" w:styleId="TOCHeading">
    <w:name w:val="TOC Heading"/>
    <w:basedOn w:val="Heading1"/>
    <w:next w:val="Normal"/>
    <w:uiPriority w:val="39"/>
    <w:semiHidden/>
    <w:unhideWhenUsed/>
    <w:qFormat/>
    <w:rsid w:val="00E43C9A"/>
    <w:pPr>
      <w:spacing w:line="276" w:lineRule="auto"/>
      <w:ind w:firstLine="0"/>
      <w:outlineLvl w:val="9"/>
    </w:pPr>
    <w:rPr>
      <w:lang w:eastAsia="ja-JP"/>
    </w:rPr>
  </w:style>
  <w:style w:type="paragraph" w:styleId="TOC1">
    <w:name w:val="toc 1"/>
    <w:basedOn w:val="Normal"/>
    <w:next w:val="Normal"/>
    <w:autoRedefine/>
    <w:uiPriority w:val="39"/>
    <w:unhideWhenUsed/>
    <w:rsid w:val="00E43C9A"/>
    <w:pPr>
      <w:spacing w:after="100"/>
    </w:pPr>
  </w:style>
  <w:style w:type="paragraph" w:styleId="TOC2">
    <w:name w:val="toc 2"/>
    <w:basedOn w:val="Normal"/>
    <w:next w:val="Normal"/>
    <w:autoRedefine/>
    <w:uiPriority w:val="39"/>
    <w:unhideWhenUsed/>
    <w:rsid w:val="00E43C9A"/>
    <w:pPr>
      <w:spacing w:after="100"/>
      <w:ind w:left="220"/>
    </w:pPr>
  </w:style>
  <w:style w:type="character" w:styleId="Hyperlink">
    <w:name w:val="Hyperlink"/>
    <w:basedOn w:val="DefaultParagraphFont"/>
    <w:uiPriority w:val="99"/>
    <w:unhideWhenUsed/>
    <w:rsid w:val="00E43C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6038</Words>
  <Characters>34422</Characters>
  <Application>Microsoft Office Word</Application>
  <DocSecurity>0</DocSecurity>
  <Lines>286</Lines>
  <Paragraphs>80</Paragraphs>
  <ScaleCrop>false</ScaleCrop>
  <Company/>
  <LinksUpToDate>false</LinksUpToDate>
  <CharactersWithSpaces>40380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c:creator>
  <cp:keywords/>
  <dc:description/>
  <cp:lastModifiedBy>Sylwia Stefanska (1913932)</cp:lastModifiedBy>
  <cp:revision>2</cp:revision>
  <dcterms:created xsi:type="dcterms:W3CDTF">2023-04-06T21:31:00Z</dcterms:created>
  <dcterms:modified xsi:type="dcterms:W3CDTF">2023-04-06T21:31:00Z</dcterms:modified>
</cp:coreProperties>
</file>