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66C4EE" w14:textId="77777777" w:rsidR="00C7030E" w:rsidRPr="00C7030E" w:rsidRDefault="00C7030E" w:rsidP="00C7030E">
      <w:pPr>
        <w:rPr>
          <w:b/>
          <w:bCs/>
        </w:rPr>
      </w:pPr>
      <w:r w:rsidRPr="00C7030E">
        <w:rPr>
          <w:b/>
          <w:bCs/>
        </w:rPr>
        <w:t>Slide 1: Title Slide</w:t>
      </w:r>
    </w:p>
    <w:p w14:paraId="6F9DB753" w14:textId="77777777" w:rsidR="00C7030E" w:rsidRPr="00C7030E" w:rsidRDefault="00C7030E" w:rsidP="00C7030E">
      <w:r w:rsidRPr="00C7030E">
        <w:t>"Welcome to my presentation on Gaby’s Homestyle Kitchen, a fast-casual restaurant concept based in Cardiff. This plan focuses on creating a dining experience that combines the warmth of home-cooked meals with the convenience of fast food, catering to Cardiff’s busy and diverse community."</w:t>
      </w:r>
    </w:p>
    <w:p w14:paraId="108ED554" w14:textId="77777777" w:rsidR="00C7030E" w:rsidRPr="00C7030E" w:rsidRDefault="00000000" w:rsidP="00C7030E">
      <w:r>
        <w:pict w14:anchorId="10762634">
          <v:rect id="_x0000_i1025" style="width:0;height:1.5pt" o:hralign="center" o:hrstd="t" o:hr="t" fillcolor="#a0a0a0" stroked="f"/>
        </w:pict>
      </w:r>
    </w:p>
    <w:p w14:paraId="529AB9D4" w14:textId="77777777" w:rsidR="00C7030E" w:rsidRPr="00C7030E" w:rsidRDefault="00C7030E" w:rsidP="00C7030E">
      <w:pPr>
        <w:rPr>
          <w:b/>
          <w:bCs/>
        </w:rPr>
      </w:pPr>
      <w:r w:rsidRPr="00C7030E">
        <w:rPr>
          <w:b/>
          <w:bCs/>
        </w:rPr>
        <w:t>Slide 2: Business Proposition Overview</w:t>
      </w:r>
    </w:p>
    <w:p w14:paraId="14D7CA57" w14:textId="77777777" w:rsidR="00C7030E" w:rsidRPr="00C7030E" w:rsidRDefault="00C7030E" w:rsidP="00C7030E">
      <w:r w:rsidRPr="00C7030E">
        <w:t>"Gaby’s Homestyle Kitchen aims to bridge the gap between home-cooked quality and fast-food convenience. Our target customers include busy professionals, families, and anyone seeking nutritious yet convenient options. By focusing on locally sourced ingredients and a multicultural menu, Gaby’s can meet Cardiff’s demand for fresh, diverse meals that are both high-quality and accessible."</w:t>
      </w:r>
    </w:p>
    <w:p w14:paraId="357A3AA8" w14:textId="77777777" w:rsidR="00C7030E" w:rsidRPr="00C7030E" w:rsidRDefault="00000000" w:rsidP="00C7030E">
      <w:r>
        <w:pict w14:anchorId="1FA44673">
          <v:rect id="_x0000_i1026" style="width:0;height:1.5pt" o:hralign="center" o:hrstd="t" o:hr="t" fillcolor="#a0a0a0" stroked="f"/>
        </w:pict>
      </w:r>
    </w:p>
    <w:p w14:paraId="2D290AB6" w14:textId="77777777" w:rsidR="00C7030E" w:rsidRPr="00C7030E" w:rsidRDefault="00C7030E" w:rsidP="00C7030E">
      <w:pPr>
        <w:rPr>
          <w:b/>
          <w:bCs/>
        </w:rPr>
      </w:pPr>
      <w:r w:rsidRPr="00C7030E">
        <w:rPr>
          <w:b/>
          <w:bCs/>
        </w:rPr>
        <w:t>Slide 3: Mission, Aims, and Objectives</w:t>
      </w:r>
    </w:p>
    <w:p w14:paraId="1A8CAD21" w14:textId="77777777" w:rsidR="00C7030E" w:rsidRPr="00C7030E" w:rsidRDefault="00C7030E" w:rsidP="00C7030E">
      <w:r w:rsidRPr="00C7030E">
        <w:t>"Our mission is to bring the comfort of home-cooked meals to Cardiff’s dining scene, focusing on fast, convenient service. Our main aim is to establish Gaby’s as a go-to destination for homestyle fast food in Cardiff. We have set specific objectives to achieve this: first, to build a loyal customer base within the first year, and second, to reach a break-even point within 6 to 8 months, while offering a menu that reflects the cultural diversity of Cardiff."</w:t>
      </w:r>
    </w:p>
    <w:p w14:paraId="21DA89A1" w14:textId="77777777" w:rsidR="00C7030E" w:rsidRPr="00C7030E" w:rsidRDefault="00000000" w:rsidP="00C7030E">
      <w:r>
        <w:pict w14:anchorId="7C2F6E09">
          <v:rect id="_x0000_i1027" style="width:0;height:1.5pt" o:hralign="center" o:hrstd="t" o:hr="t" fillcolor="#a0a0a0" stroked="f"/>
        </w:pict>
      </w:r>
    </w:p>
    <w:p w14:paraId="57DEB9A2" w14:textId="77777777" w:rsidR="00C7030E" w:rsidRPr="00C7030E" w:rsidRDefault="00C7030E" w:rsidP="00C7030E">
      <w:pPr>
        <w:rPr>
          <w:b/>
          <w:bCs/>
        </w:rPr>
      </w:pPr>
      <w:r w:rsidRPr="00C7030E">
        <w:rPr>
          <w:b/>
          <w:bCs/>
        </w:rPr>
        <w:t>Slide 4: Unique Selling Proposition (USP) and Legal Structure</w:t>
      </w:r>
    </w:p>
    <w:p w14:paraId="16845505" w14:textId="77777777" w:rsidR="00C7030E" w:rsidRPr="00C7030E" w:rsidRDefault="00C7030E" w:rsidP="00C7030E">
      <w:r w:rsidRPr="00C7030E">
        <w:t>"What makes Gaby’s Homestyle Kitchen unique is our commitment to fresh, locally sourced ingredients and a menu that reflects Cardiff’s multicultural population, including Welsh and halal options. This unique approach aligns with the values of today’s health-conscious consumers. Our legal structure is a Private Limited Company, or LTD, chosen for its benefits in providing liability protection and attracting investors, which is essential for potential growth."</w:t>
      </w:r>
    </w:p>
    <w:p w14:paraId="6DBE5A22" w14:textId="77777777" w:rsidR="00C7030E" w:rsidRPr="00C7030E" w:rsidRDefault="00000000" w:rsidP="00C7030E">
      <w:r>
        <w:pict w14:anchorId="429D3B51">
          <v:rect id="_x0000_i1028" style="width:0;height:1.5pt" o:hralign="center" o:hrstd="t" o:hr="t" fillcolor="#a0a0a0" stroked="f"/>
        </w:pict>
      </w:r>
    </w:p>
    <w:p w14:paraId="3A94C8D5" w14:textId="77777777" w:rsidR="00C7030E" w:rsidRPr="00C7030E" w:rsidRDefault="00C7030E" w:rsidP="00C7030E">
      <w:pPr>
        <w:rPr>
          <w:b/>
          <w:bCs/>
        </w:rPr>
      </w:pPr>
      <w:r w:rsidRPr="00C7030E">
        <w:rPr>
          <w:b/>
          <w:bCs/>
        </w:rPr>
        <w:t>Slide 5: Location and Human Resources Strategy</w:t>
      </w:r>
    </w:p>
    <w:p w14:paraId="78E95E3B" w14:textId="77777777" w:rsidR="00C7030E" w:rsidRPr="00C7030E" w:rsidRDefault="00C7030E" w:rsidP="00C7030E">
      <w:r w:rsidRPr="00C7030E">
        <w:t>"We’ve selected a prime location in Cardiff’s business district, which ensures high visibility and accessibility for our target customers, including professionals and families. In terms of human resources, our strategy involves hiring locally to support the community, with a team of kitchen staff skilled in homestyle and multicultural cooking, front-of-house staff for dine-in and takeout, and delivery personnel. We will provide thorough training in customer service, food safety, and our brand values to create a welcoming, consistent experience."</w:t>
      </w:r>
    </w:p>
    <w:p w14:paraId="2BD0E8E2" w14:textId="77777777" w:rsidR="00C7030E" w:rsidRPr="00C7030E" w:rsidRDefault="00000000" w:rsidP="00C7030E">
      <w:r>
        <w:pict w14:anchorId="24F96992">
          <v:rect id="_x0000_i1029" style="width:0;height:1.5pt" o:hralign="center" o:hrstd="t" o:hr="t" fillcolor="#a0a0a0" stroked="f"/>
        </w:pict>
      </w:r>
    </w:p>
    <w:p w14:paraId="53962154" w14:textId="77777777" w:rsidR="00A16CBD" w:rsidRDefault="00A16CBD" w:rsidP="00C7030E">
      <w:pPr>
        <w:rPr>
          <w:b/>
          <w:bCs/>
        </w:rPr>
      </w:pPr>
    </w:p>
    <w:p w14:paraId="52EF8E4E" w14:textId="77777777" w:rsidR="00A16CBD" w:rsidRDefault="00A16CBD" w:rsidP="00C7030E">
      <w:pPr>
        <w:rPr>
          <w:b/>
          <w:bCs/>
        </w:rPr>
      </w:pPr>
    </w:p>
    <w:p w14:paraId="02BC97A7" w14:textId="77777777" w:rsidR="00A16CBD" w:rsidRDefault="00A16CBD" w:rsidP="00C7030E">
      <w:pPr>
        <w:rPr>
          <w:b/>
          <w:bCs/>
        </w:rPr>
      </w:pPr>
    </w:p>
    <w:p w14:paraId="1DD08885" w14:textId="77777777" w:rsidR="00A16CBD" w:rsidRDefault="00A16CBD" w:rsidP="00C7030E">
      <w:pPr>
        <w:rPr>
          <w:b/>
          <w:bCs/>
        </w:rPr>
      </w:pPr>
    </w:p>
    <w:p w14:paraId="0882EBDD" w14:textId="1812A1A9" w:rsidR="00C7030E" w:rsidRPr="00C7030E" w:rsidRDefault="00C7030E" w:rsidP="00C7030E">
      <w:pPr>
        <w:rPr>
          <w:b/>
          <w:bCs/>
        </w:rPr>
      </w:pPr>
      <w:r w:rsidRPr="00C7030E">
        <w:rPr>
          <w:b/>
          <w:bCs/>
        </w:rPr>
        <w:lastRenderedPageBreak/>
        <w:t>Slide 6: Marketing Strategy and Branding</w:t>
      </w:r>
    </w:p>
    <w:p w14:paraId="219F34E2" w14:textId="77777777" w:rsidR="00C7030E" w:rsidRPr="00C7030E" w:rsidRDefault="00C7030E" w:rsidP="00C7030E">
      <w:r w:rsidRPr="00C7030E">
        <w:t>"Our marketing strategy includes a strong social media presence on Instagram and Facebook, where we’ll share menu highlights, customer stories, and behind-the-scenes content to engage followers. We’ll also have a website with the menu, location details, and online ordering. Our promotional activities include an initial discount for the first 100 customers, a flyer distribution campaign in local offices and neighborhoods, and a loyalty program called 'Gaby’s Good Eats Club,' designed to reward repeat customers. Our branding reflects a cozy, homestyle aesthetic, aiming to attract health-conscious customers looking for a warm, welcoming dining experience."</w:t>
      </w:r>
    </w:p>
    <w:p w14:paraId="73BC9365" w14:textId="77777777" w:rsidR="00C7030E" w:rsidRPr="00C7030E" w:rsidRDefault="00000000" w:rsidP="00C7030E">
      <w:r>
        <w:pict w14:anchorId="0F53C309">
          <v:rect id="_x0000_i1030" style="width:0;height:1.5pt" o:hralign="center" o:hrstd="t" o:hr="t" fillcolor="#a0a0a0" stroked="f"/>
        </w:pict>
      </w:r>
    </w:p>
    <w:p w14:paraId="246F8CF8" w14:textId="77777777" w:rsidR="00C7030E" w:rsidRPr="00C7030E" w:rsidRDefault="00C7030E" w:rsidP="00C7030E">
      <w:pPr>
        <w:rPr>
          <w:b/>
          <w:bCs/>
        </w:rPr>
      </w:pPr>
      <w:r w:rsidRPr="00C7030E">
        <w:rPr>
          <w:b/>
          <w:bCs/>
        </w:rPr>
        <w:t>Slide 7: Financial Overview</w:t>
      </w:r>
    </w:p>
    <w:p w14:paraId="667FC28F" w14:textId="77777777" w:rsidR="00C7030E" w:rsidRPr="00C7030E" w:rsidRDefault="00C7030E" w:rsidP="00C7030E">
      <w:r w:rsidRPr="00C7030E">
        <w:t>"Now, let’s look at the financial overview. Start-up costs for Gaby’s are estimated between £23,500 and £30,500, covering essential equipment, interior setup, licensing, and inventory. Our monthly operating expenses are projected at around £13,100 to £14,000, which includes rent, salaries, and ingredients. With estimated monthly revenue between £24,000 and £36,000, we project a break-even point within 6 to 8 months. A 12-month cash flow forecast indicates positive growth, with an expected net cash flow of around £16,300 by Month 12. Funding sources will include a combination of personal savings, small business loans, and potential government grants."</w:t>
      </w:r>
    </w:p>
    <w:p w14:paraId="4E57D831" w14:textId="77777777" w:rsidR="00C7030E" w:rsidRPr="00C7030E" w:rsidRDefault="00000000" w:rsidP="00C7030E">
      <w:r>
        <w:pict w14:anchorId="1B6DDE34">
          <v:rect id="_x0000_i1031" style="width:0;height:1.5pt" o:hralign="center" o:hrstd="t" o:hr="t" fillcolor="#a0a0a0" stroked="f"/>
        </w:pict>
      </w:r>
    </w:p>
    <w:p w14:paraId="1B0DAD64" w14:textId="77777777" w:rsidR="00C7030E" w:rsidRPr="00C7030E" w:rsidRDefault="00C7030E" w:rsidP="00C7030E">
      <w:pPr>
        <w:rPr>
          <w:b/>
          <w:bCs/>
        </w:rPr>
      </w:pPr>
      <w:r w:rsidRPr="00C7030E">
        <w:rPr>
          <w:b/>
          <w:bCs/>
        </w:rPr>
        <w:t>Slide 8: SWOT Analysis and Feasibility Appraisal</w:t>
      </w:r>
    </w:p>
    <w:p w14:paraId="76C183C8" w14:textId="77777777" w:rsidR="00C7030E" w:rsidRPr="00C7030E" w:rsidRDefault="00C7030E" w:rsidP="00C7030E">
      <w:r w:rsidRPr="00C7030E">
        <w:t>"Let’s analyze Gaby’s business proposition through a SWOT analysis. Our strengths include a unique concept that merges homestyle quality with fast-casual convenience, as well as a diverse menu appealing to Cardiff’s multicultural population. However, as a new business, we’ll face challenges in building brand recognition and maintaining cost efficiency, especially with locally sourced ingredients. We have an opportunity to capitalize on the trend for health-conscious and multicultural dining. However, intense competition from established brands and economic shifts affecting consumer spending are potential threats. Overall, I believe that with our commitment to quality, community engagement, and adaptability, Gaby’s Homestyle Kitchen has strong potential to succeed in Cardiff’s food scene by building a loyal customer base and providing an experience that stands out."</w:t>
      </w:r>
    </w:p>
    <w:p w14:paraId="78E9812B" w14:textId="77777777" w:rsidR="00C7030E" w:rsidRPr="00C7030E" w:rsidRDefault="00000000" w:rsidP="00C7030E">
      <w:r>
        <w:pict w14:anchorId="60F231A1">
          <v:rect id="_x0000_i1032" style="width:0;height:1.5pt" o:hralign="center" o:hrstd="t" o:hr="t" fillcolor="#a0a0a0" stroked="f"/>
        </w:pict>
      </w:r>
    </w:p>
    <w:p w14:paraId="310D5605" w14:textId="77777777" w:rsidR="00C7030E" w:rsidRPr="00C7030E" w:rsidRDefault="00C7030E" w:rsidP="00C7030E">
      <w:pPr>
        <w:rPr>
          <w:b/>
          <w:bCs/>
        </w:rPr>
      </w:pPr>
      <w:r w:rsidRPr="00C7030E">
        <w:rPr>
          <w:b/>
          <w:bCs/>
        </w:rPr>
        <w:t>Slide 9: Conclusion and Final Thoughts</w:t>
      </w:r>
    </w:p>
    <w:p w14:paraId="67A9B9FB" w14:textId="77777777" w:rsidR="00C7030E" w:rsidRPr="00C7030E" w:rsidRDefault="00C7030E" w:rsidP="00C7030E">
      <w:r w:rsidRPr="00C7030E">
        <w:t>"Thank you for your time and attention. Gaby’s Homestyle Kitchen is more than just a restaurant—it’s a place where the comfort of home meets the convenience of fast dining, tailored to Cardiff’s vibrant community. We’re excited to bring fresh, locally sourced, and culturally inclusive meals to our customers. I’m happy to answer any questions you may have."</w:t>
      </w:r>
    </w:p>
    <w:p w14:paraId="3716DC44" w14:textId="77777777" w:rsidR="00266595" w:rsidRDefault="00266595"/>
    <w:p w14:paraId="153E477B" w14:textId="77777777" w:rsidR="00A90BF1" w:rsidRDefault="00A90BF1"/>
    <w:p w14:paraId="3665C811" w14:textId="77777777" w:rsidR="00A90BF1" w:rsidRDefault="00A90BF1"/>
    <w:p w14:paraId="49F71129" w14:textId="77777777" w:rsidR="00A90BF1" w:rsidRDefault="00A90BF1"/>
    <w:p w14:paraId="3EA60101" w14:textId="77777777" w:rsidR="00A90BF1" w:rsidRPr="00A90BF1" w:rsidRDefault="00A90BF1" w:rsidP="00A90BF1">
      <w:pPr>
        <w:rPr>
          <w:b/>
          <w:bCs/>
          <w:sz w:val="28"/>
          <w:szCs w:val="28"/>
        </w:rPr>
      </w:pPr>
      <w:r w:rsidRPr="00A90BF1">
        <w:rPr>
          <w:b/>
          <w:bCs/>
          <w:sz w:val="28"/>
          <w:szCs w:val="28"/>
        </w:rPr>
        <w:lastRenderedPageBreak/>
        <w:t>References</w:t>
      </w:r>
    </w:p>
    <w:p w14:paraId="78DED646" w14:textId="77777777" w:rsidR="00A90BF1" w:rsidRDefault="00A90BF1" w:rsidP="00A90BF1"/>
    <w:p w14:paraId="018158B6" w14:textId="2097C149" w:rsidR="00A90BF1" w:rsidRPr="00A90BF1" w:rsidRDefault="00A90BF1" w:rsidP="00A90BF1">
      <w:pPr>
        <w:rPr>
          <w:b/>
          <w:bCs/>
        </w:rPr>
      </w:pPr>
      <w:r w:rsidRPr="00A90BF1">
        <w:rPr>
          <w:b/>
          <w:bCs/>
        </w:rPr>
        <w:t>Barrow, C., Barrow, P., &amp; Brown, R. (2021). The Business Plan Workbook: A Step-by-Step Guide to Creating and Developing a Successful Business. 10th ed. London: Kogan Page.</w:t>
      </w:r>
    </w:p>
    <w:p w14:paraId="3B814D44" w14:textId="77777777" w:rsidR="00A90BF1" w:rsidRPr="00A90BF1" w:rsidRDefault="00A90BF1" w:rsidP="00A90BF1">
      <w:pPr>
        <w:rPr>
          <w:b/>
          <w:bCs/>
        </w:rPr>
      </w:pPr>
      <w:r w:rsidRPr="00A90BF1">
        <w:rPr>
          <w:b/>
          <w:bCs/>
        </w:rPr>
        <w:t>Harris, J. (2020). Marketing for Small Businesses: A Practical Guide. New York: Business Essentials Publishing.</w:t>
      </w:r>
    </w:p>
    <w:p w14:paraId="7BF6A439" w14:textId="77777777" w:rsidR="00A90BF1" w:rsidRPr="00A90BF1" w:rsidRDefault="00A90BF1" w:rsidP="00A90BF1">
      <w:pPr>
        <w:rPr>
          <w:b/>
          <w:bCs/>
        </w:rPr>
      </w:pPr>
      <w:r w:rsidRPr="00A90BF1">
        <w:rPr>
          <w:b/>
          <w:bCs/>
        </w:rPr>
        <w:t>Mintel. (2022). UK Dining Trends 2022: Focus on Fast Casual and Healthy Eating. Available at: www.mintel.com [Accessed 29 Nov. 2024].</w:t>
      </w:r>
    </w:p>
    <w:p w14:paraId="68F24827" w14:textId="77777777" w:rsidR="00A90BF1" w:rsidRPr="00A90BF1" w:rsidRDefault="00A90BF1" w:rsidP="00A90BF1">
      <w:pPr>
        <w:rPr>
          <w:b/>
          <w:bCs/>
        </w:rPr>
      </w:pPr>
      <w:r w:rsidRPr="00A90BF1">
        <w:rPr>
          <w:b/>
          <w:bCs/>
        </w:rPr>
        <w:t>Statista. (2023). Consumer Trends in the Food Industry: The Rise of Sustainable and Local Sourcing. Available at: www.statista.com [Accessed 29 Nov. 2024].</w:t>
      </w:r>
    </w:p>
    <w:p w14:paraId="37BCCCD6" w14:textId="77777777" w:rsidR="00A90BF1" w:rsidRPr="00A90BF1" w:rsidRDefault="00A90BF1" w:rsidP="00A90BF1">
      <w:pPr>
        <w:rPr>
          <w:b/>
          <w:bCs/>
        </w:rPr>
      </w:pPr>
      <w:r w:rsidRPr="00A90BF1">
        <w:rPr>
          <w:b/>
          <w:bCs/>
        </w:rPr>
        <w:t>Whittington, R., Regnér, P., Angwin, D., Johnson, G., &amp; Scholes, K. (2023). Exploring Strategy: Text and Cases. 13th ed. Harlow: Pearson.</w:t>
      </w:r>
    </w:p>
    <w:p w14:paraId="7C013566" w14:textId="77777777" w:rsidR="00A90BF1" w:rsidRPr="00A90BF1" w:rsidRDefault="00A90BF1" w:rsidP="00A90BF1">
      <w:pPr>
        <w:rPr>
          <w:b/>
          <w:bCs/>
        </w:rPr>
      </w:pPr>
      <w:r w:rsidRPr="00A90BF1">
        <w:rPr>
          <w:b/>
          <w:bCs/>
        </w:rPr>
        <w:t>Young, P. (2020). Essentials of Restaurant Management. 2nd ed. London: Hospitality Press.</w:t>
      </w:r>
    </w:p>
    <w:p w14:paraId="73C116C9" w14:textId="6FC32046" w:rsidR="00A90BF1" w:rsidRPr="00A90BF1" w:rsidRDefault="00A90BF1" w:rsidP="00A90BF1">
      <w:pPr>
        <w:rPr>
          <w:b/>
          <w:bCs/>
        </w:rPr>
      </w:pPr>
      <w:r w:rsidRPr="00A90BF1">
        <w:rPr>
          <w:b/>
          <w:bCs/>
        </w:rPr>
        <w:t>Williams, S. (2022). The Financial Times Guide to Business Start-Up 2021/2023. 32nd ed. Harlow: Pearson.</w:t>
      </w:r>
    </w:p>
    <w:sectPr w:rsidR="00A90BF1" w:rsidRPr="00A90BF1" w:rsidSect="00F20F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30E"/>
    <w:rsid w:val="00266595"/>
    <w:rsid w:val="002E5D76"/>
    <w:rsid w:val="00600628"/>
    <w:rsid w:val="00A16CBD"/>
    <w:rsid w:val="00A90BF1"/>
    <w:rsid w:val="00C7030E"/>
    <w:rsid w:val="00F20F3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D9789"/>
  <w15:chartTrackingRefBased/>
  <w15:docId w15:val="{09CB6BC0-373F-44BB-9878-D451B6316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hu-HU"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030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7030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7030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7030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7030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703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03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03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03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030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7030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7030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7030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7030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703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03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03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030E"/>
    <w:rPr>
      <w:rFonts w:eastAsiaTheme="majorEastAsia" w:cstheme="majorBidi"/>
      <w:color w:val="272727" w:themeColor="text1" w:themeTint="D8"/>
    </w:rPr>
  </w:style>
  <w:style w:type="paragraph" w:styleId="Title">
    <w:name w:val="Title"/>
    <w:basedOn w:val="Normal"/>
    <w:next w:val="Normal"/>
    <w:link w:val="TitleChar"/>
    <w:uiPriority w:val="10"/>
    <w:qFormat/>
    <w:rsid w:val="00C703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03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03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03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030E"/>
    <w:pPr>
      <w:spacing w:before="160"/>
      <w:jc w:val="center"/>
    </w:pPr>
    <w:rPr>
      <w:i/>
      <w:iCs/>
      <w:color w:val="404040" w:themeColor="text1" w:themeTint="BF"/>
    </w:rPr>
  </w:style>
  <w:style w:type="character" w:customStyle="1" w:styleId="QuoteChar">
    <w:name w:val="Quote Char"/>
    <w:basedOn w:val="DefaultParagraphFont"/>
    <w:link w:val="Quote"/>
    <w:uiPriority w:val="29"/>
    <w:rsid w:val="00C7030E"/>
    <w:rPr>
      <w:i/>
      <w:iCs/>
      <w:color w:val="404040" w:themeColor="text1" w:themeTint="BF"/>
    </w:rPr>
  </w:style>
  <w:style w:type="paragraph" w:styleId="ListParagraph">
    <w:name w:val="List Paragraph"/>
    <w:basedOn w:val="Normal"/>
    <w:uiPriority w:val="34"/>
    <w:qFormat/>
    <w:rsid w:val="00C7030E"/>
    <w:pPr>
      <w:ind w:left="720"/>
      <w:contextualSpacing/>
    </w:pPr>
  </w:style>
  <w:style w:type="character" w:styleId="IntenseEmphasis">
    <w:name w:val="Intense Emphasis"/>
    <w:basedOn w:val="DefaultParagraphFont"/>
    <w:uiPriority w:val="21"/>
    <w:qFormat/>
    <w:rsid w:val="00C7030E"/>
    <w:rPr>
      <w:i/>
      <w:iCs/>
      <w:color w:val="2F5496" w:themeColor="accent1" w:themeShade="BF"/>
    </w:rPr>
  </w:style>
  <w:style w:type="paragraph" w:styleId="IntenseQuote">
    <w:name w:val="Intense Quote"/>
    <w:basedOn w:val="Normal"/>
    <w:next w:val="Normal"/>
    <w:link w:val="IntenseQuoteChar"/>
    <w:uiPriority w:val="30"/>
    <w:qFormat/>
    <w:rsid w:val="00C7030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7030E"/>
    <w:rPr>
      <w:i/>
      <w:iCs/>
      <w:color w:val="2F5496" w:themeColor="accent1" w:themeShade="BF"/>
    </w:rPr>
  </w:style>
  <w:style w:type="character" w:styleId="IntenseReference">
    <w:name w:val="Intense Reference"/>
    <w:basedOn w:val="DefaultParagraphFont"/>
    <w:uiPriority w:val="32"/>
    <w:qFormat/>
    <w:rsid w:val="00C7030E"/>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4532088">
      <w:bodyDiv w:val="1"/>
      <w:marLeft w:val="0"/>
      <w:marRight w:val="0"/>
      <w:marTop w:val="0"/>
      <w:marBottom w:val="0"/>
      <w:divBdr>
        <w:top w:val="none" w:sz="0" w:space="0" w:color="auto"/>
        <w:left w:val="none" w:sz="0" w:space="0" w:color="auto"/>
        <w:bottom w:val="none" w:sz="0" w:space="0" w:color="auto"/>
        <w:right w:val="none" w:sz="0" w:space="0" w:color="auto"/>
      </w:divBdr>
    </w:div>
    <w:div w:id="946430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3</Pages>
  <Words>898</Words>
  <Characters>5123</Characters>
  <Application>Microsoft Office Word</Application>
  <DocSecurity>0</DocSecurity>
  <Lines>42</Lines>
  <Paragraphs>12</Paragraphs>
  <ScaleCrop>false</ScaleCrop>
  <Company/>
  <LinksUpToDate>false</LinksUpToDate>
  <CharactersWithSpaces>6009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Bela Kobori</dc:creator>
  <cp:keywords/>
  <dc:description/>
  <cp:lastModifiedBy>Blue Pumpkin</cp:lastModifiedBy>
  <cp:revision>3</cp:revision>
  <dcterms:created xsi:type="dcterms:W3CDTF">2024-11-11T10:39:00Z</dcterms:created>
  <dcterms:modified xsi:type="dcterms:W3CDTF">2024-11-29T18:38:00Z</dcterms:modified>
</cp:coreProperties>
</file>