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01715" w14:textId="2AC0797C" w:rsidR="00B54A3E" w:rsidRDefault="00C744B4">
      <w:pPr>
        <w:spacing w:after="200" w:line="276" w:lineRule="auto"/>
        <w:rPr>
          <w:rFonts w:ascii="Calibri" w:eastAsia="Calibri" w:hAnsi="Calibri" w:cs="Calibri"/>
          <w:sz w:val="28"/>
        </w:rPr>
      </w:pPr>
      <w:r>
        <w:rPr>
          <w:noProof/>
        </w:rPr>
        <w:drawing>
          <wp:inline distT="0" distB="0" distL="0" distR="0" wp14:anchorId="79188F55" wp14:editId="3E3FA597">
            <wp:extent cx="3771900" cy="1428750"/>
            <wp:effectExtent l="0" t="0" r="0" b="0"/>
            <wp:docPr id="7" name="Slika 7" descr="Slika na kojoj se prikazuje tekst&#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ka 7" descr="Slika na kojoj se prikazuje tekst&#10;&#10;Opis je automatski generir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1428750"/>
                    </a:xfrm>
                    <a:prstGeom prst="rect">
                      <a:avLst/>
                    </a:prstGeom>
                    <a:noFill/>
                    <a:ln>
                      <a:noFill/>
                    </a:ln>
                  </pic:spPr>
                </pic:pic>
              </a:graphicData>
            </a:graphic>
          </wp:inline>
        </w:drawing>
      </w:r>
    </w:p>
    <w:p w14:paraId="3501458A" w14:textId="0CD5A184" w:rsidR="00C744B4" w:rsidRDefault="00C744B4">
      <w:pPr>
        <w:spacing w:after="200" w:line="276" w:lineRule="auto"/>
        <w:rPr>
          <w:rFonts w:ascii="Calibri" w:eastAsia="Calibri" w:hAnsi="Calibri" w:cs="Calibri"/>
          <w:sz w:val="28"/>
        </w:rPr>
      </w:pPr>
    </w:p>
    <w:p w14:paraId="7AA20B62" w14:textId="7356E661" w:rsidR="00C744B4" w:rsidRDefault="00C744B4">
      <w:pPr>
        <w:spacing w:after="200" w:line="276" w:lineRule="auto"/>
        <w:rPr>
          <w:rFonts w:ascii="Calibri" w:eastAsia="Calibri" w:hAnsi="Calibri" w:cs="Calibri"/>
          <w:sz w:val="28"/>
        </w:rPr>
      </w:pPr>
    </w:p>
    <w:p w14:paraId="67D0FD97" w14:textId="579D687D" w:rsidR="001C1E17" w:rsidRDefault="001C1E17">
      <w:pPr>
        <w:spacing w:after="200" w:line="276" w:lineRule="auto"/>
        <w:rPr>
          <w:rFonts w:ascii="Calibri" w:eastAsia="Calibri" w:hAnsi="Calibri" w:cs="Calibri"/>
          <w:sz w:val="28"/>
        </w:rPr>
      </w:pPr>
    </w:p>
    <w:p w14:paraId="4CBE6D0F" w14:textId="406AB6A2" w:rsidR="001C1E17" w:rsidRDefault="001C1E17">
      <w:pPr>
        <w:spacing w:after="200" w:line="276" w:lineRule="auto"/>
        <w:rPr>
          <w:rFonts w:ascii="Calibri" w:eastAsia="Calibri" w:hAnsi="Calibri" w:cs="Calibri"/>
          <w:sz w:val="28"/>
        </w:rPr>
      </w:pPr>
    </w:p>
    <w:p w14:paraId="20AE12CD" w14:textId="77777777" w:rsidR="001C1E17" w:rsidRPr="001C1E17" w:rsidRDefault="001C1E17" w:rsidP="001C1E17">
      <w:pPr>
        <w:spacing w:after="200" w:line="276" w:lineRule="auto"/>
        <w:rPr>
          <w:rFonts w:ascii="Calibri" w:eastAsia="Calibri" w:hAnsi="Calibri" w:cs="Calibri"/>
          <w:sz w:val="28"/>
        </w:rPr>
      </w:pPr>
      <w:r w:rsidRPr="001C1E17">
        <w:rPr>
          <w:rFonts w:ascii="Calibri" w:eastAsia="Calibri" w:hAnsi="Calibri" w:cs="Calibri"/>
          <w:sz w:val="28"/>
        </w:rPr>
        <w:t>Student name: Bozica Katic</w:t>
      </w:r>
    </w:p>
    <w:p w14:paraId="58ED4B0D" w14:textId="511413B2" w:rsidR="001C1E17" w:rsidRDefault="001C1E17" w:rsidP="001C1E17">
      <w:pPr>
        <w:spacing w:after="200" w:line="276" w:lineRule="auto"/>
        <w:rPr>
          <w:rFonts w:ascii="Calibri" w:eastAsia="Calibri" w:hAnsi="Calibri" w:cs="Calibri"/>
          <w:sz w:val="28"/>
        </w:rPr>
      </w:pPr>
      <w:r w:rsidRPr="001C1E17">
        <w:rPr>
          <w:rFonts w:ascii="Calibri" w:eastAsia="Calibri" w:hAnsi="Calibri" w:cs="Calibri"/>
          <w:sz w:val="28"/>
        </w:rPr>
        <w:t>Student ID: 2008115</w:t>
      </w:r>
    </w:p>
    <w:p w14:paraId="1DD4B2CF" w14:textId="03DC6E85" w:rsidR="001C1E17" w:rsidRDefault="001C1E17">
      <w:pPr>
        <w:spacing w:after="200" w:line="276" w:lineRule="auto"/>
        <w:rPr>
          <w:rFonts w:ascii="Calibri" w:eastAsia="Calibri" w:hAnsi="Calibri" w:cs="Calibri"/>
          <w:sz w:val="28"/>
        </w:rPr>
      </w:pPr>
    </w:p>
    <w:p w14:paraId="3A888416" w14:textId="22401A6F" w:rsidR="001C1E17" w:rsidRDefault="001C1E17">
      <w:pPr>
        <w:spacing w:after="200" w:line="276" w:lineRule="auto"/>
        <w:rPr>
          <w:rFonts w:ascii="Calibri" w:eastAsia="Calibri" w:hAnsi="Calibri" w:cs="Calibri"/>
          <w:sz w:val="28"/>
        </w:rPr>
      </w:pPr>
    </w:p>
    <w:p w14:paraId="1042D105" w14:textId="5CEC1D27" w:rsidR="001C1E17" w:rsidRDefault="001C1E17">
      <w:pPr>
        <w:spacing w:after="200" w:line="276" w:lineRule="auto"/>
        <w:rPr>
          <w:rFonts w:ascii="Calibri" w:eastAsia="Calibri" w:hAnsi="Calibri" w:cs="Calibri"/>
          <w:sz w:val="28"/>
        </w:rPr>
      </w:pPr>
    </w:p>
    <w:p w14:paraId="692758D4" w14:textId="258799EE" w:rsidR="001C1E17" w:rsidRDefault="001C1E17">
      <w:pPr>
        <w:spacing w:after="200" w:line="276" w:lineRule="auto"/>
        <w:rPr>
          <w:rFonts w:ascii="Calibri" w:eastAsia="Calibri" w:hAnsi="Calibri" w:cs="Calibri"/>
          <w:sz w:val="28"/>
        </w:rPr>
      </w:pPr>
    </w:p>
    <w:p w14:paraId="5E28FBED" w14:textId="6555A357" w:rsidR="001C1E17" w:rsidRDefault="001C1E17">
      <w:pPr>
        <w:spacing w:after="200" w:line="276" w:lineRule="auto"/>
        <w:rPr>
          <w:rFonts w:ascii="Calibri" w:eastAsia="Calibri" w:hAnsi="Calibri" w:cs="Calibri"/>
          <w:sz w:val="28"/>
        </w:rPr>
      </w:pPr>
    </w:p>
    <w:p w14:paraId="21681E31" w14:textId="77777777" w:rsidR="001C1E17" w:rsidRDefault="001C1E17">
      <w:pPr>
        <w:spacing w:after="200" w:line="276" w:lineRule="auto"/>
        <w:rPr>
          <w:rFonts w:ascii="Calibri" w:eastAsia="Calibri" w:hAnsi="Calibri" w:cs="Calibri"/>
          <w:sz w:val="28"/>
        </w:rPr>
      </w:pPr>
    </w:p>
    <w:p w14:paraId="2F1277A8" w14:textId="728528EB" w:rsidR="00C744B4" w:rsidRDefault="00C744B4">
      <w:pPr>
        <w:spacing w:after="200" w:line="276" w:lineRule="auto"/>
        <w:rPr>
          <w:rFonts w:ascii="Calibri" w:eastAsia="Calibri" w:hAnsi="Calibri" w:cs="Calibri"/>
          <w:sz w:val="28"/>
        </w:rPr>
      </w:pPr>
    </w:p>
    <w:p w14:paraId="37B3D6F6" w14:textId="77777777" w:rsidR="00C744B4" w:rsidRPr="00F664B9" w:rsidRDefault="00C744B4" w:rsidP="00C744B4">
      <w:pPr>
        <w:spacing w:after="0" w:line="240" w:lineRule="auto"/>
        <w:rPr>
          <w:rFonts w:ascii="Arial" w:eastAsia="Times New Roman" w:hAnsi="Arial" w:cs="Arial"/>
        </w:rPr>
      </w:pPr>
    </w:p>
    <w:p w14:paraId="28555854" w14:textId="7B502F67" w:rsidR="00C744B4" w:rsidRPr="00C744B4" w:rsidRDefault="00C744B4" w:rsidP="00C744B4">
      <w:pPr>
        <w:rPr>
          <w:rFonts w:ascii="Arial" w:eastAsia="Times New Roman" w:hAnsi="Arial" w:cs="Arial"/>
          <w:color w:val="212529"/>
        </w:rPr>
      </w:pPr>
      <w:r w:rsidRPr="00C744B4">
        <w:rPr>
          <w:rFonts w:ascii="Arial" w:eastAsia="Times New Roman" w:hAnsi="Arial" w:cs="Arial"/>
        </w:rPr>
        <w:t xml:space="preserve">Module name:  </w:t>
      </w:r>
      <w:r w:rsidRPr="00C744B4">
        <w:rPr>
          <w:rFonts w:ascii="Arial" w:eastAsia="Times New Roman" w:hAnsi="Arial" w:cs="Arial"/>
        </w:rPr>
        <w:fldChar w:fldCharType="begin"/>
      </w:r>
      <w:r w:rsidRPr="00C744B4">
        <w:rPr>
          <w:rFonts w:ascii="Arial" w:eastAsia="Times New Roman" w:hAnsi="Arial" w:cs="Arial"/>
        </w:rPr>
        <w:instrText xml:space="preserve"> HYPERLINK "https://moodle.uwtsd.ac.uk/course/view.php?id=8325" </w:instrText>
      </w:r>
      <w:r w:rsidRPr="00C744B4">
        <w:rPr>
          <w:rFonts w:ascii="Arial" w:eastAsia="Times New Roman" w:hAnsi="Arial" w:cs="Arial"/>
        </w:rPr>
        <w:fldChar w:fldCharType="separate"/>
      </w:r>
      <w:r w:rsidRPr="00C744B4">
        <w:rPr>
          <w:rFonts w:ascii="Arial" w:eastAsia="Times New Roman" w:hAnsi="Arial" w:cs="Arial"/>
          <w:color w:val="212529"/>
          <w:kern w:val="36"/>
        </w:rPr>
        <w:t xml:space="preserve">Public Health Policy </w:t>
      </w:r>
    </w:p>
    <w:p w14:paraId="0779AFB3" w14:textId="5D83A6F8" w:rsidR="00C744B4" w:rsidRPr="00C744B4" w:rsidRDefault="00C744B4" w:rsidP="00C744B4">
      <w:pPr>
        <w:spacing w:after="0" w:line="360" w:lineRule="auto"/>
        <w:rPr>
          <w:rFonts w:ascii="Arial" w:hAnsi="Arial" w:cs="Arial"/>
        </w:rPr>
      </w:pPr>
      <w:r w:rsidRPr="00C744B4">
        <w:rPr>
          <w:rFonts w:ascii="Arial" w:eastAsia="Times New Roman" w:hAnsi="Arial" w:cs="Arial"/>
        </w:rPr>
        <w:fldChar w:fldCharType="end"/>
      </w:r>
      <w:r w:rsidRPr="00C744B4">
        <w:rPr>
          <w:rFonts w:ascii="Arial" w:eastAsia="Times New Roman" w:hAnsi="Arial" w:cs="Arial"/>
        </w:rPr>
        <w:t>Module code: BMHP5013_LON</w:t>
      </w:r>
    </w:p>
    <w:p w14:paraId="6256106F" w14:textId="7AA6411A" w:rsidR="00C744B4" w:rsidRPr="00C744B4" w:rsidRDefault="00C744B4" w:rsidP="00C744B4">
      <w:pPr>
        <w:spacing w:after="0" w:line="360" w:lineRule="auto"/>
        <w:rPr>
          <w:rFonts w:ascii="Arial" w:eastAsia="Times New Roman" w:hAnsi="Arial" w:cs="Arial"/>
        </w:rPr>
      </w:pPr>
      <w:r w:rsidRPr="00C744B4">
        <w:rPr>
          <w:rFonts w:ascii="Arial" w:eastAsia="Times New Roman" w:hAnsi="Arial" w:cs="Arial"/>
        </w:rPr>
        <w:t xml:space="preserve">Lecturer: </w:t>
      </w:r>
      <w:r w:rsidRPr="00C744B4">
        <w:rPr>
          <w:rFonts w:ascii="Arial" w:hAnsi="Arial" w:cs="Arial"/>
          <w:color w:val="323130"/>
          <w:shd w:val="clear" w:color="auto" w:fill="FFFFFF"/>
        </w:rPr>
        <w:t>Edward Goka</w:t>
      </w:r>
    </w:p>
    <w:p w14:paraId="1AC16B30" w14:textId="77777777" w:rsidR="00C744B4" w:rsidRPr="00F664B9" w:rsidRDefault="00C744B4" w:rsidP="00C744B4">
      <w:pPr>
        <w:spacing w:after="0" w:line="360" w:lineRule="auto"/>
        <w:rPr>
          <w:rFonts w:ascii="Arial" w:eastAsia="Times New Roman" w:hAnsi="Arial" w:cs="Arial"/>
        </w:rPr>
      </w:pPr>
    </w:p>
    <w:p w14:paraId="0939C364" w14:textId="77777777" w:rsidR="00C744B4" w:rsidRPr="00F664B9" w:rsidRDefault="00C744B4" w:rsidP="00C744B4">
      <w:pPr>
        <w:spacing w:after="0" w:line="360" w:lineRule="auto"/>
        <w:rPr>
          <w:rFonts w:ascii="Arial" w:eastAsia="Times New Roman" w:hAnsi="Arial" w:cs="Arial"/>
        </w:rPr>
      </w:pPr>
    </w:p>
    <w:p w14:paraId="08099A97" w14:textId="77777777" w:rsidR="00C744B4" w:rsidRPr="00F664B9" w:rsidRDefault="00C744B4" w:rsidP="00C744B4">
      <w:pPr>
        <w:spacing w:after="0" w:line="360" w:lineRule="auto"/>
        <w:rPr>
          <w:rFonts w:ascii="Arial" w:eastAsia="Times New Roman" w:hAnsi="Arial" w:cs="Arial"/>
        </w:rPr>
      </w:pPr>
    </w:p>
    <w:p w14:paraId="18285826" w14:textId="5ECA581C" w:rsidR="00B31F49" w:rsidRDefault="00B31F49">
      <w:pPr>
        <w:spacing w:after="200" w:line="276" w:lineRule="auto"/>
        <w:rPr>
          <w:rFonts w:ascii="Calibri" w:eastAsia="Calibri" w:hAnsi="Calibri" w:cs="Calibri"/>
          <w:sz w:val="28"/>
        </w:rPr>
      </w:pPr>
    </w:p>
    <w:p w14:paraId="22F40EFA" w14:textId="77777777" w:rsidR="00B31F49" w:rsidRDefault="00B31F49">
      <w:pPr>
        <w:spacing w:after="200" w:line="276" w:lineRule="auto"/>
        <w:rPr>
          <w:rFonts w:ascii="Arial" w:eastAsia="Calibri" w:hAnsi="Arial" w:cs="Arial"/>
          <w:sz w:val="28"/>
        </w:rPr>
      </w:pPr>
      <w:r w:rsidRPr="00B31F49">
        <w:rPr>
          <w:rFonts w:ascii="Arial" w:eastAsia="Calibri" w:hAnsi="Arial" w:cs="Arial"/>
          <w:sz w:val="28"/>
        </w:rPr>
        <w:t xml:space="preserve">                                         </w:t>
      </w:r>
    </w:p>
    <w:p w14:paraId="640E2D01" w14:textId="160AC810" w:rsidR="00653753" w:rsidRPr="00E849D8" w:rsidRDefault="00B31F49" w:rsidP="0072423D">
      <w:pPr>
        <w:spacing w:after="200" w:line="360" w:lineRule="auto"/>
        <w:ind w:left="2160" w:firstLine="720"/>
        <w:rPr>
          <w:rFonts w:ascii="Arial" w:eastAsia="Calibri" w:hAnsi="Arial" w:cs="Arial"/>
          <w:b/>
          <w:bCs/>
          <w:sz w:val="28"/>
          <w:szCs w:val="28"/>
        </w:rPr>
      </w:pPr>
      <w:r w:rsidRPr="00B31F49">
        <w:rPr>
          <w:rFonts w:ascii="Arial" w:eastAsia="Calibri" w:hAnsi="Arial" w:cs="Arial"/>
          <w:sz w:val="28"/>
        </w:rPr>
        <w:lastRenderedPageBreak/>
        <w:t xml:space="preserve"> </w:t>
      </w:r>
      <w:r w:rsidRPr="00E849D8">
        <w:rPr>
          <w:rFonts w:ascii="Arial" w:eastAsia="Calibri" w:hAnsi="Arial" w:cs="Arial"/>
          <w:b/>
          <w:bCs/>
          <w:sz w:val="28"/>
          <w:szCs w:val="28"/>
        </w:rPr>
        <w:t>Table of content</w:t>
      </w:r>
    </w:p>
    <w:p w14:paraId="36A9CBDB" w14:textId="77777777" w:rsidR="00E849D8" w:rsidRDefault="00E849D8" w:rsidP="0072423D">
      <w:pPr>
        <w:spacing w:after="200" w:line="360" w:lineRule="auto"/>
        <w:ind w:left="2160" w:firstLine="720"/>
        <w:rPr>
          <w:rFonts w:ascii="Arial" w:eastAsia="Calibri" w:hAnsi="Arial" w:cs="Arial"/>
        </w:rPr>
      </w:pPr>
    </w:p>
    <w:p w14:paraId="55AC6989" w14:textId="02FC1A15" w:rsidR="00653753" w:rsidRDefault="00653753" w:rsidP="0072423D">
      <w:pPr>
        <w:pStyle w:val="Odlomakpopisa"/>
        <w:numPr>
          <w:ilvl w:val="0"/>
          <w:numId w:val="4"/>
        </w:numPr>
        <w:spacing w:after="200" w:line="360" w:lineRule="auto"/>
        <w:rPr>
          <w:rFonts w:ascii="Arial" w:eastAsia="Calibri" w:hAnsi="Arial" w:cs="Arial"/>
        </w:rPr>
      </w:pPr>
      <w:r>
        <w:rPr>
          <w:rFonts w:ascii="Arial" w:eastAsia="Calibri" w:hAnsi="Arial" w:cs="Arial"/>
        </w:rPr>
        <w:t>Introduction …………………………………………………………</w:t>
      </w:r>
      <w:r w:rsidR="003B6D16">
        <w:rPr>
          <w:rFonts w:ascii="Arial" w:eastAsia="Calibri" w:hAnsi="Arial" w:cs="Arial"/>
        </w:rPr>
        <w:t>…</w:t>
      </w:r>
      <w:r w:rsidR="00A73D44">
        <w:rPr>
          <w:rFonts w:ascii="Arial" w:eastAsia="Calibri" w:hAnsi="Arial" w:cs="Arial"/>
        </w:rPr>
        <w:t>.</w:t>
      </w:r>
      <w:r>
        <w:rPr>
          <w:rFonts w:ascii="Arial" w:eastAsia="Calibri" w:hAnsi="Arial" w:cs="Arial"/>
        </w:rPr>
        <w:t xml:space="preserve"> 1</w:t>
      </w:r>
    </w:p>
    <w:p w14:paraId="5E2BB809" w14:textId="215C87A1" w:rsidR="00082E1D" w:rsidRDefault="00182868" w:rsidP="0072423D">
      <w:pPr>
        <w:pStyle w:val="Odlomakpopisa"/>
        <w:numPr>
          <w:ilvl w:val="0"/>
          <w:numId w:val="4"/>
        </w:numPr>
        <w:spacing w:after="200" w:line="360" w:lineRule="auto"/>
        <w:rPr>
          <w:rFonts w:ascii="Arial" w:eastAsia="Calibri" w:hAnsi="Arial" w:cs="Arial"/>
        </w:rPr>
      </w:pPr>
      <w:r>
        <w:rPr>
          <w:rFonts w:ascii="Arial" w:eastAsia="Calibri" w:hAnsi="Arial" w:cs="Arial"/>
        </w:rPr>
        <w:t xml:space="preserve">Strategies </w:t>
      </w:r>
      <w:r w:rsidR="00082E1D">
        <w:rPr>
          <w:rFonts w:ascii="Arial" w:eastAsia="Calibri" w:hAnsi="Arial" w:cs="Arial"/>
        </w:rPr>
        <w:t xml:space="preserve">for </w:t>
      </w:r>
      <w:r w:rsidR="00180D62">
        <w:rPr>
          <w:rFonts w:ascii="Arial" w:eastAsia="Calibri" w:hAnsi="Arial" w:cs="Arial"/>
        </w:rPr>
        <w:t xml:space="preserve">a </w:t>
      </w:r>
      <w:r w:rsidR="00082E1D" w:rsidRPr="00082E1D">
        <w:rPr>
          <w:rFonts w:ascii="Arial" w:eastAsia="Calibri" w:hAnsi="Arial" w:cs="Arial"/>
        </w:rPr>
        <w:t xml:space="preserve">measure, monitor, and control </w:t>
      </w:r>
    </w:p>
    <w:p w14:paraId="657D0B45" w14:textId="381952BD" w:rsidR="00653753" w:rsidRDefault="00082E1D" w:rsidP="0072423D">
      <w:pPr>
        <w:pStyle w:val="Odlomakpopisa"/>
        <w:spacing w:after="200" w:line="360" w:lineRule="auto"/>
        <w:rPr>
          <w:rFonts w:ascii="Arial" w:eastAsia="Calibri" w:hAnsi="Arial" w:cs="Arial"/>
        </w:rPr>
      </w:pPr>
      <w:r w:rsidRPr="00082E1D">
        <w:rPr>
          <w:rFonts w:ascii="Arial" w:eastAsia="Calibri" w:hAnsi="Arial" w:cs="Arial"/>
        </w:rPr>
        <w:t>the incidence of coronavirus</w:t>
      </w:r>
      <w:r w:rsidR="00182868">
        <w:rPr>
          <w:rFonts w:ascii="Arial" w:eastAsia="Calibri" w:hAnsi="Arial" w:cs="Arial"/>
        </w:rPr>
        <w:t>…………………</w:t>
      </w:r>
      <w:r>
        <w:rPr>
          <w:rFonts w:ascii="Arial" w:eastAsia="Calibri" w:hAnsi="Arial" w:cs="Arial"/>
        </w:rPr>
        <w:t>………………………</w:t>
      </w:r>
      <w:r w:rsidR="00F40B93">
        <w:rPr>
          <w:rFonts w:ascii="Arial" w:eastAsia="Calibri" w:hAnsi="Arial" w:cs="Arial"/>
        </w:rPr>
        <w:t xml:space="preserve">. </w:t>
      </w:r>
      <w:r w:rsidR="00A73D44">
        <w:rPr>
          <w:rFonts w:ascii="Arial" w:eastAsia="Calibri" w:hAnsi="Arial" w:cs="Arial"/>
        </w:rPr>
        <w:t>2</w:t>
      </w:r>
      <w:r>
        <w:rPr>
          <w:rFonts w:ascii="Arial" w:eastAsia="Calibri" w:hAnsi="Arial" w:cs="Arial"/>
        </w:rPr>
        <w:t xml:space="preserve"> </w:t>
      </w:r>
    </w:p>
    <w:p w14:paraId="5CE22315" w14:textId="405685E3" w:rsidR="00182868" w:rsidRDefault="00182868" w:rsidP="0072423D">
      <w:pPr>
        <w:pStyle w:val="Odlomakpopisa"/>
        <w:numPr>
          <w:ilvl w:val="0"/>
          <w:numId w:val="4"/>
        </w:numPr>
        <w:spacing w:after="200" w:line="360" w:lineRule="auto"/>
        <w:rPr>
          <w:rFonts w:ascii="Arial" w:eastAsia="Calibri" w:hAnsi="Arial" w:cs="Arial"/>
        </w:rPr>
      </w:pPr>
      <w:r>
        <w:rPr>
          <w:rFonts w:ascii="Arial" w:eastAsia="Calibri" w:hAnsi="Arial" w:cs="Arial"/>
        </w:rPr>
        <w:t>Public health policy …………………………………………………</w:t>
      </w:r>
      <w:r w:rsidR="00A73D44">
        <w:rPr>
          <w:rFonts w:ascii="Arial" w:eastAsia="Calibri" w:hAnsi="Arial" w:cs="Arial"/>
        </w:rPr>
        <w:t>… 4</w:t>
      </w:r>
      <w:r w:rsidR="003B6D16">
        <w:rPr>
          <w:rFonts w:ascii="Arial" w:eastAsia="Calibri" w:hAnsi="Arial" w:cs="Arial"/>
        </w:rPr>
        <w:t xml:space="preserve"> </w:t>
      </w:r>
    </w:p>
    <w:p w14:paraId="067AE9B3" w14:textId="0EF91799" w:rsidR="00182868" w:rsidRDefault="009B2982" w:rsidP="0072423D">
      <w:pPr>
        <w:pStyle w:val="Odlomakpopisa"/>
        <w:numPr>
          <w:ilvl w:val="0"/>
          <w:numId w:val="4"/>
        </w:numPr>
        <w:spacing w:after="200" w:line="360" w:lineRule="auto"/>
        <w:rPr>
          <w:rFonts w:ascii="Arial" w:eastAsia="Calibri" w:hAnsi="Arial" w:cs="Arial"/>
        </w:rPr>
      </w:pPr>
      <w:r>
        <w:rPr>
          <w:rFonts w:ascii="Arial" w:eastAsia="Calibri" w:hAnsi="Arial" w:cs="Arial"/>
        </w:rPr>
        <w:t>M</w:t>
      </w:r>
      <w:r w:rsidRPr="009B2982">
        <w:rPr>
          <w:rFonts w:ascii="Arial" w:eastAsia="Calibri" w:hAnsi="Arial" w:cs="Arial"/>
        </w:rPr>
        <w:t xml:space="preserve">odels and theories of health behaviour change </w:t>
      </w:r>
      <w:r w:rsidR="00182868">
        <w:rPr>
          <w:rFonts w:ascii="Arial" w:eastAsia="Calibri" w:hAnsi="Arial" w:cs="Arial"/>
        </w:rPr>
        <w:t>…………………</w:t>
      </w:r>
      <w:r w:rsidR="00A73D44">
        <w:rPr>
          <w:rFonts w:ascii="Arial" w:eastAsia="Calibri" w:hAnsi="Arial" w:cs="Arial"/>
        </w:rPr>
        <w:t>.</w:t>
      </w:r>
      <w:r>
        <w:rPr>
          <w:rFonts w:ascii="Arial" w:eastAsia="Calibri" w:hAnsi="Arial" w:cs="Arial"/>
        </w:rPr>
        <w:t xml:space="preserve"> </w:t>
      </w:r>
      <w:r w:rsidR="00A73D44">
        <w:rPr>
          <w:rFonts w:ascii="Arial" w:eastAsia="Calibri" w:hAnsi="Arial" w:cs="Arial"/>
        </w:rPr>
        <w:t>5</w:t>
      </w:r>
    </w:p>
    <w:p w14:paraId="18FABFE5" w14:textId="123DD412" w:rsidR="00182868" w:rsidRDefault="00182868" w:rsidP="0072423D">
      <w:pPr>
        <w:pStyle w:val="Odlomakpopisa"/>
        <w:numPr>
          <w:ilvl w:val="0"/>
          <w:numId w:val="4"/>
        </w:numPr>
        <w:spacing w:after="200" w:line="360" w:lineRule="auto"/>
        <w:rPr>
          <w:rFonts w:ascii="Arial" w:eastAsia="Calibri" w:hAnsi="Arial" w:cs="Arial"/>
        </w:rPr>
      </w:pPr>
      <w:r>
        <w:rPr>
          <w:rFonts w:ascii="Arial" w:eastAsia="Calibri" w:hAnsi="Arial" w:cs="Arial"/>
        </w:rPr>
        <w:t>Impact of legislation and policies …………………………………...</w:t>
      </w:r>
      <w:r w:rsidR="003B6D16">
        <w:rPr>
          <w:rFonts w:ascii="Arial" w:eastAsia="Calibri" w:hAnsi="Arial" w:cs="Arial"/>
        </w:rPr>
        <w:t>.</w:t>
      </w:r>
      <w:r w:rsidR="00A73D44">
        <w:rPr>
          <w:rFonts w:ascii="Arial" w:eastAsia="Calibri" w:hAnsi="Arial" w:cs="Arial"/>
        </w:rPr>
        <w:t xml:space="preserve"> 7</w:t>
      </w:r>
    </w:p>
    <w:p w14:paraId="1DC99D5D" w14:textId="5F8ACE16" w:rsidR="00182868" w:rsidRDefault="00BD7019" w:rsidP="0072423D">
      <w:pPr>
        <w:pStyle w:val="Odlomakpopisa"/>
        <w:numPr>
          <w:ilvl w:val="0"/>
          <w:numId w:val="4"/>
        </w:numPr>
        <w:spacing w:after="200" w:line="360" w:lineRule="auto"/>
        <w:rPr>
          <w:rFonts w:ascii="Arial" w:eastAsia="Calibri" w:hAnsi="Arial" w:cs="Arial"/>
        </w:rPr>
      </w:pPr>
      <w:r>
        <w:rPr>
          <w:rFonts w:ascii="Arial" w:eastAsia="Calibri" w:hAnsi="Arial" w:cs="Arial"/>
        </w:rPr>
        <w:t>Ethical considerations ……………………………………………….</w:t>
      </w:r>
      <w:r w:rsidR="003B6D16">
        <w:rPr>
          <w:rFonts w:ascii="Arial" w:eastAsia="Calibri" w:hAnsi="Arial" w:cs="Arial"/>
        </w:rPr>
        <w:t xml:space="preserve">. </w:t>
      </w:r>
      <w:r w:rsidR="00A73D44">
        <w:rPr>
          <w:rFonts w:ascii="Arial" w:eastAsia="Calibri" w:hAnsi="Arial" w:cs="Arial"/>
        </w:rPr>
        <w:t xml:space="preserve"> 7</w:t>
      </w:r>
    </w:p>
    <w:p w14:paraId="14EC8805" w14:textId="26296086" w:rsidR="00F40B93" w:rsidRDefault="00BD7019" w:rsidP="0072423D">
      <w:pPr>
        <w:pStyle w:val="Odlomakpopisa"/>
        <w:numPr>
          <w:ilvl w:val="0"/>
          <w:numId w:val="4"/>
        </w:numPr>
        <w:spacing w:after="200" w:line="360" w:lineRule="auto"/>
        <w:rPr>
          <w:rFonts w:ascii="Arial" w:eastAsia="Calibri" w:hAnsi="Arial" w:cs="Arial"/>
        </w:rPr>
      </w:pPr>
      <w:r>
        <w:rPr>
          <w:rFonts w:ascii="Arial" w:eastAsia="Calibri" w:hAnsi="Arial" w:cs="Arial"/>
        </w:rPr>
        <w:t>Recommendation …………………………………………………….</w:t>
      </w:r>
      <w:r w:rsidR="003B6D16">
        <w:rPr>
          <w:rFonts w:ascii="Arial" w:eastAsia="Calibri" w:hAnsi="Arial" w:cs="Arial"/>
        </w:rPr>
        <w:t>.</w:t>
      </w:r>
      <w:r w:rsidR="00A73D44">
        <w:rPr>
          <w:rFonts w:ascii="Arial" w:eastAsia="Calibri" w:hAnsi="Arial" w:cs="Arial"/>
        </w:rPr>
        <w:t xml:space="preserve"> 8</w:t>
      </w:r>
    </w:p>
    <w:p w14:paraId="1C68C442" w14:textId="66392C96" w:rsidR="00A73D44" w:rsidRDefault="00A73D44" w:rsidP="0072423D">
      <w:pPr>
        <w:pStyle w:val="Odlomakpopisa"/>
        <w:numPr>
          <w:ilvl w:val="0"/>
          <w:numId w:val="4"/>
        </w:numPr>
        <w:spacing w:after="200" w:line="360" w:lineRule="auto"/>
        <w:rPr>
          <w:rFonts w:ascii="Arial" w:eastAsia="Calibri" w:hAnsi="Arial" w:cs="Arial"/>
        </w:rPr>
      </w:pPr>
      <w:r>
        <w:rPr>
          <w:rFonts w:ascii="Arial" w:eastAsia="Calibri" w:hAnsi="Arial" w:cs="Arial"/>
        </w:rPr>
        <w:t>References ……………………………………………………………. 9</w:t>
      </w:r>
    </w:p>
    <w:p w14:paraId="164F725D" w14:textId="32998B21" w:rsidR="00BD7019" w:rsidRPr="00653753" w:rsidRDefault="00F40B93" w:rsidP="0072423D">
      <w:pPr>
        <w:pStyle w:val="Odlomakpopisa"/>
        <w:numPr>
          <w:ilvl w:val="0"/>
          <w:numId w:val="4"/>
        </w:numPr>
        <w:spacing w:after="200" w:line="360" w:lineRule="auto"/>
        <w:rPr>
          <w:rFonts w:ascii="Arial" w:eastAsia="Calibri" w:hAnsi="Arial" w:cs="Arial"/>
        </w:rPr>
      </w:pPr>
      <w:r>
        <w:rPr>
          <w:rFonts w:ascii="Arial" w:eastAsia="Calibri" w:hAnsi="Arial" w:cs="Arial"/>
        </w:rPr>
        <w:t>Appendix ………………………………………………………………</w:t>
      </w:r>
      <w:r w:rsidR="00A73D44">
        <w:rPr>
          <w:rFonts w:ascii="Arial" w:eastAsia="Calibri" w:hAnsi="Arial" w:cs="Arial"/>
        </w:rPr>
        <w:t>1</w:t>
      </w:r>
      <w:r w:rsidR="00B8127B">
        <w:rPr>
          <w:rFonts w:ascii="Arial" w:eastAsia="Calibri" w:hAnsi="Arial" w:cs="Arial"/>
        </w:rPr>
        <w:t>1</w:t>
      </w:r>
    </w:p>
    <w:p w14:paraId="134CA689" w14:textId="7E9D8E56" w:rsidR="00B31F49" w:rsidRDefault="00B31F49" w:rsidP="0072423D">
      <w:pPr>
        <w:spacing w:after="200" w:line="360" w:lineRule="auto"/>
        <w:rPr>
          <w:rFonts w:ascii="Calibri" w:eastAsia="Calibri" w:hAnsi="Calibri" w:cs="Calibri"/>
          <w:sz w:val="28"/>
        </w:rPr>
      </w:pPr>
    </w:p>
    <w:p w14:paraId="7D6A7EC3" w14:textId="798DF30D" w:rsidR="00B31F49" w:rsidRDefault="00B31F49" w:rsidP="0072423D">
      <w:pPr>
        <w:spacing w:after="200" w:line="360" w:lineRule="auto"/>
        <w:rPr>
          <w:rFonts w:ascii="Calibri" w:eastAsia="Calibri" w:hAnsi="Calibri" w:cs="Calibri"/>
          <w:sz w:val="28"/>
        </w:rPr>
      </w:pPr>
    </w:p>
    <w:p w14:paraId="55B22F6F" w14:textId="2FD29CF4" w:rsidR="00B31F49" w:rsidRDefault="00B31F49" w:rsidP="0072423D">
      <w:pPr>
        <w:spacing w:after="200" w:line="360" w:lineRule="auto"/>
        <w:rPr>
          <w:rFonts w:ascii="Calibri" w:eastAsia="Calibri" w:hAnsi="Calibri" w:cs="Calibri"/>
          <w:sz w:val="28"/>
        </w:rPr>
      </w:pPr>
    </w:p>
    <w:p w14:paraId="3DDBF822" w14:textId="3ACB12BC" w:rsidR="00B31F49" w:rsidRDefault="00B31F49">
      <w:pPr>
        <w:spacing w:after="200" w:line="276" w:lineRule="auto"/>
        <w:rPr>
          <w:rFonts w:ascii="Calibri" w:eastAsia="Calibri" w:hAnsi="Calibri" w:cs="Calibri"/>
          <w:sz w:val="28"/>
        </w:rPr>
      </w:pPr>
    </w:p>
    <w:p w14:paraId="1B9A7CBB" w14:textId="10AFE1E3" w:rsidR="00B31F49" w:rsidRDefault="00B31F49">
      <w:pPr>
        <w:spacing w:after="200" w:line="276" w:lineRule="auto"/>
        <w:rPr>
          <w:rFonts w:ascii="Calibri" w:eastAsia="Calibri" w:hAnsi="Calibri" w:cs="Calibri"/>
          <w:sz w:val="28"/>
        </w:rPr>
      </w:pPr>
    </w:p>
    <w:p w14:paraId="46796DAC" w14:textId="3B713FC5" w:rsidR="00B31F49" w:rsidRDefault="00B31F49">
      <w:pPr>
        <w:spacing w:after="200" w:line="276" w:lineRule="auto"/>
        <w:rPr>
          <w:rFonts w:ascii="Calibri" w:eastAsia="Calibri" w:hAnsi="Calibri" w:cs="Calibri"/>
          <w:sz w:val="28"/>
        </w:rPr>
      </w:pPr>
    </w:p>
    <w:p w14:paraId="02A82BB5" w14:textId="08A168A4" w:rsidR="00B31F49" w:rsidRDefault="00B31F49">
      <w:pPr>
        <w:spacing w:after="200" w:line="276" w:lineRule="auto"/>
        <w:rPr>
          <w:rFonts w:ascii="Calibri" w:eastAsia="Calibri" w:hAnsi="Calibri" w:cs="Calibri"/>
          <w:sz w:val="28"/>
        </w:rPr>
      </w:pPr>
    </w:p>
    <w:p w14:paraId="333823AA" w14:textId="0BBCF131" w:rsidR="00B31F49" w:rsidRDefault="00B31F49">
      <w:pPr>
        <w:spacing w:after="200" w:line="276" w:lineRule="auto"/>
        <w:rPr>
          <w:rFonts w:ascii="Calibri" w:eastAsia="Calibri" w:hAnsi="Calibri" w:cs="Calibri"/>
          <w:sz w:val="28"/>
        </w:rPr>
      </w:pPr>
    </w:p>
    <w:p w14:paraId="6A7D911E" w14:textId="6E3529D0" w:rsidR="00B31F49" w:rsidRDefault="00B31F49">
      <w:pPr>
        <w:spacing w:after="200" w:line="276" w:lineRule="auto"/>
        <w:rPr>
          <w:rFonts w:ascii="Calibri" w:eastAsia="Calibri" w:hAnsi="Calibri" w:cs="Calibri"/>
          <w:sz w:val="28"/>
        </w:rPr>
      </w:pPr>
    </w:p>
    <w:p w14:paraId="0892071A" w14:textId="652731B5" w:rsidR="00B31F49" w:rsidRDefault="00B31F49">
      <w:pPr>
        <w:spacing w:after="200" w:line="276" w:lineRule="auto"/>
        <w:rPr>
          <w:rFonts w:ascii="Calibri" w:eastAsia="Calibri" w:hAnsi="Calibri" w:cs="Calibri"/>
          <w:sz w:val="28"/>
        </w:rPr>
      </w:pPr>
    </w:p>
    <w:p w14:paraId="2BAACE9D" w14:textId="52C5190D" w:rsidR="00B31F49" w:rsidRDefault="00B31F49" w:rsidP="006278EE">
      <w:pPr>
        <w:spacing w:after="200" w:line="360" w:lineRule="auto"/>
        <w:rPr>
          <w:rFonts w:ascii="Calibri" w:eastAsia="Calibri" w:hAnsi="Calibri" w:cs="Calibri"/>
          <w:sz w:val="28"/>
        </w:rPr>
      </w:pPr>
    </w:p>
    <w:p w14:paraId="6E5EF484" w14:textId="4BD76244" w:rsidR="00B31F49" w:rsidRDefault="00B31F49" w:rsidP="006278EE">
      <w:pPr>
        <w:spacing w:after="200" w:line="360" w:lineRule="auto"/>
        <w:rPr>
          <w:rFonts w:ascii="Calibri" w:eastAsia="Calibri" w:hAnsi="Calibri" w:cs="Calibri"/>
          <w:sz w:val="28"/>
        </w:rPr>
      </w:pPr>
    </w:p>
    <w:p w14:paraId="20E19D5A" w14:textId="0A5E4696" w:rsidR="00B31F49" w:rsidRDefault="00B31F49" w:rsidP="006278EE">
      <w:pPr>
        <w:spacing w:after="200" w:line="360" w:lineRule="auto"/>
        <w:rPr>
          <w:rFonts w:ascii="Calibri" w:eastAsia="Calibri" w:hAnsi="Calibri" w:cs="Calibri"/>
          <w:sz w:val="28"/>
        </w:rPr>
      </w:pPr>
    </w:p>
    <w:p w14:paraId="2165033A" w14:textId="77777777" w:rsidR="00A82075" w:rsidRDefault="00A82075" w:rsidP="006278EE">
      <w:pPr>
        <w:spacing w:after="200" w:line="360" w:lineRule="auto"/>
        <w:rPr>
          <w:rFonts w:ascii="Calibri" w:eastAsia="Calibri" w:hAnsi="Calibri" w:cs="Calibri"/>
          <w:sz w:val="28"/>
        </w:rPr>
        <w:sectPr w:rsidR="00A8207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132918E5" w14:textId="015FF91C" w:rsidR="003A65BD" w:rsidRPr="003D1D03" w:rsidRDefault="001D4D7E" w:rsidP="006278EE">
      <w:pPr>
        <w:pStyle w:val="Naslov1"/>
        <w:numPr>
          <w:ilvl w:val="0"/>
          <w:numId w:val="9"/>
        </w:numPr>
        <w:rPr>
          <w:sz w:val="22"/>
          <w:szCs w:val="22"/>
        </w:rPr>
      </w:pPr>
      <w:r w:rsidRPr="003D1D03">
        <w:rPr>
          <w:sz w:val="22"/>
          <w:szCs w:val="22"/>
        </w:rPr>
        <w:lastRenderedPageBreak/>
        <w:t>Introduction/ Background</w:t>
      </w:r>
    </w:p>
    <w:p w14:paraId="6B78003C" w14:textId="77777777" w:rsidR="0000125C" w:rsidRPr="003D1D03" w:rsidRDefault="0000125C" w:rsidP="006278EE">
      <w:pPr>
        <w:spacing w:line="360" w:lineRule="auto"/>
        <w:rPr>
          <w:rFonts w:ascii="Arial" w:hAnsi="Arial" w:cs="Arial"/>
          <w:lang w:eastAsia="en-US"/>
        </w:rPr>
      </w:pPr>
    </w:p>
    <w:p w14:paraId="5FE52A3A" w14:textId="5E537676" w:rsidR="00DF2FF8" w:rsidRPr="003D1D03" w:rsidRDefault="000322F4" w:rsidP="006278EE">
      <w:pPr>
        <w:spacing w:line="360" w:lineRule="auto"/>
        <w:rPr>
          <w:rFonts w:ascii="Arial" w:hAnsi="Arial" w:cs="Arial"/>
          <w:lang w:eastAsia="en-US"/>
        </w:rPr>
      </w:pPr>
      <w:r w:rsidRPr="003D1D03">
        <w:rPr>
          <w:rFonts w:ascii="Arial" w:hAnsi="Arial" w:cs="Arial"/>
          <w:lang w:eastAsia="en-US"/>
        </w:rPr>
        <w:t>In</w:t>
      </w:r>
      <w:r w:rsidR="003A65BD" w:rsidRPr="003D1D03">
        <w:rPr>
          <w:rFonts w:ascii="Arial" w:hAnsi="Arial" w:cs="Arial"/>
          <w:lang w:eastAsia="en-US"/>
        </w:rPr>
        <w:t xml:space="preserve"> this report, I will discuss and analyse the similarities and differences of different approaches and strategies used to measure, </w:t>
      </w:r>
      <w:r w:rsidR="00EE6A2F" w:rsidRPr="003D1D03">
        <w:rPr>
          <w:rFonts w:ascii="Arial" w:hAnsi="Arial" w:cs="Arial"/>
          <w:lang w:eastAsia="en-US"/>
        </w:rPr>
        <w:t>monitor,</w:t>
      </w:r>
      <w:r w:rsidR="003A65BD" w:rsidRPr="003D1D03">
        <w:rPr>
          <w:rFonts w:ascii="Arial" w:hAnsi="Arial" w:cs="Arial"/>
          <w:lang w:eastAsia="en-US"/>
        </w:rPr>
        <w:t xml:space="preserve"> and control the incidence of Covid-19 in the UK and Croatia. I will refer to the appearance of the current Covid 19 pandemic; look at the current public health approaches of these countries to reduce and control the incidence of Covid 19; </w:t>
      </w:r>
      <w:r w:rsidR="00EE6A2F" w:rsidRPr="003D1D03">
        <w:rPr>
          <w:rFonts w:ascii="Arial" w:hAnsi="Arial" w:cs="Arial"/>
          <w:lang w:eastAsia="en-US"/>
        </w:rPr>
        <w:t>discuss the</w:t>
      </w:r>
      <w:r w:rsidR="003A65BD" w:rsidRPr="003D1D03">
        <w:rPr>
          <w:rFonts w:ascii="Arial" w:hAnsi="Arial" w:cs="Arial"/>
          <w:lang w:eastAsia="en-US"/>
        </w:rPr>
        <w:t xml:space="preserve"> models and theories of health behaviour change; ethical considerations and recommendation of policy.</w:t>
      </w:r>
      <w:r w:rsidR="00CF51D3" w:rsidRPr="003D1D03">
        <w:rPr>
          <w:rFonts w:ascii="Arial" w:hAnsi="Arial" w:cs="Arial"/>
          <w:lang w:eastAsia="en-US"/>
        </w:rPr>
        <w:t xml:space="preserve"> </w:t>
      </w:r>
    </w:p>
    <w:p w14:paraId="0B575365" w14:textId="42FE348B" w:rsidR="003A65BD" w:rsidRPr="003D1D03" w:rsidRDefault="00EE6A2F" w:rsidP="006278EE">
      <w:pPr>
        <w:spacing w:line="360" w:lineRule="auto"/>
        <w:rPr>
          <w:rFonts w:ascii="Arial" w:hAnsi="Arial" w:cs="Arial"/>
          <w:lang w:eastAsia="en-US"/>
        </w:rPr>
      </w:pPr>
      <w:r w:rsidRPr="003D1D03">
        <w:rPr>
          <w:rFonts w:ascii="Arial" w:hAnsi="Arial" w:cs="Arial"/>
          <w:lang w:eastAsia="en-US"/>
        </w:rPr>
        <w:t>Coronaviruses (Latin: Orthocoronavirinae, Coronavirinae) are a group of viruses that cause disease in mammals and birds. Viruses in humans cause respiratory infections, such as colds, which are usually mild. Rare forms, such as SARS, MERS, and COVID-19 disease, can be fatal. There are no antiviral drugs to treat the virus but</w:t>
      </w:r>
      <w:r w:rsidR="008A143C" w:rsidRPr="003D1D03">
        <w:rPr>
          <w:rFonts w:ascii="Arial" w:hAnsi="Arial" w:cs="Arial"/>
          <w:lang w:eastAsia="en-US"/>
        </w:rPr>
        <w:t xml:space="preserve"> now</w:t>
      </w:r>
      <w:r w:rsidRPr="003D1D03">
        <w:rPr>
          <w:rFonts w:ascii="Arial" w:hAnsi="Arial" w:cs="Arial"/>
          <w:lang w:eastAsia="en-US"/>
        </w:rPr>
        <w:t xml:space="preserve"> there are vaccines. Human coronaviruses were discovered in the 1960s. The earliest human coronaviruses studied were from human cold patients, later called human coronavirus 229E and human coronavirus OC43. Since then, other human coronaviruses have been identified, including SARS-CoV 2003, HCoV NL63 2004, HKU1 2005, MERS-CoV 2012, and SARS-CoV-2 in 2019. Most of them are involved in serious respiratory infections. </w:t>
      </w:r>
      <w:r w:rsidR="008F1718" w:rsidRPr="003D1D03">
        <w:rPr>
          <w:rFonts w:ascii="Arial" w:hAnsi="Arial" w:cs="Arial"/>
          <w:lang w:eastAsia="en-US"/>
        </w:rPr>
        <w:t>Severe acute respiratory syndrome coronavirus 2, abbreviated: SARS-CoV-2 (previously: 2019-nCoV or 2019) is an infectious virus that has caused a new respiratory disease - COVID-19. The virus was discovered in Wuhan (China) in late 2019 and has spread around the world.</w:t>
      </w:r>
      <w:r w:rsidR="00750186" w:rsidRPr="003D1D03">
        <w:t xml:space="preserve"> </w:t>
      </w:r>
      <w:r w:rsidR="00750186" w:rsidRPr="003D1D03">
        <w:rPr>
          <w:rFonts w:ascii="Arial" w:hAnsi="Arial" w:cs="Arial"/>
          <w:lang w:eastAsia="en-US"/>
        </w:rPr>
        <w:t>On March 11, 2020.</w:t>
      </w:r>
      <w:r w:rsidR="000A501B" w:rsidRPr="003D1D03">
        <w:rPr>
          <w:rFonts w:ascii="Arial" w:hAnsi="Arial" w:cs="Arial"/>
          <w:lang w:eastAsia="en-US"/>
        </w:rPr>
        <w:t xml:space="preserve"> </w:t>
      </w:r>
      <w:r w:rsidR="008A143C" w:rsidRPr="003D1D03">
        <w:rPr>
          <w:rFonts w:ascii="Arial" w:hAnsi="Arial" w:cs="Arial"/>
          <w:lang w:eastAsia="en-US"/>
        </w:rPr>
        <w:t>t</w:t>
      </w:r>
      <w:r w:rsidR="000A501B" w:rsidRPr="003D1D03">
        <w:rPr>
          <w:rFonts w:ascii="Arial" w:hAnsi="Arial" w:cs="Arial"/>
          <w:lang w:eastAsia="en-US"/>
        </w:rPr>
        <w:t>he World Health Organization has declared the coronavirus epidemic a public health threat of international importance due to the rapid spread of the epidemic and the large number of unknowns related to it.</w:t>
      </w:r>
      <w:r w:rsidR="00106ED6" w:rsidRPr="003D1D03">
        <w:rPr>
          <w:rFonts w:ascii="Arial" w:hAnsi="Arial" w:cs="Arial"/>
          <w:lang w:eastAsia="en-US"/>
        </w:rPr>
        <w:t xml:space="preserve"> Strategies have been put in place to prevent the spread of the epidemic globally.</w:t>
      </w:r>
      <w:r w:rsidR="000A501B" w:rsidRPr="003D1D03">
        <w:rPr>
          <w:rFonts w:ascii="Arial" w:hAnsi="Arial" w:cs="Arial"/>
          <w:lang w:eastAsia="en-US"/>
        </w:rPr>
        <w:t xml:space="preserve"> </w:t>
      </w:r>
      <w:r w:rsidR="00B80903" w:rsidRPr="003D1D03">
        <w:rPr>
          <w:rFonts w:ascii="Arial" w:hAnsi="Arial" w:cs="Arial"/>
          <w:lang w:eastAsia="en-US"/>
        </w:rPr>
        <w:t>As of September 17, 2020, 227,909,513 cases had been confirmed, of which 204,589,438 were cured and 4,685,679 died</w:t>
      </w:r>
      <w:r w:rsidR="00106ED6" w:rsidRPr="003D1D03">
        <w:rPr>
          <w:rFonts w:ascii="Arial" w:hAnsi="Arial" w:cs="Arial"/>
          <w:color w:val="FF0000"/>
          <w:lang w:eastAsia="en-US"/>
        </w:rPr>
        <w:t>.</w:t>
      </w:r>
      <w:r w:rsidR="00B80903" w:rsidRPr="003D1D03">
        <w:rPr>
          <w:rFonts w:ascii="Arial" w:hAnsi="Arial" w:cs="Arial"/>
          <w:lang w:eastAsia="en-US"/>
        </w:rPr>
        <w:t xml:space="preserve"> </w:t>
      </w:r>
      <w:r w:rsidR="00593D68" w:rsidRPr="003D1D03">
        <w:rPr>
          <w:rFonts w:ascii="Arial" w:hAnsi="Arial" w:cs="Arial"/>
          <w:lang w:eastAsia="en-US"/>
        </w:rPr>
        <w:t>January 29, 2020</w:t>
      </w:r>
      <w:r w:rsidR="008A143C" w:rsidRPr="003D1D03">
        <w:rPr>
          <w:rFonts w:ascii="Arial" w:hAnsi="Arial" w:cs="Arial"/>
          <w:lang w:eastAsia="en-US"/>
        </w:rPr>
        <w:t xml:space="preserve"> was</w:t>
      </w:r>
      <w:r w:rsidR="0068306A" w:rsidRPr="003D1D03">
        <w:rPr>
          <w:rFonts w:ascii="Arial" w:hAnsi="Arial" w:cs="Arial"/>
          <w:lang w:eastAsia="en-US"/>
        </w:rPr>
        <w:t xml:space="preserve"> the first two cases in the UK. </w:t>
      </w:r>
      <w:r w:rsidR="00B80903" w:rsidRPr="003D1D03">
        <w:rPr>
          <w:rFonts w:ascii="Arial" w:hAnsi="Arial" w:cs="Arial"/>
          <w:lang w:eastAsia="en-US"/>
        </w:rPr>
        <w:t>The first case of the SARS-CoV-2 virus in Croatia was confirmed on February 25, 2020.</w:t>
      </w:r>
    </w:p>
    <w:p w14:paraId="339072D9" w14:textId="4CC316D1" w:rsidR="00402725" w:rsidRPr="003D1D03" w:rsidRDefault="00402725" w:rsidP="006278EE">
      <w:pPr>
        <w:spacing w:line="360" w:lineRule="auto"/>
        <w:rPr>
          <w:rFonts w:ascii="Arial" w:hAnsi="Arial" w:cs="Arial"/>
          <w:lang w:eastAsia="en-US"/>
        </w:rPr>
      </w:pPr>
    </w:p>
    <w:p w14:paraId="734F3F1E" w14:textId="42355104" w:rsidR="006278EE" w:rsidRPr="003D1D03" w:rsidRDefault="006278EE" w:rsidP="006278EE">
      <w:pPr>
        <w:spacing w:line="360" w:lineRule="auto"/>
        <w:rPr>
          <w:rFonts w:ascii="Arial" w:hAnsi="Arial" w:cs="Arial"/>
          <w:lang w:eastAsia="en-US"/>
        </w:rPr>
      </w:pPr>
    </w:p>
    <w:p w14:paraId="1271EEAE" w14:textId="37DE5617" w:rsidR="006278EE" w:rsidRDefault="006278EE" w:rsidP="006278EE">
      <w:pPr>
        <w:spacing w:line="360" w:lineRule="auto"/>
        <w:rPr>
          <w:rFonts w:ascii="Arial" w:hAnsi="Arial" w:cs="Arial"/>
          <w:lang w:eastAsia="en-US"/>
        </w:rPr>
      </w:pPr>
    </w:p>
    <w:p w14:paraId="679971C4" w14:textId="7AEF9E06" w:rsidR="006278EE" w:rsidRDefault="006278EE" w:rsidP="006278EE">
      <w:pPr>
        <w:spacing w:line="360" w:lineRule="auto"/>
        <w:rPr>
          <w:rFonts w:ascii="Arial" w:hAnsi="Arial" w:cs="Arial"/>
          <w:lang w:eastAsia="en-US"/>
        </w:rPr>
      </w:pPr>
    </w:p>
    <w:p w14:paraId="558E4197" w14:textId="77777777" w:rsidR="003D1D03" w:rsidRPr="003A65BD" w:rsidRDefault="003D1D03" w:rsidP="006278EE">
      <w:pPr>
        <w:spacing w:line="360" w:lineRule="auto"/>
        <w:rPr>
          <w:rFonts w:ascii="Arial" w:hAnsi="Arial" w:cs="Arial"/>
          <w:lang w:eastAsia="en-US"/>
        </w:rPr>
      </w:pPr>
    </w:p>
    <w:p w14:paraId="5DE3DFCF" w14:textId="67980E90" w:rsidR="001D4D7E" w:rsidRPr="003D1D03" w:rsidRDefault="001D4D7E" w:rsidP="006278EE">
      <w:pPr>
        <w:pStyle w:val="Naslov1"/>
        <w:numPr>
          <w:ilvl w:val="0"/>
          <w:numId w:val="9"/>
        </w:numPr>
        <w:rPr>
          <w:sz w:val="22"/>
          <w:szCs w:val="22"/>
        </w:rPr>
      </w:pPr>
      <w:r w:rsidRPr="003D1D03">
        <w:rPr>
          <w:sz w:val="22"/>
          <w:szCs w:val="22"/>
        </w:rPr>
        <w:lastRenderedPageBreak/>
        <w:t>Strategies</w:t>
      </w:r>
      <w:r w:rsidR="00082E1D" w:rsidRPr="003D1D03">
        <w:rPr>
          <w:sz w:val="22"/>
          <w:szCs w:val="22"/>
        </w:rPr>
        <w:t xml:space="preserve"> for </w:t>
      </w:r>
      <w:r w:rsidR="00180D62" w:rsidRPr="003D1D03">
        <w:rPr>
          <w:sz w:val="22"/>
          <w:szCs w:val="22"/>
        </w:rPr>
        <w:t xml:space="preserve">a </w:t>
      </w:r>
      <w:r w:rsidR="00082E1D" w:rsidRPr="003D1D03">
        <w:rPr>
          <w:sz w:val="22"/>
          <w:szCs w:val="22"/>
        </w:rPr>
        <w:t>measure, monitor, and control the incidence of coronavirus</w:t>
      </w:r>
    </w:p>
    <w:p w14:paraId="4F73A904" w14:textId="77777777" w:rsidR="003D1D03" w:rsidRPr="003D1D03" w:rsidRDefault="003D1D03" w:rsidP="003D1D03">
      <w:pPr>
        <w:rPr>
          <w:lang w:eastAsia="en-US"/>
        </w:rPr>
      </w:pPr>
    </w:p>
    <w:p w14:paraId="020A57FB" w14:textId="77777777" w:rsidR="00A27904" w:rsidRPr="003D1D03" w:rsidRDefault="00A27904" w:rsidP="006278EE">
      <w:pPr>
        <w:spacing w:line="360" w:lineRule="auto"/>
        <w:rPr>
          <w:rFonts w:ascii="Arial" w:hAnsi="Arial" w:cs="Arial"/>
          <w:lang w:eastAsia="en-US"/>
        </w:rPr>
      </w:pPr>
      <w:r w:rsidRPr="003D1D03">
        <w:rPr>
          <w:rFonts w:ascii="Arial" w:hAnsi="Arial" w:cs="Arial"/>
          <w:lang w:eastAsia="en-US"/>
        </w:rPr>
        <w:t xml:space="preserve">The disease can be transmitted from person to person through small drops from the nose or mouth that spread when a person with COVID-19 coughs or rains. That is why it is important to be more than one meter away from a person who is ill. These droplets descend on objects and surfaces around a person. Other people can get COVID-19 by touching those objects and surfaces with their hands and then touching their eyes, nose, or mouth.  </w:t>
      </w:r>
    </w:p>
    <w:p w14:paraId="0CCBBF1D" w14:textId="2A97CD1A" w:rsidR="002F021A" w:rsidRPr="003D1D03" w:rsidRDefault="0097746E" w:rsidP="006278EE">
      <w:pPr>
        <w:spacing w:line="360" w:lineRule="auto"/>
        <w:rPr>
          <w:rFonts w:ascii="Arial" w:hAnsi="Arial" w:cs="Arial"/>
          <w:lang w:eastAsia="en-US"/>
        </w:rPr>
      </w:pPr>
      <w:r w:rsidRPr="003D1D03">
        <w:rPr>
          <w:rFonts w:ascii="Arial" w:hAnsi="Arial" w:cs="Arial"/>
          <w:lang w:eastAsia="en-US"/>
        </w:rPr>
        <w:t>Handling is considered a close contact for the spread of droplet-borne diseases, and it is therefore recommended that people be handled as little as possible as this reduces the risk of potential transmission of Covid-19 and other diseases. Several similar strategies, aimed at preventing the spread of the disease, have been undertaken by public health in Croatia and the United Kingdom. That includes staying home</w:t>
      </w:r>
      <w:r w:rsidRPr="003D1D03">
        <w:rPr>
          <w:rFonts w:ascii="Arial" w:hAnsi="Arial" w:cs="Arial"/>
          <w:lang w:eastAsia="en-US"/>
        </w:rPr>
        <w:t>, u</w:t>
      </w:r>
      <w:r w:rsidR="00C5304C" w:rsidRPr="003D1D03">
        <w:rPr>
          <w:rFonts w:ascii="Arial" w:hAnsi="Arial" w:cs="Arial"/>
          <w:lang w:eastAsia="en-US"/>
        </w:rPr>
        <w:t>niversal lockdown, closures of borders.</w:t>
      </w:r>
      <w:r w:rsidR="00B233D0" w:rsidRPr="003D1D03">
        <w:rPr>
          <w:rFonts w:ascii="Arial" w:hAnsi="Arial" w:cs="Arial"/>
          <w:lang w:eastAsia="en-US"/>
        </w:rPr>
        <w:t xml:space="preserve"> People are advised not to move unless necessary. Many worked from home, and only key workers went to work. Social</w:t>
      </w:r>
      <w:r w:rsidR="00CF77BA" w:rsidRPr="003D1D03">
        <w:rPr>
          <w:rFonts w:ascii="Arial" w:hAnsi="Arial" w:cs="Arial"/>
          <w:lang w:eastAsia="en-US"/>
        </w:rPr>
        <w:t>,</w:t>
      </w:r>
      <w:r w:rsidR="00CF77BA" w:rsidRPr="003D1D03">
        <w:rPr>
          <w:rFonts w:ascii="Arial" w:hAnsi="Arial" w:cs="Arial"/>
        </w:rPr>
        <w:t xml:space="preserve"> </w:t>
      </w:r>
      <w:r w:rsidR="00CF77BA" w:rsidRPr="003D1D03">
        <w:rPr>
          <w:rFonts w:ascii="Arial" w:hAnsi="Arial" w:cs="Arial"/>
          <w:lang w:eastAsia="en-US"/>
        </w:rPr>
        <w:t>religious gatherings, sporting events</w:t>
      </w:r>
      <w:r w:rsidR="00B233D0" w:rsidRPr="003D1D03">
        <w:rPr>
          <w:rFonts w:ascii="Arial" w:hAnsi="Arial" w:cs="Arial"/>
          <w:lang w:eastAsia="en-US"/>
        </w:rPr>
        <w:t xml:space="preserve"> and educational institutions were closed</w:t>
      </w:r>
      <w:r w:rsidR="008627DF" w:rsidRPr="003D1D03">
        <w:rPr>
          <w:rFonts w:ascii="Arial" w:hAnsi="Arial" w:cs="Arial"/>
          <w:lang w:eastAsia="en-US"/>
        </w:rPr>
        <w:t>.</w:t>
      </w:r>
      <w:r w:rsidR="00B233D0" w:rsidRPr="003D1D03">
        <w:rPr>
          <w:rFonts w:ascii="Arial" w:hAnsi="Arial" w:cs="Arial"/>
          <w:lang w:eastAsia="en-US"/>
        </w:rPr>
        <w:t xml:space="preserve"> </w:t>
      </w:r>
      <w:r w:rsidR="008627DF" w:rsidRPr="003D1D03">
        <w:rPr>
          <w:rFonts w:ascii="Arial" w:hAnsi="Arial" w:cs="Arial"/>
          <w:lang w:eastAsia="en-US"/>
        </w:rPr>
        <w:t>C</w:t>
      </w:r>
      <w:r w:rsidR="00B233D0" w:rsidRPr="003D1D03">
        <w:rPr>
          <w:rFonts w:ascii="Arial" w:hAnsi="Arial" w:cs="Arial"/>
          <w:lang w:eastAsia="en-US"/>
        </w:rPr>
        <w:t xml:space="preserve">lasses were held </w:t>
      </w:r>
      <w:r w:rsidR="008627DF" w:rsidRPr="003D1D03">
        <w:rPr>
          <w:rFonts w:ascii="Arial" w:hAnsi="Arial" w:cs="Arial"/>
          <w:lang w:eastAsia="en-US"/>
        </w:rPr>
        <w:t>online,</w:t>
      </w:r>
      <w:r w:rsidR="00B233D0" w:rsidRPr="003D1D03">
        <w:rPr>
          <w:rFonts w:ascii="Arial" w:hAnsi="Arial" w:cs="Arial"/>
          <w:lang w:eastAsia="en-US"/>
        </w:rPr>
        <w:t xml:space="preserve"> </w:t>
      </w:r>
      <w:r w:rsidR="00CF77BA" w:rsidRPr="003D1D03">
        <w:rPr>
          <w:rFonts w:ascii="Arial" w:hAnsi="Arial" w:cs="Arial"/>
          <w:lang w:eastAsia="en-US"/>
        </w:rPr>
        <w:t>p</w:t>
      </w:r>
      <w:r w:rsidR="00B233D0" w:rsidRPr="003D1D03">
        <w:rPr>
          <w:rFonts w:ascii="Arial" w:hAnsi="Arial" w:cs="Arial"/>
          <w:lang w:eastAsia="en-US"/>
        </w:rPr>
        <w:t>hone appointment</w:t>
      </w:r>
      <w:r w:rsidR="00180D62" w:rsidRPr="003D1D03">
        <w:rPr>
          <w:rFonts w:ascii="Arial" w:hAnsi="Arial" w:cs="Arial"/>
          <w:lang w:eastAsia="en-US"/>
        </w:rPr>
        <w:t>s</w:t>
      </w:r>
      <w:r w:rsidR="00B233D0" w:rsidRPr="003D1D03">
        <w:rPr>
          <w:rFonts w:ascii="Arial" w:hAnsi="Arial" w:cs="Arial"/>
          <w:lang w:eastAsia="en-US"/>
        </w:rPr>
        <w:t xml:space="preserve"> with a doctor.</w:t>
      </w:r>
      <w:r w:rsidR="00527D06" w:rsidRPr="003D1D03">
        <w:rPr>
          <w:rFonts w:ascii="Arial" w:hAnsi="Arial" w:cs="Arial"/>
          <w:lang w:eastAsia="en-US"/>
        </w:rPr>
        <w:t xml:space="preserve"> </w:t>
      </w:r>
      <w:r w:rsidR="00B233D0" w:rsidRPr="003D1D03">
        <w:rPr>
          <w:rFonts w:ascii="Arial" w:hAnsi="Arial" w:cs="Arial"/>
          <w:lang w:eastAsia="en-US"/>
        </w:rPr>
        <w:t>In Croatia, it was not allowed to leave the place of residence (special passes and a good reason were needed to travel from city to city), public transport and flights were abolished</w:t>
      </w:r>
      <w:r w:rsidR="00527D06" w:rsidRPr="003D1D03">
        <w:rPr>
          <w:rFonts w:ascii="Arial" w:hAnsi="Arial" w:cs="Arial"/>
          <w:lang w:eastAsia="en-US"/>
        </w:rPr>
        <w:t>.</w:t>
      </w:r>
      <w:r w:rsidR="00B233D0" w:rsidRPr="003D1D03">
        <w:rPr>
          <w:rFonts w:ascii="Arial" w:hAnsi="Arial" w:cs="Arial"/>
          <w:lang w:eastAsia="en-US"/>
        </w:rPr>
        <w:t xml:space="preserve"> </w:t>
      </w:r>
      <w:r w:rsidR="008627DF" w:rsidRPr="003D1D03">
        <w:rPr>
          <w:rFonts w:ascii="Arial" w:hAnsi="Arial" w:cs="Arial"/>
          <w:lang w:eastAsia="en-US"/>
        </w:rPr>
        <w:t>2 - meter social distancing measures have been introduced to prevent close interaction with others. Insulation and self-insulation measures are introduced. Isolation (sick people) and self-isolation (healthy people) mean that a person is accommodated and stays for a few days in a special room to prevent the spread of an infectious virus. It is recommended to wash your hands with soap, for 20 seconds, every 20 minutes, as well as to wear masks that cover nose and mouth to protect yourself and others, people get tested, take vaccina. Some scientific meta-analyses have shown that wearing masks, physical distancing and washing hands reduce the incidence of covid 19. The effects of other measures (general lockdown, isolation, and self-isolation, closing borders and institutions) are explained descriptively due to the heterogeneity of studies (Talic et al., 2022).</w:t>
      </w:r>
    </w:p>
    <w:p w14:paraId="3861D356" w14:textId="6E30A0F0" w:rsidR="002F021A" w:rsidRDefault="00A74F9B" w:rsidP="006278EE">
      <w:pPr>
        <w:spacing w:line="360" w:lineRule="auto"/>
        <w:rPr>
          <w:rFonts w:ascii="Arial" w:hAnsi="Arial" w:cs="Arial"/>
          <w:color w:val="000000" w:themeColor="text1"/>
          <w:lang w:eastAsia="en-US"/>
        </w:rPr>
      </w:pPr>
      <w:r w:rsidRPr="003D1D03">
        <w:rPr>
          <w:rFonts w:ascii="Arial" w:hAnsi="Arial" w:cs="Arial"/>
          <w:color w:val="000000" w:themeColor="text1"/>
          <w:lang w:eastAsia="en-US"/>
        </w:rPr>
        <w:t>Epidemiology is a s</w:t>
      </w:r>
      <w:r w:rsidR="007E2422" w:rsidRPr="003D1D03">
        <w:rPr>
          <w:rFonts w:ascii="Arial" w:hAnsi="Arial" w:cs="Arial"/>
          <w:color w:val="000000" w:themeColor="text1"/>
          <w:lang w:eastAsia="en-US"/>
        </w:rPr>
        <w:t>tudy</w:t>
      </w:r>
      <w:r w:rsidRPr="003D1D03">
        <w:rPr>
          <w:rFonts w:ascii="Arial" w:hAnsi="Arial" w:cs="Arial"/>
          <w:color w:val="000000" w:themeColor="text1"/>
          <w:lang w:eastAsia="en-US"/>
        </w:rPr>
        <w:t xml:space="preserve"> that explains how the disease is distributed in the population and the factors that influence determine this distribution. </w:t>
      </w:r>
      <w:r w:rsidR="002F021A" w:rsidRPr="003D1D03">
        <w:rPr>
          <w:rFonts w:ascii="Arial" w:hAnsi="Arial" w:cs="Arial"/>
          <w:color w:val="000000" w:themeColor="text1"/>
          <w:lang w:eastAsia="en-US"/>
        </w:rPr>
        <w:t xml:space="preserve">Covid 19 has become a public health issue worldwide and needs to be monitored </w:t>
      </w:r>
      <w:r w:rsidR="001A415F" w:rsidRPr="003D1D03">
        <w:rPr>
          <w:rFonts w:ascii="Arial" w:hAnsi="Arial" w:cs="Arial"/>
          <w:color w:val="000000" w:themeColor="text1"/>
          <w:lang w:eastAsia="en-US"/>
        </w:rPr>
        <w:t xml:space="preserve">and under control </w:t>
      </w:r>
      <w:r w:rsidR="002F021A" w:rsidRPr="003D1D03">
        <w:rPr>
          <w:rFonts w:ascii="Arial" w:hAnsi="Arial" w:cs="Arial"/>
          <w:color w:val="000000" w:themeColor="text1"/>
          <w:lang w:eastAsia="en-US"/>
        </w:rPr>
        <w:t>in every country</w:t>
      </w:r>
      <w:r w:rsidR="001A415F" w:rsidRPr="003D1D03">
        <w:rPr>
          <w:rFonts w:ascii="Arial" w:hAnsi="Arial" w:cs="Arial"/>
          <w:color w:val="000000" w:themeColor="text1"/>
          <w:lang w:eastAsia="en-US"/>
        </w:rPr>
        <w:t>,</w:t>
      </w:r>
      <w:r w:rsidR="0068731C" w:rsidRPr="003D1D03">
        <w:rPr>
          <w:rFonts w:ascii="Arial" w:hAnsi="Arial" w:cs="Arial"/>
          <w:color w:val="000000" w:themeColor="text1"/>
          <w:lang w:eastAsia="en-US"/>
        </w:rPr>
        <w:t xml:space="preserve"> on </w:t>
      </w:r>
      <w:r w:rsidR="00180D62" w:rsidRPr="003D1D03">
        <w:rPr>
          <w:rFonts w:ascii="Arial" w:hAnsi="Arial" w:cs="Arial"/>
          <w:color w:val="000000" w:themeColor="text1"/>
          <w:lang w:eastAsia="en-US"/>
        </w:rPr>
        <w:t xml:space="preserve">the </w:t>
      </w:r>
      <w:r w:rsidR="0068731C" w:rsidRPr="003D1D03">
        <w:rPr>
          <w:rFonts w:ascii="Arial" w:hAnsi="Arial" w:cs="Arial"/>
          <w:color w:val="000000" w:themeColor="text1"/>
          <w:lang w:eastAsia="en-US"/>
        </w:rPr>
        <w:t>local and national level</w:t>
      </w:r>
      <w:r w:rsidR="002F021A" w:rsidRPr="003D1D03">
        <w:rPr>
          <w:rFonts w:ascii="Arial" w:hAnsi="Arial" w:cs="Arial"/>
          <w:color w:val="000000" w:themeColor="text1"/>
          <w:lang w:eastAsia="en-US"/>
        </w:rPr>
        <w:t>. P</w:t>
      </w:r>
      <w:r w:rsidR="00BA7A2F" w:rsidRPr="003D1D03">
        <w:rPr>
          <w:rFonts w:ascii="Arial" w:hAnsi="Arial" w:cs="Arial"/>
          <w:color w:val="000000" w:themeColor="text1"/>
          <w:lang w:eastAsia="en-US"/>
        </w:rPr>
        <w:t xml:space="preserve">ublic </w:t>
      </w:r>
      <w:r w:rsidR="002F021A" w:rsidRPr="003D1D03">
        <w:rPr>
          <w:rFonts w:ascii="Arial" w:hAnsi="Arial" w:cs="Arial"/>
          <w:color w:val="000000" w:themeColor="text1"/>
          <w:lang w:eastAsia="en-US"/>
        </w:rPr>
        <w:t>H</w:t>
      </w:r>
      <w:r w:rsidR="00BA7A2F" w:rsidRPr="003D1D03">
        <w:rPr>
          <w:rFonts w:ascii="Arial" w:hAnsi="Arial" w:cs="Arial"/>
          <w:color w:val="000000" w:themeColor="text1"/>
          <w:lang w:eastAsia="en-US"/>
        </w:rPr>
        <w:t xml:space="preserve">ealth </w:t>
      </w:r>
      <w:r w:rsidR="002F021A" w:rsidRPr="003D1D03">
        <w:rPr>
          <w:rFonts w:ascii="Arial" w:hAnsi="Arial" w:cs="Arial"/>
          <w:color w:val="000000" w:themeColor="text1"/>
          <w:lang w:eastAsia="en-US"/>
        </w:rPr>
        <w:t>E</w:t>
      </w:r>
      <w:r w:rsidR="00BA7A2F" w:rsidRPr="003D1D03">
        <w:rPr>
          <w:rFonts w:ascii="Arial" w:hAnsi="Arial" w:cs="Arial"/>
          <w:color w:val="000000" w:themeColor="text1"/>
          <w:lang w:eastAsia="en-US"/>
        </w:rPr>
        <w:t>ngland</w:t>
      </w:r>
      <w:r w:rsidR="001A415F" w:rsidRPr="003D1D03">
        <w:rPr>
          <w:rFonts w:ascii="Arial" w:hAnsi="Arial" w:cs="Arial"/>
          <w:color w:val="000000" w:themeColor="text1"/>
          <w:lang w:eastAsia="en-US"/>
        </w:rPr>
        <w:t>,</w:t>
      </w:r>
      <w:r w:rsidR="002F021A" w:rsidRPr="003D1D03">
        <w:rPr>
          <w:rFonts w:ascii="Arial" w:hAnsi="Arial" w:cs="Arial"/>
          <w:color w:val="000000" w:themeColor="text1"/>
          <w:lang w:eastAsia="en-US"/>
        </w:rPr>
        <w:t xml:space="preserve"> in the UK</w:t>
      </w:r>
      <w:r w:rsidR="001A415F" w:rsidRPr="003D1D03">
        <w:rPr>
          <w:rFonts w:ascii="Arial" w:hAnsi="Arial" w:cs="Arial"/>
          <w:color w:val="000000" w:themeColor="text1"/>
          <w:lang w:eastAsia="en-US"/>
        </w:rPr>
        <w:t>,</w:t>
      </w:r>
      <w:r w:rsidR="002F021A" w:rsidRPr="003D1D03">
        <w:rPr>
          <w:rFonts w:ascii="Arial" w:hAnsi="Arial" w:cs="Arial"/>
          <w:color w:val="000000" w:themeColor="text1"/>
          <w:lang w:eastAsia="en-US"/>
        </w:rPr>
        <w:t xml:space="preserve"> as well as the Croatian Institute of Public Health </w:t>
      </w:r>
      <w:r w:rsidR="004A039A" w:rsidRPr="003D1D03">
        <w:rPr>
          <w:rFonts w:ascii="Arial" w:hAnsi="Arial" w:cs="Arial"/>
          <w:color w:val="000000" w:themeColor="text1"/>
          <w:lang w:eastAsia="en-US"/>
        </w:rPr>
        <w:t>in Croatia</w:t>
      </w:r>
      <w:r w:rsidR="00180D62" w:rsidRPr="003D1D03">
        <w:rPr>
          <w:rFonts w:ascii="Arial" w:hAnsi="Arial" w:cs="Arial"/>
          <w:color w:val="000000" w:themeColor="text1"/>
          <w:lang w:eastAsia="en-US"/>
        </w:rPr>
        <w:t>,</w:t>
      </w:r>
      <w:r w:rsidR="004A039A" w:rsidRPr="003D1D03">
        <w:rPr>
          <w:rFonts w:ascii="Arial" w:hAnsi="Arial" w:cs="Arial"/>
          <w:color w:val="000000" w:themeColor="text1"/>
          <w:lang w:eastAsia="en-US"/>
        </w:rPr>
        <w:t xml:space="preserve"> </w:t>
      </w:r>
      <w:r w:rsidR="002F021A" w:rsidRPr="003D1D03">
        <w:rPr>
          <w:rFonts w:ascii="Arial" w:hAnsi="Arial" w:cs="Arial"/>
          <w:color w:val="000000" w:themeColor="text1"/>
          <w:lang w:eastAsia="en-US"/>
        </w:rPr>
        <w:t>gather information for strategic decision making</w:t>
      </w:r>
      <w:r w:rsidR="00FC1020" w:rsidRPr="003D1D03">
        <w:rPr>
          <w:rFonts w:ascii="Arial" w:hAnsi="Arial" w:cs="Arial"/>
          <w:color w:val="000000" w:themeColor="text1"/>
          <w:lang w:eastAsia="en-US"/>
        </w:rPr>
        <w:t xml:space="preserve"> to stop the spread of the virus to the </w:t>
      </w:r>
      <w:r w:rsidR="00FC1020" w:rsidRPr="003D1D03">
        <w:rPr>
          <w:rFonts w:ascii="Arial" w:hAnsi="Arial" w:cs="Arial"/>
          <w:lang w:eastAsia="en-US"/>
        </w:rPr>
        <w:t xml:space="preserve">public </w:t>
      </w:r>
      <w:r w:rsidR="00BA7A2F" w:rsidRPr="003D1D03">
        <w:rPr>
          <w:rFonts w:ascii="Arial" w:hAnsi="Arial" w:cs="Arial"/>
          <w:lang w:eastAsia="en-US"/>
        </w:rPr>
        <w:t>(</w:t>
      </w:r>
      <w:r w:rsidR="00290EB0" w:rsidRPr="003D1D03">
        <w:rPr>
          <w:rFonts w:ascii="Arial" w:hAnsi="Arial" w:cs="Arial"/>
          <w:lang w:eastAsia="en-US"/>
        </w:rPr>
        <w:t>Editor, 2022)</w:t>
      </w:r>
      <w:r w:rsidR="002F021A" w:rsidRPr="003D1D03">
        <w:rPr>
          <w:rFonts w:ascii="Arial" w:hAnsi="Arial" w:cs="Arial"/>
          <w:lang w:eastAsia="en-US"/>
        </w:rPr>
        <w:t>.</w:t>
      </w:r>
      <w:r w:rsidR="00CC3189" w:rsidRPr="003D1D03">
        <w:rPr>
          <w:rFonts w:ascii="Arial" w:hAnsi="Arial" w:cs="Arial"/>
          <w:lang w:eastAsia="en-US"/>
        </w:rPr>
        <w:t xml:space="preserve"> </w:t>
      </w:r>
      <w:r w:rsidR="00EB30D4" w:rsidRPr="003D1D03">
        <w:rPr>
          <w:rFonts w:ascii="Arial" w:hAnsi="Arial" w:cs="Arial"/>
          <w:lang w:eastAsia="en-US"/>
        </w:rPr>
        <w:t>There</w:t>
      </w:r>
      <w:r w:rsidR="00EB30D4" w:rsidRPr="003D1D03">
        <w:rPr>
          <w:rFonts w:ascii="Arial" w:hAnsi="Arial" w:cs="Arial"/>
          <w:color w:val="000000" w:themeColor="text1"/>
          <w:lang w:eastAsia="en-US"/>
        </w:rPr>
        <w:t xml:space="preserve"> are different approaches and control strateg</w:t>
      </w:r>
      <w:r w:rsidR="00180D62" w:rsidRPr="003D1D03">
        <w:rPr>
          <w:rFonts w:ascii="Arial" w:hAnsi="Arial" w:cs="Arial"/>
          <w:color w:val="000000" w:themeColor="text1"/>
          <w:lang w:eastAsia="en-US"/>
        </w:rPr>
        <w:t>ies</w:t>
      </w:r>
      <w:r w:rsidR="00EB30D4" w:rsidRPr="003D1D03">
        <w:rPr>
          <w:rFonts w:ascii="Arial" w:hAnsi="Arial" w:cs="Arial"/>
          <w:color w:val="000000" w:themeColor="text1"/>
          <w:lang w:eastAsia="en-US"/>
        </w:rPr>
        <w:t xml:space="preserve">: surveillance, </w:t>
      </w:r>
      <w:bookmarkStart w:id="0" w:name="_Hlk92390415"/>
      <w:r w:rsidR="00EB30D4" w:rsidRPr="003D1D03">
        <w:rPr>
          <w:rFonts w:ascii="Arial" w:hAnsi="Arial" w:cs="Arial"/>
          <w:color w:val="000000" w:themeColor="text1"/>
          <w:lang w:eastAsia="en-US"/>
        </w:rPr>
        <w:t>screening</w:t>
      </w:r>
      <w:bookmarkEnd w:id="0"/>
      <w:r w:rsidR="00EB30D4" w:rsidRPr="003D1D03">
        <w:rPr>
          <w:rFonts w:ascii="Arial" w:hAnsi="Arial" w:cs="Arial"/>
          <w:color w:val="000000" w:themeColor="text1"/>
          <w:lang w:eastAsia="en-US"/>
        </w:rPr>
        <w:t xml:space="preserve">, immunization, education, legislation, social </w:t>
      </w:r>
      <w:r w:rsidR="00C33A2A" w:rsidRPr="003D1D03">
        <w:rPr>
          <w:rFonts w:ascii="Arial" w:hAnsi="Arial" w:cs="Arial"/>
          <w:color w:val="000000" w:themeColor="text1"/>
          <w:lang w:eastAsia="en-US"/>
        </w:rPr>
        <w:t>welfare,</w:t>
      </w:r>
      <w:r w:rsidR="00EB30D4" w:rsidRPr="003D1D03">
        <w:rPr>
          <w:rFonts w:ascii="Arial" w:hAnsi="Arial" w:cs="Arial"/>
          <w:color w:val="000000" w:themeColor="text1"/>
          <w:lang w:eastAsia="en-US"/>
        </w:rPr>
        <w:t xml:space="preserve"> and</w:t>
      </w:r>
      <w:r w:rsidR="00EB30D4">
        <w:rPr>
          <w:rFonts w:ascii="Arial" w:hAnsi="Arial" w:cs="Arial"/>
          <w:color w:val="000000" w:themeColor="text1"/>
          <w:lang w:eastAsia="en-US"/>
        </w:rPr>
        <w:t xml:space="preserve"> e</w:t>
      </w:r>
      <w:r w:rsidR="00EB30D4" w:rsidRPr="00EB30D4">
        <w:rPr>
          <w:rFonts w:ascii="Arial" w:hAnsi="Arial" w:cs="Arial"/>
          <w:color w:val="000000" w:themeColor="text1"/>
          <w:lang w:eastAsia="en-US"/>
        </w:rPr>
        <w:t>nvironmental controls</w:t>
      </w:r>
      <w:r w:rsidR="00EB30D4">
        <w:rPr>
          <w:rFonts w:ascii="Arial" w:hAnsi="Arial" w:cs="Arial"/>
          <w:color w:val="000000" w:themeColor="text1"/>
          <w:lang w:eastAsia="en-US"/>
        </w:rPr>
        <w:t xml:space="preserve">. </w:t>
      </w:r>
      <w:r w:rsidR="00C33A2A" w:rsidRPr="00C33A2A">
        <w:rPr>
          <w:rFonts w:ascii="Arial" w:hAnsi="Arial" w:cs="Arial"/>
          <w:color w:val="000000" w:themeColor="text1"/>
          <w:lang w:eastAsia="en-US"/>
        </w:rPr>
        <w:t>Surveillance is the best way to measure the effect of any disease in any geographical area.</w:t>
      </w:r>
      <w:r w:rsidR="00C33A2A">
        <w:rPr>
          <w:rFonts w:ascii="Arial" w:hAnsi="Arial" w:cs="Arial"/>
          <w:color w:val="000000" w:themeColor="text1"/>
          <w:lang w:eastAsia="en-US"/>
        </w:rPr>
        <w:t xml:space="preserve"> </w:t>
      </w:r>
      <w:r w:rsidR="00C33A2A" w:rsidRPr="00C33A2A">
        <w:rPr>
          <w:rFonts w:ascii="Arial" w:hAnsi="Arial" w:cs="Arial"/>
          <w:color w:val="000000" w:themeColor="text1"/>
          <w:lang w:eastAsia="en-US"/>
        </w:rPr>
        <w:t xml:space="preserve">There are different types of surveillance methods like surveillance in </w:t>
      </w:r>
      <w:r w:rsidR="00C33A2A" w:rsidRPr="00C33A2A">
        <w:rPr>
          <w:rFonts w:ascii="Arial" w:hAnsi="Arial" w:cs="Arial"/>
          <w:color w:val="000000" w:themeColor="text1"/>
          <w:lang w:eastAsia="en-US"/>
        </w:rPr>
        <w:lastRenderedPageBreak/>
        <w:t xml:space="preserve">the </w:t>
      </w:r>
      <w:r w:rsidR="000B7083">
        <w:rPr>
          <w:rFonts w:ascii="Arial" w:hAnsi="Arial" w:cs="Arial"/>
          <w:color w:val="000000" w:themeColor="text1"/>
          <w:lang w:eastAsia="en-US"/>
        </w:rPr>
        <w:t>c</w:t>
      </w:r>
      <w:r w:rsidR="00C33A2A" w:rsidRPr="00C33A2A">
        <w:rPr>
          <w:rFonts w:ascii="Arial" w:hAnsi="Arial" w:cs="Arial"/>
          <w:color w:val="000000" w:themeColor="text1"/>
          <w:lang w:eastAsia="en-US"/>
        </w:rPr>
        <w:t>ommunity,</w:t>
      </w:r>
      <w:r w:rsidR="00C33A2A">
        <w:rPr>
          <w:rFonts w:ascii="Arial" w:hAnsi="Arial" w:cs="Arial"/>
          <w:color w:val="000000" w:themeColor="text1"/>
          <w:lang w:eastAsia="en-US"/>
        </w:rPr>
        <w:t xml:space="preserve"> </w:t>
      </w:r>
      <w:r w:rsidR="00C33A2A" w:rsidRPr="00C33A2A">
        <w:rPr>
          <w:rFonts w:ascii="Arial" w:hAnsi="Arial" w:cs="Arial"/>
          <w:color w:val="000000" w:themeColor="text1"/>
          <w:lang w:eastAsia="en-US"/>
        </w:rPr>
        <w:t xml:space="preserve">surveillance in </w:t>
      </w:r>
      <w:r w:rsidR="000B7083">
        <w:rPr>
          <w:rFonts w:ascii="Arial" w:hAnsi="Arial" w:cs="Arial"/>
          <w:color w:val="000000" w:themeColor="text1"/>
          <w:lang w:eastAsia="en-US"/>
        </w:rPr>
        <w:t>p</w:t>
      </w:r>
      <w:r w:rsidR="00C33A2A" w:rsidRPr="00C33A2A">
        <w:rPr>
          <w:rFonts w:ascii="Arial" w:hAnsi="Arial" w:cs="Arial"/>
          <w:color w:val="000000" w:themeColor="text1"/>
          <w:lang w:eastAsia="en-US"/>
        </w:rPr>
        <w:t xml:space="preserve">rimary care, </w:t>
      </w:r>
      <w:r w:rsidR="000B7083">
        <w:rPr>
          <w:rFonts w:ascii="Arial" w:hAnsi="Arial" w:cs="Arial"/>
          <w:color w:val="000000" w:themeColor="text1"/>
          <w:lang w:eastAsia="en-US"/>
        </w:rPr>
        <w:t>v</w:t>
      </w:r>
      <w:r w:rsidR="00C33A2A" w:rsidRPr="00C33A2A">
        <w:rPr>
          <w:rFonts w:ascii="Arial" w:hAnsi="Arial" w:cs="Arial"/>
          <w:color w:val="000000" w:themeColor="text1"/>
          <w:lang w:eastAsia="en-US"/>
        </w:rPr>
        <w:t xml:space="preserve">irology surveillance, surveillance in </w:t>
      </w:r>
      <w:r w:rsidR="000B7083">
        <w:rPr>
          <w:rFonts w:ascii="Arial" w:hAnsi="Arial" w:cs="Arial"/>
          <w:color w:val="000000" w:themeColor="text1"/>
          <w:lang w:eastAsia="en-US"/>
        </w:rPr>
        <w:t>s</w:t>
      </w:r>
      <w:r w:rsidR="00C33A2A" w:rsidRPr="00C33A2A">
        <w:rPr>
          <w:rFonts w:ascii="Arial" w:hAnsi="Arial" w:cs="Arial"/>
          <w:color w:val="000000" w:themeColor="text1"/>
          <w:lang w:eastAsia="en-US"/>
        </w:rPr>
        <w:t>econdary</w:t>
      </w:r>
      <w:r w:rsidR="00C33A2A">
        <w:rPr>
          <w:rFonts w:ascii="Arial" w:hAnsi="Arial" w:cs="Arial"/>
          <w:color w:val="000000" w:themeColor="text1"/>
          <w:lang w:eastAsia="en-US"/>
        </w:rPr>
        <w:t xml:space="preserve"> </w:t>
      </w:r>
      <w:r w:rsidR="00C33A2A" w:rsidRPr="00C33A2A">
        <w:rPr>
          <w:rFonts w:ascii="Arial" w:hAnsi="Arial" w:cs="Arial"/>
          <w:color w:val="000000" w:themeColor="text1"/>
          <w:lang w:eastAsia="en-US"/>
        </w:rPr>
        <w:t xml:space="preserve">care and the most important mortality rate </w:t>
      </w:r>
      <w:r w:rsidR="00C33A2A" w:rsidRPr="00881E6F">
        <w:rPr>
          <w:rFonts w:ascii="Arial" w:hAnsi="Arial" w:cs="Arial"/>
          <w:lang w:eastAsia="en-US"/>
        </w:rPr>
        <w:t xml:space="preserve">surveillance (Editor, 2022). </w:t>
      </w:r>
      <w:r w:rsidR="00D7787F" w:rsidRPr="00D7787F">
        <w:rPr>
          <w:rFonts w:ascii="Arial" w:hAnsi="Arial" w:cs="Arial"/>
          <w:lang w:eastAsia="en-US"/>
        </w:rPr>
        <w:t>Surveillance measures how many people are positive for Covid-19 in the United Kingdom and Croatia at a given time (weekly / daily report of positive Covid-19 cases, mortality rate, hospitalization rate). Descriptive epidemiology gives us data on the state of infection of the population (answers the questions of who, where and when) and we can see how big the problem is (Editor, 2022) (COVID-19 - CNIPH report, 2022).</w:t>
      </w:r>
    </w:p>
    <w:p w14:paraId="022CBF67" w14:textId="09B796AE" w:rsidR="00550A60" w:rsidRDefault="00550A60" w:rsidP="006278EE">
      <w:pPr>
        <w:spacing w:line="360" w:lineRule="auto"/>
        <w:rPr>
          <w:rFonts w:ascii="Arial" w:hAnsi="Arial" w:cs="Arial"/>
          <w:color w:val="000000" w:themeColor="text1"/>
          <w:lang w:eastAsia="en-US"/>
        </w:rPr>
      </w:pPr>
    </w:p>
    <w:p w14:paraId="631C56E5" w14:textId="513E7D2D" w:rsidR="00550A60" w:rsidRDefault="00550A60" w:rsidP="006278EE">
      <w:pPr>
        <w:spacing w:line="360" w:lineRule="auto"/>
        <w:rPr>
          <w:rFonts w:ascii="Arial" w:hAnsi="Arial" w:cs="Arial"/>
          <w:color w:val="000000" w:themeColor="text1"/>
          <w:lang w:eastAsia="en-US"/>
        </w:rPr>
      </w:pPr>
    </w:p>
    <w:p w14:paraId="65550AC7" w14:textId="77777777" w:rsidR="00550A60" w:rsidRDefault="00550A60" w:rsidP="006278EE">
      <w:pPr>
        <w:spacing w:line="360" w:lineRule="auto"/>
        <w:rPr>
          <w:rFonts w:ascii="Arial" w:hAnsi="Arial" w:cs="Arial"/>
          <w:color w:val="000000" w:themeColor="text1"/>
          <w:lang w:eastAsia="en-US"/>
        </w:rPr>
      </w:pPr>
    </w:p>
    <w:p w14:paraId="06BD0935" w14:textId="7E69DF8B" w:rsidR="00C17EA3" w:rsidRDefault="00FD6F47" w:rsidP="006278EE">
      <w:pPr>
        <w:spacing w:line="360" w:lineRule="auto"/>
        <w:rPr>
          <w:rFonts w:ascii="Arial" w:hAnsi="Arial" w:cs="Arial"/>
          <w:noProof/>
          <w:color w:val="000000" w:themeColor="text1"/>
          <w:lang w:eastAsia="en-US"/>
        </w:rPr>
      </w:pPr>
      <w:r>
        <w:rPr>
          <w:rFonts w:ascii="Arial" w:hAnsi="Arial" w:cs="Arial"/>
          <w:noProof/>
          <w:color w:val="000000" w:themeColor="text1"/>
          <w:lang w:eastAsia="en-US"/>
        </w:rPr>
        <w:drawing>
          <wp:inline distT="0" distB="0" distL="0" distR="0" wp14:anchorId="55142388" wp14:editId="7F91F63D">
            <wp:extent cx="5457825" cy="3038475"/>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7825" cy="3038475"/>
                    </a:xfrm>
                    <a:prstGeom prst="rect">
                      <a:avLst/>
                    </a:prstGeom>
                    <a:noFill/>
                  </pic:spPr>
                </pic:pic>
              </a:graphicData>
            </a:graphic>
          </wp:inline>
        </w:drawing>
      </w:r>
    </w:p>
    <w:p w14:paraId="3EB1C651" w14:textId="0BA11327" w:rsidR="00FD6F47" w:rsidRDefault="00FD6F47" w:rsidP="006278EE">
      <w:pPr>
        <w:spacing w:line="360" w:lineRule="auto"/>
        <w:rPr>
          <w:rFonts w:ascii="Arial" w:hAnsi="Arial" w:cs="Arial"/>
          <w:noProof/>
          <w:color w:val="000000" w:themeColor="text1"/>
          <w:lang w:eastAsia="en-US"/>
        </w:rPr>
      </w:pPr>
      <w:r>
        <w:rPr>
          <w:rFonts w:ascii="Arial" w:hAnsi="Arial" w:cs="Arial"/>
          <w:noProof/>
          <w:color w:val="000000" w:themeColor="text1"/>
          <w:lang w:eastAsia="en-US"/>
        </w:rPr>
        <w:tab/>
      </w:r>
      <w:r>
        <w:rPr>
          <w:rFonts w:ascii="Arial" w:hAnsi="Arial" w:cs="Arial"/>
          <w:noProof/>
          <w:color w:val="000000" w:themeColor="text1"/>
          <w:lang w:eastAsia="en-US"/>
        </w:rPr>
        <w:tab/>
      </w:r>
      <w:r>
        <w:rPr>
          <w:rFonts w:ascii="Arial" w:hAnsi="Arial" w:cs="Arial"/>
          <w:noProof/>
          <w:color w:val="000000" w:themeColor="text1"/>
          <w:lang w:eastAsia="en-US"/>
        </w:rPr>
        <w:tab/>
      </w:r>
      <w:r>
        <w:rPr>
          <w:rFonts w:ascii="Arial" w:hAnsi="Arial" w:cs="Arial"/>
          <w:noProof/>
          <w:color w:val="000000" w:themeColor="text1"/>
          <w:lang w:eastAsia="en-US"/>
        </w:rPr>
        <w:tab/>
      </w:r>
      <w:r>
        <w:rPr>
          <w:rFonts w:ascii="Arial" w:hAnsi="Arial" w:cs="Arial"/>
          <w:noProof/>
          <w:color w:val="000000" w:themeColor="text1"/>
          <w:lang w:eastAsia="en-US"/>
        </w:rPr>
        <w:tab/>
      </w:r>
      <w:r>
        <w:rPr>
          <w:rFonts w:ascii="Arial" w:hAnsi="Arial" w:cs="Arial"/>
          <w:noProof/>
          <w:color w:val="000000" w:themeColor="text1"/>
          <w:lang w:eastAsia="en-US"/>
        </w:rPr>
        <w:tab/>
      </w:r>
      <w:r>
        <w:rPr>
          <w:rFonts w:ascii="Arial" w:hAnsi="Arial" w:cs="Arial"/>
          <w:noProof/>
          <w:color w:val="000000" w:themeColor="text1"/>
          <w:lang w:eastAsia="en-US"/>
        </w:rPr>
        <w:tab/>
      </w:r>
      <w:r>
        <w:rPr>
          <w:rFonts w:ascii="Arial" w:hAnsi="Arial" w:cs="Arial"/>
          <w:noProof/>
          <w:color w:val="000000" w:themeColor="text1"/>
          <w:lang w:eastAsia="en-US"/>
        </w:rPr>
        <w:tab/>
      </w:r>
      <w:r w:rsidR="0038736A" w:rsidRPr="0038736A">
        <w:rPr>
          <w:rFonts w:ascii="Arial" w:hAnsi="Arial" w:cs="Arial"/>
          <w:noProof/>
          <w:color w:val="000000" w:themeColor="text1"/>
          <w:lang w:eastAsia="en-US"/>
        </w:rPr>
        <w:t>(Editor, 2022)</w:t>
      </w:r>
    </w:p>
    <w:p w14:paraId="4D28229E" w14:textId="17C4F240" w:rsidR="00550A60" w:rsidRDefault="00550A60" w:rsidP="006278EE">
      <w:pPr>
        <w:spacing w:line="360" w:lineRule="auto"/>
        <w:rPr>
          <w:rFonts w:ascii="Arial" w:hAnsi="Arial" w:cs="Arial"/>
          <w:noProof/>
          <w:color w:val="000000" w:themeColor="text1"/>
          <w:lang w:eastAsia="en-US"/>
        </w:rPr>
      </w:pPr>
    </w:p>
    <w:p w14:paraId="798E3579" w14:textId="5FA653F3" w:rsidR="00550A60" w:rsidRDefault="00550A60" w:rsidP="006278EE">
      <w:pPr>
        <w:spacing w:line="360" w:lineRule="auto"/>
        <w:rPr>
          <w:rFonts w:ascii="Arial" w:hAnsi="Arial" w:cs="Arial"/>
          <w:noProof/>
          <w:color w:val="000000" w:themeColor="text1"/>
          <w:lang w:eastAsia="en-US"/>
        </w:rPr>
      </w:pPr>
    </w:p>
    <w:p w14:paraId="0AEF67D3" w14:textId="3D13E7DD" w:rsidR="00550A60" w:rsidRDefault="00550A60" w:rsidP="006278EE">
      <w:pPr>
        <w:spacing w:line="360" w:lineRule="auto"/>
        <w:rPr>
          <w:rFonts w:ascii="Arial" w:hAnsi="Arial" w:cs="Arial"/>
          <w:noProof/>
          <w:color w:val="000000" w:themeColor="text1"/>
          <w:lang w:eastAsia="en-US"/>
        </w:rPr>
      </w:pPr>
    </w:p>
    <w:p w14:paraId="3FB2DE8E" w14:textId="4C10BC2F" w:rsidR="00D62010" w:rsidRDefault="00D62010" w:rsidP="006278EE">
      <w:pPr>
        <w:spacing w:line="360" w:lineRule="auto"/>
        <w:rPr>
          <w:rFonts w:ascii="Arial" w:hAnsi="Arial" w:cs="Arial"/>
          <w:noProof/>
          <w:color w:val="000000" w:themeColor="text1"/>
          <w:lang w:eastAsia="en-US"/>
        </w:rPr>
      </w:pPr>
    </w:p>
    <w:p w14:paraId="391045AB" w14:textId="404D8EDB" w:rsidR="00D62010" w:rsidRDefault="00D62010" w:rsidP="006278EE">
      <w:pPr>
        <w:spacing w:line="360" w:lineRule="auto"/>
        <w:rPr>
          <w:rFonts w:ascii="Arial" w:hAnsi="Arial" w:cs="Arial"/>
          <w:noProof/>
          <w:color w:val="000000" w:themeColor="text1"/>
          <w:lang w:eastAsia="en-US"/>
        </w:rPr>
      </w:pPr>
    </w:p>
    <w:p w14:paraId="7A6E4A50" w14:textId="77777777" w:rsidR="00D62010" w:rsidRDefault="00D62010" w:rsidP="006278EE">
      <w:pPr>
        <w:spacing w:line="360" w:lineRule="auto"/>
        <w:rPr>
          <w:rFonts w:ascii="Arial" w:hAnsi="Arial" w:cs="Arial"/>
          <w:noProof/>
          <w:color w:val="000000" w:themeColor="text1"/>
          <w:lang w:eastAsia="en-US"/>
        </w:rPr>
      </w:pPr>
    </w:p>
    <w:p w14:paraId="2B41D762" w14:textId="77777777" w:rsidR="00550A60" w:rsidRDefault="00550A60" w:rsidP="006278EE">
      <w:pPr>
        <w:spacing w:line="360" w:lineRule="auto"/>
        <w:rPr>
          <w:rFonts w:ascii="Arial" w:hAnsi="Arial" w:cs="Arial"/>
          <w:noProof/>
          <w:color w:val="000000" w:themeColor="text1"/>
          <w:lang w:eastAsia="en-US"/>
        </w:rPr>
      </w:pPr>
    </w:p>
    <w:p w14:paraId="53EE0443" w14:textId="26C3D22D" w:rsidR="0052543A" w:rsidRDefault="002612F6" w:rsidP="006278EE">
      <w:pPr>
        <w:spacing w:line="360" w:lineRule="auto"/>
        <w:rPr>
          <w:rFonts w:ascii="Arial" w:hAnsi="Arial" w:cs="Arial"/>
          <w:noProof/>
          <w:color w:val="000000" w:themeColor="text1"/>
          <w:lang w:eastAsia="en-US"/>
        </w:rPr>
      </w:pPr>
      <w:r w:rsidRPr="002612F6">
        <w:rPr>
          <w:rFonts w:ascii="Arial" w:hAnsi="Arial" w:cs="Arial"/>
          <w:noProof/>
          <w:color w:val="000000" w:themeColor="text1"/>
          <w:lang w:eastAsia="en-US"/>
        </w:rPr>
        <w:lastRenderedPageBreak/>
        <w:t>Positive persons and testing from the beginning of the epidemic until December 26, 2021</w:t>
      </w:r>
      <w:r w:rsidR="009328A9">
        <w:rPr>
          <w:rFonts w:ascii="Arial" w:hAnsi="Arial" w:cs="Arial"/>
          <w:noProof/>
          <w:color w:val="000000" w:themeColor="text1"/>
          <w:lang w:eastAsia="en-US"/>
        </w:rPr>
        <w:t>,</w:t>
      </w:r>
      <w:r w:rsidRPr="002612F6">
        <w:rPr>
          <w:rFonts w:ascii="Arial" w:hAnsi="Arial" w:cs="Arial"/>
          <w:noProof/>
          <w:color w:val="000000" w:themeColor="text1"/>
          <w:lang w:eastAsia="en-US"/>
        </w:rPr>
        <w:t xml:space="preserve"> by weeks</w:t>
      </w:r>
      <w:r>
        <w:rPr>
          <w:rFonts w:ascii="Arial" w:hAnsi="Arial" w:cs="Arial"/>
          <w:noProof/>
          <w:color w:val="000000" w:themeColor="text1"/>
          <w:lang w:eastAsia="en-US"/>
        </w:rPr>
        <w:t xml:space="preserve"> in Croatia</w:t>
      </w:r>
    </w:p>
    <w:p w14:paraId="1CA0461F" w14:textId="77777777" w:rsidR="00550A60" w:rsidRDefault="00550A60" w:rsidP="006278EE">
      <w:pPr>
        <w:spacing w:line="360" w:lineRule="auto"/>
        <w:rPr>
          <w:rFonts w:ascii="Arial" w:hAnsi="Arial" w:cs="Arial"/>
          <w:noProof/>
          <w:color w:val="000000" w:themeColor="text1"/>
          <w:lang w:eastAsia="en-US"/>
        </w:rPr>
      </w:pPr>
    </w:p>
    <w:p w14:paraId="28B33C5E" w14:textId="77777777" w:rsidR="00550A60" w:rsidRDefault="002612F6" w:rsidP="00550A60">
      <w:pPr>
        <w:spacing w:line="360" w:lineRule="auto"/>
        <w:rPr>
          <w:rFonts w:ascii="Arial" w:hAnsi="Arial" w:cs="Arial"/>
          <w:noProof/>
          <w:color w:val="000000" w:themeColor="text1"/>
          <w:lang w:eastAsia="en-US"/>
        </w:rPr>
      </w:pPr>
      <w:r>
        <w:rPr>
          <w:rFonts w:ascii="Arial" w:hAnsi="Arial" w:cs="Arial"/>
          <w:noProof/>
          <w:color w:val="000000" w:themeColor="text1"/>
          <w:lang w:eastAsia="en-US"/>
        </w:rPr>
        <w:drawing>
          <wp:inline distT="0" distB="0" distL="0" distR="0" wp14:anchorId="0842569F" wp14:editId="69B3F70B">
            <wp:extent cx="5581650" cy="3324225"/>
            <wp:effectExtent l="0" t="0" r="0" b="0"/>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1650" cy="3324225"/>
                    </a:xfrm>
                    <a:prstGeom prst="rect">
                      <a:avLst/>
                    </a:prstGeom>
                    <a:noFill/>
                  </pic:spPr>
                </pic:pic>
              </a:graphicData>
            </a:graphic>
          </wp:inline>
        </w:drawing>
      </w:r>
    </w:p>
    <w:p w14:paraId="0D1F24BF" w14:textId="2EC723C0" w:rsidR="002612F6" w:rsidRDefault="002612F6" w:rsidP="00550A60">
      <w:pPr>
        <w:spacing w:line="360" w:lineRule="auto"/>
        <w:ind w:left="4320" w:firstLine="720"/>
        <w:rPr>
          <w:rFonts w:ascii="Arial" w:hAnsi="Arial" w:cs="Arial"/>
          <w:noProof/>
          <w:color w:val="000000" w:themeColor="text1"/>
          <w:lang w:eastAsia="en-US"/>
        </w:rPr>
      </w:pPr>
      <w:r w:rsidRPr="002612F6">
        <w:rPr>
          <w:rFonts w:ascii="Arial" w:hAnsi="Arial" w:cs="Arial"/>
          <w:noProof/>
          <w:color w:val="000000" w:themeColor="text1"/>
          <w:lang w:eastAsia="en-US"/>
        </w:rPr>
        <w:t xml:space="preserve">(COVID-19 – </w:t>
      </w:r>
      <w:r>
        <w:rPr>
          <w:rFonts w:ascii="Arial" w:hAnsi="Arial" w:cs="Arial"/>
          <w:noProof/>
          <w:color w:val="000000" w:themeColor="text1"/>
          <w:lang w:eastAsia="en-US"/>
        </w:rPr>
        <w:t>report</w:t>
      </w:r>
      <w:r w:rsidRPr="002612F6">
        <w:rPr>
          <w:rFonts w:ascii="Arial" w:hAnsi="Arial" w:cs="Arial"/>
          <w:noProof/>
          <w:color w:val="000000" w:themeColor="text1"/>
          <w:lang w:eastAsia="en-US"/>
        </w:rPr>
        <w:t xml:space="preserve"> HZJZ-a, 2022)</w:t>
      </w:r>
    </w:p>
    <w:p w14:paraId="6476D2CA" w14:textId="3D818E63" w:rsidR="00986FD9" w:rsidRPr="003D1D03" w:rsidRDefault="00986FD9" w:rsidP="006278EE">
      <w:pPr>
        <w:spacing w:line="360" w:lineRule="auto"/>
        <w:rPr>
          <w:rFonts w:ascii="Arial" w:hAnsi="Arial" w:cs="Arial"/>
          <w:noProof/>
          <w:color w:val="000000" w:themeColor="text1"/>
          <w:lang w:eastAsia="en-US"/>
        </w:rPr>
      </w:pPr>
    </w:p>
    <w:p w14:paraId="1BC28E88" w14:textId="41403B47" w:rsidR="00C17EA3" w:rsidRPr="003D1D03" w:rsidRDefault="00986FD9" w:rsidP="006278EE">
      <w:pPr>
        <w:spacing w:line="360" w:lineRule="auto"/>
        <w:rPr>
          <w:rFonts w:ascii="Arial" w:hAnsi="Arial" w:cs="Arial"/>
          <w:noProof/>
          <w:color w:val="000000" w:themeColor="text1"/>
          <w:lang w:eastAsia="en-US"/>
        </w:rPr>
      </w:pPr>
      <w:r w:rsidRPr="003D1D03">
        <w:rPr>
          <w:rFonts w:ascii="Arial" w:hAnsi="Arial" w:cs="Arial"/>
          <w:noProof/>
          <w:color w:val="000000" w:themeColor="text1"/>
          <w:lang w:eastAsia="en-US"/>
        </w:rPr>
        <w:t>Health screening use tests to help diagnose Covid 19, before somebody got symptoms. Immunization is getting a vaccine in advance to increase the body's immunity to Covid 19. Through the learning process members of a community can improve awareness, and control the disease.</w:t>
      </w:r>
      <w:r w:rsidR="003D0F24" w:rsidRPr="003D1D03">
        <w:rPr>
          <w:rFonts w:ascii="Arial" w:hAnsi="Arial" w:cs="Arial"/>
          <w:noProof/>
          <w:color w:val="000000" w:themeColor="text1"/>
          <w:lang w:eastAsia="en-US"/>
        </w:rPr>
        <w:t xml:space="preserve"> </w:t>
      </w:r>
    </w:p>
    <w:p w14:paraId="2B91AEB4" w14:textId="77777777" w:rsidR="00D55B0B" w:rsidRPr="003D1D03" w:rsidRDefault="00D55B0B" w:rsidP="006278EE">
      <w:pPr>
        <w:tabs>
          <w:tab w:val="left" w:pos="6540"/>
        </w:tabs>
        <w:spacing w:line="360" w:lineRule="auto"/>
        <w:rPr>
          <w:rFonts w:ascii="Arial" w:hAnsi="Arial" w:cs="Arial"/>
        </w:rPr>
      </w:pPr>
    </w:p>
    <w:p w14:paraId="16764B91" w14:textId="75C069CB" w:rsidR="001D4D7E" w:rsidRPr="003D1D03" w:rsidRDefault="001D4D7E" w:rsidP="006278EE">
      <w:pPr>
        <w:pStyle w:val="Naslov1"/>
        <w:numPr>
          <w:ilvl w:val="0"/>
          <w:numId w:val="9"/>
        </w:numPr>
        <w:rPr>
          <w:sz w:val="22"/>
          <w:szCs w:val="22"/>
        </w:rPr>
      </w:pPr>
      <w:r w:rsidRPr="003D1D03">
        <w:rPr>
          <w:sz w:val="22"/>
          <w:szCs w:val="22"/>
        </w:rPr>
        <w:t>Public health policy</w:t>
      </w:r>
    </w:p>
    <w:p w14:paraId="71A774C6" w14:textId="77777777" w:rsidR="006278EE" w:rsidRPr="003D1D03" w:rsidRDefault="006278EE" w:rsidP="006278EE">
      <w:pPr>
        <w:spacing w:line="360" w:lineRule="auto"/>
        <w:rPr>
          <w:rFonts w:ascii="Arial" w:hAnsi="Arial" w:cs="Arial"/>
          <w:lang w:eastAsia="en-US"/>
        </w:rPr>
      </w:pPr>
    </w:p>
    <w:p w14:paraId="655C6555" w14:textId="32632180" w:rsidR="00817036" w:rsidRPr="000D0888" w:rsidRDefault="00503494" w:rsidP="006278EE">
      <w:pPr>
        <w:spacing w:line="360" w:lineRule="auto"/>
        <w:rPr>
          <w:rFonts w:ascii="Arial" w:hAnsi="Arial" w:cs="Arial"/>
          <w:lang w:eastAsia="en-US"/>
        </w:rPr>
      </w:pPr>
      <w:r w:rsidRPr="003D1D03">
        <w:rPr>
          <w:rFonts w:ascii="Arial" w:hAnsi="Arial" w:cs="Arial"/>
          <w:lang w:eastAsia="en-US"/>
        </w:rPr>
        <w:t xml:space="preserve">Public health policy can’t stop spreading </w:t>
      </w:r>
      <w:r w:rsidR="009328A9" w:rsidRPr="003D1D03">
        <w:rPr>
          <w:rFonts w:ascii="Arial" w:hAnsi="Arial" w:cs="Arial"/>
          <w:lang w:eastAsia="en-US"/>
        </w:rPr>
        <w:t xml:space="preserve">the </w:t>
      </w:r>
      <w:r w:rsidRPr="003D1D03">
        <w:rPr>
          <w:rFonts w:ascii="Arial" w:hAnsi="Arial" w:cs="Arial"/>
          <w:lang w:eastAsia="en-US"/>
        </w:rPr>
        <w:t xml:space="preserve">virus Covid 19 but can keep </w:t>
      </w:r>
      <w:r w:rsidR="009328A9" w:rsidRPr="003D1D03">
        <w:rPr>
          <w:rFonts w:ascii="Arial" w:hAnsi="Arial" w:cs="Arial"/>
          <w:lang w:eastAsia="en-US"/>
        </w:rPr>
        <w:t xml:space="preserve">it </w:t>
      </w:r>
      <w:r w:rsidRPr="003D1D03">
        <w:rPr>
          <w:rFonts w:ascii="Arial" w:hAnsi="Arial" w:cs="Arial"/>
          <w:lang w:eastAsia="en-US"/>
        </w:rPr>
        <w:t>under control.</w:t>
      </w:r>
      <w:r w:rsidR="006278EE" w:rsidRPr="003D1D03">
        <w:rPr>
          <w:rFonts w:ascii="Arial" w:hAnsi="Arial" w:cs="Arial"/>
          <w:lang w:eastAsia="en-US"/>
        </w:rPr>
        <w:t xml:space="preserve"> </w:t>
      </w:r>
      <w:r w:rsidR="00182500" w:rsidRPr="003D1D03">
        <w:rPr>
          <w:rFonts w:ascii="Arial" w:hAnsi="Arial" w:cs="Arial"/>
          <w:lang w:eastAsia="en-US"/>
        </w:rPr>
        <w:t xml:space="preserve">Public health </w:t>
      </w:r>
      <w:r w:rsidR="009E3989" w:rsidRPr="003D1D03">
        <w:rPr>
          <w:rFonts w:ascii="Arial" w:hAnsi="Arial" w:cs="Arial"/>
          <w:lang w:eastAsia="en-US"/>
        </w:rPr>
        <w:t xml:space="preserve">policy </w:t>
      </w:r>
      <w:r w:rsidR="00182500" w:rsidRPr="003D1D03">
        <w:rPr>
          <w:rFonts w:ascii="Arial" w:hAnsi="Arial" w:cs="Arial"/>
          <w:lang w:eastAsia="en-US"/>
        </w:rPr>
        <w:t xml:space="preserve">is </w:t>
      </w:r>
      <w:r w:rsidR="009328A9" w:rsidRPr="003D1D03">
        <w:rPr>
          <w:rFonts w:ascii="Arial" w:hAnsi="Arial" w:cs="Arial"/>
          <w:lang w:eastAsia="en-US"/>
        </w:rPr>
        <w:t xml:space="preserve">a </w:t>
      </w:r>
      <w:r w:rsidR="00182500" w:rsidRPr="003D1D03">
        <w:rPr>
          <w:rFonts w:ascii="Arial" w:hAnsi="Arial" w:cs="Arial"/>
          <w:lang w:eastAsia="en-US"/>
        </w:rPr>
        <w:t>set of actions</w:t>
      </w:r>
      <w:r w:rsidR="00C31481" w:rsidRPr="003D1D03">
        <w:rPr>
          <w:rFonts w:ascii="Arial" w:hAnsi="Arial" w:cs="Arial"/>
          <w:lang w:eastAsia="en-US"/>
        </w:rPr>
        <w:t>, measures</w:t>
      </w:r>
      <w:r w:rsidR="00182500" w:rsidRPr="003D1D03">
        <w:rPr>
          <w:rFonts w:ascii="Arial" w:hAnsi="Arial" w:cs="Arial"/>
          <w:lang w:eastAsia="en-US"/>
        </w:rPr>
        <w:t xml:space="preserve"> </w:t>
      </w:r>
      <w:r w:rsidR="00EE285B" w:rsidRPr="003D1D03">
        <w:rPr>
          <w:rFonts w:ascii="Arial" w:hAnsi="Arial" w:cs="Arial"/>
          <w:lang w:eastAsia="en-US"/>
        </w:rPr>
        <w:t xml:space="preserve">that prevent disease; </w:t>
      </w:r>
      <w:r w:rsidR="00E23382" w:rsidRPr="003D1D03">
        <w:rPr>
          <w:rFonts w:ascii="Arial" w:hAnsi="Arial" w:cs="Arial"/>
          <w:lang w:eastAsia="en-US"/>
        </w:rPr>
        <w:t xml:space="preserve">promote </w:t>
      </w:r>
      <w:r w:rsidR="009328A9" w:rsidRPr="003D1D03">
        <w:rPr>
          <w:rFonts w:ascii="Arial" w:hAnsi="Arial" w:cs="Arial"/>
          <w:lang w:eastAsia="en-US"/>
        </w:rPr>
        <w:t xml:space="preserve">the </w:t>
      </w:r>
      <w:r w:rsidR="00E23382" w:rsidRPr="003D1D03">
        <w:rPr>
          <w:rFonts w:ascii="Arial" w:hAnsi="Arial" w:cs="Arial"/>
          <w:lang w:eastAsia="en-US"/>
        </w:rPr>
        <w:t>health and wellbeing of the public.</w:t>
      </w:r>
      <w:r w:rsidR="00C31481" w:rsidRPr="003D1D03">
        <w:rPr>
          <w:rFonts w:ascii="Arial" w:hAnsi="Arial" w:cs="Arial"/>
          <w:lang w:eastAsia="en-US"/>
        </w:rPr>
        <w:t xml:space="preserve"> </w:t>
      </w:r>
      <w:r w:rsidR="00EE285B" w:rsidRPr="003D1D03">
        <w:rPr>
          <w:rFonts w:ascii="Arial" w:hAnsi="Arial" w:cs="Arial"/>
          <w:lang w:eastAsia="en-US"/>
        </w:rPr>
        <w:t xml:space="preserve">It is important to control disease in </w:t>
      </w:r>
      <w:r w:rsidR="009328A9" w:rsidRPr="003D1D03">
        <w:rPr>
          <w:rFonts w:ascii="Arial" w:hAnsi="Arial" w:cs="Arial"/>
          <w:lang w:eastAsia="en-US"/>
        </w:rPr>
        <w:t xml:space="preserve">the </w:t>
      </w:r>
      <w:r w:rsidR="00EE285B" w:rsidRPr="003D1D03">
        <w:rPr>
          <w:rFonts w:ascii="Arial" w:hAnsi="Arial" w:cs="Arial"/>
          <w:lang w:eastAsia="en-US"/>
        </w:rPr>
        <w:t xml:space="preserve">community. </w:t>
      </w:r>
      <w:r w:rsidR="005551FA" w:rsidRPr="003D1D03">
        <w:rPr>
          <w:rFonts w:ascii="Arial" w:hAnsi="Arial" w:cs="Arial"/>
          <w:lang w:eastAsia="en-US"/>
        </w:rPr>
        <w:t xml:space="preserve">Department of Health and Social Care (DHSC), NHS National Services Scotland, UK Health Security Agency (UKHSA), Northern Ireland Public Health Agency (PHA), Wales Public Health (PHW) and NHS England jointly adopt policies to overcome Covid 19 transmission </w:t>
      </w:r>
      <w:r w:rsidR="00D11F51" w:rsidRPr="003D1D03">
        <w:rPr>
          <w:rFonts w:ascii="Arial" w:hAnsi="Arial" w:cs="Arial"/>
          <w:lang w:eastAsia="en-US"/>
        </w:rPr>
        <w:t xml:space="preserve">and </w:t>
      </w:r>
      <w:r w:rsidR="005551FA" w:rsidRPr="003D1D03">
        <w:rPr>
          <w:rFonts w:ascii="Arial" w:hAnsi="Arial" w:cs="Arial"/>
          <w:lang w:eastAsia="en-US"/>
        </w:rPr>
        <w:t xml:space="preserve">concurrent recovery strategies. According to the new policies the services within </w:t>
      </w:r>
      <w:r w:rsidR="009328A9" w:rsidRPr="003D1D03">
        <w:rPr>
          <w:rFonts w:ascii="Arial" w:hAnsi="Arial" w:cs="Arial"/>
          <w:lang w:eastAsia="en-US"/>
        </w:rPr>
        <w:t xml:space="preserve">the </w:t>
      </w:r>
      <w:r w:rsidR="005551FA" w:rsidRPr="003D1D03">
        <w:rPr>
          <w:rFonts w:ascii="Arial" w:hAnsi="Arial" w:cs="Arial"/>
          <w:lang w:eastAsia="en-US"/>
        </w:rPr>
        <w:t>health</w:t>
      </w:r>
      <w:r w:rsidR="005551FA" w:rsidRPr="005551FA">
        <w:rPr>
          <w:rFonts w:ascii="Arial" w:hAnsi="Arial" w:cs="Arial"/>
          <w:lang w:eastAsia="en-US"/>
        </w:rPr>
        <w:t xml:space="preserve"> </w:t>
      </w:r>
      <w:r w:rsidR="005551FA" w:rsidRPr="000D0888">
        <w:rPr>
          <w:rFonts w:ascii="Arial" w:hAnsi="Arial" w:cs="Arial"/>
          <w:lang w:eastAsia="en-US"/>
        </w:rPr>
        <w:lastRenderedPageBreak/>
        <w:t xml:space="preserve">sector will allow the organizations to assess the delivery services </w:t>
      </w:r>
      <w:r w:rsidR="009328A9" w:rsidRPr="000D0888">
        <w:rPr>
          <w:rFonts w:ascii="Arial" w:hAnsi="Arial" w:cs="Arial"/>
          <w:lang w:eastAsia="en-US"/>
        </w:rPr>
        <w:t>from</w:t>
      </w:r>
      <w:r w:rsidR="005551FA" w:rsidRPr="000D0888">
        <w:rPr>
          <w:rFonts w:ascii="Arial" w:hAnsi="Arial" w:cs="Arial"/>
          <w:lang w:eastAsia="en-US"/>
        </w:rPr>
        <w:t xml:space="preserve"> 2021 to 2022. </w:t>
      </w:r>
      <w:r w:rsidR="000322F4" w:rsidRPr="000D0888">
        <w:rPr>
          <w:rFonts w:ascii="Arial" w:hAnsi="Arial" w:cs="Arial"/>
          <w:lang w:eastAsia="en-US"/>
        </w:rPr>
        <w:t>Nowadays, England switched to "Plan B" for the emergence of a new Omicron</w:t>
      </w:r>
      <w:r w:rsidR="003B5EF7" w:rsidRPr="000D0888">
        <w:rPr>
          <w:rFonts w:ascii="Arial" w:hAnsi="Arial" w:cs="Arial"/>
          <w:lang w:eastAsia="en-US"/>
        </w:rPr>
        <w:t xml:space="preserve"> variant</w:t>
      </w:r>
      <w:r w:rsidR="000322F4" w:rsidRPr="000D0888">
        <w:rPr>
          <w:rFonts w:ascii="Arial" w:hAnsi="Arial" w:cs="Arial"/>
          <w:lang w:eastAsia="en-US"/>
        </w:rPr>
        <w:t>.</w:t>
      </w:r>
      <w:r w:rsidR="003B5EF7" w:rsidRPr="000D0888">
        <w:rPr>
          <w:rFonts w:ascii="Arial" w:hAnsi="Arial" w:cs="Arial"/>
          <w:lang w:eastAsia="en-US"/>
        </w:rPr>
        <w:t xml:space="preserve"> </w:t>
      </w:r>
      <w:r w:rsidR="00B076A7" w:rsidRPr="000D0888">
        <w:rPr>
          <w:rFonts w:ascii="Arial" w:hAnsi="Arial" w:cs="Arial"/>
          <w:lang w:eastAsia="en-US"/>
        </w:rPr>
        <w:t xml:space="preserve">It </w:t>
      </w:r>
      <w:r w:rsidR="007B16C2" w:rsidRPr="000D0888">
        <w:rPr>
          <w:rFonts w:ascii="Arial" w:hAnsi="Arial" w:cs="Arial"/>
          <w:lang w:eastAsia="en-US"/>
        </w:rPr>
        <w:t>includes</w:t>
      </w:r>
      <w:r w:rsidR="00B076A7" w:rsidRPr="000D0888">
        <w:rPr>
          <w:rFonts w:ascii="Arial" w:hAnsi="Arial" w:cs="Arial"/>
          <w:lang w:eastAsia="en-US"/>
        </w:rPr>
        <w:t xml:space="preserve"> vaccines and testing remain the most recommended means of protection against Covid </w:t>
      </w:r>
      <w:r w:rsidR="00E75D7B" w:rsidRPr="000D0888">
        <w:rPr>
          <w:rFonts w:ascii="Arial" w:hAnsi="Arial" w:cs="Arial"/>
          <w:lang w:eastAsia="en-US"/>
        </w:rPr>
        <w:t>19, recommended</w:t>
      </w:r>
      <w:r w:rsidR="00B076A7" w:rsidRPr="000D0888">
        <w:rPr>
          <w:rFonts w:ascii="Arial" w:hAnsi="Arial" w:cs="Arial"/>
          <w:lang w:eastAsia="en-US"/>
        </w:rPr>
        <w:t xml:space="preserve"> that people continue to work from home if possible; wearing face masks covering the nose and mouth remain mandatory in all closed public facilities and transport, in certain conditions are required NHS Covid Pass with a negative test or fully vaccinated with NHS Covid Pass </w:t>
      </w:r>
      <w:r w:rsidR="002C0DBE" w:rsidRPr="000D0888">
        <w:rPr>
          <w:rFonts w:ascii="Arial" w:hAnsi="Arial" w:cs="Arial"/>
          <w:lang w:eastAsia="en-US"/>
        </w:rPr>
        <w:t>(GOV.UK, 2022)</w:t>
      </w:r>
      <w:r w:rsidR="00B076A7" w:rsidRPr="000D0888">
        <w:rPr>
          <w:rFonts w:ascii="Arial" w:hAnsi="Arial" w:cs="Arial"/>
          <w:lang w:eastAsia="en-US"/>
        </w:rPr>
        <w:t xml:space="preserve">. </w:t>
      </w:r>
      <w:r w:rsidR="001001CD" w:rsidRPr="000D0888">
        <w:rPr>
          <w:rFonts w:ascii="Arial" w:hAnsi="Arial" w:cs="Arial"/>
          <w:lang w:eastAsia="en-US"/>
        </w:rPr>
        <w:t>In Croatia, citizens are encouraged to be vaccinated, as the most effective way to defend against disease and reduce the pressure on the health system, just as in the UK</w:t>
      </w:r>
      <w:r w:rsidR="004C3C82" w:rsidRPr="000D0888">
        <w:rPr>
          <w:rFonts w:ascii="Arial" w:hAnsi="Arial" w:cs="Arial"/>
          <w:lang w:eastAsia="en-US"/>
        </w:rPr>
        <w:t xml:space="preserve">. Wearing </w:t>
      </w:r>
      <w:r w:rsidR="009328A9" w:rsidRPr="000D0888">
        <w:rPr>
          <w:rFonts w:ascii="Arial" w:hAnsi="Arial" w:cs="Arial"/>
          <w:lang w:eastAsia="en-US"/>
        </w:rPr>
        <w:t xml:space="preserve">a </w:t>
      </w:r>
      <w:r w:rsidR="004C3C82" w:rsidRPr="000D0888">
        <w:rPr>
          <w:rFonts w:ascii="Arial" w:hAnsi="Arial" w:cs="Arial"/>
          <w:lang w:eastAsia="en-US"/>
        </w:rPr>
        <w:t xml:space="preserve">mask in public places and transport is essential. </w:t>
      </w:r>
      <w:r w:rsidR="009328A9" w:rsidRPr="000D0888">
        <w:rPr>
          <w:rFonts w:ascii="Arial" w:hAnsi="Arial" w:cs="Arial"/>
          <w:lang w:eastAsia="en-US"/>
        </w:rPr>
        <w:t>The d</w:t>
      </w:r>
      <w:r w:rsidR="004C3C82" w:rsidRPr="000D0888">
        <w:rPr>
          <w:rFonts w:ascii="Arial" w:hAnsi="Arial" w:cs="Arial"/>
          <w:lang w:eastAsia="en-US"/>
        </w:rPr>
        <w:t xml:space="preserve">ecision of the National Civil Protection Headquarters of the Republic of Croatia of 4 October 2021 introduced special security measures of mandatory possession of COVID </w:t>
      </w:r>
      <w:r w:rsidR="00115074" w:rsidRPr="000D0888">
        <w:rPr>
          <w:rFonts w:ascii="Arial" w:hAnsi="Arial" w:cs="Arial"/>
          <w:lang w:eastAsia="en-US"/>
        </w:rPr>
        <w:t xml:space="preserve">19 </w:t>
      </w:r>
      <w:r w:rsidR="004C3C82" w:rsidRPr="000D0888">
        <w:rPr>
          <w:rFonts w:ascii="Arial" w:hAnsi="Arial" w:cs="Arial"/>
          <w:lang w:eastAsia="en-US"/>
        </w:rPr>
        <w:t xml:space="preserve">certificates. </w:t>
      </w:r>
      <w:r w:rsidR="007B16C2" w:rsidRPr="000D0888">
        <w:rPr>
          <w:rFonts w:ascii="Arial" w:hAnsi="Arial" w:cs="Arial"/>
          <w:lang w:eastAsia="en-US"/>
        </w:rPr>
        <w:t xml:space="preserve">Mandatory is possession of the COVID </w:t>
      </w:r>
      <w:r w:rsidR="00115074" w:rsidRPr="000D0888">
        <w:rPr>
          <w:rFonts w:ascii="Arial" w:hAnsi="Arial" w:cs="Arial"/>
          <w:lang w:eastAsia="en-US"/>
        </w:rPr>
        <w:t xml:space="preserve">19 </w:t>
      </w:r>
      <w:r w:rsidR="007B16C2" w:rsidRPr="000D0888">
        <w:rPr>
          <w:rFonts w:ascii="Arial" w:hAnsi="Arial" w:cs="Arial"/>
          <w:lang w:eastAsia="en-US"/>
        </w:rPr>
        <w:t>certificate, as a prerequisite for all civil servants and employees, civil servants and employees in public services, officials and employees in local and regional self-government and employees of companies and institutions founded by the Republic of Croatia, state administration bodies and local and regional self-government units. COVID</w:t>
      </w:r>
      <w:r w:rsidR="00115074" w:rsidRPr="000D0888">
        <w:rPr>
          <w:rFonts w:ascii="Arial" w:hAnsi="Arial" w:cs="Arial"/>
          <w:lang w:eastAsia="en-US"/>
        </w:rPr>
        <w:t xml:space="preserve"> 19</w:t>
      </w:r>
      <w:r w:rsidR="007B16C2" w:rsidRPr="000D0888">
        <w:rPr>
          <w:rFonts w:ascii="Arial" w:hAnsi="Arial" w:cs="Arial"/>
          <w:lang w:eastAsia="en-US"/>
        </w:rPr>
        <w:t xml:space="preserve"> certificate is also mandatory for all citizens who come to their premises.</w:t>
      </w:r>
      <w:r w:rsidR="00633C23" w:rsidRPr="000D0888">
        <w:rPr>
          <w:rFonts w:ascii="Arial" w:hAnsi="Arial" w:cs="Arial"/>
          <w:lang w:eastAsia="en-US"/>
        </w:rPr>
        <w:t xml:space="preserve"> The introduction of these polic</w:t>
      </w:r>
      <w:r w:rsidR="009328A9" w:rsidRPr="000D0888">
        <w:rPr>
          <w:rFonts w:ascii="Arial" w:hAnsi="Arial" w:cs="Arial"/>
          <w:lang w:eastAsia="en-US"/>
        </w:rPr>
        <w:t>ies</w:t>
      </w:r>
      <w:r w:rsidR="00633C23" w:rsidRPr="000D0888">
        <w:rPr>
          <w:rFonts w:ascii="Arial" w:hAnsi="Arial" w:cs="Arial"/>
          <w:lang w:eastAsia="en-US"/>
        </w:rPr>
        <w:t xml:space="preserve"> has reopened the question of whether the application of certain epidemiological measures restricts human rights and whether this discriminates against some citizens (Tretnjak, 2022).</w:t>
      </w:r>
      <w:r w:rsidRPr="000D0888">
        <w:rPr>
          <w:rFonts w:ascii="Arial" w:hAnsi="Arial" w:cs="Arial"/>
          <w:lang w:eastAsia="en-US"/>
        </w:rPr>
        <w:t xml:space="preserve"> </w:t>
      </w:r>
      <w:r w:rsidR="000376F4" w:rsidRPr="000D0888">
        <w:rPr>
          <w:rFonts w:ascii="Arial" w:hAnsi="Arial" w:cs="Arial"/>
          <w:lang w:eastAsia="en-US"/>
        </w:rPr>
        <w:t>Both countries have different conditions for passengers entering and leaving the country. Depending on the situation in each country, governments mitigate or tighten preventive measures.</w:t>
      </w:r>
    </w:p>
    <w:p w14:paraId="57BFD35B" w14:textId="0ABF8278" w:rsidR="0046706D" w:rsidRPr="000D0888" w:rsidRDefault="0046706D" w:rsidP="001D4D7E">
      <w:pPr>
        <w:tabs>
          <w:tab w:val="left" w:pos="6540"/>
        </w:tabs>
        <w:spacing w:line="360" w:lineRule="auto"/>
        <w:rPr>
          <w:rFonts w:ascii="Arial" w:hAnsi="Arial" w:cs="Arial"/>
        </w:rPr>
      </w:pPr>
    </w:p>
    <w:p w14:paraId="6F594E10" w14:textId="0DC62479" w:rsidR="003638DA" w:rsidRPr="003638DA" w:rsidRDefault="009B2982" w:rsidP="003638DA">
      <w:pPr>
        <w:pStyle w:val="Naslov1"/>
        <w:numPr>
          <w:ilvl w:val="0"/>
          <w:numId w:val="9"/>
        </w:numPr>
        <w:rPr>
          <w:sz w:val="22"/>
          <w:szCs w:val="22"/>
        </w:rPr>
      </w:pPr>
      <w:r w:rsidRPr="000D0888">
        <w:rPr>
          <w:sz w:val="22"/>
          <w:szCs w:val="22"/>
        </w:rPr>
        <w:t>Models and theories of health behaviour change</w:t>
      </w:r>
    </w:p>
    <w:p w14:paraId="1B4BB778" w14:textId="77777777" w:rsidR="009B2982" w:rsidRPr="000D0888" w:rsidRDefault="009B2982" w:rsidP="006278EE">
      <w:pPr>
        <w:spacing w:line="360" w:lineRule="auto"/>
        <w:rPr>
          <w:lang w:eastAsia="en-US"/>
        </w:rPr>
      </w:pPr>
    </w:p>
    <w:p w14:paraId="044BE382" w14:textId="77777777" w:rsidR="00041F0C" w:rsidRPr="000D0888" w:rsidRDefault="009B2982" w:rsidP="006278EE">
      <w:pPr>
        <w:spacing w:line="360" w:lineRule="auto"/>
        <w:rPr>
          <w:rFonts w:ascii="Arial" w:hAnsi="Arial" w:cs="Arial"/>
          <w:lang w:eastAsia="en-US"/>
        </w:rPr>
      </w:pPr>
      <w:r w:rsidRPr="000D0888">
        <w:rPr>
          <w:rFonts w:ascii="Arial" w:hAnsi="Arial" w:cs="Arial"/>
          <w:lang w:eastAsia="en-US"/>
        </w:rPr>
        <w:t xml:space="preserve">From the beginning of the Covid 19 pandemic to the present day, the pandemic has been taking place in waves. The non-adherence to the recommended behaviour of individuals in society has contributed a lot to this. Public health strategies to combat the spread of Covid 19 are most effective when a certain proportion of the population strictly adheres to the recommended measures. </w:t>
      </w:r>
    </w:p>
    <w:p w14:paraId="5C22273E" w14:textId="152343CF" w:rsidR="001D4D7E" w:rsidRPr="000D0888" w:rsidRDefault="00456E2E" w:rsidP="006278EE">
      <w:pPr>
        <w:spacing w:line="360" w:lineRule="auto"/>
        <w:rPr>
          <w:rFonts w:ascii="Arial" w:hAnsi="Arial" w:cs="Arial"/>
        </w:rPr>
      </w:pPr>
      <w:r w:rsidRPr="000D0888">
        <w:rPr>
          <w:rFonts w:ascii="Arial" w:hAnsi="Arial" w:cs="Arial"/>
        </w:rPr>
        <w:t xml:space="preserve">Understanding </w:t>
      </w:r>
      <w:r w:rsidR="004E1654" w:rsidRPr="000D0888">
        <w:rPr>
          <w:rFonts w:ascii="Arial" w:hAnsi="Arial" w:cs="Arial"/>
        </w:rPr>
        <w:t>people’s</w:t>
      </w:r>
      <w:r w:rsidRPr="000D0888">
        <w:rPr>
          <w:rFonts w:ascii="Arial" w:hAnsi="Arial" w:cs="Arial"/>
        </w:rPr>
        <w:t xml:space="preserve"> behaviour processes is an important factor in health promotion and disease prevention</w:t>
      </w:r>
      <w:r w:rsidR="0046706D" w:rsidRPr="000D0888">
        <w:rPr>
          <w:rFonts w:ascii="Arial" w:hAnsi="Arial" w:cs="Arial"/>
        </w:rPr>
        <w:t>. An individual's behaviour toward their health is an important factor in health behaviour and changes in health behaviour (RGN and RGN, 2002).</w:t>
      </w:r>
      <w:r w:rsidR="004E1654" w:rsidRPr="000D0888">
        <w:rPr>
          <w:rFonts w:ascii="Arial" w:hAnsi="Arial" w:cs="Arial"/>
        </w:rPr>
        <w:t xml:space="preserve"> </w:t>
      </w:r>
      <w:r w:rsidR="0046706D" w:rsidRPr="000D0888">
        <w:rPr>
          <w:rFonts w:ascii="Arial" w:hAnsi="Arial" w:cs="Arial"/>
        </w:rPr>
        <w:t xml:space="preserve"> </w:t>
      </w:r>
      <w:r w:rsidR="009328A9" w:rsidRPr="000D0888">
        <w:rPr>
          <w:rFonts w:ascii="Arial" w:hAnsi="Arial" w:cs="Arial"/>
        </w:rPr>
        <w:t>Some various models and theories</w:t>
      </w:r>
      <w:r w:rsidR="006C7DF5" w:rsidRPr="000D0888">
        <w:rPr>
          <w:rFonts w:ascii="Arial" w:hAnsi="Arial" w:cs="Arial"/>
        </w:rPr>
        <w:t xml:space="preserve"> explain the change in health behaviour. Models are more based on diagnosing and understanding the psychological factors that explain behaviour while theories try to explain the very process of behaviour change.</w:t>
      </w:r>
      <w:r w:rsidR="00041F0C" w:rsidRPr="000D0888">
        <w:rPr>
          <w:rFonts w:ascii="Arial" w:hAnsi="Arial" w:cs="Arial"/>
        </w:rPr>
        <w:t xml:space="preserve"> </w:t>
      </w:r>
    </w:p>
    <w:p w14:paraId="243F658E" w14:textId="7BDD4B70" w:rsidR="001420F4" w:rsidRDefault="009328A9" w:rsidP="006278EE">
      <w:pPr>
        <w:spacing w:line="360" w:lineRule="auto"/>
        <w:rPr>
          <w:rFonts w:ascii="Arial" w:hAnsi="Arial" w:cs="Arial"/>
          <w:lang w:eastAsia="en-US"/>
        </w:rPr>
      </w:pPr>
      <w:r>
        <w:rPr>
          <w:rFonts w:ascii="Arial" w:hAnsi="Arial" w:cs="Arial"/>
          <w:i/>
          <w:iCs/>
          <w:lang w:eastAsia="en-US"/>
        </w:rPr>
        <w:lastRenderedPageBreak/>
        <w:t>The h</w:t>
      </w:r>
      <w:r w:rsidR="00041F0C" w:rsidRPr="00B01C07">
        <w:rPr>
          <w:rFonts w:ascii="Arial" w:hAnsi="Arial" w:cs="Arial"/>
          <w:i/>
          <w:iCs/>
          <w:lang w:eastAsia="en-US"/>
        </w:rPr>
        <w:t>ealth belie</w:t>
      </w:r>
      <w:r>
        <w:rPr>
          <w:rFonts w:ascii="Arial" w:hAnsi="Arial" w:cs="Arial"/>
          <w:i/>
          <w:iCs/>
          <w:lang w:eastAsia="en-US"/>
        </w:rPr>
        <w:t>f</w:t>
      </w:r>
      <w:r w:rsidR="00041F0C" w:rsidRPr="00B01C07">
        <w:rPr>
          <w:rFonts w:ascii="Arial" w:hAnsi="Arial" w:cs="Arial"/>
          <w:i/>
          <w:iCs/>
          <w:lang w:eastAsia="en-US"/>
        </w:rPr>
        <w:t xml:space="preserve"> </w:t>
      </w:r>
      <w:r w:rsidR="00B01C07" w:rsidRPr="00B01C07">
        <w:rPr>
          <w:rFonts w:ascii="Arial" w:hAnsi="Arial" w:cs="Arial"/>
          <w:i/>
          <w:iCs/>
          <w:lang w:eastAsia="en-US"/>
        </w:rPr>
        <w:t>model</w:t>
      </w:r>
      <w:r w:rsidR="00B01C07">
        <w:rPr>
          <w:rFonts w:ascii="Arial" w:hAnsi="Arial" w:cs="Arial"/>
          <w:lang w:eastAsia="en-US"/>
        </w:rPr>
        <w:t xml:space="preserve"> </w:t>
      </w:r>
      <w:r w:rsidR="00B01C07" w:rsidRPr="00B01C07">
        <w:rPr>
          <w:rFonts w:ascii="Arial" w:hAnsi="Arial" w:cs="Arial"/>
          <w:lang w:eastAsia="en-US"/>
        </w:rPr>
        <w:t>is based on the fact that people will change their health behaviour only if they realize that their health is endangered. Otherwise, they will not change their health behaviour.</w:t>
      </w:r>
      <w:r w:rsidR="00CB2876">
        <w:rPr>
          <w:rFonts w:ascii="Arial" w:hAnsi="Arial" w:cs="Arial"/>
          <w:lang w:eastAsia="en-US"/>
        </w:rPr>
        <w:t xml:space="preserve"> </w:t>
      </w:r>
      <w:r w:rsidR="00CB2876" w:rsidRPr="00CB2876">
        <w:rPr>
          <w:rFonts w:ascii="Arial" w:hAnsi="Arial" w:cs="Arial"/>
          <w:lang w:eastAsia="en-US"/>
        </w:rPr>
        <w:t>In my opinion, this is one of the models that ha</w:t>
      </w:r>
      <w:r>
        <w:rPr>
          <w:rFonts w:ascii="Arial" w:hAnsi="Arial" w:cs="Arial"/>
          <w:lang w:eastAsia="en-US"/>
        </w:rPr>
        <w:t>ve</w:t>
      </w:r>
      <w:r w:rsidR="00CB2876" w:rsidRPr="00CB2876">
        <w:rPr>
          <w:rFonts w:ascii="Arial" w:hAnsi="Arial" w:cs="Arial"/>
          <w:lang w:eastAsia="en-US"/>
        </w:rPr>
        <w:t xml:space="preserve"> the strongest effect on the individual and keeps him in the bondage of his own, deep beliefs. The most difficult thing is to influence the change in the behaviour of people who fall under this model.</w:t>
      </w:r>
      <w:r w:rsidR="00CB2876">
        <w:rPr>
          <w:rFonts w:ascii="Arial" w:hAnsi="Arial" w:cs="Arial"/>
          <w:lang w:eastAsia="en-US"/>
        </w:rPr>
        <w:t xml:space="preserve"> </w:t>
      </w:r>
      <w:r>
        <w:rPr>
          <w:rFonts w:ascii="Arial" w:hAnsi="Arial" w:cs="Arial"/>
          <w:lang w:eastAsia="en-US"/>
        </w:rPr>
        <w:t>E</w:t>
      </w:r>
      <w:r w:rsidR="001420F4" w:rsidRPr="001420F4">
        <w:rPr>
          <w:rFonts w:ascii="Arial" w:hAnsi="Arial" w:cs="Arial"/>
          <w:lang w:eastAsia="en-US"/>
        </w:rPr>
        <w:t>.g., people who do not believe they will be infected with the virus are likely to refuse to receive the vaccine. Some are convinced that the vaccine can worsen their general health, so they are against the vaccination measure.</w:t>
      </w:r>
      <w:r w:rsidR="00ED6AE4">
        <w:rPr>
          <w:rFonts w:ascii="Arial" w:hAnsi="Arial" w:cs="Arial"/>
          <w:lang w:eastAsia="en-US"/>
        </w:rPr>
        <w:t xml:space="preserve"> </w:t>
      </w:r>
    </w:p>
    <w:p w14:paraId="7DEA524E" w14:textId="73A40B09" w:rsidR="00041F0C" w:rsidRDefault="001420F4" w:rsidP="006278EE">
      <w:pPr>
        <w:spacing w:line="360" w:lineRule="auto"/>
        <w:rPr>
          <w:rFonts w:ascii="Arial" w:hAnsi="Arial" w:cs="Arial"/>
          <w:lang w:eastAsia="en-US"/>
        </w:rPr>
      </w:pPr>
      <w:r w:rsidRPr="001420F4">
        <w:rPr>
          <w:rFonts w:ascii="Arial" w:hAnsi="Arial" w:cs="Arial"/>
          <w:i/>
          <w:iCs/>
          <w:lang w:eastAsia="en-US"/>
        </w:rPr>
        <w:t>T</w:t>
      </w:r>
      <w:r w:rsidR="009328A9">
        <w:rPr>
          <w:rFonts w:ascii="Arial" w:hAnsi="Arial" w:cs="Arial"/>
          <w:i/>
          <w:iCs/>
          <w:lang w:eastAsia="en-US"/>
        </w:rPr>
        <w:t>he t</w:t>
      </w:r>
      <w:r w:rsidRPr="001420F4">
        <w:rPr>
          <w:rFonts w:ascii="Arial" w:hAnsi="Arial" w:cs="Arial"/>
          <w:i/>
          <w:iCs/>
          <w:lang w:eastAsia="en-US"/>
        </w:rPr>
        <w:t xml:space="preserve">ranstheoretical </w:t>
      </w:r>
      <w:r w:rsidR="007F57D2" w:rsidRPr="001420F4">
        <w:rPr>
          <w:rFonts w:ascii="Arial" w:hAnsi="Arial" w:cs="Arial"/>
          <w:i/>
          <w:iCs/>
          <w:lang w:eastAsia="en-US"/>
        </w:rPr>
        <w:t xml:space="preserve">model </w:t>
      </w:r>
      <w:r w:rsidR="007F57D2" w:rsidRPr="007F57D2">
        <w:rPr>
          <w:rFonts w:ascii="Arial" w:hAnsi="Arial" w:cs="Arial"/>
          <w:lang w:eastAsia="en-US"/>
        </w:rPr>
        <w:t>explains the process of changing behaviour through individual stages. The disadvantage of this model is the impossibility of lasting sustainability of the achieved change in health behaviour, or easy return to the initial stages of behaviour change. External changes and personal problems of an individual contribute to this.</w:t>
      </w:r>
      <w:r w:rsidR="007F57D2">
        <w:rPr>
          <w:rFonts w:ascii="Arial" w:hAnsi="Arial" w:cs="Arial"/>
          <w:lang w:eastAsia="en-US"/>
        </w:rPr>
        <w:t xml:space="preserve"> </w:t>
      </w:r>
      <w:r w:rsidR="00E85500" w:rsidRPr="00E85500">
        <w:rPr>
          <w:rFonts w:ascii="Arial" w:hAnsi="Arial" w:cs="Arial"/>
          <w:lang w:eastAsia="en-US"/>
        </w:rPr>
        <w:t>As an example, we can take a person who, for some reason, refuses to wear a mask in public. He then goes through all five stages of this model and decides to wear a mask to protect himself and others around him. After some time, under some external influence (</w:t>
      </w:r>
      <w:r w:rsidR="00915FC7" w:rsidRPr="00E85500">
        <w:rPr>
          <w:rFonts w:ascii="Arial" w:hAnsi="Arial" w:cs="Arial"/>
          <w:lang w:eastAsia="en-US"/>
        </w:rPr>
        <w:t>e.g.,</w:t>
      </w:r>
      <w:r w:rsidR="00E85500" w:rsidRPr="00E85500">
        <w:rPr>
          <w:rFonts w:ascii="Arial" w:hAnsi="Arial" w:cs="Arial"/>
          <w:lang w:eastAsia="en-US"/>
        </w:rPr>
        <w:t xml:space="preserve"> talking to a friend, reducing the number of infected ...) or for personal reasons, he stops wearing the mask again.</w:t>
      </w:r>
      <w:r w:rsidR="00E85500">
        <w:rPr>
          <w:rFonts w:ascii="Arial" w:hAnsi="Arial" w:cs="Arial"/>
          <w:lang w:eastAsia="en-US"/>
        </w:rPr>
        <w:t xml:space="preserve"> </w:t>
      </w:r>
    </w:p>
    <w:p w14:paraId="4ACCAF33" w14:textId="7BF53E9D" w:rsidR="003E0605" w:rsidRPr="003E0605" w:rsidRDefault="00E85500" w:rsidP="006278EE">
      <w:pPr>
        <w:spacing w:line="360" w:lineRule="auto"/>
        <w:rPr>
          <w:rFonts w:ascii="Arial" w:hAnsi="Arial" w:cs="Arial"/>
          <w:lang w:eastAsia="en-US"/>
        </w:rPr>
      </w:pPr>
      <w:r w:rsidRPr="00C129EF">
        <w:rPr>
          <w:rFonts w:ascii="Arial" w:hAnsi="Arial" w:cs="Arial"/>
          <w:i/>
          <w:iCs/>
          <w:lang w:eastAsia="en-US"/>
        </w:rPr>
        <w:t>T</w:t>
      </w:r>
      <w:r w:rsidR="009328A9">
        <w:rPr>
          <w:rFonts w:ascii="Arial" w:hAnsi="Arial" w:cs="Arial"/>
          <w:i/>
          <w:iCs/>
          <w:lang w:eastAsia="en-US"/>
        </w:rPr>
        <w:t>he t</w:t>
      </w:r>
      <w:r w:rsidRPr="00C129EF">
        <w:rPr>
          <w:rFonts w:ascii="Arial" w:hAnsi="Arial" w:cs="Arial"/>
          <w:i/>
          <w:iCs/>
          <w:lang w:eastAsia="en-US"/>
        </w:rPr>
        <w:t xml:space="preserve">heory of reasoned </w:t>
      </w:r>
      <w:r w:rsidR="00C129EF" w:rsidRPr="00C129EF">
        <w:rPr>
          <w:rFonts w:ascii="Arial" w:hAnsi="Arial" w:cs="Arial"/>
          <w:lang w:eastAsia="en-US"/>
        </w:rPr>
        <w:t>action is based on a preliminary consideration of the consequences of health behaviour before performing the behaviour itself</w:t>
      </w:r>
      <w:r w:rsidR="00C129EF">
        <w:rPr>
          <w:rFonts w:ascii="Arial" w:hAnsi="Arial" w:cs="Arial"/>
          <w:lang w:eastAsia="en-US"/>
        </w:rPr>
        <w:t>.</w:t>
      </w:r>
      <w:r w:rsidR="00976369" w:rsidRPr="00976369">
        <w:t xml:space="preserve"> </w:t>
      </w:r>
      <w:r w:rsidR="00976369" w:rsidRPr="00976369">
        <w:rPr>
          <w:rFonts w:ascii="Arial" w:hAnsi="Arial" w:cs="Arial"/>
          <w:lang w:eastAsia="en-US"/>
        </w:rPr>
        <w:t xml:space="preserve">In this model, </w:t>
      </w:r>
      <w:r w:rsidR="009328A9">
        <w:rPr>
          <w:rFonts w:ascii="Arial" w:hAnsi="Arial" w:cs="Arial"/>
          <w:lang w:eastAsia="en-US"/>
        </w:rPr>
        <w:t xml:space="preserve">the </w:t>
      </w:r>
      <w:r w:rsidR="00E55BC5">
        <w:rPr>
          <w:rFonts w:ascii="Arial" w:hAnsi="Arial" w:cs="Arial"/>
          <w:lang w:eastAsia="en-US"/>
        </w:rPr>
        <w:t xml:space="preserve">power of </w:t>
      </w:r>
      <w:r w:rsidR="00976369" w:rsidRPr="00976369">
        <w:rPr>
          <w:rFonts w:ascii="Arial" w:hAnsi="Arial" w:cs="Arial"/>
          <w:lang w:eastAsia="en-US"/>
        </w:rPr>
        <w:t>intention determines</w:t>
      </w:r>
      <w:r w:rsidR="00E55BC5">
        <w:rPr>
          <w:rFonts w:ascii="Arial" w:hAnsi="Arial" w:cs="Arial"/>
          <w:lang w:eastAsia="en-US"/>
        </w:rPr>
        <w:t xml:space="preserve"> to perform or not perform</w:t>
      </w:r>
      <w:r w:rsidR="00976369" w:rsidRPr="00976369">
        <w:rPr>
          <w:rFonts w:ascii="Arial" w:hAnsi="Arial" w:cs="Arial"/>
          <w:lang w:eastAsia="en-US"/>
        </w:rPr>
        <w:t xml:space="preserve"> behaviour and behaviour change.</w:t>
      </w:r>
      <w:r w:rsidR="00867793">
        <w:rPr>
          <w:rFonts w:ascii="Arial" w:hAnsi="Arial" w:cs="Arial"/>
          <w:lang w:eastAsia="en-US"/>
        </w:rPr>
        <w:t xml:space="preserve"> </w:t>
      </w:r>
      <w:r w:rsidR="00867793" w:rsidRPr="00867793">
        <w:rPr>
          <w:rFonts w:ascii="Arial" w:hAnsi="Arial" w:cs="Arial"/>
          <w:lang w:eastAsia="en-US"/>
        </w:rPr>
        <w:t>A change in intention (behaviour) can be influenced by influencing a change in an individual's attitude or beliefs</w:t>
      </w:r>
      <w:r w:rsidR="00867793">
        <w:rPr>
          <w:rFonts w:ascii="Arial" w:hAnsi="Arial" w:cs="Arial"/>
          <w:lang w:eastAsia="en-US"/>
        </w:rPr>
        <w:t xml:space="preserve"> (</w:t>
      </w:r>
      <w:r w:rsidR="00300E6E">
        <w:rPr>
          <w:rFonts w:ascii="Arial" w:hAnsi="Arial" w:cs="Arial"/>
          <w:lang w:eastAsia="en-US"/>
        </w:rPr>
        <w:t xml:space="preserve">Glanz, Rimer &amp; Viswanath, 2008, </w:t>
      </w:r>
      <w:r w:rsidR="00997340">
        <w:rPr>
          <w:rFonts w:ascii="Arial" w:hAnsi="Arial" w:cs="Arial"/>
          <w:lang w:eastAsia="en-US"/>
        </w:rPr>
        <w:t>p</w:t>
      </w:r>
      <w:r w:rsidR="00867793" w:rsidRPr="00867793">
        <w:rPr>
          <w:rFonts w:ascii="Arial" w:hAnsi="Arial" w:cs="Arial"/>
          <w:lang w:eastAsia="en-US"/>
        </w:rPr>
        <w:t>.</w:t>
      </w:r>
      <w:r w:rsidR="00997340">
        <w:rPr>
          <w:rFonts w:ascii="Arial" w:hAnsi="Arial" w:cs="Arial"/>
          <w:lang w:eastAsia="en-US"/>
        </w:rPr>
        <w:t>76</w:t>
      </w:r>
      <w:r w:rsidR="00300E6E">
        <w:rPr>
          <w:rFonts w:ascii="Arial" w:hAnsi="Arial" w:cs="Arial"/>
          <w:lang w:eastAsia="en-US"/>
        </w:rPr>
        <w:t>).</w:t>
      </w:r>
      <w:r w:rsidR="00976369">
        <w:rPr>
          <w:rFonts w:ascii="Arial" w:hAnsi="Arial" w:cs="Arial"/>
          <w:lang w:eastAsia="en-US"/>
        </w:rPr>
        <w:t xml:space="preserve"> </w:t>
      </w:r>
      <w:r w:rsidR="00976369" w:rsidRPr="00976369">
        <w:rPr>
          <w:rFonts w:ascii="Arial" w:hAnsi="Arial" w:cs="Arial"/>
          <w:lang w:eastAsia="en-US"/>
        </w:rPr>
        <w:t>The intention is shaped by social pressure and personal attitude.</w:t>
      </w:r>
      <w:r w:rsidR="00976369">
        <w:rPr>
          <w:rFonts w:ascii="Arial" w:hAnsi="Arial" w:cs="Arial"/>
          <w:lang w:eastAsia="en-US"/>
        </w:rPr>
        <w:t xml:space="preserve"> </w:t>
      </w:r>
      <w:r w:rsidR="00E97CF3" w:rsidRPr="00E97CF3">
        <w:rPr>
          <w:rFonts w:ascii="Arial" w:hAnsi="Arial" w:cs="Arial"/>
          <w:lang w:eastAsia="en-US"/>
        </w:rPr>
        <w:t>If a person has a positive attitude towards wearing a mask and their environment supports that attitude, then the person’s intention to wear a mask would be strong and they would most likely change their health behaviour and wear a mask.</w:t>
      </w:r>
      <w:r w:rsidR="00503494">
        <w:rPr>
          <w:rFonts w:ascii="Arial" w:hAnsi="Arial" w:cs="Arial"/>
          <w:lang w:eastAsia="en-US"/>
        </w:rPr>
        <w:t xml:space="preserve"> </w:t>
      </w:r>
      <w:r w:rsidR="00503494" w:rsidRPr="00503494">
        <w:rPr>
          <w:rFonts w:ascii="Arial" w:hAnsi="Arial" w:cs="Arial"/>
          <w:lang w:eastAsia="en-US"/>
        </w:rPr>
        <w:t>But if a person has a negative attitude towards wearing a mask or their society does not support it, then the person's intention to wear a mask would be weak, so</w:t>
      </w:r>
      <w:r w:rsidR="009328A9">
        <w:rPr>
          <w:rFonts w:ascii="Arial" w:hAnsi="Arial" w:cs="Arial"/>
          <w:lang w:eastAsia="en-US"/>
        </w:rPr>
        <w:t>, likely,</w:t>
      </w:r>
      <w:r w:rsidR="00503494" w:rsidRPr="00503494">
        <w:rPr>
          <w:rFonts w:ascii="Arial" w:hAnsi="Arial" w:cs="Arial"/>
          <w:lang w:eastAsia="en-US"/>
        </w:rPr>
        <w:t xml:space="preserve"> the person would not wear a mask</w:t>
      </w:r>
      <w:r w:rsidR="00503494">
        <w:rPr>
          <w:rFonts w:ascii="Arial" w:hAnsi="Arial" w:cs="Arial"/>
          <w:lang w:eastAsia="en-US"/>
        </w:rPr>
        <w:t>.</w:t>
      </w:r>
      <w:r w:rsidR="004F3FFF">
        <w:rPr>
          <w:rFonts w:ascii="Arial" w:hAnsi="Arial" w:cs="Arial"/>
          <w:lang w:eastAsia="en-US"/>
        </w:rPr>
        <w:t xml:space="preserve"> </w:t>
      </w:r>
      <w:r w:rsidR="003E0605" w:rsidRPr="003E0605">
        <w:rPr>
          <w:rFonts w:ascii="Arial" w:hAnsi="Arial" w:cs="Arial"/>
          <w:lang w:eastAsia="en-US"/>
        </w:rPr>
        <w:t xml:space="preserve">Some scientific research shows that lower compliance with preventive measures is characteristic of the younger generation, people with high-risk behaviour, low </w:t>
      </w:r>
      <w:r w:rsidR="006278EE" w:rsidRPr="003E0605">
        <w:rPr>
          <w:rFonts w:ascii="Arial" w:hAnsi="Arial" w:cs="Arial"/>
          <w:lang w:eastAsia="en-US"/>
        </w:rPr>
        <w:t>empathy,</w:t>
      </w:r>
      <w:r w:rsidR="003E0605" w:rsidRPr="003E0605">
        <w:rPr>
          <w:rFonts w:ascii="Arial" w:hAnsi="Arial" w:cs="Arial"/>
          <w:lang w:eastAsia="en-US"/>
        </w:rPr>
        <w:t xml:space="preserve"> and low trust in government. Wearing masks had the highest level of compliance and social distancing the lowest</w:t>
      </w:r>
      <w:r w:rsidR="003E0605">
        <w:rPr>
          <w:rFonts w:ascii="Arial" w:hAnsi="Arial" w:cs="Arial"/>
          <w:lang w:eastAsia="en-US"/>
        </w:rPr>
        <w:t xml:space="preserve"> </w:t>
      </w:r>
      <w:r w:rsidR="003E0605" w:rsidRPr="003E0605">
        <w:rPr>
          <w:rFonts w:ascii="Arial" w:hAnsi="Arial" w:cs="Arial"/>
          <w:lang w:eastAsia="en-US"/>
        </w:rPr>
        <w:t>(Wright, Steptoe and Fancourt, 2021).</w:t>
      </w:r>
    </w:p>
    <w:p w14:paraId="251A7F6F" w14:textId="0A6FFE7B" w:rsidR="004F3FFF" w:rsidRDefault="004F3FFF" w:rsidP="001D4D7E">
      <w:pPr>
        <w:tabs>
          <w:tab w:val="left" w:pos="6540"/>
        </w:tabs>
        <w:spacing w:line="360" w:lineRule="auto"/>
        <w:rPr>
          <w:rFonts w:ascii="Arial" w:hAnsi="Arial" w:cs="Arial"/>
          <w:szCs w:val="24"/>
        </w:rPr>
      </w:pPr>
    </w:p>
    <w:p w14:paraId="05826877" w14:textId="77777777" w:rsidR="009328A9" w:rsidRDefault="009328A9" w:rsidP="001D4D7E">
      <w:pPr>
        <w:tabs>
          <w:tab w:val="left" w:pos="6540"/>
        </w:tabs>
        <w:spacing w:line="360" w:lineRule="auto"/>
        <w:rPr>
          <w:rFonts w:ascii="Arial" w:hAnsi="Arial" w:cs="Arial"/>
          <w:szCs w:val="24"/>
        </w:rPr>
      </w:pPr>
    </w:p>
    <w:p w14:paraId="74192C3C" w14:textId="2E57B0D7" w:rsidR="00D55B0B" w:rsidRPr="000D0888" w:rsidRDefault="001D4D7E" w:rsidP="006278EE">
      <w:pPr>
        <w:pStyle w:val="Naslov1"/>
        <w:numPr>
          <w:ilvl w:val="0"/>
          <w:numId w:val="9"/>
        </w:numPr>
        <w:rPr>
          <w:sz w:val="22"/>
          <w:szCs w:val="22"/>
        </w:rPr>
      </w:pPr>
      <w:r w:rsidRPr="000D0888">
        <w:rPr>
          <w:sz w:val="22"/>
          <w:szCs w:val="22"/>
        </w:rPr>
        <w:lastRenderedPageBreak/>
        <w:t>Impact of legislation and polic</w:t>
      </w:r>
      <w:r w:rsidR="00402725" w:rsidRPr="000D0888">
        <w:rPr>
          <w:sz w:val="22"/>
          <w:szCs w:val="22"/>
        </w:rPr>
        <w:t>ies</w:t>
      </w:r>
    </w:p>
    <w:p w14:paraId="524260BC" w14:textId="77777777" w:rsidR="00402725" w:rsidRPr="000D0888" w:rsidRDefault="00402725" w:rsidP="00402725">
      <w:pPr>
        <w:tabs>
          <w:tab w:val="left" w:pos="6540"/>
        </w:tabs>
        <w:spacing w:line="360" w:lineRule="auto"/>
        <w:rPr>
          <w:rFonts w:ascii="Arial" w:hAnsi="Arial" w:cs="Arial"/>
        </w:rPr>
      </w:pPr>
    </w:p>
    <w:p w14:paraId="4C32CB0A" w14:textId="7EE12FCF" w:rsidR="003638DA" w:rsidRDefault="00E8788E" w:rsidP="001D4D7E">
      <w:pPr>
        <w:tabs>
          <w:tab w:val="left" w:pos="6540"/>
        </w:tabs>
        <w:spacing w:line="360" w:lineRule="auto"/>
        <w:rPr>
          <w:rFonts w:ascii="Arial" w:hAnsi="Arial" w:cs="Arial"/>
        </w:rPr>
      </w:pPr>
      <w:r w:rsidRPr="000D0888">
        <w:rPr>
          <w:rFonts w:ascii="Arial" w:hAnsi="Arial" w:cs="Arial"/>
        </w:rPr>
        <w:t xml:space="preserve">Universally the use of </w:t>
      </w:r>
      <w:r w:rsidR="009328A9" w:rsidRPr="000D0888">
        <w:rPr>
          <w:rFonts w:ascii="Arial" w:hAnsi="Arial" w:cs="Arial"/>
        </w:rPr>
        <w:t xml:space="preserve">the </w:t>
      </w:r>
      <w:r w:rsidRPr="000D0888">
        <w:rPr>
          <w:rFonts w:ascii="Arial" w:hAnsi="Arial" w:cs="Arial"/>
        </w:rPr>
        <w:t>mask is compulsory, all patients and visitors with all the</w:t>
      </w:r>
      <w:r w:rsidR="00F91381" w:rsidRPr="000D0888">
        <w:rPr>
          <w:rFonts w:ascii="Arial" w:hAnsi="Arial" w:cs="Arial"/>
        </w:rPr>
        <w:t xml:space="preserve"> </w:t>
      </w:r>
      <w:r w:rsidRPr="000D0888">
        <w:rPr>
          <w:rFonts w:ascii="Arial" w:hAnsi="Arial" w:cs="Arial"/>
        </w:rPr>
        <w:t xml:space="preserve">individuals should </w:t>
      </w:r>
      <w:r w:rsidR="009328A9" w:rsidRPr="000D0888">
        <w:rPr>
          <w:rFonts w:ascii="Arial" w:hAnsi="Arial" w:cs="Arial"/>
        </w:rPr>
        <w:t xml:space="preserve">be </w:t>
      </w:r>
      <w:r w:rsidRPr="000D0888">
        <w:rPr>
          <w:rFonts w:ascii="Arial" w:hAnsi="Arial" w:cs="Arial"/>
        </w:rPr>
        <w:t xml:space="preserve">bound to wear </w:t>
      </w:r>
      <w:r w:rsidR="009328A9" w:rsidRPr="000D0888">
        <w:rPr>
          <w:rFonts w:ascii="Arial" w:hAnsi="Arial" w:cs="Arial"/>
        </w:rPr>
        <w:t xml:space="preserve">the </w:t>
      </w:r>
      <w:r w:rsidRPr="000D0888">
        <w:rPr>
          <w:rFonts w:ascii="Arial" w:hAnsi="Arial" w:cs="Arial"/>
        </w:rPr>
        <w:t>mask in public places at least until 2022 April.</w:t>
      </w:r>
      <w:r w:rsidR="00F91381" w:rsidRPr="000D0888">
        <w:rPr>
          <w:rFonts w:ascii="Arial" w:hAnsi="Arial" w:cs="Arial"/>
        </w:rPr>
        <w:t xml:space="preserve"> </w:t>
      </w:r>
      <w:r w:rsidR="007C5342" w:rsidRPr="000D0888">
        <w:rPr>
          <w:rFonts w:ascii="Arial" w:hAnsi="Arial" w:cs="Arial"/>
        </w:rPr>
        <w:t>For all health and social care</w:t>
      </w:r>
      <w:r w:rsidR="009328A9" w:rsidRPr="000D0888">
        <w:rPr>
          <w:rFonts w:ascii="Arial" w:hAnsi="Arial" w:cs="Arial"/>
        </w:rPr>
        <w:t>,</w:t>
      </w:r>
      <w:r w:rsidR="007C5342" w:rsidRPr="000D0888">
        <w:rPr>
          <w:rFonts w:ascii="Arial" w:hAnsi="Arial" w:cs="Arial"/>
        </w:rPr>
        <w:t xml:space="preserve"> workers are mandatory to wear a mask while on </w:t>
      </w:r>
      <w:r w:rsidR="009328A9" w:rsidRPr="000D0888">
        <w:rPr>
          <w:rFonts w:ascii="Arial" w:hAnsi="Arial" w:cs="Arial"/>
        </w:rPr>
        <w:t xml:space="preserve">the </w:t>
      </w:r>
      <w:r w:rsidR="007C5342" w:rsidRPr="000D0888">
        <w:rPr>
          <w:rFonts w:ascii="Arial" w:hAnsi="Arial" w:cs="Arial"/>
        </w:rPr>
        <w:t xml:space="preserve">job. </w:t>
      </w:r>
      <w:r w:rsidR="009328A9" w:rsidRPr="000D0888">
        <w:rPr>
          <w:rFonts w:ascii="Arial" w:hAnsi="Arial" w:cs="Arial"/>
        </w:rPr>
        <w:t>The s</w:t>
      </w:r>
      <w:r w:rsidRPr="000D0888">
        <w:rPr>
          <w:rFonts w:ascii="Arial" w:hAnsi="Arial" w:cs="Arial"/>
        </w:rPr>
        <w:t>econd rule is about the physical distancing, there should be at least 1–2-meter distance</w:t>
      </w:r>
      <w:r w:rsidR="00F91381" w:rsidRPr="000D0888">
        <w:rPr>
          <w:rFonts w:ascii="Arial" w:hAnsi="Arial" w:cs="Arial"/>
        </w:rPr>
        <w:t xml:space="preserve"> </w:t>
      </w:r>
      <w:r w:rsidR="00571A31" w:rsidRPr="000D0888">
        <w:rPr>
          <w:rFonts w:ascii="Arial" w:hAnsi="Arial" w:cs="Arial"/>
        </w:rPr>
        <w:t>in</w:t>
      </w:r>
      <w:r w:rsidRPr="000D0888">
        <w:rPr>
          <w:rFonts w:ascii="Arial" w:hAnsi="Arial" w:cs="Arial"/>
        </w:rPr>
        <w:t xml:space="preserve"> the hospitals and public places.</w:t>
      </w:r>
      <w:r w:rsidR="00F91381" w:rsidRPr="000D0888">
        <w:rPr>
          <w:rFonts w:ascii="Arial" w:hAnsi="Arial" w:cs="Arial"/>
        </w:rPr>
        <w:t xml:space="preserve"> </w:t>
      </w:r>
      <w:r w:rsidRPr="000D0888">
        <w:rPr>
          <w:rFonts w:ascii="Arial" w:hAnsi="Arial" w:cs="Arial"/>
        </w:rPr>
        <w:t xml:space="preserve">The testing, survey and screening for SARS-CoV-2 will continue all winter, </w:t>
      </w:r>
      <w:r w:rsidR="00F91381" w:rsidRPr="000D0888">
        <w:rPr>
          <w:rFonts w:ascii="Arial" w:hAnsi="Arial" w:cs="Arial"/>
        </w:rPr>
        <w:t>so</w:t>
      </w:r>
      <w:r w:rsidRPr="000D0888">
        <w:rPr>
          <w:rFonts w:ascii="Arial" w:hAnsi="Arial" w:cs="Arial"/>
        </w:rPr>
        <w:t xml:space="preserve"> other</w:t>
      </w:r>
      <w:r w:rsidR="00F91381" w:rsidRPr="000D0888">
        <w:rPr>
          <w:rFonts w:ascii="Arial" w:hAnsi="Arial" w:cs="Arial"/>
        </w:rPr>
        <w:t xml:space="preserve"> </w:t>
      </w:r>
      <w:r w:rsidRPr="000D0888">
        <w:rPr>
          <w:rFonts w:ascii="Arial" w:hAnsi="Arial" w:cs="Arial"/>
        </w:rPr>
        <w:t>lung pathogens can also affect the individuals, so the health care sector should arrange all</w:t>
      </w:r>
      <w:r w:rsidR="00F91381" w:rsidRPr="000D0888">
        <w:rPr>
          <w:rFonts w:ascii="Arial" w:hAnsi="Arial" w:cs="Arial"/>
        </w:rPr>
        <w:t xml:space="preserve"> </w:t>
      </w:r>
      <w:r w:rsidRPr="000D0888">
        <w:rPr>
          <w:rFonts w:ascii="Arial" w:hAnsi="Arial" w:cs="Arial"/>
        </w:rPr>
        <w:t>the requirements.</w:t>
      </w:r>
      <w:r w:rsidR="00F91381" w:rsidRPr="000D0888">
        <w:rPr>
          <w:rFonts w:ascii="Arial" w:hAnsi="Arial" w:cs="Arial"/>
        </w:rPr>
        <w:t xml:space="preserve"> </w:t>
      </w:r>
      <w:r w:rsidR="009328A9" w:rsidRPr="000D0888">
        <w:rPr>
          <w:rFonts w:ascii="Arial" w:hAnsi="Arial" w:cs="Arial"/>
        </w:rPr>
        <w:t>Concerning</w:t>
      </w:r>
      <w:r w:rsidRPr="000D0888">
        <w:rPr>
          <w:rFonts w:ascii="Arial" w:hAnsi="Arial" w:cs="Arial"/>
        </w:rPr>
        <w:t xml:space="preserve"> Omicron and all other harmful variants of concern</w:t>
      </w:r>
      <w:r w:rsidR="009328A9" w:rsidRPr="000D0888">
        <w:rPr>
          <w:rFonts w:ascii="Arial" w:hAnsi="Arial" w:cs="Arial"/>
        </w:rPr>
        <w:t>,</w:t>
      </w:r>
      <w:r w:rsidRPr="000D0888">
        <w:rPr>
          <w:rFonts w:ascii="Arial" w:hAnsi="Arial" w:cs="Arial"/>
        </w:rPr>
        <w:t xml:space="preserve"> all the staff and hea</w:t>
      </w:r>
      <w:r w:rsidR="009328A9" w:rsidRPr="000D0888">
        <w:rPr>
          <w:rFonts w:ascii="Arial" w:hAnsi="Arial" w:cs="Arial"/>
        </w:rPr>
        <w:t>l</w:t>
      </w:r>
      <w:r w:rsidRPr="000D0888">
        <w:rPr>
          <w:rFonts w:ascii="Arial" w:hAnsi="Arial" w:cs="Arial"/>
        </w:rPr>
        <w:t>th</w:t>
      </w:r>
      <w:r w:rsidR="00F91381" w:rsidRPr="000D0888">
        <w:rPr>
          <w:rFonts w:ascii="Arial" w:hAnsi="Arial" w:cs="Arial"/>
        </w:rPr>
        <w:t xml:space="preserve"> </w:t>
      </w:r>
      <w:r w:rsidRPr="000D0888">
        <w:rPr>
          <w:rFonts w:ascii="Arial" w:hAnsi="Arial" w:cs="Arial"/>
        </w:rPr>
        <w:t xml:space="preserve">care sector should confirm the availability of Ventilation, </w:t>
      </w:r>
      <w:r w:rsidR="009328A9" w:rsidRPr="000D0888">
        <w:rPr>
          <w:rFonts w:ascii="Arial" w:hAnsi="Arial" w:cs="Arial"/>
        </w:rPr>
        <w:t xml:space="preserve">the </w:t>
      </w:r>
      <w:r w:rsidRPr="000D0888">
        <w:rPr>
          <w:rFonts w:ascii="Arial" w:hAnsi="Arial" w:cs="Arial"/>
        </w:rPr>
        <w:t>capacity of space and should</w:t>
      </w:r>
      <w:r w:rsidR="00F773FA" w:rsidRPr="000D0888">
        <w:rPr>
          <w:rFonts w:ascii="Arial" w:hAnsi="Arial" w:cs="Arial"/>
        </w:rPr>
        <w:t xml:space="preserve"> </w:t>
      </w:r>
      <w:r w:rsidRPr="000D0888">
        <w:rPr>
          <w:rFonts w:ascii="Arial" w:hAnsi="Arial" w:cs="Arial"/>
        </w:rPr>
        <w:t xml:space="preserve">concern about the prevalence and physical distancing. All the clinical workers and </w:t>
      </w:r>
      <w:r w:rsidR="00F773FA" w:rsidRPr="000D0888">
        <w:rPr>
          <w:rFonts w:ascii="Arial" w:hAnsi="Arial" w:cs="Arial"/>
        </w:rPr>
        <w:t>C</w:t>
      </w:r>
      <w:r w:rsidRPr="000D0888">
        <w:rPr>
          <w:rFonts w:ascii="Arial" w:hAnsi="Arial" w:cs="Arial"/>
        </w:rPr>
        <w:t>ovid</w:t>
      </w:r>
      <w:r w:rsidR="00F773FA" w:rsidRPr="000D0888">
        <w:rPr>
          <w:rFonts w:ascii="Arial" w:hAnsi="Arial" w:cs="Arial"/>
        </w:rPr>
        <w:t xml:space="preserve"> </w:t>
      </w:r>
      <w:r w:rsidRPr="000D0888">
        <w:rPr>
          <w:rFonts w:ascii="Arial" w:hAnsi="Arial" w:cs="Arial"/>
        </w:rPr>
        <w:t xml:space="preserve">19 patients should wear respiratory protective equipment (RPE) and </w:t>
      </w:r>
      <w:r w:rsidR="009328A9" w:rsidRPr="000D0888">
        <w:rPr>
          <w:rFonts w:ascii="Arial" w:hAnsi="Arial" w:cs="Arial"/>
        </w:rPr>
        <w:t xml:space="preserve">a </w:t>
      </w:r>
      <w:r w:rsidRPr="000D0888">
        <w:rPr>
          <w:rFonts w:ascii="Arial" w:hAnsi="Arial" w:cs="Arial"/>
        </w:rPr>
        <w:t>proper protection kit.</w:t>
      </w:r>
      <w:r w:rsidR="00240F45" w:rsidRPr="000D0888">
        <w:t xml:space="preserve"> </w:t>
      </w:r>
      <w:r w:rsidR="00240F45" w:rsidRPr="000D0888">
        <w:rPr>
          <w:rFonts w:ascii="Arial" w:hAnsi="Arial" w:cs="Arial"/>
        </w:rPr>
        <w:t>All health and social workers in England who come face to face with service users must be fully vaccinated against COVID-19 to continue working</w:t>
      </w:r>
      <w:r w:rsidR="0028792F" w:rsidRPr="000D0888">
        <w:rPr>
          <w:rFonts w:ascii="Arial" w:hAnsi="Arial" w:cs="Arial"/>
        </w:rPr>
        <w:t>. In this way, the weakest people, such as the elderly, the sick and the disabled, are maximally protected from the spread of the virus. Fully vaccinated people reduce the risk of infection by 50% -60%</w:t>
      </w:r>
      <w:r w:rsidR="003206AC" w:rsidRPr="000D0888">
        <w:rPr>
          <w:rFonts w:ascii="Arial" w:hAnsi="Arial" w:cs="Arial"/>
        </w:rPr>
        <w:t xml:space="preserve"> (GOV.UK, 2022)</w:t>
      </w:r>
      <w:r w:rsidR="00240F45" w:rsidRPr="000D0888">
        <w:rPr>
          <w:rFonts w:ascii="Arial" w:hAnsi="Arial" w:cs="Arial"/>
        </w:rPr>
        <w:t>.</w:t>
      </w:r>
      <w:r w:rsidR="00515AD1" w:rsidRPr="000D0888">
        <w:rPr>
          <w:rFonts w:ascii="Arial" w:hAnsi="Arial" w:cs="Arial"/>
        </w:rPr>
        <w:t xml:space="preserve"> In Croatia, the policy is different. Not all health and social care workers need to be vaccinated. If they are not vaccinated, they must do a Covid 19 test every 48 hours.</w:t>
      </w:r>
    </w:p>
    <w:p w14:paraId="1FF42644" w14:textId="77777777" w:rsidR="003638DA" w:rsidRPr="000D0888" w:rsidRDefault="003638DA" w:rsidP="001D4D7E">
      <w:pPr>
        <w:tabs>
          <w:tab w:val="left" w:pos="6540"/>
        </w:tabs>
        <w:spacing w:line="360" w:lineRule="auto"/>
        <w:rPr>
          <w:rFonts w:ascii="Arial" w:hAnsi="Arial" w:cs="Arial"/>
        </w:rPr>
      </w:pPr>
    </w:p>
    <w:p w14:paraId="36D3A1D2" w14:textId="472BBA70" w:rsidR="001D4D7E" w:rsidRPr="000D0888" w:rsidRDefault="001D4D7E" w:rsidP="00653E7F">
      <w:pPr>
        <w:pStyle w:val="Naslov1"/>
        <w:numPr>
          <w:ilvl w:val="0"/>
          <w:numId w:val="9"/>
        </w:numPr>
        <w:rPr>
          <w:sz w:val="22"/>
          <w:szCs w:val="22"/>
        </w:rPr>
      </w:pPr>
      <w:r w:rsidRPr="000D0888">
        <w:rPr>
          <w:sz w:val="22"/>
          <w:szCs w:val="22"/>
        </w:rPr>
        <w:t xml:space="preserve">Ethical considerations </w:t>
      </w:r>
    </w:p>
    <w:p w14:paraId="63D5F5F6" w14:textId="77777777" w:rsidR="00653E7F" w:rsidRPr="000D0888" w:rsidRDefault="00653E7F" w:rsidP="001B0ED7">
      <w:pPr>
        <w:spacing w:line="360" w:lineRule="auto"/>
        <w:rPr>
          <w:rFonts w:ascii="Arial" w:hAnsi="Arial" w:cs="Arial"/>
          <w:lang w:eastAsia="en-US"/>
        </w:rPr>
      </w:pPr>
    </w:p>
    <w:p w14:paraId="1DF90DDD" w14:textId="59658A77" w:rsidR="00D51A47" w:rsidRDefault="00653E7F" w:rsidP="000D0888">
      <w:pPr>
        <w:spacing w:line="360" w:lineRule="auto"/>
        <w:rPr>
          <w:rFonts w:ascii="Arial" w:hAnsi="Arial" w:cs="Arial"/>
          <w:lang w:eastAsia="en-US"/>
        </w:rPr>
      </w:pPr>
      <w:r w:rsidRPr="000D0888">
        <w:rPr>
          <w:rFonts w:ascii="Arial" w:hAnsi="Arial" w:cs="Arial"/>
          <w:lang w:eastAsia="en-US"/>
        </w:rPr>
        <w:t>This epidemic of Covid 19 changed the world.</w:t>
      </w:r>
      <w:r w:rsidR="00374468" w:rsidRPr="000D0888">
        <w:rPr>
          <w:rFonts w:ascii="Arial" w:hAnsi="Arial" w:cs="Arial"/>
          <w:lang w:eastAsia="en-US"/>
        </w:rPr>
        <w:t xml:space="preserve"> People </w:t>
      </w:r>
      <w:r w:rsidR="00E14D51" w:rsidRPr="000D0888">
        <w:rPr>
          <w:rFonts w:ascii="Arial" w:hAnsi="Arial" w:cs="Arial"/>
          <w:lang w:eastAsia="en-US"/>
        </w:rPr>
        <w:t>were forced to abruptly change their lifestyles.</w:t>
      </w:r>
      <w:r w:rsidRPr="000D0888">
        <w:rPr>
          <w:rFonts w:ascii="Arial" w:hAnsi="Arial" w:cs="Arial"/>
          <w:lang w:eastAsia="en-US"/>
        </w:rPr>
        <w:t xml:space="preserve"> The very beginning of the pandemic, as well as the speed of its spread, shocked everyone, especially the health and social care system. People were divided into one who respects and one who does not adhere to the</w:t>
      </w:r>
      <w:r w:rsidR="00014C5D" w:rsidRPr="000D0888">
        <w:rPr>
          <w:rFonts w:ascii="Arial" w:hAnsi="Arial" w:cs="Arial"/>
          <w:lang w:eastAsia="en-US"/>
        </w:rPr>
        <w:t xml:space="preserve"> public health</w:t>
      </w:r>
      <w:r w:rsidRPr="000D0888">
        <w:rPr>
          <w:rFonts w:ascii="Arial" w:hAnsi="Arial" w:cs="Arial"/>
          <w:lang w:eastAsia="en-US"/>
        </w:rPr>
        <w:t xml:space="preserve"> measure</w:t>
      </w:r>
      <w:r w:rsidR="00014C5D" w:rsidRPr="000D0888">
        <w:rPr>
          <w:rFonts w:ascii="Arial" w:hAnsi="Arial" w:cs="Arial"/>
          <w:lang w:eastAsia="en-US"/>
        </w:rPr>
        <w:t>s</w:t>
      </w:r>
      <w:r w:rsidRPr="000D0888">
        <w:rPr>
          <w:rFonts w:ascii="Arial" w:hAnsi="Arial" w:cs="Arial"/>
          <w:lang w:eastAsia="en-US"/>
        </w:rPr>
        <w:t xml:space="preserve">. In the situation of the declared epidemic of Covid 19, the personal responsibility of the individual is even greater, because it is necessary to prevent the spread of the infection in the community and requires increased social responsibility based on the principle of </w:t>
      </w:r>
      <w:r w:rsidR="00242AB1" w:rsidRPr="000D0888">
        <w:rPr>
          <w:rFonts w:ascii="Arial" w:hAnsi="Arial" w:cs="Arial"/>
          <w:lang w:eastAsia="en-US"/>
        </w:rPr>
        <w:t xml:space="preserve">solidarity. The policy of implementing the legislation in practice has met with resistance from some citizens. Citizens are confused that representatives of the government and public staff do not respect the measures they prescribe. </w:t>
      </w:r>
      <w:r w:rsidR="009328A9" w:rsidRPr="000D0888">
        <w:rPr>
          <w:rFonts w:ascii="Arial" w:hAnsi="Arial" w:cs="Arial"/>
          <w:lang w:eastAsia="en-US"/>
        </w:rPr>
        <w:t>E</w:t>
      </w:r>
      <w:r w:rsidR="00242AB1" w:rsidRPr="000D0888">
        <w:rPr>
          <w:rFonts w:ascii="Arial" w:hAnsi="Arial" w:cs="Arial"/>
          <w:lang w:eastAsia="en-US"/>
        </w:rPr>
        <w:t>.g., they do not wear masks during public gatherings; church</w:t>
      </w:r>
      <w:r w:rsidR="00242AB1" w:rsidRPr="00242AB1">
        <w:rPr>
          <w:rFonts w:ascii="Arial" w:hAnsi="Arial" w:cs="Arial"/>
          <w:lang w:eastAsia="en-US"/>
        </w:rPr>
        <w:t xml:space="preserve"> </w:t>
      </w:r>
      <w:r w:rsidR="00242AB1" w:rsidRPr="000D0888">
        <w:rPr>
          <w:rFonts w:ascii="Arial" w:hAnsi="Arial" w:cs="Arial"/>
          <w:lang w:eastAsia="en-US"/>
        </w:rPr>
        <w:t>gatherings are allowed, and all others are forbidden (in Croatia). The rules are not the same for everyone. People feel discriminated against.</w:t>
      </w:r>
      <w:r w:rsidR="000636CD" w:rsidRPr="000D0888">
        <w:rPr>
          <w:rFonts w:ascii="Arial" w:hAnsi="Arial" w:cs="Arial"/>
        </w:rPr>
        <w:t xml:space="preserve"> </w:t>
      </w:r>
      <w:r w:rsidR="00495B05" w:rsidRPr="000D0888">
        <w:rPr>
          <w:rFonts w:ascii="Arial" w:hAnsi="Arial" w:cs="Arial"/>
        </w:rPr>
        <w:t xml:space="preserve">Although vaccinated people can spread the infection, in some cases they do not need to be tested. </w:t>
      </w:r>
      <w:r w:rsidR="000636CD" w:rsidRPr="000D0888">
        <w:rPr>
          <w:rFonts w:ascii="Arial" w:hAnsi="Arial" w:cs="Arial"/>
          <w:lang w:eastAsia="en-US"/>
        </w:rPr>
        <w:t xml:space="preserve">In Croatia, the decision to vaccinate </w:t>
      </w:r>
      <w:r w:rsidR="000636CD" w:rsidRPr="000D0888">
        <w:rPr>
          <w:rFonts w:ascii="Arial" w:hAnsi="Arial" w:cs="Arial"/>
          <w:lang w:eastAsia="en-US"/>
        </w:rPr>
        <w:lastRenderedPageBreak/>
        <w:t xml:space="preserve">everyone will be made by politicians and not by medical or public health experts. It is neither ethically appropriate nor professional. </w:t>
      </w:r>
      <w:r w:rsidR="00515AD1" w:rsidRPr="000D0888">
        <w:rPr>
          <w:rFonts w:ascii="Arial" w:hAnsi="Arial" w:cs="Arial"/>
          <w:lang w:eastAsia="en-US"/>
        </w:rPr>
        <w:t xml:space="preserve"> </w:t>
      </w:r>
      <w:r w:rsidR="00242AB1" w:rsidRPr="000D0888">
        <w:rPr>
          <w:rFonts w:ascii="Arial" w:hAnsi="Arial" w:cs="Arial"/>
          <w:lang w:eastAsia="en-US"/>
        </w:rPr>
        <w:t xml:space="preserve"> </w:t>
      </w:r>
      <w:r w:rsidR="003A081C" w:rsidRPr="000D0888">
        <w:rPr>
          <w:rFonts w:ascii="Arial" w:hAnsi="Arial" w:cs="Arial"/>
          <w:lang w:eastAsia="en-US"/>
        </w:rPr>
        <w:t xml:space="preserve"> </w:t>
      </w:r>
    </w:p>
    <w:p w14:paraId="277DD1E5" w14:textId="77777777" w:rsidR="003638DA" w:rsidRPr="003638DA" w:rsidRDefault="003638DA" w:rsidP="000D0888">
      <w:pPr>
        <w:spacing w:line="360" w:lineRule="auto"/>
        <w:rPr>
          <w:rFonts w:ascii="Arial" w:hAnsi="Arial" w:cs="Arial"/>
          <w:lang w:eastAsia="en-US"/>
        </w:rPr>
      </w:pPr>
    </w:p>
    <w:p w14:paraId="62A04A1E" w14:textId="32DD4C95" w:rsidR="001D4D7E" w:rsidRPr="000D0888" w:rsidRDefault="001D4D7E" w:rsidP="000D0888">
      <w:pPr>
        <w:pStyle w:val="Naslov1"/>
        <w:numPr>
          <w:ilvl w:val="0"/>
          <w:numId w:val="8"/>
        </w:numPr>
        <w:rPr>
          <w:sz w:val="22"/>
          <w:szCs w:val="22"/>
        </w:rPr>
      </w:pPr>
      <w:r w:rsidRPr="000D0888">
        <w:rPr>
          <w:sz w:val="22"/>
          <w:szCs w:val="22"/>
        </w:rPr>
        <w:t xml:space="preserve">Recommendations </w:t>
      </w:r>
    </w:p>
    <w:p w14:paraId="18C58260" w14:textId="77777777" w:rsidR="00A239C4" w:rsidRPr="000D0888" w:rsidRDefault="00A239C4" w:rsidP="000D0888">
      <w:pPr>
        <w:spacing w:line="360" w:lineRule="auto"/>
        <w:rPr>
          <w:rFonts w:ascii="Arial" w:hAnsi="Arial" w:cs="Arial"/>
          <w:lang w:eastAsia="en-US"/>
        </w:rPr>
      </w:pPr>
    </w:p>
    <w:p w14:paraId="11F7916F" w14:textId="1F9900A4" w:rsidR="007D1065" w:rsidRPr="000D0888" w:rsidRDefault="00715C69" w:rsidP="000D0888">
      <w:pPr>
        <w:spacing w:line="360" w:lineRule="auto"/>
        <w:rPr>
          <w:rFonts w:ascii="Arial" w:hAnsi="Arial" w:cs="Arial"/>
          <w:lang w:eastAsia="en-US"/>
        </w:rPr>
      </w:pPr>
      <w:r w:rsidRPr="000D0888">
        <w:rPr>
          <w:rFonts w:ascii="Arial" w:hAnsi="Arial" w:cs="Arial"/>
          <w:lang w:eastAsia="en-US"/>
        </w:rPr>
        <w:t>No single strategy can stop the spread of Covid 19, but all strategies together (based on evidence) at the community and individual levels can stop the transmission of Covid 19 infection</w:t>
      </w:r>
      <w:r w:rsidR="00931BF0" w:rsidRPr="000D0888">
        <w:rPr>
          <w:rFonts w:ascii="Arial" w:hAnsi="Arial" w:cs="Arial"/>
          <w:lang w:eastAsia="en-US"/>
        </w:rPr>
        <w:t xml:space="preserve"> (</w:t>
      </w:r>
      <w:r w:rsidR="00ED3008" w:rsidRPr="000D0888">
        <w:rPr>
          <w:rFonts w:ascii="Arial" w:hAnsi="Arial" w:cs="Arial"/>
          <w:lang w:eastAsia="en-US"/>
        </w:rPr>
        <w:t xml:space="preserve">Honein, M., A., </w:t>
      </w:r>
      <w:r w:rsidR="00ED3008" w:rsidRPr="000D0888">
        <w:rPr>
          <w:rFonts w:ascii="Arial" w:hAnsi="Arial" w:cs="Arial"/>
          <w:i/>
          <w:iCs/>
          <w:lang w:eastAsia="en-US"/>
        </w:rPr>
        <w:t>et al</w:t>
      </w:r>
      <w:r w:rsidR="00ED3008" w:rsidRPr="000D0888">
        <w:rPr>
          <w:rFonts w:ascii="Arial" w:hAnsi="Arial" w:cs="Arial"/>
          <w:lang w:eastAsia="en-US"/>
        </w:rPr>
        <w:t>.,</w:t>
      </w:r>
      <w:r w:rsidRPr="000D0888">
        <w:rPr>
          <w:rFonts w:ascii="Arial" w:hAnsi="Arial" w:cs="Arial"/>
          <w:lang w:eastAsia="en-US"/>
        </w:rPr>
        <w:t xml:space="preserve"> </w:t>
      </w:r>
      <w:r w:rsidR="00ED3008" w:rsidRPr="000D0888">
        <w:rPr>
          <w:rFonts w:ascii="Arial" w:hAnsi="Arial" w:cs="Arial"/>
          <w:lang w:eastAsia="en-US"/>
        </w:rPr>
        <w:t>2020).</w:t>
      </w:r>
      <w:r w:rsidR="00A277E6" w:rsidRPr="000D0888">
        <w:t xml:space="preserve"> </w:t>
      </w:r>
      <w:r w:rsidR="00A277E6" w:rsidRPr="000D0888">
        <w:rPr>
          <w:rFonts w:ascii="Arial" w:hAnsi="Arial" w:cs="Arial"/>
          <w:lang w:eastAsia="en-US"/>
        </w:rPr>
        <w:t>We should find a way to motivate individuals to change their health behaviour, to adhere to all measures, not just some</w:t>
      </w:r>
      <w:r w:rsidRPr="000D0888">
        <w:rPr>
          <w:rFonts w:ascii="Arial" w:hAnsi="Arial" w:cs="Arial"/>
          <w:lang w:eastAsia="en-US"/>
        </w:rPr>
        <w:t>.</w:t>
      </w:r>
      <w:r w:rsidR="004D1285" w:rsidRPr="000D0888">
        <w:rPr>
          <w:rFonts w:ascii="Arial" w:hAnsi="Arial" w:cs="Arial"/>
          <w:lang w:eastAsia="en-US"/>
        </w:rPr>
        <w:t xml:space="preserve"> Strategies to increase compliance should focus on increasing overall motivation for: education, information on the spread of infections, saving lives, sanctions and returning to normal.</w:t>
      </w:r>
      <w:r w:rsidR="001B0ED7" w:rsidRPr="000D0888">
        <w:rPr>
          <w:rFonts w:ascii="Arial" w:hAnsi="Arial" w:cs="Arial"/>
          <w:lang w:eastAsia="en-US"/>
        </w:rPr>
        <w:t xml:space="preserve"> </w:t>
      </w:r>
      <w:r w:rsidR="00D51A47" w:rsidRPr="000D0888">
        <w:rPr>
          <w:rFonts w:ascii="Arial" w:hAnsi="Arial" w:cs="Arial"/>
          <w:lang w:eastAsia="en-US"/>
        </w:rPr>
        <w:t>COVID-19 control must be developed to make the majority of the population feel confident and implement the necessary behavioural strategies.</w:t>
      </w:r>
      <w:r w:rsidR="00432C04" w:rsidRPr="000D0888">
        <w:rPr>
          <w:rFonts w:ascii="Arial" w:hAnsi="Arial" w:cs="Arial"/>
          <w:lang w:eastAsia="en-US"/>
        </w:rPr>
        <w:t xml:space="preserve"> The most effective way to manage Covid 19 is isolation, testing and monitoring (Caduff, C., 2020).</w:t>
      </w:r>
      <w:r w:rsidR="00374468" w:rsidRPr="000D0888">
        <w:rPr>
          <w:rFonts w:ascii="Arial" w:hAnsi="Arial" w:cs="Arial"/>
          <w:lang w:eastAsia="en-US"/>
        </w:rPr>
        <w:t xml:space="preserve"> Every country's public health must be the initiator of every intervention, not politics.</w:t>
      </w:r>
    </w:p>
    <w:p w14:paraId="5F32CBE7" w14:textId="3AC54764" w:rsidR="007D1065" w:rsidRPr="000D0888" w:rsidRDefault="007D1065" w:rsidP="000D0888">
      <w:pPr>
        <w:spacing w:line="360" w:lineRule="auto"/>
        <w:rPr>
          <w:lang w:eastAsia="en-US"/>
        </w:rPr>
      </w:pPr>
    </w:p>
    <w:p w14:paraId="7F99B67E" w14:textId="29F595E2" w:rsidR="007D32E5" w:rsidRPr="000D0888" w:rsidRDefault="007D32E5" w:rsidP="000D0888">
      <w:pPr>
        <w:tabs>
          <w:tab w:val="left" w:pos="6540"/>
        </w:tabs>
        <w:spacing w:line="360" w:lineRule="auto"/>
        <w:rPr>
          <w:lang w:eastAsia="en-US"/>
        </w:rPr>
      </w:pPr>
    </w:p>
    <w:p w14:paraId="4D83CCE0" w14:textId="54579C0B" w:rsidR="009328A9" w:rsidRPr="000D0888" w:rsidRDefault="009328A9" w:rsidP="000D0888">
      <w:pPr>
        <w:tabs>
          <w:tab w:val="left" w:pos="6540"/>
        </w:tabs>
        <w:spacing w:line="360" w:lineRule="auto"/>
        <w:rPr>
          <w:lang w:eastAsia="en-US"/>
        </w:rPr>
      </w:pPr>
    </w:p>
    <w:p w14:paraId="400A36B3" w14:textId="62E14FA9" w:rsidR="009328A9" w:rsidRPr="000D0888" w:rsidRDefault="009328A9" w:rsidP="000D0888">
      <w:pPr>
        <w:tabs>
          <w:tab w:val="left" w:pos="6540"/>
        </w:tabs>
        <w:spacing w:line="360" w:lineRule="auto"/>
        <w:rPr>
          <w:lang w:eastAsia="en-US"/>
        </w:rPr>
      </w:pPr>
    </w:p>
    <w:p w14:paraId="78B9F00A" w14:textId="103AB42F" w:rsidR="009328A9" w:rsidRDefault="009328A9" w:rsidP="001D4D7E">
      <w:pPr>
        <w:tabs>
          <w:tab w:val="left" w:pos="6540"/>
        </w:tabs>
        <w:spacing w:line="360" w:lineRule="auto"/>
        <w:rPr>
          <w:lang w:eastAsia="en-US"/>
        </w:rPr>
      </w:pPr>
    </w:p>
    <w:p w14:paraId="371F2EFD" w14:textId="425A776D" w:rsidR="009328A9" w:rsidRDefault="009328A9" w:rsidP="001D4D7E">
      <w:pPr>
        <w:tabs>
          <w:tab w:val="left" w:pos="6540"/>
        </w:tabs>
        <w:spacing w:line="360" w:lineRule="auto"/>
        <w:rPr>
          <w:lang w:eastAsia="en-US"/>
        </w:rPr>
      </w:pPr>
    </w:p>
    <w:p w14:paraId="23A4706F" w14:textId="77777777" w:rsidR="009328A9" w:rsidRDefault="009328A9" w:rsidP="001D4D7E">
      <w:pPr>
        <w:tabs>
          <w:tab w:val="left" w:pos="6540"/>
        </w:tabs>
        <w:spacing w:line="360" w:lineRule="auto"/>
        <w:rPr>
          <w:lang w:eastAsia="en-US"/>
        </w:rPr>
      </w:pPr>
    </w:p>
    <w:p w14:paraId="0DF62711" w14:textId="77777777" w:rsidR="00432C04" w:rsidRDefault="00432C04" w:rsidP="001D4D7E">
      <w:pPr>
        <w:tabs>
          <w:tab w:val="left" w:pos="6540"/>
        </w:tabs>
        <w:spacing w:line="360" w:lineRule="auto"/>
        <w:rPr>
          <w:rFonts w:ascii="Arial" w:hAnsi="Arial" w:cs="Arial"/>
          <w:szCs w:val="24"/>
        </w:rPr>
      </w:pPr>
    </w:p>
    <w:p w14:paraId="5ED0E50F" w14:textId="0EF069B0" w:rsidR="00656320" w:rsidRDefault="00656320" w:rsidP="001D4D7E">
      <w:pPr>
        <w:tabs>
          <w:tab w:val="left" w:pos="6540"/>
        </w:tabs>
        <w:spacing w:line="360" w:lineRule="auto"/>
        <w:rPr>
          <w:rFonts w:ascii="Arial" w:hAnsi="Arial" w:cs="Arial"/>
          <w:szCs w:val="24"/>
        </w:rPr>
      </w:pPr>
    </w:p>
    <w:p w14:paraId="3813345E" w14:textId="20EA0FCA" w:rsidR="00656320" w:rsidRDefault="00656320" w:rsidP="001D4D7E">
      <w:pPr>
        <w:tabs>
          <w:tab w:val="left" w:pos="6540"/>
        </w:tabs>
        <w:spacing w:line="360" w:lineRule="auto"/>
        <w:rPr>
          <w:rFonts w:ascii="Arial" w:hAnsi="Arial" w:cs="Arial"/>
          <w:szCs w:val="24"/>
        </w:rPr>
      </w:pPr>
    </w:p>
    <w:p w14:paraId="4E6C8ACE" w14:textId="3515D32F" w:rsidR="003638DA" w:rsidRDefault="003638DA" w:rsidP="001D4D7E">
      <w:pPr>
        <w:tabs>
          <w:tab w:val="left" w:pos="6540"/>
        </w:tabs>
        <w:spacing w:line="360" w:lineRule="auto"/>
        <w:rPr>
          <w:rFonts w:ascii="Arial" w:hAnsi="Arial" w:cs="Arial"/>
          <w:szCs w:val="24"/>
        </w:rPr>
      </w:pPr>
    </w:p>
    <w:p w14:paraId="21537D74" w14:textId="1B009AA4" w:rsidR="003638DA" w:rsidRDefault="003638DA" w:rsidP="001D4D7E">
      <w:pPr>
        <w:tabs>
          <w:tab w:val="left" w:pos="6540"/>
        </w:tabs>
        <w:spacing w:line="360" w:lineRule="auto"/>
        <w:rPr>
          <w:rFonts w:ascii="Arial" w:hAnsi="Arial" w:cs="Arial"/>
          <w:szCs w:val="24"/>
        </w:rPr>
      </w:pPr>
    </w:p>
    <w:p w14:paraId="55D25085" w14:textId="77777777" w:rsidR="003638DA" w:rsidRDefault="003638DA" w:rsidP="001D4D7E">
      <w:pPr>
        <w:tabs>
          <w:tab w:val="left" w:pos="6540"/>
        </w:tabs>
        <w:spacing w:line="360" w:lineRule="auto"/>
        <w:rPr>
          <w:rFonts w:ascii="Arial" w:hAnsi="Arial" w:cs="Arial"/>
          <w:szCs w:val="24"/>
        </w:rPr>
      </w:pPr>
    </w:p>
    <w:p w14:paraId="2E83951C" w14:textId="561B94B8" w:rsidR="001D4D7E" w:rsidRDefault="001D4D7E" w:rsidP="006278EE">
      <w:pPr>
        <w:pStyle w:val="Naslov1"/>
        <w:numPr>
          <w:ilvl w:val="0"/>
          <w:numId w:val="9"/>
        </w:numPr>
      </w:pPr>
      <w:r>
        <w:lastRenderedPageBreak/>
        <w:t>References</w:t>
      </w:r>
    </w:p>
    <w:p w14:paraId="6D1B2A11" w14:textId="77777777" w:rsidR="00656320" w:rsidRPr="00656320" w:rsidRDefault="00656320" w:rsidP="0007105E">
      <w:pPr>
        <w:spacing w:line="360" w:lineRule="auto"/>
        <w:rPr>
          <w:lang w:eastAsia="en-US"/>
        </w:rPr>
      </w:pPr>
    </w:p>
    <w:p w14:paraId="2BD03EFA" w14:textId="2B1E0B1D" w:rsidR="0038736A" w:rsidRDefault="00656320" w:rsidP="0007105E">
      <w:pPr>
        <w:spacing w:line="360" w:lineRule="auto"/>
        <w:rPr>
          <w:rFonts w:ascii="Arial" w:hAnsi="Arial" w:cs="Arial"/>
          <w:lang w:eastAsia="en-US"/>
        </w:rPr>
      </w:pPr>
      <w:r w:rsidRPr="00656320">
        <w:rPr>
          <w:rFonts w:ascii="Arial" w:hAnsi="Arial" w:cs="Arial"/>
          <w:lang w:eastAsia="en-US"/>
        </w:rPr>
        <w:t>Caduff, C. (2020) ‘What Went Wrong: Corona and the World after the Full Stop’</w:t>
      </w:r>
      <w:r w:rsidRPr="000F1D26">
        <w:rPr>
          <w:rFonts w:ascii="Arial" w:hAnsi="Arial" w:cs="Arial"/>
          <w:i/>
          <w:iCs/>
          <w:lang w:eastAsia="en-US"/>
        </w:rPr>
        <w:t>, Medical anthropology quarterly,</w:t>
      </w:r>
      <w:r w:rsidRPr="00656320">
        <w:rPr>
          <w:rFonts w:ascii="Arial" w:hAnsi="Arial" w:cs="Arial"/>
          <w:lang w:eastAsia="en-US"/>
        </w:rPr>
        <w:t xml:space="preserve"> 34(4), pp. 467–487. </w:t>
      </w:r>
    </w:p>
    <w:p w14:paraId="3A9D137A" w14:textId="0D81E200" w:rsidR="00506B41" w:rsidRDefault="00506B41" w:rsidP="0007105E">
      <w:pPr>
        <w:spacing w:line="360" w:lineRule="auto"/>
        <w:rPr>
          <w:rFonts w:ascii="Arial" w:hAnsi="Arial" w:cs="Arial"/>
          <w:lang w:eastAsia="en-US"/>
        </w:rPr>
      </w:pPr>
      <w:r w:rsidRPr="00506B41">
        <w:rPr>
          <w:rFonts w:ascii="Arial" w:hAnsi="Arial" w:cs="Arial"/>
          <w:lang w:eastAsia="en-US"/>
        </w:rPr>
        <w:t>Editor, B., (2022) Coronavirus (COVID-19): Using data to track the virus - UK Health Security Agency. [online] Ukhsa.blog.gov.uk. Available at: &lt;https://ukhsa.blog.gov.uk/2020/04/23/coronavirus-covid-19-using-data-to-track-the-virus/&gt; [Accessed 7 January 2022].</w:t>
      </w:r>
    </w:p>
    <w:p w14:paraId="4AC7D6B1" w14:textId="751E575B" w:rsidR="00506B41" w:rsidRDefault="00506B41" w:rsidP="0007105E">
      <w:pPr>
        <w:spacing w:line="360" w:lineRule="auto"/>
        <w:rPr>
          <w:rFonts w:ascii="Arial" w:hAnsi="Arial" w:cs="Arial"/>
          <w:lang w:eastAsia="en-US"/>
        </w:rPr>
      </w:pPr>
      <w:r w:rsidRPr="00506B41">
        <w:rPr>
          <w:rFonts w:ascii="Arial" w:hAnsi="Arial" w:cs="Arial"/>
          <w:lang w:eastAsia="en-US"/>
        </w:rPr>
        <w:t>Glanz, K., Rimer, B. &amp; Viswanath, K., (2008) Health behaviour and health education, Theory, Research and Practice, 4 th edn., San Francisco: John Wiley &amp; Sons</w:t>
      </w:r>
    </w:p>
    <w:p w14:paraId="2739F3AB" w14:textId="53B23BA1" w:rsidR="00506B41" w:rsidRDefault="00506B41" w:rsidP="0007105E">
      <w:pPr>
        <w:spacing w:line="360" w:lineRule="auto"/>
        <w:rPr>
          <w:rFonts w:ascii="Arial" w:hAnsi="Arial" w:cs="Arial"/>
          <w:lang w:eastAsia="en-US"/>
        </w:rPr>
      </w:pPr>
      <w:r w:rsidRPr="00506B41">
        <w:rPr>
          <w:rFonts w:ascii="Arial" w:hAnsi="Arial" w:cs="Arial"/>
          <w:lang w:eastAsia="en-US"/>
        </w:rPr>
        <w:t>GOV.UK. (2022.) Government to introduce COVID-19 vaccination as a condition of deployment for all frontline health and social care workers. [online] Available at: &lt;https://www.gov.uk/government/news/government-to-introduce-covid-19-vaccination-as-a-condition-of-deployment-for-all-frontline-health-and-social-care-workers&gt; [Accessed 7 January 2022].</w:t>
      </w:r>
    </w:p>
    <w:p w14:paraId="77A67E27" w14:textId="2B066D78" w:rsidR="00506B41" w:rsidRDefault="00506B41" w:rsidP="0007105E">
      <w:pPr>
        <w:spacing w:line="360" w:lineRule="auto"/>
        <w:rPr>
          <w:rFonts w:ascii="Arial" w:hAnsi="Arial" w:cs="Arial"/>
          <w:lang w:eastAsia="en-US"/>
        </w:rPr>
      </w:pPr>
      <w:r w:rsidRPr="00506B41">
        <w:rPr>
          <w:rFonts w:ascii="Arial" w:hAnsi="Arial" w:cs="Arial"/>
          <w:lang w:eastAsia="en-US"/>
        </w:rPr>
        <w:t>GOV.UK. (2022) Prime Minister confirms move to Plan B in England. [online] Available at: &lt;https://www.gov.uk/government/news/prime-minister-confirms-move-to-plan-b-in-england&gt; [Accessed 7 January 2022].</w:t>
      </w:r>
    </w:p>
    <w:p w14:paraId="30A25FF9" w14:textId="0F8641BC" w:rsidR="00506B41" w:rsidRDefault="00506B41" w:rsidP="0007105E">
      <w:pPr>
        <w:spacing w:line="360" w:lineRule="auto"/>
        <w:rPr>
          <w:rFonts w:ascii="Arial" w:hAnsi="Arial" w:cs="Arial"/>
          <w:lang w:eastAsia="en-US"/>
        </w:rPr>
      </w:pPr>
      <w:r w:rsidRPr="00506B41">
        <w:rPr>
          <w:rFonts w:ascii="Arial" w:hAnsi="Arial" w:cs="Arial"/>
          <w:lang w:eastAsia="en-US"/>
        </w:rPr>
        <w:t>Honein., M., A., et al, (2020) Summary of Guidance for Public Health Strategies to Address High Levels of Community Transmission of SARS-CoV-2 and Related Deaths, MMWR and Morbidity and Mortality Weekly Report, 69, p.p. 1860-1867</w:t>
      </w:r>
    </w:p>
    <w:p w14:paraId="3B5A4B69" w14:textId="182B9EC5" w:rsidR="00506B41" w:rsidRDefault="00506B41" w:rsidP="0007105E">
      <w:pPr>
        <w:spacing w:line="360" w:lineRule="auto"/>
        <w:rPr>
          <w:rFonts w:ascii="Arial" w:hAnsi="Arial" w:cs="Arial"/>
          <w:lang w:eastAsia="en-US"/>
        </w:rPr>
      </w:pPr>
      <w:r w:rsidRPr="00506B41">
        <w:rPr>
          <w:rFonts w:ascii="Arial" w:hAnsi="Arial" w:cs="Arial"/>
          <w:lang w:eastAsia="en-US"/>
        </w:rPr>
        <w:t>Hzjz.hr. (2022) COVID-19 – izvješće HZJZ-a. [online] Available at: &lt;https://www.hzjz.hr/aktualnosti/covid-19-izvjesce-hzjz-a/&gt; [Accessed 7 January 2022].</w:t>
      </w:r>
    </w:p>
    <w:p w14:paraId="5C76AEB3" w14:textId="2E80AE2A" w:rsidR="00506B41" w:rsidRPr="00656320" w:rsidRDefault="00506B41" w:rsidP="0007105E">
      <w:pPr>
        <w:spacing w:line="360" w:lineRule="auto"/>
        <w:rPr>
          <w:rFonts w:ascii="Arial" w:hAnsi="Arial" w:cs="Arial"/>
          <w:lang w:eastAsia="en-US"/>
        </w:rPr>
      </w:pPr>
      <w:r w:rsidRPr="00506B41">
        <w:rPr>
          <w:rFonts w:ascii="Arial" w:hAnsi="Arial" w:cs="Arial"/>
          <w:lang w:eastAsia="en-US"/>
        </w:rPr>
        <w:t>RGN, A. and RGN, H., (2002.) Role of self-efficacy and behaviour change. International Journal of Nursing Practice, 8(2), pp.106-115.</w:t>
      </w:r>
    </w:p>
    <w:p w14:paraId="7F4B30CC" w14:textId="3005F2CD" w:rsidR="00BC668E" w:rsidRPr="00BC668E" w:rsidRDefault="00BC668E" w:rsidP="0007105E">
      <w:pPr>
        <w:spacing w:after="200" w:line="360" w:lineRule="auto"/>
        <w:rPr>
          <w:rFonts w:ascii="Arial" w:eastAsia="Calibri" w:hAnsi="Arial" w:cs="Arial"/>
        </w:rPr>
      </w:pPr>
      <w:r w:rsidRPr="00BC668E">
        <w:rPr>
          <w:rFonts w:ascii="Arial" w:eastAsia="Calibri" w:hAnsi="Arial" w:cs="Arial"/>
        </w:rPr>
        <w:t xml:space="preserve">Talic et al., (2022) Effectiveness of public health measures in reducing the incidence of covid-19, SARS-CoV-2 transmission, and covid-19 mortality: systematic review and meta-analysis, [online] The BMJ. Available at: https://www.bmj.com/content/375/bmj-2021-068302, [Accessed 6 January 2022]. </w:t>
      </w:r>
    </w:p>
    <w:p w14:paraId="37128D45" w14:textId="3C73A075" w:rsidR="002C0DBE" w:rsidRDefault="00633C23" w:rsidP="0007105E">
      <w:pPr>
        <w:spacing w:after="200" w:line="360" w:lineRule="auto"/>
        <w:rPr>
          <w:rFonts w:ascii="Arial" w:eastAsia="Calibri" w:hAnsi="Arial" w:cs="Arial"/>
        </w:rPr>
      </w:pPr>
      <w:r w:rsidRPr="00633C23">
        <w:rPr>
          <w:rFonts w:ascii="Arial" w:eastAsia="Calibri" w:hAnsi="Arial" w:cs="Arial"/>
        </w:rPr>
        <w:t xml:space="preserve">Tretnjak, A., </w:t>
      </w:r>
      <w:r w:rsidR="00F91381">
        <w:rPr>
          <w:rFonts w:ascii="Arial" w:eastAsia="Calibri" w:hAnsi="Arial" w:cs="Arial"/>
        </w:rPr>
        <w:t>(</w:t>
      </w:r>
      <w:r w:rsidRPr="00633C23">
        <w:rPr>
          <w:rFonts w:ascii="Arial" w:eastAsia="Calibri" w:hAnsi="Arial" w:cs="Arial"/>
        </w:rPr>
        <w:t>2022.</w:t>
      </w:r>
      <w:r w:rsidR="00F91381">
        <w:rPr>
          <w:rFonts w:ascii="Arial" w:eastAsia="Calibri" w:hAnsi="Arial" w:cs="Arial"/>
        </w:rPr>
        <w:t>)</w:t>
      </w:r>
      <w:r w:rsidRPr="00633C23">
        <w:rPr>
          <w:rFonts w:ascii="Arial" w:eastAsia="Calibri" w:hAnsi="Arial" w:cs="Arial"/>
        </w:rPr>
        <w:t xml:space="preserve"> Pravna analiza – Nove mjere suzbijanja epidemije COVID-19: I zaštita i ograničavanje prava. [online] Pučka pravobraniteljica. Available at: </w:t>
      </w:r>
      <w:r w:rsidRPr="00633C23">
        <w:rPr>
          <w:rFonts w:ascii="Arial" w:eastAsia="Calibri" w:hAnsi="Arial" w:cs="Arial"/>
        </w:rPr>
        <w:lastRenderedPageBreak/>
        <w:t>&lt;https://www.ombudsman.hr/hr/pravna-analiza-nove-mjere-suzbijanja-epidemije-covid-19-i-zastita-i-ogranicavanje-prava/&gt; [Accessed 7 January 2022].</w:t>
      </w:r>
    </w:p>
    <w:p w14:paraId="411CCABE" w14:textId="1CFC0B86" w:rsidR="003E0605" w:rsidRPr="003E0605" w:rsidRDefault="003E0605" w:rsidP="0007105E">
      <w:pPr>
        <w:spacing w:after="200" w:line="360" w:lineRule="auto"/>
        <w:rPr>
          <w:rFonts w:ascii="Arial" w:eastAsia="Calibri" w:hAnsi="Arial" w:cs="Arial"/>
        </w:rPr>
      </w:pPr>
      <w:r w:rsidRPr="003E0605">
        <w:rPr>
          <w:rFonts w:ascii="Arial" w:hAnsi="Arial" w:cs="Arial"/>
          <w:color w:val="000000"/>
          <w:shd w:val="clear" w:color="auto" w:fill="FFFFFF"/>
        </w:rPr>
        <w:t>Wright, L., Steptoe, A. and Fancourt, D., (2021)</w:t>
      </w:r>
      <w:r w:rsidR="00402725">
        <w:rPr>
          <w:rFonts w:ascii="Arial" w:hAnsi="Arial" w:cs="Arial"/>
          <w:color w:val="000000"/>
          <w:shd w:val="clear" w:color="auto" w:fill="FFFFFF"/>
        </w:rPr>
        <w:t xml:space="preserve"> </w:t>
      </w:r>
      <w:r w:rsidRPr="003E0605">
        <w:rPr>
          <w:rFonts w:ascii="Arial" w:hAnsi="Arial" w:cs="Arial"/>
          <w:color w:val="000000"/>
          <w:shd w:val="clear" w:color="auto" w:fill="FFFFFF"/>
        </w:rPr>
        <w:t>Patterns of compliance with COVID-19 preventive behaviours: a latent class analysis of 20 000 UK adults. </w:t>
      </w:r>
      <w:r w:rsidRPr="003E0605">
        <w:rPr>
          <w:rFonts w:ascii="Arial" w:hAnsi="Arial" w:cs="Arial"/>
          <w:i/>
          <w:iCs/>
          <w:color w:val="000000"/>
          <w:shd w:val="clear" w:color="auto" w:fill="FFFFFF"/>
        </w:rPr>
        <w:t>Journal of Epidemiology and Community Health</w:t>
      </w:r>
      <w:r w:rsidRPr="003E0605">
        <w:rPr>
          <w:rFonts w:ascii="Arial" w:hAnsi="Arial" w:cs="Arial"/>
          <w:color w:val="000000"/>
          <w:shd w:val="clear" w:color="auto" w:fill="FFFFFF"/>
        </w:rPr>
        <w:t xml:space="preserve">, pp. </w:t>
      </w:r>
      <w:r w:rsidR="00506B41">
        <w:rPr>
          <w:rFonts w:ascii="Arial" w:hAnsi="Arial" w:cs="Arial"/>
          <w:color w:val="000000"/>
          <w:shd w:val="clear" w:color="auto" w:fill="FFFFFF"/>
        </w:rPr>
        <w:t>J</w:t>
      </w:r>
      <w:r w:rsidRPr="003E0605">
        <w:rPr>
          <w:rFonts w:ascii="Arial" w:hAnsi="Arial" w:cs="Arial"/>
          <w:color w:val="000000"/>
          <w:shd w:val="clear" w:color="auto" w:fill="FFFFFF"/>
        </w:rPr>
        <w:t>ech-2021-216876.</w:t>
      </w:r>
    </w:p>
    <w:p w14:paraId="487700DE" w14:textId="2C948FBB" w:rsidR="00F91381" w:rsidRDefault="00F91381" w:rsidP="0007105E">
      <w:pPr>
        <w:spacing w:after="200" w:line="360" w:lineRule="auto"/>
        <w:rPr>
          <w:rFonts w:ascii="Arial" w:eastAsia="Calibri" w:hAnsi="Arial" w:cs="Arial"/>
        </w:rPr>
      </w:pPr>
    </w:p>
    <w:p w14:paraId="5A5AC8E1" w14:textId="77777777" w:rsidR="00506B41" w:rsidRDefault="00506B41" w:rsidP="0007105E">
      <w:pPr>
        <w:spacing w:after="200" w:line="360" w:lineRule="auto"/>
        <w:rPr>
          <w:rFonts w:ascii="Arial" w:eastAsia="Calibri" w:hAnsi="Arial" w:cs="Arial"/>
        </w:rPr>
      </w:pPr>
    </w:p>
    <w:p w14:paraId="3744759B" w14:textId="3DFC8E0E" w:rsidR="00C34A90" w:rsidRDefault="00C34A90" w:rsidP="0007105E">
      <w:pPr>
        <w:spacing w:after="200" w:line="360" w:lineRule="auto"/>
        <w:rPr>
          <w:rFonts w:ascii="Arial" w:hAnsi="Arial" w:cs="Arial"/>
        </w:rPr>
      </w:pPr>
    </w:p>
    <w:p w14:paraId="1CE28C39" w14:textId="3A2A3814" w:rsidR="0007105E" w:rsidRDefault="0007105E" w:rsidP="0007105E">
      <w:pPr>
        <w:spacing w:after="200" w:line="360" w:lineRule="auto"/>
        <w:rPr>
          <w:rFonts w:ascii="Arial" w:hAnsi="Arial" w:cs="Arial"/>
        </w:rPr>
      </w:pPr>
    </w:p>
    <w:p w14:paraId="00B63B26" w14:textId="6A07D926" w:rsidR="0007105E" w:rsidRDefault="0007105E" w:rsidP="0007105E">
      <w:pPr>
        <w:spacing w:after="200" w:line="360" w:lineRule="auto"/>
        <w:rPr>
          <w:rFonts w:ascii="Arial" w:hAnsi="Arial" w:cs="Arial"/>
        </w:rPr>
      </w:pPr>
    </w:p>
    <w:p w14:paraId="4A22776C" w14:textId="274C4FC4" w:rsidR="0007105E" w:rsidRDefault="0007105E" w:rsidP="0007105E">
      <w:pPr>
        <w:spacing w:after="200" w:line="360" w:lineRule="auto"/>
        <w:rPr>
          <w:rFonts w:ascii="Arial" w:hAnsi="Arial" w:cs="Arial"/>
        </w:rPr>
      </w:pPr>
    </w:p>
    <w:p w14:paraId="359CCA66" w14:textId="5B0D8DBC" w:rsidR="0007105E" w:rsidRDefault="0007105E" w:rsidP="0007105E">
      <w:pPr>
        <w:spacing w:after="200" w:line="360" w:lineRule="auto"/>
        <w:rPr>
          <w:rFonts w:ascii="Arial" w:hAnsi="Arial" w:cs="Arial"/>
        </w:rPr>
      </w:pPr>
    </w:p>
    <w:p w14:paraId="3203479B" w14:textId="42DEC4C6" w:rsidR="0007105E" w:rsidRDefault="0007105E" w:rsidP="0007105E">
      <w:pPr>
        <w:spacing w:after="200" w:line="360" w:lineRule="auto"/>
        <w:rPr>
          <w:rFonts w:ascii="Arial" w:hAnsi="Arial" w:cs="Arial"/>
        </w:rPr>
      </w:pPr>
    </w:p>
    <w:p w14:paraId="772FB3FF" w14:textId="7C193631" w:rsidR="0007105E" w:rsidRDefault="0007105E" w:rsidP="0007105E">
      <w:pPr>
        <w:spacing w:after="200" w:line="360" w:lineRule="auto"/>
        <w:rPr>
          <w:rFonts w:ascii="Arial" w:hAnsi="Arial" w:cs="Arial"/>
        </w:rPr>
      </w:pPr>
    </w:p>
    <w:p w14:paraId="6E41000A" w14:textId="4EAB84C8" w:rsidR="0007105E" w:rsidRDefault="0007105E" w:rsidP="0007105E">
      <w:pPr>
        <w:spacing w:after="200" w:line="360" w:lineRule="auto"/>
        <w:rPr>
          <w:rFonts w:ascii="Arial" w:hAnsi="Arial" w:cs="Arial"/>
        </w:rPr>
      </w:pPr>
    </w:p>
    <w:p w14:paraId="2511BDF5" w14:textId="34B1168D" w:rsidR="0007105E" w:rsidRDefault="0007105E" w:rsidP="0007105E">
      <w:pPr>
        <w:spacing w:after="200" w:line="360" w:lineRule="auto"/>
        <w:rPr>
          <w:rFonts w:ascii="Arial" w:hAnsi="Arial" w:cs="Arial"/>
        </w:rPr>
      </w:pPr>
    </w:p>
    <w:p w14:paraId="08BB020F" w14:textId="094A9CF8" w:rsidR="0007105E" w:rsidRDefault="0007105E" w:rsidP="0007105E">
      <w:pPr>
        <w:spacing w:after="200" w:line="360" w:lineRule="auto"/>
        <w:rPr>
          <w:rFonts w:ascii="Arial" w:hAnsi="Arial" w:cs="Arial"/>
        </w:rPr>
      </w:pPr>
    </w:p>
    <w:p w14:paraId="0E748D52" w14:textId="285E313F" w:rsidR="0007105E" w:rsidRDefault="0007105E" w:rsidP="0007105E">
      <w:pPr>
        <w:spacing w:after="200" w:line="360" w:lineRule="auto"/>
        <w:rPr>
          <w:rFonts w:ascii="Arial" w:hAnsi="Arial" w:cs="Arial"/>
        </w:rPr>
      </w:pPr>
    </w:p>
    <w:p w14:paraId="4094090A" w14:textId="0A2BA598" w:rsidR="0007105E" w:rsidRDefault="0007105E" w:rsidP="0007105E">
      <w:pPr>
        <w:spacing w:after="200" w:line="360" w:lineRule="auto"/>
        <w:rPr>
          <w:rFonts w:ascii="Arial" w:hAnsi="Arial" w:cs="Arial"/>
        </w:rPr>
      </w:pPr>
    </w:p>
    <w:p w14:paraId="477C6D58" w14:textId="0B7B9A7F" w:rsidR="0007105E" w:rsidRDefault="0007105E" w:rsidP="0007105E">
      <w:pPr>
        <w:spacing w:after="200" w:line="360" w:lineRule="auto"/>
        <w:rPr>
          <w:rFonts w:ascii="Arial" w:hAnsi="Arial" w:cs="Arial"/>
        </w:rPr>
      </w:pPr>
    </w:p>
    <w:p w14:paraId="1FE29F3A" w14:textId="54034A89" w:rsidR="0007105E" w:rsidRDefault="0007105E" w:rsidP="0007105E">
      <w:pPr>
        <w:spacing w:after="200" w:line="360" w:lineRule="auto"/>
        <w:rPr>
          <w:rFonts w:ascii="Arial" w:hAnsi="Arial" w:cs="Arial"/>
        </w:rPr>
      </w:pPr>
    </w:p>
    <w:p w14:paraId="1D4F5B23" w14:textId="086820BD" w:rsidR="0007105E" w:rsidRDefault="0007105E" w:rsidP="0007105E">
      <w:pPr>
        <w:spacing w:after="200" w:line="360" w:lineRule="auto"/>
        <w:rPr>
          <w:rFonts w:ascii="Arial" w:hAnsi="Arial" w:cs="Arial"/>
        </w:rPr>
      </w:pPr>
    </w:p>
    <w:p w14:paraId="1DBCB007" w14:textId="6AB9CD50" w:rsidR="0007105E" w:rsidRDefault="0007105E" w:rsidP="0007105E">
      <w:pPr>
        <w:spacing w:after="200" w:line="360" w:lineRule="auto"/>
        <w:rPr>
          <w:rFonts w:ascii="Arial" w:hAnsi="Arial" w:cs="Arial"/>
        </w:rPr>
      </w:pPr>
    </w:p>
    <w:p w14:paraId="051DC60E" w14:textId="6243C520" w:rsidR="0007105E" w:rsidRDefault="0007105E" w:rsidP="0007105E">
      <w:pPr>
        <w:spacing w:after="200" w:line="360" w:lineRule="auto"/>
        <w:rPr>
          <w:rFonts w:ascii="Arial" w:hAnsi="Arial" w:cs="Arial"/>
        </w:rPr>
      </w:pPr>
    </w:p>
    <w:p w14:paraId="5CEE45BF" w14:textId="77777777" w:rsidR="0007105E" w:rsidRPr="00CC3189" w:rsidRDefault="0007105E" w:rsidP="0007105E">
      <w:pPr>
        <w:spacing w:after="200" w:line="360" w:lineRule="auto"/>
        <w:rPr>
          <w:rFonts w:ascii="Arial" w:hAnsi="Arial" w:cs="Arial"/>
        </w:rPr>
      </w:pPr>
    </w:p>
    <w:p w14:paraId="6FE483D7" w14:textId="516A591A" w:rsidR="00CC3189" w:rsidRPr="00F40B93" w:rsidRDefault="00F40B93" w:rsidP="00F40B93">
      <w:pPr>
        <w:pStyle w:val="Odlomakpopisa"/>
        <w:numPr>
          <w:ilvl w:val="0"/>
          <w:numId w:val="9"/>
        </w:numPr>
        <w:spacing w:after="200" w:line="276" w:lineRule="auto"/>
        <w:rPr>
          <w:rFonts w:ascii="Arial" w:eastAsia="Calibri" w:hAnsi="Arial" w:cs="Arial"/>
          <w:b/>
          <w:bCs/>
        </w:rPr>
      </w:pPr>
      <w:r w:rsidRPr="00F40B93">
        <w:rPr>
          <w:rFonts w:ascii="Arial" w:eastAsia="Calibri" w:hAnsi="Arial" w:cs="Arial"/>
          <w:b/>
          <w:bCs/>
        </w:rPr>
        <w:lastRenderedPageBreak/>
        <w:t xml:space="preserve">Appendix </w:t>
      </w:r>
    </w:p>
    <w:p w14:paraId="77E92DD5" w14:textId="47903A17" w:rsidR="00F40B93" w:rsidRDefault="00F40B93" w:rsidP="00F40B93">
      <w:pPr>
        <w:pStyle w:val="Odlomakpopisa"/>
        <w:spacing w:after="200" w:line="276" w:lineRule="auto"/>
        <w:rPr>
          <w:rFonts w:ascii="Arial" w:eastAsia="Calibri" w:hAnsi="Arial" w:cs="Arial"/>
        </w:rPr>
      </w:pPr>
    </w:p>
    <w:p w14:paraId="03116BFC" w14:textId="77777777" w:rsidR="00F40B93" w:rsidRPr="00F40B93" w:rsidRDefault="00F40B93" w:rsidP="00F40B93">
      <w:pPr>
        <w:pStyle w:val="Odlomakpopisa"/>
        <w:spacing w:after="200" w:line="276" w:lineRule="auto"/>
        <w:rPr>
          <w:rFonts w:ascii="Arial" w:eastAsia="Calibri" w:hAnsi="Arial" w:cs="Arial"/>
        </w:rPr>
      </w:pPr>
    </w:p>
    <w:p w14:paraId="3A411A46" w14:textId="0C52E475" w:rsidR="00C34A90" w:rsidRDefault="00BC668E" w:rsidP="00C30112">
      <w:pPr>
        <w:spacing w:after="200" w:line="276" w:lineRule="auto"/>
        <w:rPr>
          <w:rFonts w:ascii="Arial" w:eastAsia="Calibri" w:hAnsi="Arial" w:cs="Arial"/>
          <w:sz w:val="24"/>
          <w:szCs w:val="24"/>
        </w:rPr>
      </w:pPr>
      <w:r>
        <w:rPr>
          <w:rFonts w:ascii="Arial" w:eastAsia="Calibri" w:hAnsi="Arial" w:cs="Arial"/>
          <w:noProof/>
          <w:sz w:val="24"/>
          <w:szCs w:val="24"/>
        </w:rPr>
        <w:drawing>
          <wp:inline distT="0" distB="0" distL="0" distR="0" wp14:anchorId="577A90D4" wp14:editId="46342D5F">
            <wp:extent cx="6010275" cy="2847975"/>
            <wp:effectExtent l="0" t="0" r="0"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10275" cy="2847975"/>
                    </a:xfrm>
                    <a:prstGeom prst="rect">
                      <a:avLst/>
                    </a:prstGeom>
                    <a:noFill/>
                  </pic:spPr>
                </pic:pic>
              </a:graphicData>
            </a:graphic>
          </wp:inline>
        </w:drawing>
      </w:r>
    </w:p>
    <w:p w14:paraId="631308A3" w14:textId="6C3F2E87" w:rsidR="00506B41" w:rsidRDefault="00506B41" w:rsidP="00C30112">
      <w:pPr>
        <w:spacing w:after="200" w:line="276" w:lineRule="auto"/>
        <w:rPr>
          <w:rFonts w:ascii="Arial" w:eastAsia="Calibri" w:hAnsi="Arial" w:cs="Arial"/>
          <w:sz w:val="24"/>
          <w:szCs w:val="24"/>
        </w:rPr>
      </w:pPr>
    </w:p>
    <w:p w14:paraId="4EE8DEAA" w14:textId="3AA42C8B" w:rsidR="00506B41" w:rsidRPr="00C34A90" w:rsidRDefault="00506B41" w:rsidP="00C30112">
      <w:pPr>
        <w:spacing w:after="200" w:line="276" w:lineRule="auto"/>
        <w:rPr>
          <w:rFonts w:ascii="Arial" w:eastAsia="Calibri" w:hAnsi="Arial" w:cs="Arial"/>
          <w:sz w:val="24"/>
          <w:szCs w:val="24"/>
        </w:rPr>
      </w:pPr>
      <w:r>
        <w:rPr>
          <w:rFonts w:ascii="Arial" w:eastAsia="Calibri" w:hAnsi="Arial" w:cs="Arial"/>
          <w:noProof/>
          <w:sz w:val="24"/>
          <w:szCs w:val="24"/>
        </w:rPr>
        <w:drawing>
          <wp:inline distT="0" distB="0" distL="0" distR="0" wp14:anchorId="29A2C554" wp14:editId="5758EAB4">
            <wp:extent cx="6019800" cy="4724400"/>
            <wp:effectExtent l="0" t="0" r="0" b="0"/>
            <wp:docPr id="9"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9800" cy="4724400"/>
                    </a:xfrm>
                    <a:prstGeom prst="rect">
                      <a:avLst/>
                    </a:prstGeom>
                    <a:noFill/>
                  </pic:spPr>
                </pic:pic>
              </a:graphicData>
            </a:graphic>
          </wp:inline>
        </w:drawing>
      </w:r>
    </w:p>
    <w:sectPr w:rsidR="00506B41" w:rsidRPr="00C34A90" w:rsidSect="005229B1">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ADEFD" w14:textId="77777777" w:rsidR="00B7589C" w:rsidRDefault="00B7589C" w:rsidP="00A82075">
      <w:pPr>
        <w:spacing w:after="0" w:line="240" w:lineRule="auto"/>
      </w:pPr>
      <w:r>
        <w:separator/>
      </w:r>
    </w:p>
  </w:endnote>
  <w:endnote w:type="continuationSeparator" w:id="0">
    <w:p w14:paraId="7EF17B12" w14:textId="77777777" w:rsidR="00B7589C" w:rsidRDefault="00B7589C" w:rsidP="00A82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5F68" w14:textId="77777777" w:rsidR="00A82075" w:rsidRDefault="00A82075">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4BDCC" w14:textId="16027914" w:rsidR="00A82075" w:rsidRDefault="00A82075">
    <w:pPr>
      <w:pStyle w:val="Podnoje"/>
      <w:jc w:val="center"/>
    </w:pPr>
  </w:p>
  <w:p w14:paraId="13E51669" w14:textId="77777777" w:rsidR="00A82075" w:rsidRDefault="00A82075">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344CC" w14:textId="77777777" w:rsidR="00A82075" w:rsidRDefault="00A82075">
    <w:pPr>
      <w:pStyle w:val="Podnoj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728989"/>
      <w:docPartObj>
        <w:docPartGallery w:val="Page Numbers (Bottom of Page)"/>
        <w:docPartUnique/>
      </w:docPartObj>
    </w:sdtPr>
    <w:sdtEndPr/>
    <w:sdtContent>
      <w:p w14:paraId="3E3A3DD2" w14:textId="77777777" w:rsidR="00A82075" w:rsidRDefault="00A82075">
        <w:pPr>
          <w:pStyle w:val="Podnoje"/>
          <w:jc w:val="center"/>
        </w:pPr>
        <w:r>
          <w:fldChar w:fldCharType="begin"/>
        </w:r>
        <w:r>
          <w:instrText>PAGE   \* MERGEFORMAT</w:instrText>
        </w:r>
        <w:r>
          <w:fldChar w:fldCharType="separate"/>
        </w:r>
        <w:r>
          <w:rPr>
            <w:lang w:val="hr-HR"/>
          </w:rPr>
          <w:t>2</w:t>
        </w:r>
        <w:r>
          <w:fldChar w:fldCharType="end"/>
        </w:r>
      </w:p>
    </w:sdtContent>
  </w:sdt>
  <w:p w14:paraId="5B627967" w14:textId="77777777" w:rsidR="00A82075" w:rsidRDefault="00A8207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07026" w14:textId="77777777" w:rsidR="00B7589C" w:rsidRDefault="00B7589C" w:rsidP="00A82075">
      <w:pPr>
        <w:spacing w:after="0" w:line="240" w:lineRule="auto"/>
      </w:pPr>
      <w:r>
        <w:separator/>
      </w:r>
    </w:p>
  </w:footnote>
  <w:footnote w:type="continuationSeparator" w:id="0">
    <w:p w14:paraId="6CBA59F7" w14:textId="77777777" w:rsidR="00B7589C" w:rsidRDefault="00B7589C" w:rsidP="00A820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C4EFD" w14:textId="77777777" w:rsidR="00A82075" w:rsidRDefault="00A82075">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06902" w14:textId="77777777" w:rsidR="00A82075" w:rsidRDefault="00A82075">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459A3" w14:textId="77777777" w:rsidR="00A82075" w:rsidRDefault="00A82075">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65DD2"/>
    <w:multiLevelType w:val="hybridMultilevel"/>
    <w:tmpl w:val="71E4A75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DD9359B"/>
    <w:multiLevelType w:val="hybridMultilevel"/>
    <w:tmpl w:val="FC922B98"/>
    <w:lvl w:ilvl="0" w:tplc="EF0A06CE">
      <w:start w:val="1"/>
      <w:numFmt w:val="decimal"/>
      <w:pStyle w:val="Naslov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A5301F"/>
    <w:multiLevelType w:val="hybridMultilevel"/>
    <w:tmpl w:val="D26E7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0A1B9D"/>
    <w:multiLevelType w:val="hybridMultilevel"/>
    <w:tmpl w:val="35BCC104"/>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E636C5"/>
    <w:multiLevelType w:val="hybridMultilevel"/>
    <w:tmpl w:val="92428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9B4FCF"/>
    <w:multiLevelType w:val="hybridMultilevel"/>
    <w:tmpl w:val="7DC8EF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E328E3"/>
    <w:multiLevelType w:val="hybridMultilevel"/>
    <w:tmpl w:val="FFDE8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653298"/>
    <w:multiLevelType w:val="hybridMultilevel"/>
    <w:tmpl w:val="360CF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960118"/>
    <w:multiLevelType w:val="hybridMultilevel"/>
    <w:tmpl w:val="AB14A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4"/>
  </w:num>
  <w:num w:numId="5">
    <w:abstractNumId w:val="7"/>
  </w:num>
  <w:num w:numId="6">
    <w:abstractNumId w:val="2"/>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W0MDQyN7W0MDI2MLdU0lEKTi0uzszPAykwrQUAFP6SzywAAAA="/>
  </w:docVars>
  <w:rsids>
    <w:rsidRoot w:val="00E552FD"/>
    <w:rsid w:val="0000125C"/>
    <w:rsid w:val="00014C5D"/>
    <w:rsid w:val="00017A3C"/>
    <w:rsid w:val="000322F4"/>
    <w:rsid w:val="000376F4"/>
    <w:rsid w:val="00040752"/>
    <w:rsid w:val="00041F0C"/>
    <w:rsid w:val="000575EC"/>
    <w:rsid w:val="000636CD"/>
    <w:rsid w:val="0007105E"/>
    <w:rsid w:val="00082E1D"/>
    <w:rsid w:val="00092D69"/>
    <w:rsid w:val="000A501B"/>
    <w:rsid w:val="000B4E93"/>
    <w:rsid w:val="000B7083"/>
    <w:rsid w:val="000D0888"/>
    <w:rsid w:val="000F1D26"/>
    <w:rsid w:val="001001CD"/>
    <w:rsid w:val="00106ED6"/>
    <w:rsid w:val="00115074"/>
    <w:rsid w:val="001401EB"/>
    <w:rsid w:val="001420F4"/>
    <w:rsid w:val="00180D62"/>
    <w:rsid w:val="00182500"/>
    <w:rsid w:val="00182868"/>
    <w:rsid w:val="00182DAC"/>
    <w:rsid w:val="00191101"/>
    <w:rsid w:val="001A415F"/>
    <w:rsid w:val="001B0ED7"/>
    <w:rsid w:val="001C1E17"/>
    <w:rsid w:val="001D4D7E"/>
    <w:rsid w:val="00215518"/>
    <w:rsid w:val="002165E4"/>
    <w:rsid w:val="002174D5"/>
    <w:rsid w:val="00227B03"/>
    <w:rsid w:val="00240F45"/>
    <w:rsid w:val="00242AB1"/>
    <w:rsid w:val="002612F6"/>
    <w:rsid w:val="002814E8"/>
    <w:rsid w:val="0028792F"/>
    <w:rsid w:val="00290EB0"/>
    <w:rsid w:val="002964A6"/>
    <w:rsid w:val="002B3F18"/>
    <w:rsid w:val="002C0DBE"/>
    <w:rsid w:val="002C0E4C"/>
    <w:rsid w:val="002F021A"/>
    <w:rsid w:val="00300E6E"/>
    <w:rsid w:val="003206AC"/>
    <w:rsid w:val="003638DA"/>
    <w:rsid w:val="00374468"/>
    <w:rsid w:val="0038736A"/>
    <w:rsid w:val="003A081C"/>
    <w:rsid w:val="003A65BD"/>
    <w:rsid w:val="003B5EF7"/>
    <w:rsid w:val="003B6D16"/>
    <w:rsid w:val="003D0F24"/>
    <w:rsid w:val="003D1D03"/>
    <w:rsid w:val="003E0605"/>
    <w:rsid w:val="003F773C"/>
    <w:rsid w:val="00402725"/>
    <w:rsid w:val="00430AA6"/>
    <w:rsid w:val="00432C04"/>
    <w:rsid w:val="00456E2E"/>
    <w:rsid w:val="0046706D"/>
    <w:rsid w:val="004769E3"/>
    <w:rsid w:val="00495B05"/>
    <w:rsid w:val="004A039A"/>
    <w:rsid w:val="004C3C82"/>
    <w:rsid w:val="004D1285"/>
    <w:rsid w:val="004E1654"/>
    <w:rsid w:val="004E4208"/>
    <w:rsid w:val="004F3FFF"/>
    <w:rsid w:val="00503494"/>
    <w:rsid w:val="00506B41"/>
    <w:rsid w:val="00515AD1"/>
    <w:rsid w:val="005229B1"/>
    <w:rsid w:val="0052543A"/>
    <w:rsid w:val="00527D06"/>
    <w:rsid w:val="00550A60"/>
    <w:rsid w:val="005551FA"/>
    <w:rsid w:val="00571A31"/>
    <w:rsid w:val="00593D68"/>
    <w:rsid w:val="005D6AA1"/>
    <w:rsid w:val="006278EE"/>
    <w:rsid w:val="00633C23"/>
    <w:rsid w:val="00653753"/>
    <w:rsid w:val="00653E7F"/>
    <w:rsid w:val="00656320"/>
    <w:rsid w:val="0068306A"/>
    <w:rsid w:val="0068731C"/>
    <w:rsid w:val="006C7DF5"/>
    <w:rsid w:val="006F26C8"/>
    <w:rsid w:val="00710E03"/>
    <w:rsid w:val="00715C69"/>
    <w:rsid w:val="0072423D"/>
    <w:rsid w:val="00724733"/>
    <w:rsid w:val="00750186"/>
    <w:rsid w:val="00766C8D"/>
    <w:rsid w:val="007742F0"/>
    <w:rsid w:val="007A122C"/>
    <w:rsid w:val="007B16C2"/>
    <w:rsid w:val="007C5342"/>
    <w:rsid w:val="007D1065"/>
    <w:rsid w:val="007D32E5"/>
    <w:rsid w:val="007E2422"/>
    <w:rsid w:val="007F57D2"/>
    <w:rsid w:val="00817036"/>
    <w:rsid w:val="00820F74"/>
    <w:rsid w:val="00840A03"/>
    <w:rsid w:val="008627DF"/>
    <w:rsid w:val="00867793"/>
    <w:rsid w:val="00867F44"/>
    <w:rsid w:val="00881E6F"/>
    <w:rsid w:val="008A143C"/>
    <w:rsid w:val="008B11B4"/>
    <w:rsid w:val="008F1718"/>
    <w:rsid w:val="008F1BD9"/>
    <w:rsid w:val="00915FC7"/>
    <w:rsid w:val="009200E4"/>
    <w:rsid w:val="00931BF0"/>
    <w:rsid w:val="009328A9"/>
    <w:rsid w:val="00933308"/>
    <w:rsid w:val="00976369"/>
    <w:rsid w:val="0097746E"/>
    <w:rsid w:val="00983D93"/>
    <w:rsid w:val="00986FD9"/>
    <w:rsid w:val="00997340"/>
    <w:rsid w:val="009B2982"/>
    <w:rsid w:val="009C16E1"/>
    <w:rsid w:val="009C2159"/>
    <w:rsid w:val="009E1F5F"/>
    <w:rsid w:val="009E2471"/>
    <w:rsid w:val="009E3989"/>
    <w:rsid w:val="009F07BE"/>
    <w:rsid w:val="009F5384"/>
    <w:rsid w:val="00A2004A"/>
    <w:rsid w:val="00A239C4"/>
    <w:rsid w:val="00A25E34"/>
    <w:rsid w:val="00A277E6"/>
    <w:rsid w:val="00A27904"/>
    <w:rsid w:val="00A37121"/>
    <w:rsid w:val="00A73D44"/>
    <w:rsid w:val="00A74F9B"/>
    <w:rsid w:val="00A8024C"/>
    <w:rsid w:val="00A82075"/>
    <w:rsid w:val="00AA63D6"/>
    <w:rsid w:val="00AE2ACC"/>
    <w:rsid w:val="00AE3720"/>
    <w:rsid w:val="00B01C07"/>
    <w:rsid w:val="00B076A7"/>
    <w:rsid w:val="00B233D0"/>
    <w:rsid w:val="00B253BB"/>
    <w:rsid w:val="00B3134F"/>
    <w:rsid w:val="00B31F49"/>
    <w:rsid w:val="00B54A3E"/>
    <w:rsid w:val="00B61619"/>
    <w:rsid w:val="00B7589C"/>
    <w:rsid w:val="00B80903"/>
    <w:rsid w:val="00B8127B"/>
    <w:rsid w:val="00B8275F"/>
    <w:rsid w:val="00BA7A2F"/>
    <w:rsid w:val="00BB5FB9"/>
    <w:rsid w:val="00BC668E"/>
    <w:rsid w:val="00BD7019"/>
    <w:rsid w:val="00C1192D"/>
    <w:rsid w:val="00C129EF"/>
    <w:rsid w:val="00C17EA3"/>
    <w:rsid w:val="00C30112"/>
    <w:rsid w:val="00C31481"/>
    <w:rsid w:val="00C33A2A"/>
    <w:rsid w:val="00C34A90"/>
    <w:rsid w:val="00C50124"/>
    <w:rsid w:val="00C52321"/>
    <w:rsid w:val="00C5304C"/>
    <w:rsid w:val="00C536D7"/>
    <w:rsid w:val="00C536F6"/>
    <w:rsid w:val="00C744B4"/>
    <w:rsid w:val="00CB2876"/>
    <w:rsid w:val="00CC2CE5"/>
    <w:rsid w:val="00CC3189"/>
    <w:rsid w:val="00CE271E"/>
    <w:rsid w:val="00CF51D3"/>
    <w:rsid w:val="00CF7275"/>
    <w:rsid w:val="00CF77BA"/>
    <w:rsid w:val="00D11F51"/>
    <w:rsid w:val="00D51A47"/>
    <w:rsid w:val="00D55B0B"/>
    <w:rsid w:val="00D62010"/>
    <w:rsid w:val="00D7787F"/>
    <w:rsid w:val="00DA12A1"/>
    <w:rsid w:val="00DB54F0"/>
    <w:rsid w:val="00DF2FF8"/>
    <w:rsid w:val="00DF6031"/>
    <w:rsid w:val="00E14D51"/>
    <w:rsid w:val="00E23382"/>
    <w:rsid w:val="00E44DF0"/>
    <w:rsid w:val="00E552FD"/>
    <w:rsid w:val="00E55BC5"/>
    <w:rsid w:val="00E75D7B"/>
    <w:rsid w:val="00E849D8"/>
    <w:rsid w:val="00E85500"/>
    <w:rsid w:val="00E8788E"/>
    <w:rsid w:val="00E97CF3"/>
    <w:rsid w:val="00EA463D"/>
    <w:rsid w:val="00EB067A"/>
    <w:rsid w:val="00EB30D4"/>
    <w:rsid w:val="00ED3008"/>
    <w:rsid w:val="00ED6AE4"/>
    <w:rsid w:val="00EE285B"/>
    <w:rsid w:val="00EE6A2F"/>
    <w:rsid w:val="00EF63F0"/>
    <w:rsid w:val="00F04938"/>
    <w:rsid w:val="00F07FE6"/>
    <w:rsid w:val="00F10287"/>
    <w:rsid w:val="00F27D6E"/>
    <w:rsid w:val="00F40B93"/>
    <w:rsid w:val="00F54872"/>
    <w:rsid w:val="00F724BA"/>
    <w:rsid w:val="00F773FA"/>
    <w:rsid w:val="00F91381"/>
    <w:rsid w:val="00FB7E3A"/>
    <w:rsid w:val="00FC1020"/>
    <w:rsid w:val="00FC7504"/>
    <w:rsid w:val="00FD6F47"/>
    <w:rsid w:val="00FE3F6D"/>
    <w:rsid w:val="00FF3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A3996"/>
  <w15:docId w15:val="{05B68B6B-4714-4869-8743-3ADE00BC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autoRedefine/>
    <w:uiPriority w:val="9"/>
    <w:qFormat/>
    <w:rsid w:val="00082E1D"/>
    <w:pPr>
      <w:keepNext/>
      <w:keepLines/>
      <w:numPr>
        <w:numId w:val="7"/>
      </w:numPr>
      <w:spacing w:before="240" w:after="0" w:line="360" w:lineRule="auto"/>
      <w:outlineLvl w:val="0"/>
    </w:pPr>
    <w:rPr>
      <w:rFonts w:ascii="Arial" w:eastAsiaTheme="majorEastAsia" w:hAnsi="Arial" w:cstheme="majorBidi"/>
      <w:b/>
      <w:sz w:val="24"/>
      <w:szCs w:val="24"/>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B31F49"/>
    <w:pPr>
      <w:ind w:left="720"/>
      <w:contextualSpacing/>
    </w:pPr>
  </w:style>
  <w:style w:type="character" w:customStyle="1" w:styleId="Naslov1Char">
    <w:name w:val="Naslov 1 Char"/>
    <w:basedOn w:val="Zadanifontodlomka"/>
    <w:link w:val="Naslov1"/>
    <w:uiPriority w:val="9"/>
    <w:rsid w:val="00082E1D"/>
    <w:rPr>
      <w:rFonts w:ascii="Arial" w:eastAsiaTheme="majorEastAsia" w:hAnsi="Arial" w:cstheme="majorBidi"/>
      <w:b/>
      <w:sz w:val="24"/>
      <w:szCs w:val="24"/>
      <w:lang w:eastAsia="en-US"/>
    </w:rPr>
  </w:style>
  <w:style w:type="paragraph" w:styleId="Zaglavlje">
    <w:name w:val="header"/>
    <w:basedOn w:val="Normal"/>
    <w:link w:val="ZaglavljeChar"/>
    <w:uiPriority w:val="99"/>
    <w:unhideWhenUsed/>
    <w:rsid w:val="00A82075"/>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A82075"/>
  </w:style>
  <w:style w:type="paragraph" w:styleId="Podnoje">
    <w:name w:val="footer"/>
    <w:basedOn w:val="Normal"/>
    <w:link w:val="PodnojeChar"/>
    <w:uiPriority w:val="99"/>
    <w:unhideWhenUsed/>
    <w:rsid w:val="00A82075"/>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A82075"/>
  </w:style>
  <w:style w:type="character" w:styleId="Referencakomentara">
    <w:name w:val="annotation reference"/>
    <w:basedOn w:val="Zadanifontodlomka"/>
    <w:uiPriority w:val="99"/>
    <w:semiHidden/>
    <w:unhideWhenUsed/>
    <w:rsid w:val="00EE6A2F"/>
    <w:rPr>
      <w:sz w:val="16"/>
      <w:szCs w:val="16"/>
    </w:rPr>
  </w:style>
  <w:style w:type="paragraph" w:styleId="Tekstkomentara">
    <w:name w:val="annotation text"/>
    <w:basedOn w:val="Normal"/>
    <w:link w:val="TekstkomentaraChar"/>
    <w:uiPriority w:val="99"/>
    <w:semiHidden/>
    <w:unhideWhenUsed/>
    <w:rsid w:val="00EE6A2F"/>
    <w:pPr>
      <w:spacing w:line="240" w:lineRule="auto"/>
    </w:pPr>
    <w:rPr>
      <w:sz w:val="20"/>
      <w:szCs w:val="20"/>
    </w:rPr>
  </w:style>
  <w:style w:type="character" w:customStyle="1" w:styleId="TekstkomentaraChar">
    <w:name w:val="Tekst komentara Char"/>
    <w:basedOn w:val="Zadanifontodlomka"/>
    <w:link w:val="Tekstkomentara"/>
    <w:uiPriority w:val="99"/>
    <w:semiHidden/>
    <w:rsid w:val="00EE6A2F"/>
    <w:rPr>
      <w:sz w:val="20"/>
      <w:szCs w:val="20"/>
    </w:rPr>
  </w:style>
  <w:style w:type="paragraph" w:styleId="Predmetkomentara">
    <w:name w:val="annotation subject"/>
    <w:basedOn w:val="Tekstkomentara"/>
    <w:next w:val="Tekstkomentara"/>
    <w:link w:val="PredmetkomentaraChar"/>
    <w:uiPriority w:val="99"/>
    <w:semiHidden/>
    <w:unhideWhenUsed/>
    <w:rsid w:val="00EE6A2F"/>
    <w:rPr>
      <w:b/>
      <w:bCs/>
    </w:rPr>
  </w:style>
  <w:style w:type="character" w:customStyle="1" w:styleId="PredmetkomentaraChar">
    <w:name w:val="Predmet komentara Char"/>
    <w:basedOn w:val="TekstkomentaraChar"/>
    <w:link w:val="Predmetkomentara"/>
    <w:uiPriority w:val="99"/>
    <w:semiHidden/>
    <w:rsid w:val="00EE6A2F"/>
    <w:rPr>
      <w:b/>
      <w:bCs/>
      <w:sz w:val="20"/>
      <w:szCs w:val="20"/>
    </w:rPr>
  </w:style>
  <w:style w:type="character" w:styleId="Hiperveza">
    <w:name w:val="Hyperlink"/>
    <w:basedOn w:val="Zadanifontodlomka"/>
    <w:uiPriority w:val="99"/>
    <w:unhideWhenUsed/>
    <w:rsid w:val="00C34A90"/>
    <w:rPr>
      <w:color w:val="0563C1" w:themeColor="hyperlink"/>
      <w:u w:val="single"/>
    </w:rPr>
  </w:style>
  <w:style w:type="character" w:styleId="Nerijeenospominjanje">
    <w:name w:val="Unresolved Mention"/>
    <w:basedOn w:val="Zadanifontodlomka"/>
    <w:uiPriority w:val="99"/>
    <w:semiHidden/>
    <w:unhideWhenUsed/>
    <w:rsid w:val="00C34A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10580">
      <w:bodyDiv w:val="1"/>
      <w:marLeft w:val="0"/>
      <w:marRight w:val="0"/>
      <w:marTop w:val="0"/>
      <w:marBottom w:val="0"/>
      <w:divBdr>
        <w:top w:val="none" w:sz="0" w:space="0" w:color="auto"/>
        <w:left w:val="none" w:sz="0" w:space="0" w:color="auto"/>
        <w:bottom w:val="none" w:sz="0" w:space="0" w:color="auto"/>
        <w:right w:val="none" w:sz="0" w:space="0" w:color="auto"/>
      </w:divBdr>
    </w:div>
    <w:div w:id="817503207">
      <w:bodyDiv w:val="1"/>
      <w:marLeft w:val="0"/>
      <w:marRight w:val="0"/>
      <w:marTop w:val="0"/>
      <w:marBottom w:val="0"/>
      <w:divBdr>
        <w:top w:val="none" w:sz="0" w:space="0" w:color="auto"/>
        <w:left w:val="none" w:sz="0" w:space="0" w:color="auto"/>
        <w:bottom w:val="none" w:sz="0" w:space="0" w:color="auto"/>
        <w:right w:val="none" w:sz="0" w:space="0" w:color="auto"/>
      </w:divBdr>
      <w:divsChild>
        <w:div w:id="85154233">
          <w:marLeft w:val="0"/>
          <w:marRight w:val="0"/>
          <w:marTop w:val="0"/>
          <w:marBottom w:val="0"/>
          <w:divBdr>
            <w:top w:val="none" w:sz="0" w:space="0" w:color="auto"/>
            <w:left w:val="none" w:sz="0" w:space="0" w:color="auto"/>
            <w:bottom w:val="none" w:sz="0" w:space="0" w:color="auto"/>
            <w:right w:val="none" w:sz="0" w:space="0" w:color="auto"/>
          </w:divBdr>
          <w:divsChild>
            <w:div w:id="159011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865272">
      <w:bodyDiv w:val="1"/>
      <w:marLeft w:val="0"/>
      <w:marRight w:val="0"/>
      <w:marTop w:val="0"/>
      <w:marBottom w:val="0"/>
      <w:divBdr>
        <w:top w:val="none" w:sz="0" w:space="0" w:color="auto"/>
        <w:left w:val="none" w:sz="0" w:space="0" w:color="auto"/>
        <w:bottom w:val="none" w:sz="0" w:space="0" w:color="auto"/>
        <w:right w:val="none" w:sz="0" w:space="0" w:color="auto"/>
      </w:divBdr>
    </w:div>
    <w:div w:id="18958502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F23CB-36EC-4D53-95CE-1FE3E563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3059</TotalTime>
  <Pages>13</Pages>
  <Words>2886</Words>
  <Characters>16453</Characters>
  <Application>Microsoft Office Word</Application>
  <DocSecurity>0</DocSecurity>
  <Lines>137</Lines>
  <Paragraphs>38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Bozica</cp:lastModifiedBy>
  <cp:revision>56</cp:revision>
  <dcterms:created xsi:type="dcterms:W3CDTF">2020-11-13T19:25:00Z</dcterms:created>
  <dcterms:modified xsi:type="dcterms:W3CDTF">2022-01-09T23:04:00Z</dcterms:modified>
</cp:coreProperties>
</file>